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1290" w14:textId="4B4F16F6" w:rsidR="00DE0E6C" w:rsidRDefault="00EA5CB7" w:rsidP="00EA5CB7">
      <w:pPr>
        <w:spacing w:line="360" w:lineRule="auto"/>
        <w:rPr>
          <w:rFonts w:ascii="David" w:eastAsia="David" w:hAnsi="David" w:cs="David"/>
          <w:sz w:val="24"/>
          <w:szCs w:val="24"/>
          <w:rtl/>
        </w:rPr>
      </w:pPr>
      <w:bookmarkStart w:id="0" w:name="_gjdgxs" w:colFirst="0" w:colLast="0"/>
      <w:bookmarkEnd w:id="0"/>
      <w:r>
        <w:rPr>
          <w:rFonts w:ascii="David" w:eastAsia="David" w:hAnsi="David" w:cs="David" w:hint="cs"/>
          <w:sz w:val="24"/>
          <w:szCs w:val="24"/>
          <w:rtl/>
        </w:rPr>
        <w:t xml:space="preserve">כתב עת מיועד: </w:t>
      </w:r>
      <w:r w:rsidR="00E1156E">
        <w:rPr>
          <w:rFonts w:ascii="David" w:eastAsia="David" w:hAnsi="David" w:cs="David" w:hint="cs"/>
          <w:sz w:val="24"/>
          <w:szCs w:val="24"/>
          <w:rtl/>
        </w:rPr>
        <w:t xml:space="preserve"> </w:t>
      </w:r>
      <w:hyperlink r:id="rId8" w:tgtFrame="_blank" w:history="1">
        <w:r w:rsidRPr="00EA5CB7">
          <w:rPr>
            <w:rFonts w:ascii="David" w:eastAsia="David" w:hAnsi="David" w:cs="David"/>
            <w:sz w:val="24"/>
            <w:szCs w:val="24"/>
          </w:rPr>
          <w:t>Learning, Media and Technolog</w:t>
        </w:r>
        <w:r w:rsidRPr="00C673A4">
          <w:rPr>
            <w:rFonts w:ascii="David" w:eastAsia="David" w:hAnsi="David" w:cs="David"/>
            <w:sz w:val="24"/>
            <w:szCs w:val="24"/>
          </w:rPr>
          <w:t>y</w:t>
        </w:r>
      </w:hyperlink>
      <w:r>
        <w:rPr>
          <w:b/>
          <w:bCs/>
          <w:color w:val="333333"/>
          <w:shd w:val="clear" w:color="auto" w:fill="EEEEEE"/>
        </w:rPr>
        <w:br/>
      </w:r>
    </w:p>
    <w:p w14:paraId="57FF5069" w14:textId="15756CD6" w:rsidR="00FA47BD" w:rsidRDefault="00003DF6" w:rsidP="00217E1D">
      <w:pPr>
        <w:spacing w:line="360" w:lineRule="auto"/>
        <w:jc w:val="both"/>
        <w:rPr>
          <w:rFonts w:ascii="David" w:eastAsia="David" w:hAnsi="David" w:cs="David"/>
          <w:b/>
          <w:sz w:val="28"/>
          <w:szCs w:val="28"/>
        </w:rPr>
      </w:pPr>
      <w:r>
        <w:rPr>
          <w:rFonts w:ascii="David" w:eastAsia="David" w:hAnsi="David" w:cs="David"/>
          <w:sz w:val="24"/>
          <w:szCs w:val="24"/>
          <w:rtl/>
        </w:rPr>
        <w:t>מילות מפתח</w:t>
      </w:r>
      <w:r w:rsidR="00217E1D">
        <w:rPr>
          <w:rFonts w:ascii="David" w:eastAsia="David" w:hAnsi="David" w:cs="David"/>
          <w:sz w:val="24"/>
          <w:szCs w:val="24"/>
          <w:highlight w:val="white"/>
        </w:rPr>
        <w:t>,</w:t>
      </w:r>
      <w:r>
        <w:rPr>
          <w:rFonts w:ascii="David" w:eastAsia="David" w:hAnsi="David" w:cs="David"/>
          <w:sz w:val="24"/>
          <w:szCs w:val="24"/>
          <w:highlight w:val="white"/>
        </w:rPr>
        <w:t>SEL-  Social Emotional Learning</w:t>
      </w:r>
      <w:r w:rsidR="00217E1D">
        <w:rPr>
          <w:rFonts w:ascii="David" w:eastAsia="David" w:hAnsi="David" w:cs="David"/>
          <w:sz w:val="24"/>
          <w:szCs w:val="24"/>
          <w:highlight w:val="white"/>
        </w:rPr>
        <w:t xml:space="preserve"> </w:t>
      </w:r>
      <w:r>
        <w:rPr>
          <w:rFonts w:ascii="David" w:eastAsia="David" w:hAnsi="David" w:cs="David"/>
          <w:sz w:val="24"/>
          <w:szCs w:val="24"/>
          <w:highlight w:val="white"/>
          <w:rtl/>
        </w:rPr>
        <w:t xml:space="preserve"> פיתוח מקצועי למורים,  למידה היברידית, למידה מסורתית, מסוגלות מורה</w:t>
      </w:r>
    </w:p>
    <w:p w14:paraId="78BC9FB0" w14:textId="77777777" w:rsidR="00FA47BD"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77471114" w14:textId="75792594" w:rsidR="00FA47BD" w:rsidRDefault="00003DF6" w:rsidP="002613CC">
      <w:pPr>
        <w:pBdr>
          <w:top w:val="nil"/>
          <w:left w:val="nil"/>
          <w:bottom w:val="nil"/>
          <w:right w:val="nil"/>
          <w:between w:val="nil"/>
        </w:pBdr>
        <w:spacing w:line="360" w:lineRule="auto"/>
        <w:jc w:val="both"/>
        <w:rPr>
          <w:rFonts w:ascii="David" w:eastAsia="David" w:hAnsi="David" w:cs="David"/>
          <w:color w:val="000000"/>
          <w:sz w:val="20"/>
          <w:szCs w:val="20"/>
        </w:rPr>
      </w:pPr>
      <w:r>
        <w:rPr>
          <w:rFonts w:ascii="David" w:eastAsia="David" w:hAnsi="David" w:cs="David"/>
          <w:color w:val="000000"/>
          <w:sz w:val="20"/>
          <w:szCs w:val="20"/>
          <w:rtl/>
        </w:rPr>
        <w:t xml:space="preserve">"מה שההשתלמות בעיקר שינתה אצלי היא תחושת המסוגלות והיכולת שלי להעיז ולנסות דברים שחששתי לעשות </w:t>
      </w:r>
      <w:r w:rsidR="00446499">
        <w:rPr>
          <w:rFonts w:ascii="David" w:eastAsia="David" w:hAnsi="David" w:cs="David" w:hint="cs"/>
          <w:color w:val="000000"/>
          <w:sz w:val="20"/>
          <w:szCs w:val="20"/>
          <w:rtl/>
        </w:rPr>
        <w:t>ע</w:t>
      </w:r>
      <w:r>
        <w:rPr>
          <w:rFonts w:ascii="David" w:eastAsia="David" w:hAnsi="David" w:cs="David"/>
          <w:color w:val="000000"/>
          <w:sz w:val="20"/>
          <w:szCs w:val="20"/>
          <w:rtl/>
        </w:rPr>
        <w:t xml:space="preserve">ד היום. למקד התערבויות בכיתה ולפעול בצורה מלאה ולא לפחד מהתערבות שלא במקום" (מתוך רפלקציה </w:t>
      </w:r>
      <w:r>
        <w:rPr>
          <w:rFonts w:ascii="David" w:eastAsia="David" w:hAnsi="David" w:cs="David"/>
          <w:sz w:val="20"/>
          <w:szCs w:val="20"/>
          <w:rtl/>
        </w:rPr>
        <w:t>של מורה</w:t>
      </w:r>
      <w:r>
        <w:rPr>
          <w:rFonts w:ascii="David" w:eastAsia="David" w:hAnsi="David" w:cs="David"/>
          <w:color w:val="000000"/>
          <w:sz w:val="20"/>
          <w:szCs w:val="20"/>
          <w:rtl/>
        </w:rPr>
        <w:t xml:space="preserve"> במחקר)</w:t>
      </w:r>
    </w:p>
    <w:p w14:paraId="7C672D10" w14:textId="77777777" w:rsidR="00FA47BD" w:rsidRDefault="00FA47BD" w:rsidP="002613CC">
      <w:pPr>
        <w:spacing w:line="360" w:lineRule="auto"/>
        <w:jc w:val="both"/>
        <w:rPr>
          <w:rFonts w:ascii="David" w:eastAsia="David" w:hAnsi="David" w:cs="David"/>
          <w:b/>
          <w:sz w:val="28"/>
          <w:szCs w:val="28"/>
        </w:rPr>
      </w:pPr>
    </w:p>
    <w:p w14:paraId="1D38C84F" w14:textId="11D5F831" w:rsidR="00FA47BD" w:rsidRPr="00E02715" w:rsidRDefault="00003DF6" w:rsidP="00C673A4">
      <w:pPr>
        <w:spacing w:line="360" w:lineRule="auto"/>
        <w:jc w:val="both"/>
        <w:rPr>
          <w:rFonts w:ascii="David" w:eastAsia="David" w:hAnsi="David" w:cs="David"/>
          <w:bCs/>
          <w:sz w:val="28"/>
          <w:szCs w:val="28"/>
          <w:rtl/>
        </w:rPr>
      </w:pPr>
      <w:r w:rsidRPr="00E02715">
        <w:rPr>
          <w:rFonts w:ascii="David" w:eastAsia="David" w:hAnsi="David" w:cs="David"/>
          <w:bCs/>
          <w:sz w:val="28"/>
          <w:szCs w:val="28"/>
          <w:rtl/>
        </w:rPr>
        <w:t xml:space="preserve">תוכנית התערבות </w:t>
      </w:r>
      <w:r w:rsidR="00C673A4">
        <w:rPr>
          <w:rFonts w:ascii="David" w:eastAsia="David" w:hAnsi="David" w:cs="David" w:hint="cs"/>
          <w:bCs/>
          <w:sz w:val="28"/>
          <w:szCs w:val="28"/>
          <w:rtl/>
        </w:rPr>
        <w:t>עפ"י מודל אמ"ת</w:t>
      </w:r>
      <w:r w:rsidRPr="00E02715">
        <w:rPr>
          <w:rFonts w:ascii="David" w:eastAsia="David" w:hAnsi="David" w:cs="David"/>
          <w:bCs/>
          <w:sz w:val="28"/>
          <w:szCs w:val="28"/>
          <w:rtl/>
        </w:rPr>
        <w:t>: העלאת תחושת מסוגלות של מורים ב</w:t>
      </w:r>
      <w:r w:rsidRPr="00E02715">
        <w:rPr>
          <w:rFonts w:ascii="David" w:eastAsia="David" w:hAnsi="David" w:cs="David"/>
          <w:bCs/>
          <w:sz w:val="28"/>
          <w:szCs w:val="28"/>
        </w:rPr>
        <w:t>SEL</w:t>
      </w:r>
      <w:r w:rsidRPr="00E02715">
        <w:rPr>
          <w:rFonts w:ascii="David" w:eastAsia="David" w:hAnsi="David" w:cs="David"/>
          <w:bCs/>
          <w:sz w:val="28"/>
          <w:szCs w:val="28"/>
          <w:rtl/>
        </w:rPr>
        <w:t xml:space="preserve">, בלמידה מסורתית לעומת למידה היברידית </w:t>
      </w:r>
    </w:p>
    <w:p w14:paraId="26693E2A" w14:textId="77777777" w:rsidR="00FA47BD" w:rsidRPr="00E02715" w:rsidRDefault="00003DF6" w:rsidP="002613CC">
      <w:pPr>
        <w:spacing w:line="360" w:lineRule="auto"/>
        <w:jc w:val="both"/>
        <w:rPr>
          <w:rFonts w:ascii="David" w:eastAsia="David" w:hAnsi="David" w:cs="David" w:hint="cs"/>
          <w:bCs/>
          <w:sz w:val="28"/>
          <w:szCs w:val="28"/>
          <w:rtl/>
        </w:rPr>
      </w:pPr>
      <w:r w:rsidRPr="00E02715">
        <w:rPr>
          <w:rFonts w:ascii="David" w:eastAsia="David" w:hAnsi="David" w:cs="David"/>
          <w:bCs/>
          <w:sz w:val="28"/>
          <w:szCs w:val="28"/>
          <w:rtl/>
        </w:rPr>
        <w:t>מבוא</w:t>
      </w:r>
    </w:p>
    <w:p w14:paraId="2E82A554" w14:textId="0483F7DD" w:rsidR="00FA47BD" w:rsidRDefault="00003DF6" w:rsidP="00446499">
      <w:pPr>
        <w:spacing w:after="0" w:line="360" w:lineRule="auto"/>
        <w:ind w:firstLine="720"/>
        <w:jc w:val="both"/>
        <w:rPr>
          <w:rFonts w:ascii="David" w:eastAsia="David" w:hAnsi="David" w:cs="David"/>
          <w:sz w:val="24"/>
          <w:szCs w:val="24"/>
        </w:rPr>
      </w:pPr>
      <w:r>
        <w:rPr>
          <w:rFonts w:ascii="David" w:eastAsia="David" w:hAnsi="David" w:cs="David"/>
          <w:sz w:val="24"/>
          <w:szCs w:val="24"/>
          <w:rtl/>
        </w:rPr>
        <w:t xml:space="preserve">מחקר זה </w:t>
      </w:r>
      <w:r w:rsidR="002613CC">
        <w:rPr>
          <w:rFonts w:ascii="David" w:eastAsia="David" w:hAnsi="David" w:cs="David" w:hint="cs"/>
          <w:sz w:val="24"/>
          <w:szCs w:val="24"/>
          <w:rtl/>
        </w:rPr>
        <w:t>בוחן את האפקטיביות של</w:t>
      </w:r>
      <w:r w:rsidR="002613CC">
        <w:rPr>
          <w:rFonts w:ascii="David" w:eastAsia="David" w:hAnsi="David" w:cs="David"/>
          <w:sz w:val="24"/>
          <w:szCs w:val="24"/>
          <w:rtl/>
        </w:rPr>
        <w:t xml:space="preserve"> </w:t>
      </w:r>
      <w:r>
        <w:rPr>
          <w:rFonts w:ascii="David" w:eastAsia="David" w:hAnsi="David" w:cs="David"/>
          <w:sz w:val="24"/>
          <w:szCs w:val="24"/>
          <w:rtl/>
        </w:rPr>
        <w:t xml:space="preserve">תוכנית התערבות חדשנית ב </w:t>
      </w:r>
      <w:r>
        <w:rPr>
          <w:rFonts w:ascii="David" w:eastAsia="David" w:hAnsi="David" w:cs="David"/>
          <w:sz w:val="24"/>
          <w:szCs w:val="24"/>
        </w:rPr>
        <w:t>SEL</w:t>
      </w:r>
      <w:r>
        <w:rPr>
          <w:rFonts w:ascii="David" w:eastAsia="David" w:hAnsi="David" w:cs="David"/>
          <w:sz w:val="24"/>
          <w:szCs w:val="24"/>
          <w:rtl/>
        </w:rPr>
        <w:t xml:space="preserve"> למורי בית-ספר יסודי. התוכנית מבוססת על מודל אמ"ת, להכשרת מורים ב </w:t>
      </w:r>
      <w:r>
        <w:rPr>
          <w:rFonts w:ascii="David" w:eastAsia="David" w:hAnsi="David" w:cs="David"/>
          <w:sz w:val="24"/>
          <w:szCs w:val="24"/>
        </w:rPr>
        <w:t>SEL</w:t>
      </w:r>
      <w:r>
        <w:rPr>
          <w:rFonts w:ascii="David" w:eastAsia="David" w:hAnsi="David" w:cs="David"/>
          <w:sz w:val="24"/>
          <w:szCs w:val="24"/>
          <w:rtl/>
        </w:rPr>
        <w:t xml:space="preserve">. המודל מתבסס על שלוש גישות: </w:t>
      </w:r>
      <w:r w:rsidRPr="00E02715">
        <w:rPr>
          <w:rFonts w:ascii="David" w:eastAsia="David" w:hAnsi="David" w:cs="David"/>
          <w:bCs/>
          <w:sz w:val="24"/>
          <w:szCs w:val="24"/>
          <w:rtl/>
        </w:rPr>
        <w:t>א</w:t>
      </w:r>
      <w:r>
        <w:rPr>
          <w:rFonts w:ascii="David" w:eastAsia="David" w:hAnsi="David" w:cs="David"/>
          <w:sz w:val="24"/>
          <w:szCs w:val="24"/>
          <w:rtl/>
        </w:rPr>
        <w:t xml:space="preserve">סטרטגיה, </w:t>
      </w:r>
      <w:r w:rsidRPr="00E02715">
        <w:rPr>
          <w:rFonts w:ascii="David" w:eastAsia="David" w:hAnsi="David" w:cs="David"/>
          <w:bCs/>
          <w:sz w:val="24"/>
          <w:szCs w:val="24"/>
          <w:rtl/>
        </w:rPr>
        <w:t>מ</w:t>
      </w:r>
      <w:r>
        <w:rPr>
          <w:rFonts w:ascii="David" w:eastAsia="David" w:hAnsi="David" w:cs="David"/>
          <w:sz w:val="24"/>
          <w:szCs w:val="24"/>
          <w:rtl/>
        </w:rPr>
        <w:t>מדים, ו</w:t>
      </w:r>
      <w:r w:rsidRPr="00E02715">
        <w:rPr>
          <w:rFonts w:ascii="David" w:eastAsia="David" w:hAnsi="David" w:cs="David"/>
          <w:bCs/>
          <w:sz w:val="24"/>
          <w:szCs w:val="24"/>
          <w:rtl/>
        </w:rPr>
        <w:t>ת</w:t>
      </w:r>
      <w:r>
        <w:rPr>
          <w:rFonts w:ascii="David" w:eastAsia="David" w:hAnsi="David" w:cs="David"/>
          <w:sz w:val="24"/>
          <w:szCs w:val="24"/>
          <w:rtl/>
        </w:rPr>
        <w:t xml:space="preserve">יווך. כוחו של מודל זה הוא בשילוב שלוש הגישות, שילוב שמטרתו לייצר תחושת מסוגלות בקרב המורים להתערבות  </w:t>
      </w:r>
      <w:r>
        <w:rPr>
          <w:rFonts w:ascii="David" w:eastAsia="David" w:hAnsi="David" w:cs="David"/>
          <w:sz w:val="24"/>
          <w:szCs w:val="24"/>
        </w:rPr>
        <w:t>SEL</w:t>
      </w:r>
      <w:r>
        <w:rPr>
          <w:rFonts w:ascii="David" w:eastAsia="David" w:hAnsi="David" w:cs="David"/>
          <w:sz w:val="24"/>
          <w:szCs w:val="24"/>
          <w:rtl/>
        </w:rPr>
        <w:t xml:space="preserve"> בכיתתם</w:t>
      </w:r>
      <w:r w:rsidR="002613CC">
        <w:rPr>
          <w:rFonts w:ascii="David" w:eastAsia="David" w:hAnsi="David" w:cs="David" w:hint="cs"/>
          <w:sz w:val="24"/>
          <w:szCs w:val="24"/>
          <w:rtl/>
        </w:rPr>
        <w:t>:</w:t>
      </w:r>
    </w:p>
    <w:p w14:paraId="23867296" w14:textId="5C46446C" w:rsidR="002613CC" w:rsidRPr="0025717F" w:rsidRDefault="00003DF6" w:rsidP="000A0CFD">
      <w:pPr>
        <w:pStyle w:val="2"/>
        <w:numPr>
          <w:ilvl w:val="0"/>
          <w:numId w:val="4"/>
        </w:numPr>
        <w:spacing w:line="360" w:lineRule="auto"/>
        <w:rPr>
          <w:rFonts w:ascii="David" w:eastAsia="David" w:hAnsi="David" w:cs="David"/>
          <w:sz w:val="24"/>
          <w:szCs w:val="24"/>
          <w:rtl/>
        </w:rPr>
      </w:pPr>
      <w:r w:rsidRPr="002613CC">
        <w:rPr>
          <w:rFonts w:ascii="David" w:eastAsia="David" w:hAnsi="David" w:cs="David"/>
          <w:sz w:val="24"/>
          <w:szCs w:val="24"/>
          <w:rtl/>
        </w:rPr>
        <w:t>הגישה ה</w:t>
      </w:r>
      <w:r w:rsidRPr="002613CC">
        <w:rPr>
          <w:rFonts w:ascii="David" w:eastAsia="David" w:hAnsi="David" w:cs="David"/>
          <w:sz w:val="24"/>
          <w:szCs w:val="24"/>
          <w:u w:val="single"/>
          <w:rtl/>
        </w:rPr>
        <w:t>א</w:t>
      </w:r>
      <w:r w:rsidRPr="002613CC">
        <w:rPr>
          <w:rFonts w:ascii="David" w:eastAsia="David" w:hAnsi="David" w:cs="David"/>
          <w:sz w:val="24"/>
          <w:szCs w:val="24"/>
          <w:rtl/>
        </w:rPr>
        <w:t>סטרטגית (</w:t>
      </w:r>
      <w:r w:rsidRPr="002613CC">
        <w:rPr>
          <w:rFonts w:ascii="David" w:eastAsia="David" w:hAnsi="David" w:cs="David"/>
          <w:sz w:val="24"/>
          <w:szCs w:val="24"/>
        </w:rPr>
        <w:t>Bailey</w:t>
      </w:r>
      <w:r w:rsidRPr="002613CC">
        <w:rPr>
          <w:rFonts w:ascii="David" w:eastAsia="David" w:hAnsi="David" w:cs="David"/>
          <w:sz w:val="24"/>
          <w:szCs w:val="24"/>
          <w:rtl/>
        </w:rPr>
        <w:t xml:space="preserve">, 2019) המבוססת על מתן תוכנית עבודה מובנת, ויישומית למורים ב </w:t>
      </w:r>
      <w:r w:rsidRPr="002613CC">
        <w:rPr>
          <w:rFonts w:ascii="David" w:eastAsia="David" w:hAnsi="David" w:cs="David"/>
          <w:sz w:val="24"/>
          <w:szCs w:val="24"/>
        </w:rPr>
        <w:t>SEL</w:t>
      </w:r>
      <w:r w:rsidRPr="002613CC">
        <w:rPr>
          <w:rFonts w:ascii="David" w:eastAsia="David" w:hAnsi="David" w:cs="David"/>
          <w:sz w:val="24"/>
          <w:szCs w:val="24"/>
          <w:rtl/>
        </w:rPr>
        <w:t>, תוך מתן אוטונומיה למורה.</w:t>
      </w:r>
      <w:r w:rsidR="002613CC" w:rsidRPr="002613CC">
        <w:rPr>
          <w:rFonts w:cs="Times New Roman"/>
          <w:b w:val="0"/>
          <w:sz w:val="24"/>
          <w:szCs w:val="24"/>
          <w:rtl/>
        </w:rPr>
        <w:t xml:space="preserve"> </w:t>
      </w:r>
    </w:p>
    <w:p w14:paraId="4C377EEC" w14:textId="2826EC58" w:rsidR="00FA47BD" w:rsidRPr="002613CC" w:rsidRDefault="00003DF6" w:rsidP="00446499">
      <w:pPr>
        <w:pStyle w:val="2"/>
        <w:numPr>
          <w:ilvl w:val="0"/>
          <w:numId w:val="4"/>
        </w:numPr>
        <w:spacing w:line="360" w:lineRule="auto"/>
        <w:rPr>
          <w:rFonts w:ascii="David" w:eastAsia="David" w:hAnsi="David" w:cs="David"/>
          <w:sz w:val="24"/>
          <w:szCs w:val="24"/>
        </w:rPr>
      </w:pPr>
      <w:r w:rsidRPr="002613CC">
        <w:rPr>
          <w:rFonts w:ascii="David" w:eastAsia="David" w:hAnsi="David" w:cs="David"/>
          <w:b w:val="0"/>
          <w:sz w:val="24"/>
          <w:szCs w:val="24"/>
          <w:rtl/>
        </w:rPr>
        <w:t>גישת שלושת ה</w:t>
      </w:r>
      <w:r w:rsidRPr="002613CC">
        <w:rPr>
          <w:rFonts w:ascii="David" w:eastAsia="David" w:hAnsi="David" w:cs="David"/>
          <w:b w:val="0"/>
          <w:sz w:val="24"/>
          <w:szCs w:val="24"/>
          <w:u w:val="single"/>
          <w:rtl/>
        </w:rPr>
        <w:t>מ</w:t>
      </w:r>
      <w:r w:rsidRPr="002613CC">
        <w:rPr>
          <w:rFonts w:ascii="David" w:eastAsia="David" w:hAnsi="David" w:cs="David"/>
          <w:b w:val="0"/>
          <w:sz w:val="24"/>
          <w:szCs w:val="24"/>
          <w:rtl/>
        </w:rPr>
        <w:t xml:space="preserve">מדים ב </w:t>
      </w:r>
      <w:r w:rsidRPr="002613CC">
        <w:rPr>
          <w:rFonts w:ascii="David" w:eastAsia="David" w:hAnsi="David" w:cs="David"/>
          <w:b w:val="0"/>
          <w:sz w:val="24"/>
          <w:szCs w:val="24"/>
        </w:rPr>
        <w:t>SEL( (Schonert-Reichl</w:t>
      </w:r>
      <w:r w:rsidRPr="002613CC">
        <w:rPr>
          <w:rFonts w:ascii="David" w:eastAsia="David" w:hAnsi="David" w:cs="David"/>
          <w:b w:val="0"/>
          <w:sz w:val="24"/>
          <w:szCs w:val="24"/>
          <w:rtl/>
        </w:rPr>
        <w:t>, 2017) הדוגלת בעבודה עם מורים  בו זמנית בשלושה מימדים:</w:t>
      </w:r>
      <w:r w:rsidRPr="002613CC">
        <w:rPr>
          <w:rFonts w:ascii="David" w:eastAsia="David" w:hAnsi="David" w:cs="David"/>
          <w:b w:val="0"/>
          <w:sz w:val="24"/>
          <w:szCs w:val="24"/>
          <w:u w:val="single"/>
        </w:rPr>
        <w:t>The learning context</w:t>
      </w:r>
      <w:r w:rsidRPr="002613CC">
        <w:rPr>
          <w:rFonts w:ascii="David" w:eastAsia="David" w:hAnsi="David" w:cs="David"/>
          <w:b w:val="0"/>
          <w:sz w:val="24"/>
          <w:szCs w:val="24"/>
          <w:rtl/>
        </w:rPr>
        <w:t xml:space="preserve">: פיתוח אקלים כיתה בטוח. </w:t>
      </w:r>
      <w:r w:rsidRPr="002613CC">
        <w:rPr>
          <w:rFonts w:ascii="David" w:eastAsia="David" w:hAnsi="David" w:cs="David"/>
          <w:b w:val="0"/>
          <w:sz w:val="24"/>
          <w:szCs w:val="24"/>
          <w:u w:val="single"/>
        </w:rPr>
        <w:t>SEL of students:</w:t>
      </w:r>
      <w:r w:rsidRPr="002613CC">
        <w:rPr>
          <w:rFonts w:ascii="David" w:eastAsia="David" w:hAnsi="David" w:cs="David"/>
          <w:b w:val="0"/>
          <w:sz w:val="24"/>
          <w:szCs w:val="24"/>
          <w:rtl/>
        </w:rPr>
        <w:t xml:space="preserve">  הוראה ישירה של </w:t>
      </w:r>
      <w:r w:rsidRPr="002613CC">
        <w:rPr>
          <w:rFonts w:ascii="David" w:eastAsia="David" w:hAnsi="David" w:cs="David"/>
          <w:b w:val="0"/>
          <w:sz w:val="24"/>
          <w:szCs w:val="24"/>
        </w:rPr>
        <w:t>SEL</w:t>
      </w:r>
      <w:r w:rsidRPr="002613CC">
        <w:rPr>
          <w:rFonts w:ascii="David" w:eastAsia="David" w:hAnsi="David" w:cs="David"/>
          <w:b w:val="0"/>
          <w:sz w:val="24"/>
          <w:szCs w:val="24"/>
          <w:rtl/>
        </w:rPr>
        <w:t xml:space="preserve"> לתלמידים. </w:t>
      </w:r>
      <w:r w:rsidRPr="002613CC">
        <w:rPr>
          <w:rFonts w:ascii="David" w:eastAsia="David" w:hAnsi="David" w:cs="David"/>
          <w:b w:val="0"/>
          <w:sz w:val="24"/>
          <w:szCs w:val="24"/>
          <w:u w:val="single"/>
        </w:rPr>
        <w:t>SEL of teachers</w:t>
      </w:r>
      <w:r w:rsidRPr="002613CC">
        <w:rPr>
          <w:rFonts w:ascii="David" w:eastAsia="David" w:hAnsi="David" w:cs="David"/>
          <w:b w:val="0"/>
          <w:sz w:val="24"/>
          <w:szCs w:val="24"/>
          <w:rtl/>
        </w:rPr>
        <w:t xml:space="preserve">: </w:t>
      </w:r>
      <w:r w:rsidR="002613CC" w:rsidRPr="002613CC">
        <w:rPr>
          <w:rFonts w:ascii="David" w:eastAsia="David" w:hAnsi="David" w:cs="David" w:hint="eastAsia"/>
          <w:b w:val="0"/>
          <w:sz w:val="24"/>
          <w:szCs w:val="24"/>
          <w:rtl/>
        </w:rPr>
        <w:t>מודלינג</w:t>
      </w:r>
      <w:r w:rsidR="002613CC" w:rsidRPr="002613CC">
        <w:rPr>
          <w:rFonts w:ascii="David" w:eastAsia="David" w:hAnsi="David" w:cs="David"/>
          <w:b w:val="0"/>
          <w:sz w:val="24"/>
          <w:szCs w:val="24"/>
          <w:rtl/>
        </w:rPr>
        <w:t xml:space="preserve"> - </w:t>
      </w:r>
      <w:r w:rsidRPr="002613CC">
        <w:rPr>
          <w:rFonts w:ascii="David" w:eastAsia="David" w:hAnsi="David" w:cs="David"/>
          <w:b w:val="0"/>
          <w:sz w:val="24"/>
          <w:szCs w:val="24"/>
          <w:rtl/>
        </w:rPr>
        <w:t xml:space="preserve">המורה משמש כמודל </w:t>
      </w:r>
      <w:r w:rsidR="002613CC" w:rsidRPr="002613CC">
        <w:rPr>
          <w:rFonts w:ascii="David" w:eastAsia="David" w:hAnsi="David" w:cs="David" w:hint="eastAsia"/>
          <w:b w:val="0"/>
          <w:sz w:val="24"/>
          <w:szCs w:val="24"/>
          <w:rtl/>
        </w:rPr>
        <w:t>לחיקוי</w:t>
      </w:r>
      <w:r w:rsidRPr="002613CC">
        <w:rPr>
          <w:rFonts w:ascii="David" w:eastAsia="David" w:hAnsi="David" w:cs="David"/>
          <w:b w:val="0"/>
          <w:sz w:val="24"/>
          <w:szCs w:val="24"/>
          <w:rtl/>
        </w:rPr>
        <w:t xml:space="preserve">. </w:t>
      </w:r>
    </w:p>
    <w:p w14:paraId="080CFB7B" w14:textId="493A32C4" w:rsidR="00FA47BD" w:rsidRDefault="00003DF6" w:rsidP="002613CC">
      <w:pPr>
        <w:pStyle w:val="2"/>
        <w:numPr>
          <w:ilvl w:val="0"/>
          <w:numId w:val="4"/>
        </w:numPr>
        <w:spacing w:line="360" w:lineRule="auto"/>
        <w:rPr>
          <w:sz w:val="24"/>
          <w:szCs w:val="24"/>
        </w:rPr>
      </w:pPr>
      <w:bookmarkStart w:id="1" w:name="_tyjcwt" w:colFirst="0" w:colLast="0"/>
      <w:bookmarkEnd w:id="1"/>
      <w:r>
        <w:rPr>
          <w:rFonts w:ascii="David" w:eastAsia="David" w:hAnsi="David" w:cs="David"/>
          <w:b w:val="0"/>
          <w:sz w:val="24"/>
          <w:szCs w:val="24"/>
          <w:rtl/>
        </w:rPr>
        <w:t>גישת ה</w:t>
      </w:r>
      <w:r>
        <w:rPr>
          <w:rFonts w:ascii="David" w:eastAsia="David" w:hAnsi="David" w:cs="David"/>
          <w:b w:val="0"/>
          <w:sz w:val="24"/>
          <w:szCs w:val="24"/>
          <w:u w:val="single"/>
          <w:rtl/>
        </w:rPr>
        <w:t>ת</w:t>
      </w:r>
      <w:r>
        <w:rPr>
          <w:rFonts w:ascii="David" w:eastAsia="David" w:hAnsi="David" w:cs="David"/>
          <w:b w:val="0"/>
          <w:sz w:val="24"/>
          <w:szCs w:val="24"/>
          <w:rtl/>
        </w:rPr>
        <w:t>יווך (</w:t>
      </w:r>
      <w:r w:rsidR="0045578E">
        <w:rPr>
          <w:rFonts w:ascii="David" w:eastAsia="David" w:hAnsi="David" w:cs="David"/>
          <w:b w:val="0"/>
          <w:sz w:val="24"/>
          <w:szCs w:val="24"/>
        </w:rPr>
        <w:t>(</w:t>
      </w:r>
      <w:r>
        <w:rPr>
          <w:rFonts w:ascii="David" w:eastAsia="David" w:hAnsi="David" w:cs="David"/>
          <w:b w:val="0"/>
          <w:sz w:val="24"/>
          <w:szCs w:val="24"/>
          <w:highlight w:val="white"/>
        </w:rPr>
        <w:t xml:space="preserve">Feuerstein et al, 2015) </w:t>
      </w:r>
      <w:r>
        <w:rPr>
          <w:rFonts w:ascii="David" w:eastAsia="David" w:hAnsi="David" w:cs="David"/>
          <w:b w:val="0"/>
          <w:sz w:val="24"/>
          <w:szCs w:val="24"/>
          <w:rtl/>
        </w:rPr>
        <w:t xml:space="preserve"> המניחה כי לאדם יכולת השתנות, במידה ויתווך כראוי. בכוחו של המורה להיות מתווך משמעותי לתלמידיו</w:t>
      </w:r>
      <w:r>
        <w:rPr>
          <w:rFonts w:ascii="David" w:eastAsia="David" w:hAnsi="David" w:cs="David"/>
          <w:b w:val="0"/>
          <w:sz w:val="24"/>
          <w:szCs w:val="24"/>
        </w:rPr>
        <w:t>.</w:t>
      </w:r>
    </w:p>
    <w:p w14:paraId="751845B1" w14:textId="6A9A3E54" w:rsidR="00FA47BD" w:rsidRPr="00061AAC" w:rsidRDefault="00061AAC" w:rsidP="00446499">
      <w:pPr>
        <w:spacing w:after="0" w:line="360" w:lineRule="auto"/>
        <w:ind w:firstLine="720"/>
        <w:jc w:val="both"/>
        <w:rPr>
          <w:rFonts w:ascii="David" w:eastAsia="David" w:hAnsi="David" w:cs="David"/>
          <w:sz w:val="24"/>
          <w:szCs w:val="24"/>
          <w:highlight w:val="white"/>
          <w:rtl/>
        </w:rPr>
      </w:pPr>
      <w:bookmarkStart w:id="2" w:name="_o1wxgkvxy35r" w:colFirst="0" w:colLast="0"/>
      <w:bookmarkEnd w:id="2"/>
      <w:r>
        <w:rPr>
          <w:rFonts w:ascii="David" w:eastAsia="David" w:hAnsi="David" w:cs="David"/>
          <w:sz w:val="24"/>
          <w:szCs w:val="24"/>
          <w:highlight w:val="white"/>
          <w:rtl/>
        </w:rPr>
        <w:t xml:space="preserve">מוסכם כיום כי למורה יש תפקיד משמעותי ב </w:t>
      </w:r>
      <w:r>
        <w:rPr>
          <w:rFonts w:ascii="David" w:eastAsia="David" w:hAnsi="David" w:cs="David"/>
          <w:sz w:val="24"/>
          <w:szCs w:val="24"/>
          <w:highlight w:val="white"/>
        </w:rPr>
        <w:t>SEL</w:t>
      </w:r>
      <w:r>
        <w:rPr>
          <w:rFonts w:ascii="David" w:eastAsia="David" w:hAnsi="David" w:cs="David"/>
          <w:sz w:val="24"/>
          <w:szCs w:val="24"/>
          <w:highlight w:val="white"/>
          <w:rtl/>
        </w:rPr>
        <w:t xml:space="preserve">, וביכולתו להוביל את התלמיד להשתלבות ראויה בחברה, בבית הספר, ובעתיד </w:t>
      </w:r>
      <w:r>
        <w:rPr>
          <w:rFonts w:ascii="David" w:eastAsia="David" w:hAnsi="David" w:cs="David" w:hint="cs"/>
          <w:sz w:val="24"/>
          <w:szCs w:val="24"/>
          <w:highlight w:val="white"/>
          <w:rtl/>
        </w:rPr>
        <w:t>(</w:t>
      </w:r>
      <w:r>
        <w:rPr>
          <w:rFonts w:ascii="David" w:eastAsia="David" w:hAnsi="David" w:cs="David"/>
          <w:sz w:val="24"/>
          <w:szCs w:val="24"/>
          <w:highlight w:val="white"/>
          <w:rtl/>
        </w:rPr>
        <w:t xml:space="preserve">2017 </w:t>
      </w:r>
      <w:r>
        <w:rPr>
          <w:rFonts w:ascii="David" w:eastAsia="David" w:hAnsi="David" w:cs="David" w:hint="cs"/>
          <w:sz w:val="24"/>
          <w:szCs w:val="24"/>
          <w:highlight w:val="white"/>
          <w:rtl/>
        </w:rPr>
        <w:t>,</w:t>
      </w:r>
      <w:r>
        <w:rPr>
          <w:rFonts w:ascii="David" w:eastAsia="David" w:hAnsi="David" w:cs="David"/>
          <w:sz w:val="24"/>
          <w:szCs w:val="24"/>
          <w:highlight w:val="white"/>
        </w:rPr>
        <w:t>Jonse et al</w:t>
      </w:r>
      <w:r>
        <w:rPr>
          <w:rFonts w:ascii="David" w:eastAsia="David" w:hAnsi="David" w:cs="David"/>
          <w:sz w:val="24"/>
          <w:szCs w:val="24"/>
          <w:highlight w:val="white"/>
          <w:rtl/>
        </w:rPr>
        <w:t xml:space="preserve">). עם זאת, עדיין לא נמצאה הנוסחה המיטבית להכשרת מורים ב </w:t>
      </w:r>
      <w:r>
        <w:rPr>
          <w:rFonts w:ascii="David" w:eastAsia="David" w:hAnsi="David" w:cs="David"/>
          <w:sz w:val="24"/>
          <w:szCs w:val="24"/>
          <w:highlight w:val="white"/>
        </w:rPr>
        <w:t>SEL</w:t>
      </w:r>
      <w:r>
        <w:rPr>
          <w:rFonts w:ascii="David" w:eastAsia="David" w:hAnsi="David" w:cs="David"/>
          <w:sz w:val="24"/>
          <w:szCs w:val="24"/>
          <w:highlight w:val="white"/>
          <w:rtl/>
        </w:rPr>
        <w:t xml:space="preserve">. </w:t>
      </w:r>
      <w:r w:rsidRPr="00061AAC">
        <w:rPr>
          <w:rFonts w:ascii="David" w:eastAsia="David" w:hAnsi="David" w:cs="David" w:hint="cs"/>
          <w:sz w:val="24"/>
          <w:szCs w:val="24"/>
          <w:rtl/>
        </w:rPr>
        <w:t xml:space="preserve"> </w:t>
      </w:r>
      <w:r>
        <w:rPr>
          <w:rFonts w:ascii="David" w:eastAsia="David" w:hAnsi="David" w:cs="David" w:hint="cs"/>
          <w:sz w:val="24"/>
          <w:szCs w:val="24"/>
          <w:rtl/>
        </w:rPr>
        <w:t>מוצעות דרכים שונות וכלים שונים ללא מודל מארגן.</w:t>
      </w:r>
      <w:r w:rsidRPr="00061AAC">
        <w:rPr>
          <w:rFonts w:ascii="David" w:eastAsia="David" w:hAnsi="David" w:cs="David" w:hint="cs"/>
          <w:sz w:val="24"/>
          <w:szCs w:val="24"/>
          <w:rtl/>
        </w:rPr>
        <w:t xml:space="preserve"> </w:t>
      </w:r>
      <w:r>
        <w:rPr>
          <w:rFonts w:ascii="David" w:eastAsia="David" w:hAnsi="David" w:cs="David" w:hint="cs"/>
          <w:sz w:val="24"/>
          <w:szCs w:val="24"/>
          <w:rtl/>
        </w:rPr>
        <w:t xml:space="preserve">מטרתו של </w:t>
      </w:r>
      <w:r>
        <w:rPr>
          <w:rFonts w:ascii="David" w:eastAsia="David" w:hAnsi="David" w:cs="David"/>
          <w:sz w:val="24"/>
          <w:szCs w:val="24"/>
          <w:rtl/>
        </w:rPr>
        <w:t>מודל אמ"ת</w:t>
      </w:r>
      <w:r>
        <w:rPr>
          <w:rFonts w:ascii="David" w:eastAsia="David" w:hAnsi="David" w:cs="David" w:hint="cs"/>
          <w:sz w:val="24"/>
          <w:szCs w:val="24"/>
          <w:rtl/>
        </w:rPr>
        <w:t xml:space="preserve">, להתוות דרך חינוכית ב </w:t>
      </w:r>
      <w:r>
        <w:rPr>
          <w:rFonts w:ascii="David" w:eastAsia="David" w:hAnsi="David" w:cs="David"/>
          <w:sz w:val="24"/>
          <w:szCs w:val="24"/>
        </w:rPr>
        <w:t>SEL</w:t>
      </w:r>
      <w:r>
        <w:rPr>
          <w:rFonts w:ascii="David" w:eastAsia="David" w:hAnsi="David" w:cs="David" w:hint="cs"/>
          <w:sz w:val="24"/>
          <w:szCs w:val="24"/>
          <w:rtl/>
        </w:rPr>
        <w:t xml:space="preserve">. </w:t>
      </w:r>
      <w:r w:rsidR="0025717F">
        <w:rPr>
          <w:rFonts w:ascii="David" w:eastAsia="David" w:hAnsi="David" w:cs="David" w:hint="cs"/>
          <w:sz w:val="24"/>
          <w:szCs w:val="24"/>
          <w:rtl/>
        </w:rPr>
        <w:t xml:space="preserve">מודל אמ"ת </w:t>
      </w:r>
      <w:r w:rsidR="00003DF6">
        <w:rPr>
          <w:rFonts w:ascii="David" w:eastAsia="David" w:hAnsi="David" w:cs="David"/>
          <w:sz w:val="24"/>
          <w:szCs w:val="24"/>
          <w:rtl/>
        </w:rPr>
        <w:t xml:space="preserve">יושם בשתי סביבות למידה: מסורתית והיברידית, ונבחן מול קבוצת השוואה בהשפעה על מסוגלות המורה ב </w:t>
      </w:r>
      <w:r w:rsidR="00003DF6">
        <w:rPr>
          <w:rFonts w:ascii="David" w:eastAsia="David" w:hAnsi="David" w:cs="David"/>
          <w:sz w:val="24"/>
          <w:szCs w:val="24"/>
        </w:rPr>
        <w:t>SEL</w:t>
      </w:r>
      <w:r w:rsidR="00003DF6">
        <w:rPr>
          <w:rFonts w:ascii="David" w:eastAsia="David" w:hAnsi="David" w:cs="David" w:hint="cs"/>
          <w:rtl/>
        </w:rPr>
        <w:t>.</w:t>
      </w:r>
    </w:p>
    <w:p w14:paraId="3F36975B" w14:textId="30B3401B" w:rsidR="00FA47BD" w:rsidRDefault="00FA47BD" w:rsidP="002613CC">
      <w:pPr>
        <w:spacing w:line="360" w:lineRule="auto"/>
        <w:jc w:val="both"/>
        <w:rPr>
          <w:rFonts w:ascii="David" w:eastAsia="David" w:hAnsi="David" w:cs="David"/>
          <w:b/>
          <w:sz w:val="28"/>
          <w:szCs w:val="28"/>
          <w:rtl/>
        </w:rPr>
      </w:pPr>
    </w:p>
    <w:p w14:paraId="67AF0820" w14:textId="79F0DADA" w:rsidR="00114942" w:rsidRDefault="00114942" w:rsidP="002613CC">
      <w:pPr>
        <w:spacing w:line="360" w:lineRule="auto"/>
        <w:jc w:val="both"/>
        <w:rPr>
          <w:rFonts w:ascii="David" w:eastAsia="David" w:hAnsi="David" w:cs="David"/>
          <w:b/>
          <w:sz w:val="28"/>
          <w:szCs w:val="28"/>
          <w:rtl/>
        </w:rPr>
      </w:pPr>
    </w:p>
    <w:p w14:paraId="2808D8E7" w14:textId="77777777" w:rsidR="00114942" w:rsidRDefault="00114942" w:rsidP="002613CC">
      <w:pPr>
        <w:spacing w:line="360" w:lineRule="auto"/>
        <w:jc w:val="both"/>
        <w:rPr>
          <w:rFonts w:ascii="David" w:eastAsia="David" w:hAnsi="David" w:cs="David"/>
          <w:b/>
          <w:sz w:val="28"/>
          <w:szCs w:val="28"/>
        </w:rPr>
      </w:pPr>
    </w:p>
    <w:p w14:paraId="2C5941DF" w14:textId="77777777" w:rsidR="00FA47BD" w:rsidRPr="00E02715" w:rsidRDefault="00003DF6" w:rsidP="002613CC">
      <w:pPr>
        <w:spacing w:line="360" w:lineRule="auto"/>
        <w:jc w:val="both"/>
        <w:rPr>
          <w:rFonts w:ascii="David" w:eastAsia="David" w:hAnsi="David" w:cs="David"/>
          <w:bCs/>
          <w:sz w:val="28"/>
          <w:szCs w:val="28"/>
          <w:rtl/>
        </w:rPr>
      </w:pPr>
      <w:r w:rsidRPr="00E02715">
        <w:rPr>
          <w:rFonts w:ascii="David" w:eastAsia="David" w:hAnsi="David" w:cs="David"/>
          <w:bCs/>
          <w:sz w:val="28"/>
          <w:szCs w:val="28"/>
          <w:rtl/>
        </w:rPr>
        <w:t>רקע תיאורטי</w:t>
      </w:r>
    </w:p>
    <w:p w14:paraId="7740CA3F" w14:textId="5D83051D" w:rsidR="00FA47BD" w:rsidRDefault="00003DF6" w:rsidP="00943206">
      <w:pPr>
        <w:spacing w:before="400" w:after="40" w:line="360" w:lineRule="auto"/>
        <w:ind w:firstLine="720"/>
        <w:jc w:val="both"/>
        <w:rPr>
          <w:rFonts w:ascii="David" w:eastAsia="David" w:hAnsi="David" w:cs="David"/>
          <w:sz w:val="24"/>
          <w:szCs w:val="24"/>
          <w:highlight w:val="white"/>
          <w:rtl/>
        </w:rPr>
      </w:pPr>
      <w:r>
        <w:rPr>
          <w:rFonts w:ascii="David" w:eastAsia="David" w:hAnsi="David" w:cs="David"/>
          <w:sz w:val="24"/>
          <w:szCs w:val="24"/>
          <w:rtl/>
        </w:rPr>
        <w:t>בשנים האחרונות ניתן מקום רחב ל</w:t>
      </w:r>
      <w:r>
        <w:rPr>
          <w:rFonts w:ascii="David" w:eastAsia="David" w:hAnsi="David" w:cs="David"/>
          <w:sz w:val="24"/>
          <w:szCs w:val="24"/>
          <w:highlight w:val="white"/>
          <w:rtl/>
        </w:rPr>
        <w:t xml:space="preserve">עיסוק בתכני </w:t>
      </w:r>
      <w:r>
        <w:rPr>
          <w:rFonts w:ascii="David" w:eastAsia="David" w:hAnsi="David" w:cs="David"/>
          <w:sz w:val="24"/>
          <w:szCs w:val="24"/>
          <w:highlight w:val="white"/>
        </w:rPr>
        <w:t>SEL - Social Emotional Learning</w:t>
      </w:r>
      <w:r>
        <w:rPr>
          <w:rFonts w:ascii="David" w:eastAsia="David" w:hAnsi="David" w:cs="David"/>
          <w:sz w:val="24"/>
          <w:szCs w:val="24"/>
          <w:highlight w:val="white"/>
          <w:rtl/>
        </w:rPr>
        <w:t xml:space="preserve">  במערכות החינוך. ניתן להבין את העניין הגובר בלמידה חברתית-רגשית על רקע השינויים התרבותיים, החברתיים והכלכליים המתחוללים בעולם.</w:t>
      </w:r>
      <w:r w:rsidR="00B55553">
        <w:rPr>
          <w:rFonts w:ascii="David" w:eastAsia="David" w:hAnsi="David" w:cs="David"/>
          <w:sz w:val="24"/>
          <w:szCs w:val="24"/>
          <w:highlight w:val="white"/>
          <w:rtl/>
        </w:rPr>
        <w:t xml:space="preserve"> </w:t>
      </w:r>
      <w:r>
        <w:rPr>
          <w:rFonts w:ascii="David" w:eastAsia="David" w:hAnsi="David" w:cs="David"/>
          <w:sz w:val="24"/>
          <w:szCs w:val="24"/>
          <w:rtl/>
        </w:rPr>
        <w:t>מתוך הכרה ב</w:t>
      </w:r>
      <w:r>
        <w:rPr>
          <w:rFonts w:ascii="David" w:eastAsia="David" w:hAnsi="David" w:cs="David"/>
          <w:sz w:val="24"/>
          <w:szCs w:val="24"/>
          <w:highlight w:val="white"/>
          <w:rtl/>
        </w:rPr>
        <w:t>השפעתן הדרמטית של מיומנויות חברתיות-רגשיות על הוויית</w:t>
      </w:r>
      <w:r>
        <w:rPr>
          <w:rFonts w:ascii="David" w:eastAsia="David" w:hAnsi="David" w:cs="David"/>
          <w:b/>
          <w:sz w:val="24"/>
          <w:szCs w:val="24"/>
          <w:highlight w:val="white"/>
        </w:rPr>
        <w:t xml:space="preserve"> </w:t>
      </w:r>
      <w:r>
        <w:rPr>
          <w:rFonts w:ascii="David" w:eastAsia="David" w:hAnsi="David" w:cs="David"/>
          <w:sz w:val="24"/>
          <w:szCs w:val="24"/>
          <w:highlight w:val="white"/>
          <w:rtl/>
        </w:rPr>
        <w:t xml:space="preserve">הילד והצלחתו בהווה ובעתיד בתחומים שונים </w:t>
      </w:r>
      <w:r w:rsidR="00943206" w:rsidRPr="00943206">
        <w:rPr>
          <w:rFonts w:ascii="David" w:eastAsia="David" w:hAnsi="David" w:cs="David"/>
          <w:sz w:val="24"/>
          <w:szCs w:val="24"/>
          <w:rtl/>
        </w:rPr>
        <w:t>(</w:t>
      </w:r>
      <w:r w:rsidR="00943206">
        <w:rPr>
          <w:rFonts w:ascii="David" w:eastAsia="David" w:hAnsi="David" w:cs="David"/>
          <w:sz w:val="24"/>
          <w:szCs w:val="24"/>
        </w:rPr>
        <w:t xml:space="preserve">Mahoney et al., 2018 </w:t>
      </w:r>
      <w:r>
        <w:rPr>
          <w:rFonts w:ascii="David" w:eastAsia="David" w:hAnsi="David" w:cs="David"/>
          <w:sz w:val="24"/>
          <w:szCs w:val="24"/>
          <w:highlight w:val="white"/>
        </w:rPr>
        <w:t>; Miyamoto et al, 2015)</w:t>
      </w:r>
      <w:r>
        <w:rPr>
          <w:rFonts w:ascii="David" w:eastAsia="David" w:hAnsi="David" w:cs="David"/>
          <w:sz w:val="24"/>
          <w:szCs w:val="24"/>
          <w:highlight w:val="white"/>
          <w:rtl/>
        </w:rPr>
        <w:t>). בעולם, קיימות תוכניות התערבות</w:t>
      </w:r>
      <w:r w:rsidR="00E43F23">
        <w:rPr>
          <w:rFonts w:ascii="David" w:eastAsia="David" w:hAnsi="David" w:cs="David" w:hint="cs"/>
          <w:sz w:val="24"/>
          <w:szCs w:val="24"/>
          <w:highlight w:val="white"/>
          <w:rtl/>
        </w:rPr>
        <w:t xml:space="preserve"> רבות ומגוונות, </w:t>
      </w:r>
      <w:r w:rsidR="00B55553">
        <w:rPr>
          <w:rFonts w:ascii="David" w:eastAsia="David" w:hAnsi="David" w:cs="David" w:hint="cs"/>
          <w:sz w:val="24"/>
          <w:szCs w:val="24"/>
          <w:highlight w:val="white"/>
          <w:rtl/>
        </w:rPr>
        <w:t>ל</w:t>
      </w:r>
      <w:r w:rsidR="00E43F23">
        <w:rPr>
          <w:rFonts w:ascii="David" w:eastAsia="David" w:hAnsi="David" w:cs="David" w:hint="cs"/>
          <w:sz w:val="24"/>
          <w:szCs w:val="24"/>
          <w:highlight w:val="white"/>
          <w:rtl/>
        </w:rPr>
        <w:t xml:space="preserve">דוגמה </w:t>
      </w:r>
      <w:r w:rsidR="00E43F23">
        <w:rPr>
          <w:rFonts w:ascii="David" w:eastAsia="David" w:hAnsi="David" w:cs="David"/>
          <w:sz w:val="24"/>
          <w:szCs w:val="24"/>
          <w:highlight w:val="white"/>
        </w:rPr>
        <w:t>Frydenberg</w:t>
      </w:r>
      <w:r w:rsidR="00E43F23">
        <w:rPr>
          <w:rFonts w:ascii="David" w:eastAsia="David" w:hAnsi="David" w:cs="David"/>
          <w:sz w:val="24"/>
          <w:szCs w:val="24"/>
          <w:highlight w:val="white"/>
          <w:rtl/>
        </w:rPr>
        <w:t xml:space="preserve"> </w:t>
      </w:r>
      <w:r w:rsidR="00E43F23">
        <w:rPr>
          <w:rFonts w:ascii="David" w:eastAsia="David" w:hAnsi="David" w:cs="David" w:hint="cs"/>
          <w:sz w:val="24"/>
          <w:szCs w:val="24"/>
          <w:highlight w:val="white"/>
          <w:rtl/>
        </w:rPr>
        <w:t>וחבריו (</w:t>
      </w:r>
      <w:r w:rsidR="00E43F23">
        <w:rPr>
          <w:rFonts w:ascii="David" w:eastAsia="David" w:hAnsi="David" w:cs="David"/>
          <w:sz w:val="24"/>
          <w:szCs w:val="24"/>
          <w:highlight w:val="white"/>
        </w:rPr>
        <w:t>et al., 2017</w:t>
      </w:r>
      <w:r w:rsidR="00E43F23">
        <w:rPr>
          <w:rFonts w:ascii="David" w:eastAsia="David" w:hAnsi="David" w:cs="David" w:hint="cs"/>
          <w:sz w:val="24"/>
          <w:szCs w:val="24"/>
          <w:highlight w:val="white"/>
          <w:rtl/>
        </w:rPr>
        <w:t xml:space="preserve">) סוקרים 120 כלי מדידה שונים שפותחו לתוכניות התערבות ב </w:t>
      </w:r>
      <w:r w:rsidR="00E43F23">
        <w:rPr>
          <w:rFonts w:ascii="David" w:eastAsia="David" w:hAnsi="David" w:cs="David"/>
          <w:sz w:val="24"/>
          <w:szCs w:val="24"/>
          <w:highlight w:val="white"/>
        </w:rPr>
        <w:t>SEL</w:t>
      </w:r>
      <w:r w:rsidR="00E43F23">
        <w:rPr>
          <w:rFonts w:ascii="David" w:eastAsia="David" w:hAnsi="David" w:cs="David" w:hint="cs"/>
          <w:sz w:val="24"/>
          <w:szCs w:val="24"/>
          <w:highlight w:val="white"/>
          <w:rtl/>
        </w:rPr>
        <w:t xml:space="preserve"> בארה"ב ואוסטרליה.</w:t>
      </w:r>
      <w:r>
        <w:rPr>
          <w:rFonts w:ascii="David" w:eastAsia="David" w:hAnsi="David" w:cs="David"/>
          <w:sz w:val="24"/>
          <w:szCs w:val="24"/>
          <w:highlight w:val="white"/>
          <w:rtl/>
        </w:rPr>
        <w:t xml:space="preserve"> </w:t>
      </w:r>
    </w:p>
    <w:p w14:paraId="5929DB36" w14:textId="77777777" w:rsidR="00114942" w:rsidRDefault="00114942" w:rsidP="002613CC">
      <w:pPr>
        <w:spacing w:after="0" w:line="360" w:lineRule="auto"/>
        <w:jc w:val="both"/>
        <w:rPr>
          <w:rFonts w:ascii="David" w:eastAsia="David" w:hAnsi="David" w:cs="David"/>
          <w:sz w:val="24"/>
          <w:szCs w:val="24"/>
          <w:highlight w:val="white"/>
          <w:u w:val="single"/>
          <w:rtl/>
        </w:rPr>
      </w:pPr>
      <w:bookmarkStart w:id="3" w:name="_30j0zll" w:colFirst="0" w:colLast="0"/>
      <w:bookmarkStart w:id="4" w:name="_n67usw85p8o5" w:colFirst="0" w:colLast="0"/>
      <w:bookmarkEnd w:id="3"/>
      <w:bookmarkEnd w:id="4"/>
    </w:p>
    <w:p w14:paraId="7185878D" w14:textId="0CE570ED" w:rsidR="00FA47BD" w:rsidRDefault="00003DF6" w:rsidP="002613CC">
      <w:pPr>
        <w:spacing w:after="0" w:line="360" w:lineRule="auto"/>
        <w:jc w:val="both"/>
        <w:rPr>
          <w:rFonts w:ascii="David" w:eastAsia="David" w:hAnsi="David" w:cs="David"/>
          <w:sz w:val="24"/>
          <w:szCs w:val="24"/>
          <w:highlight w:val="white"/>
          <w:u w:val="single"/>
        </w:rPr>
      </w:pPr>
      <w:r>
        <w:rPr>
          <w:rFonts w:ascii="David" w:eastAsia="David" w:hAnsi="David" w:cs="David"/>
          <w:sz w:val="24"/>
          <w:szCs w:val="24"/>
          <w:highlight w:val="white"/>
          <w:u w:val="single"/>
          <w:rtl/>
        </w:rPr>
        <w:t xml:space="preserve">מסוגלות מורה ב </w:t>
      </w:r>
      <w:r>
        <w:rPr>
          <w:rFonts w:ascii="David" w:eastAsia="David" w:hAnsi="David" w:cs="David"/>
          <w:sz w:val="24"/>
          <w:szCs w:val="24"/>
          <w:highlight w:val="white"/>
          <w:u w:val="single"/>
        </w:rPr>
        <w:t>SEL</w:t>
      </w:r>
    </w:p>
    <w:p w14:paraId="2AAE24DC" w14:textId="4504EDA0" w:rsidR="00FA47BD" w:rsidRDefault="00003DF6" w:rsidP="006E1F9F">
      <w:pPr>
        <w:spacing w:after="0" w:line="360" w:lineRule="auto"/>
        <w:ind w:firstLine="720"/>
        <w:jc w:val="both"/>
        <w:rPr>
          <w:rFonts w:ascii="David" w:eastAsia="David" w:hAnsi="David" w:cs="David"/>
          <w:sz w:val="24"/>
          <w:szCs w:val="24"/>
          <w:rtl/>
        </w:rPr>
      </w:pPr>
      <w:bookmarkStart w:id="5" w:name="_1fob9te" w:colFirst="0" w:colLast="0"/>
      <w:bookmarkEnd w:id="5"/>
      <w:r>
        <w:rPr>
          <w:rFonts w:ascii="David" w:eastAsia="David" w:hAnsi="David" w:cs="David"/>
          <w:sz w:val="24"/>
          <w:szCs w:val="24"/>
          <w:highlight w:val="white"/>
          <w:rtl/>
        </w:rPr>
        <w:t>למרות שמורה נוכח בזמן אמת באינטראקציות החברתיות, וביכולתו לתווך בו במקום, ולהציב נורמה חברתית רצויה</w:t>
      </w:r>
      <w:r>
        <w:rPr>
          <w:rFonts w:ascii="David" w:eastAsia="David" w:hAnsi="David" w:cs="David" w:hint="cs"/>
          <w:sz w:val="24"/>
          <w:szCs w:val="24"/>
          <w:highlight w:val="white"/>
        </w:rPr>
        <w:t xml:space="preserve"> </w:t>
      </w:r>
      <w:r>
        <w:rPr>
          <w:rFonts w:ascii="David" w:eastAsia="David" w:hAnsi="David" w:cs="David" w:hint="cs"/>
          <w:sz w:val="24"/>
          <w:szCs w:val="24"/>
          <w:highlight w:val="white"/>
          <w:rtl/>
        </w:rPr>
        <w:t>(</w:t>
      </w:r>
      <w:r>
        <w:rPr>
          <w:rFonts w:ascii="David" w:eastAsia="David" w:hAnsi="David" w:cs="David"/>
          <w:sz w:val="24"/>
          <w:szCs w:val="24"/>
          <w:highlight w:val="white"/>
          <w:rtl/>
        </w:rPr>
        <w:t xml:space="preserve">2017 </w:t>
      </w:r>
      <w:r>
        <w:rPr>
          <w:rFonts w:ascii="David" w:eastAsia="David" w:hAnsi="David" w:cs="David" w:hint="cs"/>
          <w:sz w:val="24"/>
          <w:szCs w:val="24"/>
          <w:rtl/>
        </w:rPr>
        <w:t>,</w:t>
      </w:r>
      <w:r>
        <w:rPr>
          <w:rFonts w:ascii="David" w:eastAsia="David" w:hAnsi="David" w:cs="David"/>
          <w:sz w:val="24"/>
          <w:szCs w:val="24"/>
        </w:rPr>
        <w:t>Taylor</w:t>
      </w:r>
      <w:r>
        <w:rPr>
          <w:rFonts w:ascii="David" w:eastAsia="David" w:hAnsi="David" w:cs="David"/>
          <w:sz w:val="24"/>
          <w:szCs w:val="24"/>
          <w:highlight w:val="white"/>
        </w:rPr>
        <w:t xml:space="preserve"> et al.</w:t>
      </w:r>
      <w:r>
        <w:rPr>
          <w:rFonts w:ascii="David" w:eastAsia="David" w:hAnsi="David" w:cs="David"/>
          <w:sz w:val="24"/>
          <w:szCs w:val="24"/>
          <w:highlight w:val="white"/>
          <w:rtl/>
        </w:rPr>
        <w:t>)</w:t>
      </w:r>
      <w:r w:rsidR="00E10A24">
        <w:rPr>
          <w:rFonts w:ascii="David" w:eastAsia="David" w:hAnsi="David" w:cs="David" w:hint="cs"/>
          <w:sz w:val="24"/>
          <w:szCs w:val="24"/>
          <w:highlight w:val="white"/>
          <w:rtl/>
        </w:rPr>
        <w:t>,</w:t>
      </w:r>
      <w:r>
        <w:rPr>
          <w:rFonts w:ascii="David" w:eastAsia="David" w:hAnsi="David" w:cs="David"/>
          <w:sz w:val="24"/>
          <w:szCs w:val="24"/>
          <w:highlight w:val="white"/>
          <w:rtl/>
        </w:rPr>
        <w:t xml:space="preserve"> </w:t>
      </w:r>
      <w:r>
        <w:rPr>
          <w:rFonts w:ascii="David" w:eastAsia="David" w:hAnsi="David" w:cs="David"/>
          <w:sz w:val="24"/>
          <w:szCs w:val="24"/>
          <w:rtl/>
        </w:rPr>
        <w:t xml:space="preserve">מורים רבים חשים שאינם בעלי מסוגלות להתמודד עם התחום החברתי-רגשי בקרב תלמידיהם </w:t>
      </w:r>
      <w:r>
        <w:rPr>
          <w:rFonts w:ascii="David" w:eastAsia="David" w:hAnsi="David" w:cs="David"/>
          <w:sz w:val="24"/>
          <w:szCs w:val="24"/>
          <w:highlight w:val="white"/>
        </w:rPr>
        <w:t>(Schonert-Reichl, 2017)</w:t>
      </w:r>
      <w:r>
        <w:rPr>
          <w:rFonts w:ascii="David" w:eastAsia="David" w:hAnsi="David" w:cs="David" w:hint="cs"/>
          <w:sz w:val="24"/>
          <w:szCs w:val="24"/>
          <w:rtl/>
        </w:rPr>
        <w:t>.</w:t>
      </w:r>
    </w:p>
    <w:p w14:paraId="75C8D07A" w14:textId="4EB608B5" w:rsidR="00FA47BD" w:rsidRDefault="00003DF6" w:rsidP="00376D7A">
      <w:pPr>
        <w:spacing w:after="0" w:line="360" w:lineRule="auto"/>
        <w:ind w:firstLine="720"/>
        <w:jc w:val="both"/>
        <w:rPr>
          <w:rFonts w:ascii="David" w:eastAsia="David" w:hAnsi="David" w:cs="David"/>
          <w:sz w:val="24"/>
          <w:szCs w:val="24"/>
          <w:rtl/>
        </w:rPr>
      </w:pPr>
      <w:r>
        <w:rPr>
          <w:rFonts w:ascii="David" w:eastAsia="David" w:hAnsi="David" w:cs="David"/>
          <w:sz w:val="24"/>
          <w:szCs w:val="24"/>
          <w:rtl/>
        </w:rPr>
        <w:t>מסוגלות היא מערכת התפיסות והרגשות של האדם בנוגע ליכולות התפקוד שלו באירועים ופעולות בתחומים ספציפיים. זהו הליך מעגלי- האדם מאמין שהוא מסוגל לבצע פעולות, מייצר ציפיות תואמות, ומתפקד לפיהן. בהמשך, הוא מתבונן בביצועיו, ומשליך על מסוגלותו, מייצר ציפיות ותפקוד בהתאם וחוזר חלילה (</w:t>
      </w:r>
      <w:r>
        <w:rPr>
          <w:rFonts w:ascii="David" w:eastAsia="David" w:hAnsi="David" w:cs="David"/>
          <w:sz w:val="24"/>
          <w:szCs w:val="24"/>
        </w:rPr>
        <w:t>Schunk &amp; Pajares</w:t>
      </w:r>
      <w:r>
        <w:rPr>
          <w:rFonts w:ascii="David" w:eastAsia="David" w:hAnsi="David" w:cs="David"/>
          <w:sz w:val="24"/>
          <w:szCs w:val="24"/>
          <w:rtl/>
        </w:rPr>
        <w:t>, 2009). תחושת מסוגלות מקצועית בהוראה, הינה תהליך שבמהלכו המורים בונים תפיסות בנוגע ליכולתם הביצועית בבית הספר.</w:t>
      </w:r>
      <w:r>
        <w:rPr>
          <w:rFonts w:ascii="David" w:eastAsia="David" w:hAnsi="David" w:cs="David"/>
          <w:color w:val="FF0000"/>
          <w:sz w:val="24"/>
          <w:szCs w:val="24"/>
        </w:rPr>
        <w:t xml:space="preserve"> </w:t>
      </w:r>
      <w:r>
        <w:rPr>
          <w:rFonts w:ascii="David" w:eastAsia="David" w:hAnsi="David" w:cs="David"/>
          <w:sz w:val="24"/>
          <w:szCs w:val="24"/>
          <w:rtl/>
        </w:rPr>
        <w:t>תחושת מסוגלות הינה קריטית, כיוון שהיא משפיעה על תפקודו של המורה, ומשליכה על מידת קידום התלמידים, הישגיהם ורווחתם הנפשית (</w:t>
      </w:r>
      <w:r>
        <w:rPr>
          <w:rFonts w:ascii="David" w:eastAsia="David" w:hAnsi="David" w:cs="David"/>
          <w:sz w:val="24"/>
          <w:szCs w:val="24"/>
        </w:rPr>
        <w:t>Barouch-Gilbert, et al., 2014</w:t>
      </w:r>
      <w:r>
        <w:rPr>
          <w:rFonts w:ascii="David" w:eastAsia="David" w:hAnsi="David" w:cs="David"/>
          <w:color w:val="FF0000"/>
          <w:sz w:val="24"/>
          <w:szCs w:val="24"/>
        </w:rPr>
        <w:t xml:space="preserve"> </w:t>
      </w:r>
      <w:r>
        <w:rPr>
          <w:rFonts w:ascii="David" w:eastAsia="David" w:hAnsi="David" w:cs="David" w:hint="cs"/>
          <w:sz w:val="24"/>
          <w:szCs w:val="24"/>
          <w:rtl/>
        </w:rPr>
        <w:t>).</w:t>
      </w:r>
      <w:r w:rsidR="00FA6FD6">
        <w:rPr>
          <w:rFonts w:ascii="David" w:eastAsia="David" w:hAnsi="David" w:cs="David" w:hint="cs"/>
          <w:sz w:val="24"/>
          <w:szCs w:val="24"/>
          <w:rtl/>
        </w:rPr>
        <w:t xml:space="preserve"> </w:t>
      </w:r>
    </w:p>
    <w:p w14:paraId="502F742E" w14:textId="5D6628AD" w:rsidR="00FA6FD6" w:rsidRPr="00FA6FD6" w:rsidRDefault="00FA6FD6" w:rsidP="00FA6FD6">
      <w:pPr>
        <w:spacing w:after="0" w:line="360" w:lineRule="auto"/>
        <w:ind w:firstLine="720"/>
        <w:jc w:val="both"/>
        <w:rPr>
          <w:rFonts w:ascii="David" w:eastAsia="David" w:hAnsi="David" w:cs="David"/>
          <w:sz w:val="24"/>
          <w:szCs w:val="24"/>
          <w:rtl/>
        </w:rPr>
      </w:pPr>
      <w:r w:rsidRPr="00467F90">
        <w:rPr>
          <w:rFonts w:cs="David" w:hint="cs"/>
          <w:sz w:val="24"/>
          <w:szCs w:val="24"/>
          <w:rtl/>
        </w:rPr>
        <w:t>מורים בעלי תחושת מסוגלות עצמית גבוהה עושים ש</w:t>
      </w:r>
      <w:r w:rsidRPr="00467F90">
        <w:rPr>
          <w:rFonts w:cs="David" w:hint="eastAsia"/>
          <w:sz w:val="24"/>
          <w:szCs w:val="24"/>
          <w:rtl/>
        </w:rPr>
        <w:t>ימוש</w:t>
      </w:r>
      <w:r w:rsidRPr="00467F90">
        <w:rPr>
          <w:rFonts w:ascii="David" w:hAnsi="David" w:cs="David"/>
          <w:sz w:val="24"/>
          <w:szCs w:val="24"/>
        </w:rPr>
        <w:t xml:space="preserve"> </w:t>
      </w:r>
      <w:r w:rsidRPr="00467F90">
        <w:rPr>
          <w:rFonts w:cs="David" w:hint="eastAsia"/>
          <w:sz w:val="24"/>
          <w:szCs w:val="24"/>
          <w:rtl/>
        </w:rPr>
        <w:t>מוגבר</w:t>
      </w:r>
      <w:r w:rsidRPr="00467F90">
        <w:rPr>
          <w:rFonts w:ascii="David" w:hAnsi="David" w:cs="David"/>
          <w:sz w:val="24"/>
          <w:szCs w:val="24"/>
        </w:rPr>
        <w:t xml:space="preserve"> </w:t>
      </w:r>
      <w:r w:rsidRPr="00467F90">
        <w:rPr>
          <w:rFonts w:cs="David" w:hint="eastAsia"/>
          <w:sz w:val="24"/>
          <w:szCs w:val="24"/>
          <w:rtl/>
        </w:rPr>
        <w:t>במחוות</w:t>
      </w:r>
      <w:r w:rsidRPr="00467F90">
        <w:rPr>
          <w:rFonts w:ascii="David" w:hAnsi="David" w:cs="David"/>
          <w:sz w:val="24"/>
          <w:szCs w:val="24"/>
        </w:rPr>
        <w:t xml:space="preserve"> </w:t>
      </w:r>
      <w:r w:rsidRPr="00467F90">
        <w:rPr>
          <w:rFonts w:cs="David" w:hint="eastAsia"/>
          <w:sz w:val="24"/>
          <w:szCs w:val="24"/>
          <w:rtl/>
        </w:rPr>
        <w:t>חברתיות</w:t>
      </w:r>
      <w:r>
        <w:rPr>
          <w:rFonts w:ascii="David" w:hAnsi="David" w:cs="David" w:hint="cs"/>
          <w:sz w:val="24"/>
          <w:szCs w:val="24"/>
          <w:rtl/>
        </w:rPr>
        <w:t>-רגשיות</w:t>
      </w:r>
      <w:r w:rsidRPr="00467F90">
        <w:rPr>
          <w:rFonts w:ascii="David" w:hAnsi="David" w:cs="David" w:hint="cs"/>
          <w:sz w:val="24"/>
          <w:szCs w:val="24"/>
          <w:rtl/>
        </w:rPr>
        <w:t>, יוצרים</w:t>
      </w:r>
      <w:r w:rsidRPr="00467F90">
        <w:rPr>
          <w:rFonts w:ascii="David" w:hAnsi="David" w:cs="David"/>
          <w:sz w:val="24"/>
          <w:szCs w:val="24"/>
        </w:rPr>
        <w:t xml:space="preserve"> </w:t>
      </w:r>
      <w:r w:rsidRPr="00467F90">
        <w:rPr>
          <w:rFonts w:cs="David" w:hint="eastAsia"/>
          <w:sz w:val="24"/>
          <w:szCs w:val="24"/>
          <w:rtl/>
        </w:rPr>
        <w:t>אווירה</w:t>
      </w:r>
      <w:r w:rsidRPr="00467F90">
        <w:rPr>
          <w:rFonts w:ascii="David" w:hAnsi="David" w:cs="David"/>
          <w:sz w:val="24"/>
          <w:szCs w:val="24"/>
        </w:rPr>
        <w:t xml:space="preserve"> </w:t>
      </w:r>
      <w:r w:rsidRPr="00467F90">
        <w:rPr>
          <w:rFonts w:cs="David" w:hint="eastAsia"/>
          <w:sz w:val="24"/>
          <w:szCs w:val="24"/>
          <w:rtl/>
        </w:rPr>
        <w:t>חיובית</w:t>
      </w:r>
      <w:r w:rsidRPr="00467F90">
        <w:rPr>
          <w:rFonts w:ascii="David" w:hAnsi="David" w:cs="David"/>
          <w:sz w:val="24"/>
          <w:szCs w:val="24"/>
        </w:rPr>
        <w:t xml:space="preserve"> </w:t>
      </w:r>
      <w:r w:rsidRPr="00467F90">
        <w:rPr>
          <w:rFonts w:cs="David" w:hint="eastAsia"/>
          <w:sz w:val="24"/>
          <w:szCs w:val="24"/>
          <w:rtl/>
        </w:rPr>
        <w:t>בכיתה</w:t>
      </w:r>
      <w:r w:rsidRPr="00467F90">
        <w:rPr>
          <w:rFonts w:cs="David" w:hint="cs"/>
          <w:sz w:val="24"/>
          <w:szCs w:val="24"/>
          <w:rtl/>
        </w:rPr>
        <w:t>,</w:t>
      </w:r>
      <w:r w:rsidRPr="00467F90">
        <w:rPr>
          <w:rFonts w:ascii="David" w:hAnsi="David" w:cs="David"/>
          <w:sz w:val="24"/>
          <w:szCs w:val="24"/>
        </w:rPr>
        <w:t xml:space="preserve"> </w:t>
      </w:r>
      <w:r w:rsidRPr="00467F90">
        <w:rPr>
          <w:rFonts w:cs="David" w:hint="eastAsia"/>
          <w:sz w:val="24"/>
          <w:szCs w:val="24"/>
          <w:rtl/>
        </w:rPr>
        <w:t>נ</w:t>
      </w:r>
      <w:r w:rsidRPr="00467F90">
        <w:rPr>
          <w:rFonts w:cs="David" w:hint="cs"/>
          <w:sz w:val="24"/>
          <w:szCs w:val="24"/>
          <w:rtl/>
        </w:rPr>
        <w:t>ו</w:t>
      </w:r>
      <w:r w:rsidRPr="00467F90">
        <w:rPr>
          <w:rFonts w:cs="David" w:hint="eastAsia"/>
          <w:sz w:val="24"/>
          <w:szCs w:val="24"/>
          <w:rtl/>
        </w:rPr>
        <w:t>ט</w:t>
      </w:r>
      <w:r w:rsidRPr="00467F90">
        <w:rPr>
          <w:rFonts w:ascii="David" w:hAnsi="David" w:cs="David" w:hint="cs"/>
          <w:sz w:val="24"/>
          <w:szCs w:val="24"/>
          <w:rtl/>
        </w:rPr>
        <w:t>ים</w:t>
      </w:r>
      <w:r w:rsidRPr="00467F90">
        <w:rPr>
          <w:rFonts w:ascii="David" w:hAnsi="David" w:cs="David"/>
          <w:sz w:val="24"/>
          <w:szCs w:val="24"/>
        </w:rPr>
        <w:t xml:space="preserve"> </w:t>
      </w:r>
      <w:r w:rsidRPr="00467F90">
        <w:rPr>
          <w:rFonts w:cs="David" w:hint="eastAsia"/>
          <w:sz w:val="24"/>
          <w:szCs w:val="24"/>
          <w:rtl/>
        </w:rPr>
        <w:t>להתנהג</w:t>
      </w:r>
      <w:r w:rsidRPr="00467F90">
        <w:rPr>
          <w:rFonts w:ascii="David" w:hAnsi="David" w:cs="David"/>
          <w:sz w:val="24"/>
          <w:szCs w:val="24"/>
        </w:rPr>
        <w:t xml:space="preserve"> </w:t>
      </w:r>
      <w:r w:rsidRPr="00467F90">
        <w:rPr>
          <w:rFonts w:cs="David" w:hint="eastAsia"/>
          <w:sz w:val="24"/>
          <w:szCs w:val="24"/>
          <w:rtl/>
        </w:rPr>
        <w:t>ברגישות</w:t>
      </w:r>
      <w:r w:rsidRPr="00467F90">
        <w:rPr>
          <w:rFonts w:ascii="David" w:hAnsi="David" w:cs="David"/>
          <w:sz w:val="24"/>
          <w:szCs w:val="24"/>
        </w:rPr>
        <w:t xml:space="preserve"> </w:t>
      </w:r>
      <w:r w:rsidRPr="00467F90">
        <w:rPr>
          <w:rFonts w:cs="David" w:hint="eastAsia"/>
          <w:sz w:val="24"/>
          <w:szCs w:val="24"/>
          <w:rtl/>
        </w:rPr>
        <w:t>כלפי</w:t>
      </w:r>
      <w:r w:rsidRPr="00467F90">
        <w:rPr>
          <w:rFonts w:ascii="David" w:hAnsi="David" w:cs="David"/>
          <w:sz w:val="24"/>
          <w:szCs w:val="24"/>
        </w:rPr>
        <w:t xml:space="preserve"> </w:t>
      </w:r>
      <w:r w:rsidRPr="00467F90">
        <w:rPr>
          <w:rFonts w:cs="David" w:hint="eastAsia"/>
          <w:sz w:val="24"/>
          <w:szCs w:val="24"/>
          <w:rtl/>
        </w:rPr>
        <w:t>תלמידים</w:t>
      </w:r>
      <w:r w:rsidRPr="00467F90">
        <w:rPr>
          <w:rFonts w:cs="David" w:hint="cs"/>
          <w:sz w:val="24"/>
          <w:szCs w:val="24"/>
          <w:rtl/>
        </w:rPr>
        <w:t>,</w:t>
      </w:r>
      <w:r w:rsidRPr="00467F90">
        <w:rPr>
          <w:rFonts w:ascii="David" w:hAnsi="David" w:cs="David"/>
          <w:sz w:val="24"/>
          <w:szCs w:val="24"/>
        </w:rPr>
        <w:t xml:space="preserve"> </w:t>
      </w:r>
      <w:r w:rsidRPr="00467F90">
        <w:rPr>
          <w:rFonts w:cs="David" w:hint="eastAsia"/>
          <w:sz w:val="24"/>
          <w:szCs w:val="24"/>
          <w:rtl/>
        </w:rPr>
        <w:t>לתמוך</w:t>
      </w:r>
      <w:r w:rsidRPr="00467F90">
        <w:rPr>
          <w:rFonts w:ascii="David" w:hAnsi="David" w:cs="David"/>
          <w:sz w:val="24"/>
          <w:szCs w:val="24"/>
        </w:rPr>
        <w:t xml:space="preserve"> </w:t>
      </w:r>
      <w:r w:rsidRPr="00467F90">
        <w:rPr>
          <w:rFonts w:cs="David" w:hint="eastAsia"/>
          <w:sz w:val="24"/>
          <w:szCs w:val="24"/>
          <w:rtl/>
        </w:rPr>
        <w:t>ברעיונותיהם</w:t>
      </w:r>
      <w:r w:rsidRPr="00467F90">
        <w:rPr>
          <w:rFonts w:cs="David"/>
          <w:sz w:val="24"/>
          <w:szCs w:val="24"/>
        </w:rPr>
        <w:t xml:space="preserve"> </w:t>
      </w:r>
      <w:r w:rsidRPr="00467F90">
        <w:rPr>
          <w:rFonts w:cs="David" w:hint="eastAsia"/>
          <w:sz w:val="24"/>
          <w:szCs w:val="24"/>
          <w:rtl/>
        </w:rPr>
        <w:t>ולהיענות</w:t>
      </w:r>
      <w:r w:rsidRPr="00467F90">
        <w:rPr>
          <w:rFonts w:ascii="David" w:hAnsi="David" w:cs="David"/>
          <w:sz w:val="24"/>
          <w:szCs w:val="24"/>
        </w:rPr>
        <w:t xml:space="preserve"> </w:t>
      </w:r>
      <w:r w:rsidRPr="00467F90">
        <w:rPr>
          <w:rFonts w:cs="David" w:hint="eastAsia"/>
          <w:sz w:val="24"/>
          <w:szCs w:val="24"/>
          <w:rtl/>
        </w:rPr>
        <w:t>לצורכיהם</w:t>
      </w:r>
      <w:r w:rsidRPr="00467F90">
        <w:rPr>
          <w:rFonts w:ascii="David" w:hAnsi="David" w:cs="David"/>
          <w:sz w:val="24"/>
          <w:szCs w:val="24"/>
        </w:rPr>
        <w:t>.(Klassen &amp; Chiu, 2010)</w:t>
      </w:r>
      <w:r>
        <w:rPr>
          <w:rFonts w:ascii="David" w:hAnsi="David" w:cs="David"/>
          <w:sz w:val="24"/>
          <w:szCs w:val="24"/>
        </w:rPr>
        <w:t xml:space="preserve"> </w:t>
      </w:r>
    </w:p>
    <w:p w14:paraId="33F2E03E" w14:textId="42FC7068" w:rsidR="00FA47BD" w:rsidRDefault="00003DF6" w:rsidP="002613CC">
      <w:pPr>
        <w:spacing w:after="0" w:line="360" w:lineRule="auto"/>
        <w:ind w:firstLine="720"/>
        <w:jc w:val="both"/>
        <w:rPr>
          <w:rFonts w:ascii="David" w:eastAsia="David" w:hAnsi="David" w:cs="David"/>
          <w:sz w:val="24"/>
          <w:szCs w:val="24"/>
          <w:highlight w:val="white"/>
          <w:rtl/>
        </w:rPr>
      </w:pPr>
      <w:r>
        <w:rPr>
          <w:rFonts w:ascii="David" w:eastAsia="David" w:hAnsi="David" w:cs="David"/>
          <w:sz w:val="24"/>
          <w:szCs w:val="24"/>
          <w:highlight w:val="white"/>
          <w:rtl/>
        </w:rPr>
        <w:t xml:space="preserve">בפועל, מורים רבים חשים חסרי מסוגלות ב </w:t>
      </w:r>
      <w:r>
        <w:rPr>
          <w:rFonts w:ascii="David" w:eastAsia="David" w:hAnsi="David" w:cs="David"/>
          <w:sz w:val="24"/>
          <w:szCs w:val="24"/>
          <w:highlight w:val="white"/>
        </w:rPr>
        <w:t>SEL</w:t>
      </w:r>
      <w:r>
        <w:rPr>
          <w:rFonts w:ascii="David" w:eastAsia="David" w:hAnsi="David" w:cs="David"/>
          <w:sz w:val="24"/>
          <w:szCs w:val="24"/>
          <w:highlight w:val="white"/>
          <w:rtl/>
        </w:rPr>
        <w:t>, ונמנעים מהתערבות בתחום הסיבות לכך מגוונות:</w:t>
      </w:r>
      <w:r>
        <w:rPr>
          <w:rFonts w:ascii="David" w:eastAsia="David" w:hAnsi="David" w:cs="David"/>
          <w:b/>
          <w:sz w:val="24"/>
          <w:szCs w:val="24"/>
          <w:highlight w:val="white"/>
        </w:rPr>
        <w:t xml:space="preserve"> </w:t>
      </w:r>
      <w:r>
        <w:rPr>
          <w:rFonts w:ascii="David" w:eastAsia="David" w:hAnsi="David" w:cs="David"/>
          <w:sz w:val="24"/>
          <w:szCs w:val="24"/>
          <w:highlight w:val="white"/>
          <w:rtl/>
        </w:rPr>
        <w:t>חוסר בידע או באסטרטגיה כיצד להתערב בתחום החברתי-רגשי (</w:t>
      </w:r>
      <w:r>
        <w:rPr>
          <w:rFonts w:ascii="David" w:eastAsia="David" w:hAnsi="David" w:cs="David"/>
          <w:sz w:val="24"/>
          <w:szCs w:val="24"/>
          <w:highlight w:val="white"/>
        </w:rPr>
        <w:t>Taylor et</w:t>
      </w:r>
      <w:r w:rsidR="00950C80">
        <w:rPr>
          <w:rFonts w:ascii="David" w:eastAsia="David" w:hAnsi="David" w:cs="David"/>
          <w:sz w:val="24"/>
          <w:szCs w:val="24"/>
          <w:highlight w:val="white"/>
        </w:rPr>
        <w:t xml:space="preserve"> al., 2017</w:t>
      </w:r>
      <w:r>
        <w:rPr>
          <w:rFonts w:ascii="David" w:eastAsia="David" w:hAnsi="David" w:cs="David"/>
          <w:sz w:val="24"/>
          <w:szCs w:val="24"/>
          <w:highlight w:val="white"/>
          <w:rtl/>
        </w:rPr>
        <w:t>). חוסר גיבוי מההנהלה, והפיקוח לעיסוק  בתחום, או עומס וצורך לעמוד בהספקים פדגוגיים (</w:t>
      </w:r>
      <w:r>
        <w:rPr>
          <w:rFonts w:ascii="David" w:eastAsia="David" w:hAnsi="David" w:cs="David"/>
          <w:sz w:val="24"/>
          <w:szCs w:val="24"/>
          <w:highlight w:val="white"/>
        </w:rPr>
        <w:t>Schonert-Reichl</w:t>
      </w:r>
      <w:r w:rsidR="00950C80">
        <w:rPr>
          <w:rFonts w:ascii="David" w:eastAsia="David" w:hAnsi="David" w:cs="David"/>
          <w:sz w:val="24"/>
          <w:szCs w:val="24"/>
          <w:highlight w:val="white"/>
        </w:rPr>
        <w:t>, 2017</w:t>
      </w:r>
      <w:r>
        <w:rPr>
          <w:rFonts w:ascii="David" w:eastAsia="David" w:hAnsi="David" w:cs="David"/>
          <w:sz w:val="24"/>
          <w:szCs w:val="24"/>
          <w:highlight w:val="white"/>
          <w:rtl/>
        </w:rPr>
        <w:t>). לעיתים, ישנה תחושה שהנושא חסר חשיבות ואינו רלוונטי ללמידה (</w:t>
      </w:r>
      <w:r w:rsidR="00950C80">
        <w:rPr>
          <w:rFonts w:ascii="David" w:eastAsia="David" w:hAnsi="David" w:cs="David"/>
          <w:sz w:val="24"/>
          <w:szCs w:val="24"/>
          <w:highlight w:val="white"/>
        </w:rPr>
        <w:t>(</w:t>
      </w:r>
      <w:r>
        <w:rPr>
          <w:rFonts w:ascii="David" w:eastAsia="David" w:hAnsi="David" w:cs="David"/>
          <w:sz w:val="24"/>
          <w:szCs w:val="24"/>
          <w:highlight w:val="white"/>
        </w:rPr>
        <w:t>Hart, et al</w:t>
      </w:r>
      <w:r w:rsidR="00950C80">
        <w:rPr>
          <w:rFonts w:ascii="David" w:eastAsia="David" w:hAnsi="David" w:cs="David"/>
          <w:sz w:val="24"/>
          <w:szCs w:val="24"/>
          <w:highlight w:val="white"/>
        </w:rPr>
        <w:t>., 2020</w:t>
      </w:r>
      <w:r>
        <w:rPr>
          <w:rFonts w:ascii="David" w:eastAsia="David" w:hAnsi="David" w:cs="David"/>
          <w:sz w:val="24"/>
          <w:szCs w:val="24"/>
          <w:highlight w:val="white"/>
          <w:rtl/>
        </w:rPr>
        <w:t>, ויש הנמנעים, משום שלעיתים תכני תוכניות ההתערבות  ל-</w:t>
      </w:r>
      <w:r>
        <w:rPr>
          <w:rFonts w:ascii="David" w:eastAsia="David" w:hAnsi="David" w:cs="David"/>
          <w:sz w:val="24"/>
          <w:szCs w:val="24"/>
          <w:highlight w:val="white"/>
        </w:rPr>
        <w:t>SEL</w:t>
      </w:r>
      <w:r>
        <w:rPr>
          <w:rFonts w:ascii="David" w:eastAsia="David" w:hAnsi="David" w:cs="David"/>
          <w:sz w:val="24"/>
          <w:szCs w:val="24"/>
          <w:highlight w:val="white"/>
          <w:rtl/>
        </w:rPr>
        <w:t xml:space="preserve"> הקיימות אינן רלוונטיות לחייהם של התלמידים (</w:t>
      </w:r>
      <w:r>
        <w:rPr>
          <w:rFonts w:ascii="David" w:eastAsia="David" w:hAnsi="David" w:cs="David"/>
          <w:sz w:val="24"/>
          <w:szCs w:val="24"/>
          <w:highlight w:val="white"/>
        </w:rPr>
        <w:t>Bailey et al</w:t>
      </w:r>
      <w:r w:rsidR="00950C80">
        <w:rPr>
          <w:rFonts w:ascii="David" w:eastAsia="David" w:hAnsi="David" w:cs="David"/>
          <w:sz w:val="24"/>
          <w:szCs w:val="24"/>
          <w:highlight w:val="white"/>
        </w:rPr>
        <w:t>, 2019</w:t>
      </w:r>
      <w:r>
        <w:rPr>
          <w:rFonts w:ascii="David" w:eastAsia="David" w:hAnsi="David" w:cs="David"/>
          <w:sz w:val="24"/>
          <w:szCs w:val="24"/>
          <w:highlight w:val="white"/>
          <w:rtl/>
        </w:rPr>
        <w:t>).</w:t>
      </w:r>
    </w:p>
    <w:p w14:paraId="6730061B" w14:textId="77777777" w:rsidR="00135EAE" w:rsidRDefault="00135EAE" w:rsidP="000E68AD">
      <w:pPr>
        <w:spacing w:after="0" w:line="360" w:lineRule="auto"/>
        <w:ind w:firstLine="720"/>
        <w:jc w:val="both"/>
        <w:rPr>
          <w:rFonts w:ascii="David" w:eastAsia="David" w:hAnsi="David" w:cs="David"/>
          <w:sz w:val="24"/>
          <w:szCs w:val="24"/>
          <w:rtl/>
        </w:rPr>
      </w:pPr>
      <w:bookmarkStart w:id="6" w:name="_2et92p0" w:colFirst="0" w:colLast="0"/>
      <w:bookmarkEnd w:id="6"/>
      <w:r>
        <w:rPr>
          <w:rFonts w:ascii="David" w:eastAsia="David" w:hAnsi="David" w:cs="David" w:hint="cs"/>
          <w:sz w:val="24"/>
          <w:szCs w:val="24"/>
          <w:rtl/>
        </w:rPr>
        <w:t>תוכניות התערבות</w:t>
      </w:r>
      <w:r w:rsidR="002613CC">
        <w:rPr>
          <w:rFonts w:ascii="David" w:eastAsia="David" w:hAnsi="David" w:cs="David" w:hint="cs"/>
          <w:sz w:val="24"/>
          <w:szCs w:val="24"/>
          <w:rtl/>
        </w:rPr>
        <w:t xml:space="preserve"> </w:t>
      </w:r>
      <w:r>
        <w:rPr>
          <w:rFonts w:ascii="David" w:eastAsia="David" w:hAnsi="David" w:cs="David" w:hint="cs"/>
          <w:sz w:val="24"/>
          <w:szCs w:val="24"/>
          <w:rtl/>
        </w:rPr>
        <w:t>ל</w:t>
      </w:r>
      <w:r w:rsidR="002613CC">
        <w:rPr>
          <w:rFonts w:ascii="David" w:eastAsia="David" w:hAnsi="David" w:cs="David" w:hint="cs"/>
          <w:sz w:val="24"/>
          <w:szCs w:val="24"/>
          <w:rtl/>
        </w:rPr>
        <w:t>מורים ב</w:t>
      </w:r>
      <w:r w:rsidR="00FA6FD6">
        <w:rPr>
          <w:rFonts w:ascii="David" w:eastAsia="David" w:hAnsi="David" w:cs="David" w:hint="cs"/>
          <w:sz w:val="24"/>
          <w:szCs w:val="24"/>
          <w:rtl/>
        </w:rPr>
        <w:t xml:space="preserve"> </w:t>
      </w:r>
      <w:r w:rsidR="00FA6FD6">
        <w:rPr>
          <w:rFonts w:ascii="David" w:eastAsia="David" w:hAnsi="David" w:cs="David"/>
          <w:sz w:val="24"/>
          <w:szCs w:val="24"/>
        </w:rPr>
        <w:t>SEL</w:t>
      </w:r>
      <w:r w:rsidR="002613CC">
        <w:rPr>
          <w:rFonts w:ascii="David" w:eastAsia="David" w:hAnsi="David" w:cs="David" w:hint="cs"/>
          <w:sz w:val="24"/>
          <w:szCs w:val="24"/>
          <w:rtl/>
        </w:rPr>
        <w:t xml:space="preserve"> מקדמות את המורים והתלמידים, את איכויות האינטראקציה ביניהם, ואת כמות השיעורים בנושא </w:t>
      </w:r>
      <w:r w:rsidR="002613CC">
        <w:rPr>
          <w:rFonts w:ascii="David" w:eastAsia="David" w:hAnsi="David" w:cs="David"/>
          <w:sz w:val="24"/>
          <w:szCs w:val="24"/>
          <w:rtl/>
        </w:rPr>
        <w:t>(</w:t>
      </w:r>
      <w:r w:rsidR="002613CC">
        <w:rPr>
          <w:rFonts w:ascii="David" w:eastAsia="David" w:hAnsi="David" w:cs="David"/>
          <w:sz w:val="24"/>
          <w:szCs w:val="24"/>
        </w:rPr>
        <w:t>(Jennings et al., 2017;Durlak et al, 2016</w:t>
      </w:r>
      <w:r w:rsidR="000E68AD">
        <w:rPr>
          <w:rFonts w:ascii="David" w:eastAsia="David" w:hAnsi="David" w:cs="David" w:hint="cs"/>
          <w:sz w:val="24"/>
          <w:szCs w:val="24"/>
          <w:rtl/>
        </w:rPr>
        <w:t>.</w:t>
      </w:r>
    </w:p>
    <w:p w14:paraId="3D7D02DC" w14:textId="65D8AF9D" w:rsidR="000E68AD" w:rsidRPr="000E68AD" w:rsidRDefault="00376D7A" w:rsidP="00B70C13">
      <w:pPr>
        <w:spacing w:after="0" w:line="360" w:lineRule="auto"/>
        <w:ind w:firstLine="720"/>
        <w:jc w:val="both"/>
        <w:rPr>
          <w:rFonts w:ascii="David" w:eastAsia="David" w:hAnsi="David" w:cs="David"/>
          <w:sz w:val="24"/>
          <w:szCs w:val="24"/>
          <w:u w:val="single"/>
          <w:rtl/>
        </w:rPr>
      </w:pPr>
      <w:r>
        <w:rPr>
          <w:rFonts w:ascii="David" w:hAnsi="David" w:cs="David"/>
          <w:sz w:val="24"/>
          <w:szCs w:val="24"/>
        </w:rPr>
        <w:t xml:space="preserve"> </w:t>
      </w:r>
      <w:r w:rsidR="000E68AD" w:rsidRPr="00467F90">
        <w:rPr>
          <w:rFonts w:ascii="David" w:hAnsi="David" w:cs="David"/>
          <w:sz w:val="24"/>
          <w:szCs w:val="24"/>
        </w:rPr>
        <w:t>Bandura</w:t>
      </w:r>
      <w:r w:rsidR="00135EAE">
        <w:rPr>
          <w:rFonts w:ascii="David" w:hAnsi="David" w:cs="David"/>
          <w:sz w:val="24"/>
          <w:szCs w:val="24"/>
        </w:rPr>
        <w:t xml:space="preserve"> </w:t>
      </w:r>
      <w:r w:rsidR="00135EAE">
        <w:rPr>
          <w:rFonts w:ascii="David" w:hAnsi="David" w:cs="David" w:hint="cs"/>
          <w:sz w:val="24"/>
          <w:szCs w:val="24"/>
          <w:rtl/>
        </w:rPr>
        <w:t>(2006) טוען</w:t>
      </w:r>
      <w:r w:rsidR="00B70C13">
        <w:rPr>
          <w:rFonts w:ascii="David" w:hAnsi="David" w:cs="David" w:hint="cs"/>
          <w:sz w:val="24"/>
          <w:szCs w:val="24"/>
          <w:rtl/>
        </w:rPr>
        <w:t xml:space="preserve"> כי</w:t>
      </w:r>
      <w:r w:rsidR="000E68AD" w:rsidRPr="00467F90">
        <w:rPr>
          <w:rFonts w:cs="David" w:hint="eastAsia"/>
          <w:sz w:val="24"/>
          <w:szCs w:val="24"/>
          <w:rtl/>
        </w:rPr>
        <w:t xml:space="preserve"> מסוגלות</w:t>
      </w:r>
      <w:r w:rsidR="000E68AD" w:rsidRPr="00467F90">
        <w:rPr>
          <w:rFonts w:ascii="David" w:hAnsi="David" w:cs="David"/>
          <w:sz w:val="24"/>
          <w:szCs w:val="24"/>
        </w:rPr>
        <w:t xml:space="preserve"> </w:t>
      </w:r>
      <w:r w:rsidR="000E68AD" w:rsidRPr="00467F90">
        <w:rPr>
          <w:rFonts w:cs="David" w:hint="eastAsia"/>
          <w:sz w:val="24"/>
          <w:szCs w:val="24"/>
          <w:rtl/>
        </w:rPr>
        <w:t>המורה</w:t>
      </w:r>
      <w:r w:rsidR="000E68AD" w:rsidRPr="00467F90">
        <w:rPr>
          <w:rFonts w:ascii="David" w:hAnsi="David" w:cs="David"/>
          <w:sz w:val="24"/>
          <w:szCs w:val="24"/>
        </w:rPr>
        <w:t xml:space="preserve"> </w:t>
      </w:r>
      <w:r w:rsidR="000E68AD" w:rsidRPr="00467F90">
        <w:rPr>
          <w:rFonts w:cs="David" w:hint="eastAsia"/>
          <w:sz w:val="24"/>
          <w:szCs w:val="24"/>
          <w:rtl/>
        </w:rPr>
        <w:t>מושפעת</w:t>
      </w:r>
      <w:r w:rsidR="000E68AD" w:rsidRPr="00467F90">
        <w:rPr>
          <w:rFonts w:ascii="David" w:hAnsi="David" w:cs="David"/>
          <w:sz w:val="24"/>
          <w:szCs w:val="24"/>
        </w:rPr>
        <w:t xml:space="preserve"> </w:t>
      </w:r>
      <w:r w:rsidR="000E68AD" w:rsidRPr="00467F90">
        <w:rPr>
          <w:rFonts w:cs="David" w:hint="eastAsia"/>
          <w:sz w:val="24"/>
          <w:szCs w:val="24"/>
          <w:rtl/>
        </w:rPr>
        <w:t>מארבעה</w:t>
      </w:r>
      <w:r w:rsidR="000E68AD" w:rsidRPr="00467F90">
        <w:rPr>
          <w:rFonts w:ascii="David" w:hAnsi="David" w:cs="David"/>
          <w:sz w:val="24"/>
          <w:szCs w:val="24"/>
        </w:rPr>
        <w:t xml:space="preserve"> </w:t>
      </w:r>
      <w:r w:rsidR="000E68AD" w:rsidRPr="00467F90">
        <w:rPr>
          <w:rFonts w:cs="David" w:hint="eastAsia"/>
          <w:sz w:val="24"/>
          <w:szCs w:val="24"/>
          <w:rtl/>
        </w:rPr>
        <w:t>מקורות</w:t>
      </w:r>
      <w:r w:rsidR="000E68AD" w:rsidRPr="00467F90">
        <w:rPr>
          <w:rFonts w:cs="David" w:hint="cs"/>
          <w:sz w:val="24"/>
          <w:szCs w:val="24"/>
          <w:rtl/>
        </w:rPr>
        <w:t>:</w:t>
      </w:r>
      <w:r w:rsidR="000E68AD" w:rsidRPr="00467F90">
        <w:rPr>
          <w:rFonts w:ascii="David" w:hAnsi="David" w:cs="David"/>
          <w:sz w:val="24"/>
          <w:szCs w:val="24"/>
        </w:rPr>
        <w:t xml:space="preserve"> </w:t>
      </w:r>
      <w:r w:rsidR="000E68AD" w:rsidRPr="00467F90">
        <w:rPr>
          <w:rFonts w:cs="David" w:hint="eastAsia"/>
          <w:sz w:val="24"/>
          <w:szCs w:val="24"/>
          <w:rtl/>
        </w:rPr>
        <w:t>התנסות</w:t>
      </w:r>
      <w:r w:rsidR="000E68AD" w:rsidRPr="00467F90">
        <w:rPr>
          <w:rFonts w:ascii="David" w:hAnsi="David" w:cs="David"/>
          <w:sz w:val="24"/>
          <w:szCs w:val="24"/>
        </w:rPr>
        <w:t xml:space="preserve"> </w:t>
      </w:r>
      <w:r w:rsidR="000E68AD" w:rsidRPr="00467F90">
        <w:rPr>
          <w:rFonts w:cs="David" w:hint="eastAsia"/>
          <w:sz w:val="24"/>
          <w:szCs w:val="24"/>
          <w:rtl/>
        </w:rPr>
        <w:t>במשימות</w:t>
      </w:r>
      <w:r w:rsidR="000E68AD" w:rsidRPr="00467F90">
        <w:rPr>
          <w:rFonts w:cs="David" w:hint="cs"/>
          <w:sz w:val="24"/>
          <w:szCs w:val="24"/>
          <w:rtl/>
        </w:rPr>
        <w:t>,</w:t>
      </w:r>
      <w:r w:rsidR="000E68AD" w:rsidRPr="00467F90">
        <w:rPr>
          <w:rFonts w:ascii="David" w:hAnsi="David" w:cs="David"/>
          <w:sz w:val="24"/>
          <w:szCs w:val="24"/>
        </w:rPr>
        <w:t xml:space="preserve"> </w:t>
      </w:r>
      <w:r w:rsidR="000E68AD" w:rsidRPr="00467F90">
        <w:rPr>
          <w:rFonts w:cs="David" w:hint="eastAsia"/>
          <w:sz w:val="24"/>
          <w:szCs w:val="24"/>
          <w:rtl/>
        </w:rPr>
        <w:t>התבוננות</w:t>
      </w:r>
      <w:r w:rsidR="000E68AD" w:rsidRPr="00467F90">
        <w:rPr>
          <w:rFonts w:ascii="David" w:hAnsi="David" w:cs="David"/>
          <w:sz w:val="24"/>
          <w:szCs w:val="24"/>
        </w:rPr>
        <w:t xml:space="preserve"> </w:t>
      </w:r>
      <w:r w:rsidR="000E68AD" w:rsidRPr="00467F90">
        <w:rPr>
          <w:rFonts w:cs="David" w:hint="eastAsia"/>
          <w:sz w:val="24"/>
          <w:szCs w:val="24"/>
          <w:rtl/>
        </w:rPr>
        <w:t>במודלים</w:t>
      </w:r>
      <w:r w:rsidR="000E68AD" w:rsidRPr="00467F90">
        <w:rPr>
          <w:rFonts w:cs="David" w:hint="cs"/>
          <w:sz w:val="24"/>
          <w:szCs w:val="24"/>
          <w:rtl/>
        </w:rPr>
        <w:t>,</w:t>
      </w:r>
      <w:r w:rsidR="000E68AD" w:rsidRPr="00467F90">
        <w:rPr>
          <w:rFonts w:ascii="David" w:hAnsi="David" w:cs="David"/>
          <w:sz w:val="24"/>
          <w:szCs w:val="24"/>
        </w:rPr>
        <w:t xml:space="preserve"> </w:t>
      </w:r>
      <w:r w:rsidR="000E68AD" w:rsidRPr="00467F90">
        <w:rPr>
          <w:rFonts w:cs="David" w:hint="eastAsia"/>
          <w:sz w:val="24"/>
          <w:szCs w:val="24"/>
          <w:rtl/>
        </w:rPr>
        <w:t>שכנוע</w:t>
      </w:r>
      <w:r w:rsidR="000E68AD" w:rsidRPr="00467F90">
        <w:rPr>
          <w:rFonts w:ascii="David" w:hAnsi="David" w:cs="David"/>
          <w:sz w:val="24"/>
          <w:szCs w:val="24"/>
        </w:rPr>
        <w:t xml:space="preserve"> </w:t>
      </w:r>
      <w:r w:rsidR="000E68AD" w:rsidRPr="00467F90">
        <w:rPr>
          <w:rFonts w:cs="David" w:hint="eastAsia"/>
          <w:sz w:val="24"/>
          <w:szCs w:val="24"/>
          <w:rtl/>
        </w:rPr>
        <w:t>מילולי</w:t>
      </w:r>
      <w:r w:rsidR="000E68AD" w:rsidRPr="00467F90">
        <w:rPr>
          <w:rFonts w:ascii="David" w:hAnsi="David" w:cs="David"/>
          <w:sz w:val="24"/>
          <w:szCs w:val="24"/>
        </w:rPr>
        <w:t xml:space="preserve"> </w:t>
      </w:r>
      <w:r w:rsidR="000E68AD" w:rsidRPr="00467F90">
        <w:rPr>
          <w:rFonts w:cs="David" w:hint="eastAsia"/>
          <w:sz w:val="24"/>
          <w:szCs w:val="24"/>
          <w:rtl/>
        </w:rPr>
        <w:t>ועוררות</w:t>
      </w:r>
      <w:r w:rsidR="000E68AD" w:rsidRPr="00467F90">
        <w:rPr>
          <w:rFonts w:ascii="David" w:hAnsi="David" w:cs="David"/>
          <w:sz w:val="24"/>
          <w:szCs w:val="24"/>
        </w:rPr>
        <w:t xml:space="preserve"> </w:t>
      </w:r>
      <w:r w:rsidR="000E68AD" w:rsidRPr="00467F90">
        <w:rPr>
          <w:rFonts w:cs="David" w:hint="eastAsia"/>
          <w:sz w:val="24"/>
          <w:szCs w:val="24"/>
          <w:rtl/>
        </w:rPr>
        <w:t>רגשית</w:t>
      </w:r>
      <w:r w:rsidR="000E68AD" w:rsidRPr="00467F90">
        <w:rPr>
          <w:rFonts w:ascii="David" w:hAnsi="David" w:cs="David"/>
          <w:sz w:val="24"/>
          <w:szCs w:val="24"/>
        </w:rPr>
        <w:t>-</w:t>
      </w:r>
      <w:r w:rsidR="000E68AD" w:rsidRPr="00467F90">
        <w:rPr>
          <w:rFonts w:cs="David" w:hint="eastAsia"/>
          <w:sz w:val="24"/>
          <w:szCs w:val="24"/>
          <w:rtl/>
        </w:rPr>
        <w:t>פיזית</w:t>
      </w:r>
      <w:r w:rsidR="000E68AD" w:rsidRPr="00467F90">
        <w:rPr>
          <w:rFonts w:ascii="David" w:hAnsi="David" w:cs="David"/>
          <w:sz w:val="24"/>
          <w:szCs w:val="24"/>
        </w:rPr>
        <w:t xml:space="preserve">.(Bandura, 2006) </w:t>
      </w:r>
      <w:r w:rsidR="000E68AD" w:rsidRPr="00467F90">
        <w:rPr>
          <w:rFonts w:cs="David" w:hint="cs"/>
          <w:sz w:val="24"/>
          <w:szCs w:val="24"/>
          <w:rtl/>
        </w:rPr>
        <w:t xml:space="preserve"> </w:t>
      </w:r>
    </w:p>
    <w:p w14:paraId="0791712F" w14:textId="5DE814B7" w:rsidR="00FA47BD" w:rsidRDefault="00003DF6" w:rsidP="000E68AD">
      <w:pPr>
        <w:spacing w:after="0" w:line="360" w:lineRule="auto"/>
        <w:ind w:firstLine="720"/>
        <w:jc w:val="both"/>
        <w:rPr>
          <w:rFonts w:ascii="David" w:eastAsia="David" w:hAnsi="David" w:cs="David"/>
          <w:sz w:val="24"/>
          <w:szCs w:val="24"/>
          <w:rtl/>
        </w:rPr>
      </w:pPr>
      <w:r>
        <w:rPr>
          <w:rFonts w:ascii="David" w:eastAsia="David" w:hAnsi="David" w:cs="David"/>
          <w:sz w:val="24"/>
          <w:szCs w:val="24"/>
          <w:rtl/>
        </w:rPr>
        <w:t xml:space="preserve"> </w:t>
      </w:r>
      <w:r w:rsidR="00A2115A">
        <w:rPr>
          <w:rFonts w:ascii="David" w:eastAsia="David" w:hAnsi="David" w:cs="David" w:hint="cs"/>
          <w:sz w:val="24"/>
          <w:szCs w:val="24"/>
          <w:rtl/>
        </w:rPr>
        <w:t xml:space="preserve">רובם של מחקרי תוכניות התערבות ב </w:t>
      </w:r>
      <w:r w:rsidR="00A2115A">
        <w:rPr>
          <w:rFonts w:ascii="David" w:eastAsia="David" w:hAnsi="David" w:cs="David"/>
          <w:sz w:val="24"/>
          <w:szCs w:val="24"/>
        </w:rPr>
        <w:t>SEL</w:t>
      </w:r>
      <w:r w:rsidR="00A2115A">
        <w:rPr>
          <w:rFonts w:ascii="David" w:eastAsia="David" w:hAnsi="David" w:cs="David" w:hint="cs"/>
          <w:sz w:val="24"/>
          <w:szCs w:val="24"/>
          <w:rtl/>
        </w:rPr>
        <w:t xml:space="preserve"> עוסק בתלמידים ולא במורים שהוכשרו</w:t>
      </w:r>
      <w:r w:rsidR="00A2115A">
        <w:rPr>
          <w:rFonts w:ascii="David" w:eastAsia="David" w:hAnsi="David" w:cs="David" w:hint="cs"/>
          <w:sz w:val="24"/>
          <w:szCs w:val="24"/>
        </w:rPr>
        <w:t xml:space="preserve"> </w:t>
      </w:r>
      <w:r w:rsidR="00A2115A">
        <w:rPr>
          <w:rFonts w:ascii="David" w:eastAsia="David" w:hAnsi="David" w:cs="David" w:hint="cs"/>
          <w:sz w:val="24"/>
          <w:szCs w:val="24"/>
          <w:rtl/>
        </w:rPr>
        <w:t xml:space="preserve"> להעבירם</w:t>
      </w:r>
      <w:r w:rsidR="009C60BE">
        <w:rPr>
          <w:rFonts w:ascii="David" w:eastAsia="David" w:hAnsi="David" w:cs="David" w:hint="cs"/>
          <w:sz w:val="24"/>
          <w:szCs w:val="24"/>
          <w:rtl/>
        </w:rPr>
        <w:t xml:space="preserve"> </w:t>
      </w:r>
      <w:r w:rsidR="009C60BE" w:rsidRPr="009C60BE">
        <w:rPr>
          <w:rFonts w:ascii="David" w:eastAsia="David" w:hAnsi="David" w:cs="David"/>
          <w:sz w:val="24"/>
          <w:szCs w:val="24"/>
          <w:rtl/>
        </w:rPr>
        <w:t>(</w:t>
      </w:r>
      <w:r w:rsidR="009C60BE" w:rsidRPr="009C60BE">
        <w:rPr>
          <w:rFonts w:ascii="David" w:eastAsia="David" w:hAnsi="David" w:cs="David"/>
          <w:sz w:val="24"/>
          <w:szCs w:val="24"/>
        </w:rPr>
        <w:t>Maureen et al., 2018</w:t>
      </w:r>
      <w:r w:rsidR="009C60BE" w:rsidRPr="009C60BE">
        <w:rPr>
          <w:rFonts w:ascii="David" w:eastAsia="David" w:hAnsi="David" w:cs="David"/>
          <w:sz w:val="24"/>
          <w:szCs w:val="24"/>
          <w:rtl/>
        </w:rPr>
        <w:t>)</w:t>
      </w:r>
      <w:r w:rsidR="00A2115A">
        <w:rPr>
          <w:rFonts w:ascii="David" w:eastAsia="David" w:hAnsi="David" w:cs="David" w:hint="cs"/>
          <w:sz w:val="24"/>
          <w:szCs w:val="24"/>
          <w:rtl/>
        </w:rPr>
        <w:t>.</w:t>
      </w:r>
      <w:r w:rsidR="009E3FF2">
        <w:rPr>
          <w:rFonts w:ascii="David" w:eastAsia="David" w:hAnsi="David" w:cs="David" w:hint="cs"/>
          <w:sz w:val="24"/>
          <w:szCs w:val="24"/>
          <w:rtl/>
        </w:rPr>
        <w:t xml:space="preserve"> </w:t>
      </w:r>
      <w:r>
        <w:rPr>
          <w:rFonts w:ascii="David" w:eastAsia="David" w:hAnsi="David" w:cs="David"/>
          <w:sz w:val="24"/>
          <w:szCs w:val="24"/>
          <w:rtl/>
        </w:rPr>
        <w:t xml:space="preserve">עדיין אין בנמצא תוכנית הכשרה </w:t>
      </w:r>
      <w:r w:rsidR="006E1F9F">
        <w:rPr>
          <w:rFonts w:ascii="David" w:eastAsia="David" w:hAnsi="David" w:cs="David"/>
          <w:sz w:val="24"/>
          <w:szCs w:val="24"/>
          <w:rtl/>
        </w:rPr>
        <w:t>למורים, שיטתית</w:t>
      </w:r>
      <w:r w:rsidR="006E1F9F">
        <w:rPr>
          <w:rFonts w:ascii="David" w:eastAsia="David" w:hAnsi="David" w:cs="David" w:hint="cs"/>
          <w:sz w:val="24"/>
          <w:szCs w:val="24"/>
          <w:rtl/>
        </w:rPr>
        <w:t>,</w:t>
      </w:r>
      <w:r w:rsidR="006E1F9F">
        <w:rPr>
          <w:rFonts w:ascii="David" w:eastAsia="David" w:hAnsi="David" w:cs="David"/>
          <w:sz w:val="24"/>
          <w:szCs w:val="24"/>
          <w:rtl/>
        </w:rPr>
        <w:t xml:space="preserve"> </w:t>
      </w:r>
      <w:r>
        <w:rPr>
          <w:rFonts w:ascii="David" w:eastAsia="David" w:hAnsi="David" w:cs="David"/>
          <w:sz w:val="24"/>
          <w:szCs w:val="24"/>
          <w:rtl/>
        </w:rPr>
        <w:t>סדורה</w:t>
      </w:r>
      <w:r w:rsidR="006E1F9F">
        <w:rPr>
          <w:rFonts w:ascii="David" w:eastAsia="David" w:hAnsi="David" w:cs="David" w:hint="cs"/>
          <w:sz w:val="24"/>
          <w:szCs w:val="24"/>
          <w:rtl/>
        </w:rPr>
        <w:t xml:space="preserve"> ומוסכמת</w:t>
      </w:r>
      <w:r>
        <w:rPr>
          <w:rFonts w:ascii="David" w:eastAsia="David" w:hAnsi="David" w:cs="David"/>
          <w:sz w:val="24"/>
          <w:szCs w:val="24"/>
          <w:rtl/>
        </w:rPr>
        <w:t xml:space="preserve"> לקידום  </w:t>
      </w:r>
      <w:r>
        <w:rPr>
          <w:rFonts w:ascii="David" w:eastAsia="David" w:hAnsi="David" w:cs="David"/>
          <w:sz w:val="24"/>
          <w:szCs w:val="24"/>
        </w:rPr>
        <w:t>SEL</w:t>
      </w:r>
      <w:r>
        <w:rPr>
          <w:rFonts w:ascii="David" w:eastAsia="David" w:hAnsi="David" w:cs="David"/>
          <w:sz w:val="24"/>
          <w:szCs w:val="24"/>
          <w:rtl/>
        </w:rPr>
        <w:t xml:space="preserve"> בכיתה (</w:t>
      </w:r>
      <w:r>
        <w:rPr>
          <w:rFonts w:ascii="David" w:eastAsia="David" w:hAnsi="David" w:cs="David"/>
          <w:sz w:val="24"/>
          <w:szCs w:val="24"/>
        </w:rPr>
        <w:t>Durlak</w:t>
      </w:r>
      <w:r w:rsidR="00950C80">
        <w:rPr>
          <w:rFonts w:ascii="David" w:eastAsia="David" w:hAnsi="David" w:cs="David"/>
          <w:sz w:val="24"/>
          <w:szCs w:val="24"/>
        </w:rPr>
        <w:t>., 2018</w:t>
      </w:r>
      <w:r>
        <w:rPr>
          <w:rFonts w:ascii="David" w:eastAsia="David" w:hAnsi="David" w:cs="David"/>
          <w:sz w:val="24"/>
          <w:szCs w:val="24"/>
          <w:rtl/>
        </w:rPr>
        <w:t xml:space="preserve">). </w:t>
      </w:r>
    </w:p>
    <w:p w14:paraId="1FB7CBC9" w14:textId="7E391F9B" w:rsidR="009E3FF2" w:rsidRDefault="009E3FF2" w:rsidP="006E1F9F">
      <w:pPr>
        <w:spacing w:after="0" w:line="360" w:lineRule="auto"/>
        <w:jc w:val="both"/>
        <w:rPr>
          <w:rFonts w:ascii="David" w:eastAsia="David" w:hAnsi="David" w:cs="David"/>
          <w:sz w:val="24"/>
          <w:szCs w:val="24"/>
          <w:rtl/>
        </w:rPr>
      </w:pPr>
    </w:p>
    <w:p w14:paraId="089347AE" w14:textId="77777777" w:rsidR="001C2707" w:rsidRDefault="001C2707" w:rsidP="002613CC">
      <w:pPr>
        <w:spacing w:after="0" w:line="360" w:lineRule="auto"/>
        <w:jc w:val="both"/>
        <w:rPr>
          <w:rFonts w:ascii="David" w:eastAsia="David" w:hAnsi="David" w:cs="David"/>
          <w:sz w:val="24"/>
          <w:szCs w:val="24"/>
          <w:u w:val="single"/>
          <w:rtl/>
        </w:rPr>
      </w:pPr>
      <w:bookmarkStart w:id="7" w:name="_msb34jcswoap" w:colFirst="0" w:colLast="0"/>
      <w:bookmarkEnd w:id="7"/>
    </w:p>
    <w:p w14:paraId="71AFD690" w14:textId="6F28BACD" w:rsidR="00FA47BD" w:rsidRDefault="00003DF6" w:rsidP="002613CC">
      <w:pPr>
        <w:spacing w:after="0" w:line="360" w:lineRule="auto"/>
        <w:jc w:val="both"/>
        <w:rPr>
          <w:rFonts w:ascii="David" w:eastAsia="David" w:hAnsi="David" w:cs="David"/>
          <w:sz w:val="24"/>
          <w:szCs w:val="24"/>
          <w:u w:val="single"/>
        </w:rPr>
      </w:pPr>
      <w:r>
        <w:rPr>
          <w:rFonts w:ascii="David" w:eastAsia="David" w:hAnsi="David" w:cs="David"/>
          <w:sz w:val="24"/>
          <w:szCs w:val="24"/>
          <w:u w:val="single"/>
          <w:rtl/>
        </w:rPr>
        <w:t>סביבות למידה: מסורתית, מרחוק והיברידית</w:t>
      </w:r>
    </w:p>
    <w:p w14:paraId="01C73EE3" w14:textId="242A9CFF" w:rsidR="00FA47BD" w:rsidRDefault="00003DF6" w:rsidP="00943206">
      <w:pPr>
        <w:spacing w:after="0" w:line="360" w:lineRule="auto"/>
        <w:jc w:val="both"/>
        <w:rPr>
          <w:rFonts w:ascii="David" w:eastAsia="David" w:hAnsi="David" w:cs="David"/>
          <w:sz w:val="24"/>
          <w:szCs w:val="24"/>
        </w:rPr>
      </w:pPr>
      <w:bookmarkStart w:id="8" w:name="_b05i1eija2lt" w:colFirst="0" w:colLast="0"/>
      <w:bookmarkEnd w:id="8"/>
      <w:r>
        <w:rPr>
          <w:rFonts w:ascii="David" w:eastAsia="David" w:hAnsi="David" w:cs="David"/>
          <w:sz w:val="24"/>
          <w:szCs w:val="24"/>
          <w:rtl/>
        </w:rPr>
        <w:t xml:space="preserve"> למידה מסורתית היא הלמידה הבסיסית שבה המורה יוצר דיאלוג ושיח ישיר בעזרת אמצעים דידקטיים, כמעט ללא שימוש באמצעים מקוונים</w:t>
      </w:r>
      <w:r w:rsidR="00943E9C">
        <w:rPr>
          <w:rFonts w:ascii="David" w:eastAsia="David" w:hAnsi="David" w:cs="David" w:hint="cs"/>
          <w:sz w:val="24"/>
          <w:szCs w:val="24"/>
          <w:rtl/>
        </w:rPr>
        <w:t xml:space="preserve"> </w:t>
      </w:r>
      <w:r>
        <w:rPr>
          <w:rFonts w:ascii="David" w:eastAsia="David" w:hAnsi="David" w:cs="David"/>
          <w:sz w:val="24"/>
          <w:szCs w:val="24"/>
        </w:rPr>
        <w:t>(Roos, 2013)</w:t>
      </w:r>
      <w:r w:rsidR="00D842C7">
        <w:rPr>
          <w:rFonts w:ascii="David" w:eastAsia="David" w:hAnsi="David" w:cs="David" w:hint="cs"/>
          <w:sz w:val="24"/>
          <w:szCs w:val="24"/>
          <w:rtl/>
        </w:rPr>
        <w:t xml:space="preserve">, וכמעט ללא אקטיביות ואחריות של התלמיד </w:t>
      </w:r>
      <w:r w:rsidR="00D842C7" w:rsidRPr="00D842C7">
        <w:rPr>
          <w:rFonts w:ascii="David" w:eastAsia="David" w:hAnsi="David" w:cs="David"/>
          <w:sz w:val="24"/>
          <w:szCs w:val="24"/>
          <w:rtl/>
        </w:rPr>
        <w:t>(</w:t>
      </w:r>
      <w:r w:rsidR="00943206" w:rsidRPr="00943206">
        <w:rPr>
          <w:rFonts w:ascii="David" w:eastAsia="David" w:hAnsi="David" w:cs="David"/>
          <w:sz w:val="24"/>
          <w:szCs w:val="24"/>
        </w:rPr>
        <w:t>Lin &amp; Tasi, 2011</w:t>
      </w:r>
      <w:r w:rsidR="00D842C7" w:rsidRPr="00D842C7">
        <w:rPr>
          <w:rFonts w:ascii="David" w:eastAsia="David" w:hAnsi="David" w:cs="David"/>
          <w:sz w:val="24"/>
          <w:szCs w:val="24"/>
          <w:rtl/>
        </w:rPr>
        <w:t>)</w:t>
      </w:r>
      <w:r w:rsidR="00943E9C">
        <w:rPr>
          <w:rFonts w:ascii="David" w:eastAsia="David" w:hAnsi="David" w:cs="David" w:hint="cs"/>
          <w:sz w:val="24"/>
          <w:szCs w:val="24"/>
          <w:rtl/>
        </w:rPr>
        <w:t>. ל</w:t>
      </w:r>
      <w:r>
        <w:rPr>
          <w:rFonts w:ascii="David" w:eastAsia="David" w:hAnsi="David" w:cs="David"/>
          <w:sz w:val="24"/>
          <w:szCs w:val="24"/>
          <w:rtl/>
        </w:rPr>
        <w:t>אור עליית השימוש בטכנולוגיה התפתחה למידה מרחוק, הנעשית באמצעים טכנולוגים</w:t>
      </w:r>
      <w:r w:rsidR="00943E9C">
        <w:rPr>
          <w:rFonts w:ascii="David" w:eastAsia="David" w:hAnsi="David" w:cs="David" w:hint="cs"/>
          <w:sz w:val="24"/>
          <w:szCs w:val="24"/>
          <w:rtl/>
        </w:rPr>
        <w:t xml:space="preserve"> </w:t>
      </w:r>
      <w:r>
        <w:rPr>
          <w:rFonts w:ascii="David" w:eastAsia="David" w:hAnsi="David" w:cs="David"/>
          <w:sz w:val="24"/>
          <w:szCs w:val="24"/>
        </w:rPr>
        <w:t xml:space="preserve">Alario-Hoyos, </w:t>
      </w:r>
      <w:r>
        <w:rPr>
          <w:rFonts w:ascii="David" w:eastAsia="David" w:hAnsi="David" w:cs="David"/>
          <w:sz w:val="24"/>
          <w:szCs w:val="24"/>
          <w:highlight w:val="white"/>
        </w:rPr>
        <w:t>et al.</w:t>
      </w:r>
      <w:r>
        <w:rPr>
          <w:rFonts w:ascii="David" w:eastAsia="David" w:hAnsi="David" w:cs="David"/>
          <w:sz w:val="24"/>
          <w:szCs w:val="24"/>
        </w:rPr>
        <w:t xml:space="preserve"> 2018</w:t>
      </w:r>
      <w:r w:rsidR="00943E9C">
        <w:rPr>
          <w:rFonts w:ascii="David" w:eastAsia="David" w:hAnsi="David" w:cs="David"/>
          <w:sz w:val="24"/>
          <w:szCs w:val="24"/>
        </w:rPr>
        <w:t>)</w:t>
      </w:r>
      <w:r w:rsidR="00943E9C">
        <w:rPr>
          <w:rFonts w:ascii="David" w:eastAsia="David" w:hAnsi="David" w:cs="David" w:hint="cs"/>
          <w:sz w:val="24"/>
          <w:szCs w:val="24"/>
          <w:rtl/>
        </w:rPr>
        <w:t>).</w:t>
      </w:r>
    </w:p>
    <w:p w14:paraId="53C44595" w14:textId="1AE584E0" w:rsidR="00FA47BD" w:rsidRDefault="00003DF6" w:rsidP="00376D7A">
      <w:pPr>
        <w:spacing w:line="360" w:lineRule="auto"/>
        <w:jc w:val="both"/>
        <w:rPr>
          <w:rFonts w:ascii="David" w:eastAsia="David" w:hAnsi="David" w:cs="David"/>
          <w:sz w:val="24"/>
          <w:szCs w:val="24"/>
        </w:rPr>
      </w:pPr>
      <w:r>
        <w:rPr>
          <w:rFonts w:ascii="David" w:eastAsia="David" w:hAnsi="David" w:cs="David"/>
          <w:sz w:val="24"/>
          <w:szCs w:val="24"/>
          <w:rtl/>
        </w:rPr>
        <w:t>ללמידה מרחוק יתרונות</w:t>
      </w:r>
      <w:r w:rsidR="00E10A24">
        <w:rPr>
          <w:rFonts w:ascii="David" w:eastAsia="David" w:hAnsi="David" w:cs="David" w:hint="cs"/>
          <w:sz w:val="24"/>
          <w:szCs w:val="24"/>
          <w:rtl/>
        </w:rPr>
        <w:t>:</w:t>
      </w:r>
      <w:r w:rsidR="00E10A24">
        <w:rPr>
          <w:rFonts w:ascii="David" w:eastAsia="David" w:hAnsi="David" w:cs="David"/>
          <w:sz w:val="24"/>
          <w:szCs w:val="24"/>
          <w:rtl/>
        </w:rPr>
        <w:t xml:space="preserve"> </w:t>
      </w:r>
      <w:r>
        <w:rPr>
          <w:rFonts w:ascii="David" w:eastAsia="David" w:hAnsi="David" w:cs="David"/>
          <w:sz w:val="24"/>
          <w:szCs w:val="24"/>
          <w:rtl/>
        </w:rPr>
        <w:t>הידע מגיע לאוכלוסיות מגוונו</w:t>
      </w:r>
      <w:r w:rsidR="00376D7A">
        <w:rPr>
          <w:rFonts w:ascii="David" w:eastAsia="David" w:hAnsi="David" w:cs="David"/>
          <w:sz w:val="24"/>
          <w:szCs w:val="24"/>
          <w:rtl/>
        </w:rPr>
        <w:t>ת בעולם, זמינות, שלל ערוצי תוכן</w:t>
      </w:r>
      <w:r w:rsidR="00376D7A">
        <w:rPr>
          <w:rFonts w:ascii="David" w:eastAsia="David" w:hAnsi="David" w:cs="David" w:hint="cs"/>
          <w:sz w:val="24"/>
          <w:szCs w:val="24"/>
          <w:rtl/>
        </w:rPr>
        <w:t>, עידוד</w:t>
      </w:r>
      <w:r>
        <w:rPr>
          <w:rFonts w:ascii="David" w:eastAsia="David" w:hAnsi="David" w:cs="David"/>
          <w:sz w:val="24"/>
          <w:szCs w:val="24"/>
          <w:rtl/>
        </w:rPr>
        <w:t xml:space="preserve"> התלמיד ל</w:t>
      </w:r>
      <w:r w:rsidR="00376D7A">
        <w:rPr>
          <w:rFonts w:ascii="David" w:eastAsia="David" w:hAnsi="David" w:cs="David" w:hint="cs"/>
          <w:sz w:val="24"/>
          <w:szCs w:val="24"/>
          <w:rtl/>
        </w:rPr>
        <w:t>נ</w:t>
      </w:r>
      <w:r>
        <w:rPr>
          <w:rFonts w:ascii="David" w:eastAsia="David" w:hAnsi="David" w:cs="David"/>
          <w:sz w:val="24"/>
          <w:szCs w:val="24"/>
          <w:rtl/>
        </w:rPr>
        <w:t>ט</w:t>
      </w:r>
      <w:r w:rsidR="00376D7A">
        <w:rPr>
          <w:rFonts w:ascii="David" w:eastAsia="David" w:hAnsi="David" w:cs="David" w:hint="cs"/>
          <w:sz w:val="24"/>
          <w:szCs w:val="24"/>
          <w:rtl/>
        </w:rPr>
        <w:t>י</w:t>
      </w:r>
      <w:r>
        <w:rPr>
          <w:rFonts w:ascii="David" w:eastAsia="David" w:hAnsi="David" w:cs="David"/>
          <w:sz w:val="24"/>
          <w:szCs w:val="24"/>
          <w:rtl/>
        </w:rPr>
        <w:t>ל</w:t>
      </w:r>
      <w:r w:rsidR="00376D7A">
        <w:rPr>
          <w:rFonts w:ascii="David" w:eastAsia="David" w:hAnsi="David" w:cs="David" w:hint="cs"/>
          <w:sz w:val="24"/>
          <w:szCs w:val="24"/>
          <w:rtl/>
        </w:rPr>
        <w:t>ת</w:t>
      </w:r>
      <w:r>
        <w:rPr>
          <w:rFonts w:ascii="David" w:eastAsia="David" w:hAnsi="David" w:cs="David"/>
          <w:sz w:val="24"/>
          <w:szCs w:val="24"/>
          <w:rtl/>
        </w:rPr>
        <w:t xml:space="preserve"> יוזמה ואחריות. ללמידה מרחוק חסרון משמעותי שהיא נעשית ללא אינטראקציה ישירה  בין הלומדים  ועם המורים. הלומד חש בדידות, חסר מסגרת חברתית, המקדמת את הלמידה (</w:t>
      </w:r>
      <w:r>
        <w:rPr>
          <w:rFonts w:ascii="David" w:eastAsia="David" w:hAnsi="David" w:cs="David"/>
          <w:sz w:val="24"/>
          <w:szCs w:val="24"/>
        </w:rPr>
        <w:t>Criollo-C et al., 2018</w:t>
      </w:r>
      <w:r w:rsidR="002C501F">
        <w:rPr>
          <w:rFonts w:ascii="David" w:eastAsia="David" w:hAnsi="David" w:cs="David"/>
          <w:sz w:val="24"/>
          <w:szCs w:val="24"/>
        </w:rPr>
        <w:t>;</w:t>
      </w:r>
      <w:r>
        <w:rPr>
          <w:rFonts w:ascii="David" w:eastAsia="David" w:hAnsi="David" w:cs="David"/>
          <w:sz w:val="24"/>
          <w:szCs w:val="24"/>
        </w:rPr>
        <w:t>Offir</w:t>
      </w:r>
      <w:r w:rsidR="002C501F">
        <w:rPr>
          <w:rFonts w:ascii="David" w:eastAsia="David" w:hAnsi="David" w:cs="David"/>
          <w:sz w:val="24"/>
          <w:szCs w:val="24"/>
        </w:rPr>
        <w:t>, 2006</w:t>
      </w:r>
      <w:r>
        <w:rPr>
          <w:rFonts w:ascii="David" w:eastAsia="David" w:hAnsi="David" w:cs="David"/>
          <w:sz w:val="24"/>
          <w:szCs w:val="24"/>
          <w:rtl/>
        </w:rPr>
        <w:t xml:space="preserve">).  </w:t>
      </w:r>
    </w:p>
    <w:p w14:paraId="2BAE4B09" w14:textId="64315D51" w:rsidR="00FA47BD" w:rsidRDefault="00003DF6" w:rsidP="00EA0076">
      <w:pPr>
        <w:spacing w:line="360" w:lineRule="auto"/>
        <w:jc w:val="both"/>
        <w:rPr>
          <w:rFonts w:ascii="David" w:eastAsia="David" w:hAnsi="David" w:cs="David"/>
          <w:sz w:val="24"/>
          <w:szCs w:val="24"/>
        </w:rPr>
      </w:pPr>
      <w:r>
        <w:rPr>
          <w:rFonts w:ascii="David" w:eastAsia="David" w:hAnsi="David" w:cs="David"/>
          <w:sz w:val="24"/>
          <w:szCs w:val="24"/>
          <w:rtl/>
        </w:rPr>
        <w:t xml:space="preserve">ההתפתחות הטכנולוגית, </w:t>
      </w:r>
      <w:r w:rsidR="00EA0076">
        <w:rPr>
          <w:rFonts w:ascii="David" w:eastAsia="David" w:hAnsi="David" w:cs="David" w:hint="cs"/>
          <w:sz w:val="24"/>
          <w:szCs w:val="24"/>
          <w:rtl/>
        </w:rPr>
        <w:t xml:space="preserve">התפשטות נגיף הקורונה, </w:t>
      </w:r>
      <w:r>
        <w:rPr>
          <w:rFonts w:ascii="David" w:eastAsia="David" w:hAnsi="David" w:cs="David"/>
          <w:sz w:val="24"/>
          <w:szCs w:val="24"/>
          <w:rtl/>
        </w:rPr>
        <w:t>הגביר</w:t>
      </w:r>
      <w:r w:rsidR="00EA0076">
        <w:rPr>
          <w:rFonts w:ascii="David" w:eastAsia="David" w:hAnsi="David" w:cs="David" w:hint="cs"/>
          <w:sz w:val="24"/>
          <w:szCs w:val="24"/>
          <w:rtl/>
        </w:rPr>
        <w:t>ו</w:t>
      </w:r>
      <w:r>
        <w:rPr>
          <w:rFonts w:ascii="David" w:eastAsia="David" w:hAnsi="David" w:cs="David"/>
          <w:sz w:val="24"/>
          <w:szCs w:val="24"/>
          <w:rtl/>
        </w:rPr>
        <w:t xml:space="preserve"> את התקשורת המקוונת בין האנשים ואת היכולת לעבוד בשיתופיות, אך עם זאת המעיטה את התקשרות הישירה, וזאת למרות  החשיבות הרבה של המיומנויות החברתיות-רגשיות  פנים אל פנים, והדרישה להן בשוק העבודה (</w:t>
      </w:r>
      <w:r>
        <w:rPr>
          <w:rFonts w:ascii="David" w:eastAsia="David" w:hAnsi="David" w:cs="David"/>
          <w:sz w:val="24"/>
          <w:szCs w:val="24"/>
        </w:rPr>
        <w:t>Deming</w:t>
      </w:r>
      <w:r w:rsidR="002C501F">
        <w:rPr>
          <w:rFonts w:ascii="David" w:eastAsia="David" w:hAnsi="David" w:cs="David"/>
          <w:sz w:val="24"/>
          <w:szCs w:val="24"/>
        </w:rPr>
        <w:t>, 2017</w:t>
      </w:r>
      <w:r>
        <w:rPr>
          <w:rFonts w:ascii="David" w:eastAsia="David" w:hAnsi="David" w:cs="David"/>
          <w:sz w:val="24"/>
          <w:szCs w:val="24"/>
          <w:rtl/>
        </w:rPr>
        <w:t>). תפקיד המורה משתנה בהתאם לתמורות התרבותיות (</w:t>
      </w:r>
      <w:r>
        <w:rPr>
          <w:rFonts w:ascii="David" w:eastAsia="David" w:hAnsi="David" w:cs="David"/>
          <w:sz w:val="24"/>
          <w:szCs w:val="24"/>
        </w:rPr>
        <w:t>Offir</w:t>
      </w:r>
      <w:r w:rsidR="002C501F">
        <w:rPr>
          <w:rFonts w:ascii="David" w:eastAsia="David" w:hAnsi="David" w:cs="David"/>
          <w:sz w:val="24"/>
          <w:szCs w:val="24"/>
        </w:rPr>
        <w:t>, 2010</w:t>
      </w:r>
      <w:r>
        <w:rPr>
          <w:rFonts w:ascii="David" w:eastAsia="David" w:hAnsi="David" w:cs="David"/>
          <w:sz w:val="24"/>
          <w:szCs w:val="24"/>
          <w:rtl/>
        </w:rPr>
        <w:t xml:space="preserve">) לכן חשוב לבדוק את אפקטיביות ההכשרה של למידה מסורתית לעומת למידה היברידית דווקא בתחום ה </w:t>
      </w:r>
      <w:r>
        <w:rPr>
          <w:rFonts w:ascii="David" w:eastAsia="David" w:hAnsi="David" w:cs="David"/>
          <w:sz w:val="24"/>
          <w:szCs w:val="24"/>
        </w:rPr>
        <w:t>SEL</w:t>
      </w:r>
      <w:r>
        <w:rPr>
          <w:rFonts w:ascii="David" w:eastAsia="David" w:hAnsi="David" w:cs="David"/>
          <w:sz w:val="24"/>
          <w:szCs w:val="24"/>
          <w:rtl/>
        </w:rPr>
        <w:t>.</w:t>
      </w:r>
    </w:p>
    <w:p w14:paraId="588163F2" w14:textId="5C3D53DF" w:rsidR="00FA47BD" w:rsidRDefault="00003DF6" w:rsidP="00DA4245">
      <w:pPr>
        <w:spacing w:line="360" w:lineRule="auto"/>
        <w:ind w:hanging="58"/>
        <w:jc w:val="both"/>
        <w:rPr>
          <w:rFonts w:ascii="David" w:eastAsia="David" w:hAnsi="David" w:cs="David"/>
          <w:sz w:val="24"/>
          <w:szCs w:val="24"/>
        </w:rPr>
      </w:pPr>
      <w:r>
        <w:rPr>
          <w:rFonts w:ascii="David" w:eastAsia="David" w:hAnsi="David" w:cs="David"/>
          <w:sz w:val="24"/>
          <w:szCs w:val="24"/>
          <w:rtl/>
        </w:rPr>
        <w:t>בחלוף הזמן, התפתחה הלמידה ההיברידית, המשלבת בין למידה מסורתית  ולמידה מרחוק  ומקובלת כיום כאפקטיבית ביותר (</w:t>
      </w:r>
      <w:r>
        <w:rPr>
          <w:rFonts w:ascii="David" w:eastAsia="David" w:hAnsi="David" w:cs="David"/>
          <w:sz w:val="24"/>
          <w:szCs w:val="24"/>
        </w:rPr>
        <w:t>Jonse &amp; Sharma</w:t>
      </w:r>
      <w:r w:rsidR="002C501F">
        <w:rPr>
          <w:rFonts w:ascii="David" w:eastAsia="David" w:hAnsi="David" w:cs="David"/>
          <w:sz w:val="24"/>
          <w:szCs w:val="24"/>
        </w:rPr>
        <w:t>, 2017</w:t>
      </w:r>
      <w:r w:rsidR="00084500">
        <w:rPr>
          <w:rFonts w:ascii="David" w:eastAsia="David" w:hAnsi="David" w:cs="David"/>
          <w:sz w:val="24"/>
          <w:szCs w:val="24"/>
        </w:rPr>
        <w:t>;</w:t>
      </w:r>
      <w:r w:rsidR="00330EE8" w:rsidRPr="00330EE8">
        <w:t xml:space="preserve"> </w:t>
      </w:r>
      <w:r w:rsidR="00330EE8" w:rsidRPr="00330EE8">
        <w:rPr>
          <w:rFonts w:ascii="David" w:eastAsia="David" w:hAnsi="David" w:cs="David"/>
          <w:sz w:val="24"/>
          <w:szCs w:val="24"/>
        </w:rPr>
        <w:t>Raes &amp; Detienne et al., 202</w:t>
      </w:r>
      <w:r w:rsidR="00DA4245">
        <w:rPr>
          <w:rFonts w:ascii="David" w:eastAsia="David" w:hAnsi="David" w:cs="David"/>
          <w:sz w:val="24"/>
          <w:szCs w:val="24"/>
        </w:rPr>
        <w:t>0</w:t>
      </w:r>
      <w:r>
        <w:rPr>
          <w:rFonts w:ascii="David" w:eastAsia="David" w:hAnsi="David" w:cs="David"/>
          <w:sz w:val="24"/>
          <w:szCs w:val="24"/>
          <w:rtl/>
        </w:rPr>
        <w:t>), כיוון שהיא  נהנית מהיתרונות של למידה מסורתית ולמידה מרחוק בו זמנית. בעיקר בעקבות ההקשר החברתי, בלמידה זו קיימת אינטראקציה בין  עמיתים והמורה (</w:t>
      </w:r>
      <w:r>
        <w:rPr>
          <w:rFonts w:ascii="David" w:eastAsia="David" w:hAnsi="David" w:cs="David"/>
          <w:sz w:val="24"/>
          <w:szCs w:val="24"/>
        </w:rPr>
        <w:t>Fu &amp; Hwang</w:t>
      </w:r>
      <w:r w:rsidR="002C501F">
        <w:rPr>
          <w:rFonts w:ascii="David" w:eastAsia="David" w:hAnsi="David" w:cs="David"/>
          <w:sz w:val="24"/>
          <w:szCs w:val="24"/>
        </w:rPr>
        <w:t>, 2018</w:t>
      </w:r>
      <w:r>
        <w:rPr>
          <w:rFonts w:ascii="David" w:eastAsia="David" w:hAnsi="David" w:cs="David"/>
          <w:sz w:val="24"/>
          <w:szCs w:val="24"/>
          <w:rtl/>
        </w:rPr>
        <w:t>).</w:t>
      </w:r>
    </w:p>
    <w:p w14:paraId="76E42649" w14:textId="4E65D8A9" w:rsidR="00FA47BD" w:rsidRDefault="00003DF6" w:rsidP="00EA0076">
      <w:pPr>
        <w:spacing w:line="360" w:lineRule="auto"/>
        <w:jc w:val="both"/>
        <w:rPr>
          <w:rFonts w:ascii="David" w:eastAsia="David" w:hAnsi="David" w:cs="David"/>
          <w:sz w:val="24"/>
          <w:szCs w:val="24"/>
          <w:rtl/>
        </w:rPr>
      </w:pPr>
      <w:r>
        <w:rPr>
          <w:rFonts w:ascii="David" w:eastAsia="David" w:hAnsi="David" w:cs="David"/>
          <w:sz w:val="24"/>
          <w:szCs w:val="24"/>
          <w:rtl/>
        </w:rPr>
        <w:t xml:space="preserve">למרות העשייה הנרחבת ב </w:t>
      </w:r>
      <w:r>
        <w:rPr>
          <w:rFonts w:ascii="David" w:eastAsia="David" w:hAnsi="David" w:cs="David"/>
          <w:sz w:val="24"/>
          <w:szCs w:val="24"/>
        </w:rPr>
        <w:t>SEL</w:t>
      </w:r>
      <w:r>
        <w:rPr>
          <w:rFonts w:ascii="David" w:eastAsia="David" w:hAnsi="David" w:cs="David"/>
          <w:sz w:val="24"/>
          <w:szCs w:val="24"/>
          <w:rtl/>
        </w:rPr>
        <w:t xml:space="preserve"> בעשורים האחרונים, טרם נבדקו השפעתן של תוכניות התערבות למורים ב</w:t>
      </w:r>
      <w:r>
        <w:rPr>
          <w:rFonts w:ascii="David" w:eastAsia="David" w:hAnsi="David" w:cs="David"/>
          <w:sz w:val="24"/>
          <w:szCs w:val="24"/>
        </w:rPr>
        <w:t>SEL</w:t>
      </w:r>
      <w:r>
        <w:rPr>
          <w:rFonts w:ascii="David" w:eastAsia="David" w:hAnsi="David" w:cs="David"/>
          <w:sz w:val="24"/>
          <w:szCs w:val="24"/>
          <w:rtl/>
        </w:rPr>
        <w:t xml:space="preserve">  בסביבות למידה שונות. המחקר יבדוק את השפעתה של תוכנית התערבות למורים על רמת מסוגלותם ב </w:t>
      </w:r>
      <w:r>
        <w:rPr>
          <w:rFonts w:ascii="David" w:eastAsia="David" w:hAnsi="David" w:cs="David"/>
          <w:sz w:val="24"/>
          <w:szCs w:val="24"/>
        </w:rPr>
        <w:t>SEL</w:t>
      </w:r>
      <w:r>
        <w:rPr>
          <w:rFonts w:ascii="David" w:eastAsia="David" w:hAnsi="David" w:cs="David"/>
          <w:sz w:val="24"/>
          <w:szCs w:val="24"/>
          <w:rtl/>
        </w:rPr>
        <w:t xml:space="preserve"> בסביבת למידה מסורתית לעומת היברידית, ובהשוואה לקבוצת ביקורת.</w:t>
      </w:r>
    </w:p>
    <w:p w14:paraId="57DA40BF" w14:textId="77777777" w:rsidR="002613CC" w:rsidRDefault="002613CC" w:rsidP="00EA0076">
      <w:pPr>
        <w:spacing w:line="360" w:lineRule="auto"/>
        <w:jc w:val="both"/>
        <w:rPr>
          <w:rFonts w:ascii="David" w:eastAsia="David" w:hAnsi="David" w:cs="David"/>
          <w:bCs/>
          <w:sz w:val="28"/>
          <w:szCs w:val="28"/>
          <w:rtl/>
        </w:rPr>
      </w:pPr>
    </w:p>
    <w:p w14:paraId="1F971FD4" w14:textId="62FE2896" w:rsidR="00FA47BD" w:rsidRPr="00E02715" w:rsidRDefault="00003DF6" w:rsidP="00EA0076">
      <w:pPr>
        <w:spacing w:line="360" w:lineRule="auto"/>
        <w:jc w:val="both"/>
        <w:rPr>
          <w:rFonts w:ascii="David" w:eastAsia="David" w:hAnsi="David" w:cs="David"/>
          <w:bCs/>
          <w:sz w:val="28"/>
          <w:szCs w:val="28"/>
        </w:rPr>
      </w:pPr>
      <w:r w:rsidRPr="00E02715">
        <w:rPr>
          <w:rFonts w:ascii="David" w:eastAsia="David" w:hAnsi="David" w:cs="David"/>
          <w:bCs/>
          <w:sz w:val="28"/>
          <w:szCs w:val="28"/>
          <w:rtl/>
        </w:rPr>
        <w:t xml:space="preserve">שאלות </w:t>
      </w:r>
      <w:r w:rsidR="00E02715">
        <w:rPr>
          <w:rFonts w:ascii="David" w:eastAsia="David" w:hAnsi="David" w:cs="David" w:hint="cs"/>
          <w:bCs/>
          <w:sz w:val="28"/>
          <w:szCs w:val="28"/>
          <w:rtl/>
        </w:rPr>
        <w:t>ה</w:t>
      </w:r>
      <w:r w:rsidRPr="00E02715">
        <w:rPr>
          <w:rFonts w:ascii="David" w:eastAsia="David" w:hAnsi="David" w:cs="David"/>
          <w:bCs/>
          <w:sz w:val="28"/>
          <w:szCs w:val="28"/>
          <w:rtl/>
        </w:rPr>
        <w:t xml:space="preserve">מחקר </w:t>
      </w:r>
    </w:p>
    <w:p w14:paraId="03ACBAD2" w14:textId="77777777" w:rsidR="00FA47BD" w:rsidRDefault="00003DF6" w:rsidP="002613CC">
      <w:pPr>
        <w:numPr>
          <w:ilvl w:val="0"/>
          <w:numId w:val="1"/>
        </w:numPr>
        <w:spacing w:before="240" w:after="0" w:line="360" w:lineRule="auto"/>
        <w:jc w:val="both"/>
        <w:rPr>
          <w:rFonts w:ascii="David" w:eastAsia="David" w:hAnsi="David" w:cs="David"/>
          <w:sz w:val="24"/>
          <w:szCs w:val="24"/>
        </w:rPr>
      </w:pPr>
      <w:r>
        <w:rPr>
          <w:rFonts w:ascii="David" w:eastAsia="David" w:hAnsi="David" w:cs="David"/>
          <w:sz w:val="24"/>
          <w:szCs w:val="24"/>
          <w:rtl/>
        </w:rPr>
        <w:t xml:space="preserve">מהי השפעתה של תוכנית התערבות במודל אמ"ת, על תחושת מסוגלות של מורים ב </w:t>
      </w:r>
      <w:r>
        <w:rPr>
          <w:rFonts w:ascii="David" w:eastAsia="David" w:hAnsi="David" w:cs="David"/>
          <w:sz w:val="24"/>
          <w:szCs w:val="24"/>
        </w:rPr>
        <w:t>SEL</w:t>
      </w:r>
      <w:r>
        <w:rPr>
          <w:rFonts w:ascii="David" w:eastAsia="David" w:hAnsi="David" w:cs="David"/>
          <w:sz w:val="24"/>
          <w:szCs w:val="24"/>
          <w:rtl/>
        </w:rPr>
        <w:t xml:space="preserve"> בהשוואה בין סביבת למידה מסורתית, היברידית וקבוצת השוואה? </w:t>
      </w:r>
    </w:p>
    <w:p w14:paraId="1487C39D" w14:textId="30D799B7" w:rsidR="00FA47BD" w:rsidRDefault="00EA0076" w:rsidP="00EA0076">
      <w:pPr>
        <w:numPr>
          <w:ilvl w:val="0"/>
          <w:numId w:val="1"/>
        </w:numPr>
        <w:spacing w:after="240" w:line="360" w:lineRule="auto"/>
        <w:jc w:val="both"/>
        <w:rPr>
          <w:rFonts w:ascii="David" w:eastAsia="David" w:hAnsi="David" w:cs="David"/>
          <w:sz w:val="24"/>
          <w:szCs w:val="24"/>
        </w:rPr>
      </w:pPr>
      <w:r>
        <w:rPr>
          <w:rFonts w:ascii="David" w:eastAsia="David" w:hAnsi="David" w:cs="David" w:hint="cs"/>
          <w:sz w:val="24"/>
          <w:szCs w:val="24"/>
          <w:rtl/>
        </w:rPr>
        <w:t>מהם הגורמים המשמעותיים בעיני</w:t>
      </w:r>
      <w:r w:rsidR="00003DF6">
        <w:rPr>
          <w:rFonts w:ascii="David" w:eastAsia="David" w:hAnsi="David" w:cs="David"/>
          <w:sz w:val="24"/>
          <w:szCs w:val="24"/>
          <w:rtl/>
        </w:rPr>
        <w:t xml:space="preserve"> מורים </w:t>
      </w:r>
      <w:r>
        <w:rPr>
          <w:rFonts w:ascii="David" w:eastAsia="David" w:hAnsi="David" w:cs="David" w:hint="cs"/>
          <w:sz w:val="24"/>
          <w:szCs w:val="24"/>
          <w:rtl/>
        </w:rPr>
        <w:t>שעברו</w:t>
      </w:r>
      <w:r w:rsidR="00003DF6">
        <w:rPr>
          <w:rFonts w:ascii="David" w:eastAsia="David" w:hAnsi="David" w:cs="David"/>
          <w:sz w:val="24"/>
          <w:szCs w:val="24"/>
          <w:rtl/>
        </w:rPr>
        <w:t xml:space="preserve"> תוכנית ההתערבות ב </w:t>
      </w:r>
      <w:r w:rsidR="00003DF6">
        <w:rPr>
          <w:rFonts w:ascii="David" w:eastAsia="David" w:hAnsi="David" w:cs="David"/>
          <w:sz w:val="24"/>
          <w:szCs w:val="24"/>
        </w:rPr>
        <w:t>SEL</w:t>
      </w:r>
      <w:r w:rsidR="00003DF6">
        <w:rPr>
          <w:rFonts w:ascii="David" w:eastAsia="David" w:hAnsi="David" w:cs="David"/>
          <w:sz w:val="24"/>
          <w:szCs w:val="24"/>
          <w:rtl/>
        </w:rPr>
        <w:t>,  תוך השוואה בין השתלמות היברידית למסורתית?</w:t>
      </w:r>
    </w:p>
    <w:p w14:paraId="37680FCA" w14:textId="77777777" w:rsidR="00FA47BD" w:rsidRDefault="00FA47BD" w:rsidP="002613CC">
      <w:pPr>
        <w:spacing w:line="360" w:lineRule="auto"/>
        <w:jc w:val="both"/>
        <w:rPr>
          <w:rFonts w:ascii="David" w:eastAsia="David" w:hAnsi="David" w:cs="David"/>
          <w:b/>
          <w:sz w:val="28"/>
          <w:szCs w:val="28"/>
        </w:rPr>
      </w:pPr>
    </w:p>
    <w:p w14:paraId="2E32833D" w14:textId="624DF007" w:rsidR="00FA47BD" w:rsidRPr="00E02715" w:rsidRDefault="00003DF6" w:rsidP="002613CC">
      <w:pPr>
        <w:spacing w:line="360" w:lineRule="auto"/>
        <w:jc w:val="both"/>
        <w:rPr>
          <w:rFonts w:ascii="David" w:eastAsia="David" w:hAnsi="David" w:cs="David"/>
          <w:bCs/>
          <w:sz w:val="24"/>
          <w:szCs w:val="24"/>
          <w:rtl/>
        </w:rPr>
      </w:pPr>
      <w:r w:rsidRPr="00E02715">
        <w:rPr>
          <w:rFonts w:ascii="David" w:eastAsia="David" w:hAnsi="David" w:cs="David"/>
          <w:bCs/>
          <w:sz w:val="28"/>
          <w:szCs w:val="28"/>
          <w:rtl/>
        </w:rPr>
        <w:t xml:space="preserve">השערות </w:t>
      </w:r>
      <w:r w:rsidR="00E02715">
        <w:rPr>
          <w:rFonts w:ascii="David" w:eastAsia="David" w:hAnsi="David" w:cs="David" w:hint="cs"/>
          <w:bCs/>
          <w:sz w:val="28"/>
          <w:szCs w:val="28"/>
          <w:rtl/>
        </w:rPr>
        <w:t>ה</w:t>
      </w:r>
      <w:r w:rsidRPr="00E02715">
        <w:rPr>
          <w:rFonts w:ascii="David" w:eastAsia="David" w:hAnsi="David" w:cs="David"/>
          <w:bCs/>
          <w:sz w:val="28"/>
          <w:szCs w:val="28"/>
          <w:rtl/>
        </w:rPr>
        <w:t>מחקר</w:t>
      </w:r>
    </w:p>
    <w:p w14:paraId="62E1803E" w14:textId="74B73BC8" w:rsidR="00FA47BD" w:rsidRDefault="00003DF6" w:rsidP="002613CC">
      <w:pPr>
        <w:numPr>
          <w:ilvl w:val="0"/>
          <w:numId w:val="2"/>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lastRenderedPageBreak/>
        <w:t xml:space="preserve">בקרב מורים שעברו </w:t>
      </w:r>
      <w:r>
        <w:rPr>
          <w:rFonts w:ascii="David" w:eastAsia="David" w:hAnsi="David" w:cs="David"/>
          <w:sz w:val="24"/>
          <w:szCs w:val="24"/>
          <w:rtl/>
        </w:rPr>
        <w:t xml:space="preserve">תוכנית התערבות </w:t>
      </w:r>
      <w:r>
        <w:rPr>
          <w:rFonts w:ascii="David" w:eastAsia="David" w:hAnsi="David" w:cs="David"/>
          <w:color w:val="000000"/>
          <w:sz w:val="24"/>
          <w:szCs w:val="24"/>
          <w:rtl/>
        </w:rPr>
        <w:t>במודל אמ"ת, תחול עליה רבה יותר בתחושת המסוגלות ב</w:t>
      </w:r>
      <w:r>
        <w:rPr>
          <w:rFonts w:ascii="David" w:eastAsia="David" w:hAnsi="David" w:cs="David"/>
          <w:sz w:val="24"/>
          <w:szCs w:val="24"/>
        </w:rPr>
        <w:t xml:space="preserve"> SEL</w:t>
      </w:r>
      <w:r>
        <w:rPr>
          <w:rFonts w:ascii="David" w:eastAsia="David" w:hAnsi="David" w:cs="David"/>
          <w:color w:val="000000"/>
          <w:sz w:val="24"/>
          <w:szCs w:val="24"/>
          <w:rtl/>
        </w:rPr>
        <w:t>, בהשוואה למורים שלא עברו</w:t>
      </w:r>
      <w:r w:rsidR="0071353E">
        <w:rPr>
          <w:rFonts w:ascii="David" w:eastAsia="David" w:hAnsi="David" w:cs="David" w:hint="cs"/>
          <w:color w:val="000000"/>
          <w:sz w:val="24"/>
          <w:szCs w:val="24"/>
          <w:rtl/>
        </w:rPr>
        <w:t xml:space="preserve"> תוכנית התערבות</w:t>
      </w:r>
      <w:r>
        <w:rPr>
          <w:rFonts w:ascii="David" w:eastAsia="David" w:hAnsi="David" w:cs="David"/>
          <w:color w:val="000000"/>
          <w:sz w:val="24"/>
          <w:szCs w:val="24"/>
          <w:rtl/>
        </w:rPr>
        <w:t xml:space="preserve">. </w:t>
      </w:r>
    </w:p>
    <w:p w14:paraId="0001B680" w14:textId="0187D27A" w:rsidR="00FA47BD" w:rsidRDefault="00003DF6" w:rsidP="002613CC">
      <w:pPr>
        <w:numPr>
          <w:ilvl w:val="0"/>
          <w:numId w:val="2"/>
        </w:numPr>
        <w:pBdr>
          <w:top w:val="nil"/>
          <w:left w:val="nil"/>
          <w:bottom w:val="nil"/>
          <w:right w:val="nil"/>
          <w:between w:val="nil"/>
        </w:pBdr>
        <w:spacing w:line="360" w:lineRule="auto"/>
        <w:jc w:val="both"/>
        <w:rPr>
          <w:color w:val="000000"/>
          <w:sz w:val="24"/>
          <w:szCs w:val="24"/>
        </w:rPr>
      </w:pPr>
      <w:r>
        <w:rPr>
          <w:rFonts w:ascii="David" w:eastAsia="David" w:hAnsi="David" w:cs="David"/>
          <w:color w:val="000000"/>
          <w:sz w:val="24"/>
          <w:szCs w:val="24"/>
          <w:rtl/>
        </w:rPr>
        <w:t xml:space="preserve">בקרב מורים </w:t>
      </w:r>
      <w:r>
        <w:rPr>
          <w:rFonts w:ascii="David" w:eastAsia="David" w:hAnsi="David" w:cs="David"/>
          <w:sz w:val="24"/>
          <w:szCs w:val="24"/>
          <w:rtl/>
        </w:rPr>
        <w:t>שעברו תוכנית התערבות</w:t>
      </w:r>
      <w:r>
        <w:rPr>
          <w:rFonts w:ascii="David" w:eastAsia="David" w:hAnsi="David" w:cs="David"/>
          <w:sz w:val="24"/>
          <w:szCs w:val="24"/>
        </w:rPr>
        <w:t xml:space="preserve"> </w:t>
      </w:r>
      <w:r>
        <w:rPr>
          <w:rFonts w:ascii="David" w:eastAsia="David" w:hAnsi="David" w:cs="David"/>
          <w:color w:val="000000"/>
          <w:sz w:val="24"/>
          <w:szCs w:val="24"/>
          <w:rtl/>
        </w:rPr>
        <w:t>במודל אמ"ת בסביבת למידה</w:t>
      </w:r>
      <w:r>
        <w:rPr>
          <w:rFonts w:ascii="David" w:eastAsia="David" w:hAnsi="David" w:cs="David"/>
          <w:b/>
          <w:color w:val="000000"/>
          <w:sz w:val="24"/>
          <w:szCs w:val="24"/>
          <w:rtl/>
        </w:rPr>
        <w:t xml:space="preserve"> </w:t>
      </w:r>
      <w:r w:rsidRPr="00E02715">
        <w:rPr>
          <w:rFonts w:ascii="David" w:eastAsia="David" w:hAnsi="David" w:cs="David"/>
          <w:bCs/>
          <w:color w:val="000000"/>
          <w:sz w:val="24"/>
          <w:szCs w:val="24"/>
          <w:rtl/>
        </w:rPr>
        <w:t>היברידית</w:t>
      </w:r>
      <w:r>
        <w:rPr>
          <w:rFonts w:ascii="David" w:eastAsia="David" w:hAnsi="David" w:cs="David"/>
          <w:color w:val="000000"/>
          <w:sz w:val="24"/>
          <w:szCs w:val="24"/>
          <w:rtl/>
        </w:rPr>
        <w:t xml:space="preserve"> תחול עליה רבה יותר בתחושת המסוגלות ב</w:t>
      </w:r>
      <w:r>
        <w:rPr>
          <w:rFonts w:ascii="David" w:eastAsia="David" w:hAnsi="David" w:cs="David"/>
          <w:sz w:val="24"/>
          <w:szCs w:val="24"/>
        </w:rPr>
        <w:t xml:space="preserve"> SEL</w:t>
      </w:r>
      <w:r>
        <w:rPr>
          <w:rFonts w:ascii="David" w:eastAsia="David" w:hAnsi="David" w:cs="David"/>
          <w:color w:val="000000"/>
          <w:sz w:val="24"/>
          <w:szCs w:val="24"/>
          <w:rtl/>
        </w:rPr>
        <w:t xml:space="preserve">, בהשוואה למורים </w:t>
      </w:r>
      <w:r w:rsidR="0071353E">
        <w:rPr>
          <w:rFonts w:ascii="David" w:eastAsia="David" w:hAnsi="David" w:cs="David" w:hint="cs"/>
          <w:color w:val="000000"/>
          <w:sz w:val="24"/>
          <w:szCs w:val="24"/>
          <w:rtl/>
        </w:rPr>
        <w:t>שעברו את תוכנית ההתערבות</w:t>
      </w:r>
      <w:r>
        <w:rPr>
          <w:rFonts w:ascii="David" w:eastAsia="David" w:hAnsi="David" w:cs="David"/>
          <w:color w:val="000000"/>
          <w:sz w:val="24"/>
          <w:szCs w:val="24"/>
          <w:rtl/>
        </w:rPr>
        <w:t xml:space="preserve"> בסביבת למידה </w:t>
      </w:r>
      <w:r w:rsidRPr="00E02715">
        <w:rPr>
          <w:rFonts w:ascii="David" w:eastAsia="David" w:hAnsi="David" w:cs="David"/>
          <w:bCs/>
          <w:color w:val="000000"/>
          <w:sz w:val="24"/>
          <w:szCs w:val="24"/>
          <w:rtl/>
        </w:rPr>
        <w:t>מסורתית</w:t>
      </w:r>
      <w:r>
        <w:rPr>
          <w:rFonts w:ascii="David" w:eastAsia="David" w:hAnsi="David" w:cs="David"/>
          <w:color w:val="000000"/>
          <w:sz w:val="24"/>
          <w:szCs w:val="24"/>
        </w:rPr>
        <w:t>.</w:t>
      </w:r>
    </w:p>
    <w:p w14:paraId="5CC2F629" w14:textId="77777777" w:rsidR="00FA47BD" w:rsidRPr="00E02715" w:rsidRDefault="00003DF6" w:rsidP="002613CC">
      <w:pPr>
        <w:spacing w:line="360" w:lineRule="auto"/>
        <w:jc w:val="both"/>
        <w:rPr>
          <w:rFonts w:ascii="David" w:eastAsia="David" w:hAnsi="David" w:cs="David"/>
          <w:bCs/>
          <w:sz w:val="24"/>
          <w:szCs w:val="24"/>
          <w:rtl/>
        </w:rPr>
      </w:pPr>
      <w:r w:rsidRPr="00E02715">
        <w:rPr>
          <w:rFonts w:ascii="David" w:eastAsia="David" w:hAnsi="David" w:cs="David"/>
          <w:bCs/>
          <w:sz w:val="24"/>
          <w:szCs w:val="24"/>
          <w:rtl/>
        </w:rPr>
        <w:t>אוכלוסיית המחקר</w:t>
      </w:r>
    </w:p>
    <w:p w14:paraId="3E6A5C70" w14:textId="69329DFE" w:rsidR="00FA47BD" w:rsidRDefault="007B7A54" w:rsidP="007B7A54">
      <w:pPr>
        <w:spacing w:line="360" w:lineRule="auto"/>
        <w:jc w:val="both"/>
        <w:rPr>
          <w:rFonts w:ascii="David" w:eastAsia="David" w:hAnsi="David" w:cs="David"/>
          <w:sz w:val="24"/>
          <w:szCs w:val="24"/>
        </w:rPr>
      </w:pPr>
      <w:r w:rsidRPr="00927780">
        <w:rPr>
          <w:rFonts w:ascii="David" w:eastAsia="David" w:hAnsi="David" w:cs="David"/>
          <w:sz w:val="24"/>
          <w:szCs w:val="24"/>
          <w:rtl/>
        </w:rPr>
        <w:t>על מנת לזהות את האפקט של</w:t>
      </w:r>
      <w:r w:rsidRPr="00927780">
        <w:rPr>
          <w:rFonts w:ascii="David" w:eastAsia="David" w:hAnsi="David" w:cs="David" w:hint="cs"/>
          <w:sz w:val="24"/>
          <w:szCs w:val="24"/>
          <w:rtl/>
        </w:rPr>
        <w:t xml:space="preserve"> </w:t>
      </w:r>
      <w:r w:rsidRPr="00927780">
        <w:rPr>
          <w:rFonts w:ascii="David" w:eastAsia="David" w:hAnsi="David" w:cs="David"/>
          <w:sz w:val="24"/>
          <w:szCs w:val="24"/>
        </w:rPr>
        <w:t xml:space="preserve"> </w:t>
      </w:r>
      <w:r w:rsidRPr="00927780">
        <w:rPr>
          <w:rFonts w:ascii="Cambria Math" w:eastAsia="David" w:hAnsi="Cambria Math" w:cs="Cambria Math"/>
          <w:sz w:val="24"/>
          <w:szCs w:val="24"/>
        </w:rPr>
        <w:t>𝜼</w:t>
      </w:r>
      <w:r w:rsidRPr="00927780">
        <w:rPr>
          <w:rFonts w:ascii="David" w:eastAsia="David" w:hAnsi="David" w:cs="David"/>
          <w:sz w:val="24"/>
          <w:szCs w:val="24"/>
          <w:vertAlign w:val="superscript"/>
        </w:rPr>
        <w:t>2</w:t>
      </w:r>
      <w:r w:rsidRPr="00927780">
        <w:rPr>
          <w:rFonts w:ascii="David" w:eastAsia="David" w:hAnsi="David" w:cs="David"/>
          <w:sz w:val="24"/>
          <w:szCs w:val="24"/>
          <w:vertAlign w:val="subscript"/>
        </w:rPr>
        <w:t>p</w:t>
      </w:r>
      <w:r w:rsidRPr="00927780">
        <w:rPr>
          <w:rFonts w:ascii="David" w:eastAsia="David" w:hAnsi="David" w:cs="David"/>
          <w:sz w:val="24"/>
          <w:szCs w:val="24"/>
        </w:rPr>
        <w:t xml:space="preserve"> = .04</w:t>
      </w:r>
      <w:r w:rsidRPr="00927780">
        <w:rPr>
          <w:rFonts w:ascii="David" w:eastAsia="David" w:hAnsi="David" w:cs="David" w:hint="cs"/>
          <w:sz w:val="24"/>
          <w:szCs w:val="24"/>
          <w:rtl/>
        </w:rPr>
        <w:t xml:space="preserve">עם 80% </w:t>
      </w:r>
      <w:r w:rsidRPr="00927780">
        <w:rPr>
          <w:rFonts w:ascii="David" w:eastAsia="David" w:hAnsi="David" w:cs="David"/>
          <w:sz w:val="24"/>
          <w:szCs w:val="24"/>
          <w:rtl/>
        </w:rPr>
        <w:t>עוצמה בניתוח שונות מעור</w:t>
      </w:r>
      <w:r w:rsidRPr="00927780">
        <w:rPr>
          <w:rFonts w:ascii="David" w:eastAsia="David" w:hAnsi="David" w:cs="David" w:hint="cs"/>
          <w:sz w:val="24"/>
          <w:szCs w:val="24"/>
          <w:rtl/>
        </w:rPr>
        <w:t>ב (</w:t>
      </w:r>
      <w:r w:rsidRPr="00927780">
        <w:rPr>
          <w:rFonts w:ascii="David" w:eastAsia="David" w:hAnsi="David" w:cs="David"/>
          <w:sz w:val="24"/>
          <w:szCs w:val="24"/>
        </w:rPr>
        <w:t>repeated measures ANCOVA</w:t>
      </w:r>
      <w:r w:rsidRPr="00927780">
        <w:rPr>
          <w:rFonts w:ascii="David" w:eastAsia="David" w:hAnsi="David" w:cs="David" w:hint="cs"/>
          <w:sz w:val="24"/>
          <w:szCs w:val="24"/>
          <w:rtl/>
        </w:rPr>
        <w:t xml:space="preserve">, שלוש קבוצות, </w:t>
      </w:r>
      <w:r w:rsidRPr="00927780">
        <w:rPr>
          <w:rFonts w:eastAsia="David"/>
          <w:sz w:val="24"/>
          <w:szCs w:val="24"/>
        </w:rPr>
        <w:t>α</w:t>
      </w:r>
      <w:r w:rsidRPr="00927780">
        <w:rPr>
          <w:rFonts w:ascii="David" w:eastAsia="David" w:hAnsi="David" w:cs="David"/>
          <w:sz w:val="24"/>
          <w:szCs w:val="24"/>
        </w:rPr>
        <w:t xml:space="preserve"> = .05</w:t>
      </w:r>
      <w:r w:rsidRPr="00927780">
        <w:rPr>
          <w:rFonts w:ascii="David" w:eastAsia="David" w:hAnsi="David" w:cs="David" w:hint="cs"/>
          <w:sz w:val="24"/>
          <w:szCs w:val="24"/>
          <w:rtl/>
        </w:rPr>
        <w:t xml:space="preserve">), </w:t>
      </w:r>
      <w:r w:rsidRPr="00927780">
        <w:rPr>
          <w:rFonts w:ascii="David" w:eastAsia="David" w:hAnsi="David" w:cs="David"/>
          <w:sz w:val="24"/>
          <w:szCs w:val="24"/>
          <w:rtl/>
        </w:rPr>
        <w:t>תוכנת</w:t>
      </w:r>
      <w:r w:rsidRPr="00927780">
        <w:rPr>
          <w:rFonts w:ascii="David" w:eastAsia="David" w:hAnsi="David" w:cs="David"/>
          <w:sz w:val="24"/>
          <w:szCs w:val="24"/>
        </w:rPr>
        <w:t xml:space="preserve"> G*P</w:t>
      </w:r>
      <w:r>
        <w:rPr>
          <w:rFonts w:ascii="David" w:eastAsia="David" w:hAnsi="David" w:cs="David"/>
          <w:sz w:val="24"/>
          <w:szCs w:val="24"/>
        </w:rPr>
        <w:t>ower</w:t>
      </w:r>
      <w:r w:rsidRPr="00927780">
        <w:rPr>
          <w:rFonts w:ascii="David" w:eastAsia="David" w:hAnsi="David" w:cs="David"/>
          <w:sz w:val="24"/>
          <w:szCs w:val="24"/>
        </w:rPr>
        <w:t> </w:t>
      </w:r>
      <w:r>
        <w:rPr>
          <w:rFonts w:ascii="David" w:eastAsia="David" w:hAnsi="David" w:cs="David" w:hint="cs"/>
          <w:sz w:val="24"/>
          <w:szCs w:val="24"/>
          <w:rtl/>
        </w:rPr>
        <w:t>ה</w:t>
      </w:r>
      <w:r w:rsidRPr="00927780">
        <w:rPr>
          <w:rFonts w:ascii="David" w:eastAsia="David" w:hAnsi="David" w:cs="David"/>
          <w:sz w:val="24"/>
          <w:szCs w:val="24"/>
          <w:rtl/>
        </w:rPr>
        <w:t>מליצה לעשות שימוש ב-80 נבדקים בכל קבוצ</w:t>
      </w:r>
      <w:r w:rsidRPr="00927780">
        <w:rPr>
          <w:rFonts w:ascii="David" w:eastAsia="David" w:hAnsi="David" w:cs="David" w:hint="cs"/>
          <w:sz w:val="24"/>
          <w:szCs w:val="24"/>
          <w:rtl/>
        </w:rPr>
        <w:t>ה (</w:t>
      </w:r>
      <w:r w:rsidRPr="00927780">
        <w:rPr>
          <w:rFonts w:ascii="David" w:eastAsia="David" w:hAnsi="David" w:cs="David"/>
          <w:sz w:val="24"/>
          <w:szCs w:val="24"/>
        </w:rPr>
        <w:t>N = 240</w:t>
      </w:r>
      <w:r w:rsidRPr="00927780">
        <w:rPr>
          <w:rFonts w:ascii="David" w:eastAsia="David" w:hAnsi="David" w:cs="David" w:hint="cs"/>
          <w:sz w:val="24"/>
          <w:szCs w:val="24"/>
          <w:rtl/>
        </w:rPr>
        <w:t>).</w:t>
      </w:r>
      <w:r>
        <w:rPr>
          <w:rFonts w:ascii="David" w:eastAsia="David" w:hAnsi="David" w:cs="David" w:hint="cs"/>
          <w:sz w:val="24"/>
          <w:szCs w:val="24"/>
          <w:rtl/>
        </w:rPr>
        <w:t xml:space="preserve"> בפועל, נדגמו לצורך המחקר</w:t>
      </w:r>
      <w:r w:rsidR="00003DF6">
        <w:rPr>
          <w:rFonts w:ascii="David" w:eastAsia="David" w:hAnsi="David" w:cs="David"/>
          <w:sz w:val="24"/>
          <w:szCs w:val="24"/>
          <w:rtl/>
        </w:rPr>
        <w:t xml:space="preserve"> 638 מורים מבתי ספר יסודיים בישראל</w:t>
      </w:r>
      <w:r w:rsidR="00B66356">
        <w:rPr>
          <w:rFonts w:ascii="David" w:eastAsia="David" w:hAnsi="David" w:cs="David" w:hint="cs"/>
          <w:sz w:val="24"/>
          <w:szCs w:val="24"/>
          <w:rtl/>
        </w:rPr>
        <w:t>. המשתתפים היו יהודים ממגזרים שונים: ממלכתי, ממלכתי- דתי וחרדי</w:t>
      </w:r>
      <w:r w:rsidR="00E10A24">
        <w:rPr>
          <w:rFonts w:ascii="David" w:eastAsia="David" w:hAnsi="David" w:cs="David" w:hint="cs"/>
          <w:sz w:val="24"/>
          <w:szCs w:val="24"/>
          <w:rtl/>
        </w:rPr>
        <w:t>. מתוך המשיבים</w:t>
      </w:r>
      <w:r w:rsidR="00003DF6">
        <w:rPr>
          <w:rFonts w:ascii="David" w:eastAsia="David" w:hAnsi="David" w:cs="David"/>
          <w:sz w:val="24"/>
          <w:szCs w:val="24"/>
          <w:rtl/>
        </w:rPr>
        <w:t xml:space="preserve"> נפסלו 178 משתתפים</w:t>
      </w:r>
      <w:r w:rsidR="00E10A24">
        <w:rPr>
          <w:rFonts w:ascii="David" w:eastAsia="David" w:hAnsi="David" w:cs="David" w:hint="cs"/>
          <w:sz w:val="24"/>
          <w:szCs w:val="24"/>
          <w:rtl/>
        </w:rPr>
        <w:t xml:space="preserve"> </w:t>
      </w:r>
      <w:r w:rsidR="00003DF6">
        <w:rPr>
          <w:rFonts w:ascii="David" w:eastAsia="David" w:hAnsi="David" w:cs="David"/>
          <w:sz w:val="24"/>
          <w:szCs w:val="24"/>
          <w:rtl/>
        </w:rPr>
        <w:t xml:space="preserve">עקב  אי מילוי, </w:t>
      </w:r>
      <w:r w:rsidR="00E10A24">
        <w:rPr>
          <w:rFonts w:ascii="David" w:eastAsia="David" w:hAnsi="David" w:cs="David" w:hint="cs"/>
          <w:sz w:val="24"/>
          <w:szCs w:val="24"/>
          <w:rtl/>
        </w:rPr>
        <w:t xml:space="preserve">או </w:t>
      </w:r>
      <w:r w:rsidR="00003DF6">
        <w:rPr>
          <w:rFonts w:ascii="David" w:eastAsia="David" w:hAnsi="David" w:cs="David"/>
          <w:sz w:val="24"/>
          <w:szCs w:val="24"/>
          <w:rtl/>
        </w:rPr>
        <w:t>מילוי חלקי</w:t>
      </w:r>
      <w:r w:rsidR="00E10A24">
        <w:rPr>
          <w:rFonts w:ascii="David" w:eastAsia="David" w:hAnsi="David" w:cs="David" w:hint="cs"/>
          <w:sz w:val="24"/>
          <w:szCs w:val="24"/>
          <w:rtl/>
        </w:rPr>
        <w:t xml:space="preserve"> של שאלונים</w:t>
      </w:r>
      <w:r w:rsidR="00003DF6">
        <w:rPr>
          <w:rFonts w:ascii="David" w:eastAsia="David" w:hAnsi="David" w:cs="David"/>
          <w:sz w:val="24"/>
          <w:szCs w:val="24"/>
          <w:rtl/>
        </w:rPr>
        <w:t>. בנוסף, נופו 12 משתתפים עם ערכי קיצון</w:t>
      </w:r>
      <w:r w:rsidR="00003DF6">
        <w:rPr>
          <w:rFonts w:ascii="David" w:eastAsia="David" w:hAnsi="David" w:cs="David"/>
          <w:sz w:val="16"/>
          <w:szCs w:val="16"/>
        </w:rPr>
        <w:t xml:space="preserve"> </w:t>
      </w:r>
      <w:r w:rsidR="00003DF6">
        <w:rPr>
          <w:rFonts w:ascii="David" w:eastAsia="David" w:hAnsi="David" w:cs="David"/>
          <w:sz w:val="24"/>
          <w:szCs w:val="24"/>
          <w:rtl/>
        </w:rPr>
        <w:t xml:space="preserve"> במשתנה התוצאה (קריטריון הקיזוז הוגדר כמעל או מתחת ל-3.3 סטיות תקן מהממוצע).</w:t>
      </w:r>
    </w:p>
    <w:p w14:paraId="1168F85A" w14:textId="1F0413AF" w:rsidR="00FA47BD" w:rsidRDefault="00003DF6" w:rsidP="00BB6B66">
      <w:pPr>
        <w:spacing w:before="240" w:after="240" w:line="360" w:lineRule="auto"/>
        <w:jc w:val="both"/>
        <w:rPr>
          <w:rFonts w:ascii="David" w:eastAsia="David" w:hAnsi="David" w:cs="David"/>
          <w:sz w:val="24"/>
          <w:szCs w:val="24"/>
        </w:rPr>
      </w:pPr>
      <w:r>
        <w:rPr>
          <w:rFonts w:ascii="David" w:eastAsia="David" w:hAnsi="David" w:cs="David"/>
          <w:sz w:val="24"/>
          <w:szCs w:val="24"/>
          <w:rtl/>
        </w:rPr>
        <w:t>משתתפי המחקר היו 472 מורים מ-88 בתי ספר</w:t>
      </w:r>
      <w:r w:rsidR="00B66356">
        <w:rPr>
          <w:rFonts w:ascii="David" w:eastAsia="David" w:hAnsi="David" w:cs="David" w:hint="cs"/>
          <w:sz w:val="24"/>
          <w:szCs w:val="24"/>
          <w:rtl/>
        </w:rPr>
        <w:t xml:space="preserve"> </w:t>
      </w:r>
      <w:r w:rsidR="00376D7A">
        <w:rPr>
          <w:rFonts w:ascii="David" w:eastAsia="David" w:hAnsi="David" w:cs="David" w:hint="cs"/>
          <w:sz w:val="24"/>
          <w:szCs w:val="24"/>
          <w:rtl/>
        </w:rPr>
        <w:t xml:space="preserve">שונים </w:t>
      </w:r>
      <w:r w:rsidR="00B66356">
        <w:rPr>
          <w:rFonts w:ascii="David" w:eastAsia="David" w:hAnsi="David" w:cs="David" w:hint="cs"/>
          <w:sz w:val="24"/>
          <w:szCs w:val="24"/>
          <w:rtl/>
        </w:rPr>
        <w:t>מרחבי הארץ</w:t>
      </w:r>
      <w:r>
        <w:rPr>
          <w:rFonts w:ascii="David" w:eastAsia="David" w:hAnsi="David" w:cs="David"/>
          <w:sz w:val="24"/>
          <w:szCs w:val="24"/>
          <w:rtl/>
        </w:rPr>
        <w:t>. 407 נשים (86.2%), ו- 55 גברים (11.7%), רובם בעלי השכלה אקדמית: תואר ראשון (</w:t>
      </w:r>
      <w:r>
        <w:rPr>
          <w:rFonts w:ascii="David" w:eastAsia="David" w:hAnsi="David" w:cs="David"/>
          <w:sz w:val="24"/>
          <w:szCs w:val="24"/>
        </w:rPr>
        <w:t>N</w:t>
      </w:r>
      <w:r>
        <w:rPr>
          <w:rFonts w:ascii="David" w:eastAsia="David" w:hAnsi="David" w:cs="David"/>
          <w:sz w:val="24"/>
          <w:szCs w:val="24"/>
          <w:rtl/>
        </w:rPr>
        <w:t>=275, 58.3%), תואר שני (</w:t>
      </w:r>
      <w:r>
        <w:rPr>
          <w:rFonts w:ascii="David" w:eastAsia="David" w:hAnsi="David" w:cs="David"/>
          <w:sz w:val="24"/>
          <w:szCs w:val="24"/>
        </w:rPr>
        <w:t>N</w:t>
      </w:r>
      <w:r>
        <w:rPr>
          <w:rFonts w:ascii="David" w:eastAsia="David" w:hAnsi="David" w:cs="David"/>
          <w:sz w:val="24"/>
          <w:szCs w:val="24"/>
          <w:rtl/>
        </w:rPr>
        <w:t>=197, 41.7%). מתוכם; מחנכים (</w:t>
      </w:r>
      <w:r>
        <w:rPr>
          <w:rFonts w:ascii="David" w:eastAsia="David" w:hAnsi="David" w:cs="David"/>
          <w:sz w:val="24"/>
          <w:szCs w:val="24"/>
        </w:rPr>
        <w:t>N</w:t>
      </w:r>
      <w:r>
        <w:rPr>
          <w:rFonts w:ascii="David" w:eastAsia="David" w:hAnsi="David" w:cs="David"/>
          <w:sz w:val="24"/>
          <w:szCs w:val="24"/>
          <w:rtl/>
        </w:rPr>
        <w:t>=274, 58.1%) , מורים מקצועיים (</w:t>
      </w:r>
      <w:r>
        <w:rPr>
          <w:rFonts w:ascii="David" w:eastAsia="David" w:hAnsi="David" w:cs="David"/>
          <w:sz w:val="24"/>
          <w:szCs w:val="24"/>
        </w:rPr>
        <w:t>N</w:t>
      </w:r>
      <w:r>
        <w:rPr>
          <w:rFonts w:ascii="David" w:eastAsia="David" w:hAnsi="David" w:cs="David"/>
          <w:sz w:val="24"/>
          <w:szCs w:val="24"/>
          <w:rtl/>
        </w:rPr>
        <w:t>=176, 37.3%). טווח שנות וותק בהוראה נע בין 1- 43 שנים, ממוצע שנות וותק בהוראה היה 15.8 שנים, וסטיית התקן היתה  9.5 שנים.</w:t>
      </w:r>
    </w:p>
    <w:p w14:paraId="030C4900" w14:textId="77777777" w:rsidR="00FA47BD" w:rsidRPr="00E02715" w:rsidRDefault="00003DF6" w:rsidP="002613CC">
      <w:pPr>
        <w:spacing w:line="360" w:lineRule="auto"/>
        <w:jc w:val="both"/>
        <w:rPr>
          <w:rFonts w:ascii="David" w:eastAsia="David" w:hAnsi="David" w:cs="David"/>
          <w:bCs/>
          <w:sz w:val="24"/>
          <w:szCs w:val="24"/>
        </w:rPr>
      </w:pPr>
      <w:r w:rsidRPr="00E02715">
        <w:rPr>
          <w:rFonts w:ascii="David" w:eastAsia="David" w:hAnsi="David" w:cs="David"/>
          <w:bCs/>
          <w:sz w:val="24"/>
          <w:szCs w:val="24"/>
          <w:rtl/>
        </w:rPr>
        <w:t>כלי המחקר</w:t>
      </w:r>
    </w:p>
    <w:p w14:paraId="0959303D" w14:textId="77777777"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המחקר כלל 2 שאלונים כמותניים ורפלקציה שנכתבה על ידי המשתתפים ונבחנה באופן איכותני.</w:t>
      </w:r>
    </w:p>
    <w:p w14:paraId="3D9C4039" w14:textId="77777777" w:rsidR="00FA47BD" w:rsidRDefault="00003DF6" w:rsidP="002613CC">
      <w:pPr>
        <w:spacing w:line="360" w:lineRule="auto"/>
        <w:jc w:val="both"/>
        <w:rPr>
          <w:rFonts w:ascii="David" w:eastAsia="David" w:hAnsi="David" w:cs="David"/>
          <w:b/>
          <w:sz w:val="28"/>
          <w:szCs w:val="28"/>
        </w:rPr>
      </w:pPr>
      <w:r w:rsidRPr="00E02715">
        <w:rPr>
          <w:rFonts w:ascii="David" w:eastAsia="David" w:hAnsi="David" w:cs="David"/>
          <w:bCs/>
          <w:sz w:val="24"/>
          <w:szCs w:val="24"/>
          <w:rtl/>
        </w:rPr>
        <w:t>שאלון רקע אישי ומקצועי- כמותני:</w:t>
      </w:r>
      <w:r>
        <w:rPr>
          <w:rFonts w:ascii="David" w:eastAsia="David" w:hAnsi="David" w:cs="David"/>
          <w:sz w:val="24"/>
          <w:szCs w:val="24"/>
          <w:rtl/>
        </w:rPr>
        <w:t xml:space="preserve"> מגדר, השכלה, וותק בהוראה ותפקיד המורה.</w:t>
      </w:r>
      <w:r>
        <w:rPr>
          <w:rFonts w:ascii="David" w:eastAsia="David" w:hAnsi="David" w:cs="David"/>
          <w:b/>
          <w:sz w:val="24"/>
          <w:szCs w:val="24"/>
        </w:rPr>
        <w:t xml:space="preserve"> </w:t>
      </w:r>
    </w:p>
    <w:p w14:paraId="2E588DAF" w14:textId="426B5B91" w:rsidR="00FA47BD" w:rsidRDefault="00003DF6" w:rsidP="00EA0076">
      <w:pPr>
        <w:spacing w:line="360" w:lineRule="auto"/>
        <w:jc w:val="both"/>
        <w:rPr>
          <w:rFonts w:ascii="David" w:eastAsia="David" w:hAnsi="David" w:cs="David"/>
          <w:sz w:val="24"/>
          <w:szCs w:val="24"/>
        </w:rPr>
      </w:pPr>
      <w:r w:rsidRPr="00E02715">
        <w:rPr>
          <w:rFonts w:ascii="David" w:eastAsia="David" w:hAnsi="David" w:cs="David"/>
          <w:bCs/>
          <w:sz w:val="24"/>
          <w:szCs w:val="24"/>
          <w:rtl/>
        </w:rPr>
        <w:t>שאלון מסוגלות מורה- כמותני:</w:t>
      </w:r>
      <w:r>
        <w:rPr>
          <w:rFonts w:ascii="David" w:eastAsia="David" w:hAnsi="David" w:cs="David"/>
          <w:sz w:val="24"/>
          <w:szCs w:val="24"/>
          <w:rtl/>
        </w:rPr>
        <w:t xml:space="preserve"> פותח על ידי גיבסון ודמבו (</w:t>
      </w:r>
      <w:r w:rsidR="002C501F">
        <w:rPr>
          <w:rFonts w:ascii="David" w:eastAsia="David" w:hAnsi="David" w:cs="David"/>
          <w:sz w:val="24"/>
          <w:szCs w:val="24"/>
        </w:rPr>
        <w:t xml:space="preserve"> (</w:t>
      </w:r>
      <w:r>
        <w:rPr>
          <w:rFonts w:ascii="David" w:eastAsia="David" w:hAnsi="David" w:cs="David"/>
          <w:sz w:val="24"/>
          <w:szCs w:val="24"/>
        </w:rPr>
        <w:t>Gibson &amp; Dembo</w:t>
      </w:r>
      <w:r w:rsidR="002C501F">
        <w:rPr>
          <w:rFonts w:ascii="David" w:eastAsia="David" w:hAnsi="David" w:cs="David"/>
          <w:sz w:val="24"/>
          <w:szCs w:val="24"/>
        </w:rPr>
        <w:t>, 1984</w:t>
      </w:r>
      <w:r w:rsidR="00E10A24">
        <w:rPr>
          <w:rFonts w:ascii="David" w:eastAsia="David" w:hAnsi="David" w:cs="David" w:hint="cs"/>
          <w:sz w:val="24"/>
          <w:szCs w:val="24"/>
          <w:rtl/>
        </w:rPr>
        <w:t>ו</w:t>
      </w:r>
      <w:r>
        <w:rPr>
          <w:rFonts w:ascii="David" w:eastAsia="David" w:hAnsi="David" w:cs="David"/>
          <w:sz w:val="24"/>
          <w:szCs w:val="24"/>
          <w:rtl/>
        </w:rPr>
        <w:t>בהמשך הותאם לתחום החברתי-רגשי על ידי ריץ' ועמיתיו (</w:t>
      </w:r>
      <w:r>
        <w:rPr>
          <w:rFonts w:ascii="David" w:eastAsia="David" w:hAnsi="David" w:cs="David"/>
          <w:sz w:val="24"/>
          <w:szCs w:val="24"/>
        </w:rPr>
        <w:t>Rich, Lev, &amp; Fisher</w:t>
      </w:r>
      <w:r w:rsidR="002C501F">
        <w:rPr>
          <w:rFonts w:ascii="David" w:eastAsia="David" w:hAnsi="David" w:cs="David"/>
          <w:sz w:val="24"/>
          <w:szCs w:val="24"/>
        </w:rPr>
        <w:t>, 1996</w:t>
      </w:r>
      <w:r>
        <w:rPr>
          <w:rFonts w:ascii="David" w:eastAsia="David" w:hAnsi="David" w:cs="David"/>
          <w:sz w:val="24"/>
          <w:szCs w:val="24"/>
          <w:rtl/>
        </w:rPr>
        <w:t xml:space="preserve">). השאלון כולל 18 פריטים. המורים התבקשו לבחור תשובה מתאימה להיגד בסולם ליקרט בטווח של 6-1: 1= מאוד לא מסכים, ו- 6=מסכים מאוד. ככל שהציון גבוה יותר, כך תחושת המסוגלות גבוהה יותר. שבעה פריטים בשאלון מנוסחים באופן שלילי (4, 7, 9, 11, 12, 14, 16), בהם דירוג גבוה מבטא תחושת מסוגלות נמוכה. במסגרת העיבוד הסטטיסטי בוצע בפריטים אלו היפוך ערכים. </w:t>
      </w:r>
    </w:p>
    <w:p w14:paraId="16404BF7" w14:textId="5F714DBF" w:rsidR="00FA47BD" w:rsidRDefault="00003DF6" w:rsidP="002613CC">
      <w:pPr>
        <w:pBdr>
          <w:top w:val="nil"/>
          <w:left w:val="nil"/>
          <w:bottom w:val="nil"/>
          <w:right w:val="nil"/>
          <w:between w:val="nil"/>
        </w:pBdr>
        <w:spacing w:line="360" w:lineRule="auto"/>
        <w:jc w:val="both"/>
        <w:rPr>
          <w:rFonts w:ascii="David" w:eastAsia="David" w:hAnsi="David" w:cs="David"/>
          <w:color w:val="000000"/>
          <w:sz w:val="24"/>
          <w:szCs w:val="24"/>
        </w:rPr>
      </w:pPr>
      <w:r>
        <w:rPr>
          <w:rFonts w:ascii="David" w:eastAsia="David" w:hAnsi="David" w:cs="David"/>
          <w:color w:val="000000"/>
          <w:sz w:val="24"/>
          <w:szCs w:val="24"/>
          <w:rtl/>
        </w:rPr>
        <w:t>במחקר</w:t>
      </w:r>
      <w:r w:rsidR="00EA0076">
        <w:rPr>
          <w:rFonts w:ascii="David" w:eastAsia="David" w:hAnsi="David" w:cs="David" w:hint="cs"/>
          <w:color w:val="000000"/>
          <w:sz w:val="24"/>
          <w:szCs w:val="24"/>
          <w:rtl/>
        </w:rPr>
        <w:t xml:space="preserve"> הנוכחי</w:t>
      </w:r>
      <w:r>
        <w:rPr>
          <w:rFonts w:ascii="David" w:eastAsia="David" w:hAnsi="David" w:cs="David"/>
          <w:color w:val="000000"/>
          <w:sz w:val="24"/>
          <w:szCs w:val="24"/>
          <w:rtl/>
        </w:rPr>
        <w:t>, נערכה התאמה נוספת  של השאלון לתחום החברתי-רגשי, ובהתאם לכך נערך שינוי בניסוחם של תשעה היגדים מתוך 18 היגדי השאלון. בעקבות שינויים אלו, נערך תיקוף תוכן לשאלון, באמצעות הליך שיפוט חיצוני של שלושה מומחים המאשרים את השינויים (</w:t>
      </w:r>
      <w:r>
        <w:rPr>
          <w:rFonts w:ascii="David" w:eastAsia="David" w:hAnsi="David" w:cs="David"/>
          <w:color w:val="000000"/>
          <w:sz w:val="24"/>
          <w:szCs w:val="24"/>
        </w:rPr>
        <w:t>Chin &amp; Siew</w:t>
      </w:r>
      <w:r w:rsidR="001D3D70">
        <w:rPr>
          <w:rFonts w:ascii="David" w:eastAsia="David" w:hAnsi="David" w:cs="David"/>
          <w:color w:val="000000"/>
          <w:sz w:val="24"/>
          <w:szCs w:val="24"/>
        </w:rPr>
        <w:t>,</w:t>
      </w:r>
      <w:r>
        <w:rPr>
          <w:rFonts w:ascii="David" w:eastAsia="David" w:hAnsi="David" w:cs="David"/>
          <w:color w:val="000000"/>
          <w:sz w:val="24"/>
          <w:szCs w:val="24"/>
          <w:rtl/>
        </w:rPr>
        <w:t xml:space="preserve"> 2015).</w:t>
      </w:r>
    </w:p>
    <w:p w14:paraId="3BAF10F5" w14:textId="2FFBE0E1"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 xml:space="preserve">  רמת מהימנות לשאלון בכללותו (</w:t>
      </w:r>
      <w:r>
        <w:rPr>
          <w:rFonts w:ascii="David" w:eastAsia="David" w:hAnsi="David" w:cs="David"/>
        </w:rPr>
        <w:t>Cronbach's α</w:t>
      </w:r>
      <w:r>
        <w:rPr>
          <w:rFonts w:ascii="David" w:eastAsia="David" w:hAnsi="David" w:cs="David"/>
          <w:sz w:val="24"/>
          <w:szCs w:val="24"/>
          <w:rtl/>
        </w:rPr>
        <w:t>) הייתה 85.</w:t>
      </w:r>
      <w:r>
        <w:rPr>
          <w:rFonts w:ascii="David" w:eastAsia="David" w:hAnsi="David" w:cs="David"/>
          <w:sz w:val="24"/>
          <w:szCs w:val="24"/>
        </w:rPr>
        <w:t>α=</w:t>
      </w:r>
      <w:r w:rsidR="001D3D70">
        <w:rPr>
          <w:rFonts w:ascii="David" w:eastAsia="David" w:hAnsi="David" w:cs="David" w:hint="cs"/>
          <w:sz w:val="24"/>
          <w:szCs w:val="24"/>
          <w:rtl/>
        </w:rPr>
        <w:t xml:space="preserve"> (</w:t>
      </w:r>
      <w:r>
        <w:rPr>
          <w:rFonts w:ascii="David" w:eastAsia="David" w:hAnsi="David" w:cs="David"/>
          <w:sz w:val="24"/>
          <w:szCs w:val="24"/>
          <w:rtl/>
        </w:rPr>
        <w:t>1996</w:t>
      </w:r>
      <w:r w:rsidR="001D3D70">
        <w:rPr>
          <w:rFonts w:ascii="David" w:eastAsia="David" w:hAnsi="David" w:cs="David"/>
          <w:sz w:val="24"/>
          <w:szCs w:val="24"/>
        </w:rPr>
        <w:t xml:space="preserve">.(Rich, et al., </w:t>
      </w:r>
      <w:r w:rsidR="001D3D70">
        <w:rPr>
          <w:rFonts w:ascii="David" w:eastAsia="David" w:hAnsi="David" w:cs="David" w:hint="cs"/>
          <w:sz w:val="24"/>
          <w:szCs w:val="24"/>
          <w:rtl/>
        </w:rPr>
        <w:t xml:space="preserve"> </w:t>
      </w:r>
      <w:r>
        <w:rPr>
          <w:rFonts w:ascii="David" w:eastAsia="David" w:hAnsi="David" w:cs="David"/>
          <w:sz w:val="24"/>
          <w:szCs w:val="24"/>
          <w:rtl/>
        </w:rPr>
        <w:t>במחקר הנוכחי נבדקה מהימנות, ובשני מועדי המדידה התקבלה עקיבות פנימית טובה (</w:t>
      </w:r>
      <w:r>
        <w:rPr>
          <w:rFonts w:ascii="David" w:eastAsia="David" w:hAnsi="David" w:cs="David"/>
          <w:sz w:val="24"/>
          <w:szCs w:val="24"/>
        </w:rPr>
        <w:t>α</w:t>
      </w:r>
      <w:r w:rsidR="001D3D70">
        <w:rPr>
          <w:rFonts w:ascii="David" w:eastAsia="David" w:hAnsi="David" w:cs="David"/>
          <w:sz w:val="24"/>
          <w:szCs w:val="24"/>
        </w:rPr>
        <w:t>=.76</w:t>
      </w:r>
      <w:r>
        <w:rPr>
          <w:rFonts w:ascii="David" w:eastAsia="David" w:hAnsi="David" w:cs="David"/>
          <w:sz w:val="24"/>
          <w:szCs w:val="24"/>
          <w:rtl/>
        </w:rPr>
        <w:t xml:space="preserve"> מדידה ראשונה; </w:t>
      </w:r>
      <w:r w:rsidR="001D3D70">
        <w:rPr>
          <w:rFonts w:ascii="David" w:eastAsia="David" w:hAnsi="David" w:cs="David" w:hint="cs"/>
          <w:sz w:val="24"/>
          <w:szCs w:val="24"/>
          <w:rtl/>
        </w:rPr>
        <w:t>79.=</w:t>
      </w:r>
      <w:r>
        <w:rPr>
          <w:rFonts w:ascii="David" w:eastAsia="David" w:hAnsi="David" w:cs="David"/>
          <w:sz w:val="24"/>
          <w:szCs w:val="24"/>
        </w:rPr>
        <w:t>α</w:t>
      </w:r>
      <w:r>
        <w:rPr>
          <w:rFonts w:ascii="David" w:eastAsia="David" w:hAnsi="David" w:cs="David"/>
          <w:sz w:val="24"/>
          <w:szCs w:val="24"/>
          <w:rtl/>
        </w:rPr>
        <w:t xml:space="preserve"> מדידה שניה). </w:t>
      </w:r>
    </w:p>
    <w:p w14:paraId="462A52C2" w14:textId="77777777" w:rsidR="00FA47BD" w:rsidRDefault="00003DF6" w:rsidP="002613CC">
      <w:pPr>
        <w:spacing w:line="360" w:lineRule="auto"/>
        <w:jc w:val="both"/>
        <w:rPr>
          <w:rFonts w:ascii="David" w:eastAsia="David" w:hAnsi="David" w:cs="David"/>
          <w:i/>
          <w:sz w:val="24"/>
          <w:szCs w:val="24"/>
        </w:rPr>
      </w:pPr>
      <w:r w:rsidRPr="00E02715">
        <w:rPr>
          <w:rFonts w:ascii="David" w:eastAsia="David" w:hAnsi="David" w:cs="David"/>
          <w:bCs/>
          <w:sz w:val="24"/>
          <w:szCs w:val="24"/>
          <w:rtl/>
        </w:rPr>
        <w:lastRenderedPageBreak/>
        <w:t>רפלקציה כתובה-איכותני:</w:t>
      </w:r>
      <w:r>
        <w:rPr>
          <w:rFonts w:ascii="David" w:eastAsia="David" w:hAnsi="David" w:cs="David"/>
          <w:b/>
          <w:sz w:val="24"/>
          <w:szCs w:val="24"/>
          <w:rtl/>
        </w:rPr>
        <w:t xml:space="preserve"> </w:t>
      </w:r>
      <w:r>
        <w:rPr>
          <w:rFonts w:ascii="David" w:eastAsia="David" w:hAnsi="David" w:cs="David"/>
          <w:sz w:val="24"/>
          <w:szCs w:val="24"/>
          <w:rtl/>
        </w:rPr>
        <w:t>314 ממשתתפי תוכנית ההתערבות הגישו רפלקציה אישית כתובה כחלק ממטלת סיום תוכנית ההתערבות.</w:t>
      </w:r>
    </w:p>
    <w:p w14:paraId="60B5A874" w14:textId="7284CBAF" w:rsidR="00FA47BD" w:rsidRDefault="00003DF6" w:rsidP="00BB6B66">
      <w:pPr>
        <w:spacing w:line="360" w:lineRule="auto"/>
        <w:jc w:val="both"/>
        <w:rPr>
          <w:rFonts w:ascii="David" w:eastAsia="David" w:hAnsi="David" w:cs="David"/>
          <w:sz w:val="24"/>
          <w:szCs w:val="24"/>
        </w:rPr>
      </w:pPr>
      <w:r>
        <w:rPr>
          <w:rFonts w:ascii="David" w:eastAsia="David" w:hAnsi="David" w:cs="David"/>
          <w:sz w:val="24"/>
          <w:szCs w:val="24"/>
          <w:rtl/>
        </w:rPr>
        <w:t>המחקר הינו אקספרימנטלי, 'משלב שיטות' כאשר המרכיב הכמותני הוא הדומיננטי. בשלב ראשון, נעשתה בחינה והשוואה של שאלון מסוגלות מורה שהועבר למשתתפים לפני ואחרי תוכנית ההתערבות</w:t>
      </w:r>
      <w:r w:rsidR="00BB6B66">
        <w:rPr>
          <w:rFonts w:ascii="David" w:eastAsia="David" w:hAnsi="David" w:cs="David" w:hint="cs"/>
          <w:sz w:val="24"/>
          <w:szCs w:val="24"/>
          <w:rtl/>
        </w:rPr>
        <w:t xml:space="preserve">. </w:t>
      </w:r>
      <w:r>
        <w:rPr>
          <w:rFonts w:ascii="David" w:eastAsia="David" w:hAnsi="David" w:cs="David"/>
          <w:sz w:val="24"/>
          <w:szCs w:val="24"/>
          <w:rtl/>
        </w:rPr>
        <w:t>בשלב השני, נותחו רפלקציות של המשתתפים על ידי ניתוח תוכן מכוון איכותני. שילוב שיטות המחקר מחזק את ממצאי המחקר, ומונע הטיה במיוחד בתחום ה</w:t>
      </w:r>
      <w:r w:rsidR="001D3D70">
        <w:rPr>
          <w:rFonts w:ascii="David" w:eastAsia="David" w:hAnsi="David" w:cs="David"/>
          <w:sz w:val="24"/>
          <w:szCs w:val="24"/>
        </w:rPr>
        <w:t>.(</w:t>
      </w:r>
      <w:r>
        <w:rPr>
          <w:rFonts w:ascii="David" w:eastAsia="David" w:hAnsi="David" w:cs="David"/>
          <w:sz w:val="24"/>
          <w:szCs w:val="24"/>
        </w:rPr>
        <w:t>Sold, 2019) SEL</w:t>
      </w:r>
      <w:r>
        <w:rPr>
          <w:rFonts w:ascii="David" w:eastAsia="David" w:hAnsi="David" w:cs="David"/>
          <w:sz w:val="24"/>
          <w:szCs w:val="24"/>
          <w:rtl/>
        </w:rPr>
        <w:t xml:space="preserve"> </w:t>
      </w:r>
    </w:p>
    <w:p w14:paraId="340C4B06" w14:textId="77777777" w:rsidR="00FA47BD" w:rsidRDefault="00FA47BD" w:rsidP="002613CC">
      <w:pPr>
        <w:spacing w:line="360" w:lineRule="auto"/>
        <w:jc w:val="both"/>
        <w:rPr>
          <w:rFonts w:ascii="David" w:eastAsia="David" w:hAnsi="David" w:cs="David"/>
          <w:b/>
          <w:sz w:val="24"/>
          <w:szCs w:val="24"/>
        </w:rPr>
      </w:pPr>
    </w:p>
    <w:p w14:paraId="56A6F9B3" w14:textId="39908B0B" w:rsidR="00FA47BD" w:rsidRPr="00E02715" w:rsidRDefault="001D37F0" w:rsidP="00EA0076">
      <w:pPr>
        <w:spacing w:line="360" w:lineRule="auto"/>
        <w:jc w:val="both"/>
        <w:rPr>
          <w:rFonts w:ascii="David" w:eastAsia="David" w:hAnsi="David" w:cs="David"/>
          <w:bCs/>
          <w:sz w:val="24"/>
          <w:szCs w:val="24"/>
        </w:rPr>
      </w:pPr>
      <w:r>
        <w:rPr>
          <w:rFonts w:ascii="David" w:eastAsia="David" w:hAnsi="David" w:cs="David" w:hint="cs"/>
          <w:bCs/>
          <w:sz w:val="24"/>
          <w:szCs w:val="24"/>
          <w:rtl/>
        </w:rPr>
        <w:t xml:space="preserve">תיאור </w:t>
      </w:r>
      <w:r w:rsidR="00EA0076">
        <w:rPr>
          <w:rFonts w:ascii="David" w:eastAsia="David" w:hAnsi="David" w:cs="David" w:hint="cs"/>
          <w:bCs/>
          <w:sz w:val="24"/>
          <w:szCs w:val="24"/>
          <w:rtl/>
        </w:rPr>
        <w:t>תוכנית ה</w:t>
      </w:r>
      <w:r>
        <w:rPr>
          <w:rFonts w:ascii="David" w:eastAsia="David" w:hAnsi="David" w:cs="David" w:hint="cs"/>
          <w:bCs/>
          <w:sz w:val="24"/>
          <w:szCs w:val="24"/>
          <w:rtl/>
        </w:rPr>
        <w:t>התערבות</w:t>
      </w:r>
    </w:p>
    <w:p w14:paraId="413C3748" w14:textId="2FC76121" w:rsidR="007F3E6C" w:rsidRDefault="001D37F0" w:rsidP="007F3E6C">
      <w:pPr>
        <w:spacing w:line="360" w:lineRule="auto"/>
        <w:jc w:val="both"/>
        <w:rPr>
          <w:rStyle w:val="a7"/>
          <w:rtl/>
        </w:rPr>
      </w:pPr>
      <w:r>
        <w:rPr>
          <w:rFonts w:ascii="David" w:eastAsia="David" w:hAnsi="David" w:cs="David"/>
          <w:b/>
          <w:sz w:val="24"/>
          <w:szCs w:val="24"/>
          <w:rtl/>
        </w:rPr>
        <w:t xml:space="preserve">תוכנית ההתערבות </w:t>
      </w:r>
      <w:r>
        <w:rPr>
          <w:rFonts w:ascii="David" w:eastAsia="David" w:hAnsi="David" w:cs="David" w:hint="cs"/>
          <w:b/>
          <w:sz w:val="24"/>
          <w:szCs w:val="24"/>
          <w:rtl/>
        </w:rPr>
        <w:t>כללה</w:t>
      </w:r>
      <w:r>
        <w:rPr>
          <w:rFonts w:ascii="David" w:eastAsia="David" w:hAnsi="David" w:cs="David"/>
          <w:b/>
          <w:sz w:val="24"/>
          <w:szCs w:val="24"/>
          <w:rtl/>
        </w:rPr>
        <w:t xml:space="preserve"> 10 מפגשים בני 3 שעות, סך הכל 30 שעות. מטרת התוכנית הייתה להבנות בקרב המורים תחושת מסוגלות ב</w:t>
      </w:r>
      <w:r>
        <w:rPr>
          <w:rFonts w:ascii="David" w:eastAsia="David" w:hAnsi="David" w:cs="David"/>
          <w:b/>
          <w:sz w:val="24"/>
          <w:szCs w:val="24"/>
        </w:rPr>
        <w:t>SEL</w:t>
      </w:r>
      <w:r>
        <w:rPr>
          <w:rFonts w:ascii="David" w:eastAsia="David" w:hAnsi="David" w:cs="David"/>
          <w:b/>
          <w:sz w:val="24"/>
          <w:szCs w:val="24"/>
          <w:rtl/>
        </w:rPr>
        <w:t xml:space="preserve">. </w:t>
      </w:r>
      <w:r w:rsidR="007F3E6C">
        <w:rPr>
          <w:rFonts w:ascii="David" w:eastAsia="David" w:hAnsi="David" w:cs="David" w:hint="cs"/>
          <w:b/>
          <w:sz w:val="24"/>
          <w:szCs w:val="24"/>
          <w:rtl/>
        </w:rPr>
        <w:t xml:space="preserve"> התכנית שילבה, כאמור, שלוש גישות: </w:t>
      </w:r>
      <w:r w:rsidR="007F3E6C">
        <w:rPr>
          <w:rFonts w:ascii="David" w:eastAsia="David" w:hAnsi="David" w:cs="David"/>
          <w:sz w:val="24"/>
          <w:szCs w:val="24"/>
          <w:rtl/>
        </w:rPr>
        <w:t>הגישה ה</w:t>
      </w:r>
      <w:r w:rsidR="007F3E6C">
        <w:rPr>
          <w:rFonts w:ascii="David" w:eastAsia="David" w:hAnsi="David" w:cs="David"/>
          <w:sz w:val="24"/>
          <w:szCs w:val="24"/>
          <w:u w:val="single"/>
          <w:rtl/>
        </w:rPr>
        <w:t>א</w:t>
      </w:r>
      <w:r w:rsidR="007F3E6C">
        <w:rPr>
          <w:rFonts w:ascii="David" w:eastAsia="David" w:hAnsi="David" w:cs="David"/>
          <w:sz w:val="24"/>
          <w:szCs w:val="24"/>
          <w:rtl/>
        </w:rPr>
        <w:t>סטרטגית (</w:t>
      </w:r>
      <w:r w:rsidR="007F3E6C">
        <w:rPr>
          <w:rFonts w:ascii="David" w:eastAsia="David" w:hAnsi="David" w:cs="David"/>
          <w:sz w:val="24"/>
          <w:szCs w:val="24"/>
        </w:rPr>
        <w:t>Bailey, 2019</w:t>
      </w:r>
      <w:r w:rsidR="007F3E6C">
        <w:rPr>
          <w:rFonts w:ascii="David" w:eastAsia="David" w:hAnsi="David" w:cs="David"/>
          <w:sz w:val="24"/>
          <w:szCs w:val="24"/>
          <w:rtl/>
        </w:rPr>
        <w:t>),</w:t>
      </w:r>
      <w:r w:rsidR="007F3E6C">
        <w:rPr>
          <w:rFonts w:ascii="David" w:eastAsia="David" w:hAnsi="David" w:cs="David" w:hint="cs"/>
          <w:sz w:val="24"/>
          <w:szCs w:val="24"/>
          <w:rtl/>
        </w:rPr>
        <w:t xml:space="preserve"> </w:t>
      </w:r>
      <w:r w:rsidR="007F3E6C">
        <w:rPr>
          <w:rFonts w:ascii="David" w:eastAsia="David" w:hAnsi="David" w:cs="David"/>
          <w:sz w:val="24"/>
          <w:szCs w:val="24"/>
          <w:rtl/>
        </w:rPr>
        <w:t>גישת שלושת ה</w:t>
      </w:r>
      <w:r w:rsidR="007F3E6C">
        <w:rPr>
          <w:rFonts w:ascii="David" w:eastAsia="David" w:hAnsi="David" w:cs="David"/>
          <w:sz w:val="24"/>
          <w:szCs w:val="24"/>
          <w:u w:val="single"/>
          <w:rtl/>
        </w:rPr>
        <w:t>מ</w:t>
      </w:r>
      <w:r w:rsidR="007F3E6C">
        <w:rPr>
          <w:rFonts w:ascii="David" w:eastAsia="David" w:hAnsi="David" w:cs="David"/>
          <w:sz w:val="24"/>
          <w:szCs w:val="24"/>
          <w:rtl/>
        </w:rPr>
        <w:t>מדים (</w:t>
      </w:r>
      <w:r w:rsidR="007F3E6C">
        <w:rPr>
          <w:rFonts w:ascii="David" w:eastAsia="David" w:hAnsi="David" w:cs="David"/>
          <w:sz w:val="24"/>
          <w:szCs w:val="24"/>
        </w:rPr>
        <w:t>(Schonert-Reichl, 2017</w:t>
      </w:r>
      <w:r w:rsidR="007F3E6C">
        <w:rPr>
          <w:rFonts w:ascii="David" w:eastAsia="David" w:hAnsi="David" w:cs="David"/>
          <w:sz w:val="24"/>
          <w:szCs w:val="24"/>
          <w:rtl/>
        </w:rPr>
        <w:t xml:space="preserve">, </w:t>
      </w:r>
      <w:r w:rsidR="007F3E6C">
        <w:rPr>
          <w:rFonts w:ascii="David" w:eastAsia="David" w:hAnsi="David" w:cs="David" w:hint="cs"/>
          <w:sz w:val="24"/>
          <w:szCs w:val="24"/>
          <w:rtl/>
        </w:rPr>
        <w:t>ו</w:t>
      </w:r>
      <w:r w:rsidR="007F3E6C">
        <w:rPr>
          <w:rFonts w:ascii="David" w:eastAsia="David" w:hAnsi="David" w:cs="David"/>
          <w:sz w:val="24"/>
          <w:szCs w:val="24"/>
          <w:rtl/>
        </w:rPr>
        <w:t>גישת ה</w:t>
      </w:r>
      <w:r w:rsidR="007F3E6C">
        <w:rPr>
          <w:rFonts w:ascii="David" w:eastAsia="David" w:hAnsi="David" w:cs="David"/>
          <w:sz w:val="24"/>
          <w:szCs w:val="24"/>
          <w:u w:val="single"/>
          <w:rtl/>
        </w:rPr>
        <w:t>ת</w:t>
      </w:r>
      <w:r w:rsidR="007F3E6C">
        <w:rPr>
          <w:rFonts w:ascii="David" w:eastAsia="David" w:hAnsi="David" w:cs="David"/>
          <w:sz w:val="24"/>
          <w:szCs w:val="24"/>
          <w:rtl/>
        </w:rPr>
        <w:t>יווך</w:t>
      </w:r>
      <w:r w:rsidR="007F3E6C">
        <w:rPr>
          <w:rFonts w:ascii="David" w:eastAsia="David" w:hAnsi="David" w:cs="David"/>
          <w:sz w:val="24"/>
          <w:szCs w:val="24"/>
          <w:highlight w:val="white"/>
        </w:rPr>
        <w:t xml:space="preserve">Feuerstein et al, 2015) </w:t>
      </w:r>
      <w:r w:rsidR="007F3E6C">
        <w:rPr>
          <w:rFonts w:ascii="David" w:eastAsia="David" w:hAnsi="David" w:cs="David" w:hint="cs"/>
          <w:sz w:val="24"/>
          <w:szCs w:val="24"/>
          <w:highlight w:val="white"/>
          <w:rtl/>
        </w:rPr>
        <w:t>).</w:t>
      </w:r>
    </w:p>
    <w:p w14:paraId="6AFDEA9A" w14:textId="77777777" w:rsidR="007F3E6C" w:rsidRPr="001D3D70" w:rsidRDefault="007F3E6C" w:rsidP="007F3E6C">
      <w:pPr>
        <w:spacing w:line="360" w:lineRule="auto"/>
        <w:jc w:val="both"/>
        <w:rPr>
          <w:rFonts w:ascii="David" w:eastAsia="David" w:hAnsi="David" w:cs="David"/>
          <w:sz w:val="28"/>
          <w:szCs w:val="28"/>
          <w:rtl/>
        </w:rPr>
      </w:pPr>
      <w:r w:rsidRPr="001D3D70">
        <w:rPr>
          <w:rFonts w:ascii="David" w:hAnsi="David" w:cs="David"/>
          <w:sz w:val="24"/>
          <w:szCs w:val="24"/>
          <w:rtl/>
        </w:rPr>
        <w:t>איור 1. איור מודל אמ"</w:t>
      </w:r>
      <w:r>
        <w:rPr>
          <w:rFonts w:ascii="David" w:hAnsi="David" w:cs="David" w:hint="cs"/>
          <w:sz w:val="24"/>
          <w:szCs w:val="24"/>
          <w:rtl/>
        </w:rPr>
        <w:t xml:space="preserve">ת להכשרת מורים ב- </w:t>
      </w:r>
      <w:r>
        <w:rPr>
          <w:rFonts w:ascii="David" w:eastAsia="David" w:hAnsi="David" w:cs="David"/>
          <w:sz w:val="28"/>
          <w:szCs w:val="28"/>
        </w:rPr>
        <w:t>SEL</w:t>
      </w:r>
      <w:r>
        <w:rPr>
          <w:rFonts w:ascii="David" w:eastAsia="David" w:hAnsi="David" w:cs="David" w:hint="cs"/>
          <w:sz w:val="28"/>
          <w:szCs w:val="28"/>
          <w:rtl/>
        </w:rPr>
        <w:t>.</w:t>
      </w:r>
    </w:p>
    <w:p w14:paraId="295F1F83" w14:textId="77777777" w:rsidR="007F3E6C" w:rsidRDefault="007F3E6C" w:rsidP="007F3E6C">
      <w:pPr>
        <w:spacing w:line="360" w:lineRule="auto"/>
        <w:jc w:val="both"/>
        <w:rPr>
          <w:rStyle w:val="a7"/>
          <w:rtl/>
        </w:rPr>
      </w:pPr>
    </w:p>
    <w:p w14:paraId="75A0FF1D" w14:textId="3E219508" w:rsidR="007F3E6C" w:rsidRDefault="007F3E6C" w:rsidP="007F3E6C">
      <w:pPr>
        <w:spacing w:line="360" w:lineRule="auto"/>
        <w:jc w:val="both"/>
        <w:rPr>
          <w:rFonts w:ascii="David" w:eastAsia="David" w:hAnsi="David" w:cs="David"/>
          <w:sz w:val="24"/>
          <w:szCs w:val="24"/>
          <w:highlight w:val="white"/>
          <w:rtl/>
        </w:rPr>
      </w:pPr>
      <w:r>
        <w:rPr>
          <w:rFonts w:ascii="David" w:eastAsia="David" w:hAnsi="David" w:cs="David"/>
          <w:noProof/>
          <w:sz w:val="24"/>
          <w:szCs w:val="24"/>
          <w:highlight w:val="white"/>
        </w:rPr>
        <w:drawing>
          <wp:inline distT="114300" distB="114300" distL="114300" distR="114300" wp14:anchorId="4FD00DA0" wp14:editId="7BA78E9C">
            <wp:extent cx="4143375" cy="27432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43375" cy="2743200"/>
                    </a:xfrm>
                    <a:prstGeom prst="rect">
                      <a:avLst/>
                    </a:prstGeom>
                    <a:ln/>
                  </pic:spPr>
                </pic:pic>
              </a:graphicData>
            </a:graphic>
          </wp:inline>
        </w:drawing>
      </w:r>
    </w:p>
    <w:p w14:paraId="105007AB" w14:textId="5F4EC750" w:rsidR="001D37F0" w:rsidRDefault="001D37F0" w:rsidP="00D842C7">
      <w:pPr>
        <w:pStyle w:val="2"/>
        <w:spacing w:line="360" w:lineRule="auto"/>
        <w:rPr>
          <w:rFonts w:ascii="David" w:eastAsia="David" w:hAnsi="David" w:cs="David"/>
          <w:b w:val="0"/>
          <w:sz w:val="24"/>
          <w:szCs w:val="24"/>
        </w:rPr>
      </w:pPr>
      <w:r w:rsidRPr="00D842C7">
        <w:rPr>
          <w:rFonts w:ascii="David" w:eastAsia="David" w:hAnsi="David" w:cs="David"/>
          <w:b w:val="0"/>
          <w:sz w:val="24"/>
          <w:szCs w:val="24"/>
          <w:u w:val="single"/>
          <w:rtl/>
        </w:rPr>
        <w:lastRenderedPageBreak/>
        <w:t xml:space="preserve">מבנה </w:t>
      </w:r>
      <w:r w:rsidR="00D842C7" w:rsidRPr="00D842C7">
        <w:rPr>
          <w:rFonts w:ascii="David" w:eastAsia="David" w:hAnsi="David" w:cs="David" w:hint="cs"/>
          <w:b w:val="0"/>
          <w:sz w:val="24"/>
          <w:szCs w:val="24"/>
          <w:u w:val="single"/>
          <w:rtl/>
        </w:rPr>
        <w:t>מפגש</w:t>
      </w:r>
      <w:r w:rsidR="00D842C7">
        <w:rPr>
          <w:rFonts w:ascii="David" w:eastAsia="David" w:hAnsi="David" w:cs="David" w:hint="cs"/>
          <w:b w:val="0"/>
          <w:sz w:val="24"/>
          <w:szCs w:val="24"/>
          <w:u w:val="single"/>
          <w:rtl/>
        </w:rPr>
        <w:t xml:space="preserve"> בתוכנית</w:t>
      </w:r>
      <w:r>
        <w:rPr>
          <w:rFonts w:ascii="David" w:eastAsia="David" w:hAnsi="David" w:cs="David"/>
          <w:b w:val="0"/>
          <w:sz w:val="24"/>
          <w:szCs w:val="24"/>
          <w:rtl/>
        </w:rPr>
        <w:t>: התנסות חווייתית, רפלקציה, המשגה הכוללת חיבור לת</w:t>
      </w:r>
      <w:r w:rsidR="00BB6B66">
        <w:rPr>
          <w:rFonts w:ascii="David" w:eastAsia="David" w:hAnsi="David" w:cs="David"/>
          <w:b w:val="0"/>
          <w:sz w:val="24"/>
          <w:szCs w:val="24"/>
          <w:rtl/>
        </w:rPr>
        <w:t>יאוריה והקניית כלי ליישום בכיתה</w:t>
      </w:r>
      <w:r>
        <w:rPr>
          <w:rFonts w:ascii="David" w:eastAsia="David" w:hAnsi="David" w:cs="David"/>
          <w:b w:val="0"/>
          <w:sz w:val="24"/>
          <w:szCs w:val="24"/>
          <w:rtl/>
        </w:rPr>
        <w:t xml:space="preserve">. </w:t>
      </w:r>
    </w:p>
    <w:p w14:paraId="670B1A92" w14:textId="0628D644" w:rsidR="00BB6B66" w:rsidRDefault="00BB6B66" w:rsidP="00D842C7">
      <w:pPr>
        <w:pStyle w:val="2"/>
        <w:spacing w:line="360" w:lineRule="auto"/>
        <w:rPr>
          <w:rFonts w:ascii="David" w:eastAsia="David" w:hAnsi="David" w:cs="David"/>
          <w:b w:val="0"/>
          <w:sz w:val="24"/>
          <w:szCs w:val="24"/>
          <w:rtl/>
        </w:rPr>
      </w:pPr>
      <w:r w:rsidRPr="00D842C7">
        <w:rPr>
          <w:rFonts w:ascii="David" w:eastAsia="David" w:hAnsi="David" w:cs="David" w:hint="cs"/>
          <w:b w:val="0"/>
          <w:sz w:val="24"/>
          <w:szCs w:val="24"/>
          <w:u w:val="single"/>
          <w:rtl/>
        </w:rPr>
        <w:t xml:space="preserve">תכני </w:t>
      </w:r>
      <w:r w:rsidR="00D842C7" w:rsidRPr="00D842C7">
        <w:rPr>
          <w:rFonts w:ascii="David" w:eastAsia="David" w:hAnsi="David" w:cs="David" w:hint="cs"/>
          <w:b w:val="0"/>
          <w:sz w:val="24"/>
          <w:szCs w:val="24"/>
          <w:u w:val="single"/>
          <w:rtl/>
        </w:rPr>
        <w:t>ה</w:t>
      </w:r>
      <w:r w:rsidR="00D842C7" w:rsidRPr="00D842C7">
        <w:rPr>
          <w:rFonts w:ascii="David" w:eastAsia="David" w:hAnsi="David" w:cs="David"/>
          <w:b w:val="0"/>
          <w:sz w:val="24"/>
          <w:szCs w:val="24"/>
          <w:u w:val="single"/>
          <w:rtl/>
        </w:rPr>
        <w:t>תוכנית</w:t>
      </w:r>
      <w:r w:rsidR="001D37F0">
        <w:rPr>
          <w:rFonts w:ascii="David" w:eastAsia="David" w:hAnsi="David" w:cs="David"/>
          <w:b w:val="0"/>
          <w:sz w:val="24"/>
          <w:szCs w:val="24"/>
          <w:rtl/>
        </w:rPr>
        <w:t xml:space="preserve">: </w:t>
      </w:r>
      <w:r>
        <w:rPr>
          <w:rFonts w:ascii="David" w:eastAsia="David" w:hAnsi="David" w:cs="David" w:hint="cs"/>
          <w:b w:val="0"/>
          <w:sz w:val="24"/>
          <w:szCs w:val="24"/>
          <w:rtl/>
        </w:rPr>
        <w:t xml:space="preserve">הגדרת </w:t>
      </w:r>
      <w:r>
        <w:rPr>
          <w:rFonts w:ascii="David" w:eastAsia="David" w:hAnsi="David" w:cs="David"/>
          <w:b w:val="0"/>
          <w:sz w:val="24"/>
          <w:szCs w:val="24"/>
        </w:rPr>
        <w:t>SEL</w:t>
      </w:r>
      <w:r w:rsidR="001D37F0">
        <w:rPr>
          <w:rFonts w:ascii="David" w:eastAsia="David" w:hAnsi="David" w:cs="David"/>
          <w:b w:val="0"/>
          <w:sz w:val="24"/>
          <w:szCs w:val="24"/>
          <w:rtl/>
        </w:rPr>
        <w:t xml:space="preserve">, תווך </w:t>
      </w:r>
      <w:r w:rsidR="001D37F0">
        <w:rPr>
          <w:rFonts w:ascii="David" w:eastAsia="David" w:hAnsi="David" w:cs="David"/>
          <w:b w:val="0"/>
          <w:sz w:val="24"/>
          <w:szCs w:val="24"/>
        </w:rPr>
        <w:t>SEL</w:t>
      </w:r>
      <w:r w:rsidR="001D37F0">
        <w:rPr>
          <w:rFonts w:ascii="David" w:eastAsia="David" w:hAnsi="David" w:cs="David"/>
          <w:b w:val="0"/>
          <w:sz w:val="24"/>
          <w:szCs w:val="24"/>
          <w:rtl/>
        </w:rPr>
        <w:t xml:space="preserve"> לתלמידים, </w:t>
      </w:r>
      <w:r>
        <w:rPr>
          <w:rFonts w:ascii="David" w:eastAsia="David" w:hAnsi="David" w:cs="David" w:hint="cs"/>
          <w:b w:val="0"/>
          <w:sz w:val="24"/>
          <w:szCs w:val="24"/>
          <w:rtl/>
        </w:rPr>
        <w:t>בניית</w:t>
      </w:r>
      <w:r w:rsidR="001D37F0">
        <w:rPr>
          <w:rFonts w:ascii="David" w:eastAsia="David" w:hAnsi="David" w:cs="David"/>
          <w:b w:val="0"/>
          <w:sz w:val="24"/>
          <w:szCs w:val="24"/>
          <w:rtl/>
        </w:rPr>
        <w:t xml:space="preserve"> אקלים כיתה חברתי-רגשי והמורה כמודל </w:t>
      </w:r>
      <w:r>
        <w:rPr>
          <w:rFonts w:ascii="David" w:eastAsia="David" w:hAnsi="David" w:cs="David" w:hint="cs"/>
          <w:b w:val="0"/>
          <w:sz w:val="24"/>
          <w:szCs w:val="24"/>
          <w:rtl/>
        </w:rPr>
        <w:t xml:space="preserve">ל </w:t>
      </w:r>
      <w:r>
        <w:rPr>
          <w:rFonts w:ascii="David" w:eastAsia="David" w:hAnsi="David" w:cs="David"/>
          <w:b w:val="0"/>
          <w:sz w:val="24"/>
          <w:szCs w:val="24"/>
        </w:rPr>
        <w:t>SEL</w:t>
      </w:r>
      <w:r w:rsidR="001D37F0">
        <w:rPr>
          <w:rFonts w:ascii="David" w:eastAsia="David" w:hAnsi="David" w:cs="David"/>
          <w:b w:val="0"/>
          <w:sz w:val="24"/>
          <w:szCs w:val="24"/>
          <w:rtl/>
        </w:rPr>
        <w:t xml:space="preserve">. </w:t>
      </w:r>
    </w:p>
    <w:p w14:paraId="6942F12D" w14:textId="052ADA96" w:rsidR="001D37F0" w:rsidRDefault="00BB6B66" w:rsidP="00943206">
      <w:pPr>
        <w:pStyle w:val="2"/>
        <w:spacing w:line="360" w:lineRule="auto"/>
        <w:rPr>
          <w:rFonts w:ascii="David" w:eastAsia="David" w:hAnsi="David" w:cs="David"/>
          <w:b w:val="0"/>
          <w:sz w:val="24"/>
          <w:szCs w:val="24"/>
        </w:rPr>
      </w:pPr>
      <w:r w:rsidRPr="00943206">
        <w:rPr>
          <w:rFonts w:ascii="David" w:eastAsia="David" w:hAnsi="David" w:cs="David" w:hint="cs"/>
          <w:b w:val="0"/>
          <w:sz w:val="24"/>
          <w:szCs w:val="24"/>
          <w:u w:val="single"/>
          <w:rtl/>
        </w:rPr>
        <w:t>ה</w:t>
      </w:r>
      <w:r w:rsidR="00943206" w:rsidRPr="00943206">
        <w:rPr>
          <w:rFonts w:ascii="David" w:eastAsia="David" w:hAnsi="David" w:cs="David" w:hint="cs"/>
          <w:b w:val="0"/>
          <w:sz w:val="24"/>
          <w:szCs w:val="24"/>
          <w:u w:val="single"/>
          <w:rtl/>
        </w:rPr>
        <w:t>אסטרטגיות</w:t>
      </w:r>
      <w:r w:rsidR="00F37892" w:rsidRPr="00943206">
        <w:rPr>
          <w:rFonts w:ascii="David" w:eastAsia="David" w:hAnsi="David" w:cs="David"/>
          <w:b w:val="0"/>
          <w:sz w:val="24"/>
          <w:szCs w:val="24"/>
          <w:u w:val="single"/>
          <w:rtl/>
        </w:rPr>
        <w:t xml:space="preserve"> </w:t>
      </w:r>
      <w:r w:rsidRPr="00943206">
        <w:rPr>
          <w:rFonts w:ascii="David" w:eastAsia="David" w:hAnsi="David" w:cs="David" w:hint="cs"/>
          <w:b w:val="0"/>
          <w:sz w:val="24"/>
          <w:szCs w:val="24"/>
          <w:u w:val="single"/>
          <w:rtl/>
        </w:rPr>
        <w:t>בתוכנית</w:t>
      </w:r>
      <w:r w:rsidR="00F37892">
        <w:rPr>
          <w:rFonts w:ascii="David" w:eastAsia="David" w:hAnsi="David" w:cs="David"/>
          <w:b w:val="0"/>
          <w:sz w:val="24"/>
          <w:szCs w:val="24"/>
          <w:rtl/>
        </w:rPr>
        <w:t>: מיפוי</w:t>
      </w:r>
      <w:r>
        <w:rPr>
          <w:rFonts w:ascii="David" w:eastAsia="David" w:hAnsi="David" w:cs="David" w:hint="cs"/>
          <w:b w:val="0"/>
          <w:sz w:val="24"/>
          <w:szCs w:val="24"/>
          <w:rtl/>
        </w:rPr>
        <w:t xml:space="preserve"> חברתי-רגשי</w:t>
      </w:r>
      <w:r w:rsidR="001D37F0">
        <w:rPr>
          <w:rFonts w:ascii="David" w:eastAsia="David" w:hAnsi="David" w:cs="David"/>
          <w:b w:val="0"/>
          <w:sz w:val="24"/>
          <w:szCs w:val="24"/>
          <w:rtl/>
        </w:rPr>
        <w:t>, משחק,</w:t>
      </w:r>
      <w:r w:rsidR="00F37892">
        <w:rPr>
          <w:rFonts w:ascii="David" w:eastAsia="David" w:hAnsi="David" w:cs="David" w:hint="cs"/>
          <w:b w:val="0"/>
          <w:sz w:val="24"/>
          <w:szCs w:val="24"/>
          <w:rtl/>
        </w:rPr>
        <w:t xml:space="preserve"> </w:t>
      </w:r>
      <w:r>
        <w:rPr>
          <w:rFonts w:ascii="David" w:eastAsia="David" w:hAnsi="David" w:cs="David" w:hint="cs"/>
          <w:b w:val="0"/>
          <w:sz w:val="24"/>
          <w:szCs w:val="24"/>
          <w:rtl/>
        </w:rPr>
        <w:t>מודל</w:t>
      </w:r>
      <w:r w:rsidR="001D37F0">
        <w:rPr>
          <w:rFonts w:ascii="David" w:eastAsia="David" w:hAnsi="David" w:cs="David"/>
          <w:b w:val="0"/>
          <w:sz w:val="24"/>
          <w:szCs w:val="24"/>
          <w:rtl/>
        </w:rPr>
        <w:t xml:space="preserve"> </w:t>
      </w:r>
      <w:r w:rsidR="00F37892">
        <w:rPr>
          <w:rFonts w:ascii="David" w:eastAsia="David" w:hAnsi="David" w:cs="David" w:hint="cs"/>
          <w:b w:val="0"/>
          <w:sz w:val="24"/>
          <w:szCs w:val="24"/>
          <w:rtl/>
        </w:rPr>
        <w:t>ל</w:t>
      </w:r>
      <w:r w:rsidR="001D37F0">
        <w:rPr>
          <w:rFonts w:ascii="David" w:eastAsia="David" w:hAnsi="David" w:cs="David"/>
          <w:b w:val="0"/>
          <w:sz w:val="24"/>
          <w:szCs w:val="24"/>
          <w:rtl/>
        </w:rPr>
        <w:t>התמודדות עם בריונות ואלימות, ו</w:t>
      </w:r>
      <w:r w:rsidR="00F37892">
        <w:rPr>
          <w:rFonts w:ascii="David" w:eastAsia="David" w:hAnsi="David" w:cs="David" w:hint="cs"/>
          <w:b w:val="0"/>
          <w:sz w:val="24"/>
          <w:szCs w:val="24"/>
          <w:rtl/>
        </w:rPr>
        <w:t>מתווה ל</w:t>
      </w:r>
      <w:r w:rsidR="001D37F0">
        <w:rPr>
          <w:rFonts w:ascii="David" w:eastAsia="David" w:hAnsi="David" w:cs="David"/>
          <w:b w:val="0"/>
          <w:sz w:val="24"/>
          <w:szCs w:val="24"/>
          <w:rtl/>
        </w:rPr>
        <w:t>תוכנית עבודה חברתית-רגשית אישית לתלמיד. ל</w:t>
      </w:r>
      <w:r>
        <w:rPr>
          <w:rFonts w:ascii="David" w:eastAsia="David" w:hAnsi="David" w:cs="David"/>
          <w:b w:val="0"/>
          <w:sz w:val="24"/>
          <w:szCs w:val="24"/>
          <w:rtl/>
        </w:rPr>
        <w:t>תוכנית פותחו חומרי עזר</w:t>
      </w:r>
      <w:r w:rsidR="001D37F0">
        <w:rPr>
          <w:rFonts w:ascii="David" w:eastAsia="David" w:hAnsi="David" w:cs="David"/>
          <w:b w:val="0"/>
          <w:sz w:val="24"/>
          <w:szCs w:val="24"/>
          <w:rtl/>
        </w:rPr>
        <w:t xml:space="preserve">: קובץ </w:t>
      </w:r>
      <w:r w:rsidR="001D37F0">
        <w:rPr>
          <w:rFonts w:ascii="David" w:eastAsia="David" w:hAnsi="David" w:cs="David"/>
          <w:b w:val="0"/>
          <w:sz w:val="24"/>
          <w:szCs w:val="24"/>
        </w:rPr>
        <w:t>EXCEL</w:t>
      </w:r>
      <w:r w:rsidR="001D37F0">
        <w:rPr>
          <w:rFonts w:ascii="David" w:eastAsia="David" w:hAnsi="David" w:cs="David"/>
          <w:b w:val="0"/>
          <w:sz w:val="24"/>
          <w:szCs w:val="24"/>
          <w:rtl/>
        </w:rPr>
        <w:t xml:space="preserve"> למיפוי חברתי-רגשי בכיתה</w:t>
      </w:r>
      <w:r w:rsidR="00F37892">
        <w:rPr>
          <w:rFonts w:ascii="David" w:eastAsia="David" w:hAnsi="David" w:cs="David" w:hint="cs"/>
          <w:b w:val="0"/>
          <w:sz w:val="24"/>
          <w:szCs w:val="24"/>
          <w:rtl/>
        </w:rPr>
        <w:t>,</w:t>
      </w:r>
      <w:r w:rsidR="001D37F0">
        <w:rPr>
          <w:rFonts w:ascii="David" w:eastAsia="David" w:hAnsi="David" w:cs="David"/>
          <w:b w:val="0"/>
          <w:sz w:val="24"/>
          <w:szCs w:val="24"/>
          <w:rtl/>
        </w:rPr>
        <w:t xml:space="preserve"> סרטון הדרכה</w:t>
      </w:r>
      <w:r w:rsidR="00F37892">
        <w:rPr>
          <w:rFonts w:ascii="David" w:eastAsia="David" w:hAnsi="David" w:cs="David" w:hint="cs"/>
          <w:b w:val="0"/>
          <w:sz w:val="24"/>
          <w:szCs w:val="24"/>
          <w:rtl/>
        </w:rPr>
        <w:t xml:space="preserve"> למיפוי</w:t>
      </w:r>
      <w:r w:rsidR="001D37F0">
        <w:rPr>
          <w:rFonts w:ascii="David" w:eastAsia="David" w:hAnsi="David" w:cs="David"/>
          <w:b w:val="0"/>
          <w:sz w:val="24"/>
          <w:szCs w:val="24"/>
          <w:rtl/>
        </w:rPr>
        <w:t>, חובר</w:t>
      </w:r>
      <w:r>
        <w:rPr>
          <w:rFonts w:ascii="David" w:eastAsia="David" w:hAnsi="David" w:cs="David" w:hint="cs"/>
          <w:b w:val="0"/>
          <w:sz w:val="24"/>
          <w:szCs w:val="24"/>
          <w:rtl/>
        </w:rPr>
        <w:t>ו</w:t>
      </w:r>
      <w:r w:rsidR="001D37F0">
        <w:rPr>
          <w:rFonts w:ascii="David" w:eastAsia="David" w:hAnsi="David" w:cs="David"/>
          <w:b w:val="0"/>
          <w:sz w:val="24"/>
          <w:szCs w:val="24"/>
          <w:rtl/>
        </w:rPr>
        <w:t>ת</w:t>
      </w:r>
      <w:r>
        <w:rPr>
          <w:rFonts w:ascii="David" w:eastAsia="David" w:hAnsi="David" w:cs="David" w:hint="cs"/>
          <w:b w:val="0"/>
          <w:sz w:val="24"/>
          <w:szCs w:val="24"/>
          <w:rtl/>
        </w:rPr>
        <w:t>:</w:t>
      </w:r>
      <w:r w:rsidR="001D37F0">
        <w:rPr>
          <w:rFonts w:ascii="David" w:eastAsia="David" w:hAnsi="David" w:cs="David"/>
          <w:b w:val="0"/>
          <w:sz w:val="24"/>
          <w:szCs w:val="24"/>
          <w:rtl/>
        </w:rPr>
        <w:t xml:space="preserve"> </w:t>
      </w:r>
      <w:r w:rsidR="00F37892">
        <w:rPr>
          <w:rFonts w:ascii="David" w:eastAsia="David" w:hAnsi="David" w:cs="David"/>
          <w:b w:val="0"/>
          <w:sz w:val="24"/>
          <w:szCs w:val="24"/>
          <w:rtl/>
        </w:rPr>
        <w:t>מערכי שיעור</w:t>
      </w:r>
      <w:r>
        <w:rPr>
          <w:rFonts w:ascii="David" w:eastAsia="David" w:hAnsi="David" w:cs="David" w:hint="cs"/>
          <w:b w:val="0"/>
          <w:sz w:val="24"/>
          <w:szCs w:val="24"/>
          <w:rtl/>
        </w:rPr>
        <w:t xml:space="preserve"> ו</w:t>
      </w:r>
      <w:r w:rsidR="001D37F0">
        <w:rPr>
          <w:rFonts w:ascii="David" w:eastAsia="David" w:hAnsi="David" w:cs="David"/>
          <w:b w:val="0"/>
          <w:sz w:val="24"/>
          <w:szCs w:val="24"/>
          <w:rtl/>
        </w:rPr>
        <w:t>משחקי</w:t>
      </w:r>
      <w:r w:rsidR="00F37892">
        <w:rPr>
          <w:rFonts w:ascii="David" w:eastAsia="David" w:hAnsi="David" w:cs="David" w:hint="cs"/>
          <w:b w:val="0"/>
          <w:sz w:val="24"/>
          <w:szCs w:val="24"/>
          <w:rtl/>
        </w:rPr>
        <w:t>ם</w:t>
      </w:r>
      <w:r w:rsidR="001D37F0">
        <w:rPr>
          <w:rFonts w:ascii="David" w:eastAsia="David" w:hAnsi="David" w:cs="David"/>
          <w:b w:val="0"/>
          <w:sz w:val="24"/>
          <w:szCs w:val="24"/>
          <w:rtl/>
        </w:rPr>
        <w:t>, מתווה לתוכנית עבודה לילדים עם ק</w:t>
      </w:r>
      <w:r w:rsidR="00F37892">
        <w:rPr>
          <w:rFonts w:ascii="David" w:eastAsia="David" w:hAnsi="David" w:cs="David" w:hint="cs"/>
          <w:b w:val="0"/>
          <w:sz w:val="24"/>
          <w:szCs w:val="24"/>
          <w:rtl/>
        </w:rPr>
        <w:t>ו</w:t>
      </w:r>
      <w:r w:rsidR="001D37F0">
        <w:rPr>
          <w:rFonts w:ascii="David" w:eastAsia="David" w:hAnsi="David" w:cs="David"/>
          <w:b w:val="0"/>
          <w:sz w:val="24"/>
          <w:szCs w:val="24"/>
          <w:rtl/>
        </w:rPr>
        <w:t>שי ב</w:t>
      </w:r>
      <w:r w:rsidR="001D37F0">
        <w:rPr>
          <w:rFonts w:ascii="David" w:eastAsia="David" w:hAnsi="David" w:cs="David"/>
          <w:b w:val="0"/>
          <w:sz w:val="24"/>
          <w:szCs w:val="24"/>
        </w:rPr>
        <w:t>SEL</w:t>
      </w:r>
      <w:r w:rsidR="001D37F0">
        <w:rPr>
          <w:rFonts w:ascii="David" w:eastAsia="David" w:hAnsi="David" w:cs="David"/>
          <w:b w:val="0"/>
          <w:sz w:val="24"/>
          <w:szCs w:val="24"/>
          <w:rtl/>
        </w:rPr>
        <w:t xml:space="preserve">. </w:t>
      </w:r>
    </w:p>
    <w:p w14:paraId="70C9FF32" w14:textId="77777777" w:rsidR="001D37F0" w:rsidRPr="001D37F0" w:rsidRDefault="001D37F0" w:rsidP="002613CC">
      <w:pPr>
        <w:spacing w:line="360" w:lineRule="auto"/>
        <w:jc w:val="both"/>
        <w:rPr>
          <w:rFonts w:ascii="David" w:eastAsia="David" w:hAnsi="David" w:cs="David"/>
          <w:sz w:val="24"/>
          <w:szCs w:val="24"/>
        </w:rPr>
      </w:pPr>
    </w:p>
    <w:p w14:paraId="7C64EE69" w14:textId="6F2576E0" w:rsidR="00B329AE" w:rsidRDefault="00B329AE" w:rsidP="00BB6B66">
      <w:pPr>
        <w:spacing w:line="360" w:lineRule="auto"/>
        <w:jc w:val="both"/>
        <w:rPr>
          <w:rFonts w:ascii="David" w:eastAsia="David" w:hAnsi="David" w:cs="David"/>
          <w:sz w:val="24"/>
          <w:szCs w:val="24"/>
          <w:rtl/>
        </w:rPr>
      </w:pPr>
      <w:r>
        <w:rPr>
          <w:rFonts w:ascii="David" w:eastAsia="David" w:hAnsi="David" w:cs="David"/>
          <w:sz w:val="24"/>
          <w:szCs w:val="24"/>
          <w:rtl/>
        </w:rPr>
        <w:t>בשנים 2018-2019 התקיימו 1</w:t>
      </w:r>
      <w:r w:rsidR="00BB6B66">
        <w:rPr>
          <w:rFonts w:ascii="David" w:eastAsia="David" w:hAnsi="David" w:cs="David" w:hint="cs"/>
          <w:sz w:val="24"/>
          <w:szCs w:val="24"/>
          <w:rtl/>
        </w:rPr>
        <w:t>7</w:t>
      </w:r>
      <w:r>
        <w:rPr>
          <w:rFonts w:ascii="David" w:eastAsia="David" w:hAnsi="David" w:cs="David"/>
          <w:sz w:val="24"/>
          <w:szCs w:val="24"/>
          <w:rtl/>
        </w:rPr>
        <w:t xml:space="preserve"> תוכניות: 1</w:t>
      </w:r>
      <w:r w:rsidR="00BB6B66">
        <w:rPr>
          <w:rFonts w:ascii="David" w:eastAsia="David" w:hAnsi="David" w:cs="David" w:hint="cs"/>
          <w:sz w:val="24"/>
          <w:szCs w:val="24"/>
          <w:rtl/>
        </w:rPr>
        <w:t>2</w:t>
      </w:r>
      <w:r>
        <w:rPr>
          <w:rFonts w:ascii="David" w:eastAsia="David" w:hAnsi="David" w:cs="David"/>
          <w:sz w:val="24"/>
          <w:szCs w:val="24"/>
          <w:rtl/>
        </w:rPr>
        <w:t xml:space="preserve"> בתי ספר אשר בחרו בתוכנית ההתערבות וקיימו אותה אצלם</w:t>
      </w:r>
      <w:r w:rsidR="007F3E6C">
        <w:rPr>
          <w:rFonts w:ascii="David" w:eastAsia="David" w:hAnsi="David" w:cs="David" w:hint="cs"/>
          <w:sz w:val="24"/>
          <w:szCs w:val="24"/>
          <w:rtl/>
        </w:rPr>
        <w:t>, כחלק מהפיתוח המקצועי המוצע ע</w:t>
      </w:r>
      <w:r w:rsidR="00BB6B66">
        <w:rPr>
          <w:rFonts w:ascii="David" w:eastAsia="David" w:hAnsi="David" w:cs="David" w:hint="cs"/>
          <w:sz w:val="24"/>
          <w:szCs w:val="24"/>
          <w:rtl/>
        </w:rPr>
        <w:t>ל ידי</w:t>
      </w:r>
      <w:r w:rsidR="007F3E6C">
        <w:rPr>
          <w:rFonts w:ascii="David" w:eastAsia="David" w:hAnsi="David" w:cs="David" w:hint="cs"/>
          <w:sz w:val="24"/>
          <w:szCs w:val="24"/>
          <w:rtl/>
        </w:rPr>
        <w:t xml:space="preserve"> משרד החינוך. חמש </w:t>
      </w:r>
      <w:r>
        <w:rPr>
          <w:rFonts w:ascii="David" w:eastAsia="David" w:hAnsi="David" w:cs="David"/>
          <w:sz w:val="24"/>
          <w:szCs w:val="24"/>
          <w:rtl/>
        </w:rPr>
        <w:t>תוכניות התערבות</w:t>
      </w:r>
      <w:r w:rsidR="007F3E6C">
        <w:rPr>
          <w:rFonts w:ascii="David" w:eastAsia="David" w:hAnsi="David" w:cs="David" w:hint="cs"/>
          <w:sz w:val="24"/>
          <w:szCs w:val="24"/>
          <w:rtl/>
        </w:rPr>
        <w:t xml:space="preserve"> נוספות הועברו</w:t>
      </w:r>
      <w:r>
        <w:rPr>
          <w:rFonts w:ascii="David" w:eastAsia="David" w:hAnsi="David" w:cs="David"/>
          <w:sz w:val="24"/>
          <w:szCs w:val="24"/>
          <w:rtl/>
        </w:rPr>
        <w:t xml:space="preserve"> דרך מכללה להוראה. קבוצת השוואה, נבנתה </w:t>
      </w:r>
      <w:r w:rsidR="007F3E6C">
        <w:rPr>
          <w:rFonts w:ascii="David" w:eastAsia="David" w:hAnsi="David" w:cs="David" w:hint="cs"/>
          <w:sz w:val="24"/>
          <w:szCs w:val="24"/>
          <w:rtl/>
        </w:rPr>
        <w:t>באמצעות</w:t>
      </w:r>
      <w:r>
        <w:rPr>
          <w:rFonts w:ascii="David" w:eastAsia="David" w:hAnsi="David" w:cs="David"/>
          <w:sz w:val="24"/>
          <w:szCs w:val="24"/>
          <w:rtl/>
        </w:rPr>
        <w:t xml:space="preserve"> פניה אישית למנהלי בתי ספר</w:t>
      </w:r>
      <w:r w:rsidR="00EA0076">
        <w:rPr>
          <w:rFonts w:ascii="David" w:eastAsia="David" w:hAnsi="David" w:cs="David" w:hint="cs"/>
          <w:sz w:val="24"/>
          <w:szCs w:val="24"/>
          <w:rtl/>
        </w:rPr>
        <w:t>, אחרים,</w:t>
      </w:r>
      <w:r>
        <w:rPr>
          <w:rFonts w:ascii="David" w:eastAsia="David" w:hAnsi="David" w:cs="David"/>
          <w:sz w:val="24"/>
          <w:szCs w:val="24"/>
          <w:rtl/>
        </w:rPr>
        <w:t xml:space="preserve"> בבקשה להעביר שאלונים למורים</w:t>
      </w:r>
      <w:r w:rsidR="007F3E6C">
        <w:rPr>
          <w:rFonts w:ascii="David" w:eastAsia="David" w:hAnsi="David" w:cs="David" w:hint="cs"/>
          <w:sz w:val="24"/>
          <w:szCs w:val="24"/>
          <w:rtl/>
        </w:rPr>
        <w:t xml:space="preserve">. </w:t>
      </w:r>
      <w:r>
        <w:rPr>
          <w:rFonts w:ascii="David" w:eastAsia="David" w:hAnsi="David" w:cs="David" w:hint="cs"/>
          <w:sz w:val="24"/>
          <w:szCs w:val="24"/>
          <w:rtl/>
        </w:rPr>
        <w:t xml:space="preserve"> </w:t>
      </w:r>
      <w:r w:rsidR="00EA0076">
        <w:rPr>
          <w:rFonts w:ascii="David" w:eastAsia="David" w:hAnsi="David" w:cs="David" w:hint="cs"/>
          <w:sz w:val="24"/>
          <w:szCs w:val="24"/>
          <w:rtl/>
        </w:rPr>
        <w:t>סה"כ, השתתפו במחקר</w:t>
      </w:r>
      <w:r>
        <w:rPr>
          <w:rFonts w:ascii="David" w:eastAsia="David" w:hAnsi="David" w:cs="David" w:hint="cs"/>
          <w:sz w:val="24"/>
          <w:szCs w:val="24"/>
          <w:rtl/>
        </w:rPr>
        <w:t xml:space="preserve"> </w:t>
      </w:r>
      <w:r>
        <w:rPr>
          <w:rFonts w:ascii="David" w:eastAsia="David" w:hAnsi="David" w:cs="David"/>
          <w:sz w:val="24"/>
          <w:szCs w:val="24"/>
          <w:rtl/>
        </w:rPr>
        <w:t xml:space="preserve"> 472 מורים </w:t>
      </w:r>
      <w:r w:rsidR="00BB6B66">
        <w:rPr>
          <w:rFonts w:ascii="David" w:eastAsia="David" w:hAnsi="David" w:cs="David" w:hint="cs"/>
          <w:sz w:val="24"/>
          <w:szCs w:val="24"/>
          <w:rtl/>
        </w:rPr>
        <w:t xml:space="preserve">מ 88 </w:t>
      </w:r>
      <w:r w:rsidR="007F3E6C">
        <w:rPr>
          <w:rFonts w:ascii="David" w:eastAsia="David" w:hAnsi="David" w:cs="David" w:hint="cs"/>
          <w:sz w:val="24"/>
          <w:szCs w:val="24"/>
          <w:rtl/>
        </w:rPr>
        <w:t>בבתי</w:t>
      </w:r>
      <w:r>
        <w:rPr>
          <w:rFonts w:ascii="David" w:eastAsia="David" w:hAnsi="David" w:cs="David" w:hint="cs"/>
          <w:sz w:val="24"/>
          <w:szCs w:val="24"/>
          <w:rtl/>
        </w:rPr>
        <w:t xml:space="preserve"> ספר י</w:t>
      </w:r>
      <w:r>
        <w:rPr>
          <w:rFonts w:ascii="David" w:eastAsia="David" w:hAnsi="David" w:cs="David"/>
          <w:sz w:val="24"/>
          <w:szCs w:val="24"/>
          <w:rtl/>
        </w:rPr>
        <w:t>סודי</w:t>
      </w:r>
      <w:r w:rsidR="007F3E6C">
        <w:rPr>
          <w:rFonts w:ascii="David" w:eastAsia="David" w:hAnsi="David" w:cs="David" w:hint="cs"/>
          <w:sz w:val="24"/>
          <w:szCs w:val="24"/>
          <w:rtl/>
        </w:rPr>
        <w:t>ים</w:t>
      </w:r>
      <w:r w:rsidR="00BB6B66">
        <w:rPr>
          <w:rFonts w:ascii="David" w:eastAsia="David" w:hAnsi="David" w:cs="David" w:hint="cs"/>
          <w:sz w:val="24"/>
          <w:szCs w:val="24"/>
          <w:rtl/>
        </w:rPr>
        <w:t xml:space="preserve"> </w:t>
      </w:r>
      <w:r w:rsidR="007F3E6C">
        <w:rPr>
          <w:rFonts w:ascii="David" w:eastAsia="David" w:hAnsi="David" w:cs="David" w:hint="cs"/>
          <w:sz w:val="24"/>
          <w:szCs w:val="24"/>
          <w:rtl/>
        </w:rPr>
        <w:t xml:space="preserve"> ברחבי ישראל</w:t>
      </w:r>
      <w:r>
        <w:rPr>
          <w:rFonts w:ascii="David" w:eastAsia="David" w:hAnsi="David" w:cs="David"/>
          <w:sz w:val="24"/>
          <w:szCs w:val="24"/>
          <w:rtl/>
        </w:rPr>
        <w:t>.</w:t>
      </w:r>
    </w:p>
    <w:p w14:paraId="3F4A0A26" w14:textId="114C2426" w:rsidR="00FA47BD" w:rsidRDefault="00003DF6" w:rsidP="00BB6B66">
      <w:pPr>
        <w:spacing w:line="360" w:lineRule="auto"/>
        <w:jc w:val="both"/>
        <w:rPr>
          <w:rFonts w:ascii="David" w:eastAsia="David" w:hAnsi="David" w:cs="David"/>
          <w:sz w:val="24"/>
          <w:szCs w:val="24"/>
          <w:rtl/>
        </w:rPr>
      </w:pPr>
      <w:r>
        <w:rPr>
          <w:rFonts w:ascii="David" w:eastAsia="David" w:hAnsi="David" w:cs="David"/>
          <w:sz w:val="24"/>
          <w:szCs w:val="24"/>
          <w:rtl/>
        </w:rPr>
        <w:t xml:space="preserve"> תוכנית ההתערבות הועברה בשתי סביבות למידה: </w:t>
      </w:r>
      <w:r w:rsidRPr="00E02715">
        <w:rPr>
          <w:rFonts w:ascii="David" w:eastAsia="David" w:hAnsi="David" w:cs="David"/>
          <w:bCs/>
          <w:sz w:val="24"/>
          <w:szCs w:val="24"/>
          <w:rtl/>
        </w:rPr>
        <w:t>מסורתית</w:t>
      </w:r>
      <w:r>
        <w:rPr>
          <w:rFonts w:ascii="David" w:eastAsia="David" w:hAnsi="David" w:cs="David"/>
          <w:sz w:val="24"/>
          <w:szCs w:val="24"/>
          <w:rtl/>
        </w:rPr>
        <w:t xml:space="preserve"> , בה השתתפו 123 מורים ו</w:t>
      </w:r>
      <w:r w:rsidR="001D37F0">
        <w:rPr>
          <w:rFonts w:ascii="David" w:eastAsia="David" w:hAnsi="David" w:cs="David" w:hint="cs"/>
          <w:sz w:val="24"/>
          <w:szCs w:val="24"/>
          <w:rtl/>
        </w:rPr>
        <w:t xml:space="preserve">במסגרתה </w:t>
      </w:r>
      <w:r>
        <w:rPr>
          <w:rFonts w:ascii="David" w:eastAsia="David" w:hAnsi="David" w:cs="David"/>
          <w:sz w:val="24"/>
          <w:szCs w:val="24"/>
          <w:rtl/>
        </w:rPr>
        <w:t xml:space="preserve">התקיימו 10 מפגשי פנים אל פנים. </w:t>
      </w:r>
      <w:r w:rsidRPr="00E02715">
        <w:rPr>
          <w:rFonts w:ascii="David" w:eastAsia="David" w:hAnsi="David" w:cs="David"/>
          <w:bCs/>
          <w:sz w:val="24"/>
          <w:szCs w:val="24"/>
          <w:rtl/>
        </w:rPr>
        <w:t>היברידית</w:t>
      </w:r>
      <w:r>
        <w:rPr>
          <w:rFonts w:ascii="David" w:eastAsia="David" w:hAnsi="David" w:cs="David"/>
          <w:sz w:val="24"/>
          <w:szCs w:val="24"/>
          <w:rtl/>
        </w:rPr>
        <w:t>, בה השתתפו 194 מורים, ו</w:t>
      </w:r>
      <w:r w:rsidR="001D37F0">
        <w:rPr>
          <w:rFonts w:ascii="David" w:eastAsia="David" w:hAnsi="David" w:cs="David" w:hint="cs"/>
          <w:sz w:val="24"/>
          <w:szCs w:val="24"/>
          <w:rtl/>
        </w:rPr>
        <w:t xml:space="preserve">בה </w:t>
      </w:r>
      <w:r>
        <w:rPr>
          <w:rFonts w:ascii="David" w:eastAsia="David" w:hAnsi="David" w:cs="David"/>
          <w:sz w:val="24"/>
          <w:szCs w:val="24"/>
          <w:rtl/>
        </w:rPr>
        <w:t xml:space="preserve">התקיימו שבעה מפגשי פנים אל פנים, ושלושה מפגשים מתוקשבים, בליווי אתר קורס ובו חומרי למידה, מצגות, מאמרים, סרטונים ופורום לדיונים קבוצתיים בהתאם לתכני הלמידה. </w:t>
      </w:r>
      <w:r w:rsidRPr="00E02715">
        <w:rPr>
          <w:rFonts w:ascii="David" w:eastAsia="David" w:hAnsi="David" w:cs="David"/>
          <w:bCs/>
          <w:sz w:val="24"/>
          <w:szCs w:val="24"/>
          <w:rtl/>
        </w:rPr>
        <w:t>קבוצת</w:t>
      </w:r>
      <w:r>
        <w:rPr>
          <w:rFonts w:ascii="David" w:eastAsia="David" w:hAnsi="David" w:cs="David"/>
          <w:b/>
          <w:sz w:val="24"/>
          <w:szCs w:val="24"/>
          <w:rtl/>
        </w:rPr>
        <w:t xml:space="preserve"> </w:t>
      </w:r>
      <w:r w:rsidRPr="00E02715">
        <w:rPr>
          <w:rFonts w:ascii="David" w:eastAsia="David" w:hAnsi="David" w:cs="David"/>
          <w:bCs/>
          <w:sz w:val="24"/>
          <w:szCs w:val="24"/>
          <w:rtl/>
        </w:rPr>
        <w:t>השוואה</w:t>
      </w:r>
      <w:r>
        <w:rPr>
          <w:rFonts w:ascii="David" w:eastAsia="David" w:hAnsi="David" w:cs="David"/>
          <w:sz w:val="24"/>
          <w:szCs w:val="24"/>
          <w:rtl/>
        </w:rPr>
        <w:t xml:space="preserve">, </w:t>
      </w:r>
      <w:r w:rsidR="007F3E6C">
        <w:rPr>
          <w:rFonts w:ascii="David" w:eastAsia="David" w:hAnsi="David" w:cs="David" w:hint="cs"/>
          <w:sz w:val="24"/>
          <w:szCs w:val="24"/>
          <w:rtl/>
        </w:rPr>
        <w:t>כללה</w:t>
      </w:r>
      <w:r>
        <w:rPr>
          <w:rFonts w:ascii="David" w:eastAsia="David" w:hAnsi="David" w:cs="David"/>
          <w:sz w:val="24"/>
          <w:szCs w:val="24"/>
          <w:rtl/>
        </w:rPr>
        <w:t xml:space="preserve"> 155 מורים </w:t>
      </w:r>
      <w:r w:rsidR="00EA0076">
        <w:rPr>
          <w:rFonts w:ascii="David" w:eastAsia="David" w:hAnsi="David" w:cs="David" w:hint="cs"/>
          <w:sz w:val="24"/>
          <w:szCs w:val="24"/>
          <w:rtl/>
        </w:rPr>
        <w:t xml:space="preserve">מבתי ספר </w:t>
      </w:r>
      <w:r>
        <w:rPr>
          <w:rFonts w:ascii="David" w:eastAsia="David" w:hAnsi="David" w:cs="David"/>
          <w:sz w:val="24"/>
          <w:szCs w:val="24"/>
          <w:rtl/>
        </w:rPr>
        <w:t xml:space="preserve">שלא עברו השתלמות בנושא. </w:t>
      </w:r>
    </w:p>
    <w:p w14:paraId="01823AAB" w14:textId="4AB4FE36" w:rsidR="00FA47BD" w:rsidRDefault="00003DF6" w:rsidP="00BB6B66">
      <w:pPr>
        <w:spacing w:line="360" w:lineRule="auto"/>
        <w:jc w:val="both"/>
        <w:rPr>
          <w:rFonts w:ascii="David" w:eastAsia="David" w:hAnsi="David" w:cs="David"/>
          <w:sz w:val="24"/>
          <w:szCs w:val="24"/>
        </w:rPr>
      </w:pPr>
      <w:r>
        <w:rPr>
          <w:rFonts w:ascii="David" w:eastAsia="David" w:hAnsi="David" w:cs="David"/>
          <w:sz w:val="24"/>
          <w:szCs w:val="24"/>
          <w:rtl/>
        </w:rPr>
        <w:t>תוכנ</w:t>
      </w:r>
      <w:r w:rsidR="00BB6B66">
        <w:rPr>
          <w:rFonts w:ascii="David" w:eastAsia="David" w:hAnsi="David" w:cs="David"/>
          <w:sz w:val="24"/>
          <w:szCs w:val="24"/>
          <w:rtl/>
        </w:rPr>
        <w:t>ית ההתערבות נמשכה כשישה חודשים</w:t>
      </w:r>
      <w:r w:rsidR="00BB6B66">
        <w:rPr>
          <w:rFonts w:ascii="David" w:eastAsia="David" w:hAnsi="David" w:cs="David" w:hint="cs"/>
          <w:sz w:val="24"/>
          <w:szCs w:val="24"/>
          <w:rtl/>
        </w:rPr>
        <w:t xml:space="preserve"> </w:t>
      </w:r>
      <w:r>
        <w:rPr>
          <w:rFonts w:ascii="David" w:eastAsia="David" w:hAnsi="David" w:cs="David"/>
          <w:sz w:val="24"/>
          <w:szCs w:val="24"/>
          <w:rtl/>
        </w:rPr>
        <w:t xml:space="preserve">במהלך שנת </w:t>
      </w:r>
      <w:r w:rsidR="007F3E6C">
        <w:rPr>
          <w:rFonts w:ascii="David" w:eastAsia="David" w:hAnsi="David" w:cs="David" w:hint="cs"/>
          <w:sz w:val="24"/>
          <w:szCs w:val="24"/>
          <w:rtl/>
        </w:rPr>
        <w:t>ה</w:t>
      </w:r>
      <w:r>
        <w:rPr>
          <w:rFonts w:ascii="David" w:eastAsia="David" w:hAnsi="David" w:cs="David"/>
          <w:sz w:val="24"/>
          <w:szCs w:val="24"/>
          <w:rtl/>
        </w:rPr>
        <w:t>לימודים. המשתתפים נדרשו ל80%  נוכחות, יישום של 2 כלים פרקטיים בכיתה</w:t>
      </w:r>
      <w:r w:rsidR="00BB6B66">
        <w:rPr>
          <w:rFonts w:ascii="David" w:eastAsia="David" w:hAnsi="David" w:cs="David" w:hint="cs"/>
          <w:sz w:val="24"/>
          <w:szCs w:val="24"/>
          <w:rtl/>
        </w:rPr>
        <w:t>,</w:t>
      </w:r>
      <w:r>
        <w:rPr>
          <w:rFonts w:ascii="David" w:eastAsia="David" w:hAnsi="David" w:cs="David"/>
          <w:sz w:val="24"/>
          <w:szCs w:val="24"/>
          <w:rtl/>
        </w:rPr>
        <w:t xml:space="preserve"> קריאת 2 מאמרים, הגשת 3 מטלות במהלך התוכנית, והגשת עבודת סיכום. </w:t>
      </w:r>
    </w:p>
    <w:p w14:paraId="7C116871" w14:textId="65F6F9AE" w:rsidR="00FA47BD" w:rsidRDefault="00003DF6" w:rsidP="005A640B">
      <w:pPr>
        <w:spacing w:line="360" w:lineRule="auto"/>
        <w:jc w:val="both"/>
        <w:rPr>
          <w:rFonts w:ascii="David" w:eastAsia="David" w:hAnsi="David" w:cs="David"/>
          <w:sz w:val="24"/>
          <w:szCs w:val="24"/>
        </w:rPr>
      </w:pPr>
      <w:r>
        <w:rPr>
          <w:rFonts w:ascii="David" w:eastAsia="David" w:hAnsi="David" w:cs="David"/>
          <w:sz w:val="24"/>
          <w:szCs w:val="24"/>
          <w:rtl/>
        </w:rPr>
        <w:t xml:space="preserve">בקרב המשתתפים הועברו בתחילת </w:t>
      </w:r>
      <w:r w:rsidR="00F37892">
        <w:rPr>
          <w:rFonts w:ascii="David" w:eastAsia="David" w:hAnsi="David" w:cs="David" w:hint="cs"/>
          <w:sz w:val="24"/>
          <w:szCs w:val="24"/>
          <w:rtl/>
        </w:rPr>
        <w:t>תוכנית ההתערבות</w:t>
      </w:r>
      <w:r>
        <w:rPr>
          <w:rFonts w:ascii="David" w:eastAsia="David" w:hAnsi="David" w:cs="David"/>
          <w:sz w:val="24"/>
          <w:szCs w:val="24"/>
          <w:rtl/>
        </w:rPr>
        <w:t xml:space="preserve"> שאלון פרטי רקע ושאלון מסוגלות מורה ב </w:t>
      </w:r>
      <w:r>
        <w:rPr>
          <w:rFonts w:ascii="David" w:eastAsia="David" w:hAnsi="David" w:cs="David"/>
          <w:sz w:val="24"/>
          <w:szCs w:val="24"/>
        </w:rPr>
        <w:t>SEL</w:t>
      </w:r>
      <w:r>
        <w:rPr>
          <w:rFonts w:ascii="David" w:eastAsia="David" w:hAnsi="David" w:cs="David"/>
          <w:sz w:val="24"/>
          <w:szCs w:val="24"/>
          <w:rtl/>
        </w:rPr>
        <w:t xml:space="preserve">. שאלון מסוגלות </w:t>
      </w:r>
      <w:r w:rsidR="00DE1AA4">
        <w:rPr>
          <w:rFonts w:ascii="David" w:eastAsia="David" w:hAnsi="David" w:cs="David" w:hint="cs"/>
          <w:sz w:val="24"/>
          <w:szCs w:val="24"/>
          <w:rtl/>
        </w:rPr>
        <w:t>ב</w:t>
      </w:r>
      <w:r>
        <w:rPr>
          <w:rFonts w:ascii="David" w:eastAsia="David" w:hAnsi="David" w:cs="David"/>
          <w:sz w:val="24"/>
          <w:szCs w:val="24"/>
          <w:rtl/>
        </w:rPr>
        <w:t xml:space="preserve"> </w:t>
      </w:r>
      <w:r>
        <w:rPr>
          <w:rFonts w:ascii="David" w:eastAsia="David" w:hAnsi="David" w:cs="David"/>
          <w:sz w:val="24"/>
          <w:szCs w:val="24"/>
        </w:rPr>
        <w:t>SEL</w:t>
      </w:r>
      <w:r w:rsidR="005A640B">
        <w:rPr>
          <w:rFonts w:ascii="David" w:eastAsia="David" w:hAnsi="David" w:cs="David"/>
          <w:sz w:val="24"/>
          <w:szCs w:val="24"/>
          <w:rtl/>
        </w:rPr>
        <w:t xml:space="preserve"> הועבר בשנית ב</w:t>
      </w:r>
      <w:r w:rsidR="005A640B">
        <w:rPr>
          <w:rFonts w:ascii="David" w:eastAsia="David" w:hAnsi="David" w:cs="David" w:hint="cs"/>
          <w:sz w:val="24"/>
          <w:szCs w:val="24"/>
          <w:rtl/>
        </w:rPr>
        <w:t>סיו</w:t>
      </w:r>
      <w:r>
        <w:rPr>
          <w:rFonts w:ascii="David" w:eastAsia="David" w:hAnsi="David" w:cs="David"/>
          <w:sz w:val="24"/>
          <w:szCs w:val="24"/>
          <w:rtl/>
        </w:rPr>
        <w:t>ם ה</w:t>
      </w:r>
      <w:r w:rsidR="005A640B">
        <w:rPr>
          <w:rFonts w:ascii="David" w:eastAsia="David" w:hAnsi="David" w:cs="David" w:hint="cs"/>
          <w:sz w:val="24"/>
          <w:szCs w:val="24"/>
          <w:rtl/>
        </w:rPr>
        <w:t>תוכני</w:t>
      </w:r>
      <w:r>
        <w:rPr>
          <w:rFonts w:ascii="David" w:eastAsia="David" w:hAnsi="David" w:cs="David"/>
          <w:sz w:val="24"/>
          <w:szCs w:val="24"/>
          <w:rtl/>
        </w:rPr>
        <w:t xml:space="preserve">ת. בקבוצת ההשוואה הועברו אותם שאלונים בהתאמה. </w:t>
      </w:r>
      <w:r w:rsidR="005A640B">
        <w:rPr>
          <w:rFonts w:ascii="David" w:eastAsia="David" w:hAnsi="David" w:cs="David" w:hint="cs"/>
          <w:sz w:val="24"/>
          <w:szCs w:val="24"/>
          <w:rtl/>
        </w:rPr>
        <w:t>מילוי השאלונים לא היווה תנאי השתתפות בתוכנית</w:t>
      </w:r>
      <w:r w:rsidR="00F37892">
        <w:rPr>
          <w:rFonts w:ascii="David" w:eastAsia="David" w:hAnsi="David" w:cs="David" w:hint="cs"/>
          <w:sz w:val="24"/>
          <w:szCs w:val="24"/>
          <w:rtl/>
        </w:rPr>
        <w:t xml:space="preserve">. השאלונים היו </w:t>
      </w:r>
      <w:r w:rsidR="00DE1AA4">
        <w:rPr>
          <w:rFonts w:ascii="David" w:eastAsia="David" w:hAnsi="David" w:cs="David" w:hint="cs"/>
          <w:sz w:val="24"/>
          <w:szCs w:val="24"/>
          <w:rtl/>
        </w:rPr>
        <w:t>אנונימיי</w:t>
      </w:r>
      <w:r w:rsidR="00DE1AA4">
        <w:rPr>
          <w:rFonts w:ascii="David" w:eastAsia="David" w:hAnsi="David" w:cs="David" w:hint="eastAsia"/>
          <w:sz w:val="24"/>
          <w:szCs w:val="24"/>
          <w:rtl/>
        </w:rPr>
        <w:t>ם</w:t>
      </w:r>
      <w:r w:rsidR="00F37892">
        <w:rPr>
          <w:rFonts w:ascii="David" w:eastAsia="David" w:hAnsi="David" w:cs="David" w:hint="cs"/>
          <w:sz w:val="24"/>
          <w:szCs w:val="24"/>
          <w:rtl/>
        </w:rPr>
        <w:t xml:space="preserve">, כל משתתף </w:t>
      </w:r>
      <w:r w:rsidR="00DE1AA4">
        <w:rPr>
          <w:rFonts w:ascii="David" w:eastAsia="David" w:hAnsi="David" w:cs="David" w:hint="cs"/>
          <w:sz w:val="24"/>
          <w:szCs w:val="24"/>
          <w:rtl/>
        </w:rPr>
        <w:t>התבקש לכתוב</w:t>
      </w:r>
      <w:r w:rsidR="00F37892">
        <w:rPr>
          <w:rFonts w:ascii="David" w:eastAsia="David" w:hAnsi="David" w:cs="David" w:hint="cs"/>
          <w:sz w:val="24"/>
          <w:szCs w:val="24"/>
          <w:rtl/>
        </w:rPr>
        <w:t xml:space="preserve"> את 4 הספרות האחרונות במספר ת.ז </w:t>
      </w:r>
      <w:r w:rsidR="00DE1AA4">
        <w:rPr>
          <w:rFonts w:ascii="David" w:eastAsia="David" w:hAnsi="David" w:cs="David" w:hint="cs"/>
          <w:sz w:val="24"/>
          <w:szCs w:val="24"/>
          <w:rtl/>
        </w:rPr>
        <w:t xml:space="preserve">שלו, </w:t>
      </w:r>
      <w:r w:rsidR="00F37892">
        <w:rPr>
          <w:rFonts w:ascii="David" w:eastAsia="David" w:hAnsi="David" w:cs="David" w:hint="cs"/>
          <w:sz w:val="24"/>
          <w:szCs w:val="24"/>
          <w:rtl/>
        </w:rPr>
        <w:t>בכדי לאפ</w:t>
      </w:r>
      <w:r w:rsidR="00DE1AA4">
        <w:rPr>
          <w:rFonts w:ascii="David" w:eastAsia="David" w:hAnsi="David" w:cs="David" w:hint="cs"/>
          <w:sz w:val="24"/>
          <w:szCs w:val="24"/>
          <w:rtl/>
        </w:rPr>
        <w:t>ש</w:t>
      </w:r>
      <w:r w:rsidR="00F37892">
        <w:rPr>
          <w:rFonts w:ascii="David" w:eastAsia="David" w:hAnsi="David" w:cs="David" w:hint="cs"/>
          <w:sz w:val="24"/>
          <w:szCs w:val="24"/>
          <w:rtl/>
        </w:rPr>
        <w:t xml:space="preserve">ר התאמה בין שאלון ה </w:t>
      </w:r>
      <w:r w:rsidR="00F37892">
        <w:rPr>
          <w:rFonts w:ascii="David" w:eastAsia="David" w:hAnsi="David" w:cs="David"/>
          <w:sz w:val="24"/>
          <w:szCs w:val="24"/>
        </w:rPr>
        <w:t>PRE</w:t>
      </w:r>
      <w:r w:rsidR="00F37892">
        <w:rPr>
          <w:rFonts w:ascii="David" w:eastAsia="David" w:hAnsi="David" w:cs="David" w:hint="cs"/>
          <w:sz w:val="24"/>
          <w:szCs w:val="24"/>
          <w:rtl/>
        </w:rPr>
        <w:t xml:space="preserve"> ל </w:t>
      </w:r>
      <w:r w:rsidR="00F37892">
        <w:rPr>
          <w:rFonts w:ascii="David" w:eastAsia="David" w:hAnsi="David" w:cs="David"/>
          <w:sz w:val="24"/>
          <w:szCs w:val="24"/>
        </w:rPr>
        <w:t>POST</w:t>
      </w:r>
      <w:r w:rsidR="00F37892">
        <w:rPr>
          <w:rFonts w:ascii="David" w:eastAsia="David" w:hAnsi="David" w:cs="David" w:hint="cs"/>
          <w:sz w:val="24"/>
          <w:szCs w:val="24"/>
          <w:rtl/>
        </w:rPr>
        <w:t>.</w:t>
      </w:r>
      <w:r>
        <w:rPr>
          <w:rFonts w:ascii="David" w:eastAsia="David" w:hAnsi="David" w:cs="David"/>
          <w:sz w:val="24"/>
          <w:szCs w:val="24"/>
          <w:rtl/>
        </w:rPr>
        <w:t xml:space="preserve"> </w:t>
      </w:r>
      <w:r w:rsidR="00DE1AA4">
        <w:rPr>
          <w:rFonts w:ascii="David" w:eastAsia="David" w:hAnsi="David" w:cs="David"/>
          <w:sz w:val="24"/>
          <w:szCs w:val="24"/>
          <w:rtl/>
        </w:rPr>
        <w:t>מילוי כל שאלון ארך כרבע שעה.</w:t>
      </w:r>
    </w:p>
    <w:p w14:paraId="14447ACC" w14:textId="11B360AE" w:rsidR="00FA47BD" w:rsidRDefault="00003DF6" w:rsidP="005A640B">
      <w:pPr>
        <w:spacing w:line="360" w:lineRule="auto"/>
        <w:jc w:val="both"/>
        <w:rPr>
          <w:rFonts w:ascii="David" w:eastAsia="David" w:hAnsi="David" w:cs="David"/>
          <w:sz w:val="24"/>
          <w:szCs w:val="24"/>
        </w:rPr>
      </w:pPr>
      <w:r>
        <w:rPr>
          <w:rFonts w:ascii="David" w:eastAsia="David" w:hAnsi="David" w:cs="David"/>
          <w:sz w:val="24"/>
          <w:szCs w:val="24"/>
          <w:rtl/>
        </w:rPr>
        <w:t xml:space="preserve">תכני ההשתלמות היו זהים בשתי סביבות הלמידה. השוני </w:t>
      </w:r>
      <w:r w:rsidR="00DE1AA4">
        <w:rPr>
          <w:rFonts w:ascii="David" w:eastAsia="David" w:hAnsi="David" w:cs="David"/>
          <w:sz w:val="24"/>
          <w:szCs w:val="24"/>
          <w:rtl/>
        </w:rPr>
        <w:t>בין התוכניות היה בשלושה מפגשים</w:t>
      </w:r>
      <w:r w:rsidR="00DE1AA4">
        <w:rPr>
          <w:rFonts w:ascii="David" w:eastAsia="David" w:hAnsi="David" w:cs="David" w:hint="cs"/>
          <w:sz w:val="24"/>
          <w:szCs w:val="24"/>
          <w:rtl/>
        </w:rPr>
        <w:t>:</w:t>
      </w:r>
      <w:r w:rsidR="00DE1AA4">
        <w:rPr>
          <w:rFonts w:ascii="David" w:eastAsia="David" w:hAnsi="David" w:cs="David"/>
          <w:sz w:val="24"/>
          <w:szCs w:val="24"/>
          <w:rtl/>
        </w:rPr>
        <w:t xml:space="preserve"> </w:t>
      </w:r>
      <w:r>
        <w:rPr>
          <w:rFonts w:ascii="David" w:eastAsia="David" w:hAnsi="David" w:cs="David"/>
          <w:sz w:val="24"/>
          <w:szCs w:val="24"/>
          <w:rtl/>
        </w:rPr>
        <w:t>מפגש</w:t>
      </w:r>
      <w:r w:rsidR="00DE1AA4">
        <w:rPr>
          <w:rFonts w:ascii="David" w:eastAsia="David" w:hAnsi="David" w:cs="David" w:hint="cs"/>
          <w:sz w:val="24"/>
          <w:szCs w:val="24"/>
          <w:rtl/>
        </w:rPr>
        <w:t xml:space="preserve"> 3</w:t>
      </w:r>
      <w:r>
        <w:rPr>
          <w:rFonts w:ascii="David" w:eastAsia="David" w:hAnsi="David" w:cs="David"/>
          <w:sz w:val="24"/>
          <w:szCs w:val="24"/>
          <w:rtl/>
        </w:rPr>
        <w:t xml:space="preserve"> </w:t>
      </w:r>
      <w:r w:rsidR="00DE1AA4">
        <w:rPr>
          <w:rFonts w:ascii="David" w:eastAsia="David" w:hAnsi="David" w:cs="David" w:hint="cs"/>
          <w:sz w:val="24"/>
          <w:szCs w:val="24"/>
          <w:rtl/>
        </w:rPr>
        <w:t>- שעסק בניתוח תוצאות המיפוי החברתי</w:t>
      </w:r>
      <w:r>
        <w:rPr>
          <w:rFonts w:ascii="David" w:eastAsia="David" w:hAnsi="David" w:cs="David"/>
          <w:sz w:val="24"/>
          <w:szCs w:val="24"/>
          <w:rtl/>
        </w:rPr>
        <w:t>,</w:t>
      </w:r>
      <w:r w:rsidR="00DE1AA4">
        <w:rPr>
          <w:rFonts w:ascii="David" w:eastAsia="David" w:hAnsi="David" w:cs="David" w:hint="cs"/>
          <w:sz w:val="24"/>
          <w:szCs w:val="24"/>
          <w:rtl/>
        </w:rPr>
        <w:t xml:space="preserve"> במפגש</w:t>
      </w:r>
      <w:r>
        <w:rPr>
          <w:rFonts w:ascii="David" w:eastAsia="David" w:hAnsi="David" w:cs="David"/>
          <w:sz w:val="24"/>
          <w:szCs w:val="24"/>
          <w:rtl/>
        </w:rPr>
        <w:t xml:space="preserve"> 5</w:t>
      </w:r>
      <w:r w:rsidR="00DE1AA4">
        <w:rPr>
          <w:rFonts w:ascii="David" w:eastAsia="David" w:hAnsi="David" w:cs="David" w:hint="cs"/>
          <w:sz w:val="24"/>
          <w:szCs w:val="24"/>
          <w:rtl/>
        </w:rPr>
        <w:t xml:space="preserve">- שעסק בניתוח ההתנסות במשחק בכיתה, ובמפגש </w:t>
      </w:r>
      <w:r>
        <w:rPr>
          <w:rFonts w:ascii="David" w:eastAsia="David" w:hAnsi="David" w:cs="David"/>
          <w:sz w:val="24"/>
          <w:szCs w:val="24"/>
          <w:rtl/>
        </w:rPr>
        <w:t>9</w:t>
      </w:r>
      <w:r w:rsidR="00DE1AA4">
        <w:rPr>
          <w:rFonts w:ascii="David" w:eastAsia="David" w:hAnsi="David" w:cs="David" w:hint="cs"/>
          <w:sz w:val="24"/>
          <w:szCs w:val="24"/>
          <w:rtl/>
        </w:rPr>
        <w:t>- שעסק בניתוח קריאת מאמר.</w:t>
      </w:r>
      <w:r>
        <w:rPr>
          <w:rFonts w:ascii="David" w:eastAsia="David" w:hAnsi="David" w:cs="David"/>
          <w:sz w:val="24"/>
          <w:szCs w:val="24"/>
          <w:rtl/>
        </w:rPr>
        <w:t xml:space="preserve"> </w:t>
      </w:r>
      <w:r w:rsidR="00DE1AA4">
        <w:rPr>
          <w:rFonts w:ascii="David" w:eastAsia="David" w:hAnsi="David" w:cs="David" w:hint="cs"/>
          <w:sz w:val="24"/>
          <w:szCs w:val="24"/>
          <w:rtl/>
        </w:rPr>
        <w:t>שלושת מפגשים אלו,</w:t>
      </w:r>
      <w:r>
        <w:rPr>
          <w:rFonts w:ascii="David" w:eastAsia="David" w:hAnsi="David" w:cs="David"/>
          <w:sz w:val="24"/>
          <w:szCs w:val="24"/>
          <w:rtl/>
        </w:rPr>
        <w:t xml:space="preserve"> בסביבת למידה המסורתית התקיימו באופן  פרונטלי, ובסביבת למידה היברידית התקיימו במפגש א-סנכרוני בלמידה מרחוק.</w:t>
      </w:r>
      <w:r>
        <w:rPr>
          <w:rFonts w:ascii="David" w:eastAsia="David" w:hAnsi="David" w:cs="David"/>
        </w:rPr>
        <w:t xml:space="preserve"> </w:t>
      </w:r>
      <w:r w:rsidR="00DE1AA4">
        <w:rPr>
          <w:rFonts w:ascii="David" w:eastAsia="David" w:hAnsi="David" w:cs="David"/>
          <w:sz w:val="24"/>
          <w:szCs w:val="24"/>
          <w:rtl/>
        </w:rPr>
        <w:t xml:space="preserve">לפירוט </w:t>
      </w:r>
      <w:r w:rsidR="00DE1AA4">
        <w:rPr>
          <w:rFonts w:ascii="David" w:eastAsia="David" w:hAnsi="David" w:cs="David" w:hint="cs"/>
          <w:sz w:val="24"/>
          <w:szCs w:val="24"/>
          <w:rtl/>
        </w:rPr>
        <w:t>תוכנית ההתערבות</w:t>
      </w:r>
      <w:r>
        <w:rPr>
          <w:rFonts w:ascii="David" w:eastAsia="David" w:hAnsi="David" w:cs="David"/>
          <w:sz w:val="24"/>
          <w:szCs w:val="24"/>
          <w:rtl/>
        </w:rPr>
        <w:t xml:space="preserve"> ראה נספח 1.</w:t>
      </w:r>
    </w:p>
    <w:p w14:paraId="02E80DA8" w14:textId="77777777" w:rsidR="0071353E" w:rsidRDefault="0071353E" w:rsidP="002613CC">
      <w:pPr>
        <w:spacing w:line="360" w:lineRule="auto"/>
        <w:jc w:val="both"/>
        <w:rPr>
          <w:rFonts w:ascii="David" w:eastAsia="David" w:hAnsi="David" w:cs="David"/>
          <w:bCs/>
          <w:sz w:val="24"/>
          <w:szCs w:val="24"/>
          <w:rtl/>
        </w:rPr>
      </w:pPr>
    </w:p>
    <w:p w14:paraId="22278D52" w14:textId="0D65512E" w:rsidR="00FA47BD" w:rsidRPr="00E02715" w:rsidRDefault="00003DF6" w:rsidP="002613CC">
      <w:pPr>
        <w:spacing w:line="360" w:lineRule="auto"/>
        <w:jc w:val="both"/>
        <w:rPr>
          <w:rFonts w:ascii="David" w:eastAsia="David" w:hAnsi="David" w:cs="David"/>
          <w:bCs/>
          <w:sz w:val="24"/>
          <w:szCs w:val="24"/>
        </w:rPr>
      </w:pPr>
      <w:r w:rsidRPr="00E02715">
        <w:rPr>
          <w:rFonts w:ascii="David" w:eastAsia="David" w:hAnsi="David" w:cs="David"/>
          <w:bCs/>
          <w:sz w:val="24"/>
          <w:szCs w:val="24"/>
          <w:rtl/>
        </w:rPr>
        <w:lastRenderedPageBreak/>
        <w:t>ממצאים</w:t>
      </w:r>
    </w:p>
    <w:p w14:paraId="626558E1" w14:textId="7B033791" w:rsidR="00FA47BD" w:rsidRDefault="00003DF6" w:rsidP="005A640B">
      <w:pPr>
        <w:spacing w:before="240" w:after="240" w:line="360" w:lineRule="auto"/>
        <w:jc w:val="both"/>
        <w:rPr>
          <w:rFonts w:ascii="David" w:eastAsia="David" w:hAnsi="David" w:cs="David"/>
          <w:sz w:val="24"/>
          <w:szCs w:val="24"/>
        </w:rPr>
      </w:pPr>
      <w:r>
        <w:rPr>
          <w:rFonts w:ascii="David" w:eastAsia="David" w:hAnsi="David" w:cs="David"/>
          <w:sz w:val="24"/>
          <w:szCs w:val="24"/>
          <w:rtl/>
        </w:rPr>
        <w:t>המחקר הנוכחי</w:t>
      </w:r>
      <w:r w:rsidR="007F3E6C">
        <w:rPr>
          <w:rFonts w:ascii="David" w:eastAsia="David" w:hAnsi="David" w:cs="David" w:hint="cs"/>
          <w:sz w:val="24"/>
          <w:szCs w:val="24"/>
          <w:rtl/>
        </w:rPr>
        <w:t xml:space="preserve"> </w:t>
      </w:r>
      <w:r>
        <w:rPr>
          <w:rFonts w:ascii="David" w:eastAsia="David" w:hAnsi="David" w:cs="David"/>
          <w:sz w:val="24"/>
          <w:szCs w:val="24"/>
          <w:rtl/>
        </w:rPr>
        <w:t xml:space="preserve">מורכב מחלק כמותני ואיכותני. החלק הכמותני </w:t>
      </w:r>
      <w:r w:rsidR="005A640B">
        <w:rPr>
          <w:rFonts w:ascii="David" w:eastAsia="David" w:hAnsi="David" w:cs="David" w:hint="cs"/>
          <w:sz w:val="24"/>
          <w:szCs w:val="24"/>
          <w:rtl/>
        </w:rPr>
        <w:t>הינו</w:t>
      </w:r>
      <w:r>
        <w:rPr>
          <w:rFonts w:ascii="David" w:eastAsia="David" w:hAnsi="David" w:cs="David"/>
          <w:sz w:val="24"/>
          <w:szCs w:val="24"/>
          <w:rtl/>
        </w:rPr>
        <w:t xml:space="preserve"> המרכזי והחלק האיכותני </w:t>
      </w:r>
      <w:r w:rsidR="005A640B">
        <w:rPr>
          <w:rFonts w:ascii="David" w:eastAsia="David" w:hAnsi="David" w:cs="David" w:hint="cs"/>
          <w:sz w:val="24"/>
          <w:szCs w:val="24"/>
          <w:rtl/>
        </w:rPr>
        <w:t>נועד</w:t>
      </w:r>
      <w:r>
        <w:rPr>
          <w:rFonts w:ascii="David" w:eastAsia="David" w:hAnsi="David" w:cs="David"/>
          <w:sz w:val="24"/>
          <w:szCs w:val="24"/>
          <w:rtl/>
        </w:rPr>
        <w:t xml:space="preserve"> </w:t>
      </w:r>
      <w:r w:rsidR="00EA0076">
        <w:rPr>
          <w:rFonts w:ascii="David" w:eastAsia="David" w:hAnsi="David" w:cs="David" w:hint="cs"/>
          <w:sz w:val="24"/>
          <w:szCs w:val="24"/>
          <w:rtl/>
        </w:rPr>
        <w:t xml:space="preserve">להוסיף נדבך להבנת </w:t>
      </w:r>
      <w:r>
        <w:rPr>
          <w:rFonts w:ascii="David" w:eastAsia="David" w:hAnsi="David" w:cs="David"/>
          <w:sz w:val="24"/>
          <w:szCs w:val="24"/>
          <w:rtl/>
        </w:rPr>
        <w:t>החלק הכמותני</w:t>
      </w:r>
      <w:r w:rsidR="0005364D">
        <w:rPr>
          <w:rFonts w:ascii="David" w:eastAsia="David" w:hAnsi="David" w:cs="David" w:hint="cs"/>
          <w:sz w:val="24"/>
          <w:szCs w:val="24"/>
          <w:rtl/>
        </w:rPr>
        <w:t>, על ידי</w:t>
      </w:r>
      <w:r>
        <w:rPr>
          <w:rFonts w:ascii="David" w:eastAsia="David" w:hAnsi="David" w:cs="David"/>
          <w:sz w:val="24"/>
          <w:szCs w:val="24"/>
          <w:rtl/>
        </w:rPr>
        <w:t xml:space="preserve"> </w:t>
      </w:r>
      <w:r w:rsidR="0005364D">
        <w:rPr>
          <w:rFonts w:ascii="David" w:eastAsia="David" w:hAnsi="David" w:cs="David" w:hint="cs"/>
          <w:sz w:val="24"/>
          <w:szCs w:val="24"/>
          <w:rtl/>
        </w:rPr>
        <w:t>בחינת</w:t>
      </w:r>
      <w:r w:rsidR="0005364D">
        <w:rPr>
          <w:rFonts w:ascii="David" w:eastAsia="David" w:hAnsi="David" w:cs="David"/>
          <w:sz w:val="24"/>
          <w:szCs w:val="24"/>
          <w:rtl/>
        </w:rPr>
        <w:t xml:space="preserve"> הגורמים לאפקטיביות </w:t>
      </w:r>
      <w:r w:rsidR="0005364D">
        <w:rPr>
          <w:rFonts w:ascii="David" w:eastAsia="David" w:hAnsi="David" w:cs="David" w:hint="cs"/>
          <w:sz w:val="24"/>
          <w:szCs w:val="24"/>
          <w:rtl/>
        </w:rPr>
        <w:t>תוכנית ההתערבות</w:t>
      </w:r>
      <w:r>
        <w:rPr>
          <w:rFonts w:ascii="David" w:eastAsia="David" w:hAnsi="David" w:cs="David"/>
          <w:sz w:val="24"/>
          <w:szCs w:val="24"/>
          <w:rtl/>
        </w:rPr>
        <w:t>.</w:t>
      </w:r>
    </w:p>
    <w:p w14:paraId="650FA4A0" w14:textId="77777777" w:rsidR="00FA47BD" w:rsidRPr="00FA61F7" w:rsidRDefault="00003DF6" w:rsidP="002613CC">
      <w:pPr>
        <w:spacing w:line="360" w:lineRule="auto"/>
        <w:ind w:hanging="58"/>
        <w:jc w:val="both"/>
        <w:rPr>
          <w:rFonts w:ascii="David" w:eastAsia="David" w:hAnsi="David" w:cs="David"/>
          <w:sz w:val="24"/>
          <w:szCs w:val="24"/>
          <w:u w:val="single"/>
        </w:rPr>
      </w:pPr>
      <w:r w:rsidRPr="00FA61F7">
        <w:rPr>
          <w:rFonts w:ascii="David" w:eastAsia="David" w:hAnsi="David" w:cs="David"/>
          <w:sz w:val="24"/>
          <w:szCs w:val="24"/>
          <w:u w:val="single"/>
          <w:rtl/>
        </w:rPr>
        <w:t>ממצאים כמותניים</w:t>
      </w:r>
    </w:p>
    <w:p w14:paraId="242B75C1" w14:textId="77777777" w:rsidR="00FA47BD" w:rsidRPr="00E02715" w:rsidRDefault="00003DF6" w:rsidP="002613CC">
      <w:pPr>
        <w:spacing w:line="360" w:lineRule="auto"/>
        <w:jc w:val="both"/>
        <w:rPr>
          <w:rFonts w:ascii="David" w:eastAsia="David" w:hAnsi="David" w:cs="David"/>
          <w:bCs/>
          <w:sz w:val="24"/>
          <w:szCs w:val="24"/>
        </w:rPr>
      </w:pPr>
      <w:r w:rsidRPr="00E02715">
        <w:rPr>
          <w:rFonts w:ascii="David" w:eastAsia="David" w:hAnsi="David" w:cs="David"/>
          <w:bCs/>
          <w:sz w:val="24"/>
          <w:szCs w:val="24"/>
          <w:rtl/>
        </w:rPr>
        <w:t>נתונים תיאוריים</w:t>
      </w:r>
    </w:p>
    <w:p w14:paraId="3251289C" w14:textId="2E1C70B5" w:rsidR="00FA47BD" w:rsidRDefault="00003DF6" w:rsidP="000A0CFD">
      <w:pPr>
        <w:spacing w:line="360" w:lineRule="auto"/>
        <w:jc w:val="both"/>
        <w:rPr>
          <w:rFonts w:ascii="David" w:eastAsia="David" w:hAnsi="David" w:cs="David"/>
          <w:sz w:val="24"/>
          <w:szCs w:val="24"/>
        </w:rPr>
      </w:pPr>
      <w:r>
        <w:rPr>
          <w:rFonts w:ascii="David" w:eastAsia="David" w:hAnsi="David" w:cs="David"/>
          <w:sz w:val="24"/>
          <w:szCs w:val="24"/>
          <w:rtl/>
        </w:rPr>
        <w:t xml:space="preserve">עיון בנתוני </w:t>
      </w:r>
      <w:r w:rsidR="007F3E6C">
        <w:rPr>
          <w:rFonts w:ascii="David" w:eastAsia="David" w:hAnsi="David" w:cs="David" w:hint="cs"/>
          <w:sz w:val="24"/>
          <w:szCs w:val="24"/>
          <w:rtl/>
        </w:rPr>
        <w:t>הבסיס (בייסליין)</w:t>
      </w:r>
      <w:r w:rsidR="007F3E6C">
        <w:rPr>
          <w:rFonts w:ascii="David" w:eastAsia="David" w:hAnsi="David" w:cs="David"/>
          <w:sz w:val="24"/>
          <w:szCs w:val="24"/>
          <w:rtl/>
        </w:rPr>
        <w:t xml:space="preserve"> </w:t>
      </w:r>
      <w:r>
        <w:rPr>
          <w:rFonts w:ascii="David" w:eastAsia="David" w:hAnsi="David" w:cs="David"/>
          <w:sz w:val="24"/>
          <w:szCs w:val="24"/>
          <w:rtl/>
        </w:rPr>
        <w:t xml:space="preserve">המוצגים </w:t>
      </w:r>
      <w:r>
        <w:rPr>
          <w:rFonts w:ascii="David" w:eastAsia="David" w:hAnsi="David" w:cs="David"/>
          <w:sz w:val="24"/>
          <w:szCs w:val="24"/>
          <w:highlight w:val="white"/>
          <w:rtl/>
        </w:rPr>
        <w:t>בלוח 1</w:t>
      </w:r>
      <w:r>
        <w:rPr>
          <w:rFonts w:ascii="David" w:eastAsia="David" w:hAnsi="David" w:cs="David"/>
          <w:sz w:val="24"/>
          <w:szCs w:val="24"/>
          <w:rtl/>
        </w:rPr>
        <w:t xml:space="preserve"> מעלה כי ממוצעי המסוגלות היו יחסית גבוהים בקרב שלוש הקבוצות עם תחילת תכנית ההתערבות, כאשר פיזור הנתונים היה הומוגני ביותר. </w:t>
      </w:r>
    </w:p>
    <w:p w14:paraId="6E8FA4B0" w14:textId="77777777" w:rsidR="00FA47BD" w:rsidRDefault="00003DF6" w:rsidP="002613CC">
      <w:pPr>
        <w:spacing w:line="360" w:lineRule="auto"/>
        <w:jc w:val="both"/>
        <w:rPr>
          <w:rFonts w:ascii="David" w:eastAsia="David" w:hAnsi="David" w:cs="David"/>
          <w:b/>
          <w:sz w:val="24"/>
          <w:szCs w:val="24"/>
          <w:rtl/>
        </w:rPr>
      </w:pPr>
      <w:r>
        <w:rPr>
          <w:rFonts w:ascii="David" w:eastAsia="David" w:hAnsi="David" w:cs="David"/>
          <w:b/>
          <w:sz w:val="24"/>
          <w:szCs w:val="24"/>
          <w:rtl/>
        </w:rPr>
        <w:t>התערבות פוטנציאלית של משתני רקע</w:t>
      </w:r>
    </w:p>
    <w:p w14:paraId="17ADE0BC" w14:textId="77777777" w:rsidR="00FA47BD" w:rsidRPr="00FA61F7" w:rsidRDefault="00003DF6" w:rsidP="002613CC">
      <w:pPr>
        <w:spacing w:line="360" w:lineRule="auto"/>
        <w:jc w:val="both"/>
        <w:rPr>
          <w:rFonts w:ascii="David" w:eastAsia="David" w:hAnsi="David" w:cs="David"/>
          <w:bCs/>
          <w:i/>
          <w:sz w:val="24"/>
          <w:szCs w:val="24"/>
        </w:rPr>
      </w:pPr>
      <w:r w:rsidRPr="00FA61F7">
        <w:rPr>
          <w:rFonts w:ascii="David" w:eastAsia="David" w:hAnsi="David" w:cs="David"/>
          <w:bCs/>
          <w:i/>
          <w:sz w:val="24"/>
          <w:szCs w:val="24"/>
          <w:rtl/>
        </w:rPr>
        <w:t>איזון ברמת הבייסליין (</w:t>
      </w:r>
      <w:r w:rsidRPr="00FA61F7">
        <w:rPr>
          <w:rFonts w:ascii="David" w:eastAsia="David" w:hAnsi="David" w:cs="David"/>
          <w:bCs/>
          <w:i/>
          <w:sz w:val="24"/>
          <w:szCs w:val="24"/>
        </w:rPr>
        <w:t>Baseline balance</w:t>
      </w:r>
      <w:r w:rsidRPr="00FA61F7">
        <w:rPr>
          <w:rFonts w:ascii="David" w:eastAsia="David" w:hAnsi="David" w:cs="David"/>
          <w:bCs/>
          <w:i/>
          <w:sz w:val="24"/>
          <w:szCs w:val="24"/>
          <w:rtl/>
        </w:rPr>
        <w:t>) בין קבוצות המחקר</w:t>
      </w:r>
    </w:p>
    <w:p w14:paraId="409F707A" w14:textId="77777777" w:rsidR="00C10EF4" w:rsidRDefault="00003DF6" w:rsidP="002613CC">
      <w:pPr>
        <w:spacing w:line="360" w:lineRule="auto"/>
        <w:jc w:val="both"/>
        <w:rPr>
          <w:rFonts w:ascii="David" w:eastAsia="David" w:hAnsi="David" w:cs="David"/>
          <w:sz w:val="24"/>
          <w:szCs w:val="24"/>
          <w:rtl/>
        </w:rPr>
      </w:pPr>
      <w:r>
        <w:rPr>
          <w:rFonts w:ascii="David" w:eastAsia="David" w:hAnsi="David" w:cs="David"/>
          <w:sz w:val="24"/>
          <w:szCs w:val="24"/>
          <w:rtl/>
        </w:rPr>
        <w:t>בעיון בלוח 1, לא נמצא איזון מגדרי בין קבוצות המחקר, כאשר בסביבת למידה מסורתית היו 5 גברים בלבד. בנוסף, לא התקבל איזון מספק גם בוותק בהוראה</w:t>
      </w:r>
      <w:r>
        <w:rPr>
          <w:rFonts w:ascii="David" w:eastAsia="David" w:hAnsi="David" w:cs="David"/>
          <w:sz w:val="24"/>
          <w:szCs w:val="24"/>
          <w:vertAlign w:val="subscript"/>
        </w:rPr>
        <w:t xml:space="preserve"> </w:t>
      </w:r>
      <w:r>
        <w:rPr>
          <w:rFonts w:ascii="David" w:eastAsia="David" w:hAnsi="David" w:cs="David"/>
          <w:sz w:val="24"/>
          <w:szCs w:val="24"/>
          <w:rtl/>
        </w:rPr>
        <w:t xml:space="preserve">– ממצא זה עלה הן תוך שימוש בוותק כמדד קטגוריאלי. ההבדלים נבעו מכך שבסביבת למידה מסורתית היו 11 מורים בלבד בעלי ותק נמוך (בין 1-5 שנים) – כ-6% פחות מהממוצע, ובסביבת למידה היברידית היו 26 מורים עם ותק רב (26+ שנים) – כ-5% פחות מהממוצע. באשר למדד הרציף, ניתוח המשך מסוג </w:t>
      </w:r>
      <w:r>
        <w:rPr>
          <w:rFonts w:ascii="David" w:eastAsia="David" w:hAnsi="David" w:cs="David"/>
          <w:sz w:val="24"/>
          <w:szCs w:val="24"/>
        </w:rPr>
        <w:t>bonferroni</w:t>
      </w:r>
      <w:r>
        <w:rPr>
          <w:rFonts w:ascii="David" w:eastAsia="David" w:hAnsi="David" w:cs="David"/>
          <w:sz w:val="24"/>
          <w:szCs w:val="24"/>
          <w:rtl/>
        </w:rPr>
        <w:t xml:space="preserve"> העלה שבסביבת הלמידה המסורתית היו משתתפים בעלי ותק רב יותר בהשוואה למשתתפי סביב הלמידה ההיברידית (</w:t>
      </w:r>
      <w:r w:rsidR="00C10EF4">
        <w:rPr>
          <w:rFonts w:ascii="David" w:eastAsia="David" w:hAnsi="David" w:cs="David" w:hint="cs"/>
          <w:sz w:val="24"/>
          <w:szCs w:val="24"/>
          <w:rtl/>
        </w:rPr>
        <w:t>029</w:t>
      </w:r>
      <w:r>
        <w:rPr>
          <w:rFonts w:ascii="David" w:eastAsia="David" w:hAnsi="David" w:cs="David"/>
          <w:sz w:val="24"/>
          <w:szCs w:val="24"/>
          <w:rtl/>
        </w:rPr>
        <w:t>.</w:t>
      </w:r>
      <w:r w:rsidR="00C10EF4">
        <w:rPr>
          <w:rFonts w:ascii="David" w:eastAsia="David" w:hAnsi="David" w:cs="David"/>
          <w:sz w:val="24"/>
          <w:szCs w:val="24"/>
        </w:rPr>
        <w:t>p=</w:t>
      </w:r>
      <w:r>
        <w:rPr>
          <w:rFonts w:ascii="David" w:eastAsia="David" w:hAnsi="David" w:cs="David"/>
          <w:sz w:val="24"/>
          <w:szCs w:val="24"/>
          <w:rtl/>
        </w:rPr>
        <w:t xml:space="preserve">). לא נמצאו הבדלים בין הקבוצות בהשכלת המורים </w:t>
      </w:r>
    </w:p>
    <w:p w14:paraId="04935C40" w14:textId="6EEB0628"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w:t>
      </w:r>
      <w:r>
        <w:rPr>
          <w:rFonts w:ascii="David" w:eastAsia="David" w:hAnsi="David" w:cs="David"/>
          <w:sz w:val="24"/>
          <w:szCs w:val="24"/>
        </w:rPr>
        <w:t>χ</w:t>
      </w:r>
      <w:r>
        <w:rPr>
          <w:rFonts w:ascii="David" w:eastAsia="David" w:hAnsi="David" w:cs="David"/>
          <w:sz w:val="24"/>
          <w:szCs w:val="24"/>
          <w:vertAlign w:val="superscript"/>
        </w:rPr>
        <w:t>2</w:t>
      </w:r>
      <w:r>
        <w:rPr>
          <w:rFonts w:ascii="David" w:eastAsia="David" w:hAnsi="David" w:cs="David"/>
          <w:sz w:val="24"/>
          <w:szCs w:val="24"/>
          <w:vertAlign w:val="subscript"/>
        </w:rPr>
        <w:t xml:space="preserve"> (4, n=472)</w:t>
      </w:r>
      <w:r>
        <w:rPr>
          <w:rFonts w:ascii="David" w:eastAsia="David" w:hAnsi="David" w:cs="David"/>
          <w:sz w:val="24"/>
          <w:szCs w:val="24"/>
        </w:rPr>
        <w:t>=7.46, p</w:t>
      </w:r>
      <w:r w:rsidR="00C10EF4">
        <w:rPr>
          <w:rFonts w:ascii="David" w:eastAsia="David" w:hAnsi="David" w:cs="David"/>
          <w:sz w:val="24"/>
          <w:szCs w:val="24"/>
        </w:rPr>
        <w:t>=.113</w:t>
      </w:r>
      <w:r>
        <w:rPr>
          <w:rFonts w:ascii="David" w:eastAsia="David" w:hAnsi="David" w:cs="David"/>
          <w:sz w:val="24"/>
          <w:szCs w:val="24"/>
          <w:rtl/>
        </w:rPr>
        <w:t>) או בתפקיד המקצועי (</w:t>
      </w:r>
      <w:r>
        <w:rPr>
          <w:rFonts w:ascii="David" w:eastAsia="David" w:hAnsi="David" w:cs="David"/>
          <w:sz w:val="24"/>
          <w:szCs w:val="24"/>
        </w:rPr>
        <w:t>χ</w:t>
      </w:r>
      <w:r>
        <w:rPr>
          <w:rFonts w:ascii="David" w:eastAsia="David" w:hAnsi="David" w:cs="David"/>
          <w:sz w:val="24"/>
          <w:szCs w:val="24"/>
          <w:vertAlign w:val="superscript"/>
        </w:rPr>
        <w:t>2</w:t>
      </w:r>
      <w:r>
        <w:rPr>
          <w:rFonts w:ascii="David" w:eastAsia="David" w:hAnsi="David" w:cs="David"/>
          <w:sz w:val="24"/>
          <w:szCs w:val="24"/>
          <w:vertAlign w:val="subscript"/>
        </w:rPr>
        <w:t>(4, n=472)</w:t>
      </w:r>
      <w:r>
        <w:rPr>
          <w:rFonts w:ascii="David" w:eastAsia="David" w:hAnsi="David" w:cs="David"/>
          <w:sz w:val="24"/>
          <w:szCs w:val="24"/>
        </w:rPr>
        <w:t>=2.84, p=.584</w:t>
      </w:r>
      <w:r w:rsidR="00C10EF4">
        <w:rPr>
          <w:rFonts w:ascii="David" w:eastAsia="David" w:hAnsi="David" w:cs="David" w:hint="cs"/>
          <w:sz w:val="24"/>
          <w:szCs w:val="24"/>
          <w:rtl/>
        </w:rPr>
        <w:t>).</w:t>
      </w:r>
    </w:p>
    <w:p w14:paraId="2446AF76" w14:textId="77777777"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לוח 1. נתונים תיאוריים אודות התפלגות דמוגרפית לפי קבוצות המחקר</w:t>
      </w:r>
    </w:p>
    <w:tbl>
      <w:tblPr>
        <w:tblStyle w:val="40"/>
        <w:bidiVisual/>
        <w:tblW w:w="8306" w:type="dxa"/>
        <w:jc w:val="center"/>
        <w:tblLayout w:type="fixed"/>
        <w:tblLook w:val="0400" w:firstRow="0" w:lastRow="0" w:firstColumn="0" w:lastColumn="0" w:noHBand="0" w:noVBand="1"/>
      </w:tblPr>
      <w:tblGrid>
        <w:gridCol w:w="1999"/>
        <w:gridCol w:w="689"/>
        <w:gridCol w:w="973"/>
        <w:gridCol w:w="799"/>
        <w:gridCol w:w="856"/>
        <w:gridCol w:w="552"/>
        <w:gridCol w:w="747"/>
        <w:gridCol w:w="1691"/>
      </w:tblGrid>
      <w:tr w:rsidR="00FA47BD" w14:paraId="52E2B7C2" w14:textId="77777777">
        <w:trPr>
          <w:jc w:val="center"/>
        </w:trPr>
        <w:tc>
          <w:tcPr>
            <w:tcW w:w="1999" w:type="dxa"/>
            <w:vMerge w:val="restart"/>
            <w:tcBorders>
              <w:top w:val="single" w:sz="18" w:space="0" w:color="000000"/>
              <w:left w:val="nil"/>
              <w:bottom w:val="nil"/>
              <w:right w:val="nil"/>
            </w:tcBorders>
            <w:vAlign w:val="center"/>
          </w:tcPr>
          <w:p w14:paraId="46C5FBC9" w14:textId="77777777" w:rsidR="00FA47BD" w:rsidRDefault="00FA47BD" w:rsidP="002613CC">
            <w:pPr>
              <w:spacing w:before="40" w:after="100" w:line="360" w:lineRule="auto"/>
              <w:jc w:val="both"/>
              <w:rPr>
                <w:rFonts w:ascii="David" w:eastAsia="David" w:hAnsi="David" w:cs="David"/>
                <w:b/>
                <w:sz w:val="20"/>
                <w:szCs w:val="20"/>
              </w:rPr>
            </w:pPr>
          </w:p>
        </w:tc>
        <w:tc>
          <w:tcPr>
            <w:tcW w:w="4616" w:type="dxa"/>
            <w:gridSpan w:val="6"/>
            <w:tcBorders>
              <w:top w:val="single" w:sz="18" w:space="0" w:color="000000"/>
              <w:left w:val="nil"/>
              <w:bottom w:val="single" w:sz="4" w:space="0" w:color="000000"/>
              <w:right w:val="nil"/>
            </w:tcBorders>
            <w:vAlign w:val="center"/>
          </w:tcPr>
          <w:p w14:paraId="34593785" w14:textId="77777777" w:rsidR="00FA47BD" w:rsidRDefault="00003DF6" w:rsidP="002613CC">
            <w:pPr>
              <w:spacing w:before="40" w:after="100" w:line="360" w:lineRule="auto"/>
              <w:jc w:val="both"/>
              <w:rPr>
                <w:rFonts w:ascii="David" w:eastAsia="David" w:hAnsi="David" w:cs="David"/>
                <w:b/>
                <w:sz w:val="20"/>
                <w:szCs w:val="20"/>
              </w:rPr>
            </w:pPr>
            <w:r>
              <w:rPr>
                <w:rFonts w:ascii="David" w:eastAsia="David" w:hAnsi="David" w:cs="David"/>
                <w:b/>
                <w:sz w:val="20"/>
                <w:szCs w:val="20"/>
                <w:rtl/>
              </w:rPr>
              <w:t>קבוצות המחקר</w:t>
            </w:r>
          </w:p>
        </w:tc>
        <w:tc>
          <w:tcPr>
            <w:tcW w:w="1691" w:type="dxa"/>
            <w:vMerge w:val="restart"/>
            <w:tcBorders>
              <w:top w:val="single" w:sz="18" w:space="0" w:color="000000"/>
              <w:left w:val="nil"/>
              <w:bottom w:val="nil"/>
              <w:right w:val="nil"/>
            </w:tcBorders>
          </w:tcPr>
          <w:p w14:paraId="5DB3B990" w14:textId="77777777" w:rsidR="00FA47BD" w:rsidRDefault="00003DF6" w:rsidP="002613CC">
            <w:pPr>
              <w:spacing w:before="40" w:after="100" w:line="360" w:lineRule="auto"/>
              <w:jc w:val="both"/>
              <w:rPr>
                <w:rFonts w:ascii="David" w:eastAsia="David" w:hAnsi="David" w:cs="David"/>
                <w:b/>
                <w:sz w:val="20"/>
                <w:szCs w:val="20"/>
              </w:rPr>
            </w:pPr>
            <w:r>
              <w:rPr>
                <w:rFonts w:ascii="David" w:eastAsia="David" w:hAnsi="David" w:cs="David"/>
                <w:b/>
                <w:sz w:val="20"/>
                <w:szCs w:val="20"/>
                <w:rtl/>
              </w:rPr>
              <w:t>השוואה סטטיסטית</w:t>
            </w:r>
          </w:p>
        </w:tc>
      </w:tr>
      <w:tr w:rsidR="00FA47BD" w14:paraId="4BB3AD54" w14:textId="77777777">
        <w:trPr>
          <w:trHeight w:val="564"/>
          <w:jc w:val="center"/>
        </w:trPr>
        <w:tc>
          <w:tcPr>
            <w:tcW w:w="1999" w:type="dxa"/>
            <w:vMerge/>
            <w:tcBorders>
              <w:top w:val="single" w:sz="18" w:space="0" w:color="000000"/>
              <w:left w:val="nil"/>
              <w:bottom w:val="nil"/>
              <w:right w:val="nil"/>
            </w:tcBorders>
            <w:vAlign w:val="center"/>
          </w:tcPr>
          <w:p w14:paraId="5EB05D46"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b/>
                <w:sz w:val="20"/>
                <w:szCs w:val="20"/>
              </w:rPr>
            </w:pPr>
          </w:p>
        </w:tc>
        <w:tc>
          <w:tcPr>
            <w:tcW w:w="1662" w:type="dxa"/>
            <w:gridSpan w:val="2"/>
            <w:vMerge w:val="restart"/>
            <w:tcBorders>
              <w:top w:val="single" w:sz="4" w:space="0" w:color="000000"/>
              <w:left w:val="nil"/>
              <w:bottom w:val="single" w:sz="4" w:space="0" w:color="000000"/>
              <w:right w:val="nil"/>
            </w:tcBorders>
            <w:vAlign w:val="center"/>
          </w:tcPr>
          <w:p w14:paraId="2EF7316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סביבת למידה היברידית</w:t>
            </w:r>
          </w:p>
          <w:p w14:paraId="5C300B1F"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(n=194)</w:t>
            </w:r>
          </w:p>
        </w:tc>
        <w:tc>
          <w:tcPr>
            <w:tcW w:w="1655" w:type="dxa"/>
            <w:gridSpan w:val="2"/>
            <w:vMerge w:val="restart"/>
            <w:tcBorders>
              <w:top w:val="single" w:sz="4" w:space="0" w:color="000000"/>
              <w:left w:val="nil"/>
              <w:bottom w:val="single" w:sz="4" w:space="0" w:color="000000"/>
              <w:right w:val="nil"/>
            </w:tcBorders>
            <w:vAlign w:val="center"/>
          </w:tcPr>
          <w:p w14:paraId="3A278D03"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סביבת למידה מסורתית</w:t>
            </w:r>
          </w:p>
          <w:p w14:paraId="1A598362"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n=123))</w:t>
            </w:r>
          </w:p>
        </w:tc>
        <w:tc>
          <w:tcPr>
            <w:tcW w:w="1299" w:type="dxa"/>
            <w:gridSpan w:val="2"/>
            <w:vMerge w:val="restart"/>
            <w:tcBorders>
              <w:top w:val="single" w:sz="4" w:space="0" w:color="000000"/>
              <w:left w:val="nil"/>
              <w:bottom w:val="single" w:sz="4" w:space="0" w:color="000000"/>
              <w:right w:val="nil"/>
            </w:tcBorders>
            <w:vAlign w:val="center"/>
          </w:tcPr>
          <w:p w14:paraId="77121187"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קבוצת השוואה</w:t>
            </w:r>
          </w:p>
          <w:p w14:paraId="0B375A76"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n=153))</w:t>
            </w:r>
          </w:p>
        </w:tc>
        <w:tc>
          <w:tcPr>
            <w:tcW w:w="1691" w:type="dxa"/>
            <w:vMerge/>
            <w:tcBorders>
              <w:top w:val="single" w:sz="18" w:space="0" w:color="000000"/>
              <w:left w:val="nil"/>
              <w:bottom w:val="nil"/>
              <w:right w:val="nil"/>
            </w:tcBorders>
          </w:tcPr>
          <w:p w14:paraId="6596226D"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sz w:val="20"/>
                <w:szCs w:val="20"/>
              </w:rPr>
            </w:pPr>
          </w:p>
        </w:tc>
      </w:tr>
      <w:tr w:rsidR="00FA47BD" w14:paraId="6309FE3E" w14:textId="77777777">
        <w:trPr>
          <w:trHeight w:val="241"/>
          <w:jc w:val="center"/>
        </w:trPr>
        <w:tc>
          <w:tcPr>
            <w:tcW w:w="1999" w:type="dxa"/>
            <w:tcBorders>
              <w:top w:val="nil"/>
              <w:left w:val="nil"/>
              <w:bottom w:val="single" w:sz="4" w:space="0" w:color="000000"/>
              <w:right w:val="nil"/>
            </w:tcBorders>
            <w:vAlign w:val="center"/>
          </w:tcPr>
          <w:p w14:paraId="470D416A"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b/>
                <w:sz w:val="20"/>
                <w:szCs w:val="20"/>
                <w:rtl/>
              </w:rPr>
              <w:t>משתני הרקע</w:t>
            </w:r>
          </w:p>
        </w:tc>
        <w:tc>
          <w:tcPr>
            <w:tcW w:w="1662" w:type="dxa"/>
            <w:gridSpan w:val="2"/>
            <w:vMerge/>
            <w:tcBorders>
              <w:top w:val="single" w:sz="4" w:space="0" w:color="000000"/>
              <w:left w:val="nil"/>
              <w:bottom w:val="single" w:sz="4" w:space="0" w:color="000000"/>
              <w:right w:val="nil"/>
            </w:tcBorders>
            <w:vAlign w:val="center"/>
          </w:tcPr>
          <w:p w14:paraId="62934770"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c>
          <w:tcPr>
            <w:tcW w:w="1655" w:type="dxa"/>
            <w:gridSpan w:val="2"/>
            <w:vMerge/>
            <w:tcBorders>
              <w:top w:val="single" w:sz="4" w:space="0" w:color="000000"/>
              <w:left w:val="nil"/>
              <w:bottom w:val="single" w:sz="4" w:space="0" w:color="000000"/>
              <w:right w:val="nil"/>
            </w:tcBorders>
            <w:vAlign w:val="center"/>
          </w:tcPr>
          <w:p w14:paraId="47287BEA"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c>
          <w:tcPr>
            <w:tcW w:w="1299" w:type="dxa"/>
            <w:gridSpan w:val="2"/>
            <w:vMerge/>
            <w:tcBorders>
              <w:top w:val="single" w:sz="4" w:space="0" w:color="000000"/>
              <w:left w:val="nil"/>
              <w:bottom w:val="single" w:sz="4" w:space="0" w:color="000000"/>
              <w:right w:val="nil"/>
            </w:tcBorders>
            <w:vAlign w:val="center"/>
          </w:tcPr>
          <w:p w14:paraId="77268CE2"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c>
          <w:tcPr>
            <w:tcW w:w="1691" w:type="dxa"/>
            <w:tcBorders>
              <w:top w:val="nil"/>
              <w:left w:val="nil"/>
              <w:bottom w:val="single" w:sz="4" w:space="0" w:color="000000"/>
              <w:right w:val="nil"/>
            </w:tcBorders>
          </w:tcPr>
          <w:p w14:paraId="1CF7A1E1" w14:textId="77777777" w:rsidR="00FA47BD" w:rsidRDefault="00FA47BD" w:rsidP="002613CC">
            <w:pPr>
              <w:spacing w:before="40" w:after="100" w:line="360" w:lineRule="auto"/>
              <w:jc w:val="both"/>
              <w:rPr>
                <w:rFonts w:ascii="David" w:eastAsia="David" w:hAnsi="David" w:cs="David"/>
                <w:i/>
                <w:sz w:val="20"/>
                <w:szCs w:val="20"/>
              </w:rPr>
            </w:pPr>
          </w:p>
        </w:tc>
      </w:tr>
      <w:tr w:rsidR="00FA47BD" w14:paraId="36DF1307" w14:textId="77777777">
        <w:trPr>
          <w:jc w:val="center"/>
        </w:trPr>
        <w:tc>
          <w:tcPr>
            <w:tcW w:w="1999" w:type="dxa"/>
            <w:tcBorders>
              <w:top w:val="single" w:sz="4" w:space="0" w:color="000000"/>
              <w:left w:val="nil"/>
              <w:bottom w:val="nil"/>
              <w:right w:val="nil"/>
            </w:tcBorders>
            <w:vAlign w:val="center"/>
          </w:tcPr>
          <w:p w14:paraId="116B71A2" w14:textId="77777777" w:rsidR="00FA47BD" w:rsidRDefault="00003DF6" w:rsidP="002613CC">
            <w:pPr>
              <w:spacing w:before="40" w:after="100" w:line="360" w:lineRule="auto"/>
              <w:jc w:val="both"/>
              <w:rPr>
                <w:rFonts w:ascii="David" w:eastAsia="David" w:hAnsi="David" w:cs="David"/>
                <w:b/>
                <w:sz w:val="20"/>
                <w:szCs w:val="20"/>
                <w:highlight w:val="green"/>
              </w:rPr>
            </w:pPr>
            <w:r>
              <w:rPr>
                <w:rFonts w:ascii="David" w:eastAsia="David" w:hAnsi="David" w:cs="David"/>
                <w:b/>
                <w:sz w:val="20"/>
                <w:szCs w:val="20"/>
                <w:rtl/>
              </w:rPr>
              <w:t xml:space="preserve">מגדר, (%) </w:t>
            </w:r>
            <w:r>
              <w:rPr>
                <w:rFonts w:ascii="David" w:eastAsia="David" w:hAnsi="David" w:cs="David"/>
                <w:b/>
                <w:sz w:val="20"/>
                <w:szCs w:val="20"/>
              </w:rPr>
              <w:t>N</w:t>
            </w:r>
          </w:p>
        </w:tc>
        <w:tc>
          <w:tcPr>
            <w:tcW w:w="1662" w:type="dxa"/>
            <w:gridSpan w:val="2"/>
            <w:tcBorders>
              <w:top w:val="single" w:sz="4" w:space="0" w:color="000000"/>
              <w:left w:val="nil"/>
              <w:bottom w:val="nil"/>
              <w:right w:val="nil"/>
            </w:tcBorders>
            <w:vAlign w:val="center"/>
          </w:tcPr>
          <w:p w14:paraId="61F316E9" w14:textId="77777777" w:rsidR="00FA47BD" w:rsidRDefault="00FA47BD" w:rsidP="002613CC">
            <w:pPr>
              <w:spacing w:before="40" w:after="100" w:line="360" w:lineRule="auto"/>
              <w:jc w:val="both"/>
              <w:rPr>
                <w:rFonts w:ascii="David" w:eastAsia="David" w:hAnsi="David" w:cs="David"/>
                <w:sz w:val="20"/>
                <w:szCs w:val="20"/>
                <w:highlight w:val="green"/>
              </w:rPr>
            </w:pPr>
          </w:p>
        </w:tc>
        <w:tc>
          <w:tcPr>
            <w:tcW w:w="1655" w:type="dxa"/>
            <w:gridSpan w:val="2"/>
            <w:tcBorders>
              <w:top w:val="single" w:sz="4" w:space="0" w:color="000000"/>
              <w:left w:val="nil"/>
              <w:bottom w:val="nil"/>
              <w:right w:val="nil"/>
            </w:tcBorders>
            <w:vAlign w:val="center"/>
          </w:tcPr>
          <w:p w14:paraId="45C2D84A" w14:textId="77777777" w:rsidR="00FA47BD" w:rsidRDefault="00FA47BD" w:rsidP="002613CC">
            <w:pPr>
              <w:spacing w:before="40" w:after="100" w:line="360" w:lineRule="auto"/>
              <w:jc w:val="both"/>
              <w:rPr>
                <w:rFonts w:ascii="David" w:eastAsia="David" w:hAnsi="David" w:cs="David"/>
                <w:sz w:val="20"/>
                <w:szCs w:val="20"/>
                <w:highlight w:val="green"/>
              </w:rPr>
            </w:pPr>
          </w:p>
        </w:tc>
        <w:tc>
          <w:tcPr>
            <w:tcW w:w="1299" w:type="dxa"/>
            <w:gridSpan w:val="2"/>
            <w:tcBorders>
              <w:top w:val="single" w:sz="4" w:space="0" w:color="000000"/>
              <w:left w:val="nil"/>
              <w:bottom w:val="nil"/>
              <w:right w:val="nil"/>
            </w:tcBorders>
            <w:vAlign w:val="center"/>
          </w:tcPr>
          <w:p w14:paraId="5EF05B15" w14:textId="77777777" w:rsidR="00FA47BD" w:rsidRDefault="00FA47BD" w:rsidP="002613CC">
            <w:pPr>
              <w:spacing w:before="40" w:after="100" w:line="360" w:lineRule="auto"/>
              <w:jc w:val="both"/>
              <w:rPr>
                <w:rFonts w:ascii="David" w:eastAsia="David" w:hAnsi="David" w:cs="David" w:hint="cs"/>
                <w:sz w:val="20"/>
                <w:szCs w:val="20"/>
                <w:highlight w:val="green"/>
              </w:rPr>
            </w:pPr>
          </w:p>
        </w:tc>
        <w:tc>
          <w:tcPr>
            <w:tcW w:w="1691" w:type="dxa"/>
            <w:tcBorders>
              <w:top w:val="single" w:sz="4" w:space="0" w:color="000000"/>
              <w:left w:val="nil"/>
              <w:bottom w:val="nil"/>
              <w:right w:val="nil"/>
            </w:tcBorders>
          </w:tcPr>
          <w:p w14:paraId="45E32A6B" w14:textId="77777777" w:rsidR="00FA47BD" w:rsidRDefault="00FA47BD" w:rsidP="002613CC">
            <w:pPr>
              <w:spacing w:before="40" w:after="100" w:line="360" w:lineRule="auto"/>
              <w:jc w:val="both"/>
              <w:rPr>
                <w:rFonts w:ascii="David" w:eastAsia="David" w:hAnsi="David" w:cs="David"/>
                <w:sz w:val="20"/>
                <w:szCs w:val="20"/>
                <w:highlight w:val="green"/>
              </w:rPr>
            </w:pPr>
          </w:p>
        </w:tc>
      </w:tr>
      <w:tr w:rsidR="00FA47BD" w14:paraId="6DC15C71" w14:textId="77777777">
        <w:trPr>
          <w:jc w:val="center"/>
        </w:trPr>
        <w:tc>
          <w:tcPr>
            <w:tcW w:w="1999" w:type="dxa"/>
            <w:vAlign w:val="center"/>
          </w:tcPr>
          <w:p w14:paraId="26E9CA50" w14:textId="77777777" w:rsidR="00FA47BD" w:rsidRDefault="00003DF6" w:rsidP="002613CC">
            <w:pPr>
              <w:spacing w:before="40" w:after="100" w:line="360" w:lineRule="auto"/>
              <w:jc w:val="both"/>
              <w:rPr>
                <w:rFonts w:ascii="David" w:eastAsia="David" w:hAnsi="David" w:cs="David"/>
                <w:sz w:val="20"/>
                <w:szCs w:val="20"/>
                <w:rtl/>
              </w:rPr>
            </w:pPr>
            <w:r>
              <w:rPr>
                <w:rFonts w:ascii="David" w:eastAsia="David" w:hAnsi="David" w:cs="David"/>
                <w:sz w:val="20"/>
                <w:szCs w:val="20"/>
                <w:rtl/>
              </w:rPr>
              <w:t>נשים</w:t>
            </w:r>
          </w:p>
        </w:tc>
        <w:tc>
          <w:tcPr>
            <w:tcW w:w="689" w:type="dxa"/>
            <w:vAlign w:val="center"/>
          </w:tcPr>
          <w:p w14:paraId="72031F93" w14:textId="77777777" w:rsidR="00FA47BD" w:rsidRDefault="00003DF6" w:rsidP="002613CC">
            <w:pPr>
              <w:spacing w:before="40" w:after="100" w:line="360" w:lineRule="auto"/>
              <w:jc w:val="both"/>
              <w:rPr>
                <w:rFonts w:ascii="David" w:eastAsia="David" w:hAnsi="David" w:cs="David"/>
                <w:sz w:val="20"/>
                <w:szCs w:val="20"/>
                <w:vertAlign w:val="subscript"/>
              </w:rPr>
            </w:pPr>
            <w:r>
              <w:rPr>
                <w:rFonts w:ascii="David" w:eastAsia="David" w:hAnsi="David" w:cs="David"/>
                <w:sz w:val="20"/>
                <w:szCs w:val="20"/>
              </w:rPr>
              <w:t>169</w:t>
            </w:r>
          </w:p>
        </w:tc>
        <w:tc>
          <w:tcPr>
            <w:tcW w:w="973" w:type="dxa"/>
            <w:vAlign w:val="center"/>
          </w:tcPr>
          <w:p w14:paraId="7CDF334C"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(87.1)</w:t>
            </w:r>
          </w:p>
        </w:tc>
        <w:tc>
          <w:tcPr>
            <w:tcW w:w="799" w:type="dxa"/>
            <w:vAlign w:val="center"/>
          </w:tcPr>
          <w:p w14:paraId="19BFF634" w14:textId="77777777" w:rsidR="00FA47BD" w:rsidRDefault="00003DF6" w:rsidP="002613CC">
            <w:pPr>
              <w:tabs>
                <w:tab w:val="left" w:pos="274"/>
                <w:tab w:val="center" w:pos="436"/>
              </w:tabs>
              <w:spacing w:before="40" w:after="100" w:line="360" w:lineRule="auto"/>
              <w:jc w:val="both"/>
              <w:rPr>
                <w:rFonts w:ascii="David" w:eastAsia="David" w:hAnsi="David" w:cs="David"/>
                <w:sz w:val="20"/>
                <w:szCs w:val="20"/>
              </w:rPr>
            </w:pPr>
            <w:r>
              <w:rPr>
                <w:rFonts w:ascii="David" w:eastAsia="David" w:hAnsi="David" w:cs="David"/>
                <w:sz w:val="20"/>
                <w:szCs w:val="20"/>
              </w:rPr>
              <w:t>118</w:t>
            </w:r>
          </w:p>
        </w:tc>
        <w:tc>
          <w:tcPr>
            <w:tcW w:w="856" w:type="dxa"/>
            <w:vAlign w:val="center"/>
          </w:tcPr>
          <w:p w14:paraId="7454EBA6"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(95.9)</w:t>
            </w:r>
          </w:p>
        </w:tc>
        <w:tc>
          <w:tcPr>
            <w:tcW w:w="552" w:type="dxa"/>
            <w:vAlign w:val="center"/>
          </w:tcPr>
          <w:p w14:paraId="78E1396F" w14:textId="77777777" w:rsidR="00FA47BD" w:rsidRDefault="00003DF6" w:rsidP="002613CC">
            <w:pPr>
              <w:spacing w:before="40" w:after="100" w:line="360" w:lineRule="auto"/>
              <w:jc w:val="both"/>
              <w:rPr>
                <w:rFonts w:ascii="David" w:eastAsia="David" w:hAnsi="David" w:cs="David"/>
                <w:sz w:val="20"/>
                <w:szCs w:val="20"/>
                <w:vertAlign w:val="subscript"/>
              </w:rPr>
            </w:pPr>
            <w:r>
              <w:rPr>
                <w:rFonts w:ascii="David" w:eastAsia="David" w:hAnsi="David" w:cs="David"/>
                <w:sz w:val="20"/>
                <w:szCs w:val="20"/>
              </w:rPr>
              <w:t>130</w:t>
            </w:r>
          </w:p>
        </w:tc>
        <w:tc>
          <w:tcPr>
            <w:tcW w:w="747" w:type="dxa"/>
            <w:vAlign w:val="center"/>
          </w:tcPr>
          <w:p w14:paraId="73655A85"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(83.7)</w:t>
            </w:r>
          </w:p>
        </w:tc>
        <w:tc>
          <w:tcPr>
            <w:tcW w:w="1691" w:type="dxa"/>
            <w:vMerge w:val="restart"/>
          </w:tcPr>
          <w:p w14:paraId="124EA29F"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χ</w:t>
            </w:r>
            <w:r>
              <w:rPr>
                <w:rFonts w:ascii="David" w:eastAsia="David" w:hAnsi="David" w:cs="David"/>
                <w:sz w:val="20"/>
                <w:szCs w:val="20"/>
                <w:vertAlign w:val="superscript"/>
              </w:rPr>
              <w:t xml:space="preserve"> 2</w:t>
            </w:r>
            <w:r>
              <w:rPr>
                <w:rFonts w:ascii="David" w:eastAsia="David" w:hAnsi="David" w:cs="David"/>
                <w:sz w:val="20"/>
                <w:szCs w:val="20"/>
                <w:vertAlign w:val="subscript"/>
              </w:rPr>
              <w:t>(2, n=470</w:t>
            </w:r>
            <w:r>
              <w:rPr>
                <w:rFonts w:ascii="David" w:eastAsia="David" w:hAnsi="David" w:cs="David"/>
                <w:sz w:val="20"/>
                <w:szCs w:val="20"/>
                <w:highlight w:val="white"/>
                <w:vertAlign w:val="subscript"/>
              </w:rPr>
              <w:t>)</w:t>
            </w:r>
            <w:r>
              <w:rPr>
                <w:rFonts w:ascii="David" w:eastAsia="David" w:hAnsi="David" w:cs="David"/>
                <w:sz w:val="20"/>
                <w:szCs w:val="20"/>
                <w:highlight w:val="white"/>
              </w:rPr>
              <w:t>=10.39, p</w:t>
            </w:r>
            <w:r>
              <w:rPr>
                <w:rFonts w:ascii="David" w:eastAsia="David" w:hAnsi="David" w:cs="David"/>
                <w:sz w:val="20"/>
                <w:szCs w:val="20"/>
              </w:rPr>
              <w:t xml:space="preserve">=.006 </w:t>
            </w:r>
          </w:p>
        </w:tc>
      </w:tr>
      <w:tr w:rsidR="00FA47BD" w14:paraId="65E53295" w14:textId="77777777">
        <w:trPr>
          <w:jc w:val="center"/>
        </w:trPr>
        <w:tc>
          <w:tcPr>
            <w:tcW w:w="1999" w:type="dxa"/>
            <w:vAlign w:val="center"/>
          </w:tcPr>
          <w:p w14:paraId="2E043B1C"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גברים</w:t>
            </w:r>
          </w:p>
        </w:tc>
        <w:tc>
          <w:tcPr>
            <w:tcW w:w="689" w:type="dxa"/>
            <w:vAlign w:val="center"/>
          </w:tcPr>
          <w:p w14:paraId="735C75EA" w14:textId="77777777" w:rsidR="00FA47BD" w:rsidRDefault="00003DF6" w:rsidP="002613CC">
            <w:pPr>
              <w:spacing w:before="40" w:after="100" w:line="360" w:lineRule="auto"/>
              <w:jc w:val="both"/>
              <w:rPr>
                <w:rFonts w:ascii="David" w:eastAsia="David" w:hAnsi="David" w:cs="David"/>
                <w:sz w:val="20"/>
                <w:szCs w:val="20"/>
                <w:vertAlign w:val="subscript"/>
              </w:rPr>
            </w:pPr>
            <w:r>
              <w:rPr>
                <w:rFonts w:ascii="David" w:eastAsia="David" w:hAnsi="David" w:cs="David"/>
                <w:sz w:val="20"/>
                <w:szCs w:val="20"/>
              </w:rPr>
              <w:t>25</w:t>
            </w:r>
          </w:p>
        </w:tc>
        <w:tc>
          <w:tcPr>
            <w:tcW w:w="973" w:type="dxa"/>
            <w:vAlign w:val="center"/>
          </w:tcPr>
          <w:p w14:paraId="3D247C8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(12.9)</w:t>
            </w:r>
          </w:p>
        </w:tc>
        <w:tc>
          <w:tcPr>
            <w:tcW w:w="799" w:type="dxa"/>
            <w:vAlign w:val="center"/>
          </w:tcPr>
          <w:p w14:paraId="3BCB38D1" w14:textId="77777777" w:rsidR="00FA47BD" w:rsidRDefault="00003DF6" w:rsidP="002613CC">
            <w:pPr>
              <w:spacing w:before="40" w:after="100" w:line="360" w:lineRule="auto"/>
              <w:jc w:val="both"/>
              <w:rPr>
                <w:rFonts w:ascii="David" w:eastAsia="David" w:hAnsi="David" w:cs="David"/>
                <w:sz w:val="20"/>
                <w:szCs w:val="20"/>
                <w:vertAlign w:val="subscript"/>
              </w:rPr>
            </w:pPr>
            <w:r>
              <w:rPr>
                <w:rFonts w:ascii="David" w:eastAsia="David" w:hAnsi="David" w:cs="David"/>
                <w:sz w:val="20"/>
                <w:szCs w:val="20"/>
              </w:rPr>
              <w:t>5</w:t>
            </w:r>
          </w:p>
        </w:tc>
        <w:tc>
          <w:tcPr>
            <w:tcW w:w="856" w:type="dxa"/>
            <w:vAlign w:val="center"/>
          </w:tcPr>
          <w:p w14:paraId="7E4F6C9C"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(4.1)</w:t>
            </w:r>
          </w:p>
        </w:tc>
        <w:tc>
          <w:tcPr>
            <w:tcW w:w="552" w:type="dxa"/>
            <w:vAlign w:val="center"/>
          </w:tcPr>
          <w:p w14:paraId="48068FD6"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25</w:t>
            </w:r>
          </w:p>
        </w:tc>
        <w:tc>
          <w:tcPr>
            <w:tcW w:w="747" w:type="dxa"/>
            <w:vAlign w:val="center"/>
          </w:tcPr>
          <w:p w14:paraId="3EC8E5A0"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(16.3)</w:t>
            </w:r>
          </w:p>
        </w:tc>
        <w:tc>
          <w:tcPr>
            <w:tcW w:w="1691" w:type="dxa"/>
            <w:vMerge/>
          </w:tcPr>
          <w:p w14:paraId="3C1DFFA5"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sz w:val="20"/>
                <w:szCs w:val="20"/>
              </w:rPr>
            </w:pPr>
          </w:p>
        </w:tc>
      </w:tr>
      <w:tr w:rsidR="00FA47BD" w14:paraId="4515D921" w14:textId="77777777">
        <w:trPr>
          <w:jc w:val="center"/>
        </w:trPr>
        <w:tc>
          <w:tcPr>
            <w:tcW w:w="1999" w:type="dxa"/>
            <w:vAlign w:val="center"/>
          </w:tcPr>
          <w:p w14:paraId="24D26F93" w14:textId="77777777" w:rsidR="00FA47BD" w:rsidRDefault="00003DF6" w:rsidP="002613CC">
            <w:pPr>
              <w:spacing w:before="40" w:after="100" w:line="360" w:lineRule="auto"/>
              <w:jc w:val="both"/>
              <w:rPr>
                <w:rFonts w:ascii="David" w:eastAsia="David" w:hAnsi="David" w:cs="David"/>
                <w:b/>
                <w:sz w:val="20"/>
                <w:szCs w:val="20"/>
              </w:rPr>
            </w:pPr>
            <w:r>
              <w:rPr>
                <w:rFonts w:ascii="David" w:eastAsia="David" w:hAnsi="David" w:cs="David"/>
                <w:b/>
                <w:sz w:val="20"/>
                <w:szCs w:val="20"/>
                <w:rtl/>
              </w:rPr>
              <w:t>השכלה</w:t>
            </w:r>
          </w:p>
        </w:tc>
        <w:tc>
          <w:tcPr>
            <w:tcW w:w="1662" w:type="dxa"/>
            <w:gridSpan w:val="2"/>
            <w:vAlign w:val="center"/>
          </w:tcPr>
          <w:p w14:paraId="380F0E07" w14:textId="77777777" w:rsidR="00FA47BD" w:rsidRDefault="00FA47BD" w:rsidP="002613CC">
            <w:pPr>
              <w:spacing w:before="40" w:after="100" w:line="360" w:lineRule="auto"/>
              <w:jc w:val="both"/>
              <w:rPr>
                <w:rFonts w:ascii="David" w:eastAsia="David" w:hAnsi="David" w:cs="David"/>
                <w:sz w:val="20"/>
                <w:szCs w:val="20"/>
              </w:rPr>
            </w:pPr>
          </w:p>
        </w:tc>
        <w:tc>
          <w:tcPr>
            <w:tcW w:w="1655" w:type="dxa"/>
            <w:gridSpan w:val="2"/>
            <w:vAlign w:val="center"/>
          </w:tcPr>
          <w:p w14:paraId="349A0227" w14:textId="77777777" w:rsidR="00FA47BD" w:rsidRDefault="00FA47BD" w:rsidP="002613CC">
            <w:pPr>
              <w:spacing w:before="40" w:after="100" w:line="360" w:lineRule="auto"/>
              <w:jc w:val="both"/>
              <w:rPr>
                <w:rFonts w:ascii="David" w:eastAsia="David" w:hAnsi="David" w:cs="David"/>
                <w:sz w:val="20"/>
                <w:szCs w:val="20"/>
              </w:rPr>
            </w:pPr>
          </w:p>
        </w:tc>
        <w:tc>
          <w:tcPr>
            <w:tcW w:w="1299" w:type="dxa"/>
            <w:gridSpan w:val="2"/>
            <w:vAlign w:val="center"/>
          </w:tcPr>
          <w:p w14:paraId="13516352" w14:textId="77777777" w:rsidR="00FA47BD" w:rsidRDefault="00FA47BD" w:rsidP="002613CC">
            <w:pPr>
              <w:spacing w:before="40" w:after="100" w:line="360" w:lineRule="auto"/>
              <w:jc w:val="both"/>
              <w:rPr>
                <w:rFonts w:ascii="David" w:eastAsia="David" w:hAnsi="David" w:cs="David" w:hint="cs"/>
                <w:sz w:val="20"/>
                <w:szCs w:val="20"/>
              </w:rPr>
            </w:pPr>
          </w:p>
        </w:tc>
        <w:tc>
          <w:tcPr>
            <w:tcW w:w="1691" w:type="dxa"/>
          </w:tcPr>
          <w:p w14:paraId="345BE967" w14:textId="77777777" w:rsidR="00FA47BD" w:rsidRDefault="00FA47BD" w:rsidP="002613CC">
            <w:pPr>
              <w:spacing w:before="40" w:after="100" w:line="360" w:lineRule="auto"/>
              <w:jc w:val="both"/>
              <w:rPr>
                <w:rFonts w:ascii="David" w:eastAsia="David" w:hAnsi="David" w:cs="David"/>
                <w:sz w:val="20"/>
                <w:szCs w:val="20"/>
              </w:rPr>
            </w:pPr>
          </w:p>
        </w:tc>
      </w:tr>
      <w:tr w:rsidR="00FA47BD" w14:paraId="0A965CFF" w14:textId="77777777">
        <w:trPr>
          <w:jc w:val="center"/>
        </w:trPr>
        <w:tc>
          <w:tcPr>
            <w:tcW w:w="1999" w:type="dxa"/>
            <w:vAlign w:val="center"/>
          </w:tcPr>
          <w:p w14:paraId="7237901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תואר ראשון</w:t>
            </w:r>
          </w:p>
        </w:tc>
        <w:tc>
          <w:tcPr>
            <w:tcW w:w="689" w:type="dxa"/>
            <w:vAlign w:val="center"/>
          </w:tcPr>
          <w:p w14:paraId="58A0B387"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116</w:t>
            </w:r>
          </w:p>
        </w:tc>
        <w:tc>
          <w:tcPr>
            <w:tcW w:w="973" w:type="dxa"/>
            <w:vAlign w:val="center"/>
          </w:tcPr>
          <w:p w14:paraId="281419C9"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(59.8)</w:t>
            </w:r>
          </w:p>
        </w:tc>
        <w:tc>
          <w:tcPr>
            <w:tcW w:w="799" w:type="dxa"/>
            <w:vAlign w:val="center"/>
          </w:tcPr>
          <w:p w14:paraId="262E0265"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81</w:t>
            </w:r>
          </w:p>
        </w:tc>
        <w:tc>
          <w:tcPr>
            <w:tcW w:w="856" w:type="dxa"/>
            <w:vAlign w:val="center"/>
          </w:tcPr>
          <w:p w14:paraId="4E1EB661"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color w:val="010205"/>
                <w:sz w:val="20"/>
                <w:szCs w:val="20"/>
              </w:rPr>
              <w:t>(65.9</w:t>
            </w:r>
            <w:r>
              <w:rPr>
                <w:rFonts w:ascii="David" w:eastAsia="David" w:hAnsi="David" w:cs="David"/>
                <w:sz w:val="20"/>
                <w:szCs w:val="20"/>
              </w:rPr>
              <w:t>)</w:t>
            </w:r>
          </w:p>
        </w:tc>
        <w:tc>
          <w:tcPr>
            <w:tcW w:w="552" w:type="dxa"/>
            <w:vAlign w:val="center"/>
          </w:tcPr>
          <w:p w14:paraId="0B479157"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77</w:t>
            </w:r>
          </w:p>
        </w:tc>
        <w:tc>
          <w:tcPr>
            <w:tcW w:w="747" w:type="dxa"/>
            <w:vAlign w:val="center"/>
          </w:tcPr>
          <w:p w14:paraId="539F71DF"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(50.3)</w:t>
            </w:r>
          </w:p>
        </w:tc>
        <w:tc>
          <w:tcPr>
            <w:tcW w:w="1691" w:type="dxa"/>
            <w:vMerge w:val="restart"/>
          </w:tcPr>
          <w:p w14:paraId="26E06BDA"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χ</w:t>
            </w:r>
            <w:r>
              <w:rPr>
                <w:rFonts w:ascii="David" w:eastAsia="David" w:hAnsi="David" w:cs="David"/>
                <w:sz w:val="20"/>
                <w:szCs w:val="20"/>
                <w:vertAlign w:val="superscript"/>
              </w:rPr>
              <w:t xml:space="preserve"> 2</w:t>
            </w:r>
            <w:r>
              <w:rPr>
                <w:rFonts w:ascii="David" w:eastAsia="David" w:hAnsi="David" w:cs="David"/>
                <w:sz w:val="20"/>
                <w:szCs w:val="20"/>
                <w:vertAlign w:val="subscript"/>
              </w:rPr>
              <w:t>(4, n=470)</w:t>
            </w:r>
            <w:r>
              <w:rPr>
                <w:rFonts w:ascii="David" w:eastAsia="David" w:hAnsi="David" w:cs="David"/>
                <w:sz w:val="20"/>
                <w:szCs w:val="20"/>
              </w:rPr>
              <w:t xml:space="preserve">=7.44, p=.115 </w:t>
            </w:r>
          </w:p>
        </w:tc>
      </w:tr>
      <w:tr w:rsidR="00FA47BD" w14:paraId="5F2CF631" w14:textId="77777777">
        <w:trPr>
          <w:jc w:val="center"/>
        </w:trPr>
        <w:tc>
          <w:tcPr>
            <w:tcW w:w="1999" w:type="dxa"/>
            <w:vAlign w:val="center"/>
          </w:tcPr>
          <w:p w14:paraId="457A4B19"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תואר שני</w:t>
            </w:r>
          </w:p>
        </w:tc>
        <w:tc>
          <w:tcPr>
            <w:tcW w:w="689" w:type="dxa"/>
            <w:vAlign w:val="center"/>
          </w:tcPr>
          <w:p w14:paraId="7F9FDB37"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71</w:t>
            </w:r>
          </w:p>
        </w:tc>
        <w:tc>
          <w:tcPr>
            <w:tcW w:w="973" w:type="dxa"/>
            <w:vAlign w:val="center"/>
          </w:tcPr>
          <w:p w14:paraId="32A9C4B8"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(36.6)</w:t>
            </w:r>
          </w:p>
        </w:tc>
        <w:tc>
          <w:tcPr>
            <w:tcW w:w="799" w:type="dxa"/>
            <w:vAlign w:val="center"/>
          </w:tcPr>
          <w:p w14:paraId="35EC8483"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39</w:t>
            </w:r>
          </w:p>
        </w:tc>
        <w:tc>
          <w:tcPr>
            <w:tcW w:w="856" w:type="dxa"/>
            <w:vAlign w:val="center"/>
          </w:tcPr>
          <w:p w14:paraId="4DA45BDF"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color w:val="010205"/>
                <w:sz w:val="20"/>
                <w:szCs w:val="20"/>
              </w:rPr>
              <w:t>(31.7</w:t>
            </w:r>
            <w:r>
              <w:rPr>
                <w:rFonts w:ascii="David" w:eastAsia="David" w:hAnsi="David" w:cs="David"/>
                <w:sz w:val="20"/>
                <w:szCs w:val="20"/>
              </w:rPr>
              <w:t>)</w:t>
            </w:r>
          </w:p>
        </w:tc>
        <w:tc>
          <w:tcPr>
            <w:tcW w:w="552" w:type="dxa"/>
            <w:vAlign w:val="center"/>
          </w:tcPr>
          <w:p w14:paraId="35656263"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68</w:t>
            </w:r>
          </w:p>
        </w:tc>
        <w:tc>
          <w:tcPr>
            <w:tcW w:w="747" w:type="dxa"/>
            <w:vAlign w:val="center"/>
          </w:tcPr>
          <w:p w14:paraId="0D7C4AC8"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(44.4)</w:t>
            </w:r>
          </w:p>
        </w:tc>
        <w:tc>
          <w:tcPr>
            <w:tcW w:w="1691" w:type="dxa"/>
            <w:vMerge/>
          </w:tcPr>
          <w:p w14:paraId="744D93D3"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sz w:val="20"/>
                <w:szCs w:val="20"/>
              </w:rPr>
            </w:pPr>
          </w:p>
        </w:tc>
      </w:tr>
      <w:tr w:rsidR="00FA47BD" w14:paraId="7CEB57BF" w14:textId="77777777">
        <w:trPr>
          <w:jc w:val="center"/>
        </w:trPr>
        <w:tc>
          <w:tcPr>
            <w:tcW w:w="1999" w:type="dxa"/>
            <w:vAlign w:val="center"/>
          </w:tcPr>
          <w:p w14:paraId="5AEDAF68"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לא דווח</w:t>
            </w:r>
          </w:p>
        </w:tc>
        <w:tc>
          <w:tcPr>
            <w:tcW w:w="689" w:type="dxa"/>
            <w:vAlign w:val="center"/>
          </w:tcPr>
          <w:p w14:paraId="6B6F216A"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7</w:t>
            </w:r>
          </w:p>
        </w:tc>
        <w:tc>
          <w:tcPr>
            <w:tcW w:w="973" w:type="dxa"/>
            <w:vAlign w:val="center"/>
          </w:tcPr>
          <w:p w14:paraId="2161CA48"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(3.6)</w:t>
            </w:r>
          </w:p>
        </w:tc>
        <w:tc>
          <w:tcPr>
            <w:tcW w:w="799" w:type="dxa"/>
            <w:vAlign w:val="center"/>
          </w:tcPr>
          <w:p w14:paraId="3F99FFDA"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w:t>
            </w:r>
          </w:p>
        </w:tc>
        <w:tc>
          <w:tcPr>
            <w:tcW w:w="856" w:type="dxa"/>
            <w:vAlign w:val="center"/>
          </w:tcPr>
          <w:p w14:paraId="11F923EB"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color w:val="010205"/>
                <w:sz w:val="20"/>
                <w:szCs w:val="20"/>
              </w:rPr>
              <w:t>(2.4</w:t>
            </w:r>
            <w:r>
              <w:rPr>
                <w:rFonts w:ascii="David" w:eastAsia="David" w:hAnsi="David" w:cs="David"/>
                <w:sz w:val="20"/>
                <w:szCs w:val="20"/>
              </w:rPr>
              <w:t>)</w:t>
            </w:r>
          </w:p>
        </w:tc>
        <w:tc>
          <w:tcPr>
            <w:tcW w:w="552" w:type="dxa"/>
            <w:vAlign w:val="center"/>
          </w:tcPr>
          <w:p w14:paraId="1DE39A0F"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8</w:t>
            </w:r>
          </w:p>
        </w:tc>
        <w:tc>
          <w:tcPr>
            <w:tcW w:w="747" w:type="dxa"/>
            <w:vAlign w:val="center"/>
          </w:tcPr>
          <w:p w14:paraId="3F99E0F4"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(5.2)</w:t>
            </w:r>
          </w:p>
        </w:tc>
        <w:tc>
          <w:tcPr>
            <w:tcW w:w="1691" w:type="dxa"/>
            <w:vMerge/>
          </w:tcPr>
          <w:p w14:paraId="0D57D0A1"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sz w:val="20"/>
                <w:szCs w:val="20"/>
              </w:rPr>
            </w:pPr>
          </w:p>
        </w:tc>
      </w:tr>
      <w:tr w:rsidR="00FA47BD" w14:paraId="0F1249C4" w14:textId="77777777">
        <w:trPr>
          <w:jc w:val="center"/>
        </w:trPr>
        <w:tc>
          <w:tcPr>
            <w:tcW w:w="1999" w:type="dxa"/>
            <w:vAlign w:val="center"/>
          </w:tcPr>
          <w:p w14:paraId="6B92417B" w14:textId="77777777" w:rsidR="00FA47BD" w:rsidRDefault="00003DF6" w:rsidP="002613CC">
            <w:pPr>
              <w:spacing w:before="40" w:after="100" w:line="360" w:lineRule="auto"/>
              <w:jc w:val="both"/>
              <w:rPr>
                <w:rFonts w:ascii="David" w:eastAsia="David" w:hAnsi="David" w:cs="David"/>
                <w:b/>
                <w:sz w:val="20"/>
                <w:szCs w:val="20"/>
              </w:rPr>
            </w:pPr>
            <w:r>
              <w:rPr>
                <w:rFonts w:ascii="David" w:eastAsia="David" w:hAnsi="David" w:cs="David"/>
                <w:b/>
                <w:sz w:val="20"/>
                <w:szCs w:val="20"/>
                <w:rtl/>
              </w:rPr>
              <w:t xml:space="preserve">וותק בהוראה,  (%) </w:t>
            </w:r>
            <w:r>
              <w:rPr>
                <w:rFonts w:ascii="David" w:eastAsia="David" w:hAnsi="David" w:cs="David"/>
                <w:b/>
                <w:sz w:val="20"/>
                <w:szCs w:val="20"/>
              </w:rPr>
              <w:t>N</w:t>
            </w:r>
          </w:p>
        </w:tc>
        <w:tc>
          <w:tcPr>
            <w:tcW w:w="1662" w:type="dxa"/>
            <w:gridSpan w:val="2"/>
            <w:vAlign w:val="center"/>
          </w:tcPr>
          <w:p w14:paraId="64E6F8B4" w14:textId="77777777" w:rsidR="00FA47BD" w:rsidRDefault="00FA47BD" w:rsidP="002613CC">
            <w:pPr>
              <w:spacing w:before="40" w:after="100" w:line="360" w:lineRule="auto"/>
              <w:jc w:val="both"/>
              <w:rPr>
                <w:rFonts w:ascii="David" w:eastAsia="David" w:hAnsi="David" w:cs="David"/>
                <w:sz w:val="20"/>
                <w:szCs w:val="20"/>
              </w:rPr>
            </w:pPr>
          </w:p>
        </w:tc>
        <w:tc>
          <w:tcPr>
            <w:tcW w:w="1655" w:type="dxa"/>
            <w:gridSpan w:val="2"/>
            <w:vAlign w:val="center"/>
          </w:tcPr>
          <w:p w14:paraId="0BDFF653" w14:textId="77777777" w:rsidR="00FA47BD" w:rsidRDefault="00FA47BD" w:rsidP="002613CC">
            <w:pPr>
              <w:spacing w:before="40" w:after="100" w:line="360" w:lineRule="auto"/>
              <w:jc w:val="both"/>
              <w:rPr>
                <w:rFonts w:ascii="David" w:eastAsia="David" w:hAnsi="David" w:cs="David"/>
                <w:sz w:val="20"/>
                <w:szCs w:val="20"/>
              </w:rPr>
            </w:pPr>
          </w:p>
        </w:tc>
        <w:tc>
          <w:tcPr>
            <w:tcW w:w="1299" w:type="dxa"/>
            <w:gridSpan w:val="2"/>
            <w:vAlign w:val="center"/>
          </w:tcPr>
          <w:p w14:paraId="29F974F8" w14:textId="77777777" w:rsidR="00FA47BD" w:rsidRDefault="00FA47BD" w:rsidP="002613CC">
            <w:pPr>
              <w:spacing w:before="40" w:after="100" w:line="360" w:lineRule="auto"/>
              <w:jc w:val="both"/>
              <w:rPr>
                <w:rFonts w:ascii="David" w:eastAsia="David" w:hAnsi="David" w:cs="David" w:hint="cs"/>
                <w:sz w:val="20"/>
                <w:szCs w:val="20"/>
              </w:rPr>
            </w:pPr>
          </w:p>
        </w:tc>
        <w:tc>
          <w:tcPr>
            <w:tcW w:w="1691" w:type="dxa"/>
          </w:tcPr>
          <w:p w14:paraId="62090504" w14:textId="77777777" w:rsidR="00FA47BD" w:rsidRDefault="00FA47BD" w:rsidP="002613CC">
            <w:pPr>
              <w:spacing w:before="40" w:after="100" w:line="360" w:lineRule="auto"/>
              <w:jc w:val="both"/>
              <w:rPr>
                <w:rFonts w:ascii="David" w:eastAsia="David" w:hAnsi="David" w:cs="David"/>
                <w:sz w:val="20"/>
                <w:szCs w:val="20"/>
              </w:rPr>
            </w:pPr>
          </w:p>
        </w:tc>
      </w:tr>
      <w:tr w:rsidR="00FA47BD" w14:paraId="76BC8400" w14:textId="77777777">
        <w:trPr>
          <w:trHeight w:val="402"/>
          <w:jc w:val="center"/>
        </w:trPr>
        <w:tc>
          <w:tcPr>
            <w:tcW w:w="1999" w:type="dxa"/>
            <w:vAlign w:val="center"/>
          </w:tcPr>
          <w:p w14:paraId="4BA4997A"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 xml:space="preserve">  1-5</w:t>
            </w:r>
          </w:p>
        </w:tc>
        <w:tc>
          <w:tcPr>
            <w:tcW w:w="689" w:type="dxa"/>
            <w:vAlign w:val="center"/>
          </w:tcPr>
          <w:p w14:paraId="04A0BCC8"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35</w:t>
            </w:r>
          </w:p>
        </w:tc>
        <w:tc>
          <w:tcPr>
            <w:tcW w:w="973" w:type="dxa"/>
            <w:vAlign w:val="center"/>
          </w:tcPr>
          <w:p w14:paraId="257707D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(18.0)</w:t>
            </w:r>
          </w:p>
        </w:tc>
        <w:tc>
          <w:tcPr>
            <w:tcW w:w="799" w:type="dxa"/>
            <w:vAlign w:val="center"/>
          </w:tcPr>
          <w:p w14:paraId="6275A6DD"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11</w:t>
            </w:r>
          </w:p>
        </w:tc>
        <w:tc>
          <w:tcPr>
            <w:tcW w:w="856" w:type="dxa"/>
            <w:vAlign w:val="center"/>
          </w:tcPr>
          <w:p w14:paraId="568F569B"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8.9))</w:t>
            </w:r>
          </w:p>
        </w:tc>
        <w:tc>
          <w:tcPr>
            <w:tcW w:w="552" w:type="dxa"/>
            <w:vAlign w:val="center"/>
          </w:tcPr>
          <w:p w14:paraId="53FA6ED8"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23</w:t>
            </w:r>
          </w:p>
        </w:tc>
        <w:tc>
          <w:tcPr>
            <w:tcW w:w="747" w:type="dxa"/>
            <w:vAlign w:val="center"/>
          </w:tcPr>
          <w:p w14:paraId="497B3BF2"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(15.0)</w:t>
            </w:r>
          </w:p>
        </w:tc>
        <w:tc>
          <w:tcPr>
            <w:tcW w:w="1691" w:type="dxa"/>
            <w:vMerge w:val="restart"/>
          </w:tcPr>
          <w:p w14:paraId="17B786D6" w14:textId="77777777" w:rsidR="00FA47BD" w:rsidRDefault="00003DF6" w:rsidP="002613CC">
            <w:pPr>
              <w:spacing w:before="40" w:after="100" w:line="360" w:lineRule="auto"/>
              <w:jc w:val="both"/>
              <w:rPr>
                <w:rFonts w:ascii="David" w:eastAsia="David" w:hAnsi="David" w:cs="David"/>
                <w:sz w:val="20"/>
                <w:szCs w:val="20"/>
                <w:vertAlign w:val="superscript"/>
              </w:rPr>
            </w:pPr>
            <w:r>
              <w:rPr>
                <w:rFonts w:ascii="David" w:eastAsia="David" w:hAnsi="David" w:cs="David"/>
                <w:sz w:val="20"/>
                <w:szCs w:val="20"/>
              </w:rPr>
              <w:t>χ</w:t>
            </w:r>
            <w:r>
              <w:rPr>
                <w:rFonts w:ascii="David" w:eastAsia="David" w:hAnsi="David" w:cs="David"/>
                <w:sz w:val="20"/>
                <w:szCs w:val="20"/>
                <w:vertAlign w:val="superscript"/>
              </w:rPr>
              <w:t>2</w:t>
            </w:r>
            <w:r>
              <w:rPr>
                <w:rFonts w:ascii="David" w:eastAsia="David" w:hAnsi="David" w:cs="David"/>
                <w:sz w:val="20"/>
                <w:szCs w:val="20"/>
                <w:vertAlign w:val="subscript"/>
              </w:rPr>
              <w:t>(8, n=470)</w:t>
            </w:r>
            <w:r>
              <w:rPr>
                <w:rFonts w:ascii="David" w:eastAsia="David" w:hAnsi="David" w:cs="David"/>
                <w:sz w:val="20"/>
                <w:szCs w:val="20"/>
              </w:rPr>
              <w:t xml:space="preserve">=14.61, p=.067 </w:t>
            </w:r>
          </w:p>
        </w:tc>
      </w:tr>
      <w:tr w:rsidR="00FA47BD" w14:paraId="58661B5B" w14:textId="77777777">
        <w:trPr>
          <w:jc w:val="center"/>
        </w:trPr>
        <w:tc>
          <w:tcPr>
            <w:tcW w:w="1999" w:type="dxa"/>
            <w:vAlign w:val="center"/>
          </w:tcPr>
          <w:p w14:paraId="3920E00C"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lastRenderedPageBreak/>
              <w:t xml:space="preserve"> 6-15 </w:t>
            </w:r>
          </w:p>
        </w:tc>
        <w:tc>
          <w:tcPr>
            <w:tcW w:w="689" w:type="dxa"/>
            <w:vAlign w:val="center"/>
          </w:tcPr>
          <w:p w14:paraId="3D400380"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74</w:t>
            </w:r>
          </w:p>
        </w:tc>
        <w:tc>
          <w:tcPr>
            <w:tcW w:w="973" w:type="dxa"/>
            <w:vAlign w:val="center"/>
          </w:tcPr>
          <w:p w14:paraId="5BD328DB"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(38.1)</w:t>
            </w:r>
          </w:p>
        </w:tc>
        <w:tc>
          <w:tcPr>
            <w:tcW w:w="799" w:type="dxa"/>
            <w:vAlign w:val="center"/>
          </w:tcPr>
          <w:p w14:paraId="4ED32DDA"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47</w:t>
            </w:r>
          </w:p>
        </w:tc>
        <w:tc>
          <w:tcPr>
            <w:tcW w:w="856" w:type="dxa"/>
            <w:vAlign w:val="center"/>
          </w:tcPr>
          <w:p w14:paraId="1692EB4D"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(38.2)</w:t>
            </w:r>
          </w:p>
        </w:tc>
        <w:tc>
          <w:tcPr>
            <w:tcW w:w="552" w:type="dxa"/>
            <w:vAlign w:val="center"/>
          </w:tcPr>
          <w:p w14:paraId="1D599A0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55</w:t>
            </w:r>
          </w:p>
        </w:tc>
        <w:tc>
          <w:tcPr>
            <w:tcW w:w="747" w:type="dxa"/>
            <w:vAlign w:val="center"/>
          </w:tcPr>
          <w:p w14:paraId="1177BD97"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(35.9)</w:t>
            </w:r>
          </w:p>
        </w:tc>
        <w:tc>
          <w:tcPr>
            <w:tcW w:w="1691" w:type="dxa"/>
            <w:vMerge/>
          </w:tcPr>
          <w:p w14:paraId="39B10DAB"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sz w:val="20"/>
                <w:szCs w:val="20"/>
              </w:rPr>
            </w:pPr>
          </w:p>
        </w:tc>
      </w:tr>
      <w:tr w:rsidR="00FA47BD" w14:paraId="15E4AD0B" w14:textId="77777777">
        <w:trPr>
          <w:jc w:val="center"/>
        </w:trPr>
        <w:tc>
          <w:tcPr>
            <w:tcW w:w="1999" w:type="dxa"/>
            <w:vAlign w:val="center"/>
          </w:tcPr>
          <w:p w14:paraId="603461C6"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 xml:space="preserve"> 16-25</w:t>
            </w:r>
          </w:p>
        </w:tc>
        <w:tc>
          <w:tcPr>
            <w:tcW w:w="689" w:type="dxa"/>
            <w:vAlign w:val="center"/>
          </w:tcPr>
          <w:p w14:paraId="5497E276"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49</w:t>
            </w:r>
          </w:p>
        </w:tc>
        <w:tc>
          <w:tcPr>
            <w:tcW w:w="973" w:type="dxa"/>
            <w:vAlign w:val="center"/>
          </w:tcPr>
          <w:p w14:paraId="61D7BA88"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(25.3)</w:t>
            </w:r>
          </w:p>
        </w:tc>
        <w:tc>
          <w:tcPr>
            <w:tcW w:w="799" w:type="dxa"/>
            <w:vAlign w:val="center"/>
          </w:tcPr>
          <w:p w14:paraId="2C1BE24D"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39</w:t>
            </w:r>
          </w:p>
        </w:tc>
        <w:tc>
          <w:tcPr>
            <w:tcW w:w="856" w:type="dxa"/>
            <w:vAlign w:val="center"/>
          </w:tcPr>
          <w:p w14:paraId="44C57738"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(31.7)</w:t>
            </w:r>
          </w:p>
        </w:tc>
        <w:tc>
          <w:tcPr>
            <w:tcW w:w="552" w:type="dxa"/>
            <w:vAlign w:val="center"/>
          </w:tcPr>
          <w:p w14:paraId="667B719D"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36</w:t>
            </w:r>
          </w:p>
        </w:tc>
        <w:tc>
          <w:tcPr>
            <w:tcW w:w="747" w:type="dxa"/>
            <w:vAlign w:val="center"/>
          </w:tcPr>
          <w:p w14:paraId="28C27ECF"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(23.5)</w:t>
            </w:r>
          </w:p>
        </w:tc>
        <w:tc>
          <w:tcPr>
            <w:tcW w:w="1691" w:type="dxa"/>
            <w:vMerge/>
          </w:tcPr>
          <w:p w14:paraId="48879ED2"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r>
      <w:tr w:rsidR="00FA47BD" w14:paraId="38DA2841" w14:textId="77777777">
        <w:trPr>
          <w:jc w:val="center"/>
        </w:trPr>
        <w:tc>
          <w:tcPr>
            <w:tcW w:w="1999" w:type="dxa"/>
            <w:vAlign w:val="center"/>
          </w:tcPr>
          <w:p w14:paraId="00CF2EC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Pr>
              <w:t xml:space="preserve">   26+ </w:t>
            </w:r>
          </w:p>
        </w:tc>
        <w:tc>
          <w:tcPr>
            <w:tcW w:w="689" w:type="dxa"/>
            <w:vAlign w:val="center"/>
          </w:tcPr>
          <w:p w14:paraId="274343F8"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26</w:t>
            </w:r>
          </w:p>
        </w:tc>
        <w:tc>
          <w:tcPr>
            <w:tcW w:w="973" w:type="dxa"/>
            <w:vAlign w:val="center"/>
          </w:tcPr>
          <w:p w14:paraId="5A933E3C"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(13.4)</w:t>
            </w:r>
          </w:p>
        </w:tc>
        <w:tc>
          <w:tcPr>
            <w:tcW w:w="799" w:type="dxa"/>
            <w:vAlign w:val="center"/>
          </w:tcPr>
          <w:p w14:paraId="5DC77187"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25</w:t>
            </w:r>
          </w:p>
        </w:tc>
        <w:tc>
          <w:tcPr>
            <w:tcW w:w="856" w:type="dxa"/>
            <w:vAlign w:val="center"/>
          </w:tcPr>
          <w:p w14:paraId="475B3597"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(20.3)</w:t>
            </w:r>
          </w:p>
        </w:tc>
        <w:tc>
          <w:tcPr>
            <w:tcW w:w="552" w:type="dxa"/>
            <w:vAlign w:val="center"/>
          </w:tcPr>
          <w:p w14:paraId="1123AAC4"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34</w:t>
            </w:r>
          </w:p>
        </w:tc>
        <w:tc>
          <w:tcPr>
            <w:tcW w:w="747" w:type="dxa"/>
            <w:vAlign w:val="center"/>
          </w:tcPr>
          <w:p w14:paraId="205ACA91"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(22.2)</w:t>
            </w:r>
          </w:p>
        </w:tc>
        <w:tc>
          <w:tcPr>
            <w:tcW w:w="1691" w:type="dxa"/>
            <w:vMerge/>
          </w:tcPr>
          <w:p w14:paraId="5619DA57"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r>
      <w:tr w:rsidR="00FA47BD" w14:paraId="793DF8AA" w14:textId="77777777">
        <w:trPr>
          <w:jc w:val="center"/>
        </w:trPr>
        <w:tc>
          <w:tcPr>
            <w:tcW w:w="1999" w:type="dxa"/>
            <w:vAlign w:val="center"/>
          </w:tcPr>
          <w:p w14:paraId="244707A1" w14:textId="77777777" w:rsidR="00FA47BD" w:rsidRDefault="00003DF6" w:rsidP="002613CC">
            <w:pPr>
              <w:spacing w:before="40" w:after="100" w:line="360" w:lineRule="auto"/>
              <w:jc w:val="both"/>
              <w:rPr>
                <w:rFonts w:ascii="David" w:eastAsia="David" w:hAnsi="David" w:cs="David"/>
                <w:sz w:val="20"/>
                <w:szCs w:val="20"/>
                <w:rtl/>
              </w:rPr>
            </w:pPr>
            <w:r>
              <w:rPr>
                <w:rFonts w:ascii="David" w:eastAsia="David" w:hAnsi="David" w:cs="David"/>
                <w:sz w:val="20"/>
                <w:szCs w:val="20"/>
                <w:rtl/>
              </w:rPr>
              <w:t>לא דווח</w:t>
            </w:r>
          </w:p>
        </w:tc>
        <w:tc>
          <w:tcPr>
            <w:tcW w:w="689" w:type="dxa"/>
            <w:vAlign w:val="center"/>
          </w:tcPr>
          <w:p w14:paraId="53FC5FF0"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10</w:t>
            </w:r>
          </w:p>
        </w:tc>
        <w:tc>
          <w:tcPr>
            <w:tcW w:w="973" w:type="dxa"/>
            <w:vAlign w:val="center"/>
          </w:tcPr>
          <w:p w14:paraId="13F959B9"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(5.2)</w:t>
            </w:r>
          </w:p>
        </w:tc>
        <w:tc>
          <w:tcPr>
            <w:tcW w:w="799" w:type="dxa"/>
            <w:vAlign w:val="center"/>
          </w:tcPr>
          <w:p w14:paraId="5FF3D862"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1</w:t>
            </w:r>
          </w:p>
        </w:tc>
        <w:tc>
          <w:tcPr>
            <w:tcW w:w="856" w:type="dxa"/>
            <w:vAlign w:val="center"/>
          </w:tcPr>
          <w:p w14:paraId="28C12110"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(0.8)</w:t>
            </w:r>
          </w:p>
        </w:tc>
        <w:tc>
          <w:tcPr>
            <w:tcW w:w="552" w:type="dxa"/>
            <w:vAlign w:val="center"/>
          </w:tcPr>
          <w:p w14:paraId="141E2726"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w:t>
            </w:r>
          </w:p>
        </w:tc>
        <w:tc>
          <w:tcPr>
            <w:tcW w:w="747" w:type="dxa"/>
            <w:vAlign w:val="center"/>
          </w:tcPr>
          <w:p w14:paraId="63D0A974"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(3.3)</w:t>
            </w:r>
          </w:p>
        </w:tc>
        <w:tc>
          <w:tcPr>
            <w:tcW w:w="1691" w:type="dxa"/>
            <w:vMerge/>
          </w:tcPr>
          <w:p w14:paraId="5701C060"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r>
      <w:tr w:rsidR="00FA47BD" w14:paraId="432F405C" w14:textId="77777777">
        <w:trPr>
          <w:trHeight w:val="761"/>
          <w:jc w:val="center"/>
        </w:trPr>
        <w:tc>
          <w:tcPr>
            <w:tcW w:w="1999" w:type="dxa"/>
            <w:vAlign w:val="center"/>
          </w:tcPr>
          <w:p w14:paraId="59799122" w14:textId="77777777" w:rsidR="00FA47BD" w:rsidRDefault="00003DF6" w:rsidP="002613CC">
            <w:pPr>
              <w:spacing w:before="40" w:after="100" w:line="360" w:lineRule="auto"/>
              <w:jc w:val="both"/>
              <w:rPr>
                <w:rFonts w:ascii="David" w:eastAsia="David" w:hAnsi="David" w:cs="David"/>
                <w:b/>
                <w:sz w:val="20"/>
                <w:szCs w:val="20"/>
              </w:rPr>
            </w:pPr>
            <w:r>
              <w:rPr>
                <w:rFonts w:ascii="David" w:eastAsia="David" w:hAnsi="David" w:cs="David"/>
                <w:b/>
                <w:sz w:val="20"/>
                <w:szCs w:val="20"/>
                <w:rtl/>
              </w:rPr>
              <w:t xml:space="preserve">ממוצע וותק בהוראה,     </w:t>
            </w:r>
            <w:r>
              <w:rPr>
                <w:rFonts w:ascii="David" w:eastAsia="David" w:hAnsi="David" w:cs="David"/>
                <w:b/>
                <w:sz w:val="20"/>
                <w:szCs w:val="20"/>
              </w:rPr>
              <w:t>M (SD</w:t>
            </w:r>
            <w:r>
              <w:rPr>
                <w:rFonts w:ascii="David" w:eastAsia="David" w:hAnsi="David" w:cs="David"/>
                <w:b/>
                <w:sz w:val="20"/>
                <w:szCs w:val="20"/>
                <w:rtl/>
              </w:rPr>
              <w:t>)</w:t>
            </w:r>
          </w:p>
        </w:tc>
        <w:tc>
          <w:tcPr>
            <w:tcW w:w="689" w:type="dxa"/>
            <w:vAlign w:val="center"/>
          </w:tcPr>
          <w:p w14:paraId="27C1BD77"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color w:val="010205"/>
                <w:sz w:val="20"/>
                <w:szCs w:val="20"/>
              </w:rPr>
              <w:t>14.4</w:t>
            </w:r>
            <w:r>
              <w:rPr>
                <w:rFonts w:ascii="David" w:eastAsia="David" w:hAnsi="David" w:cs="David"/>
                <w:color w:val="010205"/>
                <w:sz w:val="20"/>
                <w:szCs w:val="20"/>
                <w:vertAlign w:val="subscript"/>
              </w:rPr>
              <w:t>a</w:t>
            </w:r>
          </w:p>
        </w:tc>
        <w:tc>
          <w:tcPr>
            <w:tcW w:w="973" w:type="dxa"/>
            <w:vAlign w:val="center"/>
          </w:tcPr>
          <w:p w14:paraId="4E8E3839"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(8.98)</w:t>
            </w:r>
          </w:p>
        </w:tc>
        <w:tc>
          <w:tcPr>
            <w:tcW w:w="799" w:type="dxa"/>
            <w:vAlign w:val="center"/>
          </w:tcPr>
          <w:p w14:paraId="410FD32D"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vertAlign w:val="subscript"/>
              </w:rPr>
              <w:t>a</w:t>
            </w:r>
            <w:r>
              <w:rPr>
                <w:rFonts w:ascii="David" w:eastAsia="David" w:hAnsi="David" w:cs="David"/>
                <w:i/>
                <w:sz w:val="20"/>
                <w:szCs w:val="20"/>
              </w:rPr>
              <w:t>17.2</w:t>
            </w:r>
          </w:p>
        </w:tc>
        <w:tc>
          <w:tcPr>
            <w:tcW w:w="856" w:type="dxa"/>
            <w:vAlign w:val="center"/>
          </w:tcPr>
          <w:p w14:paraId="1725317A"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(9.53)</w:t>
            </w:r>
          </w:p>
        </w:tc>
        <w:tc>
          <w:tcPr>
            <w:tcW w:w="552" w:type="dxa"/>
            <w:vAlign w:val="center"/>
          </w:tcPr>
          <w:p w14:paraId="08E7DDC8" w14:textId="77777777" w:rsidR="00FA47BD" w:rsidRDefault="00003DF6" w:rsidP="002613CC">
            <w:pPr>
              <w:spacing w:before="40" w:after="100" w:line="360" w:lineRule="auto"/>
              <w:jc w:val="both"/>
              <w:rPr>
                <w:rFonts w:ascii="David" w:eastAsia="David" w:hAnsi="David" w:cs="David"/>
                <w:i/>
                <w:sz w:val="20"/>
                <w:szCs w:val="20"/>
                <w:vertAlign w:val="subscript"/>
              </w:rPr>
            </w:pPr>
            <w:r>
              <w:rPr>
                <w:rFonts w:ascii="David" w:eastAsia="David" w:hAnsi="David" w:cs="David"/>
                <w:i/>
                <w:sz w:val="20"/>
                <w:szCs w:val="20"/>
              </w:rPr>
              <w:t>16.4</w:t>
            </w:r>
          </w:p>
        </w:tc>
        <w:tc>
          <w:tcPr>
            <w:tcW w:w="747" w:type="dxa"/>
            <w:vAlign w:val="center"/>
          </w:tcPr>
          <w:p w14:paraId="4233E792" w14:textId="77777777" w:rsidR="00FA47BD" w:rsidRDefault="00003DF6" w:rsidP="002613CC">
            <w:pPr>
              <w:spacing w:before="40" w:after="100" w:line="360" w:lineRule="auto"/>
              <w:jc w:val="both"/>
              <w:rPr>
                <w:rFonts w:ascii="David" w:eastAsia="David" w:hAnsi="David" w:cs="David"/>
                <w:i/>
                <w:sz w:val="20"/>
                <w:szCs w:val="20"/>
                <w:vertAlign w:val="subscript"/>
              </w:rPr>
            </w:pPr>
            <w:r>
              <w:rPr>
                <w:rFonts w:ascii="David" w:eastAsia="David" w:hAnsi="David" w:cs="David"/>
                <w:i/>
                <w:sz w:val="20"/>
                <w:szCs w:val="20"/>
              </w:rPr>
              <w:t>(10.81)</w:t>
            </w:r>
          </w:p>
        </w:tc>
        <w:tc>
          <w:tcPr>
            <w:tcW w:w="1691" w:type="dxa"/>
          </w:tcPr>
          <w:p w14:paraId="5C47A26E"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i/>
                <w:sz w:val="20"/>
                <w:szCs w:val="20"/>
              </w:rPr>
              <w:t>F</w:t>
            </w:r>
            <w:r>
              <w:rPr>
                <w:rFonts w:ascii="David" w:eastAsia="David" w:hAnsi="David" w:cs="David"/>
                <w:i/>
                <w:sz w:val="20"/>
                <w:szCs w:val="20"/>
                <w:vertAlign w:val="subscript"/>
              </w:rPr>
              <w:t>(2,467)</w:t>
            </w:r>
            <w:r>
              <w:rPr>
                <w:rFonts w:ascii="David" w:eastAsia="David" w:hAnsi="David" w:cs="David"/>
                <w:i/>
                <w:sz w:val="20"/>
                <w:szCs w:val="20"/>
              </w:rPr>
              <w:t>=3.90, p=.021</w:t>
            </w:r>
          </w:p>
        </w:tc>
      </w:tr>
      <w:tr w:rsidR="00FA47BD" w14:paraId="04B02567" w14:textId="77777777">
        <w:trPr>
          <w:jc w:val="center"/>
        </w:trPr>
        <w:tc>
          <w:tcPr>
            <w:tcW w:w="1999" w:type="dxa"/>
            <w:vAlign w:val="center"/>
          </w:tcPr>
          <w:p w14:paraId="06C4E091" w14:textId="77777777" w:rsidR="00FA47BD" w:rsidRDefault="00003DF6" w:rsidP="002613CC">
            <w:pPr>
              <w:spacing w:before="40" w:after="100" w:line="360" w:lineRule="auto"/>
              <w:jc w:val="both"/>
              <w:rPr>
                <w:rFonts w:ascii="David" w:eastAsia="David" w:hAnsi="David" w:cs="David"/>
                <w:b/>
                <w:sz w:val="20"/>
                <w:szCs w:val="20"/>
              </w:rPr>
            </w:pPr>
            <w:r>
              <w:rPr>
                <w:rFonts w:ascii="David" w:eastAsia="David" w:hAnsi="David" w:cs="David"/>
                <w:b/>
                <w:sz w:val="20"/>
                <w:szCs w:val="20"/>
                <w:rtl/>
              </w:rPr>
              <w:t>תפקיד</w:t>
            </w:r>
          </w:p>
        </w:tc>
        <w:tc>
          <w:tcPr>
            <w:tcW w:w="1662" w:type="dxa"/>
            <w:gridSpan w:val="2"/>
          </w:tcPr>
          <w:p w14:paraId="49E7D7AB" w14:textId="77777777" w:rsidR="00FA47BD" w:rsidRDefault="00FA47BD" w:rsidP="002613CC">
            <w:pPr>
              <w:spacing w:before="40" w:after="100" w:line="360" w:lineRule="auto"/>
              <w:jc w:val="both"/>
              <w:rPr>
                <w:rFonts w:ascii="David" w:eastAsia="David" w:hAnsi="David" w:cs="David"/>
                <w:i/>
                <w:sz w:val="20"/>
                <w:szCs w:val="20"/>
              </w:rPr>
            </w:pPr>
          </w:p>
        </w:tc>
        <w:tc>
          <w:tcPr>
            <w:tcW w:w="1655" w:type="dxa"/>
            <w:gridSpan w:val="2"/>
          </w:tcPr>
          <w:p w14:paraId="5E498F6A" w14:textId="77777777" w:rsidR="00FA47BD" w:rsidRDefault="00FA47BD" w:rsidP="002613CC">
            <w:pPr>
              <w:spacing w:before="40" w:after="100" w:line="360" w:lineRule="auto"/>
              <w:jc w:val="both"/>
              <w:rPr>
                <w:rFonts w:ascii="David" w:eastAsia="David" w:hAnsi="David" w:cs="David"/>
                <w:i/>
                <w:sz w:val="20"/>
                <w:szCs w:val="20"/>
              </w:rPr>
            </w:pPr>
          </w:p>
        </w:tc>
        <w:tc>
          <w:tcPr>
            <w:tcW w:w="1299" w:type="dxa"/>
            <w:gridSpan w:val="2"/>
          </w:tcPr>
          <w:p w14:paraId="470FBC9C" w14:textId="77777777" w:rsidR="00FA47BD" w:rsidRDefault="00FA47BD" w:rsidP="002613CC">
            <w:pPr>
              <w:spacing w:before="40" w:after="100" w:line="360" w:lineRule="auto"/>
              <w:jc w:val="both"/>
              <w:rPr>
                <w:rFonts w:ascii="David" w:eastAsia="David" w:hAnsi="David" w:cs="David" w:hint="cs"/>
                <w:i/>
                <w:sz w:val="20"/>
                <w:szCs w:val="20"/>
              </w:rPr>
            </w:pPr>
          </w:p>
        </w:tc>
        <w:tc>
          <w:tcPr>
            <w:tcW w:w="1691" w:type="dxa"/>
          </w:tcPr>
          <w:p w14:paraId="41C3841D" w14:textId="77777777" w:rsidR="00FA47BD" w:rsidRDefault="00FA47BD" w:rsidP="002613CC">
            <w:pPr>
              <w:spacing w:before="40" w:after="100" w:line="360" w:lineRule="auto"/>
              <w:jc w:val="both"/>
              <w:rPr>
                <w:rFonts w:ascii="David" w:eastAsia="David" w:hAnsi="David" w:cs="David"/>
                <w:i/>
                <w:sz w:val="20"/>
                <w:szCs w:val="20"/>
              </w:rPr>
            </w:pPr>
          </w:p>
        </w:tc>
      </w:tr>
      <w:tr w:rsidR="00FA47BD" w14:paraId="4B1770BB" w14:textId="77777777">
        <w:trPr>
          <w:jc w:val="center"/>
        </w:trPr>
        <w:tc>
          <w:tcPr>
            <w:tcW w:w="1999" w:type="dxa"/>
            <w:vAlign w:val="center"/>
          </w:tcPr>
          <w:p w14:paraId="7497A43A"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מחנכים</w:t>
            </w:r>
          </w:p>
        </w:tc>
        <w:tc>
          <w:tcPr>
            <w:tcW w:w="689" w:type="dxa"/>
          </w:tcPr>
          <w:p w14:paraId="78842DAB"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112</w:t>
            </w:r>
          </w:p>
        </w:tc>
        <w:tc>
          <w:tcPr>
            <w:tcW w:w="973" w:type="dxa"/>
          </w:tcPr>
          <w:p w14:paraId="01D8E8D8"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(57.7)</w:t>
            </w:r>
          </w:p>
        </w:tc>
        <w:tc>
          <w:tcPr>
            <w:tcW w:w="799" w:type="dxa"/>
          </w:tcPr>
          <w:p w14:paraId="79695359"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69</w:t>
            </w:r>
          </w:p>
        </w:tc>
        <w:tc>
          <w:tcPr>
            <w:tcW w:w="856" w:type="dxa"/>
          </w:tcPr>
          <w:p w14:paraId="58AF75F8"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(56.1)</w:t>
            </w:r>
          </w:p>
        </w:tc>
        <w:tc>
          <w:tcPr>
            <w:tcW w:w="552" w:type="dxa"/>
          </w:tcPr>
          <w:p w14:paraId="5E4D8694"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93</w:t>
            </w:r>
          </w:p>
        </w:tc>
        <w:tc>
          <w:tcPr>
            <w:tcW w:w="747" w:type="dxa"/>
          </w:tcPr>
          <w:p w14:paraId="5F30D3A6"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(60.8)</w:t>
            </w:r>
          </w:p>
        </w:tc>
        <w:tc>
          <w:tcPr>
            <w:tcW w:w="1691" w:type="dxa"/>
            <w:vMerge w:val="restart"/>
            <w:tcBorders>
              <w:top w:val="nil"/>
              <w:left w:val="nil"/>
              <w:bottom w:val="single" w:sz="18" w:space="0" w:color="000000"/>
              <w:right w:val="nil"/>
            </w:tcBorders>
          </w:tcPr>
          <w:p w14:paraId="6F34791E"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sz w:val="20"/>
                <w:szCs w:val="20"/>
              </w:rPr>
              <w:t>χ</w:t>
            </w:r>
            <w:r>
              <w:rPr>
                <w:rFonts w:ascii="David" w:eastAsia="David" w:hAnsi="David" w:cs="David"/>
                <w:sz w:val="20"/>
                <w:szCs w:val="20"/>
                <w:vertAlign w:val="superscript"/>
              </w:rPr>
              <w:t xml:space="preserve"> 2</w:t>
            </w:r>
            <w:r>
              <w:rPr>
                <w:rFonts w:ascii="David" w:eastAsia="David" w:hAnsi="David" w:cs="David"/>
                <w:sz w:val="20"/>
                <w:szCs w:val="20"/>
                <w:vertAlign w:val="subscript"/>
              </w:rPr>
              <w:t>(4, n=470)</w:t>
            </w:r>
            <w:r>
              <w:rPr>
                <w:rFonts w:ascii="David" w:eastAsia="David" w:hAnsi="David" w:cs="David"/>
                <w:sz w:val="20"/>
                <w:szCs w:val="20"/>
              </w:rPr>
              <w:t xml:space="preserve">=3.15, p=.534 </w:t>
            </w:r>
          </w:p>
        </w:tc>
      </w:tr>
      <w:tr w:rsidR="00FA47BD" w14:paraId="5FC3235A" w14:textId="77777777">
        <w:trPr>
          <w:jc w:val="center"/>
        </w:trPr>
        <w:tc>
          <w:tcPr>
            <w:tcW w:w="1999" w:type="dxa"/>
            <w:vAlign w:val="center"/>
          </w:tcPr>
          <w:p w14:paraId="5D4C8116"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מורים מקצועיים</w:t>
            </w:r>
          </w:p>
        </w:tc>
        <w:tc>
          <w:tcPr>
            <w:tcW w:w="689" w:type="dxa"/>
          </w:tcPr>
          <w:p w14:paraId="5B0109F3"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71</w:t>
            </w:r>
          </w:p>
        </w:tc>
        <w:tc>
          <w:tcPr>
            <w:tcW w:w="973" w:type="dxa"/>
          </w:tcPr>
          <w:p w14:paraId="51E78AC4"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(36.6)</w:t>
            </w:r>
            <w:r>
              <w:rPr>
                <w:rFonts w:ascii="David" w:eastAsia="David" w:hAnsi="David" w:cs="David"/>
                <w:i/>
                <w:sz w:val="20"/>
                <w:szCs w:val="20"/>
              </w:rPr>
              <w:tab/>
            </w:r>
          </w:p>
        </w:tc>
        <w:tc>
          <w:tcPr>
            <w:tcW w:w="799" w:type="dxa"/>
          </w:tcPr>
          <w:p w14:paraId="3AC352BA"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51</w:t>
            </w:r>
          </w:p>
        </w:tc>
        <w:tc>
          <w:tcPr>
            <w:tcW w:w="856" w:type="dxa"/>
          </w:tcPr>
          <w:p w14:paraId="72497505"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(41.5)</w:t>
            </w:r>
          </w:p>
        </w:tc>
        <w:tc>
          <w:tcPr>
            <w:tcW w:w="552" w:type="dxa"/>
          </w:tcPr>
          <w:p w14:paraId="071B3DA7"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52</w:t>
            </w:r>
          </w:p>
        </w:tc>
        <w:tc>
          <w:tcPr>
            <w:tcW w:w="747" w:type="dxa"/>
          </w:tcPr>
          <w:p w14:paraId="3B18D475"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(34.0)</w:t>
            </w:r>
          </w:p>
        </w:tc>
        <w:tc>
          <w:tcPr>
            <w:tcW w:w="1691" w:type="dxa"/>
            <w:vMerge/>
            <w:tcBorders>
              <w:top w:val="nil"/>
              <w:left w:val="nil"/>
              <w:bottom w:val="single" w:sz="18" w:space="0" w:color="000000"/>
              <w:right w:val="nil"/>
            </w:tcBorders>
          </w:tcPr>
          <w:p w14:paraId="429B6D76"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r>
      <w:tr w:rsidR="00FA47BD" w14:paraId="68D3D483" w14:textId="77777777">
        <w:trPr>
          <w:jc w:val="center"/>
        </w:trPr>
        <w:tc>
          <w:tcPr>
            <w:tcW w:w="1999" w:type="dxa"/>
            <w:tcBorders>
              <w:top w:val="nil"/>
              <w:left w:val="nil"/>
              <w:bottom w:val="single" w:sz="18" w:space="0" w:color="000000"/>
              <w:right w:val="nil"/>
            </w:tcBorders>
            <w:vAlign w:val="center"/>
          </w:tcPr>
          <w:p w14:paraId="5C302B94" w14:textId="77777777" w:rsidR="00FA47BD" w:rsidRDefault="00003DF6" w:rsidP="002613CC">
            <w:pPr>
              <w:spacing w:before="40" w:after="100" w:line="360" w:lineRule="auto"/>
              <w:jc w:val="both"/>
              <w:rPr>
                <w:rFonts w:ascii="David" w:eastAsia="David" w:hAnsi="David" w:cs="David"/>
                <w:sz w:val="20"/>
                <w:szCs w:val="20"/>
              </w:rPr>
            </w:pPr>
            <w:r>
              <w:rPr>
                <w:rFonts w:ascii="David" w:eastAsia="David" w:hAnsi="David" w:cs="David"/>
                <w:sz w:val="20"/>
                <w:szCs w:val="20"/>
                <w:rtl/>
              </w:rPr>
              <w:t>לא דווח</w:t>
            </w:r>
          </w:p>
        </w:tc>
        <w:tc>
          <w:tcPr>
            <w:tcW w:w="689" w:type="dxa"/>
            <w:tcBorders>
              <w:top w:val="nil"/>
              <w:left w:val="nil"/>
              <w:bottom w:val="single" w:sz="18" w:space="0" w:color="000000"/>
              <w:right w:val="nil"/>
            </w:tcBorders>
          </w:tcPr>
          <w:p w14:paraId="3F04BE95"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11</w:t>
            </w:r>
          </w:p>
        </w:tc>
        <w:tc>
          <w:tcPr>
            <w:tcW w:w="973" w:type="dxa"/>
            <w:tcBorders>
              <w:top w:val="nil"/>
              <w:left w:val="nil"/>
              <w:bottom w:val="single" w:sz="18" w:space="0" w:color="000000"/>
              <w:right w:val="nil"/>
            </w:tcBorders>
          </w:tcPr>
          <w:p w14:paraId="34103099"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(5.7)</w:t>
            </w:r>
          </w:p>
        </w:tc>
        <w:tc>
          <w:tcPr>
            <w:tcW w:w="799" w:type="dxa"/>
            <w:tcBorders>
              <w:top w:val="nil"/>
              <w:left w:val="nil"/>
              <w:bottom w:val="single" w:sz="18" w:space="0" w:color="000000"/>
              <w:right w:val="nil"/>
            </w:tcBorders>
          </w:tcPr>
          <w:p w14:paraId="6C252895"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3</w:t>
            </w:r>
          </w:p>
        </w:tc>
        <w:tc>
          <w:tcPr>
            <w:tcW w:w="856" w:type="dxa"/>
            <w:tcBorders>
              <w:top w:val="nil"/>
              <w:left w:val="nil"/>
              <w:bottom w:val="single" w:sz="18" w:space="0" w:color="000000"/>
              <w:right w:val="nil"/>
            </w:tcBorders>
          </w:tcPr>
          <w:p w14:paraId="6892D583"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(2.4)</w:t>
            </w:r>
          </w:p>
        </w:tc>
        <w:tc>
          <w:tcPr>
            <w:tcW w:w="552" w:type="dxa"/>
            <w:tcBorders>
              <w:top w:val="nil"/>
              <w:left w:val="nil"/>
              <w:bottom w:val="single" w:sz="18" w:space="0" w:color="000000"/>
              <w:right w:val="nil"/>
            </w:tcBorders>
          </w:tcPr>
          <w:p w14:paraId="6415E651"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8</w:t>
            </w:r>
          </w:p>
        </w:tc>
        <w:tc>
          <w:tcPr>
            <w:tcW w:w="747" w:type="dxa"/>
            <w:tcBorders>
              <w:top w:val="nil"/>
              <w:left w:val="nil"/>
              <w:bottom w:val="single" w:sz="18" w:space="0" w:color="000000"/>
              <w:right w:val="nil"/>
            </w:tcBorders>
          </w:tcPr>
          <w:p w14:paraId="3731A890" w14:textId="77777777" w:rsidR="00FA47BD" w:rsidRDefault="00003DF6" w:rsidP="002613CC">
            <w:pPr>
              <w:spacing w:before="40" w:after="100" w:line="360" w:lineRule="auto"/>
              <w:jc w:val="both"/>
              <w:rPr>
                <w:rFonts w:ascii="David" w:eastAsia="David" w:hAnsi="David" w:cs="David"/>
                <w:i/>
                <w:sz w:val="20"/>
                <w:szCs w:val="20"/>
              </w:rPr>
            </w:pPr>
            <w:r>
              <w:rPr>
                <w:rFonts w:ascii="David" w:eastAsia="David" w:hAnsi="David" w:cs="David"/>
                <w:i/>
                <w:sz w:val="20"/>
                <w:szCs w:val="20"/>
              </w:rPr>
              <w:t>(5.2)</w:t>
            </w:r>
          </w:p>
        </w:tc>
        <w:tc>
          <w:tcPr>
            <w:tcW w:w="1691" w:type="dxa"/>
            <w:vMerge/>
            <w:tcBorders>
              <w:top w:val="nil"/>
              <w:left w:val="nil"/>
              <w:bottom w:val="single" w:sz="18" w:space="0" w:color="000000"/>
              <w:right w:val="nil"/>
            </w:tcBorders>
          </w:tcPr>
          <w:p w14:paraId="071C6ED0" w14:textId="77777777" w:rsidR="00FA47BD" w:rsidRDefault="00FA47BD" w:rsidP="002613CC">
            <w:pPr>
              <w:widowControl w:val="0"/>
              <w:pBdr>
                <w:top w:val="nil"/>
                <w:left w:val="nil"/>
                <w:bottom w:val="nil"/>
                <w:right w:val="nil"/>
                <w:between w:val="nil"/>
              </w:pBdr>
              <w:spacing w:after="0" w:line="360" w:lineRule="auto"/>
              <w:jc w:val="both"/>
              <w:rPr>
                <w:rFonts w:ascii="David" w:eastAsia="David" w:hAnsi="David" w:cs="David"/>
                <w:i/>
                <w:sz w:val="20"/>
                <w:szCs w:val="20"/>
              </w:rPr>
            </w:pPr>
          </w:p>
        </w:tc>
      </w:tr>
      <w:tr w:rsidR="00FA47BD" w14:paraId="28F84E7E" w14:textId="77777777">
        <w:trPr>
          <w:jc w:val="center"/>
        </w:trPr>
        <w:tc>
          <w:tcPr>
            <w:tcW w:w="8306" w:type="dxa"/>
            <w:gridSpan w:val="8"/>
            <w:tcBorders>
              <w:top w:val="single" w:sz="18" w:space="0" w:color="000000"/>
              <w:left w:val="nil"/>
              <w:bottom w:val="nil"/>
              <w:right w:val="nil"/>
            </w:tcBorders>
            <w:vAlign w:val="center"/>
          </w:tcPr>
          <w:p w14:paraId="218C9336" w14:textId="77777777" w:rsidR="00FA47BD" w:rsidRDefault="00003DF6" w:rsidP="002613CC">
            <w:pPr>
              <w:spacing w:before="40" w:after="100" w:line="360" w:lineRule="auto"/>
              <w:jc w:val="both"/>
              <w:rPr>
                <w:rFonts w:ascii="David" w:eastAsia="David" w:hAnsi="David" w:cs="David"/>
                <w:i/>
                <w:sz w:val="18"/>
                <w:szCs w:val="18"/>
              </w:rPr>
            </w:pPr>
            <w:r>
              <w:rPr>
                <w:rFonts w:ascii="David" w:eastAsia="David" w:hAnsi="David" w:cs="David"/>
                <w:i/>
                <w:sz w:val="18"/>
                <w:szCs w:val="18"/>
                <w:rtl/>
              </w:rPr>
              <w:t xml:space="preserve">הערה: </w:t>
            </w:r>
            <w:r>
              <w:rPr>
                <w:rFonts w:ascii="David" w:eastAsia="David" w:hAnsi="David" w:cs="David"/>
                <w:i/>
                <w:sz w:val="18"/>
                <w:szCs w:val="18"/>
                <w:vertAlign w:val="superscript"/>
              </w:rPr>
              <w:t>a</w:t>
            </w:r>
            <w:r>
              <w:rPr>
                <w:rFonts w:ascii="David" w:eastAsia="David" w:hAnsi="David" w:cs="David"/>
                <w:i/>
                <w:sz w:val="18"/>
                <w:szCs w:val="18"/>
              </w:rPr>
              <w:t xml:space="preserve">p=.029 </w:t>
            </w:r>
          </w:p>
        </w:tc>
      </w:tr>
    </w:tbl>
    <w:p w14:paraId="58E80360" w14:textId="77777777" w:rsidR="00FA47BD" w:rsidRPr="00FA61F7" w:rsidRDefault="00003DF6" w:rsidP="002613CC">
      <w:pPr>
        <w:spacing w:before="200" w:line="360" w:lineRule="auto"/>
        <w:jc w:val="both"/>
        <w:rPr>
          <w:rFonts w:ascii="David" w:eastAsia="David" w:hAnsi="David" w:cs="David" w:hint="cs"/>
          <w:bCs/>
          <w:i/>
          <w:sz w:val="24"/>
          <w:szCs w:val="24"/>
          <w:rtl/>
        </w:rPr>
      </w:pPr>
      <w:r w:rsidRPr="00FA61F7">
        <w:rPr>
          <w:rFonts w:ascii="David" w:eastAsia="David" w:hAnsi="David" w:cs="David"/>
          <w:bCs/>
          <w:i/>
          <w:sz w:val="24"/>
          <w:szCs w:val="24"/>
          <w:rtl/>
        </w:rPr>
        <w:t xml:space="preserve">קשרים בין משתני רקע למשתנה המחקר </w:t>
      </w:r>
    </w:p>
    <w:p w14:paraId="57D65E47" w14:textId="199F8C8D" w:rsidR="00FA47BD" w:rsidRDefault="00003DF6" w:rsidP="002613CC">
      <w:pPr>
        <w:spacing w:line="360" w:lineRule="auto"/>
        <w:jc w:val="both"/>
        <w:rPr>
          <w:rFonts w:ascii="David" w:eastAsia="David" w:hAnsi="David" w:cs="David" w:hint="cs"/>
          <w:sz w:val="24"/>
          <w:szCs w:val="24"/>
          <w:rtl/>
        </w:rPr>
      </w:pPr>
      <w:r>
        <w:rPr>
          <w:rFonts w:ascii="David" w:eastAsia="David" w:hAnsi="David" w:cs="David"/>
          <w:sz w:val="24"/>
          <w:szCs w:val="24"/>
          <w:rtl/>
        </w:rPr>
        <w:t>נמצאו הבדלים מובהקים בתחושת המסוגלות במועד המדידה הראשון (</w:t>
      </w:r>
      <w:r>
        <w:rPr>
          <w:rFonts w:ascii="David" w:eastAsia="David" w:hAnsi="David" w:cs="David"/>
          <w:sz w:val="24"/>
          <w:szCs w:val="24"/>
        </w:rPr>
        <w:t>Baseline</w:t>
      </w:r>
      <w:r>
        <w:rPr>
          <w:rFonts w:ascii="David" w:eastAsia="David" w:hAnsi="David" w:cs="David"/>
          <w:sz w:val="24"/>
          <w:szCs w:val="24"/>
          <w:rtl/>
        </w:rPr>
        <w:t>) לפי וותק המורה (</w:t>
      </w:r>
      <w:r>
        <w:rPr>
          <w:rFonts w:ascii="David" w:eastAsia="David" w:hAnsi="David" w:cs="David"/>
          <w:sz w:val="24"/>
          <w:szCs w:val="24"/>
        </w:rPr>
        <w:t>F</w:t>
      </w:r>
      <w:r>
        <w:rPr>
          <w:rFonts w:ascii="David" w:eastAsia="David" w:hAnsi="David" w:cs="David"/>
          <w:sz w:val="24"/>
          <w:szCs w:val="24"/>
          <w:vertAlign w:val="subscript"/>
        </w:rPr>
        <w:t>(4,465)</w:t>
      </w:r>
      <w:r>
        <w:rPr>
          <w:rFonts w:ascii="David" w:eastAsia="David" w:hAnsi="David" w:cs="David"/>
          <w:sz w:val="24"/>
          <w:szCs w:val="24"/>
        </w:rPr>
        <w:t xml:space="preserve">=4.57, </w:t>
      </w:r>
      <w:r>
        <w:rPr>
          <w:rFonts w:ascii="David" w:eastAsia="David" w:hAnsi="David" w:cs="David"/>
          <w:i/>
          <w:sz w:val="24"/>
          <w:szCs w:val="24"/>
        </w:rPr>
        <w:t>p</w:t>
      </w:r>
      <w:r w:rsidR="00C10EF4">
        <w:rPr>
          <w:rFonts w:ascii="David" w:eastAsia="David" w:hAnsi="David" w:cs="David"/>
          <w:i/>
          <w:sz w:val="24"/>
          <w:szCs w:val="24"/>
        </w:rPr>
        <w:t>=</w:t>
      </w:r>
      <w:r w:rsidR="00C10EF4" w:rsidRPr="009B727A">
        <w:rPr>
          <w:rFonts w:ascii="David" w:eastAsia="David" w:hAnsi="David" w:cs="David"/>
          <w:iCs/>
          <w:sz w:val="24"/>
          <w:szCs w:val="24"/>
        </w:rPr>
        <w:t>.001</w:t>
      </w:r>
      <w:r>
        <w:rPr>
          <w:rFonts w:ascii="David" w:eastAsia="David" w:hAnsi="David" w:cs="David"/>
          <w:sz w:val="24"/>
          <w:szCs w:val="24"/>
          <w:rtl/>
        </w:rPr>
        <w:t xml:space="preserve">). ניתוח המשך מסוג </w:t>
      </w:r>
      <w:r>
        <w:rPr>
          <w:rFonts w:ascii="David" w:eastAsia="David" w:hAnsi="David" w:cs="David"/>
          <w:sz w:val="24"/>
          <w:szCs w:val="24"/>
        </w:rPr>
        <w:t>bonferroni</w:t>
      </w:r>
      <w:r>
        <w:rPr>
          <w:rFonts w:ascii="David" w:eastAsia="David" w:hAnsi="David" w:cs="David"/>
          <w:sz w:val="24"/>
          <w:szCs w:val="24"/>
          <w:rtl/>
        </w:rPr>
        <w:t xml:space="preserve"> העלה כי מורים בעלי ותק בינוני-נמוך</w:t>
      </w:r>
      <w:r w:rsidR="009B727A">
        <w:rPr>
          <w:rFonts w:ascii="David" w:eastAsia="David" w:hAnsi="David" w:cs="David" w:hint="cs"/>
          <w:sz w:val="24"/>
          <w:szCs w:val="24"/>
          <w:rtl/>
        </w:rPr>
        <w:t xml:space="preserve">  </w:t>
      </w:r>
      <w:r>
        <w:rPr>
          <w:rFonts w:ascii="David" w:eastAsia="David" w:hAnsi="David" w:cs="David"/>
          <w:sz w:val="24"/>
          <w:szCs w:val="24"/>
          <w:rtl/>
        </w:rPr>
        <w:t xml:space="preserve"> </w:t>
      </w:r>
      <w:r w:rsidR="009B727A">
        <w:rPr>
          <w:rFonts w:ascii="David" w:hAnsi="David" w:cs="David"/>
          <w:color w:val="000000"/>
        </w:rPr>
        <w:t>15y; M=4.19, SD=0.46)</w:t>
      </w:r>
      <w:r w:rsidR="009B727A">
        <w:rPr>
          <w:rFonts w:ascii="David" w:eastAsia="David" w:hAnsi="David" w:cs="David" w:hint="cs"/>
          <w:sz w:val="24"/>
          <w:szCs w:val="24"/>
          <w:rtl/>
        </w:rPr>
        <w:t xml:space="preserve">-6) </w:t>
      </w:r>
      <w:r>
        <w:rPr>
          <w:rFonts w:ascii="David" w:eastAsia="David" w:hAnsi="David" w:cs="David"/>
          <w:sz w:val="24"/>
          <w:szCs w:val="24"/>
          <w:rtl/>
        </w:rPr>
        <w:t xml:space="preserve">היו בעלי מסוגלות נמוכה יותר בהשוואה למורים וותיקים מאוד </w:t>
      </w:r>
      <w:r w:rsidR="009B727A">
        <w:rPr>
          <w:rFonts w:ascii="David" w:hAnsi="David" w:cs="David"/>
          <w:color w:val="000000"/>
        </w:rPr>
        <w:t>26y+;) M=4.43, SD=0.46</w:t>
      </w:r>
      <w:r w:rsidR="009B727A">
        <w:rPr>
          <w:rFonts w:ascii="David" w:eastAsia="David" w:hAnsi="David" w:cs="David" w:hint="cs"/>
          <w:sz w:val="24"/>
          <w:szCs w:val="24"/>
          <w:rtl/>
        </w:rPr>
        <w:t xml:space="preserve">). </w:t>
      </w:r>
      <w:r>
        <w:rPr>
          <w:rFonts w:ascii="David" w:eastAsia="David" w:hAnsi="David" w:cs="David"/>
          <w:sz w:val="24"/>
          <w:szCs w:val="24"/>
          <w:rtl/>
        </w:rPr>
        <w:t>לא נמצאו הבדלים בתחושת המסוגלות לפי וותק המורה לאחר ביצוע תכנית ההתערבות (</w:t>
      </w:r>
      <w:r>
        <w:rPr>
          <w:rFonts w:ascii="David" w:eastAsia="David" w:hAnsi="David" w:cs="David"/>
          <w:sz w:val="24"/>
          <w:szCs w:val="24"/>
        </w:rPr>
        <w:t>F</w:t>
      </w:r>
      <w:r>
        <w:rPr>
          <w:rFonts w:ascii="David" w:eastAsia="David" w:hAnsi="David" w:cs="David"/>
          <w:sz w:val="24"/>
          <w:szCs w:val="24"/>
          <w:vertAlign w:val="subscript"/>
        </w:rPr>
        <w:t>(4,465)</w:t>
      </w:r>
      <w:r>
        <w:rPr>
          <w:rFonts w:ascii="David" w:eastAsia="David" w:hAnsi="David" w:cs="David"/>
          <w:sz w:val="24"/>
          <w:szCs w:val="24"/>
        </w:rPr>
        <w:t xml:space="preserve">=0.37, </w:t>
      </w:r>
      <w:r>
        <w:rPr>
          <w:rFonts w:ascii="David" w:eastAsia="David" w:hAnsi="David" w:cs="David"/>
          <w:i/>
          <w:sz w:val="24"/>
          <w:szCs w:val="24"/>
        </w:rPr>
        <w:t>p</w:t>
      </w:r>
      <w:r w:rsidR="00C10EF4" w:rsidRPr="009B727A">
        <w:rPr>
          <w:rFonts w:ascii="David" w:eastAsia="David" w:hAnsi="David" w:cs="David"/>
          <w:i/>
          <w:sz w:val="24"/>
          <w:szCs w:val="24"/>
        </w:rPr>
        <w:t>=.</w:t>
      </w:r>
      <w:r w:rsidR="00C10EF4" w:rsidRPr="009B727A">
        <w:rPr>
          <w:rFonts w:ascii="David" w:eastAsia="David" w:hAnsi="David" w:cs="David"/>
          <w:iCs/>
          <w:sz w:val="24"/>
          <w:szCs w:val="24"/>
        </w:rPr>
        <w:t>831</w:t>
      </w:r>
      <w:r>
        <w:rPr>
          <w:rFonts w:ascii="David" w:eastAsia="David" w:hAnsi="David" w:cs="David"/>
          <w:sz w:val="24"/>
          <w:szCs w:val="24"/>
          <w:rtl/>
        </w:rPr>
        <w:t>). מאחר וההתפלגות המגדרית היתה לא שוויונית במדגם הנוכחי, לא היה צידוק סטטיסטי לבדיקת הבדלים מגדריים במשתני המחקר. לא נמצאו הבדלים בתחושת המסוגלות לפי השכלת המורים – לא ברמת ה-</w:t>
      </w:r>
      <w:r>
        <w:rPr>
          <w:rFonts w:ascii="David" w:eastAsia="David" w:hAnsi="David" w:cs="David"/>
          <w:sz w:val="24"/>
          <w:szCs w:val="24"/>
        </w:rPr>
        <w:t xml:space="preserve">Baseline </w:t>
      </w:r>
      <w:r w:rsidR="009B727A">
        <w:rPr>
          <w:rFonts w:ascii="David" w:eastAsia="David" w:hAnsi="David" w:cs="David" w:hint="cs"/>
          <w:sz w:val="24"/>
          <w:szCs w:val="24"/>
          <w:rtl/>
        </w:rPr>
        <w:t xml:space="preserve"> </w:t>
      </w:r>
      <w:r w:rsidR="009B727A">
        <w:rPr>
          <w:rFonts w:ascii="David" w:hAnsi="David" w:cs="David"/>
          <w:i/>
          <w:iCs/>
          <w:color w:val="000000"/>
        </w:rPr>
        <w:t>t</w:t>
      </w:r>
      <w:r w:rsidR="009B727A">
        <w:rPr>
          <w:rFonts w:ascii="David" w:hAnsi="David" w:cs="David"/>
          <w:color w:val="000000"/>
          <w:sz w:val="14"/>
          <w:szCs w:val="14"/>
          <w:vertAlign w:val="subscript"/>
        </w:rPr>
        <w:t>(450)</w:t>
      </w:r>
      <w:r w:rsidR="009B727A">
        <w:rPr>
          <w:rFonts w:ascii="David" w:hAnsi="David" w:cs="David"/>
          <w:color w:val="000000"/>
        </w:rPr>
        <w:t xml:space="preserve">=-0.95, </w:t>
      </w:r>
      <w:r w:rsidR="009B727A">
        <w:rPr>
          <w:rFonts w:ascii="David" w:hAnsi="David" w:cs="David"/>
          <w:i/>
          <w:iCs/>
          <w:color w:val="000000"/>
        </w:rPr>
        <w:t>p</w:t>
      </w:r>
      <w:r w:rsidR="009B727A">
        <w:rPr>
          <w:rFonts w:ascii="David" w:hAnsi="David" w:cs="David"/>
          <w:color w:val="000000"/>
        </w:rPr>
        <w:t>=.342)</w:t>
      </w:r>
      <w:r w:rsidR="009B727A">
        <w:rPr>
          <w:rFonts w:ascii="David" w:eastAsia="David" w:hAnsi="David" w:cs="David" w:hint="cs"/>
          <w:sz w:val="24"/>
          <w:szCs w:val="24"/>
          <w:rtl/>
        </w:rPr>
        <w:t>)</w:t>
      </w:r>
      <w:r>
        <w:rPr>
          <w:rFonts w:ascii="David" w:eastAsia="David" w:hAnsi="David" w:cs="David"/>
          <w:sz w:val="24"/>
          <w:szCs w:val="24"/>
          <w:rtl/>
        </w:rPr>
        <w:t xml:space="preserve"> ולא בסיום תכנית ההתערבות </w:t>
      </w:r>
      <w:r w:rsidR="009B727A">
        <w:rPr>
          <w:rFonts w:ascii="David" w:hAnsi="David" w:cs="David"/>
          <w:color w:val="000000"/>
        </w:rPr>
        <w:t>(</w:t>
      </w:r>
      <w:r w:rsidR="009B727A">
        <w:rPr>
          <w:rFonts w:ascii="David" w:hAnsi="David" w:cs="David"/>
          <w:i/>
          <w:iCs/>
          <w:color w:val="000000"/>
        </w:rPr>
        <w:t>t</w:t>
      </w:r>
      <w:r w:rsidR="009B727A">
        <w:rPr>
          <w:rFonts w:ascii="David" w:hAnsi="David" w:cs="David"/>
          <w:color w:val="000000"/>
          <w:sz w:val="14"/>
          <w:szCs w:val="14"/>
          <w:vertAlign w:val="subscript"/>
        </w:rPr>
        <w:t>(450)</w:t>
      </w:r>
      <w:r w:rsidR="009B727A">
        <w:rPr>
          <w:rFonts w:ascii="David" w:hAnsi="David" w:cs="David"/>
          <w:color w:val="000000"/>
        </w:rPr>
        <w:t xml:space="preserve">=0.06, </w:t>
      </w:r>
      <w:r w:rsidR="009B727A">
        <w:rPr>
          <w:rFonts w:ascii="David" w:hAnsi="David" w:cs="David"/>
          <w:i/>
          <w:iCs/>
          <w:color w:val="000000"/>
        </w:rPr>
        <w:t>p</w:t>
      </w:r>
      <w:r w:rsidR="009B727A">
        <w:rPr>
          <w:rFonts w:ascii="David" w:hAnsi="David" w:cs="David"/>
          <w:color w:val="000000"/>
        </w:rPr>
        <w:t>=.954)</w:t>
      </w:r>
      <w:r w:rsidR="009B727A">
        <w:rPr>
          <w:rFonts w:ascii="David" w:eastAsia="David" w:hAnsi="David" w:cs="David" w:hint="cs"/>
          <w:sz w:val="24"/>
          <w:szCs w:val="24"/>
          <w:rtl/>
        </w:rPr>
        <w:t xml:space="preserve">. </w:t>
      </w:r>
      <w:r>
        <w:rPr>
          <w:rFonts w:ascii="David" w:eastAsia="David" w:hAnsi="David" w:cs="David"/>
          <w:sz w:val="24"/>
          <w:szCs w:val="24"/>
          <w:rtl/>
        </w:rPr>
        <w:t>כמו כן, לא נמצאו הבדלים בתחושת המסוגלות לפי תפקיד המורה (מחנכים/מורים מקצועיים) – לא ברמת ה-</w:t>
      </w:r>
      <w:r>
        <w:rPr>
          <w:rFonts w:ascii="David" w:eastAsia="David" w:hAnsi="David" w:cs="David"/>
          <w:sz w:val="24"/>
          <w:szCs w:val="24"/>
        </w:rPr>
        <w:t>Baselin</w:t>
      </w:r>
      <w:r w:rsidR="00E02715">
        <w:rPr>
          <w:rFonts w:ascii="David" w:eastAsia="David" w:hAnsi="David" w:cs="David"/>
          <w:sz w:val="24"/>
          <w:szCs w:val="24"/>
        </w:rPr>
        <w:t>e</w:t>
      </w:r>
      <w:r>
        <w:rPr>
          <w:rFonts w:ascii="David" w:eastAsia="David" w:hAnsi="David" w:cs="David"/>
          <w:sz w:val="24"/>
          <w:szCs w:val="24"/>
          <w:rtl/>
        </w:rPr>
        <w:t xml:space="preserve"> </w:t>
      </w:r>
      <w:r w:rsidR="00E02715">
        <w:rPr>
          <w:rFonts w:ascii="David" w:hAnsi="David" w:cs="David"/>
          <w:color w:val="000000"/>
        </w:rPr>
        <w:t> (</w:t>
      </w:r>
      <w:r w:rsidR="00E02715">
        <w:rPr>
          <w:rFonts w:ascii="David" w:hAnsi="David" w:cs="David"/>
          <w:i/>
          <w:iCs/>
          <w:color w:val="000000"/>
        </w:rPr>
        <w:t>t</w:t>
      </w:r>
      <w:r w:rsidR="00E02715">
        <w:rPr>
          <w:rFonts w:ascii="David" w:hAnsi="David" w:cs="David"/>
          <w:color w:val="000000"/>
          <w:sz w:val="14"/>
          <w:szCs w:val="14"/>
          <w:vertAlign w:val="subscript"/>
        </w:rPr>
        <w:t>(446)</w:t>
      </w:r>
      <w:r w:rsidR="00E02715">
        <w:rPr>
          <w:rFonts w:ascii="David" w:hAnsi="David" w:cs="David"/>
          <w:color w:val="000000"/>
        </w:rPr>
        <w:t xml:space="preserve">=1.56, </w:t>
      </w:r>
      <w:r w:rsidR="00E02715">
        <w:rPr>
          <w:rFonts w:ascii="David" w:hAnsi="David" w:cs="David"/>
          <w:i/>
          <w:iCs/>
          <w:color w:val="000000"/>
        </w:rPr>
        <w:t>p</w:t>
      </w:r>
      <w:r w:rsidR="00E02715">
        <w:rPr>
          <w:rFonts w:ascii="David" w:hAnsi="David" w:cs="David"/>
          <w:color w:val="000000"/>
        </w:rPr>
        <w:t>=.120)</w:t>
      </w:r>
      <w:r>
        <w:rPr>
          <w:rFonts w:ascii="David" w:eastAsia="David" w:hAnsi="David" w:cs="David"/>
          <w:sz w:val="24"/>
          <w:szCs w:val="24"/>
          <w:rtl/>
        </w:rPr>
        <w:t>ולא בסיום תכנית ההתערבו</w:t>
      </w:r>
      <w:r w:rsidR="00E02715">
        <w:rPr>
          <w:rFonts w:ascii="David" w:eastAsia="David" w:hAnsi="David" w:cs="David" w:hint="cs"/>
          <w:sz w:val="24"/>
          <w:szCs w:val="24"/>
          <w:rtl/>
        </w:rPr>
        <w:t xml:space="preserve">ת </w:t>
      </w:r>
      <w:r>
        <w:rPr>
          <w:rFonts w:ascii="David" w:eastAsia="David" w:hAnsi="David" w:cs="David"/>
          <w:i/>
          <w:sz w:val="24"/>
          <w:szCs w:val="24"/>
        </w:rPr>
        <w:t>t</w:t>
      </w:r>
      <w:r>
        <w:rPr>
          <w:rFonts w:ascii="David" w:eastAsia="David" w:hAnsi="David" w:cs="David"/>
          <w:sz w:val="24"/>
          <w:szCs w:val="24"/>
          <w:vertAlign w:val="subscript"/>
        </w:rPr>
        <w:t>(446)</w:t>
      </w:r>
      <w:r>
        <w:rPr>
          <w:rFonts w:ascii="David" w:eastAsia="David" w:hAnsi="David" w:cs="David"/>
          <w:sz w:val="24"/>
          <w:szCs w:val="24"/>
        </w:rPr>
        <w:t xml:space="preserve">=0.35, </w:t>
      </w:r>
      <w:r>
        <w:rPr>
          <w:rFonts w:ascii="David" w:eastAsia="David" w:hAnsi="David" w:cs="David"/>
          <w:i/>
          <w:sz w:val="24"/>
          <w:szCs w:val="24"/>
        </w:rPr>
        <w:t>p</w:t>
      </w:r>
      <w:r>
        <w:rPr>
          <w:rFonts w:ascii="David" w:eastAsia="David" w:hAnsi="David" w:cs="David"/>
          <w:sz w:val="24"/>
          <w:szCs w:val="24"/>
        </w:rPr>
        <w:t>=.726)</w:t>
      </w:r>
      <w:r w:rsidR="00E02715">
        <w:rPr>
          <w:rFonts w:ascii="David" w:eastAsia="David" w:hAnsi="David" w:cs="David" w:hint="cs"/>
          <w:sz w:val="24"/>
          <w:szCs w:val="24"/>
          <w:rtl/>
        </w:rPr>
        <w:t>).</w:t>
      </w:r>
    </w:p>
    <w:p w14:paraId="55EBB2EB" w14:textId="77777777"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לאור זאת, נערך פיקוח על הוותק בהוראה. הניתוח שיופיע בהמשך יכלול גם דיווחים על מודלים מפוקחים, וגם ללא פיקוח. לאור ה-</w:t>
      </w:r>
      <w:r>
        <w:rPr>
          <w:rFonts w:ascii="David" w:eastAsia="David" w:hAnsi="David" w:cs="David"/>
          <w:sz w:val="24"/>
          <w:szCs w:val="24"/>
        </w:rPr>
        <w:t>standard program evaluation practice</w:t>
      </w:r>
      <w:r>
        <w:rPr>
          <w:rFonts w:ascii="David" w:eastAsia="David" w:hAnsi="David" w:cs="David"/>
          <w:sz w:val="24"/>
          <w:szCs w:val="24"/>
          <w:rtl/>
        </w:rPr>
        <w:t xml:space="preserve"> (ראה </w:t>
      </w:r>
      <w:r>
        <w:rPr>
          <w:rFonts w:ascii="David" w:eastAsia="David" w:hAnsi="David" w:cs="David"/>
          <w:sz w:val="24"/>
          <w:szCs w:val="24"/>
        </w:rPr>
        <w:t>Angrist &amp; Pischke</w:t>
      </w:r>
      <w:r>
        <w:rPr>
          <w:rFonts w:ascii="David" w:eastAsia="David" w:hAnsi="David" w:cs="David"/>
          <w:sz w:val="24"/>
          <w:szCs w:val="24"/>
          <w:rtl/>
        </w:rPr>
        <w:t xml:space="preserve">, 2014),  על מנת להעריך עד כמה המשתנים המפוקחים עשויים להטות את התוצאות. </w:t>
      </w:r>
    </w:p>
    <w:p w14:paraId="4E3BB524" w14:textId="77777777" w:rsidR="00FA47BD" w:rsidRPr="00E02715" w:rsidRDefault="00003DF6" w:rsidP="002613CC">
      <w:pPr>
        <w:spacing w:line="360" w:lineRule="auto"/>
        <w:jc w:val="both"/>
        <w:rPr>
          <w:rFonts w:ascii="David" w:eastAsia="David" w:hAnsi="David" w:cs="David"/>
          <w:bCs/>
          <w:sz w:val="24"/>
          <w:szCs w:val="24"/>
        </w:rPr>
      </w:pPr>
      <w:r w:rsidRPr="00E02715">
        <w:rPr>
          <w:rFonts w:ascii="David" w:eastAsia="David" w:hAnsi="David" w:cs="David"/>
          <w:bCs/>
          <w:sz w:val="24"/>
          <w:szCs w:val="24"/>
          <w:rtl/>
        </w:rPr>
        <w:t>ניתוחים מקדימים</w:t>
      </w:r>
    </w:p>
    <w:p w14:paraId="63A102C3" w14:textId="77777777" w:rsidR="00FA47BD" w:rsidRPr="00E02715" w:rsidRDefault="00003DF6" w:rsidP="002613CC">
      <w:pPr>
        <w:spacing w:line="360" w:lineRule="auto"/>
        <w:jc w:val="both"/>
        <w:rPr>
          <w:rFonts w:ascii="David" w:eastAsia="David" w:hAnsi="David" w:cs="David"/>
          <w:bCs/>
          <w:iCs/>
          <w:sz w:val="24"/>
          <w:szCs w:val="24"/>
        </w:rPr>
      </w:pPr>
      <w:r w:rsidRPr="00E02715">
        <w:rPr>
          <w:rFonts w:ascii="David" w:eastAsia="David" w:hAnsi="David" w:cs="David"/>
          <w:bCs/>
          <w:iCs/>
          <w:sz w:val="24"/>
          <w:szCs w:val="24"/>
          <w:rtl/>
        </w:rPr>
        <w:t>הבדלים בתחושת המסוגלות במועד המדידה הראשון, לפי החלוקה לקבוצות המחקר</w:t>
      </w:r>
    </w:p>
    <w:p w14:paraId="32F3E721" w14:textId="3DBA1A10" w:rsidR="00FA47BD" w:rsidRDefault="00003DF6" w:rsidP="002613CC">
      <w:pPr>
        <w:spacing w:line="360" w:lineRule="auto"/>
        <w:jc w:val="both"/>
        <w:rPr>
          <w:rFonts w:ascii="David" w:eastAsia="David" w:hAnsi="David" w:cs="David" w:hint="cs"/>
          <w:sz w:val="24"/>
          <w:szCs w:val="24"/>
          <w:rtl/>
        </w:rPr>
      </w:pPr>
      <w:r>
        <w:rPr>
          <w:rFonts w:ascii="David" w:eastAsia="David" w:hAnsi="David" w:cs="David"/>
          <w:sz w:val="24"/>
          <w:szCs w:val="24"/>
          <w:rtl/>
        </w:rPr>
        <w:t>טרם בדיקת השערת המחקר, נבדק האם ימצאו הבדלים בין קבוצות המחקר בתחושת המסוגלות במועד המדידה הראשון, זאת תוך פיקוח על וותק המורים (</w:t>
      </w:r>
      <w:r>
        <w:rPr>
          <w:rFonts w:ascii="David" w:eastAsia="David" w:hAnsi="David" w:cs="David"/>
          <w:sz w:val="24"/>
          <w:szCs w:val="24"/>
        </w:rPr>
        <w:t>one-way ANCOVA</w:t>
      </w:r>
      <w:r>
        <w:rPr>
          <w:rFonts w:ascii="David" w:eastAsia="David" w:hAnsi="David" w:cs="David"/>
          <w:sz w:val="24"/>
          <w:szCs w:val="24"/>
          <w:rtl/>
        </w:rPr>
        <w:t xml:space="preserve">). לא נמצאו הבדלים מובהקים </w:t>
      </w:r>
      <w:r>
        <w:rPr>
          <w:rFonts w:ascii="David" w:eastAsia="David" w:hAnsi="David" w:cs="David"/>
          <w:sz w:val="24"/>
          <w:szCs w:val="24"/>
        </w:rPr>
        <w:t>F</w:t>
      </w:r>
      <w:r>
        <w:rPr>
          <w:rFonts w:ascii="David" w:eastAsia="David" w:hAnsi="David" w:cs="David"/>
          <w:sz w:val="24"/>
          <w:szCs w:val="24"/>
          <w:vertAlign w:val="subscript"/>
        </w:rPr>
        <w:t>(2,466)</w:t>
      </w:r>
      <w:r>
        <w:rPr>
          <w:rFonts w:ascii="David" w:eastAsia="David" w:hAnsi="David" w:cs="David"/>
          <w:sz w:val="24"/>
          <w:szCs w:val="24"/>
        </w:rPr>
        <w:t>=2.37, p=.10)</w:t>
      </w:r>
      <w:r w:rsidR="00E02715">
        <w:rPr>
          <w:rFonts w:ascii="David" w:eastAsia="David" w:hAnsi="David" w:cs="David" w:hint="cs"/>
          <w:sz w:val="24"/>
          <w:szCs w:val="24"/>
          <w:rtl/>
        </w:rPr>
        <w:t>).</w:t>
      </w:r>
    </w:p>
    <w:p w14:paraId="51F6B33B" w14:textId="4B4CF488" w:rsidR="00FA47BD" w:rsidRPr="00E02715" w:rsidRDefault="00003DF6" w:rsidP="002613CC">
      <w:pPr>
        <w:spacing w:line="360" w:lineRule="auto"/>
        <w:jc w:val="both"/>
        <w:rPr>
          <w:rFonts w:ascii="David" w:eastAsia="David" w:hAnsi="David" w:cs="David"/>
          <w:bCs/>
          <w:i/>
          <w:sz w:val="24"/>
          <w:szCs w:val="24"/>
        </w:rPr>
      </w:pPr>
      <w:r w:rsidRPr="00E02715">
        <w:rPr>
          <w:rFonts w:ascii="David" w:eastAsia="David" w:hAnsi="David" w:cs="David"/>
          <w:bCs/>
          <w:sz w:val="24"/>
          <w:szCs w:val="24"/>
          <w:rtl/>
        </w:rPr>
        <w:t>בדיקת השערות המחקר</w:t>
      </w:r>
      <w:r w:rsidR="00E02715" w:rsidRPr="00E02715">
        <w:rPr>
          <w:rFonts w:ascii="David" w:eastAsia="David" w:hAnsi="David" w:cs="David" w:hint="cs"/>
          <w:bCs/>
          <w:sz w:val="24"/>
          <w:szCs w:val="24"/>
          <w:rtl/>
        </w:rPr>
        <w:t>:</w:t>
      </w:r>
      <w:r w:rsidRPr="00E02715">
        <w:rPr>
          <w:rFonts w:ascii="David" w:eastAsia="David" w:hAnsi="David" w:cs="David"/>
          <w:bCs/>
          <w:sz w:val="24"/>
          <w:szCs w:val="24"/>
          <w:rtl/>
        </w:rPr>
        <w:t xml:space="preserve"> שינויים במדדי מסוגלות המורה לפי מועד המדידה בחלוקה לפי קבוצות המחקר</w:t>
      </w:r>
    </w:p>
    <w:p w14:paraId="0046BAE6" w14:textId="77777777" w:rsidR="00FA47BD" w:rsidRDefault="00003DF6" w:rsidP="002613CC">
      <w:pPr>
        <w:spacing w:line="360" w:lineRule="auto"/>
        <w:jc w:val="both"/>
        <w:rPr>
          <w:rFonts w:ascii="David" w:eastAsia="David" w:hAnsi="David" w:cs="David"/>
          <w:b/>
          <w:sz w:val="24"/>
          <w:szCs w:val="24"/>
        </w:rPr>
      </w:pPr>
      <w:r>
        <w:rPr>
          <w:rFonts w:ascii="David" w:eastAsia="David" w:hAnsi="David" w:cs="David"/>
          <w:sz w:val="24"/>
          <w:szCs w:val="24"/>
          <w:rtl/>
        </w:rPr>
        <w:lastRenderedPageBreak/>
        <w:t>למחקר שתי השערות: הראשונה, בקרב מורים שעברו תוכנית התערבות ב-</w:t>
      </w:r>
      <w:r>
        <w:rPr>
          <w:rFonts w:ascii="David" w:eastAsia="David" w:hAnsi="David" w:cs="David"/>
          <w:sz w:val="24"/>
          <w:szCs w:val="24"/>
        </w:rPr>
        <w:t>SEL</w:t>
      </w:r>
      <w:r>
        <w:rPr>
          <w:rFonts w:ascii="David" w:eastAsia="David" w:hAnsi="David" w:cs="David"/>
          <w:sz w:val="24"/>
          <w:szCs w:val="24"/>
          <w:rtl/>
        </w:rPr>
        <w:t xml:space="preserve"> תחול עליה רבה יותר בתחושת המסוגלות, בהשוואה למורים שלא יעברו תוכנית התערבות.</w:t>
      </w:r>
      <w:r>
        <w:rPr>
          <w:rFonts w:ascii="David" w:eastAsia="David" w:hAnsi="David" w:cs="David"/>
          <w:b/>
          <w:sz w:val="24"/>
          <w:szCs w:val="24"/>
        </w:rPr>
        <w:t xml:space="preserve"> </w:t>
      </w:r>
      <w:r>
        <w:rPr>
          <w:rFonts w:ascii="David" w:eastAsia="David" w:hAnsi="David" w:cs="David"/>
          <w:sz w:val="24"/>
          <w:szCs w:val="24"/>
          <w:rtl/>
        </w:rPr>
        <w:t>השנייה, בקרב משתתפים בסביבת למידה</w:t>
      </w:r>
      <w:r>
        <w:rPr>
          <w:rFonts w:ascii="David" w:eastAsia="David" w:hAnsi="David" w:cs="David"/>
          <w:b/>
          <w:sz w:val="24"/>
          <w:szCs w:val="24"/>
        </w:rPr>
        <w:t xml:space="preserve"> </w:t>
      </w:r>
      <w:r>
        <w:rPr>
          <w:rFonts w:ascii="David" w:eastAsia="David" w:hAnsi="David" w:cs="David"/>
          <w:sz w:val="24"/>
          <w:szCs w:val="24"/>
          <w:rtl/>
        </w:rPr>
        <w:t>היברידית תחול עליה רבה יותר בתחושת המסוגלות, בהשוואה למשתתפים בסביבת למידה מסורתית</w:t>
      </w:r>
      <w:r>
        <w:rPr>
          <w:rFonts w:ascii="David" w:eastAsia="David" w:hAnsi="David" w:cs="David"/>
          <w:b/>
          <w:sz w:val="24"/>
          <w:szCs w:val="24"/>
        </w:rPr>
        <w:t xml:space="preserve"> </w:t>
      </w:r>
      <w:r>
        <w:rPr>
          <w:rFonts w:ascii="David" w:eastAsia="David" w:hAnsi="David" w:cs="David"/>
          <w:sz w:val="24"/>
          <w:szCs w:val="24"/>
          <w:rtl/>
        </w:rPr>
        <w:t>וכן בהשוואה לקבוצת הביקורת.</w:t>
      </w:r>
      <w:r>
        <w:rPr>
          <w:rFonts w:ascii="David" w:eastAsia="David" w:hAnsi="David" w:cs="David"/>
          <w:b/>
          <w:sz w:val="24"/>
          <w:szCs w:val="24"/>
        </w:rPr>
        <w:t xml:space="preserve"> </w:t>
      </w:r>
    </w:p>
    <w:p w14:paraId="347CC293" w14:textId="77777777" w:rsidR="00FA47BD" w:rsidRPr="00E02715" w:rsidRDefault="00003DF6" w:rsidP="002613CC">
      <w:pPr>
        <w:spacing w:line="360" w:lineRule="auto"/>
        <w:jc w:val="both"/>
        <w:rPr>
          <w:rFonts w:ascii="David" w:eastAsia="David" w:hAnsi="David" w:cs="David"/>
          <w:bCs/>
          <w:iCs/>
          <w:sz w:val="24"/>
          <w:szCs w:val="24"/>
        </w:rPr>
      </w:pPr>
      <w:r w:rsidRPr="00E02715">
        <w:rPr>
          <w:rFonts w:ascii="David" w:eastAsia="David" w:hAnsi="David" w:cs="David"/>
          <w:bCs/>
          <w:iCs/>
          <w:sz w:val="24"/>
          <w:szCs w:val="24"/>
          <w:rtl/>
        </w:rPr>
        <w:t>השערה ראשונה: אפקטיביות תכנית ההתערבות</w:t>
      </w:r>
    </w:p>
    <w:p w14:paraId="31416403" w14:textId="77777777"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לשם בדיקת השערת המחקר, נערך ניתוח שונות מעורב תוך פיקוח על וותק המורה (</w:t>
      </w:r>
      <w:r>
        <w:rPr>
          <w:rFonts w:ascii="David" w:eastAsia="David" w:hAnsi="David" w:cs="David"/>
          <w:sz w:val="24"/>
          <w:szCs w:val="24"/>
        </w:rPr>
        <w:t>mixed-design ANCOVA</w:t>
      </w:r>
      <w:r>
        <w:rPr>
          <w:rFonts w:ascii="David" w:eastAsia="David" w:hAnsi="David" w:cs="David"/>
          <w:sz w:val="24"/>
          <w:szCs w:val="24"/>
          <w:rtl/>
        </w:rPr>
        <w:t xml:space="preserve">). לוח 2 מציג את הנתונים התיאוריים עבור משתני המחקר לפי מועד המדידה בחלוקה לפי קבוצות המחקר. </w:t>
      </w:r>
    </w:p>
    <w:p w14:paraId="34A68A74" w14:textId="77777777" w:rsidR="00FA47BD" w:rsidRDefault="00003DF6" w:rsidP="002613CC">
      <w:pPr>
        <w:pBdr>
          <w:top w:val="nil"/>
          <w:left w:val="nil"/>
          <w:bottom w:val="nil"/>
          <w:right w:val="nil"/>
          <w:between w:val="nil"/>
        </w:pBdr>
        <w:spacing w:line="360" w:lineRule="auto"/>
        <w:jc w:val="both"/>
        <w:rPr>
          <w:rFonts w:ascii="David" w:eastAsia="David" w:hAnsi="David" w:cs="David"/>
          <w:color w:val="000000"/>
          <w:sz w:val="24"/>
          <w:szCs w:val="24"/>
        </w:rPr>
      </w:pPr>
      <w:r>
        <w:rPr>
          <w:rFonts w:ascii="David" w:eastAsia="David" w:hAnsi="David" w:cs="David"/>
          <w:color w:val="000000"/>
          <w:sz w:val="24"/>
          <w:szCs w:val="24"/>
          <w:rtl/>
        </w:rPr>
        <w:t>לוח 2.</w:t>
      </w:r>
      <w:r>
        <w:rPr>
          <w:rFonts w:ascii="David" w:eastAsia="David" w:hAnsi="David" w:cs="David"/>
          <w:sz w:val="24"/>
          <w:szCs w:val="24"/>
        </w:rPr>
        <w:t xml:space="preserve"> </w:t>
      </w:r>
      <w:r>
        <w:rPr>
          <w:rFonts w:ascii="David" w:eastAsia="David" w:hAnsi="David" w:cs="David"/>
          <w:color w:val="000000"/>
          <w:sz w:val="24"/>
          <w:szCs w:val="24"/>
          <w:rtl/>
        </w:rPr>
        <w:t>ממוצעים, סטיות התקן וממוצעים מתוקננים של מסוגלות המורה לפי מועד המדידה ולפי קבוצות המחקר</w:t>
      </w:r>
    </w:p>
    <w:tbl>
      <w:tblPr>
        <w:tblStyle w:val="30"/>
        <w:bidiVisual/>
        <w:tblW w:w="8306"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
        <w:gridCol w:w="523"/>
        <w:gridCol w:w="804"/>
        <w:gridCol w:w="973"/>
        <w:gridCol w:w="799"/>
        <w:gridCol w:w="968"/>
        <w:gridCol w:w="697"/>
        <w:gridCol w:w="845"/>
        <w:gridCol w:w="696"/>
        <w:gridCol w:w="843"/>
      </w:tblGrid>
      <w:tr w:rsidR="00FA47BD" w14:paraId="3D7B415B" w14:textId="77777777" w:rsidTr="00FA47B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000000"/>
              <w:left w:val="nil"/>
              <w:right w:val="nil"/>
            </w:tcBorders>
            <w:shd w:val="clear" w:color="auto" w:fill="FFFFFF"/>
          </w:tcPr>
          <w:p w14:paraId="741A42ED" w14:textId="77777777" w:rsidR="00FA47BD" w:rsidRDefault="00FA47BD" w:rsidP="002613CC">
            <w:pPr>
              <w:pBdr>
                <w:top w:val="nil"/>
                <w:left w:val="nil"/>
                <w:bottom w:val="nil"/>
                <w:right w:val="nil"/>
                <w:between w:val="nil"/>
              </w:pBdr>
              <w:spacing w:before="40" w:after="100" w:line="360" w:lineRule="auto"/>
              <w:jc w:val="both"/>
              <w:rPr>
                <w:rFonts w:ascii="David" w:eastAsia="David" w:hAnsi="David" w:cs="David"/>
                <w:color w:val="000000"/>
                <w:sz w:val="24"/>
                <w:szCs w:val="24"/>
              </w:rPr>
            </w:pPr>
          </w:p>
        </w:tc>
        <w:tc>
          <w:tcPr>
            <w:tcW w:w="523" w:type="dxa"/>
            <w:tcBorders>
              <w:top w:val="single" w:sz="18" w:space="0" w:color="000000"/>
              <w:left w:val="nil"/>
              <w:right w:val="nil"/>
            </w:tcBorders>
            <w:shd w:val="clear" w:color="auto" w:fill="FFFFFF"/>
          </w:tcPr>
          <w:p w14:paraId="2E86868B" w14:textId="77777777" w:rsidR="00FA47BD" w:rsidRDefault="00FA47BD" w:rsidP="002613CC">
            <w:pPr>
              <w:pBdr>
                <w:top w:val="nil"/>
                <w:left w:val="nil"/>
                <w:bottom w:val="nil"/>
                <w:right w:val="nil"/>
                <w:between w:val="nil"/>
              </w:pBdr>
              <w:spacing w:before="40" w:after="100" w:line="360" w:lineRule="auto"/>
              <w:jc w:val="both"/>
              <w:cnfStyle w:val="100000000000" w:firstRow="1"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p>
        </w:tc>
        <w:tc>
          <w:tcPr>
            <w:tcW w:w="5086" w:type="dxa"/>
            <w:gridSpan w:val="6"/>
            <w:tcBorders>
              <w:top w:val="single" w:sz="18" w:space="0" w:color="000000"/>
              <w:left w:val="nil"/>
              <w:bottom w:val="single" w:sz="4" w:space="0" w:color="000000"/>
              <w:right w:val="nil"/>
            </w:tcBorders>
            <w:vAlign w:val="center"/>
          </w:tcPr>
          <w:p w14:paraId="79E4537E" w14:textId="77777777" w:rsidR="00FA47BD" w:rsidRDefault="00003DF6" w:rsidP="002613CC">
            <w:pPr>
              <w:pBdr>
                <w:top w:val="nil"/>
                <w:left w:val="nil"/>
                <w:bottom w:val="nil"/>
                <w:right w:val="nil"/>
                <w:between w:val="nil"/>
              </w:pBdr>
              <w:spacing w:before="40" w:after="100" w:line="360" w:lineRule="auto"/>
              <w:jc w:val="both"/>
              <w:cnfStyle w:val="100000000000" w:firstRow="1"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b w:val="0"/>
                <w:color w:val="000000"/>
                <w:sz w:val="24"/>
                <w:szCs w:val="24"/>
                <w:rtl/>
              </w:rPr>
              <w:t>קבוצות המחקר</w:t>
            </w:r>
          </w:p>
        </w:tc>
        <w:tc>
          <w:tcPr>
            <w:tcW w:w="696" w:type="dxa"/>
            <w:tcBorders>
              <w:top w:val="single" w:sz="18" w:space="0" w:color="000000"/>
              <w:left w:val="nil"/>
              <w:bottom w:val="single" w:sz="4" w:space="0" w:color="000000"/>
              <w:right w:val="nil"/>
            </w:tcBorders>
          </w:tcPr>
          <w:p w14:paraId="4763F02D" w14:textId="77777777" w:rsidR="00FA47BD" w:rsidRDefault="00FA47BD" w:rsidP="002613CC">
            <w:pPr>
              <w:pBdr>
                <w:top w:val="nil"/>
                <w:left w:val="nil"/>
                <w:bottom w:val="nil"/>
                <w:right w:val="nil"/>
                <w:between w:val="nil"/>
              </w:pBdr>
              <w:spacing w:before="40" w:after="100" w:line="360" w:lineRule="auto"/>
              <w:jc w:val="both"/>
              <w:cnfStyle w:val="100000000000" w:firstRow="1"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p>
        </w:tc>
        <w:tc>
          <w:tcPr>
            <w:tcW w:w="843" w:type="dxa"/>
            <w:tcBorders>
              <w:top w:val="single" w:sz="18" w:space="0" w:color="000000"/>
              <w:left w:val="nil"/>
              <w:bottom w:val="single" w:sz="4" w:space="0" w:color="000000"/>
              <w:right w:val="nil"/>
            </w:tcBorders>
          </w:tcPr>
          <w:p w14:paraId="6001BB4C" w14:textId="77777777" w:rsidR="00FA47BD" w:rsidRDefault="00FA47BD" w:rsidP="002613CC">
            <w:pPr>
              <w:pBdr>
                <w:top w:val="nil"/>
                <w:left w:val="nil"/>
                <w:bottom w:val="nil"/>
                <w:right w:val="nil"/>
                <w:between w:val="nil"/>
              </w:pBdr>
              <w:spacing w:before="40" w:after="100" w:line="360" w:lineRule="auto"/>
              <w:jc w:val="both"/>
              <w:cnfStyle w:val="100000000000" w:firstRow="1"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p>
        </w:tc>
      </w:tr>
      <w:tr w:rsidR="00FA47BD" w14:paraId="5A57C562" w14:textId="77777777" w:rsidTr="00FA47BD">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58" w:type="dxa"/>
            <w:tcBorders>
              <w:left w:val="nil"/>
              <w:bottom w:val="nil"/>
              <w:right w:val="nil"/>
            </w:tcBorders>
          </w:tcPr>
          <w:p w14:paraId="3C87055E" w14:textId="77777777" w:rsidR="00FA47BD" w:rsidRDefault="00FA47BD" w:rsidP="002613CC">
            <w:pPr>
              <w:pBdr>
                <w:top w:val="nil"/>
                <w:left w:val="nil"/>
                <w:bottom w:val="nil"/>
                <w:right w:val="nil"/>
                <w:between w:val="nil"/>
              </w:pBdr>
              <w:spacing w:before="40" w:after="100" w:line="360" w:lineRule="auto"/>
              <w:jc w:val="both"/>
              <w:rPr>
                <w:rFonts w:ascii="David" w:eastAsia="David" w:hAnsi="David" w:cs="David"/>
                <w:color w:val="000000"/>
                <w:sz w:val="24"/>
                <w:szCs w:val="24"/>
              </w:rPr>
            </w:pPr>
          </w:p>
        </w:tc>
        <w:tc>
          <w:tcPr>
            <w:tcW w:w="523" w:type="dxa"/>
            <w:vMerge w:val="restart"/>
            <w:tcBorders>
              <w:left w:val="nil"/>
              <w:bottom w:val="single" w:sz="4" w:space="0" w:color="000000"/>
              <w:right w:val="nil"/>
            </w:tcBorders>
          </w:tcPr>
          <w:p w14:paraId="22E5C1AA" w14:textId="77777777" w:rsidR="00FA47BD" w:rsidRDefault="00FA47BD"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p>
        </w:tc>
        <w:tc>
          <w:tcPr>
            <w:tcW w:w="1777" w:type="dxa"/>
            <w:gridSpan w:val="2"/>
            <w:tcBorders>
              <w:top w:val="single" w:sz="4" w:space="0" w:color="000000"/>
              <w:left w:val="nil"/>
              <w:bottom w:val="single" w:sz="4" w:space="0" w:color="000000"/>
              <w:right w:val="nil"/>
            </w:tcBorders>
          </w:tcPr>
          <w:p w14:paraId="63435A6B"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b/>
                <w:color w:val="000000"/>
                <w:sz w:val="24"/>
                <w:szCs w:val="24"/>
                <w:rtl/>
              </w:rPr>
              <w:t>סביבת למידה היברידית</w:t>
            </w:r>
          </w:p>
        </w:tc>
        <w:tc>
          <w:tcPr>
            <w:tcW w:w="1767" w:type="dxa"/>
            <w:gridSpan w:val="2"/>
            <w:tcBorders>
              <w:top w:val="single" w:sz="4" w:space="0" w:color="000000"/>
              <w:left w:val="nil"/>
              <w:bottom w:val="single" w:sz="4" w:space="0" w:color="000000"/>
              <w:right w:val="nil"/>
            </w:tcBorders>
          </w:tcPr>
          <w:p w14:paraId="29F09589"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b/>
                <w:color w:val="000000"/>
                <w:sz w:val="24"/>
                <w:szCs w:val="24"/>
                <w:rtl/>
              </w:rPr>
              <w:t>סביבת למידה מסורתית</w:t>
            </w:r>
          </w:p>
        </w:tc>
        <w:tc>
          <w:tcPr>
            <w:tcW w:w="1542" w:type="dxa"/>
            <w:gridSpan w:val="2"/>
            <w:tcBorders>
              <w:top w:val="single" w:sz="4" w:space="0" w:color="000000"/>
              <w:left w:val="nil"/>
              <w:bottom w:val="single" w:sz="4" w:space="0" w:color="000000"/>
              <w:right w:val="nil"/>
            </w:tcBorders>
          </w:tcPr>
          <w:p w14:paraId="0DA57A5F"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b/>
                <w:color w:val="000000"/>
                <w:sz w:val="24"/>
                <w:szCs w:val="24"/>
                <w:rtl/>
              </w:rPr>
              <w:t>קבוצת השוואה</w:t>
            </w:r>
          </w:p>
        </w:tc>
        <w:tc>
          <w:tcPr>
            <w:tcW w:w="1539" w:type="dxa"/>
            <w:gridSpan w:val="2"/>
            <w:tcBorders>
              <w:top w:val="single" w:sz="4" w:space="0" w:color="000000"/>
              <w:left w:val="nil"/>
              <w:bottom w:val="single" w:sz="4" w:space="0" w:color="000000"/>
              <w:right w:val="nil"/>
            </w:tcBorders>
          </w:tcPr>
          <w:p w14:paraId="20543A92"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b/>
                <w:i/>
                <w:color w:val="000000"/>
                <w:sz w:val="24"/>
                <w:szCs w:val="24"/>
              </w:rPr>
            </w:pPr>
            <w:r>
              <w:rPr>
                <w:rFonts w:ascii="David" w:eastAsia="David" w:hAnsi="David" w:cs="David"/>
                <w:b/>
                <w:i/>
                <w:color w:val="000000"/>
                <w:sz w:val="24"/>
                <w:szCs w:val="24"/>
                <w:rtl/>
              </w:rPr>
              <w:t>סה"כ</w:t>
            </w:r>
          </w:p>
        </w:tc>
      </w:tr>
      <w:tr w:rsidR="00FA47BD" w14:paraId="210CB333" w14:textId="77777777" w:rsidTr="00FA47BD">
        <w:trPr>
          <w:trHeight w:val="477"/>
        </w:trPr>
        <w:tc>
          <w:tcPr>
            <w:cnfStyle w:val="001000000000" w:firstRow="0" w:lastRow="0" w:firstColumn="1" w:lastColumn="0" w:oddVBand="0" w:evenVBand="0" w:oddHBand="0" w:evenHBand="0" w:firstRowFirstColumn="0" w:firstRowLastColumn="0" w:lastRowFirstColumn="0" w:lastRowLastColumn="0"/>
            <w:tcW w:w="1158" w:type="dxa"/>
            <w:tcBorders>
              <w:top w:val="nil"/>
              <w:left w:val="nil"/>
              <w:bottom w:val="single" w:sz="4" w:space="0" w:color="000000"/>
              <w:right w:val="nil"/>
            </w:tcBorders>
          </w:tcPr>
          <w:p w14:paraId="743C3257" w14:textId="77777777" w:rsidR="00FA47BD" w:rsidRDefault="00FA47BD" w:rsidP="002613CC">
            <w:pPr>
              <w:pBdr>
                <w:top w:val="nil"/>
                <w:left w:val="nil"/>
                <w:bottom w:val="nil"/>
                <w:right w:val="nil"/>
                <w:between w:val="nil"/>
              </w:pBdr>
              <w:spacing w:before="40" w:after="100" w:line="360" w:lineRule="auto"/>
              <w:jc w:val="both"/>
              <w:rPr>
                <w:rFonts w:ascii="David" w:eastAsia="David" w:hAnsi="David" w:cs="David"/>
                <w:color w:val="000000"/>
                <w:sz w:val="24"/>
                <w:szCs w:val="24"/>
              </w:rPr>
            </w:pPr>
          </w:p>
        </w:tc>
        <w:tc>
          <w:tcPr>
            <w:tcW w:w="523" w:type="dxa"/>
            <w:vMerge/>
            <w:tcBorders>
              <w:left w:val="nil"/>
              <w:bottom w:val="single" w:sz="4" w:space="0" w:color="000000"/>
              <w:right w:val="nil"/>
            </w:tcBorders>
          </w:tcPr>
          <w:p w14:paraId="44642978" w14:textId="77777777" w:rsidR="00FA47BD" w:rsidRDefault="00FA47BD" w:rsidP="002613CC">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p>
        </w:tc>
        <w:tc>
          <w:tcPr>
            <w:tcW w:w="804" w:type="dxa"/>
            <w:tcBorders>
              <w:top w:val="single" w:sz="4" w:space="0" w:color="000000"/>
              <w:left w:val="nil"/>
              <w:bottom w:val="single" w:sz="4" w:space="0" w:color="000000"/>
              <w:right w:val="nil"/>
            </w:tcBorders>
            <w:vAlign w:val="center"/>
          </w:tcPr>
          <w:p w14:paraId="5197AFCB"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color w:val="000000"/>
                <w:sz w:val="24"/>
                <w:szCs w:val="24"/>
              </w:rPr>
            </w:pPr>
            <w:r>
              <w:rPr>
                <w:rFonts w:ascii="David" w:eastAsia="David" w:hAnsi="David" w:cs="David"/>
                <w:b/>
                <w:color w:val="000000"/>
                <w:sz w:val="24"/>
                <w:szCs w:val="24"/>
              </w:rPr>
              <w:t>PRE</w:t>
            </w:r>
          </w:p>
        </w:tc>
        <w:tc>
          <w:tcPr>
            <w:tcW w:w="973" w:type="dxa"/>
            <w:tcBorders>
              <w:top w:val="single" w:sz="4" w:space="0" w:color="000000"/>
              <w:left w:val="nil"/>
              <w:bottom w:val="single" w:sz="4" w:space="0" w:color="000000"/>
              <w:right w:val="nil"/>
            </w:tcBorders>
            <w:vAlign w:val="center"/>
          </w:tcPr>
          <w:p w14:paraId="433FD85C"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color w:val="000000"/>
                <w:sz w:val="24"/>
                <w:szCs w:val="24"/>
              </w:rPr>
            </w:pPr>
            <w:r>
              <w:rPr>
                <w:rFonts w:ascii="David" w:eastAsia="David" w:hAnsi="David" w:cs="David"/>
                <w:b/>
                <w:color w:val="000000"/>
                <w:sz w:val="24"/>
                <w:szCs w:val="24"/>
              </w:rPr>
              <w:t>POST</w:t>
            </w:r>
          </w:p>
        </w:tc>
        <w:tc>
          <w:tcPr>
            <w:tcW w:w="799" w:type="dxa"/>
            <w:tcBorders>
              <w:top w:val="single" w:sz="4" w:space="0" w:color="000000"/>
              <w:left w:val="nil"/>
              <w:bottom w:val="single" w:sz="4" w:space="0" w:color="000000"/>
              <w:right w:val="nil"/>
            </w:tcBorders>
            <w:vAlign w:val="center"/>
          </w:tcPr>
          <w:p w14:paraId="035C248E"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color w:val="000000"/>
                <w:sz w:val="24"/>
                <w:szCs w:val="24"/>
              </w:rPr>
            </w:pPr>
            <w:r>
              <w:rPr>
                <w:rFonts w:ascii="David" w:eastAsia="David" w:hAnsi="David" w:cs="David"/>
                <w:b/>
                <w:color w:val="000000"/>
                <w:sz w:val="24"/>
                <w:szCs w:val="24"/>
              </w:rPr>
              <w:t>PRE</w:t>
            </w:r>
          </w:p>
        </w:tc>
        <w:tc>
          <w:tcPr>
            <w:tcW w:w="968" w:type="dxa"/>
            <w:tcBorders>
              <w:top w:val="single" w:sz="4" w:space="0" w:color="000000"/>
              <w:left w:val="nil"/>
              <w:bottom w:val="single" w:sz="4" w:space="0" w:color="000000"/>
              <w:right w:val="nil"/>
            </w:tcBorders>
            <w:vAlign w:val="center"/>
          </w:tcPr>
          <w:p w14:paraId="00F31AFB"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color w:val="000000"/>
                <w:sz w:val="24"/>
                <w:szCs w:val="24"/>
              </w:rPr>
            </w:pPr>
            <w:r>
              <w:rPr>
                <w:rFonts w:ascii="David" w:eastAsia="David" w:hAnsi="David" w:cs="David"/>
                <w:b/>
                <w:color w:val="000000"/>
                <w:sz w:val="24"/>
                <w:szCs w:val="24"/>
              </w:rPr>
              <w:t>POST</w:t>
            </w:r>
          </w:p>
        </w:tc>
        <w:tc>
          <w:tcPr>
            <w:tcW w:w="697" w:type="dxa"/>
            <w:tcBorders>
              <w:top w:val="single" w:sz="4" w:space="0" w:color="000000"/>
              <w:left w:val="nil"/>
              <w:bottom w:val="single" w:sz="4" w:space="0" w:color="000000"/>
              <w:right w:val="nil"/>
            </w:tcBorders>
            <w:vAlign w:val="center"/>
          </w:tcPr>
          <w:p w14:paraId="095EB5ED"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color w:val="000000"/>
                <w:sz w:val="24"/>
                <w:szCs w:val="24"/>
              </w:rPr>
            </w:pPr>
            <w:r>
              <w:rPr>
                <w:rFonts w:ascii="David" w:eastAsia="David" w:hAnsi="David" w:cs="David"/>
                <w:b/>
                <w:color w:val="000000"/>
                <w:sz w:val="24"/>
                <w:szCs w:val="24"/>
              </w:rPr>
              <w:t>PRE</w:t>
            </w:r>
          </w:p>
        </w:tc>
        <w:tc>
          <w:tcPr>
            <w:tcW w:w="845" w:type="dxa"/>
            <w:tcBorders>
              <w:top w:val="single" w:sz="4" w:space="0" w:color="000000"/>
              <w:left w:val="nil"/>
              <w:bottom w:val="single" w:sz="4" w:space="0" w:color="000000"/>
              <w:right w:val="nil"/>
            </w:tcBorders>
            <w:vAlign w:val="center"/>
          </w:tcPr>
          <w:p w14:paraId="1175F50E"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color w:val="000000"/>
                <w:sz w:val="24"/>
                <w:szCs w:val="24"/>
              </w:rPr>
            </w:pPr>
            <w:r>
              <w:rPr>
                <w:rFonts w:ascii="David" w:eastAsia="David" w:hAnsi="David" w:cs="David"/>
                <w:b/>
                <w:color w:val="000000"/>
                <w:sz w:val="24"/>
                <w:szCs w:val="24"/>
              </w:rPr>
              <w:t>POST</w:t>
            </w:r>
          </w:p>
        </w:tc>
        <w:tc>
          <w:tcPr>
            <w:tcW w:w="696" w:type="dxa"/>
            <w:tcBorders>
              <w:top w:val="single" w:sz="4" w:space="0" w:color="000000"/>
              <w:left w:val="nil"/>
              <w:bottom w:val="single" w:sz="4" w:space="0" w:color="000000"/>
              <w:right w:val="nil"/>
            </w:tcBorders>
            <w:vAlign w:val="center"/>
          </w:tcPr>
          <w:p w14:paraId="7546E2A7"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i/>
                <w:color w:val="000000"/>
                <w:sz w:val="24"/>
                <w:szCs w:val="24"/>
              </w:rPr>
            </w:pPr>
            <w:r>
              <w:rPr>
                <w:rFonts w:ascii="David" w:eastAsia="David" w:hAnsi="David" w:cs="David"/>
                <w:b/>
                <w:i/>
                <w:color w:val="000000"/>
                <w:sz w:val="24"/>
                <w:szCs w:val="24"/>
              </w:rPr>
              <w:t>PRE</w:t>
            </w:r>
          </w:p>
        </w:tc>
        <w:tc>
          <w:tcPr>
            <w:tcW w:w="843" w:type="dxa"/>
            <w:tcBorders>
              <w:top w:val="single" w:sz="4" w:space="0" w:color="000000"/>
              <w:left w:val="nil"/>
              <w:bottom w:val="single" w:sz="4" w:space="0" w:color="000000"/>
              <w:right w:val="nil"/>
            </w:tcBorders>
            <w:vAlign w:val="center"/>
          </w:tcPr>
          <w:p w14:paraId="3B720A94"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b/>
                <w:i/>
                <w:color w:val="000000"/>
                <w:sz w:val="24"/>
                <w:szCs w:val="24"/>
              </w:rPr>
            </w:pPr>
            <w:r>
              <w:rPr>
                <w:rFonts w:ascii="David" w:eastAsia="David" w:hAnsi="David" w:cs="David"/>
                <w:b/>
                <w:i/>
                <w:color w:val="000000"/>
                <w:sz w:val="24"/>
                <w:szCs w:val="24"/>
              </w:rPr>
              <w:t>POST</w:t>
            </w:r>
          </w:p>
        </w:tc>
      </w:tr>
      <w:tr w:rsidR="00FA47BD" w14:paraId="2337B62A" w14:textId="77777777" w:rsidTr="00FA4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val="restart"/>
            <w:tcBorders>
              <w:top w:val="single" w:sz="4" w:space="0" w:color="000000"/>
              <w:left w:val="nil"/>
              <w:bottom w:val="single" w:sz="18" w:space="0" w:color="000000"/>
              <w:right w:val="nil"/>
            </w:tcBorders>
            <w:vAlign w:val="center"/>
          </w:tcPr>
          <w:p w14:paraId="7F43606C" w14:textId="77777777" w:rsidR="00FA47BD" w:rsidRDefault="00003DF6" w:rsidP="002613CC">
            <w:pPr>
              <w:pBdr>
                <w:top w:val="nil"/>
                <w:left w:val="nil"/>
                <w:bottom w:val="nil"/>
                <w:right w:val="nil"/>
                <w:between w:val="nil"/>
              </w:pBdr>
              <w:spacing w:before="40" w:after="100" w:line="360" w:lineRule="auto"/>
              <w:jc w:val="both"/>
              <w:rPr>
                <w:rFonts w:ascii="David" w:eastAsia="David" w:hAnsi="David" w:cs="David"/>
                <w:color w:val="000000"/>
                <w:sz w:val="24"/>
                <w:szCs w:val="24"/>
              </w:rPr>
            </w:pPr>
            <w:r>
              <w:rPr>
                <w:rFonts w:ascii="David" w:eastAsia="David" w:hAnsi="David" w:cs="David"/>
                <w:b w:val="0"/>
                <w:color w:val="000000"/>
                <w:sz w:val="24"/>
                <w:szCs w:val="24"/>
                <w:rtl/>
              </w:rPr>
              <w:t>מסוגלות המורה</w:t>
            </w:r>
          </w:p>
        </w:tc>
        <w:tc>
          <w:tcPr>
            <w:tcW w:w="523" w:type="dxa"/>
            <w:tcBorders>
              <w:top w:val="single" w:sz="4" w:space="0" w:color="000000"/>
              <w:left w:val="nil"/>
              <w:bottom w:val="nil"/>
              <w:right w:val="nil"/>
            </w:tcBorders>
            <w:vAlign w:val="center"/>
          </w:tcPr>
          <w:p w14:paraId="56D71894"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M</w:t>
            </w:r>
          </w:p>
        </w:tc>
        <w:tc>
          <w:tcPr>
            <w:tcW w:w="804" w:type="dxa"/>
            <w:tcBorders>
              <w:top w:val="single" w:sz="4" w:space="0" w:color="000000"/>
              <w:left w:val="nil"/>
              <w:bottom w:val="nil"/>
              <w:right w:val="nil"/>
            </w:tcBorders>
            <w:vAlign w:val="center"/>
          </w:tcPr>
          <w:p w14:paraId="14D6BDA9"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4.22</w:t>
            </w:r>
          </w:p>
        </w:tc>
        <w:tc>
          <w:tcPr>
            <w:tcW w:w="973" w:type="dxa"/>
            <w:tcBorders>
              <w:top w:val="single" w:sz="4" w:space="0" w:color="000000"/>
              <w:left w:val="nil"/>
              <w:bottom w:val="nil"/>
              <w:right w:val="nil"/>
            </w:tcBorders>
            <w:vAlign w:val="center"/>
          </w:tcPr>
          <w:p w14:paraId="0D36B259"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4.44</w:t>
            </w:r>
          </w:p>
        </w:tc>
        <w:tc>
          <w:tcPr>
            <w:tcW w:w="799" w:type="dxa"/>
            <w:tcBorders>
              <w:top w:val="single" w:sz="4" w:space="0" w:color="000000"/>
              <w:left w:val="nil"/>
              <w:bottom w:val="nil"/>
              <w:right w:val="nil"/>
            </w:tcBorders>
            <w:vAlign w:val="center"/>
          </w:tcPr>
          <w:p w14:paraId="0664AB6B"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4.26</w:t>
            </w:r>
          </w:p>
        </w:tc>
        <w:tc>
          <w:tcPr>
            <w:tcW w:w="968" w:type="dxa"/>
            <w:tcBorders>
              <w:top w:val="single" w:sz="4" w:space="0" w:color="000000"/>
              <w:left w:val="nil"/>
              <w:bottom w:val="nil"/>
              <w:right w:val="nil"/>
            </w:tcBorders>
            <w:vAlign w:val="center"/>
          </w:tcPr>
          <w:p w14:paraId="5F10EC5B"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4.47</w:t>
            </w:r>
          </w:p>
        </w:tc>
        <w:tc>
          <w:tcPr>
            <w:tcW w:w="697" w:type="dxa"/>
            <w:tcBorders>
              <w:top w:val="single" w:sz="4" w:space="0" w:color="000000"/>
              <w:left w:val="nil"/>
              <w:bottom w:val="nil"/>
              <w:right w:val="nil"/>
            </w:tcBorders>
            <w:vAlign w:val="center"/>
          </w:tcPr>
          <w:p w14:paraId="274839A6"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4.34</w:t>
            </w:r>
          </w:p>
        </w:tc>
        <w:tc>
          <w:tcPr>
            <w:tcW w:w="845" w:type="dxa"/>
            <w:tcBorders>
              <w:top w:val="single" w:sz="4" w:space="0" w:color="000000"/>
              <w:left w:val="nil"/>
              <w:bottom w:val="nil"/>
              <w:right w:val="nil"/>
            </w:tcBorders>
            <w:vAlign w:val="center"/>
          </w:tcPr>
          <w:p w14:paraId="18D85FF0"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4.13</w:t>
            </w:r>
          </w:p>
        </w:tc>
        <w:tc>
          <w:tcPr>
            <w:tcW w:w="696" w:type="dxa"/>
            <w:tcBorders>
              <w:top w:val="single" w:sz="4" w:space="0" w:color="000000"/>
              <w:left w:val="nil"/>
              <w:bottom w:val="nil"/>
              <w:right w:val="nil"/>
            </w:tcBorders>
            <w:vAlign w:val="center"/>
          </w:tcPr>
          <w:p w14:paraId="3FE52A5E"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i/>
                <w:color w:val="000000"/>
                <w:sz w:val="24"/>
                <w:szCs w:val="24"/>
              </w:rPr>
            </w:pPr>
            <w:r>
              <w:rPr>
                <w:rFonts w:ascii="David" w:eastAsia="David" w:hAnsi="David" w:cs="David"/>
                <w:i/>
                <w:color w:val="000000"/>
                <w:sz w:val="24"/>
                <w:szCs w:val="24"/>
              </w:rPr>
              <w:t>4.27</w:t>
            </w:r>
          </w:p>
        </w:tc>
        <w:tc>
          <w:tcPr>
            <w:tcW w:w="843" w:type="dxa"/>
            <w:tcBorders>
              <w:top w:val="single" w:sz="4" w:space="0" w:color="000000"/>
              <w:left w:val="nil"/>
              <w:bottom w:val="nil"/>
              <w:right w:val="nil"/>
            </w:tcBorders>
            <w:vAlign w:val="center"/>
          </w:tcPr>
          <w:p w14:paraId="55972A1E" w14:textId="77777777" w:rsidR="00FA47BD" w:rsidRDefault="00003DF6" w:rsidP="002613CC">
            <w:pPr>
              <w:pBdr>
                <w:top w:val="nil"/>
                <w:left w:val="nil"/>
                <w:bottom w:val="nil"/>
                <w:right w:val="nil"/>
                <w:between w:val="nil"/>
              </w:pBdr>
              <w:spacing w:before="40" w:after="100" w:line="360" w:lineRule="auto"/>
              <w:jc w:val="both"/>
              <w:cnfStyle w:val="000000100000" w:firstRow="0" w:lastRow="0" w:firstColumn="0" w:lastColumn="0" w:oddVBand="0" w:evenVBand="0" w:oddHBand="1" w:evenHBand="0" w:firstRowFirstColumn="0" w:firstRowLastColumn="0" w:lastRowFirstColumn="0" w:lastRowLastColumn="0"/>
              <w:rPr>
                <w:rFonts w:ascii="David" w:eastAsia="David" w:hAnsi="David" w:cs="David"/>
                <w:i/>
                <w:color w:val="000000"/>
                <w:sz w:val="24"/>
                <w:szCs w:val="24"/>
              </w:rPr>
            </w:pPr>
            <w:r>
              <w:rPr>
                <w:rFonts w:ascii="David" w:eastAsia="David" w:hAnsi="David" w:cs="David"/>
                <w:i/>
                <w:color w:val="000000"/>
                <w:sz w:val="24"/>
                <w:szCs w:val="24"/>
              </w:rPr>
              <w:t>4.35</w:t>
            </w:r>
          </w:p>
        </w:tc>
      </w:tr>
      <w:tr w:rsidR="00FA47BD" w14:paraId="6E251828" w14:textId="77777777" w:rsidTr="00FA47BD">
        <w:tc>
          <w:tcPr>
            <w:cnfStyle w:val="001000000000" w:firstRow="0" w:lastRow="0" w:firstColumn="1" w:lastColumn="0" w:oddVBand="0" w:evenVBand="0" w:oddHBand="0" w:evenHBand="0" w:firstRowFirstColumn="0" w:firstRowLastColumn="0" w:lastRowFirstColumn="0" w:lastRowLastColumn="0"/>
            <w:tcW w:w="1158" w:type="dxa"/>
            <w:vMerge/>
            <w:tcBorders>
              <w:top w:val="single" w:sz="4" w:space="0" w:color="000000"/>
              <w:left w:val="nil"/>
              <w:bottom w:val="single" w:sz="18" w:space="0" w:color="000000"/>
              <w:right w:val="nil"/>
            </w:tcBorders>
            <w:vAlign w:val="center"/>
          </w:tcPr>
          <w:p w14:paraId="2B542700" w14:textId="77777777" w:rsidR="00FA47BD" w:rsidRDefault="00FA47BD" w:rsidP="002613CC">
            <w:pPr>
              <w:widowControl w:val="0"/>
              <w:pBdr>
                <w:top w:val="nil"/>
                <w:left w:val="nil"/>
                <w:bottom w:val="nil"/>
                <w:right w:val="nil"/>
                <w:between w:val="nil"/>
              </w:pBdr>
              <w:spacing w:line="360" w:lineRule="auto"/>
              <w:jc w:val="both"/>
              <w:rPr>
                <w:rFonts w:ascii="David" w:eastAsia="David" w:hAnsi="David" w:cs="David"/>
                <w:i/>
                <w:color w:val="000000"/>
                <w:sz w:val="24"/>
                <w:szCs w:val="24"/>
              </w:rPr>
            </w:pPr>
          </w:p>
        </w:tc>
        <w:tc>
          <w:tcPr>
            <w:tcW w:w="523" w:type="dxa"/>
            <w:tcBorders>
              <w:top w:val="nil"/>
              <w:left w:val="nil"/>
              <w:bottom w:val="single" w:sz="18" w:space="0" w:color="000000"/>
              <w:right w:val="nil"/>
            </w:tcBorders>
            <w:vAlign w:val="center"/>
          </w:tcPr>
          <w:p w14:paraId="5668F840"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SD</w:t>
            </w:r>
          </w:p>
        </w:tc>
        <w:tc>
          <w:tcPr>
            <w:tcW w:w="804" w:type="dxa"/>
            <w:tcBorders>
              <w:top w:val="nil"/>
              <w:left w:val="nil"/>
              <w:bottom w:val="single" w:sz="18" w:space="0" w:color="000000"/>
              <w:right w:val="nil"/>
            </w:tcBorders>
            <w:vAlign w:val="center"/>
          </w:tcPr>
          <w:p w14:paraId="14089382"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0.40</w:t>
            </w:r>
          </w:p>
        </w:tc>
        <w:tc>
          <w:tcPr>
            <w:tcW w:w="973" w:type="dxa"/>
            <w:tcBorders>
              <w:top w:val="nil"/>
              <w:left w:val="nil"/>
              <w:bottom w:val="single" w:sz="18" w:space="0" w:color="000000"/>
              <w:right w:val="nil"/>
            </w:tcBorders>
            <w:vAlign w:val="center"/>
          </w:tcPr>
          <w:p w14:paraId="280F970E"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0.45</w:t>
            </w:r>
          </w:p>
        </w:tc>
        <w:tc>
          <w:tcPr>
            <w:tcW w:w="799" w:type="dxa"/>
            <w:tcBorders>
              <w:top w:val="nil"/>
              <w:left w:val="nil"/>
              <w:bottom w:val="single" w:sz="18" w:space="0" w:color="000000"/>
              <w:right w:val="nil"/>
            </w:tcBorders>
            <w:vAlign w:val="center"/>
          </w:tcPr>
          <w:p w14:paraId="7922A9BB"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0.49</w:t>
            </w:r>
          </w:p>
        </w:tc>
        <w:tc>
          <w:tcPr>
            <w:tcW w:w="968" w:type="dxa"/>
            <w:tcBorders>
              <w:top w:val="nil"/>
              <w:left w:val="nil"/>
              <w:bottom w:val="single" w:sz="18" w:space="0" w:color="000000"/>
              <w:right w:val="nil"/>
            </w:tcBorders>
            <w:vAlign w:val="center"/>
          </w:tcPr>
          <w:p w14:paraId="41D66D3C"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0.43</w:t>
            </w:r>
          </w:p>
        </w:tc>
        <w:tc>
          <w:tcPr>
            <w:tcW w:w="697" w:type="dxa"/>
            <w:tcBorders>
              <w:top w:val="nil"/>
              <w:left w:val="nil"/>
              <w:bottom w:val="single" w:sz="18" w:space="0" w:color="000000"/>
              <w:right w:val="nil"/>
            </w:tcBorders>
            <w:vAlign w:val="center"/>
          </w:tcPr>
          <w:p w14:paraId="5A296BD7"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0.48</w:t>
            </w:r>
          </w:p>
        </w:tc>
        <w:tc>
          <w:tcPr>
            <w:tcW w:w="845" w:type="dxa"/>
            <w:tcBorders>
              <w:top w:val="nil"/>
              <w:left w:val="nil"/>
              <w:bottom w:val="single" w:sz="18" w:space="0" w:color="000000"/>
              <w:right w:val="nil"/>
            </w:tcBorders>
            <w:vAlign w:val="center"/>
          </w:tcPr>
          <w:p w14:paraId="021AF72B"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color w:val="000000"/>
                <w:sz w:val="24"/>
                <w:szCs w:val="24"/>
              </w:rPr>
            </w:pPr>
            <w:r>
              <w:rPr>
                <w:rFonts w:ascii="David" w:eastAsia="David" w:hAnsi="David" w:cs="David"/>
                <w:color w:val="000000"/>
                <w:sz w:val="24"/>
                <w:szCs w:val="24"/>
              </w:rPr>
              <w:t>0.46</w:t>
            </w:r>
          </w:p>
        </w:tc>
        <w:tc>
          <w:tcPr>
            <w:tcW w:w="696" w:type="dxa"/>
            <w:tcBorders>
              <w:top w:val="nil"/>
              <w:left w:val="nil"/>
              <w:bottom w:val="single" w:sz="18" w:space="0" w:color="000000"/>
              <w:right w:val="nil"/>
            </w:tcBorders>
            <w:vAlign w:val="center"/>
          </w:tcPr>
          <w:p w14:paraId="5F88DADA"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i/>
                <w:color w:val="000000"/>
                <w:sz w:val="24"/>
                <w:szCs w:val="24"/>
              </w:rPr>
            </w:pPr>
            <w:r>
              <w:rPr>
                <w:rFonts w:ascii="David" w:eastAsia="David" w:hAnsi="David" w:cs="David"/>
                <w:i/>
                <w:color w:val="000000"/>
                <w:sz w:val="24"/>
                <w:szCs w:val="24"/>
              </w:rPr>
              <w:t>0.45</w:t>
            </w:r>
          </w:p>
        </w:tc>
        <w:tc>
          <w:tcPr>
            <w:tcW w:w="843" w:type="dxa"/>
            <w:tcBorders>
              <w:top w:val="nil"/>
              <w:left w:val="nil"/>
              <w:bottom w:val="single" w:sz="18" w:space="0" w:color="000000"/>
              <w:right w:val="nil"/>
            </w:tcBorders>
            <w:vAlign w:val="center"/>
          </w:tcPr>
          <w:p w14:paraId="2040B9D0" w14:textId="77777777" w:rsidR="00FA47BD" w:rsidRDefault="00003DF6" w:rsidP="002613CC">
            <w:pPr>
              <w:pBdr>
                <w:top w:val="nil"/>
                <w:left w:val="nil"/>
                <w:bottom w:val="nil"/>
                <w:right w:val="nil"/>
                <w:between w:val="nil"/>
              </w:pBdr>
              <w:spacing w:before="40" w:after="100" w:line="360" w:lineRule="auto"/>
              <w:jc w:val="both"/>
              <w:cnfStyle w:val="000000000000" w:firstRow="0" w:lastRow="0" w:firstColumn="0" w:lastColumn="0" w:oddVBand="0" w:evenVBand="0" w:oddHBand="0" w:evenHBand="0" w:firstRowFirstColumn="0" w:firstRowLastColumn="0" w:lastRowFirstColumn="0" w:lastRowLastColumn="0"/>
              <w:rPr>
                <w:rFonts w:ascii="David" w:eastAsia="David" w:hAnsi="David" w:cs="David"/>
                <w:i/>
                <w:color w:val="000000"/>
                <w:sz w:val="24"/>
                <w:szCs w:val="24"/>
              </w:rPr>
            </w:pPr>
            <w:r>
              <w:rPr>
                <w:rFonts w:ascii="David" w:eastAsia="David" w:hAnsi="David" w:cs="David"/>
                <w:i/>
                <w:color w:val="000000"/>
                <w:sz w:val="24"/>
                <w:szCs w:val="24"/>
              </w:rPr>
              <w:t>0.46</w:t>
            </w:r>
          </w:p>
        </w:tc>
      </w:tr>
    </w:tbl>
    <w:p w14:paraId="201CAE32" w14:textId="77777777" w:rsidR="00FA47BD" w:rsidRDefault="00003DF6" w:rsidP="002613CC">
      <w:pPr>
        <w:spacing w:before="200" w:line="360" w:lineRule="auto"/>
        <w:jc w:val="both"/>
        <w:rPr>
          <w:rFonts w:ascii="David" w:eastAsia="David" w:hAnsi="David" w:cs="David"/>
          <w:sz w:val="24"/>
          <w:szCs w:val="24"/>
          <w:rtl/>
        </w:rPr>
      </w:pPr>
      <w:r>
        <w:rPr>
          <w:rFonts w:ascii="David" w:eastAsia="David" w:hAnsi="David" w:cs="David"/>
          <w:sz w:val="24"/>
          <w:szCs w:val="24"/>
          <w:rtl/>
        </w:rPr>
        <w:t>נמצא אפקט אינטראקציה מובהק בין מועד המדידה לבין קבוצת המחקר (</w:t>
      </w:r>
      <w:r>
        <w:rPr>
          <w:rFonts w:ascii="David" w:eastAsia="David" w:hAnsi="David" w:cs="David"/>
          <w:sz w:val="24"/>
          <w:szCs w:val="24"/>
        </w:rPr>
        <w:t>F</w:t>
      </w:r>
      <w:r>
        <w:rPr>
          <w:rFonts w:ascii="David" w:eastAsia="David" w:hAnsi="David" w:cs="David"/>
          <w:sz w:val="24"/>
          <w:szCs w:val="24"/>
          <w:vertAlign w:val="subscript"/>
        </w:rPr>
        <w:t>(2,466)</w:t>
      </w:r>
      <w:r>
        <w:rPr>
          <w:rFonts w:ascii="David" w:eastAsia="David" w:hAnsi="David" w:cs="David"/>
          <w:sz w:val="24"/>
          <w:szCs w:val="24"/>
        </w:rPr>
        <w:t>=38.93, p&lt;.001; Eta</w:t>
      </w:r>
      <w:r>
        <w:rPr>
          <w:rFonts w:ascii="David" w:eastAsia="David" w:hAnsi="David" w:cs="David"/>
          <w:sz w:val="24"/>
          <w:szCs w:val="24"/>
          <w:vertAlign w:val="superscript"/>
        </w:rPr>
        <w:t>2</w:t>
      </w:r>
      <w:r>
        <w:rPr>
          <w:rFonts w:ascii="David" w:eastAsia="David" w:hAnsi="David" w:cs="David"/>
          <w:sz w:val="24"/>
          <w:szCs w:val="24"/>
          <w:rtl/>
        </w:rPr>
        <w:t>=0.14) (ראה תרשים מס' 2). לשם הבנת טיב האינטראקציה, נערכה סדרת ניתוחי שונות מסוג מדידות חוזרות (</w:t>
      </w:r>
      <w:r>
        <w:rPr>
          <w:rFonts w:ascii="David" w:eastAsia="David" w:hAnsi="David" w:cs="David"/>
          <w:sz w:val="24"/>
          <w:szCs w:val="24"/>
        </w:rPr>
        <w:t>repeated measures ANCOVA</w:t>
      </w:r>
      <w:r>
        <w:rPr>
          <w:rFonts w:ascii="David" w:eastAsia="David" w:hAnsi="David" w:cs="David"/>
          <w:sz w:val="24"/>
          <w:szCs w:val="24"/>
          <w:rtl/>
        </w:rPr>
        <w:t>) בנפרד לפי קבוצת המחקר. ניתוחים אלו העלו כי בקרב המשתתפים בסביבת למידה היברידית נמצא הבדל מובהק בתחושת המסוגלות בין מועדי המדידה (</w:t>
      </w:r>
      <w:r>
        <w:rPr>
          <w:rFonts w:ascii="David" w:eastAsia="David" w:hAnsi="David" w:cs="David"/>
          <w:sz w:val="24"/>
          <w:szCs w:val="24"/>
        </w:rPr>
        <w:t>F</w:t>
      </w:r>
      <w:r>
        <w:rPr>
          <w:rFonts w:ascii="David" w:eastAsia="David" w:hAnsi="David" w:cs="David"/>
          <w:sz w:val="24"/>
          <w:szCs w:val="24"/>
          <w:vertAlign w:val="subscript"/>
        </w:rPr>
        <w:t>(1,192)</w:t>
      </w:r>
      <w:r>
        <w:rPr>
          <w:rFonts w:ascii="David" w:eastAsia="David" w:hAnsi="David" w:cs="David"/>
          <w:sz w:val="24"/>
          <w:szCs w:val="24"/>
        </w:rPr>
        <w:t>=33.11, p&lt;.001; Eta</w:t>
      </w:r>
      <w:r>
        <w:rPr>
          <w:rFonts w:ascii="David" w:eastAsia="David" w:hAnsi="David" w:cs="David"/>
          <w:sz w:val="24"/>
          <w:szCs w:val="24"/>
          <w:vertAlign w:val="superscript"/>
        </w:rPr>
        <w:t>2</w:t>
      </w:r>
      <w:r>
        <w:rPr>
          <w:rFonts w:ascii="David" w:eastAsia="David" w:hAnsi="David" w:cs="David"/>
          <w:sz w:val="24"/>
          <w:szCs w:val="24"/>
          <w:rtl/>
        </w:rPr>
        <w:t>=0.15) – כך שלאחר תכנית ההתערבות נרשמה עליה בתחושת המסוגלות. אפקט דומה התקבל גם בקרב המשתתפים בסביבת למידה מסורתית (</w:t>
      </w:r>
      <w:r>
        <w:rPr>
          <w:rFonts w:ascii="David" w:eastAsia="David" w:hAnsi="David" w:cs="David"/>
          <w:sz w:val="24"/>
          <w:szCs w:val="24"/>
        </w:rPr>
        <w:t>F</w:t>
      </w:r>
      <w:r>
        <w:rPr>
          <w:rFonts w:ascii="David" w:eastAsia="David" w:hAnsi="David" w:cs="David"/>
          <w:sz w:val="24"/>
          <w:szCs w:val="24"/>
          <w:vertAlign w:val="subscript"/>
        </w:rPr>
        <w:t>(1,121)</w:t>
      </w:r>
      <w:r>
        <w:rPr>
          <w:rFonts w:ascii="David" w:eastAsia="David" w:hAnsi="David" w:cs="David"/>
          <w:sz w:val="24"/>
          <w:szCs w:val="24"/>
        </w:rPr>
        <w:t>=23.77, p&lt;.001; Eta</w:t>
      </w:r>
      <w:r>
        <w:rPr>
          <w:rFonts w:ascii="David" w:eastAsia="David" w:hAnsi="David" w:cs="David"/>
          <w:sz w:val="24"/>
          <w:szCs w:val="24"/>
          <w:vertAlign w:val="superscript"/>
        </w:rPr>
        <w:t>2</w:t>
      </w:r>
      <w:r>
        <w:rPr>
          <w:rFonts w:ascii="David" w:eastAsia="David" w:hAnsi="David" w:cs="David"/>
          <w:sz w:val="24"/>
          <w:szCs w:val="24"/>
          <w:rtl/>
        </w:rPr>
        <w:t>=0.16) – כך שלאחר תכנית ההתערבות נרשמה עליה בתחושת המסוגלות. בנוסף, גם בקרב משתתפים בקבוצת ההשוואה נמצאו הבדלים מובהקים בין מועדי המדידה (</w:t>
      </w:r>
      <w:r>
        <w:rPr>
          <w:rFonts w:ascii="David" w:eastAsia="David" w:hAnsi="David" w:cs="David"/>
          <w:sz w:val="24"/>
          <w:szCs w:val="24"/>
        </w:rPr>
        <w:t>F</w:t>
      </w:r>
      <w:r>
        <w:rPr>
          <w:rFonts w:ascii="David" w:eastAsia="David" w:hAnsi="David" w:cs="David"/>
          <w:sz w:val="24"/>
          <w:szCs w:val="24"/>
          <w:vertAlign w:val="subscript"/>
        </w:rPr>
        <w:t>(1,151)</w:t>
      </w:r>
      <w:r>
        <w:rPr>
          <w:rFonts w:ascii="David" w:eastAsia="David" w:hAnsi="David" w:cs="David"/>
          <w:sz w:val="24"/>
          <w:szCs w:val="24"/>
        </w:rPr>
        <w:t>=37.04, p&lt;.001; Eta</w:t>
      </w:r>
      <w:r>
        <w:rPr>
          <w:rFonts w:ascii="David" w:eastAsia="David" w:hAnsi="David" w:cs="David"/>
          <w:sz w:val="24"/>
          <w:szCs w:val="24"/>
          <w:vertAlign w:val="superscript"/>
        </w:rPr>
        <w:t>2</w:t>
      </w:r>
      <w:r>
        <w:rPr>
          <w:rFonts w:ascii="David" w:eastAsia="David" w:hAnsi="David" w:cs="David"/>
          <w:sz w:val="24"/>
          <w:szCs w:val="24"/>
          <w:rtl/>
        </w:rPr>
        <w:t xml:space="preserve">=0.20) – כך שבמועד המדידה השני תועדה ירידה בתחושת המסוגלות. </w:t>
      </w:r>
    </w:p>
    <w:p w14:paraId="07536ACA" w14:textId="3F7E5B09" w:rsidR="00FA47BD" w:rsidRDefault="00003DF6" w:rsidP="0005364D">
      <w:pPr>
        <w:spacing w:before="200" w:line="360" w:lineRule="auto"/>
        <w:jc w:val="both"/>
        <w:rPr>
          <w:rFonts w:ascii="David" w:eastAsia="David" w:hAnsi="David" w:cs="David"/>
          <w:sz w:val="24"/>
          <w:szCs w:val="24"/>
        </w:rPr>
      </w:pPr>
      <w:r>
        <w:rPr>
          <w:rFonts w:ascii="David" w:eastAsia="David" w:hAnsi="David" w:cs="David"/>
          <w:sz w:val="24"/>
          <w:szCs w:val="24"/>
          <w:rtl/>
        </w:rPr>
        <w:t xml:space="preserve">בנוסף, נמצא אפקט עיקרי מובהק לקבוצות המחקר </w:t>
      </w:r>
      <w:r w:rsidR="0005364D">
        <w:rPr>
          <w:rFonts w:ascii="David" w:eastAsia="David" w:hAnsi="David" w:cs="David" w:hint="cs"/>
          <w:sz w:val="24"/>
          <w:szCs w:val="24"/>
          <w:rtl/>
        </w:rPr>
        <w:t xml:space="preserve">בין </w:t>
      </w:r>
      <w:r>
        <w:rPr>
          <w:rFonts w:ascii="David" w:eastAsia="David" w:hAnsi="David" w:cs="David"/>
          <w:sz w:val="24"/>
          <w:szCs w:val="24"/>
          <w:rtl/>
        </w:rPr>
        <w:t>מועד</w:t>
      </w:r>
      <w:r w:rsidR="0005364D">
        <w:rPr>
          <w:rFonts w:ascii="David" w:eastAsia="David" w:hAnsi="David" w:cs="David" w:hint="cs"/>
          <w:sz w:val="24"/>
          <w:szCs w:val="24"/>
          <w:rtl/>
        </w:rPr>
        <w:t>י</w:t>
      </w:r>
      <w:r>
        <w:rPr>
          <w:rFonts w:ascii="David" w:eastAsia="David" w:hAnsi="David" w:cs="David"/>
          <w:sz w:val="24"/>
          <w:szCs w:val="24"/>
          <w:rtl/>
        </w:rPr>
        <w:t xml:space="preserve"> המדידה (</w:t>
      </w:r>
      <w:r>
        <w:rPr>
          <w:rFonts w:ascii="David" w:eastAsia="David" w:hAnsi="David" w:cs="David"/>
          <w:sz w:val="24"/>
          <w:szCs w:val="24"/>
        </w:rPr>
        <w:t>F</w:t>
      </w:r>
      <w:r>
        <w:rPr>
          <w:rFonts w:ascii="David" w:eastAsia="David" w:hAnsi="David" w:cs="David"/>
          <w:sz w:val="24"/>
          <w:szCs w:val="24"/>
          <w:vertAlign w:val="subscript"/>
        </w:rPr>
        <w:t>(2,466)</w:t>
      </w:r>
      <w:r>
        <w:rPr>
          <w:rFonts w:ascii="David" w:eastAsia="David" w:hAnsi="David" w:cs="David"/>
          <w:sz w:val="24"/>
          <w:szCs w:val="24"/>
        </w:rPr>
        <w:t>=5.20, p=.006; Eta</w:t>
      </w:r>
      <w:r>
        <w:rPr>
          <w:rFonts w:ascii="David" w:eastAsia="David" w:hAnsi="David" w:cs="David"/>
          <w:sz w:val="24"/>
          <w:szCs w:val="24"/>
          <w:vertAlign w:val="superscript"/>
        </w:rPr>
        <w:t>2</w:t>
      </w:r>
      <w:r>
        <w:rPr>
          <w:rFonts w:ascii="David" w:eastAsia="David" w:hAnsi="David" w:cs="David"/>
          <w:sz w:val="24"/>
          <w:szCs w:val="24"/>
          <w:rtl/>
        </w:rPr>
        <w:t xml:space="preserve">=0.02). ניתוח המשך מסוג </w:t>
      </w:r>
      <w:r>
        <w:rPr>
          <w:rFonts w:ascii="David" w:eastAsia="David" w:hAnsi="David" w:cs="David"/>
          <w:sz w:val="24"/>
          <w:szCs w:val="24"/>
        </w:rPr>
        <w:t>bonferroni</w:t>
      </w:r>
      <w:r>
        <w:rPr>
          <w:rFonts w:ascii="David" w:eastAsia="David" w:hAnsi="David" w:cs="David"/>
          <w:sz w:val="24"/>
          <w:szCs w:val="24"/>
          <w:rtl/>
        </w:rPr>
        <w:t xml:space="preserve"> העלה כי משתתפים בסביבת למידה היברידית (</w:t>
      </w:r>
      <w:r>
        <w:rPr>
          <w:rFonts w:ascii="David" w:eastAsia="David" w:hAnsi="David" w:cs="David"/>
          <w:sz w:val="24"/>
          <w:szCs w:val="24"/>
        </w:rPr>
        <w:t>Adj. M=4.34, SE</w:t>
      </w:r>
      <w:r>
        <w:rPr>
          <w:rFonts w:ascii="David" w:eastAsia="David" w:hAnsi="David" w:cs="David"/>
          <w:sz w:val="24"/>
          <w:szCs w:val="24"/>
          <w:rtl/>
        </w:rPr>
        <w:t>=0.03) ומשתתפים בסביבת למידה מסורתית (</w:t>
      </w:r>
      <w:r>
        <w:rPr>
          <w:rFonts w:ascii="David" w:eastAsia="David" w:hAnsi="David" w:cs="David"/>
          <w:sz w:val="24"/>
          <w:szCs w:val="24"/>
        </w:rPr>
        <w:t>Adj. M=4.36, SE</w:t>
      </w:r>
      <w:r>
        <w:rPr>
          <w:rFonts w:ascii="David" w:eastAsia="David" w:hAnsi="David" w:cs="David"/>
          <w:sz w:val="24"/>
          <w:szCs w:val="24"/>
          <w:rtl/>
        </w:rPr>
        <w:t>=0.03) נמצאו כבעלי תחושת מסוגלות גבוהה לעומת קבוצת ההשוואה (</w:t>
      </w:r>
      <w:r>
        <w:rPr>
          <w:rFonts w:ascii="David" w:eastAsia="David" w:hAnsi="David" w:cs="David"/>
          <w:sz w:val="24"/>
          <w:szCs w:val="24"/>
        </w:rPr>
        <w:t>Adj. M=4.23, SE=0.03) (p</w:t>
      </w:r>
      <w:r>
        <w:rPr>
          <w:rFonts w:ascii="David" w:eastAsia="David" w:hAnsi="David" w:cs="David"/>
          <w:sz w:val="24"/>
          <w:szCs w:val="24"/>
          <w:rtl/>
        </w:rPr>
        <w:t>=.045 ו-</w:t>
      </w:r>
      <w:r>
        <w:rPr>
          <w:rFonts w:ascii="David" w:eastAsia="David" w:hAnsi="David" w:cs="David"/>
          <w:sz w:val="24"/>
          <w:szCs w:val="24"/>
        </w:rPr>
        <w:t>p</w:t>
      </w:r>
      <w:r>
        <w:rPr>
          <w:rFonts w:ascii="David" w:eastAsia="David" w:hAnsi="David" w:cs="David"/>
          <w:sz w:val="24"/>
          <w:szCs w:val="24"/>
          <w:rtl/>
        </w:rPr>
        <w:t xml:space="preserve">=.041; בהתאמה). </w:t>
      </w:r>
    </w:p>
    <w:p w14:paraId="26348AD2" w14:textId="380DD8F8" w:rsidR="00FA47BD" w:rsidRDefault="00003DF6" w:rsidP="004948F8">
      <w:pPr>
        <w:spacing w:before="200" w:line="360" w:lineRule="auto"/>
        <w:jc w:val="both"/>
        <w:rPr>
          <w:rFonts w:ascii="David" w:eastAsia="David" w:hAnsi="David" w:cs="David"/>
          <w:sz w:val="24"/>
          <w:szCs w:val="24"/>
          <w:rtl/>
        </w:rPr>
      </w:pPr>
      <w:r>
        <w:rPr>
          <w:rFonts w:ascii="David" w:eastAsia="David" w:hAnsi="David" w:cs="David"/>
          <w:sz w:val="24"/>
          <w:szCs w:val="24"/>
          <w:rtl/>
        </w:rPr>
        <w:t>כמו כן, נמצא אפקט עיקרי תוך-נבדקי  (</w:t>
      </w:r>
      <w:r>
        <w:rPr>
          <w:rFonts w:ascii="David" w:eastAsia="David" w:hAnsi="David" w:cs="David"/>
          <w:sz w:val="24"/>
          <w:szCs w:val="24"/>
        </w:rPr>
        <w:t>within-subject</w:t>
      </w:r>
      <w:r>
        <w:rPr>
          <w:rFonts w:ascii="David" w:eastAsia="David" w:hAnsi="David" w:cs="David"/>
          <w:sz w:val="24"/>
          <w:szCs w:val="24"/>
          <w:rtl/>
        </w:rPr>
        <w:t>) למועד המדידה מעבר לתוכנית ההתערבות ומשתנה הבקרה (</w:t>
      </w:r>
      <w:r>
        <w:rPr>
          <w:rFonts w:ascii="David" w:eastAsia="David" w:hAnsi="David" w:cs="David"/>
          <w:sz w:val="24"/>
          <w:szCs w:val="24"/>
        </w:rPr>
        <w:t>F</w:t>
      </w:r>
      <w:r>
        <w:rPr>
          <w:rFonts w:ascii="David" w:eastAsia="David" w:hAnsi="David" w:cs="David"/>
          <w:sz w:val="24"/>
          <w:szCs w:val="24"/>
          <w:vertAlign w:val="subscript"/>
        </w:rPr>
        <w:t>(1,466)</w:t>
      </w:r>
      <w:r>
        <w:rPr>
          <w:rFonts w:ascii="David" w:eastAsia="David" w:hAnsi="David" w:cs="David"/>
          <w:sz w:val="24"/>
          <w:szCs w:val="24"/>
        </w:rPr>
        <w:t>=13.78, p&lt;.001; Eta</w:t>
      </w:r>
      <w:r>
        <w:rPr>
          <w:rFonts w:ascii="David" w:eastAsia="David" w:hAnsi="David" w:cs="David"/>
          <w:sz w:val="24"/>
          <w:szCs w:val="24"/>
          <w:vertAlign w:val="superscript"/>
        </w:rPr>
        <w:t>2</w:t>
      </w:r>
      <w:r>
        <w:rPr>
          <w:rFonts w:ascii="David" w:eastAsia="David" w:hAnsi="David" w:cs="David"/>
          <w:sz w:val="24"/>
          <w:szCs w:val="24"/>
          <w:rtl/>
        </w:rPr>
        <w:t xml:space="preserve">=0.03) – כך שבמועד המדידה השני </w:t>
      </w:r>
      <w:r>
        <w:rPr>
          <w:rFonts w:ascii="David" w:eastAsia="David" w:hAnsi="David" w:cs="David"/>
          <w:sz w:val="24"/>
          <w:szCs w:val="24"/>
          <w:rtl/>
        </w:rPr>
        <w:lastRenderedPageBreak/>
        <w:t>(</w:t>
      </w:r>
      <w:r>
        <w:rPr>
          <w:rFonts w:ascii="David" w:eastAsia="David" w:hAnsi="David" w:cs="David"/>
          <w:sz w:val="24"/>
          <w:szCs w:val="24"/>
        </w:rPr>
        <w:t>Adj. M=4.35, SE</w:t>
      </w:r>
      <w:r>
        <w:rPr>
          <w:rFonts w:ascii="David" w:eastAsia="David" w:hAnsi="David" w:cs="David"/>
          <w:sz w:val="24"/>
          <w:szCs w:val="24"/>
          <w:rtl/>
        </w:rPr>
        <w:t>=0.02) נרשמה תחושת מסוגלות גבוהה יותר בהשוואה למועד המדידה הראשון (</w:t>
      </w:r>
      <w:r>
        <w:rPr>
          <w:rFonts w:ascii="David" w:eastAsia="David" w:hAnsi="David" w:cs="David"/>
          <w:sz w:val="24"/>
          <w:szCs w:val="24"/>
        </w:rPr>
        <w:t>Adj. M=4.27, SE</w:t>
      </w:r>
      <w:r>
        <w:rPr>
          <w:rFonts w:ascii="David" w:eastAsia="David" w:hAnsi="David" w:cs="David"/>
          <w:sz w:val="24"/>
          <w:szCs w:val="24"/>
          <w:rtl/>
        </w:rPr>
        <w:t xml:space="preserve">=0.02). עם זאת, לפי הנתונים שתוארו, </w:t>
      </w:r>
      <w:r w:rsidR="004948F8">
        <w:rPr>
          <w:rFonts w:ascii="David" w:eastAsia="David" w:hAnsi="David" w:cs="David" w:hint="cs"/>
          <w:sz w:val="24"/>
          <w:szCs w:val="24"/>
          <w:rtl/>
        </w:rPr>
        <w:t>ב</w:t>
      </w:r>
      <w:r>
        <w:rPr>
          <w:rFonts w:ascii="David" w:eastAsia="David" w:hAnsi="David" w:cs="David"/>
          <w:sz w:val="24"/>
          <w:szCs w:val="24"/>
          <w:rtl/>
        </w:rPr>
        <w:t>מיצוע נתוני קבוצת ההשוואה יחד עם הקבוצה ההיברידית</w:t>
      </w:r>
      <w:r w:rsidR="004948F8">
        <w:rPr>
          <w:rFonts w:ascii="David" w:eastAsia="David" w:hAnsi="David" w:cs="David"/>
          <w:sz w:val="24"/>
          <w:szCs w:val="24"/>
          <w:rtl/>
        </w:rPr>
        <w:t xml:space="preserve"> והמסורתית</w:t>
      </w:r>
      <w:r>
        <w:rPr>
          <w:rFonts w:ascii="David" w:eastAsia="David" w:hAnsi="David" w:cs="David"/>
          <w:sz w:val="24"/>
          <w:szCs w:val="24"/>
          <w:rtl/>
        </w:rPr>
        <w:t xml:space="preserve"> </w:t>
      </w:r>
      <w:r w:rsidR="004948F8">
        <w:rPr>
          <w:rFonts w:ascii="David" w:eastAsia="David" w:hAnsi="David" w:cs="David" w:hint="cs"/>
          <w:sz w:val="24"/>
          <w:szCs w:val="24"/>
          <w:rtl/>
        </w:rPr>
        <w:t>נמצאו</w:t>
      </w:r>
      <w:r>
        <w:rPr>
          <w:rFonts w:ascii="David" w:eastAsia="David" w:hAnsi="David" w:cs="David"/>
          <w:sz w:val="24"/>
          <w:szCs w:val="24"/>
          <w:rtl/>
        </w:rPr>
        <w:t xml:space="preserve"> מגמות הפוכות בין משתתפי תוכנית ההתערבות (עליה בתחושת המסוגלות) לבין משתתפי קבוצת הביקורת (ירידה בתחושת המסוגלות). </w:t>
      </w:r>
    </w:p>
    <w:p w14:paraId="48BE600C" w14:textId="77777777" w:rsidR="00FA47BD" w:rsidRDefault="00003DF6" w:rsidP="002613CC">
      <w:pPr>
        <w:spacing w:before="200" w:line="360" w:lineRule="auto"/>
        <w:jc w:val="both"/>
        <w:rPr>
          <w:rFonts w:ascii="David" w:eastAsia="David" w:hAnsi="David" w:cs="David"/>
          <w:sz w:val="24"/>
          <w:szCs w:val="24"/>
        </w:rPr>
      </w:pPr>
      <w:r>
        <w:rPr>
          <w:rFonts w:ascii="David" w:eastAsia="David" w:hAnsi="David" w:cs="David"/>
          <w:sz w:val="24"/>
          <w:szCs w:val="24"/>
          <w:rtl/>
        </w:rPr>
        <w:t xml:space="preserve">אם כך, עולה כי השערת המחקר הראשונה אוששה. תוכנית ההתערבות אכן תרמה לעליה בתחושת המסוגלות בתחום ה </w:t>
      </w:r>
      <w:r>
        <w:rPr>
          <w:rFonts w:ascii="David" w:eastAsia="David" w:hAnsi="David" w:cs="David"/>
          <w:sz w:val="24"/>
          <w:szCs w:val="24"/>
        </w:rPr>
        <w:t>SEL</w:t>
      </w:r>
      <w:r>
        <w:rPr>
          <w:rFonts w:ascii="David" w:eastAsia="David" w:hAnsi="David" w:cs="David"/>
          <w:sz w:val="24"/>
          <w:szCs w:val="24"/>
          <w:rtl/>
        </w:rPr>
        <w:t xml:space="preserve">, הן בקרב המשתתפים בסביבה היברידית והן בקרב המשתתפים בסביבה מסורתית, זאת בהשוואה לקבוצת ההשוואה. יש לציין כי כלל הממצאים היו עקביים ושוחזרו גם לאחר הסרת הפיקוח על וותק המורה. </w:t>
      </w:r>
    </w:p>
    <w:p w14:paraId="4A778A52" w14:textId="77777777" w:rsidR="00FA47BD" w:rsidRDefault="00003DF6" w:rsidP="002613CC">
      <w:pPr>
        <w:spacing w:before="200" w:line="360" w:lineRule="auto"/>
        <w:jc w:val="both"/>
        <w:rPr>
          <w:rFonts w:ascii="David" w:eastAsia="David" w:hAnsi="David" w:cs="David"/>
          <w:sz w:val="24"/>
          <w:szCs w:val="24"/>
        </w:rPr>
      </w:pPr>
      <w:r>
        <w:rPr>
          <w:rFonts w:ascii="David" w:eastAsia="David" w:hAnsi="David" w:cs="David"/>
          <w:sz w:val="24"/>
          <w:szCs w:val="24"/>
          <w:rtl/>
        </w:rPr>
        <w:t>איור 2. אפקט האינטראקציה בין תכנית ההתערבות למועד המדידה על תחושת המסוגלות</w:t>
      </w:r>
    </w:p>
    <w:p w14:paraId="67023D16" w14:textId="1BA173AF" w:rsidR="00FA47BD" w:rsidRDefault="00FA61F7" w:rsidP="002613CC">
      <w:pPr>
        <w:spacing w:line="360" w:lineRule="auto"/>
        <w:jc w:val="both"/>
        <w:rPr>
          <w:rFonts w:ascii="David" w:eastAsia="David" w:hAnsi="David" w:cs="David"/>
          <w:b/>
          <w:i/>
          <w:sz w:val="24"/>
          <w:szCs w:val="24"/>
        </w:rPr>
      </w:pPr>
      <w:r>
        <w:rPr>
          <w:noProof/>
        </w:rPr>
        <w:drawing>
          <wp:inline distT="0" distB="0" distL="0" distR="0" wp14:anchorId="056A1240" wp14:editId="5C92CCD6">
            <wp:extent cx="5274310" cy="3087246"/>
            <wp:effectExtent l="0" t="0" r="2540" b="18415"/>
            <wp:docPr id="19"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EE51E7" w14:textId="77777777" w:rsidR="00FA47BD" w:rsidRPr="00FA61F7" w:rsidRDefault="00003DF6" w:rsidP="002613CC">
      <w:pPr>
        <w:spacing w:line="360" w:lineRule="auto"/>
        <w:jc w:val="both"/>
        <w:rPr>
          <w:rFonts w:ascii="David" w:eastAsia="David" w:hAnsi="David" w:cs="David"/>
          <w:bCs/>
          <w:i/>
          <w:sz w:val="24"/>
          <w:szCs w:val="24"/>
        </w:rPr>
      </w:pPr>
      <w:r w:rsidRPr="00FA61F7">
        <w:rPr>
          <w:rFonts w:ascii="David" w:eastAsia="David" w:hAnsi="David" w:cs="David"/>
          <w:bCs/>
          <w:i/>
          <w:sz w:val="24"/>
          <w:szCs w:val="24"/>
          <w:rtl/>
        </w:rPr>
        <w:t>השערה שניה: אפקטיביות למידה היברידית לעומת למידה מסורתית</w:t>
      </w:r>
    </w:p>
    <w:p w14:paraId="60C8EDBF" w14:textId="77777777" w:rsidR="00FA47BD" w:rsidRDefault="00003DF6" w:rsidP="002613CC">
      <w:pPr>
        <w:spacing w:line="360" w:lineRule="auto"/>
        <w:ind w:hanging="58"/>
        <w:jc w:val="both"/>
        <w:rPr>
          <w:rFonts w:ascii="David" w:eastAsia="David" w:hAnsi="David" w:cs="David"/>
          <w:b/>
          <w:sz w:val="28"/>
          <w:szCs w:val="28"/>
        </w:rPr>
      </w:pPr>
      <w:r>
        <w:rPr>
          <w:rFonts w:ascii="David" w:eastAsia="David" w:hAnsi="David" w:cs="David"/>
          <w:sz w:val="24"/>
          <w:szCs w:val="24"/>
          <w:rtl/>
        </w:rPr>
        <w:t xml:space="preserve">השערת המחקר השנייה, גרסה כי השינוי שיתחולל בתחושת המסוגלות בתחום ה </w:t>
      </w:r>
      <w:r>
        <w:rPr>
          <w:rFonts w:ascii="David" w:eastAsia="David" w:hAnsi="David" w:cs="David"/>
          <w:sz w:val="24"/>
          <w:szCs w:val="24"/>
        </w:rPr>
        <w:t>SEL</w:t>
      </w:r>
      <w:r>
        <w:rPr>
          <w:rFonts w:ascii="David" w:eastAsia="David" w:hAnsi="David" w:cs="David"/>
          <w:sz w:val="24"/>
          <w:szCs w:val="24"/>
          <w:rtl/>
        </w:rPr>
        <w:t xml:space="preserve"> בקרב המשתתפים בסביבה היברידית יהיה גדול מזה של המשתתפים בסביבה מסורתית כמו גם ביחס לקבוצת ההשוואה. לצורך בדיקת השערה זו חושב מדד לשינוי בתחושת המסוגלות (מועד מדידה שני פחות מועד מדידה ראשון – כך שציון חיובי משמעותו עליה במסוגלות). ניתוח שונות המפקח על וותק המורה (</w:t>
      </w:r>
      <w:r>
        <w:rPr>
          <w:rFonts w:ascii="David" w:eastAsia="David" w:hAnsi="David" w:cs="David"/>
          <w:sz w:val="24"/>
          <w:szCs w:val="24"/>
        </w:rPr>
        <w:t>one-way ANCOVA</w:t>
      </w:r>
      <w:r>
        <w:rPr>
          <w:rFonts w:ascii="David" w:eastAsia="David" w:hAnsi="David" w:cs="David"/>
          <w:sz w:val="24"/>
          <w:szCs w:val="24"/>
          <w:rtl/>
        </w:rPr>
        <w:t>) העלה בהתאם לנ"ל הבדלים מובהקים בין הקבוצות (</w:t>
      </w:r>
      <w:r>
        <w:rPr>
          <w:rFonts w:ascii="David" w:eastAsia="David" w:hAnsi="David" w:cs="David"/>
          <w:sz w:val="24"/>
          <w:szCs w:val="24"/>
        </w:rPr>
        <w:t>F</w:t>
      </w:r>
      <w:r>
        <w:rPr>
          <w:rFonts w:ascii="David" w:eastAsia="David" w:hAnsi="David" w:cs="David"/>
          <w:sz w:val="24"/>
          <w:szCs w:val="24"/>
          <w:vertAlign w:val="subscript"/>
        </w:rPr>
        <w:t>(1,466)</w:t>
      </w:r>
      <w:r>
        <w:rPr>
          <w:rFonts w:ascii="David" w:eastAsia="David" w:hAnsi="David" w:cs="David"/>
          <w:sz w:val="24"/>
          <w:szCs w:val="24"/>
        </w:rPr>
        <w:t>=38.93, p&lt;.001; Eta</w:t>
      </w:r>
      <w:r>
        <w:rPr>
          <w:rFonts w:ascii="David" w:eastAsia="David" w:hAnsi="David" w:cs="David"/>
          <w:sz w:val="24"/>
          <w:szCs w:val="24"/>
          <w:vertAlign w:val="superscript"/>
        </w:rPr>
        <w:t>2</w:t>
      </w:r>
      <w:r>
        <w:rPr>
          <w:rFonts w:ascii="David" w:eastAsia="David" w:hAnsi="David" w:cs="David"/>
          <w:sz w:val="24"/>
          <w:szCs w:val="24"/>
          <w:rtl/>
        </w:rPr>
        <w:t xml:space="preserve">=0.14). ניתוח המשך מסוג </w:t>
      </w:r>
      <w:r>
        <w:rPr>
          <w:rFonts w:ascii="David" w:eastAsia="David" w:hAnsi="David" w:cs="David"/>
          <w:sz w:val="24"/>
          <w:szCs w:val="24"/>
        </w:rPr>
        <w:t>bonferroni</w:t>
      </w:r>
      <w:r>
        <w:rPr>
          <w:rFonts w:ascii="David" w:eastAsia="David" w:hAnsi="David" w:cs="David"/>
          <w:sz w:val="24"/>
          <w:szCs w:val="24"/>
          <w:rtl/>
        </w:rPr>
        <w:t xml:space="preserve"> העלה הבדלים מובהקים בין המשתתפים בסביבה היברידית לבין קבוצת ההשוואה, כמו גם בין המשתתפים בסביבה מסורתית לבין קבוצת ההשוואה (</w:t>
      </w:r>
      <w:r>
        <w:rPr>
          <w:rFonts w:ascii="David" w:eastAsia="David" w:hAnsi="David" w:cs="David"/>
          <w:i/>
          <w:sz w:val="24"/>
          <w:szCs w:val="24"/>
        </w:rPr>
        <w:t>p</w:t>
      </w:r>
      <w:r>
        <w:rPr>
          <w:rFonts w:ascii="David" w:eastAsia="David" w:hAnsi="David" w:cs="David"/>
          <w:sz w:val="24"/>
          <w:szCs w:val="24"/>
          <w:rtl/>
        </w:rPr>
        <w:t>&lt;.001). לא נמצאו הבדלים בין המשתתפים בסביבה היברידית לבין אלו שהשתתפו בסביבה מסורתית (</w:t>
      </w:r>
      <w:r>
        <w:rPr>
          <w:rFonts w:ascii="David" w:eastAsia="David" w:hAnsi="David" w:cs="David"/>
          <w:i/>
          <w:sz w:val="24"/>
          <w:szCs w:val="24"/>
        </w:rPr>
        <w:t>p</w:t>
      </w:r>
      <w:r>
        <w:rPr>
          <w:rFonts w:ascii="David" w:eastAsia="David" w:hAnsi="David" w:cs="David"/>
          <w:sz w:val="24"/>
          <w:szCs w:val="24"/>
          <w:rtl/>
        </w:rPr>
        <w:t>=1.00). על כן, השערת המחקר השנייה לא אוששה. משמע, התקבל כי תכנית ההתערבות הינה יעילה באופן דומה בסביבת למידה מסורתית והיברידית.</w:t>
      </w:r>
    </w:p>
    <w:p w14:paraId="1755A8A2" w14:textId="77777777" w:rsidR="00FA47BD" w:rsidRDefault="00003DF6" w:rsidP="002613CC">
      <w:pPr>
        <w:spacing w:line="360" w:lineRule="auto"/>
        <w:ind w:hanging="58"/>
        <w:jc w:val="both"/>
        <w:rPr>
          <w:rFonts w:ascii="David" w:eastAsia="David" w:hAnsi="David" w:cs="David"/>
          <w:sz w:val="24"/>
          <w:szCs w:val="24"/>
          <w:u w:val="single"/>
        </w:rPr>
      </w:pPr>
      <w:r>
        <w:rPr>
          <w:rFonts w:ascii="David" w:eastAsia="David" w:hAnsi="David" w:cs="David"/>
          <w:sz w:val="24"/>
          <w:szCs w:val="24"/>
          <w:u w:val="single"/>
          <w:rtl/>
        </w:rPr>
        <w:t xml:space="preserve">ממצאים איכותניים- </w:t>
      </w:r>
    </w:p>
    <w:p w14:paraId="78BDBC32" w14:textId="7765F790" w:rsidR="00157FA7" w:rsidRDefault="00157FA7" w:rsidP="005A640B">
      <w:pPr>
        <w:pBdr>
          <w:top w:val="nil"/>
          <w:left w:val="nil"/>
          <w:bottom w:val="nil"/>
          <w:right w:val="nil"/>
          <w:between w:val="nil"/>
        </w:pBdr>
        <w:spacing w:line="360" w:lineRule="auto"/>
        <w:jc w:val="both"/>
        <w:rPr>
          <w:rFonts w:ascii="David" w:eastAsia="David" w:hAnsi="David" w:cs="David"/>
          <w:color w:val="222222"/>
          <w:sz w:val="24"/>
          <w:szCs w:val="24"/>
        </w:rPr>
      </w:pPr>
      <w:r>
        <w:rPr>
          <w:rFonts w:ascii="David" w:eastAsia="David" w:hAnsi="David" w:cs="David" w:hint="cs"/>
          <w:color w:val="222222"/>
          <w:sz w:val="24"/>
          <w:szCs w:val="24"/>
          <w:rtl/>
        </w:rPr>
        <w:lastRenderedPageBreak/>
        <w:t xml:space="preserve">על מנת לבחון לעומק את ההשפעה של תכנית ההתערבות על תחושת המסוגלות של המשתתפים, והגורמים המשמעותיים </w:t>
      </w:r>
      <w:r w:rsidR="0060577D">
        <w:rPr>
          <w:rFonts w:ascii="David" w:eastAsia="David" w:hAnsi="David" w:cs="David" w:hint="cs"/>
          <w:color w:val="222222"/>
          <w:sz w:val="24"/>
          <w:szCs w:val="24"/>
          <w:rtl/>
        </w:rPr>
        <w:t>בתוכנית בעיניהם</w:t>
      </w:r>
      <w:r w:rsidR="004948F8">
        <w:rPr>
          <w:rFonts w:ascii="David" w:eastAsia="David" w:hAnsi="David" w:cs="David" w:hint="cs"/>
          <w:color w:val="222222"/>
          <w:sz w:val="24"/>
          <w:szCs w:val="24"/>
          <w:rtl/>
        </w:rPr>
        <w:t>,</w:t>
      </w:r>
      <w:r>
        <w:rPr>
          <w:rFonts w:ascii="David" w:eastAsia="David" w:hAnsi="David" w:cs="David" w:hint="cs"/>
          <w:color w:val="222222"/>
          <w:sz w:val="24"/>
          <w:szCs w:val="24"/>
          <w:rtl/>
        </w:rPr>
        <w:t xml:space="preserve"> נותחו רפלקציות </w:t>
      </w:r>
      <w:r w:rsidR="0060577D">
        <w:rPr>
          <w:rFonts w:ascii="David" w:eastAsia="David" w:hAnsi="David" w:cs="David" w:hint="cs"/>
          <w:color w:val="222222"/>
          <w:sz w:val="24"/>
          <w:szCs w:val="24"/>
          <w:rtl/>
        </w:rPr>
        <w:t>של</w:t>
      </w:r>
      <w:r>
        <w:rPr>
          <w:rFonts w:ascii="David" w:eastAsia="David" w:hAnsi="David" w:cs="David" w:hint="cs"/>
          <w:color w:val="222222"/>
          <w:sz w:val="24"/>
          <w:szCs w:val="24"/>
          <w:rtl/>
        </w:rPr>
        <w:t xml:space="preserve"> המשתתפים. </w:t>
      </w:r>
      <w:r>
        <w:rPr>
          <w:rFonts w:ascii="David" w:eastAsia="David" w:hAnsi="David" w:cs="David"/>
          <w:color w:val="000000"/>
          <w:sz w:val="24"/>
          <w:szCs w:val="24"/>
          <w:rtl/>
        </w:rPr>
        <w:t xml:space="preserve">ההנחיה הייתה: </w:t>
      </w:r>
      <w:r>
        <w:rPr>
          <w:rFonts w:ascii="David" w:eastAsia="David" w:hAnsi="David" w:cs="David"/>
          <w:i/>
          <w:color w:val="000000"/>
          <w:sz w:val="24"/>
          <w:szCs w:val="24"/>
          <w:rtl/>
        </w:rPr>
        <w:t>עליך לסכם את ה</w:t>
      </w:r>
      <w:r w:rsidR="0060577D">
        <w:rPr>
          <w:rFonts w:ascii="David" w:eastAsia="David" w:hAnsi="David" w:cs="David" w:hint="cs"/>
          <w:i/>
          <w:color w:val="000000"/>
          <w:sz w:val="24"/>
          <w:szCs w:val="24"/>
          <w:rtl/>
        </w:rPr>
        <w:t>תוכנית</w:t>
      </w:r>
      <w:r>
        <w:rPr>
          <w:rFonts w:ascii="David" w:eastAsia="David" w:hAnsi="David" w:cs="David"/>
          <w:i/>
          <w:color w:val="000000"/>
          <w:sz w:val="24"/>
          <w:szCs w:val="24"/>
          <w:rtl/>
        </w:rPr>
        <w:t xml:space="preserve"> מנקודת מבט אישית, נא התייחסותך לתכני</w:t>
      </w:r>
      <w:r w:rsidR="0060577D">
        <w:rPr>
          <w:rFonts w:ascii="David" w:eastAsia="David" w:hAnsi="David" w:cs="David" w:hint="cs"/>
          <w:i/>
          <w:color w:val="000000"/>
          <w:sz w:val="24"/>
          <w:szCs w:val="24"/>
          <w:rtl/>
        </w:rPr>
        <w:t>ם</w:t>
      </w:r>
      <w:r>
        <w:rPr>
          <w:rFonts w:ascii="David" w:eastAsia="David" w:hAnsi="David" w:cs="David"/>
          <w:i/>
          <w:color w:val="000000"/>
          <w:sz w:val="24"/>
          <w:szCs w:val="24"/>
          <w:rtl/>
        </w:rPr>
        <w:t xml:space="preserve">, לרלוונטיות, למידת יישומם ובמה השפיעה </w:t>
      </w:r>
      <w:r w:rsidR="0060577D">
        <w:rPr>
          <w:rFonts w:ascii="David" w:eastAsia="David" w:hAnsi="David" w:cs="David" w:hint="cs"/>
          <w:i/>
          <w:color w:val="000000"/>
          <w:sz w:val="24"/>
          <w:szCs w:val="24"/>
          <w:rtl/>
        </w:rPr>
        <w:t>תוכני</w:t>
      </w:r>
      <w:r>
        <w:rPr>
          <w:rFonts w:ascii="David" w:eastAsia="David" w:hAnsi="David" w:cs="David"/>
          <w:i/>
          <w:color w:val="000000"/>
          <w:sz w:val="24"/>
          <w:szCs w:val="24"/>
          <w:rtl/>
        </w:rPr>
        <w:t>ת זו עליך</w:t>
      </w:r>
      <w:r>
        <w:rPr>
          <w:rFonts w:ascii="David" w:eastAsia="David" w:hAnsi="David" w:cs="David"/>
          <w:color w:val="222222"/>
          <w:sz w:val="24"/>
          <w:szCs w:val="24"/>
          <w:rtl/>
        </w:rPr>
        <w:t xml:space="preserve">. המשתתפים נתבקשו לכתוב את הרפלקציה ב-7 שורות, רבים מהם חרגו מעבר לכך. </w:t>
      </w:r>
    </w:p>
    <w:p w14:paraId="3D06135C" w14:textId="129767EB" w:rsidR="00FA47BD" w:rsidRPr="00FA61F7" w:rsidRDefault="00003DF6" w:rsidP="00DE0E6C">
      <w:pPr>
        <w:pBdr>
          <w:top w:val="nil"/>
          <w:left w:val="nil"/>
          <w:bottom w:val="nil"/>
          <w:right w:val="nil"/>
          <w:between w:val="nil"/>
        </w:pBdr>
        <w:spacing w:line="360" w:lineRule="auto"/>
        <w:jc w:val="both"/>
        <w:rPr>
          <w:rFonts w:ascii="Arial" w:eastAsia="Arial" w:hAnsi="Arial" w:cs="Arial"/>
          <w:sz w:val="24"/>
          <w:szCs w:val="24"/>
          <w:rtl/>
        </w:rPr>
      </w:pPr>
      <w:r>
        <w:rPr>
          <w:rFonts w:ascii="David" w:eastAsia="David" w:hAnsi="David" w:cs="David"/>
          <w:color w:val="222222"/>
          <w:sz w:val="24"/>
          <w:szCs w:val="24"/>
          <w:rtl/>
        </w:rPr>
        <w:t>הוגשו 314</w:t>
      </w:r>
      <w:r>
        <w:rPr>
          <w:rFonts w:ascii="David" w:eastAsia="David" w:hAnsi="David" w:cs="David"/>
          <w:color w:val="222222"/>
          <w:sz w:val="16"/>
          <w:szCs w:val="16"/>
        </w:rPr>
        <w:t> </w:t>
      </w:r>
      <w:r>
        <w:rPr>
          <w:rFonts w:ascii="David" w:eastAsia="David" w:hAnsi="David" w:cs="David"/>
          <w:color w:val="222222"/>
          <w:sz w:val="24"/>
          <w:szCs w:val="24"/>
          <w:rtl/>
        </w:rPr>
        <w:t xml:space="preserve">רפלקציות, 187 מסביבת למידה היברידית, ו-127 מסביבת למידה מסורתית. </w:t>
      </w:r>
      <w:r>
        <w:rPr>
          <w:rFonts w:ascii="David" w:eastAsia="David" w:hAnsi="David" w:cs="David"/>
          <w:color w:val="000000"/>
          <w:sz w:val="24"/>
          <w:szCs w:val="24"/>
          <w:rtl/>
        </w:rPr>
        <w:t xml:space="preserve">הרפלקציות נותחו על ידי שתי מעריכות חיצוניות, ונערכה השוואה בין חוות הדעת, כאשר היו חילוקי דעות, ההיגדים נדונו ורק כאשר הייתה הסכמה נעשה שימוש בהיגד. במידה ומשתתף הזכיר תמה בכמה אופנים היא נספרה כתמה אחת בלבד. </w:t>
      </w:r>
      <w:r>
        <w:rPr>
          <w:rFonts w:ascii="David" w:eastAsia="David" w:hAnsi="David" w:cs="David"/>
          <w:sz w:val="24"/>
          <w:szCs w:val="24"/>
          <w:rtl/>
        </w:rPr>
        <w:t>כלל ההיגדים נאספו וסווגו ל-4 תמות מרכזיות על פי ניתוח תוכן מכוון</w:t>
      </w:r>
      <w:r w:rsidR="00FA61F7">
        <w:rPr>
          <w:rFonts w:ascii="David" w:eastAsia="David" w:hAnsi="David" w:cs="David" w:hint="cs"/>
          <w:sz w:val="24"/>
          <w:szCs w:val="24"/>
          <w:rtl/>
        </w:rPr>
        <w:t xml:space="preserve"> (</w:t>
      </w:r>
      <w:r>
        <w:rPr>
          <w:rFonts w:ascii="David" w:eastAsia="David" w:hAnsi="David" w:cs="David"/>
          <w:color w:val="222222"/>
          <w:sz w:val="24"/>
          <w:szCs w:val="24"/>
          <w:highlight w:val="white"/>
        </w:rPr>
        <w:t>Roller, 2019</w:t>
      </w:r>
      <w:r>
        <w:rPr>
          <w:rFonts w:ascii="David" w:eastAsia="David" w:hAnsi="David" w:cs="David"/>
          <w:sz w:val="24"/>
          <w:szCs w:val="24"/>
          <w:rtl/>
        </w:rPr>
        <w:t xml:space="preserve">). שלוש התמות הראשונות עוסקות בשלושת ממדי תוכנית ההתערבות: ידע, כלים ואופן הלמידה, אשר הובילו לתימה הרביעית היא עליה בתחושת המסוגלות בתחום ה </w:t>
      </w:r>
      <w:r>
        <w:rPr>
          <w:rFonts w:ascii="David" w:eastAsia="David" w:hAnsi="David" w:cs="David"/>
          <w:sz w:val="24"/>
          <w:szCs w:val="24"/>
        </w:rPr>
        <w:t>SEL</w:t>
      </w:r>
      <w:r w:rsidR="00FA61F7">
        <w:rPr>
          <w:rFonts w:ascii="Arial" w:eastAsia="Arial" w:hAnsi="Arial" w:cs="Arial" w:hint="cs"/>
          <w:sz w:val="24"/>
          <w:szCs w:val="24"/>
          <w:rtl/>
        </w:rPr>
        <w:t>.</w:t>
      </w:r>
    </w:p>
    <w:p w14:paraId="2D219161" w14:textId="77777777" w:rsidR="00FA47BD"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7BD311B9" w14:textId="23DD65F9" w:rsidR="00FA47BD" w:rsidRDefault="00FA61F7" w:rsidP="002613CC">
      <w:pPr>
        <w:spacing w:line="360" w:lineRule="auto"/>
        <w:jc w:val="both"/>
        <w:rPr>
          <w:rFonts w:ascii="David" w:eastAsia="David" w:hAnsi="David" w:cs="David"/>
          <w:sz w:val="24"/>
          <w:szCs w:val="24"/>
        </w:rPr>
      </w:pPr>
      <w:r>
        <w:rPr>
          <w:noProof/>
        </w:rPr>
        <mc:AlternateContent>
          <mc:Choice Requires="wps">
            <w:drawing>
              <wp:anchor distT="0" distB="0" distL="114300" distR="114300" simplePos="0" relativeHeight="251664384" behindDoc="0" locked="0" layoutInCell="1" hidden="0" allowOverlap="1" wp14:anchorId="2F9532AD" wp14:editId="747122B7">
                <wp:simplePos x="0" y="0"/>
                <wp:positionH relativeFrom="column">
                  <wp:posOffset>2900045</wp:posOffset>
                </wp:positionH>
                <wp:positionV relativeFrom="paragraph">
                  <wp:posOffset>1229360</wp:posOffset>
                </wp:positionV>
                <wp:extent cx="64769" cy="80264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64769" cy="802640"/>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60CDDA" id="_x0000_t32" coordsize="21600,21600" o:spt="32" o:oned="t" path="m,l21600,21600e" filled="f">
                <v:path arrowok="t" fillok="f" o:connecttype="none"/>
                <o:lock v:ext="edit" shapetype="t"/>
              </v:shapetype>
              <v:shape id="Straight Arrow Connector 6" o:spid="_x0000_s1026" type="#_x0000_t32" style="position:absolute;left:0;text-align:left;margin-left:228.35pt;margin-top:96.8pt;width:5.1pt;height:63.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" strokecolor="#ed7d31"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63360" behindDoc="0" locked="0" layoutInCell="1" hidden="0" allowOverlap="1" wp14:anchorId="4EF24CA8" wp14:editId="194F5975">
                <wp:simplePos x="0" y="0"/>
                <wp:positionH relativeFrom="column">
                  <wp:posOffset>3819525</wp:posOffset>
                </wp:positionH>
                <wp:positionV relativeFrom="paragraph">
                  <wp:posOffset>1288415</wp:posOffset>
                </wp:positionV>
                <wp:extent cx="1418493" cy="907708"/>
                <wp:effectExtent l="0" t="0" r="0" b="0"/>
                <wp:wrapNone/>
                <wp:docPr id="11" name="Straight Arrow Connector 11"/>
                <wp:cNvGraphicFramePr/>
                <a:graphic xmlns:a="http://schemas.openxmlformats.org/drawingml/2006/main">
                  <a:graphicData uri="http://schemas.microsoft.com/office/word/2010/wordprocessingShape">
                    <wps:wsp>
                      <wps:cNvCnPr/>
                      <wps:spPr>
                        <a:xfrm flipH="1">
                          <a:off x="0" y="0"/>
                          <a:ext cx="1418493" cy="907708"/>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64113" id="Straight Arrow Connector 11" o:spid="_x0000_s1026" type="#_x0000_t32" style="position:absolute;left:0;text-align:left;margin-left:300.75pt;margin-top:101.45pt;width:111.7pt;height:71.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" strokecolor="#ed7d31" strokeweight="1.5pt">
                <v:stroke startarrowwidth="narrow" startarrowlength="short" endarrow="block" joinstyle="miter"/>
              </v:shape>
            </w:pict>
          </mc:Fallback>
        </mc:AlternateContent>
      </w:r>
      <w:r w:rsidR="00003DF6">
        <w:rPr>
          <w:rFonts w:ascii="David" w:eastAsia="David" w:hAnsi="David" w:cs="David"/>
          <w:sz w:val="24"/>
          <w:szCs w:val="24"/>
          <w:rtl/>
        </w:rPr>
        <w:t xml:space="preserve">איור </w:t>
      </w:r>
      <w:r w:rsidR="00003DF6">
        <w:rPr>
          <w:rFonts w:ascii="David" w:eastAsia="David" w:hAnsi="David" w:cs="David"/>
          <w:sz w:val="24"/>
          <w:szCs w:val="24"/>
        </w:rPr>
        <w:t>3.</w:t>
      </w:r>
      <w:r w:rsidR="00003DF6">
        <w:rPr>
          <w:rFonts w:ascii="David" w:eastAsia="David" w:hAnsi="David" w:cs="David"/>
          <w:b/>
          <w:sz w:val="32"/>
          <w:szCs w:val="32"/>
        </w:rPr>
        <w:t xml:space="preserve"> </w:t>
      </w:r>
      <w:r w:rsidR="00392F3B">
        <w:rPr>
          <w:rFonts w:ascii="David" w:eastAsia="David" w:hAnsi="David" w:cs="David" w:hint="cs"/>
          <w:sz w:val="24"/>
          <w:szCs w:val="24"/>
          <w:rtl/>
        </w:rPr>
        <w:t xml:space="preserve"> </w:t>
      </w:r>
      <w:r w:rsidR="00003DF6">
        <w:rPr>
          <w:rFonts w:ascii="David" w:eastAsia="David" w:hAnsi="David" w:cs="David"/>
          <w:sz w:val="24"/>
          <w:szCs w:val="24"/>
          <w:rtl/>
        </w:rPr>
        <w:t xml:space="preserve">שלושת ממדי ההשתלמות שנמצאו משפיעים על תחושת מסוגלות מורה ב </w:t>
      </w:r>
      <w:r w:rsidR="00003DF6">
        <w:rPr>
          <w:rFonts w:ascii="David" w:eastAsia="David" w:hAnsi="David" w:cs="David"/>
          <w:sz w:val="24"/>
          <w:szCs w:val="24"/>
        </w:rPr>
        <w:t>SEL</w:t>
      </w:r>
      <w:r w:rsidR="00003DF6">
        <w:rPr>
          <w:rFonts w:ascii="David" w:eastAsia="David" w:hAnsi="David" w:cs="David"/>
          <w:sz w:val="24"/>
          <w:szCs w:val="24"/>
          <w:rtl/>
        </w:rPr>
        <w:t xml:space="preserve"> ושלושת ביטויי תחושת המסוגלות</w:t>
      </w:r>
      <w:r w:rsidR="00003DF6">
        <w:rPr>
          <w:noProof/>
        </w:rPr>
        <mc:AlternateContent>
          <mc:Choice Requires="wps">
            <w:drawing>
              <wp:anchor distT="0" distB="0" distL="114300" distR="114300" simplePos="0" relativeHeight="251658240" behindDoc="0" locked="0" layoutInCell="1" hidden="0" allowOverlap="1" wp14:anchorId="6E6441AB" wp14:editId="173822F4">
                <wp:simplePos x="0" y="0"/>
                <wp:positionH relativeFrom="column">
                  <wp:posOffset>8839200</wp:posOffset>
                </wp:positionH>
                <wp:positionV relativeFrom="paragraph">
                  <wp:posOffset>4241800</wp:posOffset>
                </wp:positionV>
                <wp:extent cx="12700" cy="1905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5341238" y="3684750"/>
                          <a:ext cx="9525" cy="1905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23CD1" id="Straight Arrow Connector 2" o:spid="_x0000_s1026" type="#_x0000_t32" style="position:absolute;left:0;text-align:left;margin-left:696pt;margin-top:334pt;width:1pt;height:15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" strokecolor="#5b9bd5">
                <v:stroke startarrowwidth="narrow" startarrowlength="short" endarrowwidth="narrow" endarrowlength="short" joinstyle="miter"/>
              </v:shape>
            </w:pict>
          </mc:Fallback>
        </mc:AlternateContent>
      </w:r>
    </w:p>
    <w:p w14:paraId="6B5BDE17" w14:textId="35C7C8C5" w:rsidR="00FA47BD" w:rsidRDefault="00FA61F7" w:rsidP="002613CC">
      <w:pPr>
        <w:pBdr>
          <w:top w:val="nil"/>
          <w:left w:val="nil"/>
          <w:bottom w:val="nil"/>
          <w:right w:val="nil"/>
          <w:between w:val="nil"/>
        </w:pBdr>
        <w:spacing w:line="360" w:lineRule="auto"/>
        <w:jc w:val="both"/>
        <w:rPr>
          <w:rFonts w:ascii="David" w:eastAsia="David" w:hAnsi="David" w:cs="David"/>
          <w:sz w:val="24"/>
          <w:szCs w:val="24"/>
        </w:rPr>
      </w:pPr>
      <w:r>
        <w:rPr>
          <w:noProof/>
        </w:rPr>
        <mc:AlternateContent>
          <mc:Choice Requires="wps">
            <w:drawing>
              <wp:anchor distT="0" distB="0" distL="114300" distR="114300" simplePos="0" relativeHeight="251662336" behindDoc="0" locked="0" layoutInCell="1" hidden="0" allowOverlap="1" wp14:anchorId="5680CD6F" wp14:editId="3256154D">
                <wp:simplePos x="0" y="0"/>
                <wp:positionH relativeFrom="column">
                  <wp:posOffset>828675</wp:posOffset>
                </wp:positionH>
                <wp:positionV relativeFrom="paragraph">
                  <wp:posOffset>993775</wp:posOffset>
                </wp:positionV>
                <wp:extent cx="1172601" cy="820909"/>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1172601" cy="820909"/>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7B19B" id="Straight Arrow Connector 8" o:spid="_x0000_s1026" type="#_x0000_t32" style="position:absolute;left:0;text-align:left;margin-left:65.25pt;margin-top:78.25pt;width:92.35pt;height:6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" strokecolor="#ed7d31" strokeweight="1.5pt">
                <v:stroke startarrowwidth="narrow" startarrowlength="short" endarrow="block" joinstyle="miter"/>
              </v:shape>
            </w:pict>
          </mc:Fallback>
        </mc:AlternateContent>
      </w:r>
      <w:r w:rsidR="00003DF6">
        <w:rPr>
          <w:rFonts w:ascii="David" w:eastAsia="David" w:hAnsi="David" w:cs="David"/>
          <w:sz w:val="24"/>
          <w:szCs w:val="24"/>
        </w:rPr>
        <w:t xml:space="preserve">                                                                                                      </w:t>
      </w:r>
      <w:r w:rsidR="00003DF6">
        <w:rPr>
          <w:noProof/>
        </w:rPr>
        <mc:AlternateContent>
          <mc:Choice Requires="wps">
            <w:drawing>
              <wp:anchor distT="45720" distB="45720" distL="114300" distR="114300" simplePos="0" relativeHeight="251659264" behindDoc="0" locked="0" layoutInCell="1" hidden="0" allowOverlap="1" wp14:anchorId="5FA1986C" wp14:editId="55614066">
                <wp:simplePos x="0" y="0"/>
                <wp:positionH relativeFrom="column">
                  <wp:posOffset>600075</wp:posOffset>
                </wp:positionH>
                <wp:positionV relativeFrom="paragraph">
                  <wp:posOffset>93345</wp:posOffset>
                </wp:positionV>
                <wp:extent cx="1171575" cy="838538"/>
                <wp:effectExtent l="0" t="0" r="0" b="0"/>
                <wp:wrapTopAndBottom distT="45720" distB="45720"/>
                <wp:docPr id="4" name="Rectangle 4"/>
                <wp:cNvGraphicFramePr/>
                <a:graphic xmlns:a="http://schemas.openxmlformats.org/drawingml/2006/main">
                  <a:graphicData uri="http://schemas.microsoft.com/office/word/2010/wordprocessingShape">
                    <wps:wsp>
                      <wps:cNvSpPr/>
                      <wps:spPr>
                        <a:xfrm>
                          <a:off x="4412233" y="3516475"/>
                          <a:ext cx="1867535" cy="527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828CF6" w14:textId="77777777" w:rsidR="00B55553" w:rsidRDefault="00B55553">
                            <w:pPr>
                              <w:spacing w:line="258" w:lineRule="auto"/>
                              <w:textDirection w:val="btLr"/>
                            </w:pPr>
                            <w:r>
                              <w:rPr>
                                <w:rFonts w:cs="Times New Roman"/>
                                <w:b/>
                                <w:bCs/>
                                <w:color w:val="000000"/>
                                <w:sz w:val="36"/>
                                <w:szCs w:val="36"/>
                                <w:rtl/>
                              </w:rPr>
                              <w:t>אופן</w:t>
                            </w:r>
                            <w:r>
                              <w:rPr>
                                <w:b/>
                                <w:color w:val="000000"/>
                                <w:sz w:val="36"/>
                              </w:rPr>
                              <w:t xml:space="preserve"> </w:t>
                            </w:r>
                            <w:r>
                              <w:rPr>
                                <w:rFonts w:cs="Times New Roman"/>
                                <w:b/>
                                <w:bCs/>
                                <w:color w:val="000000"/>
                                <w:sz w:val="36"/>
                                <w:szCs w:val="36"/>
                                <w:rtl/>
                              </w:rPr>
                              <w:t>הלמידה</w:t>
                            </w:r>
                            <w:r>
                              <w:rPr>
                                <w:b/>
                                <w:color w:val="000000"/>
                                <w:sz w:val="36"/>
                              </w:rPr>
                              <w:t xml:space="preserve"> </w:t>
                            </w:r>
                          </w:p>
                          <w:p w14:paraId="4D668053" w14:textId="77777777" w:rsidR="00B55553" w:rsidRDefault="00B55553">
                            <w:pPr>
                              <w:spacing w:line="258" w:lineRule="auto"/>
                              <w:textDirection w:val="btLr"/>
                            </w:pPr>
                            <w:r>
                              <w:rPr>
                                <w:color w:val="000000"/>
                                <w:sz w:val="24"/>
                              </w:rPr>
                              <w:t xml:space="preserve"> </w:t>
                            </w:r>
                          </w:p>
                          <w:p w14:paraId="7055CA83" w14:textId="77777777" w:rsidR="00B55553" w:rsidRDefault="00B55553">
                            <w:pPr>
                              <w:spacing w:line="258" w:lineRule="auto"/>
                              <w:jc w:val="right"/>
                              <w:textDirection w:val="tbRl"/>
                            </w:pPr>
                          </w:p>
                          <w:p w14:paraId="2647060B" w14:textId="77777777" w:rsidR="00B55553" w:rsidRDefault="00B5555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A1986C" id="Rectangle 4" o:spid="_x0000_s1026" style="position:absolute;left:0;text-align:left;margin-left:47.25pt;margin-top:7.35pt;width:92.25pt;height:66.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">
                <v:stroke startarrowwidth="narrow" startarrowlength="short" endarrowwidth="narrow" endarrowlength="short"/>
                <v:textbox inset="2.53958mm,1.2694mm,2.53958mm,1.2694mm">
                  <w:txbxContent>
                    <w:p w14:paraId="0A828CF6" w14:textId="77777777" w:rsidR="00B55553" w:rsidRDefault="00B55553">
                      <w:pPr>
                        <w:spacing w:line="258" w:lineRule="auto"/>
                        <w:textDirection w:val="btLr"/>
                      </w:pPr>
                      <w:r>
                        <w:rPr>
                          <w:rFonts w:cs="Times New Roman"/>
                          <w:b/>
                          <w:bCs/>
                          <w:color w:val="000000"/>
                          <w:sz w:val="36"/>
                          <w:szCs w:val="36"/>
                          <w:rtl/>
                        </w:rPr>
                        <w:t>אופן</w:t>
                      </w:r>
                      <w:r>
                        <w:rPr>
                          <w:b/>
                          <w:color w:val="000000"/>
                          <w:sz w:val="36"/>
                        </w:rPr>
                        <w:t xml:space="preserve"> </w:t>
                      </w:r>
                      <w:r>
                        <w:rPr>
                          <w:rFonts w:cs="Times New Roman"/>
                          <w:b/>
                          <w:bCs/>
                          <w:color w:val="000000"/>
                          <w:sz w:val="36"/>
                          <w:szCs w:val="36"/>
                          <w:rtl/>
                        </w:rPr>
                        <w:t>הלמידה</w:t>
                      </w:r>
                      <w:r>
                        <w:rPr>
                          <w:b/>
                          <w:color w:val="000000"/>
                          <w:sz w:val="36"/>
                        </w:rPr>
                        <w:t xml:space="preserve"> </w:t>
                      </w:r>
                    </w:p>
                    <w:p w14:paraId="4D668053" w14:textId="77777777" w:rsidR="00B55553" w:rsidRDefault="00B55553">
                      <w:pPr>
                        <w:spacing w:line="258" w:lineRule="auto"/>
                        <w:textDirection w:val="btLr"/>
                      </w:pPr>
                      <w:r>
                        <w:rPr>
                          <w:color w:val="000000"/>
                          <w:sz w:val="24"/>
                        </w:rPr>
                        <w:t xml:space="preserve"> </w:t>
                      </w:r>
                    </w:p>
                    <w:p w14:paraId="7055CA83" w14:textId="77777777" w:rsidR="00B55553" w:rsidRDefault="00B55553">
                      <w:pPr>
                        <w:spacing w:line="258" w:lineRule="auto"/>
                        <w:jc w:val="right"/>
                        <w:textDirection w:val="tbRl"/>
                      </w:pPr>
                    </w:p>
                    <w:p w14:paraId="2647060B" w14:textId="77777777" w:rsidR="00B55553" w:rsidRDefault="00B55553">
                      <w:pPr>
                        <w:spacing w:line="258" w:lineRule="auto"/>
                        <w:textDirection w:val="btLr"/>
                      </w:pPr>
                    </w:p>
                  </w:txbxContent>
                </v:textbox>
                <w10:wrap type="topAndBottom"/>
              </v:rect>
            </w:pict>
          </mc:Fallback>
        </mc:AlternateContent>
      </w:r>
      <w:r w:rsidR="00003DF6">
        <w:rPr>
          <w:noProof/>
        </w:rPr>
        <mc:AlternateContent>
          <mc:Choice Requires="wps">
            <w:drawing>
              <wp:anchor distT="45720" distB="45720" distL="114300" distR="114300" simplePos="0" relativeHeight="251660288" behindDoc="0" locked="0" layoutInCell="1" hidden="0" allowOverlap="1" wp14:anchorId="0EF068BE" wp14:editId="37EEF2C7">
                <wp:simplePos x="0" y="0"/>
                <wp:positionH relativeFrom="column">
                  <wp:posOffset>2400300</wp:posOffset>
                </wp:positionH>
                <wp:positionV relativeFrom="paragraph">
                  <wp:posOffset>112395</wp:posOffset>
                </wp:positionV>
                <wp:extent cx="974725" cy="5492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4863400" y="3510125"/>
                          <a:ext cx="965200" cy="53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1BAEDB" w14:textId="77777777" w:rsidR="00B55553" w:rsidRDefault="00B55553">
                            <w:pPr>
                              <w:spacing w:line="258" w:lineRule="auto"/>
                              <w:textDirection w:val="btLr"/>
                            </w:pPr>
                            <w:r>
                              <w:rPr>
                                <w:rFonts w:cs="Times New Roman"/>
                                <w:b/>
                                <w:bCs/>
                                <w:color w:val="000000"/>
                                <w:sz w:val="36"/>
                                <w:szCs w:val="36"/>
                                <w:rtl/>
                              </w:rPr>
                              <w:t>כלים</w:t>
                            </w:r>
                          </w:p>
                          <w:p w14:paraId="060FB68B" w14:textId="77777777" w:rsidR="00B55553" w:rsidRDefault="00B55553">
                            <w:pPr>
                              <w:spacing w:line="258" w:lineRule="auto"/>
                              <w:jc w:val="right"/>
                              <w:textDirection w:val="tbRl"/>
                            </w:pPr>
                          </w:p>
                        </w:txbxContent>
                      </wps:txbx>
                      <wps:bodyPr spcFirstLastPara="1" wrap="square" lIns="91425" tIns="45700" rIns="91425" bIns="45700" anchor="t" anchorCtr="0">
                        <a:noAutofit/>
                      </wps:bodyPr>
                    </wps:wsp>
                  </a:graphicData>
                </a:graphic>
              </wp:anchor>
            </w:drawing>
          </mc:Choice>
          <mc:Fallback>
            <w:pict>
              <v:rect w14:anchorId="0EF068BE" id="Rectangle 5" o:spid="_x0000_s1027" style="position:absolute;left:0;text-align:left;margin-left:189pt;margin-top:8.85pt;width:76.75pt;height:43.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">
                <v:stroke startarrowwidth="narrow" startarrowlength="short" endarrowwidth="narrow" endarrowlength="short"/>
                <v:textbox inset="2.53958mm,1.2694mm,2.53958mm,1.2694mm">
                  <w:txbxContent>
                    <w:p w14:paraId="091BAEDB" w14:textId="77777777" w:rsidR="00B55553" w:rsidRDefault="00B55553">
                      <w:pPr>
                        <w:spacing w:line="258" w:lineRule="auto"/>
                        <w:textDirection w:val="btLr"/>
                      </w:pPr>
                      <w:r>
                        <w:rPr>
                          <w:rFonts w:cs="Times New Roman"/>
                          <w:b/>
                          <w:bCs/>
                          <w:color w:val="000000"/>
                          <w:sz w:val="36"/>
                          <w:szCs w:val="36"/>
                          <w:rtl/>
                        </w:rPr>
                        <w:t>כלים</w:t>
                      </w:r>
                    </w:p>
                    <w:p w14:paraId="060FB68B" w14:textId="77777777" w:rsidR="00B55553" w:rsidRDefault="00B55553">
                      <w:pPr>
                        <w:spacing w:line="258" w:lineRule="auto"/>
                        <w:jc w:val="right"/>
                        <w:textDirection w:val="tbRl"/>
                      </w:pPr>
                    </w:p>
                  </w:txbxContent>
                </v:textbox>
                <w10:wrap type="square"/>
              </v:rect>
            </w:pict>
          </mc:Fallback>
        </mc:AlternateContent>
      </w:r>
      <w:r w:rsidR="00003DF6">
        <w:rPr>
          <w:noProof/>
        </w:rPr>
        <mc:AlternateContent>
          <mc:Choice Requires="wps">
            <w:drawing>
              <wp:anchor distT="45720" distB="45720" distL="114300" distR="114300" simplePos="0" relativeHeight="251661312" behindDoc="0" locked="0" layoutInCell="1" hidden="0" allowOverlap="1" wp14:anchorId="64E48725" wp14:editId="2E2181E4">
                <wp:simplePos x="0" y="0"/>
                <wp:positionH relativeFrom="column">
                  <wp:posOffset>4714875</wp:posOffset>
                </wp:positionH>
                <wp:positionV relativeFrom="paragraph">
                  <wp:posOffset>112395</wp:posOffset>
                </wp:positionV>
                <wp:extent cx="511175" cy="4984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5095175" y="3535525"/>
                          <a:ext cx="501650" cy="488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7A3A81" w14:textId="77777777" w:rsidR="00B55553" w:rsidRDefault="00B55553">
                            <w:pPr>
                              <w:spacing w:line="258" w:lineRule="auto"/>
                              <w:textDirection w:val="btLr"/>
                            </w:pPr>
                            <w:r>
                              <w:rPr>
                                <w:rFonts w:cs="Times New Roman"/>
                                <w:b/>
                                <w:bCs/>
                                <w:color w:val="000000"/>
                                <w:sz w:val="36"/>
                                <w:szCs w:val="36"/>
                                <w:rtl/>
                              </w:rPr>
                              <w:t>ידע</w:t>
                            </w:r>
                          </w:p>
                          <w:p w14:paraId="0D231E9D" w14:textId="77777777" w:rsidR="00B55553" w:rsidRDefault="00B55553">
                            <w:pPr>
                              <w:spacing w:line="258" w:lineRule="auto"/>
                              <w:textDirection w:val="btLr"/>
                            </w:pPr>
                          </w:p>
                          <w:p w14:paraId="175A25E9" w14:textId="77777777" w:rsidR="00B55553" w:rsidRDefault="00B55553">
                            <w:pPr>
                              <w:spacing w:line="258" w:lineRule="auto"/>
                              <w:jc w:val="right"/>
                              <w:textDirection w:val="tbRl"/>
                            </w:pPr>
                          </w:p>
                        </w:txbxContent>
                      </wps:txbx>
                      <wps:bodyPr spcFirstLastPara="1" wrap="square" lIns="91425" tIns="45700" rIns="91425" bIns="45700" anchor="t" anchorCtr="0">
                        <a:noAutofit/>
                      </wps:bodyPr>
                    </wps:wsp>
                  </a:graphicData>
                </a:graphic>
              </wp:anchor>
            </w:drawing>
          </mc:Choice>
          <mc:Fallback>
            <w:pict>
              <v:rect w14:anchorId="64E48725" id="Rectangle 3" o:spid="_x0000_s1028" style="position:absolute;left:0;text-align:left;margin-left:371.25pt;margin-top:8.85pt;width:40.25pt;height:39.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">
                <v:stroke startarrowwidth="narrow" startarrowlength="short" endarrowwidth="narrow" endarrowlength="short"/>
                <v:textbox inset="2.53958mm,1.2694mm,2.53958mm,1.2694mm">
                  <w:txbxContent>
                    <w:p w14:paraId="157A3A81" w14:textId="77777777" w:rsidR="00B55553" w:rsidRDefault="00B55553">
                      <w:pPr>
                        <w:spacing w:line="258" w:lineRule="auto"/>
                        <w:textDirection w:val="btLr"/>
                      </w:pPr>
                      <w:r>
                        <w:rPr>
                          <w:rFonts w:cs="Times New Roman"/>
                          <w:b/>
                          <w:bCs/>
                          <w:color w:val="000000"/>
                          <w:sz w:val="36"/>
                          <w:szCs w:val="36"/>
                          <w:rtl/>
                        </w:rPr>
                        <w:t>ידע</w:t>
                      </w:r>
                    </w:p>
                    <w:p w14:paraId="0D231E9D" w14:textId="77777777" w:rsidR="00B55553" w:rsidRDefault="00B55553">
                      <w:pPr>
                        <w:spacing w:line="258" w:lineRule="auto"/>
                        <w:textDirection w:val="btLr"/>
                      </w:pPr>
                    </w:p>
                    <w:p w14:paraId="175A25E9" w14:textId="77777777" w:rsidR="00B55553" w:rsidRDefault="00B55553">
                      <w:pPr>
                        <w:spacing w:line="258" w:lineRule="auto"/>
                        <w:jc w:val="right"/>
                        <w:textDirection w:val="tbRl"/>
                      </w:pPr>
                    </w:p>
                  </w:txbxContent>
                </v:textbox>
                <w10:wrap type="square"/>
              </v:rect>
            </w:pict>
          </mc:Fallback>
        </mc:AlternateContent>
      </w:r>
    </w:p>
    <w:p w14:paraId="3E640A2C" w14:textId="240009B0" w:rsidR="00FA47BD" w:rsidRDefault="00FA47BD" w:rsidP="002613CC">
      <w:pPr>
        <w:pBdr>
          <w:top w:val="nil"/>
          <w:left w:val="nil"/>
          <w:bottom w:val="nil"/>
          <w:right w:val="nil"/>
          <w:between w:val="nil"/>
        </w:pBdr>
        <w:spacing w:line="360" w:lineRule="auto"/>
        <w:jc w:val="both"/>
        <w:rPr>
          <w:rFonts w:ascii="David" w:eastAsia="David" w:hAnsi="David" w:cs="David" w:hint="cs"/>
          <w:sz w:val="24"/>
          <w:szCs w:val="24"/>
        </w:rPr>
      </w:pPr>
    </w:p>
    <w:p w14:paraId="1EE71087" w14:textId="49226DA6" w:rsidR="00FA47BD" w:rsidRDefault="00003DF6" w:rsidP="002613CC">
      <w:pPr>
        <w:pBdr>
          <w:top w:val="nil"/>
          <w:left w:val="nil"/>
          <w:bottom w:val="nil"/>
          <w:right w:val="nil"/>
          <w:between w:val="nil"/>
        </w:pBdr>
        <w:spacing w:line="360" w:lineRule="auto"/>
        <w:jc w:val="both"/>
        <w:rPr>
          <w:rFonts w:ascii="David" w:eastAsia="David" w:hAnsi="David" w:cs="David"/>
          <w:sz w:val="24"/>
          <w:szCs w:val="24"/>
        </w:rPr>
      </w:pPr>
      <w:r>
        <w:rPr>
          <w:rFonts w:ascii="David" w:eastAsia="David" w:hAnsi="David" w:cs="David"/>
          <w:sz w:val="24"/>
          <w:szCs w:val="24"/>
        </w:rPr>
        <w:t xml:space="preserve">                                                                                                </w:t>
      </w:r>
    </w:p>
    <w:p w14:paraId="2171DD04" w14:textId="29CA668B" w:rsidR="00FA47BD" w:rsidRDefault="00003DF6" w:rsidP="002613CC">
      <w:pPr>
        <w:pBdr>
          <w:top w:val="nil"/>
          <w:left w:val="nil"/>
          <w:bottom w:val="nil"/>
          <w:right w:val="nil"/>
          <w:between w:val="nil"/>
        </w:pBdr>
        <w:spacing w:line="360" w:lineRule="auto"/>
        <w:jc w:val="both"/>
        <w:rPr>
          <w:rFonts w:ascii="David" w:eastAsia="David" w:hAnsi="David" w:cs="David"/>
          <w:sz w:val="24"/>
          <w:szCs w:val="24"/>
        </w:rPr>
      </w:pPr>
      <w:r>
        <w:rPr>
          <w:noProof/>
        </w:rPr>
        <mc:AlternateContent>
          <mc:Choice Requires="wps">
            <w:drawing>
              <wp:anchor distT="45720" distB="45720" distL="114300" distR="114300" simplePos="0" relativeHeight="251665408" behindDoc="0" locked="0" layoutInCell="1" hidden="0" allowOverlap="1" wp14:anchorId="07B8583F" wp14:editId="7359F572">
                <wp:simplePos x="0" y="0"/>
                <wp:positionH relativeFrom="column">
                  <wp:posOffset>1203325</wp:posOffset>
                </wp:positionH>
                <wp:positionV relativeFrom="paragraph">
                  <wp:posOffset>5715</wp:posOffset>
                </wp:positionV>
                <wp:extent cx="2790825" cy="1428750"/>
                <wp:effectExtent l="0" t="0" r="28575" b="1905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0" y="0"/>
                          <a:ext cx="279082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5F7C5B" w14:textId="77777777" w:rsidR="00B55553" w:rsidRDefault="00B55553">
                            <w:pPr>
                              <w:spacing w:line="258" w:lineRule="auto"/>
                              <w:jc w:val="center"/>
                              <w:textDirection w:val="btLr"/>
                              <w:rPr>
                                <w:rFonts w:ascii="David" w:eastAsia="David" w:hAnsi="David" w:cs="David"/>
                                <w:b/>
                                <w:bCs/>
                                <w:color w:val="000000"/>
                                <w:sz w:val="36"/>
                                <w:szCs w:val="36"/>
                                <w:rtl/>
                              </w:rPr>
                            </w:pPr>
                            <w:r>
                              <w:rPr>
                                <w:rFonts w:ascii="David" w:eastAsia="David" w:hAnsi="David" w:cs="David"/>
                                <w:b/>
                                <w:color w:val="000000"/>
                                <w:sz w:val="36"/>
                              </w:rPr>
                              <w:t xml:space="preserve"> SEL</w:t>
                            </w:r>
                            <w:r>
                              <w:rPr>
                                <w:rFonts w:ascii="David" w:eastAsia="David" w:hAnsi="David" w:cs="David"/>
                                <w:b/>
                                <w:bCs/>
                                <w:color w:val="000000"/>
                                <w:sz w:val="36"/>
                                <w:szCs w:val="36"/>
                                <w:rtl/>
                              </w:rPr>
                              <w:t>מסוגלות</w:t>
                            </w:r>
                            <w:r>
                              <w:rPr>
                                <w:rFonts w:ascii="David" w:eastAsia="David" w:hAnsi="David" w:cs="David"/>
                                <w:b/>
                                <w:color w:val="000000"/>
                                <w:sz w:val="36"/>
                              </w:rPr>
                              <w:t xml:space="preserve"> </w:t>
                            </w:r>
                            <w:r>
                              <w:rPr>
                                <w:rFonts w:ascii="David" w:eastAsia="David" w:hAnsi="David" w:cs="David"/>
                                <w:b/>
                                <w:bCs/>
                                <w:color w:val="000000"/>
                                <w:sz w:val="36"/>
                                <w:szCs w:val="36"/>
                                <w:rtl/>
                              </w:rPr>
                              <w:t>מורה</w:t>
                            </w:r>
                            <w:r>
                              <w:rPr>
                                <w:rFonts w:ascii="David" w:eastAsia="David" w:hAnsi="David" w:cs="David"/>
                                <w:b/>
                                <w:color w:val="000000"/>
                                <w:sz w:val="36"/>
                              </w:rPr>
                              <w:t xml:space="preserve"> </w:t>
                            </w:r>
                            <w:r>
                              <w:rPr>
                                <w:rFonts w:ascii="David" w:eastAsia="David" w:hAnsi="David" w:cs="David"/>
                                <w:b/>
                                <w:bCs/>
                                <w:color w:val="000000"/>
                                <w:sz w:val="36"/>
                                <w:szCs w:val="36"/>
                                <w:rtl/>
                              </w:rPr>
                              <w:t>ב</w:t>
                            </w:r>
                          </w:p>
                          <w:p w14:paraId="0A2392DC" w14:textId="71E42C6B" w:rsidR="00B55553" w:rsidRDefault="00B55553" w:rsidP="0060577D">
                            <w:pPr>
                              <w:pStyle w:val="ac"/>
                              <w:numPr>
                                <w:ilvl w:val="0"/>
                                <w:numId w:val="5"/>
                              </w:numPr>
                              <w:spacing w:line="258" w:lineRule="auto"/>
                              <w:textDirection w:val="btLr"/>
                              <w:rPr>
                                <w:rFonts w:ascii="David" w:eastAsia="David" w:hAnsi="David" w:cs="David"/>
                                <w:b/>
                                <w:color w:val="000000"/>
                                <w:sz w:val="36"/>
                              </w:rPr>
                            </w:pPr>
                            <w:r w:rsidRPr="0060577D">
                              <w:rPr>
                                <w:rFonts w:ascii="David" w:eastAsia="David" w:hAnsi="David" w:cs="David"/>
                                <w:color w:val="000000"/>
                                <w:sz w:val="24"/>
                                <w:szCs w:val="24"/>
                                <w:rtl/>
                              </w:rPr>
                              <w:t>שינוי</w:t>
                            </w:r>
                            <w:r w:rsidRPr="0060577D">
                              <w:rPr>
                                <w:rFonts w:ascii="David" w:eastAsia="David" w:hAnsi="David" w:cs="David"/>
                                <w:color w:val="000000"/>
                                <w:sz w:val="24"/>
                              </w:rPr>
                              <w:t xml:space="preserve"> </w:t>
                            </w:r>
                            <w:r w:rsidRPr="0060577D">
                              <w:rPr>
                                <w:rFonts w:ascii="David" w:eastAsia="David" w:hAnsi="David" w:cs="David"/>
                                <w:color w:val="000000"/>
                                <w:sz w:val="24"/>
                                <w:szCs w:val="24"/>
                                <w:rtl/>
                              </w:rPr>
                              <w:t>תפיסתי</w:t>
                            </w:r>
                            <w:r w:rsidRPr="0060577D">
                              <w:rPr>
                                <w:rFonts w:ascii="David" w:eastAsia="David" w:hAnsi="David" w:cs="David"/>
                                <w:color w:val="000000"/>
                                <w:sz w:val="24"/>
                              </w:rPr>
                              <w:t xml:space="preserve"> </w:t>
                            </w:r>
                            <w:r w:rsidRPr="0060577D">
                              <w:rPr>
                                <w:rFonts w:ascii="David" w:eastAsia="David" w:hAnsi="David" w:cs="David"/>
                                <w:color w:val="000000"/>
                                <w:sz w:val="24"/>
                                <w:szCs w:val="24"/>
                                <w:rtl/>
                              </w:rPr>
                              <w:t>בתחום</w:t>
                            </w:r>
                            <w:r w:rsidRPr="0060577D">
                              <w:rPr>
                                <w:rFonts w:ascii="David" w:eastAsia="David" w:hAnsi="David" w:cs="David"/>
                                <w:color w:val="000000"/>
                                <w:sz w:val="24"/>
                              </w:rPr>
                              <w:t xml:space="preserve"> </w:t>
                            </w:r>
                            <w:r w:rsidRPr="0060577D">
                              <w:rPr>
                                <w:rFonts w:ascii="David" w:eastAsia="David" w:hAnsi="David" w:cs="David"/>
                                <w:color w:val="000000"/>
                                <w:sz w:val="24"/>
                                <w:szCs w:val="24"/>
                                <w:rtl/>
                              </w:rPr>
                              <w:t>המקצועי</w:t>
                            </w:r>
                            <w:r w:rsidRPr="0060577D">
                              <w:rPr>
                                <w:rFonts w:ascii="David" w:eastAsia="David" w:hAnsi="David" w:cs="David"/>
                                <w:b/>
                                <w:color w:val="000000"/>
                                <w:sz w:val="36"/>
                              </w:rPr>
                              <w:t xml:space="preserve"> </w:t>
                            </w:r>
                          </w:p>
                          <w:p w14:paraId="5988EB12" w14:textId="7CF5F6AF" w:rsidR="00B55553" w:rsidRDefault="00B55553" w:rsidP="0060577D">
                            <w:pPr>
                              <w:pStyle w:val="ac"/>
                              <w:numPr>
                                <w:ilvl w:val="0"/>
                                <w:numId w:val="5"/>
                              </w:numPr>
                              <w:spacing w:line="258" w:lineRule="auto"/>
                              <w:textDirection w:val="btLr"/>
                              <w:rPr>
                                <w:rFonts w:ascii="David" w:eastAsia="David" w:hAnsi="David" w:cs="David"/>
                                <w:b/>
                                <w:color w:val="000000"/>
                                <w:sz w:val="36"/>
                              </w:rPr>
                            </w:pPr>
                            <w:r>
                              <w:rPr>
                                <w:rFonts w:cs="Times New Roman"/>
                                <w:color w:val="000000"/>
                                <w:sz w:val="24"/>
                                <w:szCs w:val="24"/>
                                <w:rtl/>
                              </w:rPr>
                              <w:t>התפתחות</w:t>
                            </w:r>
                            <w:r>
                              <w:rPr>
                                <w:color w:val="000000"/>
                                <w:sz w:val="24"/>
                              </w:rPr>
                              <w:t xml:space="preserve"> </w:t>
                            </w:r>
                            <w:r>
                              <w:rPr>
                                <w:rFonts w:cs="Times New Roman"/>
                                <w:color w:val="000000"/>
                                <w:sz w:val="24"/>
                                <w:szCs w:val="24"/>
                                <w:rtl/>
                              </w:rPr>
                              <w:t>מודעות</w:t>
                            </w:r>
                            <w:r>
                              <w:rPr>
                                <w:color w:val="000000"/>
                                <w:sz w:val="24"/>
                              </w:rPr>
                              <w:t xml:space="preserve"> </w:t>
                            </w:r>
                            <w:r>
                              <w:rPr>
                                <w:rFonts w:cs="Times New Roman"/>
                                <w:color w:val="000000"/>
                                <w:sz w:val="24"/>
                                <w:szCs w:val="24"/>
                                <w:rtl/>
                              </w:rPr>
                              <w:t>חברתית</w:t>
                            </w:r>
                            <w:r>
                              <w:rPr>
                                <w:color w:val="000000"/>
                                <w:sz w:val="24"/>
                              </w:rPr>
                              <w:t>-</w:t>
                            </w:r>
                            <w:r>
                              <w:rPr>
                                <w:rFonts w:cs="Times New Roman"/>
                                <w:color w:val="000000"/>
                                <w:sz w:val="24"/>
                                <w:szCs w:val="24"/>
                                <w:rtl/>
                              </w:rPr>
                              <w:t>רגשית</w:t>
                            </w:r>
                            <w:r>
                              <w:rPr>
                                <w:rFonts w:ascii="David" w:eastAsia="David" w:hAnsi="David" w:cs="David"/>
                                <w:color w:val="000000"/>
                                <w:sz w:val="24"/>
                              </w:rPr>
                              <w:t xml:space="preserve"> </w:t>
                            </w:r>
                            <w:r>
                              <w:rPr>
                                <w:rFonts w:ascii="David" w:eastAsia="David" w:hAnsi="David" w:cs="David"/>
                                <w:color w:val="000000"/>
                                <w:sz w:val="24"/>
                                <w:szCs w:val="24"/>
                                <w:rtl/>
                              </w:rPr>
                              <w:t>לעצמי</w:t>
                            </w:r>
                            <w:r>
                              <w:rPr>
                                <w:rFonts w:ascii="David" w:eastAsia="David" w:hAnsi="David" w:cs="David"/>
                                <w:color w:val="000000"/>
                                <w:sz w:val="24"/>
                              </w:rPr>
                              <w:t xml:space="preserve"> </w:t>
                            </w:r>
                            <w:r>
                              <w:rPr>
                                <w:rFonts w:ascii="David" w:eastAsia="David" w:hAnsi="David" w:cs="David"/>
                                <w:color w:val="000000"/>
                                <w:sz w:val="24"/>
                                <w:szCs w:val="24"/>
                                <w:rtl/>
                              </w:rPr>
                              <w:t>ולאחר</w:t>
                            </w:r>
                            <w:r>
                              <w:rPr>
                                <w:rFonts w:ascii="David" w:eastAsia="David" w:hAnsi="David" w:cs="David"/>
                                <w:color w:val="000000"/>
                                <w:sz w:val="24"/>
                              </w:rPr>
                              <w:t xml:space="preserve">  </w:t>
                            </w:r>
                          </w:p>
                          <w:p w14:paraId="03059F5A" w14:textId="55BD9C35" w:rsidR="00B55553" w:rsidRPr="0060577D" w:rsidRDefault="00B55553" w:rsidP="0060577D">
                            <w:pPr>
                              <w:pStyle w:val="ac"/>
                              <w:numPr>
                                <w:ilvl w:val="0"/>
                                <w:numId w:val="5"/>
                              </w:numPr>
                              <w:spacing w:line="258" w:lineRule="auto"/>
                              <w:textDirection w:val="btLr"/>
                              <w:rPr>
                                <w:rFonts w:ascii="David" w:eastAsia="David" w:hAnsi="David" w:cs="David"/>
                                <w:b/>
                                <w:color w:val="000000"/>
                                <w:sz w:val="36"/>
                              </w:rPr>
                            </w:pPr>
                            <w:r>
                              <w:rPr>
                                <w:rFonts w:ascii="David" w:eastAsia="David" w:hAnsi="David" w:cs="David" w:hint="cs"/>
                                <w:b/>
                                <w:color w:val="000000"/>
                                <w:sz w:val="36"/>
                                <w:rtl/>
                              </w:rPr>
                              <w:t xml:space="preserve">יישום </w:t>
                            </w:r>
                            <w:r w:rsidRPr="0060577D">
                              <w:rPr>
                                <w:rFonts w:ascii="David" w:eastAsia="David" w:hAnsi="David" w:cs="David"/>
                                <w:bCs/>
                                <w:color w:val="000000"/>
                                <w:sz w:val="24"/>
                                <w:szCs w:val="16"/>
                              </w:rPr>
                              <w:t>SEL</w:t>
                            </w:r>
                            <w:r>
                              <w:rPr>
                                <w:rFonts w:ascii="David" w:eastAsia="David" w:hAnsi="David" w:cs="David"/>
                                <w:bCs/>
                                <w:color w:val="000000"/>
                                <w:sz w:val="24"/>
                                <w:szCs w:val="16"/>
                              </w:rPr>
                              <w:t xml:space="preserve"> </w:t>
                            </w:r>
                            <w:r>
                              <w:rPr>
                                <w:rFonts w:ascii="David" w:eastAsia="David" w:hAnsi="David" w:cs="David" w:hint="cs"/>
                                <w:b/>
                                <w:color w:val="000000"/>
                                <w:sz w:val="36"/>
                                <w:rtl/>
                              </w:rPr>
                              <w:t xml:space="preserve"> בכיתה</w:t>
                            </w:r>
                          </w:p>
                          <w:p w14:paraId="190F3694" w14:textId="63D009D6" w:rsidR="00B55553" w:rsidRDefault="00B55553">
                            <w:pPr>
                              <w:spacing w:line="258" w:lineRule="auto"/>
                              <w:jc w:val="center"/>
                              <w:textDirection w:val="btLr"/>
                              <w:rPr>
                                <w:rFonts w:ascii="David" w:eastAsia="David" w:hAnsi="David" w:cs="David"/>
                                <w:b/>
                                <w:color w:val="000000"/>
                                <w:sz w:val="36"/>
                              </w:rPr>
                            </w:pPr>
                          </w:p>
                          <w:p w14:paraId="3F1646C3" w14:textId="77777777" w:rsidR="00B55553" w:rsidRDefault="00B55553">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B8583F" id="Rectangle 14" o:spid="_x0000_s1029" style="position:absolute;left:0;text-align:left;margin-left:94.75pt;margin-top:.45pt;width:219.75pt;height:1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">
                <v:stroke startarrowwidth="narrow" startarrowlength="short" endarrowwidth="narrow" endarrowlength="short"/>
                <v:textbox inset="2.53958mm,1.2694mm,2.53958mm,1.2694mm">
                  <w:txbxContent>
                    <w:p w14:paraId="435F7C5B" w14:textId="77777777" w:rsidR="00B55553" w:rsidRDefault="00B55553">
                      <w:pPr>
                        <w:spacing w:line="258" w:lineRule="auto"/>
                        <w:jc w:val="center"/>
                        <w:textDirection w:val="btLr"/>
                        <w:rPr>
                          <w:rFonts w:ascii="David" w:eastAsia="David" w:hAnsi="David" w:cs="David"/>
                          <w:b/>
                          <w:bCs/>
                          <w:color w:val="000000"/>
                          <w:sz w:val="36"/>
                          <w:szCs w:val="36"/>
                          <w:rtl/>
                        </w:rPr>
                      </w:pPr>
                      <w:r>
                        <w:rPr>
                          <w:rFonts w:ascii="David" w:eastAsia="David" w:hAnsi="David" w:cs="David"/>
                          <w:b/>
                          <w:color w:val="000000"/>
                          <w:sz w:val="36"/>
                        </w:rPr>
                        <w:t xml:space="preserve"> SEL</w:t>
                      </w:r>
                      <w:r>
                        <w:rPr>
                          <w:rFonts w:ascii="David" w:eastAsia="David" w:hAnsi="David" w:cs="David"/>
                          <w:b/>
                          <w:bCs/>
                          <w:color w:val="000000"/>
                          <w:sz w:val="36"/>
                          <w:szCs w:val="36"/>
                          <w:rtl/>
                        </w:rPr>
                        <w:t>מסוגלות</w:t>
                      </w:r>
                      <w:r>
                        <w:rPr>
                          <w:rFonts w:ascii="David" w:eastAsia="David" w:hAnsi="David" w:cs="David"/>
                          <w:b/>
                          <w:color w:val="000000"/>
                          <w:sz w:val="36"/>
                        </w:rPr>
                        <w:t xml:space="preserve"> </w:t>
                      </w:r>
                      <w:r>
                        <w:rPr>
                          <w:rFonts w:ascii="David" w:eastAsia="David" w:hAnsi="David" w:cs="David"/>
                          <w:b/>
                          <w:bCs/>
                          <w:color w:val="000000"/>
                          <w:sz w:val="36"/>
                          <w:szCs w:val="36"/>
                          <w:rtl/>
                        </w:rPr>
                        <w:t>מורה</w:t>
                      </w:r>
                      <w:r>
                        <w:rPr>
                          <w:rFonts w:ascii="David" w:eastAsia="David" w:hAnsi="David" w:cs="David"/>
                          <w:b/>
                          <w:color w:val="000000"/>
                          <w:sz w:val="36"/>
                        </w:rPr>
                        <w:t xml:space="preserve"> </w:t>
                      </w:r>
                      <w:r>
                        <w:rPr>
                          <w:rFonts w:ascii="David" w:eastAsia="David" w:hAnsi="David" w:cs="David"/>
                          <w:b/>
                          <w:bCs/>
                          <w:color w:val="000000"/>
                          <w:sz w:val="36"/>
                          <w:szCs w:val="36"/>
                          <w:rtl/>
                        </w:rPr>
                        <w:t>ב</w:t>
                      </w:r>
                    </w:p>
                    <w:p w14:paraId="0A2392DC" w14:textId="71E42C6B" w:rsidR="00B55553" w:rsidRDefault="00B55553" w:rsidP="0060577D">
                      <w:pPr>
                        <w:pStyle w:val="ac"/>
                        <w:numPr>
                          <w:ilvl w:val="0"/>
                          <w:numId w:val="5"/>
                        </w:numPr>
                        <w:spacing w:line="258" w:lineRule="auto"/>
                        <w:textDirection w:val="btLr"/>
                        <w:rPr>
                          <w:rFonts w:ascii="David" w:eastAsia="David" w:hAnsi="David" w:cs="David"/>
                          <w:b/>
                          <w:color w:val="000000"/>
                          <w:sz w:val="36"/>
                        </w:rPr>
                      </w:pPr>
                      <w:r w:rsidRPr="0060577D">
                        <w:rPr>
                          <w:rFonts w:ascii="David" w:eastAsia="David" w:hAnsi="David" w:cs="David"/>
                          <w:color w:val="000000"/>
                          <w:sz w:val="24"/>
                          <w:szCs w:val="24"/>
                          <w:rtl/>
                        </w:rPr>
                        <w:t>שינוי</w:t>
                      </w:r>
                      <w:r w:rsidRPr="0060577D">
                        <w:rPr>
                          <w:rFonts w:ascii="David" w:eastAsia="David" w:hAnsi="David" w:cs="David"/>
                          <w:color w:val="000000"/>
                          <w:sz w:val="24"/>
                        </w:rPr>
                        <w:t xml:space="preserve"> </w:t>
                      </w:r>
                      <w:r w:rsidRPr="0060577D">
                        <w:rPr>
                          <w:rFonts w:ascii="David" w:eastAsia="David" w:hAnsi="David" w:cs="David"/>
                          <w:color w:val="000000"/>
                          <w:sz w:val="24"/>
                          <w:szCs w:val="24"/>
                          <w:rtl/>
                        </w:rPr>
                        <w:t>תפיסתי</w:t>
                      </w:r>
                      <w:r w:rsidRPr="0060577D">
                        <w:rPr>
                          <w:rFonts w:ascii="David" w:eastAsia="David" w:hAnsi="David" w:cs="David"/>
                          <w:color w:val="000000"/>
                          <w:sz w:val="24"/>
                        </w:rPr>
                        <w:t xml:space="preserve"> </w:t>
                      </w:r>
                      <w:r w:rsidRPr="0060577D">
                        <w:rPr>
                          <w:rFonts w:ascii="David" w:eastAsia="David" w:hAnsi="David" w:cs="David"/>
                          <w:color w:val="000000"/>
                          <w:sz w:val="24"/>
                          <w:szCs w:val="24"/>
                          <w:rtl/>
                        </w:rPr>
                        <w:t>בתחום</w:t>
                      </w:r>
                      <w:r w:rsidRPr="0060577D">
                        <w:rPr>
                          <w:rFonts w:ascii="David" w:eastAsia="David" w:hAnsi="David" w:cs="David"/>
                          <w:color w:val="000000"/>
                          <w:sz w:val="24"/>
                        </w:rPr>
                        <w:t xml:space="preserve"> </w:t>
                      </w:r>
                      <w:r w:rsidRPr="0060577D">
                        <w:rPr>
                          <w:rFonts w:ascii="David" w:eastAsia="David" w:hAnsi="David" w:cs="David"/>
                          <w:color w:val="000000"/>
                          <w:sz w:val="24"/>
                          <w:szCs w:val="24"/>
                          <w:rtl/>
                        </w:rPr>
                        <w:t>המקצועי</w:t>
                      </w:r>
                      <w:r w:rsidRPr="0060577D">
                        <w:rPr>
                          <w:rFonts w:ascii="David" w:eastAsia="David" w:hAnsi="David" w:cs="David"/>
                          <w:b/>
                          <w:color w:val="000000"/>
                          <w:sz w:val="36"/>
                        </w:rPr>
                        <w:t xml:space="preserve"> </w:t>
                      </w:r>
                    </w:p>
                    <w:p w14:paraId="5988EB12" w14:textId="7CF5F6AF" w:rsidR="00B55553" w:rsidRDefault="00B55553" w:rsidP="0060577D">
                      <w:pPr>
                        <w:pStyle w:val="ac"/>
                        <w:numPr>
                          <w:ilvl w:val="0"/>
                          <w:numId w:val="5"/>
                        </w:numPr>
                        <w:spacing w:line="258" w:lineRule="auto"/>
                        <w:textDirection w:val="btLr"/>
                        <w:rPr>
                          <w:rFonts w:ascii="David" w:eastAsia="David" w:hAnsi="David" w:cs="David"/>
                          <w:b/>
                          <w:color w:val="000000"/>
                          <w:sz w:val="36"/>
                        </w:rPr>
                      </w:pPr>
                      <w:r>
                        <w:rPr>
                          <w:rFonts w:cs="Times New Roman"/>
                          <w:color w:val="000000"/>
                          <w:sz w:val="24"/>
                          <w:szCs w:val="24"/>
                          <w:rtl/>
                        </w:rPr>
                        <w:t>התפתחות</w:t>
                      </w:r>
                      <w:r>
                        <w:rPr>
                          <w:color w:val="000000"/>
                          <w:sz w:val="24"/>
                        </w:rPr>
                        <w:t xml:space="preserve"> </w:t>
                      </w:r>
                      <w:r>
                        <w:rPr>
                          <w:rFonts w:cs="Times New Roman"/>
                          <w:color w:val="000000"/>
                          <w:sz w:val="24"/>
                          <w:szCs w:val="24"/>
                          <w:rtl/>
                        </w:rPr>
                        <w:t>מודעות</w:t>
                      </w:r>
                      <w:r>
                        <w:rPr>
                          <w:color w:val="000000"/>
                          <w:sz w:val="24"/>
                        </w:rPr>
                        <w:t xml:space="preserve"> </w:t>
                      </w:r>
                      <w:r>
                        <w:rPr>
                          <w:rFonts w:cs="Times New Roman"/>
                          <w:color w:val="000000"/>
                          <w:sz w:val="24"/>
                          <w:szCs w:val="24"/>
                          <w:rtl/>
                        </w:rPr>
                        <w:t>חברתית</w:t>
                      </w:r>
                      <w:r>
                        <w:rPr>
                          <w:color w:val="000000"/>
                          <w:sz w:val="24"/>
                        </w:rPr>
                        <w:t>-</w:t>
                      </w:r>
                      <w:r>
                        <w:rPr>
                          <w:rFonts w:cs="Times New Roman"/>
                          <w:color w:val="000000"/>
                          <w:sz w:val="24"/>
                          <w:szCs w:val="24"/>
                          <w:rtl/>
                        </w:rPr>
                        <w:t>רגשית</w:t>
                      </w:r>
                      <w:r>
                        <w:rPr>
                          <w:rFonts w:ascii="David" w:eastAsia="David" w:hAnsi="David" w:cs="David"/>
                          <w:color w:val="000000"/>
                          <w:sz w:val="24"/>
                        </w:rPr>
                        <w:t xml:space="preserve"> </w:t>
                      </w:r>
                      <w:r>
                        <w:rPr>
                          <w:rFonts w:ascii="David" w:eastAsia="David" w:hAnsi="David" w:cs="David"/>
                          <w:color w:val="000000"/>
                          <w:sz w:val="24"/>
                          <w:szCs w:val="24"/>
                          <w:rtl/>
                        </w:rPr>
                        <w:t>לעצמי</w:t>
                      </w:r>
                      <w:r>
                        <w:rPr>
                          <w:rFonts w:ascii="David" w:eastAsia="David" w:hAnsi="David" w:cs="David"/>
                          <w:color w:val="000000"/>
                          <w:sz w:val="24"/>
                        </w:rPr>
                        <w:t xml:space="preserve"> </w:t>
                      </w:r>
                      <w:r>
                        <w:rPr>
                          <w:rFonts w:ascii="David" w:eastAsia="David" w:hAnsi="David" w:cs="David"/>
                          <w:color w:val="000000"/>
                          <w:sz w:val="24"/>
                          <w:szCs w:val="24"/>
                          <w:rtl/>
                        </w:rPr>
                        <w:t>ולאחר</w:t>
                      </w:r>
                      <w:r>
                        <w:rPr>
                          <w:rFonts w:ascii="David" w:eastAsia="David" w:hAnsi="David" w:cs="David"/>
                          <w:color w:val="000000"/>
                          <w:sz w:val="24"/>
                        </w:rPr>
                        <w:t xml:space="preserve">  </w:t>
                      </w:r>
                    </w:p>
                    <w:p w14:paraId="03059F5A" w14:textId="55BD9C35" w:rsidR="00B55553" w:rsidRPr="0060577D" w:rsidRDefault="00B55553" w:rsidP="0060577D">
                      <w:pPr>
                        <w:pStyle w:val="ac"/>
                        <w:numPr>
                          <w:ilvl w:val="0"/>
                          <w:numId w:val="5"/>
                        </w:numPr>
                        <w:spacing w:line="258" w:lineRule="auto"/>
                        <w:textDirection w:val="btLr"/>
                        <w:rPr>
                          <w:rFonts w:ascii="David" w:eastAsia="David" w:hAnsi="David" w:cs="David"/>
                          <w:b/>
                          <w:color w:val="000000"/>
                          <w:sz w:val="36"/>
                        </w:rPr>
                      </w:pPr>
                      <w:r>
                        <w:rPr>
                          <w:rFonts w:ascii="David" w:eastAsia="David" w:hAnsi="David" w:cs="David" w:hint="cs"/>
                          <w:b/>
                          <w:color w:val="000000"/>
                          <w:sz w:val="36"/>
                          <w:rtl/>
                        </w:rPr>
                        <w:t xml:space="preserve">יישום </w:t>
                      </w:r>
                      <w:r w:rsidRPr="0060577D">
                        <w:rPr>
                          <w:rFonts w:ascii="David" w:eastAsia="David" w:hAnsi="David" w:cs="David"/>
                          <w:bCs/>
                          <w:color w:val="000000"/>
                          <w:sz w:val="24"/>
                          <w:szCs w:val="16"/>
                        </w:rPr>
                        <w:t>SEL</w:t>
                      </w:r>
                      <w:r>
                        <w:rPr>
                          <w:rFonts w:ascii="David" w:eastAsia="David" w:hAnsi="David" w:cs="David"/>
                          <w:bCs/>
                          <w:color w:val="000000"/>
                          <w:sz w:val="24"/>
                          <w:szCs w:val="16"/>
                        </w:rPr>
                        <w:t xml:space="preserve"> </w:t>
                      </w:r>
                      <w:r>
                        <w:rPr>
                          <w:rFonts w:ascii="David" w:eastAsia="David" w:hAnsi="David" w:cs="David" w:hint="cs"/>
                          <w:b/>
                          <w:color w:val="000000"/>
                          <w:sz w:val="36"/>
                          <w:rtl/>
                        </w:rPr>
                        <w:t xml:space="preserve"> בכיתה</w:t>
                      </w:r>
                    </w:p>
                    <w:p w14:paraId="190F3694" w14:textId="63D009D6" w:rsidR="00B55553" w:rsidRDefault="00B55553">
                      <w:pPr>
                        <w:spacing w:line="258" w:lineRule="auto"/>
                        <w:jc w:val="center"/>
                        <w:textDirection w:val="btLr"/>
                        <w:rPr>
                          <w:rFonts w:ascii="David" w:eastAsia="David" w:hAnsi="David" w:cs="David"/>
                          <w:b/>
                          <w:color w:val="000000"/>
                          <w:sz w:val="36"/>
                        </w:rPr>
                      </w:pPr>
                    </w:p>
                    <w:p w14:paraId="3F1646C3" w14:textId="77777777" w:rsidR="00B55553" w:rsidRDefault="00B55553">
                      <w:pPr>
                        <w:spacing w:line="258" w:lineRule="auto"/>
                        <w:jc w:val="center"/>
                        <w:textDirection w:val="btLr"/>
                      </w:pPr>
                    </w:p>
                  </w:txbxContent>
                </v:textbox>
                <w10:wrap type="square"/>
              </v:rect>
            </w:pict>
          </mc:Fallback>
        </mc:AlternateContent>
      </w:r>
    </w:p>
    <w:p w14:paraId="2838B15B" w14:textId="079882D9" w:rsidR="00FA47BD" w:rsidRDefault="00003DF6" w:rsidP="002613CC">
      <w:pPr>
        <w:pBdr>
          <w:top w:val="nil"/>
          <w:left w:val="nil"/>
          <w:bottom w:val="nil"/>
          <w:right w:val="nil"/>
          <w:between w:val="nil"/>
        </w:pBdr>
        <w:spacing w:line="360" w:lineRule="auto"/>
        <w:jc w:val="both"/>
        <w:rPr>
          <w:rFonts w:ascii="David" w:eastAsia="David" w:hAnsi="David" w:cs="David"/>
          <w:sz w:val="24"/>
          <w:szCs w:val="24"/>
          <w:rtl/>
        </w:rPr>
      </w:pPr>
      <w:r>
        <w:rPr>
          <w:rFonts w:ascii="David" w:eastAsia="David" w:hAnsi="David" w:cs="David"/>
          <w:sz w:val="24"/>
          <w:szCs w:val="24"/>
        </w:rPr>
        <w:t xml:space="preserve">                                                 </w:t>
      </w:r>
    </w:p>
    <w:p w14:paraId="21F8ADCD" w14:textId="54DF4B68" w:rsidR="00FA47BD" w:rsidRDefault="00FA47BD" w:rsidP="002613CC">
      <w:pPr>
        <w:pBdr>
          <w:top w:val="nil"/>
          <w:left w:val="nil"/>
          <w:bottom w:val="nil"/>
          <w:right w:val="nil"/>
          <w:between w:val="nil"/>
        </w:pBdr>
        <w:spacing w:line="360" w:lineRule="auto"/>
        <w:jc w:val="both"/>
        <w:rPr>
          <w:rFonts w:ascii="David" w:eastAsia="David" w:hAnsi="David" w:cs="David" w:hint="cs"/>
          <w:sz w:val="24"/>
          <w:szCs w:val="24"/>
        </w:rPr>
      </w:pPr>
    </w:p>
    <w:p w14:paraId="5C305EB9" w14:textId="704C16FC" w:rsidR="00FA47BD"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46AEC376" w14:textId="2FE5A53B" w:rsidR="00FA47BD"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3E4377C0" w14:textId="77777777" w:rsidR="0060577D" w:rsidRDefault="0060577D" w:rsidP="002613CC">
      <w:pPr>
        <w:pBdr>
          <w:top w:val="nil"/>
          <w:left w:val="nil"/>
          <w:bottom w:val="nil"/>
          <w:right w:val="nil"/>
          <w:between w:val="nil"/>
        </w:pBdr>
        <w:spacing w:line="360" w:lineRule="auto"/>
        <w:jc w:val="both"/>
        <w:rPr>
          <w:rFonts w:ascii="David" w:eastAsia="David" w:hAnsi="David" w:cs="David"/>
          <w:sz w:val="24"/>
          <w:szCs w:val="24"/>
        </w:rPr>
      </w:pPr>
    </w:p>
    <w:p w14:paraId="7FD13218" w14:textId="12B54421" w:rsidR="00FA47BD" w:rsidRDefault="00003DF6" w:rsidP="002613CC">
      <w:pPr>
        <w:pBdr>
          <w:top w:val="nil"/>
          <w:left w:val="nil"/>
          <w:bottom w:val="nil"/>
          <w:right w:val="nil"/>
          <w:between w:val="nil"/>
        </w:pBdr>
        <w:spacing w:line="360" w:lineRule="auto"/>
        <w:jc w:val="both"/>
        <w:rPr>
          <w:rFonts w:ascii="David" w:eastAsia="David" w:hAnsi="David" w:cs="David"/>
          <w:sz w:val="24"/>
          <w:szCs w:val="24"/>
        </w:rPr>
      </w:pPr>
      <w:r>
        <w:rPr>
          <w:rFonts w:ascii="David" w:eastAsia="David" w:hAnsi="David" w:cs="David"/>
          <w:sz w:val="24"/>
          <w:szCs w:val="24"/>
        </w:rPr>
        <w:lastRenderedPageBreak/>
        <w:t xml:space="preserve">                                       </w:t>
      </w:r>
    </w:p>
    <w:p w14:paraId="7F0399C7" w14:textId="7170AD0E" w:rsidR="00FA47BD" w:rsidRDefault="00003DF6" w:rsidP="002613CC">
      <w:pPr>
        <w:pBdr>
          <w:top w:val="nil"/>
          <w:left w:val="nil"/>
          <w:bottom w:val="nil"/>
          <w:right w:val="nil"/>
          <w:between w:val="nil"/>
        </w:pBdr>
        <w:spacing w:line="360" w:lineRule="auto"/>
        <w:jc w:val="both"/>
        <w:rPr>
          <w:rFonts w:ascii="David" w:eastAsia="David" w:hAnsi="David" w:cs="David"/>
          <w:sz w:val="24"/>
          <w:szCs w:val="24"/>
          <w:rtl/>
        </w:rPr>
      </w:pPr>
      <w:r>
        <w:rPr>
          <w:rFonts w:ascii="David" w:eastAsia="David" w:hAnsi="David" w:cs="David"/>
          <w:sz w:val="24"/>
          <w:szCs w:val="24"/>
        </w:rPr>
        <w:t xml:space="preserve">                                      </w:t>
      </w:r>
    </w:p>
    <w:p w14:paraId="360F20E6" w14:textId="26F92D85" w:rsidR="00FA47BD" w:rsidRDefault="00003DF6" w:rsidP="000A0CFD">
      <w:pPr>
        <w:pBdr>
          <w:top w:val="nil"/>
          <w:left w:val="nil"/>
          <w:bottom w:val="nil"/>
          <w:right w:val="nil"/>
          <w:between w:val="nil"/>
        </w:pBdr>
        <w:spacing w:line="360" w:lineRule="auto"/>
        <w:jc w:val="both"/>
        <w:rPr>
          <w:rFonts w:ascii="David" w:eastAsia="David" w:hAnsi="David" w:cs="David"/>
          <w:sz w:val="24"/>
          <w:szCs w:val="24"/>
        </w:rPr>
      </w:pPr>
      <w:r>
        <w:rPr>
          <w:rFonts w:ascii="David" w:eastAsia="David" w:hAnsi="David" w:cs="David"/>
          <w:sz w:val="24"/>
          <w:szCs w:val="24"/>
          <w:rtl/>
        </w:rPr>
        <w:t>להלן פירוט ממצאי הרפלקציות על פי ארבע</w:t>
      </w:r>
      <w:r w:rsidR="00392F3B">
        <w:rPr>
          <w:rFonts w:ascii="David" w:eastAsia="David" w:hAnsi="David" w:cs="David" w:hint="cs"/>
          <w:sz w:val="24"/>
          <w:szCs w:val="24"/>
          <w:rtl/>
        </w:rPr>
        <w:t xml:space="preserve"> </w:t>
      </w:r>
      <w:r>
        <w:rPr>
          <w:rFonts w:ascii="David" w:eastAsia="David" w:hAnsi="David" w:cs="David"/>
          <w:sz w:val="24"/>
          <w:szCs w:val="24"/>
          <w:rtl/>
        </w:rPr>
        <w:t>התמות המרכזיות שנמצאו</w:t>
      </w:r>
      <w:r w:rsidR="00B35E68">
        <w:rPr>
          <w:rFonts w:ascii="David" w:eastAsia="David" w:hAnsi="David" w:cs="David" w:hint="cs"/>
          <w:sz w:val="24"/>
          <w:szCs w:val="24"/>
          <w:rtl/>
        </w:rPr>
        <w:t xml:space="preserve"> ותתי התימות</w:t>
      </w:r>
      <w:r>
        <w:rPr>
          <w:rFonts w:ascii="David" w:eastAsia="David" w:hAnsi="David" w:cs="David"/>
          <w:sz w:val="24"/>
          <w:szCs w:val="24"/>
          <w:rtl/>
        </w:rPr>
        <w:t>:</w:t>
      </w:r>
    </w:p>
    <w:p w14:paraId="7D6DE22E" w14:textId="06010DDF" w:rsidR="00FA47BD" w:rsidRDefault="00003DF6" w:rsidP="00DE0E6C">
      <w:pPr>
        <w:spacing w:line="360" w:lineRule="auto"/>
        <w:jc w:val="both"/>
        <w:rPr>
          <w:rFonts w:ascii="David" w:eastAsia="David" w:hAnsi="David" w:cs="David"/>
          <w:b/>
          <w:sz w:val="24"/>
          <w:szCs w:val="24"/>
        </w:rPr>
      </w:pPr>
      <w:r>
        <w:rPr>
          <w:rFonts w:ascii="David" w:eastAsia="David" w:hAnsi="David" w:cs="David"/>
          <w:sz w:val="24"/>
          <w:szCs w:val="24"/>
          <w:rtl/>
        </w:rPr>
        <w:t>לוח 3</w:t>
      </w:r>
      <w:r w:rsidR="00FA61F7">
        <w:rPr>
          <w:rFonts w:ascii="David" w:eastAsia="David" w:hAnsi="David" w:cs="David" w:hint="cs"/>
          <w:sz w:val="24"/>
          <w:szCs w:val="24"/>
          <w:rtl/>
        </w:rPr>
        <w:t>.</w:t>
      </w:r>
      <w:r>
        <w:rPr>
          <w:rFonts w:ascii="David" w:eastAsia="David" w:hAnsi="David" w:cs="David"/>
          <w:sz w:val="24"/>
          <w:szCs w:val="24"/>
          <w:rtl/>
        </w:rPr>
        <w:t xml:space="preserve">  </w:t>
      </w:r>
      <w:r w:rsidR="00392F3B">
        <w:rPr>
          <w:rFonts w:ascii="David" w:eastAsia="David" w:hAnsi="David" w:cs="David" w:hint="cs"/>
          <w:sz w:val="24"/>
          <w:szCs w:val="24"/>
          <w:rtl/>
        </w:rPr>
        <w:t>סוגיות בלמידה ובשינוי, לפי תמות, בהשוואה בין קבוצות</w:t>
      </w:r>
    </w:p>
    <w:tbl>
      <w:tblPr>
        <w:tblStyle w:val="20"/>
        <w:bidiVisual/>
        <w:tblW w:w="8296" w:type="dxa"/>
        <w:tblLayout w:type="fixed"/>
        <w:tblLook w:val="0400" w:firstRow="0" w:lastRow="0" w:firstColumn="0" w:lastColumn="0" w:noHBand="0" w:noVBand="1"/>
      </w:tblPr>
      <w:tblGrid>
        <w:gridCol w:w="2974"/>
        <w:gridCol w:w="1605"/>
        <w:gridCol w:w="1239"/>
        <w:gridCol w:w="1239"/>
        <w:gridCol w:w="1239"/>
      </w:tblGrid>
      <w:tr w:rsidR="00FA47BD" w14:paraId="47148703" w14:textId="77777777" w:rsidTr="00925CA2">
        <w:tc>
          <w:tcPr>
            <w:tcW w:w="2974" w:type="dxa"/>
            <w:vMerge w:val="restart"/>
            <w:tcBorders>
              <w:bottom w:val="single" w:sz="4" w:space="0" w:color="auto"/>
            </w:tcBorders>
          </w:tcPr>
          <w:p w14:paraId="7B8AFB9D" w14:textId="77777777" w:rsidR="00FA47BD" w:rsidRDefault="00FA47BD" w:rsidP="002613CC">
            <w:pPr>
              <w:spacing w:line="360" w:lineRule="auto"/>
              <w:jc w:val="both"/>
              <w:rPr>
                <w:rFonts w:ascii="David" w:eastAsia="David" w:hAnsi="David" w:cs="David"/>
                <w:b/>
                <w:i/>
                <w:sz w:val="24"/>
                <w:szCs w:val="24"/>
              </w:rPr>
            </w:pPr>
          </w:p>
        </w:tc>
        <w:tc>
          <w:tcPr>
            <w:tcW w:w="2844" w:type="dxa"/>
            <w:gridSpan w:val="2"/>
            <w:tcBorders>
              <w:bottom w:val="single" w:sz="4" w:space="0" w:color="auto"/>
            </w:tcBorders>
          </w:tcPr>
          <w:p w14:paraId="1DE3AE73" w14:textId="77777777" w:rsidR="00FA47BD" w:rsidRDefault="00003DF6" w:rsidP="002613CC">
            <w:pPr>
              <w:spacing w:line="360" w:lineRule="auto"/>
              <w:jc w:val="both"/>
              <w:rPr>
                <w:rFonts w:ascii="David" w:eastAsia="David" w:hAnsi="David" w:cs="David"/>
                <w:i/>
                <w:sz w:val="24"/>
                <w:szCs w:val="24"/>
              </w:rPr>
            </w:pPr>
            <w:r>
              <w:rPr>
                <w:rFonts w:ascii="David" w:eastAsia="David" w:hAnsi="David" w:cs="David"/>
                <w:i/>
                <w:sz w:val="24"/>
                <w:szCs w:val="24"/>
                <w:rtl/>
              </w:rPr>
              <w:t xml:space="preserve">מסורתית </w:t>
            </w:r>
            <w:r>
              <w:rPr>
                <w:rFonts w:ascii="David" w:eastAsia="David" w:hAnsi="David" w:cs="David"/>
                <w:i/>
                <w:sz w:val="24"/>
                <w:szCs w:val="24"/>
              </w:rPr>
              <w:t>N</w:t>
            </w:r>
            <w:r>
              <w:rPr>
                <w:rFonts w:ascii="David" w:eastAsia="David" w:hAnsi="David" w:cs="David"/>
                <w:i/>
                <w:sz w:val="24"/>
                <w:szCs w:val="24"/>
                <w:rtl/>
              </w:rPr>
              <w:t>=127</w:t>
            </w:r>
          </w:p>
        </w:tc>
        <w:tc>
          <w:tcPr>
            <w:tcW w:w="2478" w:type="dxa"/>
            <w:gridSpan w:val="2"/>
            <w:tcBorders>
              <w:bottom w:val="single" w:sz="4" w:space="0" w:color="auto"/>
            </w:tcBorders>
          </w:tcPr>
          <w:p w14:paraId="42A8215B" w14:textId="77777777" w:rsidR="00FA47BD" w:rsidRDefault="00003DF6" w:rsidP="002613CC">
            <w:pPr>
              <w:spacing w:line="360" w:lineRule="auto"/>
              <w:jc w:val="both"/>
              <w:rPr>
                <w:rFonts w:ascii="David" w:eastAsia="David" w:hAnsi="David" w:cs="David"/>
                <w:i/>
                <w:sz w:val="24"/>
                <w:szCs w:val="24"/>
              </w:rPr>
            </w:pPr>
            <w:r>
              <w:rPr>
                <w:rFonts w:ascii="David" w:eastAsia="David" w:hAnsi="David" w:cs="David"/>
                <w:i/>
                <w:sz w:val="24"/>
                <w:szCs w:val="24"/>
                <w:rtl/>
              </w:rPr>
              <w:t xml:space="preserve">היברידית </w:t>
            </w:r>
            <w:r>
              <w:rPr>
                <w:rFonts w:ascii="David" w:eastAsia="David" w:hAnsi="David" w:cs="David"/>
                <w:i/>
                <w:sz w:val="24"/>
                <w:szCs w:val="24"/>
              </w:rPr>
              <w:t>N</w:t>
            </w:r>
            <w:r>
              <w:rPr>
                <w:rFonts w:ascii="David" w:eastAsia="David" w:hAnsi="David" w:cs="David"/>
                <w:i/>
                <w:sz w:val="24"/>
                <w:szCs w:val="24"/>
                <w:rtl/>
              </w:rPr>
              <w:t>= 187</w:t>
            </w:r>
          </w:p>
        </w:tc>
      </w:tr>
      <w:tr w:rsidR="00FA47BD" w14:paraId="7F8B2ABC" w14:textId="77777777" w:rsidTr="00925CA2">
        <w:tc>
          <w:tcPr>
            <w:tcW w:w="2974" w:type="dxa"/>
            <w:vMerge/>
            <w:tcBorders>
              <w:top w:val="single" w:sz="4" w:space="0" w:color="auto"/>
            </w:tcBorders>
          </w:tcPr>
          <w:p w14:paraId="798C4797" w14:textId="77777777" w:rsidR="00FA47BD" w:rsidRDefault="00FA47BD" w:rsidP="002613CC">
            <w:pPr>
              <w:widowControl w:val="0"/>
              <w:spacing w:line="360" w:lineRule="auto"/>
              <w:jc w:val="both"/>
              <w:rPr>
                <w:rFonts w:ascii="David" w:eastAsia="David" w:hAnsi="David" w:cs="David"/>
                <w:i/>
                <w:sz w:val="24"/>
                <w:szCs w:val="24"/>
              </w:rPr>
            </w:pPr>
          </w:p>
        </w:tc>
        <w:tc>
          <w:tcPr>
            <w:tcW w:w="1605" w:type="dxa"/>
            <w:tcBorders>
              <w:top w:val="single" w:sz="4" w:space="0" w:color="auto"/>
              <w:bottom w:val="single" w:sz="4" w:space="0" w:color="auto"/>
            </w:tcBorders>
          </w:tcPr>
          <w:p w14:paraId="15A37354" w14:textId="77777777" w:rsidR="00FA47BD" w:rsidRDefault="00003DF6" w:rsidP="002613CC">
            <w:pPr>
              <w:spacing w:line="360" w:lineRule="auto"/>
              <w:jc w:val="both"/>
              <w:rPr>
                <w:rFonts w:ascii="David" w:eastAsia="David" w:hAnsi="David" w:cs="David"/>
                <w:i/>
              </w:rPr>
            </w:pPr>
            <w:r>
              <w:rPr>
                <w:rFonts w:ascii="David" w:eastAsia="David" w:hAnsi="David" w:cs="David"/>
                <w:i/>
                <w:rtl/>
              </w:rPr>
              <w:t xml:space="preserve">מס הנחקרים שדיווחו </w:t>
            </w:r>
          </w:p>
        </w:tc>
        <w:tc>
          <w:tcPr>
            <w:tcW w:w="1239" w:type="dxa"/>
            <w:tcBorders>
              <w:top w:val="single" w:sz="4" w:space="0" w:color="auto"/>
              <w:bottom w:val="single" w:sz="4" w:space="0" w:color="auto"/>
            </w:tcBorders>
          </w:tcPr>
          <w:p w14:paraId="3A8C2094" w14:textId="77777777" w:rsidR="00FA47BD" w:rsidRDefault="00003DF6" w:rsidP="002613CC">
            <w:pPr>
              <w:spacing w:line="360" w:lineRule="auto"/>
              <w:jc w:val="both"/>
              <w:rPr>
                <w:rFonts w:ascii="David" w:eastAsia="David" w:hAnsi="David" w:cs="David"/>
                <w:i/>
              </w:rPr>
            </w:pPr>
            <w:r>
              <w:rPr>
                <w:rFonts w:ascii="David" w:eastAsia="David" w:hAnsi="David" w:cs="David"/>
                <w:i/>
                <w:rtl/>
              </w:rPr>
              <w:t>אחוזים</w:t>
            </w:r>
          </w:p>
        </w:tc>
        <w:tc>
          <w:tcPr>
            <w:tcW w:w="1239" w:type="dxa"/>
            <w:tcBorders>
              <w:top w:val="single" w:sz="4" w:space="0" w:color="auto"/>
              <w:bottom w:val="single" w:sz="4" w:space="0" w:color="auto"/>
            </w:tcBorders>
          </w:tcPr>
          <w:p w14:paraId="2CCA970C" w14:textId="77777777" w:rsidR="00FA47BD" w:rsidRDefault="00003DF6" w:rsidP="002613CC">
            <w:pPr>
              <w:spacing w:line="360" w:lineRule="auto"/>
              <w:jc w:val="both"/>
              <w:rPr>
                <w:rFonts w:ascii="David" w:eastAsia="David" w:hAnsi="David" w:cs="David"/>
                <w:i/>
              </w:rPr>
            </w:pPr>
            <w:r>
              <w:rPr>
                <w:rFonts w:ascii="David" w:eastAsia="David" w:hAnsi="David" w:cs="David"/>
                <w:i/>
                <w:rtl/>
              </w:rPr>
              <w:t xml:space="preserve">מס הנחקרים שדיווחו </w:t>
            </w:r>
          </w:p>
        </w:tc>
        <w:tc>
          <w:tcPr>
            <w:tcW w:w="1239" w:type="dxa"/>
            <w:tcBorders>
              <w:top w:val="single" w:sz="4" w:space="0" w:color="auto"/>
              <w:bottom w:val="single" w:sz="4" w:space="0" w:color="auto"/>
            </w:tcBorders>
          </w:tcPr>
          <w:p w14:paraId="7311738F" w14:textId="77777777" w:rsidR="00FA47BD" w:rsidRDefault="00003DF6" w:rsidP="002613CC">
            <w:pPr>
              <w:spacing w:line="360" w:lineRule="auto"/>
              <w:jc w:val="both"/>
              <w:rPr>
                <w:rFonts w:ascii="David" w:eastAsia="David" w:hAnsi="David" w:cs="David"/>
                <w:i/>
              </w:rPr>
            </w:pPr>
            <w:r>
              <w:rPr>
                <w:rFonts w:ascii="David" w:eastAsia="David" w:hAnsi="David" w:cs="David"/>
                <w:i/>
                <w:rtl/>
              </w:rPr>
              <w:t>אחוזים</w:t>
            </w:r>
          </w:p>
        </w:tc>
      </w:tr>
      <w:tr w:rsidR="00FA47BD" w14:paraId="1F3D4AE7" w14:textId="77777777" w:rsidTr="00925CA2">
        <w:tc>
          <w:tcPr>
            <w:tcW w:w="2974" w:type="dxa"/>
          </w:tcPr>
          <w:p w14:paraId="18F35CD2" w14:textId="77777777" w:rsidR="00FA47BD" w:rsidRPr="00FA61F7" w:rsidRDefault="00003DF6" w:rsidP="002613CC">
            <w:pPr>
              <w:spacing w:line="360" w:lineRule="auto"/>
              <w:jc w:val="both"/>
              <w:rPr>
                <w:rFonts w:ascii="David" w:eastAsia="David" w:hAnsi="David" w:cs="David"/>
                <w:bCs/>
                <w:i/>
                <w:iCs/>
                <w:sz w:val="24"/>
                <w:szCs w:val="24"/>
              </w:rPr>
            </w:pPr>
            <w:r w:rsidRPr="00FA61F7">
              <w:rPr>
                <w:rFonts w:ascii="David" w:eastAsia="David" w:hAnsi="David" w:cs="David"/>
                <w:bCs/>
                <w:i/>
                <w:iCs/>
                <w:sz w:val="24"/>
                <w:szCs w:val="24"/>
                <w:rtl/>
              </w:rPr>
              <w:t>ממד הידע</w:t>
            </w:r>
          </w:p>
        </w:tc>
        <w:tc>
          <w:tcPr>
            <w:tcW w:w="1605" w:type="dxa"/>
            <w:tcBorders>
              <w:top w:val="single" w:sz="4" w:space="0" w:color="auto"/>
            </w:tcBorders>
          </w:tcPr>
          <w:p w14:paraId="4B3C94C4" w14:textId="77777777" w:rsidR="00FA47BD" w:rsidRDefault="00FA47BD" w:rsidP="002613CC">
            <w:pPr>
              <w:spacing w:line="360" w:lineRule="auto"/>
              <w:jc w:val="both"/>
              <w:rPr>
                <w:rFonts w:ascii="David" w:eastAsia="David" w:hAnsi="David" w:cs="David"/>
                <w:i/>
              </w:rPr>
            </w:pPr>
          </w:p>
        </w:tc>
        <w:tc>
          <w:tcPr>
            <w:tcW w:w="1239" w:type="dxa"/>
            <w:tcBorders>
              <w:top w:val="single" w:sz="4" w:space="0" w:color="auto"/>
            </w:tcBorders>
          </w:tcPr>
          <w:p w14:paraId="6E24110C" w14:textId="77777777" w:rsidR="00FA47BD" w:rsidRDefault="00FA47BD" w:rsidP="002613CC">
            <w:pPr>
              <w:spacing w:line="360" w:lineRule="auto"/>
              <w:jc w:val="both"/>
              <w:rPr>
                <w:rFonts w:ascii="David" w:eastAsia="David" w:hAnsi="David" w:cs="David"/>
                <w:i/>
              </w:rPr>
            </w:pPr>
          </w:p>
        </w:tc>
        <w:tc>
          <w:tcPr>
            <w:tcW w:w="1239" w:type="dxa"/>
            <w:tcBorders>
              <w:top w:val="single" w:sz="4" w:space="0" w:color="auto"/>
            </w:tcBorders>
          </w:tcPr>
          <w:p w14:paraId="78AEDE23" w14:textId="77777777" w:rsidR="00FA47BD" w:rsidRDefault="00FA47BD" w:rsidP="002613CC">
            <w:pPr>
              <w:spacing w:line="360" w:lineRule="auto"/>
              <w:jc w:val="both"/>
              <w:rPr>
                <w:rFonts w:ascii="David" w:eastAsia="David" w:hAnsi="David" w:cs="David"/>
                <w:i/>
              </w:rPr>
            </w:pPr>
          </w:p>
        </w:tc>
        <w:tc>
          <w:tcPr>
            <w:tcW w:w="1239" w:type="dxa"/>
            <w:tcBorders>
              <w:top w:val="single" w:sz="4" w:space="0" w:color="auto"/>
            </w:tcBorders>
          </w:tcPr>
          <w:p w14:paraId="678CCA64" w14:textId="77777777" w:rsidR="00FA47BD" w:rsidRDefault="00FA47BD" w:rsidP="002613CC">
            <w:pPr>
              <w:spacing w:line="360" w:lineRule="auto"/>
              <w:jc w:val="both"/>
              <w:rPr>
                <w:rFonts w:ascii="David" w:eastAsia="David" w:hAnsi="David" w:cs="David"/>
                <w:i/>
              </w:rPr>
            </w:pPr>
          </w:p>
        </w:tc>
      </w:tr>
      <w:tr w:rsidR="00FA47BD" w14:paraId="7797EED6" w14:textId="77777777" w:rsidTr="00925CA2">
        <w:tc>
          <w:tcPr>
            <w:tcW w:w="2974" w:type="dxa"/>
          </w:tcPr>
          <w:p w14:paraId="0D6F3AF7" w14:textId="47870D6C" w:rsidR="00FA47BD" w:rsidRDefault="00003DF6" w:rsidP="002613CC">
            <w:pPr>
              <w:spacing w:line="360" w:lineRule="auto"/>
              <w:jc w:val="both"/>
              <w:rPr>
                <w:rFonts w:ascii="David" w:eastAsia="David" w:hAnsi="David" w:cs="David"/>
                <w:i/>
              </w:rPr>
            </w:pPr>
            <w:r>
              <w:rPr>
                <w:rFonts w:ascii="David" w:eastAsia="David" w:hAnsi="David" w:cs="David"/>
                <w:i/>
                <w:rtl/>
              </w:rPr>
              <w:t xml:space="preserve">דיווח על </w:t>
            </w:r>
            <w:r w:rsidR="007B7A54">
              <w:rPr>
                <w:rFonts w:ascii="David" w:eastAsia="David" w:hAnsi="David" w:cs="David" w:hint="cs"/>
                <w:i/>
                <w:rtl/>
              </w:rPr>
              <w:t xml:space="preserve">יצירת שפה חדשה, </w:t>
            </w:r>
            <w:r>
              <w:rPr>
                <w:rFonts w:ascii="David" w:eastAsia="David" w:hAnsi="David" w:cs="David"/>
                <w:i/>
                <w:rtl/>
              </w:rPr>
              <w:t>חשיפה לתאוריות ומחקרים</w:t>
            </w:r>
          </w:p>
        </w:tc>
        <w:tc>
          <w:tcPr>
            <w:tcW w:w="1605" w:type="dxa"/>
          </w:tcPr>
          <w:p w14:paraId="7F35CE4C" w14:textId="77777777" w:rsidR="00FA47BD" w:rsidRDefault="00003DF6" w:rsidP="002613CC">
            <w:pPr>
              <w:spacing w:line="360" w:lineRule="auto"/>
              <w:jc w:val="both"/>
              <w:rPr>
                <w:rFonts w:ascii="David" w:eastAsia="David" w:hAnsi="David" w:cs="David"/>
                <w:i/>
              </w:rPr>
            </w:pPr>
            <w:r>
              <w:rPr>
                <w:rFonts w:ascii="David" w:eastAsia="David" w:hAnsi="David" w:cs="David"/>
                <w:i/>
              </w:rPr>
              <w:t>78</w:t>
            </w:r>
          </w:p>
        </w:tc>
        <w:tc>
          <w:tcPr>
            <w:tcW w:w="1239" w:type="dxa"/>
          </w:tcPr>
          <w:p w14:paraId="4E383F22" w14:textId="77777777" w:rsidR="00FA47BD" w:rsidRDefault="00003DF6" w:rsidP="002613CC">
            <w:pPr>
              <w:spacing w:line="360" w:lineRule="auto"/>
              <w:jc w:val="both"/>
              <w:rPr>
                <w:rFonts w:ascii="David" w:eastAsia="David" w:hAnsi="David" w:cs="David"/>
                <w:i/>
              </w:rPr>
            </w:pPr>
            <w:r>
              <w:rPr>
                <w:rFonts w:ascii="David" w:eastAsia="David" w:hAnsi="David" w:cs="David"/>
                <w:i/>
              </w:rPr>
              <w:t>62.4%</w:t>
            </w:r>
          </w:p>
        </w:tc>
        <w:tc>
          <w:tcPr>
            <w:tcW w:w="1239" w:type="dxa"/>
          </w:tcPr>
          <w:p w14:paraId="5EDAC933" w14:textId="77777777" w:rsidR="00FA47BD" w:rsidRDefault="00003DF6" w:rsidP="002613CC">
            <w:pPr>
              <w:spacing w:line="360" w:lineRule="auto"/>
              <w:jc w:val="both"/>
              <w:rPr>
                <w:rFonts w:ascii="David" w:eastAsia="David" w:hAnsi="David" w:cs="David"/>
                <w:i/>
              </w:rPr>
            </w:pPr>
            <w:r>
              <w:rPr>
                <w:rFonts w:ascii="David" w:eastAsia="David" w:hAnsi="David" w:cs="David"/>
                <w:i/>
              </w:rPr>
              <w:t>96</w:t>
            </w:r>
          </w:p>
        </w:tc>
        <w:tc>
          <w:tcPr>
            <w:tcW w:w="1239" w:type="dxa"/>
          </w:tcPr>
          <w:p w14:paraId="0A659F2B" w14:textId="77777777" w:rsidR="00FA47BD" w:rsidRDefault="00003DF6" w:rsidP="002613CC">
            <w:pPr>
              <w:spacing w:line="360" w:lineRule="auto"/>
              <w:jc w:val="both"/>
              <w:rPr>
                <w:rFonts w:ascii="David" w:eastAsia="David" w:hAnsi="David" w:cs="David"/>
                <w:i/>
              </w:rPr>
            </w:pPr>
            <w:r>
              <w:rPr>
                <w:rFonts w:ascii="David" w:eastAsia="David" w:hAnsi="David" w:cs="David"/>
                <w:i/>
              </w:rPr>
              <w:t>52.17%</w:t>
            </w:r>
          </w:p>
        </w:tc>
      </w:tr>
      <w:tr w:rsidR="00FA47BD" w14:paraId="37EC2725" w14:textId="77777777" w:rsidTr="00925CA2">
        <w:tc>
          <w:tcPr>
            <w:tcW w:w="2974" w:type="dxa"/>
          </w:tcPr>
          <w:p w14:paraId="694F236D" w14:textId="77777777" w:rsidR="00FA47BD" w:rsidRPr="00FA61F7" w:rsidRDefault="00003DF6" w:rsidP="002613CC">
            <w:pPr>
              <w:spacing w:line="360" w:lineRule="auto"/>
              <w:jc w:val="both"/>
              <w:rPr>
                <w:rFonts w:ascii="David" w:eastAsia="David" w:hAnsi="David" w:cs="David"/>
                <w:bCs/>
                <w:iCs/>
                <w:sz w:val="24"/>
                <w:szCs w:val="24"/>
              </w:rPr>
            </w:pPr>
            <w:r w:rsidRPr="00FA61F7">
              <w:rPr>
                <w:rFonts w:ascii="David" w:eastAsia="David" w:hAnsi="David" w:cs="David"/>
                <w:bCs/>
                <w:iCs/>
                <w:sz w:val="24"/>
                <w:szCs w:val="24"/>
                <w:rtl/>
              </w:rPr>
              <w:t xml:space="preserve">ממד אופן הלמידה </w:t>
            </w:r>
          </w:p>
        </w:tc>
        <w:tc>
          <w:tcPr>
            <w:tcW w:w="1605" w:type="dxa"/>
          </w:tcPr>
          <w:p w14:paraId="1C0EEE28" w14:textId="77777777" w:rsidR="00FA47BD" w:rsidRDefault="00FA47BD" w:rsidP="002613CC">
            <w:pPr>
              <w:spacing w:line="360" w:lineRule="auto"/>
              <w:jc w:val="both"/>
              <w:rPr>
                <w:rFonts w:ascii="David" w:eastAsia="David" w:hAnsi="David" w:cs="David"/>
                <w:i/>
              </w:rPr>
            </w:pPr>
          </w:p>
        </w:tc>
        <w:tc>
          <w:tcPr>
            <w:tcW w:w="1239" w:type="dxa"/>
          </w:tcPr>
          <w:p w14:paraId="03D33B0B" w14:textId="77777777" w:rsidR="00FA47BD" w:rsidRDefault="00FA47BD" w:rsidP="002613CC">
            <w:pPr>
              <w:spacing w:line="360" w:lineRule="auto"/>
              <w:jc w:val="both"/>
              <w:rPr>
                <w:rFonts w:ascii="David" w:eastAsia="David" w:hAnsi="David" w:cs="David"/>
                <w:i/>
              </w:rPr>
            </w:pPr>
          </w:p>
        </w:tc>
        <w:tc>
          <w:tcPr>
            <w:tcW w:w="1239" w:type="dxa"/>
          </w:tcPr>
          <w:p w14:paraId="598CC58C" w14:textId="77777777" w:rsidR="00FA47BD" w:rsidRDefault="00FA47BD" w:rsidP="002613CC">
            <w:pPr>
              <w:spacing w:line="360" w:lineRule="auto"/>
              <w:jc w:val="both"/>
              <w:rPr>
                <w:rFonts w:ascii="David" w:eastAsia="David" w:hAnsi="David" w:cs="David"/>
                <w:i/>
              </w:rPr>
            </w:pPr>
          </w:p>
        </w:tc>
        <w:tc>
          <w:tcPr>
            <w:tcW w:w="1239" w:type="dxa"/>
          </w:tcPr>
          <w:p w14:paraId="088380AD" w14:textId="77777777" w:rsidR="00FA47BD" w:rsidRDefault="00FA47BD" w:rsidP="002613CC">
            <w:pPr>
              <w:spacing w:line="360" w:lineRule="auto"/>
              <w:jc w:val="both"/>
              <w:rPr>
                <w:rFonts w:ascii="David" w:eastAsia="David" w:hAnsi="David" w:cs="David"/>
                <w:i/>
              </w:rPr>
            </w:pPr>
          </w:p>
        </w:tc>
      </w:tr>
      <w:tr w:rsidR="00FA47BD" w14:paraId="2F1766B4" w14:textId="77777777" w:rsidTr="00925CA2">
        <w:tc>
          <w:tcPr>
            <w:tcW w:w="2974" w:type="dxa"/>
          </w:tcPr>
          <w:p w14:paraId="79A6760D" w14:textId="77777777" w:rsidR="00FA47BD" w:rsidRDefault="00003DF6" w:rsidP="002613CC">
            <w:pPr>
              <w:spacing w:line="360" w:lineRule="auto"/>
              <w:jc w:val="both"/>
              <w:rPr>
                <w:rFonts w:ascii="David" w:eastAsia="David" w:hAnsi="David" w:cs="David"/>
                <w:i/>
              </w:rPr>
            </w:pPr>
            <w:r>
              <w:rPr>
                <w:rFonts w:ascii="David" w:eastAsia="David" w:hAnsi="David" w:cs="David"/>
                <w:i/>
                <w:rtl/>
              </w:rPr>
              <w:t>דיווח על תוכנית ההתערבות כמשמעותית</w:t>
            </w:r>
          </w:p>
        </w:tc>
        <w:tc>
          <w:tcPr>
            <w:tcW w:w="1605" w:type="dxa"/>
          </w:tcPr>
          <w:p w14:paraId="020BD919" w14:textId="77777777" w:rsidR="00FA47BD" w:rsidRDefault="00003DF6" w:rsidP="002613CC">
            <w:pPr>
              <w:spacing w:line="360" w:lineRule="auto"/>
              <w:jc w:val="both"/>
              <w:rPr>
                <w:rFonts w:ascii="David" w:eastAsia="David" w:hAnsi="David" w:cs="David"/>
                <w:i/>
              </w:rPr>
            </w:pPr>
            <w:r>
              <w:rPr>
                <w:rFonts w:ascii="David" w:eastAsia="David" w:hAnsi="David" w:cs="David"/>
                <w:i/>
              </w:rPr>
              <w:t>93</w:t>
            </w:r>
          </w:p>
        </w:tc>
        <w:tc>
          <w:tcPr>
            <w:tcW w:w="1239" w:type="dxa"/>
          </w:tcPr>
          <w:p w14:paraId="1B9437AD" w14:textId="77777777" w:rsidR="00FA47BD" w:rsidRDefault="00003DF6" w:rsidP="002613CC">
            <w:pPr>
              <w:spacing w:line="360" w:lineRule="auto"/>
              <w:jc w:val="both"/>
              <w:rPr>
                <w:rFonts w:ascii="David" w:eastAsia="David" w:hAnsi="David" w:cs="David"/>
                <w:i/>
              </w:rPr>
            </w:pPr>
            <w:r>
              <w:rPr>
                <w:rFonts w:ascii="David" w:eastAsia="David" w:hAnsi="David" w:cs="David"/>
                <w:i/>
              </w:rPr>
              <w:t>73.6%</w:t>
            </w:r>
          </w:p>
        </w:tc>
        <w:tc>
          <w:tcPr>
            <w:tcW w:w="1239" w:type="dxa"/>
          </w:tcPr>
          <w:p w14:paraId="2028A60B" w14:textId="77777777" w:rsidR="00FA47BD" w:rsidRDefault="00003DF6" w:rsidP="002613CC">
            <w:pPr>
              <w:spacing w:line="360" w:lineRule="auto"/>
              <w:jc w:val="both"/>
              <w:rPr>
                <w:rFonts w:ascii="David" w:eastAsia="David" w:hAnsi="David" w:cs="David"/>
                <w:i/>
              </w:rPr>
            </w:pPr>
            <w:r>
              <w:rPr>
                <w:rFonts w:ascii="David" w:eastAsia="David" w:hAnsi="David" w:cs="David"/>
                <w:i/>
              </w:rPr>
              <w:t>150</w:t>
            </w:r>
          </w:p>
        </w:tc>
        <w:tc>
          <w:tcPr>
            <w:tcW w:w="1239" w:type="dxa"/>
          </w:tcPr>
          <w:p w14:paraId="5276B555" w14:textId="77777777" w:rsidR="00FA47BD" w:rsidRDefault="00003DF6" w:rsidP="002613CC">
            <w:pPr>
              <w:spacing w:line="360" w:lineRule="auto"/>
              <w:jc w:val="both"/>
              <w:rPr>
                <w:rFonts w:ascii="David" w:eastAsia="David" w:hAnsi="David" w:cs="David"/>
                <w:i/>
              </w:rPr>
            </w:pPr>
            <w:r>
              <w:rPr>
                <w:rFonts w:ascii="David" w:eastAsia="David" w:hAnsi="David" w:cs="David"/>
                <w:i/>
              </w:rPr>
              <w:t>80%</w:t>
            </w:r>
          </w:p>
        </w:tc>
      </w:tr>
      <w:tr w:rsidR="00FA47BD" w14:paraId="173117FB" w14:textId="77777777" w:rsidTr="00925CA2">
        <w:tc>
          <w:tcPr>
            <w:tcW w:w="2974" w:type="dxa"/>
          </w:tcPr>
          <w:p w14:paraId="2FCBE5A7" w14:textId="77777777" w:rsidR="00FA47BD" w:rsidRDefault="00003DF6" w:rsidP="002613CC">
            <w:pPr>
              <w:spacing w:line="360" w:lineRule="auto"/>
              <w:jc w:val="both"/>
              <w:rPr>
                <w:rFonts w:ascii="David" w:eastAsia="David" w:hAnsi="David" w:cs="David"/>
                <w:i/>
              </w:rPr>
            </w:pPr>
            <w:r>
              <w:rPr>
                <w:rFonts w:ascii="David" w:eastAsia="David" w:hAnsi="David" w:cs="David"/>
                <w:i/>
                <w:rtl/>
              </w:rPr>
              <w:t>דיווח על התנסות עצמית</w:t>
            </w:r>
          </w:p>
        </w:tc>
        <w:tc>
          <w:tcPr>
            <w:tcW w:w="1605" w:type="dxa"/>
          </w:tcPr>
          <w:p w14:paraId="3C35FE7A" w14:textId="77777777" w:rsidR="00FA47BD" w:rsidRDefault="00003DF6" w:rsidP="002613CC">
            <w:pPr>
              <w:spacing w:line="360" w:lineRule="auto"/>
              <w:jc w:val="both"/>
              <w:rPr>
                <w:rFonts w:ascii="David" w:eastAsia="David" w:hAnsi="David" w:cs="David"/>
                <w:i/>
              </w:rPr>
            </w:pPr>
            <w:r>
              <w:rPr>
                <w:rFonts w:ascii="David" w:eastAsia="David" w:hAnsi="David" w:cs="David"/>
                <w:i/>
              </w:rPr>
              <w:t>34</w:t>
            </w:r>
          </w:p>
        </w:tc>
        <w:tc>
          <w:tcPr>
            <w:tcW w:w="1239" w:type="dxa"/>
          </w:tcPr>
          <w:p w14:paraId="7E705ABE" w14:textId="77777777" w:rsidR="00FA47BD" w:rsidRDefault="00003DF6" w:rsidP="002613CC">
            <w:pPr>
              <w:spacing w:line="360" w:lineRule="auto"/>
              <w:jc w:val="both"/>
              <w:rPr>
                <w:rFonts w:ascii="David" w:eastAsia="David" w:hAnsi="David" w:cs="David"/>
                <w:i/>
              </w:rPr>
            </w:pPr>
            <w:r>
              <w:rPr>
                <w:rFonts w:ascii="David" w:eastAsia="David" w:hAnsi="David" w:cs="David"/>
                <w:i/>
              </w:rPr>
              <w:t>26.8%</w:t>
            </w:r>
          </w:p>
        </w:tc>
        <w:tc>
          <w:tcPr>
            <w:tcW w:w="1239" w:type="dxa"/>
          </w:tcPr>
          <w:p w14:paraId="375635B7" w14:textId="77777777" w:rsidR="00FA47BD" w:rsidRDefault="00003DF6" w:rsidP="002613CC">
            <w:pPr>
              <w:spacing w:line="360" w:lineRule="auto"/>
              <w:jc w:val="both"/>
              <w:rPr>
                <w:rFonts w:ascii="David" w:eastAsia="David" w:hAnsi="David" w:cs="David"/>
                <w:i/>
              </w:rPr>
            </w:pPr>
            <w:r>
              <w:rPr>
                <w:rFonts w:ascii="David" w:eastAsia="David" w:hAnsi="David" w:cs="David"/>
                <w:i/>
              </w:rPr>
              <w:t>30</w:t>
            </w:r>
          </w:p>
        </w:tc>
        <w:tc>
          <w:tcPr>
            <w:tcW w:w="1239" w:type="dxa"/>
          </w:tcPr>
          <w:p w14:paraId="01578FB7" w14:textId="77777777" w:rsidR="00FA47BD" w:rsidRDefault="00003DF6" w:rsidP="002613CC">
            <w:pPr>
              <w:spacing w:line="360" w:lineRule="auto"/>
              <w:jc w:val="both"/>
              <w:rPr>
                <w:rFonts w:ascii="David" w:eastAsia="David" w:hAnsi="David" w:cs="David"/>
                <w:i/>
              </w:rPr>
            </w:pPr>
            <w:r>
              <w:rPr>
                <w:rFonts w:ascii="David" w:eastAsia="David" w:hAnsi="David" w:cs="David"/>
                <w:i/>
              </w:rPr>
              <w:t>16.3%</w:t>
            </w:r>
          </w:p>
        </w:tc>
      </w:tr>
      <w:tr w:rsidR="00FA47BD" w14:paraId="5287378F" w14:textId="77777777" w:rsidTr="00925CA2">
        <w:tc>
          <w:tcPr>
            <w:tcW w:w="2974" w:type="dxa"/>
          </w:tcPr>
          <w:p w14:paraId="5171AA03" w14:textId="77777777" w:rsidR="00FA47BD" w:rsidRDefault="00003DF6" w:rsidP="002613CC">
            <w:pPr>
              <w:spacing w:line="360" w:lineRule="auto"/>
              <w:jc w:val="both"/>
              <w:rPr>
                <w:rFonts w:ascii="David" w:eastAsia="David" w:hAnsi="David" w:cs="David"/>
                <w:i/>
              </w:rPr>
            </w:pPr>
            <w:r>
              <w:rPr>
                <w:rFonts w:ascii="David" w:eastAsia="David" w:hAnsi="David" w:cs="David"/>
                <w:i/>
                <w:rtl/>
              </w:rPr>
              <w:t>דיווח על המודליזציה של המנחה</w:t>
            </w:r>
          </w:p>
        </w:tc>
        <w:tc>
          <w:tcPr>
            <w:tcW w:w="1605" w:type="dxa"/>
          </w:tcPr>
          <w:p w14:paraId="1094126B" w14:textId="77777777" w:rsidR="00FA47BD" w:rsidRDefault="00003DF6" w:rsidP="002613CC">
            <w:pPr>
              <w:spacing w:line="360" w:lineRule="auto"/>
              <w:jc w:val="both"/>
              <w:rPr>
                <w:rFonts w:ascii="David" w:eastAsia="David" w:hAnsi="David" w:cs="David"/>
                <w:i/>
              </w:rPr>
            </w:pPr>
            <w:r>
              <w:rPr>
                <w:rFonts w:ascii="David" w:eastAsia="David" w:hAnsi="David" w:cs="David"/>
                <w:i/>
              </w:rPr>
              <w:t>44</w:t>
            </w:r>
          </w:p>
        </w:tc>
        <w:tc>
          <w:tcPr>
            <w:tcW w:w="1239" w:type="dxa"/>
          </w:tcPr>
          <w:p w14:paraId="1B933C16" w14:textId="77777777" w:rsidR="00FA47BD" w:rsidRDefault="00003DF6" w:rsidP="002613CC">
            <w:pPr>
              <w:spacing w:line="360" w:lineRule="auto"/>
              <w:jc w:val="both"/>
              <w:rPr>
                <w:rFonts w:ascii="David" w:eastAsia="David" w:hAnsi="David" w:cs="David"/>
                <w:i/>
              </w:rPr>
            </w:pPr>
            <w:r>
              <w:rPr>
                <w:rFonts w:ascii="David" w:eastAsia="David" w:hAnsi="David" w:cs="David"/>
                <w:i/>
              </w:rPr>
              <w:t>35%</w:t>
            </w:r>
          </w:p>
        </w:tc>
        <w:tc>
          <w:tcPr>
            <w:tcW w:w="1239" w:type="dxa"/>
          </w:tcPr>
          <w:p w14:paraId="7A74C7B8" w14:textId="77777777" w:rsidR="00FA47BD" w:rsidRDefault="00003DF6" w:rsidP="002613CC">
            <w:pPr>
              <w:spacing w:line="360" w:lineRule="auto"/>
              <w:jc w:val="both"/>
              <w:rPr>
                <w:rFonts w:ascii="David" w:eastAsia="David" w:hAnsi="David" w:cs="David"/>
                <w:i/>
              </w:rPr>
            </w:pPr>
            <w:r>
              <w:rPr>
                <w:rFonts w:ascii="David" w:eastAsia="David" w:hAnsi="David" w:cs="David"/>
                <w:i/>
              </w:rPr>
              <w:t>30</w:t>
            </w:r>
          </w:p>
        </w:tc>
        <w:tc>
          <w:tcPr>
            <w:tcW w:w="1239" w:type="dxa"/>
          </w:tcPr>
          <w:p w14:paraId="6D1ED2BB" w14:textId="77777777" w:rsidR="00FA47BD" w:rsidRDefault="00003DF6" w:rsidP="002613CC">
            <w:pPr>
              <w:spacing w:line="360" w:lineRule="auto"/>
              <w:jc w:val="both"/>
              <w:rPr>
                <w:rFonts w:ascii="David" w:eastAsia="David" w:hAnsi="David" w:cs="David"/>
                <w:i/>
              </w:rPr>
            </w:pPr>
            <w:r>
              <w:rPr>
                <w:rFonts w:ascii="David" w:eastAsia="David" w:hAnsi="David" w:cs="David"/>
                <w:i/>
              </w:rPr>
              <w:t>16.3%</w:t>
            </w:r>
          </w:p>
        </w:tc>
      </w:tr>
      <w:tr w:rsidR="00FA47BD" w14:paraId="48255BE8" w14:textId="77777777" w:rsidTr="00925CA2">
        <w:tc>
          <w:tcPr>
            <w:tcW w:w="2974" w:type="dxa"/>
          </w:tcPr>
          <w:p w14:paraId="286B4AE2" w14:textId="77777777" w:rsidR="00FA47BD" w:rsidRPr="00FA61F7" w:rsidRDefault="00003DF6" w:rsidP="002613CC">
            <w:pPr>
              <w:spacing w:line="360" w:lineRule="auto"/>
              <w:jc w:val="both"/>
              <w:rPr>
                <w:rFonts w:ascii="David" w:eastAsia="David" w:hAnsi="David" w:cs="David"/>
                <w:bCs/>
                <w:iCs/>
                <w:sz w:val="24"/>
                <w:szCs w:val="24"/>
              </w:rPr>
            </w:pPr>
            <w:r w:rsidRPr="00FA61F7">
              <w:rPr>
                <w:rFonts w:ascii="David" w:eastAsia="David" w:hAnsi="David" w:cs="David"/>
                <w:bCs/>
                <w:iCs/>
                <w:sz w:val="24"/>
                <w:szCs w:val="24"/>
                <w:rtl/>
              </w:rPr>
              <w:t>ממד רכישת הכלים</w:t>
            </w:r>
          </w:p>
        </w:tc>
        <w:tc>
          <w:tcPr>
            <w:tcW w:w="1605" w:type="dxa"/>
          </w:tcPr>
          <w:p w14:paraId="37248317" w14:textId="77777777" w:rsidR="00FA47BD" w:rsidRDefault="00FA47BD" w:rsidP="002613CC">
            <w:pPr>
              <w:spacing w:line="360" w:lineRule="auto"/>
              <w:jc w:val="both"/>
              <w:rPr>
                <w:rFonts w:ascii="David" w:eastAsia="David" w:hAnsi="David" w:cs="David"/>
                <w:i/>
              </w:rPr>
            </w:pPr>
          </w:p>
        </w:tc>
        <w:tc>
          <w:tcPr>
            <w:tcW w:w="1239" w:type="dxa"/>
          </w:tcPr>
          <w:p w14:paraId="0EC5CBAC" w14:textId="77777777" w:rsidR="00FA47BD" w:rsidRDefault="00FA47BD" w:rsidP="002613CC">
            <w:pPr>
              <w:spacing w:line="360" w:lineRule="auto"/>
              <w:jc w:val="both"/>
              <w:rPr>
                <w:rFonts w:ascii="David" w:eastAsia="David" w:hAnsi="David" w:cs="David"/>
                <w:i/>
              </w:rPr>
            </w:pPr>
          </w:p>
        </w:tc>
        <w:tc>
          <w:tcPr>
            <w:tcW w:w="1239" w:type="dxa"/>
          </w:tcPr>
          <w:p w14:paraId="55232F71" w14:textId="77777777" w:rsidR="00FA47BD" w:rsidRDefault="00FA47BD" w:rsidP="002613CC">
            <w:pPr>
              <w:spacing w:line="360" w:lineRule="auto"/>
              <w:jc w:val="both"/>
              <w:rPr>
                <w:rFonts w:ascii="David" w:eastAsia="David" w:hAnsi="David" w:cs="David"/>
                <w:i/>
              </w:rPr>
            </w:pPr>
          </w:p>
        </w:tc>
        <w:tc>
          <w:tcPr>
            <w:tcW w:w="1239" w:type="dxa"/>
          </w:tcPr>
          <w:p w14:paraId="41DFF777" w14:textId="77777777" w:rsidR="00FA47BD" w:rsidRDefault="00FA47BD" w:rsidP="002613CC">
            <w:pPr>
              <w:spacing w:line="360" w:lineRule="auto"/>
              <w:jc w:val="both"/>
              <w:rPr>
                <w:rFonts w:ascii="David" w:eastAsia="David" w:hAnsi="David" w:cs="David"/>
                <w:i/>
              </w:rPr>
            </w:pPr>
          </w:p>
        </w:tc>
      </w:tr>
      <w:tr w:rsidR="00FA47BD" w14:paraId="32B126D0" w14:textId="77777777" w:rsidTr="00925CA2">
        <w:tc>
          <w:tcPr>
            <w:tcW w:w="2974" w:type="dxa"/>
          </w:tcPr>
          <w:p w14:paraId="5C43BEA7" w14:textId="77777777" w:rsidR="00FA47BD" w:rsidRDefault="00003DF6" w:rsidP="002613CC">
            <w:pPr>
              <w:spacing w:line="360" w:lineRule="auto"/>
              <w:jc w:val="both"/>
              <w:rPr>
                <w:rFonts w:ascii="David" w:eastAsia="David" w:hAnsi="David" w:cs="David"/>
                <w:i/>
              </w:rPr>
            </w:pPr>
            <w:r>
              <w:rPr>
                <w:rFonts w:ascii="David" w:eastAsia="David" w:hAnsi="David" w:cs="David"/>
                <w:rtl/>
              </w:rPr>
              <w:t>כלים כמשמעותיים לתהליך</w:t>
            </w:r>
          </w:p>
        </w:tc>
        <w:tc>
          <w:tcPr>
            <w:tcW w:w="1605" w:type="dxa"/>
          </w:tcPr>
          <w:p w14:paraId="2DF5F1AC" w14:textId="77777777" w:rsidR="00FA47BD" w:rsidRDefault="00003DF6" w:rsidP="002613CC">
            <w:pPr>
              <w:spacing w:line="360" w:lineRule="auto"/>
              <w:jc w:val="both"/>
              <w:rPr>
                <w:rFonts w:ascii="David" w:eastAsia="David" w:hAnsi="David" w:cs="David"/>
                <w:i/>
              </w:rPr>
            </w:pPr>
            <w:r>
              <w:rPr>
                <w:rFonts w:ascii="David" w:eastAsia="David" w:hAnsi="David" w:cs="David"/>
                <w:i/>
              </w:rPr>
              <w:t>77</w:t>
            </w:r>
          </w:p>
        </w:tc>
        <w:tc>
          <w:tcPr>
            <w:tcW w:w="1239" w:type="dxa"/>
          </w:tcPr>
          <w:p w14:paraId="4F4527A1" w14:textId="77777777" w:rsidR="00FA47BD" w:rsidRDefault="00003DF6" w:rsidP="002613CC">
            <w:pPr>
              <w:spacing w:line="360" w:lineRule="auto"/>
              <w:jc w:val="both"/>
              <w:rPr>
                <w:rFonts w:ascii="David" w:eastAsia="David" w:hAnsi="David" w:cs="David"/>
                <w:i/>
              </w:rPr>
            </w:pPr>
            <w:r>
              <w:rPr>
                <w:rFonts w:ascii="David" w:eastAsia="David" w:hAnsi="David" w:cs="David"/>
              </w:rPr>
              <w:t>60.65%</w:t>
            </w:r>
          </w:p>
        </w:tc>
        <w:tc>
          <w:tcPr>
            <w:tcW w:w="1239" w:type="dxa"/>
          </w:tcPr>
          <w:p w14:paraId="2B0E24A8" w14:textId="77777777" w:rsidR="00FA47BD" w:rsidRDefault="00003DF6" w:rsidP="002613CC">
            <w:pPr>
              <w:spacing w:line="360" w:lineRule="auto"/>
              <w:jc w:val="both"/>
              <w:rPr>
                <w:rFonts w:ascii="David" w:eastAsia="David" w:hAnsi="David" w:cs="David"/>
                <w:i/>
              </w:rPr>
            </w:pPr>
            <w:r>
              <w:rPr>
                <w:rFonts w:ascii="David" w:eastAsia="David" w:hAnsi="David" w:cs="David"/>
                <w:i/>
              </w:rPr>
              <w:t>135</w:t>
            </w:r>
          </w:p>
        </w:tc>
        <w:tc>
          <w:tcPr>
            <w:tcW w:w="1239" w:type="dxa"/>
          </w:tcPr>
          <w:p w14:paraId="58A0FA5A" w14:textId="77777777" w:rsidR="00FA47BD" w:rsidRDefault="00003DF6" w:rsidP="002613CC">
            <w:pPr>
              <w:spacing w:line="360" w:lineRule="auto"/>
              <w:jc w:val="both"/>
              <w:rPr>
                <w:rFonts w:ascii="David" w:eastAsia="David" w:hAnsi="David" w:cs="David"/>
                <w:i/>
              </w:rPr>
            </w:pPr>
            <w:r>
              <w:rPr>
                <w:rFonts w:ascii="David" w:eastAsia="David" w:hAnsi="David" w:cs="David"/>
              </w:rPr>
              <w:t>72%</w:t>
            </w:r>
          </w:p>
        </w:tc>
      </w:tr>
      <w:tr w:rsidR="00FA47BD" w14:paraId="4E06F495" w14:textId="77777777" w:rsidTr="00925CA2">
        <w:tc>
          <w:tcPr>
            <w:tcW w:w="2974" w:type="dxa"/>
          </w:tcPr>
          <w:p w14:paraId="285E8E9E" w14:textId="77777777" w:rsidR="00FA47BD" w:rsidRDefault="00003DF6" w:rsidP="002613CC">
            <w:pPr>
              <w:spacing w:line="360" w:lineRule="auto"/>
              <w:jc w:val="both"/>
              <w:rPr>
                <w:rFonts w:ascii="David" w:eastAsia="David" w:hAnsi="David" w:cs="David"/>
                <w:i/>
              </w:rPr>
            </w:pPr>
            <w:r>
              <w:rPr>
                <w:rFonts w:ascii="David" w:eastAsia="David" w:hAnsi="David" w:cs="David"/>
                <w:rtl/>
              </w:rPr>
              <w:t>משחק</w:t>
            </w:r>
          </w:p>
        </w:tc>
        <w:tc>
          <w:tcPr>
            <w:tcW w:w="1605" w:type="dxa"/>
          </w:tcPr>
          <w:p w14:paraId="4E920C9A" w14:textId="77777777" w:rsidR="00FA47BD" w:rsidRDefault="00003DF6" w:rsidP="002613CC">
            <w:pPr>
              <w:spacing w:line="360" w:lineRule="auto"/>
              <w:jc w:val="both"/>
              <w:rPr>
                <w:rFonts w:ascii="David" w:eastAsia="David" w:hAnsi="David" w:cs="David"/>
                <w:i/>
              </w:rPr>
            </w:pPr>
            <w:r>
              <w:rPr>
                <w:rFonts w:ascii="David" w:eastAsia="David" w:hAnsi="David" w:cs="David"/>
                <w:i/>
              </w:rPr>
              <w:t>71</w:t>
            </w:r>
          </w:p>
        </w:tc>
        <w:tc>
          <w:tcPr>
            <w:tcW w:w="1239" w:type="dxa"/>
          </w:tcPr>
          <w:p w14:paraId="53FA5B8B" w14:textId="77777777" w:rsidR="00FA47BD" w:rsidRDefault="00003DF6" w:rsidP="002613CC">
            <w:pPr>
              <w:spacing w:line="360" w:lineRule="auto"/>
              <w:jc w:val="both"/>
              <w:rPr>
                <w:rFonts w:ascii="David" w:eastAsia="David" w:hAnsi="David" w:cs="David"/>
                <w:i/>
              </w:rPr>
            </w:pPr>
            <w:r>
              <w:rPr>
                <w:rFonts w:ascii="David" w:eastAsia="David" w:hAnsi="David" w:cs="David"/>
              </w:rPr>
              <w:t>56%</w:t>
            </w:r>
          </w:p>
        </w:tc>
        <w:tc>
          <w:tcPr>
            <w:tcW w:w="1239" w:type="dxa"/>
          </w:tcPr>
          <w:p w14:paraId="4696B70B" w14:textId="77777777" w:rsidR="00FA47BD" w:rsidRDefault="00003DF6" w:rsidP="002613CC">
            <w:pPr>
              <w:spacing w:line="360" w:lineRule="auto"/>
              <w:jc w:val="both"/>
              <w:rPr>
                <w:rFonts w:ascii="David" w:eastAsia="David" w:hAnsi="David" w:cs="David"/>
                <w:i/>
              </w:rPr>
            </w:pPr>
            <w:r>
              <w:rPr>
                <w:rFonts w:ascii="David" w:eastAsia="David" w:hAnsi="David" w:cs="David"/>
                <w:i/>
              </w:rPr>
              <w:t>136</w:t>
            </w:r>
          </w:p>
        </w:tc>
        <w:tc>
          <w:tcPr>
            <w:tcW w:w="1239" w:type="dxa"/>
          </w:tcPr>
          <w:p w14:paraId="1EF8E8C8" w14:textId="77777777" w:rsidR="00FA47BD" w:rsidRDefault="00003DF6" w:rsidP="002613CC">
            <w:pPr>
              <w:spacing w:line="360" w:lineRule="auto"/>
              <w:jc w:val="both"/>
              <w:rPr>
                <w:rFonts w:ascii="David" w:eastAsia="David" w:hAnsi="David" w:cs="David"/>
                <w:i/>
              </w:rPr>
            </w:pPr>
            <w:r>
              <w:rPr>
                <w:rFonts w:ascii="David" w:eastAsia="David" w:hAnsi="David" w:cs="David"/>
              </w:rPr>
              <w:t>73%</w:t>
            </w:r>
          </w:p>
        </w:tc>
      </w:tr>
      <w:tr w:rsidR="00FA47BD" w14:paraId="444F50B2" w14:textId="77777777" w:rsidTr="00925CA2">
        <w:trPr>
          <w:trHeight w:val="684"/>
        </w:trPr>
        <w:tc>
          <w:tcPr>
            <w:tcW w:w="2974" w:type="dxa"/>
            <w:tcMar>
              <w:top w:w="100" w:type="dxa"/>
              <w:left w:w="100" w:type="dxa"/>
              <w:bottom w:w="100" w:type="dxa"/>
              <w:right w:w="100" w:type="dxa"/>
            </w:tcMar>
          </w:tcPr>
          <w:p w14:paraId="7BE1CD3E" w14:textId="77777777" w:rsidR="00FA47BD" w:rsidRDefault="00003DF6" w:rsidP="002613CC">
            <w:pPr>
              <w:spacing w:line="360" w:lineRule="auto"/>
              <w:jc w:val="both"/>
              <w:rPr>
                <w:rFonts w:ascii="David" w:eastAsia="David" w:hAnsi="David" w:cs="David"/>
              </w:rPr>
            </w:pPr>
            <w:r>
              <w:rPr>
                <w:rFonts w:ascii="David" w:eastAsia="David" w:hAnsi="David" w:cs="David"/>
                <w:rtl/>
              </w:rPr>
              <w:t>דרכי התמודדות עם הצקות, בריונות וחרם</w:t>
            </w:r>
          </w:p>
        </w:tc>
        <w:tc>
          <w:tcPr>
            <w:tcW w:w="1605" w:type="dxa"/>
            <w:tcMar>
              <w:top w:w="100" w:type="dxa"/>
              <w:left w:w="100" w:type="dxa"/>
              <w:bottom w:w="100" w:type="dxa"/>
              <w:right w:w="100" w:type="dxa"/>
            </w:tcMar>
          </w:tcPr>
          <w:p w14:paraId="208BD0EA" w14:textId="77777777" w:rsidR="00FA47BD" w:rsidRPr="0069402B" w:rsidRDefault="00003DF6" w:rsidP="002613CC">
            <w:pPr>
              <w:spacing w:line="360" w:lineRule="auto"/>
              <w:jc w:val="both"/>
              <w:rPr>
                <w:rFonts w:ascii="David" w:eastAsia="David" w:hAnsi="David" w:cs="David"/>
              </w:rPr>
            </w:pPr>
            <w:r w:rsidRPr="0069402B">
              <w:rPr>
                <w:rFonts w:ascii="David" w:eastAsia="David" w:hAnsi="David" w:cs="David"/>
              </w:rPr>
              <w:t>24</w:t>
            </w:r>
          </w:p>
        </w:tc>
        <w:tc>
          <w:tcPr>
            <w:tcW w:w="1239" w:type="dxa"/>
            <w:tcMar>
              <w:top w:w="100" w:type="dxa"/>
              <w:left w:w="100" w:type="dxa"/>
              <w:bottom w:w="100" w:type="dxa"/>
              <w:right w:w="100" w:type="dxa"/>
            </w:tcMar>
          </w:tcPr>
          <w:p w14:paraId="2EDA718F" w14:textId="77777777" w:rsidR="00FA47BD" w:rsidRDefault="00003DF6" w:rsidP="002613CC">
            <w:pPr>
              <w:spacing w:line="360" w:lineRule="auto"/>
              <w:jc w:val="both"/>
              <w:rPr>
                <w:rFonts w:ascii="David" w:eastAsia="David" w:hAnsi="David" w:cs="David"/>
              </w:rPr>
            </w:pPr>
            <w:r>
              <w:rPr>
                <w:rFonts w:ascii="David" w:eastAsia="David" w:hAnsi="David" w:cs="David"/>
              </w:rPr>
              <w:t>19.2%</w:t>
            </w:r>
          </w:p>
        </w:tc>
        <w:tc>
          <w:tcPr>
            <w:tcW w:w="1239" w:type="dxa"/>
            <w:tcMar>
              <w:top w:w="100" w:type="dxa"/>
              <w:left w:w="100" w:type="dxa"/>
              <w:bottom w:w="100" w:type="dxa"/>
              <w:right w:w="100" w:type="dxa"/>
            </w:tcMar>
          </w:tcPr>
          <w:p w14:paraId="0D43388B" w14:textId="77777777" w:rsidR="00FA47BD" w:rsidRPr="0069402B" w:rsidRDefault="00003DF6" w:rsidP="002613CC">
            <w:pPr>
              <w:spacing w:line="360" w:lineRule="auto"/>
              <w:jc w:val="both"/>
              <w:rPr>
                <w:rFonts w:ascii="David" w:eastAsia="David" w:hAnsi="David" w:cs="David"/>
              </w:rPr>
            </w:pPr>
            <w:r w:rsidRPr="0069402B">
              <w:rPr>
                <w:rFonts w:ascii="David" w:eastAsia="David" w:hAnsi="David" w:cs="David"/>
              </w:rPr>
              <w:t>34</w:t>
            </w:r>
          </w:p>
        </w:tc>
        <w:tc>
          <w:tcPr>
            <w:tcW w:w="1239" w:type="dxa"/>
            <w:tcMar>
              <w:top w:w="100" w:type="dxa"/>
              <w:left w:w="100" w:type="dxa"/>
              <w:bottom w:w="100" w:type="dxa"/>
              <w:right w:w="100" w:type="dxa"/>
            </w:tcMar>
          </w:tcPr>
          <w:p w14:paraId="66DCEBCF" w14:textId="77777777" w:rsidR="00FA47BD" w:rsidRDefault="00003DF6" w:rsidP="002613CC">
            <w:pPr>
              <w:spacing w:line="360" w:lineRule="auto"/>
              <w:jc w:val="both"/>
              <w:rPr>
                <w:rFonts w:ascii="David" w:eastAsia="David" w:hAnsi="David" w:cs="David"/>
              </w:rPr>
            </w:pPr>
            <w:r>
              <w:rPr>
                <w:rFonts w:ascii="David" w:eastAsia="David" w:hAnsi="David" w:cs="David"/>
              </w:rPr>
              <w:t>18.47%</w:t>
            </w:r>
          </w:p>
        </w:tc>
      </w:tr>
      <w:tr w:rsidR="00FA47BD" w14:paraId="24591DC2" w14:textId="77777777" w:rsidTr="00925CA2">
        <w:tc>
          <w:tcPr>
            <w:tcW w:w="2974" w:type="dxa"/>
          </w:tcPr>
          <w:p w14:paraId="31D7971B" w14:textId="77777777" w:rsidR="00FA47BD" w:rsidRPr="00FA61F7" w:rsidRDefault="00003DF6" w:rsidP="002613CC">
            <w:pPr>
              <w:spacing w:line="360" w:lineRule="auto"/>
              <w:jc w:val="both"/>
              <w:rPr>
                <w:rFonts w:ascii="David" w:eastAsia="David" w:hAnsi="David" w:cs="David"/>
                <w:bCs/>
                <w:iCs/>
                <w:sz w:val="24"/>
                <w:szCs w:val="24"/>
              </w:rPr>
            </w:pPr>
            <w:r w:rsidRPr="00FA61F7">
              <w:rPr>
                <w:rFonts w:ascii="David" w:eastAsia="David" w:hAnsi="David" w:cs="David"/>
                <w:bCs/>
                <w:iCs/>
                <w:sz w:val="24"/>
                <w:szCs w:val="24"/>
                <w:rtl/>
              </w:rPr>
              <w:t>ממד מסוגלות אישית ומקצועית</w:t>
            </w:r>
          </w:p>
        </w:tc>
        <w:tc>
          <w:tcPr>
            <w:tcW w:w="1605" w:type="dxa"/>
          </w:tcPr>
          <w:p w14:paraId="36CCA380" w14:textId="77777777" w:rsidR="00FA47BD" w:rsidRDefault="00FA47BD" w:rsidP="002613CC">
            <w:pPr>
              <w:spacing w:line="360" w:lineRule="auto"/>
              <w:jc w:val="both"/>
              <w:rPr>
                <w:rFonts w:ascii="David" w:eastAsia="David" w:hAnsi="David" w:cs="David"/>
                <w:i/>
              </w:rPr>
            </w:pPr>
          </w:p>
        </w:tc>
        <w:tc>
          <w:tcPr>
            <w:tcW w:w="1239" w:type="dxa"/>
          </w:tcPr>
          <w:p w14:paraId="63A94448" w14:textId="77777777" w:rsidR="00FA47BD" w:rsidRDefault="00FA47BD" w:rsidP="002613CC">
            <w:pPr>
              <w:spacing w:line="360" w:lineRule="auto"/>
              <w:jc w:val="both"/>
              <w:rPr>
                <w:rFonts w:ascii="David" w:eastAsia="David" w:hAnsi="David" w:cs="David"/>
                <w:i/>
              </w:rPr>
            </w:pPr>
          </w:p>
        </w:tc>
        <w:tc>
          <w:tcPr>
            <w:tcW w:w="1239" w:type="dxa"/>
          </w:tcPr>
          <w:p w14:paraId="6FAD75BD" w14:textId="77777777" w:rsidR="00FA47BD" w:rsidRDefault="00FA47BD" w:rsidP="002613CC">
            <w:pPr>
              <w:spacing w:line="360" w:lineRule="auto"/>
              <w:jc w:val="both"/>
              <w:rPr>
                <w:rFonts w:ascii="David" w:eastAsia="David" w:hAnsi="David" w:cs="David"/>
                <w:i/>
              </w:rPr>
            </w:pPr>
          </w:p>
        </w:tc>
        <w:tc>
          <w:tcPr>
            <w:tcW w:w="1239" w:type="dxa"/>
          </w:tcPr>
          <w:p w14:paraId="6C8ACFF7" w14:textId="77777777" w:rsidR="00FA47BD" w:rsidRDefault="00FA47BD" w:rsidP="002613CC">
            <w:pPr>
              <w:spacing w:line="360" w:lineRule="auto"/>
              <w:jc w:val="both"/>
              <w:rPr>
                <w:rFonts w:ascii="David" w:eastAsia="David" w:hAnsi="David" w:cs="David"/>
                <w:i/>
              </w:rPr>
            </w:pPr>
          </w:p>
        </w:tc>
      </w:tr>
      <w:tr w:rsidR="00FA47BD" w14:paraId="7080A497" w14:textId="77777777" w:rsidTr="00925CA2">
        <w:tc>
          <w:tcPr>
            <w:tcW w:w="2974" w:type="dxa"/>
          </w:tcPr>
          <w:p w14:paraId="09D76C07" w14:textId="77777777" w:rsidR="00FA47BD" w:rsidRDefault="00003DF6" w:rsidP="002613CC">
            <w:pPr>
              <w:spacing w:line="360" w:lineRule="auto"/>
              <w:jc w:val="both"/>
              <w:rPr>
                <w:rFonts w:ascii="David" w:eastAsia="David" w:hAnsi="David" w:cs="David"/>
                <w:i/>
              </w:rPr>
            </w:pPr>
            <w:r>
              <w:rPr>
                <w:rFonts w:ascii="David" w:eastAsia="David" w:hAnsi="David" w:cs="David"/>
                <w:rtl/>
              </w:rPr>
              <w:t>שינוי תפיסתי בתחום המקצועי</w:t>
            </w:r>
          </w:p>
        </w:tc>
        <w:tc>
          <w:tcPr>
            <w:tcW w:w="1605" w:type="dxa"/>
          </w:tcPr>
          <w:p w14:paraId="28580623" w14:textId="77777777" w:rsidR="00FA47BD" w:rsidRDefault="00003DF6" w:rsidP="002613CC">
            <w:pPr>
              <w:spacing w:line="360" w:lineRule="auto"/>
              <w:jc w:val="both"/>
              <w:rPr>
                <w:rFonts w:ascii="David" w:eastAsia="David" w:hAnsi="David" w:cs="David"/>
                <w:i/>
              </w:rPr>
            </w:pPr>
            <w:r>
              <w:rPr>
                <w:rFonts w:ascii="David" w:eastAsia="David" w:hAnsi="David" w:cs="David"/>
                <w:i/>
              </w:rPr>
              <w:t>77</w:t>
            </w:r>
          </w:p>
        </w:tc>
        <w:tc>
          <w:tcPr>
            <w:tcW w:w="1239" w:type="dxa"/>
          </w:tcPr>
          <w:p w14:paraId="53F02C07" w14:textId="77777777" w:rsidR="00FA47BD" w:rsidRDefault="00003DF6" w:rsidP="002613CC">
            <w:pPr>
              <w:spacing w:line="360" w:lineRule="auto"/>
              <w:jc w:val="both"/>
              <w:rPr>
                <w:rFonts w:ascii="David" w:eastAsia="David" w:hAnsi="David" w:cs="David"/>
                <w:i/>
              </w:rPr>
            </w:pPr>
            <w:r>
              <w:rPr>
                <w:rFonts w:ascii="David" w:eastAsia="David" w:hAnsi="David" w:cs="David"/>
                <w:sz w:val="24"/>
                <w:szCs w:val="24"/>
              </w:rPr>
              <w:t>60.8%</w:t>
            </w:r>
          </w:p>
        </w:tc>
        <w:tc>
          <w:tcPr>
            <w:tcW w:w="1239" w:type="dxa"/>
          </w:tcPr>
          <w:p w14:paraId="3FD5F50A" w14:textId="77777777" w:rsidR="00FA47BD" w:rsidRDefault="00003DF6" w:rsidP="002613CC">
            <w:pPr>
              <w:spacing w:line="360" w:lineRule="auto"/>
              <w:jc w:val="both"/>
              <w:rPr>
                <w:rFonts w:ascii="David" w:eastAsia="David" w:hAnsi="David" w:cs="David"/>
                <w:i/>
              </w:rPr>
            </w:pPr>
            <w:r>
              <w:rPr>
                <w:rFonts w:ascii="David" w:eastAsia="David" w:hAnsi="David" w:cs="David"/>
                <w:i/>
              </w:rPr>
              <w:t>103</w:t>
            </w:r>
          </w:p>
        </w:tc>
        <w:tc>
          <w:tcPr>
            <w:tcW w:w="1239" w:type="dxa"/>
          </w:tcPr>
          <w:p w14:paraId="0E265B13" w14:textId="77777777" w:rsidR="00FA47BD" w:rsidRDefault="00003DF6" w:rsidP="002613CC">
            <w:pPr>
              <w:spacing w:line="360" w:lineRule="auto"/>
              <w:jc w:val="both"/>
              <w:rPr>
                <w:rFonts w:ascii="David" w:eastAsia="David" w:hAnsi="David" w:cs="David"/>
                <w:i/>
              </w:rPr>
            </w:pPr>
            <w:r>
              <w:rPr>
                <w:rFonts w:ascii="David" w:eastAsia="David" w:hAnsi="David" w:cs="David"/>
                <w:sz w:val="24"/>
                <w:szCs w:val="24"/>
              </w:rPr>
              <w:t>54.89%</w:t>
            </w:r>
          </w:p>
        </w:tc>
      </w:tr>
      <w:tr w:rsidR="00FA47BD" w14:paraId="559F2F16" w14:textId="77777777" w:rsidTr="00925CA2">
        <w:tc>
          <w:tcPr>
            <w:tcW w:w="2974" w:type="dxa"/>
          </w:tcPr>
          <w:p w14:paraId="12373A02" w14:textId="77777777" w:rsidR="00FA47BD" w:rsidRDefault="00003DF6" w:rsidP="002613CC">
            <w:pPr>
              <w:spacing w:line="360" w:lineRule="auto"/>
              <w:jc w:val="both"/>
              <w:rPr>
                <w:rFonts w:ascii="David" w:eastAsia="David" w:hAnsi="David" w:cs="David"/>
                <w:i/>
              </w:rPr>
            </w:pPr>
            <w:r>
              <w:rPr>
                <w:rFonts w:ascii="David" w:eastAsia="David" w:hAnsi="David" w:cs="David"/>
                <w:rtl/>
              </w:rPr>
              <w:t>התפתחות מודעות חברתית-רגשית לעצמי ולאחרים</w:t>
            </w:r>
          </w:p>
        </w:tc>
        <w:tc>
          <w:tcPr>
            <w:tcW w:w="1605" w:type="dxa"/>
          </w:tcPr>
          <w:p w14:paraId="6BB909A8" w14:textId="77777777" w:rsidR="00FA47BD" w:rsidRDefault="00003DF6" w:rsidP="002613CC">
            <w:pPr>
              <w:spacing w:line="360" w:lineRule="auto"/>
              <w:jc w:val="both"/>
              <w:rPr>
                <w:rFonts w:ascii="David" w:eastAsia="David" w:hAnsi="David" w:cs="David"/>
                <w:i/>
              </w:rPr>
            </w:pPr>
            <w:r>
              <w:rPr>
                <w:rFonts w:ascii="David" w:eastAsia="David" w:hAnsi="David" w:cs="David"/>
                <w:i/>
              </w:rPr>
              <w:t>50</w:t>
            </w:r>
          </w:p>
        </w:tc>
        <w:tc>
          <w:tcPr>
            <w:tcW w:w="1239" w:type="dxa"/>
          </w:tcPr>
          <w:p w14:paraId="34B4754E" w14:textId="77777777" w:rsidR="00FA47BD" w:rsidRDefault="00003DF6" w:rsidP="002613CC">
            <w:pPr>
              <w:spacing w:line="360" w:lineRule="auto"/>
              <w:jc w:val="both"/>
              <w:rPr>
                <w:rFonts w:ascii="David" w:eastAsia="David" w:hAnsi="David" w:cs="David"/>
                <w:i/>
              </w:rPr>
            </w:pPr>
            <w:r>
              <w:rPr>
                <w:rFonts w:ascii="David" w:eastAsia="David" w:hAnsi="David" w:cs="David"/>
                <w:sz w:val="24"/>
                <w:szCs w:val="24"/>
              </w:rPr>
              <w:t>39%</w:t>
            </w:r>
          </w:p>
        </w:tc>
        <w:tc>
          <w:tcPr>
            <w:tcW w:w="1239" w:type="dxa"/>
          </w:tcPr>
          <w:p w14:paraId="0A05142C" w14:textId="77777777" w:rsidR="00FA47BD" w:rsidRDefault="00003DF6" w:rsidP="002613CC">
            <w:pPr>
              <w:spacing w:line="360" w:lineRule="auto"/>
              <w:jc w:val="both"/>
              <w:rPr>
                <w:rFonts w:ascii="David" w:eastAsia="David" w:hAnsi="David" w:cs="David"/>
                <w:i/>
              </w:rPr>
            </w:pPr>
            <w:r>
              <w:rPr>
                <w:rFonts w:ascii="David" w:eastAsia="David" w:hAnsi="David" w:cs="David"/>
                <w:i/>
              </w:rPr>
              <w:t>42</w:t>
            </w:r>
          </w:p>
        </w:tc>
        <w:tc>
          <w:tcPr>
            <w:tcW w:w="1239" w:type="dxa"/>
          </w:tcPr>
          <w:p w14:paraId="7FE37F7F" w14:textId="77777777" w:rsidR="00FA47BD" w:rsidRDefault="00003DF6" w:rsidP="002613CC">
            <w:pPr>
              <w:spacing w:line="360" w:lineRule="auto"/>
              <w:jc w:val="both"/>
              <w:rPr>
                <w:rFonts w:ascii="David" w:eastAsia="David" w:hAnsi="David" w:cs="David"/>
                <w:i/>
              </w:rPr>
            </w:pPr>
            <w:r>
              <w:rPr>
                <w:rFonts w:ascii="David" w:eastAsia="David" w:hAnsi="David" w:cs="David"/>
                <w:sz w:val="24"/>
                <w:szCs w:val="24"/>
              </w:rPr>
              <w:t>22.3%</w:t>
            </w:r>
          </w:p>
        </w:tc>
      </w:tr>
      <w:tr w:rsidR="00FA47BD" w14:paraId="063BBE60" w14:textId="77777777" w:rsidTr="00925CA2">
        <w:tc>
          <w:tcPr>
            <w:tcW w:w="2974" w:type="dxa"/>
            <w:tcBorders>
              <w:bottom w:val="single" w:sz="4" w:space="0" w:color="auto"/>
            </w:tcBorders>
          </w:tcPr>
          <w:p w14:paraId="56DE33E3" w14:textId="77777777" w:rsidR="00FA47BD" w:rsidRDefault="00003DF6" w:rsidP="002613CC">
            <w:pPr>
              <w:spacing w:line="360" w:lineRule="auto"/>
              <w:jc w:val="both"/>
              <w:rPr>
                <w:rFonts w:ascii="David" w:eastAsia="David" w:hAnsi="David" w:cs="David"/>
                <w:i/>
              </w:rPr>
            </w:pPr>
            <w:r>
              <w:rPr>
                <w:rFonts w:ascii="David" w:eastAsia="David" w:hAnsi="David" w:cs="David"/>
                <w:rtl/>
              </w:rPr>
              <w:t xml:space="preserve">יישום </w:t>
            </w:r>
            <w:r>
              <w:rPr>
                <w:rFonts w:ascii="David" w:eastAsia="David" w:hAnsi="David" w:cs="David"/>
              </w:rPr>
              <w:t>SEL</w:t>
            </w:r>
            <w:r>
              <w:rPr>
                <w:rFonts w:ascii="David" w:eastAsia="David" w:hAnsi="David" w:cs="David"/>
                <w:rtl/>
              </w:rPr>
              <w:t xml:space="preserve"> בכיתה</w:t>
            </w:r>
          </w:p>
        </w:tc>
        <w:tc>
          <w:tcPr>
            <w:tcW w:w="1605" w:type="dxa"/>
            <w:tcBorders>
              <w:bottom w:val="single" w:sz="4" w:space="0" w:color="auto"/>
            </w:tcBorders>
          </w:tcPr>
          <w:p w14:paraId="25795D97" w14:textId="77777777" w:rsidR="00FA47BD" w:rsidRDefault="00003DF6" w:rsidP="002613CC">
            <w:pPr>
              <w:spacing w:line="360" w:lineRule="auto"/>
              <w:jc w:val="both"/>
              <w:rPr>
                <w:rFonts w:ascii="David" w:eastAsia="David" w:hAnsi="David" w:cs="David"/>
                <w:i/>
              </w:rPr>
            </w:pPr>
            <w:r>
              <w:rPr>
                <w:rFonts w:ascii="David" w:eastAsia="David" w:hAnsi="David" w:cs="David"/>
                <w:i/>
              </w:rPr>
              <w:t>62</w:t>
            </w:r>
          </w:p>
        </w:tc>
        <w:tc>
          <w:tcPr>
            <w:tcW w:w="1239" w:type="dxa"/>
            <w:tcBorders>
              <w:bottom w:val="single" w:sz="4" w:space="0" w:color="auto"/>
            </w:tcBorders>
          </w:tcPr>
          <w:p w14:paraId="3C082054" w14:textId="77777777" w:rsidR="00FA47BD" w:rsidRDefault="00003DF6" w:rsidP="002613CC">
            <w:pPr>
              <w:spacing w:line="360" w:lineRule="auto"/>
              <w:jc w:val="both"/>
              <w:rPr>
                <w:rFonts w:ascii="David" w:eastAsia="David" w:hAnsi="David" w:cs="David"/>
                <w:i/>
              </w:rPr>
            </w:pPr>
            <w:r>
              <w:rPr>
                <w:rFonts w:ascii="David" w:eastAsia="David" w:hAnsi="David" w:cs="David"/>
                <w:sz w:val="24"/>
                <w:szCs w:val="24"/>
              </w:rPr>
              <w:t>48.8%</w:t>
            </w:r>
          </w:p>
        </w:tc>
        <w:tc>
          <w:tcPr>
            <w:tcW w:w="1239" w:type="dxa"/>
            <w:tcBorders>
              <w:bottom w:val="single" w:sz="4" w:space="0" w:color="auto"/>
            </w:tcBorders>
          </w:tcPr>
          <w:p w14:paraId="1ECD1261" w14:textId="77777777" w:rsidR="00FA47BD" w:rsidRDefault="00003DF6" w:rsidP="002613CC">
            <w:pPr>
              <w:spacing w:line="360" w:lineRule="auto"/>
              <w:jc w:val="both"/>
              <w:rPr>
                <w:rFonts w:ascii="David" w:eastAsia="David" w:hAnsi="David" w:cs="David"/>
                <w:i/>
              </w:rPr>
            </w:pPr>
            <w:r>
              <w:rPr>
                <w:rFonts w:ascii="David" w:eastAsia="David" w:hAnsi="David" w:cs="David"/>
                <w:i/>
              </w:rPr>
              <w:t>103</w:t>
            </w:r>
          </w:p>
        </w:tc>
        <w:tc>
          <w:tcPr>
            <w:tcW w:w="1239" w:type="dxa"/>
            <w:tcBorders>
              <w:bottom w:val="single" w:sz="4" w:space="0" w:color="auto"/>
            </w:tcBorders>
          </w:tcPr>
          <w:p w14:paraId="3C46E13D" w14:textId="77777777" w:rsidR="00FA47BD" w:rsidRDefault="00003DF6" w:rsidP="002613CC">
            <w:pPr>
              <w:spacing w:line="360" w:lineRule="auto"/>
              <w:jc w:val="both"/>
              <w:rPr>
                <w:rFonts w:ascii="David" w:eastAsia="David" w:hAnsi="David" w:cs="David"/>
                <w:i/>
              </w:rPr>
            </w:pPr>
            <w:r>
              <w:rPr>
                <w:rFonts w:ascii="David" w:eastAsia="David" w:hAnsi="David" w:cs="David"/>
                <w:sz w:val="24"/>
                <w:szCs w:val="24"/>
              </w:rPr>
              <w:t>55.3%</w:t>
            </w:r>
          </w:p>
        </w:tc>
      </w:tr>
    </w:tbl>
    <w:p w14:paraId="3D031ADA" w14:textId="77777777" w:rsidR="00FA47BD" w:rsidRDefault="00FA47BD" w:rsidP="002613CC">
      <w:pPr>
        <w:spacing w:line="360" w:lineRule="auto"/>
        <w:jc w:val="both"/>
        <w:rPr>
          <w:rFonts w:ascii="David" w:eastAsia="David" w:hAnsi="David" w:cs="David"/>
          <w:sz w:val="24"/>
          <w:szCs w:val="24"/>
          <w:rtl/>
        </w:rPr>
      </w:pPr>
    </w:p>
    <w:p w14:paraId="41568852" w14:textId="210BFCE1" w:rsidR="00157FA7" w:rsidRDefault="00401189" w:rsidP="00B35E68">
      <w:pPr>
        <w:spacing w:line="360" w:lineRule="auto"/>
        <w:jc w:val="both"/>
        <w:rPr>
          <w:rFonts w:ascii="David" w:eastAsia="David" w:hAnsi="David" w:cs="David"/>
          <w:sz w:val="24"/>
          <w:szCs w:val="24"/>
        </w:rPr>
      </w:pPr>
      <w:r>
        <w:rPr>
          <w:rFonts w:ascii="David" w:eastAsia="David" w:hAnsi="David" w:cs="David" w:hint="cs"/>
          <w:sz w:val="24"/>
          <w:szCs w:val="24"/>
          <w:rtl/>
        </w:rPr>
        <w:t xml:space="preserve"> </w:t>
      </w:r>
      <w:r w:rsidR="00F66C7A">
        <w:rPr>
          <w:rFonts w:ascii="David" w:eastAsia="David" w:hAnsi="David" w:cs="David" w:hint="cs"/>
          <w:sz w:val="24"/>
          <w:szCs w:val="24"/>
          <w:rtl/>
        </w:rPr>
        <w:t>להלן יפורטו התמות ותתי התמות שעלו בדיווחים.</w:t>
      </w:r>
    </w:p>
    <w:p w14:paraId="3B29FCF4" w14:textId="7EA47BEE" w:rsidR="00FA47BD" w:rsidRDefault="00FA61F7" w:rsidP="002613CC">
      <w:pPr>
        <w:pBdr>
          <w:top w:val="nil"/>
          <w:left w:val="nil"/>
          <w:bottom w:val="nil"/>
          <w:right w:val="nil"/>
          <w:between w:val="nil"/>
        </w:pBdr>
        <w:spacing w:line="360" w:lineRule="auto"/>
        <w:jc w:val="both"/>
        <w:rPr>
          <w:rFonts w:ascii="David" w:eastAsia="David" w:hAnsi="David" w:cs="David"/>
          <w:color w:val="000000"/>
          <w:sz w:val="24"/>
          <w:szCs w:val="24"/>
        </w:rPr>
      </w:pPr>
      <w:r w:rsidRPr="00FA61F7">
        <w:rPr>
          <w:rFonts w:ascii="David" w:eastAsia="David" w:hAnsi="David" w:cs="David" w:hint="cs"/>
          <w:bCs/>
          <w:color w:val="000000"/>
          <w:sz w:val="28"/>
          <w:szCs w:val="28"/>
          <w:rtl/>
        </w:rPr>
        <w:t xml:space="preserve">1. </w:t>
      </w:r>
      <w:r w:rsidR="00003DF6" w:rsidRPr="00FA61F7">
        <w:rPr>
          <w:rFonts w:ascii="David" w:eastAsia="David" w:hAnsi="David" w:cs="David"/>
          <w:bCs/>
          <w:color w:val="000000"/>
          <w:sz w:val="28"/>
          <w:szCs w:val="28"/>
          <w:rtl/>
        </w:rPr>
        <w:t>ממד הידע</w:t>
      </w:r>
      <w:r w:rsidR="00003DF6">
        <w:rPr>
          <w:rFonts w:ascii="David" w:eastAsia="David" w:hAnsi="David" w:cs="David"/>
          <w:color w:val="000000"/>
          <w:sz w:val="28"/>
          <w:szCs w:val="28"/>
        </w:rPr>
        <w:t>-</w:t>
      </w:r>
      <w:r w:rsidR="00003DF6">
        <w:rPr>
          <w:rFonts w:ascii="David" w:eastAsia="David" w:hAnsi="David" w:cs="David"/>
          <w:color w:val="000000"/>
          <w:sz w:val="24"/>
          <w:szCs w:val="24"/>
          <w:rtl/>
        </w:rPr>
        <w:t xml:space="preserve"> המש</w:t>
      </w:r>
      <w:r w:rsidR="00003DF6">
        <w:rPr>
          <w:rFonts w:ascii="David" w:eastAsia="David" w:hAnsi="David" w:cs="David"/>
          <w:sz w:val="24"/>
          <w:szCs w:val="24"/>
          <w:rtl/>
        </w:rPr>
        <w:t>תתפי</w:t>
      </w:r>
      <w:r w:rsidR="00003DF6">
        <w:rPr>
          <w:rFonts w:ascii="David" w:eastAsia="David" w:hAnsi="David" w:cs="David"/>
          <w:color w:val="000000"/>
          <w:sz w:val="24"/>
          <w:szCs w:val="24"/>
          <w:rtl/>
        </w:rPr>
        <w:t xml:space="preserve">ם העידו כי הכירו תיאוריות </w:t>
      </w:r>
      <w:r w:rsidR="00003DF6">
        <w:rPr>
          <w:rFonts w:ascii="David" w:eastAsia="David" w:hAnsi="David" w:cs="David"/>
          <w:sz w:val="24"/>
          <w:szCs w:val="24"/>
          <w:rtl/>
        </w:rPr>
        <w:t>ומושגים</w:t>
      </w:r>
      <w:r w:rsidR="00003DF6">
        <w:rPr>
          <w:rFonts w:ascii="David" w:eastAsia="David" w:hAnsi="David" w:cs="David"/>
          <w:color w:val="000000"/>
          <w:sz w:val="24"/>
          <w:szCs w:val="24"/>
          <w:rtl/>
        </w:rPr>
        <w:t xml:space="preserve"> ב </w:t>
      </w:r>
      <w:r w:rsidR="00003DF6">
        <w:rPr>
          <w:rFonts w:ascii="David" w:eastAsia="David" w:hAnsi="David" w:cs="David"/>
          <w:color w:val="000000"/>
          <w:sz w:val="24"/>
          <w:szCs w:val="24"/>
        </w:rPr>
        <w:t>SEL</w:t>
      </w:r>
      <w:r w:rsidR="00003DF6">
        <w:rPr>
          <w:rFonts w:ascii="David" w:eastAsia="David" w:hAnsi="David" w:cs="David"/>
          <w:color w:val="000000"/>
          <w:sz w:val="24"/>
          <w:szCs w:val="24"/>
          <w:rtl/>
        </w:rPr>
        <w:t xml:space="preserve"> , ורכשו "שפה" חדשה. </w:t>
      </w:r>
    </w:p>
    <w:p w14:paraId="54D9FBB9" w14:textId="1ED99C14" w:rsidR="00FA47BD" w:rsidRPr="00FA61F7" w:rsidRDefault="007B7A54" w:rsidP="007B7A54">
      <w:pPr>
        <w:spacing w:line="360" w:lineRule="auto"/>
        <w:jc w:val="both"/>
        <w:rPr>
          <w:rFonts w:ascii="David" w:eastAsia="David" w:hAnsi="David" w:cs="David"/>
          <w:bCs/>
          <w:sz w:val="24"/>
          <w:szCs w:val="24"/>
        </w:rPr>
      </w:pPr>
      <w:r>
        <w:rPr>
          <w:rFonts w:ascii="David" w:eastAsia="David" w:hAnsi="David" w:cs="David"/>
          <w:bCs/>
          <w:sz w:val="24"/>
          <w:szCs w:val="24"/>
          <w:rtl/>
        </w:rPr>
        <w:t xml:space="preserve">1.1 </w:t>
      </w:r>
      <w:r>
        <w:rPr>
          <w:rFonts w:ascii="David" w:eastAsia="David" w:hAnsi="David" w:cs="David" w:hint="cs"/>
          <w:bCs/>
          <w:sz w:val="24"/>
          <w:szCs w:val="24"/>
          <w:rtl/>
        </w:rPr>
        <w:t>יצירת שפה חדשה , חשיפה ל</w:t>
      </w:r>
      <w:r>
        <w:rPr>
          <w:rFonts w:ascii="David" w:eastAsia="David" w:hAnsi="David" w:cs="David"/>
          <w:bCs/>
          <w:sz w:val="24"/>
          <w:szCs w:val="24"/>
          <w:rtl/>
        </w:rPr>
        <w:t xml:space="preserve">תיאוריות </w:t>
      </w:r>
      <w:r>
        <w:rPr>
          <w:rFonts w:ascii="David" w:eastAsia="David" w:hAnsi="David" w:cs="David" w:hint="cs"/>
          <w:bCs/>
          <w:sz w:val="24"/>
          <w:szCs w:val="24"/>
          <w:rtl/>
        </w:rPr>
        <w:t>ו</w:t>
      </w:r>
      <w:r w:rsidR="00003DF6" w:rsidRPr="00FA61F7">
        <w:rPr>
          <w:rFonts w:ascii="David" w:eastAsia="David" w:hAnsi="David" w:cs="David"/>
          <w:bCs/>
          <w:sz w:val="24"/>
          <w:szCs w:val="24"/>
          <w:rtl/>
        </w:rPr>
        <w:t>מחקרים</w:t>
      </w:r>
    </w:p>
    <w:p w14:paraId="499AD54D" w14:textId="3E7E5FE6" w:rsidR="00FA47BD" w:rsidRDefault="00003DF6" w:rsidP="002613CC">
      <w:pPr>
        <w:spacing w:line="360" w:lineRule="auto"/>
        <w:jc w:val="both"/>
        <w:rPr>
          <w:rFonts w:ascii="David" w:eastAsia="David" w:hAnsi="David" w:cs="David"/>
          <w:sz w:val="24"/>
          <w:szCs w:val="24"/>
        </w:rPr>
      </w:pPr>
      <w:r>
        <w:rPr>
          <w:rFonts w:ascii="David" w:eastAsia="David" w:hAnsi="David" w:cs="David"/>
          <w:sz w:val="24"/>
          <w:szCs w:val="24"/>
          <w:rtl/>
        </w:rPr>
        <w:t xml:space="preserve">המשתתפים העידו כי נחשפו לעולם ידע חדש בתחום ה </w:t>
      </w:r>
      <w:r>
        <w:rPr>
          <w:rFonts w:ascii="David" w:eastAsia="David" w:hAnsi="David" w:cs="David"/>
          <w:sz w:val="24"/>
          <w:szCs w:val="24"/>
        </w:rPr>
        <w:t>SEL</w:t>
      </w:r>
      <w:r>
        <w:rPr>
          <w:rFonts w:ascii="David" w:eastAsia="David" w:hAnsi="David" w:cs="David"/>
          <w:sz w:val="24"/>
          <w:szCs w:val="24"/>
          <w:rtl/>
        </w:rPr>
        <w:t xml:space="preserve">, </w:t>
      </w:r>
      <w:r w:rsidR="00571B4F">
        <w:rPr>
          <w:rFonts w:ascii="David" w:eastAsia="David" w:hAnsi="David" w:cs="David" w:hint="cs"/>
          <w:sz w:val="24"/>
          <w:szCs w:val="24"/>
          <w:rtl/>
        </w:rPr>
        <w:t>ו</w:t>
      </w:r>
      <w:r w:rsidR="00571B4F">
        <w:rPr>
          <w:rFonts w:ascii="David" w:eastAsia="David" w:hAnsi="David" w:cs="David"/>
          <w:sz w:val="24"/>
          <w:szCs w:val="24"/>
          <w:rtl/>
        </w:rPr>
        <w:t>רכשו 'שפה חברתית-רגשית'  הנושאת עולם מושגים חדש</w:t>
      </w:r>
      <w:r w:rsidR="00571B4F">
        <w:rPr>
          <w:rFonts w:ascii="David" w:eastAsia="David" w:hAnsi="David" w:cs="David" w:hint="cs"/>
          <w:sz w:val="24"/>
          <w:szCs w:val="24"/>
          <w:rtl/>
        </w:rPr>
        <w:t>,</w:t>
      </w:r>
      <w:r w:rsidR="00571B4F">
        <w:rPr>
          <w:rFonts w:ascii="David" w:eastAsia="David" w:hAnsi="David" w:cs="David"/>
          <w:sz w:val="24"/>
          <w:szCs w:val="24"/>
          <w:rtl/>
        </w:rPr>
        <w:t xml:space="preserve"> </w:t>
      </w:r>
      <w:r>
        <w:rPr>
          <w:rFonts w:ascii="David" w:eastAsia="David" w:hAnsi="David" w:cs="David"/>
          <w:sz w:val="24"/>
          <w:szCs w:val="24"/>
          <w:rtl/>
        </w:rPr>
        <w:t>הכולל תיאוריות ומחקרים  להעמקת ההבנה של המציאות החברתית-רגשית בכיתה.</w:t>
      </w:r>
      <w:r w:rsidR="00B329AE">
        <w:rPr>
          <w:rFonts w:ascii="David" w:eastAsia="David" w:hAnsi="David" w:cs="David" w:hint="cs"/>
          <w:sz w:val="24"/>
          <w:szCs w:val="24"/>
          <w:rtl/>
        </w:rPr>
        <w:t xml:space="preserve"> להלן כמה ציטוטים מדברי המשתתפים:</w:t>
      </w:r>
    </w:p>
    <w:p w14:paraId="53F5D6CB" w14:textId="77777777" w:rsidR="00FA47BD" w:rsidRDefault="00003DF6" w:rsidP="002613CC">
      <w:pPr>
        <w:pBdr>
          <w:top w:val="nil"/>
          <w:left w:val="nil"/>
          <w:bottom w:val="nil"/>
          <w:right w:val="nil"/>
          <w:between w:val="nil"/>
        </w:pBdr>
        <w:spacing w:line="360" w:lineRule="auto"/>
        <w:ind w:left="720" w:right="993"/>
        <w:jc w:val="both"/>
        <w:rPr>
          <w:rFonts w:ascii="David" w:eastAsia="David" w:hAnsi="David" w:cs="David"/>
          <w:color w:val="000000"/>
          <w:sz w:val="20"/>
          <w:szCs w:val="20"/>
        </w:rPr>
      </w:pPr>
      <w:r>
        <w:rPr>
          <w:rFonts w:ascii="David" w:eastAsia="David" w:hAnsi="David" w:cs="David"/>
          <w:color w:val="000000"/>
          <w:sz w:val="20"/>
          <w:szCs w:val="20"/>
          <w:rtl/>
        </w:rPr>
        <w:t>אני באופן אישי הרגשתי צימאון לידע כיצד לטפל במקרים מסוימים, לתוקף שמה שאני עושה זה הדבר הנכון. לידיעה שמה שקורה אצלי בכיתה מתרחש ברוב הכיתות (מסורתית)</w:t>
      </w:r>
    </w:p>
    <w:p w14:paraId="193E1233" w14:textId="64CBDDCC" w:rsidR="00FA47BD" w:rsidRDefault="00571B4F" w:rsidP="002613CC">
      <w:pPr>
        <w:spacing w:line="360" w:lineRule="auto"/>
        <w:ind w:left="720" w:right="500"/>
        <w:jc w:val="both"/>
        <w:rPr>
          <w:rFonts w:ascii="David" w:eastAsia="David" w:hAnsi="David" w:cs="David"/>
          <w:sz w:val="20"/>
          <w:szCs w:val="20"/>
        </w:rPr>
      </w:pPr>
      <w:r>
        <w:rPr>
          <w:rFonts w:ascii="David" w:eastAsia="David" w:hAnsi="David" w:cs="David"/>
          <w:sz w:val="20"/>
          <w:szCs w:val="20"/>
          <w:rtl/>
        </w:rPr>
        <w:t>... נחשפתי לשפה חדשה שלא הכרתי קודם, מבט חדש אשר העצים בתוכי את ההבנה והחשיבות של פיתוח וטיפוח יחסים חברתיים רגשיים בכיתה</w:t>
      </w:r>
      <w:r>
        <w:rPr>
          <w:rFonts w:ascii="David" w:eastAsia="David" w:hAnsi="David" w:cs="David" w:hint="cs"/>
          <w:sz w:val="20"/>
          <w:szCs w:val="20"/>
          <w:rtl/>
        </w:rPr>
        <w:t>...</w:t>
      </w:r>
      <w:r>
        <w:rPr>
          <w:rFonts w:ascii="David" w:eastAsia="David" w:hAnsi="David" w:cs="David"/>
          <w:sz w:val="20"/>
          <w:szCs w:val="20"/>
          <w:rtl/>
        </w:rPr>
        <w:t xml:space="preserve"> </w:t>
      </w:r>
      <w:r w:rsidR="00003DF6">
        <w:rPr>
          <w:rFonts w:ascii="David" w:eastAsia="David" w:hAnsi="David" w:cs="David"/>
          <w:sz w:val="20"/>
          <w:szCs w:val="20"/>
          <w:rtl/>
        </w:rPr>
        <w:t xml:space="preserve">למדתי שמחקרים הראו שאותם אנשים שסבלו </w:t>
      </w:r>
      <w:r w:rsidR="00003DF6">
        <w:rPr>
          <w:rFonts w:ascii="David" w:eastAsia="David" w:hAnsi="David" w:cs="David"/>
          <w:sz w:val="20"/>
          <w:szCs w:val="20"/>
          <w:rtl/>
        </w:rPr>
        <w:lastRenderedPageBreak/>
        <w:t>בילדותם מבעיות חברתיות קשות, פיתחו בהמשך בעיות רגשיות ונפשיות ולכן מאוד חשבו לנסות ולעזור להם בשלב מוקדם זה של ילדותם כדי לנסות ולמנוע את התפתחותם של הבעיות הרגשיות והנפשיות בעתיד (היברידית)</w:t>
      </w:r>
    </w:p>
    <w:p w14:paraId="7D4CE9F1" w14:textId="105E2504" w:rsidR="00FA47BD" w:rsidRDefault="00003DF6" w:rsidP="002613CC">
      <w:pPr>
        <w:spacing w:line="360" w:lineRule="auto"/>
        <w:ind w:right="993"/>
        <w:jc w:val="both"/>
        <w:rPr>
          <w:rFonts w:ascii="David" w:eastAsia="David" w:hAnsi="David" w:cs="David"/>
          <w:sz w:val="24"/>
          <w:szCs w:val="24"/>
        </w:rPr>
      </w:pPr>
      <w:r>
        <w:rPr>
          <w:rFonts w:ascii="David" w:eastAsia="David" w:hAnsi="David" w:cs="David"/>
          <w:sz w:val="24"/>
          <w:szCs w:val="24"/>
          <w:rtl/>
        </w:rPr>
        <w:t>הידע על פי דברי המשתתפים חידד את הבנת ההשלכות של קשיים חברתיים על התפתחותן של בעיות רגשיות נפשיות בהמשך. הידע נחווה כ</w:t>
      </w:r>
      <w:r w:rsidR="00EA3E34">
        <w:rPr>
          <w:rFonts w:ascii="David" w:eastAsia="David" w:hAnsi="David" w:cs="David" w:hint="cs"/>
          <w:sz w:val="24"/>
          <w:szCs w:val="24"/>
          <w:rtl/>
        </w:rPr>
        <w:t xml:space="preserve">מפתיע, </w:t>
      </w:r>
      <w:r>
        <w:rPr>
          <w:rFonts w:ascii="David" w:eastAsia="David" w:hAnsi="David" w:cs="David"/>
          <w:sz w:val="24"/>
          <w:szCs w:val="24"/>
          <w:rtl/>
        </w:rPr>
        <w:t>מעניין וכנותן תוקף לעשיה. תחושת רכישת תאוריות ומחקרים נמצאה דומה בשתי סביבות הלמידה</w:t>
      </w:r>
      <w:r>
        <w:rPr>
          <w:rFonts w:ascii="David" w:eastAsia="David" w:hAnsi="David" w:cs="David"/>
          <w:sz w:val="24"/>
          <w:szCs w:val="24"/>
        </w:rPr>
        <w:t xml:space="preserve"> </w:t>
      </w:r>
      <w:r>
        <w:rPr>
          <w:rFonts w:ascii="David" w:eastAsia="David" w:hAnsi="David" w:cs="David"/>
          <w:sz w:val="24"/>
          <w:szCs w:val="24"/>
          <w:rtl/>
        </w:rPr>
        <w:t>(מסורתית 62.4%, היברידית 52.17%).</w:t>
      </w:r>
    </w:p>
    <w:p w14:paraId="46F39512" w14:textId="06224E02" w:rsidR="00FA47BD" w:rsidRDefault="00FA47BD" w:rsidP="00571B4F">
      <w:pPr>
        <w:spacing w:line="360" w:lineRule="auto"/>
        <w:jc w:val="both"/>
        <w:rPr>
          <w:rFonts w:ascii="David" w:eastAsia="David" w:hAnsi="David" w:cs="David"/>
          <w:sz w:val="24"/>
          <w:szCs w:val="24"/>
        </w:rPr>
      </w:pPr>
    </w:p>
    <w:p w14:paraId="0D127AB8" w14:textId="6E5E1E74" w:rsidR="00FA47BD" w:rsidRDefault="00003DF6" w:rsidP="00B35E68">
      <w:pPr>
        <w:spacing w:line="360" w:lineRule="auto"/>
        <w:jc w:val="both"/>
        <w:rPr>
          <w:rFonts w:ascii="David" w:eastAsia="David" w:hAnsi="David" w:cs="David"/>
          <w:sz w:val="24"/>
          <w:szCs w:val="24"/>
        </w:rPr>
      </w:pPr>
      <w:r w:rsidRPr="00D732F4">
        <w:rPr>
          <w:rFonts w:ascii="David" w:eastAsia="David" w:hAnsi="David" w:cs="David"/>
          <w:bCs/>
          <w:sz w:val="28"/>
          <w:szCs w:val="28"/>
          <w:rtl/>
        </w:rPr>
        <w:t>2.ממד הלמידה</w:t>
      </w:r>
      <w:r>
        <w:rPr>
          <w:rFonts w:ascii="David" w:eastAsia="David" w:hAnsi="David" w:cs="David"/>
          <w:sz w:val="24"/>
          <w:szCs w:val="24"/>
          <w:rtl/>
        </w:rPr>
        <w:t>: המשתתפים נתרמו מההתנסויות, הדוגמאות, וה</w:t>
      </w:r>
      <w:r>
        <w:rPr>
          <w:rFonts w:ascii="David" w:eastAsia="David" w:hAnsi="David" w:cs="David"/>
          <w:sz w:val="24"/>
          <w:szCs w:val="24"/>
        </w:rPr>
        <w:t>Modeling</w:t>
      </w:r>
      <w:r>
        <w:rPr>
          <w:rFonts w:ascii="David" w:eastAsia="David" w:hAnsi="David" w:cs="David"/>
          <w:sz w:val="24"/>
          <w:szCs w:val="24"/>
          <w:rtl/>
        </w:rPr>
        <w:t xml:space="preserve"> של המנחה .</w:t>
      </w:r>
    </w:p>
    <w:p w14:paraId="18FAA057" w14:textId="11C5BA91" w:rsidR="00FA47BD" w:rsidRPr="00D732F4" w:rsidRDefault="00003DF6" w:rsidP="002613CC">
      <w:pPr>
        <w:spacing w:line="360" w:lineRule="auto"/>
        <w:jc w:val="both"/>
        <w:rPr>
          <w:rFonts w:ascii="David" w:eastAsia="David" w:hAnsi="David" w:cs="David"/>
          <w:bCs/>
          <w:sz w:val="24"/>
          <w:szCs w:val="24"/>
        </w:rPr>
      </w:pPr>
      <w:r w:rsidRPr="00D732F4">
        <w:rPr>
          <w:rFonts w:ascii="David" w:eastAsia="David" w:hAnsi="David" w:cs="David"/>
          <w:bCs/>
          <w:sz w:val="24"/>
          <w:szCs w:val="24"/>
          <w:rtl/>
        </w:rPr>
        <w:t>2.1 תוכנית ההתערבות משמעותית למשתתפים</w:t>
      </w:r>
    </w:p>
    <w:p w14:paraId="61E5E59F" w14:textId="77777777" w:rsidR="00FA47BD" w:rsidRDefault="00003DF6" w:rsidP="002613CC">
      <w:pPr>
        <w:spacing w:line="360" w:lineRule="auto"/>
        <w:ind w:left="509" w:right="993"/>
        <w:jc w:val="both"/>
        <w:rPr>
          <w:rFonts w:ascii="David" w:eastAsia="David" w:hAnsi="David" w:cs="David"/>
          <w:sz w:val="20"/>
          <w:szCs w:val="20"/>
        </w:rPr>
      </w:pPr>
      <w:r>
        <w:rPr>
          <w:rFonts w:ascii="David" w:eastAsia="David" w:hAnsi="David" w:cs="David"/>
          <w:sz w:val="20"/>
          <w:szCs w:val="20"/>
          <w:rtl/>
        </w:rPr>
        <w:t>נכנסתי ו"נכוותי", חזרתי פעורת פה. כל מפגש מטעין אותי בכל כך הרבה אנרגיה. אני יוצאת עם יכולות והבנה ותובנות להרבה מקרים בכיתה המורכבת שלימדתי (מסורתית)</w:t>
      </w:r>
    </w:p>
    <w:p w14:paraId="4BA6F18F" w14:textId="77777777" w:rsidR="00FA47BD" w:rsidRDefault="00003DF6" w:rsidP="002613CC">
      <w:pPr>
        <w:spacing w:line="360" w:lineRule="auto"/>
        <w:ind w:left="509" w:right="993"/>
        <w:jc w:val="both"/>
        <w:rPr>
          <w:rFonts w:ascii="David" w:eastAsia="David" w:hAnsi="David" w:cs="David"/>
          <w:sz w:val="20"/>
          <w:szCs w:val="20"/>
        </w:rPr>
      </w:pPr>
      <w:r>
        <w:rPr>
          <w:rFonts w:ascii="David" w:eastAsia="David" w:hAnsi="David" w:cs="David"/>
          <w:sz w:val="20"/>
          <w:szCs w:val="20"/>
          <w:rtl/>
        </w:rPr>
        <w:t>ההכשרה הינה חובה בעיני לכל מורה ואדם! הלמידה בשעות כאלה מאוד קשות לריכוז והיה פשוט מעניין לבוא כל פעם ולשמוע מחדש.  היה כל כך מעניין וחשוב והרגשתי שאני מנצלת את הזמן ולומדת דברים רבים וחדשים... הנושא חשוב שלרוב בתור מורים אנחנו לא עסוקים בו... כי הפדגוגיה לוקחת במקום הראשון (היברידית)</w:t>
      </w:r>
    </w:p>
    <w:p w14:paraId="5E8DCAE5" w14:textId="044371A7" w:rsidR="00FA47BD" w:rsidRDefault="00003DF6" w:rsidP="00B35E68">
      <w:pPr>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המשתתפים חוו את הלמידה כמשמעותית, בתכנים שלרוב לא עוסקים בהם כיוון שבבתי הספר הפדגוגיה קודמת </w:t>
      </w:r>
      <w:r w:rsidR="00B35E68">
        <w:rPr>
          <w:rFonts w:ascii="David" w:eastAsia="David" w:hAnsi="David" w:cs="David" w:hint="cs"/>
          <w:sz w:val="24"/>
          <w:szCs w:val="24"/>
          <w:rtl/>
        </w:rPr>
        <w:t xml:space="preserve">ל </w:t>
      </w:r>
      <w:r w:rsidR="00B35E68">
        <w:rPr>
          <w:rFonts w:ascii="David" w:eastAsia="David" w:hAnsi="David" w:cs="David"/>
          <w:sz w:val="24"/>
          <w:szCs w:val="24"/>
        </w:rPr>
        <w:t>SEL</w:t>
      </w:r>
      <w:r>
        <w:rPr>
          <w:rFonts w:ascii="David" w:eastAsia="David" w:hAnsi="David" w:cs="David"/>
          <w:sz w:val="24"/>
          <w:szCs w:val="24"/>
          <w:rtl/>
        </w:rPr>
        <w:t xml:space="preserve">. תוכנית ההתערבות הייתה משמעותית על אף הקשיים בתנאי </w:t>
      </w:r>
      <w:r w:rsidR="00B35E68">
        <w:rPr>
          <w:rFonts w:ascii="David" w:eastAsia="David" w:hAnsi="David" w:cs="David" w:hint="cs"/>
          <w:sz w:val="24"/>
          <w:szCs w:val="24"/>
          <w:rtl/>
        </w:rPr>
        <w:t xml:space="preserve">וזמן </w:t>
      </w:r>
      <w:r>
        <w:rPr>
          <w:rFonts w:ascii="David" w:eastAsia="David" w:hAnsi="David" w:cs="David"/>
          <w:sz w:val="24"/>
          <w:szCs w:val="24"/>
          <w:rtl/>
        </w:rPr>
        <w:t xml:space="preserve">הלמידה. בשתי סביבות הלמידה המשתתפים ציינו כי השתתפות בתוכנית ההתערבות הכרחית להתפתחות מקצועית של מורה ואף של </w:t>
      </w:r>
      <w:r w:rsidR="00B35E68">
        <w:rPr>
          <w:rFonts w:ascii="David" w:eastAsia="David" w:hAnsi="David" w:cs="David" w:hint="cs"/>
          <w:sz w:val="24"/>
          <w:szCs w:val="24"/>
          <w:rtl/>
        </w:rPr>
        <w:t xml:space="preserve">כל </w:t>
      </w:r>
      <w:r>
        <w:rPr>
          <w:rFonts w:ascii="David" w:eastAsia="David" w:hAnsi="David" w:cs="David"/>
          <w:sz w:val="24"/>
          <w:szCs w:val="24"/>
          <w:rtl/>
        </w:rPr>
        <w:t>אדם (מסורתית 73.6%, היברידית 80%).</w:t>
      </w:r>
    </w:p>
    <w:p w14:paraId="00ADAC21" w14:textId="77777777" w:rsidR="00FA47BD" w:rsidRPr="00B35E68" w:rsidRDefault="00FA47BD" w:rsidP="002613CC">
      <w:pPr>
        <w:spacing w:line="360" w:lineRule="auto"/>
        <w:ind w:left="509" w:right="993"/>
        <w:jc w:val="both"/>
        <w:rPr>
          <w:rFonts w:ascii="David" w:eastAsia="David" w:hAnsi="David" w:cs="David"/>
          <w:sz w:val="20"/>
          <w:szCs w:val="20"/>
          <w:highlight w:val="yellow"/>
        </w:rPr>
      </w:pPr>
    </w:p>
    <w:p w14:paraId="21B127E9" w14:textId="6E641D52" w:rsidR="00FA47BD" w:rsidRPr="00D732F4" w:rsidRDefault="00D732F4" w:rsidP="002613CC">
      <w:pPr>
        <w:spacing w:line="360" w:lineRule="auto"/>
        <w:jc w:val="both"/>
        <w:rPr>
          <w:rFonts w:ascii="David" w:eastAsia="David" w:hAnsi="David" w:cs="David"/>
          <w:bCs/>
          <w:sz w:val="24"/>
          <w:szCs w:val="24"/>
        </w:rPr>
      </w:pPr>
      <w:r w:rsidRPr="00D732F4">
        <w:rPr>
          <w:rFonts w:ascii="David" w:eastAsia="David" w:hAnsi="David" w:cs="David"/>
          <w:b/>
          <w:sz w:val="24"/>
          <w:szCs w:val="24"/>
        </w:rPr>
        <w:t xml:space="preserve"> </w:t>
      </w:r>
      <w:r w:rsidR="00003DF6" w:rsidRPr="00D732F4">
        <w:rPr>
          <w:rFonts w:ascii="David" w:eastAsia="David" w:hAnsi="David" w:cs="David"/>
          <w:b/>
          <w:sz w:val="24"/>
          <w:szCs w:val="24"/>
        </w:rPr>
        <w:t>2.2</w:t>
      </w:r>
      <w:r w:rsidR="00003DF6" w:rsidRPr="00D732F4">
        <w:rPr>
          <w:rFonts w:ascii="David" w:eastAsia="David" w:hAnsi="David" w:cs="David"/>
          <w:bCs/>
          <w:sz w:val="24"/>
          <w:szCs w:val="24"/>
        </w:rPr>
        <w:t xml:space="preserve"> </w:t>
      </w:r>
      <w:r w:rsidR="00003DF6" w:rsidRPr="00D732F4">
        <w:rPr>
          <w:rFonts w:ascii="David" w:eastAsia="David" w:hAnsi="David" w:cs="David"/>
          <w:bCs/>
          <w:sz w:val="24"/>
          <w:szCs w:val="24"/>
          <w:rtl/>
        </w:rPr>
        <w:t>התנסות עצמית</w:t>
      </w:r>
    </w:p>
    <w:p w14:paraId="2454D8C9" w14:textId="77777777" w:rsidR="00FA47BD" w:rsidRDefault="00003DF6" w:rsidP="002613CC">
      <w:pPr>
        <w:spacing w:line="360" w:lineRule="auto"/>
        <w:ind w:left="720"/>
        <w:jc w:val="both"/>
        <w:rPr>
          <w:rFonts w:ascii="David" w:eastAsia="David" w:hAnsi="David" w:cs="David"/>
          <w:sz w:val="20"/>
          <w:szCs w:val="20"/>
        </w:rPr>
      </w:pPr>
      <w:r>
        <w:rPr>
          <w:rFonts w:ascii="David" w:eastAsia="David" w:hAnsi="David" w:cs="David"/>
          <w:sz w:val="20"/>
          <w:szCs w:val="20"/>
          <w:rtl/>
        </w:rPr>
        <w:t>הרגשתי, שגם אני אישית, עוברת תהליך, בזכות ההתנסויות, ויכולה לפרש סיטואציות בכיתה בתבונה. ועוד משהו קטן- מה ששחקנו בעצמנו נכנס מיידית לכיתה, מתכון מעולה ליישום!!(היברידית)</w:t>
      </w:r>
    </w:p>
    <w:p w14:paraId="660D4C67" w14:textId="77777777" w:rsidR="00FA47BD" w:rsidRDefault="00003DF6" w:rsidP="002613CC">
      <w:pPr>
        <w:spacing w:line="360" w:lineRule="auto"/>
        <w:ind w:left="720"/>
        <w:jc w:val="both"/>
        <w:rPr>
          <w:rFonts w:ascii="David" w:eastAsia="David" w:hAnsi="David" w:cs="David"/>
          <w:sz w:val="20"/>
          <w:szCs w:val="20"/>
        </w:rPr>
      </w:pPr>
      <w:r>
        <w:rPr>
          <w:rFonts w:ascii="David" w:eastAsia="David" w:hAnsi="David" w:cs="David"/>
          <w:sz w:val="20"/>
          <w:szCs w:val="20"/>
          <w:rtl/>
        </w:rPr>
        <w:t>גיליתי על עצמי עד כמה המשחק החברתי מסייע גם לי באופן אישי להשתחרר קצת, לצאת מהקיבעון, להאיר לתלמידות צד אחר באישיות</w:t>
      </w:r>
      <w:r>
        <w:rPr>
          <w:rFonts w:ascii="David" w:eastAsia="David" w:hAnsi="David" w:cs="David"/>
          <w:sz w:val="24"/>
          <w:szCs w:val="24"/>
        </w:rPr>
        <w:t xml:space="preserve"> </w:t>
      </w:r>
      <w:r>
        <w:rPr>
          <w:rFonts w:ascii="David" w:eastAsia="David" w:hAnsi="David" w:cs="David"/>
          <w:sz w:val="20"/>
          <w:szCs w:val="20"/>
          <w:rtl/>
        </w:rPr>
        <w:t>(מסורתית)</w:t>
      </w:r>
    </w:p>
    <w:p w14:paraId="27390883" w14:textId="77777777" w:rsidR="00FA47BD" w:rsidRDefault="00003DF6" w:rsidP="002613CC">
      <w:pPr>
        <w:spacing w:before="240" w:after="240" w:line="360" w:lineRule="auto"/>
        <w:jc w:val="both"/>
        <w:rPr>
          <w:rFonts w:ascii="David" w:eastAsia="David" w:hAnsi="David" w:cs="David"/>
          <w:sz w:val="24"/>
          <w:szCs w:val="24"/>
        </w:rPr>
      </w:pPr>
      <w:r>
        <w:rPr>
          <w:rFonts w:ascii="David" w:eastAsia="David" w:hAnsi="David" w:cs="David"/>
          <w:sz w:val="24"/>
          <w:szCs w:val="24"/>
          <w:rtl/>
        </w:rPr>
        <w:t>ההתנסות הייתה משמעותית למשתתפים. נראה כי חווית המשתתפים סייעה להפנמת המסרים ולהבנת התהליכים החברתיים-רגשיים והשפיעה באופן ישיר על מידת היישום בכיתות. כאן בלט</w:t>
      </w:r>
      <w:r>
        <w:rPr>
          <w:rFonts w:ascii="David" w:eastAsia="David" w:hAnsi="David" w:cs="David"/>
          <w:sz w:val="16"/>
          <w:szCs w:val="16"/>
        </w:rPr>
        <w:t xml:space="preserve"> </w:t>
      </w:r>
      <w:r>
        <w:rPr>
          <w:rFonts w:ascii="David" w:eastAsia="David" w:hAnsi="David" w:cs="David"/>
          <w:sz w:val="24"/>
          <w:szCs w:val="24"/>
          <w:rtl/>
        </w:rPr>
        <w:t xml:space="preserve"> הפער בחוויית ההתנסות לטובת סביבת למידה מסורתית  (מסורתית 26.8%, היברידית 16.3%).</w:t>
      </w:r>
    </w:p>
    <w:p w14:paraId="520859C3" w14:textId="4D34671A" w:rsidR="00FA47BD" w:rsidRPr="00D732F4" w:rsidRDefault="00003DF6" w:rsidP="002613CC">
      <w:pPr>
        <w:spacing w:line="360" w:lineRule="auto"/>
        <w:jc w:val="both"/>
        <w:rPr>
          <w:rFonts w:ascii="David" w:eastAsia="David" w:hAnsi="David" w:cs="David"/>
          <w:b/>
          <w:bCs/>
          <w:sz w:val="24"/>
          <w:szCs w:val="24"/>
        </w:rPr>
      </w:pPr>
      <w:r w:rsidRPr="00D732F4">
        <w:rPr>
          <w:rFonts w:ascii="David" w:eastAsia="David" w:hAnsi="David" w:cs="David"/>
          <w:b/>
          <w:bCs/>
          <w:sz w:val="24"/>
          <w:szCs w:val="24"/>
        </w:rPr>
        <w:t xml:space="preserve">2.3 </w:t>
      </w:r>
      <w:r w:rsidR="00D732F4">
        <w:rPr>
          <w:rFonts w:ascii="David" w:eastAsia="David" w:hAnsi="David" w:cs="David" w:hint="cs"/>
          <w:b/>
          <w:bCs/>
          <w:sz w:val="24"/>
          <w:szCs w:val="24"/>
          <w:rtl/>
        </w:rPr>
        <w:t xml:space="preserve"> </w:t>
      </w:r>
      <w:r w:rsidRPr="00D732F4">
        <w:rPr>
          <w:rFonts w:ascii="David" w:eastAsia="David" w:hAnsi="David" w:cs="David"/>
          <w:b/>
          <w:bCs/>
          <w:sz w:val="24"/>
          <w:szCs w:val="24"/>
          <w:rtl/>
        </w:rPr>
        <w:t>מודליזציה של המנחה</w:t>
      </w:r>
    </w:p>
    <w:p w14:paraId="25687551" w14:textId="77777777" w:rsidR="00FA47BD" w:rsidRDefault="00003DF6" w:rsidP="002613CC">
      <w:pPr>
        <w:spacing w:line="360" w:lineRule="auto"/>
        <w:ind w:left="720"/>
        <w:jc w:val="both"/>
        <w:rPr>
          <w:rFonts w:ascii="David" w:eastAsia="David" w:hAnsi="David" w:cs="David"/>
          <w:sz w:val="20"/>
          <w:szCs w:val="20"/>
        </w:rPr>
      </w:pPr>
      <w:r>
        <w:rPr>
          <w:rFonts w:ascii="David" w:eastAsia="David" w:hAnsi="David" w:cs="David"/>
          <w:sz w:val="20"/>
          <w:szCs w:val="20"/>
          <w:rtl/>
        </w:rPr>
        <w:t>המנחה מהווה בעיני ממש מודלינג, בבחינת נאה דורש ונאה מקיים' חיוך מאיר, חום, עמידה בזמנים, למידה חמה ידע שווה כח.... הכל!!</w:t>
      </w:r>
      <w:r>
        <w:rPr>
          <w:rFonts w:ascii="David" w:eastAsia="David" w:hAnsi="David" w:cs="David"/>
          <w:sz w:val="24"/>
          <w:szCs w:val="24"/>
        </w:rPr>
        <w:t xml:space="preserve"> </w:t>
      </w:r>
      <w:r>
        <w:rPr>
          <w:rFonts w:ascii="David" w:eastAsia="David" w:hAnsi="David" w:cs="David"/>
          <w:sz w:val="20"/>
          <w:szCs w:val="20"/>
          <w:rtl/>
        </w:rPr>
        <w:t>(היברידית)</w:t>
      </w:r>
    </w:p>
    <w:p w14:paraId="33697859" w14:textId="77777777" w:rsidR="00FA47BD" w:rsidRDefault="00003DF6" w:rsidP="002613CC">
      <w:pPr>
        <w:spacing w:line="360" w:lineRule="auto"/>
        <w:ind w:left="720"/>
        <w:jc w:val="both"/>
        <w:rPr>
          <w:rFonts w:ascii="David" w:eastAsia="David" w:hAnsi="David" w:cs="David"/>
          <w:sz w:val="20"/>
          <w:szCs w:val="20"/>
        </w:rPr>
      </w:pPr>
      <w:r>
        <w:rPr>
          <w:rFonts w:ascii="David" w:eastAsia="David" w:hAnsi="David" w:cs="David"/>
          <w:sz w:val="20"/>
          <w:szCs w:val="20"/>
          <w:rtl/>
        </w:rPr>
        <w:t>ההתייחסות של המנחה במאור פנים, כבוד והתפעלות למה שהעלנו, גם אם זה ביקורת, ואמרנו במהלך המפגשים הייתה בשבילי דוגמה חיה כיצד מורה צריך להתנהג עם תלמידיו בכיתה</w:t>
      </w:r>
      <w:r>
        <w:rPr>
          <w:rFonts w:ascii="David" w:eastAsia="David" w:hAnsi="David" w:cs="David"/>
          <w:sz w:val="24"/>
          <w:szCs w:val="24"/>
        </w:rPr>
        <w:t xml:space="preserve"> </w:t>
      </w:r>
      <w:r>
        <w:rPr>
          <w:rFonts w:ascii="David" w:eastAsia="David" w:hAnsi="David" w:cs="David"/>
          <w:sz w:val="20"/>
          <w:szCs w:val="20"/>
          <w:rtl/>
        </w:rPr>
        <w:t>(מסורתית)</w:t>
      </w:r>
    </w:p>
    <w:p w14:paraId="703AB297" w14:textId="77777777" w:rsidR="00FA47BD" w:rsidRDefault="00003DF6" w:rsidP="002613CC">
      <w:pPr>
        <w:spacing w:before="240" w:after="240" w:line="360" w:lineRule="auto"/>
        <w:jc w:val="both"/>
        <w:rPr>
          <w:rFonts w:ascii="David" w:eastAsia="David" w:hAnsi="David" w:cs="David"/>
          <w:sz w:val="24"/>
          <w:szCs w:val="24"/>
        </w:rPr>
      </w:pPr>
      <w:r>
        <w:rPr>
          <w:rFonts w:ascii="David" w:eastAsia="David" w:hAnsi="David" w:cs="David"/>
          <w:sz w:val="24"/>
          <w:szCs w:val="24"/>
          <w:rtl/>
        </w:rPr>
        <w:lastRenderedPageBreak/>
        <w:t xml:space="preserve">המודליזציה כללה על פי דברי המשתתפים: מאור פנים, חיוך וחום, כבוד, דיבור בהיר ענייני קונקרטי ומעניין, התייחסות לקונפליקט ושאלה ללא משוא פנים, ועמידה בזמנים. המנחה היוותה עבור המשתתפים דוגמא להתנהגות ראויה של מורה. בתמה זו היה הפער הגדול ביותר בין שתי סביבות הלמידה לטובת המסורתית (מסורתית 35%, היברידית 16.3%). </w:t>
      </w:r>
    </w:p>
    <w:p w14:paraId="16E236E8" w14:textId="1258771A" w:rsidR="00FA47BD" w:rsidRDefault="00D732F4" w:rsidP="00B35E68">
      <w:pPr>
        <w:spacing w:before="240" w:after="240" w:line="360" w:lineRule="auto"/>
        <w:jc w:val="both"/>
        <w:rPr>
          <w:rFonts w:ascii="David" w:eastAsia="David" w:hAnsi="David" w:cs="David"/>
          <w:color w:val="000000"/>
          <w:sz w:val="24"/>
          <w:szCs w:val="24"/>
        </w:rPr>
      </w:pPr>
      <w:r w:rsidRPr="00D732F4">
        <w:rPr>
          <w:rFonts w:ascii="David" w:eastAsia="David" w:hAnsi="David" w:cs="David" w:hint="cs"/>
          <w:b/>
          <w:bCs/>
          <w:sz w:val="24"/>
          <w:szCs w:val="24"/>
          <w:rtl/>
        </w:rPr>
        <w:t>3.</w:t>
      </w:r>
      <w:r w:rsidR="00003DF6" w:rsidRPr="00D732F4">
        <w:rPr>
          <w:rFonts w:ascii="David" w:eastAsia="David" w:hAnsi="David" w:cs="David"/>
          <w:b/>
          <w:bCs/>
          <w:sz w:val="24"/>
          <w:szCs w:val="24"/>
        </w:rPr>
        <w:t xml:space="preserve"> </w:t>
      </w:r>
      <w:r w:rsidR="00003DF6" w:rsidRPr="00D732F4">
        <w:rPr>
          <w:rFonts w:ascii="David" w:eastAsia="David" w:hAnsi="David" w:cs="David"/>
          <w:b/>
          <w:bCs/>
          <w:color w:val="000000"/>
          <w:sz w:val="28"/>
          <w:szCs w:val="28"/>
          <w:rtl/>
        </w:rPr>
        <w:t>ממד הכלים</w:t>
      </w:r>
    </w:p>
    <w:p w14:paraId="7F61130E" w14:textId="77777777" w:rsidR="00FA47BD" w:rsidRDefault="00003DF6" w:rsidP="002613CC">
      <w:pPr>
        <w:spacing w:line="360" w:lineRule="auto"/>
        <w:ind w:left="1000" w:right="500"/>
        <w:jc w:val="both"/>
        <w:rPr>
          <w:rFonts w:ascii="David" w:eastAsia="David" w:hAnsi="David" w:cs="David"/>
          <w:sz w:val="20"/>
          <w:szCs w:val="20"/>
        </w:rPr>
      </w:pPr>
      <w:r>
        <w:rPr>
          <w:rFonts w:ascii="David" w:eastAsia="David" w:hAnsi="David" w:cs="David"/>
          <w:sz w:val="20"/>
          <w:szCs w:val="20"/>
          <w:rtl/>
        </w:rPr>
        <w:t xml:space="preserve">הקורס נתן כלים מעשיים איך לעבוד. פרקטיקה. יישומי מהתיאוריה אל המעשה . וזה חלק הכי חשוב בעיניי . כמה פעמים אנחנו מאתרות קושי אך לא יודעות מה לעשות עם המידע הזה … מערכי השיעור שהשתמשתי היו מרתקים, השלבים ברורים מאוד וניתן היה בקלות להעבירם בכיתה ... הרגשתי השנה שהענין החברתי-רגשי בכיתתי השתפר מאוד (מסורתית) </w:t>
      </w:r>
    </w:p>
    <w:p w14:paraId="4A2509CE" w14:textId="7B6A3243" w:rsidR="00FA47BD" w:rsidRDefault="00003DF6" w:rsidP="002613CC">
      <w:pPr>
        <w:spacing w:line="360" w:lineRule="auto"/>
        <w:ind w:left="1000" w:right="500"/>
        <w:jc w:val="both"/>
        <w:rPr>
          <w:rFonts w:ascii="David" w:eastAsia="David" w:hAnsi="David" w:cs="David"/>
          <w:sz w:val="24"/>
          <w:szCs w:val="24"/>
        </w:rPr>
      </w:pPr>
      <w:r>
        <w:rPr>
          <w:rFonts w:ascii="David" w:eastAsia="David" w:hAnsi="David" w:cs="David"/>
          <w:sz w:val="20"/>
          <w:szCs w:val="20"/>
          <w:rtl/>
        </w:rPr>
        <w:t xml:space="preserve">קיבלתי כלים מעשיים והנחיות לעבודה בכיתה מתוך הבנה כיצד יש לפעול במישורים חברתיים שונים. בעזרת הכלים שרכשתי שדרגתי את עבודתי עם התלמידים במישור החברתי, הבנתי שישנם ממדי פעולה שונים בטיפול במיומנויות חברתיות ויישמתי, זה תענוג אמיתי! למדתי כיצד </w:t>
      </w:r>
      <w:r w:rsidR="00571B4F">
        <w:rPr>
          <w:rFonts w:ascii="David" w:eastAsia="David" w:hAnsi="David" w:cs="David" w:hint="cs"/>
          <w:sz w:val="20"/>
          <w:szCs w:val="20"/>
          <w:rtl/>
        </w:rPr>
        <w:t xml:space="preserve">למפות את הכיתה, </w:t>
      </w:r>
      <w:r>
        <w:rPr>
          <w:rFonts w:ascii="David" w:eastAsia="David" w:hAnsi="David" w:cs="David"/>
          <w:sz w:val="20"/>
          <w:szCs w:val="20"/>
          <w:rtl/>
        </w:rPr>
        <w:t>לבנות תכנית התערבות חברתית לתלמיד שהחשיבות שלה לא שונה בערכה מחשיבות התוכנית הלימודית (היברידית)</w:t>
      </w:r>
    </w:p>
    <w:p w14:paraId="09F5F849" w14:textId="77777777" w:rsidR="00FA47BD" w:rsidRDefault="00FA47BD" w:rsidP="002613CC">
      <w:pPr>
        <w:spacing w:line="360" w:lineRule="auto"/>
        <w:ind w:left="1000" w:right="500"/>
        <w:jc w:val="both"/>
        <w:rPr>
          <w:rFonts w:ascii="David" w:eastAsia="David" w:hAnsi="David" w:cs="David"/>
          <w:sz w:val="20"/>
          <w:szCs w:val="20"/>
        </w:rPr>
      </w:pPr>
    </w:p>
    <w:p w14:paraId="3C42B0D5" w14:textId="480BD26C" w:rsidR="00FA47BD" w:rsidRDefault="00003DF6" w:rsidP="00571B4F">
      <w:pPr>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הכלים שנלמדו הוגדרו כישימים ולא נשארים רק ברמת התאוריה, יצרו תחושה של אפקטיביות ובהירות לגבי היישום בשדה החינוכי. יש שציינו את </w:t>
      </w:r>
      <w:r w:rsidR="00571B4F">
        <w:rPr>
          <w:rFonts w:ascii="David" w:eastAsia="David" w:hAnsi="David" w:cs="David" w:hint="cs"/>
          <w:sz w:val="24"/>
          <w:szCs w:val="24"/>
          <w:rtl/>
        </w:rPr>
        <w:t xml:space="preserve">המיפוי החברתי, </w:t>
      </w:r>
      <w:r>
        <w:rPr>
          <w:rFonts w:ascii="David" w:eastAsia="David" w:hAnsi="David" w:cs="David"/>
          <w:sz w:val="24"/>
          <w:szCs w:val="24"/>
          <w:rtl/>
        </w:rPr>
        <w:t xml:space="preserve">חוברות המערכים, יש את הפרקטיקה לבניית תוכנית עבודה אישית לתלמיד ב </w:t>
      </w:r>
      <w:r w:rsidR="00B35E68">
        <w:rPr>
          <w:rFonts w:ascii="David" w:eastAsia="David" w:hAnsi="David" w:cs="David"/>
          <w:sz w:val="24"/>
          <w:szCs w:val="24"/>
        </w:rPr>
        <w:t xml:space="preserve"> </w:t>
      </w:r>
      <w:r>
        <w:rPr>
          <w:rFonts w:ascii="David" w:eastAsia="David" w:hAnsi="David" w:cs="David"/>
          <w:sz w:val="24"/>
          <w:szCs w:val="24"/>
        </w:rPr>
        <w:t>SEL</w:t>
      </w:r>
      <w:r w:rsidR="00B35E68">
        <w:rPr>
          <w:rFonts w:ascii="David" w:eastAsia="David" w:hAnsi="David" w:cs="David" w:hint="cs"/>
          <w:sz w:val="24"/>
          <w:szCs w:val="24"/>
          <w:rtl/>
        </w:rPr>
        <w:t>והתמודדות עם בריונות והצקות</w:t>
      </w:r>
      <w:r>
        <w:rPr>
          <w:rFonts w:ascii="David" w:eastAsia="David" w:hAnsi="David" w:cs="David"/>
          <w:sz w:val="24"/>
          <w:szCs w:val="24"/>
          <w:rtl/>
        </w:rPr>
        <w:t xml:space="preserve">. משתתפים רבים קשרו את ההנאה והמשמעות מהשתלמות בכלים שקיבלו ליישום מיידי בכיתה. בהשתלמות ההיברידית האזכור לכך </w:t>
      </w:r>
      <w:r w:rsidR="00571B4F">
        <w:rPr>
          <w:rFonts w:ascii="David" w:eastAsia="David" w:hAnsi="David" w:cs="David" w:hint="cs"/>
          <w:sz w:val="24"/>
          <w:szCs w:val="24"/>
          <w:rtl/>
        </w:rPr>
        <w:t>ה</w:t>
      </w:r>
      <w:r>
        <w:rPr>
          <w:rFonts w:ascii="David" w:eastAsia="David" w:hAnsi="David" w:cs="David"/>
          <w:sz w:val="24"/>
          <w:szCs w:val="24"/>
          <w:rtl/>
        </w:rPr>
        <w:t>יה</w:t>
      </w:r>
      <w:r w:rsidR="00571B4F">
        <w:rPr>
          <w:rFonts w:ascii="David" w:eastAsia="David" w:hAnsi="David" w:cs="David" w:hint="cs"/>
          <w:sz w:val="24"/>
          <w:szCs w:val="24"/>
          <w:rtl/>
        </w:rPr>
        <w:t xml:space="preserve"> מעט</w:t>
      </w:r>
      <w:r>
        <w:rPr>
          <w:rFonts w:ascii="David" w:eastAsia="David" w:hAnsi="David" w:cs="David"/>
          <w:sz w:val="24"/>
          <w:szCs w:val="24"/>
          <w:rtl/>
        </w:rPr>
        <w:t xml:space="preserve"> גבוה יותר (60.65% מסורתי, 70% היברידית). </w:t>
      </w:r>
    </w:p>
    <w:p w14:paraId="71C42706" w14:textId="5C5A2A84" w:rsidR="00FA47BD" w:rsidRPr="00D732F4" w:rsidRDefault="00571B4F" w:rsidP="002613CC">
      <w:pPr>
        <w:spacing w:before="240" w:after="240" w:line="360" w:lineRule="auto"/>
        <w:jc w:val="both"/>
        <w:rPr>
          <w:rFonts w:ascii="David" w:eastAsia="David" w:hAnsi="David" w:cs="David"/>
          <w:bCs/>
          <w:sz w:val="24"/>
          <w:szCs w:val="24"/>
        </w:rPr>
      </w:pPr>
      <w:r>
        <w:rPr>
          <w:rFonts w:ascii="David" w:eastAsia="David" w:hAnsi="David" w:cs="David" w:hint="cs"/>
          <w:bCs/>
          <w:sz w:val="24"/>
          <w:szCs w:val="24"/>
          <w:rtl/>
        </w:rPr>
        <w:t>3.1</w:t>
      </w:r>
      <w:r w:rsidR="00003DF6" w:rsidRPr="00D732F4">
        <w:rPr>
          <w:rFonts w:ascii="David" w:eastAsia="David" w:hAnsi="David" w:cs="David"/>
          <w:bCs/>
          <w:sz w:val="24"/>
          <w:szCs w:val="24"/>
          <w:rtl/>
        </w:rPr>
        <w:t xml:space="preserve"> משחק כיתתי</w:t>
      </w:r>
    </w:p>
    <w:p w14:paraId="37D83F4A" w14:textId="77777777" w:rsidR="00FA47BD" w:rsidRDefault="00003DF6" w:rsidP="002613CC">
      <w:pPr>
        <w:spacing w:line="360" w:lineRule="auto"/>
        <w:ind w:left="1000" w:right="500"/>
        <w:jc w:val="both"/>
        <w:rPr>
          <w:rFonts w:ascii="David" w:eastAsia="David" w:hAnsi="David" w:cs="David"/>
          <w:sz w:val="20"/>
          <w:szCs w:val="20"/>
        </w:rPr>
      </w:pPr>
      <w:r>
        <w:rPr>
          <w:rFonts w:ascii="David" w:eastAsia="David" w:hAnsi="David" w:cs="David"/>
          <w:sz w:val="20"/>
          <w:szCs w:val="20"/>
          <w:rtl/>
        </w:rPr>
        <w:t>דרך המשחקים ראיתי שאפשר להגיע לכל תלמיד בצורה טובה יותר, וכך גם לפתח אצל התלמידים בכיתה תחושה של קבלת השונה ... המשחקים הפכו להיות אהובים מאוד בכתתי מהווים חלק מהכלים החשובים, שנרכשו אצלי (מסורתית)</w:t>
      </w:r>
    </w:p>
    <w:p w14:paraId="7E00C841" w14:textId="77777777" w:rsidR="00FA47BD" w:rsidRDefault="00003DF6" w:rsidP="002613CC">
      <w:pPr>
        <w:spacing w:line="360" w:lineRule="auto"/>
        <w:ind w:left="1000" w:right="500"/>
        <w:jc w:val="both"/>
        <w:rPr>
          <w:rFonts w:ascii="David" w:eastAsia="David" w:hAnsi="David" w:cs="David"/>
          <w:sz w:val="20"/>
          <w:szCs w:val="20"/>
        </w:rPr>
      </w:pPr>
      <w:r>
        <w:rPr>
          <w:rFonts w:ascii="David" w:eastAsia="David" w:hAnsi="David" w:cs="David"/>
          <w:sz w:val="20"/>
          <w:szCs w:val="20"/>
          <w:rtl/>
        </w:rPr>
        <w:t xml:space="preserve">אני נהנית מאוד לשחק עם התלמידים וממשיכה לעשות זאת גם לאחר סיום הקורס. המשחק גורם לאווירה נעימה ופתוחה יותר בקרב התלמידים ולאחר המשחק הן פתוחים יותר ללמידה בהמשך השיעור (היברידית) </w:t>
      </w:r>
    </w:p>
    <w:p w14:paraId="7F0F65AA" w14:textId="22C91454" w:rsidR="00FA47BD" w:rsidRDefault="00B35E68" w:rsidP="00B35E68">
      <w:pPr>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המשתתפים התבקשו לשחק עם תלמידיהם 6 פעמים, כחלק ממטלות ההשתלמות. </w:t>
      </w:r>
      <w:r w:rsidR="00003DF6">
        <w:rPr>
          <w:rFonts w:ascii="David" w:eastAsia="David" w:hAnsi="David" w:cs="David"/>
          <w:sz w:val="24"/>
          <w:szCs w:val="24"/>
          <w:rtl/>
        </w:rPr>
        <w:t xml:space="preserve">המשתתפים חוו את המשחק יעיל, מהנה, ובר השפעה, עבורם ועבור התלמידים. המשחק נתפס ככלי שניתן לעשות בו שימושים </w:t>
      </w:r>
      <w:r>
        <w:rPr>
          <w:rFonts w:ascii="David" w:eastAsia="David" w:hAnsi="David" w:cs="David" w:hint="cs"/>
          <w:sz w:val="24"/>
          <w:szCs w:val="24"/>
          <w:rtl/>
        </w:rPr>
        <w:t xml:space="preserve">לקידום </w:t>
      </w:r>
      <w:r>
        <w:rPr>
          <w:rFonts w:ascii="David" w:eastAsia="David" w:hAnsi="David" w:cs="David"/>
          <w:sz w:val="24"/>
          <w:szCs w:val="24"/>
        </w:rPr>
        <w:t>SEL</w:t>
      </w:r>
      <w:r w:rsidR="00003DF6">
        <w:rPr>
          <w:rFonts w:ascii="David" w:eastAsia="David" w:hAnsi="David" w:cs="David"/>
          <w:sz w:val="24"/>
          <w:szCs w:val="24"/>
          <w:rtl/>
        </w:rPr>
        <w:t xml:space="preserve"> ברמת כלל הכיתה וברמת הפרט. המשחק הכיתתי נכח בשתי סביבות הלמידה, אך בסביבת הלמידה היברידית נכח יותר</w:t>
      </w:r>
      <w:r w:rsidR="00003DF6">
        <w:rPr>
          <w:rFonts w:ascii="David" w:eastAsia="David" w:hAnsi="David" w:cs="David"/>
          <w:sz w:val="16"/>
          <w:szCs w:val="16"/>
        </w:rPr>
        <w:t xml:space="preserve"> </w:t>
      </w:r>
      <w:r w:rsidR="00003DF6">
        <w:rPr>
          <w:rFonts w:ascii="David" w:eastAsia="David" w:hAnsi="David" w:cs="David"/>
          <w:sz w:val="24"/>
          <w:szCs w:val="24"/>
          <w:rtl/>
        </w:rPr>
        <w:t xml:space="preserve"> (מסורתית 56%, היברידית 73%).</w:t>
      </w:r>
    </w:p>
    <w:p w14:paraId="0CBC14EF" w14:textId="18612B83" w:rsidR="00FA47BD" w:rsidRPr="00D732F4" w:rsidRDefault="00D732F4" w:rsidP="003F3217">
      <w:pPr>
        <w:spacing w:before="240" w:after="240" w:line="360" w:lineRule="auto"/>
        <w:jc w:val="both"/>
        <w:rPr>
          <w:rFonts w:ascii="David" w:eastAsia="David" w:hAnsi="David" w:cs="David"/>
          <w:bCs/>
          <w:sz w:val="24"/>
          <w:szCs w:val="24"/>
          <w:highlight w:val="white"/>
        </w:rPr>
      </w:pPr>
      <w:r w:rsidRPr="00D732F4">
        <w:rPr>
          <w:rFonts w:ascii="David" w:eastAsia="David" w:hAnsi="David" w:cs="David" w:hint="cs"/>
          <w:bCs/>
          <w:sz w:val="24"/>
          <w:szCs w:val="24"/>
          <w:rtl/>
        </w:rPr>
        <w:t>3.3</w:t>
      </w:r>
      <w:r w:rsidR="00003DF6" w:rsidRPr="00D732F4">
        <w:rPr>
          <w:rFonts w:ascii="David" w:eastAsia="David" w:hAnsi="David" w:cs="David"/>
          <w:bCs/>
          <w:sz w:val="24"/>
          <w:szCs w:val="24"/>
          <w:highlight w:val="white"/>
          <w:rtl/>
        </w:rPr>
        <w:t xml:space="preserve"> דרכי התמודדות עם הצקות, בריונות וחרם</w:t>
      </w:r>
    </w:p>
    <w:p w14:paraId="77F92A09" w14:textId="77777777" w:rsidR="00FA47BD" w:rsidRPr="00D732F4" w:rsidRDefault="00003DF6" w:rsidP="002613CC">
      <w:pPr>
        <w:shd w:val="clear" w:color="auto" w:fill="FFFFFF"/>
        <w:spacing w:before="240" w:after="240" w:line="360" w:lineRule="auto"/>
        <w:ind w:left="720"/>
        <w:jc w:val="both"/>
        <w:rPr>
          <w:rFonts w:ascii="David" w:eastAsia="David" w:hAnsi="David" w:cs="David"/>
          <w:sz w:val="20"/>
          <w:szCs w:val="20"/>
        </w:rPr>
      </w:pPr>
      <w:r w:rsidRPr="00D732F4">
        <w:rPr>
          <w:rFonts w:ascii="David" w:eastAsia="David" w:hAnsi="David" w:cs="David"/>
          <w:sz w:val="20"/>
          <w:szCs w:val="20"/>
          <w:rtl/>
        </w:rPr>
        <w:t>למדנו ההתמודדויות עם מצבי קיצון בהם קשה לטפל, בהכשרה הציגו וחשפו... פרקטיקה... להתמודדויות עם תלמידים דחויים שקופים ועם חרמות שאנחנו כל כך מתקשים עם פתרונם (היברידית)</w:t>
      </w:r>
    </w:p>
    <w:p w14:paraId="2CCE90AF" w14:textId="77777777" w:rsidR="00FA47BD" w:rsidRPr="00D732F4" w:rsidRDefault="00003DF6" w:rsidP="002613CC">
      <w:pPr>
        <w:shd w:val="clear" w:color="auto" w:fill="FFFFFF"/>
        <w:spacing w:before="240" w:after="240" w:line="360" w:lineRule="auto"/>
        <w:ind w:left="720"/>
        <w:jc w:val="both"/>
        <w:rPr>
          <w:rFonts w:ascii="David" w:eastAsia="David" w:hAnsi="David" w:cs="David"/>
          <w:sz w:val="20"/>
          <w:szCs w:val="20"/>
        </w:rPr>
      </w:pPr>
      <w:r w:rsidRPr="00D732F4">
        <w:rPr>
          <w:rFonts w:ascii="David" w:eastAsia="David" w:hAnsi="David" w:cs="David"/>
          <w:sz w:val="20"/>
          <w:szCs w:val="20"/>
          <w:rtl/>
        </w:rPr>
        <w:lastRenderedPageBreak/>
        <w:t>המפגש בנושא החרם מאוד השפיע עלי, ולא רק בגלל הנושא, אלא בגלל התקווה שהרגשתי שצומחת בי (מסורתית)</w:t>
      </w:r>
    </w:p>
    <w:p w14:paraId="0B915555" w14:textId="17E511B9" w:rsidR="00FA47BD" w:rsidRPr="00D732F4" w:rsidRDefault="00003DF6" w:rsidP="002613CC">
      <w:pPr>
        <w:shd w:val="clear" w:color="auto" w:fill="FFFFFF"/>
        <w:spacing w:before="240" w:after="240" w:line="360" w:lineRule="auto"/>
        <w:jc w:val="both"/>
        <w:rPr>
          <w:rFonts w:ascii="David" w:eastAsia="David" w:hAnsi="David" w:cs="David"/>
          <w:sz w:val="24"/>
          <w:szCs w:val="24"/>
        </w:rPr>
      </w:pPr>
      <w:r w:rsidRPr="00D732F4">
        <w:rPr>
          <w:rFonts w:ascii="David" w:eastAsia="David" w:hAnsi="David" w:cs="David"/>
          <w:sz w:val="24"/>
          <w:szCs w:val="24"/>
          <w:rtl/>
        </w:rPr>
        <w:t xml:space="preserve">התמודדות עם הצקות, בריונות וחרמות נחוו על ידי המשתלמים כמציאות שקשה לפתרון על ידם כמורים, כאשר הפרקטיקות שהוצגו נחוו כיעילות, </w:t>
      </w:r>
      <w:r w:rsidR="00B35E68">
        <w:rPr>
          <w:rFonts w:ascii="David" w:eastAsia="David" w:hAnsi="David" w:cs="David" w:hint="cs"/>
          <w:sz w:val="24"/>
          <w:szCs w:val="24"/>
          <w:rtl/>
        </w:rPr>
        <w:t xml:space="preserve">תורמות, </w:t>
      </w:r>
      <w:r w:rsidRPr="00D732F4">
        <w:rPr>
          <w:rFonts w:ascii="David" w:eastAsia="David" w:hAnsi="David" w:cs="David"/>
          <w:sz w:val="24"/>
          <w:szCs w:val="24"/>
          <w:rtl/>
        </w:rPr>
        <w:t>ברות השגה וממלאות בתקווה. (מסורתית 19.2%, היברידית 18.47%).</w:t>
      </w:r>
    </w:p>
    <w:p w14:paraId="6183437E" w14:textId="44D2012F" w:rsidR="00FA47BD" w:rsidRDefault="00003DF6" w:rsidP="00F37892">
      <w:pPr>
        <w:spacing w:line="360" w:lineRule="auto"/>
        <w:jc w:val="both"/>
        <w:rPr>
          <w:rFonts w:ascii="David" w:eastAsia="David" w:hAnsi="David" w:cs="David"/>
          <w:sz w:val="24"/>
          <w:szCs w:val="24"/>
        </w:rPr>
      </w:pPr>
      <w:r>
        <w:rPr>
          <w:rFonts w:ascii="David" w:eastAsia="David" w:hAnsi="David" w:cs="David"/>
          <w:sz w:val="24"/>
          <w:szCs w:val="24"/>
          <w:rtl/>
        </w:rPr>
        <w:t xml:space="preserve">שלושת הממדים: ידע, למידה וכלים הובילו להעלאת תחושת המסוגלות ב </w:t>
      </w:r>
      <w:r>
        <w:rPr>
          <w:rFonts w:ascii="David" w:eastAsia="David" w:hAnsi="David" w:cs="David"/>
          <w:sz w:val="24"/>
          <w:szCs w:val="24"/>
        </w:rPr>
        <w:t>SEL</w:t>
      </w:r>
      <w:r>
        <w:rPr>
          <w:rFonts w:ascii="David" w:eastAsia="David" w:hAnsi="David" w:cs="David"/>
          <w:sz w:val="24"/>
          <w:szCs w:val="24"/>
          <w:rtl/>
        </w:rPr>
        <w:t>. המשתתפים דיווחו כי בעקבות תוכנית ההתער</w:t>
      </w:r>
      <w:r w:rsidR="00F37892">
        <w:rPr>
          <w:rFonts w:ascii="David" w:eastAsia="David" w:hAnsi="David" w:cs="David"/>
          <w:sz w:val="24"/>
          <w:szCs w:val="24"/>
          <w:rtl/>
        </w:rPr>
        <w:t>בות, ישנה עליה בתחושת המסוגלות</w:t>
      </w:r>
      <w:r>
        <w:rPr>
          <w:rFonts w:ascii="David" w:eastAsia="David" w:hAnsi="David" w:cs="David"/>
          <w:sz w:val="24"/>
          <w:szCs w:val="24"/>
          <w:rtl/>
        </w:rPr>
        <w:t xml:space="preserve"> </w:t>
      </w:r>
      <w:r w:rsidR="00F37892">
        <w:rPr>
          <w:rFonts w:ascii="David" w:eastAsia="David" w:hAnsi="David" w:cs="David" w:hint="cs"/>
          <w:sz w:val="24"/>
          <w:szCs w:val="24"/>
          <w:rtl/>
        </w:rPr>
        <w:t>התבטאה</w:t>
      </w:r>
      <w:r>
        <w:rPr>
          <w:rFonts w:ascii="David" w:eastAsia="David" w:hAnsi="David" w:cs="David"/>
          <w:sz w:val="24"/>
          <w:szCs w:val="24"/>
          <w:rtl/>
        </w:rPr>
        <w:t xml:space="preserve"> בשלושה תחומים: שינוי תפיסתי בתחום המקצועי, התפתחות מודעות עצמית לעצמי ולאחרים, ויישום </w:t>
      </w:r>
      <w:r>
        <w:rPr>
          <w:rFonts w:ascii="David" w:eastAsia="David" w:hAnsi="David" w:cs="David"/>
          <w:sz w:val="24"/>
          <w:szCs w:val="24"/>
        </w:rPr>
        <w:t>SEL</w:t>
      </w:r>
      <w:r>
        <w:rPr>
          <w:rFonts w:ascii="David" w:eastAsia="David" w:hAnsi="David" w:cs="David"/>
          <w:sz w:val="24"/>
          <w:szCs w:val="24"/>
          <w:rtl/>
        </w:rPr>
        <w:t xml:space="preserve"> בכיתה.</w:t>
      </w:r>
    </w:p>
    <w:p w14:paraId="03C119A9" w14:textId="77777777" w:rsidR="00FA47BD" w:rsidRPr="00D732F4" w:rsidRDefault="00003DF6" w:rsidP="002613CC">
      <w:pPr>
        <w:spacing w:line="360" w:lineRule="auto"/>
        <w:jc w:val="both"/>
        <w:rPr>
          <w:rFonts w:ascii="David" w:eastAsia="David" w:hAnsi="David" w:cs="David"/>
          <w:bCs/>
          <w:sz w:val="24"/>
          <w:szCs w:val="24"/>
        </w:rPr>
      </w:pPr>
      <w:r w:rsidRPr="00D732F4">
        <w:rPr>
          <w:rFonts w:ascii="David" w:eastAsia="David" w:hAnsi="David" w:cs="David"/>
          <w:bCs/>
          <w:sz w:val="24"/>
          <w:szCs w:val="24"/>
          <w:rtl/>
        </w:rPr>
        <w:t xml:space="preserve">4. מסוגלות מורה בהוראה ב </w:t>
      </w:r>
      <w:r w:rsidRPr="00D732F4">
        <w:rPr>
          <w:rFonts w:ascii="David" w:eastAsia="David" w:hAnsi="David" w:cs="David"/>
          <w:bCs/>
          <w:sz w:val="24"/>
          <w:szCs w:val="24"/>
        </w:rPr>
        <w:t>SEL</w:t>
      </w:r>
    </w:p>
    <w:p w14:paraId="35D0EF2E" w14:textId="626D409E" w:rsidR="00246AB6" w:rsidRDefault="009C31A4" w:rsidP="00B35E68">
      <w:pPr>
        <w:spacing w:line="360" w:lineRule="auto"/>
        <w:ind w:right="993"/>
        <w:jc w:val="both"/>
        <w:rPr>
          <w:rFonts w:ascii="David" w:eastAsia="David" w:hAnsi="David" w:cs="David" w:hint="cs"/>
          <w:sz w:val="20"/>
          <w:szCs w:val="20"/>
          <w:rtl/>
        </w:rPr>
      </w:pPr>
      <w:r>
        <w:rPr>
          <w:rFonts w:ascii="David" w:hAnsi="David" w:cs="David" w:hint="cs"/>
          <w:sz w:val="24"/>
          <w:szCs w:val="24"/>
          <w:rtl/>
        </w:rPr>
        <w:t xml:space="preserve">המשתתפים העידו כי בעקבות תוכנית ההתערבות תחושת מסוגלותם </w:t>
      </w:r>
      <w:r w:rsidR="00B35E68">
        <w:rPr>
          <w:rFonts w:ascii="David" w:hAnsi="David" w:cs="David" w:hint="cs"/>
          <w:sz w:val="24"/>
          <w:szCs w:val="24"/>
          <w:rtl/>
        </w:rPr>
        <w:t xml:space="preserve">ב </w:t>
      </w:r>
      <w:r w:rsidR="00B35E68">
        <w:rPr>
          <w:rFonts w:ascii="David" w:hAnsi="David" w:cs="David"/>
          <w:sz w:val="24"/>
          <w:szCs w:val="24"/>
        </w:rPr>
        <w:t>SEL</w:t>
      </w:r>
      <w:r>
        <w:rPr>
          <w:rFonts w:ascii="David" w:hAnsi="David" w:cs="David" w:hint="cs"/>
          <w:sz w:val="24"/>
          <w:szCs w:val="24"/>
          <w:rtl/>
        </w:rPr>
        <w:t xml:space="preserve">  עלתה. כעת הם מעזים לבצע התערבויות חברתיות חדשות שנמנעו לעשות בעבר, על אף האתגר.</w:t>
      </w:r>
      <w:r w:rsidR="007B7A54">
        <w:rPr>
          <w:rFonts w:ascii="David" w:hAnsi="David" w:cs="David" w:hint="cs"/>
          <w:sz w:val="24"/>
          <w:szCs w:val="24"/>
          <w:rtl/>
        </w:rPr>
        <w:t xml:space="preserve"> </w:t>
      </w:r>
    </w:p>
    <w:p w14:paraId="28A0C090" w14:textId="44AE419F" w:rsidR="00FA47BD" w:rsidRPr="00D732F4" w:rsidRDefault="00003DF6" w:rsidP="002613CC">
      <w:pPr>
        <w:spacing w:line="360" w:lineRule="auto"/>
        <w:jc w:val="both"/>
        <w:rPr>
          <w:rFonts w:ascii="David" w:eastAsia="David" w:hAnsi="David" w:cs="David"/>
          <w:bCs/>
          <w:sz w:val="24"/>
          <w:szCs w:val="24"/>
        </w:rPr>
      </w:pPr>
      <w:r w:rsidRPr="00D732F4">
        <w:rPr>
          <w:rFonts w:ascii="David" w:eastAsia="David" w:hAnsi="David" w:cs="David"/>
          <w:bCs/>
          <w:sz w:val="24"/>
          <w:szCs w:val="24"/>
          <w:rtl/>
        </w:rPr>
        <w:t>4.1 שינוי תפיסתי</w:t>
      </w:r>
      <w:r w:rsidRPr="00D732F4">
        <w:rPr>
          <w:rFonts w:ascii="David" w:eastAsia="David" w:hAnsi="David" w:cs="David"/>
          <w:bCs/>
          <w:sz w:val="24"/>
          <w:szCs w:val="24"/>
        </w:rPr>
        <w:t xml:space="preserve"> </w:t>
      </w:r>
      <w:r w:rsidRPr="00D732F4">
        <w:rPr>
          <w:rFonts w:ascii="David" w:eastAsia="David" w:hAnsi="David" w:cs="David"/>
          <w:bCs/>
          <w:sz w:val="24"/>
          <w:szCs w:val="24"/>
          <w:rtl/>
        </w:rPr>
        <w:t>בתחום המקצועי</w:t>
      </w:r>
    </w:p>
    <w:p w14:paraId="3A080D8F" w14:textId="77777777" w:rsidR="00FA47BD" w:rsidRDefault="00003DF6" w:rsidP="002613CC">
      <w:pPr>
        <w:spacing w:line="360" w:lineRule="auto"/>
        <w:ind w:left="720"/>
        <w:jc w:val="both"/>
        <w:rPr>
          <w:rFonts w:ascii="David" w:eastAsia="David" w:hAnsi="David" w:cs="David"/>
          <w:sz w:val="20"/>
          <w:szCs w:val="20"/>
        </w:rPr>
      </w:pPr>
      <w:r>
        <w:rPr>
          <w:rFonts w:ascii="David" w:eastAsia="David" w:hAnsi="David" w:cs="David"/>
          <w:sz w:val="20"/>
          <w:szCs w:val="20"/>
          <w:rtl/>
        </w:rPr>
        <w:t xml:space="preserve">הבנתי שכמורה יש לי תפקיד משמעותי בגיבוש החברתי של הכיתה אותו ניתן ללמוד בצורה חוויתית דרך משחק כמו שאנחנו מלמדות אסטרטגיות למידה...כך יש ללמד קודים חברתיים (מסורתית)  </w:t>
      </w:r>
    </w:p>
    <w:p w14:paraId="61FCF818" w14:textId="77777777" w:rsidR="00FA47BD" w:rsidRDefault="00003DF6" w:rsidP="002613CC">
      <w:pPr>
        <w:spacing w:line="360" w:lineRule="auto"/>
        <w:ind w:left="720" w:right="993"/>
        <w:jc w:val="both"/>
        <w:rPr>
          <w:rFonts w:ascii="David" w:eastAsia="David" w:hAnsi="David" w:cs="David"/>
          <w:sz w:val="20"/>
          <w:szCs w:val="20"/>
        </w:rPr>
      </w:pPr>
      <w:r>
        <w:rPr>
          <w:rFonts w:ascii="David" w:eastAsia="David" w:hAnsi="David" w:cs="David"/>
          <w:sz w:val="20"/>
          <w:szCs w:val="20"/>
          <w:rtl/>
        </w:rPr>
        <w:t>ההשתלמות חיזקה בי את תחושת השליחות והאחריות בפיתוח והקניית המיומנויות חברתיות-רגשיות לתלמידי וילדי (היברידית)</w:t>
      </w:r>
    </w:p>
    <w:p w14:paraId="40C6A60F" w14:textId="77777777" w:rsidR="00FA47BD" w:rsidRDefault="00FA47BD" w:rsidP="002613CC">
      <w:pPr>
        <w:spacing w:line="360" w:lineRule="auto"/>
        <w:ind w:left="509" w:right="993"/>
        <w:jc w:val="both"/>
        <w:rPr>
          <w:rFonts w:ascii="David" w:eastAsia="David" w:hAnsi="David" w:cs="David"/>
          <w:sz w:val="20"/>
          <w:szCs w:val="20"/>
        </w:rPr>
      </w:pPr>
    </w:p>
    <w:p w14:paraId="1FDD5229" w14:textId="28E2C685" w:rsidR="00FA47BD" w:rsidRDefault="00003DF6" w:rsidP="002613CC">
      <w:pPr>
        <w:spacing w:line="360" w:lineRule="auto"/>
        <w:ind w:right="993"/>
        <w:jc w:val="both"/>
        <w:rPr>
          <w:rFonts w:ascii="David" w:eastAsia="David" w:hAnsi="David" w:cs="David"/>
          <w:sz w:val="24"/>
          <w:szCs w:val="24"/>
        </w:rPr>
      </w:pPr>
      <w:r>
        <w:rPr>
          <w:rFonts w:ascii="David" w:eastAsia="David" w:hAnsi="David" w:cs="David"/>
          <w:sz w:val="24"/>
          <w:szCs w:val="24"/>
          <w:rtl/>
        </w:rPr>
        <w:t xml:space="preserve">המשתתפים מעידים על הבנת כוחו של המורה לקידום </w:t>
      </w:r>
      <w:r>
        <w:rPr>
          <w:rFonts w:ascii="David" w:eastAsia="David" w:hAnsi="David" w:cs="David"/>
          <w:sz w:val="24"/>
          <w:szCs w:val="24"/>
        </w:rPr>
        <w:t>SEL</w:t>
      </w:r>
      <w:r>
        <w:rPr>
          <w:rFonts w:ascii="David" w:eastAsia="David" w:hAnsi="David" w:cs="David"/>
          <w:sz w:val="24"/>
          <w:szCs w:val="24"/>
          <w:rtl/>
        </w:rPr>
        <w:t xml:space="preserve"> ונחשפו לשיטה סדורה שהביאה עמה תקווה לשינוי במצבם של התלמידים המתקשים ובד בבד חשו את גודל האחריות</w:t>
      </w:r>
      <w:r w:rsidR="007B7A54">
        <w:rPr>
          <w:rFonts w:ascii="David" w:eastAsia="David" w:hAnsi="David" w:cs="David"/>
          <w:sz w:val="24"/>
          <w:szCs w:val="24"/>
          <w:rtl/>
        </w:rPr>
        <w:t xml:space="preserve"> והשליחות המוטלת על כתפי המורה</w:t>
      </w:r>
      <w:r w:rsidR="007B7A54">
        <w:rPr>
          <w:rFonts w:ascii="David" w:eastAsia="David" w:hAnsi="David" w:cs="David" w:hint="cs"/>
          <w:sz w:val="24"/>
          <w:szCs w:val="24"/>
          <w:rtl/>
        </w:rPr>
        <w:t xml:space="preserve">, הן ברובד אקלים הכיתה והן בתוכנית אישית ב </w:t>
      </w:r>
      <w:r w:rsidR="007B7A54">
        <w:rPr>
          <w:rFonts w:ascii="David" w:eastAsia="David" w:hAnsi="David" w:cs="David"/>
          <w:sz w:val="24"/>
          <w:szCs w:val="24"/>
        </w:rPr>
        <w:t>SEL</w:t>
      </w:r>
      <w:r w:rsidR="007B7A54">
        <w:rPr>
          <w:rFonts w:ascii="David" w:eastAsia="David" w:hAnsi="David" w:cs="David" w:hint="cs"/>
          <w:sz w:val="24"/>
          <w:szCs w:val="24"/>
          <w:rtl/>
        </w:rPr>
        <w:t xml:space="preserve"> לתלמידים. </w:t>
      </w:r>
      <w:r>
        <w:rPr>
          <w:rFonts w:ascii="David" w:eastAsia="David" w:hAnsi="David" w:cs="David"/>
          <w:sz w:val="24"/>
          <w:szCs w:val="24"/>
          <w:rtl/>
        </w:rPr>
        <w:t>השינוי התפיסתי ניכר בשתי סביבות הלמידה (מסורתית 60.8%, היברידית 54.89%).</w:t>
      </w:r>
    </w:p>
    <w:p w14:paraId="08A5B807" w14:textId="7B93C05F" w:rsidR="00FA47BD" w:rsidRPr="00D732F4" w:rsidRDefault="00003DF6" w:rsidP="002613CC">
      <w:pPr>
        <w:spacing w:line="360" w:lineRule="auto"/>
        <w:jc w:val="both"/>
        <w:rPr>
          <w:rFonts w:ascii="David" w:eastAsia="David" w:hAnsi="David" w:cs="David"/>
          <w:bCs/>
          <w:sz w:val="24"/>
          <w:szCs w:val="24"/>
        </w:rPr>
      </w:pPr>
      <w:r w:rsidRPr="00D732F4">
        <w:rPr>
          <w:rFonts w:ascii="David" w:eastAsia="David" w:hAnsi="David" w:cs="David"/>
          <w:bCs/>
          <w:sz w:val="24"/>
          <w:szCs w:val="24"/>
          <w:rtl/>
        </w:rPr>
        <w:t>4.2 פיתוח מודעות חברתית</w:t>
      </w:r>
      <w:r w:rsidRPr="00D732F4">
        <w:rPr>
          <w:rFonts w:ascii="David" w:eastAsia="David" w:hAnsi="David" w:cs="David"/>
          <w:bCs/>
          <w:sz w:val="24"/>
          <w:szCs w:val="24"/>
        </w:rPr>
        <w:t>-</w:t>
      </w:r>
      <w:r w:rsidRPr="00D732F4">
        <w:rPr>
          <w:rFonts w:ascii="David" w:eastAsia="David" w:hAnsi="David" w:cs="David"/>
          <w:bCs/>
          <w:sz w:val="24"/>
          <w:szCs w:val="24"/>
          <w:rtl/>
        </w:rPr>
        <w:t>רגשית לעצמי ולאחר</w:t>
      </w:r>
    </w:p>
    <w:p w14:paraId="5891A2CF" w14:textId="77777777" w:rsidR="00FA47BD" w:rsidRDefault="00003DF6" w:rsidP="002613CC">
      <w:pPr>
        <w:spacing w:line="360" w:lineRule="auto"/>
        <w:ind w:left="720"/>
        <w:jc w:val="both"/>
        <w:rPr>
          <w:rFonts w:ascii="David" w:eastAsia="David" w:hAnsi="David" w:cs="David"/>
          <w:sz w:val="24"/>
          <w:szCs w:val="24"/>
        </w:rPr>
      </w:pPr>
      <w:r>
        <w:rPr>
          <w:rFonts w:ascii="David" w:eastAsia="David" w:hAnsi="David" w:cs="David"/>
          <w:sz w:val="20"/>
          <w:szCs w:val="20"/>
          <w:rtl/>
        </w:rPr>
        <w:t>התוכנית נגעה בי ב3 מעגלים א. ברובד האישי אני ומשפחתי ב. ברובד הבין אישי אני כמורה בצוות עם קולגות לעבודה ג. וברובד המקצועי אני כמורה מול התלמידים…(מסורתית)</w:t>
      </w:r>
    </w:p>
    <w:p w14:paraId="661FB6DD" w14:textId="77777777" w:rsidR="00FA47BD" w:rsidRDefault="00003DF6" w:rsidP="002613CC">
      <w:pPr>
        <w:spacing w:line="360" w:lineRule="auto"/>
        <w:ind w:left="720" w:right="993"/>
        <w:jc w:val="both"/>
        <w:rPr>
          <w:rFonts w:ascii="David" w:eastAsia="David" w:hAnsi="David" w:cs="David"/>
          <w:sz w:val="20"/>
          <w:szCs w:val="20"/>
        </w:rPr>
      </w:pPr>
      <w:r>
        <w:rPr>
          <w:rFonts w:ascii="David" w:eastAsia="David" w:hAnsi="David" w:cs="David"/>
          <w:sz w:val="20"/>
          <w:szCs w:val="20"/>
          <w:rtl/>
        </w:rPr>
        <w:t>ההשתלמות פקחה את עיני בנוגע למקום החברתי שלי ושל ילדי, עד כמה מעסיק אותי איך אני הייתי בתור ילדה וגם עכשיו בתוך יחסים במשפחה גדולה יותר עם גיסים וגיסות, כמה המקום שלי משפיע עלי ועל המשפחה ועל ילדי…הבנתי שהתפקיד של מורה בכיתה הוא הרבה יותר משמעותי. יש דפוסים מסוימים שמורה נוהגת שהם שעוברים לתלמידים בלי לשים לב, ואם אני אשנה אותם בי, השינוי יעבור לתלמידים ויראו כיצד שינוי זה משפיע עליהם (היברידית)</w:t>
      </w:r>
    </w:p>
    <w:p w14:paraId="69B72A0E" w14:textId="77777777" w:rsidR="00FA47BD" w:rsidRDefault="00003DF6" w:rsidP="002613CC">
      <w:pPr>
        <w:spacing w:before="240" w:after="240" w:line="360" w:lineRule="auto"/>
        <w:jc w:val="both"/>
        <w:rPr>
          <w:rFonts w:ascii="David" w:eastAsia="David" w:hAnsi="David" w:cs="David"/>
          <w:sz w:val="24"/>
          <w:szCs w:val="24"/>
        </w:rPr>
      </w:pPr>
      <w:r>
        <w:rPr>
          <w:rFonts w:ascii="David" w:eastAsia="David" w:hAnsi="David" w:cs="David"/>
          <w:sz w:val="24"/>
          <w:szCs w:val="24"/>
          <w:rtl/>
        </w:rPr>
        <w:t>המשתתפים דיווחו כי הושפעו במישור האישי והמקצועי. הן בהבנה כי המיומנויות החברתיות-רגשיות שהם מפגינים בכיתה משפיעים על התלמידים, והן בתרגום לעולמם האישי עם המשפחה המורחבת, ואף לילדיהם האישיים. כאן ניכר פער בין הסביבה המסורתית בה התרומה האישית הוזכרה רבות לעומת הסביבה ההיברידית (מסורתית 39%, היברידית 22.3%).</w:t>
      </w:r>
    </w:p>
    <w:p w14:paraId="38F492EA" w14:textId="23DDADB5" w:rsidR="00FA47BD" w:rsidRDefault="00CA3B6F" w:rsidP="002613CC">
      <w:pPr>
        <w:spacing w:line="360" w:lineRule="auto"/>
        <w:ind w:right="993"/>
        <w:jc w:val="both"/>
        <w:rPr>
          <w:rFonts w:ascii="David" w:eastAsia="David" w:hAnsi="David" w:cs="David"/>
          <w:sz w:val="20"/>
          <w:szCs w:val="20"/>
          <w:rtl/>
        </w:rPr>
      </w:pPr>
      <w:r w:rsidRPr="00CA3B6F">
        <w:rPr>
          <w:rFonts w:ascii="David" w:eastAsia="David" w:hAnsi="David" w:cs="David"/>
          <w:b/>
          <w:bCs/>
          <w:sz w:val="36"/>
          <w:szCs w:val="36"/>
        </w:rPr>
        <w:lastRenderedPageBreak/>
        <w:t xml:space="preserve"> </w:t>
      </w:r>
      <w:r w:rsidR="00003DF6" w:rsidRPr="00CA3B6F">
        <w:rPr>
          <w:rFonts w:ascii="David" w:eastAsia="David" w:hAnsi="David" w:cs="David"/>
          <w:b/>
          <w:bCs/>
          <w:sz w:val="24"/>
          <w:szCs w:val="24"/>
        </w:rPr>
        <w:t xml:space="preserve">4.3 </w:t>
      </w:r>
      <w:r w:rsidR="00003DF6" w:rsidRPr="00CA3B6F">
        <w:rPr>
          <w:rFonts w:ascii="David" w:eastAsia="David" w:hAnsi="David" w:cs="David"/>
          <w:b/>
          <w:bCs/>
          <w:sz w:val="24"/>
          <w:szCs w:val="24"/>
          <w:rtl/>
        </w:rPr>
        <w:t xml:space="preserve">יישום </w:t>
      </w:r>
      <w:r w:rsidR="00003DF6" w:rsidRPr="00CA3B6F">
        <w:rPr>
          <w:rFonts w:ascii="David" w:eastAsia="David" w:hAnsi="David" w:cs="David"/>
          <w:b/>
          <w:bCs/>
          <w:sz w:val="24"/>
          <w:szCs w:val="24"/>
        </w:rPr>
        <w:t>SEL</w:t>
      </w:r>
      <w:r w:rsidR="00003DF6" w:rsidRPr="00CA3B6F">
        <w:rPr>
          <w:rFonts w:ascii="David" w:eastAsia="David" w:hAnsi="David" w:cs="David"/>
          <w:b/>
          <w:bCs/>
          <w:sz w:val="24"/>
          <w:szCs w:val="24"/>
          <w:rtl/>
        </w:rPr>
        <w:t xml:space="preserve"> בכיתה</w:t>
      </w:r>
      <w:r w:rsidR="00003DF6" w:rsidRPr="00CA3B6F">
        <w:rPr>
          <w:rFonts w:ascii="David" w:eastAsia="David" w:hAnsi="David" w:cs="David"/>
          <w:sz w:val="20"/>
          <w:szCs w:val="20"/>
        </w:rPr>
        <w:t xml:space="preserve"> </w:t>
      </w:r>
    </w:p>
    <w:p w14:paraId="411B3259" w14:textId="323D867A" w:rsidR="00B329AE" w:rsidRPr="00CA3B6F" w:rsidRDefault="00B329AE" w:rsidP="002613CC">
      <w:pPr>
        <w:spacing w:line="360" w:lineRule="auto"/>
        <w:ind w:right="993"/>
        <w:jc w:val="both"/>
        <w:rPr>
          <w:rFonts w:ascii="David" w:eastAsia="David" w:hAnsi="David" w:cs="David"/>
          <w:sz w:val="20"/>
          <w:szCs w:val="20"/>
        </w:rPr>
      </w:pPr>
      <w:r>
        <w:rPr>
          <w:rFonts w:ascii="David" w:eastAsia="David" w:hAnsi="David" w:cs="David"/>
          <w:sz w:val="24"/>
          <w:szCs w:val="24"/>
          <w:rtl/>
        </w:rPr>
        <w:t>המשתתפים העידו כי בעקבות תוכנית ההתערבות</w:t>
      </w:r>
      <w:r w:rsidR="007B7A54">
        <w:rPr>
          <w:rFonts w:ascii="David" w:eastAsia="David" w:hAnsi="David" w:cs="David" w:hint="cs"/>
          <w:sz w:val="24"/>
          <w:szCs w:val="24"/>
          <w:rtl/>
        </w:rPr>
        <w:t xml:space="preserve"> השפיעה עליהם באופן אישי, </w:t>
      </w:r>
      <w:r>
        <w:rPr>
          <w:rFonts w:ascii="David" w:eastAsia="David" w:hAnsi="David" w:cs="David"/>
          <w:sz w:val="24"/>
          <w:szCs w:val="24"/>
          <w:rtl/>
        </w:rPr>
        <w:t xml:space="preserve"> הם חשים מסוגלים יותר לפעול ב </w:t>
      </w:r>
      <w:r>
        <w:rPr>
          <w:rFonts w:ascii="David" w:eastAsia="David" w:hAnsi="David" w:cs="David"/>
          <w:sz w:val="24"/>
          <w:szCs w:val="24"/>
        </w:rPr>
        <w:t>SEL</w:t>
      </w:r>
      <w:r w:rsidR="00B55553">
        <w:rPr>
          <w:rFonts w:ascii="David" w:eastAsia="David" w:hAnsi="David" w:cs="David"/>
          <w:sz w:val="24"/>
          <w:szCs w:val="24"/>
          <w:rtl/>
        </w:rPr>
        <w:t xml:space="preserve">. </w:t>
      </w:r>
      <w:r>
        <w:rPr>
          <w:rFonts w:ascii="David" w:eastAsia="David" w:hAnsi="David" w:cs="David"/>
          <w:sz w:val="24"/>
          <w:szCs w:val="24"/>
          <w:rtl/>
        </w:rPr>
        <w:t>מאתרים קשיים בקרב תלמידיהם, מעזים לבצע התערבויות שנמנעו לעשות בעבר, ומתגברים על פחד, ומבצעים התערבויות שונות מבעבר</w:t>
      </w:r>
      <w:r>
        <w:rPr>
          <w:rFonts w:ascii="David" w:eastAsia="David" w:hAnsi="David" w:cs="David" w:hint="cs"/>
          <w:sz w:val="20"/>
          <w:szCs w:val="20"/>
          <w:rtl/>
        </w:rPr>
        <w:t>:</w:t>
      </w:r>
    </w:p>
    <w:p w14:paraId="19B5002A" w14:textId="2FB48FFA" w:rsidR="00FA47BD" w:rsidRDefault="00003DF6" w:rsidP="00B55553">
      <w:pPr>
        <w:spacing w:line="360" w:lineRule="auto"/>
        <w:ind w:left="720" w:right="993"/>
        <w:jc w:val="both"/>
        <w:rPr>
          <w:rFonts w:ascii="David" w:eastAsia="David" w:hAnsi="David" w:cs="David"/>
          <w:sz w:val="20"/>
          <w:szCs w:val="20"/>
        </w:rPr>
      </w:pPr>
      <w:r>
        <w:rPr>
          <w:rFonts w:ascii="David" w:eastAsia="David" w:hAnsi="David" w:cs="David"/>
          <w:sz w:val="20"/>
          <w:szCs w:val="20"/>
          <w:rtl/>
        </w:rPr>
        <w:t xml:space="preserve">מה שההשתלמות בעיקר שינתה אצלי היא תחושת המסוגלות והיכולת שלי להעיז </w:t>
      </w:r>
      <w:r w:rsidR="00B55553">
        <w:rPr>
          <w:rFonts w:ascii="David" w:eastAsia="David" w:hAnsi="David" w:cs="David" w:hint="cs"/>
          <w:sz w:val="20"/>
          <w:szCs w:val="20"/>
          <w:rtl/>
        </w:rPr>
        <w:t>...</w:t>
      </w:r>
      <w:r>
        <w:rPr>
          <w:rFonts w:ascii="David" w:eastAsia="David" w:hAnsi="David" w:cs="David"/>
          <w:sz w:val="20"/>
          <w:szCs w:val="20"/>
          <w:rtl/>
        </w:rPr>
        <w:t xml:space="preserve">מאוד לרצות להשפיע ולהיות </w:t>
      </w:r>
      <w:r w:rsidR="00B55553">
        <w:rPr>
          <w:rFonts w:ascii="David" w:eastAsia="David" w:hAnsi="David" w:cs="David" w:hint="cs"/>
          <w:sz w:val="20"/>
          <w:szCs w:val="20"/>
          <w:rtl/>
        </w:rPr>
        <w:t>עם</w:t>
      </w:r>
      <w:r>
        <w:rPr>
          <w:rFonts w:ascii="David" w:eastAsia="David" w:hAnsi="David" w:cs="David"/>
          <w:sz w:val="20"/>
          <w:szCs w:val="20"/>
          <w:rtl/>
        </w:rPr>
        <w:t xml:space="preserve"> כלים ביחס לדרך שיש לעשות זאת </w:t>
      </w:r>
      <w:r w:rsidR="00B55553">
        <w:rPr>
          <w:rFonts w:ascii="David" w:eastAsia="David" w:hAnsi="David" w:cs="David" w:hint="cs"/>
          <w:sz w:val="20"/>
          <w:szCs w:val="20"/>
          <w:rtl/>
        </w:rPr>
        <w:t xml:space="preserve">... </w:t>
      </w:r>
      <w:r w:rsidR="00B55553">
        <w:rPr>
          <w:rFonts w:ascii="David" w:eastAsia="David" w:hAnsi="David" w:cs="David"/>
          <w:sz w:val="20"/>
          <w:szCs w:val="20"/>
          <w:rtl/>
        </w:rPr>
        <w:t xml:space="preserve">ואני משתדלת ליזום אירועים / משחקים חברתיים באופן קבוע ואני רואה את השינוי הגדול במרקם החברתי שבכיתה </w:t>
      </w:r>
      <w:r>
        <w:rPr>
          <w:rFonts w:ascii="David" w:eastAsia="David" w:hAnsi="David" w:cs="David"/>
          <w:sz w:val="20"/>
          <w:szCs w:val="20"/>
          <w:rtl/>
        </w:rPr>
        <w:t xml:space="preserve">(מסורתית)  </w:t>
      </w:r>
    </w:p>
    <w:p w14:paraId="4FD406FA" w14:textId="77777777" w:rsidR="00FA47BD" w:rsidRDefault="00003DF6" w:rsidP="002613CC">
      <w:pPr>
        <w:spacing w:line="360" w:lineRule="auto"/>
        <w:ind w:left="720" w:right="500"/>
        <w:jc w:val="both"/>
        <w:rPr>
          <w:rFonts w:ascii="David" w:eastAsia="David" w:hAnsi="David" w:cs="David"/>
          <w:sz w:val="20"/>
          <w:szCs w:val="20"/>
          <w:rtl/>
        </w:rPr>
      </w:pPr>
      <w:r>
        <w:rPr>
          <w:rFonts w:ascii="David" w:eastAsia="David" w:hAnsi="David" w:cs="David"/>
          <w:sz w:val="20"/>
          <w:szCs w:val="20"/>
          <w:rtl/>
        </w:rPr>
        <w:t xml:space="preserve">מבחינה אישית, התהליך הזה תרם לי רבות. בעבר כאשר שיעור לא הצליח, הייתי שקועה בעיקר ברחמים עצמיים או בתחושות של כישלון. באמצעות העיבוד של המשחק, הצלחתי להסיט את מרכז הכובד לעשייה ולימוד בעקבות הדברים שנחוו בכיתה, ומתוך כך הייתי חדורת מטרה, להוביל להתנסות נוספת מתוך אמון בתהליך ובבנות השותפות לתהליך הזה, מבלי לשפוט את עצמי ואת יכולותיי (היברידי) </w:t>
      </w:r>
    </w:p>
    <w:p w14:paraId="141C75BF" w14:textId="5E3725AB" w:rsidR="00FA47BD" w:rsidRDefault="00003DF6" w:rsidP="0005364D">
      <w:pPr>
        <w:spacing w:before="240" w:after="240" w:line="360" w:lineRule="auto"/>
        <w:jc w:val="both"/>
        <w:rPr>
          <w:rFonts w:ascii="David" w:eastAsia="David" w:hAnsi="David" w:cs="David"/>
          <w:sz w:val="24"/>
          <w:szCs w:val="24"/>
        </w:rPr>
      </w:pPr>
      <w:r>
        <w:rPr>
          <w:rFonts w:ascii="David" w:eastAsia="David" w:hAnsi="David" w:cs="David"/>
          <w:sz w:val="24"/>
          <w:szCs w:val="24"/>
          <w:rtl/>
        </w:rPr>
        <w:t xml:space="preserve"> שיפור בתחושת היכולת ליישום </w:t>
      </w:r>
      <w:r>
        <w:rPr>
          <w:rFonts w:ascii="David" w:eastAsia="David" w:hAnsi="David" w:cs="David"/>
          <w:sz w:val="24"/>
          <w:szCs w:val="24"/>
        </w:rPr>
        <w:t>SEL</w:t>
      </w:r>
      <w:r>
        <w:rPr>
          <w:rFonts w:ascii="David" w:eastAsia="David" w:hAnsi="David" w:cs="David"/>
          <w:sz w:val="24"/>
          <w:szCs w:val="24"/>
          <w:rtl/>
        </w:rPr>
        <w:t xml:space="preserve">  בכיתה הייתה דומה בשתי סביבות הלמידה (מסורתית 48.8%, היברידית 55.43%).</w:t>
      </w:r>
    </w:p>
    <w:p w14:paraId="22DDDA75" w14:textId="77777777" w:rsidR="00FA47BD" w:rsidRDefault="00FA47BD" w:rsidP="002613CC">
      <w:pPr>
        <w:spacing w:line="360" w:lineRule="auto"/>
        <w:jc w:val="both"/>
        <w:rPr>
          <w:rFonts w:ascii="David" w:eastAsia="David" w:hAnsi="David" w:cs="David"/>
          <w:sz w:val="24"/>
          <w:szCs w:val="24"/>
        </w:rPr>
      </w:pPr>
    </w:p>
    <w:p w14:paraId="34128B94" w14:textId="79CF142A" w:rsidR="00FA47BD" w:rsidRDefault="00003DF6" w:rsidP="000A0CFD">
      <w:pPr>
        <w:spacing w:line="360" w:lineRule="auto"/>
        <w:jc w:val="both"/>
        <w:rPr>
          <w:rFonts w:ascii="David" w:eastAsia="David" w:hAnsi="David" w:cs="David" w:hint="cs"/>
          <w:sz w:val="24"/>
          <w:szCs w:val="24"/>
          <w:rtl/>
        </w:rPr>
      </w:pPr>
      <w:r>
        <w:rPr>
          <w:rFonts w:ascii="David" w:eastAsia="David" w:hAnsi="David" w:cs="David"/>
          <w:sz w:val="24"/>
          <w:szCs w:val="24"/>
          <w:rtl/>
        </w:rPr>
        <w:t>שלוש תתי-תימות אלו, שעלו מהמשתתפים, מבטא</w:t>
      </w:r>
      <w:r w:rsidR="00157FA7">
        <w:rPr>
          <w:rFonts w:ascii="David" w:eastAsia="David" w:hAnsi="David" w:cs="David" w:hint="cs"/>
          <w:sz w:val="24"/>
          <w:szCs w:val="24"/>
          <w:rtl/>
        </w:rPr>
        <w:t>ות</w:t>
      </w:r>
      <w:r>
        <w:rPr>
          <w:rFonts w:ascii="David" w:eastAsia="David" w:hAnsi="David" w:cs="David"/>
          <w:sz w:val="24"/>
          <w:szCs w:val="24"/>
          <w:rtl/>
        </w:rPr>
        <w:t xml:space="preserve"> </w:t>
      </w:r>
      <w:r>
        <w:rPr>
          <w:rFonts w:ascii="David" w:eastAsia="David" w:hAnsi="David" w:cs="David"/>
          <w:b/>
          <w:sz w:val="24"/>
          <w:szCs w:val="24"/>
          <w:rtl/>
        </w:rPr>
        <w:t xml:space="preserve">ממד מסוגלות </w:t>
      </w:r>
      <w:r>
        <w:rPr>
          <w:rFonts w:ascii="David" w:eastAsia="David" w:hAnsi="David" w:cs="David"/>
          <w:b/>
          <w:sz w:val="24"/>
          <w:szCs w:val="24"/>
          <w:u w:val="single"/>
          <w:rtl/>
        </w:rPr>
        <w:t>בהוראה</w:t>
      </w:r>
      <w:r>
        <w:rPr>
          <w:rFonts w:ascii="David" w:eastAsia="David" w:hAnsi="David" w:cs="David"/>
          <w:b/>
          <w:sz w:val="24"/>
          <w:szCs w:val="24"/>
          <w:rtl/>
        </w:rPr>
        <w:t xml:space="preserve"> ב </w:t>
      </w:r>
      <w:r>
        <w:rPr>
          <w:rFonts w:ascii="David" w:eastAsia="David" w:hAnsi="David" w:cs="David"/>
          <w:b/>
          <w:sz w:val="24"/>
          <w:szCs w:val="24"/>
        </w:rPr>
        <w:t>SEL</w:t>
      </w:r>
      <w:r>
        <w:rPr>
          <w:rFonts w:ascii="David" w:eastAsia="David" w:hAnsi="David" w:cs="David"/>
          <w:sz w:val="24"/>
          <w:szCs w:val="24"/>
          <w:rtl/>
        </w:rPr>
        <w:t xml:space="preserve">, כפי שהעידו המשתתפים. </w:t>
      </w:r>
      <w:r w:rsidR="00B55553">
        <w:rPr>
          <w:rFonts w:ascii="David" w:eastAsia="David" w:hAnsi="David" w:cs="David" w:hint="cs"/>
          <w:sz w:val="24"/>
          <w:szCs w:val="24"/>
          <w:rtl/>
        </w:rPr>
        <w:t xml:space="preserve">המורים מיישמים בשלושה מימדים: יוזמים פעילויות מכוונות אסטרטגיה לקידום </w:t>
      </w:r>
      <w:r w:rsidR="00B55553">
        <w:rPr>
          <w:rFonts w:ascii="David" w:eastAsia="David" w:hAnsi="David" w:cs="David"/>
          <w:sz w:val="24"/>
          <w:szCs w:val="24"/>
        </w:rPr>
        <w:t>SEL</w:t>
      </w:r>
      <w:r w:rsidR="00B55553">
        <w:rPr>
          <w:rFonts w:ascii="David" w:eastAsia="David" w:hAnsi="David" w:cs="David" w:hint="cs"/>
          <w:sz w:val="24"/>
          <w:szCs w:val="24"/>
          <w:rtl/>
        </w:rPr>
        <w:t xml:space="preserve">, בונים תוכניות </w:t>
      </w:r>
      <w:r w:rsidR="00B55553">
        <w:rPr>
          <w:rFonts w:ascii="David" w:eastAsia="David" w:hAnsi="David" w:cs="David"/>
          <w:sz w:val="24"/>
          <w:szCs w:val="24"/>
        </w:rPr>
        <w:t>SEL</w:t>
      </w:r>
      <w:r w:rsidR="00B55553">
        <w:rPr>
          <w:rFonts w:ascii="David" w:eastAsia="David" w:hAnsi="David" w:cs="David" w:hint="cs"/>
          <w:sz w:val="24"/>
          <w:szCs w:val="24"/>
          <w:rtl/>
        </w:rPr>
        <w:t xml:space="preserve"> לתלמידים ומהווים דוגמה אישית.</w:t>
      </w:r>
    </w:p>
    <w:p w14:paraId="0CAC6473" w14:textId="4A9D5EB1" w:rsidR="00FA47BD" w:rsidRDefault="00003DF6" w:rsidP="00B55553">
      <w:pPr>
        <w:spacing w:line="360" w:lineRule="auto"/>
        <w:jc w:val="both"/>
        <w:rPr>
          <w:rFonts w:ascii="David" w:eastAsia="David" w:hAnsi="David" w:cs="David"/>
          <w:color w:val="000000"/>
          <w:sz w:val="24"/>
          <w:szCs w:val="24"/>
        </w:rPr>
      </w:pPr>
      <w:r>
        <w:rPr>
          <w:noProof/>
        </w:rPr>
        <mc:AlternateContent>
          <mc:Choice Requires="wps">
            <w:drawing>
              <wp:anchor distT="0" distB="0" distL="114300" distR="114300" simplePos="0" relativeHeight="251670528" behindDoc="0" locked="0" layoutInCell="1" hidden="0" allowOverlap="1" wp14:anchorId="39D53624" wp14:editId="438ACF35">
                <wp:simplePos x="0" y="0"/>
                <wp:positionH relativeFrom="column">
                  <wp:posOffset>8839200</wp:posOffset>
                </wp:positionH>
                <wp:positionV relativeFrom="paragraph">
                  <wp:posOffset>4241800</wp:posOffset>
                </wp:positionV>
                <wp:extent cx="12700" cy="1905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a:off x="5341238" y="3684750"/>
                          <a:ext cx="9525" cy="1905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D07159" id="Straight Arrow Connector 7" o:spid="_x0000_s1026" type="#_x0000_t32" style="position:absolute;left:0;text-align:left;margin-left:696pt;margin-top:334pt;width:1pt;height:15pt;rotation:18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" strokecolor="#5b9bd5">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1552" behindDoc="0" locked="0" layoutInCell="1" hidden="0" allowOverlap="1" wp14:anchorId="3F3BECB6" wp14:editId="78F4CE64">
                <wp:simplePos x="0" y="0"/>
                <wp:positionH relativeFrom="column">
                  <wp:posOffset>9804400</wp:posOffset>
                </wp:positionH>
                <wp:positionV relativeFrom="paragraph">
                  <wp:posOffset>0</wp:posOffset>
                </wp:positionV>
                <wp:extent cx="64769" cy="595826"/>
                <wp:effectExtent l="0" t="0" r="0" b="0"/>
                <wp:wrapNone/>
                <wp:docPr id="1" name="Straight Arrow Connector 1"/>
                <wp:cNvGraphicFramePr/>
                <a:graphic xmlns:a="http://schemas.openxmlformats.org/drawingml/2006/main">
                  <a:graphicData uri="http://schemas.microsoft.com/office/word/2010/wordprocessingShape">
                    <wps:wsp>
                      <wps:cNvCnPr/>
                      <wps:spPr>
                        <a:xfrm>
                          <a:off x="5323141" y="3491612"/>
                          <a:ext cx="45719" cy="576776"/>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033CC" id="Straight Arrow Connector 1" o:spid="_x0000_s1026" type="#_x0000_t32" style="position:absolute;left:0;text-align:left;margin-left:772pt;margin-top:0;width:5.1pt;height:46.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" strokecolor="#ed7d31"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72576" behindDoc="0" locked="0" layoutInCell="1" hidden="0" allowOverlap="1" wp14:anchorId="629ECF15" wp14:editId="017B431B">
                <wp:simplePos x="0" y="0"/>
                <wp:positionH relativeFrom="column">
                  <wp:posOffset>9804400</wp:posOffset>
                </wp:positionH>
                <wp:positionV relativeFrom="paragraph">
                  <wp:posOffset>25400</wp:posOffset>
                </wp:positionV>
                <wp:extent cx="64769" cy="525487"/>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a:off x="5323141" y="3526782"/>
                          <a:ext cx="45719" cy="506437"/>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695C0" id="Straight Arrow Connector 9" o:spid="_x0000_s1026" type="#_x0000_t32" style="position:absolute;left:0;text-align:left;margin-left:772pt;margin-top:2pt;width:5.1pt;height:41.4pt;rotation:18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" strokecolor="#ed7d31"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73600" behindDoc="0" locked="0" layoutInCell="1" hidden="0" allowOverlap="1" wp14:anchorId="70CA1A8D" wp14:editId="146998D3">
                <wp:simplePos x="0" y="0"/>
                <wp:positionH relativeFrom="column">
                  <wp:posOffset>8839200</wp:posOffset>
                </wp:positionH>
                <wp:positionV relativeFrom="paragraph">
                  <wp:posOffset>4241800</wp:posOffset>
                </wp:positionV>
                <wp:extent cx="12700" cy="1905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a:off x="5341238" y="3684750"/>
                          <a:ext cx="9525" cy="1905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49CE25" id="Straight Arrow Connector 12" o:spid="_x0000_s1026" type="#_x0000_t32" style="position:absolute;left:0;text-align:left;margin-left:696pt;margin-top:334pt;width:1pt;height:15pt;rotation:18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" strokecolor="#5b9bd5">
                <v:stroke startarrowwidth="narrow" startarrowlength="short" endarrowwidth="narrow" endarrowlength="short" joinstyle="miter"/>
              </v:shape>
            </w:pict>
          </mc:Fallback>
        </mc:AlternateContent>
      </w:r>
      <w:r>
        <w:rPr>
          <w:rFonts w:ascii="David" w:eastAsia="David" w:hAnsi="David" w:cs="David"/>
          <w:color w:val="000000"/>
          <w:sz w:val="24"/>
          <w:szCs w:val="24"/>
          <w:rtl/>
        </w:rPr>
        <w:t xml:space="preserve">בהתבוננות בארבע התמות, לא </w:t>
      </w:r>
      <w:r w:rsidR="00B329AE">
        <w:rPr>
          <w:rFonts w:ascii="David" w:eastAsia="David" w:hAnsi="David" w:cs="David" w:hint="cs"/>
          <w:color w:val="000000"/>
          <w:sz w:val="24"/>
          <w:szCs w:val="24"/>
          <w:rtl/>
        </w:rPr>
        <w:t>נמצא</w:t>
      </w:r>
      <w:r w:rsidR="00B329AE">
        <w:rPr>
          <w:rFonts w:ascii="David" w:eastAsia="David" w:hAnsi="David" w:cs="David"/>
          <w:color w:val="000000"/>
          <w:sz w:val="24"/>
          <w:szCs w:val="24"/>
          <w:rtl/>
        </w:rPr>
        <w:t xml:space="preserve"> </w:t>
      </w:r>
      <w:r>
        <w:rPr>
          <w:rFonts w:ascii="David" w:eastAsia="David" w:hAnsi="David" w:cs="David"/>
          <w:color w:val="000000"/>
          <w:sz w:val="24"/>
          <w:szCs w:val="24"/>
          <w:rtl/>
        </w:rPr>
        <w:t xml:space="preserve">הבדל משמעותי בין </w:t>
      </w:r>
      <w:r>
        <w:rPr>
          <w:rFonts w:ascii="David" w:eastAsia="David" w:hAnsi="David" w:cs="David"/>
          <w:sz w:val="24"/>
          <w:szCs w:val="24"/>
          <w:rtl/>
        </w:rPr>
        <w:t>סביבות הלמידה</w:t>
      </w:r>
      <w:r>
        <w:rPr>
          <w:rFonts w:ascii="David" w:eastAsia="David" w:hAnsi="David" w:cs="David"/>
          <w:color w:val="000000"/>
          <w:sz w:val="24"/>
          <w:szCs w:val="24"/>
        </w:rPr>
        <w:t xml:space="preserve">, </w:t>
      </w:r>
      <w:r w:rsidR="0060577D">
        <w:rPr>
          <w:rFonts w:ascii="David" w:eastAsia="David" w:hAnsi="David" w:cs="David" w:hint="cs"/>
          <w:sz w:val="24"/>
          <w:szCs w:val="24"/>
          <w:rtl/>
        </w:rPr>
        <w:t xml:space="preserve"> למעט</w:t>
      </w:r>
      <w:r>
        <w:rPr>
          <w:rFonts w:ascii="David" w:eastAsia="David" w:hAnsi="David" w:cs="David"/>
          <w:sz w:val="24"/>
          <w:szCs w:val="24"/>
          <w:rtl/>
        </w:rPr>
        <w:t xml:space="preserve"> הבדל משמעותי</w:t>
      </w:r>
      <w:r>
        <w:rPr>
          <w:rFonts w:ascii="David" w:eastAsia="David" w:hAnsi="David" w:cs="David"/>
          <w:color w:val="000000"/>
          <w:sz w:val="24"/>
          <w:szCs w:val="24"/>
          <w:rtl/>
        </w:rPr>
        <w:t xml:space="preserve"> </w:t>
      </w:r>
      <w:r w:rsidR="0005364D">
        <w:rPr>
          <w:rFonts w:ascii="David" w:eastAsia="David" w:hAnsi="David" w:cs="David" w:hint="cs"/>
          <w:color w:val="000000"/>
          <w:sz w:val="24"/>
          <w:szCs w:val="24"/>
          <w:rtl/>
        </w:rPr>
        <w:t xml:space="preserve">בשלוש תתי-תמות: </w:t>
      </w:r>
      <w:r>
        <w:rPr>
          <w:rFonts w:ascii="David" w:eastAsia="David" w:hAnsi="David" w:cs="David"/>
          <w:color w:val="000000"/>
          <w:sz w:val="24"/>
          <w:szCs w:val="24"/>
          <w:rtl/>
        </w:rPr>
        <w:t xml:space="preserve">במודליזציה של המרצה (מסורתית 35%, היברידית 16.3%); והתפתחות המודעות </w:t>
      </w:r>
      <w:r>
        <w:rPr>
          <w:rFonts w:ascii="David" w:eastAsia="David" w:hAnsi="David" w:cs="David"/>
          <w:sz w:val="24"/>
          <w:szCs w:val="24"/>
          <w:rtl/>
        </w:rPr>
        <w:t xml:space="preserve">החברתית-רגשית לעצמי ולאחר </w:t>
      </w:r>
      <w:r>
        <w:rPr>
          <w:rFonts w:ascii="David" w:eastAsia="David" w:hAnsi="David" w:cs="David"/>
          <w:color w:val="000000"/>
          <w:sz w:val="24"/>
          <w:szCs w:val="24"/>
          <w:rtl/>
        </w:rPr>
        <w:t xml:space="preserve">(מסורתית 39%, היברידית 22.3%), בשתיהן </w:t>
      </w:r>
      <w:r>
        <w:rPr>
          <w:rFonts w:ascii="David" w:eastAsia="David" w:hAnsi="David" w:cs="David"/>
          <w:sz w:val="24"/>
          <w:szCs w:val="24"/>
          <w:rtl/>
        </w:rPr>
        <w:t>שכיחות</w:t>
      </w:r>
      <w:r>
        <w:rPr>
          <w:rFonts w:ascii="David" w:eastAsia="David" w:hAnsi="David" w:cs="David"/>
          <w:color w:val="000000"/>
          <w:sz w:val="24"/>
          <w:szCs w:val="24"/>
          <w:rtl/>
        </w:rPr>
        <w:t xml:space="preserve"> הדיווח בלמידה מסורתית </w:t>
      </w:r>
      <w:r>
        <w:rPr>
          <w:rFonts w:ascii="David" w:eastAsia="David" w:hAnsi="David" w:cs="David"/>
          <w:sz w:val="24"/>
          <w:szCs w:val="24"/>
          <w:rtl/>
        </w:rPr>
        <w:t>הייתה גבוה</w:t>
      </w:r>
      <w:r>
        <w:rPr>
          <w:rFonts w:ascii="David" w:eastAsia="David" w:hAnsi="David" w:cs="David"/>
          <w:color w:val="000000"/>
          <w:sz w:val="24"/>
          <w:szCs w:val="24"/>
          <w:rtl/>
        </w:rPr>
        <w:t xml:space="preserve"> יותר. לעומת זאת, </w:t>
      </w:r>
      <w:r>
        <w:rPr>
          <w:rFonts w:ascii="David" w:eastAsia="David" w:hAnsi="David" w:cs="David"/>
          <w:sz w:val="24"/>
          <w:szCs w:val="24"/>
          <w:rtl/>
        </w:rPr>
        <w:t xml:space="preserve">תימת המשחק דווחה במידה רבה יותר בסביבת למידה היברידית לעומת </w:t>
      </w:r>
      <w:r>
        <w:rPr>
          <w:rFonts w:ascii="David" w:eastAsia="David" w:hAnsi="David" w:cs="David"/>
          <w:color w:val="000000"/>
          <w:sz w:val="24"/>
          <w:szCs w:val="24"/>
          <w:rtl/>
        </w:rPr>
        <w:t xml:space="preserve">מסורתית </w:t>
      </w:r>
      <w:r>
        <w:rPr>
          <w:rFonts w:ascii="David" w:eastAsia="David" w:hAnsi="David" w:cs="David"/>
          <w:color w:val="000000"/>
          <w:sz w:val="24"/>
          <w:szCs w:val="24"/>
        </w:rPr>
        <w:t>(</w:t>
      </w:r>
      <w:r>
        <w:rPr>
          <w:rFonts w:ascii="David" w:eastAsia="David" w:hAnsi="David" w:cs="David"/>
          <w:sz w:val="24"/>
          <w:szCs w:val="24"/>
          <w:rtl/>
        </w:rPr>
        <w:t>מסורתית 56%, היברידית 73%).</w:t>
      </w:r>
      <w:r>
        <w:rPr>
          <w:rFonts w:ascii="David" w:eastAsia="David" w:hAnsi="David" w:cs="David"/>
          <w:color w:val="000000"/>
          <w:sz w:val="24"/>
          <w:szCs w:val="24"/>
        </w:rPr>
        <w:t xml:space="preserve">  </w:t>
      </w:r>
      <w:r w:rsidR="00B329AE">
        <w:rPr>
          <w:rFonts w:ascii="David" w:eastAsia="David" w:hAnsi="David" w:cs="David" w:hint="cs"/>
          <w:color w:val="000000"/>
          <w:sz w:val="24"/>
          <w:szCs w:val="24"/>
          <w:rtl/>
        </w:rPr>
        <w:t>פערים אלו יידונו בפרק הדיון.</w:t>
      </w:r>
    </w:p>
    <w:p w14:paraId="4C96364A" w14:textId="77777777" w:rsidR="00FA47BD" w:rsidRDefault="00FA47BD" w:rsidP="002613CC">
      <w:pPr>
        <w:pBdr>
          <w:top w:val="nil"/>
          <w:left w:val="nil"/>
          <w:bottom w:val="nil"/>
          <w:right w:val="nil"/>
          <w:between w:val="nil"/>
        </w:pBdr>
        <w:spacing w:line="360" w:lineRule="auto"/>
        <w:jc w:val="both"/>
        <w:rPr>
          <w:rFonts w:ascii="David" w:eastAsia="David" w:hAnsi="David" w:cs="David"/>
          <w:b/>
          <w:color w:val="000000"/>
          <w:sz w:val="24"/>
          <w:szCs w:val="24"/>
        </w:rPr>
      </w:pPr>
    </w:p>
    <w:p w14:paraId="39AD9CA9" w14:textId="77777777" w:rsidR="00FA47BD" w:rsidRPr="00CA3B6F" w:rsidRDefault="00003DF6" w:rsidP="002613CC">
      <w:pPr>
        <w:pBdr>
          <w:top w:val="nil"/>
          <w:left w:val="nil"/>
          <w:bottom w:val="nil"/>
          <w:right w:val="nil"/>
          <w:between w:val="nil"/>
        </w:pBdr>
        <w:spacing w:line="360" w:lineRule="auto"/>
        <w:jc w:val="both"/>
        <w:rPr>
          <w:rFonts w:ascii="David" w:eastAsia="David" w:hAnsi="David" w:cs="David"/>
          <w:bCs/>
          <w:color w:val="000000"/>
          <w:sz w:val="24"/>
          <w:szCs w:val="24"/>
        </w:rPr>
      </w:pPr>
      <w:r w:rsidRPr="00CA3B6F">
        <w:rPr>
          <w:rFonts w:ascii="David" w:eastAsia="David" w:hAnsi="David" w:cs="David"/>
          <w:bCs/>
          <w:color w:val="000000"/>
          <w:sz w:val="24"/>
          <w:szCs w:val="24"/>
          <w:rtl/>
        </w:rPr>
        <w:t>דיון ומסקנות</w:t>
      </w:r>
    </w:p>
    <w:p w14:paraId="19C9D9F6" w14:textId="68EFBE0D" w:rsidR="00B35E68" w:rsidRDefault="00B35E68" w:rsidP="009C60BE">
      <w:pPr>
        <w:spacing w:before="240" w:after="240" w:line="360" w:lineRule="auto"/>
        <w:jc w:val="both"/>
        <w:rPr>
          <w:rFonts w:ascii="David" w:eastAsia="David" w:hAnsi="David" w:cs="David"/>
          <w:color w:val="FF0000"/>
          <w:sz w:val="24"/>
          <w:szCs w:val="24"/>
        </w:rPr>
      </w:pPr>
      <w:r>
        <w:rPr>
          <w:rFonts w:ascii="David" w:eastAsia="David" w:hAnsi="David" w:cs="David"/>
          <w:sz w:val="24"/>
          <w:szCs w:val="24"/>
          <w:rtl/>
        </w:rPr>
        <w:t xml:space="preserve">מחקר זה עוסק בתוכנית התערבות למורים ב </w:t>
      </w:r>
      <w:r>
        <w:rPr>
          <w:rFonts w:ascii="David" w:eastAsia="David" w:hAnsi="David" w:cs="David"/>
          <w:sz w:val="24"/>
          <w:szCs w:val="24"/>
        </w:rPr>
        <w:t>SEL</w:t>
      </w:r>
      <w:r>
        <w:rPr>
          <w:rFonts w:ascii="David" w:eastAsia="David" w:hAnsi="David" w:cs="David" w:hint="cs"/>
          <w:sz w:val="24"/>
          <w:szCs w:val="24"/>
          <w:rtl/>
        </w:rPr>
        <w:t xml:space="preserve">. </w:t>
      </w:r>
      <w:r>
        <w:rPr>
          <w:rFonts w:ascii="David" w:eastAsia="David" w:hAnsi="David" w:cs="David"/>
          <w:sz w:val="24"/>
          <w:szCs w:val="24"/>
          <w:highlight w:val="white"/>
          <w:rtl/>
        </w:rPr>
        <w:t xml:space="preserve">על אף שלמורה יש תפקיד משמעותי ב </w:t>
      </w:r>
      <w:r>
        <w:rPr>
          <w:rFonts w:ascii="David" w:eastAsia="David" w:hAnsi="David" w:cs="David"/>
          <w:sz w:val="24"/>
          <w:szCs w:val="24"/>
          <w:highlight w:val="white"/>
        </w:rPr>
        <w:t>SEL (Jonse et al, 2017)</w:t>
      </w:r>
      <w:r>
        <w:rPr>
          <w:rFonts w:ascii="David" w:eastAsia="David" w:hAnsi="David" w:cs="David"/>
          <w:sz w:val="24"/>
          <w:szCs w:val="24"/>
          <w:highlight w:val="white"/>
          <w:rtl/>
        </w:rPr>
        <w:t>, רבים מהמורים נמנע</w:t>
      </w:r>
      <w:r>
        <w:rPr>
          <w:rFonts w:ascii="David" w:eastAsia="David" w:hAnsi="David" w:cs="David" w:hint="cs"/>
          <w:sz w:val="24"/>
          <w:szCs w:val="24"/>
          <w:highlight w:val="white"/>
          <w:rtl/>
        </w:rPr>
        <w:t>ו</w:t>
      </w:r>
      <w:r>
        <w:rPr>
          <w:rFonts w:ascii="David" w:eastAsia="David" w:hAnsi="David" w:cs="David"/>
          <w:sz w:val="24"/>
          <w:szCs w:val="24"/>
          <w:highlight w:val="white"/>
          <w:rtl/>
        </w:rPr>
        <w:t xml:space="preserve"> מעיסוק בתחום (</w:t>
      </w:r>
      <w:r>
        <w:rPr>
          <w:rFonts w:ascii="David" w:eastAsia="David" w:hAnsi="David" w:cs="David"/>
          <w:sz w:val="24"/>
          <w:szCs w:val="24"/>
          <w:highlight w:val="white"/>
        </w:rPr>
        <w:t>(Schonert-Reichl, 2017</w:t>
      </w:r>
      <w:r>
        <w:rPr>
          <w:rFonts w:ascii="David" w:eastAsia="David" w:hAnsi="David" w:cs="David" w:hint="cs"/>
          <w:sz w:val="24"/>
          <w:szCs w:val="24"/>
          <w:highlight w:val="white"/>
          <w:rtl/>
        </w:rPr>
        <w:t xml:space="preserve"> כפי שעלה בממצאי הרפלקציות</w:t>
      </w:r>
      <w:r>
        <w:rPr>
          <w:rFonts w:ascii="David" w:eastAsia="David" w:hAnsi="David" w:cs="David"/>
          <w:sz w:val="24"/>
          <w:szCs w:val="24"/>
          <w:highlight w:val="white"/>
          <w:rtl/>
        </w:rPr>
        <w:t xml:space="preserve">. </w:t>
      </w:r>
      <w:r>
        <w:rPr>
          <w:rFonts w:ascii="David" w:eastAsia="David" w:hAnsi="David" w:cs="David" w:hint="cs"/>
          <w:sz w:val="24"/>
          <w:szCs w:val="24"/>
          <w:highlight w:val="white"/>
          <w:rtl/>
        </w:rPr>
        <w:t>המחקר מצביע</w:t>
      </w:r>
      <w:r>
        <w:rPr>
          <w:rFonts w:ascii="David" w:eastAsia="David" w:hAnsi="David" w:cs="David"/>
          <w:sz w:val="24"/>
          <w:szCs w:val="24"/>
          <w:highlight w:val="white"/>
          <w:rtl/>
        </w:rPr>
        <w:t xml:space="preserve"> כי</w:t>
      </w:r>
      <w:r>
        <w:rPr>
          <w:rFonts w:ascii="David" w:eastAsia="David" w:hAnsi="David" w:cs="David"/>
          <w:sz w:val="24"/>
          <w:szCs w:val="24"/>
          <w:rtl/>
        </w:rPr>
        <w:t xml:space="preserve">, מסוגלות המורה ב </w:t>
      </w:r>
      <w:r>
        <w:rPr>
          <w:rFonts w:ascii="David" w:eastAsia="David" w:hAnsi="David" w:cs="David"/>
          <w:sz w:val="24"/>
          <w:szCs w:val="24"/>
        </w:rPr>
        <w:t>SEL</w:t>
      </w:r>
      <w:r>
        <w:rPr>
          <w:rFonts w:ascii="David" w:eastAsia="David" w:hAnsi="David" w:cs="David"/>
          <w:sz w:val="24"/>
          <w:szCs w:val="24"/>
          <w:rtl/>
        </w:rPr>
        <w:t xml:space="preserve"> עולה בעקבות תוכנית התערבות</w:t>
      </w:r>
      <w:r w:rsidR="00A2115A">
        <w:rPr>
          <w:rFonts w:ascii="David" w:eastAsia="David" w:hAnsi="David" w:cs="David" w:hint="cs"/>
          <w:sz w:val="24"/>
          <w:szCs w:val="24"/>
          <w:rtl/>
        </w:rPr>
        <w:t>, כפי שנמצא במחקר על תוכנית התערבות למורים לילדים בסיכון</w:t>
      </w:r>
      <w:r w:rsidR="009C60BE">
        <w:rPr>
          <w:rFonts w:ascii="David" w:eastAsia="David" w:hAnsi="David" w:cs="David" w:hint="cs"/>
          <w:sz w:val="24"/>
          <w:szCs w:val="24"/>
          <w:rtl/>
        </w:rPr>
        <w:t xml:space="preserve"> </w:t>
      </w:r>
      <w:r w:rsidR="009C60BE" w:rsidRPr="009C60BE">
        <w:rPr>
          <w:rFonts w:ascii="David" w:eastAsia="David" w:hAnsi="David" w:cs="David"/>
          <w:sz w:val="24"/>
          <w:szCs w:val="24"/>
          <w:rtl/>
        </w:rPr>
        <w:t>(</w:t>
      </w:r>
      <w:r w:rsidR="009C60BE" w:rsidRPr="009C60BE">
        <w:rPr>
          <w:rFonts w:ascii="David" w:eastAsia="David" w:hAnsi="David" w:cs="David"/>
          <w:sz w:val="24"/>
          <w:szCs w:val="24"/>
        </w:rPr>
        <w:t>Maureen et al., 2018</w:t>
      </w:r>
      <w:r w:rsidR="009C60BE" w:rsidRPr="009C60BE">
        <w:rPr>
          <w:rFonts w:ascii="David" w:eastAsia="David" w:hAnsi="David" w:cs="David"/>
          <w:sz w:val="24"/>
          <w:szCs w:val="24"/>
          <w:rtl/>
        </w:rPr>
        <w:t>)</w:t>
      </w:r>
      <w:r>
        <w:rPr>
          <w:rFonts w:ascii="David" w:eastAsia="David" w:hAnsi="David" w:cs="David"/>
          <w:sz w:val="24"/>
          <w:szCs w:val="24"/>
          <w:rtl/>
        </w:rPr>
        <w:t>. ממצאים אלו משמעותיים כיוון ש</w:t>
      </w:r>
      <w:r w:rsidR="008834F9">
        <w:rPr>
          <w:rFonts w:ascii="David" w:eastAsia="David" w:hAnsi="David" w:cs="David" w:hint="cs"/>
          <w:sz w:val="24"/>
          <w:szCs w:val="24"/>
          <w:rtl/>
        </w:rPr>
        <w:t>ל</w:t>
      </w:r>
      <w:r>
        <w:rPr>
          <w:rFonts w:ascii="David" w:eastAsia="David" w:hAnsi="David" w:cs="David"/>
          <w:sz w:val="24"/>
          <w:szCs w:val="24"/>
          <w:rtl/>
        </w:rPr>
        <w:t xml:space="preserve">תחושת המסוגלות של המורה </w:t>
      </w:r>
      <w:r w:rsidR="008834F9">
        <w:rPr>
          <w:rFonts w:ascii="David" w:eastAsia="David" w:hAnsi="David" w:cs="David" w:hint="cs"/>
          <w:sz w:val="24"/>
          <w:szCs w:val="24"/>
          <w:rtl/>
        </w:rPr>
        <w:t>השפ</w:t>
      </w:r>
      <w:r>
        <w:rPr>
          <w:rFonts w:ascii="David" w:eastAsia="David" w:hAnsi="David" w:cs="David"/>
          <w:sz w:val="24"/>
          <w:szCs w:val="24"/>
          <w:rtl/>
        </w:rPr>
        <w:t>עה על תפקודו, ו</w:t>
      </w:r>
      <w:r w:rsidR="008834F9">
        <w:rPr>
          <w:rFonts w:ascii="David" w:eastAsia="David" w:hAnsi="David" w:cs="David" w:hint="cs"/>
          <w:sz w:val="24"/>
          <w:szCs w:val="24"/>
          <w:rtl/>
        </w:rPr>
        <w:t>השלכ</w:t>
      </w:r>
      <w:r>
        <w:rPr>
          <w:rFonts w:ascii="David" w:eastAsia="David" w:hAnsi="David" w:cs="David"/>
          <w:sz w:val="24"/>
          <w:szCs w:val="24"/>
          <w:rtl/>
        </w:rPr>
        <w:t>ה על מידת קידום התלמידים, הישגיהם ורווחתם הנפשית</w:t>
      </w:r>
      <w:r>
        <w:rPr>
          <w:rFonts w:ascii="David" w:eastAsia="David" w:hAnsi="David" w:cs="David" w:hint="cs"/>
          <w:sz w:val="24"/>
          <w:szCs w:val="24"/>
          <w:rtl/>
        </w:rPr>
        <w:t xml:space="preserve"> ב</w:t>
      </w:r>
      <w:r>
        <w:rPr>
          <w:rFonts w:ascii="David" w:eastAsia="David" w:hAnsi="David" w:cs="David" w:hint="cs"/>
          <w:sz w:val="24"/>
          <w:szCs w:val="24"/>
        </w:rPr>
        <w:t>SE</w:t>
      </w:r>
      <w:r>
        <w:rPr>
          <w:rFonts w:ascii="David" w:eastAsia="David" w:hAnsi="David" w:cs="David"/>
          <w:sz w:val="24"/>
          <w:szCs w:val="24"/>
        </w:rPr>
        <w:t>L</w:t>
      </w:r>
      <w:r>
        <w:rPr>
          <w:rFonts w:ascii="David" w:eastAsia="David" w:hAnsi="David" w:cs="David"/>
          <w:sz w:val="24"/>
          <w:szCs w:val="24"/>
          <w:rtl/>
        </w:rPr>
        <w:t xml:space="preserve"> </w:t>
      </w:r>
      <w:r>
        <w:rPr>
          <w:rFonts w:ascii="David" w:eastAsia="David" w:hAnsi="David" w:cs="David"/>
          <w:sz w:val="24"/>
          <w:szCs w:val="24"/>
        </w:rPr>
        <w:t>(Barouch-Gilbert, et al., 2014)</w:t>
      </w:r>
      <w:r>
        <w:rPr>
          <w:rFonts w:ascii="David" w:eastAsia="David" w:hAnsi="David" w:cs="David"/>
          <w:color w:val="FF0000"/>
          <w:sz w:val="24"/>
          <w:szCs w:val="24"/>
        </w:rPr>
        <w:t xml:space="preserve"> </w:t>
      </w:r>
    </w:p>
    <w:p w14:paraId="6FBB7341" w14:textId="298FFB64" w:rsidR="00B35E68" w:rsidRDefault="00B35E68" w:rsidP="00943206">
      <w:pPr>
        <w:spacing w:before="240" w:after="240" w:line="360" w:lineRule="auto"/>
        <w:jc w:val="both"/>
        <w:rPr>
          <w:rFonts w:ascii="David" w:eastAsia="David" w:hAnsi="David" w:cs="David"/>
          <w:sz w:val="24"/>
          <w:szCs w:val="24"/>
          <w:rtl/>
        </w:rPr>
      </w:pPr>
      <w:r>
        <w:rPr>
          <w:rFonts w:ascii="David" w:eastAsia="David" w:hAnsi="David" w:cs="David"/>
          <w:sz w:val="24"/>
          <w:szCs w:val="24"/>
          <w:rtl/>
        </w:rPr>
        <w:lastRenderedPageBreak/>
        <w:t>ממצאי המחקר הכמותני</w:t>
      </w:r>
      <w:r w:rsidR="00943206">
        <w:rPr>
          <w:rFonts w:ascii="David" w:eastAsia="David" w:hAnsi="David" w:cs="David" w:hint="cs"/>
          <w:sz w:val="24"/>
          <w:szCs w:val="24"/>
          <w:rtl/>
        </w:rPr>
        <w:t xml:space="preserve"> </w:t>
      </w:r>
      <w:r>
        <w:rPr>
          <w:rFonts w:ascii="David" w:eastAsia="David" w:hAnsi="David" w:cs="David" w:hint="cs"/>
          <w:sz w:val="24"/>
          <w:szCs w:val="24"/>
          <w:rtl/>
        </w:rPr>
        <w:t xml:space="preserve">מעידים על עליה בתחושת המסוגלות ב </w:t>
      </w:r>
      <w:r>
        <w:rPr>
          <w:rFonts w:ascii="David" w:eastAsia="David" w:hAnsi="David" w:cs="David"/>
          <w:sz w:val="24"/>
          <w:szCs w:val="24"/>
        </w:rPr>
        <w:t>SEL</w:t>
      </w:r>
      <w:r>
        <w:rPr>
          <w:rFonts w:ascii="David" w:eastAsia="David" w:hAnsi="David" w:cs="David" w:hint="cs"/>
          <w:sz w:val="24"/>
          <w:szCs w:val="24"/>
          <w:rtl/>
        </w:rPr>
        <w:t xml:space="preserve"> בקרב המורים שהשתתפו בתוכנית ההתערבות</w:t>
      </w:r>
      <w:r w:rsidR="00943206">
        <w:rPr>
          <w:rFonts w:ascii="David" w:eastAsia="David" w:hAnsi="David" w:cs="David" w:hint="cs"/>
          <w:sz w:val="24"/>
          <w:szCs w:val="24"/>
          <w:rtl/>
        </w:rPr>
        <w:t>,</w:t>
      </w:r>
      <w:r>
        <w:rPr>
          <w:rFonts w:ascii="David" w:eastAsia="David" w:hAnsi="David" w:cs="David"/>
          <w:sz w:val="24"/>
          <w:szCs w:val="24"/>
          <w:rtl/>
        </w:rPr>
        <w:t xml:space="preserve"> </w:t>
      </w:r>
      <w:r w:rsidR="00943206">
        <w:rPr>
          <w:rFonts w:ascii="David" w:eastAsia="David" w:hAnsi="David" w:cs="David" w:hint="cs"/>
          <w:sz w:val="24"/>
          <w:szCs w:val="24"/>
          <w:rtl/>
        </w:rPr>
        <w:t>ו</w:t>
      </w:r>
      <w:r>
        <w:rPr>
          <w:rFonts w:ascii="David" w:eastAsia="David" w:hAnsi="David" w:cs="David" w:hint="cs"/>
          <w:sz w:val="24"/>
          <w:szCs w:val="24"/>
          <w:rtl/>
        </w:rPr>
        <w:t>הולמים את ממצאי המחקר</w:t>
      </w:r>
      <w:r>
        <w:rPr>
          <w:rFonts w:ascii="David" w:eastAsia="David" w:hAnsi="David" w:cs="David"/>
          <w:sz w:val="24"/>
          <w:szCs w:val="24"/>
          <w:rtl/>
        </w:rPr>
        <w:t xml:space="preserve"> האיכותני</w:t>
      </w:r>
      <w:r>
        <w:rPr>
          <w:rFonts w:ascii="David" w:eastAsia="David" w:hAnsi="David" w:cs="David" w:hint="cs"/>
          <w:sz w:val="24"/>
          <w:szCs w:val="24"/>
          <w:rtl/>
        </w:rPr>
        <w:t xml:space="preserve"> המעידים גם הם על עליה בתחושת המסוגלות</w:t>
      </w:r>
      <w:r>
        <w:rPr>
          <w:rFonts w:ascii="David" w:eastAsia="David" w:hAnsi="David" w:cs="David"/>
          <w:sz w:val="24"/>
          <w:szCs w:val="24"/>
          <w:rtl/>
        </w:rPr>
        <w:t xml:space="preserve">, ובכך מחזקים את </w:t>
      </w:r>
      <w:r>
        <w:rPr>
          <w:rFonts w:ascii="David" w:eastAsia="David" w:hAnsi="David" w:cs="David" w:hint="cs"/>
          <w:sz w:val="24"/>
          <w:szCs w:val="24"/>
          <w:rtl/>
        </w:rPr>
        <w:t>תוקפם של הממצאים</w:t>
      </w:r>
      <w:r>
        <w:rPr>
          <w:rFonts w:ascii="David" w:eastAsia="David" w:hAnsi="David" w:cs="David"/>
          <w:sz w:val="24"/>
          <w:szCs w:val="24"/>
          <w:rtl/>
        </w:rPr>
        <w:t xml:space="preserve">. </w:t>
      </w:r>
      <w:r w:rsidRPr="00CA3B6F">
        <w:rPr>
          <w:rFonts w:ascii="David" w:eastAsia="David" w:hAnsi="David" w:cs="David"/>
          <w:sz w:val="24"/>
          <w:szCs w:val="24"/>
          <w:rtl/>
        </w:rPr>
        <w:t>מ</w:t>
      </w:r>
      <w:r>
        <w:rPr>
          <w:rFonts w:ascii="David" w:eastAsia="David" w:hAnsi="David" w:cs="David" w:hint="cs"/>
          <w:sz w:val="24"/>
          <w:szCs w:val="24"/>
          <w:rtl/>
        </w:rPr>
        <w:t>מ</w:t>
      </w:r>
      <w:r w:rsidRPr="00CA3B6F">
        <w:rPr>
          <w:rFonts w:ascii="David" w:eastAsia="David" w:hAnsi="David" w:cs="David"/>
          <w:sz w:val="24"/>
          <w:szCs w:val="24"/>
          <w:rtl/>
        </w:rPr>
        <w:t>צאי</w:t>
      </w:r>
      <w:r>
        <w:rPr>
          <w:rFonts w:ascii="David" w:eastAsia="David" w:hAnsi="David" w:cs="David" w:hint="cs"/>
          <w:sz w:val="24"/>
          <w:szCs w:val="24"/>
          <w:rtl/>
        </w:rPr>
        <w:t xml:space="preserve"> המחקר</w:t>
      </w:r>
      <w:r w:rsidRPr="00CA3B6F">
        <w:rPr>
          <w:rFonts w:ascii="David" w:eastAsia="David" w:hAnsi="David" w:cs="David"/>
          <w:sz w:val="24"/>
          <w:szCs w:val="24"/>
          <w:rtl/>
        </w:rPr>
        <w:t xml:space="preserve"> תואמים מחקרים </w:t>
      </w:r>
      <w:r w:rsidRPr="00CA3B6F">
        <w:rPr>
          <w:rFonts w:ascii="David" w:hAnsi="David" w:cs="David"/>
          <w:color w:val="000000"/>
          <w:sz w:val="24"/>
          <w:szCs w:val="24"/>
        </w:rPr>
        <w:t xml:space="preserve"> </w:t>
      </w:r>
      <w:r>
        <w:rPr>
          <w:rFonts w:ascii="David" w:eastAsia="David" w:hAnsi="David" w:cs="David" w:hint="cs"/>
          <w:sz w:val="24"/>
          <w:szCs w:val="24"/>
          <w:rtl/>
        </w:rPr>
        <w:t>ה</w:t>
      </w:r>
      <w:r w:rsidRPr="00CA3B6F">
        <w:rPr>
          <w:rFonts w:ascii="David" w:eastAsia="David" w:hAnsi="David" w:cs="David"/>
          <w:sz w:val="24"/>
          <w:szCs w:val="24"/>
          <w:rtl/>
        </w:rPr>
        <w:t xml:space="preserve">מעידים על השפעה חיובית של תוכנית התערבות ב </w:t>
      </w:r>
      <w:r w:rsidRPr="00CA3B6F">
        <w:rPr>
          <w:rFonts w:ascii="David" w:eastAsia="David" w:hAnsi="David" w:cs="David"/>
          <w:sz w:val="24"/>
          <w:szCs w:val="24"/>
        </w:rPr>
        <w:t>SEL</w:t>
      </w:r>
      <w:r w:rsidRPr="00CA3B6F">
        <w:rPr>
          <w:rFonts w:ascii="David" w:eastAsia="David" w:hAnsi="David" w:cs="David"/>
          <w:sz w:val="24"/>
          <w:szCs w:val="24"/>
          <w:rtl/>
        </w:rPr>
        <w:t xml:space="preserve"> על מורים</w:t>
      </w:r>
      <w:r w:rsidRPr="00CA3B6F">
        <w:rPr>
          <w:rFonts w:ascii="David" w:hAnsi="David" w:cs="David"/>
          <w:color w:val="000000"/>
          <w:sz w:val="24"/>
          <w:szCs w:val="24"/>
        </w:rPr>
        <w:t>(Jennings e</w:t>
      </w:r>
      <w:r>
        <w:rPr>
          <w:rFonts w:ascii="David" w:hAnsi="David" w:cs="David"/>
          <w:color w:val="000000"/>
          <w:sz w:val="24"/>
          <w:szCs w:val="24"/>
        </w:rPr>
        <w:t>t al., 2017 ;Durlak et al., 2016</w:t>
      </w:r>
      <w:r w:rsidRPr="00CA3B6F">
        <w:rPr>
          <w:rFonts w:ascii="David" w:eastAsia="David" w:hAnsi="David" w:cs="David"/>
          <w:sz w:val="24"/>
          <w:szCs w:val="24"/>
        </w:rPr>
        <w:t xml:space="preserve"> </w:t>
      </w:r>
      <w:r>
        <w:rPr>
          <w:rFonts w:ascii="David" w:eastAsia="David" w:hAnsi="David" w:cs="David" w:hint="cs"/>
          <w:sz w:val="24"/>
          <w:szCs w:val="24"/>
          <w:rtl/>
        </w:rPr>
        <w:t xml:space="preserve">) </w:t>
      </w:r>
      <w:r w:rsidRPr="00CA3B6F">
        <w:rPr>
          <w:rFonts w:ascii="David" w:eastAsia="David" w:hAnsi="David" w:cs="David"/>
          <w:sz w:val="24"/>
          <w:szCs w:val="24"/>
          <w:rtl/>
        </w:rPr>
        <w:t>.</w:t>
      </w:r>
      <w:r>
        <w:rPr>
          <w:rFonts w:ascii="David" w:eastAsia="David" w:hAnsi="David" w:cs="David" w:hint="cs"/>
          <w:sz w:val="24"/>
          <w:szCs w:val="24"/>
          <w:rtl/>
        </w:rPr>
        <w:t xml:space="preserve"> </w:t>
      </w:r>
    </w:p>
    <w:p w14:paraId="054169FF" w14:textId="5A50BBF3" w:rsidR="00B35E68" w:rsidRDefault="00B35E68" w:rsidP="00943206">
      <w:pPr>
        <w:spacing w:before="240" w:after="240" w:line="360" w:lineRule="auto"/>
        <w:jc w:val="both"/>
        <w:rPr>
          <w:rFonts w:ascii="David" w:eastAsia="David" w:hAnsi="David" w:cs="David"/>
          <w:sz w:val="24"/>
          <w:szCs w:val="24"/>
          <w:rtl/>
        </w:rPr>
      </w:pPr>
      <w:r>
        <w:rPr>
          <w:rFonts w:ascii="David" w:eastAsia="David" w:hAnsi="David" w:cs="David"/>
          <w:sz w:val="24"/>
          <w:szCs w:val="24"/>
          <w:rtl/>
        </w:rPr>
        <w:t xml:space="preserve">ייחודיותו של מחקר זה הוא בקיום קבוצת השוואה, שלרוב חסר כאשר חוקרים </w:t>
      </w:r>
      <w:r w:rsidRPr="00CA3B6F">
        <w:rPr>
          <w:rFonts w:ascii="David" w:eastAsia="David" w:hAnsi="David" w:cs="David"/>
          <w:sz w:val="24"/>
          <w:szCs w:val="24"/>
          <w:rtl/>
        </w:rPr>
        <w:t>תוכניות התערבות בקרב מורים</w:t>
      </w:r>
      <w:r w:rsidRPr="00CA3B6F">
        <w:rPr>
          <w:rFonts w:ascii="David" w:eastAsia="David" w:hAnsi="David" w:cs="David" w:hint="cs"/>
          <w:sz w:val="24"/>
          <w:szCs w:val="24"/>
        </w:rPr>
        <w:t xml:space="preserve"> </w:t>
      </w:r>
      <w:r w:rsidRPr="00CA3B6F">
        <w:rPr>
          <w:rFonts w:ascii="David" w:hAnsi="David" w:cs="David"/>
          <w:color w:val="000000"/>
          <w:sz w:val="24"/>
          <w:szCs w:val="24"/>
        </w:rPr>
        <w:t xml:space="preserve">.(Hill, Beisiegel &amp; Jacob, 2013) </w:t>
      </w:r>
      <w:r>
        <w:rPr>
          <w:rFonts w:ascii="David" w:eastAsia="David" w:hAnsi="David" w:cs="David" w:hint="cs"/>
          <w:sz w:val="24"/>
          <w:szCs w:val="24"/>
          <w:rtl/>
        </w:rPr>
        <w:t xml:space="preserve"> בקבוצת ההשוואה לא</w:t>
      </w:r>
      <w:r w:rsidR="00943206">
        <w:rPr>
          <w:rFonts w:ascii="David" w:eastAsia="David" w:hAnsi="David" w:cs="David" w:hint="cs"/>
          <w:sz w:val="24"/>
          <w:szCs w:val="24"/>
          <w:rtl/>
        </w:rPr>
        <w:t xml:space="preserve"> נמצאה עליה בתחושת המסוגלות, להיפך,</w:t>
      </w:r>
      <w:r>
        <w:rPr>
          <w:rFonts w:ascii="David" w:eastAsia="David" w:hAnsi="David" w:cs="David" w:hint="cs"/>
          <w:sz w:val="24"/>
          <w:szCs w:val="24"/>
          <w:rtl/>
        </w:rPr>
        <w:t xml:space="preserve"> נמצאה ירידה בתחושת המסוגלות לאורך השנה. ניתן להסביר ירידה זו בתהליכי שחיקה המתחוללים בקרב מורים לאורך שנת הלימודים. שאלון המסוגלות הועבר בת</w:t>
      </w:r>
      <w:r w:rsidR="00943206">
        <w:rPr>
          <w:rFonts w:ascii="David" w:eastAsia="David" w:hAnsi="David" w:cs="David" w:hint="cs"/>
          <w:sz w:val="24"/>
          <w:szCs w:val="24"/>
          <w:rtl/>
        </w:rPr>
        <w:t xml:space="preserve">חילת השנה ובסופה </w:t>
      </w:r>
      <w:r>
        <w:rPr>
          <w:rFonts w:ascii="David" w:eastAsia="David" w:hAnsi="David" w:cs="David" w:hint="cs"/>
          <w:sz w:val="24"/>
          <w:szCs w:val="24"/>
          <w:rtl/>
        </w:rPr>
        <w:t xml:space="preserve">.  </w:t>
      </w:r>
    </w:p>
    <w:p w14:paraId="398C05F9" w14:textId="27AB0811" w:rsidR="00B35E68" w:rsidRDefault="00B35E68" w:rsidP="00F25B25">
      <w:pPr>
        <w:spacing w:before="240" w:after="240" w:line="360" w:lineRule="auto"/>
        <w:jc w:val="both"/>
        <w:rPr>
          <w:rFonts w:ascii="David" w:eastAsia="David" w:hAnsi="David" w:cs="David"/>
          <w:sz w:val="24"/>
          <w:szCs w:val="24"/>
          <w:rtl/>
        </w:rPr>
      </w:pPr>
      <w:r>
        <w:rPr>
          <w:rFonts w:ascii="David" w:eastAsia="David" w:hAnsi="David" w:cs="David" w:hint="cs"/>
          <w:sz w:val="24"/>
          <w:szCs w:val="24"/>
          <w:rtl/>
        </w:rPr>
        <w:t xml:space="preserve">תחושת המסוגלות ב </w:t>
      </w:r>
      <w:r>
        <w:rPr>
          <w:rFonts w:ascii="David" w:eastAsia="David" w:hAnsi="David" w:cs="David"/>
          <w:sz w:val="24"/>
          <w:szCs w:val="24"/>
        </w:rPr>
        <w:t>SEL</w:t>
      </w:r>
      <w:r>
        <w:rPr>
          <w:rFonts w:ascii="David" w:eastAsia="David" w:hAnsi="David" w:cs="David" w:hint="cs"/>
          <w:sz w:val="24"/>
          <w:szCs w:val="24"/>
          <w:rtl/>
        </w:rPr>
        <w:t>, בנקודת הפתיחה, הייתה גבוהה בכל קבוצות המחקר (4 מתוך 6). ניתן להסביר זאת כך, שלמיומנויות חברתיות-רגשיות ההגדרות רבות ונזילות (</w:t>
      </w:r>
      <w:r>
        <w:rPr>
          <w:rFonts w:ascii="David" w:eastAsia="David" w:hAnsi="David" w:cs="David"/>
          <w:sz w:val="24"/>
          <w:szCs w:val="24"/>
        </w:rPr>
        <w:t>CASEL</w:t>
      </w:r>
      <w:r>
        <w:rPr>
          <w:rFonts w:ascii="David" w:eastAsia="David" w:hAnsi="David" w:cs="David" w:hint="cs"/>
          <w:sz w:val="24"/>
          <w:szCs w:val="24"/>
          <w:rtl/>
        </w:rPr>
        <w:t>, 2015), וכל מורה חש כי הוא מתנהג באופן חברתי-רגשי מעצם תפקיד</w:t>
      </w:r>
      <w:r w:rsidR="00F25B25">
        <w:rPr>
          <w:rFonts w:ascii="David" w:eastAsia="David" w:hAnsi="David" w:cs="David" w:hint="cs"/>
          <w:sz w:val="24"/>
          <w:szCs w:val="24"/>
          <w:rtl/>
        </w:rPr>
        <w:t>ו</w:t>
      </w:r>
      <w:r>
        <w:rPr>
          <w:rFonts w:ascii="David" w:eastAsia="David" w:hAnsi="David" w:cs="David" w:hint="cs"/>
          <w:sz w:val="24"/>
          <w:szCs w:val="24"/>
          <w:rtl/>
        </w:rPr>
        <w:t xml:space="preserve">, גם ללא הכשרה ל </w:t>
      </w:r>
      <w:r>
        <w:rPr>
          <w:rFonts w:ascii="David" w:eastAsia="David" w:hAnsi="David" w:cs="David"/>
          <w:sz w:val="24"/>
          <w:szCs w:val="24"/>
        </w:rPr>
        <w:t>SEL</w:t>
      </w:r>
      <w:r>
        <w:rPr>
          <w:rFonts w:ascii="David" w:eastAsia="David" w:hAnsi="David" w:cs="David" w:hint="cs"/>
          <w:sz w:val="24"/>
          <w:szCs w:val="24"/>
          <w:rtl/>
        </w:rPr>
        <w:t xml:space="preserve">. עדות לכך </w:t>
      </w:r>
      <w:r w:rsidR="00F25B25">
        <w:rPr>
          <w:rFonts w:ascii="David" w:eastAsia="David" w:hAnsi="David" w:cs="David" w:hint="cs"/>
          <w:sz w:val="24"/>
          <w:szCs w:val="24"/>
          <w:rtl/>
        </w:rPr>
        <w:t xml:space="preserve">קיימת </w:t>
      </w:r>
      <w:r>
        <w:rPr>
          <w:rFonts w:ascii="David" w:eastAsia="David" w:hAnsi="David" w:cs="David" w:hint="cs"/>
          <w:sz w:val="24"/>
          <w:szCs w:val="24"/>
          <w:rtl/>
        </w:rPr>
        <w:t xml:space="preserve">בממצאים האיכותניים בהם, המורים מעידים כי הופתעו לגלות שפה חדשה, מחקרים ועולם ידע שלא הכירו. </w:t>
      </w:r>
    </w:p>
    <w:p w14:paraId="4BCDECFC" w14:textId="1EB247D2" w:rsidR="00B35E68" w:rsidRDefault="00B35E68" w:rsidP="00F25B25">
      <w:pPr>
        <w:spacing w:before="240" w:after="240" w:line="360" w:lineRule="auto"/>
        <w:jc w:val="both"/>
        <w:rPr>
          <w:rFonts w:ascii="David" w:eastAsia="David" w:hAnsi="David" w:cs="David"/>
          <w:sz w:val="24"/>
          <w:szCs w:val="24"/>
          <w:rtl/>
        </w:rPr>
      </w:pPr>
      <w:r>
        <w:rPr>
          <w:rFonts w:ascii="David" w:eastAsia="David" w:hAnsi="David" w:cs="David" w:hint="cs"/>
          <w:sz w:val="24"/>
          <w:szCs w:val="24"/>
          <w:rtl/>
        </w:rPr>
        <w:t xml:space="preserve">תוקף לממצאי המחקר הכמותניים, המעידים על עליה בתחושת מסוגלות ב </w:t>
      </w:r>
      <w:r>
        <w:rPr>
          <w:rFonts w:ascii="David" w:eastAsia="David" w:hAnsi="David" w:cs="David"/>
          <w:sz w:val="24"/>
          <w:szCs w:val="24"/>
        </w:rPr>
        <w:t>SEL</w:t>
      </w:r>
      <w:r>
        <w:rPr>
          <w:rFonts w:ascii="David" w:eastAsia="David" w:hAnsi="David" w:cs="David" w:hint="cs"/>
          <w:sz w:val="24"/>
          <w:szCs w:val="24"/>
          <w:rtl/>
        </w:rPr>
        <w:t xml:space="preserve"> ניתן למצוא ברפלקציות </w:t>
      </w:r>
      <w:r>
        <w:rPr>
          <w:rFonts w:ascii="David" w:eastAsia="David" w:hAnsi="David" w:cs="David"/>
          <w:sz w:val="24"/>
          <w:szCs w:val="24"/>
          <w:rtl/>
        </w:rPr>
        <w:t>בשתי סביבות הלמידה</w:t>
      </w:r>
      <w:r>
        <w:rPr>
          <w:rFonts w:ascii="David" w:eastAsia="David" w:hAnsi="David" w:cs="David" w:hint="cs"/>
          <w:sz w:val="24"/>
          <w:szCs w:val="24"/>
          <w:rtl/>
        </w:rPr>
        <w:t>.</w:t>
      </w:r>
      <w:r>
        <w:rPr>
          <w:rFonts w:ascii="David" w:eastAsia="David" w:hAnsi="David" w:cs="David"/>
          <w:sz w:val="24"/>
          <w:szCs w:val="24"/>
          <w:rtl/>
        </w:rPr>
        <w:t xml:space="preserve"> המשתתפים העידו כי נחשפו ל</w:t>
      </w:r>
      <w:r w:rsidR="00F25B25">
        <w:rPr>
          <w:rFonts w:ascii="David" w:eastAsia="David" w:hAnsi="David" w:cs="David" w:hint="cs"/>
          <w:sz w:val="24"/>
          <w:szCs w:val="24"/>
          <w:rtl/>
        </w:rPr>
        <w:t>שפה</w:t>
      </w:r>
      <w:r>
        <w:rPr>
          <w:rFonts w:ascii="David" w:eastAsia="David" w:hAnsi="David" w:cs="David"/>
          <w:sz w:val="24"/>
          <w:szCs w:val="24"/>
          <w:rtl/>
        </w:rPr>
        <w:t xml:space="preserve"> חדש</w:t>
      </w:r>
      <w:r w:rsidR="00F25B25">
        <w:rPr>
          <w:rFonts w:ascii="David" w:eastAsia="David" w:hAnsi="David" w:cs="David" w:hint="cs"/>
          <w:sz w:val="24"/>
          <w:szCs w:val="24"/>
          <w:rtl/>
        </w:rPr>
        <w:t>ה</w:t>
      </w:r>
      <w:r>
        <w:rPr>
          <w:rFonts w:ascii="David" w:eastAsia="David" w:hAnsi="David" w:cs="David" w:hint="cs"/>
          <w:sz w:val="24"/>
          <w:szCs w:val="24"/>
          <w:rtl/>
        </w:rPr>
        <w:t xml:space="preserve">, וה </w:t>
      </w:r>
      <w:r>
        <w:rPr>
          <w:rFonts w:ascii="David" w:eastAsia="David" w:hAnsi="David" w:cs="David"/>
          <w:sz w:val="24"/>
          <w:szCs w:val="24"/>
        </w:rPr>
        <w:t>SEL</w:t>
      </w:r>
      <w:r>
        <w:rPr>
          <w:rFonts w:ascii="David" w:eastAsia="David" w:hAnsi="David" w:cs="David" w:hint="cs"/>
          <w:sz w:val="24"/>
          <w:szCs w:val="24"/>
          <w:rtl/>
        </w:rPr>
        <w:t xml:space="preserve"> הפך</w:t>
      </w:r>
      <w:r>
        <w:rPr>
          <w:rFonts w:ascii="David" w:eastAsia="David" w:hAnsi="David" w:cs="David"/>
          <w:sz w:val="24"/>
          <w:szCs w:val="24"/>
          <w:rtl/>
        </w:rPr>
        <w:t xml:space="preserve"> </w:t>
      </w:r>
      <w:r>
        <w:rPr>
          <w:rFonts w:ascii="David" w:eastAsia="David" w:hAnsi="David" w:cs="David" w:hint="cs"/>
          <w:sz w:val="24"/>
          <w:szCs w:val="24"/>
          <w:rtl/>
        </w:rPr>
        <w:t>ל</w:t>
      </w:r>
      <w:r>
        <w:rPr>
          <w:rFonts w:ascii="David" w:eastAsia="David" w:hAnsi="David" w:cs="David"/>
          <w:sz w:val="24"/>
          <w:szCs w:val="24"/>
          <w:rtl/>
        </w:rPr>
        <w:t>משמעותי עבורם באופן אישי ומקצועי</w:t>
      </w:r>
      <w:r>
        <w:rPr>
          <w:rFonts w:ascii="David" w:eastAsia="David" w:hAnsi="David" w:cs="David" w:hint="cs"/>
          <w:sz w:val="24"/>
          <w:szCs w:val="24"/>
          <w:rtl/>
        </w:rPr>
        <w:t xml:space="preserve"> והם </w:t>
      </w:r>
      <w:r>
        <w:rPr>
          <w:rFonts w:ascii="David" w:eastAsia="David" w:hAnsi="David" w:cs="David"/>
          <w:sz w:val="24"/>
          <w:szCs w:val="24"/>
          <w:rtl/>
        </w:rPr>
        <w:t xml:space="preserve">רכשו כלים חדשים אשר יושמו </w:t>
      </w:r>
      <w:r>
        <w:rPr>
          <w:rFonts w:ascii="David" w:eastAsia="David" w:hAnsi="David" w:cs="David" w:hint="cs"/>
          <w:sz w:val="24"/>
          <w:szCs w:val="24"/>
          <w:rtl/>
        </w:rPr>
        <w:t>בכיתותיה</w:t>
      </w:r>
      <w:r>
        <w:rPr>
          <w:rFonts w:ascii="David" w:eastAsia="David" w:hAnsi="David" w:cs="David" w:hint="eastAsia"/>
          <w:sz w:val="24"/>
          <w:szCs w:val="24"/>
          <w:rtl/>
        </w:rPr>
        <w:t>ם</w:t>
      </w:r>
      <w:r>
        <w:rPr>
          <w:rFonts w:ascii="David" w:eastAsia="David" w:hAnsi="David" w:cs="David" w:hint="cs"/>
          <w:sz w:val="24"/>
          <w:szCs w:val="24"/>
          <w:rtl/>
        </w:rPr>
        <w:t xml:space="preserve">. תימות אלו </w:t>
      </w:r>
      <w:r w:rsidR="00F25B25">
        <w:rPr>
          <w:rFonts w:ascii="David" w:eastAsia="David" w:hAnsi="David" w:cs="David" w:hint="cs"/>
          <w:sz w:val="24"/>
          <w:szCs w:val="24"/>
          <w:rtl/>
        </w:rPr>
        <w:t>עשויות להוות</w:t>
      </w:r>
      <w:r>
        <w:rPr>
          <w:rFonts w:ascii="David" w:eastAsia="David" w:hAnsi="David" w:cs="David" w:hint="cs"/>
          <w:sz w:val="24"/>
          <w:szCs w:val="24"/>
          <w:rtl/>
        </w:rPr>
        <w:t xml:space="preserve"> הסבר לעלייה בתחושת המסוגלות</w:t>
      </w:r>
      <w:r w:rsidR="00F25B25">
        <w:rPr>
          <w:rFonts w:cs="David" w:hint="cs"/>
          <w:sz w:val="24"/>
          <w:szCs w:val="24"/>
          <w:rtl/>
        </w:rPr>
        <w:t xml:space="preserve">. סקירות </w:t>
      </w:r>
      <w:r w:rsidRPr="00467F90">
        <w:rPr>
          <w:rFonts w:cs="David" w:hint="cs"/>
          <w:sz w:val="24"/>
          <w:szCs w:val="24"/>
          <w:rtl/>
        </w:rPr>
        <w:t xml:space="preserve">בארה"ב העידו כי מורים </w:t>
      </w:r>
      <w:r w:rsidR="00F25B25">
        <w:rPr>
          <w:rFonts w:cs="David" w:hint="cs"/>
          <w:sz w:val="24"/>
          <w:szCs w:val="24"/>
          <w:rtl/>
        </w:rPr>
        <w:t>המעריכים</w:t>
      </w:r>
      <w:r w:rsidRPr="00467F90">
        <w:rPr>
          <w:rFonts w:cs="David" w:hint="cs"/>
          <w:sz w:val="24"/>
          <w:szCs w:val="24"/>
          <w:rtl/>
        </w:rPr>
        <w:t xml:space="preserve"> </w:t>
      </w:r>
      <w:r w:rsidR="00F25B25">
        <w:rPr>
          <w:rFonts w:cs="David" w:hint="cs"/>
          <w:sz w:val="24"/>
          <w:szCs w:val="24"/>
          <w:rtl/>
        </w:rPr>
        <w:t xml:space="preserve">ומאמינים בחשיבות ומשמעות ה </w:t>
      </w:r>
      <w:r w:rsidR="00F25B25">
        <w:rPr>
          <w:rFonts w:cs="David"/>
          <w:sz w:val="24"/>
          <w:szCs w:val="24"/>
        </w:rPr>
        <w:t xml:space="preserve"> SEL</w:t>
      </w:r>
      <w:r w:rsidR="00F25B25">
        <w:rPr>
          <w:rFonts w:cs="David" w:hint="cs"/>
          <w:sz w:val="24"/>
          <w:szCs w:val="24"/>
          <w:rtl/>
        </w:rPr>
        <w:t>, נמצאו כ</w:t>
      </w:r>
      <w:r>
        <w:rPr>
          <w:rFonts w:cs="David" w:hint="cs"/>
          <w:sz w:val="24"/>
          <w:szCs w:val="24"/>
          <w:rtl/>
        </w:rPr>
        <w:t xml:space="preserve">פועלים </w:t>
      </w:r>
      <w:r w:rsidR="00F25B25">
        <w:rPr>
          <w:rFonts w:cs="David" w:hint="cs"/>
          <w:sz w:val="24"/>
          <w:szCs w:val="24"/>
          <w:rtl/>
        </w:rPr>
        <w:t xml:space="preserve">במיטיביות </w:t>
      </w:r>
      <w:r w:rsidRPr="00467F90">
        <w:rPr>
          <w:rFonts w:cs="David" w:hint="cs"/>
          <w:sz w:val="24"/>
          <w:szCs w:val="24"/>
          <w:rtl/>
        </w:rPr>
        <w:t>להטמעת תוכניות ההתערבות</w:t>
      </w:r>
      <w:r w:rsidR="008834F9">
        <w:rPr>
          <w:rFonts w:cs="David" w:hint="cs"/>
          <w:sz w:val="24"/>
          <w:szCs w:val="24"/>
          <w:rtl/>
        </w:rPr>
        <w:t xml:space="preserve"> ב </w:t>
      </w:r>
      <w:r w:rsidR="008834F9">
        <w:rPr>
          <w:rFonts w:cs="David"/>
          <w:sz w:val="24"/>
          <w:szCs w:val="24"/>
        </w:rPr>
        <w:t>SEL</w:t>
      </w:r>
      <w:r w:rsidRPr="00467F90">
        <w:rPr>
          <w:rFonts w:cs="David" w:hint="cs"/>
          <w:sz w:val="24"/>
          <w:szCs w:val="24"/>
          <w:rtl/>
        </w:rPr>
        <w:t xml:space="preserve"> </w:t>
      </w:r>
      <w:r w:rsidR="00F25B25">
        <w:rPr>
          <w:rFonts w:ascii="Times New Roman" w:hAnsi="Times New Roman"/>
          <w:sz w:val="24"/>
          <w:szCs w:val="24"/>
        </w:rPr>
        <w:t>(</w:t>
      </w:r>
      <w:r w:rsidRPr="00467F90">
        <w:rPr>
          <w:rFonts w:ascii="Times New Roman" w:hAnsi="Times New Roman"/>
          <w:sz w:val="24"/>
          <w:szCs w:val="24"/>
        </w:rPr>
        <w:t>Poulou, 2015</w:t>
      </w:r>
      <w:r w:rsidR="00F25B25">
        <w:rPr>
          <w:rFonts w:ascii="Times New Roman" w:hAnsi="Times New Roman"/>
          <w:sz w:val="24"/>
          <w:szCs w:val="24"/>
        </w:rPr>
        <w:t>)</w:t>
      </w:r>
      <w:r w:rsidRPr="00467F90">
        <w:rPr>
          <w:rFonts w:ascii="Times New Roman" w:hAnsi="Times New Roman"/>
          <w:sz w:val="24"/>
          <w:szCs w:val="24"/>
          <w:rtl/>
        </w:rPr>
        <w:t>.</w:t>
      </w:r>
      <w:r>
        <w:rPr>
          <w:rFonts w:ascii="David" w:eastAsia="David" w:hAnsi="David" w:cs="David"/>
          <w:sz w:val="24"/>
          <w:szCs w:val="24"/>
          <w:rtl/>
        </w:rPr>
        <w:t xml:space="preserve"> בממצאי הרפלקציות נמצאו ביטויים </w:t>
      </w:r>
      <w:r>
        <w:rPr>
          <w:rFonts w:ascii="David" w:eastAsia="David" w:hAnsi="David" w:cs="David" w:hint="cs"/>
          <w:sz w:val="24"/>
          <w:szCs w:val="24"/>
          <w:rtl/>
        </w:rPr>
        <w:t xml:space="preserve"> ישירים </w:t>
      </w:r>
      <w:r>
        <w:rPr>
          <w:rFonts w:ascii="David" w:eastAsia="David" w:hAnsi="David" w:cs="David"/>
          <w:sz w:val="24"/>
          <w:szCs w:val="24"/>
          <w:rtl/>
        </w:rPr>
        <w:t xml:space="preserve">לעליה בתחושת המסוגלות ב </w:t>
      </w:r>
      <w:r>
        <w:rPr>
          <w:rFonts w:ascii="David" w:eastAsia="David" w:hAnsi="David" w:cs="David"/>
          <w:sz w:val="24"/>
          <w:szCs w:val="24"/>
        </w:rPr>
        <w:t>SEL</w:t>
      </w:r>
      <w:r>
        <w:rPr>
          <w:rFonts w:ascii="David" w:eastAsia="David" w:hAnsi="David" w:cs="David"/>
          <w:sz w:val="24"/>
          <w:szCs w:val="24"/>
          <w:rtl/>
        </w:rPr>
        <w:t xml:space="preserve"> בשינויי תפיסתי בהוראה, </w:t>
      </w:r>
      <w:r w:rsidR="00F25B25">
        <w:rPr>
          <w:rFonts w:ascii="David" w:eastAsia="David" w:hAnsi="David" w:cs="David" w:hint="cs"/>
          <w:sz w:val="24"/>
          <w:szCs w:val="24"/>
          <w:rtl/>
        </w:rPr>
        <w:t xml:space="preserve">במימד האישי- </w:t>
      </w:r>
      <w:r>
        <w:rPr>
          <w:rFonts w:ascii="David" w:eastAsia="David" w:hAnsi="David" w:cs="David"/>
          <w:sz w:val="24"/>
          <w:szCs w:val="24"/>
          <w:rtl/>
        </w:rPr>
        <w:t>התפתחות מודעות חברתית-רגשית לעצמי ולאחר, ו</w:t>
      </w:r>
      <w:r>
        <w:rPr>
          <w:rFonts w:ascii="David" w:eastAsia="David" w:hAnsi="David" w:cs="David" w:hint="cs"/>
          <w:sz w:val="24"/>
          <w:szCs w:val="24"/>
          <w:rtl/>
        </w:rPr>
        <w:t xml:space="preserve">ביטויי </w:t>
      </w:r>
      <w:r>
        <w:rPr>
          <w:rFonts w:ascii="David" w:eastAsia="David" w:hAnsi="David" w:cs="David"/>
          <w:sz w:val="24"/>
          <w:szCs w:val="24"/>
          <w:rtl/>
        </w:rPr>
        <w:t xml:space="preserve">יישום </w:t>
      </w:r>
      <w:r>
        <w:rPr>
          <w:rFonts w:ascii="David" w:eastAsia="David" w:hAnsi="David" w:cs="David"/>
          <w:sz w:val="24"/>
          <w:szCs w:val="24"/>
        </w:rPr>
        <w:t>SEL</w:t>
      </w:r>
      <w:r>
        <w:rPr>
          <w:rFonts w:ascii="David" w:eastAsia="David" w:hAnsi="David" w:cs="David"/>
          <w:sz w:val="24"/>
          <w:szCs w:val="24"/>
          <w:rtl/>
        </w:rPr>
        <w:t xml:space="preserve"> ב</w:t>
      </w:r>
      <w:r w:rsidR="008834F9">
        <w:rPr>
          <w:rFonts w:ascii="David" w:eastAsia="David" w:hAnsi="David" w:cs="David" w:hint="cs"/>
          <w:sz w:val="24"/>
          <w:szCs w:val="24"/>
          <w:rtl/>
        </w:rPr>
        <w:t>מימד ה</w:t>
      </w:r>
      <w:r>
        <w:rPr>
          <w:rFonts w:ascii="David" w:eastAsia="David" w:hAnsi="David" w:cs="David"/>
          <w:sz w:val="24"/>
          <w:szCs w:val="24"/>
          <w:rtl/>
        </w:rPr>
        <w:t>כיתה</w:t>
      </w:r>
      <w:r>
        <w:rPr>
          <w:rFonts w:ascii="David" w:eastAsia="David" w:hAnsi="David" w:cs="David" w:hint="cs"/>
          <w:sz w:val="24"/>
          <w:szCs w:val="24"/>
          <w:rtl/>
        </w:rPr>
        <w:t xml:space="preserve"> </w:t>
      </w:r>
      <w:r w:rsidR="008834F9">
        <w:rPr>
          <w:rFonts w:ascii="David" w:eastAsia="David" w:hAnsi="David" w:cs="David" w:hint="cs"/>
          <w:sz w:val="24"/>
          <w:szCs w:val="24"/>
          <w:rtl/>
        </w:rPr>
        <w:t xml:space="preserve"> ובמימד התלמיד, </w:t>
      </w:r>
      <w:r>
        <w:rPr>
          <w:rFonts w:ascii="David" w:eastAsia="David" w:hAnsi="David" w:cs="David" w:hint="cs"/>
          <w:sz w:val="24"/>
          <w:szCs w:val="24"/>
          <w:rtl/>
        </w:rPr>
        <w:t>מה שלא היה לפני תוכנית ההתערבות</w:t>
      </w:r>
      <w:r>
        <w:rPr>
          <w:rFonts w:ascii="David" w:eastAsia="David" w:hAnsi="David" w:cs="David"/>
          <w:sz w:val="24"/>
          <w:szCs w:val="24"/>
          <w:rtl/>
        </w:rPr>
        <w:t xml:space="preserve">. </w:t>
      </w:r>
    </w:p>
    <w:p w14:paraId="36095CFC" w14:textId="7486D637" w:rsidR="00B35E68" w:rsidRPr="00BB65A6" w:rsidRDefault="00B35E68" w:rsidP="00F25B25">
      <w:pPr>
        <w:spacing w:before="240" w:after="240" w:line="360" w:lineRule="auto"/>
        <w:jc w:val="both"/>
        <w:rPr>
          <w:rFonts w:ascii="David" w:eastAsia="David" w:hAnsi="David" w:cs="David"/>
          <w:sz w:val="24"/>
          <w:szCs w:val="24"/>
          <w:rtl/>
        </w:rPr>
      </w:pPr>
      <w:r>
        <w:rPr>
          <w:rFonts w:ascii="David" w:eastAsia="David" w:hAnsi="David" w:cs="David"/>
          <w:sz w:val="24"/>
          <w:szCs w:val="24"/>
          <w:rtl/>
        </w:rPr>
        <w:tab/>
      </w:r>
      <w:r>
        <w:rPr>
          <w:rFonts w:ascii="David" w:eastAsia="David" w:hAnsi="David" w:cs="David" w:hint="cs"/>
          <w:sz w:val="24"/>
          <w:szCs w:val="24"/>
          <w:rtl/>
        </w:rPr>
        <w:t>הסבר</w:t>
      </w:r>
      <w:r w:rsidR="00F25B25">
        <w:rPr>
          <w:rFonts w:ascii="David" w:eastAsia="David" w:hAnsi="David" w:cs="David" w:hint="cs"/>
          <w:sz w:val="24"/>
          <w:szCs w:val="24"/>
          <w:rtl/>
        </w:rPr>
        <w:t xml:space="preserve"> נוסף</w:t>
      </w:r>
      <w:r>
        <w:rPr>
          <w:rFonts w:ascii="David" w:eastAsia="David" w:hAnsi="David" w:cs="David" w:hint="cs"/>
          <w:sz w:val="24"/>
          <w:szCs w:val="24"/>
          <w:rtl/>
        </w:rPr>
        <w:t xml:space="preserve"> לעל</w:t>
      </w:r>
      <w:r w:rsidR="008834F9">
        <w:rPr>
          <w:rFonts w:ascii="David" w:eastAsia="David" w:hAnsi="David" w:cs="David" w:hint="cs"/>
          <w:sz w:val="24"/>
          <w:szCs w:val="24"/>
          <w:rtl/>
        </w:rPr>
        <w:t>יה בתחושת המסוגלות</w:t>
      </w:r>
      <w:r w:rsidR="00F25B25">
        <w:rPr>
          <w:rFonts w:ascii="David" w:eastAsia="David" w:hAnsi="David" w:cs="David" w:hint="cs"/>
          <w:sz w:val="24"/>
          <w:szCs w:val="24"/>
          <w:rtl/>
        </w:rPr>
        <w:t xml:space="preserve"> עולה בתימות</w:t>
      </w:r>
      <w:r w:rsidR="008834F9">
        <w:rPr>
          <w:rFonts w:ascii="David" w:eastAsia="David" w:hAnsi="David" w:cs="David" w:hint="cs"/>
          <w:sz w:val="24"/>
          <w:szCs w:val="24"/>
          <w:rtl/>
        </w:rPr>
        <w:t xml:space="preserve">. נמצא כי, </w:t>
      </w:r>
      <w:r>
        <w:rPr>
          <w:rFonts w:ascii="David" w:eastAsia="David" w:hAnsi="David" w:cs="David" w:hint="cs"/>
          <w:sz w:val="24"/>
          <w:szCs w:val="24"/>
          <w:rtl/>
        </w:rPr>
        <w:t>המורים</w:t>
      </w:r>
      <w:r w:rsidR="008834F9">
        <w:rPr>
          <w:rFonts w:ascii="David" w:eastAsia="David" w:hAnsi="David" w:cs="David" w:hint="cs"/>
          <w:sz w:val="24"/>
          <w:szCs w:val="24"/>
          <w:rtl/>
        </w:rPr>
        <w:t xml:space="preserve"> התנסו, נחשפו</w:t>
      </w:r>
      <w:r>
        <w:rPr>
          <w:rFonts w:ascii="David" w:eastAsia="David" w:hAnsi="David" w:cs="David" w:hint="cs"/>
          <w:sz w:val="24"/>
          <w:szCs w:val="24"/>
          <w:rtl/>
        </w:rPr>
        <w:t xml:space="preserve"> למודלים: החל במודלים תאורטיים וכלה במנחה כמודל, </w:t>
      </w:r>
      <w:r w:rsidR="008834F9">
        <w:rPr>
          <w:rFonts w:ascii="David" w:eastAsia="David" w:hAnsi="David" w:cs="David" w:hint="cs"/>
          <w:sz w:val="24"/>
          <w:szCs w:val="24"/>
          <w:rtl/>
        </w:rPr>
        <w:t>והתרגשו לגלות שפה וידע חדשים</w:t>
      </w:r>
      <w:r>
        <w:rPr>
          <w:rFonts w:ascii="David" w:eastAsia="David" w:hAnsi="David" w:cs="David" w:hint="cs"/>
          <w:sz w:val="24"/>
          <w:szCs w:val="24"/>
          <w:rtl/>
        </w:rPr>
        <w:t>.</w:t>
      </w:r>
      <w:r w:rsidR="008834F9">
        <w:rPr>
          <w:rFonts w:ascii="David" w:eastAsia="David" w:hAnsi="David" w:cs="David" w:hint="cs"/>
          <w:sz w:val="24"/>
          <w:szCs w:val="24"/>
          <w:rtl/>
        </w:rPr>
        <w:t xml:space="preserve"> אלו</w:t>
      </w:r>
      <w:r>
        <w:rPr>
          <w:rFonts w:ascii="David" w:eastAsia="David" w:hAnsi="David" w:cs="David" w:hint="cs"/>
          <w:sz w:val="24"/>
          <w:szCs w:val="24"/>
          <w:rtl/>
        </w:rPr>
        <w:t xml:space="preserve"> עולים בקנה אחד עם מחקרו של</w:t>
      </w:r>
      <w:r>
        <w:rPr>
          <w:rFonts w:ascii="David" w:hAnsi="David" w:cs="David" w:hint="cs"/>
          <w:sz w:val="24"/>
          <w:szCs w:val="24"/>
          <w:rtl/>
        </w:rPr>
        <w:t xml:space="preserve"> </w:t>
      </w:r>
      <w:r w:rsidRPr="00467F90">
        <w:rPr>
          <w:rFonts w:ascii="David" w:hAnsi="David" w:cs="David"/>
          <w:sz w:val="24"/>
          <w:szCs w:val="24"/>
        </w:rPr>
        <w:t xml:space="preserve">Bandura </w:t>
      </w:r>
      <w:r w:rsidRPr="00467F90">
        <w:rPr>
          <w:rFonts w:cs="David" w:hint="cs"/>
          <w:sz w:val="24"/>
          <w:szCs w:val="24"/>
          <w:rtl/>
        </w:rPr>
        <w:t xml:space="preserve"> </w:t>
      </w:r>
      <w:r>
        <w:rPr>
          <w:rFonts w:ascii="David" w:eastAsia="David" w:hAnsi="David" w:cs="David" w:hint="cs"/>
          <w:sz w:val="24"/>
          <w:szCs w:val="24"/>
          <w:rtl/>
        </w:rPr>
        <w:t xml:space="preserve">(2006) כי </w:t>
      </w:r>
      <w:r w:rsidRPr="00467F90">
        <w:rPr>
          <w:rFonts w:cs="David" w:hint="eastAsia"/>
          <w:sz w:val="24"/>
          <w:szCs w:val="24"/>
          <w:rtl/>
        </w:rPr>
        <w:t>מסוגלות</w:t>
      </w:r>
      <w:r w:rsidRPr="00467F90">
        <w:rPr>
          <w:rFonts w:ascii="David" w:hAnsi="David" w:cs="David"/>
          <w:sz w:val="24"/>
          <w:szCs w:val="24"/>
        </w:rPr>
        <w:t xml:space="preserve"> </w:t>
      </w:r>
      <w:r w:rsidRPr="00467F90">
        <w:rPr>
          <w:rFonts w:cs="David" w:hint="eastAsia"/>
          <w:sz w:val="24"/>
          <w:szCs w:val="24"/>
          <w:rtl/>
        </w:rPr>
        <w:t>המורה</w:t>
      </w:r>
      <w:r w:rsidRPr="00467F90">
        <w:rPr>
          <w:rFonts w:ascii="David" w:hAnsi="David" w:cs="David"/>
          <w:sz w:val="24"/>
          <w:szCs w:val="24"/>
        </w:rPr>
        <w:t xml:space="preserve"> </w:t>
      </w:r>
      <w:r w:rsidRPr="00467F90">
        <w:rPr>
          <w:rFonts w:cs="David" w:hint="eastAsia"/>
          <w:sz w:val="24"/>
          <w:szCs w:val="24"/>
          <w:rtl/>
        </w:rPr>
        <w:t>מושפעת</w:t>
      </w:r>
      <w:r w:rsidRPr="00467F90">
        <w:rPr>
          <w:rFonts w:ascii="David" w:hAnsi="David" w:cs="David"/>
          <w:sz w:val="24"/>
          <w:szCs w:val="24"/>
        </w:rPr>
        <w:t xml:space="preserve"> </w:t>
      </w:r>
      <w:r w:rsidRPr="00467F90">
        <w:rPr>
          <w:rFonts w:cs="David" w:hint="eastAsia"/>
          <w:sz w:val="24"/>
          <w:szCs w:val="24"/>
          <w:rtl/>
        </w:rPr>
        <w:t>מארבעה</w:t>
      </w:r>
      <w:r w:rsidRPr="00467F90">
        <w:rPr>
          <w:rFonts w:ascii="David" w:hAnsi="David" w:cs="David"/>
          <w:sz w:val="24"/>
          <w:szCs w:val="24"/>
        </w:rPr>
        <w:t xml:space="preserve"> </w:t>
      </w:r>
      <w:r w:rsidRPr="00467F90">
        <w:rPr>
          <w:rFonts w:cs="David" w:hint="eastAsia"/>
          <w:sz w:val="24"/>
          <w:szCs w:val="24"/>
          <w:rtl/>
        </w:rPr>
        <w:t>מקורות</w:t>
      </w:r>
      <w:r w:rsidRPr="00467F90">
        <w:rPr>
          <w:rFonts w:cs="David" w:hint="cs"/>
          <w:sz w:val="24"/>
          <w:szCs w:val="24"/>
          <w:rtl/>
        </w:rPr>
        <w:t>:</w:t>
      </w:r>
      <w:r w:rsidRPr="00467F90">
        <w:rPr>
          <w:rFonts w:ascii="David" w:hAnsi="David" w:cs="David"/>
          <w:sz w:val="24"/>
          <w:szCs w:val="24"/>
        </w:rPr>
        <w:t xml:space="preserve"> </w:t>
      </w:r>
      <w:r w:rsidRPr="00467F90">
        <w:rPr>
          <w:rFonts w:cs="David" w:hint="eastAsia"/>
          <w:sz w:val="24"/>
          <w:szCs w:val="24"/>
          <w:rtl/>
        </w:rPr>
        <w:t>התנסות</w:t>
      </w:r>
      <w:r w:rsidRPr="00467F90">
        <w:rPr>
          <w:rFonts w:ascii="David" w:hAnsi="David" w:cs="David"/>
          <w:sz w:val="24"/>
          <w:szCs w:val="24"/>
        </w:rPr>
        <w:t xml:space="preserve"> </w:t>
      </w:r>
      <w:r w:rsidRPr="00467F90">
        <w:rPr>
          <w:rFonts w:cs="David" w:hint="eastAsia"/>
          <w:sz w:val="24"/>
          <w:szCs w:val="24"/>
          <w:rtl/>
        </w:rPr>
        <w:t>במשימות</w:t>
      </w:r>
      <w:r w:rsidRPr="00467F90">
        <w:rPr>
          <w:rFonts w:cs="David" w:hint="cs"/>
          <w:sz w:val="24"/>
          <w:szCs w:val="24"/>
          <w:rtl/>
        </w:rPr>
        <w:t>,</w:t>
      </w:r>
      <w:r w:rsidRPr="00467F90">
        <w:rPr>
          <w:rFonts w:ascii="David" w:hAnsi="David" w:cs="David"/>
          <w:sz w:val="24"/>
          <w:szCs w:val="24"/>
        </w:rPr>
        <w:t xml:space="preserve"> </w:t>
      </w:r>
      <w:r w:rsidRPr="00467F90">
        <w:rPr>
          <w:rFonts w:cs="David" w:hint="eastAsia"/>
          <w:sz w:val="24"/>
          <w:szCs w:val="24"/>
          <w:rtl/>
        </w:rPr>
        <w:t>התבוננות</w:t>
      </w:r>
      <w:r w:rsidRPr="00467F90">
        <w:rPr>
          <w:rFonts w:ascii="David" w:hAnsi="David" w:cs="David"/>
          <w:sz w:val="24"/>
          <w:szCs w:val="24"/>
        </w:rPr>
        <w:t xml:space="preserve"> </w:t>
      </w:r>
      <w:r w:rsidRPr="00467F90">
        <w:rPr>
          <w:rFonts w:cs="David" w:hint="eastAsia"/>
          <w:sz w:val="24"/>
          <w:szCs w:val="24"/>
          <w:rtl/>
        </w:rPr>
        <w:t>במודלים</w:t>
      </w:r>
      <w:r w:rsidRPr="00467F90">
        <w:rPr>
          <w:rFonts w:cs="David" w:hint="cs"/>
          <w:sz w:val="24"/>
          <w:szCs w:val="24"/>
          <w:rtl/>
        </w:rPr>
        <w:t>,</w:t>
      </w:r>
      <w:r w:rsidRPr="00467F90">
        <w:rPr>
          <w:rFonts w:ascii="David" w:hAnsi="David" w:cs="David"/>
          <w:sz w:val="24"/>
          <w:szCs w:val="24"/>
        </w:rPr>
        <w:t xml:space="preserve"> </w:t>
      </w:r>
      <w:r w:rsidRPr="00467F90">
        <w:rPr>
          <w:rFonts w:cs="David" w:hint="eastAsia"/>
          <w:sz w:val="24"/>
          <w:szCs w:val="24"/>
          <w:rtl/>
        </w:rPr>
        <w:t>שכנוע</w:t>
      </w:r>
      <w:r w:rsidRPr="00467F90">
        <w:rPr>
          <w:rFonts w:ascii="David" w:hAnsi="David" w:cs="David"/>
          <w:sz w:val="24"/>
          <w:szCs w:val="24"/>
        </w:rPr>
        <w:t xml:space="preserve"> </w:t>
      </w:r>
      <w:r w:rsidRPr="00467F90">
        <w:rPr>
          <w:rFonts w:cs="David" w:hint="eastAsia"/>
          <w:sz w:val="24"/>
          <w:szCs w:val="24"/>
          <w:rtl/>
        </w:rPr>
        <w:t>מילולי</w:t>
      </w:r>
      <w:r w:rsidRPr="00467F90">
        <w:rPr>
          <w:rFonts w:ascii="David" w:hAnsi="David" w:cs="David"/>
          <w:sz w:val="24"/>
          <w:szCs w:val="24"/>
        </w:rPr>
        <w:t xml:space="preserve"> </w:t>
      </w:r>
      <w:r w:rsidRPr="00467F90">
        <w:rPr>
          <w:rFonts w:cs="David" w:hint="eastAsia"/>
          <w:sz w:val="24"/>
          <w:szCs w:val="24"/>
          <w:rtl/>
        </w:rPr>
        <w:t>ועוררות</w:t>
      </w:r>
      <w:r w:rsidRPr="00467F90">
        <w:rPr>
          <w:rFonts w:ascii="David" w:hAnsi="David" w:cs="David"/>
          <w:sz w:val="24"/>
          <w:szCs w:val="24"/>
        </w:rPr>
        <w:t xml:space="preserve"> </w:t>
      </w:r>
      <w:r w:rsidRPr="00467F90">
        <w:rPr>
          <w:rFonts w:cs="David" w:hint="eastAsia"/>
          <w:sz w:val="24"/>
          <w:szCs w:val="24"/>
          <w:rtl/>
        </w:rPr>
        <w:t>רגשית</w:t>
      </w:r>
      <w:r w:rsidRPr="00467F90">
        <w:rPr>
          <w:rFonts w:ascii="David" w:hAnsi="David" w:cs="David"/>
          <w:sz w:val="24"/>
          <w:szCs w:val="24"/>
        </w:rPr>
        <w:t>-</w:t>
      </w:r>
      <w:r w:rsidRPr="00467F90">
        <w:rPr>
          <w:rFonts w:cs="David" w:hint="eastAsia"/>
          <w:sz w:val="24"/>
          <w:szCs w:val="24"/>
          <w:rtl/>
        </w:rPr>
        <w:t>פיזית</w:t>
      </w:r>
      <w:r>
        <w:rPr>
          <w:rFonts w:ascii="David" w:hAnsi="David" w:cs="David"/>
          <w:sz w:val="24"/>
          <w:szCs w:val="24"/>
        </w:rPr>
        <w:t>.</w:t>
      </w:r>
    </w:p>
    <w:p w14:paraId="2040F66E" w14:textId="67506282" w:rsidR="00B35E68" w:rsidRDefault="00B35E68" w:rsidP="00801985">
      <w:pPr>
        <w:spacing w:before="240" w:after="240" w:line="360" w:lineRule="auto"/>
        <w:jc w:val="both"/>
        <w:rPr>
          <w:rFonts w:ascii="David" w:eastAsia="David" w:hAnsi="David" w:cs="David"/>
          <w:sz w:val="24"/>
          <w:szCs w:val="24"/>
        </w:rPr>
      </w:pPr>
      <w:r>
        <w:rPr>
          <w:rFonts w:ascii="David" w:eastAsia="David" w:hAnsi="David" w:cs="David"/>
          <w:sz w:val="24"/>
          <w:szCs w:val="24"/>
          <w:rtl/>
        </w:rPr>
        <w:t>בניתוח</w:t>
      </w:r>
      <w:r w:rsidR="008834F9">
        <w:rPr>
          <w:rFonts w:ascii="David" w:eastAsia="David" w:hAnsi="David" w:cs="David" w:hint="cs"/>
          <w:sz w:val="24"/>
          <w:szCs w:val="24"/>
          <w:rtl/>
        </w:rPr>
        <w:t xml:space="preserve"> והשוואת</w:t>
      </w:r>
      <w:r>
        <w:rPr>
          <w:rFonts w:ascii="David" w:eastAsia="David" w:hAnsi="David" w:cs="David"/>
          <w:sz w:val="24"/>
          <w:szCs w:val="24"/>
          <w:rtl/>
        </w:rPr>
        <w:t xml:space="preserve"> הממצאים האיכותניים עולים פערים</w:t>
      </w:r>
      <w:r>
        <w:rPr>
          <w:rFonts w:ascii="David" w:eastAsia="David" w:hAnsi="David" w:cs="David" w:hint="cs"/>
          <w:sz w:val="24"/>
          <w:szCs w:val="24"/>
          <w:rtl/>
        </w:rPr>
        <w:t xml:space="preserve"> משמעותיים</w:t>
      </w:r>
      <w:r>
        <w:rPr>
          <w:rFonts w:ascii="David" w:eastAsia="David" w:hAnsi="David" w:cs="David"/>
          <w:sz w:val="24"/>
          <w:szCs w:val="24"/>
          <w:rtl/>
        </w:rPr>
        <w:t xml:space="preserve"> בשלוש תתי-תימות. בסביבת למידה מסורתית התפתחה, יותר מודעות </w:t>
      </w:r>
      <w:r>
        <w:rPr>
          <w:rFonts w:ascii="David" w:eastAsia="David" w:hAnsi="David" w:cs="David" w:hint="cs"/>
          <w:sz w:val="24"/>
          <w:szCs w:val="24"/>
          <w:rtl/>
        </w:rPr>
        <w:t xml:space="preserve">עצמית </w:t>
      </w:r>
      <w:r>
        <w:rPr>
          <w:rFonts w:ascii="David" w:eastAsia="David" w:hAnsi="David" w:cs="David"/>
          <w:sz w:val="24"/>
          <w:szCs w:val="24"/>
          <w:rtl/>
        </w:rPr>
        <w:t xml:space="preserve">חברתית-רגשית והמודליזציה של המנחה נחוותה כמשמעותית יותר. בעוד כלי המשחק ככלי אפקטיבי לקידום  </w:t>
      </w:r>
      <w:r>
        <w:rPr>
          <w:rFonts w:ascii="David" w:eastAsia="David" w:hAnsi="David" w:cs="David"/>
          <w:sz w:val="24"/>
          <w:szCs w:val="24"/>
        </w:rPr>
        <w:t>SEL</w:t>
      </w:r>
      <w:r>
        <w:rPr>
          <w:rFonts w:ascii="David" w:eastAsia="David" w:hAnsi="David" w:cs="David"/>
          <w:sz w:val="24"/>
          <w:szCs w:val="24"/>
          <w:rtl/>
        </w:rPr>
        <w:t xml:space="preserve"> </w:t>
      </w:r>
      <w:r>
        <w:rPr>
          <w:rFonts w:ascii="David" w:eastAsia="David" w:hAnsi="David" w:cs="David" w:hint="cs"/>
          <w:sz w:val="24"/>
          <w:szCs w:val="24"/>
          <w:rtl/>
        </w:rPr>
        <w:t>בכיתה</w:t>
      </w:r>
      <w:r>
        <w:rPr>
          <w:rFonts w:ascii="David" w:eastAsia="David" w:hAnsi="David" w:cs="David"/>
          <w:sz w:val="24"/>
          <w:szCs w:val="24"/>
          <w:rtl/>
        </w:rPr>
        <w:t xml:space="preserve"> ייושם ונחווה כמשמעותי יותר בסביבת למידה היברידית. ניתן להסביר פערים אלו, בכך שהתפתחות מודעות עצמית והתבוננות על המ</w:t>
      </w:r>
      <w:r>
        <w:rPr>
          <w:rFonts w:ascii="David" w:eastAsia="David" w:hAnsi="David" w:cs="David" w:hint="cs"/>
          <w:sz w:val="24"/>
          <w:szCs w:val="24"/>
          <w:rtl/>
        </w:rPr>
        <w:t>נח</w:t>
      </w:r>
      <w:r>
        <w:rPr>
          <w:rFonts w:ascii="David" w:eastAsia="David" w:hAnsi="David" w:cs="David"/>
          <w:sz w:val="24"/>
          <w:szCs w:val="24"/>
          <w:rtl/>
        </w:rPr>
        <w:t xml:space="preserve">ה כמודל נמצאו כנוכחים יותר בסביבה המסורתית, </w:t>
      </w:r>
      <w:r>
        <w:rPr>
          <w:rFonts w:ascii="David" w:eastAsia="David" w:hAnsi="David" w:cs="David" w:hint="cs"/>
          <w:sz w:val="24"/>
          <w:szCs w:val="24"/>
          <w:rtl/>
        </w:rPr>
        <w:t>בה</w:t>
      </w:r>
      <w:r>
        <w:rPr>
          <w:rFonts w:ascii="David" w:eastAsia="David" w:hAnsi="David" w:cs="David"/>
          <w:sz w:val="24"/>
          <w:szCs w:val="24"/>
          <w:rtl/>
        </w:rPr>
        <w:t xml:space="preserve"> היחסים החברתיים-רגשיים </w:t>
      </w:r>
      <w:r>
        <w:rPr>
          <w:rFonts w:ascii="David" w:eastAsia="David" w:hAnsi="David" w:cs="David" w:hint="cs"/>
          <w:sz w:val="24"/>
          <w:szCs w:val="24"/>
          <w:rtl/>
        </w:rPr>
        <w:t>מתקיימים יותר, כיוון שזמן הלמידה פנים אל פנים ארוך יותר בעוד בלמידה מרחוק רמת האינטראקציה הבין-אישית יורדת</w:t>
      </w:r>
      <w:r>
        <w:rPr>
          <w:rFonts w:ascii="David" w:eastAsia="David" w:hAnsi="David" w:cs="David"/>
          <w:sz w:val="24"/>
          <w:szCs w:val="24"/>
          <w:rtl/>
        </w:rPr>
        <w:t xml:space="preserve">. </w:t>
      </w:r>
      <w:r>
        <w:rPr>
          <w:rFonts w:ascii="David" w:eastAsia="David" w:hAnsi="David" w:cs="David" w:hint="cs"/>
          <w:sz w:val="24"/>
          <w:szCs w:val="24"/>
          <w:rtl/>
        </w:rPr>
        <w:t>לעומת זאת,</w:t>
      </w:r>
      <w:r>
        <w:rPr>
          <w:rFonts w:ascii="David" w:eastAsia="David" w:hAnsi="David" w:cs="David"/>
          <w:sz w:val="24"/>
          <w:szCs w:val="24"/>
          <w:rtl/>
        </w:rPr>
        <w:t xml:space="preserve"> הפרקטיקה של המשחק נחוותה משמעותית יותר </w:t>
      </w:r>
      <w:r>
        <w:rPr>
          <w:rFonts w:ascii="David" w:eastAsia="David" w:hAnsi="David" w:cs="David" w:hint="cs"/>
          <w:sz w:val="24"/>
          <w:szCs w:val="24"/>
          <w:rtl/>
        </w:rPr>
        <w:t>בלמידה היברידית. בלמידה מרחוק הדגש פחות על יחסים בין אישים ויותר על פרקטיקה ויישום.</w:t>
      </w:r>
      <w:r>
        <w:rPr>
          <w:rFonts w:ascii="David" w:eastAsia="David" w:hAnsi="David" w:cs="David"/>
          <w:sz w:val="24"/>
          <w:szCs w:val="24"/>
          <w:rtl/>
        </w:rPr>
        <w:t xml:space="preserve"> </w:t>
      </w:r>
      <w:r>
        <w:rPr>
          <w:rFonts w:ascii="David" w:eastAsia="David" w:hAnsi="David" w:cs="David"/>
          <w:sz w:val="24"/>
          <w:szCs w:val="24"/>
          <w:rtl/>
        </w:rPr>
        <w:lastRenderedPageBreak/>
        <w:t xml:space="preserve">כיוון שיתכן ובלמידה מרחוק הפרקטיקה תוספת מקום נרחב </w:t>
      </w:r>
      <w:r>
        <w:rPr>
          <w:rFonts w:ascii="David" w:eastAsia="David" w:hAnsi="David" w:cs="David" w:hint="cs"/>
          <w:sz w:val="24"/>
          <w:szCs w:val="24"/>
          <w:rtl/>
        </w:rPr>
        <w:t>על חשבון</w:t>
      </w:r>
      <w:r>
        <w:rPr>
          <w:rFonts w:ascii="David" w:eastAsia="David" w:hAnsi="David" w:cs="David"/>
          <w:sz w:val="24"/>
          <w:szCs w:val="24"/>
          <w:rtl/>
        </w:rPr>
        <w:t xml:space="preserve"> ההתבוננות פנימית. הסבר זה תואם ממצאי מחקרים המעידים כי למידה מרחוק</w:t>
      </w:r>
      <w:r>
        <w:rPr>
          <w:rFonts w:ascii="David" w:eastAsia="David" w:hAnsi="David" w:cs="David" w:hint="cs"/>
          <w:sz w:val="24"/>
          <w:szCs w:val="24"/>
          <w:rtl/>
        </w:rPr>
        <w:t xml:space="preserve"> מקיפה</w:t>
      </w:r>
      <w:r>
        <w:rPr>
          <w:rFonts w:ascii="David" w:eastAsia="David" w:hAnsi="David" w:cs="David"/>
          <w:sz w:val="24"/>
          <w:szCs w:val="24"/>
          <w:rtl/>
        </w:rPr>
        <w:t xml:space="preserve"> </w:t>
      </w:r>
      <w:r>
        <w:rPr>
          <w:rFonts w:ascii="David" w:eastAsia="David" w:hAnsi="David" w:cs="David" w:hint="cs"/>
          <w:sz w:val="24"/>
          <w:szCs w:val="24"/>
          <w:rtl/>
        </w:rPr>
        <w:t>ו</w:t>
      </w:r>
      <w:r>
        <w:rPr>
          <w:rFonts w:ascii="David" w:eastAsia="David" w:hAnsi="David" w:cs="David"/>
          <w:sz w:val="24"/>
          <w:szCs w:val="24"/>
          <w:rtl/>
        </w:rPr>
        <w:t xml:space="preserve">רחבה </w:t>
      </w:r>
      <w:r>
        <w:rPr>
          <w:rFonts w:ascii="David" w:eastAsia="David" w:hAnsi="David" w:cs="David" w:hint="cs"/>
          <w:sz w:val="24"/>
          <w:szCs w:val="24"/>
          <w:rtl/>
        </w:rPr>
        <w:t>יותר</w:t>
      </w:r>
      <w:r>
        <w:rPr>
          <w:rFonts w:ascii="David" w:eastAsia="David" w:hAnsi="David" w:cs="David"/>
          <w:sz w:val="24"/>
          <w:szCs w:val="24"/>
          <w:rtl/>
        </w:rPr>
        <w:t xml:space="preserve"> ופחות מעמיקה</w:t>
      </w:r>
      <w:r w:rsidR="008834F9">
        <w:rPr>
          <w:rFonts w:ascii="David" w:eastAsia="David" w:hAnsi="David" w:cs="David" w:hint="cs"/>
          <w:sz w:val="24"/>
          <w:szCs w:val="24"/>
          <w:rtl/>
        </w:rPr>
        <w:t xml:space="preserve"> לעומת למידה מסורתית</w:t>
      </w:r>
      <w:r>
        <w:rPr>
          <w:rFonts w:ascii="David" w:hAnsi="David" w:cs="David" w:hint="cs"/>
          <w:sz w:val="24"/>
          <w:szCs w:val="24"/>
          <w:rtl/>
        </w:rPr>
        <w:t xml:space="preserve"> </w:t>
      </w:r>
      <w:r>
        <w:rPr>
          <w:rFonts w:ascii="David" w:hAnsi="David" w:cs="David"/>
          <w:sz w:val="24"/>
          <w:szCs w:val="24"/>
        </w:rPr>
        <w:t>(</w:t>
      </w:r>
      <w:r w:rsidRPr="00467F90">
        <w:rPr>
          <w:rFonts w:ascii="David" w:hAnsi="David" w:cs="David"/>
          <w:sz w:val="24"/>
          <w:szCs w:val="24"/>
        </w:rPr>
        <w:t>Stodel</w:t>
      </w:r>
      <w:r>
        <w:rPr>
          <w:rFonts w:ascii="Times New Roman" w:hAnsi="Times New Roman"/>
          <w:spacing w:val="3"/>
          <w:sz w:val="24"/>
          <w:szCs w:val="24"/>
        </w:rPr>
        <w:t xml:space="preserve">, </w:t>
      </w:r>
      <w:r w:rsidRPr="0018621F">
        <w:rPr>
          <w:rFonts w:ascii="Times New Roman" w:hAnsi="Times New Roman"/>
          <w:spacing w:val="3"/>
          <w:sz w:val="24"/>
          <w:szCs w:val="24"/>
        </w:rPr>
        <w:t>Thompson, &amp; MacDonald,</w:t>
      </w:r>
      <w:r w:rsidRPr="00467F90">
        <w:rPr>
          <w:rFonts w:ascii="David" w:hAnsi="David" w:cs="David"/>
          <w:sz w:val="24"/>
          <w:szCs w:val="24"/>
        </w:rPr>
        <w:t xml:space="preserve"> 2006</w:t>
      </w:r>
      <w:r>
        <w:rPr>
          <w:rFonts w:ascii="David" w:hAnsi="David" w:cs="David"/>
          <w:sz w:val="24"/>
          <w:szCs w:val="24"/>
        </w:rPr>
        <w:t>)</w:t>
      </w:r>
    </w:p>
    <w:p w14:paraId="773AAD5A" w14:textId="1F12CDAE" w:rsidR="00B35E68" w:rsidRDefault="00B35E68" w:rsidP="008834F9">
      <w:pPr>
        <w:spacing w:before="240" w:after="240" w:line="360" w:lineRule="auto"/>
        <w:jc w:val="both"/>
        <w:rPr>
          <w:rFonts w:ascii="David" w:eastAsia="David" w:hAnsi="David" w:cs="David"/>
          <w:sz w:val="24"/>
          <w:szCs w:val="24"/>
          <w:rtl/>
        </w:rPr>
      </w:pPr>
      <w:r>
        <w:rPr>
          <w:rFonts w:ascii="David" w:eastAsia="David" w:hAnsi="David" w:cs="David"/>
          <w:sz w:val="24"/>
          <w:szCs w:val="24"/>
          <w:rtl/>
        </w:rPr>
        <w:t>כוחה של תוכנית התערבות להעלאת תחושת המסוגלות למורים הוא במודל אמ"ת, שילוב גישות זה חדשני ונחקר</w:t>
      </w:r>
      <w:r w:rsidR="008834F9">
        <w:rPr>
          <w:rFonts w:ascii="David" w:eastAsia="David" w:hAnsi="David" w:cs="David" w:hint="cs"/>
          <w:sz w:val="24"/>
          <w:szCs w:val="24"/>
          <w:rtl/>
        </w:rPr>
        <w:t xml:space="preserve"> לראשונה</w:t>
      </w:r>
      <w:r>
        <w:rPr>
          <w:rFonts w:ascii="David" w:eastAsia="David" w:hAnsi="David" w:cs="David"/>
          <w:sz w:val="24"/>
          <w:szCs w:val="24"/>
          <w:rtl/>
        </w:rPr>
        <w:t>.</w:t>
      </w:r>
      <w:r>
        <w:rPr>
          <w:rFonts w:ascii="David" w:eastAsia="David" w:hAnsi="David" w:cs="David" w:hint="cs"/>
          <w:sz w:val="24"/>
          <w:szCs w:val="24"/>
        </w:rPr>
        <w:t xml:space="preserve"> </w:t>
      </w:r>
      <w:r>
        <w:rPr>
          <w:rFonts w:ascii="David" w:eastAsia="David" w:hAnsi="David" w:cs="David"/>
          <w:sz w:val="24"/>
          <w:szCs w:val="24"/>
          <w:rtl/>
        </w:rPr>
        <w:t xml:space="preserve">עדות המשתתפים מחזקת </w:t>
      </w:r>
      <w:r>
        <w:rPr>
          <w:rFonts w:ascii="David" w:eastAsia="David" w:hAnsi="David" w:cs="David" w:hint="cs"/>
          <w:sz w:val="24"/>
          <w:szCs w:val="24"/>
          <w:rtl/>
        </w:rPr>
        <w:t>את</w:t>
      </w:r>
      <w:r>
        <w:rPr>
          <w:rFonts w:ascii="David" w:eastAsia="David" w:hAnsi="David" w:cs="David"/>
          <w:sz w:val="24"/>
          <w:szCs w:val="24"/>
          <w:rtl/>
        </w:rPr>
        <w:t xml:space="preserve"> רכיבי מודל אמ"ת</w:t>
      </w:r>
      <w:r>
        <w:rPr>
          <w:rFonts w:ascii="David" w:eastAsia="David" w:hAnsi="David" w:cs="David" w:hint="cs"/>
          <w:sz w:val="24"/>
          <w:szCs w:val="24"/>
          <w:rtl/>
        </w:rPr>
        <w:t>:</w:t>
      </w:r>
    </w:p>
    <w:p w14:paraId="21195C45" w14:textId="4FCB7C22" w:rsidR="00B35E68" w:rsidRDefault="00B35E68" w:rsidP="00801985">
      <w:pPr>
        <w:spacing w:before="240" w:after="240" w:line="360" w:lineRule="auto"/>
        <w:jc w:val="both"/>
        <w:rPr>
          <w:rFonts w:ascii="David" w:eastAsia="David" w:hAnsi="David" w:cs="David"/>
          <w:sz w:val="24"/>
          <w:szCs w:val="24"/>
          <w:rtl/>
        </w:rPr>
      </w:pPr>
      <w:r>
        <w:rPr>
          <w:rFonts w:ascii="David" w:eastAsia="David" w:hAnsi="David" w:cs="David"/>
          <w:sz w:val="24"/>
          <w:szCs w:val="24"/>
          <w:rtl/>
        </w:rPr>
        <w:t>רכיב ה</w:t>
      </w:r>
      <w:r w:rsidRPr="0047747C">
        <w:rPr>
          <w:rFonts w:ascii="David" w:eastAsia="David" w:hAnsi="David" w:cs="David"/>
          <w:b/>
          <w:bCs/>
          <w:sz w:val="24"/>
          <w:szCs w:val="24"/>
          <w:rtl/>
        </w:rPr>
        <w:t>א</w:t>
      </w:r>
      <w:r>
        <w:rPr>
          <w:rFonts w:ascii="David" w:eastAsia="David" w:hAnsi="David" w:cs="David"/>
          <w:sz w:val="24"/>
          <w:szCs w:val="24"/>
          <w:rtl/>
        </w:rPr>
        <w:t>סטרטגיה (</w:t>
      </w:r>
      <w:r>
        <w:rPr>
          <w:rFonts w:ascii="David" w:eastAsia="David" w:hAnsi="David" w:cs="David"/>
          <w:sz w:val="24"/>
          <w:szCs w:val="24"/>
        </w:rPr>
        <w:t>Bailey, 2019</w:t>
      </w:r>
      <w:r>
        <w:rPr>
          <w:rFonts w:ascii="David" w:eastAsia="David" w:hAnsi="David" w:cs="David"/>
          <w:sz w:val="24"/>
          <w:szCs w:val="24"/>
          <w:rtl/>
        </w:rPr>
        <w:t xml:space="preserve">) </w:t>
      </w:r>
      <w:r w:rsidR="00801985">
        <w:rPr>
          <w:rFonts w:ascii="David" w:eastAsia="David" w:hAnsi="David" w:cs="David"/>
          <w:sz w:val="24"/>
          <w:szCs w:val="24"/>
          <w:rtl/>
        </w:rPr>
        <w:t>נמצא</w:t>
      </w:r>
      <w:r>
        <w:rPr>
          <w:rFonts w:ascii="David" w:eastAsia="David" w:hAnsi="David" w:cs="David"/>
          <w:sz w:val="24"/>
          <w:szCs w:val="24"/>
          <w:rtl/>
        </w:rPr>
        <w:t xml:space="preserve"> כעוגן </w:t>
      </w:r>
      <w:r>
        <w:rPr>
          <w:rFonts w:ascii="David" w:eastAsia="David" w:hAnsi="David" w:cs="David" w:hint="cs"/>
          <w:sz w:val="24"/>
          <w:szCs w:val="24"/>
          <w:rtl/>
        </w:rPr>
        <w:t xml:space="preserve">משמעותי </w:t>
      </w:r>
      <w:r>
        <w:rPr>
          <w:rFonts w:ascii="David" w:eastAsia="David" w:hAnsi="David" w:cs="David"/>
          <w:sz w:val="24"/>
          <w:szCs w:val="24"/>
          <w:rtl/>
        </w:rPr>
        <w:t>ל</w:t>
      </w:r>
      <w:r>
        <w:rPr>
          <w:rFonts w:ascii="David" w:eastAsia="David" w:hAnsi="David" w:cs="David" w:hint="cs"/>
          <w:sz w:val="24"/>
          <w:szCs w:val="24"/>
          <w:rtl/>
        </w:rPr>
        <w:t>תחושת ה</w:t>
      </w:r>
      <w:r>
        <w:rPr>
          <w:rFonts w:ascii="David" w:eastAsia="David" w:hAnsi="David" w:cs="David"/>
          <w:sz w:val="24"/>
          <w:szCs w:val="24"/>
          <w:rtl/>
        </w:rPr>
        <w:t>מסוגלות</w:t>
      </w:r>
      <w:r>
        <w:rPr>
          <w:rFonts w:ascii="David" w:eastAsia="David" w:hAnsi="David" w:cs="David" w:hint="cs"/>
          <w:sz w:val="24"/>
          <w:szCs w:val="24"/>
          <w:rtl/>
        </w:rPr>
        <w:t xml:space="preserve"> ב </w:t>
      </w:r>
      <w:r>
        <w:rPr>
          <w:rFonts w:ascii="David" w:eastAsia="David" w:hAnsi="David" w:cs="David"/>
          <w:sz w:val="24"/>
          <w:szCs w:val="24"/>
        </w:rPr>
        <w:t>SEL</w:t>
      </w:r>
      <w:r>
        <w:rPr>
          <w:rFonts w:ascii="David" w:eastAsia="David" w:hAnsi="David" w:cs="David" w:hint="cs"/>
          <w:sz w:val="24"/>
          <w:szCs w:val="24"/>
          <w:rtl/>
        </w:rPr>
        <w:t xml:space="preserve">. </w:t>
      </w:r>
      <w:r w:rsidR="008834F9">
        <w:rPr>
          <w:rFonts w:ascii="David" w:eastAsia="David" w:hAnsi="David" w:cs="David" w:hint="cs"/>
          <w:sz w:val="24"/>
          <w:szCs w:val="24"/>
          <w:rtl/>
        </w:rPr>
        <w:t xml:space="preserve">משתתפים </w:t>
      </w:r>
      <w:r w:rsidR="00801985">
        <w:rPr>
          <w:rFonts w:ascii="David" w:eastAsia="David" w:hAnsi="David" w:cs="David" w:hint="cs"/>
          <w:sz w:val="24"/>
          <w:szCs w:val="24"/>
          <w:rtl/>
        </w:rPr>
        <w:t>צ</w:t>
      </w:r>
      <w:r w:rsidR="008834F9">
        <w:rPr>
          <w:rFonts w:ascii="David" w:eastAsia="David" w:hAnsi="David" w:cs="David" w:hint="cs"/>
          <w:sz w:val="24"/>
          <w:szCs w:val="24"/>
          <w:rtl/>
        </w:rPr>
        <w:t xml:space="preserve">יינו זאת לאורך כל הדרך בשתי סביבות הלמידה. </w:t>
      </w:r>
      <w:r>
        <w:rPr>
          <w:rFonts w:ascii="David" w:eastAsia="David" w:hAnsi="David" w:cs="David" w:hint="cs"/>
          <w:sz w:val="24"/>
          <w:szCs w:val="24"/>
          <w:rtl/>
        </w:rPr>
        <w:t>משמעות של ממצא זה היא שיש להשקיע בפרקטיקות בתוכניות התערבות למורים.</w:t>
      </w:r>
      <w:r>
        <w:rPr>
          <w:rFonts w:ascii="David" w:eastAsia="David" w:hAnsi="David" w:cs="David" w:hint="cs"/>
          <w:sz w:val="24"/>
          <w:szCs w:val="24"/>
        </w:rPr>
        <w:t xml:space="preserve"> </w:t>
      </w:r>
      <w:r>
        <w:rPr>
          <w:rFonts w:ascii="David" w:eastAsia="David" w:hAnsi="David" w:cs="David"/>
          <w:sz w:val="24"/>
          <w:szCs w:val="24"/>
        </w:rPr>
        <w:t xml:space="preserve"> </w:t>
      </w:r>
      <w:r>
        <w:rPr>
          <w:rFonts w:ascii="David" w:eastAsia="David" w:hAnsi="David" w:cs="David" w:hint="cs"/>
          <w:sz w:val="24"/>
          <w:szCs w:val="24"/>
          <w:rtl/>
        </w:rPr>
        <w:t>בכל מפגש היתה פרקטיקה שהוקנתה (ראה נספח מס 1).</w:t>
      </w:r>
    </w:p>
    <w:p w14:paraId="64F57F3B" w14:textId="50895928" w:rsidR="00B35E68" w:rsidRDefault="00B35E68" w:rsidP="003D75A1">
      <w:pPr>
        <w:spacing w:before="240" w:after="240" w:line="360" w:lineRule="auto"/>
        <w:jc w:val="both"/>
        <w:rPr>
          <w:rFonts w:ascii="David" w:eastAsia="David" w:hAnsi="David" w:cs="David"/>
          <w:sz w:val="24"/>
          <w:szCs w:val="24"/>
          <w:rtl/>
        </w:rPr>
      </w:pPr>
      <w:r>
        <w:rPr>
          <w:rFonts w:ascii="David" w:eastAsia="David" w:hAnsi="David" w:cs="David"/>
          <w:sz w:val="24"/>
          <w:szCs w:val="24"/>
          <w:rtl/>
        </w:rPr>
        <w:t>רכיב שלושת ה</w:t>
      </w:r>
      <w:r w:rsidRPr="0047747C">
        <w:rPr>
          <w:rFonts w:ascii="David" w:eastAsia="David" w:hAnsi="David" w:cs="David"/>
          <w:b/>
          <w:bCs/>
          <w:sz w:val="24"/>
          <w:szCs w:val="24"/>
          <w:u w:val="single"/>
          <w:rtl/>
        </w:rPr>
        <w:t>מ</w:t>
      </w:r>
      <w:r>
        <w:rPr>
          <w:rFonts w:ascii="David" w:eastAsia="David" w:hAnsi="David" w:cs="David"/>
          <w:sz w:val="24"/>
          <w:szCs w:val="24"/>
          <w:rtl/>
        </w:rPr>
        <w:t>מדים (</w:t>
      </w:r>
      <w:r>
        <w:rPr>
          <w:rFonts w:ascii="David" w:eastAsia="David" w:hAnsi="David" w:cs="David"/>
          <w:sz w:val="24"/>
          <w:szCs w:val="24"/>
        </w:rPr>
        <w:t>Schonert-Reichl, 2017</w:t>
      </w:r>
      <w:r>
        <w:rPr>
          <w:rFonts w:ascii="David" w:eastAsia="David" w:hAnsi="David" w:cs="David" w:hint="cs"/>
          <w:sz w:val="24"/>
          <w:szCs w:val="24"/>
          <w:rtl/>
        </w:rPr>
        <w:t>)</w:t>
      </w:r>
      <w:r>
        <w:rPr>
          <w:rFonts w:ascii="David" w:eastAsia="David" w:hAnsi="David" w:cs="David"/>
          <w:sz w:val="24"/>
          <w:szCs w:val="24"/>
          <w:rtl/>
        </w:rPr>
        <w:t xml:space="preserve">, העבודה על אקלים כיתה, על הקניית </w:t>
      </w:r>
      <w:r>
        <w:rPr>
          <w:rFonts w:ascii="David" w:eastAsia="David" w:hAnsi="David" w:cs="David"/>
          <w:sz w:val="24"/>
          <w:szCs w:val="24"/>
        </w:rPr>
        <w:t>SEL</w:t>
      </w:r>
      <w:r>
        <w:rPr>
          <w:rFonts w:ascii="David" w:eastAsia="David" w:hAnsi="David" w:cs="David"/>
          <w:sz w:val="24"/>
          <w:szCs w:val="24"/>
          <w:rtl/>
        </w:rPr>
        <w:t xml:space="preserve"> לתלמידים וכן על המורה כמודליניג נכחו ברפלקציות המשתתפים</w:t>
      </w:r>
      <w:r>
        <w:rPr>
          <w:rFonts w:ascii="David" w:eastAsia="David" w:hAnsi="David" w:cs="David" w:hint="cs"/>
          <w:sz w:val="24"/>
          <w:szCs w:val="24"/>
          <w:rtl/>
        </w:rPr>
        <w:t xml:space="preserve"> כציר מארגן לחשיבה ועשיה בכיתה</w:t>
      </w:r>
      <w:r>
        <w:rPr>
          <w:rFonts w:ascii="David" w:eastAsia="David" w:hAnsi="David" w:cs="David"/>
          <w:sz w:val="24"/>
          <w:szCs w:val="24"/>
          <w:rtl/>
        </w:rPr>
        <w:t xml:space="preserve">. </w:t>
      </w:r>
      <w:r>
        <w:rPr>
          <w:rFonts w:ascii="David" w:eastAsia="David" w:hAnsi="David" w:cs="David" w:hint="cs"/>
          <w:sz w:val="24"/>
          <w:szCs w:val="24"/>
          <w:rtl/>
        </w:rPr>
        <w:t xml:space="preserve">גם האסטרטגיות שהוקנו בתוכנית שוייכו </w:t>
      </w:r>
      <w:r w:rsidR="003D75A1">
        <w:rPr>
          <w:rFonts w:ascii="David" w:eastAsia="David" w:hAnsi="David" w:cs="David" w:hint="cs"/>
          <w:sz w:val="24"/>
          <w:szCs w:val="24"/>
          <w:rtl/>
        </w:rPr>
        <w:t>בהתאם</w:t>
      </w:r>
      <w:r>
        <w:rPr>
          <w:rFonts w:ascii="David" w:eastAsia="David" w:hAnsi="David" w:cs="David" w:hint="cs"/>
          <w:sz w:val="24"/>
          <w:szCs w:val="24"/>
          <w:rtl/>
        </w:rPr>
        <w:t xml:space="preserve"> (כפי שניתן לראות בנספח 1).</w:t>
      </w:r>
    </w:p>
    <w:p w14:paraId="391EF52B" w14:textId="729C43FD" w:rsidR="00B35E68" w:rsidRDefault="00B35E68" w:rsidP="00801985">
      <w:pPr>
        <w:spacing w:before="240" w:after="240" w:line="360" w:lineRule="auto"/>
        <w:jc w:val="both"/>
        <w:rPr>
          <w:rFonts w:ascii="David" w:eastAsia="David" w:hAnsi="David" w:cs="David"/>
          <w:sz w:val="24"/>
          <w:szCs w:val="24"/>
          <w:rtl/>
        </w:rPr>
      </w:pPr>
      <w:r>
        <w:rPr>
          <w:rFonts w:ascii="David" w:eastAsia="David" w:hAnsi="David" w:cs="David" w:hint="cs"/>
          <w:sz w:val="24"/>
          <w:szCs w:val="24"/>
          <w:rtl/>
        </w:rPr>
        <w:t xml:space="preserve">הרכיב השלישי, התיווך הוזכר ברפלקציות, ונכח לאורך כל הדרך, החל בהתרגשות מיכולת השפעה וקידום תלמידים ב </w:t>
      </w:r>
      <w:r>
        <w:rPr>
          <w:rFonts w:ascii="David" w:eastAsia="David" w:hAnsi="David" w:cs="David"/>
          <w:sz w:val="24"/>
          <w:szCs w:val="24"/>
        </w:rPr>
        <w:t>SEL</w:t>
      </w:r>
      <w:r>
        <w:rPr>
          <w:rFonts w:ascii="David" w:eastAsia="David" w:hAnsi="David" w:cs="David" w:hint="cs"/>
          <w:sz w:val="24"/>
          <w:szCs w:val="24"/>
          <w:rtl/>
        </w:rPr>
        <w:t xml:space="preserve">, וכלה בחידוש שניתן לתווך באופן סדור מיומנויות חברתיות-רגשיות, תחום </w:t>
      </w:r>
      <w:r w:rsidR="00801985">
        <w:rPr>
          <w:rFonts w:ascii="David" w:eastAsia="David" w:hAnsi="David" w:cs="David" w:hint="cs"/>
          <w:sz w:val="24"/>
          <w:szCs w:val="24"/>
          <w:rtl/>
        </w:rPr>
        <w:t>שמורים מצביעים עליו כקשה לה</w:t>
      </w:r>
      <w:r>
        <w:rPr>
          <w:rFonts w:ascii="David" w:eastAsia="David" w:hAnsi="David" w:cs="David" w:hint="cs"/>
          <w:sz w:val="24"/>
          <w:szCs w:val="24"/>
          <w:rtl/>
        </w:rPr>
        <w:t>קנייה</w:t>
      </w:r>
      <w:r w:rsidR="00801985">
        <w:rPr>
          <w:rFonts w:ascii="David" w:eastAsia="David" w:hAnsi="David" w:cs="David" w:hint="cs"/>
          <w:sz w:val="24"/>
          <w:szCs w:val="24"/>
          <w:rtl/>
        </w:rPr>
        <w:t xml:space="preserve"> ותווך</w:t>
      </w:r>
      <w:r w:rsidR="003D75A1">
        <w:rPr>
          <w:rFonts w:ascii="David" w:eastAsia="David" w:hAnsi="David" w:cs="David" w:hint="cs"/>
          <w:sz w:val="24"/>
          <w:szCs w:val="24"/>
          <w:rtl/>
        </w:rPr>
        <w:t xml:space="preserve"> </w:t>
      </w:r>
      <w:r w:rsidR="003D75A1">
        <w:rPr>
          <w:rFonts w:ascii="David" w:eastAsia="David" w:hAnsi="David" w:cs="David"/>
          <w:sz w:val="24"/>
          <w:szCs w:val="24"/>
          <w:highlight w:val="white"/>
        </w:rPr>
        <w:t>Taylor et al., 2017</w:t>
      </w:r>
      <w:r w:rsidR="003D75A1">
        <w:rPr>
          <w:rFonts w:ascii="David" w:eastAsia="David" w:hAnsi="David" w:cs="David"/>
          <w:sz w:val="24"/>
          <w:szCs w:val="24"/>
        </w:rPr>
        <w:t>)</w:t>
      </w:r>
      <w:r w:rsidR="003D75A1">
        <w:rPr>
          <w:rFonts w:ascii="David" w:eastAsia="David" w:hAnsi="David" w:cs="David" w:hint="cs"/>
          <w:sz w:val="24"/>
          <w:szCs w:val="24"/>
          <w:rtl/>
        </w:rPr>
        <w:t>)</w:t>
      </w:r>
      <w:r>
        <w:rPr>
          <w:rFonts w:ascii="David" w:eastAsia="David" w:hAnsi="David" w:cs="David" w:hint="cs"/>
          <w:sz w:val="24"/>
          <w:szCs w:val="24"/>
          <w:rtl/>
        </w:rPr>
        <w:t xml:space="preserve">. </w:t>
      </w:r>
    </w:p>
    <w:p w14:paraId="73B03A53" w14:textId="723BF817" w:rsidR="00B35E68" w:rsidRDefault="00B35E68" w:rsidP="00801985">
      <w:pPr>
        <w:spacing w:before="240" w:after="240" w:line="360" w:lineRule="auto"/>
        <w:jc w:val="both"/>
        <w:rPr>
          <w:rFonts w:ascii="David" w:eastAsia="David" w:hAnsi="David" w:cs="David"/>
          <w:sz w:val="24"/>
          <w:szCs w:val="24"/>
          <w:rtl/>
        </w:rPr>
      </w:pPr>
      <w:r>
        <w:rPr>
          <w:rFonts w:ascii="David" w:eastAsia="David" w:hAnsi="David" w:cs="David"/>
          <w:sz w:val="24"/>
          <w:szCs w:val="24"/>
          <w:rtl/>
        </w:rPr>
        <w:t xml:space="preserve">תרומת ממצאי המחקר כפולה. 1. </w:t>
      </w:r>
      <w:r>
        <w:rPr>
          <w:rFonts w:ascii="David" w:eastAsia="David" w:hAnsi="David" w:cs="David" w:hint="cs"/>
          <w:sz w:val="24"/>
          <w:szCs w:val="24"/>
          <w:rtl/>
        </w:rPr>
        <w:t xml:space="preserve">תרומה לתחום ה- </w:t>
      </w:r>
      <w:r>
        <w:rPr>
          <w:rFonts w:ascii="David" w:eastAsia="David" w:hAnsi="David" w:cs="David"/>
          <w:sz w:val="24"/>
          <w:szCs w:val="24"/>
        </w:rPr>
        <w:t>SEL</w:t>
      </w:r>
      <w:r>
        <w:rPr>
          <w:rFonts w:ascii="David" w:eastAsia="David" w:hAnsi="David" w:cs="David" w:hint="cs"/>
          <w:sz w:val="24"/>
          <w:szCs w:val="24"/>
          <w:rtl/>
        </w:rPr>
        <w:t xml:space="preserve"> </w:t>
      </w:r>
      <w:r w:rsidR="00801985">
        <w:rPr>
          <w:rFonts w:ascii="David" w:eastAsia="David" w:hAnsi="David" w:cs="David" w:hint="cs"/>
          <w:sz w:val="24"/>
          <w:szCs w:val="24"/>
          <w:rtl/>
        </w:rPr>
        <w:t>:</w:t>
      </w:r>
      <w:r>
        <w:rPr>
          <w:rFonts w:ascii="David" w:eastAsia="David" w:hAnsi="David" w:cs="David" w:hint="cs"/>
          <w:sz w:val="24"/>
          <w:szCs w:val="24"/>
          <w:rtl/>
        </w:rPr>
        <w:t xml:space="preserve"> בניית מודל מארגן (מודל אמ"ת) לתוכנית</w:t>
      </w:r>
      <w:r>
        <w:rPr>
          <w:rFonts w:ascii="David" w:eastAsia="David" w:hAnsi="David" w:cs="David"/>
          <w:sz w:val="24"/>
          <w:szCs w:val="24"/>
          <w:rtl/>
        </w:rPr>
        <w:t xml:space="preserve"> ההתערבות</w:t>
      </w:r>
      <w:r>
        <w:rPr>
          <w:rFonts w:ascii="David" w:eastAsia="David" w:hAnsi="David" w:cs="David" w:hint="cs"/>
          <w:sz w:val="24"/>
          <w:szCs w:val="24"/>
        </w:rPr>
        <w:t xml:space="preserve"> </w:t>
      </w:r>
      <w:r>
        <w:rPr>
          <w:rFonts w:ascii="David" w:eastAsia="David" w:hAnsi="David" w:cs="David" w:hint="cs"/>
          <w:sz w:val="24"/>
          <w:szCs w:val="24"/>
          <w:rtl/>
        </w:rPr>
        <w:t xml:space="preserve"> למורים המעלה את תחושת המסוגלות ב </w:t>
      </w:r>
      <w:r>
        <w:rPr>
          <w:rFonts w:ascii="David" w:eastAsia="David" w:hAnsi="David" w:cs="David"/>
          <w:sz w:val="24"/>
          <w:szCs w:val="24"/>
        </w:rPr>
        <w:t>SEL</w:t>
      </w:r>
      <w:r>
        <w:rPr>
          <w:rFonts w:ascii="David" w:eastAsia="David" w:hAnsi="David" w:cs="David" w:hint="cs"/>
          <w:sz w:val="24"/>
          <w:szCs w:val="24"/>
          <w:rtl/>
        </w:rPr>
        <w:t xml:space="preserve"> למורים</w:t>
      </w:r>
      <w:r>
        <w:rPr>
          <w:rFonts w:ascii="David" w:eastAsia="David" w:hAnsi="David" w:cs="David"/>
          <w:sz w:val="24"/>
          <w:szCs w:val="24"/>
          <w:rtl/>
        </w:rPr>
        <w:t>.</w:t>
      </w:r>
      <w:r w:rsidR="00801985">
        <w:rPr>
          <w:rFonts w:ascii="David" w:eastAsia="David" w:hAnsi="David" w:cs="David" w:hint="cs"/>
          <w:sz w:val="24"/>
          <w:szCs w:val="24"/>
          <w:rtl/>
        </w:rPr>
        <w:t xml:space="preserve"> 2. בחינת אפקטיביות סביבות הלמידה למורים ב </w:t>
      </w:r>
      <w:r w:rsidR="00801985">
        <w:rPr>
          <w:rFonts w:ascii="David" w:eastAsia="David" w:hAnsi="David" w:cs="David"/>
          <w:sz w:val="24"/>
          <w:szCs w:val="24"/>
        </w:rPr>
        <w:t>SEL</w:t>
      </w:r>
      <w:r>
        <w:rPr>
          <w:rFonts w:ascii="David" w:eastAsia="David" w:hAnsi="David" w:cs="David" w:hint="cs"/>
          <w:sz w:val="24"/>
          <w:szCs w:val="24"/>
          <w:rtl/>
        </w:rPr>
        <w:t>, אפקטיבית בסבי</w:t>
      </w:r>
      <w:r w:rsidR="00801985">
        <w:rPr>
          <w:rFonts w:ascii="David" w:eastAsia="David" w:hAnsi="David" w:cs="David" w:hint="cs"/>
          <w:sz w:val="24"/>
          <w:szCs w:val="24"/>
          <w:rtl/>
        </w:rPr>
        <w:t xml:space="preserve">בת למידה היברידית ומסורתית כאחד, </w:t>
      </w:r>
      <w:r>
        <w:rPr>
          <w:rFonts w:ascii="David" w:eastAsia="David" w:hAnsi="David" w:cs="David" w:hint="cs"/>
          <w:sz w:val="24"/>
          <w:szCs w:val="24"/>
          <w:rtl/>
        </w:rPr>
        <w:t xml:space="preserve">נמצא </w:t>
      </w:r>
      <w:r w:rsidR="00801985">
        <w:rPr>
          <w:rFonts w:ascii="David" w:eastAsia="David" w:hAnsi="David" w:cs="David" w:hint="cs"/>
          <w:sz w:val="24"/>
          <w:szCs w:val="24"/>
          <w:rtl/>
        </w:rPr>
        <w:t>ש</w:t>
      </w:r>
      <w:r>
        <w:rPr>
          <w:rFonts w:ascii="David" w:eastAsia="David" w:hAnsi="David" w:cs="David"/>
          <w:sz w:val="24"/>
          <w:szCs w:val="24"/>
          <w:rtl/>
        </w:rPr>
        <w:t>תחושת המסוגלות עלתה במידה זהה ב</w:t>
      </w:r>
      <w:r>
        <w:rPr>
          <w:rFonts w:ascii="David" w:eastAsia="David" w:hAnsi="David" w:cs="David" w:hint="cs"/>
          <w:sz w:val="24"/>
          <w:szCs w:val="24"/>
          <w:rtl/>
        </w:rPr>
        <w:t xml:space="preserve">שתי </w:t>
      </w:r>
      <w:r>
        <w:rPr>
          <w:rFonts w:ascii="David" w:eastAsia="David" w:hAnsi="David" w:cs="David"/>
          <w:sz w:val="24"/>
          <w:szCs w:val="24"/>
          <w:rtl/>
        </w:rPr>
        <w:t>סביב</w:t>
      </w:r>
      <w:r>
        <w:rPr>
          <w:rFonts w:ascii="David" w:eastAsia="David" w:hAnsi="David" w:cs="David" w:hint="cs"/>
          <w:sz w:val="24"/>
          <w:szCs w:val="24"/>
          <w:rtl/>
        </w:rPr>
        <w:t>ו</w:t>
      </w:r>
      <w:r>
        <w:rPr>
          <w:rFonts w:ascii="David" w:eastAsia="David" w:hAnsi="David" w:cs="David"/>
          <w:sz w:val="24"/>
          <w:szCs w:val="24"/>
          <w:rtl/>
        </w:rPr>
        <w:t xml:space="preserve">ת </w:t>
      </w:r>
      <w:r>
        <w:rPr>
          <w:rFonts w:ascii="David" w:eastAsia="David" w:hAnsi="David" w:cs="David" w:hint="cs"/>
          <w:sz w:val="24"/>
          <w:szCs w:val="24"/>
          <w:rtl/>
        </w:rPr>
        <w:t>ה</w:t>
      </w:r>
      <w:r>
        <w:rPr>
          <w:rFonts w:ascii="David" w:eastAsia="David" w:hAnsi="David" w:cs="David"/>
          <w:sz w:val="24"/>
          <w:szCs w:val="24"/>
          <w:rtl/>
        </w:rPr>
        <w:t xml:space="preserve">למידה. </w:t>
      </w:r>
      <w:r>
        <w:rPr>
          <w:rFonts w:ascii="David" w:eastAsia="David" w:hAnsi="David" w:cs="David" w:hint="cs"/>
          <w:sz w:val="24"/>
          <w:szCs w:val="24"/>
          <w:rtl/>
        </w:rPr>
        <w:t>בניגוד</w:t>
      </w:r>
      <w:r>
        <w:rPr>
          <w:rFonts w:ascii="David" w:eastAsia="David" w:hAnsi="David" w:cs="David"/>
          <w:sz w:val="24"/>
          <w:szCs w:val="24"/>
          <w:rtl/>
        </w:rPr>
        <w:t xml:space="preserve"> </w:t>
      </w:r>
      <w:r>
        <w:rPr>
          <w:rFonts w:ascii="David" w:eastAsia="David" w:hAnsi="David" w:cs="David" w:hint="cs"/>
          <w:sz w:val="24"/>
          <w:szCs w:val="24"/>
          <w:rtl/>
        </w:rPr>
        <w:t>ל</w:t>
      </w:r>
      <w:r>
        <w:rPr>
          <w:rFonts w:ascii="David" w:eastAsia="David" w:hAnsi="David" w:cs="David"/>
          <w:sz w:val="24"/>
          <w:szCs w:val="24"/>
          <w:rtl/>
        </w:rPr>
        <w:t>מקובל במחקר, בו נמצאה אפקטיביות רבה יותר ללמידה היברידית לעומת מסורתית (</w:t>
      </w:r>
      <w:r w:rsidRPr="00DA4245">
        <w:rPr>
          <w:rFonts w:ascii="David" w:eastAsia="David" w:hAnsi="David" w:cs="David"/>
          <w:sz w:val="24"/>
          <w:szCs w:val="24"/>
        </w:rPr>
        <w:t>Raes &amp; Detienne et al., 20</w:t>
      </w:r>
      <w:r>
        <w:rPr>
          <w:rFonts w:ascii="David" w:eastAsia="David" w:hAnsi="David" w:cs="David"/>
          <w:sz w:val="24"/>
          <w:szCs w:val="24"/>
        </w:rPr>
        <w:t>20</w:t>
      </w:r>
      <w:r w:rsidRPr="00DA4245">
        <w:rPr>
          <w:rFonts w:ascii="David" w:eastAsia="David" w:hAnsi="David" w:cs="David"/>
          <w:sz w:val="24"/>
          <w:szCs w:val="24"/>
          <w:rtl/>
        </w:rPr>
        <w:t>)</w:t>
      </w:r>
      <w:r>
        <w:rPr>
          <w:rFonts w:ascii="David" w:eastAsia="David" w:hAnsi="David" w:cs="David"/>
          <w:sz w:val="24"/>
          <w:szCs w:val="24"/>
          <w:rtl/>
        </w:rPr>
        <w:t>.</w:t>
      </w:r>
    </w:p>
    <w:p w14:paraId="4ABA7BD6" w14:textId="4D2B5D0B" w:rsidR="00B35E68" w:rsidRPr="00311CA0" w:rsidRDefault="00801985" w:rsidP="00801985">
      <w:pPr>
        <w:spacing w:before="240" w:after="240" w:line="360" w:lineRule="auto"/>
        <w:jc w:val="both"/>
        <w:rPr>
          <w:rFonts w:ascii="David" w:eastAsia="David" w:hAnsi="David" w:cs="David"/>
          <w:sz w:val="24"/>
          <w:szCs w:val="24"/>
          <w:rtl/>
        </w:rPr>
      </w:pPr>
      <w:r>
        <w:rPr>
          <w:rFonts w:ascii="David" w:eastAsia="David" w:hAnsi="David" w:cs="David" w:hint="cs"/>
          <w:sz w:val="24"/>
          <w:szCs w:val="24"/>
          <w:rtl/>
        </w:rPr>
        <w:t>יש לבחון את ממצאי המחקר גם ב</w:t>
      </w:r>
      <w:r w:rsidR="00B35E68">
        <w:rPr>
          <w:rFonts w:ascii="David" w:eastAsia="David" w:hAnsi="David" w:cs="David" w:hint="cs"/>
          <w:sz w:val="24"/>
          <w:szCs w:val="24"/>
          <w:rtl/>
        </w:rPr>
        <w:t xml:space="preserve">פיתוח מקצועי של מורים בעולמות ידע דומים. מודל אמ"ת </w:t>
      </w:r>
      <w:r>
        <w:rPr>
          <w:rFonts w:ascii="David" w:eastAsia="David" w:hAnsi="David" w:cs="David" w:hint="cs"/>
          <w:sz w:val="24"/>
          <w:szCs w:val="24"/>
          <w:rtl/>
        </w:rPr>
        <w:t>יכול להוות</w:t>
      </w:r>
      <w:r w:rsidR="00B35E68">
        <w:rPr>
          <w:rFonts w:ascii="David" w:eastAsia="David" w:hAnsi="David" w:cs="David" w:hint="cs"/>
          <w:sz w:val="24"/>
          <w:szCs w:val="24"/>
          <w:rtl/>
        </w:rPr>
        <w:t xml:space="preserve"> מתודולוגיה להכשרת מורים. </w:t>
      </w:r>
    </w:p>
    <w:p w14:paraId="6F2D99FB" w14:textId="77777777" w:rsidR="00B35E68" w:rsidRDefault="00B35E68" w:rsidP="00B35E68">
      <w:pPr>
        <w:spacing w:before="240" w:after="240" w:line="360" w:lineRule="auto"/>
        <w:jc w:val="both"/>
        <w:rPr>
          <w:rFonts w:ascii="David" w:eastAsia="David" w:hAnsi="David" w:cs="David"/>
          <w:sz w:val="24"/>
          <w:szCs w:val="24"/>
        </w:rPr>
      </w:pPr>
      <w:r>
        <w:rPr>
          <w:rFonts w:ascii="David" w:eastAsia="David" w:hAnsi="David" w:cs="David"/>
          <w:sz w:val="24"/>
          <w:szCs w:val="24"/>
          <w:rtl/>
        </w:rPr>
        <w:t>מגבלות המחקר הן בהתבססות מלאה על דיווחי מורים ללא בחינת היישום בשדה החינוכי.</w:t>
      </w:r>
      <w:r>
        <w:rPr>
          <w:rFonts w:ascii="David" w:eastAsia="David" w:hAnsi="David" w:cs="David" w:hint="cs"/>
          <w:sz w:val="24"/>
          <w:szCs w:val="24"/>
          <w:rtl/>
        </w:rPr>
        <w:t xml:space="preserve"> </w:t>
      </w:r>
      <w:r>
        <w:rPr>
          <w:rFonts w:ascii="David" w:eastAsia="David" w:hAnsi="David" w:cs="David"/>
          <w:sz w:val="24"/>
          <w:szCs w:val="24"/>
          <w:rtl/>
        </w:rPr>
        <w:t xml:space="preserve">ההמלצה למחקר המשך, היא  לחקור את השפעת תוכנית התערבות למורים על פי מודל אמ"ת על תלמידיהם של המשתתפים. </w:t>
      </w:r>
    </w:p>
    <w:p w14:paraId="437918D6" w14:textId="1F403E78" w:rsidR="00B35E68" w:rsidRDefault="00B35E68" w:rsidP="00427DD1">
      <w:pPr>
        <w:spacing w:before="240" w:after="240" w:line="360" w:lineRule="auto"/>
        <w:jc w:val="both"/>
        <w:rPr>
          <w:rFonts w:ascii="David" w:eastAsia="David" w:hAnsi="David" w:cs="David"/>
          <w:sz w:val="24"/>
          <w:szCs w:val="24"/>
        </w:rPr>
      </w:pPr>
      <w:r>
        <w:rPr>
          <w:rFonts w:ascii="David" w:eastAsia="David" w:hAnsi="David" w:cs="David" w:hint="cs"/>
          <w:sz w:val="24"/>
          <w:szCs w:val="24"/>
          <w:rtl/>
        </w:rPr>
        <w:t xml:space="preserve">בנוסף, חלק מהמורים השתתפו בתוכנית ההתערבות כחלק </w:t>
      </w:r>
      <w:r w:rsidR="00427DD1">
        <w:rPr>
          <w:rFonts w:ascii="David" w:eastAsia="David" w:hAnsi="David" w:cs="David" w:hint="cs"/>
          <w:sz w:val="24"/>
          <w:szCs w:val="24"/>
          <w:rtl/>
        </w:rPr>
        <w:t>מ</w:t>
      </w:r>
      <w:r>
        <w:rPr>
          <w:rFonts w:ascii="David" w:eastAsia="David" w:hAnsi="David" w:cs="David" w:hint="cs"/>
          <w:sz w:val="24"/>
          <w:szCs w:val="24"/>
          <w:rtl/>
        </w:rPr>
        <w:t xml:space="preserve">צוות, יחד עם עמיתיהם להוראה על פי החלטת ההנהלה, בעוד חלק מהמורים השתתפו בתוכנית המחקר, באופן עצמאי. יש לבחון לעומק את הבדלי ההשפעה בין משתתפים שהגיעו לתוכנית כצוות וללא בחירה אישית לבין משתתפים אשר הגיעו מבחירתם </w:t>
      </w:r>
      <w:r w:rsidR="00427DD1">
        <w:rPr>
          <w:rFonts w:ascii="David" w:eastAsia="David" w:hAnsi="David" w:cs="David" w:hint="cs"/>
          <w:sz w:val="24"/>
          <w:szCs w:val="24"/>
          <w:rtl/>
        </w:rPr>
        <w:t>ולא כחלק מצוות</w:t>
      </w:r>
      <w:r>
        <w:rPr>
          <w:rFonts w:ascii="David" w:eastAsia="David" w:hAnsi="David" w:cs="David" w:hint="cs"/>
          <w:sz w:val="24"/>
          <w:szCs w:val="24"/>
          <w:rtl/>
        </w:rPr>
        <w:t>.</w:t>
      </w:r>
      <w:r>
        <w:rPr>
          <w:rFonts w:ascii="David" w:eastAsia="David" w:hAnsi="David" w:cs="David"/>
          <w:sz w:val="24"/>
          <w:szCs w:val="24"/>
          <w:rtl/>
        </w:rPr>
        <w:t xml:space="preserve"> </w:t>
      </w:r>
    </w:p>
    <w:p w14:paraId="628D3B97" w14:textId="653ED56B" w:rsidR="00B66356" w:rsidRDefault="00B35E68" w:rsidP="00427DD1">
      <w:pPr>
        <w:spacing w:before="240" w:after="240" w:line="360" w:lineRule="auto"/>
        <w:jc w:val="both"/>
        <w:rPr>
          <w:rFonts w:ascii="David" w:eastAsia="David" w:hAnsi="David" w:cs="David"/>
          <w:sz w:val="20"/>
          <w:szCs w:val="20"/>
          <w:rtl/>
        </w:rPr>
      </w:pPr>
      <w:r>
        <w:rPr>
          <w:rFonts w:ascii="David" w:eastAsia="David" w:hAnsi="David" w:cs="David"/>
          <w:sz w:val="24"/>
          <w:szCs w:val="24"/>
          <w:rtl/>
        </w:rPr>
        <w:t xml:space="preserve">בנוסף, לאור </w:t>
      </w:r>
      <w:r>
        <w:rPr>
          <w:rFonts w:ascii="David" w:eastAsia="David" w:hAnsi="David" w:cs="David" w:hint="cs"/>
          <w:sz w:val="24"/>
          <w:szCs w:val="24"/>
          <w:rtl/>
        </w:rPr>
        <w:t xml:space="preserve">משבר הקורונה </w:t>
      </w:r>
      <w:r w:rsidR="003D75A1">
        <w:rPr>
          <w:rFonts w:ascii="David" w:eastAsia="David" w:hAnsi="David" w:cs="David" w:hint="cs"/>
          <w:sz w:val="24"/>
          <w:szCs w:val="24"/>
          <w:rtl/>
        </w:rPr>
        <w:t xml:space="preserve">אשר </w:t>
      </w:r>
      <w:r>
        <w:rPr>
          <w:rFonts w:ascii="David" w:eastAsia="David" w:hAnsi="David" w:cs="David" w:hint="cs"/>
          <w:sz w:val="24"/>
          <w:szCs w:val="24"/>
          <w:rtl/>
        </w:rPr>
        <w:t>הביא עימו תמורות רבות, ודרכי הלמידה והתקשורת באמצעים טכנולוגים ומקוונים גברו, תוכניות ההתערבות למורים בוצעו מרחוק, סוגיית השוואת סביבות הלמידה</w:t>
      </w:r>
      <w:r>
        <w:rPr>
          <w:rFonts w:ascii="David" w:eastAsia="David" w:hAnsi="David" w:cs="David"/>
          <w:sz w:val="24"/>
          <w:szCs w:val="24"/>
          <w:rtl/>
        </w:rPr>
        <w:t xml:space="preserve"> </w:t>
      </w:r>
      <w:r>
        <w:rPr>
          <w:rFonts w:ascii="David" w:eastAsia="David" w:hAnsi="David" w:cs="David" w:hint="cs"/>
          <w:sz w:val="24"/>
          <w:szCs w:val="24"/>
          <w:rtl/>
        </w:rPr>
        <w:t xml:space="preserve">מקבלת משמעויות רבות, </w:t>
      </w:r>
      <w:r>
        <w:rPr>
          <w:rFonts w:ascii="David" w:eastAsia="David" w:hAnsi="David" w:cs="David"/>
          <w:sz w:val="24"/>
          <w:szCs w:val="24"/>
          <w:rtl/>
        </w:rPr>
        <w:t>יש</w:t>
      </w:r>
      <w:r>
        <w:rPr>
          <w:rFonts w:ascii="David" w:eastAsia="David" w:hAnsi="David" w:cs="David" w:hint="cs"/>
          <w:sz w:val="24"/>
          <w:szCs w:val="24"/>
          <w:rtl/>
        </w:rPr>
        <w:t xml:space="preserve"> להוסיף</w:t>
      </w:r>
      <w:r>
        <w:rPr>
          <w:rFonts w:ascii="David" w:eastAsia="David" w:hAnsi="David" w:cs="David"/>
          <w:sz w:val="24"/>
          <w:szCs w:val="24"/>
          <w:rtl/>
        </w:rPr>
        <w:t xml:space="preserve"> </w:t>
      </w:r>
      <w:r>
        <w:rPr>
          <w:rFonts w:ascii="David" w:eastAsia="David" w:hAnsi="David" w:cs="David" w:hint="cs"/>
          <w:sz w:val="24"/>
          <w:szCs w:val="24"/>
          <w:rtl/>
        </w:rPr>
        <w:t>ו</w:t>
      </w:r>
      <w:r>
        <w:rPr>
          <w:rFonts w:ascii="David" w:eastAsia="David" w:hAnsi="David" w:cs="David"/>
          <w:sz w:val="24"/>
          <w:szCs w:val="24"/>
          <w:rtl/>
        </w:rPr>
        <w:t>לב</w:t>
      </w:r>
      <w:r>
        <w:rPr>
          <w:rFonts w:ascii="David" w:eastAsia="David" w:hAnsi="David" w:cs="David" w:hint="cs"/>
          <w:sz w:val="24"/>
          <w:szCs w:val="24"/>
          <w:rtl/>
        </w:rPr>
        <w:t>חון</w:t>
      </w:r>
      <w:r>
        <w:rPr>
          <w:rFonts w:ascii="David" w:eastAsia="David" w:hAnsi="David" w:cs="David"/>
          <w:sz w:val="24"/>
          <w:szCs w:val="24"/>
          <w:rtl/>
        </w:rPr>
        <w:t xml:space="preserve"> </w:t>
      </w:r>
      <w:r>
        <w:rPr>
          <w:rFonts w:ascii="David" w:eastAsia="David" w:hAnsi="David" w:cs="David" w:hint="cs"/>
          <w:sz w:val="24"/>
          <w:szCs w:val="24"/>
          <w:rtl/>
        </w:rPr>
        <w:t xml:space="preserve">את טיב </w:t>
      </w:r>
      <w:r>
        <w:rPr>
          <w:rFonts w:ascii="David" w:eastAsia="David" w:hAnsi="David" w:cs="David"/>
          <w:sz w:val="24"/>
          <w:szCs w:val="24"/>
          <w:rtl/>
        </w:rPr>
        <w:t>השפעת תוכני</w:t>
      </w:r>
      <w:r>
        <w:rPr>
          <w:rFonts w:ascii="David" w:eastAsia="David" w:hAnsi="David" w:cs="David" w:hint="cs"/>
          <w:sz w:val="24"/>
          <w:szCs w:val="24"/>
          <w:rtl/>
        </w:rPr>
        <w:t>ו</w:t>
      </w:r>
      <w:r>
        <w:rPr>
          <w:rFonts w:ascii="David" w:eastAsia="David" w:hAnsi="David" w:cs="David"/>
          <w:sz w:val="24"/>
          <w:szCs w:val="24"/>
          <w:rtl/>
        </w:rPr>
        <w:t xml:space="preserve">ת </w:t>
      </w:r>
      <w:r>
        <w:rPr>
          <w:rFonts w:ascii="David" w:eastAsia="David" w:hAnsi="David" w:cs="David" w:hint="cs"/>
          <w:sz w:val="24"/>
          <w:szCs w:val="24"/>
          <w:rtl/>
        </w:rPr>
        <w:t>ה</w:t>
      </w:r>
      <w:r>
        <w:rPr>
          <w:rFonts w:ascii="David" w:eastAsia="David" w:hAnsi="David" w:cs="David"/>
          <w:sz w:val="24"/>
          <w:szCs w:val="24"/>
          <w:rtl/>
        </w:rPr>
        <w:t xml:space="preserve">התערבות בלמידה מרחוק לעומת למידה היברידית. </w:t>
      </w:r>
    </w:p>
    <w:p w14:paraId="4C7DBB86" w14:textId="7AB5CAE9" w:rsidR="00B66356" w:rsidRDefault="00B66356" w:rsidP="002613CC">
      <w:pPr>
        <w:pBdr>
          <w:top w:val="nil"/>
          <w:left w:val="nil"/>
          <w:bottom w:val="nil"/>
          <w:right w:val="nil"/>
          <w:between w:val="nil"/>
        </w:pBdr>
        <w:spacing w:line="360" w:lineRule="auto"/>
        <w:jc w:val="both"/>
        <w:rPr>
          <w:rFonts w:ascii="David" w:eastAsia="David" w:hAnsi="David" w:cs="David"/>
          <w:sz w:val="20"/>
          <w:szCs w:val="20"/>
          <w:rtl/>
        </w:rPr>
      </w:pPr>
    </w:p>
    <w:p w14:paraId="2B365803" w14:textId="04BDF7A0" w:rsidR="00B66356" w:rsidRDefault="00B66356" w:rsidP="002613CC">
      <w:pPr>
        <w:pBdr>
          <w:top w:val="nil"/>
          <w:left w:val="nil"/>
          <w:bottom w:val="nil"/>
          <w:right w:val="nil"/>
          <w:between w:val="nil"/>
        </w:pBdr>
        <w:spacing w:line="360" w:lineRule="auto"/>
        <w:jc w:val="both"/>
        <w:rPr>
          <w:rFonts w:ascii="David" w:eastAsia="David" w:hAnsi="David" w:cs="David"/>
          <w:sz w:val="20"/>
          <w:szCs w:val="20"/>
          <w:rtl/>
        </w:rPr>
      </w:pPr>
    </w:p>
    <w:p w14:paraId="06D15AD1" w14:textId="196E1E3F" w:rsidR="00B66356" w:rsidRDefault="00B66356" w:rsidP="002613CC">
      <w:pPr>
        <w:pBdr>
          <w:top w:val="nil"/>
          <w:left w:val="nil"/>
          <w:bottom w:val="nil"/>
          <w:right w:val="nil"/>
          <w:between w:val="nil"/>
        </w:pBdr>
        <w:spacing w:line="360" w:lineRule="auto"/>
        <w:jc w:val="both"/>
        <w:rPr>
          <w:rFonts w:ascii="David" w:eastAsia="David" w:hAnsi="David" w:cs="David"/>
          <w:sz w:val="20"/>
          <w:szCs w:val="20"/>
          <w:rtl/>
        </w:rPr>
      </w:pPr>
    </w:p>
    <w:p w14:paraId="308B1BE6" w14:textId="7BE05E20" w:rsidR="00B66356" w:rsidRDefault="00B66356" w:rsidP="002613CC">
      <w:pPr>
        <w:pBdr>
          <w:top w:val="nil"/>
          <w:left w:val="nil"/>
          <w:bottom w:val="nil"/>
          <w:right w:val="nil"/>
          <w:between w:val="nil"/>
        </w:pBdr>
        <w:spacing w:line="360" w:lineRule="auto"/>
        <w:jc w:val="both"/>
        <w:rPr>
          <w:rFonts w:ascii="David" w:eastAsia="David" w:hAnsi="David" w:cs="David"/>
          <w:sz w:val="20"/>
          <w:szCs w:val="20"/>
          <w:rtl/>
        </w:rPr>
      </w:pPr>
    </w:p>
    <w:p w14:paraId="6987F6D8" w14:textId="77777777" w:rsidR="00B66356" w:rsidRDefault="00B66356" w:rsidP="002613CC">
      <w:pPr>
        <w:pBdr>
          <w:top w:val="nil"/>
          <w:left w:val="nil"/>
          <w:bottom w:val="nil"/>
          <w:right w:val="nil"/>
          <w:between w:val="nil"/>
        </w:pBdr>
        <w:spacing w:line="360" w:lineRule="auto"/>
        <w:jc w:val="both"/>
        <w:rPr>
          <w:rFonts w:ascii="David" w:eastAsia="David" w:hAnsi="David" w:cs="David"/>
          <w:sz w:val="20"/>
          <w:szCs w:val="20"/>
        </w:rPr>
      </w:pPr>
    </w:p>
    <w:p w14:paraId="7CC49065" w14:textId="77777777" w:rsidR="00FA47BD" w:rsidRDefault="00FA47BD" w:rsidP="002613CC">
      <w:pPr>
        <w:pBdr>
          <w:top w:val="nil"/>
          <w:left w:val="nil"/>
          <w:bottom w:val="nil"/>
          <w:right w:val="nil"/>
          <w:between w:val="nil"/>
        </w:pBdr>
        <w:spacing w:line="360" w:lineRule="auto"/>
        <w:jc w:val="both"/>
        <w:rPr>
          <w:rFonts w:ascii="David" w:eastAsia="David" w:hAnsi="David" w:cs="David"/>
          <w:sz w:val="20"/>
          <w:szCs w:val="20"/>
        </w:rPr>
      </w:pPr>
    </w:p>
    <w:p w14:paraId="1BE46CE7" w14:textId="77777777" w:rsidR="00FA47BD" w:rsidRDefault="00FA47BD" w:rsidP="002613CC">
      <w:pPr>
        <w:pBdr>
          <w:top w:val="nil"/>
          <w:left w:val="nil"/>
          <w:bottom w:val="nil"/>
          <w:right w:val="nil"/>
          <w:between w:val="nil"/>
        </w:pBdr>
        <w:spacing w:line="360" w:lineRule="auto"/>
        <w:jc w:val="both"/>
        <w:rPr>
          <w:rFonts w:ascii="David" w:eastAsia="David" w:hAnsi="David" w:cs="David"/>
          <w:sz w:val="20"/>
          <w:szCs w:val="20"/>
        </w:rPr>
      </w:pPr>
    </w:p>
    <w:p w14:paraId="0D2207E9" w14:textId="77777777" w:rsidR="00FA47BD" w:rsidRDefault="00003DF6" w:rsidP="002613CC">
      <w:pPr>
        <w:pBdr>
          <w:top w:val="nil"/>
          <w:left w:val="nil"/>
          <w:bottom w:val="nil"/>
          <w:right w:val="nil"/>
          <w:between w:val="nil"/>
        </w:pBdr>
        <w:spacing w:line="360" w:lineRule="auto"/>
        <w:jc w:val="both"/>
        <w:rPr>
          <w:rFonts w:ascii="David" w:eastAsia="David" w:hAnsi="David" w:cs="David"/>
          <w:b/>
          <w:sz w:val="28"/>
          <w:szCs w:val="28"/>
        </w:rPr>
      </w:pPr>
      <w:r>
        <w:rPr>
          <w:rFonts w:ascii="David" w:eastAsia="David" w:hAnsi="David" w:cs="David"/>
          <w:b/>
          <w:sz w:val="28"/>
          <w:szCs w:val="28"/>
          <w:rtl/>
        </w:rPr>
        <w:t>נספחים</w:t>
      </w:r>
    </w:p>
    <w:p w14:paraId="6D963734" w14:textId="77777777" w:rsidR="00FA47BD" w:rsidRDefault="00003DF6" w:rsidP="002613CC">
      <w:pPr>
        <w:pBdr>
          <w:top w:val="nil"/>
          <w:left w:val="nil"/>
          <w:bottom w:val="nil"/>
          <w:right w:val="nil"/>
          <w:between w:val="nil"/>
        </w:pBdr>
        <w:spacing w:line="360" w:lineRule="auto"/>
        <w:jc w:val="both"/>
        <w:rPr>
          <w:rFonts w:ascii="David" w:eastAsia="David" w:hAnsi="David" w:cs="David"/>
          <w:b/>
          <w:sz w:val="24"/>
          <w:szCs w:val="24"/>
        </w:rPr>
      </w:pPr>
      <w:r>
        <w:rPr>
          <w:rFonts w:ascii="David" w:eastAsia="David" w:hAnsi="David" w:cs="David"/>
          <w:b/>
          <w:sz w:val="24"/>
          <w:szCs w:val="24"/>
          <w:rtl/>
        </w:rPr>
        <w:t>נספח 1</w:t>
      </w:r>
    </w:p>
    <w:p w14:paraId="36D0C39F" w14:textId="034A87B4" w:rsidR="00FA47BD" w:rsidRDefault="00003DF6" w:rsidP="00B66356">
      <w:pPr>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טבלה 1. </w:t>
      </w:r>
      <w:r w:rsidR="00B66356">
        <w:rPr>
          <w:rFonts w:ascii="David" w:eastAsia="David" w:hAnsi="David" w:cs="David" w:hint="cs"/>
          <w:sz w:val="24"/>
          <w:szCs w:val="24"/>
          <w:rtl/>
        </w:rPr>
        <w:t>פירוט</w:t>
      </w:r>
      <w:r>
        <w:rPr>
          <w:rFonts w:ascii="David" w:eastAsia="David" w:hAnsi="David" w:cs="David"/>
          <w:sz w:val="24"/>
          <w:szCs w:val="24"/>
          <w:rtl/>
        </w:rPr>
        <w:t xml:space="preserve"> תוכנית ההתערבות</w:t>
      </w:r>
      <w:r w:rsidR="00B66356">
        <w:rPr>
          <w:rFonts w:ascii="David" w:eastAsia="David" w:hAnsi="David" w:cs="David" w:hint="cs"/>
          <w:sz w:val="24"/>
          <w:szCs w:val="24"/>
          <w:rtl/>
        </w:rPr>
        <w:t xml:space="preserve"> למורים -</w:t>
      </w:r>
      <w:r w:rsidR="003F3217">
        <w:rPr>
          <w:rFonts w:ascii="David" w:eastAsia="David" w:hAnsi="David" w:cs="David" w:hint="cs"/>
          <w:sz w:val="24"/>
          <w:szCs w:val="24"/>
          <w:rtl/>
        </w:rPr>
        <w:t xml:space="preserve"> מודל אמ"ת</w:t>
      </w:r>
      <w:r>
        <w:rPr>
          <w:rFonts w:ascii="David" w:eastAsia="David" w:hAnsi="David" w:cs="David"/>
          <w:sz w:val="24"/>
          <w:szCs w:val="24"/>
          <w:rtl/>
        </w:rPr>
        <w:t xml:space="preserve"> </w:t>
      </w:r>
    </w:p>
    <w:tbl>
      <w:tblPr>
        <w:tblStyle w:val="10"/>
        <w:bidiVisual/>
        <w:tblW w:w="103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1"/>
        <w:gridCol w:w="2272"/>
        <w:gridCol w:w="2127"/>
        <w:gridCol w:w="1984"/>
        <w:gridCol w:w="1701"/>
        <w:gridCol w:w="1559"/>
      </w:tblGrid>
      <w:tr w:rsidR="003F3217" w14:paraId="65F28058" w14:textId="7B63D7C4" w:rsidTr="00510F3A">
        <w:trPr>
          <w:trHeight w:val="470"/>
          <w:jc w:val="center"/>
        </w:trPr>
        <w:tc>
          <w:tcPr>
            <w:tcW w:w="741" w:type="dxa"/>
            <w:tcMar>
              <w:top w:w="100" w:type="dxa"/>
              <w:left w:w="100" w:type="dxa"/>
              <w:bottom w:w="100" w:type="dxa"/>
              <w:right w:w="100" w:type="dxa"/>
            </w:tcMar>
          </w:tcPr>
          <w:p w14:paraId="07E7172B" w14:textId="77777777" w:rsidR="004519D0" w:rsidRDefault="004519D0" w:rsidP="002613CC">
            <w:pPr>
              <w:spacing w:line="360" w:lineRule="auto"/>
              <w:jc w:val="both"/>
              <w:rPr>
                <w:rFonts w:ascii="David" w:eastAsia="David" w:hAnsi="David" w:cs="David"/>
                <w:sz w:val="24"/>
                <w:szCs w:val="24"/>
                <w:rtl/>
              </w:rPr>
            </w:pPr>
          </w:p>
          <w:p w14:paraId="2595705A" w14:textId="77777777" w:rsidR="003F3217" w:rsidRDefault="004519D0" w:rsidP="002613CC">
            <w:pPr>
              <w:spacing w:line="360" w:lineRule="auto"/>
              <w:jc w:val="both"/>
              <w:rPr>
                <w:rFonts w:ascii="David" w:eastAsia="David" w:hAnsi="David" w:cs="David"/>
                <w:sz w:val="24"/>
                <w:szCs w:val="24"/>
                <w:rtl/>
              </w:rPr>
            </w:pPr>
            <w:r>
              <w:rPr>
                <w:rFonts w:ascii="David" w:eastAsia="David" w:hAnsi="David" w:cs="David" w:hint="cs"/>
                <w:sz w:val="24"/>
                <w:szCs w:val="24"/>
                <w:rtl/>
              </w:rPr>
              <w:t>מספר</w:t>
            </w:r>
          </w:p>
          <w:p w14:paraId="01ED7CD0" w14:textId="757F93AF" w:rsidR="004519D0" w:rsidRDefault="004519D0" w:rsidP="002613CC">
            <w:pPr>
              <w:spacing w:line="360" w:lineRule="auto"/>
              <w:jc w:val="both"/>
              <w:rPr>
                <w:rFonts w:ascii="David" w:eastAsia="David" w:hAnsi="David" w:cs="David"/>
                <w:sz w:val="24"/>
                <w:szCs w:val="24"/>
              </w:rPr>
            </w:pPr>
            <w:r>
              <w:rPr>
                <w:rFonts w:ascii="David" w:eastAsia="David" w:hAnsi="David" w:cs="David" w:hint="cs"/>
                <w:sz w:val="24"/>
                <w:szCs w:val="24"/>
                <w:rtl/>
              </w:rPr>
              <w:t>מפגש</w:t>
            </w:r>
          </w:p>
        </w:tc>
        <w:tc>
          <w:tcPr>
            <w:tcW w:w="2272" w:type="dxa"/>
            <w:tcMar>
              <w:top w:w="100" w:type="dxa"/>
              <w:left w:w="100" w:type="dxa"/>
              <w:bottom w:w="100" w:type="dxa"/>
              <w:right w:w="100" w:type="dxa"/>
            </w:tcMar>
          </w:tcPr>
          <w:p w14:paraId="0ED9E712" w14:textId="77777777" w:rsidR="003F3217" w:rsidRPr="004519D0" w:rsidRDefault="003F3217" w:rsidP="004519D0">
            <w:pPr>
              <w:spacing w:before="240" w:after="0" w:line="360" w:lineRule="auto"/>
              <w:jc w:val="center"/>
              <w:rPr>
                <w:rFonts w:ascii="David" w:eastAsia="David" w:hAnsi="David" w:cs="David"/>
                <w:bCs/>
                <w:sz w:val="24"/>
                <w:szCs w:val="24"/>
              </w:rPr>
            </w:pPr>
            <w:r w:rsidRPr="004519D0">
              <w:rPr>
                <w:rFonts w:ascii="David" w:eastAsia="David" w:hAnsi="David" w:cs="David"/>
                <w:bCs/>
                <w:sz w:val="24"/>
                <w:szCs w:val="24"/>
                <w:rtl/>
              </w:rPr>
              <w:t>סביבת למידה מסורתית</w:t>
            </w:r>
          </w:p>
        </w:tc>
        <w:tc>
          <w:tcPr>
            <w:tcW w:w="2127" w:type="dxa"/>
            <w:tcMar>
              <w:top w:w="100" w:type="dxa"/>
              <w:left w:w="100" w:type="dxa"/>
              <w:bottom w:w="100" w:type="dxa"/>
              <w:right w:w="100" w:type="dxa"/>
            </w:tcMar>
          </w:tcPr>
          <w:p w14:paraId="58825729" w14:textId="77777777" w:rsidR="003F3217" w:rsidRPr="004519D0" w:rsidRDefault="003F3217" w:rsidP="004519D0">
            <w:pPr>
              <w:spacing w:before="240" w:after="0" w:line="360" w:lineRule="auto"/>
              <w:jc w:val="center"/>
              <w:rPr>
                <w:rFonts w:ascii="David" w:eastAsia="David" w:hAnsi="David" w:cs="David"/>
                <w:bCs/>
                <w:sz w:val="24"/>
                <w:szCs w:val="24"/>
              </w:rPr>
            </w:pPr>
            <w:r w:rsidRPr="004519D0">
              <w:rPr>
                <w:rFonts w:ascii="David" w:eastAsia="David" w:hAnsi="David" w:cs="David"/>
                <w:bCs/>
                <w:sz w:val="24"/>
                <w:szCs w:val="24"/>
                <w:rtl/>
              </w:rPr>
              <w:t>סביבת למידה היברידית</w:t>
            </w:r>
          </w:p>
        </w:tc>
        <w:tc>
          <w:tcPr>
            <w:tcW w:w="1984" w:type="dxa"/>
            <w:tcMar>
              <w:top w:w="100" w:type="dxa"/>
              <w:left w:w="100" w:type="dxa"/>
              <w:bottom w:w="100" w:type="dxa"/>
              <w:right w:w="100" w:type="dxa"/>
            </w:tcMar>
          </w:tcPr>
          <w:p w14:paraId="5EA03130" w14:textId="7F028104" w:rsidR="004519D0" w:rsidRPr="004519D0" w:rsidRDefault="003F3217" w:rsidP="004519D0">
            <w:pPr>
              <w:spacing w:before="240" w:after="0" w:line="360" w:lineRule="auto"/>
              <w:jc w:val="center"/>
              <w:rPr>
                <w:rFonts w:ascii="David" w:eastAsia="David" w:hAnsi="David" w:cs="David"/>
                <w:bCs/>
                <w:sz w:val="24"/>
                <w:szCs w:val="24"/>
                <w:rtl/>
              </w:rPr>
            </w:pPr>
            <w:r w:rsidRPr="004519D0">
              <w:rPr>
                <w:rFonts w:ascii="David" w:eastAsia="David" w:hAnsi="David" w:cs="David" w:hint="cs"/>
                <w:bCs/>
                <w:sz w:val="24"/>
                <w:szCs w:val="24"/>
                <w:rtl/>
              </w:rPr>
              <w:t>אסטרטגיה</w:t>
            </w:r>
          </w:p>
          <w:p w14:paraId="1B56A487" w14:textId="475ADC98" w:rsidR="003F3217" w:rsidRDefault="003F3217" w:rsidP="00510F3A">
            <w:pPr>
              <w:spacing w:before="240" w:after="0" w:line="360" w:lineRule="auto"/>
              <w:jc w:val="center"/>
              <w:rPr>
                <w:rFonts w:ascii="David" w:eastAsia="David" w:hAnsi="David" w:cs="David"/>
                <w:b/>
                <w:sz w:val="24"/>
                <w:szCs w:val="24"/>
              </w:rPr>
            </w:pPr>
            <w:r>
              <w:rPr>
                <w:rFonts w:ascii="David" w:eastAsia="David" w:hAnsi="David" w:cs="David" w:hint="cs"/>
                <w:b/>
                <w:sz w:val="24"/>
                <w:szCs w:val="24"/>
                <w:rtl/>
              </w:rPr>
              <w:t>(כלים פרקטיים</w:t>
            </w:r>
            <w:r w:rsidR="00510F3A">
              <w:rPr>
                <w:rFonts w:ascii="David" w:eastAsia="David" w:hAnsi="David" w:cs="David" w:hint="cs"/>
                <w:b/>
                <w:sz w:val="24"/>
                <w:szCs w:val="24"/>
                <w:rtl/>
              </w:rPr>
              <w:t>)</w:t>
            </w:r>
          </w:p>
        </w:tc>
        <w:tc>
          <w:tcPr>
            <w:tcW w:w="1701" w:type="dxa"/>
          </w:tcPr>
          <w:p w14:paraId="57A8F6F3" w14:textId="77777777" w:rsidR="003F3217" w:rsidRPr="004519D0" w:rsidRDefault="003F3217" w:rsidP="002613CC">
            <w:pPr>
              <w:spacing w:before="240" w:after="0" w:line="360" w:lineRule="auto"/>
              <w:jc w:val="both"/>
              <w:rPr>
                <w:rFonts w:ascii="David" w:eastAsia="David" w:hAnsi="David" w:cs="David"/>
                <w:bCs/>
                <w:sz w:val="24"/>
                <w:szCs w:val="24"/>
                <w:rtl/>
              </w:rPr>
            </w:pPr>
            <w:r w:rsidRPr="004519D0">
              <w:rPr>
                <w:rFonts w:ascii="David" w:eastAsia="David" w:hAnsi="David" w:cs="David" w:hint="cs"/>
                <w:bCs/>
                <w:sz w:val="24"/>
                <w:szCs w:val="24"/>
                <w:rtl/>
              </w:rPr>
              <w:t>תיווך</w:t>
            </w:r>
          </w:p>
          <w:p w14:paraId="772E3070" w14:textId="620DD38F" w:rsidR="003F3217" w:rsidRDefault="003F3217" w:rsidP="00510F3A">
            <w:pPr>
              <w:spacing w:before="240" w:after="0" w:line="360" w:lineRule="auto"/>
              <w:jc w:val="center"/>
              <w:rPr>
                <w:rFonts w:ascii="David" w:eastAsia="David" w:hAnsi="David" w:cs="David"/>
                <w:b/>
                <w:sz w:val="24"/>
                <w:szCs w:val="24"/>
                <w:rtl/>
              </w:rPr>
            </w:pPr>
            <w:r>
              <w:rPr>
                <w:rFonts w:ascii="David" w:eastAsia="David" w:hAnsi="David" w:cs="David" w:hint="cs"/>
                <w:b/>
                <w:sz w:val="24"/>
                <w:szCs w:val="24"/>
                <w:rtl/>
              </w:rPr>
              <w:t>(מושגים שתווכו)</w:t>
            </w:r>
          </w:p>
        </w:tc>
        <w:tc>
          <w:tcPr>
            <w:tcW w:w="1559" w:type="dxa"/>
          </w:tcPr>
          <w:p w14:paraId="7E2F77AA" w14:textId="77777777" w:rsidR="003F3217" w:rsidRDefault="004519D0" w:rsidP="002613CC">
            <w:pPr>
              <w:spacing w:before="240" w:after="0" w:line="360" w:lineRule="auto"/>
              <w:jc w:val="both"/>
              <w:rPr>
                <w:rFonts w:ascii="David" w:eastAsia="David" w:hAnsi="David" w:cs="David"/>
                <w:bCs/>
                <w:sz w:val="24"/>
                <w:szCs w:val="24"/>
                <w:rtl/>
              </w:rPr>
            </w:pPr>
            <w:r w:rsidRPr="004519D0">
              <w:rPr>
                <w:rFonts w:ascii="David" w:eastAsia="David" w:hAnsi="David" w:cs="David" w:hint="cs"/>
                <w:bCs/>
                <w:sz w:val="24"/>
                <w:szCs w:val="24"/>
                <w:rtl/>
              </w:rPr>
              <w:t>מימדים</w:t>
            </w:r>
          </w:p>
          <w:p w14:paraId="4059729D" w14:textId="28C4021C" w:rsidR="004519D0" w:rsidRPr="004F58E8" w:rsidRDefault="004F58E8" w:rsidP="004F58E8">
            <w:pPr>
              <w:spacing w:before="240" w:after="0" w:line="360" w:lineRule="auto"/>
              <w:jc w:val="center"/>
              <w:rPr>
                <w:rFonts w:ascii="David" w:eastAsia="David" w:hAnsi="David" w:cs="David"/>
                <w:bCs/>
                <w:sz w:val="24"/>
                <w:szCs w:val="24"/>
              </w:rPr>
            </w:pPr>
            <w:r w:rsidRPr="004F58E8">
              <w:rPr>
                <w:rFonts w:ascii="David" w:eastAsia="David" w:hAnsi="David" w:cs="David"/>
                <w:bCs/>
                <w:sz w:val="24"/>
                <w:szCs w:val="24"/>
                <w:u w:val="single"/>
              </w:rPr>
              <w:t>(SEL of students and teachers, The learning context)</w:t>
            </w:r>
          </w:p>
        </w:tc>
      </w:tr>
      <w:tr w:rsidR="003F3217" w14:paraId="044D12C2" w14:textId="428EC6FA" w:rsidTr="00510F3A">
        <w:trPr>
          <w:trHeight w:val="965"/>
          <w:jc w:val="center"/>
        </w:trPr>
        <w:tc>
          <w:tcPr>
            <w:tcW w:w="741" w:type="dxa"/>
            <w:tcMar>
              <w:top w:w="100" w:type="dxa"/>
              <w:left w:w="100" w:type="dxa"/>
              <w:bottom w:w="100" w:type="dxa"/>
              <w:right w:w="100" w:type="dxa"/>
            </w:tcMar>
          </w:tcPr>
          <w:p w14:paraId="23329DBE"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1</w:t>
            </w:r>
          </w:p>
        </w:tc>
        <w:tc>
          <w:tcPr>
            <w:tcW w:w="2272" w:type="dxa"/>
            <w:tcMar>
              <w:top w:w="100" w:type="dxa"/>
              <w:left w:w="100" w:type="dxa"/>
              <w:bottom w:w="100" w:type="dxa"/>
              <w:right w:w="100" w:type="dxa"/>
            </w:tcMar>
          </w:tcPr>
          <w:p w14:paraId="67DA3978"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 xml:space="preserve">מהן מיומנויות </w:t>
            </w:r>
            <w:r>
              <w:rPr>
                <w:rFonts w:ascii="David" w:eastAsia="David" w:hAnsi="David" w:cs="David"/>
                <w:sz w:val="24"/>
                <w:szCs w:val="24"/>
              </w:rPr>
              <w:t>SEL</w:t>
            </w:r>
            <w:r>
              <w:rPr>
                <w:rFonts w:ascii="David" w:eastAsia="David" w:hAnsi="David" w:cs="David"/>
                <w:sz w:val="24"/>
                <w:szCs w:val="24"/>
                <w:rtl/>
              </w:rPr>
              <w:t xml:space="preserve">? </w:t>
            </w:r>
          </w:p>
          <w:p w14:paraId="39DB9A51"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 xml:space="preserve">כיצד מתווכים </w:t>
            </w:r>
            <w:r>
              <w:rPr>
                <w:rFonts w:ascii="David" w:eastAsia="David" w:hAnsi="David" w:cs="David"/>
                <w:sz w:val="24"/>
                <w:szCs w:val="24"/>
              </w:rPr>
              <w:t>SEL</w:t>
            </w:r>
            <w:r>
              <w:rPr>
                <w:rFonts w:ascii="David" w:eastAsia="David" w:hAnsi="David" w:cs="David"/>
                <w:sz w:val="24"/>
                <w:szCs w:val="24"/>
                <w:rtl/>
              </w:rPr>
              <w:t xml:space="preserve"> בכיתה? </w:t>
            </w:r>
          </w:p>
        </w:tc>
        <w:tc>
          <w:tcPr>
            <w:tcW w:w="2127" w:type="dxa"/>
            <w:tcMar>
              <w:top w:w="100" w:type="dxa"/>
              <w:left w:w="100" w:type="dxa"/>
              <w:bottom w:w="100" w:type="dxa"/>
              <w:right w:w="100" w:type="dxa"/>
            </w:tcMar>
          </w:tcPr>
          <w:p w14:paraId="38BBFA94"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1E88E1D9" w14:textId="381757C2" w:rsidR="003F3217" w:rsidRDefault="00510F3A" w:rsidP="00510F3A">
            <w:pPr>
              <w:spacing w:before="240" w:after="0" w:line="360" w:lineRule="auto"/>
              <w:jc w:val="center"/>
              <w:rPr>
                <w:rFonts w:ascii="David" w:eastAsia="David" w:hAnsi="David" w:cs="David"/>
                <w:sz w:val="24"/>
                <w:szCs w:val="24"/>
              </w:rPr>
            </w:pPr>
            <w:r>
              <w:rPr>
                <w:rFonts w:ascii="David" w:eastAsia="David" w:hAnsi="David" w:cs="David" w:hint="cs"/>
                <w:sz w:val="24"/>
                <w:szCs w:val="24"/>
                <w:rtl/>
              </w:rPr>
              <w:t xml:space="preserve">חולקה </w:t>
            </w:r>
            <w:r w:rsidR="003F3217">
              <w:rPr>
                <w:rFonts w:ascii="David" w:eastAsia="David" w:hAnsi="David" w:cs="David"/>
                <w:sz w:val="24"/>
                <w:szCs w:val="24"/>
                <w:rtl/>
              </w:rPr>
              <w:t>חוברת מערכי שיעור ל</w:t>
            </w:r>
            <w:r>
              <w:rPr>
                <w:rFonts w:ascii="David" w:eastAsia="David" w:hAnsi="David" w:cs="David" w:hint="cs"/>
                <w:sz w:val="24"/>
                <w:szCs w:val="24"/>
                <w:rtl/>
              </w:rPr>
              <w:t>הקניית</w:t>
            </w:r>
            <w:r w:rsidR="003F3217">
              <w:rPr>
                <w:rFonts w:ascii="David" w:eastAsia="David" w:hAnsi="David" w:cs="David"/>
                <w:sz w:val="24"/>
                <w:szCs w:val="24"/>
                <w:rtl/>
              </w:rPr>
              <w:t xml:space="preserve"> </w:t>
            </w:r>
            <w:r w:rsidR="003F3217">
              <w:rPr>
                <w:rFonts w:ascii="David" w:eastAsia="David" w:hAnsi="David" w:cs="David"/>
                <w:sz w:val="24"/>
                <w:szCs w:val="24"/>
              </w:rPr>
              <w:t>SEL</w:t>
            </w:r>
            <w:r>
              <w:rPr>
                <w:rFonts w:ascii="David" w:eastAsia="David" w:hAnsi="David" w:cs="David"/>
                <w:sz w:val="24"/>
                <w:szCs w:val="24"/>
                <w:rtl/>
              </w:rPr>
              <w:t xml:space="preserve"> </w:t>
            </w:r>
            <w:r>
              <w:rPr>
                <w:rFonts w:ascii="David" w:eastAsia="David" w:hAnsi="David" w:cs="David" w:hint="cs"/>
                <w:sz w:val="24"/>
                <w:szCs w:val="24"/>
                <w:rtl/>
              </w:rPr>
              <w:t>לתלמידים</w:t>
            </w:r>
          </w:p>
        </w:tc>
        <w:tc>
          <w:tcPr>
            <w:tcW w:w="1701" w:type="dxa"/>
          </w:tcPr>
          <w:p w14:paraId="30F398A1" w14:textId="77777777" w:rsidR="00510F3A" w:rsidRDefault="00510F3A" w:rsidP="002613CC">
            <w:pPr>
              <w:spacing w:before="240" w:after="0" w:line="360" w:lineRule="auto"/>
              <w:jc w:val="both"/>
              <w:rPr>
                <w:rFonts w:ascii="David" w:eastAsia="David" w:hAnsi="David" w:cs="David"/>
                <w:sz w:val="24"/>
                <w:szCs w:val="24"/>
                <w:rtl/>
              </w:rPr>
            </w:pPr>
            <w:r>
              <w:rPr>
                <w:rFonts w:ascii="David" w:eastAsia="David" w:hAnsi="David" w:cs="David" w:hint="cs"/>
                <w:sz w:val="24"/>
                <w:szCs w:val="24"/>
                <w:rtl/>
              </w:rPr>
              <w:t>מיומנויות חברתיות-רגשיות</w:t>
            </w:r>
          </w:p>
          <w:p w14:paraId="5DE88EA0" w14:textId="76553DD5" w:rsidR="003F3217" w:rsidRDefault="003F3217" w:rsidP="002613CC">
            <w:pPr>
              <w:spacing w:before="240" w:after="0" w:line="360" w:lineRule="auto"/>
              <w:jc w:val="both"/>
              <w:rPr>
                <w:rFonts w:ascii="David" w:eastAsia="David" w:hAnsi="David" w:cs="David"/>
                <w:sz w:val="24"/>
                <w:szCs w:val="24"/>
                <w:rtl/>
              </w:rPr>
            </w:pPr>
          </w:p>
        </w:tc>
        <w:tc>
          <w:tcPr>
            <w:tcW w:w="1559" w:type="dxa"/>
          </w:tcPr>
          <w:p w14:paraId="7A744BC5" w14:textId="0E87436B" w:rsidR="009C6711" w:rsidRDefault="00510F3A" w:rsidP="009C6711">
            <w:pPr>
              <w:spacing w:before="240" w:after="0" w:line="360" w:lineRule="auto"/>
              <w:jc w:val="center"/>
              <w:rPr>
                <w:rFonts w:ascii="David" w:eastAsia="David" w:hAnsi="David" w:cs="David"/>
                <w:sz w:val="24"/>
                <w:szCs w:val="24"/>
                <w:rtl/>
              </w:rPr>
            </w:pPr>
            <w:r>
              <w:rPr>
                <w:rFonts w:ascii="David" w:eastAsia="David" w:hAnsi="David" w:cs="David"/>
                <w:b/>
                <w:sz w:val="24"/>
                <w:szCs w:val="24"/>
                <w:u w:val="single"/>
              </w:rPr>
              <w:t>SEL of students</w:t>
            </w:r>
            <w:r w:rsidR="009C6711">
              <w:rPr>
                <w:rFonts w:ascii="David" w:eastAsia="David" w:hAnsi="David" w:cs="David"/>
                <w:b/>
                <w:sz w:val="24"/>
                <w:szCs w:val="24"/>
                <w:u w:val="single"/>
              </w:rPr>
              <w:t xml:space="preserve"> and </w:t>
            </w:r>
            <w:r w:rsidR="009C6711" w:rsidRPr="002613CC">
              <w:rPr>
                <w:rFonts w:ascii="David" w:eastAsia="David" w:hAnsi="David" w:cs="David"/>
                <w:b/>
                <w:sz w:val="24"/>
                <w:szCs w:val="24"/>
                <w:u w:val="single"/>
              </w:rPr>
              <w:t>teachers</w:t>
            </w:r>
          </w:p>
        </w:tc>
      </w:tr>
      <w:tr w:rsidR="003F3217" w14:paraId="7D84330C" w14:textId="5A8BB46F" w:rsidTr="00510F3A">
        <w:trPr>
          <w:trHeight w:val="2180"/>
          <w:jc w:val="center"/>
        </w:trPr>
        <w:tc>
          <w:tcPr>
            <w:tcW w:w="741" w:type="dxa"/>
            <w:tcMar>
              <w:top w:w="100" w:type="dxa"/>
              <w:left w:w="100" w:type="dxa"/>
              <w:bottom w:w="100" w:type="dxa"/>
              <w:right w:w="100" w:type="dxa"/>
            </w:tcMar>
          </w:tcPr>
          <w:p w14:paraId="1BD5568C"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2</w:t>
            </w:r>
          </w:p>
        </w:tc>
        <w:tc>
          <w:tcPr>
            <w:tcW w:w="2272" w:type="dxa"/>
            <w:tcMar>
              <w:top w:w="100" w:type="dxa"/>
              <w:left w:w="100" w:type="dxa"/>
              <w:bottom w:w="100" w:type="dxa"/>
              <w:right w:w="100" w:type="dxa"/>
            </w:tcMar>
          </w:tcPr>
          <w:p w14:paraId="626609EE" w14:textId="77777777" w:rsidR="003F3217" w:rsidRDefault="003F3217" w:rsidP="00510F3A">
            <w:pPr>
              <w:spacing w:before="240" w:after="0" w:line="360" w:lineRule="auto"/>
              <w:jc w:val="center"/>
              <w:rPr>
                <w:rFonts w:ascii="David" w:eastAsia="David" w:hAnsi="David" w:cs="David"/>
                <w:sz w:val="24"/>
                <w:szCs w:val="24"/>
              </w:rPr>
            </w:pPr>
            <w:r>
              <w:rPr>
                <w:rFonts w:ascii="David" w:eastAsia="David" w:hAnsi="David" w:cs="David"/>
                <w:sz w:val="24"/>
                <w:szCs w:val="24"/>
                <w:rtl/>
              </w:rPr>
              <w:t xml:space="preserve">מיפוי </w:t>
            </w:r>
            <w:r>
              <w:rPr>
                <w:rFonts w:ascii="David" w:eastAsia="David" w:hAnsi="David" w:cs="David"/>
                <w:sz w:val="24"/>
                <w:szCs w:val="24"/>
              </w:rPr>
              <w:t>SEL</w:t>
            </w:r>
            <w:r>
              <w:rPr>
                <w:rFonts w:ascii="David" w:eastAsia="David" w:hAnsi="David" w:cs="David"/>
                <w:sz w:val="24"/>
                <w:szCs w:val="24"/>
                <w:rtl/>
              </w:rPr>
              <w:t xml:space="preserve"> בכיתה, מטרתו, חשיבותו, ויישומו בשטח</w:t>
            </w:r>
          </w:p>
          <w:p w14:paraId="7F97DDD4" w14:textId="77777777" w:rsidR="003F3217" w:rsidRDefault="003F3217" w:rsidP="002613CC">
            <w:pPr>
              <w:spacing w:before="240" w:after="0" w:line="360" w:lineRule="auto"/>
              <w:jc w:val="both"/>
              <w:rPr>
                <w:rFonts w:ascii="David" w:eastAsia="David" w:hAnsi="David" w:cs="David"/>
                <w:sz w:val="24"/>
                <w:szCs w:val="24"/>
              </w:rPr>
            </w:pPr>
            <w:r w:rsidRPr="00DB487E">
              <w:rPr>
                <w:rFonts w:ascii="David" w:eastAsia="David" w:hAnsi="David" w:cs="David"/>
                <w:b/>
                <w:sz w:val="24"/>
                <w:szCs w:val="24"/>
                <w:u w:val="single"/>
                <w:rtl/>
              </w:rPr>
              <w:t>מטלה</w:t>
            </w:r>
            <w:r>
              <w:rPr>
                <w:rFonts w:ascii="David" w:eastAsia="David" w:hAnsi="David" w:cs="David"/>
                <w:sz w:val="24"/>
                <w:szCs w:val="24"/>
                <w:rtl/>
              </w:rPr>
              <w:t>- למפות כיתה</w:t>
            </w:r>
          </w:p>
        </w:tc>
        <w:tc>
          <w:tcPr>
            <w:tcW w:w="2127" w:type="dxa"/>
            <w:tcMar>
              <w:top w:w="100" w:type="dxa"/>
              <w:left w:w="100" w:type="dxa"/>
              <w:bottom w:w="100" w:type="dxa"/>
              <w:right w:w="100" w:type="dxa"/>
            </w:tcMar>
          </w:tcPr>
          <w:p w14:paraId="0025FD37"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28F1A380" w14:textId="77777777" w:rsidR="00DB487E" w:rsidRDefault="00DB487E" w:rsidP="00510F3A">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מערך להעברת המיפוי בכיתה</w:t>
            </w:r>
          </w:p>
          <w:p w14:paraId="778D29A9" w14:textId="119C017C" w:rsidR="003F3217" w:rsidRDefault="003F3217" w:rsidP="00510F3A">
            <w:pPr>
              <w:spacing w:before="240" w:after="0" w:line="360" w:lineRule="auto"/>
              <w:jc w:val="center"/>
              <w:rPr>
                <w:rFonts w:ascii="David" w:eastAsia="David" w:hAnsi="David" w:cs="David"/>
                <w:sz w:val="24"/>
                <w:szCs w:val="24"/>
              </w:rPr>
            </w:pPr>
            <w:r>
              <w:rPr>
                <w:rFonts w:ascii="David" w:eastAsia="David" w:hAnsi="David" w:cs="David"/>
                <w:sz w:val="24"/>
                <w:szCs w:val="24"/>
                <w:rtl/>
              </w:rPr>
              <w:t>סרטון הוראות להעברת המיפוי</w:t>
            </w:r>
            <w:r w:rsidR="00510F3A">
              <w:rPr>
                <w:rFonts w:ascii="David" w:eastAsia="David" w:hAnsi="David" w:cs="David" w:hint="cs"/>
                <w:sz w:val="24"/>
                <w:szCs w:val="24"/>
                <w:rtl/>
              </w:rPr>
              <w:t xml:space="preserve"> הכיתתי</w:t>
            </w:r>
          </w:p>
        </w:tc>
        <w:tc>
          <w:tcPr>
            <w:tcW w:w="1701" w:type="dxa"/>
          </w:tcPr>
          <w:p w14:paraId="59B271F0" w14:textId="77777777" w:rsidR="003F3217" w:rsidRDefault="00510F3A" w:rsidP="00DB487E">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 xml:space="preserve">משמעותו </w:t>
            </w:r>
            <w:r w:rsidR="00DB487E">
              <w:rPr>
                <w:rFonts w:ascii="David" w:eastAsia="David" w:hAnsi="David" w:cs="David" w:hint="cs"/>
                <w:sz w:val="24"/>
                <w:szCs w:val="24"/>
                <w:rtl/>
              </w:rPr>
              <w:t>וחשיבותו</w:t>
            </w:r>
            <w:r>
              <w:rPr>
                <w:rFonts w:ascii="David" w:eastAsia="David" w:hAnsi="David" w:cs="David" w:hint="cs"/>
                <w:sz w:val="24"/>
                <w:szCs w:val="24"/>
                <w:rtl/>
              </w:rPr>
              <w:t xml:space="preserve"> של מיפוי</w:t>
            </w:r>
            <w:r w:rsidR="00DB487E">
              <w:rPr>
                <w:rFonts w:ascii="David" w:eastAsia="David" w:hAnsi="David" w:cs="David" w:hint="cs"/>
                <w:sz w:val="24"/>
                <w:szCs w:val="24"/>
                <w:rtl/>
              </w:rPr>
              <w:t xml:space="preserve"> חברתי</w:t>
            </w:r>
            <w:r>
              <w:rPr>
                <w:rFonts w:ascii="David" w:eastAsia="David" w:hAnsi="David" w:cs="David" w:hint="cs"/>
                <w:sz w:val="24"/>
                <w:szCs w:val="24"/>
                <w:rtl/>
              </w:rPr>
              <w:t xml:space="preserve"> מדיד</w:t>
            </w:r>
          </w:p>
          <w:p w14:paraId="4EA24B45" w14:textId="3E32D1DB" w:rsidR="00DB487E" w:rsidRPr="00510F3A" w:rsidRDefault="00DB487E" w:rsidP="00DB487E">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השלכות המיפוי על התלמידים</w:t>
            </w:r>
          </w:p>
        </w:tc>
        <w:tc>
          <w:tcPr>
            <w:tcW w:w="1559" w:type="dxa"/>
          </w:tcPr>
          <w:p w14:paraId="645EAD72" w14:textId="77777777" w:rsidR="003F3217" w:rsidRDefault="00510F3A" w:rsidP="00510F3A">
            <w:pPr>
              <w:spacing w:before="240" w:after="0" w:line="360" w:lineRule="auto"/>
              <w:jc w:val="center"/>
              <w:rPr>
                <w:rFonts w:ascii="David" w:eastAsia="David" w:hAnsi="David" w:cs="David"/>
                <w:b/>
                <w:sz w:val="24"/>
                <w:szCs w:val="24"/>
                <w:u w:val="single"/>
                <w:rtl/>
              </w:rPr>
            </w:pPr>
            <w:r>
              <w:rPr>
                <w:rFonts w:ascii="David" w:eastAsia="David" w:hAnsi="David" w:cs="David"/>
                <w:b/>
                <w:sz w:val="24"/>
                <w:szCs w:val="24"/>
                <w:u w:val="single"/>
              </w:rPr>
              <w:t>SEL of students</w:t>
            </w:r>
          </w:p>
          <w:p w14:paraId="3C95E782" w14:textId="1F7E3E3F" w:rsidR="00510F3A" w:rsidRDefault="00510F3A" w:rsidP="00510F3A">
            <w:pPr>
              <w:spacing w:before="240" w:after="0" w:line="360" w:lineRule="auto"/>
              <w:jc w:val="center"/>
              <w:rPr>
                <w:rFonts w:ascii="David" w:eastAsia="David" w:hAnsi="David" w:cs="David"/>
                <w:sz w:val="24"/>
                <w:szCs w:val="24"/>
                <w:rtl/>
              </w:rPr>
            </w:pPr>
            <w:r w:rsidRPr="002613CC">
              <w:rPr>
                <w:rFonts w:ascii="David" w:eastAsia="David" w:hAnsi="David" w:cs="David"/>
                <w:b/>
                <w:sz w:val="24"/>
                <w:szCs w:val="24"/>
                <w:u w:val="single"/>
              </w:rPr>
              <w:t>The learning context</w:t>
            </w:r>
          </w:p>
        </w:tc>
      </w:tr>
      <w:tr w:rsidR="003F3217" w14:paraId="6A3D6E08" w14:textId="5DDF3041" w:rsidTr="00510F3A">
        <w:trPr>
          <w:trHeight w:val="1430"/>
          <w:jc w:val="center"/>
        </w:trPr>
        <w:tc>
          <w:tcPr>
            <w:tcW w:w="741" w:type="dxa"/>
            <w:tcMar>
              <w:top w:w="100" w:type="dxa"/>
              <w:left w:w="100" w:type="dxa"/>
              <w:bottom w:w="100" w:type="dxa"/>
              <w:right w:w="100" w:type="dxa"/>
            </w:tcMar>
          </w:tcPr>
          <w:p w14:paraId="53A760E6"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lastRenderedPageBreak/>
              <w:t>מפגש 3</w:t>
            </w:r>
          </w:p>
        </w:tc>
        <w:tc>
          <w:tcPr>
            <w:tcW w:w="2272" w:type="dxa"/>
            <w:tcMar>
              <w:top w:w="100" w:type="dxa"/>
              <w:left w:w="100" w:type="dxa"/>
              <w:bottom w:w="100" w:type="dxa"/>
              <w:right w:w="100" w:type="dxa"/>
            </w:tcMar>
          </w:tcPr>
          <w:p w14:paraId="3FB5B5CD" w14:textId="77777777" w:rsidR="00DB487E" w:rsidRDefault="00510F3A" w:rsidP="00510F3A">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 xml:space="preserve">מיפוי </w:t>
            </w:r>
            <w:r>
              <w:rPr>
                <w:rFonts w:ascii="David" w:eastAsia="David" w:hAnsi="David" w:cs="David"/>
                <w:sz w:val="24"/>
                <w:szCs w:val="24"/>
              </w:rPr>
              <w:t>SEL</w:t>
            </w:r>
            <w:r>
              <w:rPr>
                <w:rFonts w:ascii="David" w:eastAsia="David" w:hAnsi="David" w:cs="David" w:hint="cs"/>
                <w:sz w:val="24"/>
                <w:szCs w:val="24"/>
                <w:rtl/>
              </w:rPr>
              <w:t xml:space="preserve">: </w:t>
            </w:r>
          </w:p>
          <w:p w14:paraId="573D360A" w14:textId="5E72979C" w:rsidR="003F3217" w:rsidRDefault="003F3217" w:rsidP="00DB487E">
            <w:pPr>
              <w:spacing w:before="240" w:after="0" w:line="360" w:lineRule="auto"/>
              <w:jc w:val="center"/>
              <w:rPr>
                <w:rFonts w:ascii="David" w:eastAsia="David" w:hAnsi="David" w:cs="David"/>
                <w:sz w:val="24"/>
                <w:szCs w:val="24"/>
              </w:rPr>
            </w:pPr>
            <w:r>
              <w:rPr>
                <w:rFonts w:ascii="David" w:eastAsia="David" w:hAnsi="David" w:cs="David"/>
                <w:sz w:val="24"/>
                <w:szCs w:val="24"/>
                <w:rtl/>
              </w:rPr>
              <w:t>הצג</w:t>
            </w:r>
            <w:r w:rsidR="00510F3A">
              <w:rPr>
                <w:rFonts w:ascii="David" w:eastAsia="David" w:hAnsi="David" w:cs="David" w:hint="cs"/>
                <w:sz w:val="24"/>
                <w:szCs w:val="24"/>
                <w:rtl/>
              </w:rPr>
              <w:t>ה ודיון אודות</w:t>
            </w:r>
            <w:r>
              <w:rPr>
                <w:rFonts w:ascii="David" w:eastAsia="David" w:hAnsi="David" w:cs="David"/>
                <w:sz w:val="24"/>
                <w:szCs w:val="24"/>
                <w:rtl/>
              </w:rPr>
              <w:t xml:space="preserve"> תוצאות המיפויים </w:t>
            </w:r>
          </w:p>
        </w:tc>
        <w:tc>
          <w:tcPr>
            <w:tcW w:w="2127" w:type="dxa"/>
            <w:tcMar>
              <w:top w:w="100" w:type="dxa"/>
              <w:left w:w="100" w:type="dxa"/>
              <w:bottom w:w="100" w:type="dxa"/>
              <w:right w:w="100" w:type="dxa"/>
            </w:tcMar>
          </w:tcPr>
          <w:p w14:paraId="195DC309" w14:textId="77777777" w:rsidR="00DB487E" w:rsidRDefault="00510F3A" w:rsidP="00DB487E">
            <w:pPr>
              <w:spacing w:before="240" w:after="0" w:line="360" w:lineRule="auto"/>
              <w:jc w:val="center"/>
              <w:rPr>
                <w:rFonts w:ascii="David" w:eastAsia="David" w:hAnsi="David" w:cs="David"/>
                <w:sz w:val="24"/>
                <w:szCs w:val="24"/>
                <w:rtl/>
              </w:rPr>
            </w:pPr>
            <w:r w:rsidRPr="00510F3A">
              <w:rPr>
                <w:rFonts w:ascii="David" w:eastAsia="David" w:hAnsi="David" w:cs="David" w:hint="cs"/>
                <w:sz w:val="24"/>
                <w:szCs w:val="24"/>
                <w:u w:val="single"/>
                <w:rtl/>
              </w:rPr>
              <w:t>למידה מרחוק:</w:t>
            </w:r>
            <w:r>
              <w:rPr>
                <w:rFonts w:ascii="David" w:eastAsia="David" w:hAnsi="David" w:cs="David" w:hint="cs"/>
                <w:sz w:val="24"/>
                <w:szCs w:val="24"/>
                <w:rtl/>
              </w:rPr>
              <w:t xml:space="preserve"> מיפוי</w:t>
            </w:r>
            <w:r w:rsidR="00DB487E">
              <w:rPr>
                <w:rFonts w:ascii="David" w:eastAsia="David" w:hAnsi="David" w:cs="David" w:hint="cs"/>
                <w:sz w:val="24"/>
                <w:szCs w:val="24"/>
                <w:rtl/>
              </w:rPr>
              <w:t xml:space="preserve"> </w:t>
            </w:r>
            <w:r w:rsidR="00DB487E">
              <w:rPr>
                <w:rFonts w:ascii="David" w:eastAsia="David" w:hAnsi="David" w:cs="David"/>
                <w:sz w:val="24"/>
                <w:szCs w:val="24"/>
              </w:rPr>
              <w:t>SEL</w:t>
            </w:r>
          </w:p>
          <w:p w14:paraId="00393F7F" w14:textId="77777777" w:rsidR="00DB487E" w:rsidRDefault="00510F3A" w:rsidP="00DB487E">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 xml:space="preserve"> </w:t>
            </w:r>
            <w:r w:rsidR="00DB487E">
              <w:rPr>
                <w:rFonts w:ascii="David" w:eastAsia="David" w:hAnsi="David" w:cs="David" w:hint="cs"/>
                <w:sz w:val="24"/>
                <w:szCs w:val="24"/>
                <w:rtl/>
              </w:rPr>
              <w:t>ניתוח</w:t>
            </w:r>
            <w:r>
              <w:rPr>
                <w:rFonts w:ascii="David" w:eastAsia="David" w:hAnsi="David" w:cs="David" w:hint="cs"/>
                <w:sz w:val="24"/>
                <w:szCs w:val="24"/>
                <w:rtl/>
              </w:rPr>
              <w:t xml:space="preserve"> ודיון אודות</w:t>
            </w:r>
            <w:r>
              <w:rPr>
                <w:rFonts w:ascii="David" w:eastAsia="David" w:hAnsi="David" w:cs="David"/>
                <w:sz w:val="24"/>
                <w:szCs w:val="24"/>
                <w:rtl/>
              </w:rPr>
              <w:t xml:space="preserve"> תוצאות המיפויים </w:t>
            </w:r>
          </w:p>
          <w:p w14:paraId="0AC08B66" w14:textId="0FAA0A3E" w:rsidR="003F3217" w:rsidRDefault="00DB487E" w:rsidP="00DB487E">
            <w:pPr>
              <w:spacing w:before="240" w:after="0" w:line="360" w:lineRule="auto"/>
              <w:jc w:val="center"/>
              <w:rPr>
                <w:rFonts w:ascii="David" w:eastAsia="David" w:hAnsi="David" w:cs="David"/>
                <w:sz w:val="24"/>
                <w:szCs w:val="24"/>
              </w:rPr>
            </w:pPr>
            <w:r>
              <w:rPr>
                <w:rFonts w:ascii="David" w:eastAsia="David" w:hAnsi="David" w:cs="David" w:hint="cs"/>
                <w:sz w:val="24"/>
                <w:szCs w:val="24"/>
                <w:rtl/>
              </w:rPr>
              <w:t>התקיים</w:t>
            </w:r>
            <w:r w:rsidR="00510F3A">
              <w:rPr>
                <w:rFonts w:ascii="David" w:eastAsia="David" w:hAnsi="David" w:cs="David" w:hint="cs"/>
                <w:sz w:val="24"/>
                <w:szCs w:val="24"/>
                <w:rtl/>
              </w:rPr>
              <w:t xml:space="preserve"> ב</w:t>
            </w:r>
            <w:r w:rsidR="003F3217">
              <w:rPr>
                <w:rFonts w:ascii="David" w:eastAsia="David" w:hAnsi="David" w:cs="David"/>
                <w:sz w:val="24"/>
                <w:szCs w:val="24"/>
                <w:rtl/>
              </w:rPr>
              <w:t>אתר המלווה</w:t>
            </w:r>
            <w:r w:rsidR="00510F3A">
              <w:rPr>
                <w:rFonts w:ascii="David" w:eastAsia="David" w:hAnsi="David" w:cs="David" w:hint="cs"/>
                <w:sz w:val="24"/>
                <w:szCs w:val="24"/>
                <w:rtl/>
              </w:rPr>
              <w:t xml:space="preserve"> לתוכנית ההתערבות</w:t>
            </w:r>
          </w:p>
        </w:tc>
        <w:tc>
          <w:tcPr>
            <w:tcW w:w="1984" w:type="dxa"/>
            <w:tcMar>
              <w:top w:w="100" w:type="dxa"/>
              <w:left w:w="100" w:type="dxa"/>
              <w:bottom w:w="100" w:type="dxa"/>
              <w:right w:w="100" w:type="dxa"/>
            </w:tcMar>
          </w:tcPr>
          <w:p w14:paraId="187E6C4E" w14:textId="77777777" w:rsidR="00DB487E" w:rsidRDefault="00DB487E" w:rsidP="00DB487E">
            <w:pPr>
              <w:spacing w:before="240" w:after="0" w:line="360" w:lineRule="auto"/>
              <w:jc w:val="center"/>
              <w:rPr>
                <w:rFonts w:ascii="David" w:eastAsia="David" w:hAnsi="David" w:cs="David"/>
                <w:sz w:val="24"/>
                <w:szCs w:val="24"/>
              </w:rPr>
            </w:pPr>
            <w:r>
              <w:rPr>
                <w:rFonts w:ascii="David" w:eastAsia="David" w:hAnsi="David" w:cs="David" w:hint="cs"/>
                <w:sz w:val="24"/>
                <w:szCs w:val="24"/>
                <w:rtl/>
              </w:rPr>
              <w:t xml:space="preserve">ניתן </w:t>
            </w:r>
            <w:r>
              <w:rPr>
                <w:rFonts w:ascii="David" w:eastAsia="David" w:hAnsi="David" w:cs="David"/>
                <w:sz w:val="24"/>
                <w:szCs w:val="24"/>
                <w:rtl/>
              </w:rPr>
              <w:t>קובץ ממוחשב ל</w:t>
            </w:r>
            <w:r>
              <w:rPr>
                <w:rFonts w:ascii="David" w:eastAsia="David" w:hAnsi="David" w:cs="David" w:hint="cs"/>
                <w:sz w:val="24"/>
                <w:szCs w:val="24"/>
                <w:rtl/>
              </w:rPr>
              <w:t xml:space="preserve">כימות נתוני </w:t>
            </w:r>
            <w:r>
              <w:rPr>
                <w:rFonts w:ascii="David" w:eastAsia="David" w:hAnsi="David" w:cs="David"/>
                <w:sz w:val="24"/>
                <w:szCs w:val="24"/>
                <w:rtl/>
              </w:rPr>
              <w:t xml:space="preserve">מיפוי </w:t>
            </w:r>
            <w:r>
              <w:rPr>
                <w:rFonts w:ascii="David" w:eastAsia="David" w:hAnsi="David" w:cs="David" w:hint="cs"/>
                <w:sz w:val="24"/>
                <w:szCs w:val="24"/>
                <w:rtl/>
              </w:rPr>
              <w:t>ה</w:t>
            </w:r>
            <w:r>
              <w:rPr>
                <w:rFonts w:ascii="David" w:eastAsia="David" w:hAnsi="David" w:cs="David"/>
                <w:sz w:val="24"/>
                <w:szCs w:val="24"/>
                <w:rtl/>
              </w:rPr>
              <w:t>כיתה</w:t>
            </w:r>
          </w:p>
          <w:p w14:paraId="17B08726" w14:textId="77777777" w:rsidR="003F3217" w:rsidRPr="00DB487E" w:rsidRDefault="003F3217" w:rsidP="002613CC">
            <w:pPr>
              <w:spacing w:line="360" w:lineRule="auto"/>
              <w:jc w:val="both"/>
              <w:rPr>
                <w:rFonts w:ascii="David" w:eastAsia="David" w:hAnsi="David" w:cs="David"/>
                <w:sz w:val="24"/>
                <w:szCs w:val="24"/>
              </w:rPr>
            </w:pPr>
          </w:p>
        </w:tc>
        <w:tc>
          <w:tcPr>
            <w:tcW w:w="1701" w:type="dxa"/>
          </w:tcPr>
          <w:p w14:paraId="58F898DC" w14:textId="77777777" w:rsidR="00DB487E" w:rsidRDefault="00DB487E" w:rsidP="00DB487E">
            <w:pPr>
              <w:spacing w:line="360" w:lineRule="auto"/>
              <w:jc w:val="center"/>
              <w:rPr>
                <w:rFonts w:ascii="David" w:eastAsia="David" w:hAnsi="David" w:cs="David"/>
                <w:sz w:val="24"/>
                <w:szCs w:val="24"/>
                <w:rtl/>
              </w:rPr>
            </w:pPr>
          </w:p>
          <w:p w14:paraId="69F1ED25" w14:textId="59B4EFDD" w:rsidR="003F3217" w:rsidRDefault="00DB487E" w:rsidP="00DB487E">
            <w:pPr>
              <w:spacing w:line="360" w:lineRule="auto"/>
              <w:jc w:val="center"/>
              <w:rPr>
                <w:rFonts w:ascii="David" w:eastAsia="David" w:hAnsi="David" w:cs="David"/>
                <w:sz w:val="24"/>
                <w:szCs w:val="24"/>
              </w:rPr>
            </w:pPr>
            <w:r>
              <w:rPr>
                <w:rFonts w:ascii="David" w:eastAsia="David" w:hAnsi="David" w:cs="David" w:hint="cs"/>
                <w:sz w:val="24"/>
                <w:szCs w:val="24"/>
                <w:rtl/>
              </w:rPr>
              <w:t>קריאת נתוני המיפוי: איתור תלמידים בסיכון חברתי-רגשי, ניתוח אקלים כיתה</w:t>
            </w:r>
          </w:p>
        </w:tc>
        <w:tc>
          <w:tcPr>
            <w:tcW w:w="1559" w:type="dxa"/>
          </w:tcPr>
          <w:p w14:paraId="3F37B6D3" w14:textId="6542FA5E" w:rsidR="00DB487E" w:rsidRDefault="00DB487E" w:rsidP="00DB487E">
            <w:pPr>
              <w:spacing w:before="240" w:after="0" w:line="360" w:lineRule="auto"/>
              <w:jc w:val="center"/>
              <w:rPr>
                <w:rFonts w:ascii="David" w:eastAsia="David" w:hAnsi="David" w:cs="David"/>
                <w:b/>
                <w:sz w:val="24"/>
                <w:szCs w:val="24"/>
                <w:u w:val="single"/>
              </w:rPr>
            </w:pPr>
            <w:r>
              <w:rPr>
                <w:rFonts w:ascii="David" w:eastAsia="David" w:hAnsi="David" w:cs="David"/>
                <w:b/>
                <w:sz w:val="24"/>
                <w:szCs w:val="24"/>
                <w:u w:val="single"/>
              </w:rPr>
              <w:t>SEL of students</w:t>
            </w:r>
          </w:p>
          <w:p w14:paraId="558BD94A" w14:textId="77777777" w:rsidR="00DB487E" w:rsidRDefault="00DB487E" w:rsidP="00DB487E">
            <w:pPr>
              <w:spacing w:before="240" w:after="0" w:line="360" w:lineRule="auto"/>
              <w:jc w:val="center"/>
              <w:rPr>
                <w:rFonts w:ascii="David" w:eastAsia="David" w:hAnsi="David" w:cs="David"/>
                <w:b/>
                <w:sz w:val="24"/>
                <w:szCs w:val="24"/>
                <w:u w:val="single"/>
                <w:rtl/>
              </w:rPr>
            </w:pPr>
          </w:p>
          <w:p w14:paraId="564B1922" w14:textId="576D9614" w:rsidR="003F3217" w:rsidRDefault="00DB487E" w:rsidP="00DB487E">
            <w:pPr>
              <w:spacing w:line="360" w:lineRule="auto"/>
              <w:jc w:val="both"/>
              <w:rPr>
                <w:rFonts w:ascii="David" w:eastAsia="David" w:hAnsi="David" w:cs="David"/>
                <w:sz w:val="24"/>
                <w:szCs w:val="24"/>
              </w:rPr>
            </w:pPr>
            <w:r w:rsidRPr="002613CC">
              <w:rPr>
                <w:rFonts w:ascii="David" w:eastAsia="David" w:hAnsi="David" w:cs="David"/>
                <w:b/>
                <w:sz w:val="24"/>
                <w:szCs w:val="24"/>
                <w:u w:val="single"/>
              </w:rPr>
              <w:t>The learning context</w:t>
            </w:r>
          </w:p>
        </w:tc>
      </w:tr>
      <w:tr w:rsidR="003F3217" w14:paraId="4009DA84" w14:textId="1A10204B" w:rsidTr="00510F3A">
        <w:trPr>
          <w:trHeight w:val="1940"/>
          <w:jc w:val="center"/>
        </w:trPr>
        <w:tc>
          <w:tcPr>
            <w:tcW w:w="741" w:type="dxa"/>
            <w:tcMar>
              <w:top w:w="100" w:type="dxa"/>
              <w:left w:w="100" w:type="dxa"/>
              <w:bottom w:w="100" w:type="dxa"/>
              <w:right w:w="100" w:type="dxa"/>
            </w:tcMar>
          </w:tcPr>
          <w:p w14:paraId="51B30FB5"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4</w:t>
            </w:r>
          </w:p>
        </w:tc>
        <w:tc>
          <w:tcPr>
            <w:tcW w:w="2272" w:type="dxa"/>
            <w:tcMar>
              <w:top w:w="100" w:type="dxa"/>
              <w:left w:w="100" w:type="dxa"/>
              <w:bottom w:w="100" w:type="dxa"/>
              <w:right w:w="100" w:type="dxa"/>
            </w:tcMar>
          </w:tcPr>
          <w:p w14:paraId="717F46EC" w14:textId="5F31505E" w:rsidR="003F3217" w:rsidRDefault="00DB487E" w:rsidP="00DB487E">
            <w:pPr>
              <w:spacing w:before="240" w:after="0" w:line="360" w:lineRule="auto"/>
              <w:jc w:val="both"/>
              <w:rPr>
                <w:rFonts w:ascii="David" w:eastAsia="David" w:hAnsi="David" w:cs="David"/>
                <w:sz w:val="24"/>
                <w:szCs w:val="24"/>
              </w:rPr>
            </w:pPr>
            <w:r>
              <w:rPr>
                <w:rFonts w:ascii="David" w:eastAsia="David" w:hAnsi="David" w:cs="David" w:hint="cs"/>
                <w:sz w:val="24"/>
                <w:szCs w:val="24"/>
                <w:rtl/>
              </w:rPr>
              <w:t>משחק ככלי ל</w:t>
            </w:r>
            <w:r w:rsidR="003F3217">
              <w:rPr>
                <w:rFonts w:ascii="David" w:eastAsia="David" w:hAnsi="David" w:cs="David"/>
                <w:sz w:val="24"/>
                <w:szCs w:val="24"/>
                <w:rtl/>
              </w:rPr>
              <w:t xml:space="preserve">יצירת אקלים </w:t>
            </w:r>
            <w:r w:rsidR="003F3217">
              <w:rPr>
                <w:rFonts w:ascii="David" w:eastAsia="David" w:hAnsi="David" w:cs="David"/>
                <w:sz w:val="24"/>
                <w:szCs w:val="24"/>
              </w:rPr>
              <w:t>SEL</w:t>
            </w:r>
            <w:r w:rsidR="003F3217">
              <w:rPr>
                <w:rFonts w:ascii="David" w:eastAsia="David" w:hAnsi="David" w:cs="David"/>
                <w:sz w:val="24"/>
                <w:szCs w:val="24"/>
                <w:rtl/>
              </w:rPr>
              <w:t xml:space="preserve"> בכיתה </w:t>
            </w:r>
            <w:r w:rsidR="003F3217" w:rsidRPr="009C6711">
              <w:rPr>
                <w:rFonts w:ascii="David" w:eastAsia="David" w:hAnsi="David" w:cs="David"/>
                <w:b/>
                <w:sz w:val="24"/>
                <w:szCs w:val="24"/>
                <w:u w:val="single"/>
                <w:rtl/>
              </w:rPr>
              <w:t>מטלה-</w:t>
            </w:r>
            <w:r w:rsidR="003F3217">
              <w:rPr>
                <w:rFonts w:ascii="David" w:eastAsia="David" w:hAnsi="David" w:cs="David"/>
                <w:b/>
                <w:sz w:val="24"/>
                <w:szCs w:val="24"/>
                <w:rtl/>
              </w:rPr>
              <w:t xml:space="preserve"> </w:t>
            </w:r>
            <w:r w:rsidR="003F3217">
              <w:rPr>
                <w:rFonts w:ascii="David" w:eastAsia="David" w:hAnsi="David" w:cs="David"/>
                <w:sz w:val="24"/>
                <w:szCs w:val="24"/>
                <w:rtl/>
              </w:rPr>
              <w:t xml:space="preserve">לשחק 6 פעמים עם  הכיתה. </w:t>
            </w:r>
          </w:p>
        </w:tc>
        <w:tc>
          <w:tcPr>
            <w:tcW w:w="2127" w:type="dxa"/>
            <w:tcMar>
              <w:top w:w="100" w:type="dxa"/>
              <w:left w:w="100" w:type="dxa"/>
              <w:bottom w:w="100" w:type="dxa"/>
              <w:right w:w="100" w:type="dxa"/>
            </w:tcMar>
          </w:tcPr>
          <w:p w14:paraId="3AD0B469"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73A5F08A" w14:textId="7EC25781" w:rsidR="003F3217" w:rsidRDefault="009C6711" w:rsidP="009C6711">
            <w:pPr>
              <w:spacing w:before="240" w:after="0" w:line="360" w:lineRule="auto"/>
              <w:jc w:val="center"/>
              <w:rPr>
                <w:rFonts w:ascii="David" w:eastAsia="David" w:hAnsi="David" w:cs="David"/>
                <w:sz w:val="24"/>
                <w:szCs w:val="24"/>
              </w:rPr>
            </w:pPr>
            <w:r>
              <w:rPr>
                <w:rFonts w:ascii="David" w:eastAsia="David" w:hAnsi="David" w:cs="David" w:hint="cs"/>
                <w:sz w:val="24"/>
                <w:szCs w:val="24"/>
                <w:rtl/>
              </w:rPr>
              <w:t xml:space="preserve">חולקה </w:t>
            </w:r>
            <w:r w:rsidR="003F3217">
              <w:rPr>
                <w:rFonts w:ascii="David" w:eastAsia="David" w:hAnsi="David" w:cs="David"/>
                <w:sz w:val="24"/>
                <w:szCs w:val="24"/>
                <w:rtl/>
              </w:rPr>
              <w:t>חוברת משחקים</w:t>
            </w:r>
            <w:r>
              <w:rPr>
                <w:rFonts w:ascii="David" w:eastAsia="David" w:hAnsi="David" w:cs="David" w:hint="cs"/>
                <w:sz w:val="24"/>
                <w:szCs w:val="24"/>
                <w:rtl/>
              </w:rPr>
              <w:t xml:space="preserve"> חברתיים</w:t>
            </w:r>
            <w:r w:rsidR="003F3217">
              <w:rPr>
                <w:rFonts w:ascii="David" w:eastAsia="David" w:hAnsi="David" w:cs="David"/>
                <w:sz w:val="24"/>
                <w:szCs w:val="24"/>
                <w:rtl/>
              </w:rPr>
              <w:t xml:space="preserve"> </w:t>
            </w:r>
            <w:r>
              <w:rPr>
                <w:rFonts w:ascii="David" w:eastAsia="David" w:hAnsi="David" w:cs="David" w:hint="cs"/>
                <w:sz w:val="24"/>
                <w:szCs w:val="24"/>
                <w:rtl/>
              </w:rPr>
              <w:t>לכיתה</w:t>
            </w:r>
          </w:p>
        </w:tc>
        <w:tc>
          <w:tcPr>
            <w:tcW w:w="1701" w:type="dxa"/>
          </w:tcPr>
          <w:p w14:paraId="4ED206BA" w14:textId="6D22BCD0" w:rsidR="003F3217" w:rsidRDefault="009C6711" w:rsidP="009C6711">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 xml:space="preserve">כיצד לתווך מיומנויות </w:t>
            </w:r>
            <w:r>
              <w:rPr>
                <w:rFonts w:ascii="David" w:eastAsia="David" w:hAnsi="David" w:cs="David"/>
                <w:sz w:val="24"/>
                <w:szCs w:val="24"/>
              </w:rPr>
              <w:t>SEL</w:t>
            </w:r>
            <w:r>
              <w:rPr>
                <w:rFonts w:ascii="David" w:eastAsia="David" w:hAnsi="David" w:cs="David" w:hint="cs"/>
                <w:sz w:val="24"/>
                <w:szCs w:val="24"/>
                <w:rtl/>
              </w:rPr>
              <w:t xml:space="preserve"> במשחק</w:t>
            </w:r>
          </w:p>
        </w:tc>
        <w:tc>
          <w:tcPr>
            <w:tcW w:w="1559" w:type="dxa"/>
          </w:tcPr>
          <w:p w14:paraId="722D23F0" w14:textId="77777777" w:rsidR="009C6711" w:rsidRDefault="009C6711" w:rsidP="009C6711">
            <w:pPr>
              <w:spacing w:before="240" w:after="0" w:line="360" w:lineRule="auto"/>
              <w:jc w:val="center"/>
              <w:rPr>
                <w:rFonts w:ascii="David" w:eastAsia="David" w:hAnsi="David" w:cs="David"/>
                <w:b/>
                <w:sz w:val="24"/>
                <w:szCs w:val="24"/>
                <w:u w:val="single"/>
                <w:rtl/>
              </w:rPr>
            </w:pPr>
            <w:r>
              <w:rPr>
                <w:rFonts w:ascii="David" w:eastAsia="David" w:hAnsi="David" w:cs="David"/>
                <w:b/>
                <w:sz w:val="24"/>
                <w:szCs w:val="24"/>
                <w:u w:val="single"/>
              </w:rPr>
              <w:t>SEL of students</w:t>
            </w:r>
          </w:p>
          <w:p w14:paraId="77B3A925" w14:textId="48C88FBE" w:rsidR="003F3217" w:rsidRDefault="009C6711" w:rsidP="009C6711">
            <w:pPr>
              <w:spacing w:before="240" w:after="0" w:line="360" w:lineRule="auto"/>
              <w:jc w:val="both"/>
              <w:rPr>
                <w:rFonts w:ascii="David" w:eastAsia="David" w:hAnsi="David" w:cs="David"/>
                <w:sz w:val="24"/>
                <w:szCs w:val="24"/>
                <w:rtl/>
              </w:rPr>
            </w:pPr>
            <w:r w:rsidRPr="002613CC">
              <w:rPr>
                <w:rFonts w:ascii="David" w:eastAsia="David" w:hAnsi="David" w:cs="David"/>
                <w:b/>
                <w:sz w:val="24"/>
                <w:szCs w:val="24"/>
                <w:u w:val="single"/>
              </w:rPr>
              <w:t>The learning context</w:t>
            </w:r>
          </w:p>
        </w:tc>
      </w:tr>
      <w:tr w:rsidR="003F3217" w14:paraId="6DDD7E56" w14:textId="426CF0B8" w:rsidTr="00510F3A">
        <w:trPr>
          <w:trHeight w:val="1205"/>
          <w:jc w:val="center"/>
        </w:trPr>
        <w:tc>
          <w:tcPr>
            <w:tcW w:w="741" w:type="dxa"/>
            <w:tcMar>
              <w:top w:w="100" w:type="dxa"/>
              <w:left w:w="100" w:type="dxa"/>
              <w:bottom w:w="100" w:type="dxa"/>
              <w:right w:w="100" w:type="dxa"/>
            </w:tcMar>
          </w:tcPr>
          <w:p w14:paraId="5510C182"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5</w:t>
            </w:r>
          </w:p>
        </w:tc>
        <w:tc>
          <w:tcPr>
            <w:tcW w:w="2272" w:type="dxa"/>
            <w:tcMar>
              <w:top w:w="100" w:type="dxa"/>
              <w:left w:w="100" w:type="dxa"/>
              <w:bottom w:w="100" w:type="dxa"/>
              <w:right w:w="100" w:type="dxa"/>
            </w:tcMar>
          </w:tcPr>
          <w:p w14:paraId="1B35A0C3" w14:textId="5A280D00" w:rsidR="003F3217" w:rsidRDefault="003F3217" w:rsidP="009C6711">
            <w:pPr>
              <w:spacing w:before="240" w:after="0" w:line="360" w:lineRule="auto"/>
              <w:jc w:val="center"/>
              <w:rPr>
                <w:rFonts w:ascii="David" w:eastAsia="David" w:hAnsi="David" w:cs="David"/>
                <w:sz w:val="24"/>
                <w:szCs w:val="24"/>
                <w:rtl/>
              </w:rPr>
            </w:pPr>
            <w:r>
              <w:rPr>
                <w:rFonts w:ascii="David" w:eastAsia="David" w:hAnsi="David" w:cs="David"/>
                <w:sz w:val="24"/>
                <w:szCs w:val="24"/>
                <w:rtl/>
              </w:rPr>
              <w:t xml:space="preserve">דיון </w:t>
            </w:r>
            <w:r w:rsidR="009C6711">
              <w:rPr>
                <w:rFonts w:ascii="David" w:eastAsia="David" w:hAnsi="David" w:cs="David" w:hint="cs"/>
                <w:sz w:val="24"/>
                <w:szCs w:val="24"/>
                <w:rtl/>
              </w:rPr>
              <w:t>וניתוח</w:t>
            </w:r>
            <w:r>
              <w:rPr>
                <w:rFonts w:ascii="David" w:eastAsia="David" w:hAnsi="David" w:cs="David"/>
                <w:sz w:val="24"/>
                <w:szCs w:val="24"/>
                <w:rtl/>
              </w:rPr>
              <w:t xml:space="preserve"> </w:t>
            </w:r>
            <w:r w:rsidR="009C6711">
              <w:rPr>
                <w:rFonts w:ascii="David" w:eastAsia="David" w:hAnsi="David" w:cs="David" w:hint="cs"/>
                <w:sz w:val="24"/>
                <w:szCs w:val="24"/>
                <w:rtl/>
              </w:rPr>
              <w:t xml:space="preserve">אודות </w:t>
            </w:r>
            <w:r>
              <w:rPr>
                <w:rFonts w:ascii="David" w:eastAsia="David" w:hAnsi="David" w:cs="David"/>
                <w:sz w:val="24"/>
                <w:szCs w:val="24"/>
                <w:rtl/>
              </w:rPr>
              <w:t>יישום המשחק החברתי בכיתה</w:t>
            </w:r>
          </w:p>
          <w:p w14:paraId="7EDC83F8" w14:textId="431AB4CE" w:rsidR="009C6711" w:rsidRDefault="009C6711" w:rsidP="009C6711">
            <w:pPr>
              <w:spacing w:before="240" w:after="0" w:line="360" w:lineRule="auto"/>
              <w:jc w:val="center"/>
              <w:rPr>
                <w:rFonts w:ascii="David" w:eastAsia="David" w:hAnsi="David" w:cs="David"/>
                <w:sz w:val="24"/>
                <w:szCs w:val="24"/>
              </w:rPr>
            </w:pPr>
            <w:r>
              <w:rPr>
                <w:rFonts w:ascii="David" w:eastAsia="David" w:hAnsi="David" w:cs="David" w:hint="cs"/>
                <w:sz w:val="24"/>
                <w:szCs w:val="24"/>
                <w:rtl/>
              </w:rPr>
              <w:t>תוך מתן מקום להצלחות וקשיים</w:t>
            </w:r>
          </w:p>
        </w:tc>
        <w:tc>
          <w:tcPr>
            <w:tcW w:w="2127" w:type="dxa"/>
            <w:tcMar>
              <w:top w:w="100" w:type="dxa"/>
              <w:left w:w="100" w:type="dxa"/>
              <w:bottom w:w="100" w:type="dxa"/>
              <w:right w:w="100" w:type="dxa"/>
            </w:tcMar>
          </w:tcPr>
          <w:p w14:paraId="6CBFC8F0" w14:textId="70DB9F52" w:rsidR="003F3217" w:rsidRDefault="009C6711" w:rsidP="009C6711">
            <w:pPr>
              <w:spacing w:before="240" w:after="0" w:line="360" w:lineRule="auto"/>
              <w:jc w:val="center"/>
              <w:rPr>
                <w:rFonts w:ascii="David" w:eastAsia="David" w:hAnsi="David" w:cs="David"/>
                <w:sz w:val="24"/>
                <w:szCs w:val="24"/>
              </w:rPr>
            </w:pPr>
            <w:r w:rsidRPr="00510F3A">
              <w:rPr>
                <w:rFonts w:ascii="David" w:eastAsia="David" w:hAnsi="David" w:cs="David" w:hint="cs"/>
                <w:sz w:val="24"/>
                <w:szCs w:val="24"/>
                <w:u w:val="single"/>
                <w:rtl/>
              </w:rPr>
              <w:t>למידה מרחוק:</w:t>
            </w:r>
            <w:r>
              <w:rPr>
                <w:rFonts w:ascii="David" w:eastAsia="David" w:hAnsi="David" w:cs="David" w:hint="cs"/>
                <w:sz w:val="24"/>
                <w:szCs w:val="24"/>
                <w:rtl/>
              </w:rPr>
              <w:t xml:space="preserve"> </w:t>
            </w:r>
            <w:r w:rsidR="003F3217">
              <w:rPr>
                <w:rFonts w:ascii="David" w:eastAsia="David" w:hAnsi="David" w:cs="David"/>
                <w:sz w:val="24"/>
                <w:szCs w:val="24"/>
                <w:rtl/>
              </w:rPr>
              <w:t xml:space="preserve">המורים מעלים לפורום </w:t>
            </w:r>
            <w:r>
              <w:rPr>
                <w:rFonts w:ascii="David" w:eastAsia="David" w:hAnsi="David" w:cs="David" w:hint="cs"/>
                <w:sz w:val="24"/>
                <w:szCs w:val="24"/>
                <w:rtl/>
              </w:rPr>
              <w:t xml:space="preserve">באתר המלווה </w:t>
            </w:r>
            <w:r w:rsidR="003F3217">
              <w:rPr>
                <w:rFonts w:ascii="David" w:eastAsia="David" w:hAnsi="David" w:cs="David"/>
                <w:sz w:val="24"/>
                <w:szCs w:val="24"/>
                <w:rtl/>
              </w:rPr>
              <w:t xml:space="preserve">רפלקציה אודות המשחק הכיתתי.  </w:t>
            </w:r>
            <w:r>
              <w:rPr>
                <w:rFonts w:ascii="David" w:eastAsia="David" w:hAnsi="David" w:cs="David" w:hint="cs"/>
                <w:sz w:val="24"/>
                <w:szCs w:val="24"/>
                <w:rtl/>
              </w:rPr>
              <w:t>בפורום התקיים דיון וניתוח אודות יישום המשחק בכיתה.</w:t>
            </w:r>
          </w:p>
        </w:tc>
        <w:tc>
          <w:tcPr>
            <w:tcW w:w="1984" w:type="dxa"/>
            <w:tcMar>
              <w:top w:w="100" w:type="dxa"/>
              <w:left w:w="100" w:type="dxa"/>
              <w:bottom w:w="100" w:type="dxa"/>
              <w:right w:w="100" w:type="dxa"/>
            </w:tcMar>
          </w:tcPr>
          <w:p w14:paraId="148C852B" w14:textId="3DD028F4" w:rsidR="003F3217" w:rsidRDefault="009511DE" w:rsidP="009511DE">
            <w:pPr>
              <w:spacing w:line="360" w:lineRule="auto"/>
              <w:rPr>
                <w:rFonts w:ascii="David" w:eastAsia="David" w:hAnsi="David" w:cs="David"/>
                <w:sz w:val="24"/>
                <w:szCs w:val="24"/>
              </w:rPr>
            </w:pPr>
            <w:r>
              <w:rPr>
                <w:rFonts w:ascii="David" w:eastAsia="David" w:hAnsi="David" w:cs="David" w:hint="cs"/>
                <w:sz w:val="24"/>
                <w:szCs w:val="24"/>
                <w:rtl/>
              </w:rPr>
              <w:t>יישום המשחק בכיתה</w:t>
            </w:r>
          </w:p>
        </w:tc>
        <w:tc>
          <w:tcPr>
            <w:tcW w:w="1701" w:type="dxa"/>
          </w:tcPr>
          <w:p w14:paraId="6F1A2B22" w14:textId="59CC9271" w:rsidR="003F3217" w:rsidRDefault="009C6711" w:rsidP="009C6711">
            <w:pPr>
              <w:spacing w:line="360" w:lineRule="auto"/>
              <w:jc w:val="center"/>
              <w:rPr>
                <w:rFonts w:ascii="David" w:eastAsia="David" w:hAnsi="David" w:cs="David"/>
                <w:sz w:val="24"/>
                <w:szCs w:val="24"/>
              </w:rPr>
            </w:pPr>
            <w:r>
              <w:rPr>
                <w:rFonts w:ascii="David" w:eastAsia="David" w:hAnsi="David" w:cs="David" w:hint="cs"/>
                <w:sz w:val="24"/>
                <w:szCs w:val="24"/>
                <w:rtl/>
              </w:rPr>
              <w:t>סוגי התנגדויות למשחק והתמודדות עימם</w:t>
            </w:r>
          </w:p>
        </w:tc>
        <w:tc>
          <w:tcPr>
            <w:tcW w:w="1559" w:type="dxa"/>
          </w:tcPr>
          <w:p w14:paraId="2CF12221" w14:textId="77777777" w:rsidR="003F3217" w:rsidRDefault="009C6711" w:rsidP="009C6711">
            <w:pPr>
              <w:spacing w:line="360" w:lineRule="auto"/>
              <w:jc w:val="center"/>
              <w:rPr>
                <w:rFonts w:ascii="David" w:eastAsia="David" w:hAnsi="David" w:cs="David"/>
                <w:b/>
                <w:sz w:val="24"/>
                <w:szCs w:val="24"/>
                <w:u w:val="single"/>
              </w:rPr>
            </w:pPr>
            <w:r w:rsidRPr="002613CC">
              <w:rPr>
                <w:rFonts w:ascii="David" w:eastAsia="David" w:hAnsi="David" w:cs="David"/>
                <w:b/>
                <w:sz w:val="24"/>
                <w:szCs w:val="24"/>
                <w:u w:val="single"/>
              </w:rPr>
              <w:t>SEL of</w:t>
            </w:r>
            <w:r>
              <w:rPr>
                <w:rFonts w:ascii="David" w:eastAsia="David" w:hAnsi="David" w:cs="David"/>
                <w:b/>
                <w:sz w:val="24"/>
                <w:szCs w:val="24"/>
                <w:u w:val="single"/>
              </w:rPr>
              <w:t xml:space="preserve"> students and</w:t>
            </w:r>
            <w:r w:rsidRPr="002613CC">
              <w:rPr>
                <w:rFonts w:ascii="David" w:eastAsia="David" w:hAnsi="David" w:cs="David"/>
                <w:b/>
                <w:sz w:val="24"/>
                <w:szCs w:val="24"/>
                <w:u w:val="single"/>
              </w:rPr>
              <w:t xml:space="preserve"> teachers</w:t>
            </w:r>
          </w:p>
          <w:p w14:paraId="7721543A" w14:textId="77777777" w:rsidR="009C6711" w:rsidRDefault="009C6711" w:rsidP="009C6711">
            <w:pPr>
              <w:spacing w:line="360" w:lineRule="auto"/>
              <w:jc w:val="center"/>
              <w:rPr>
                <w:rFonts w:ascii="David" w:eastAsia="David" w:hAnsi="David" w:cs="David"/>
                <w:sz w:val="24"/>
                <w:szCs w:val="24"/>
              </w:rPr>
            </w:pPr>
          </w:p>
          <w:p w14:paraId="685B9B7B" w14:textId="4EBA0A5A" w:rsidR="009C6711" w:rsidRDefault="009C6711" w:rsidP="009C6711">
            <w:pPr>
              <w:spacing w:line="360" w:lineRule="auto"/>
              <w:jc w:val="center"/>
              <w:rPr>
                <w:rFonts w:ascii="David" w:eastAsia="David" w:hAnsi="David" w:cs="David"/>
                <w:sz w:val="24"/>
                <w:szCs w:val="24"/>
              </w:rPr>
            </w:pPr>
            <w:r w:rsidRPr="002613CC">
              <w:rPr>
                <w:rFonts w:ascii="David" w:eastAsia="David" w:hAnsi="David" w:cs="David"/>
                <w:b/>
                <w:sz w:val="24"/>
                <w:szCs w:val="24"/>
                <w:u w:val="single"/>
              </w:rPr>
              <w:t>The learning context</w:t>
            </w:r>
          </w:p>
        </w:tc>
      </w:tr>
      <w:tr w:rsidR="003F3217" w14:paraId="700B65EE" w14:textId="1D68B951" w:rsidTr="00510F3A">
        <w:trPr>
          <w:trHeight w:val="950"/>
          <w:jc w:val="center"/>
        </w:trPr>
        <w:tc>
          <w:tcPr>
            <w:tcW w:w="741" w:type="dxa"/>
            <w:tcMar>
              <w:top w:w="100" w:type="dxa"/>
              <w:left w:w="100" w:type="dxa"/>
              <w:bottom w:w="100" w:type="dxa"/>
              <w:right w:w="100" w:type="dxa"/>
            </w:tcMar>
          </w:tcPr>
          <w:p w14:paraId="6544A087"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6</w:t>
            </w:r>
          </w:p>
        </w:tc>
        <w:tc>
          <w:tcPr>
            <w:tcW w:w="2272" w:type="dxa"/>
            <w:tcMar>
              <w:top w:w="100" w:type="dxa"/>
              <w:left w:w="100" w:type="dxa"/>
              <w:bottom w:w="100" w:type="dxa"/>
              <w:right w:w="100" w:type="dxa"/>
            </w:tcMar>
          </w:tcPr>
          <w:p w14:paraId="14CF3B7B" w14:textId="455CA2D4" w:rsidR="003F3217" w:rsidRDefault="009C6711" w:rsidP="009C6711">
            <w:pPr>
              <w:spacing w:before="240" w:after="0" w:line="360" w:lineRule="auto"/>
              <w:jc w:val="center"/>
              <w:rPr>
                <w:rFonts w:ascii="David" w:eastAsia="David" w:hAnsi="David" w:cs="David"/>
                <w:sz w:val="24"/>
                <w:szCs w:val="24"/>
              </w:rPr>
            </w:pPr>
            <w:r>
              <w:rPr>
                <w:rFonts w:ascii="David" w:eastAsia="David" w:hAnsi="David" w:cs="David" w:hint="cs"/>
                <w:sz w:val="24"/>
                <w:szCs w:val="24"/>
                <w:rtl/>
              </w:rPr>
              <w:t>בניית</w:t>
            </w:r>
            <w:r w:rsidR="003F3217">
              <w:rPr>
                <w:rFonts w:ascii="David" w:eastAsia="David" w:hAnsi="David" w:cs="David"/>
                <w:sz w:val="24"/>
                <w:szCs w:val="24"/>
                <w:rtl/>
              </w:rPr>
              <w:t xml:space="preserve"> תוכנית אישית לתלמיד עם קושי </w:t>
            </w:r>
            <w:r>
              <w:rPr>
                <w:rFonts w:ascii="David" w:eastAsia="David" w:hAnsi="David" w:cs="David" w:hint="cs"/>
                <w:sz w:val="24"/>
                <w:szCs w:val="24"/>
                <w:rtl/>
              </w:rPr>
              <w:t xml:space="preserve">ב- </w:t>
            </w:r>
            <w:r>
              <w:rPr>
                <w:rFonts w:ascii="David" w:eastAsia="David" w:hAnsi="David" w:cs="David"/>
                <w:sz w:val="24"/>
                <w:szCs w:val="24"/>
              </w:rPr>
              <w:t>SEL</w:t>
            </w:r>
          </w:p>
        </w:tc>
        <w:tc>
          <w:tcPr>
            <w:tcW w:w="2127" w:type="dxa"/>
            <w:tcMar>
              <w:top w:w="100" w:type="dxa"/>
              <w:left w:w="100" w:type="dxa"/>
              <w:bottom w:w="100" w:type="dxa"/>
              <w:right w:w="100" w:type="dxa"/>
            </w:tcMar>
          </w:tcPr>
          <w:p w14:paraId="6D298864"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6D6252B2" w14:textId="2BA26582" w:rsidR="003F3217" w:rsidRDefault="009C6711" w:rsidP="009C6711">
            <w:pPr>
              <w:spacing w:before="240" w:after="0" w:line="360" w:lineRule="auto"/>
              <w:jc w:val="center"/>
              <w:rPr>
                <w:rFonts w:ascii="David" w:eastAsia="David" w:hAnsi="David" w:cs="David"/>
                <w:sz w:val="24"/>
                <w:szCs w:val="24"/>
                <w:rtl/>
              </w:rPr>
            </w:pPr>
            <w:r>
              <w:rPr>
                <w:rFonts w:ascii="David" w:eastAsia="David" w:hAnsi="David" w:cs="David" w:hint="cs"/>
                <w:sz w:val="24"/>
                <w:szCs w:val="24"/>
                <w:rtl/>
              </w:rPr>
              <w:t xml:space="preserve">חולק </w:t>
            </w:r>
            <w:r w:rsidR="003F3217">
              <w:rPr>
                <w:rFonts w:ascii="David" w:eastAsia="David" w:hAnsi="David" w:cs="David"/>
                <w:sz w:val="24"/>
                <w:szCs w:val="24"/>
                <w:rtl/>
              </w:rPr>
              <w:t xml:space="preserve">מתווה לבניית תוכנית אישית ב </w:t>
            </w:r>
            <w:r w:rsidR="003F3217">
              <w:rPr>
                <w:rFonts w:ascii="David" w:eastAsia="David" w:hAnsi="David" w:cs="David"/>
                <w:sz w:val="24"/>
                <w:szCs w:val="24"/>
              </w:rPr>
              <w:t>SEL</w:t>
            </w:r>
          </w:p>
        </w:tc>
        <w:tc>
          <w:tcPr>
            <w:tcW w:w="1701" w:type="dxa"/>
          </w:tcPr>
          <w:p w14:paraId="3F877740" w14:textId="7B82B370" w:rsidR="003F3217" w:rsidRDefault="009C6711" w:rsidP="002613CC">
            <w:pPr>
              <w:spacing w:before="240" w:after="0" w:line="360" w:lineRule="auto"/>
              <w:jc w:val="both"/>
              <w:rPr>
                <w:rFonts w:ascii="David" w:eastAsia="David" w:hAnsi="David" w:cs="David"/>
                <w:sz w:val="24"/>
                <w:szCs w:val="24"/>
              </w:rPr>
            </w:pPr>
            <w:r>
              <w:rPr>
                <w:rFonts w:ascii="David" w:eastAsia="David" w:hAnsi="David" w:cs="David" w:hint="cs"/>
                <w:sz w:val="24"/>
                <w:szCs w:val="24"/>
                <w:rtl/>
              </w:rPr>
              <w:t xml:space="preserve">התאמת תוכנית ההתערבות לסוג הקושי ב </w:t>
            </w:r>
            <w:r>
              <w:rPr>
                <w:rFonts w:ascii="David" w:eastAsia="David" w:hAnsi="David" w:cs="David"/>
                <w:sz w:val="24"/>
                <w:szCs w:val="24"/>
              </w:rPr>
              <w:t>SEL</w:t>
            </w:r>
          </w:p>
        </w:tc>
        <w:tc>
          <w:tcPr>
            <w:tcW w:w="1559" w:type="dxa"/>
          </w:tcPr>
          <w:p w14:paraId="13727BA8" w14:textId="77777777" w:rsidR="009C6711" w:rsidRDefault="009C6711" w:rsidP="009C6711">
            <w:pPr>
              <w:spacing w:line="360" w:lineRule="auto"/>
              <w:jc w:val="center"/>
              <w:rPr>
                <w:rFonts w:ascii="David" w:eastAsia="David" w:hAnsi="David" w:cs="David"/>
                <w:b/>
                <w:sz w:val="24"/>
                <w:szCs w:val="24"/>
                <w:u w:val="single"/>
              </w:rPr>
            </w:pPr>
            <w:r w:rsidRPr="002613CC">
              <w:rPr>
                <w:rFonts w:ascii="David" w:eastAsia="David" w:hAnsi="David" w:cs="David"/>
                <w:b/>
                <w:sz w:val="24"/>
                <w:szCs w:val="24"/>
                <w:u w:val="single"/>
              </w:rPr>
              <w:t>SEL of</w:t>
            </w:r>
            <w:r>
              <w:rPr>
                <w:rFonts w:ascii="David" w:eastAsia="David" w:hAnsi="David" w:cs="David"/>
                <w:b/>
                <w:sz w:val="24"/>
                <w:szCs w:val="24"/>
                <w:u w:val="single"/>
              </w:rPr>
              <w:t xml:space="preserve"> students and</w:t>
            </w:r>
            <w:r w:rsidRPr="002613CC">
              <w:rPr>
                <w:rFonts w:ascii="David" w:eastAsia="David" w:hAnsi="David" w:cs="David"/>
                <w:b/>
                <w:sz w:val="24"/>
                <w:szCs w:val="24"/>
                <w:u w:val="single"/>
              </w:rPr>
              <w:t xml:space="preserve"> teachers</w:t>
            </w:r>
          </w:p>
          <w:p w14:paraId="29FEA949" w14:textId="77777777" w:rsidR="009C6711" w:rsidRDefault="009C6711" w:rsidP="009C6711">
            <w:pPr>
              <w:spacing w:line="360" w:lineRule="auto"/>
              <w:jc w:val="center"/>
              <w:rPr>
                <w:rFonts w:ascii="David" w:eastAsia="David" w:hAnsi="David" w:cs="David"/>
                <w:sz w:val="24"/>
                <w:szCs w:val="24"/>
              </w:rPr>
            </w:pPr>
          </w:p>
          <w:p w14:paraId="559A2706" w14:textId="29B11369" w:rsidR="003F3217" w:rsidRDefault="009C6711" w:rsidP="009C6711">
            <w:pPr>
              <w:spacing w:before="240" w:after="0" w:line="360" w:lineRule="auto"/>
              <w:jc w:val="both"/>
              <w:rPr>
                <w:rFonts w:ascii="David" w:eastAsia="David" w:hAnsi="David" w:cs="David"/>
                <w:sz w:val="24"/>
                <w:szCs w:val="24"/>
                <w:rtl/>
              </w:rPr>
            </w:pPr>
            <w:r w:rsidRPr="002613CC">
              <w:rPr>
                <w:rFonts w:ascii="David" w:eastAsia="David" w:hAnsi="David" w:cs="David"/>
                <w:b/>
                <w:sz w:val="24"/>
                <w:szCs w:val="24"/>
                <w:u w:val="single"/>
              </w:rPr>
              <w:t>The learning context</w:t>
            </w:r>
          </w:p>
        </w:tc>
      </w:tr>
      <w:tr w:rsidR="003F3217" w14:paraId="4DF6066A" w14:textId="15D7FFC7" w:rsidTr="00510F3A">
        <w:trPr>
          <w:trHeight w:val="1205"/>
          <w:jc w:val="center"/>
        </w:trPr>
        <w:tc>
          <w:tcPr>
            <w:tcW w:w="741" w:type="dxa"/>
            <w:tcMar>
              <w:top w:w="100" w:type="dxa"/>
              <w:left w:w="100" w:type="dxa"/>
              <w:bottom w:w="100" w:type="dxa"/>
              <w:right w:w="100" w:type="dxa"/>
            </w:tcMar>
          </w:tcPr>
          <w:p w14:paraId="005251A1"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7</w:t>
            </w:r>
          </w:p>
        </w:tc>
        <w:tc>
          <w:tcPr>
            <w:tcW w:w="2272" w:type="dxa"/>
            <w:tcMar>
              <w:top w:w="100" w:type="dxa"/>
              <w:left w:w="100" w:type="dxa"/>
              <w:bottom w:w="100" w:type="dxa"/>
              <w:right w:w="100" w:type="dxa"/>
            </w:tcMar>
          </w:tcPr>
          <w:p w14:paraId="71122BD5" w14:textId="19DD6A31" w:rsidR="003F3217" w:rsidRDefault="0049051E" w:rsidP="0049051E">
            <w:pPr>
              <w:spacing w:before="240" w:after="0" w:line="360" w:lineRule="auto"/>
              <w:jc w:val="center"/>
              <w:rPr>
                <w:rFonts w:ascii="David" w:eastAsia="David" w:hAnsi="David" w:cs="David"/>
                <w:sz w:val="24"/>
                <w:szCs w:val="24"/>
              </w:rPr>
            </w:pPr>
            <w:r>
              <w:rPr>
                <w:rFonts w:ascii="David" w:eastAsia="David" w:hAnsi="David" w:cs="David" w:hint="cs"/>
                <w:sz w:val="24"/>
                <w:szCs w:val="24"/>
                <w:rtl/>
              </w:rPr>
              <w:t>התמודדות</w:t>
            </w:r>
            <w:r>
              <w:rPr>
                <w:rFonts w:ascii="David" w:eastAsia="David" w:hAnsi="David" w:cs="David"/>
                <w:sz w:val="24"/>
                <w:szCs w:val="24"/>
                <w:rtl/>
              </w:rPr>
              <w:t xml:space="preserve"> עם הצקות ובריונות</w:t>
            </w:r>
            <w:r>
              <w:rPr>
                <w:rFonts w:ascii="David" w:eastAsia="David" w:hAnsi="David" w:cs="David" w:hint="cs"/>
                <w:sz w:val="24"/>
                <w:szCs w:val="24"/>
                <w:rtl/>
              </w:rPr>
              <w:t xml:space="preserve"> בכיתה</w:t>
            </w:r>
          </w:p>
        </w:tc>
        <w:tc>
          <w:tcPr>
            <w:tcW w:w="2127" w:type="dxa"/>
            <w:tcMar>
              <w:top w:w="100" w:type="dxa"/>
              <w:left w:w="100" w:type="dxa"/>
              <w:bottom w:w="100" w:type="dxa"/>
              <w:right w:w="100" w:type="dxa"/>
            </w:tcMar>
          </w:tcPr>
          <w:p w14:paraId="612879DF"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68D85306" w14:textId="7FFF0182" w:rsidR="003F3217" w:rsidRDefault="003F3217" w:rsidP="0049051E">
            <w:pPr>
              <w:spacing w:before="240" w:after="0" w:line="360" w:lineRule="auto"/>
              <w:jc w:val="center"/>
              <w:rPr>
                <w:rFonts w:ascii="David" w:eastAsia="David" w:hAnsi="David" w:cs="David"/>
                <w:sz w:val="24"/>
                <w:szCs w:val="24"/>
              </w:rPr>
            </w:pPr>
            <w:r>
              <w:rPr>
                <w:rFonts w:ascii="David" w:eastAsia="David" w:hAnsi="David" w:cs="David"/>
                <w:sz w:val="24"/>
                <w:szCs w:val="24"/>
                <w:rtl/>
              </w:rPr>
              <w:t xml:space="preserve">מאמר לקריאה: </w:t>
            </w:r>
            <w:r w:rsidR="0049051E">
              <w:rPr>
                <w:rFonts w:ascii="David" w:eastAsia="David" w:hAnsi="David" w:cs="David" w:hint="cs"/>
                <w:sz w:val="24"/>
                <w:szCs w:val="24"/>
                <w:rtl/>
              </w:rPr>
              <w:t xml:space="preserve">פרוטוקול חרם- </w:t>
            </w:r>
            <w:r>
              <w:rPr>
                <w:rFonts w:ascii="David" w:eastAsia="David" w:hAnsi="David" w:cs="David"/>
                <w:sz w:val="24"/>
                <w:szCs w:val="24"/>
                <w:rtl/>
              </w:rPr>
              <w:t>התמודדות עם חרם ובריונות</w:t>
            </w:r>
          </w:p>
        </w:tc>
        <w:tc>
          <w:tcPr>
            <w:tcW w:w="1701" w:type="dxa"/>
          </w:tcPr>
          <w:p w14:paraId="75349484" w14:textId="453D9045" w:rsidR="003F3217" w:rsidRPr="0049051E" w:rsidRDefault="0049051E" w:rsidP="002613CC">
            <w:pPr>
              <w:spacing w:before="240" w:after="0" w:line="360" w:lineRule="auto"/>
              <w:jc w:val="both"/>
              <w:rPr>
                <w:rFonts w:ascii="David" w:eastAsia="David" w:hAnsi="David" w:cs="David"/>
                <w:sz w:val="24"/>
                <w:szCs w:val="24"/>
                <w:rtl/>
              </w:rPr>
            </w:pPr>
            <w:r>
              <w:rPr>
                <w:rFonts w:ascii="David" w:eastAsia="David" w:hAnsi="David" w:cs="David" w:hint="cs"/>
                <w:sz w:val="24"/>
                <w:szCs w:val="24"/>
                <w:rtl/>
              </w:rPr>
              <w:t xml:space="preserve">שלבי התפתחות חברתיים בגיל ביה"ס יסודי, דינמיקה של </w:t>
            </w:r>
            <w:r>
              <w:rPr>
                <w:rFonts w:ascii="David" w:eastAsia="David" w:hAnsi="David" w:cs="David" w:hint="cs"/>
                <w:sz w:val="24"/>
                <w:szCs w:val="24"/>
                <w:rtl/>
              </w:rPr>
              <w:lastRenderedPageBreak/>
              <w:t>קבוצה בהתנהגות בריונית</w:t>
            </w:r>
          </w:p>
        </w:tc>
        <w:tc>
          <w:tcPr>
            <w:tcW w:w="1559" w:type="dxa"/>
          </w:tcPr>
          <w:p w14:paraId="654B334B" w14:textId="77777777" w:rsidR="0049051E" w:rsidRDefault="0049051E" w:rsidP="0049051E">
            <w:pPr>
              <w:spacing w:line="360" w:lineRule="auto"/>
              <w:jc w:val="center"/>
              <w:rPr>
                <w:rFonts w:ascii="David" w:eastAsia="David" w:hAnsi="David" w:cs="David"/>
                <w:sz w:val="24"/>
                <w:szCs w:val="24"/>
              </w:rPr>
            </w:pPr>
          </w:p>
          <w:p w14:paraId="1A7C2CAB" w14:textId="10FBA0DC" w:rsidR="003F3217" w:rsidRDefault="0049051E" w:rsidP="0049051E">
            <w:pPr>
              <w:spacing w:before="240" w:after="0" w:line="360" w:lineRule="auto"/>
              <w:jc w:val="center"/>
              <w:rPr>
                <w:rFonts w:ascii="David" w:eastAsia="David" w:hAnsi="David" w:cs="David"/>
                <w:sz w:val="24"/>
                <w:szCs w:val="24"/>
                <w:rtl/>
              </w:rPr>
            </w:pPr>
            <w:r w:rsidRPr="002613CC">
              <w:rPr>
                <w:rFonts w:ascii="David" w:eastAsia="David" w:hAnsi="David" w:cs="David"/>
                <w:b/>
                <w:sz w:val="24"/>
                <w:szCs w:val="24"/>
                <w:u w:val="single"/>
              </w:rPr>
              <w:t>The learning context</w:t>
            </w:r>
          </w:p>
        </w:tc>
      </w:tr>
      <w:tr w:rsidR="003F3217" w14:paraId="6970026E" w14:textId="28CA5884" w:rsidTr="00510F3A">
        <w:trPr>
          <w:trHeight w:val="950"/>
          <w:jc w:val="center"/>
        </w:trPr>
        <w:tc>
          <w:tcPr>
            <w:tcW w:w="741" w:type="dxa"/>
            <w:tcMar>
              <w:top w:w="100" w:type="dxa"/>
              <w:left w:w="100" w:type="dxa"/>
              <w:bottom w:w="100" w:type="dxa"/>
              <w:right w:w="100" w:type="dxa"/>
            </w:tcMar>
          </w:tcPr>
          <w:p w14:paraId="7260E64C"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8</w:t>
            </w:r>
          </w:p>
        </w:tc>
        <w:tc>
          <w:tcPr>
            <w:tcW w:w="2272" w:type="dxa"/>
            <w:tcMar>
              <w:top w:w="100" w:type="dxa"/>
              <w:left w:w="100" w:type="dxa"/>
              <w:bottom w:w="100" w:type="dxa"/>
              <w:right w:w="100" w:type="dxa"/>
            </w:tcMar>
          </w:tcPr>
          <w:p w14:paraId="0A6FF0FE" w14:textId="4E7D8327" w:rsidR="003F3217" w:rsidRDefault="003F3217" w:rsidP="0049051E">
            <w:pPr>
              <w:spacing w:before="240" w:after="0" w:line="360" w:lineRule="auto"/>
              <w:jc w:val="both"/>
              <w:rPr>
                <w:rFonts w:ascii="David" w:eastAsia="David" w:hAnsi="David" w:cs="David"/>
                <w:sz w:val="24"/>
                <w:szCs w:val="24"/>
              </w:rPr>
            </w:pPr>
            <w:r>
              <w:rPr>
                <w:rFonts w:ascii="David" w:eastAsia="David" w:hAnsi="David" w:cs="David"/>
                <w:sz w:val="24"/>
                <w:szCs w:val="24"/>
                <w:rtl/>
              </w:rPr>
              <w:t xml:space="preserve">סימולציות- </w:t>
            </w:r>
            <w:r w:rsidR="0049051E">
              <w:rPr>
                <w:rFonts w:ascii="David" w:eastAsia="David" w:hAnsi="David" w:cs="David" w:hint="cs"/>
                <w:sz w:val="24"/>
                <w:szCs w:val="24"/>
                <w:rtl/>
              </w:rPr>
              <w:t>התערבות מורה</w:t>
            </w:r>
            <w:r>
              <w:rPr>
                <w:rFonts w:ascii="David" w:eastAsia="David" w:hAnsi="David" w:cs="David"/>
                <w:sz w:val="24"/>
                <w:szCs w:val="24"/>
                <w:rtl/>
              </w:rPr>
              <w:t xml:space="preserve"> עם</w:t>
            </w:r>
            <w:r w:rsidR="0049051E">
              <w:rPr>
                <w:rFonts w:ascii="David" w:eastAsia="David" w:hAnsi="David" w:cs="David" w:hint="cs"/>
                <w:sz w:val="24"/>
                <w:szCs w:val="24"/>
                <w:rtl/>
              </w:rPr>
              <w:t xml:space="preserve"> התנהגות של</w:t>
            </w:r>
            <w:r w:rsidR="0049051E">
              <w:rPr>
                <w:rFonts w:ascii="David" w:eastAsia="David" w:hAnsi="David" w:cs="David"/>
                <w:sz w:val="24"/>
                <w:szCs w:val="24"/>
                <w:rtl/>
              </w:rPr>
              <w:t xml:space="preserve"> חרם ובריונות</w:t>
            </w:r>
            <w:r>
              <w:rPr>
                <w:rFonts w:ascii="David" w:eastAsia="David" w:hAnsi="David" w:cs="David"/>
                <w:sz w:val="24"/>
                <w:szCs w:val="24"/>
                <w:rtl/>
              </w:rPr>
              <w:t xml:space="preserve"> </w:t>
            </w:r>
          </w:p>
        </w:tc>
        <w:tc>
          <w:tcPr>
            <w:tcW w:w="2127" w:type="dxa"/>
            <w:tcMar>
              <w:top w:w="100" w:type="dxa"/>
              <w:left w:w="100" w:type="dxa"/>
              <w:bottom w:w="100" w:type="dxa"/>
              <w:right w:w="100" w:type="dxa"/>
            </w:tcMar>
          </w:tcPr>
          <w:p w14:paraId="037CEBA9"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6A696C63" w14:textId="67349080" w:rsidR="003F3217" w:rsidRDefault="0049051E" w:rsidP="0049051E">
            <w:pPr>
              <w:spacing w:line="360" w:lineRule="auto"/>
              <w:jc w:val="center"/>
              <w:rPr>
                <w:rFonts w:ascii="David" w:eastAsia="David" w:hAnsi="David" w:cs="David"/>
                <w:sz w:val="24"/>
                <w:szCs w:val="24"/>
              </w:rPr>
            </w:pPr>
            <w:r>
              <w:rPr>
                <w:rFonts w:ascii="David" w:eastAsia="David" w:hAnsi="David" w:cs="David" w:hint="cs"/>
                <w:sz w:val="24"/>
                <w:szCs w:val="24"/>
                <w:rtl/>
              </w:rPr>
              <w:t>תאורי מקרה, הצגתם וניתוחם</w:t>
            </w:r>
          </w:p>
        </w:tc>
        <w:tc>
          <w:tcPr>
            <w:tcW w:w="1701" w:type="dxa"/>
          </w:tcPr>
          <w:p w14:paraId="13ED7240" w14:textId="4C85CC2C" w:rsidR="003F3217" w:rsidRDefault="0049051E" w:rsidP="002613CC">
            <w:pPr>
              <w:spacing w:line="360" w:lineRule="auto"/>
              <w:jc w:val="both"/>
              <w:rPr>
                <w:rFonts w:ascii="David" w:eastAsia="David" w:hAnsi="David" w:cs="David"/>
                <w:sz w:val="24"/>
                <w:szCs w:val="24"/>
              </w:rPr>
            </w:pPr>
            <w:r>
              <w:rPr>
                <w:rFonts w:ascii="David" w:eastAsia="David" w:hAnsi="David" w:cs="David" w:hint="cs"/>
                <w:sz w:val="24"/>
                <w:szCs w:val="24"/>
                <w:rtl/>
              </w:rPr>
              <w:t>דינמיקה של קבוצה בהתנהגות בריונית</w:t>
            </w:r>
          </w:p>
        </w:tc>
        <w:tc>
          <w:tcPr>
            <w:tcW w:w="1559" w:type="dxa"/>
          </w:tcPr>
          <w:p w14:paraId="6E8CE103" w14:textId="77777777" w:rsidR="003F3217" w:rsidRDefault="0049051E" w:rsidP="0049051E">
            <w:pPr>
              <w:spacing w:line="360" w:lineRule="auto"/>
              <w:jc w:val="center"/>
              <w:rPr>
                <w:rFonts w:ascii="David" w:eastAsia="David" w:hAnsi="David" w:cs="David"/>
                <w:b/>
                <w:sz w:val="24"/>
                <w:szCs w:val="24"/>
                <w:u w:val="single"/>
              </w:rPr>
            </w:pPr>
            <w:r w:rsidRPr="002613CC">
              <w:rPr>
                <w:rFonts w:ascii="David" w:eastAsia="David" w:hAnsi="David" w:cs="David"/>
                <w:b/>
                <w:sz w:val="24"/>
                <w:szCs w:val="24"/>
                <w:u w:val="single"/>
              </w:rPr>
              <w:t>The learning context</w:t>
            </w:r>
          </w:p>
          <w:p w14:paraId="1A909AEE" w14:textId="77777777" w:rsidR="0049051E" w:rsidRDefault="0049051E" w:rsidP="0049051E">
            <w:pPr>
              <w:spacing w:line="360" w:lineRule="auto"/>
              <w:jc w:val="center"/>
              <w:rPr>
                <w:rFonts w:ascii="David" w:eastAsia="David" w:hAnsi="David" w:cs="David"/>
                <w:b/>
                <w:sz w:val="24"/>
                <w:szCs w:val="24"/>
                <w:u w:val="single"/>
              </w:rPr>
            </w:pPr>
            <w:r w:rsidRPr="002613CC">
              <w:rPr>
                <w:rFonts w:ascii="David" w:eastAsia="David" w:hAnsi="David" w:cs="David"/>
                <w:b/>
                <w:sz w:val="24"/>
                <w:szCs w:val="24"/>
                <w:u w:val="single"/>
              </w:rPr>
              <w:t>SEL of</w:t>
            </w:r>
            <w:r>
              <w:rPr>
                <w:rFonts w:ascii="David" w:eastAsia="David" w:hAnsi="David" w:cs="David"/>
                <w:b/>
                <w:sz w:val="24"/>
                <w:szCs w:val="24"/>
                <w:u w:val="single"/>
              </w:rPr>
              <w:t xml:space="preserve"> students and</w:t>
            </w:r>
            <w:r w:rsidRPr="002613CC">
              <w:rPr>
                <w:rFonts w:ascii="David" w:eastAsia="David" w:hAnsi="David" w:cs="David"/>
                <w:b/>
                <w:sz w:val="24"/>
                <w:szCs w:val="24"/>
                <w:u w:val="single"/>
              </w:rPr>
              <w:t xml:space="preserve"> teachers</w:t>
            </w:r>
          </w:p>
          <w:p w14:paraId="75B282DC" w14:textId="4616AA37" w:rsidR="0049051E" w:rsidRDefault="0049051E" w:rsidP="0049051E">
            <w:pPr>
              <w:spacing w:line="360" w:lineRule="auto"/>
              <w:jc w:val="center"/>
              <w:rPr>
                <w:rFonts w:ascii="David" w:eastAsia="David" w:hAnsi="David" w:cs="David"/>
                <w:sz w:val="24"/>
                <w:szCs w:val="24"/>
              </w:rPr>
            </w:pPr>
          </w:p>
        </w:tc>
      </w:tr>
      <w:tr w:rsidR="003F3217" w14:paraId="43D91E02" w14:textId="5C5339FE" w:rsidTr="00510F3A">
        <w:trPr>
          <w:trHeight w:val="1685"/>
          <w:jc w:val="center"/>
        </w:trPr>
        <w:tc>
          <w:tcPr>
            <w:tcW w:w="741" w:type="dxa"/>
            <w:tcMar>
              <w:top w:w="100" w:type="dxa"/>
              <w:left w:w="100" w:type="dxa"/>
              <w:bottom w:w="100" w:type="dxa"/>
              <w:right w:w="100" w:type="dxa"/>
            </w:tcMar>
          </w:tcPr>
          <w:p w14:paraId="091A2874"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9</w:t>
            </w:r>
          </w:p>
        </w:tc>
        <w:tc>
          <w:tcPr>
            <w:tcW w:w="2272" w:type="dxa"/>
            <w:tcMar>
              <w:top w:w="100" w:type="dxa"/>
              <w:left w:w="100" w:type="dxa"/>
              <w:bottom w:w="100" w:type="dxa"/>
              <w:right w:w="100" w:type="dxa"/>
            </w:tcMar>
          </w:tcPr>
          <w:p w14:paraId="4B8EB299" w14:textId="48398C91" w:rsidR="003F3217" w:rsidRDefault="0049051E" w:rsidP="0049051E">
            <w:pPr>
              <w:spacing w:before="240" w:after="0" w:line="360" w:lineRule="auto"/>
              <w:jc w:val="both"/>
              <w:rPr>
                <w:rFonts w:ascii="David" w:eastAsia="David" w:hAnsi="David" w:cs="David"/>
                <w:sz w:val="24"/>
                <w:szCs w:val="24"/>
              </w:rPr>
            </w:pPr>
            <w:r>
              <w:rPr>
                <w:rFonts w:ascii="David" w:eastAsia="David" w:hAnsi="David" w:cs="David" w:hint="cs"/>
                <w:sz w:val="24"/>
                <w:szCs w:val="24"/>
                <w:rtl/>
              </w:rPr>
              <w:t>קריאת</w:t>
            </w:r>
            <w:r>
              <w:rPr>
                <w:rFonts w:ascii="David" w:eastAsia="David" w:hAnsi="David" w:cs="David" w:hint="cs"/>
                <w:sz w:val="24"/>
                <w:szCs w:val="24"/>
              </w:rPr>
              <w:t xml:space="preserve"> </w:t>
            </w:r>
            <w:r>
              <w:rPr>
                <w:rFonts w:ascii="David" w:eastAsia="David" w:hAnsi="David" w:cs="David" w:hint="cs"/>
                <w:sz w:val="24"/>
                <w:szCs w:val="24"/>
                <w:rtl/>
              </w:rPr>
              <w:t>ודיון</w:t>
            </w:r>
            <w:r w:rsidR="003F3217">
              <w:rPr>
                <w:rFonts w:ascii="David" w:eastAsia="David" w:hAnsi="David" w:cs="David"/>
                <w:sz w:val="24"/>
                <w:szCs w:val="24"/>
                <w:rtl/>
              </w:rPr>
              <w:t xml:space="preserve"> </w:t>
            </w:r>
            <w:r>
              <w:rPr>
                <w:rFonts w:ascii="David" w:eastAsia="David" w:hAnsi="David" w:cs="David" w:hint="cs"/>
                <w:sz w:val="24"/>
                <w:szCs w:val="24"/>
                <w:rtl/>
              </w:rPr>
              <w:t>ב</w:t>
            </w:r>
            <w:r w:rsidR="003F3217">
              <w:rPr>
                <w:rFonts w:ascii="David" w:eastAsia="David" w:hAnsi="David" w:cs="David"/>
                <w:sz w:val="24"/>
                <w:szCs w:val="24"/>
                <w:rtl/>
              </w:rPr>
              <w:t xml:space="preserve">מאמר </w:t>
            </w:r>
            <w:r>
              <w:rPr>
                <w:rFonts w:ascii="David" w:eastAsia="David" w:hAnsi="David" w:cs="David" w:hint="cs"/>
                <w:sz w:val="24"/>
                <w:szCs w:val="24"/>
                <w:rtl/>
              </w:rPr>
              <w:t xml:space="preserve">העוסק בכוחו של מורה בהקניית </w:t>
            </w:r>
            <w:r>
              <w:rPr>
                <w:rFonts w:ascii="David" w:eastAsia="David" w:hAnsi="David" w:cs="David"/>
                <w:sz w:val="24"/>
                <w:szCs w:val="24"/>
              </w:rPr>
              <w:t>SEL</w:t>
            </w:r>
          </w:p>
        </w:tc>
        <w:tc>
          <w:tcPr>
            <w:tcW w:w="2127" w:type="dxa"/>
            <w:tcMar>
              <w:top w:w="100" w:type="dxa"/>
              <w:left w:w="100" w:type="dxa"/>
              <w:bottom w:w="100" w:type="dxa"/>
              <w:right w:w="100" w:type="dxa"/>
            </w:tcMar>
          </w:tcPr>
          <w:p w14:paraId="26324FC8" w14:textId="411BF6A7" w:rsidR="0049051E" w:rsidRPr="0049051E" w:rsidRDefault="0049051E" w:rsidP="0049051E">
            <w:pPr>
              <w:spacing w:before="240" w:after="0" w:line="360" w:lineRule="auto"/>
              <w:jc w:val="both"/>
              <w:rPr>
                <w:rFonts w:ascii="David" w:eastAsia="David" w:hAnsi="David" w:cs="David"/>
                <w:sz w:val="24"/>
                <w:szCs w:val="24"/>
                <w:u w:val="single"/>
                <w:rtl/>
              </w:rPr>
            </w:pPr>
            <w:r w:rsidRPr="0049051E">
              <w:rPr>
                <w:rFonts w:ascii="David" w:eastAsia="David" w:hAnsi="David" w:cs="David" w:hint="cs"/>
                <w:sz w:val="24"/>
                <w:szCs w:val="24"/>
                <w:u w:val="single"/>
                <w:rtl/>
              </w:rPr>
              <w:t>למידה מרחוק:</w:t>
            </w:r>
          </w:p>
          <w:p w14:paraId="0018BD8F" w14:textId="05E46639" w:rsidR="0049051E" w:rsidRDefault="0049051E" w:rsidP="0049051E">
            <w:pPr>
              <w:spacing w:before="240" w:after="0" w:line="360" w:lineRule="auto"/>
              <w:jc w:val="both"/>
              <w:rPr>
                <w:rFonts w:ascii="David" w:eastAsia="David" w:hAnsi="David" w:cs="David"/>
                <w:sz w:val="24"/>
                <w:szCs w:val="24"/>
                <w:rtl/>
              </w:rPr>
            </w:pPr>
            <w:r>
              <w:rPr>
                <w:rFonts w:ascii="David" w:eastAsia="David" w:hAnsi="David" w:cs="David" w:hint="cs"/>
                <w:sz w:val="24"/>
                <w:szCs w:val="24"/>
                <w:rtl/>
              </w:rPr>
              <w:t>קריאת</w:t>
            </w:r>
            <w:r>
              <w:rPr>
                <w:rFonts w:ascii="David" w:eastAsia="David" w:hAnsi="David" w:cs="David" w:hint="cs"/>
                <w:sz w:val="24"/>
                <w:szCs w:val="24"/>
              </w:rPr>
              <w:t xml:space="preserve"> </w:t>
            </w:r>
            <w:r>
              <w:rPr>
                <w:rFonts w:ascii="David" w:eastAsia="David" w:hAnsi="David" w:cs="David" w:hint="cs"/>
                <w:sz w:val="24"/>
                <w:szCs w:val="24"/>
                <w:rtl/>
              </w:rPr>
              <w:t>ודיון</w:t>
            </w:r>
            <w:r>
              <w:rPr>
                <w:rFonts w:ascii="David" w:eastAsia="David" w:hAnsi="David" w:cs="David"/>
                <w:sz w:val="24"/>
                <w:szCs w:val="24"/>
                <w:rtl/>
              </w:rPr>
              <w:t xml:space="preserve"> </w:t>
            </w:r>
            <w:r>
              <w:rPr>
                <w:rFonts w:ascii="David" w:eastAsia="David" w:hAnsi="David" w:cs="David" w:hint="cs"/>
                <w:sz w:val="24"/>
                <w:szCs w:val="24"/>
                <w:rtl/>
              </w:rPr>
              <w:t>ב</w:t>
            </w:r>
            <w:r>
              <w:rPr>
                <w:rFonts w:ascii="David" w:eastAsia="David" w:hAnsi="David" w:cs="David"/>
                <w:sz w:val="24"/>
                <w:szCs w:val="24"/>
                <w:rtl/>
              </w:rPr>
              <w:t xml:space="preserve">מאמר </w:t>
            </w:r>
            <w:r>
              <w:rPr>
                <w:rFonts w:ascii="David" w:eastAsia="David" w:hAnsi="David" w:cs="David" w:hint="cs"/>
                <w:sz w:val="24"/>
                <w:szCs w:val="24"/>
                <w:rtl/>
              </w:rPr>
              <w:t xml:space="preserve">העוסק בכוחו של מורה להקנות </w:t>
            </w:r>
            <w:r>
              <w:rPr>
                <w:rFonts w:ascii="David" w:eastAsia="David" w:hAnsi="David" w:cs="David"/>
                <w:sz w:val="24"/>
                <w:szCs w:val="24"/>
              </w:rPr>
              <w:t>SEL</w:t>
            </w:r>
          </w:p>
          <w:p w14:paraId="3C6663DC" w14:textId="61A5D238" w:rsidR="003F3217" w:rsidRDefault="0049051E" w:rsidP="0049051E">
            <w:pPr>
              <w:spacing w:before="240" w:after="0" w:line="360" w:lineRule="auto"/>
              <w:jc w:val="both"/>
              <w:rPr>
                <w:rFonts w:ascii="David" w:eastAsia="David" w:hAnsi="David" w:cs="David"/>
                <w:sz w:val="24"/>
                <w:szCs w:val="24"/>
              </w:rPr>
            </w:pPr>
            <w:r>
              <w:rPr>
                <w:rFonts w:ascii="David" w:eastAsia="David" w:hAnsi="David" w:cs="David" w:hint="cs"/>
                <w:sz w:val="24"/>
                <w:szCs w:val="24"/>
                <w:rtl/>
              </w:rPr>
              <w:t>הדיון מתקיים</w:t>
            </w:r>
            <w:r w:rsidR="003F3217">
              <w:rPr>
                <w:rFonts w:ascii="David" w:eastAsia="David" w:hAnsi="David" w:cs="David"/>
                <w:sz w:val="24"/>
                <w:szCs w:val="24"/>
                <w:rtl/>
              </w:rPr>
              <w:t xml:space="preserve"> בפורום האתר המלווה של התוכנית</w:t>
            </w:r>
          </w:p>
        </w:tc>
        <w:tc>
          <w:tcPr>
            <w:tcW w:w="1984" w:type="dxa"/>
            <w:tcMar>
              <w:top w:w="100" w:type="dxa"/>
              <w:left w:w="100" w:type="dxa"/>
              <w:bottom w:w="100" w:type="dxa"/>
              <w:right w:w="100" w:type="dxa"/>
            </w:tcMar>
          </w:tcPr>
          <w:p w14:paraId="3F11C551"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מאמר לקריאה:</w:t>
            </w:r>
          </w:p>
          <w:p w14:paraId="39129DB3" w14:textId="77777777" w:rsidR="003F3217" w:rsidRDefault="0049051E" w:rsidP="0049051E">
            <w:pPr>
              <w:spacing w:before="240" w:after="0" w:line="360" w:lineRule="auto"/>
              <w:jc w:val="both"/>
              <w:rPr>
                <w:rFonts w:ascii="David" w:eastAsia="David" w:hAnsi="David" w:cs="David"/>
                <w:sz w:val="24"/>
                <w:szCs w:val="24"/>
                <w:rtl/>
              </w:rPr>
            </w:pPr>
            <w:r>
              <w:rPr>
                <w:rFonts w:ascii="David" w:eastAsia="David" w:hAnsi="David" w:cs="David" w:hint="cs"/>
                <w:sz w:val="24"/>
                <w:szCs w:val="24"/>
                <w:rtl/>
              </w:rPr>
              <w:t xml:space="preserve">בכוחו של מורה בהקניית </w:t>
            </w:r>
            <w:r>
              <w:rPr>
                <w:rFonts w:ascii="David" w:eastAsia="David" w:hAnsi="David" w:cs="David"/>
                <w:sz w:val="24"/>
                <w:szCs w:val="24"/>
              </w:rPr>
              <w:t>SEL</w:t>
            </w:r>
          </w:p>
          <w:p w14:paraId="27CB7876" w14:textId="0A0D2A0F" w:rsidR="0049051E" w:rsidRDefault="0049051E" w:rsidP="0049051E">
            <w:pPr>
              <w:spacing w:before="240" w:after="0" w:line="360" w:lineRule="auto"/>
              <w:jc w:val="center"/>
              <w:rPr>
                <w:rFonts w:ascii="David" w:eastAsia="David" w:hAnsi="David" w:cs="David"/>
                <w:sz w:val="24"/>
                <w:szCs w:val="24"/>
              </w:rPr>
            </w:pPr>
            <w:r>
              <w:rPr>
                <w:rFonts w:ascii="David" w:eastAsia="David" w:hAnsi="David" w:cs="David" w:hint="cs"/>
                <w:sz w:val="24"/>
                <w:szCs w:val="24"/>
                <w:rtl/>
              </w:rPr>
              <w:t>במאמר- תיאורי מקרה</w:t>
            </w:r>
          </w:p>
        </w:tc>
        <w:tc>
          <w:tcPr>
            <w:tcW w:w="1701" w:type="dxa"/>
          </w:tcPr>
          <w:p w14:paraId="40D920A0" w14:textId="3C5C4EE7" w:rsidR="003F3217" w:rsidRDefault="0049051E" w:rsidP="002613CC">
            <w:pPr>
              <w:spacing w:before="240" w:after="0" w:line="360" w:lineRule="auto"/>
              <w:jc w:val="both"/>
              <w:rPr>
                <w:rFonts w:ascii="David" w:eastAsia="David" w:hAnsi="David" w:cs="David"/>
                <w:sz w:val="24"/>
                <w:szCs w:val="24"/>
                <w:rtl/>
              </w:rPr>
            </w:pPr>
            <w:r>
              <w:rPr>
                <w:rFonts w:ascii="David" w:eastAsia="David" w:hAnsi="David" w:cs="David" w:hint="cs"/>
                <w:sz w:val="24"/>
                <w:szCs w:val="24"/>
                <w:rtl/>
              </w:rPr>
              <w:t>מיומנויות חברתיות-רגשיות</w:t>
            </w:r>
            <w:r w:rsidR="004F58E8">
              <w:rPr>
                <w:rFonts w:ascii="David" w:eastAsia="David" w:hAnsi="David" w:cs="David" w:hint="cs"/>
                <w:sz w:val="24"/>
                <w:szCs w:val="24"/>
                <w:rtl/>
              </w:rPr>
              <w:t xml:space="preserve"> תיווך ישיר ועקיף</w:t>
            </w:r>
          </w:p>
        </w:tc>
        <w:tc>
          <w:tcPr>
            <w:tcW w:w="1559" w:type="dxa"/>
          </w:tcPr>
          <w:p w14:paraId="7CE2679A" w14:textId="77777777" w:rsidR="004F58E8" w:rsidRDefault="004F58E8" w:rsidP="004F58E8">
            <w:pPr>
              <w:spacing w:line="360" w:lineRule="auto"/>
              <w:jc w:val="center"/>
              <w:rPr>
                <w:rFonts w:ascii="David" w:eastAsia="David" w:hAnsi="David" w:cs="David"/>
                <w:b/>
                <w:sz w:val="24"/>
                <w:szCs w:val="24"/>
                <w:u w:val="single"/>
              </w:rPr>
            </w:pPr>
            <w:r w:rsidRPr="002613CC">
              <w:rPr>
                <w:rFonts w:ascii="David" w:eastAsia="David" w:hAnsi="David" w:cs="David"/>
                <w:b/>
                <w:sz w:val="24"/>
                <w:szCs w:val="24"/>
                <w:u w:val="single"/>
              </w:rPr>
              <w:t>The learning context</w:t>
            </w:r>
          </w:p>
          <w:p w14:paraId="7FE499B7" w14:textId="14AD854B" w:rsidR="003F3217" w:rsidRDefault="004F58E8" w:rsidP="004F58E8">
            <w:pPr>
              <w:spacing w:before="240" w:after="0" w:line="360" w:lineRule="auto"/>
              <w:jc w:val="center"/>
              <w:rPr>
                <w:rFonts w:ascii="David" w:eastAsia="David" w:hAnsi="David" w:cs="David"/>
                <w:sz w:val="24"/>
                <w:szCs w:val="24"/>
                <w:rtl/>
              </w:rPr>
            </w:pPr>
            <w:r w:rsidRPr="002613CC">
              <w:rPr>
                <w:rFonts w:ascii="David" w:eastAsia="David" w:hAnsi="David" w:cs="David"/>
                <w:b/>
                <w:sz w:val="24"/>
                <w:szCs w:val="24"/>
                <w:u w:val="single"/>
              </w:rPr>
              <w:t>SEL of</w:t>
            </w:r>
            <w:r>
              <w:rPr>
                <w:rFonts w:ascii="David" w:eastAsia="David" w:hAnsi="David" w:cs="David"/>
                <w:b/>
                <w:sz w:val="24"/>
                <w:szCs w:val="24"/>
                <w:u w:val="single"/>
              </w:rPr>
              <w:t xml:space="preserve"> students</w:t>
            </w:r>
          </w:p>
        </w:tc>
      </w:tr>
      <w:tr w:rsidR="003F3217" w14:paraId="25049491" w14:textId="7FE9F684" w:rsidTr="00510F3A">
        <w:trPr>
          <w:trHeight w:val="1430"/>
          <w:jc w:val="center"/>
        </w:trPr>
        <w:tc>
          <w:tcPr>
            <w:tcW w:w="741" w:type="dxa"/>
            <w:tcMar>
              <w:top w:w="100" w:type="dxa"/>
              <w:left w:w="100" w:type="dxa"/>
              <w:bottom w:w="100" w:type="dxa"/>
              <w:right w:w="100" w:type="dxa"/>
            </w:tcMar>
          </w:tcPr>
          <w:p w14:paraId="7B611614" w14:textId="77777777" w:rsidR="003F3217" w:rsidRDefault="003F3217" w:rsidP="002613CC">
            <w:pPr>
              <w:spacing w:before="240" w:after="0" w:line="360" w:lineRule="auto"/>
              <w:jc w:val="both"/>
              <w:rPr>
                <w:rFonts w:ascii="David" w:eastAsia="David" w:hAnsi="David" w:cs="David"/>
                <w:sz w:val="24"/>
                <w:szCs w:val="24"/>
              </w:rPr>
            </w:pPr>
            <w:r>
              <w:rPr>
                <w:rFonts w:ascii="David" w:eastAsia="David" w:hAnsi="David" w:cs="David"/>
                <w:sz w:val="24"/>
                <w:szCs w:val="24"/>
                <w:rtl/>
              </w:rPr>
              <w:t>מפגש 10</w:t>
            </w:r>
          </w:p>
        </w:tc>
        <w:tc>
          <w:tcPr>
            <w:tcW w:w="2272" w:type="dxa"/>
            <w:tcMar>
              <w:top w:w="100" w:type="dxa"/>
              <w:left w:w="100" w:type="dxa"/>
              <w:bottom w:w="100" w:type="dxa"/>
              <w:right w:w="100" w:type="dxa"/>
            </w:tcMar>
          </w:tcPr>
          <w:p w14:paraId="5698F7EC" w14:textId="7A2DFAF5" w:rsidR="003F3217" w:rsidRDefault="003F3217" w:rsidP="004F58E8">
            <w:pPr>
              <w:spacing w:before="240" w:after="0" w:line="360" w:lineRule="auto"/>
              <w:jc w:val="center"/>
              <w:rPr>
                <w:rFonts w:ascii="David" w:eastAsia="David" w:hAnsi="David" w:cs="David"/>
                <w:sz w:val="24"/>
                <w:szCs w:val="24"/>
              </w:rPr>
            </w:pPr>
            <w:r>
              <w:rPr>
                <w:rFonts w:ascii="David" w:eastAsia="David" w:hAnsi="David" w:cs="David"/>
                <w:sz w:val="24"/>
                <w:szCs w:val="24"/>
                <w:rtl/>
              </w:rPr>
              <w:t>המורים לומדים כיצד לעבוד בשיתוף פעולה ע</w:t>
            </w:r>
            <w:r w:rsidR="004F58E8">
              <w:rPr>
                <w:rFonts w:ascii="David" w:eastAsia="David" w:hAnsi="David" w:cs="David"/>
                <w:sz w:val="24"/>
                <w:szCs w:val="24"/>
                <w:rtl/>
              </w:rPr>
              <w:t>ם הורים בתחום החברתי-רגשי</w:t>
            </w:r>
          </w:p>
          <w:p w14:paraId="456BFFE9" w14:textId="77777777" w:rsidR="003F3217" w:rsidRDefault="003F3217" w:rsidP="004F58E8">
            <w:pPr>
              <w:spacing w:before="240" w:after="0" w:line="360" w:lineRule="auto"/>
              <w:jc w:val="center"/>
              <w:rPr>
                <w:rFonts w:ascii="David" w:eastAsia="David" w:hAnsi="David" w:cs="David"/>
                <w:sz w:val="24"/>
                <w:szCs w:val="24"/>
              </w:rPr>
            </w:pPr>
            <w:r>
              <w:rPr>
                <w:rFonts w:ascii="David" w:eastAsia="David" w:hAnsi="David" w:cs="David"/>
                <w:sz w:val="24"/>
                <w:szCs w:val="24"/>
                <w:rtl/>
              </w:rPr>
              <w:t>סיום וסיכום</w:t>
            </w:r>
          </w:p>
        </w:tc>
        <w:tc>
          <w:tcPr>
            <w:tcW w:w="2127" w:type="dxa"/>
            <w:tcMar>
              <w:top w:w="100" w:type="dxa"/>
              <w:left w:w="100" w:type="dxa"/>
              <w:bottom w:w="100" w:type="dxa"/>
              <w:right w:w="100" w:type="dxa"/>
            </w:tcMar>
          </w:tcPr>
          <w:p w14:paraId="5B456C0E" w14:textId="77777777" w:rsidR="003F3217" w:rsidRDefault="003F3217" w:rsidP="004F58E8">
            <w:pPr>
              <w:spacing w:before="240" w:after="0" w:line="360" w:lineRule="auto"/>
              <w:jc w:val="center"/>
              <w:rPr>
                <w:rFonts w:ascii="David" w:eastAsia="David" w:hAnsi="David" w:cs="David"/>
                <w:sz w:val="24"/>
                <w:szCs w:val="24"/>
              </w:rPr>
            </w:pPr>
            <w:r>
              <w:rPr>
                <w:rFonts w:ascii="David" w:eastAsia="David" w:hAnsi="David" w:cs="David"/>
                <w:sz w:val="24"/>
                <w:szCs w:val="24"/>
                <w:rtl/>
              </w:rPr>
              <w:t>זהה</w:t>
            </w:r>
          </w:p>
        </w:tc>
        <w:tc>
          <w:tcPr>
            <w:tcW w:w="1984" w:type="dxa"/>
            <w:tcMar>
              <w:top w:w="100" w:type="dxa"/>
              <w:left w:w="100" w:type="dxa"/>
              <w:bottom w:w="100" w:type="dxa"/>
              <w:right w:w="100" w:type="dxa"/>
            </w:tcMar>
          </w:tcPr>
          <w:p w14:paraId="48F5F389" w14:textId="03455843" w:rsidR="003F3217" w:rsidRDefault="009511DE" w:rsidP="002613CC">
            <w:pPr>
              <w:spacing w:line="360" w:lineRule="auto"/>
              <w:jc w:val="both"/>
              <w:rPr>
                <w:rFonts w:ascii="David" w:eastAsia="David" w:hAnsi="David" w:cs="David"/>
                <w:sz w:val="24"/>
                <w:szCs w:val="24"/>
                <w:rtl/>
              </w:rPr>
            </w:pPr>
            <w:r>
              <w:rPr>
                <w:rFonts w:ascii="David" w:eastAsia="David" w:hAnsi="David" w:cs="David" w:hint="cs"/>
                <w:sz w:val="24"/>
                <w:szCs w:val="24"/>
                <w:rtl/>
              </w:rPr>
              <w:t xml:space="preserve">הוצג </w:t>
            </w:r>
            <w:r w:rsidR="004F58E8">
              <w:rPr>
                <w:rFonts w:ascii="David" w:eastAsia="David" w:hAnsi="David" w:cs="David" w:hint="cs"/>
                <w:sz w:val="24"/>
                <w:szCs w:val="24"/>
                <w:rtl/>
              </w:rPr>
              <w:t xml:space="preserve">מודל לעבודה עם הורים ב </w:t>
            </w:r>
            <w:r w:rsidR="004F58E8">
              <w:rPr>
                <w:rFonts w:ascii="David" w:eastAsia="David" w:hAnsi="David" w:cs="David"/>
                <w:sz w:val="24"/>
                <w:szCs w:val="24"/>
              </w:rPr>
              <w:t>SEL</w:t>
            </w:r>
            <w:r>
              <w:rPr>
                <w:rFonts w:ascii="David" w:eastAsia="David" w:hAnsi="David" w:cs="David" w:hint="cs"/>
                <w:sz w:val="24"/>
                <w:szCs w:val="24"/>
                <w:rtl/>
              </w:rPr>
              <w:t>,</w:t>
            </w:r>
          </w:p>
          <w:p w14:paraId="1657C6C1" w14:textId="6D41363D" w:rsidR="009511DE" w:rsidRDefault="009511DE" w:rsidP="002613CC">
            <w:pPr>
              <w:spacing w:line="360" w:lineRule="auto"/>
              <w:jc w:val="both"/>
              <w:rPr>
                <w:rFonts w:ascii="David" w:eastAsia="David" w:hAnsi="David" w:cs="David"/>
                <w:sz w:val="24"/>
                <w:szCs w:val="24"/>
                <w:rtl/>
              </w:rPr>
            </w:pPr>
          </w:p>
          <w:p w14:paraId="114F29D5" w14:textId="65B76DA3" w:rsidR="004F58E8" w:rsidRPr="004F58E8" w:rsidRDefault="004F58E8" w:rsidP="002613CC">
            <w:pPr>
              <w:spacing w:line="360" w:lineRule="auto"/>
              <w:jc w:val="both"/>
              <w:rPr>
                <w:rFonts w:ascii="David" w:eastAsia="David" w:hAnsi="David" w:cs="David"/>
                <w:sz w:val="24"/>
                <w:szCs w:val="24"/>
                <w:rtl/>
              </w:rPr>
            </w:pPr>
          </w:p>
        </w:tc>
        <w:tc>
          <w:tcPr>
            <w:tcW w:w="1701" w:type="dxa"/>
          </w:tcPr>
          <w:p w14:paraId="1440B43E" w14:textId="77777777" w:rsidR="003F3217" w:rsidRDefault="004F58E8" w:rsidP="004F58E8">
            <w:pPr>
              <w:spacing w:line="360" w:lineRule="auto"/>
              <w:jc w:val="center"/>
              <w:rPr>
                <w:rFonts w:ascii="David" w:eastAsia="David" w:hAnsi="David" w:cs="David"/>
                <w:sz w:val="24"/>
                <w:szCs w:val="24"/>
              </w:rPr>
            </w:pPr>
            <w:r>
              <w:rPr>
                <w:rFonts w:ascii="David" w:eastAsia="David" w:hAnsi="David" w:cs="David" w:hint="cs"/>
                <w:sz w:val="24"/>
                <w:szCs w:val="24"/>
                <w:rtl/>
              </w:rPr>
              <w:t xml:space="preserve">שיתוף הורים בתוכנית עבודה ב </w:t>
            </w:r>
            <w:r>
              <w:rPr>
                <w:rFonts w:ascii="David" w:eastAsia="David" w:hAnsi="David" w:cs="David"/>
                <w:sz w:val="24"/>
                <w:szCs w:val="24"/>
              </w:rPr>
              <w:t>SEL</w:t>
            </w:r>
          </w:p>
          <w:p w14:paraId="02C88165" w14:textId="628E1C33" w:rsidR="004F58E8" w:rsidRDefault="004F58E8" w:rsidP="004F58E8">
            <w:pPr>
              <w:spacing w:line="360" w:lineRule="auto"/>
              <w:jc w:val="center"/>
              <w:rPr>
                <w:rFonts w:ascii="David" w:eastAsia="David" w:hAnsi="David" w:cs="David"/>
                <w:sz w:val="24"/>
                <w:szCs w:val="24"/>
                <w:rtl/>
              </w:rPr>
            </w:pPr>
          </w:p>
        </w:tc>
        <w:tc>
          <w:tcPr>
            <w:tcW w:w="1559" w:type="dxa"/>
          </w:tcPr>
          <w:p w14:paraId="7B0CAB14" w14:textId="77777777" w:rsidR="004F58E8" w:rsidRDefault="004F58E8" w:rsidP="004F58E8">
            <w:pPr>
              <w:spacing w:line="360" w:lineRule="auto"/>
              <w:jc w:val="center"/>
              <w:rPr>
                <w:rFonts w:ascii="David" w:eastAsia="David" w:hAnsi="David" w:cs="David"/>
                <w:b/>
                <w:sz w:val="24"/>
                <w:szCs w:val="24"/>
                <w:u w:val="single"/>
              </w:rPr>
            </w:pPr>
            <w:r w:rsidRPr="002613CC">
              <w:rPr>
                <w:rFonts w:ascii="David" w:eastAsia="David" w:hAnsi="David" w:cs="David"/>
                <w:b/>
                <w:sz w:val="24"/>
                <w:szCs w:val="24"/>
                <w:u w:val="single"/>
              </w:rPr>
              <w:t>SEL of</w:t>
            </w:r>
            <w:r>
              <w:rPr>
                <w:rFonts w:ascii="David" w:eastAsia="David" w:hAnsi="David" w:cs="David"/>
                <w:b/>
                <w:sz w:val="24"/>
                <w:szCs w:val="24"/>
                <w:u w:val="single"/>
              </w:rPr>
              <w:t xml:space="preserve"> students and</w:t>
            </w:r>
            <w:r w:rsidRPr="002613CC">
              <w:rPr>
                <w:rFonts w:ascii="David" w:eastAsia="David" w:hAnsi="David" w:cs="David"/>
                <w:b/>
                <w:sz w:val="24"/>
                <w:szCs w:val="24"/>
                <w:u w:val="single"/>
              </w:rPr>
              <w:t xml:space="preserve"> teachers</w:t>
            </w:r>
          </w:p>
          <w:p w14:paraId="4DA31BAA" w14:textId="77777777" w:rsidR="003F3217" w:rsidRDefault="003F3217" w:rsidP="004F58E8">
            <w:pPr>
              <w:spacing w:line="360" w:lineRule="auto"/>
              <w:jc w:val="center"/>
              <w:rPr>
                <w:rFonts w:ascii="David" w:eastAsia="David" w:hAnsi="David" w:cs="David"/>
                <w:sz w:val="24"/>
                <w:szCs w:val="24"/>
              </w:rPr>
            </w:pPr>
          </w:p>
        </w:tc>
      </w:tr>
    </w:tbl>
    <w:p w14:paraId="610CACDA" w14:textId="17054DB6" w:rsidR="00FA47BD" w:rsidRPr="00FF2AAA" w:rsidRDefault="00FA47BD" w:rsidP="00FF2AAA">
      <w:pPr>
        <w:spacing w:before="240" w:after="240" w:line="360" w:lineRule="auto"/>
        <w:jc w:val="both"/>
        <w:rPr>
          <w:rFonts w:ascii="David" w:eastAsia="David" w:hAnsi="David" w:cs="David" w:hint="cs"/>
          <w:sz w:val="24"/>
          <w:szCs w:val="24"/>
        </w:rPr>
      </w:pPr>
      <w:bookmarkStart w:id="9" w:name="_GoBack"/>
      <w:bookmarkEnd w:id="9"/>
    </w:p>
    <w:p w14:paraId="3E5002C2" w14:textId="77777777" w:rsidR="00FA47BD"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1E86A4F8" w14:textId="77777777" w:rsidR="00FA47BD"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2E73856D" w14:textId="77777777" w:rsidR="00FA47BD"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20D27D71" w14:textId="77777777" w:rsidR="00FA47BD"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46231F88" w14:textId="77777777" w:rsidR="00FA47BD"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4C7D892F" w14:textId="77777777" w:rsidR="00FA47BD" w:rsidRDefault="00FA47BD" w:rsidP="002613CC">
      <w:pPr>
        <w:spacing w:line="360" w:lineRule="auto"/>
        <w:ind w:hanging="58"/>
        <w:jc w:val="both"/>
        <w:rPr>
          <w:rFonts w:ascii="David" w:eastAsia="David" w:hAnsi="David" w:cs="David"/>
          <w:b/>
          <w:sz w:val="28"/>
          <w:szCs w:val="28"/>
        </w:rPr>
      </w:pPr>
    </w:p>
    <w:sectPr w:rsidR="00FA47BD">
      <w:footerReference w:type="default" r:id="rId11"/>
      <w:pgSz w:w="11906" w:h="16838"/>
      <w:pgMar w:top="1440" w:right="1800" w:bottom="1440" w:left="180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37C7" w16cex:dateUtc="2021-05-12T08:17:00Z"/>
  <w16cex:commentExtensible w16cex:durableId="244648F2" w16cex:dateUtc="2021-05-12T09:30:00Z"/>
  <w16cex:commentExtensible w16cex:durableId="24464B4D" w16cex:dateUtc="2021-05-12T09:40:00Z"/>
  <w16cex:commentExtensible w16cex:durableId="24464B63" w16cex:dateUtc="2021-05-12T09:41:00Z"/>
  <w16cex:commentExtensible w16cex:durableId="24464B6B" w16cex:dateUtc="2021-05-12T09:41:00Z"/>
  <w16cex:commentExtensible w16cex:durableId="24464F44" w16cex:dateUtc="2021-05-12T09:57:00Z"/>
  <w16cex:commentExtensible w16cex:durableId="2446511C" w16cex:dateUtc="2021-05-12T10:05:00Z"/>
  <w16cex:commentExtensible w16cex:durableId="24465711" w16cex:dateUtc="2021-05-12T10:30:00Z"/>
  <w16cex:commentExtensible w16cex:durableId="24465756" w16cex:dateUtc="2021-05-12T10:32:00Z"/>
  <w16cex:commentExtensible w16cex:durableId="2446570A" w16cex:dateUtc="2021-05-12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FD103C" w16cid:durableId="2446209C"/>
  <w16cid:commentId w16cid:paraId="67BE0F7D" w16cid:durableId="2446209D"/>
  <w16cid:commentId w16cid:paraId="61213615" w16cid:durableId="2446209E"/>
  <w16cid:commentId w16cid:paraId="2587D929" w16cid:durableId="244637C7"/>
  <w16cid:commentId w16cid:paraId="3049CECA" w16cid:durableId="2446209F"/>
  <w16cid:commentId w16cid:paraId="3260512C" w16cid:durableId="244620A0"/>
  <w16cid:commentId w16cid:paraId="276AC486" w16cid:durableId="244648F2"/>
  <w16cid:commentId w16cid:paraId="112A4FF1" w16cid:durableId="24464B4D"/>
  <w16cid:commentId w16cid:paraId="38436F6B" w16cid:durableId="24464B63"/>
  <w16cid:commentId w16cid:paraId="252F59AC" w16cid:durableId="24464B6B"/>
  <w16cid:commentId w16cid:paraId="30623A48" w16cid:durableId="244620A1"/>
  <w16cid:commentId w16cid:paraId="00A2E07E" w16cid:durableId="244620A2"/>
  <w16cid:commentId w16cid:paraId="2D61EDCF" w16cid:durableId="244620A3"/>
  <w16cid:commentId w16cid:paraId="25CFCDD0" w16cid:durableId="244620A4"/>
  <w16cid:commentId w16cid:paraId="36637645" w16cid:durableId="24464F44"/>
  <w16cid:commentId w16cid:paraId="18B78B53" w16cid:durableId="2446511C"/>
  <w16cid:commentId w16cid:paraId="5C851401" w16cid:durableId="244620A5"/>
  <w16cid:commentId w16cid:paraId="0AD030D4" w16cid:durableId="244620A6"/>
  <w16cid:commentId w16cid:paraId="07F728BA" w16cid:durableId="24465711"/>
  <w16cid:commentId w16cid:paraId="08DF0278" w16cid:durableId="24465756"/>
  <w16cid:commentId w16cid:paraId="1BCCD6FA" w16cid:durableId="244620A7"/>
  <w16cid:commentId w16cid:paraId="1CDBB797" w16cid:durableId="2446570A"/>
  <w16cid:commentId w16cid:paraId="2D3C9AF3" w16cid:durableId="244620A8"/>
  <w16cid:commentId w16cid:paraId="4F8AABF0" w16cid:durableId="244620A9"/>
  <w16cid:commentId w16cid:paraId="734B0592" w16cid:durableId="244620AA"/>
  <w16cid:commentId w16cid:paraId="6312816E" w16cid:durableId="244620AB"/>
  <w16cid:commentId w16cid:paraId="32BFE4E7" w16cid:durableId="244620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5BACB" w14:textId="77777777" w:rsidR="00692401" w:rsidRDefault="00692401">
      <w:pPr>
        <w:spacing w:after="0" w:line="240" w:lineRule="auto"/>
      </w:pPr>
      <w:r>
        <w:separator/>
      </w:r>
    </w:p>
  </w:endnote>
  <w:endnote w:type="continuationSeparator" w:id="0">
    <w:p w14:paraId="02AB3A91" w14:textId="77777777" w:rsidR="00692401" w:rsidRDefault="0069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2F47" w14:textId="1A71B150" w:rsidR="00B55553" w:rsidRDefault="00B55553">
    <w:pPr>
      <w:pBdr>
        <w:top w:val="nil"/>
        <w:left w:val="nil"/>
        <w:bottom w:val="nil"/>
        <w:right w:val="nil"/>
        <w:between w:val="nil"/>
      </w:pBdr>
      <w:tabs>
        <w:tab w:val="center" w:pos="4153"/>
        <w:tab w:val="right" w:pos="8306"/>
      </w:tabs>
      <w:spacing w:line="252" w:lineRule="auto"/>
      <w:jc w:val="center"/>
      <w:rPr>
        <w:color w:val="000000"/>
      </w:rPr>
    </w:pPr>
    <w:r>
      <w:rPr>
        <w:color w:val="000000"/>
      </w:rPr>
      <w:fldChar w:fldCharType="begin"/>
    </w:r>
    <w:r>
      <w:rPr>
        <w:color w:val="000000"/>
      </w:rPr>
      <w:instrText>PAGE</w:instrText>
    </w:r>
    <w:r>
      <w:rPr>
        <w:color w:val="000000"/>
      </w:rPr>
      <w:fldChar w:fldCharType="separate"/>
    </w:r>
    <w:r w:rsidR="00FF2AAA">
      <w:rPr>
        <w:noProof/>
        <w:color w:val="000000"/>
        <w:rtl/>
      </w:rPr>
      <w:t>21</w:t>
    </w:r>
    <w:r>
      <w:rPr>
        <w:color w:val="000000"/>
      </w:rPr>
      <w:fldChar w:fldCharType="end"/>
    </w:r>
  </w:p>
  <w:p w14:paraId="363095E1" w14:textId="77777777" w:rsidR="00B55553" w:rsidRDefault="00B55553">
    <w:pPr>
      <w:pBdr>
        <w:top w:val="nil"/>
        <w:left w:val="nil"/>
        <w:bottom w:val="nil"/>
        <w:right w:val="nil"/>
        <w:between w:val="nil"/>
      </w:pBdr>
      <w:tabs>
        <w:tab w:val="center" w:pos="4153"/>
        <w:tab w:val="right" w:pos="8306"/>
      </w:tabs>
      <w:spacing w:line="252" w:lineRule="auto"/>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752E" w14:textId="77777777" w:rsidR="00692401" w:rsidRDefault="00692401">
      <w:pPr>
        <w:spacing w:after="0" w:line="240" w:lineRule="auto"/>
      </w:pPr>
      <w:r>
        <w:separator/>
      </w:r>
    </w:p>
  </w:footnote>
  <w:footnote w:type="continuationSeparator" w:id="0">
    <w:p w14:paraId="66D31B61" w14:textId="77777777" w:rsidR="00692401" w:rsidRDefault="00692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7F24"/>
    <w:multiLevelType w:val="multilevel"/>
    <w:tmpl w:val="BE6CC7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C75C9B"/>
    <w:multiLevelType w:val="hybridMultilevel"/>
    <w:tmpl w:val="F3EE773E"/>
    <w:lvl w:ilvl="0" w:tplc="AB80F1B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A4D87"/>
    <w:multiLevelType w:val="multilevel"/>
    <w:tmpl w:val="DCB83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2A5659"/>
    <w:multiLevelType w:val="multilevel"/>
    <w:tmpl w:val="A788B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822F69"/>
    <w:multiLevelType w:val="hybridMultilevel"/>
    <w:tmpl w:val="1252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BD"/>
    <w:rsid w:val="00003DF6"/>
    <w:rsid w:val="000128DE"/>
    <w:rsid w:val="0005364D"/>
    <w:rsid w:val="00061AAC"/>
    <w:rsid w:val="0008159E"/>
    <w:rsid w:val="00084500"/>
    <w:rsid w:val="000A0CFD"/>
    <w:rsid w:val="000E68AD"/>
    <w:rsid w:val="001059CE"/>
    <w:rsid w:val="00114942"/>
    <w:rsid w:val="00135EAE"/>
    <w:rsid w:val="00157FA7"/>
    <w:rsid w:val="00190B0C"/>
    <w:rsid w:val="001C2707"/>
    <w:rsid w:val="001D37F0"/>
    <w:rsid w:val="001D3D70"/>
    <w:rsid w:val="0020703C"/>
    <w:rsid w:val="00217E1D"/>
    <w:rsid w:val="00246AB6"/>
    <w:rsid w:val="0025717F"/>
    <w:rsid w:val="002613CC"/>
    <w:rsid w:val="002C501F"/>
    <w:rsid w:val="00311CA0"/>
    <w:rsid w:val="00330EE8"/>
    <w:rsid w:val="00376D7A"/>
    <w:rsid w:val="00384D4C"/>
    <w:rsid w:val="00386048"/>
    <w:rsid w:val="00392F3B"/>
    <w:rsid w:val="003B7620"/>
    <w:rsid w:val="003D75A1"/>
    <w:rsid w:val="003F3217"/>
    <w:rsid w:val="00401189"/>
    <w:rsid w:val="00427CF0"/>
    <w:rsid w:val="00427DD1"/>
    <w:rsid w:val="00446499"/>
    <w:rsid w:val="00451996"/>
    <w:rsid w:val="004519D0"/>
    <w:rsid w:val="0045578E"/>
    <w:rsid w:val="00470AD8"/>
    <w:rsid w:val="0047747C"/>
    <w:rsid w:val="00482BE2"/>
    <w:rsid w:val="004835AC"/>
    <w:rsid w:val="0049051E"/>
    <w:rsid w:val="004948F8"/>
    <w:rsid w:val="004B3457"/>
    <w:rsid w:val="004F57F3"/>
    <w:rsid w:val="004F58E8"/>
    <w:rsid w:val="00510F3A"/>
    <w:rsid w:val="00532334"/>
    <w:rsid w:val="00571B4F"/>
    <w:rsid w:val="005A42BB"/>
    <w:rsid w:val="005A640B"/>
    <w:rsid w:val="005C1F5E"/>
    <w:rsid w:val="0060577D"/>
    <w:rsid w:val="0061410C"/>
    <w:rsid w:val="00692401"/>
    <w:rsid w:val="0069402B"/>
    <w:rsid w:val="006B774D"/>
    <w:rsid w:val="006E1F9F"/>
    <w:rsid w:val="006F0586"/>
    <w:rsid w:val="007000EF"/>
    <w:rsid w:val="0070712D"/>
    <w:rsid w:val="0071353E"/>
    <w:rsid w:val="007201A6"/>
    <w:rsid w:val="007946BD"/>
    <w:rsid w:val="007B7A54"/>
    <w:rsid w:val="007F3E6C"/>
    <w:rsid w:val="00801985"/>
    <w:rsid w:val="00805873"/>
    <w:rsid w:val="008230D6"/>
    <w:rsid w:val="00842AF3"/>
    <w:rsid w:val="008834F9"/>
    <w:rsid w:val="009033D0"/>
    <w:rsid w:val="00925CA2"/>
    <w:rsid w:val="00935BA4"/>
    <w:rsid w:val="009370BC"/>
    <w:rsid w:val="00943206"/>
    <w:rsid w:val="00943E9C"/>
    <w:rsid w:val="00950C80"/>
    <w:rsid w:val="009511DE"/>
    <w:rsid w:val="00962686"/>
    <w:rsid w:val="009716CE"/>
    <w:rsid w:val="00981D55"/>
    <w:rsid w:val="00990490"/>
    <w:rsid w:val="009A1059"/>
    <w:rsid w:val="009B727A"/>
    <w:rsid w:val="009C31A4"/>
    <w:rsid w:val="009C60BE"/>
    <w:rsid w:val="009C6711"/>
    <w:rsid w:val="009E3FF2"/>
    <w:rsid w:val="00A151F2"/>
    <w:rsid w:val="00A2115A"/>
    <w:rsid w:val="00A546F8"/>
    <w:rsid w:val="00B17F4F"/>
    <w:rsid w:val="00B329AE"/>
    <w:rsid w:val="00B35E68"/>
    <w:rsid w:val="00B55553"/>
    <w:rsid w:val="00B66356"/>
    <w:rsid w:val="00B70C13"/>
    <w:rsid w:val="00B736AA"/>
    <w:rsid w:val="00B87829"/>
    <w:rsid w:val="00BB0E88"/>
    <w:rsid w:val="00BB65A6"/>
    <w:rsid w:val="00BB6B66"/>
    <w:rsid w:val="00BC41AE"/>
    <w:rsid w:val="00C10EF4"/>
    <w:rsid w:val="00C46DA2"/>
    <w:rsid w:val="00C52B2F"/>
    <w:rsid w:val="00C673A4"/>
    <w:rsid w:val="00C731F4"/>
    <w:rsid w:val="00CA3B6F"/>
    <w:rsid w:val="00D732F4"/>
    <w:rsid w:val="00D840FA"/>
    <w:rsid w:val="00D842C7"/>
    <w:rsid w:val="00DA4245"/>
    <w:rsid w:val="00DA5165"/>
    <w:rsid w:val="00DB487E"/>
    <w:rsid w:val="00DE0E6C"/>
    <w:rsid w:val="00DE1AA4"/>
    <w:rsid w:val="00DE61F3"/>
    <w:rsid w:val="00E02715"/>
    <w:rsid w:val="00E10A24"/>
    <w:rsid w:val="00E1156E"/>
    <w:rsid w:val="00E43F23"/>
    <w:rsid w:val="00EA0076"/>
    <w:rsid w:val="00EA3E34"/>
    <w:rsid w:val="00EA5CB7"/>
    <w:rsid w:val="00F25B25"/>
    <w:rsid w:val="00F37892"/>
    <w:rsid w:val="00F66C7A"/>
    <w:rsid w:val="00FA47BD"/>
    <w:rsid w:val="00FA61F7"/>
    <w:rsid w:val="00FA6FD6"/>
    <w:rsid w:val="00FA7149"/>
    <w:rsid w:val="00FF2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564E"/>
  <w15:docId w15:val="{307351E1-7D69-4918-B66D-F24B5B6C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jc w:val="both"/>
      <w:outlineLvl w:val="0"/>
    </w:pPr>
    <w:rPr>
      <w:b/>
      <w:sz w:val="48"/>
      <w:szCs w:val="48"/>
    </w:rPr>
  </w:style>
  <w:style w:type="paragraph" w:styleId="2">
    <w:name w:val="heading 2"/>
    <w:basedOn w:val="a"/>
    <w:next w:val="a"/>
    <w:uiPriority w:val="9"/>
    <w:unhideWhenUsed/>
    <w:qFormat/>
    <w:pPr>
      <w:keepNext/>
      <w:keepLines/>
      <w:spacing w:before="360" w:after="80"/>
      <w:jc w:val="both"/>
      <w:outlineLvl w:val="1"/>
    </w:pPr>
    <w:rPr>
      <w:b/>
      <w:sz w:val="36"/>
      <w:szCs w:val="36"/>
    </w:rPr>
  </w:style>
  <w:style w:type="paragraph" w:styleId="3">
    <w:name w:val="heading 3"/>
    <w:basedOn w:val="a"/>
    <w:next w:val="a"/>
    <w:uiPriority w:val="9"/>
    <w:semiHidden/>
    <w:unhideWhenUsed/>
    <w:qFormat/>
    <w:pPr>
      <w:keepNext/>
      <w:keepLines/>
      <w:spacing w:before="40" w:after="0"/>
      <w:outlineLvl w:val="2"/>
    </w:pPr>
    <w:rPr>
      <w:color w:val="1E4D78"/>
      <w:sz w:val="24"/>
      <w:szCs w:val="24"/>
    </w:rPr>
  </w:style>
  <w:style w:type="paragraph" w:styleId="4">
    <w:name w:val="heading 4"/>
    <w:basedOn w:val="a"/>
    <w:next w:val="a"/>
    <w:uiPriority w:val="9"/>
    <w:semiHidden/>
    <w:unhideWhenUsed/>
    <w:qFormat/>
    <w:pPr>
      <w:keepNext/>
      <w:keepLines/>
      <w:spacing w:before="120" w:after="0" w:line="252" w:lineRule="auto"/>
      <w:jc w:val="both"/>
      <w:outlineLvl w:val="3"/>
    </w:pPr>
    <w:rPr>
      <w:i/>
      <w:sz w:val="24"/>
      <w:szCs w:val="24"/>
    </w:rPr>
  </w:style>
  <w:style w:type="paragraph" w:styleId="5">
    <w:name w:val="heading 5"/>
    <w:basedOn w:val="a"/>
    <w:next w:val="a"/>
    <w:uiPriority w:val="9"/>
    <w:semiHidden/>
    <w:unhideWhenUsed/>
    <w:qFormat/>
    <w:pPr>
      <w:keepNext/>
      <w:keepLines/>
      <w:spacing w:before="120" w:after="0" w:line="252" w:lineRule="auto"/>
      <w:jc w:val="both"/>
      <w:outlineLvl w:val="4"/>
    </w:pPr>
    <w:rPr>
      <w:b/>
    </w:rPr>
  </w:style>
  <w:style w:type="paragraph" w:styleId="6">
    <w:name w:val="heading 6"/>
    <w:basedOn w:val="a"/>
    <w:next w:val="a"/>
    <w:uiPriority w:val="9"/>
    <w:semiHidden/>
    <w:unhideWhenUsed/>
    <w:qFormat/>
    <w:pPr>
      <w:keepNext/>
      <w:keepLines/>
      <w:spacing w:before="120" w:after="0" w:line="252" w:lineRule="auto"/>
      <w:jc w:val="both"/>
      <w:outlineLvl w:val="5"/>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jc w:val="center"/>
    </w:pPr>
    <w:rPr>
      <w:b/>
      <w:sz w:val="48"/>
      <w:szCs w:val="48"/>
    </w:rPr>
  </w:style>
  <w:style w:type="paragraph" w:styleId="a4">
    <w:name w:val="Subtitle"/>
    <w:basedOn w:val="a"/>
    <w:next w:val="a"/>
    <w:uiPriority w:val="11"/>
    <w:qFormat/>
    <w:pPr>
      <w:spacing w:after="240" w:line="252" w:lineRule="auto"/>
      <w:jc w:val="center"/>
    </w:pPr>
    <w:rPr>
      <w:sz w:val="24"/>
      <w:szCs w:val="24"/>
    </w:r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0">
    <w:name w:val="2"/>
    <w:basedOn w:val="a1"/>
    <w:pPr>
      <w:spacing w:after="0" w:line="240" w:lineRule="auto"/>
    </w:pPr>
    <w:rPr>
      <w:sz w:val="20"/>
      <w:szCs w:val="20"/>
    </w:rPr>
    <w:tblPr>
      <w:tblStyleRowBandSize w:val="1"/>
      <w:tblStyleColBandSize w:val="1"/>
    </w:tblPr>
  </w:style>
  <w:style w:type="table" w:customStyle="1" w:styleId="10">
    <w:name w:val="1"/>
    <w:basedOn w:val="a1"/>
    <w:tblPr>
      <w:tblStyleRowBandSize w:val="1"/>
      <w:tblStyleColBandSize w:val="1"/>
      <w:tblCellMar>
        <w:top w:w="100" w:type="dxa"/>
        <w:left w:w="100" w:type="dxa"/>
        <w:bottom w:w="100" w:type="dxa"/>
        <w:right w:w="100" w:type="dxa"/>
      </w:tblCellMar>
    </w:tblPr>
  </w:style>
  <w:style w:type="paragraph" w:styleId="a5">
    <w:name w:val="annotation text"/>
    <w:basedOn w:val="a"/>
    <w:link w:val="a6"/>
    <w:uiPriority w:val="99"/>
    <w:unhideWhenUsed/>
    <w:pPr>
      <w:spacing w:line="240" w:lineRule="auto"/>
    </w:pPr>
    <w:rPr>
      <w:sz w:val="20"/>
      <w:szCs w:val="20"/>
    </w:rPr>
  </w:style>
  <w:style w:type="character" w:customStyle="1" w:styleId="a6">
    <w:name w:val="טקסט הערה תו"/>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003DF6"/>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003DF6"/>
    <w:rPr>
      <w:rFonts w:ascii="Segoe UI" w:hAnsi="Segoe UI" w:cs="Segoe UI"/>
      <w:sz w:val="18"/>
      <w:szCs w:val="18"/>
    </w:rPr>
  </w:style>
  <w:style w:type="paragraph" w:styleId="aa">
    <w:name w:val="annotation subject"/>
    <w:basedOn w:val="a5"/>
    <w:next w:val="a5"/>
    <w:link w:val="ab"/>
    <w:uiPriority w:val="99"/>
    <w:semiHidden/>
    <w:unhideWhenUsed/>
    <w:rsid w:val="001D3D70"/>
    <w:rPr>
      <w:b/>
      <w:bCs/>
    </w:rPr>
  </w:style>
  <w:style w:type="character" w:customStyle="1" w:styleId="ab">
    <w:name w:val="נושא הערה תו"/>
    <w:basedOn w:val="a6"/>
    <w:link w:val="aa"/>
    <w:uiPriority w:val="99"/>
    <w:semiHidden/>
    <w:rsid w:val="001D3D70"/>
    <w:rPr>
      <w:b/>
      <w:bCs/>
      <w:sz w:val="20"/>
      <w:szCs w:val="20"/>
    </w:rPr>
  </w:style>
  <w:style w:type="paragraph" w:styleId="ac">
    <w:name w:val="List Paragraph"/>
    <w:basedOn w:val="a"/>
    <w:uiPriority w:val="34"/>
    <w:qFormat/>
    <w:rsid w:val="0060577D"/>
    <w:pPr>
      <w:ind w:left="720"/>
      <w:contextualSpacing/>
    </w:pPr>
  </w:style>
  <w:style w:type="character" w:styleId="Hyperlink">
    <w:name w:val="Hyperlink"/>
    <w:basedOn w:val="a0"/>
    <w:uiPriority w:val="99"/>
    <w:semiHidden/>
    <w:unhideWhenUsed/>
    <w:rsid w:val="00EA5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5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cjem20/curr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לפני</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גיליון1!$A$2:$A$4</c:f>
              <c:strCache>
                <c:ptCount val="3"/>
                <c:pt idx="0">
                  <c:v>סביבת למידה היברידית</c:v>
                </c:pt>
                <c:pt idx="1">
                  <c:v>סביבת למידה מסורתית</c:v>
                </c:pt>
                <c:pt idx="2">
                  <c:v>קבוצת השוואה</c:v>
                </c:pt>
              </c:strCache>
            </c:strRef>
          </c:cat>
          <c:val>
            <c:numRef>
              <c:f>גיליון1!$B$2:$B$4</c:f>
              <c:numCache>
                <c:formatCode>General</c:formatCode>
                <c:ptCount val="3"/>
                <c:pt idx="0">
                  <c:v>4.22</c:v>
                </c:pt>
                <c:pt idx="1">
                  <c:v>4.26</c:v>
                </c:pt>
                <c:pt idx="2">
                  <c:v>4.34</c:v>
                </c:pt>
              </c:numCache>
            </c:numRef>
          </c:val>
          <c:extLst>
            <c:ext xmlns:c16="http://schemas.microsoft.com/office/drawing/2014/chart" uri="{C3380CC4-5D6E-409C-BE32-E72D297353CC}">
              <c16:uniqueId val="{00000000-61DC-40E5-BCF7-AF89A5EA5CF1}"/>
            </c:ext>
          </c:extLst>
        </c:ser>
        <c:ser>
          <c:idx val="1"/>
          <c:order val="1"/>
          <c:tx>
            <c:strRef>
              <c:f>גיליון1!$C$1</c:f>
              <c:strCache>
                <c:ptCount val="1"/>
                <c:pt idx="0">
                  <c:v>אחרי</c:v>
                </c:pt>
              </c:strCache>
            </c:strRef>
          </c:tx>
          <c:spPr>
            <a:solidFill>
              <a:schemeClr val="tx1">
                <a:lumMod val="85000"/>
                <a:lumOff val="1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גיליון1!$A$2:$A$4</c:f>
              <c:strCache>
                <c:ptCount val="3"/>
                <c:pt idx="0">
                  <c:v>סביבת למידה היברידית</c:v>
                </c:pt>
                <c:pt idx="1">
                  <c:v>סביבת למידה מסורתית</c:v>
                </c:pt>
                <c:pt idx="2">
                  <c:v>קבוצת השוואה</c:v>
                </c:pt>
              </c:strCache>
            </c:strRef>
          </c:cat>
          <c:val>
            <c:numRef>
              <c:f>גיליון1!$C$2:$C$4</c:f>
              <c:numCache>
                <c:formatCode>General</c:formatCode>
                <c:ptCount val="3"/>
                <c:pt idx="0">
                  <c:v>4.4400000000000004</c:v>
                </c:pt>
                <c:pt idx="1">
                  <c:v>4.47</c:v>
                </c:pt>
                <c:pt idx="2">
                  <c:v>4.13</c:v>
                </c:pt>
              </c:numCache>
            </c:numRef>
          </c:val>
          <c:extLst>
            <c:ext xmlns:c16="http://schemas.microsoft.com/office/drawing/2014/chart" uri="{C3380CC4-5D6E-409C-BE32-E72D297353CC}">
              <c16:uniqueId val="{00000001-61DC-40E5-BCF7-AF89A5EA5CF1}"/>
            </c:ext>
          </c:extLst>
        </c:ser>
        <c:dLbls>
          <c:dLblPos val="outEnd"/>
          <c:showLegendKey val="0"/>
          <c:showVal val="1"/>
          <c:showCatName val="0"/>
          <c:showSerName val="0"/>
          <c:showPercent val="0"/>
          <c:showBubbleSize val="0"/>
        </c:dLbls>
        <c:gapWidth val="219"/>
        <c:overlap val="-27"/>
        <c:axId val="-264557184"/>
        <c:axId val="-264575680"/>
      </c:barChart>
      <c:catAx>
        <c:axId val="-264557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קבוצות המחקר: תכנית ההתערבות</a:t>
                </a:r>
              </a:p>
            </c:rich>
          </c:tx>
          <c:layout>
            <c:manualLayout>
              <c:xMode val="edge"/>
              <c:yMode val="edge"/>
              <c:x val="0.36994033342750049"/>
              <c:y val="0.836505854724815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64575680"/>
        <c:crosses val="autoZero"/>
        <c:auto val="1"/>
        <c:lblAlgn val="ctr"/>
        <c:lblOffset val="100"/>
        <c:noMultiLvlLbl val="0"/>
      </c:catAx>
      <c:valAx>
        <c:axId val="-264575680"/>
        <c:scaling>
          <c:orientation val="minMax"/>
          <c:max val="6"/>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מסוגלות מורה</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6455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525D-9239-4805-9726-7CC2BA9D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6205</Words>
  <Characters>31028</Characters>
  <Application>Microsoft Office Word</Application>
  <DocSecurity>0</DocSecurity>
  <Lines>258</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c:creator>
  <cp:keywords/>
  <dc:description/>
  <cp:lastModifiedBy>CLONE</cp:lastModifiedBy>
  <cp:revision>5</cp:revision>
  <dcterms:created xsi:type="dcterms:W3CDTF">2021-05-13T18:00:00Z</dcterms:created>
  <dcterms:modified xsi:type="dcterms:W3CDTF">2021-05-13T19:16:00Z</dcterms:modified>
</cp:coreProperties>
</file>