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F5DF8" w14:textId="77777777" w:rsidR="00D4272B" w:rsidRPr="00D4272B" w:rsidRDefault="00D4272B" w:rsidP="00D4272B">
      <w:pPr>
        <w:pStyle w:val="ListParagraph"/>
        <w:rPr>
          <w:rStyle w:val="Hyperlink"/>
          <w:b/>
          <w:bCs/>
          <w:rtl/>
          <w:lang w:val="en-US"/>
        </w:rPr>
      </w:pPr>
    </w:p>
    <w:p w14:paraId="44AE2B7C" w14:textId="77777777" w:rsidR="00D4272B" w:rsidRDefault="00D4272B" w:rsidP="00D4272B">
      <w:pPr>
        <w:pStyle w:val="ListParagraph"/>
        <w:rPr>
          <w:rStyle w:val="Hyperlink"/>
          <w:b/>
          <w:bCs/>
          <w:rtl/>
        </w:rPr>
      </w:pPr>
    </w:p>
    <w:commentRangeStart w:id="0"/>
    <w:p w14:paraId="65F368FA" w14:textId="4AE4C032" w:rsidR="00D4272B" w:rsidRDefault="00D4272B" w:rsidP="00D4272B">
      <w:pPr>
        <w:pStyle w:val="ListParagraph"/>
        <w:rPr>
          <w:rStyle w:val="Hyperlink"/>
          <w:b/>
          <w:bCs/>
          <w:rtl/>
        </w:rPr>
      </w:pPr>
      <w:r>
        <w:rPr>
          <w:rStyle w:val="Hyperlink"/>
          <w:b/>
          <w:bCs/>
        </w:rPr>
        <w:fldChar w:fldCharType="begin"/>
      </w:r>
      <w:r>
        <w:rPr>
          <w:rStyle w:val="Hyperlink"/>
          <w:b/>
          <w:bCs/>
        </w:rPr>
        <w:instrText xml:space="preserve"> HYPERLINK "http://www.betterglobal.gnssweb.co.il/en/patients/" </w:instrText>
      </w:r>
      <w:r>
        <w:rPr>
          <w:rStyle w:val="Hyperlink"/>
          <w:b/>
          <w:bCs/>
        </w:rPr>
        <w:fldChar w:fldCharType="separate"/>
      </w:r>
      <w:r w:rsidRPr="00C01417">
        <w:rPr>
          <w:rStyle w:val="Hyperlink"/>
          <w:b/>
          <w:bCs/>
        </w:rPr>
        <w:t>Superior patient care</w:t>
      </w:r>
      <w:r>
        <w:rPr>
          <w:rStyle w:val="Hyperlink"/>
          <w:b/>
          <w:bCs/>
        </w:rPr>
        <w:fldChar w:fldCharType="end"/>
      </w:r>
      <w:commentRangeEnd w:id="0"/>
      <w:r>
        <w:rPr>
          <w:rStyle w:val="CommentReference"/>
        </w:rPr>
        <w:commentReference w:id="0"/>
      </w:r>
    </w:p>
    <w:p w14:paraId="1F39AA6B" w14:textId="77777777" w:rsidR="00D4272B" w:rsidRPr="00C01417" w:rsidRDefault="00D4272B" w:rsidP="00D4272B">
      <w:pPr>
        <w:pStyle w:val="ListParagraph"/>
        <w:rPr>
          <w:b/>
          <w:bCs/>
        </w:rPr>
      </w:pPr>
    </w:p>
    <w:p w14:paraId="460F2C97" w14:textId="77777777" w:rsidR="00D4272B" w:rsidRDefault="00D4272B" w:rsidP="00D4272B">
      <w:pPr>
        <w:pStyle w:val="ListParagraph"/>
        <w:rPr>
          <w:lang w:val="en-US"/>
        </w:rPr>
      </w:pPr>
      <w:r>
        <w:rPr>
          <w:lang w:val="en-US"/>
        </w:rPr>
        <w:t>We are</w:t>
      </w:r>
      <w:r w:rsidRPr="00352AB1">
        <w:t xml:space="preserve"> committed to providing personal and discree</w:t>
      </w:r>
      <w:r w:rsidRPr="00352AB1">
        <w:rPr>
          <w:lang w:val="en-US"/>
        </w:rPr>
        <w:t>t</w:t>
      </w:r>
      <w:r w:rsidRPr="00352AB1">
        <w:t xml:space="preserve"> customer service</w:t>
      </w:r>
      <w:r>
        <w:rPr>
          <w:lang w:val="en-US"/>
        </w:rPr>
        <w:t>. Contact us by telephone:</w:t>
      </w:r>
    </w:p>
    <w:p w14:paraId="4F2E7AAA" w14:textId="77777777" w:rsidR="00D4272B" w:rsidRPr="005266DD" w:rsidRDefault="00D4272B" w:rsidP="00D4272B">
      <w:pPr>
        <w:pStyle w:val="ListParagraph"/>
        <w:rPr>
          <w:b/>
          <w:bCs/>
        </w:rPr>
      </w:pPr>
      <w:r w:rsidRPr="00352AB1">
        <w:rPr>
          <w:b/>
          <w:bCs/>
        </w:rPr>
        <w:t>03-6355101</w:t>
      </w:r>
    </w:p>
    <w:p w14:paraId="4524B57B" w14:textId="77777777" w:rsidR="00D4272B" w:rsidRDefault="00D4272B" w:rsidP="00D4272B">
      <w:pPr>
        <w:pStyle w:val="ListParagraph"/>
        <w:rPr>
          <w:sz w:val="24"/>
          <w:szCs w:val="24"/>
        </w:rPr>
      </w:pPr>
      <w:r w:rsidRPr="00C01417">
        <w:rPr>
          <w:b/>
          <w:bCs/>
        </w:rPr>
        <w:t>Sunday – Thursday:</w:t>
      </w:r>
      <w:r>
        <w:rPr>
          <w:lang w:val="en-US"/>
        </w:rPr>
        <w:t xml:space="preserve"> </w:t>
      </w:r>
      <w:r w:rsidRPr="00352AB1">
        <w:rPr>
          <w:rFonts w:cstheme="minorHAnsi"/>
          <w:sz w:val="24"/>
          <w:szCs w:val="24"/>
          <w:rtl/>
        </w:rPr>
        <w:t>09</w:t>
      </w:r>
      <w:r w:rsidRPr="00352AB1">
        <w:rPr>
          <w:rFonts w:cstheme="minorHAnsi"/>
          <w:sz w:val="24"/>
          <w:szCs w:val="24"/>
        </w:rPr>
        <w:t>:</w:t>
      </w:r>
      <w:r w:rsidRPr="00352AB1">
        <w:rPr>
          <w:sz w:val="24"/>
          <w:szCs w:val="24"/>
        </w:rPr>
        <w:t xml:space="preserve">00 </w:t>
      </w:r>
      <w:r w:rsidRPr="00352AB1">
        <w:rPr>
          <w:sz w:val="24"/>
          <w:szCs w:val="24"/>
          <w:rtl/>
        </w:rPr>
        <w:t>-</w:t>
      </w:r>
      <w:r w:rsidRPr="00352AB1">
        <w:rPr>
          <w:sz w:val="24"/>
          <w:szCs w:val="24"/>
        </w:rPr>
        <w:t xml:space="preserve"> 17:00</w:t>
      </w:r>
    </w:p>
    <w:p w14:paraId="2C5314D7" w14:textId="77777777" w:rsidR="00D4272B" w:rsidRDefault="00D4272B" w:rsidP="00D4272B">
      <w:pPr>
        <w:pStyle w:val="ListParagraph"/>
      </w:pPr>
    </w:p>
    <w:p w14:paraId="0A5337D4" w14:textId="77777777" w:rsidR="00D4272B" w:rsidRDefault="00D4272B" w:rsidP="00D4272B">
      <w:pPr>
        <w:pStyle w:val="ListParagraph"/>
        <w:rPr>
          <w:lang w:val="en-US"/>
        </w:rPr>
      </w:pPr>
      <w:r>
        <w:rPr>
          <w:lang w:val="en-US"/>
        </w:rPr>
        <w:t>P</w:t>
      </w:r>
      <w:r w:rsidRPr="00C01417">
        <w:t xml:space="preserve">lace an order </w:t>
      </w:r>
      <w:commentRangeStart w:id="1"/>
      <w:r>
        <w:rPr>
          <w:lang w:val="en-US"/>
        </w:rPr>
        <w:t xml:space="preserve">by sending documentation </w:t>
      </w:r>
      <w:commentRangeEnd w:id="1"/>
      <w:r>
        <w:rPr>
          <w:rStyle w:val="CommentReference"/>
        </w:rPr>
        <w:commentReference w:id="1"/>
      </w:r>
      <w:r>
        <w:rPr>
          <w:lang w:val="en-US"/>
        </w:rPr>
        <w:t xml:space="preserve">to the </w:t>
      </w:r>
      <w:r w:rsidRPr="00C01417">
        <w:t>following address</w:t>
      </w:r>
      <w:r>
        <w:rPr>
          <w:lang w:val="en-US"/>
        </w:rPr>
        <w:t>:</w:t>
      </w:r>
    </w:p>
    <w:p w14:paraId="35916A93" w14:textId="77777777" w:rsidR="00D4272B" w:rsidRDefault="00D4272B" w:rsidP="00D4272B">
      <w:pPr>
        <w:pStyle w:val="ListParagraph"/>
        <w:rPr>
          <w:lang w:val="en-US"/>
        </w:rPr>
      </w:pPr>
    </w:p>
    <w:p w14:paraId="26B269D6" w14:textId="77777777" w:rsidR="00D4272B" w:rsidRDefault="00D4272B" w:rsidP="00D4272B">
      <w:pPr>
        <w:pStyle w:val="ListParagraph"/>
      </w:pPr>
      <w:r w:rsidRPr="00C01417">
        <w:t xml:space="preserve">* For orders </w:t>
      </w:r>
      <w:r>
        <w:rPr>
          <w:lang w:val="en-US"/>
        </w:rPr>
        <w:t xml:space="preserve">of medication, </w:t>
      </w:r>
      <w:r w:rsidRPr="00C01417">
        <w:t xml:space="preserve">please contact our customer service </w:t>
      </w:r>
      <w:proofErr w:type="spellStart"/>
      <w:r w:rsidRPr="00C01417">
        <w:t>center</w:t>
      </w:r>
      <w:proofErr w:type="spellEnd"/>
      <w:r w:rsidRPr="00C01417">
        <w:t xml:space="preserve"> at least 7 days in</w:t>
      </w:r>
      <w:r>
        <w:rPr>
          <w:lang w:val="en-US"/>
        </w:rPr>
        <w:t xml:space="preserve"> </w:t>
      </w:r>
      <w:r w:rsidRPr="00C01417">
        <w:t>advance.</w:t>
      </w:r>
    </w:p>
    <w:p w14:paraId="259307D1" w14:textId="77777777" w:rsidR="00D4272B" w:rsidRPr="00C01417" w:rsidRDefault="00D4272B" w:rsidP="00D4272B">
      <w:pPr>
        <w:pStyle w:val="ListParagraph"/>
      </w:pPr>
      <w:r w:rsidRPr="00C01417">
        <w:t>*</w:t>
      </w:r>
      <w:r>
        <w:rPr>
          <w:lang w:val="en-US"/>
        </w:rPr>
        <w:t>All orders require submission of</w:t>
      </w:r>
      <w:r w:rsidRPr="00C01417">
        <w:t xml:space="preserve"> an original, valid license</w:t>
      </w:r>
      <w:r>
        <w:rPr>
          <w:lang w:val="en-US"/>
        </w:rPr>
        <w:t xml:space="preserve"> to use MGC</w:t>
      </w:r>
      <w:r w:rsidRPr="00C01417">
        <w:t xml:space="preserve"> and </w:t>
      </w:r>
      <w:r>
        <w:rPr>
          <w:lang w:val="en-US"/>
        </w:rPr>
        <w:t xml:space="preserve">a </w:t>
      </w:r>
      <w:r w:rsidRPr="00C01417">
        <w:t xml:space="preserve">valid </w:t>
      </w:r>
      <w:r>
        <w:rPr>
          <w:lang w:val="en-US"/>
        </w:rPr>
        <w:t>identification document.</w:t>
      </w:r>
    </w:p>
    <w:p w14:paraId="149FA4EF" w14:textId="77777777" w:rsidR="00D4272B" w:rsidRPr="00C01417" w:rsidRDefault="00D4272B" w:rsidP="00D4272B">
      <w:pPr>
        <w:pStyle w:val="ListParagraph"/>
      </w:pPr>
      <w:r w:rsidRPr="00C01417">
        <w:rPr>
          <w:noProof/>
          <w:lang w:val="en-US"/>
        </w:rPr>
        <mc:AlternateContent>
          <mc:Choice Requires="wps">
            <w:drawing>
              <wp:inline distT="0" distB="0" distL="0" distR="0" wp14:anchorId="584AB440" wp14:editId="44F1E101">
                <wp:extent cx="304800" cy="304800"/>
                <wp:effectExtent l="0" t="0" r="0" b="0"/>
                <wp:docPr id="12" name="Rectangle 12" descr="http://www.betterglobal.gnssweb.co.il/wp-content/uploads/2018/12/Asset-34.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167EE" id="Rectangle 12" o:spid="_x0000_s1026" alt="http://www.betterglobal.gnssweb.co.il/wp-content/uploads/2018/12/Asset-34.svg" href="http://www.betterglobal.gnssweb.co.il/en/patie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GvIQMAAIMGAAAOAAAAZHJzL2Uyb0RvYy54bWysVW1v0zAQ/o7Ef7D8Pc3L0q6Jlk1d0yKk&#10;ARODH+A6TmLNsYPtNhuI/87ZabtuQ3wA8iGy75zn7rl7zrm4eugE2jFtuJIFjicRRkxSVXHZFPjr&#10;l3Uwx8hYIisilGQFfmQGX12+fXMx9DlLVKtExTQCEGnyoS9wa22fh6GhLeuImaieSXDWSnfEwlY3&#10;YaXJAOidCJMomoWD0lWvFWXGgLUcnfjS49c1o/ZTXRtmkSgw5Gb9W/v3xr3DywuSN5r0Laf7NMhf&#10;ZNERLiHoEaoklqCt5q+gOk61Mqq2E6q6UNU1p8xzADZx9ILNXUt65rlAcUx/LJP5f7D04+5WI15B&#10;7xKMJOmgR5+hakQ2giFnq5ihULB9Y4ZhmGyYtUw3Qm2ImDTSmIFtgM6Ei3DoA6qkZdKG214oUhnH&#10;ax7GSbgw0IbgLJ2YXeNL1Qou75eC0/s9sacof2j/WLJS0W3nongNaCaIBQGalvcGI507Pvp9Fbv2&#10;Qk4m9zSdKPzyrr/Vrlmmv1H03iCpli0QZgvTA3UoBVTiYNJaDS0DIs58AjdiOEADaGgzfFAV1I5s&#10;rfLsHmrduRiQL3rwens86o09WETBeBal8whUScG1X7sIJD983Gtj3zHVIbcASpCdBye7G2PHo4cj&#10;LpZUay4E2Eku5DMDYI4WCA2fOp9Lwiv0RxZlq/lqngZpMlsFaVSWwWK9TIPZOj6flmflclnGP13c&#10;OM1bXlVMujCHaYnTozgObfutyPdzO+r8OC9GCV45OJeS0c1mKTTaEZjWtX98ycHzdCx8noavF3B5&#10;QSlO0ug6yYL1bH4epOt0GmTn0TyI4uw6m0Vplpbr55RuuGT/TgkNBc6mydR36STpF9wi/7zmRvKO&#10;w2ghwbsCgzTgcYdI7hS4kpVfW8LFuD4phUv/qRTQ7kOjvfydREf1b1T1CHLVCuQEyoObGxat0t8x&#10;GuAWLLD5tiWaYSTeS5B8Fqepuzb9Jp2eJ7DRp57NqYdIClAFthiNy6WFHXyy7TVvWogU+8JItYAx&#10;qbmXsBuhMav9rMJN55nsb2V3lZ7u/amnf8flL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DBAxVE4AAAAF0BAAAZAAAAZHJzL19yZWxzL2Uyb0RvYy54&#10;bWwucmVsc4TQwWrDMAwG4Ptg72B0n532MMZI0ks36GGX0T2A4yiOqSMby13at58uGysMdhTi/36h&#10;dndZovrEwiFRBxvdgEJyaQzkO/g4vj48geJqabQxEXZwRYZdf3/XvmO0VUI8h8xKFOIO5lrzszHs&#10;Zlws65SRZDOlstgqY/EmW3eyHs22aR5N+W1Af2Oqw9hBOYwbUMdrlub/7TRNweE+ufOCVP+oMLNI&#10;JQY6CWqLx/rDruuqB6wVi49psFF7Yl5x0C7pEA2SXF6DsGy+s29plLNeLpIhG8H0rbl5Sv8FAAD/&#10;/wMAUEsBAi0AFAAGAAgAAAAhALaDOJL+AAAA4QEAABMAAAAAAAAAAAAAAAAAAAAAAFtDb250ZW50&#10;X1R5cGVzXS54bWxQSwECLQAUAAYACAAAACEAOP0h/9YAAACUAQAACwAAAAAAAAAAAAAAAAAvAQAA&#10;X3JlbHMvLnJlbHNQSwECLQAUAAYACAAAACEA3RaxryEDAACDBgAADgAAAAAAAAAAAAAAAAAuAgAA&#10;ZHJzL2Uyb0RvYy54bWxQSwECLQAUAAYACAAAACEAhnOS4dYAAAADAQAADwAAAAAAAAAAAAAAAAB7&#10;BQAAZHJzL2Rvd25yZXYueG1sUEsBAi0AFAAGAAgAAAAhAMEDFUTgAAAAXQEAABkAAAAAAAAAAAAA&#10;AAAAfgYAAGRycy9fcmVscy9lMm9Eb2MueG1sLnJlbHNQSwUGAAAAAAUABQA6AQAAlQcAAAAA&#10;" o:button="t" filled="f" stroked="f">
                <v:fill o:detectmouseclick="t"/>
                <o:lock v:ext="edit" aspectratio="t"/>
                <w10:anchorlock/>
              </v:rect>
            </w:pict>
          </mc:Fallback>
        </mc:AlternateContent>
      </w:r>
    </w:p>
    <w:p w14:paraId="4B872DA7" w14:textId="77777777" w:rsidR="00D4272B" w:rsidRPr="00C01417" w:rsidRDefault="00D4272B" w:rsidP="00D4272B">
      <w:pPr>
        <w:pStyle w:val="ListParagraph"/>
        <w:rPr>
          <w:b/>
          <w:bCs/>
        </w:rPr>
      </w:pPr>
      <w:hyperlink r:id="rId8" w:history="1">
        <w:r w:rsidRPr="00C01417">
          <w:rPr>
            <w:rStyle w:val="Hyperlink"/>
            <w:b/>
            <w:bCs/>
          </w:rPr>
          <w:t>Delivery</w:t>
        </w:r>
      </w:hyperlink>
    </w:p>
    <w:p w14:paraId="1BEF4ECA" w14:textId="77777777" w:rsidR="00D4272B" w:rsidRPr="00212E8F" w:rsidRDefault="00D4272B" w:rsidP="00D4272B">
      <w:pPr>
        <w:pStyle w:val="ListParagraph"/>
      </w:pPr>
      <w:r w:rsidRPr="00352AB1">
        <w:t>We offer discreet delivery service to the customer’s home</w:t>
      </w:r>
      <w:r>
        <w:rPr>
          <w:lang w:val="en-US"/>
        </w:rPr>
        <w:t>, anywhere in Israel.</w:t>
      </w:r>
    </w:p>
    <w:p w14:paraId="46AE5D2B" w14:textId="77777777" w:rsidR="00D4272B" w:rsidRPr="00C01417" w:rsidRDefault="00D4272B" w:rsidP="00D4272B">
      <w:pPr>
        <w:pStyle w:val="ListParagraph"/>
      </w:pPr>
      <w:r w:rsidRPr="00C01417">
        <w:rPr>
          <w:b/>
          <w:bCs/>
        </w:rPr>
        <w:t>Phone:</w:t>
      </w:r>
      <w:r>
        <w:rPr>
          <w:lang w:val="en-US"/>
        </w:rPr>
        <w:t xml:space="preserve"> </w:t>
      </w:r>
      <w:r w:rsidRPr="00C01417">
        <w:t>072-3328088|*5329</w:t>
      </w:r>
    </w:p>
    <w:p w14:paraId="2A3926E5" w14:textId="77777777" w:rsidR="00D4272B" w:rsidRPr="00C01417" w:rsidRDefault="00D4272B" w:rsidP="00D4272B">
      <w:pPr>
        <w:pStyle w:val="ListParagraph"/>
      </w:pPr>
      <w:r w:rsidRPr="00C01417">
        <w:rPr>
          <w:b/>
          <w:bCs/>
        </w:rPr>
        <w:t>Fax:</w:t>
      </w:r>
      <w:r>
        <w:rPr>
          <w:lang w:val="en-US"/>
        </w:rPr>
        <w:t xml:space="preserve"> </w:t>
      </w:r>
      <w:r w:rsidRPr="00C01417">
        <w:t>072-3328089</w:t>
      </w:r>
    </w:p>
    <w:p w14:paraId="6D95E4B9" w14:textId="77777777" w:rsidR="00D4272B" w:rsidRPr="00C01417" w:rsidRDefault="00D4272B" w:rsidP="00D4272B">
      <w:pPr>
        <w:pStyle w:val="ListParagraph"/>
      </w:pPr>
      <w:r>
        <w:rPr>
          <w:b/>
          <w:bCs/>
          <w:lang w:val="en-US"/>
        </w:rPr>
        <w:t>Email</w:t>
      </w:r>
      <w:r w:rsidRPr="00C01417">
        <w:rPr>
          <w:b/>
          <w:bCs/>
        </w:rPr>
        <w:t>:</w:t>
      </w:r>
      <w:r>
        <w:rPr>
          <w:b/>
          <w:bCs/>
          <w:lang w:val="en-US"/>
        </w:rPr>
        <w:t xml:space="preserve"> </w:t>
      </w:r>
      <w:hyperlink r:id="rId9" w:history="1">
        <w:r w:rsidRPr="00AF4472">
          <w:rPr>
            <w:rStyle w:val="Hyperlink"/>
          </w:rPr>
          <w:t>service@panaxia.co.il</w:t>
        </w:r>
      </w:hyperlink>
    </w:p>
    <w:p w14:paraId="2A747CA1" w14:textId="77777777" w:rsidR="00D4272B" w:rsidRPr="00C01417" w:rsidRDefault="00D4272B" w:rsidP="00D4272B">
      <w:pPr>
        <w:pStyle w:val="ListParagraph"/>
      </w:pPr>
      <w:r w:rsidRPr="00C01417">
        <w:rPr>
          <w:noProof/>
          <w:lang w:val="en-US"/>
        </w:rPr>
        <mc:AlternateContent>
          <mc:Choice Requires="wps">
            <w:drawing>
              <wp:inline distT="0" distB="0" distL="0" distR="0" wp14:anchorId="0E51B078" wp14:editId="6EEB9B8C">
                <wp:extent cx="304800" cy="304800"/>
                <wp:effectExtent l="0" t="0" r="0" b="0"/>
                <wp:docPr id="11" name="Rectangle 11" descr="http://www.betterglobal.gnssweb.co.il/wp-content/uploads/2018/12/Asset-33.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E4E66" id="Rectangle 11" o:spid="_x0000_s1026" alt="http://www.betterglobal.gnssweb.co.il/wp-content/uploads/2018/12/Asset-33.svg" href="http://www.betterglobal.gnssweb.co.il/en/patie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7WIQMAAIMGAAAOAAAAZHJzL2Uyb0RvYy54bWysVW1vmzAQ/j5p/8HydwKk5AVUWrUhmSZ1&#10;W7VuP8AYA1aNzWwntJv233c2SZq20z5s4wOy78xz99w9Z84vHzqBdkwbrmSO40mEEZNUVVw2Of76&#10;ZRMsMTKWyIoIJVmOH5nBlxdv35wPfcamqlWiYhoBiDTZ0Oe4tbbPwtDQlnXETFTPJDhrpTtiYaub&#10;sNJkAPROhNMomoeD0lWvFWXGgLUYnfjC49c1o/ZTXRtmkcgx5Gb9W/t36d7hxTnJGk36ltN9GuQv&#10;sugIlxD0CFUQS9BW81dQHadaGVXbCVVdqOqaU+Y5AJs4esHmriU981ygOKY/lsn8P1j6cXerEa+g&#10;dzFGknTQo89QNSIbwZCzVcxQKNi+McMwTEpmLdONUCURk0YaM7AS6Ey4CIc+oEpaJm247YUilXG8&#10;lmE8Da8MtCE4O5uYXeNL1Qou71eC0/s9sacof2j/WLJC0W3nongNaCaIBQGalvcGI505Pvp9Fbv2&#10;Qk4m8zSdKPzyrr/Vrlmmv1H03iCpVi0QZlemB+pQCqjEwaS1GloGRJz5BG7EcIAG0FA5fFAV1I5s&#10;rfLsHmrduRiQL3rwens86o09WETBeBYlywhUScG1X7sIJDt83Gtj3zHVIbcASpCdBye7G2PHo4cj&#10;LpZUGy4E2Ekm5DMDYI4WCA2fOp9Lwiv0Rxql6+V6mQTJdL4OkqgogqvNKgnmm3gxK86K1aqIf7q4&#10;cZK1vKqYdGEO0xInR3Ec2vZbke/ndtT5cV6MErxycC4lo5tyJTTaEZjWjX98ycHzdCx8noavF3B5&#10;QSmeJtH1NA028+UiSDbJLEgX0TKI4vQ6nUdJmhSb55RuuGT/TgkNOU5n05nv0knSL7hF/nnNjWQd&#10;h9FCgnc5BmnA4w6RzClwLSu/toSLcX1SCpf+Uymg3YdGe/k7iY7qL1X1CHLVCuQEyoObGxat0t8x&#10;GuAWzLH5tiWaYSTeS5B8GieJuzb9JpktprDRp57y1EMkBagcW4zG5crCDj7Z9po3LUSKfWGkuoIx&#10;qbmXsBuhMav9rMJN55nsb2V3lZ7u/amnf8fFL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DBAxVE4AAAAF0BAAAZAAAAZHJzL19yZWxzL2Uyb0RvYy54&#10;bWwucmVsc4TQwWrDMAwG4Ptg72B0n532MMZI0ks36GGX0T2A4yiOqSMby13at58uGysMdhTi/36h&#10;dndZovrEwiFRBxvdgEJyaQzkO/g4vj48geJqabQxEXZwRYZdf3/XvmO0VUI8h8xKFOIO5lrzszHs&#10;Zlws65SRZDOlstgqY/EmW3eyHs22aR5N+W1Af2Oqw9hBOYwbUMdrlub/7TRNweE+ufOCVP+oMLNI&#10;JQY6CWqLx/rDruuqB6wVi49psFF7Yl5x0C7pEA2SXF6DsGy+s29plLNeLpIhG8H0rbl5Sv8FAAD/&#10;/wMAUEsBAi0AFAAGAAgAAAAhALaDOJL+AAAA4QEAABMAAAAAAAAAAAAAAAAAAAAAAFtDb250ZW50&#10;X1R5cGVzXS54bWxQSwECLQAUAAYACAAAACEAOP0h/9YAAACUAQAACwAAAAAAAAAAAAAAAAAvAQAA&#10;X3JlbHMvLnJlbHNQSwECLQAUAAYACAAAACEAG2Z+1iEDAACDBgAADgAAAAAAAAAAAAAAAAAuAgAA&#10;ZHJzL2Uyb0RvYy54bWxQSwECLQAUAAYACAAAACEAhnOS4dYAAAADAQAADwAAAAAAAAAAAAAAAAB7&#10;BQAAZHJzL2Rvd25yZXYueG1sUEsBAi0AFAAGAAgAAAAhAMEDFUTgAAAAXQEAABkAAAAAAAAAAAAA&#10;AAAAfgYAAGRycy9fcmVscy9lMm9Eb2MueG1sLnJlbHNQSwUGAAAAAAUABQA6AQAAlQcAAAAA&#10;" o:button="t" filled="f" stroked="f">
                <v:fill o:detectmouseclick="t"/>
                <o:lock v:ext="edit" aspectratio="t"/>
                <w10:anchorlock/>
              </v:rect>
            </w:pict>
          </mc:Fallback>
        </mc:AlternateContent>
      </w:r>
    </w:p>
    <w:p w14:paraId="51DDE3DC" w14:textId="77777777" w:rsidR="00D4272B" w:rsidRPr="00C01417" w:rsidRDefault="00D4272B" w:rsidP="00D4272B">
      <w:pPr>
        <w:pStyle w:val="ListParagraph"/>
        <w:rPr>
          <w:b/>
          <w:bCs/>
        </w:rPr>
      </w:pPr>
      <w:hyperlink r:id="rId10" w:history="1">
        <w:r w:rsidRPr="00C01417">
          <w:rPr>
            <w:rStyle w:val="Hyperlink"/>
            <w:b/>
            <w:bCs/>
          </w:rPr>
          <w:t xml:space="preserve">Distribution </w:t>
        </w:r>
        <w:proofErr w:type="spellStart"/>
        <w:r w:rsidRPr="00C01417">
          <w:rPr>
            <w:rStyle w:val="Hyperlink"/>
            <w:b/>
            <w:bCs/>
          </w:rPr>
          <w:t>center</w:t>
        </w:r>
        <w:proofErr w:type="spellEnd"/>
      </w:hyperlink>
    </w:p>
    <w:p w14:paraId="487B51AD" w14:textId="77777777" w:rsidR="00D4272B" w:rsidRPr="00212E8F" w:rsidRDefault="00D4272B" w:rsidP="00D4272B">
      <w:pPr>
        <w:pStyle w:val="ListParagraph"/>
      </w:pPr>
      <w:r>
        <w:rPr>
          <w:lang w:val="en-US"/>
        </w:rPr>
        <w:t>We</w:t>
      </w:r>
      <w:r w:rsidRPr="00352AB1">
        <w:t xml:space="preserve"> operate a distribution </w:t>
      </w:r>
      <w:proofErr w:type="spellStart"/>
      <w:r w:rsidRPr="00352AB1">
        <w:t>cent</w:t>
      </w:r>
      <w:r>
        <w:rPr>
          <w:lang w:val="en-US"/>
        </w:rPr>
        <w:t>er</w:t>
      </w:r>
      <w:proofErr w:type="spellEnd"/>
      <w:r w:rsidRPr="00352AB1">
        <w:t xml:space="preserve"> at Abarbanel Hospital (15 </w:t>
      </w:r>
      <w:proofErr w:type="gramStart"/>
      <w:r>
        <w:rPr>
          <w:lang w:val="en-US"/>
        </w:rPr>
        <w:t>KK”L</w:t>
      </w:r>
      <w:proofErr w:type="gramEnd"/>
      <w:r w:rsidRPr="00352AB1">
        <w:t xml:space="preserve"> St.</w:t>
      </w:r>
      <w:r>
        <w:rPr>
          <w:lang w:val="en-US"/>
        </w:rPr>
        <w:t xml:space="preserve">, </w:t>
      </w:r>
      <w:r w:rsidRPr="00352AB1">
        <w:t>Bat-Yam).</w:t>
      </w:r>
    </w:p>
    <w:p w14:paraId="3DF9431F" w14:textId="77777777" w:rsidR="00D4272B" w:rsidRDefault="00D4272B" w:rsidP="00D4272B">
      <w:pPr>
        <w:pStyle w:val="ListParagraph"/>
      </w:pPr>
      <w:r w:rsidRPr="00212E8F">
        <w:rPr>
          <w:b/>
          <w:bCs/>
        </w:rPr>
        <w:t>Opening Hours:</w:t>
      </w:r>
      <w:r w:rsidRPr="00212E8F">
        <w:rPr>
          <w:lang w:val="en-US"/>
        </w:rPr>
        <w:t xml:space="preserve"> </w:t>
      </w:r>
      <w:r w:rsidRPr="00C01417">
        <w:t>Sunday to Thursday 10:00 to 17:</w:t>
      </w:r>
      <w:commentRangeStart w:id="2"/>
      <w:r w:rsidRPr="00C01417">
        <w:t>00</w:t>
      </w:r>
      <w:commentRangeEnd w:id="2"/>
      <w:r>
        <w:rPr>
          <w:rStyle w:val="CommentReference"/>
        </w:rPr>
        <w:commentReference w:id="2"/>
      </w:r>
    </w:p>
    <w:p w14:paraId="1E90DDF8" w14:textId="77777777" w:rsidR="00D4272B" w:rsidRPr="00C01417" w:rsidRDefault="00D4272B" w:rsidP="00D4272B">
      <w:pPr>
        <w:pStyle w:val="ListParagraph"/>
      </w:pPr>
    </w:p>
    <w:p w14:paraId="36A0478A" w14:textId="77777777" w:rsidR="00D4272B" w:rsidRPr="00C01417" w:rsidRDefault="00D4272B" w:rsidP="00D4272B">
      <w:pPr>
        <w:pStyle w:val="ListParagraph"/>
      </w:pPr>
      <w:r w:rsidRPr="00C01417">
        <w:rPr>
          <w:noProof/>
          <w:lang w:val="en-US"/>
        </w:rPr>
        <mc:AlternateContent>
          <mc:Choice Requires="wps">
            <w:drawing>
              <wp:inline distT="0" distB="0" distL="0" distR="0" wp14:anchorId="5FBB2D4A" wp14:editId="2AC54B39">
                <wp:extent cx="304800" cy="304800"/>
                <wp:effectExtent l="0" t="0" r="0" b="0"/>
                <wp:docPr id="10" name="Rectangle 10" descr="http://www.betterglobal.gnssweb.co.il/wp-content/uploads/2018/12/Asset-17.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600B7D" id="Rectangle 10" o:spid="_x0000_s1026" alt="http://www.betterglobal.gnssweb.co.il/wp-content/uploads/2018/12/Asset-17.svg" href="http://www.betterglobal.gnssweb.co.il/en/patie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5LcHwMAAIMGAAAOAAAAZHJzL2Uyb0RvYy54bWysVdtunDAQfa/Uf7D8zgIb9gIKG22WbFUp&#10;baOm/QCvMWDF2NT2Lkmr/nvHZm9Jqj605QHZM2Zmzpkz5vLqsRVox7ThSuY4HkUYMUlVyWWd469f&#10;1sEcI2OJLIlQkuX4iRl8tXj75rLvMjZWjRIl0wiCSJP1XY4ba7ssDA1tWEvMSHVMgrNSuiUWtroO&#10;S016iN6KcBxF07BXuuy0oswYsBaDEy98/Kpi1H6qKsMsEjmG2qx/a//euHe4uCRZrUnXcLovg/xF&#10;FS3hEpIeQxXEErTV/FWollOtjKrsiKo2VFXFKfMYAE0cvUBz35COeSxAjumONJn/F5Z+3N1pxEvo&#10;HdAjSQs9+gysEVkLhpytZIYCYfvG9H0/2jBrma6F2hAxqqUxPdsAnBEXYd8FVEnLpA23nVCkNA7X&#10;PIzH4dJAG4J4NjK72lPVCC4fVoLThz2wU5Y/tH+grFB027osXgOaCWJBgKbhncFIZw6Pfl/Grr1Q&#10;k8k8TCcKv7zv7rRrluluFX0wSKpVA4DZ0nQAHagAJg4mrVXfMADizGfhhhguoIFoaNN/UCVwR7ZW&#10;eXSPlW5dDqgXPXq9PR31xh4tomC8iJJ5BBRTcO3XLgPJDh932th3TLXILQASVOeDk92tscPRwxGX&#10;S6o1FwLsJBPymQFiDhZIDZ86nyvCK/RHGqU385t5EiTj6U2QREURLNerJJiu49mkuChWqyL+6fLG&#10;SdbwsmTSpTlMS5wcxXFo229Fvp/bQefHeTFK8NKFcyUZXW9WQqMdgWld+8dTDp7TsfB5GZ4vwPIC&#10;UjxOoutxGqyn81mQrJNJkM6ieRDF6XU6jZI0KdbPId1yyf4dEupznE7GE9+ls6JfYIv88xobyVoO&#10;o4UEb3MM0oDHHSKZU+CNLP3aEi6G9RkVrvwTFdDuQ6O9/J1EB/VvVPkEctUK5ATKg5sbFo3S3zHq&#10;4RbMsfm2JZphJN5LkHwaJwkcs36TTGZj2Ohzz+bcQySFUDm2GA3LlYUdfLLtNK8byBR7YqRawphU&#10;3EvYjdBQ1X5W4abzSPa3srtKz/f+1OnfsfgF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wQMVROAAAABdAQAAGQAAAGRycy9fcmVscy9lMm9Eb2MueG1s&#10;LnJlbHOE0MFqwzAMBuD7YO9gdJ+d9jDGSNJLN+hhl9E9gOMojqkjG8td2refLhsrDHYU4v9+oXZ3&#10;WaL6xMIhUQcb3YBCcmkM5Dv4OL4+PIHiamm0MRF2cEWGXX9/175jtFVCPIfMShTiDuZa87Mx7GZc&#10;LOuUkWQzpbLYKmPxJlt3sh7NtmkeTfltQH9jqsPYQTmMG1DHa5bm/+00TcHhPrnzglT/qDCzSCUG&#10;Oglqi8f6w67rqgesFYuPabBRe2JecdAu6RANklxeg7BsvrNvaZSzXi6SIRvB9K25eUr/BQAA//8D&#10;AFBLAQItABQABgAIAAAAIQC2gziS/gAAAOEBAAATAAAAAAAAAAAAAAAAAAAAAABbQ29udGVudF9U&#10;eXBlc10ueG1sUEsBAi0AFAAGAAgAAAAhADj9If/WAAAAlAEAAAsAAAAAAAAAAAAAAAAALwEAAF9y&#10;ZWxzLy5yZWxzUEsBAi0AFAAGAAgAAAAhACvbktwfAwAAgwYAAA4AAAAAAAAAAAAAAAAALgIAAGRy&#10;cy9lMm9Eb2MueG1sUEsBAi0AFAAGAAgAAAAhAIZzkuHWAAAAAwEAAA8AAAAAAAAAAAAAAAAAeQUA&#10;AGRycy9kb3ducmV2LnhtbFBLAQItABQABgAIAAAAIQDBAxVE4AAAAF0BAAAZAAAAAAAAAAAAAAAA&#10;AHwGAABkcnMvX3JlbHMvZTJvRG9jLnhtbC5yZWxzUEsFBgAAAAAFAAUAOgEAAJMHAAAAAA==&#10;" o:button="t" filled="f" stroked="f">
                <v:fill o:detectmouseclick="t"/>
                <o:lock v:ext="edit" aspectratio="t"/>
                <w10:anchorlock/>
              </v:rect>
            </w:pict>
          </mc:Fallback>
        </mc:AlternateContent>
      </w:r>
    </w:p>
    <w:p w14:paraId="3DE547CF" w14:textId="77777777" w:rsidR="00D4272B" w:rsidRPr="00352AB1" w:rsidRDefault="00D4272B" w:rsidP="00D4272B">
      <w:pPr>
        <w:pStyle w:val="ListParagraph"/>
        <w:rPr>
          <w:b/>
          <w:bCs/>
          <w:lang w:val="en-US"/>
        </w:rPr>
      </w:pPr>
      <w:r>
        <w:rPr>
          <w:rStyle w:val="Hyperlink"/>
          <w:b/>
          <w:bCs/>
          <w:lang w:val="en-US"/>
        </w:rPr>
        <w:t>Guidance and training</w:t>
      </w:r>
    </w:p>
    <w:p w14:paraId="20009F67" w14:textId="77777777" w:rsidR="00D4272B" w:rsidRPr="00C01417" w:rsidRDefault="00D4272B" w:rsidP="00D4272B">
      <w:pPr>
        <w:pStyle w:val="ListParagraph"/>
      </w:pPr>
      <w:r w:rsidRPr="00C01417">
        <w:t xml:space="preserve">We </w:t>
      </w:r>
      <w:r>
        <w:rPr>
          <w:lang w:val="en-US"/>
        </w:rPr>
        <w:t>offer</w:t>
      </w:r>
      <w:r w:rsidRPr="00C01417">
        <w:t xml:space="preserve"> a network of instructors and volunteer</w:t>
      </w:r>
      <w:r>
        <w:rPr>
          <w:lang w:val="en-US"/>
        </w:rPr>
        <w:t xml:space="preserve"> guides, each</w:t>
      </w:r>
      <w:r w:rsidRPr="00C01417">
        <w:t xml:space="preserve"> with </w:t>
      </w:r>
      <w:r>
        <w:rPr>
          <w:lang w:val="en-US"/>
        </w:rPr>
        <w:t>more than</w:t>
      </w:r>
      <w:r w:rsidRPr="00C01417">
        <w:t xml:space="preserve"> </w:t>
      </w:r>
      <w:r>
        <w:rPr>
          <w:lang w:val="en-US"/>
        </w:rPr>
        <w:t>5</w:t>
      </w:r>
      <w:r w:rsidRPr="00C01417">
        <w:t xml:space="preserve"> years</w:t>
      </w:r>
      <w:r>
        <w:rPr>
          <w:lang w:val="en-US"/>
        </w:rPr>
        <w:t>’</w:t>
      </w:r>
      <w:r w:rsidRPr="00C01417">
        <w:t xml:space="preserve"> experience</w:t>
      </w:r>
      <w:r>
        <w:rPr>
          <w:lang w:val="en-US"/>
        </w:rPr>
        <w:t xml:space="preserve"> in the field</w:t>
      </w:r>
      <w:r w:rsidRPr="00C01417">
        <w:t>.</w:t>
      </w:r>
    </w:p>
    <w:p w14:paraId="52EFE5AB" w14:textId="68C70E69" w:rsidR="00D4272B" w:rsidRDefault="00D4272B" w:rsidP="00D4272B">
      <w:pPr>
        <w:pStyle w:val="ListParagraph"/>
      </w:pPr>
      <w:r w:rsidRPr="00C01417">
        <w:t xml:space="preserve">Training can be </w:t>
      </w:r>
      <w:r>
        <w:rPr>
          <w:lang w:val="en-US"/>
        </w:rPr>
        <w:t xml:space="preserve">conducted over the </w:t>
      </w:r>
      <w:r w:rsidRPr="00C01417">
        <w:t>telephone</w:t>
      </w:r>
      <w:r>
        <w:rPr>
          <w:lang w:val="en-US"/>
        </w:rPr>
        <w:t xml:space="preserve">, </w:t>
      </w:r>
      <w:r w:rsidRPr="00C01417">
        <w:t>at the customer’s home</w:t>
      </w:r>
      <w:r>
        <w:rPr>
          <w:lang w:val="en-US"/>
        </w:rPr>
        <w:t xml:space="preserve">, </w:t>
      </w:r>
      <w:commentRangeStart w:id="3"/>
      <w:r>
        <w:rPr>
          <w:lang w:val="en-US"/>
        </w:rPr>
        <w:t>or at the s</w:t>
      </w:r>
      <w:proofErr w:type="spellStart"/>
      <w:r w:rsidRPr="00C01417">
        <w:t>ervice</w:t>
      </w:r>
      <w:proofErr w:type="spellEnd"/>
      <w:r w:rsidRPr="00C01417">
        <w:t xml:space="preserve"> </w:t>
      </w:r>
      <w:proofErr w:type="spellStart"/>
      <w:r w:rsidRPr="00C01417">
        <w:t>cent</w:t>
      </w:r>
      <w:r>
        <w:rPr>
          <w:lang w:val="en-US"/>
        </w:rPr>
        <w:t>er</w:t>
      </w:r>
      <w:proofErr w:type="spellEnd"/>
      <w:r w:rsidRPr="00C01417">
        <w:t>.</w:t>
      </w:r>
      <w:commentRangeEnd w:id="3"/>
      <w:r>
        <w:rPr>
          <w:rStyle w:val="CommentReference"/>
        </w:rPr>
        <w:commentReference w:id="3"/>
      </w:r>
    </w:p>
    <w:p w14:paraId="3780AE3B" w14:textId="5EA8F056" w:rsidR="00D4272B" w:rsidRDefault="00D4272B" w:rsidP="00D4272B">
      <w:pPr>
        <w:pStyle w:val="ListParagraph"/>
      </w:pPr>
    </w:p>
    <w:p w14:paraId="12190A75" w14:textId="5EA5E4FC" w:rsidR="00D4272B" w:rsidRDefault="00D4272B" w:rsidP="00D4272B">
      <w:pPr>
        <w:pStyle w:val="ListParagraph"/>
      </w:pPr>
    </w:p>
    <w:p w14:paraId="1354B317" w14:textId="77777777" w:rsidR="00D4272B" w:rsidRPr="00F508E5" w:rsidRDefault="00D4272B" w:rsidP="00D4272B">
      <w:pPr>
        <w:shd w:val="clear" w:color="auto" w:fill="FFFFFF"/>
        <w:spacing w:after="0" w:line="240" w:lineRule="auto"/>
        <w:textAlignment w:val="baseline"/>
        <w:outlineLvl w:val="1"/>
        <w:rPr>
          <w:rFonts w:ascii="Titillium Web" w:eastAsia="Times New Roman" w:hAnsi="Titillium Web" w:cs="Times New Roman"/>
          <w:b/>
          <w:bCs/>
          <w:color w:val="1C2C47"/>
          <w:sz w:val="74"/>
          <w:szCs w:val="74"/>
        </w:rPr>
      </w:pPr>
      <w:r w:rsidRPr="00F508E5">
        <w:rPr>
          <w:rFonts w:ascii="Titillium Web" w:eastAsia="Times New Roman" w:hAnsi="Titillium Web" w:cs="Times New Roman"/>
          <w:b/>
          <w:bCs/>
          <w:color w:val="1C2C47"/>
          <w:sz w:val="74"/>
          <w:szCs w:val="74"/>
          <w:highlight w:val="lightGray"/>
        </w:rPr>
        <w:t xml:space="preserve">FORMS </w:t>
      </w:r>
      <w:r>
        <w:rPr>
          <w:rFonts w:ascii="Titillium Web" w:eastAsia="Times New Roman" w:hAnsi="Titillium Web" w:cs="Times New Roman"/>
          <w:b/>
          <w:bCs/>
          <w:color w:val="1C2C47"/>
          <w:sz w:val="74"/>
          <w:szCs w:val="74"/>
          <w:highlight w:val="lightGray"/>
          <w:lang w:val="en-US"/>
        </w:rPr>
        <w:t xml:space="preserve">TO </w:t>
      </w:r>
      <w:r w:rsidRPr="00F508E5">
        <w:rPr>
          <w:rFonts w:ascii="Titillium Web" w:eastAsia="Times New Roman" w:hAnsi="Titillium Web" w:cs="Times New Roman"/>
          <w:b/>
          <w:bCs/>
          <w:color w:val="1C2C47"/>
          <w:sz w:val="74"/>
          <w:szCs w:val="74"/>
          <w:highlight w:val="lightGray"/>
        </w:rPr>
        <w:t>DOWNLOAD</w:t>
      </w:r>
    </w:p>
    <w:p w14:paraId="1D4E7762" w14:textId="6646AA4A" w:rsidR="00D4272B" w:rsidRDefault="00D4272B" w:rsidP="00D4272B">
      <w:pPr>
        <w:pStyle w:val="ListParagraph"/>
      </w:pPr>
    </w:p>
    <w:p w14:paraId="3FFFC1DC" w14:textId="51BCDAC1" w:rsidR="00D4272B" w:rsidRDefault="00D4272B" w:rsidP="00D4272B">
      <w:pPr>
        <w:pStyle w:val="ListParagraph"/>
      </w:pPr>
    </w:p>
    <w:p w14:paraId="6DF3BFE0" w14:textId="77777777" w:rsidR="00D4272B" w:rsidRDefault="00D4272B" w:rsidP="00D4272B">
      <w:pPr>
        <w:pStyle w:val="ListParagraph"/>
      </w:pPr>
      <w:r>
        <w:t>1.</w:t>
      </w:r>
      <w:r>
        <w:tab/>
        <w:t>Online order form</w:t>
      </w:r>
    </w:p>
    <w:p w14:paraId="3B14F33B" w14:textId="77777777" w:rsidR="00D4272B" w:rsidRDefault="00D4272B" w:rsidP="00D4272B">
      <w:pPr>
        <w:pStyle w:val="ListParagraph"/>
      </w:pPr>
      <w:r>
        <w:t>2.</w:t>
      </w:r>
      <w:r>
        <w:tab/>
        <w:t>Consumption table</w:t>
      </w:r>
    </w:p>
    <w:p w14:paraId="2DC3E5D7" w14:textId="77777777" w:rsidR="00D4272B" w:rsidRDefault="00D4272B" w:rsidP="00D4272B">
      <w:pPr>
        <w:pStyle w:val="ListParagraph"/>
      </w:pPr>
      <w:r>
        <w:t>3.</w:t>
      </w:r>
      <w:r>
        <w:tab/>
        <w:t>Form for switching suppliers</w:t>
      </w:r>
    </w:p>
    <w:p w14:paraId="5521030A" w14:textId="33673513" w:rsidR="00D4272B" w:rsidRDefault="00D4272B" w:rsidP="00D4272B">
      <w:pPr>
        <w:pStyle w:val="ListParagraph"/>
      </w:pPr>
      <w:r>
        <w:t>4.</w:t>
      </w:r>
      <w:r>
        <w:tab/>
        <w:t>Transporting license form</w:t>
      </w:r>
    </w:p>
    <w:p w14:paraId="196BEAD4" w14:textId="5C1C8115" w:rsidR="00D4272B" w:rsidRDefault="00D4272B" w:rsidP="00D4272B">
      <w:pPr>
        <w:pStyle w:val="ListParagraph"/>
      </w:pPr>
    </w:p>
    <w:p w14:paraId="4C90FA10" w14:textId="70D6262E" w:rsidR="00D4272B" w:rsidRDefault="00D4272B" w:rsidP="00D4272B">
      <w:pPr>
        <w:pStyle w:val="ListParagraph"/>
      </w:pPr>
    </w:p>
    <w:p w14:paraId="78124A69" w14:textId="77777777" w:rsidR="00D4272B" w:rsidRDefault="00D4272B" w:rsidP="00D4272B">
      <w:pPr>
        <w:pStyle w:val="ListParagraph"/>
      </w:pPr>
      <w:r>
        <w:lastRenderedPageBreak/>
        <w:t>INVESTORS</w:t>
      </w:r>
    </w:p>
    <w:p w14:paraId="70BD8984" w14:textId="77777777" w:rsidR="00D4272B" w:rsidRDefault="00D4272B" w:rsidP="00D4272B">
      <w:pPr>
        <w:pStyle w:val="ListParagraph"/>
      </w:pPr>
    </w:p>
    <w:p w14:paraId="32517208" w14:textId="77777777" w:rsidR="00D4272B" w:rsidRDefault="00D4272B" w:rsidP="00D4272B">
      <w:pPr>
        <w:pStyle w:val="ListParagraph"/>
      </w:pPr>
    </w:p>
    <w:p w14:paraId="79907817" w14:textId="77777777" w:rsidR="00D4272B" w:rsidRDefault="00D4272B" w:rsidP="00D4272B">
      <w:pPr>
        <w:pStyle w:val="ListParagraph"/>
      </w:pPr>
      <w:r>
        <w:t>MARKET OPPORTUNITY</w:t>
      </w:r>
    </w:p>
    <w:p w14:paraId="6283A1E7" w14:textId="365C0CBB" w:rsidR="00D4272B" w:rsidRDefault="00D4272B" w:rsidP="00D4272B">
      <w:pPr>
        <w:pStyle w:val="ListParagraph"/>
        <w:rPr>
          <w:rFonts w:hint="cs"/>
          <w:rtl/>
        </w:rPr>
      </w:pPr>
      <w:r>
        <w:t>The market for medical cannabis is growing rapidly. New markets are opening up almost weekly as countries throughout the world begin to permit medical cannabis. Cannabis has been shown to be successful in treating patients suffering from chronic pain, multiple types of cancer, multiple sclerosis, epilepsy, Alzheimer’s, AIDS, and many other diseases. Research has shown that medical cannabis users outspend recreational users by a ratio of 3 to 1, and worldwide demand is expected to reach over $20b in 2025.</w:t>
      </w:r>
      <w:bookmarkStart w:id="4" w:name="_GoBack"/>
      <w:bookmarkEnd w:id="4"/>
    </w:p>
    <w:p w14:paraId="4EAB7034" w14:textId="77777777" w:rsidR="00576466" w:rsidRDefault="00D4272B"/>
    <w:sectPr w:rsidR="0057646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sther Frumkin" w:date="2019-02-21T17:23:00Z" w:initials="EF">
    <w:p w14:paraId="6DE38D4A" w14:textId="77777777" w:rsidR="00D4272B" w:rsidRPr="0011171E" w:rsidRDefault="00D4272B" w:rsidP="00D4272B">
      <w:pPr>
        <w:pStyle w:val="CommentText"/>
        <w:rPr>
          <w:lang w:val="en-US"/>
        </w:rPr>
      </w:pPr>
      <w:r>
        <w:rPr>
          <w:rStyle w:val="CommentReference"/>
        </w:rPr>
        <w:annotationRef/>
      </w:r>
      <w:r>
        <w:rPr>
          <w:lang w:val="en-US"/>
        </w:rPr>
        <w:t>The text deals with customer service, not patient care. Patient care was discussed in an earlier section. Can the title of the icon be changed to “Dedicated Customer Service”?</w:t>
      </w:r>
    </w:p>
  </w:comment>
  <w:comment w:id="1" w:author="Esther Frumkin" w:date="2019-02-21T14:38:00Z" w:initials="EF">
    <w:p w14:paraId="4DB049F1" w14:textId="77777777" w:rsidR="00D4272B" w:rsidRPr="005266DD" w:rsidRDefault="00D4272B" w:rsidP="00D4272B">
      <w:pPr>
        <w:pStyle w:val="CommentText"/>
        <w:rPr>
          <w:lang w:val="en-US"/>
        </w:rPr>
      </w:pPr>
      <w:r>
        <w:rPr>
          <w:rStyle w:val="CommentReference"/>
        </w:rPr>
        <w:annotationRef/>
      </w:r>
      <w:r>
        <w:rPr>
          <w:lang w:val="en-US"/>
        </w:rPr>
        <w:t>Did I understand correctly?</w:t>
      </w:r>
    </w:p>
  </w:comment>
  <w:comment w:id="2" w:author="Esther Frumkin" w:date="2019-02-21T14:46:00Z" w:initials="EF">
    <w:p w14:paraId="7F117857" w14:textId="77777777" w:rsidR="00D4272B" w:rsidRPr="00212E8F" w:rsidRDefault="00D4272B" w:rsidP="00D4272B">
      <w:pPr>
        <w:pStyle w:val="CommentText"/>
        <w:rPr>
          <w:lang w:val="en-US"/>
        </w:rPr>
      </w:pPr>
      <w:r>
        <w:rPr>
          <w:rStyle w:val="CommentReference"/>
        </w:rPr>
        <w:annotationRef/>
      </w:r>
      <w:r>
        <w:rPr>
          <w:lang w:val="en-US"/>
        </w:rPr>
        <w:t>What about the telephone number of the distribution center, or do they call the customer service line?</w:t>
      </w:r>
    </w:p>
  </w:comment>
  <w:comment w:id="3" w:author="Esther Frumkin" w:date="2019-02-21T14:55:00Z" w:initials="EF">
    <w:p w14:paraId="5C42A0FB" w14:textId="77777777" w:rsidR="00D4272B" w:rsidRPr="00077A79" w:rsidRDefault="00D4272B" w:rsidP="00D4272B">
      <w:pPr>
        <w:pStyle w:val="CommentText"/>
        <w:rPr>
          <w:lang w:val="en-US"/>
        </w:rPr>
      </w:pPr>
      <w:r>
        <w:rPr>
          <w:rStyle w:val="CommentReference"/>
        </w:rPr>
        <w:annotationRef/>
      </w:r>
      <w:r>
        <w:rPr>
          <w:lang w:val="en-US"/>
        </w:rPr>
        <w:t>Did I understand the last part of this sentence correctly? Also, you didn’t yet mention a service center. Do you mean the Distribution center? Or can customers come to a center for help as well as calling customer service? If so, that needs to be mentioned in the point about customer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E38D4A" w15:done="0"/>
  <w15:commentEx w15:paraId="4DB049F1" w15:done="0"/>
  <w15:commentEx w15:paraId="7F117857" w15:done="0"/>
  <w15:commentEx w15:paraId="5C42A0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E38D4A" w16cid:durableId="201CFFD3"/>
  <w16cid:commentId w16cid:paraId="4DB049F1" w16cid:durableId="201CFFD4"/>
  <w16cid:commentId w16cid:paraId="7F117857" w16cid:durableId="201CFFD6"/>
  <w16cid:commentId w16cid:paraId="5C42A0FB" w16cid:durableId="201CFF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tillium We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ther Frumkin">
    <w15:presenceInfo w15:providerId="Windows Live" w15:userId="343b53348f99a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2B"/>
    <w:rsid w:val="001D4D9D"/>
    <w:rsid w:val="004A2F8A"/>
    <w:rsid w:val="006B0CFB"/>
    <w:rsid w:val="00872BD4"/>
    <w:rsid w:val="00D4272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EA9B"/>
  <w15:chartTrackingRefBased/>
  <w15:docId w15:val="{3EA17BD4-61F4-456B-94F3-080A649B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272B"/>
    <w:pPr>
      <w:ind w:left="720"/>
      <w:contextualSpacing/>
    </w:pPr>
  </w:style>
  <w:style w:type="character" w:styleId="Hyperlink">
    <w:name w:val="Hyperlink"/>
    <w:basedOn w:val="DefaultParagraphFont"/>
    <w:uiPriority w:val="99"/>
    <w:unhideWhenUsed/>
    <w:rsid w:val="00D4272B"/>
    <w:rPr>
      <w:color w:val="0563C1" w:themeColor="hyperlink"/>
      <w:u w:val="single"/>
    </w:rPr>
  </w:style>
  <w:style w:type="character" w:styleId="CommentReference">
    <w:name w:val="annotation reference"/>
    <w:basedOn w:val="DefaultParagraphFont"/>
    <w:uiPriority w:val="99"/>
    <w:semiHidden/>
    <w:unhideWhenUsed/>
    <w:rsid w:val="00D4272B"/>
    <w:rPr>
      <w:sz w:val="16"/>
      <w:szCs w:val="16"/>
    </w:rPr>
  </w:style>
  <w:style w:type="paragraph" w:styleId="CommentText">
    <w:name w:val="annotation text"/>
    <w:basedOn w:val="Normal"/>
    <w:link w:val="CommentTextChar"/>
    <w:uiPriority w:val="99"/>
    <w:semiHidden/>
    <w:unhideWhenUsed/>
    <w:rsid w:val="00D4272B"/>
    <w:pPr>
      <w:spacing w:line="240" w:lineRule="auto"/>
    </w:pPr>
    <w:rPr>
      <w:sz w:val="20"/>
      <w:szCs w:val="20"/>
    </w:rPr>
  </w:style>
  <w:style w:type="character" w:customStyle="1" w:styleId="CommentTextChar">
    <w:name w:val="Comment Text Char"/>
    <w:basedOn w:val="DefaultParagraphFont"/>
    <w:link w:val="CommentText"/>
    <w:uiPriority w:val="99"/>
    <w:semiHidden/>
    <w:rsid w:val="00D4272B"/>
    <w:rPr>
      <w:sz w:val="20"/>
      <w:szCs w:val="20"/>
    </w:rPr>
  </w:style>
  <w:style w:type="character" w:customStyle="1" w:styleId="ListParagraphChar">
    <w:name w:val="List Paragraph Char"/>
    <w:basedOn w:val="DefaultParagraphFont"/>
    <w:link w:val="ListParagraph"/>
    <w:uiPriority w:val="34"/>
    <w:rsid w:val="00D4272B"/>
  </w:style>
  <w:style w:type="paragraph" w:styleId="BalloonText">
    <w:name w:val="Balloon Text"/>
    <w:basedOn w:val="Normal"/>
    <w:link w:val="BalloonTextChar"/>
    <w:uiPriority w:val="99"/>
    <w:semiHidden/>
    <w:unhideWhenUsed/>
    <w:rsid w:val="00D42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terglobal.gnssweb.co.il/en/patien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etterglobal.gnssweb.co.il/en/patients/"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fontTable" Target="fontTable.xml"/><Relationship Id="rId5" Type="http://schemas.microsoft.com/office/2011/relationships/commentsExtended" Target="commentsExtended.xml"/><Relationship Id="rId10" Type="http://schemas.openxmlformats.org/officeDocument/2006/relationships/hyperlink" Target="http://www.betterglobal.gnssweb.co.il/en/patients/" TargetMode="External"/><Relationship Id="rId4" Type="http://schemas.openxmlformats.org/officeDocument/2006/relationships/comments" Target="comments.xml"/><Relationship Id="rId9" Type="http://schemas.openxmlformats.org/officeDocument/2006/relationships/hyperlink" Target="mailto:service@panaxia.c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guyatias16@gmail.com</dc:creator>
  <cp:keywords/>
  <dc:description/>
  <cp:lastModifiedBy>guyatias16@gmail.com</cp:lastModifiedBy>
  <cp:revision>1</cp:revision>
  <dcterms:created xsi:type="dcterms:W3CDTF">2019-02-25T13:56:00Z</dcterms:created>
  <dcterms:modified xsi:type="dcterms:W3CDTF">2019-02-25T14:01:00Z</dcterms:modified>
</cp:coreProperties>
</file>