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64" w:rsidRDefault="00093C64" w:rsidP="00093C64">
      <w:pPr>
        <w:shd w:val="clear" w:color="auto" w:fill="FFFFFF"/>
        <w:bidi w:val="0"/>
        <w:spacing w:after="0" w:line="240" w:lineRule="auto"/>
        <w:rPr>
          <w:rFonts w:ascii="Segoe UI" w:eastAsia="Times New Roman" w:hAnsi="Segoe UI" w:cs="Segoe UI"/>
          <w:color w:val="212121"/>
        </w:rPr>
      </w:pPr>
      <w:r>
        <w:rPr>
          <w:rFonts w:ascii="Segoe UI" w:eastAsia="Times New Roman" w:hAnsi="Segoe UI" w:cs="Segoe UI"/>
          <w:color w:val="212121"/>
        </w:rPr>
        <w:t xml:space="preserve">Dear </w:t>
      </w:r>
      <w:r w:rsidR="003B37CB" w:rsidRPr="003B37CB">
        <w:rPr>
          <w:rFonts w:ascii="Segoe UI" w:eastAsia="Times New Roman" w:hAnsi="Segoe UI" w:cs="Segoe UI"/>
          <w:color w:val="212121"/>
        </w:rPr>
        <w:t>Prof. Brian Roberts</w:t>
      </w:r>
      <w:r w:rsidR="003B37CB" w:rsidRPr="003B37CB">
        <w:rPr>
          <w:rFonts w:ascii="Segoe UI" w:eastAsia="Times New Roman" w:hAnsi="Segoe UI" w:cs="Segoe UI"/>
          <w:color w:val="212121"/>
        </w:rPr>
        <w:br/>
        <w:t xml:space="preserve">Editor, </w:t>
      </w:r>
    </w:p>
    <w:p w:rsidR="00093C64" w:rsidRDefault="003B37CB" w:rsidP="00093C64">
      <w:pPr>
        <w:shd w:val="clear" w:color="auto" w:fill="FFFFFF"/>
        <w:bidi w:val="0"/>
        <w:spacing w:after="0" w:line="240" w:lineRule="auto"/>
        <w:rPr>
          <w:rFonts w:ascii="Segoe UI" w:eastAsia="Times New Roman" w:hAnsi="Segoe UI" w:cs="Segoe UI"/>
          <w:color w:val="212121"/>
        </w:rPr>
      </w:pPr>
      <w:r w:rsidRPr="003B37CB">
        <w:rPr>
          <w:rFonts w:ascii="Segoe UI" w:eastAsia="Times New Roman" w:hAnsi="Segoe UI" w:cs="Segoe UI"/>
          <w:color w:val="212121"/>
        </w:rPr>
        <w:t>International Journal of Educational Management</w:t>
      </w:r>
    </w:p>
    <w:p w:rsidR="00093C64" w:rsidRDefault="00093C64" w:rsidP="00093C64">
      <w:pPr>
        <w:shd w:val="clear" w:color="auto" w:fill="FFFFFF"/>
        <w:bidi w:val="0"/>
        <w:spacing w:after="0" w:line="240" w:lineRule="auto"/>
        <w:rPr>
          <w:rFonts w:ascii="Segoe UI" w:eastAsia="Times New Roman" w:hAnsi="Segoe UI" w:cs="Segoe UI"/>
          <w:color w:val="212121"/>
        </w:rPr>
      </w:pPr>
    </w:p>
    <w:p w:rsidR="00A8679F" w:rsidRDefault="00093C64" w:rsidP="00A8679F">
      <w:pPr>
        <w:shd w:val="clear" w:color="auto" w:fill="FFFFFF"/>
        <w:spacing w:after="0" w:line="240" w:lineRule="auto"/>
        <w:rPr>
          <w:rFonts w:ascii="Segoe UI" w:eastAsia="Times New Roman" w:hAnsi="Segoe UI" w:hint="cs"/>
          <w:color w:val="212121"/>
          <w:highlight w:val="yellow"/>
          <w:rtl/>
        </w:rPr>
      </w:pPr>
      <w:r w:rsidRPr="006C321C">
        <w:rPr>
          <w:rFonts w:ascii="Segoe UI" w:eastAsia="Times New Roman" w:hAnsi="Segoe UI" w:hint="cs"/>
          <w:color w:val="212121"/>
          <w:highlight w:val="yellow"/>
          <w:rtl/>
        </w:rPr>
        <w:t>הננו מתכבדים להעביר לעיון העורך את המאמר המתוקן</w:t>
      </w:r>
      <w:r w:rsidR="00A8679F">
        <w:rPr>
          <w:rFonts w:ascii="Segoe UI" w:eastAsia="Times New Roman" w:hAnsi="Segoe UI" w:hint="cs"/>
          <w:color w:val="212121"/>
          <w:highlight w:val="yellow"/>
          <w:rtl/>
        </w:rPr>
        <w:t>.</w:t>
      </w:r>
      <w:r w:rsidRPr="006C321C">
        <w:rPr>
          <w:rFonts w:ascii="Segoe UI" w:eastAsia="Times New Roman" w:hAnsi="Segoe UI" w:hint="cs"/>
          <w:color w:val="212121"/>
          <w:highlight w:val="yellow"/>
          <w:rtl/>
        </w:rPr>
        <w:t xml:space="preserve"> </w:t>
      </w:r>
    </w:p>
    <w:p w:rsidR="00391F42" w:rsidRPr="006C321C" w:rsidRDefault="00391F42" w:rsidP="00A8679F">
      <w:pPr>
        <w:shd w:val="clear" w:color="auto" w:fill="FFFFFF"/>
        <w:spacing w:after="0" w:line="240" w:lineRule="auto"/>
        <w:rPr>
          <w:rFonts w:ascii="Segoe UI" w:eastAsia="Times New Roman" w:hAnsi="Segoe UI"/>
          <w:color w:val="212121"/>
          <w:highlight w:val="yellow"/>
          <w:rtl/>
        </w:rPr>
      </w:pPr>
      <w:r w:rsidRPr="006C321C">
        <w:rPr>
          <w:rFonts w:ascii="Segoe UI" w:eastAsia="Times New Roman" w:hAnsi="Segoe UI" w:hint="cs"/>
          <w:color w:val="212121"/>
          <w:highlight w:val="yellow"/>
          <w:rtl/>
        </w:rPr>
        <w:t>הטיפול ב</w:t>
      </w:r>
      <w:r w:rsidR="00A8679F">
        <w:rPr>
          <w:rFonts w:ascii="Segoe UI" w:eastAsia="Times New Roman" w:hAnsi="Segoe UI" w:hint="cs"/>
          <w:color w:val="212121"/>
          <w:highlight w:val="yellow"/>
          <w:rtl/>
        </w:rPr>
        <w:t xml:space="preserve">משוב </w:t>
      </w:r>
      <w:r w:rsidRPr="006C321C">
        <w:rPr>
          <w:rFonts w:ascii="Segoe UI" w:eastAsia="Times New Roman" w:hAnsi="Segoe UI" w:hint="cs"/>
          <w:color w:val="212121"/>
          <w:highlight w:val="yellow"/>
          <w:rtl/>
        </w:rPr>
        <w:t>הקורא עורר בנו הנאה, על אף המאמץ ש</w:t>
      </w:r>
      <w:r w:rsidR="00971CB5" w:rsidRPr="006C321C">
        <w:rPr>
          <w:rFonts w:ascii="Segoe UI" w:eastAsia="Times New Roman" w:hAnsi="Segoe UI" w:hint="cs"/>
          <w:color w:val="212121"/>
          <w:highlight w:val="yellow"/>
          <w:rtl/>
        </w:rPr>
        <w:t xml:space="preserve">נדרש </w:t>
      </w:r>
      <w:r w:rsidRPr="006C321C">
        <w:rPr>
          <w:rFonts w:ascii="Segoe UI" w:eastAsia="Times New Roman" w:hAnsi="Segoe UI" w:hint="cs"/>
          <w:color w:val="212121"/>
          <w:highlight w:val="yellow"/>
          <w:rtl/>
        </w:rPr>
        <w:t>בעדכון המאמר. הערות</w:t>
      </w:r>
      <w:r w:rsidR="00A8679F">
        <w:rPr>
          <w:rFonts w:ascii="Segoe UI" w:eastAsia="Times New Roman" w:hAnsi="Segoe UI" w:hint="cs"/>
          <w:color w:val="212121"/>
          <w:highlight w:val="yellow"/>
          <w:rtl/>
        </w:rPr>
        <w:t>יו</w:t>
      </w:r>
      <w:r w:rsidRPr="006C321C">
        <w:rPr>
          <w:rFonts w:ascii="Segoe UI" w:eastAsia="Times New Roman" w:hAnsi="Segoe UI" w:hint="cs"/>
          <w:color w:val="212121"/>
          <w:highlight w:val="yellow"/>
          <w:rtl/>
        </w:rPr>
        <w:t xml:space="preserve"> האירו עינ</w:t>
      </w:r>
      <w:r w:rsidR="00A8679F">
        <w:rPr>
          <w:rFonts w:ascii="Segoe UI" w:eastAsia="Times New Roman" w:hAnsi="Segoe UI" w:hint="cs"/>
          <w:color w:val="212121"/>
          <w:highlight w:val="yellow"/>
          <w:rtl/>
        </w:rPr>
        <w:t>י</w:t>
      </w:r>
      <w:r w:rsidRPr="006C321C">
        <w:rPr>
          <w:rFonts w:ascii="Segoe UI" w:eastAsia="Times New Roman" w:hAnsi="Segoe UI" w:hint="cs"/>
          <w:color w:val="212121"/>
          <w:highlight w:val="yellow"/>
          <w:rtl/>
        </w:rPr>
        <w:t xml:space="preserve">נו באופן רפלקטיבי בהיבטים, שנראה היה שמובנים ומתברר שהדבר לא היה כך. נדרשנו לחדד הטיעונים והדבר תרם לבהירות </w:t>
      </w:r>
      <w:r w:rsidR="00971CB5" w:rsidRPr="006C321C">
        <w:rPr>
          <w:rFonts w:ascii="Segoe UI" w:eastAsia="Times New Roman" w:hAnsi="Segoe UI" w:hint="cs"/>
          <w:color w:val="212121"/>
          <w:highlight w:val="yellow"/>
          <w:rtl/>
        </w:rPr>
        <w:t xml:space="preserve">המחשבה </w:t>
      </w:r>
      <w:r w:rsidRPr="006C321C">
        <w:rPr>
          <w:rFonts w:ascii="Segoe UI" w:eastAsia="Times New Roman" w:hAnsi="Segoe UI" w:hint="cs"/>
          <w:color w:val="212121"/>
          <w:highlight w:val="yellow"/>
          <w:rtl/>
        </w:rPr>
        <w:t xml:space="preserve">ואנו מודים על כך. </w:t>
      </w:r>
    </w:p>
    <w:p w:rsidR="00093C64" w:rsidRPr="006C321C" w:rsidRDefault="00093C64" w:rsidP="003636B9">
      <w:pPr>
        <w:shd w:val="clear" w:color="auto" w:fill="FFFFFF"/>
        <w:spacing w:after="0" w:line="240" w:lineRule="auto"/>
        <w:rPr>
          <w:rFonts w:ascii="Segoe UI" w:eastAsia="Times New Roman" w:hAnsi="Segoe UI" w:hint="cs"/>
          <w:color w:val="212121"/>
          <w:highlight w:val="yellow"/>
          <w:rtl/>
        </w:rPr>
      </w:pPr>
    </w:p>
    <w:p w:rsidR="003636B9" w:rsidRDefault="003636B9" w:rsidP="003636B9">
      <w:pPr>
        <w:shd w:val="clear" w:color="auto" w:fill="FFFFFF"/>
        <w:spacing w:after="0" w:line="240" w:lineRule="auto"/>
        <w:rPr>
          <w:rFonts w:ascii="Segoe UI" w:eastAsia="Times New Roman" w:hAnsi="Segoe UI"/>
          <w:color w:val="212121"/>
          <w:rtl/>
        </w:rPr>
      </w:pPr>
      <w:r w:rsidRPr="006C321C">
        <w:rPr>
          <w:rFonts w:ascii="Segoe UI" w:eastAsia="Times New Roman" w:hAnsi="Segoe UI" w:hint="cs"/>
          <w:color w:val="212121"/>
          <w:highlight w:val="yellow"/>
          <w:rtl/>
        </w:rPr>
        <w:t>העדכון בגוף המאמר סומן בפונט בצבע אדום</w:t>
      </w:r>
    </w:p>
    <w:p w:rsidR="003636B9" w:rsidRDefault="003636B9" w:rsidP="003636B9">
      <w:pPr>
        <w:shd w:val="clear" w:color="auto" w:fill="FFFFFF"/>
        <w:bidi w:val="0"/>
        <w:spacing w:after="0" w:line="240" w:lineRule="auto"/>
        <w:rPr>
          <w:rFonts w:ascii="Segoe UI" w:eastAsia="Times New Roman" w:hAnsi="Segoe UI"/>
          <w:color w:val="212121"/>
        </w:rPr>
      </w:pPr>
      <w:r>
        <w:rPr>
          <w:rFonts w:ascii="Segoe UI" w:eastAsia="Times New Roman" w:hAnsi="Segoe UI"/>
          <w:color w:val="212121"/>
        </w:rPr>
        <w:t>Sincerely,</w:t>
      </w:r>
    </w:p>
    <w:p w:rsidR="003636B9" w:rsidRDefault="003636B9" w:rsidP="00093C64">
      <w:pPr>
        <w:shd w:val="clear" w:color="auto" w:fill="FFFFFF"/>
        <w:bidi w:val="0"/>
        <w:spacing w:after="0" w:line="240" w:lineRule="auto"/>
        <w:rPr>
          <w:rFonts w:ascii="Segoe UI" w:eastAsia="Times New Roman" w:hAnsi="Segoe UI"/>
          <w:color w:val="212121"/>
        </w:rPr>
      </w:pPr>
      <w:r>
        <w:rPr>
          <w:rFonts w:ascii="Segoe UI" w:eastAsia="Times New Roman" w:hAnsi="Segoe UI"/>
          <w:color w:val="212121"/>
        </w:rPr>
        <w:t>Joseph Klein</w:t>
      </w:r>
      <w:r w:rsidR="00093C64">
        <w:rPr>
          <w:rFonts w:ascii="Segoe UI" w:eastAsia="Times New Roman" w:hAnsi="Segoe UI"/>
          <w:color w:val="212121"/>
        </w:rPr>
        <w:t xml:space="preserve">, </w:t>
      </w:r>
      <w:proofErr w:type="spellStart"/>
      <w:r w:rsidR="00093C64" w:rsidRPr="00093C64">
        <w:rPr>
          <w:rFonts w:ascii="Segoe UI" w:eastAsia="Times New Roman" w:hAnsi="Segoe UI"/>
          <w:color w:val="212121"/>
        </w:rPr>
        <w:t>Racheli</w:t>
      </w:r>
      <w:proofErr w:type="spellEnd"/>
      <w:r w:rsidR="00093C64" w:rsidRPr="00093C64">
        <w:rPr>
          <w:rFonts w:ascii="Segoe UI" w:eastAsia="Times New Roman" w:hAnsi="Segoe UI"/>
          <w:color w:val="212121"/>
        </w:rPr>
        <w:t xml:space="preserve"> </w:t>
      </w:r>
      <w:proofErr w:type="spellStart"/>
      <w:r w:rsidR="00093C64" w:rsidRPr="00093C64">
        <w:rPr>
          <w:rFonts w:ascii="Segoe UI" w:eastAsia="Times New Roman" w:hAnsi="Segoe UI"/>
          <w:color w:val="212121"/>
        </w:rPr>
        <w:t>Ninio</w:t>
      </w:r>
      <w:proofErr w:type="spellEnd"/>
    </w:p>
    <w:p w:rsidR="00442924" w:rsidRDefault="003B37CB" w:rsidP="00093C64">
      <w:pPr>
        <w:shd w:val="clear" w:color="auto" w:fill="FFFFFF"/>
        <w:bidi w:val="0"/>
        <w:spacing w:after="0" w:line="240" w:lineRule="auto"/>
        <w:rPr>
          <w:rFonts w:ascii="Segoe UI" w:eastAsia="Times New Roman" w:hAnsi="Segoe UI" w:cs="Segoe UI"/>
          <w:color w:val="212121"/>
        </w:rPr>
      </w:pPr>
      <w:r w:rsidRPr="003B37CB">
        <w:rPr>
          <w:rFonts w:ascii="Segoe UI" w:eastAsia="Times New Roman" w:hAnsi="Segoe UI" w:cs="Segoe UI"/>
          <w:color w:val="212121"/>
        </w:rPr>
        <w:br/>
      </w:r>
    </w:p>
    <w:p w:rsidR="00442924" w:rsidRPr="00442924" w:rsidRDefault="00442924" w:rsidP="00081D19">
      <w:pPr>
        <w:pStyle w:val="a8"/>
        <w:numPr>
          <w:ilvl w:val="0"/>
          <w:numId w:val="2"/>
        </w:numPr>
        <w:shd w:val="clear" w:color="auto" w:fill="FFFFFF"/>
        <w:bidi w:val="0"/>
        <w:spacing w:after="0" w:line="240" w:lineRule="auto"/>
        <w:rPr>
          <w:rFonts w:ascii="Segoe UI" w:eastAsia="Times New Roman" w:hAnsi="Segoe UI" w:cs="Segoe UI"/>
          <w:color w:val="212121"/>
          <w:highlight w:val="yellow"/>
        </w:rPr>
      </w:pPr>
      <w:r w:rsidRPr="00442924">
        <w:rPr>
          <w:rFonts w:ascii="Segoe UI" w:eastAsia="Times New Roman" w:hAnsi="Segoe UI" w:cs="Times New Roman" w:hint="cs"/>
          <w:color w:val="212121"/>
          <w:highlight w:val="yellow"/>
          <w:rtl/>
        </w:rPr>
        <w:t>הער</w:t>
      </w:r>
      <w:r w:rsidR="00081D19">
        <w:rPr>
          <w:rFonts w:ascii="Segoe UI" w:eastAsia="Times New Roman" w:hAnsi="Segoe UI" w:cs="Times New Roman" w:hint="cs"/>
          <w:color w:val="212121"/>
          <w:highlight w:val="yellow"/>
          <w:rtl/>
        </w:rPr>
        <w:t>ת ה</w:t>
      </w:r>
      <w:bookmarkStart w:id="0" w:name="_GoBack"/>
      <w:bookmarkEnd w:id="0"/>
      <w:r w:rsidRPr="00442924">
        <w:rPr>
          <w:rFonts w:ascii="Segoe UI" w:eastAsia="Times New Roman" w:hAnsi="Segoe UI" w:cs="Times New Roman" w:hint="cs"/>
          <w:color w:val="212121"/>
          <w:highlight w:val="yellow"/>
          <w:rtl/>
        </w:rPr>
        <w:t>קורא</w:t>
      </w:r>
      <w:r w:rsidRPr="00442924">
        <w:rPr>
          <w:rFonts w:ascii="Segoe UI" w:eastAsia="Times New Roman" w:hAnsi="Segoe UI" w:cs="Segoe UI"/>
          <w:color w:val="212121"/>
          <w:highlight w:val="yellow"/>
        </w:rPr>
        <w:t>:</w:t>
      </w:r>
    </w:p>
    <w:p w:rsidR="00442924" w:rsidRDefault="003B37CB" w:rsidP="00442924">
      <w:pPr>
        <w:shd w:val="clear" w:color="auto" w:fill="FFFFFF"/>
        <w:bidi w:val="0"/>
        <w:spacing w:after="0" w:line="240" w:lineRule="auto"/>
        <w:rPr>
          <w:rFonts w:ascii="Segoe UI" w:eastAsia="Times New Roman" w:hAnsi="Segoe UI" w:cs="Segoe UI"/>
          <w:color w:val="212121"/>
        </w:rPr>
      </w:pPr>
      <w:r w:rsidRPr="00442924">
        <w:rPr>
          <w:rFonts w:ascii="Segoe UI" w:eastAsia="Times New Roman" w:hAnsi="Segoe UI" w:cs="Segoe UI"/>
          <w:color w:val="212121"/>
        </w:rPr>
        <w:t>Literature review</w:t>
      </w:r>
      <w:r w:rsidRPr="00442924">
        <w:rPr>
          <w:rFonts w:ascii="Segoe UI" w:eastAsia="Times New Roman" w:hAnsi="Segoe UI" w:cs="Segoe UI"/>
          <w:color w:val="212121"/>
        </w:rPr>
        <w:br/>
        <w:t xml:space="preserve">The authors state on page 2 that "…the aim of this study is to explore if key experiences affect school principals during their careers…..principals' thinking processes and professional functioning". Hence, the authors argue for a causal effect. </w:t>
      </w:r>
      <w:r w:rsidRPr="00442924">
        <w:rPr>
          <w:rFonts w:ascii="Segoe UI" w:eastAsia="Times New Roman" w:hAnsi="Segoe UI" w:cs="Segoe UI"/>
          <w:color w:val="212121"/>
        </w:rPr>
        <w:lastRenderedPageBreak/>
        <w:t>It is not made clear how can the authors conclude based on one-time occurrences how principals' thinking and professional conduct is affected.</w:t>
      </w:r>
    </w:p>
    <w:p w:rsidR="00A31FBA" w:rsidRDefault="003B37CB" w:rsidP="00442924">
      <w:pPr>
        <w:shd w:val="clear" w:color="auto" w:fill="FFFFFF"/>
        <w:spacing w:after="0" w:line="240" w:lineRule="auto"/>
        <w:jc w:val="both"/>
        <w:rPr>
          <w:rFonts w:ascii="Segoe UI" w:eastAsia="Times New Roman" w:hAnsi="Segoe UI" w:cs="Arial"/>
          <w:b/>
          <w:bCs/>
          <w:color w:val="212121"/>
          <w:highlight w:val="yellow"/>
          <w:rtl/>
        </w:rPr>
      </w:pPr>
      <w:r w:rsidRPr="00442924">
        <w:rPr>
          <w:rFonts w:ascii="Segoe UI" w:eastAsia="Times New Roman" w:hAnsi="Segoe UI" w:cs="Segoe UI"/>
          <w:color w:val="212121"/>
        </w:rPr>
        <w:t> </w:t>
      </w:r>
      <w:r w:rsidRPr="00442924">
        <w:rPr>
          <w:rFonts w:ascii="Segoe UI" w:eastAsia="Times New Roman" w:hAnsi="Segoe UI" w:cs="Segoe UI"/>
          <w:color w:val="212121"/>
        </w:rPr>
        <w:br/>
      </w:r>
      <w:r w:rsidR="00093C64">
        <w:rPr>
          <w:rFonts w:ascii="Segoe UI" w:eastAsia="Times New Roman" w:hAnsi="Segoe UI" w:cs="Arial" w:hint="cs"/>
          <w:b/>
          <w:bCs/>
          <w:color w:val="212121"/>
          <w:highlight w:val="yellow"/>
          <w:u w:val="single"/>
          <w:rtl/>
        </w:rPr>
        <w:t>דיווח התיקון</w:t>
      </w:r>
      <w:r w:rsidR="00B96550" w:rsidRPr="0037547C">
        <w:rPr>
          <w:rFonts w:ascii="Segoe UI" w:eastAsia="Times New Roman" w:hAnsi="Segoe UI" w:cs="Arial" w:hint="cs"/>
          <w:b/>
          <w:bCs/>
          <w:color w:val="212121"/>
          <w:highlight w:val="yellow"/>
          <w:rtl/>
        </w:rPr>
        <w:t>: הננו מסכימים ל</w:t>
      </w:r>
      <w:r w:rsidR="00E75C85">
        <w:rPr>
          <w:rFonts w:ascii="Segoe UI" w:eastAsia="Times New Roman" w:hAnsi="Segoe UI" w:cs="Arial" w:hint="cs"/>
          <w:b/>
          <w:bCs/>
          <w:color w:val="212121"/>
          <w:highlight w:val="yellow"/>
          <w:rtl/>
        </w:rPr>
        <w:t xml:space="preserve">גמרי </w:t>
      </w:r>
      <w:r w:rsidR="00B96550" w:rsidRPr="0037547C">
        <w:rPr>
          <w:rFonts w:ascii="Segoe UI" w:eastAsia="Times New Roman" w:hAnsi="Segoe UI" w:cs="Arial" w:hint="cs"/>
          <w:b/>
          <w:bCs/>
          <w:color w:val="212121"/>
          <w:highlight w:val="yellow"/>
          <w:rtl/>
        </w:rPr>
        <w:t>עם הערת הקורא</w:t>
      </w:r>
      <w:r w:rsidR="0037547C" w:rsidRPr="0037547C">
        <w:rPr>
          <w:rFonts w:ascii="Segoe UI" w:eastAsia="Times New Roman" w:hAnsi="Segoe UI" w:cs="Arial" w:hint="cs"/>
          <w:b/>
          <w:bCs/>
          <w:color w:val="212121"/>
          <w:highlight w:val="yellow"/>
          <w:rtl/>
        </w:rPr>
        <w:t>.</w:t>
      </w:r>
      <w:r w:rsidR="00837609">
        <w:rPr>
          <w:rFonts w:ascii="Segoe UI" w:eastAsia="Times New Roman" w:hAnsi="Segoe UI" w:cs="Arial" w:hint="cs"/>
          <w:b/>
          <w:bCs/>
          <w:color w:val="212121"/>
          <w:highlight w:val="yellow"/>
          <w:rtl/>
        </w:rPr>
        <w:t xml:space="preserve"> המבוא למאמר, שמטבעו כתוב בתמצית רבה </w:t>
      </w:r>
      <w:r w:rsidR="00D914E4">
        <w:rPr>
          <w:rFonts w:ascii="Segoe UI" w:eastAsia="Times New Roman" w:hAnsi="Segoe UI" w:cs="Arial" w:hint="cs"/>
          <w:b/>
          <w:bCs/>
          <w:color w:val="212121"/>
          <w:highlight w:val="yellow"/>
          <w:rtl/>
        </w:rPr>
        <w:t xml:space="preserve">מעורר תהייה </w:t>
      </w:r>
      <w:r w:rsidR="00837609">
        <w:rPr>
          <w:rFonts w:ascii="Segoe UI" w:eastAsia="Times New Roman" w:hAnsi="Segoe UI" w:cs="Arial" w:hint="cs"/>
          <w:b/>
          <w:bCs/>
          <w:color w:val="212121"/>
          <w:highlight w:val="yellow"/>
          <w:rtl/>
        </w:rPr>
        <w:t>כיצד חווית מפתח חד פעמית מחוללת שינוי התנהגותי ארוך טווח</w:t>
      </w:r>
      <w:r w:rsidR="00E75C85">
        <w:rPr>
          <w:rFonts w:ascii="Segoe UI" w:eastAsia="Times New Roman" w:hAnsi="Segoe UI" w:cs="Arial" w:hint="cs"/>
          <w:b/>
          <w:bCs/>
          <w:color w:val="212121"/>
          <w:highlight w:val="yellow"/>
          <w:rtl/>
        </w:rPr>
        <w:t xml:space="preserve"> אצל המנהלים</w:t>
      </w:r>
      <w:r w:rsidR="00837609">
        <w:rPr>
          <w:rFonts w:ascii="Segoe UI" w:eastAsia="Times New Roman" w:hAnsi="Segoe UI" w:cs="Arial" w:hint="cs"/>
          <w:b/>
          <w:bCs/>
          <w:color w:val="212121"/>
          <w:highlight w:val="yellow"/>
          <w:rtl/>
        </w:rPr>
        <w:t>.</w:t>
      </w:r>
      <w:r w:rsidR="0037547C" w:rsidRPr="0037547C">
        <w:rPr>
          <w:rFonts w:ascii="Segoe UI" w:eastAsia="Times New Roman" w:hAnsi="Segoe UI" w:cs="Arial" w:hint="cs"/>
          <w:b/>
          <w:bCs/>
          <w:color w:val="212121"/>
          <w:highlight w:val="yellow"/>
          <w:rtl/>
        </w:rPr>
        <w:t xml:space="preserve"> </w:t>
      </w:r>
      <w:r w:rsidR="00837609">
        <w:rPr>
          <w:rFonts w:ascii="Segoe UI" w:eastAsia="Times New Roman" w:hAnsi="Segoe UI" w:cs="Arial" w:hint="cs"/>
          <w:b/>
          <w:bCs/>
          <w:color w:val="212121"/>
          <w:highlight w:val="yellow"/>
          <w:rtl/>
        </w:rPr>
        <w:t xml:space="preserve">המענה </w:t>
      </w:r>
      <w:r w:rsidR="00D914E4">
        <w:rPr>
          <w:rFonts w:ascii="Segoe UI" w:eastAsia="Times New Roman" w:hAnsi="Segoe UI" w:cs="Arial" w:hint="cs"/>
          <w:b/>
          <w:bCs/>
          <w:color w:val="212121"/>
          <w:highlight w:val="yellow"/>
          <w:rtl/>
        </w:rPr>
        <w:t xml:space="preserve">המעמיק לכך </w:t>
      </w:r>
      <w:r w:rsidR="00837609">
        <w:rPr>
          <w:rFonts w:ascii="Segoe UI" w:eastAsia="Times New Roman" w:hAnsi="Segoe UI" w:cs="Arial" w:hint="cs"/>
          <w:b/>
          <w:bCs/>
          <w:color w:val="212121"/>
          <w:highlight w:val="yellow"/>
          <w:rtl/>
        </w:rPr>
        <w:t xml:space="preserve">מצוי בסקירה הספרותית, שם </w:t>
      </w:r>
      <w:r w:rsidR="0037547C" w:rsidRPr="0037547C">
        <w:rPr>
          <w:rFonts w:ascii="Segoe UI" w:eastAsia="Times New Roman" w:hAnsi="Segoe UI" w:cs="Arial" w:hint="cs"/>
          <w:b/>
          <w:bCs/>
          <w:color w:val="212121"/>
          <w:highlight w:val="yellow"/>
          <w:rtl/>
        </w:rPr>
        <w:t>מוסבר</w:t>
      </w:r>
      <w:r w:rsidR="00837609">
        <w:rPr>
          <w:rFonts w:ascii="Segoe UI" w:eastAsia="Times New Roman" w:hAnsi="Segoe UI" w:cs="Arial" w:hint="cs"/>
          <w:b/>
          <w:bCs/>
          <w:color w:val="212121"/>
          <w:highlight w:val="yellow"/>
          <w:rtl/>
        </w:rPr>
        <w:t xml:space="preserve"> שה</w:t>
      </w:r>
      <w:r w:rsidR="0037547C" w:rsidRPr="0037547C">
        <w:rPr>
          <w:rFonts w:ascii="Segoe UI" w:eastAsia="Times New Roman" w:hAnsi="Segoe UI" w:cs="Arial" w:hint="cs"/>
          <w:b/>
          <w:bCs/>
          <w:color w:val="212121"/>
          <w:highlight w:val="yellow"/>
          <w:rtl/>
        </w:rPr>
        <w:t xml:space="preserve">אפקט ארוך </w:t>
      </w:r>
      <w:r w:rsidR="00837609">
        <w:rPr>
          <w:rFonts w:ascii="Segoe UI" w:eastAsia="Times New Roman" w:hAnsi="Segoe UI" w:cs="Arial" w:hint="cs"/>
          <w:b/>
          <w:bCs/>
          <w:color w:val="212121"/>
          <w:highlight w:val="yellow"/>
          <w:rtl/>
        </w:rPr>
        <w:t>ה</w:t>
      </w:r>
      <w:r w:rsidR="0037547C" w:rsidRPr="0037547C">
        <w:rPr>
          <w:rFonts w:ascii="Segoe UI" w:eastAsia="Times New Roman" w:hAnsi="Segoe UI" w:cs="Arial" w:hint="cs"/>
          <w:b/>
          <w:bCs/>
          <w:color w:val="212121"/>
          <w:highlight w:val="yellow"/>
          <w:rtl/>
        </w:rPr>
        <w:t xml:space="preserve">טווח </w:t>
      </w:r>
      <w:r w:rsidR="00CE22C7">
        <w:rPr>
          <w:rFonts w:ascii="Segoe UI" w:eastAsia="Times New Roman" w:hAnsi="Segoe UI" w:cs="Arial" w:hint="cs"/>
          <w:b/>
          <w:bCs/>
          <w:color w:val="212121"/>
          <w:highlight w:val="yellow"/>
          <w:rtl/>
        </w:rPr>
        <w:t xml:space="preserve">של חוויות מפתח חד </w:t>
      </w:r>
      <w:r w:rsidR="00CE22C7" w:rsidRPr="004A0117">
        <w:rPr>
          <w:rFonts w:ascii="Segoe UI" w:eastAsia="Times New Roman" w:hAnsi="Segoe UI" w:cs="Arial" w:hint="cs"/>
          <w:b/>
          <w:bCs/>
          <w:color w:val="212121"/>
          <w:highlight w:val="yellow"/>
          <w:rtl/>
        </w:rPr>
        <w:t xml:space="preserve">פעמיות </w:t>
      </w:r>
      <w:r w:rsidR="0037547C" w:rsidRPr="004A0117">
        <w:rPr>
          <w:rFonts w:ascii="Segoe UI" w:eastAsia="Times New Roman" w:hAnsi="Segoe UI" w:cs="Arial" w:hint="cs"/>
          <w:b/>
          <w:bCs/>
          <w:color w:val="212121"/>
          <w:highlight w:val="yellow"/>
          <w:rtl/>
        </w:rPr>
        <w:t>על ה</w:t>
      </w:r>
      <w:r w:rsidR="00CE22C7" w:rsidRPr="004A0117">
        <w:rPr>
          <w:rFonts w:ascii="Segoe UI" w:eastAsia="Times New Roman" w:hAnsi="Segoe UI" w:cs="Arial" w:hint="cs"/>
          <w:b/>
          <w:bCs/>
          <w:color w:val="212121"/>
          <w:highlight w:val="yellow"/>
          <w:rtl/>
        </w:rPr>
        <w:t>ה</w:t>
      </w:r>
      <w:r w:rsidR="0037547C" w:rsidRPr="004A0117">
        <w:rPr>
          <w:rFonts w:ascii="Segoe UI" w:eastAsia="Times New Roman" w:hAnsi="Segoe UI" w:cs="Arial" w:hint="cs"/>
          <w:b/>
          <w:bCs/>
          <w:color w:val="212121"/>
          <w:highlight w:val="yellow"/>
          <w:rtl/>
        </w:rPr>
        <w:t>תנהגות</w:t>
      </w:r>
      <w:r w:rsidR="000F05CF" w:rsidRPr="004A0117">
        <w:rPr>
          <w:rFonts w:ascii="Segoe UI" w:eastAsia="Times New Roman" w:hAnsi="Segoe UI" w:cs="Arial" w:hint="cs"/>
          <w:b/>
          <w:bCs/>
          <w:color w:val="212121"/>
          <w:highlight w:val="yellow"/>
          <w:rtl/>
        </w:rPr>
        <w:t xml:space="preserve"> </w:t>
      </w:r>
      <w:r w:rsidR="00837609">
        <w:rPr>
          <w:rFonts w:ascii="Segoe UI" w:eastAsia="Times New Roman" w:hAnsi="Segoe UI" w:cs="Arial" w:hint="cs"/>
          <w:b/>
          <w:bCs/>
          <w:color w:val="212121"/>
          <w:highlight w:val="yellow"/>
          <w:rtl/>
        </w:rPr>
        <w:t>קשור ב</w:t>
      </w:r>
      <w:r w:rsidR="00CE22C7" w:rsidRPr="004A0117">
        <w:rPr>
          <w:rFonts w:ascii="Segoe UI" w:eastAsia="Times New Roman" w:hAnsi="Segoe UI" w:cs="Arial" w:hint="cs"/>
          <w:b/>
          <w:bCs/>
          <w:color w:val="212121"/>
          <w:highlight w:val="yellow"/>
          <w:rtl/>
        </w:rPr>
        <w:t>שלושה</w:t>
      </w:r>
      <w:r w:rsidR="00CE22C7" w:rsidRPr="004A0117">
        <w:rPr>
          <w:rFonts w:ascii="Segoe UI" w:eastAsia="Times New Roman" w:hAnsi="Segoe UI" w:cs="Arial"/>
          <w:b/>
          <w:bCs/>
          <w:color w:val="212121"/>
          <w:highlight w:val="yellow"/>
          <w:rtl/>
        </w:rPr>
        <w:t xml:space="preserve"> </w:t>
      </w:r>
      <w:r w:rsidR="00CE22C7" w:rsidRPr="004A0117">
        <w:rPr>
          <w:rFonts w:ascii="Segoe UI" w:eastAsia="Times New Roman" w:hAnsi="Segoe UI" w:cs="Arial" w:hint="cs"/>
          <w:b/>
          <w:bCs/>
          <w:color w:val="212121"/>
          <w:highlight w:val="yellow"/>
          <w:rtl/>
        </w:rPr>
        <w:t>מנגנונים</w:t>
      </w:r>
      <w:r w:rsidR="00CE22C7" w:rsidRPr="004A0117">
        <w:rPr>
          <w:rFonts w:ascii="Segoe UI" w:eastAsia="Times New Roman" w:hAnsi="Segoe UI" w:cs="Arial"/>
          <w:b/>
          <w:bCs/>
          <w:color w:val="212121"/>
          <w:highlight w:val="yellow"/>
          <w:rtl/>
        </w:rPr>
        <w:t xml:space="preserve"> </w:t>
      </w:r>
      <w:r w:rsidR="00CE22C7" w:rsidRPr="004A0117">
        <w:rPr>
          <w:rFonts w:ascii="Segoe UI" w:eastAsia="Times New Roman" w:hAnsi="Segoe UI" w:cs="Arial" w:hint="cs"/>
          <w:b/>
          <w:bCs/>
          <w:color w:val="212121"/>
          <w:highlight w:val="yellow"/>
          <w:rtl/>
        </w:rPr>
        <w:t>פסיכולוגיים</w:t>
      </w:r>
      <w:r w:rsidR="00837609">
        <w:rPr>
          <w:rFonts w:ascii="Segoe UI" w:eastAsia="Times New Roman" w:hAnsi="Segoe UI" w:cs="Arial" w:hint="cs"/>
          <w:b/>
          <w:bCs/>
          <w:color w:val="212121"/>
          <w:highlight w:val="yellow"/>
          <w:rtl/>
        </w:rPr>
        <w:t xml:space="preserve"> המעורבים בחוויה</w:t>
      </w:r>
      <w:r w:rsidR="004A0117">
        <w:rPr>
          <w:rFonts w:ascii="Segoe UI" w:eastAsia="Times New Roman" w:hAnsi="Segoe UI" w:cs="Arial" w:hint="cs"/>
          <w:b/>
          <w:bCs/>
          <w:color w:val="212121"/>
          <w:highlight w:val="yellow"/>
          <w:rtl/>
        </w:rPr>
        <w:t xml:space="preserve"> </w:t>
      </w:r>
      <w:r w:rsidR="004A0117" w:rsidRPr="005F3D3E">
        <w:rPr>
          <w:rFonts w:ascii="Segoe UI" w:eastAsia="Times New Roman" w:hAnsi="Segoe UI" w:cs="Arial" w:hint="cs"/>
          <w:b/>
          <w:bCs/>
          <w:color w:val="212121"/>
          <w:highlight w:val="yellow"/>
          <w:rtl/>
        </w:rPr>
        <w:t>(</w:t>
      </w:r>
      <w:proofErr w:type="spellStart"/>
      <w:r w:rsidR="004A0117" w:rsidRPr="005F3D3E">
        <w:rPr>
          <w:rFonts w:ascii="Segoe UI" w:eastAsia="Times New Roman" w:hAnsi="Segoe UI" w:cs="Arial"/>
          <w:b/>
          <w:bCs/>
          <w:color w:val="212121"/>
          <w:highlight w:val="yellow"/>
        </w:rPr>
        <w:t>Yair</w:t>
      </w:r>
      <w:proofErr w:type="spellEnd"/>
      <w:r w:rsidR="004A0117" w:rsidRPr="005F3D3E">
        <w:rPr>
          <w:rFonts w:ascii="Segoe UI" w:eastAsia="Times New Roman" w:hAnsi="Segoe UI" w:cs="Arial"/>
          <w:b/>
          <w:bCs/>
          <w:color w:val="212121"/>
          <w:highlight w:val="yellow"/>
        </w:rPr>
        <w:t>, 2009</w:t>
      </w:r>
      <w:r w:rsidR="004A0117" w:rsidRPr="005F3D3E">
        <w:rPr>
          <w:rFonts w:ascii="Segoe UI" w:eastAsia="Times New Roman" w:hAnsi="Segoe UI" w:cs="Arial" w:hint="cs"/>
          <w:b/>
          <w:bCs/>
          <w:color w:val="212121"/>
          <w:highlight w:val="yellow"/>
          <w:rtl/>
        </w:rPr>
        <w:t>)</w:t>
      </w:r>
      <w:r w:rsidR="00A31FBA">
        <w:rPr>
          <w:rFonts w:ascii="Segoe UI" w:eastAsia="Times New Roman" w:hAnsi="Segoe UI" w:cs="Arial" w:hint="cs"/>
          <w:b/>
          <w:bCs/>
          <w:color w:val="212121"/>
          <w:highlight w:val="yellow"/>
          <w:rtl/>
        </w:rPr>
        <w:t xml:space="preserve"> והדבר מתואר שם בהרחבה</w:t>
      </w:r>
      <w:r w:rsidR="00CE22C7" w:rsidRPr="004A0117">
        <w:rPr>
          <w:rFonts w:ascii="Segoe UI" w:eastAsia="Times New Roman" w:hAnsi="Segoe UI" w:cs="Arial" w:hint="cs"/>
          <w:b/>
          <w:bCs/>
          <w:color w:val="212121"/>
          <w:highlight w:val="yellow"/>
          <w:rtl/>
        </w:rPr>
        <w:t>.</w:t>
      </w:r>
      <w:r w:rsidR="00CE22C7" w:rsidRPr="004A0117">
        <w:rPr>
          <w:rFonts w:ascii="Segoe UI" w:eastAsia="Times New Roman" w:hAnsi="Segoe UI" w:cs="Arial"/>
          <w:b/>
          <w:bCs/>
          <w:color w:val="212121"/>
          <w:highlight w:val="yellow"/>
          <w:rtl/>
        </w:rPr>
        <w:t xml:space="preserve"> </w:t>
      </w:r>
    </w:p>
    <w:p w:rsidR="00A31FBA" w:rsidRDefault="007118E3" w:rsidP="00442924">
      <w:pPr>
        <w:shd w:val="clear" w:color="auto" w:fill="FFFFFF"/>
        <w:spacing w:after="0" w:line="240" w:lineRule="auto"/>
        <w:jc w:val="both"/>
        <w:rPr>
          <w:rFonts w:ascii="Segoe UI" w:eastAsia="Times New Roman" w:hAnsi="Segoe UI" w:cs="Arial"/>
          <w:b/>
          <w:bCs/>
          <w:color w:val="212121"/>
          <w:rtl/>
        </w:rPr>
      </w:pPr>
      <w:r>
        <w:rPr>
          <w:rFonts w:ascii="Segoe UI" w:eastAsia="Times New Roman" w:hAnsi="Segoe UI" w:cs="Arial" w:hint="cs"/>
          <w:b/>
          <w:bCs/>
          <w:color w:val="212121"/>
          <w:highlight w:val="yellow"/>
          <w:rtl/>
        </w:rPr>
        <w:t xml:space="preserve">הערת הקורא הביאה אותנו להבנה שהקורא אינו מודע בעת קריאת המבוא לכך </w:t>
      </w:r>
      <w:r w:rsidR="00813585">
        <w:rPr>
          <w:rFonts w:ascii="Segoe UI" w:eastAsia="Times New Roman" w:hAnsi="Segoe UI" w:cs="Arial" w:hint="cs"/>
          <w:b/>
          <w:bCs/>
          <w:color w:val="212121"/>
          <w:highlight w:val="yellow"/>
          <w:rtl/>
        </w:rPr>
        <w:t>ש</w:t>
      </w:r>
      <w:r w:rsidR="002F0487">
        <w:rPr>
          <w:rFonts w:ascii="Segoe UI" w:eastAsia="Times New Roman" w:hAnsi="Segoe UI" w:cs="Arial" w:hint="cs"/>
          <w:b/>
          <w:bCs/>
          <w:color w:val="212121"/>
          <w:highlight w:val="yellow"/>
          <w:rtl/>
        </w:rPr>
        <w:t>י</w:t>
      </w:r>
      <w:r w:rsidR="00813585">
        <w:rPr>
          <w:rFonts w:ascii="Segoe UI" w:eastAsia="Times New Roman" w:hAnsi="Segoe UI" w:cs="Arial" w:hint="cs"/>
          <w:b/>
          <w:bCs/>
          <w:color w:val="212121"/>
          <w:highlight w:val="yellow"/>
          <w:rtl/>
        </w:rPr>
        <w:t xml:space="preserve">ש הסבר פסיכולוגי לתופעה. </w:t>
      </w:r>
      <w:r w:rsidR="00A31FBA" w:rsidRPr="00A31FBA">
        <w:rPr>
          <w:rFonts w:ascii="Segoe UI" w:eastAsia="Times New Roman" w:hAnsi="Segoe UI" w:cs="Arial" w:hint="cs"/>
          <w:b/>
          <w:bCs/>
          <w:color w:val="212121"/>
          <w:highlight w:val="yellow"/>
          <w:rtl/>
        </w:rPr>
        <w:t xml:space="preserve">בעקבות </w:t>
      </w:r>
      <w:r w:rsidR="00813585">
        <w:rPr>
          <w:rFonts w:ascii="Segoe UI" w:eastAsia="Times New Roman" w:hAnsi="Segoe UI" w:cs="Arial" w:hint="cs"/>
          <w:b/>
          <w:bCs/>
          <w:color w:val="212121"/>
          <w:highlight w:val="yellow"/>
          <w:rtl/>
        </w:rPr>
        <w:t xml:space="preserve">כך </w:t>
      </w:r>
      <w:r w:rsidR="00A31FBA" w:rsidRPr="00A31FBA">
        <w:rPr>
          <w:rFonts w:ascii="Segoe UI" w:eastAsia="Times New Roman" w:hAnsi="Segoe UI" w:cs="Arial" w:hint="cs"/>
          <w:b/>
          <w:bCs/>
          <w:color w:val="212121"/>
          <w:highlight w:val="yellow"/>
          <w:rtl/>
        </w:rPr>
        <w:t>הוספנו במבוא את המילים "</w:t>
      </w:r>
      <w:r w:rsidR="00A31FBA" w:rsidRPr="00A31FBA">
        <w:rPr>
          <w:rFonts w:cs="David" w:hint="cs"/>
          <w:sz w:val="24"/>
          <w:szCs w:val="24"/>
          <w:highlight w:val="yellow"/>
          <w:rtl/>
        </w:rPr>
        <w:t>דבר המוסבר באמצעות שלושה מנגנונים פסיכולוגיים</w:t>
      </w:r>
      <w:r w:rsidR="00A31FBA" w:rsidRPr="00A31FBA">
        <w:rPr>
          <w:rFonts w:ascii="Segoe UI" w:eastAsia="Times New Roman" w:hAnsi="Segoe UI" w:cs="Arial" w:hint="cs"/>
          <w:b/>
          <w:bCs/>
          <w:color w:val="212121"/>
          <w:highlight w:val="yellow"/>
          <w:rtl/>
        </w:rPr>
        <w:t>"</w:t>
      </w:r>
      <w:r w:rsidR="00813585">
        <w:rPr>
          <w:rFonts w:ascii="Segoe UI" w:eastAsia="Times New Roman" w:hAnsi="Segoe UI" w:cs="Arial" w:hint="cs"/>
          <w:b/>
          <w:bCs/>
          <w:color w:val="212121"/>
          <w:highlight w:val="yellow"/>
          <w:rtl/>
        </w:rPr>
        <w:t>, דבר המ</w:t>
      </w:r>
      <w:r w:rsidR="00A31FBA" w:rsidRPr="00A31FBA">
        <w:rPr>
          <w:rFonts w:ascii="Segoe UI" w:eastAsia="Times New Roman" w:hAnsi="Segoe UI" w:cs="Arial" w:hint="cs"/>
          <w:b/>
          <w:bCs/>
          <w:color w:val="212121"/>
          <w:highlight w:val="yellow"/>
          <w:rtl/>
        </w:rPr>
        <w:t>וביל את הקורא למודעות ש</w:t>
      </w:r>
      <w:r w:rsidR="00813585">
        <w:rPr>
          <w:rFonts w:ascii="Segoe UI" w:eastAsia="Times New Roman" w:hAnsi="Segoe UI" w:cs="Arial" w:hint="cs"/>
          <w:b/>
          <w:bCs/>
          <w:color w:val="212121"/>
          <w:highlight w:val="yellow"/>
          <w:rtl/>
        </w:rPr>
        <w:t>קיים הסבר וצפוי שהדבר י</w:t>
      </w:r>
      <w:r w:rsidR="00E75C85">
        <w:rPr>
          <w:rFonts w:ascii="Segoe UI" w:eastAsia="Times New Roman" w:hAnsi="Segoe UI" w:cs="Arial" w:hint="cs"/>
          <w:b/>
          <w:bCs/>
          <w:color w:val="212121"/>
          <w:highlight w:val="yellow"/>
          <w:rtl/>
        </w:rPr>
        <w:t xml:space="preserve">פורט </w:t>
      </w:r>
      <w:r w:rsidR="00813585">
        <w:rPr>
          <w:rFonts w:ascii="Segoe UI" w:eastAsia="Times New Roman" w:hAnsi="Segoe UI" w:cs="Arial" w:hint="cs"/>
          <w:b/>
          <w:bCs/>
          <w:color w:val="212121"/>
          <w:highlight w:val="yellow"/>
          <w:rtl/>
        </w:rPr>
        <w:t>בהמשך המאמר</w:t>
      </w:r>
      <w:r w:rsidR="00A31FBA" w:rsidRPr="00A31FBA">
        <w:rPr>
          <w:rFonts w:ascii="Segoe UI" w:eastAsia="Times New Roman" w:hAnsi="Segoe UI" w:cs="Arial" w:hint="cs"/>
          <w:b/>
          <w:bCs/>
          <w:color w:val="212121"/>
          <w:highlight w:val="yellow"/>
          <w:rtl/>
        </w:rPr>
        <w:t>.</w:t>
      </w:r>
    </w:p>
    <w:p w:rsidR="00A31FBA" w:rsidRDefault="00A31FBA" w:rsidP="00D914E4">
      <w:pPr>
        <w:shd w:val="clear" w:color="auto" w:fill="FFFFFF"/>
        <w:spacing w:after="0" w:line="240" w:lineRule="auto"/>
        <w:jc w:val="both"/>
        <w:rPr>
          <w:rFonts w:ascii="Segoe UI" w:eastAsia="Times New Roman" w:hAnsi="Segoe UI" w:cs="Arial"/>
          <w:b/>
          <w:bCs/>
          <w:color w:val="212121"/>
          <w:highlight w:val="yellow"/>
          <w:rtl/>
        </w:rPr>
      </w:pPr>
    </w:p>
    <w:p w:rsidR="00A8679F" w:rsidRPr="00442924" w:rsidRDefault="00442924" w:rsidP="00442924">
      <w:pPr>
        <w:pStyle w:val="a8"/>
        <w:numPr>
          <w:ilvl w:val="0"/>
          <w:numId w:val="2"/>
        </w:numPr>
        <w:shd w:val="clear" w:color="auto" w:fill="FFFFFF"/>
        <w:bidi w:val="0"/>
        <w:spacing w:after="0" w:line="240" w:lineRule="auto"/>
        <w:rPr>
          <w:rFonts w:ascii="Segoe UI" w:eastAsia="Times New Roman" w:hAnsi="Segoe UI"/>
          <w:color w:val="212121"/>
          <w:highlight w:val="yellow"/>
          <w:u w:val="single"/>
        </w:rPr>
      </w:pPr>
      <w:r w:rsidRPr="00442924">
        <w:rPr>
          <w:rFonts w:ascii="Segoe UI" w:eastAsia="Times New Roman" w:hAnsi="Segoe UI" w:cs="Arial" w:hint="cs"/>
          <w:color w:val="212121"/>
          <w:highlight w:val="yellow"/>
          <w:u w:val="single"/>
          <w:rtl/>
        </w:rPr>
        <w:t>הערת</w:t>
      </w:r>
      <w:r w:rsidRPr="00442924">
        <w:rPr>
          <w:rFonts w:ascii="Segoe UI" w:eastAsia="Times New Roman" w:hAnsi="Segoe UI" w:cs="Arial"/>
          <w:color w:val="212121"/>
          <w:highlight w:val="yellow"/>
          <w:u w:val="single"/>
          <w:rtl/>
        </w:rPr>
        <w:t xml:space="preserve"> </w:t>
      </w:r>
      <w:r w:rsidRPr="00442924">
        <w:rPr>
          <w:rFonts w:ascii="Segoe UI" w:eastAsia="Times New Roman" w:hAnsi="Segoe UI" w:cs="Arial" w:hint="cs"/>
          <w:color w:val="212121"/>
          <w:highlight w:val="yellow"/>
          <w:u w:val="single"/>
          <w:rtl/>
        </w:rPr>
        <w:t>הקורא</w:t>
      </w:r>
      <w:r w:rsidRPr="00442924">
        <w:rPr>
          <w:rFonts w:ascii="Segoe UI" w:eastAsia="Times New Roman" w:hAnsi="Segoe UI"/>
          <w:color w:val="212121"/>
          <w:highlight w:val="yellow"/>
          <w:u w:val="single"/>
        </w:rPr>
        <w:t>:</w:t>
      </w:r>
    </w:p>
    <w:p w:rsidR="00442924" w:rsidRDefault="006C321C" w:rsidP="006C321C">
      <w:pPr>
        <w:shd w:val="clear" w:color="auto" w:fill="FFFFFF"/>
        <w:bidi w:val="0"/>
        <w:spacing w:after="0" w:line="240" w:lineRule="auto"/>
        <w:rPr>
          <w:rFonts w:ascii="Segoe UI" w:eastAsia="Times New Roman" w:hAnsi="Segoe UI" w:cs="Arial" w:hint="cs"/>
          <w:b/>
          <w:bCs/>
          <w:color w:val="212121"/>
          <w:highlight w:val="yellow"/>
          <w:u w:val="single"/>
          <w:rtl/>
        </w:rPr>
      </w:pPr>
      <w:r w:rsidRPr="003B37CB">
        <w:rPr>
          <w:rFonts w:ascii="Segoe UI" w:eastAsia="Times New Roman" w:hAnsi="Segoe UI" w:cs="Segoe UI"/>
          <w:color w:val="212121"/>
        </w:rPr>
        <w:t>On page 4 the authors state that the literature focusing on school principals' key experiences is limited and yet, several references on this issue are presented in the text. Hence, more needs to be said on the theoretical and empirical contribution of this study to the existing literature.</w:t>
      </w:r>
      <w:r w:rsidRPr="003B37CB">
        <w:rPr>
          <w:rFonts w:ascii="Segoe UI" w:eastAsia="Times New Roman" w:hAnsi="Segoe UI" w:cs="Segoe UI"/>
          <w:color w:val="212121"/>
        </w:rPr>
        <w:br/>
      </w:r>
    </w:p>
    <w:p w:rsidR="007D15E7" w:rsidRDefault="00093C64" w:rsidP="00442924">
      <w:pPr>
        <w:shd w:val="clear" w:color="auto" w:fill="FFFFFF"/>
        <w:spacing w:after="0" w:line="240" w:lineRule="auto"/>
        <w:jc w:val="both"/>
        <w:rPr>
          <w:rFonts w:ascii="Segoe UI" w:eastAsia="Times New Roman" w:hAnsi="Segoe UI" w:cs="Arial"/>
          <w:b/>
          <w:bCs/>
          <w:color w:val="212121"/>
          <w:rtl/>
        </w:rPr>
      </w:pPr>
      <w:r>
        <w:rPr>
          <w:rFonts w:ascii="Segoe UI" w:eastAsia="Times New Roman" w:hAnsi="Segoe UI" w:cs="Arial" w:hint="cs"/>
          <w:b/>
          <w:bCs/>
          <w:color w:val="212121"/>
          <w:highlight w:val="yellow"/>
          <w:u w:val="single"/>
          <w:rtl/>
        </w:rPr>
        <w:t>דיווח התיקון</w:t>
      </w:r>
      <w:r w:rsidRPr="0037547C">
        <w:rPr>
          <w:rFonts w:ascii="Segoe UI" w:eastAsia="Times New Roman" w:hAnsi="Segoe UI" w:cs="Arial" w:hint="cs"/>
          <w:b/>
          <w:bCs/>
          <w:color w:val="212121"/>
          <w:highlight w:val="yellow"/>
          <w:rtl/>
        </w:rPr>
        <w:t>:</w:t>
      </w:r>
      <w:r w:rsidR="002F0487" w:rsidRPr="007D15E7">
        <w:rPr>
          <w:rFonts w:ascii="Segoe UI" w:eastAsia="Times New Roman" w:hAnsi="Segoe UI" w:cs="Arial" w:hint="cs"/>
          <w:b/>
          <w:bCs/>
          <w:color w:val="212121"/>
          <w:highlight w:val="yellow"/>
          <w:rtl/>
        </w:rPr>
        <w:t xml:space="preserve"> הסקירה הספרותית עודכנה. הוסבר</w:t>
      </w:r>
      <w:r w:rsidR="009F4735" w:rsidRPr="007D15E7">
        <w:rPr>
          <w:rFonts w:ascii="Segoe UI" w:eastAsia="Times New Roman" w:hAnsi="Segoe UI" w:cs="Arial" w:hint="cs"/>
          <w:b/>
          <w:bCs/>
          <w:color w:val="212121"/>
          <w:highlight w:val="yellow"/>
          <w:rtl/>
        </w:rPr>
        <w:t xml:space="preserve"> ההבדל המהותי בין המחקר המועט שבוצע עד כה, </w:t>
      </w:r>
      <w:r w:rsidR="00F82BC8">
        <w:rPr>
          <w:rFonts w:ascii="Segoe UI" w:eastAsia="Times New Roman" w:hAnsi="Segoe UI" w:cs="Arial" w:hint="cs"/>
          <w:b/>
          <w:bCs/>
          <w:color w:val="212121"/>
          <w:highlight w:val="yellow"/>
          <w:rtl/>
        </w:rPr>
        <w:t>בקרב מנהלי בתי ספר</w:t>
      </w:r>
      <w:r w:rsidR="009F4735" w:rsidRPr="007D15E7">
        <w:rPr>
          <w:rFonts w:ascii="Segoe UI" w:eastAsia="Times New Roman" w:hAnsi="Segoe UI" w:cs="Arial" w:hint="cs"/>
          <w:b/>
          <w:bCs/>
          <w:color w:val="212121"/>
          <w:highlight w:val="yellow"/>
          <w:rtl/>
        </w:rPr>
        <w:t xml:space="preserve">, לבין </w:t>
      </w:r>
      <w:r w:rsidR="00E75C85">
        <w:rPr>
          <w:rFonts w:ascii="Segoe UI" w:eastAsia="Times New Roman" w:hAnsi="Segoe UI" w:cs="Arial" w:hint="cs"/>
          <w:b/>
          <w:bCs/>
          <w:color w:val="212121"/>
          <w:highlight w:val="yellow"/>
          <w:rtl/>
        </w:rPr>
        <w:t xml:space="preserve">המחקר </w:t>
      </w:r>
      <w:r w:rsidR="009F4735" w:rsidRPr="007D15E7">
        <w:rPr>
          <w:rFonts w:ascii="Segoe UI" w:eastAsia="Times New Roman" w:hAnsi="Segoe UI" w:cs="Arial" w:hint="cs"/>
          <w:b/>
          <w:bCs/>
          <w:color w:val="212121"/>
          <w:highlight w:val="yellow"/>
          <w:rtl/>
        </w:rPr>
        <w:t xml:space="preserve">הנוכחי. עד כה </w:t>
      </w:r>
      <w:r w:rsidR="00E75C85">
        <w:rPr>
          <w:rFonts w:ascii="Segoe UI" w:eastAsia="Times New Roman" w:hAnsi="Segoe UI" w:cs="Arial" w:hint="cs"/>
          <w:b/>
          <w:bCs/>
          <w:color w:val="212121"/>
          <w:highlight w:val="yellow"/>
          <w:rtl/>
        </w:rPr>
        <w:t xml:space="preserve">נבחנה </w:t>
      </w:r>
      <w:r w:rsidR="002F0487" w:rsidRPr="007D15E7">
        <w:rPr>
          <w:rFonts w:ascii="Segoe UI" w:eastAsia="Times New Roman" w:hAnsi="Segoe UI" w:cs="Arial" w:hint="cs"/>
          <w:b/>
          <w:bCs/>
          <w:color w:val="212121"/>
          <w:highlight w:val="yellow"/>
          <w:rtl/>
        </w:rPr>
        <w:t>ההשפעה של</w:t>
      </w:r>
      <w:r w:rsidR="002F0487" w:rsidRPr="007D15E7">
        <w:rPr>
          <w:highlight w:val="yellow"/>
        </w:rPr>
        <w:t xml:space="preserve"> </w:t>
      </w:r>
      <w:r w:rsidR="002F0487" w:rsidRPr="007D15E7">
        <w:rPr>
          <w:rFonts w:ascii="Segoe UI" w:eastAsia="Times New Roman" w:hAnsi="Segoe UI" w:cs="Arial"/>
          <w:b/>
          <w:bCs/>
          <w:color w:val="212121"/>
          <w:highlight w:val="yellow"/>
        </w:rPr>
        <w:t>Critical incidents</w:t>
      </w:r>
      <w:r w:rsidR="002F0487" w:rsidRPr="007D15E7">
        <w:rPr>
          <w:rFonts w:ascii="Segoe UI" w:eastAsia="Times New Roman" w:hAnsi="Segoe UI" w:cs="Arial" w:hint="cs"/>
          <w:b/>
          <w:bCs/>
          <w:color w:val="212121"/>
          <w:highlight w:val="yellow"/>
          <w:rtl/>
        </w:rPr>
        <w:t xml:space="preserve"> </w:t>
      </w:r>
      <w:r w:rsidR="009F4735" w:rsidRPr="007D15E7">
        <w:rPr>
          <w:rFonts w:ascii="Segoe UI" w:eastAsia="Times New Roman" w:hAnsi="Segoe UI" w:cs="Arial" w:hint="cs"/>
          <w:b/>
          <w:bCs/>
          <w:color w:val="212121"/>
          <w:highlight w:val="yellow"/>
          <w:rtl/>
        </w:rPr>
        <w:t xml:space="preserve">(להלן </w:t>
      </w:r>
      <w:r w:rsidR="009F4735" w:rsidRPr="007D15E7">
        <w:rPr>
          <w:rFonts w:ascii="Segoe UI" w:eastAsia="Times New Roman" w:hAnsi="Segoe UI" w:cs="Arial"/>
          <w:b/>
          <w:bCs/>
          <w:color w:val="212121"/>
          <w:highlight w:val="yellow"/>
        </w:rPr>
        <w:t>CI</w:t>
      </w:r>
      <w:r w:rsidR="009F4735" w:rsidRPr="007D15E7">
        <w:rPr>
          <w:rFonts w:ascii="Segoe UI" w:eastAsia="Times New Roman" w:hAnsi="Segoe UI" w:cs="Arial" w:hint="cs"/>
          <w:b/>
          <w:bCs/>
          <w:color w:val="212121"/>
          <w:highlight w:val="yellow"/>
          <w:rtl/>
        </w:rPr>
        <w:t xml:space="preserve">) </w:t>
      </w:r>
      <w:r w:rsidR="002F0487" w:rsidRPr="007D15E7">
        <w:rPr>
          <w:rFonts w:ascii="Segoe UI" w:eastAsia="Times New Roman" w:hAnsi="Segoe UI" w:cs="Arial" w:hint="cs"/>
          <w:b/>
          <w:bCs/>
          <w:color w:val="212121"/>
          <w:highlight w:val="yellow"/>
          <w:rtl/>
        </w:rPr>
        <w:t xml:space="preserve">על תפיסת תפקיד המנהלים ולא </w:t>
      </w:r>
      <w:r w:rsidR="00F82BC8">
        <w:rPr>
          <w:rFonts w:ascii="Segoe UI" w:eastAsia="Times New Roman" w:hAnsi="Segoe UI" w:cs="Arial" w:hint="cs"/>
          <w:b/>
          <w:bCs/>
          <w:color w:val="212121"/>
          <w:highlight w:val="yellow"/>
          <w:rtl/>
        </w:rPr>
        <w:t xml:space="preserve">את </w:t>
      </w:r>
      <w:r w:rsidR="002F0487" w:rsidRPr="007D15E7">
        <w:rPr>
          <w:rFonts w:ascii="Segoe UI" w:eastAsia="Times New Roman" w:hAnsi="Segoe UI" w:cs="Arial" w:hint="cs"/>
          <w:b/>
          <w:bCs/>
          <w:color w:val="212121"/>
          <w:highlight w:val="yellow"/>
          <w:rtl/>
        </w:rPr>
        <w:t xml:space="preserve">ההשפעה של </w:t>
      </w:r>
      <w:r w:rsidR="009F4735" w:rsidRPr="007D15E7">
        <w:rPr>
          <w:rFonts w:ascii="Segoe UI" w:eastAsia="Times New Roman" w:hAnsi="Segoe UI" w:cs="Arial"/>
          <w:b/>
          <w:bCs/>
          <w:color w:val="212121"/>
          <w:highlight w:val="yellow"/>
        </w:rPr>
        <w:t>Key Experiences</w:t>
      </w:r>
      <w:r w:rsidR="002F0487" w:rsidRPr="007D15E7">
        <w:rPr>
          <w:rFonts w:ascii="Segoe UI" w:eastAsia="Times New Roman" w:hAnsi="Segoe UI" w:cs="Arial" w:hint="cs"/>
          <w:b/>
          <w:bCs/>
          <w:color w:val="212121"/>
          <w:highlight w:val="yellow"/>
          <w:rtl/>
        </w:rPr>
        <w:t xml:space="preserve"> </w:t>
      </w:r>
      <w:r w:rsidR="007D15E7" w:rsidRPr="007D15E7">
        <w:rPr>
          <w:rFonts w:ascii="Segoe UI" w:eastAsia="Times New Roman" w:hAnsi="Segoe UI" w:cs="Arial" w:hint="cs"/>
          <w:b/>
          <w:bCs/>
          <w:color w:val="212121"/>
          <w:highlight w:val="yellow"/>
          <w:rtl/>
        </w:rPr>
        <w:t xml:space="preserve">(להלן </w:t>
      </w:r>
      <w:r w:rsidR="007D15E7" w:rsidRPr="007D15E7">
        <w:rPr>
          <w:rFonts w:ascii="Segoe UI" w:eastAsia="Times New Roman" w:hAnsi="Segoe UI" w:cs="Arial"/>
          <w:b/>
          <w:bCs/>
          <w:color w:val="212121"/>
          <w:highlight w:val="yellow"/>
        </w:rPr>
        <w:t>KE</w:t>
      </w:r>
      <w:r w:rsidR="007D15E7" w:rsidRPr="007D15E7">
        <w:rPr>
          <w:rFonts w:ascii="Segoe UI" w:eastAsia="Times New Roman" w:hAnsi="Segoe UI" w:cs="Arial" w:hint="cs"/>
          <w:b/>
          <w:bCs/>
          <w:color w:val="212121"/>
          <w:highlight w:val="yellow"/>
          <w:rtl/>
        </w:rPr>
        <w:t xml:space="preserve"> )  </w:t>
      </w:r>
      <w:r w:rsidR="002F0487" w:rsidRPr="007D15E7">
        <w:rPr>
          <w:rFonts w:ascii="Segoe UI" w:eastAsia="Times New Roman" w:hAnsi="Segoe UI" w:cs="Arial" w:hint="cs"/>
          <w:b/>
          <w:bCs/>
          <w:color w:val="212121"/>
          <w:highlight w:val="yellow"/>
          <w:rtl/>
        </w:rPr>
        <w:t>על תפקוד המנהלים.</w:t>
      </w:r>
      <w:r w:rsidR="007D15E7" w:rsidRPr="007D15E7">
        <w:rPr>
          <w:rFonts w:ascii="Segoe UI" w:eastAsia="Times New Roman" w:hAnsi="Segoe UI" w:cs="Arial" w:hint="cs"/>
          <w:b/>
          <w:bCs/>
          <w:color w:val="212121"/>
          <w:highlight w:val="yellow"/>
          <w:rtl/>
        </w:rPr>
        <w:t xml:space="preserve"> </w:t>
      </w:r>
      <w:proofErr w:type="gramStart"/>
      <w:r w:rsidR="007D15E7" w:rsidRPr="007D15E7">
        <w:rPr>
          <w:rFonts w:ascii="Segoe UI" w:eastAsia="Times New Roman" w:hAnsi="Segoe UI" w:cs="Arial"/>
          <w:b/>
          <w:bCs/>
          <w:color w:val="212121"/>
          <w:highlight w:val="yellow"/>
        </w:rPr>
        <w:t>CI</w:t>
      </w:r>
      <w:r w:rsidR="007D15E7" w:rsidRPr="007D15E7">
        <w:rPr>
          <w:rFonts w:ascii="Segoe UI" w:eastAsia="Times New Roman" w:hAnsi="Segoe UI" w:cs="Arial" w:hint="cs"/>
          <w:b/>
          <w:bCs/>
          <w:color w:val="212121"/>
          <w:highlight w:val="yellow"/>
          <w:rtl/>
        </w:rPr>
        <w:t xml:space="preserve"> ו </w:t>
      </w:r>
      <w:r w:rsidR="007D15E7" w:rsidRPr="007D15E7">
        <w:rPr>
          <w:rFonts w:ascii="Segoe UI" w:eastAsia="Times New Roman" w:hAnsi="Segoe UI" w:cs="Arial"/>
          <w:b/>
          <w:bCs/>
          <w:color w:val="212121"/>
          <w:highlight w:val="yellow"/>
        </w:rPr>
        <w:t>KE</w:t>
      </w:r>
      <w:r w:rsidR="007D15E7" w:rsidRPr="007D15E7">
        <w:rPr>
          <w:rFonts w:ascii="Segoe UI" w:eastAsia="Times New Roman" w:hAnsi="Segoe UI" w:cs="Arial" w:hint="cs"/>
          <w:b/>
          <w:bCs/>
          <w:color w:val="212121"/>
          <w:highlight w:val="yellow"/>
          <w:rtl/>
        </w:rPr>
        <w:t xml:space="preserve"> </w:t>
      </w:r>
      <w:r w:rsidR="00F82BC8">
        <w:rPr>
          <w:rFonts w:ascii="Segoe UI" w:eastAsia="Times New Roman" w:hAnsi="Segoe UI" w:cs="Arial" w:hint="cs"/>
          <w:b/>
          <w:bCs/>
          <w:color w:val="212121"/>
          <w:highlight w:val="yellow"/>
          <w:rtl/>
        </w:rPr>
        <w:t>נבדלים זה מזה במספר היבטים</w:t>
      </w:r>
      <w:r w:rsidR="007D15E7" w:rsidRPr="007D15E7">
        <w:rPr>
          <w:rFonts w:ascii="Segoe UI" w:eastAsia="Times New Roman" w:hAnsi="Segoe UI" w:cs="Arial" w:hint="cs"/>
          <w:b/>
          <w:bCs/>
          <w:color w:val="212121"/>
          <w:highlight w:val="yellow"/>
          <w:rtl/>
        </w:rPr>
        <w:t>.</w:t>
      </w:r>
      <w:proofErr w:type="gramEnd"/>
      <w:r w:rsidR="007D15E7" w:rsidRPr="007D15E7">
        <w:rPr>
          <w:rFonts w:ascii="Segoe UI" w:eastAsia="Times New Roman" w:hAnsi="Segoe UI" w:cs="Arial" w:hint="cs"/>
          <w:b/>
          <w:bCs/>
          <w:color w:val="212121"/>
          <w:highlight w:val="yellow"/>
          <w:rtl/>
        </w:rPr>
        <w:t xml:space="preserve">  ההתרחשות של  </w:t>
      </w:r>
      <w:r w:rsidR="007D15E7" w:rsidRPr="007D15E7">
        <w:rPr>
          <w:rFonts w:ascii="Segoe UI" w:eastAsia="Times New Roman" w:hAnsi="Segoe UI" w:cs="Arial"/>
          <w:b/>
          <w:bCs/>
          <w:color w:val="212121"/>
          <w:highlight w:val="yellow"/>
        </w:rPr>
        <w:t>CI</w:t>
      </w:r>
      <w:r w:rsidR="007D15E7" w:rsidRPr="007D15E7">
        <w:rPr>
          <w:rFonts w:ascii="Segoe UI" w:eastAsia="Times New Roman" w:hAnsi="Segoe UI" w:cs="Arial" w:hint="cs"/>
          <w:b/>
          <w:bCs/>
          <w:color w:val="212121"/>
          <w:highlight w:val="yellow"/>
          <w:rtl/>
        </w:rPr>
        <w:t xml:space="preserve"> </w:t>
      </w:r>
      <w:r w:rsidR="00F82BC8">
        <w:rPr>
          <w:rFonts w:ascii="Segoe UI" w:eastAsia="Times New Roman" w:hAnsi="Segoe UI" w:cs="Arial" w:hint="cs"/>
          <w:b/>
          <w:bCs/>
          <w:color w:val="212121"/>
          <w:highlight w:val="yellow"/>
          <w:rtl/>
        </w:rPr>
        <w:t xml:space="preserve">היא </w:t>
      </w:r>
      <w:r w:rsidR="007D15E7" w:rsidRPr="007D15E7">
        <w:rPr>
          <w:rFonts w:ascii="Segoe UI" w:eastAsia="Times New Roman" w:hAnsi="Segoe UI" w:cs="Arial" w:hint="cs"/>
          <w:b/>
          <w:bCs/>
          <w:color w:val="212121"/>
          <w:highlight w:val="yellow"/>
          <w:rtl/>
        </w:rPr>
        <w:t>על פי רוב צפויה מראש ו</w:t>
      </w:r>
      <w:r w:rsidR="00F82BC8">
        <w:rPr>
          <w:rFonts w:ascii="Segoe UI" w:eastAsia="Times New Roman" w:hAnsi="Segoe UI" w:cs="Arial" w:hint="cs"/>
          <w:b/>
          <w:bCs/>
          <w:color w:val="212121"/>
          <w:highlight w:val="yellow"/>
          <w:rtl/>
        </w:rPr>
        <w:t xml:space="preserve">לכן המנהלים יכולים להיערך בעוד מועד לטיפול נאות בה. לעומת זאת, </w:t>
      </w:r>
      <w:r w:rsidR="007D15E7" w:rsidRPr="007D15E7">
        <w:rPr>
          <w:rFonts w:ascii="Segoe UI" w:eastAsia="Times New Roman" w:hAnsi="Segoe UI" w:cs="Arial"/>
          <w:b/>
          <w:bCs/>
          <w:color w:val="212121"/>
          <w:highlight w:val="yellow"/>
        </w:rPr>
        <w:t>KE</w:t>
      </w:r>
      <w:r w:rsidR="007D15E7" w:rsidRPr="007D15E7">
        <w:rPr>
          <w:rFonts w:ascii="Segoe UI" w:eastAsia="Times New Roman" w:hAnsi="Segoe UI" w:cs="Arial" w:hint="cs"/>
          <w:b/>
          <w:bCs/>
          <w:color w:val="212121"/>
          <w:highlight w:val="yellow"/>
          <w:rtl/>
        </w:rPr>
        <w:t xml:space="preserve"> מתרחש בפתאומיות ולא ניתן להיערך אליו בעוד מועד. </w:t>
      </w:r>
      <w:proofErr w:type="gramStart"/>
      <w:r w:rsidR="007D15E7" w:rsidRPr="007D15E7">
        <w:rPr>
          <w:rFonts w:ascii="Segoe UI" w:eastAsia="Times New Roman" w:hAnsi="Segoe UI" w:cs="Arial"/>
          <w:b/>
          <w:bCs/>
          <w:color w:val="212121"/>
          <w:highlight w:val="yellow"/>
        </w:rPr>
        <w:t>CI</w:t>
      </w:r>
      <w:r w:rsidR="007D15E7" w:rsidRPr="007D15E7">
        <w:rPr>
          <w:rFonts w:ascii="Segoe UI" w:eastAsia="Times New Roman" w:hAnsi="Segoe UI" w:cs="Arial" w:hint="cs"/>
          <w:b/>
          <w:bCs/>
          <w:color w:val="212121"/>
          <w:highlight w:val="yellow"/>
          <w:rtl/>
        </w:rPr>
        <w:t xml:space="preserve"> עשוי להמשך זמן רב, בעוד </w:t>
      </w:r>
      <w:r w:rsidR="007D15E7" w:rsidRPr="007D15E7">
        <w:rPr>
          <w:rFonts w:ascii="Segoe UI" w:eastAsia="Times New Roman" w:hAnsi="Segoe UI" w:cs="Arial"/>
          <w:b/>
          <w:bCs/>
          <w:color w:val="212121"/>
          <w:highlight w:val="yellow"/>
        </w:rPr>
        <w:t>KE</w:t>
      </w:r>
      <w:r w:rsidR="007D15E7" w:rsidRPr="007D15E7">
        <w:rPr>
          <w:rFonts w:ascii="Segoe UI" w:eastAsia="Times New Roman" w:hAnsi="Segoe UI" w:cs="Arial" w:hint="cs"/>
          <w:b/>
          <w:bCs/>
          <w:color w:val="212121"/>
          <w:highlight w:val="yellow"/>
          <w:rtl/>
        </w:rPr>
        <w:t xml:space="preserve"> נמשך זמן קצר </w:t>
      </w:r>
      <w:r w:rsidR="00F82BC8">
        <w:rPr>
          <w:rFonts w:ascii="Segoe UI" w:eastAsia="Times New Roman" w:hAnsi="Segoe UI" w:cs="Arial" w:hint="cs"/>
          <w:b/>
          <w:bCs/>
          <w:color w:val="212121"/>
          <w:highlight w:val="yellow"/>
          <w:rtl/>
        </w:rPr>
        <w:t>ביותר</w:t>
      </w:r>
      <w:r w:rsidR="007D15E7" w:rsidRPr="007D15E7">
        <w:rPr>
          <w:rFonts w:ascii="Segoe UI" w:eastAsia="Times New Roman" w:hAnsi="Segoe UI" w:cs="Arial" w:hint="cs"/>
          <w:b/>
          <w:bCs/>
          <w:color w:val="212121"/>
          <w:highlight w:val="yellow"/>
          <w:rtl/>
        </w:rPr>
        <w:t>.</w:t>
      </w:r>
      <w:proofErr w:type="gramEnd"/>
      <w:r w:rsidR="007D15E7" w:rsidRPr="007D15E7">
        <w:rPr>
          <w:rFonts w:ascii="Segoe UI" w:eastAsia="Times New Roman" w:hAnsi="Segoe UI" w:cs="Arial" w:hint="cs"/>
          <w:b/>
          <w:bCs/>
          <w:color w:val="212121"/>
          <w:highlight w:val="yellow"/>
          <w:rtl/>
        </w:rPr>
        <w:t xml:space="preserve"> </w:t>
      </w:r>
      <w:r w:rsidR="007D15E7" w:rsidRPr="007D15E7">
        <w:rPr>
          <w:rFonts w:ascii="Segoe UI" w:eastAsia="Times New Roman" w:hAnsi="Segoe UI" w:cs="Arial"/>
          <w:b/>
          <w:bCs/>
          <w:color w:val="212121"/>
          <w:highlight w:val="yellow"/>
        </w:rPr>
        <w:t>CI</w:t>
      </w:r>
      <w:r w:rsidR="007D15E7" w:rsidRPr="007D15E7">
        <w:rPr>
          <w:rFonts w:ascii="Segoe UI" w:eastAsia="Times New Roman" w:hAnsi="Segoe UI" w:cs="Arial" w:hint="cs"/>
          <w:b/>
          <w:bCs/>
          <w:color w:val="212121"/>
          <w:highlight w:val="yellow"/>
          <w:rtl/>
        </w:rPr>
        <w:t xml:space="preserve"> משפיע על תפיסת התפקיד, בעוד ל </w:t>
      </w:r>
      <w:r w:rsidR="007D15E7" w:rsidRPr="007D15E7">
        <w:rPr>
          <w:rFonts w:ascii="Segoe UI" w:eastAsia="Times New Roman" w:hAnsi="Segoe UI" w:cs="Arial"/>
          <w:b/>
          <w:bCs/>
          <w:color w:val="212121"/>
          <w:highlight w:val="yellow"/>
        </w:rPr>
        <w:t>KE</w:t>
      </w:r>
      <w:r w:rsidR="007D15E7" w:rsidRPr="007D15E7">
        <w:rPr>
          <w:rFonts w:ascii="Segoe UI" w:eastAsia="Times New Roman" w:hAnsi="Segoe UI" w:cs="Arial" w:hint="cs"/>
          <w:b/>
          <w:bCs/>
          <w:color w:val="212121"/>
          <w:highlight w:val="yellow"/>
          <w:rtl/>
        </w:rPr>
        <w:t xml:space="preserve"> יש השפעה רבה גם על שינוי בתפקוד היום יומי של המנהל. ה</w:t>
      </w:r>
      <w:r w:rsidR="00F82BC8">
        <w:rPr>
          <w:rFonts w:ascii="Segoe UI" w:eastAsia="Times New Roman" w:hAnsi="Segoe UI" w:cs="Arial" w:hint="cs"/>
          <w:b/>
          <w:bCs/>
          <w:color w:val="212121"/>
          <w:highlight w:val="yellow"/>
          <w:rtl/>
        </w:rPr>
        <w:t>שפעת ה</w:t>
      </w:r>
      <w:r w:rsidR="007D15E7" w:rsidRPr="007D15E7">
        <w:rPr>
          <w:rFonts w:ascii="Segoe UI" w:eastAsia="Times New Roman" w:hAnsi="Segoe UI" w:cs="Arial" w:hint="cs"/>
          <w:b/>
          <w:bCs/>
          <w:color w:val="212121"/>
          <w:highlight w:val="yellow"/>
          <w:rtl/>
        </w:rPr>
        <w:t xml:space="preserve">  </w:t>
      </w:r>
      <w:r w:rsidR="007D15E7" w:rsidRPr="007D15E7">
        <w:rPr>
          <w:rFonts w:ascii="Segoe UI" w:eastAsia="Times New Roman" w:hAnsi="Segoe UI" w:cs="Arial"/>
          <w:b/>
          <w:bCs/>
          <w:color w:val="212121"/>
          <w:highlight w:val="yellow"/>
        </w:rPr>
        <w:t>KE</w:t>
      </w:r>
      <w:r w:rsidR="007D15E7" w:rsidRPr="007D15E7">
        <w:rPr>
          <w:rFonts w:ascii="Segoe UI" w:eastAsia="Times New Roman" w:hAnsi="Segoe UI" w:cs="Arial" w:hint="cs"/>
          <w:b/>
          <w:bCs/>
          <w:color w:val="212121"/>
          <w:highlight w:val="yellow"/>
          <w:rtl/>
        </w:rPr>
        <w:t xml:space="preserve"> נחקר</w:t>
      </w:r>
      <w:r w:rsidR="00F82BC8">
        <w:rPr>
          <w:rFonts w:ascii="Segoe UI" w:eastAsia="Times New Roman" w:hAnsi="Segoe UI" w:cs="Arial" w:hint="cs"/>
          <w:b/>
          <w:bCs/>
          <w:color w:val="212121"/>
          <w:highlight w:val="yellow"/>
          <w:rtl/>
        </w:rPr>
        <w:t>ה</w:t>
      </w:r>
      <w:r w:rsidR="007D15E7" w:rsidRPr="007D15E7">
        <w:rPr>
          <w:rFonts w:ascii="Segoe UI" w:eastAsia="Times New Roman" w:hAnsi="Segoe UI" w:cs="Arial" w:hint="cs"/>
          <w:b/>
          <w:bCs/>
          <w:color w:val="212121"/>
          <w:highlight w:val="yellow"/>
          <w:rtl/>
        </w:rPr>
        <w:t xml:space="preserve"> </w:t>
      </w:r>
      <w:r w:rsidR="00F82BC8">
        <w:rPr>
          <w:rFonts w:ascii="Segoe UI" w:eastAsia="Times New Roman" w:hAnsi="Segoe UI" w:cs="Arial" w:hint="cs"/>
          <w:b/>
          <w:bCs/>
          <w:color w:val="212121"/>
          <w:highlight w:val="yellow"/>
          <w:rtl/>
        </w:rPr>
        <w:t>בהקשר</w:t>
      </w:r>
      <w:r w:rsidR="007D15E7" w:rsidRPr="007D15E7">
        <w:rPr>
          <w:rFonts w:ascii="Segoe UI" w:eastAsia="Times New Roman" w:hAnsi="Segoe UI" w:cs="Arial" w:hint="cs"/>
          <w:b/>
          <w:bCs/>
          <w:color w:val="212121"/>
          <w:highlight w:val="yellow"/>
          <w:rtl/>
        </w:rPr>
        <w:t xml:space="preserve"> </w:t>
      </w:r>
      <w:r w:rsidR="00F82BC8">
        <w:rPr>
          <w:rFonts w:ascii="Segoe UI" w:eastAsia="Times New Roman" w:hAnsi="Segoe UI" w:cs="Arial" w:hint="cs"/>
          <w:b/>
          <w:bCs/>
          <w:color w:val="212121"/>
          <w:highlight w:val="yellow"/>
          <w:rtl/>
        </w:rPr>
        <w:t>ל</w:t>
      </w:r>
      <w:r w:rsidR="007D15E7" w:rsidRPr="007D15E7">
        <w:rPr>
          <w:rFonts w:ascii="Segoe UI" w:eastAsia="Times New Roman" w:hAnsi="Segoe UI" w:cs="Arial" w:hint="cs"/>
          <w:b/>
          <w:bCs/>
          <w:color w:val="212121"/>
          <w:highlight w:val="yellow"/>
          <w:rtl/>
        </w:rPr>
        <w:t xml:space="preserve">עולמם הרגשי של המנהלים בעוד מחקרנו על ה- </w:t>
      </w:r>
      <w:r w:rsidR="007D15E7" w:rsidRPr="007D15E7">
        <w:rPr>
          <w:rFonts w:ascii="Segoe UI" w:eastAsia="Times New Roman" w:hAnsi="Segoe UI" w:cs="Arial"/>
          <w:b/>
          <w:bCs/>
          <w:color w:val="212121"/>
          <w:highlight w:val="yellow"/>
        </w:rPr>
        <w:t>CI</w:t>
      </w:r>
      <w:r w:rsidR="007D15E7" w:rsidRPr="007D15E7">
        <w:rPr>
          <w:rFonts w:ascii="Segoe UI" w:eastAsia="Times New Roman" w:hAnsi="Segoe UI" w:cs="Arial" w:hint="cs"/>
          <w:b/>
          <w:bCs/>
          <w:color w:val="212121"/>
          <w:highlight w:val="yellow"/>
          <w:rtl/>
        </w:rPr>
        <w:t xml:space="preserve"> בחן זאת גם מהיבט </w:t>
      </w:r>
      <w:r w:rsidR="00F50887">
        <w:rPr>
          <w:rFonts w:ascii="Segoe UI" w:eastAsia="Times New Roman" w:hAnsi="Segoe UI" w:cs="Arial" w:hint="cs"/>
          <w:b/>
          <w:bCs/>
          <w:color w:val="212121"/>
          <w:highlight w:val="yellow"/>
          <w:rtl/>
        </w:rPr>
        <w:t xml:space="preserve">השינוי בתפיסתם </w:t>
      </w:r>
      <w:r w:rsidR="007D15E7" w:rsidRPr="007D15E7">
        <w:rPr>
          <w:rFonts w:ascii="Segoe UI" w:eastAsia="Times New Roman" w:hAnsi="Segoe UI" w:cs="Arial" w:hint="cs"/>
          <w:b/>
          <w:bCs/>
          <w:color w:val="212121"/>
          <w:highlight w:val="yellow"/>
          <w:rtl/>
        </w:rPr>
        <w:t>התודעתי</w:t>
      </w:r>
      <w:r w:rsidR="00F50887">
        <w:rPr>
          <w:rFonts w:ascii="Segoe UI" w:eastAsia="Times New Roman" w:hAnsi="Segoe UI" w:cs="Arial" w:hint="cs"/>
          <w:b/>
          <w:bCs/>
          <w:color w:val="212121"/>
          <w:highlight w:val="yellow"/>
          <w:rtl/>
        </w:rPr>
        <w:t>ת-</w:t>
      </w:r>
      <w:r w:rsidR="007D15E7" w:rsidRPr="007D15E7">
        <w:rPr>
          <w:rFonts w:ascii="Segoe UI" w:eastAsia="Times New Roman" w:hAnsi="Segoe UI" w:cs="Arial" w:hint="cs"/>
          <w:b/>
          <w:bCs/>
          <w:color w:val="212121"/>
          <w:highlight w:val="yellow"/>
          <w:rtl/>
        </w:rPr>
        <w:t xml:space="preserve"> הכרתי</w:t>
      </w:r>
      <w:r w:rsidR="00F50887">
        <w:rPr>
          <w:rFonts w:ascii="Segoe UI" w:eastAsia="Times New Roman" w:hAnsi="Segoe UI" w:cs="Arial" w:hint="cs"/>
          <w:b/>
          <w:bCs/>
          <w:color w:val="212121"/>
          <w:highlight w:val="yellow"/>
          <w:rtl/>
        </w:rPr>
        <w:t>ת</w:t>
      </w:r>
      <w:r w:rsidR="007D15E7" w:rsidRPr="007D15E7">
        <w:rPr>
          <w:rFonts w:ascii="Segoe UI" w:eastAsia="Times New Roman" w:hAnsi="Segoe UI" w:cs="Arial" w:hint="cs"/>
          <w:b/>
          <w:bCs/>
          <w:color w:val="212121"/>
          <w:highlight w:val="yellow"/>
          <w:rtl/>
        </w:rPr>
        <w:t xml:space="preserve"> של המנהלים. הבדל</w:t>
      </w:r>
      <w:r w:rsidR="00F50887">
        <w:rPr>
          <w:rFonts w:ascii="Segoe UI" w:eastAsia="Times New Roman" w:hAnsi="Segoe UI" w:cs="Arial" w:hint="cs"/>
          <w:b/>
          <w:bCs/>
          <w:color w:val="212121"/>
          <w:highlight w:val="yellow"/>
          <w:rtl/>
        </w:rPr>
        <w:t xml:space="preserve">ים </w:t>
      </w:r>
      <w:r w:rsidR="00E75C85">
        <w:rPr>
          <w:rFonts w:ascii="Segoe UI" w:eastAsia="Times New Roman" w:hAnsi="Segoe UI" w:cs="Arial" w:hint="cs"/>
          <w:b/>
          <w:bCs/>
          <w:color w:val="212121"/>
          <w:highlight w:val="yellow"/>
          <w:rtl/>
        </w:rPr>
        <w:t xml:space="preserve">אלה הובהרו בסקירה הספרותית </w:t>
      </w:r>
      <w:proofErr w:type="spellStart"/>
      <w:r w:rsidR="00E75C85">
        <w:rPr>
          <w:rFonts w:ascii="Segoe UI" w:eastAsia="Times New Roman" w:hAnsi="Segoe UI" w:cs="Arial" w:hint="cs"/>
          <w:b/>
          <w:bCs/>
          <w:color w:val="212121"/>
          <w:highlight w:val="yellow"/>
          <w:rtl/>
        </w:rPr>
        <w:t>ובאיזכור</w:t>
      </w:r>
      <w:proofErr w:type="spellEnd"/>
      <w:r w:rsidR="00E75C85">
        <w:rPr>
          <w:rFonts w:ascii="Segoe UI" w:eastAsia="Times New Roman" w:hAnsi="Segoe UI" w:cs="Arial" w:hint="cs"/>
          <w:b/>
          <w:bCs/>
          <w:color w:val="212121"/>
          <w:highlight w:val="yellow"/>
          <w:rtl/>
        </w:rPr>
        <w:t xml:space="preserve"> תמציתי גם בדיון</w:t>
      </w:r>
      <w:r w:rsidR="00F50887">
        <w:rPr>
          <w:rFonts w:ascii="Segoe UI" w:eastAsia="Times New Roman" w:hAnsi="Segoe UI" w:cs="Arial" w:hint="cs"/>
          <w:b/>
          <w:bCs/>
          <w:color w:val="212121"/>
          <w:rtl/>
        </w:rPr>
        <w:t>.</w:t>
      </w:r>
      <w:r w:rsidR="007D15E7">
        <w:rPr>
          <w:rFonts w:ascii="Segoe UI" w:eastAsia="Times New Roman" w:hAnsi="Segoe UI" w:cs="Arial" w:hint="cs"/>
          <w:b/>
          <w:bCs/>
          <w:color w:val="212121"/>
          <w:rtl/>
        </w:rPr>
        <w:t xml:space="preserve"> </w:t>
      </w:r>
    </w:p>
    <w:p w:rsidR="006C321C" w:rsidRDefault="006C321C" w:rsidP="00B62C07">
      <w:pPr>
        <w:shd w:val="clear" w:color="auto" w:fill="FFFFFF"/>
        <w:bidi w:val="0"/>
        <w:spacing w:after="0" w:line="240" w:lineRule="auto"/>
        <w:rPr>
          <w:rFonts w:ascii="Segoe UI" w:eastAsia="Times New Roman" w:hAnsi="Segoe UI" w:cs="Segoe UI"/>
          <w:color w:val="212121"/>
        </w:rPr>
      </w:pPr>
    </w:p>
    <w:p w:rsidR="006C321C" w:rsidRDefault="006C321C" w:rsidP="006C321C">
      <w:pPr>
        <w:shd w:val="clear" w:color="auto" w:fill="FFFFFF"/>
        <w:bidi w:val="0"/>
        <w:spacing w:after="0" w:line="240" w:lineRule="auto"/>
        <w:rPr>
          <w:rFonts w:ascii="Segoe UI" w:eastAsia="Times New Roman" w:hAnsi="Segoe UI" w:cs="Segoe UI"/>
          <w:color w:val="212121"/>
        </w:rPr>
      </w:pPr>
    </w:p>
    <w:p w:rsidR="00442924" w:rsidRPr="00442924" w:rsidRDefault="00442924" w:rsidP="00442924">
      <w:pPr>
        <w:pStyle w:val="a8"/>
        <w:numPr>
          <w:ilvl w:val="0"/>
          <w:numId w:val="2"/>
        </w:numPr>
        <w:shd w:val="clear" w:color="auto" w:fill="FFFFFF"/>
        <w:bidi w:val="0"/>
        <w:spacing w:after="0" w:line="240" w:lineRule="auto"/>
        <w:rPr>
          <w:rFonts w:ascii="Segoe UI" w:eastAsia="Times New Roman" w:hAnsi="Segoe UI"/>
          <w:color w:val="212121"/>
          <w:highlight w:val="yellow"/>
          <w:u w:val="single"/>
        </w:rPr>
      </w:pPr>
      <w:r w:rsidRPr="00442924">
        <w:rPr>
          <w:rFonts w:ascii="Segoe UI" w:eastAsia="Times New Roman" w:hAnsi="Segoe UI" w:cs="Arial" w:hint="cs"/>
          <w:color w:val="212121"/>
          <w:highlight w:val="yellow"/>
          <w:u w:val="single"/>
          <w:rtl/>
        </w:rPr>
        <w:t>הערת</w:t>
      </w:r>
      <w:r w:rsidRPr="00442924">
        <w:rPr>
          <w:rFonts w:ascii="Segoe UI" w:eastAsia="Times New Roman" w:hAnsi="Segoe UI" w:cs="Arial"/>
          <w:color w:val="212121"/>
          <w:highlight w:val="yellow"/>
          <w:u w:val="single"/>
          <w:rtl/>
        </w:rPr>
        <w:t xml:space="preserve"> </w:t>
      </w:r>
      <w:r w:rsidRPr="00442924">
        <w:rPr>
          <w:rFonts w:ascii="Segoe UI" w:eastAsia="Times New Roman" w:hAnsi="Segoe UI" w:cs="Arial" w:hint="cs"/>
          <w:color w:val="212121"/>
          <w:highlight w:val="yellow"/>
          <w:u w:val="single"/>
          <w:rtl/>
        </w:rPr>
        <w:t>הקורא</w:t>
      </w:r>
      <w:r w:rsidRPr="00442924">
        <w:rPr>
          <w:rFonts w:ascii="Segoe UI" w:eastAsia="Times New Roman" w:hAnsi="Segoe UI"/>
          <w:color w:val="212121"/>
          <w:highlight w:val="yellow"/>
          <w:u w:val="single"/>
        </w:rPr>
        <w:t>:</w:t>
      </w:r>
    </w:p>
    <w:p w:rsidR="00B62C07" w:rsidRDefault="00B62C07" w:rsidP="006C321C">
      <w:pPr>
        <w:shd w:val="clear" w:color="auto" w:fill="FFFFFF"/>
        <w:bidi w:val="0"/>
        <w:spacing w:after="0" w:line="240" w:lineRule="auto"/>
        <w:rPr>
          <w:rFonts w:ascii="Segoe UI" w:eastAsia="Times New Roman" w:hAnsi="Segoe UI" w:cs="Segoe UI"/>
          <w:color w:val="212121"/>
        </w:rPr>
      </w:pPr>
      <w:r w:rsidRPr="003B37CB">
        <w:rPr>
          <w:rFonts w:ascii="Segoe UI" w:eastAsia="Times New Roman" w:hAnsi="Segoe UI" w:cs="Segoe UI"/>
          <w:color w:val="212121"/>
        </w:rPr>
        <w:t>The authors need to refer to the literature discussing the significance of professional job experience. School principals continuously shape their professional perceptions and conduct following various experiences, not necessarily key ones. </w:t>
      </w:r>
    </w:p>
    <w:p w:rsidR="00442924" w:rsidRDefault="00442924" w:rsidP="00AE3D9F">
      <w:pPr>
        <w:shd w:val="clear" w:color="auto" w:fill="FFFFFF"/>
        <w:spacing w:after="0" w:line="240" w:lineRule="auto"/>
        <w:jc w:val="both"/>
        <w:rPr>
          <w:rFonts w:ascii="Segoe UI" w:eastAsia="Times New Roman" w:hAnsi="Segoe UI" w:cs="Arial" w:hint="cs"/>
          <w:b/>
          <w:bCs/>
          <w:color w:val="212121"/>
          <w:highlight w:val="yellow"/>
          <w:u w:val="single"/>
          <w:rtl/>
        </w:rPr>
      </w:pPr>
    </w:p>
    <w:p w:rsidR="00734D30" w:rsidRDefault="00093C64" w:rsidP="00442924">
      <w:pPr>
        <w:shd w:val="clear" w:color="auto" w:fill="FFFFFF"/>
        <w:spacing w:after="0" w:line="240" w:lineRule="auto"/>
        <w:jc w:val="both"/>
        <w:rPr>
          <w:rFonts w:ascii="Segoe UI" w:eastAsia="Times New Roman" w:hAnsi="Segoe UI" w:cs="Arial"/>
          <w:b/>
          <w:bCs/>
          <w:color w:val="212121"/>
          <w:highlight w:val="yellow"/>
          <w:rtl/>
        </w:rPr>
      </w:pPr>
      <w:r>
        <w:rPr>
          <w:rFonts w:ascii="Segoe UI" w:eastAsia="Times New Roman" w:hAnsi="Segoe UI" w:cs="Arial" w:hint="cs"/>
          <w:b/>
          <w:bCs/>
          <w:color w:val="212121"/>
          <w:highlight w:val="yellow"/>
          <w:u w:val="single"/>
          <w:rtl/>
        </w:rPr>
        <w:t>דיווח התיקון</w:t>
      </w:r>
      <w:r w:rsidRPr="0037547C">
        <w:rPr>
          <w:rFonts w:ascii="Segoe UI" w:eastAsia="Times New Roman" w:hAnsi="Segoe UI" w:cs="Arial" w:hint="cs"/>
          <w:b/>
          <w:bCs/>
          <w:color w:val="212121"/>
          <w:highlight w:val="yellow"/>
          <w:rtl/>
        </w:rPr>
        <w:t>:</w:t>
      </w:r>
      <w:r w:rsidR="000B7C4C" w:rsidRPr="000B7C4C">
        <w:rPr>
          <w:rFonts w:ascii="Segoe UI" w:eastAsia="Times New Roman" w:hAnsi="Segoe UI" w:cs="Arial" w:hint="cs"/>
          <w:b/>
          <w:bCs/>
          <w:color w:val="212121"/>
          <w:highlight w:val="yellow"/>
          <w:rtl/>
        </w:rPr>
        <w:t xml:space="preserve"> בסקירה הספרותית נוס</w:t>
      </w:r>
      <w:r w:rsidR="00734D30">
        <w:rPr>
          <w:rFonts w:ascii="Segoe UI" w:eastAsia="Times New Roman" w:hAnsi="Segoe UI" w:cs="Arial" w:hint="cs"/>
          <w:b/>
          <w:bCs/>
          <w:color w:val="212121"/>
          <w:highlight w:val="yellow"/>
          <w:rtl/>
        </w:rPr>
        <w:t>פו</w:t>
      </w:r>
      <w:r w:rsidR="00AE3D9F">
        <w:rPr>
          <w:rFonts w:ascii="Segoe UI" w:eastAsia="Times New Roman" w:hAnsi="Segoe UI" w:cs="Arial" w:hint="cs"/>
          <w:b/>
          <w:bCs/>
          <w:color w:val="212121"/>
          <w:highlight w:val="yellow"/>
          <w:rtl/>
        </w:rPr>
        <w:t xml:space="preserve">, כהמלצת הקורא, </w:t>
      </w:r>
      <w:r w:rsidR="00734D30">
        <w:rPr>
          <w:rFonts w:ascii="Segoe UI" w:eastAsia="Times New Roman" w:hAnsi="Segoe UI" w:cs="Arial" w:hint="cs"/>
          <w:b/>
          <w:bCs/>
          <w:color w:val="212121"/>
          <w:highlight w:val="yellow"/>
          <w:rtl/>
        </w:rPr>
        <w:t xml:space="preserve">מקורות </w:t>
      </w:r>
      <w:r w:rsidR="000B7C4C" w:rsidRPr="000B7C4C">
        <w:rPr>
          <w:rFonts w:ascii="Segoe UI" w:eastAsia="Times New Roman" w:hAnsi="Segoe UI" w:cs="Arial" w:hint="cs"/>
          <w:b/>
          <w:bCs/>
          <w:color w:val="212121"/>
          <w:highlight w:val="yellow"/>
          <w:rtl/>
        </w:rPr>
        <w:t>על</w:t>
      </w:r>
      <w:r w:rsidR="00AE3D9F">
        <w:rPr>
          <w:rFonts w:ascii="Segoe UI" w:eastAsia="Times New Roman" w:hAnsi="Segoe UI" w:cs="Arial" w:hint="cs"/>
          <w:b/>
          <w:bCs/>
          <w:color w:val="212121"/>
          <w:highlight w:val="yellow"/>
          <w:rtl/>
        </w:rPr>
        <w:t xml:space="preserve"> ה</w:t>
      </w:r>
      <w:r w:rsidR="00734D30" w:rsidRPr="000B7C4C">
        <w:rPr>
          <w:rFonts w:ascii="Segoe UI" w:eastAsia="Times New Roman" w:hAnsi="Segoe UI" w:cs="Arial"/>
          <w:b/>
          <w:bCs/>
          <w:color w:val="212121"/>
          <w:highlight w:val="yellow"/>
        </w:rPr>
        <w:t>the significance of professional job experience</w:t>
      </w:r>
      <w:r w:rsidR="00734D30">
        <w:rPr>
          <w:rFonts w:ascii="Segoe UI" w:eastAsia="Times New Roman" w:hAnsi="Segoe UI" w:cs="Arial" w:hint="cs"/>
          <w:b/>
          <w:bCs/>
          <w:color w:val="212121"/>
          <w:highlight w:val="yellow"/>
          <w:rtl/>
        </w:rPr>
        <w:t xml:space="preserve">  והמראים ש..</w:t>
      </w:r>
    </w:p>
    <w:p w:rsidR="000B7C4C" w:rsidRDefault="000B7C4C" w:rsidP="00442924">
      <w:pPr>
        <w:shd w:val="clear" w:color="auto" w:fill="FFFFFF"/>
        <w:spacing w:after="0" w:line="240" w:lineRule="auto"/>
        <w:jc w:val="both"/>
        <w:rPr>
          <w:rFonts w:ascii="Segoe UI" w:eastAsia="Times New Roman" w:hAnsi="Segoe UI" w:cs="Arial"/>
          <w:b/>
          <w:bCs/>
          <w:color w:val="212121"/>
          <w:highlight w:val="yellow"/>
        </w:rPr>
      </w:pPr>
      <w:r w:rsidRPr="000B7C4C">
        <w:rPr>
          <w:rFonts w:ascii="Segoe UI" w:eastAsia="Times New Roman" w:hAnsi="Segoe UI" w:cs="Arial"/>
          <w:b/>
          <w:bCs/>
          <w:color w:val="212121"/>
          <w:highlight w:val="yellow"/>
        </w:rPr>
        <w:t>School principals continuously shape their professional perceptions and conduct following various experiences, not necessarily key ones.</w:t>
      </w:r>
    </w:p>
    <w:p w:rsidR="000B7C4C" w:rsidRDefault="000B7C4C" w:rsidP="00442924">
      <w:pPr>
        <w:shd w:val="clear" w:color="auto" w:fill="FFFFFF"/>
        <w:spacing w:after="0" w:line="240" w:lineRule="auto"/>
        <w:jc w:val="both"/>
        <w:rPr>
          <w:rFonts w:ascii="Segoe UI" w:eastAsia="Times New Roman" w:hAnsi="Segoe UI" w:cs="Arial"/>
          <w:b/>
          <w:bCs/>
          <w:color w:val="212121"/>
          <w:rtl/>
        </w:rPr>
      </w:pPr>
      <w:r w:rsidRPr="000B7C4C">
        <w:rPr>
          <w:rFonts w:ascii="Segoe UI" w:eastAsia="Times New Roman" w:hAnsi="Segoe UI" w:cs="Arial" w:hint="cs"/>
          <w:b/>
          <w:bCs/>
          <w:color w:val="212121"/>
          <w:highlight w:val="yellow"/>
          <w:rtl/>
        </w:rPr>
        <w:t xml:space="preserve">בהמשך צוין שחוויות מפתח משמעותיות חד פעמיות נמצאו כתורמות תרומה ייחודית </w:t>
      </w:r>
      <w:r w:rsidR="00530781">
        <w:rPr>
          <w:rFonts w:ascii="Segoe UI" w:eastAsia="Times New Roman" w:hAnsi="Segoe UI" w:cs="Arial" w:hint="cs"/>
          <w:b/>
          <w:bCs/>
          <w:color w:val="212121"/>
          <w:highlight w:val="yellow"/>
          <w:rtl/>
        </w:rPr>
        <w:t xml:space="preserve">תוספתית </w:t>
      </w:r>
      <w:r w:rsidRPr="000B7C4C">
        <w:rPr>
          <w:rFonts w:ascii="Segoe UI" w:eastAsia="Times New Roman" w:hAnsi="Segoe UI" w:cs="Arial" w:hint="cs"/>
          <w:b/>
          <w:bCs/>
          <w:color w:val="212121"/>
          <w:highlight w:val="yellow"/>
          <w:rtl/>
        </w:rPr>
        <w:t>משלהן לתפיסה המקצועית של המנהלים ולתפק</w:t>
      </w:r>
      <w:r w:rsidR="00DD6537">
        <w:rPr>
          <w:rFonts w:ascii="Segoe UI" w:eastAsia="Times New Roman" w:hAnsi="Segoe UI" w:cs="Arial" w:hint="cs"/>
          <w:b/>
          <w:bCs/>
          <w:color w:val="212121"/>
          <w:highlight w:val="yellow"/>
          <w:rtl/>
        </w:rPr>
        <w:t>ודם</w:t>
      </w:r>
      <w:r w:rsidR="00AE3D9F">
        <w:rPr>
          <w:rFonts w:ascii="Segoe UI" w:eastAsia="Times New Roman" w:hAnsi="Segoe UI" w:cs="Arial" w:hint="cs"/>
          <w:b/>
          <w:bCs/>
          <w:color w:val="212121"/>
          <w:highlight w:val="yellow"/>
          <w:rtl/>
        </w:rPr>
        <w:t xml:space="preserve">. זאת, </w:t>
      </w:r>
      <w:r w:rsidR="00DD6537">
        <w:rPr>
          <w:rFonts w:ascii="Segoe UI" w:eastAsia="Times New Roman" w:hAnsi="Segoe UI" w:cs="Arial" w:hint="cs"/>
          <w:b/>
          <w:bCs/>
          <w:color w:val="212121"/>
          <w:highlight w:val="yellow"/>
          <w:rtl/>
        </w:rPr>
        <w:t>בלא ערעור כלשהו על המחקר המראה</w:t>
      </w:r>
      <w:r w:rsidRPr="000B7C4C">
        <w:rPr>
          <w:rFonts w:ascii="Segoe UI" w:eastAsia="Times New Roman" w:hAnsi="Segoe UI" w:cs="Arial" w:hint="cs"/>
          <w:b/>
          <w:bCs/>
          <w:color w:val="212121"/>
          <w:highlight w:val="yellow"/>
          <w:rtl/>
        </w:rPr>
        <w:t xml:space="preserve"> שלמידה מצטברת, הדרגתית, מתוך התנסות </w:t>
      </w:r>
      <w:r w:rsidR="00DD6537">
        <w:rPr>
          <w:rFonts w:ascii="Segoe UI" w:eastAsia="Times New Roman" w:hAnsi="Segoe UI" w:cs="Arial" w:hint="cs"/>
          <w:b/>
          <w:bCs/>
          <w:color w:val="212121"/>
          <w:highlight w:val="yellow"/>
          <w:rtl/>
        </w:rPr>
        <w:t xml:space="preserve">מתמשכת, </w:t>
      </w:r>
      <w:r w:rsidRPr="000B7C4C">
        <w:rPr>
          <w:rFonts w:ascii="Segoe UI" w:eastAsia="Times New Roman" w:hAnsi="Segoe UI" w:cs="Arial" w:hint="cs"/>
          <w:b/>
          <w:bCs/>
          <w:color w:val="212121"/>
          <w:highlight w:val="yellow"/>
          <w:rtl/>
        </w:rPr>
        <w:t>לאורך הקריירה תורמת כשלעצמ</w:t>
      </w:r>
      <w:r w:rsidR="00DD6537">
        <w:rPr>
          <w:rFonts w:ascii="Segoe UI" w:eastAsia="Times New Roman" w:hAnsi="Segoe UI" w:cs="Arial" w:hint="cs"/>
          <w:b/>
          <w:bCs/>
          <w:color w:val="212121"/>
          <w:highlight w:val="yellow"/>
          <w:rtl/>
        </w:rPr>
        <w:t>ה</w:t>
      </w:r>
      <w:r w:rsidRPr="000B7C4C">
        <w:rPr>
          <w:rFonts w:ascii="Segoe UI" w:eastAsia="Times New Roman" w:hAnsi="Segoe UI" w:cs="Arial" w:hint="cs"/>
          <w:b/>
          <w:bCs/>
          <w:color w:val="212121"/>
          <w:highlight w:val="yellow"/>
          <w:rtl/>
        </w:rPr>
        <w:t xml:space="preserve"> תרומה ממשית להעצמתם המקצועית של המנהלים</w:t>
      </w:r>
      <w:r w:rsidR="00DD6537">
        <w:rPr>
          <w:rFonts w:ascii="Segoe UI" w:eastAsia="Times New Roman" w:hAnsi="Segoe UI" w:cs="Arial" w:hint="cs"/>
          <w:b/>
          <w:bCs/>
          <w:color w:val="212121"/>
          <w:rtl/>
        </w:rPr>
        <w:t>.</w:t>
      </w:r>
      <w:r w:rsidR="00EA1B56">
        <w:rPr>
          <w:rFonts w:ascii="Segoe UI" w:eastAsia="Times New Roman" w:hAnsi="Segoe UI" w:cs="Arial" w:hint="cs"/>
          <w:b/>
          <w:bCs/>
          <w:color w:val="212121"/>
          <w:rtl/>
        </w:rPr>
        <w:t xml:space="preserve"> </w:t>
      </w:r>
      <w:r w:rsidR="00EA1B56" w:rsidRPr="00EA1B56">
        <w:rPr>
          <w:rFonts w:ascii="Segoe UI" w:eastAsia="Times New Roman" w:hAnsi="Segoe UI" w:cs="Arial" w:hint="cs"/>
          <w:b/>
          <w:bCs/>
          <w:color w:val="212121"/>
          <w:highlight w:val="yellow"/>
          <w:rtl/>
        </w:rPr>
        <w:t xml:space="preserve">הדברים </w:t>
      </w:r>
      <w:r w:rsidR="00EA1B56">
        <w:rPr>
          <w:rFonts w:ascii="Segoe UI" w:eastAsia="Times New Roman" w:hAnsi="Segoe UI" w:cs="Arial" w:hint="cs"/>
          <w:b/>
          <w:bCs/>
          <w:color w:val="212121"/>
          <w:highlight w:val="yellow"/>
          <w:rtl/>
        </w:rPr>
        <w:t xml:space="preserve">אוזכרו </w:t>
      </w:r>
      <w:r w:rsidR="00EA1B56" w:rsidRPr="00EA1B56">
        <w:rPr>
          <w:rFonts w:ascii="Segoe UI" w:eastAsia="Times New Roman" w:hAnsi="Segoe UI" w:cs="Arial" w:hint="cs"/>
          <w:b/>
          <w:bCs/>
          <w:color w:val="212121"/>
          <w:highlight w:val="yellow"/>
          <w:rtl/>
        </w:rPr>
        <w:t>בתמצית</w:t>
      </w:r>
      <w:r w:rsidR="00EA1B56">
        <w:rPr>
          <w:rFonts w:ascii="Segoe UI" w:eastAsia="Times New Roman" w:hAnsi="Segoe UI" w:cs="Arial" w:hint="cs"/>
          <w:b/>
          <w:bCs/>
          <w:color w:val="212121"/>
          <w:highlight w:val="yellow"/>
          <w:rtl/>
        </w:rPr>
        <w:t>,</w:t>
      </w:r>
      <w:r w:rsidR="00EA1B56" w:rsidRPr="00EA1B56">
        <w:rPr>
          <w:rFonts w:ascii="Segoe UI" w:eastAsia="Times New Roman" w:hAnsi="Segoe UI" w:cs="Arial" w:hint="cs"/>
          <w:b/>
          <w:bCs/>
          <w:color w:val="212121"/>
          <w:highlight w:val="yellow"/>
          <w:rtl/>
        </w:rPr>
        <w:t xml:space="preserve"> גם </w:t>
      </w:r>
      <w:r w:rsidR="00EA1B56">
        <w:rPr>
          <w:rFonts w:ascii="Segoe UI" w:eastAsia="Times New Roman" w:hAnsi="Segoe UI" w:cs="Arial" w:hint="cs"/>
          <w:b/>
          <w:bCs/>
          <w:color w:val="212121"/>
          <w:highlight w:val="yellow"/>
          <w:rtl/>
        </w:rPr>
        <w:t>בפרק ה</w:t>
      </w:r>
      <w:r w:rsidR="00EA1B56" w:rsidRPr="00EA1B56">
        <w:rPr>
          <w:rFonts w:ascii="Segoe UI" w:eastAsia="Times New Roman" w:hAnsi="Segoe UI" w:cs="Arial" w:hint="cs"/>
          <w:b/>
          <w:bCs/>
          <w:color w:val="212121"/>
          <w:highlight w:val="yellow"/>
          <w:rtl/>
        </w:rPr>
        <w:t>דיון</w:t>
      </w:r>
    </w:p>
    <w:p w:rsidR="00B77929" w:rsidRPr="000B7C4C" w:rsidRDefault="00B77929" w:rsidP="000B7C4C">
      <w:pPr>
        <w:shd w:val="clear" w:color="auto" w:fill="FFFFFF"/>
        <w:spacing w:after="0" w:line="240" w:lineRule="auto"/>
        <w:jc w:val="both"/>
        <w:rPr>
          <w:rFonts w:ascii="Segoe UI" w:eastAsia="Times New Roman" w:hAnsi="Segoe UI" w:cs="Arial"/>
          <w:b/>
          <w:bCs/>
          <w:color w:val="212121"/>
          <w:rtl/>
        </w:rPr>
      </w:pPr>
    </w:p>
    <w:p w:rsidR="00CA4293" w:rsidRPr="006C321C" w:rsidRDefault="00CA4293" w:rsidP="000B7C4C">
      <w:pPr>
        <w:rPr>
          <w:rFonts w:ascii="Segoe UI" w:eastAsia="Times New Roman" w:hAnsi="Segoe UI" w:hint="cs"/>
          <w:color w:val="212121"/>
          <w:rtl/>
        </w:rPr>
      </w:pPr>
    </w:p>
    <w:p w:rsidR="00442924" w:rsidRPr="00442924" w:rsidRDefault="00442924" w:rsidP="00442924">
      <w:pPr>
        <w:pStyle w:val="a8"/>
        <w:numPr>
          <w:ilvl w:val="0"/>
          <w:numId w:val="2"/>
        </w:numPr>
        <w:shd w:val="clear" w:color="auto" w:fill="FFFFFF"/>
        <w:bidi w:val="0"/>
        <w:spacing w:after="0" w:line="240" w:lineRule="auto"/>
        <w:rPr>
          <w:rFonts w:ascii="Segoe UI" w:eastAsia="Times New Roman" w:hAnsi="Segoe UI"/>
          <w:color w:val="212121"/>
          <w:highlight w:val="yellow"/>
          <w:u w:val="single"/>
        </w:rPr>
      </w:pPr>
      <w:r w:rsidRPr="00442924">
        <w:rPr>
          <w:rFonts w:ascii="Segoe UI" w:eastAsia="Times New Roman" w:hAnsi="Segoe UI" w:cs="Arial" w:hint="cs"/>
          <w:color w:val="212121"/>
          <w:highlight w:val="yellow"/>
          <w:u w:val="single"/>
          <w:rtl/>
        </w:rPr>
        <w:t>הערת</w:t>
      </w:r>
      <w:r w:rsidRPr="00442924">
        <w:rPr>
          <w:rFonts w:ascii="Segoe UI" w:eastAsia="Times New Roman" w:hAnsi="Segoe UI" w:cs="Arial"/>
          <w:color w:val="212121"/>
          <w:highlight w:val="yellow"/>
          <w:u w:val="single"/>
          <w:rtl/>
        </w:rPr>
        <w:t xml:space="preserve"> </w:t>
      </w:r>
      <w:r w:rsidRPr="00442924">
        <w:rPr>
          <w:rFonts w:ascii="Segoe UI" w:eastAsia="Times New Roman" w:hAnsi="Segoe UI" w:cs="Arial" w:hint="cs"/>
          <w:color w:val="212121"/>
          <w:highlight w:val="yellow"/>
          <w:u w:val="single"/>
          <w:rtl/>
        </w:rPr>
        <w:t>הקורא</w:t>
      </w:r>
      <w:r w:rsidRPr="00442924">
        <w:rPr>
          <w:rFonts w:ascii="Segoe UI" w:eastAsia="Times New Roman" w:hAnsi="Segoe UI"/>
          <w:color w:val="212121"/>
          <w:highlight w:val="yellow"/>
          <w:u w:val="single"/>
        </w:rPr>
        <w:t>:</w:t>
      </w:r>
    </w:p>
    <w:p w:rsidR="003B37CB" w:rsidRPr="003B37CB" w:rsidRDefault="003B37CB" w:rsidP="006C321C">
      <w:pPr>
        <w:shd w:val="clear" w:color="auto" w:fill="FFFFFF"/>
        <w:bidi w:val="0"/>
        <w:spacing w:after="0" w:line="240" w:lineRule="auto"/>
        <w:rPr>
          <w:rFonts w:ascii="Segoe UI" w:eastAsia="Times New Roman" w:hAnsi="Segoe UI"/>
          <w:color w:val="212121"/>
          <w:rtl/>
        </w:rPr>
      </w:pPr>
      <w:r w:rsidRPr="003B37CB">
        <w:rPr>
          <w:rFonts w:ascii="Segoe UI" w:eastAsia="Times New Roman" w:hAnsi="Segoe UI" w:cs="Segoe UI"/>
          <w:color w:val="212121"/>
        </w:rPr>
        <w:t>Method</w:t>
      </w:r>
      <w:r w:rsidRPr="003B37CB">
        <w:rPr>
          <w:rFonts w:ascii="Segoe UI" w:eastAsia="Times New Roman" w:hAnsi="Segoe UI" w:cs="Segoe UI"/>
          <w:color w:val="212121"/>
        </w:rPr>
        <w:br/>
        <w:t>The data collection procedure is based on semi-structured in-depth interviews. However, it appears that the questions presented by the authors to the principals were direct, leading the interviewees to provide answers to a pre-determined set of categories determined by the authors. For example, asking the principals "what aspect of the experience changed your educational approach of work priorities" assumes that these experiences actually had direct influence and that the interviewees are able to pinpoint the exact impact of these experiences. Usually, when using interviews as the data collection procedure, interviewees are presented with more general questions and the researchers search for common themes. In the current case it seems that the categories for analysis are set in advance. On page 7 the authors state that "…this method of investigation in characterized by an absence of pre-formulated assumptions…" It doesn't seem to be the case.</w:t>
      </w:r>
      <w:r w:rsidRPr="003B37CB">
        <w:rPr>
          <w:rFonts w:ascii="Segoe UI" w:eastAsia="Times New Roman" w:hAnsi="Segoe UI" w:cs="Segoe UI"/>
          <w:color w:val="212121"/>
        </w:rPr>
        <w:br/>
      </w:r>
    </w:p>
    <w:p w:rsidR="00C271E7" w:rsidRDefault="00093C64" w:rsidP="00C271E7">
      <w:pPr>
        <w:shd w:val="clear" w:color="auto" w:fill="FFFFFF"/>
        <w:spacing w:after="0" w:line="240" w:lineRule="auto"/>
        <w:rPr>
          <w:rFonts w:ascii="Segoe UI" w:eastAsia="Times New Roman" w:hAnsi="Segoe UI" w:cs="Arial" w:hint="cs"/>
          <w:color w:val="212121"/>
          <w:highlight w:val="yellow"/>
          <w:rtl/>
        </w:rPr>
      </w:pPr>
      <w:r>
        <w:rPr>
          <w:rFonts w:ascii="Segoe UI" w:eastAsia="Times New Roman" w:hAnsi="Segoe UI" w:cs="Arial" w:hint="cs"/>
          <w:b/>
          <w:bCs/>
          <w:color w:val="212121"/>
          <w:highlight w:val="yellow"/>
          <w:u w:val="single"/>
          <w:rtl/>
        </w:rPr>
        <w:t>דיווח התיקון</w:t>
      </w:r>
      <w:r w:rsidRPr="0037547C">
        <w:rPr>
          <w:rFonts w:ascii="Segoe UI" w:eastAsia="Times New Roman" w:hAnsi="Segoe UI" w:cs="Arial" w:hint="cs"/>
          <w:b/>
          <w:bCs/>
          <w:color w:val="212121"/>
          <w:highlight w:val="yellow"/>
          <w:rtl/>
        </w:rPr>
        <w:t>:</w:t>
      </w:r>
      <w:r w:rsidR="00C271E7" w:rsidRPr="00742747">
        <w:rPr>
          <w:rFonts w:ascii="Segoe UI" w:eastAsia="Times New Roman" w:hAnsi="Segoe UI" w:cs="Arial" w:hint="cs"/>
          <w:color w:val="212121"/>
          <w:highlight w:val="yellow"/>
          <w:rtl/>
        </w:rPr>
        <w:t xml:space="preserve"> </w:t>
      </w:r>
      <w:r w:rsidR="00C271E7">
        <w:rPr>
          <w:rFonts w:ascii="Segoe UI" w:eastAsia="Times New Roman" w:hAnsi="Segoe UI" w:cs="Arial" w:hint="cs"/>
          <w:color w:val="212121"/>
          <w:highlight w:val="yellow"/>
          <w:rtl/>
        </w:rPr>
        <w:t xml:space="preserve">בעקבות הערת הקורא הורחב </w:t>
      </w:r>
      <w:r w:rsidR="00E86367">
        <w:rPr>
          <w:rFonts w:ascii="Segoe UI" w:eastAsia="Times New Roman" w:hAnsi="Segoe UI" w:cs="Arial" w:hint="cs"/>
          <w:color w:val="212121"/>
          <w:highlight w:val="yellow"/>
          <w:rtl/>
        </w:rPr>
        <w:t xml:space="preserve">במאמר </w:t>
      </w:r>
      <w:r w:rsidR="00C271E7" w:rsidRPr="00742747">
        <w:rPr>
          <w:rFonts w:ascii="Segoe UI" w:eastAsia="Times New Roman" w:hAnsi="Segoe UI" w:cs="Arial" w:hint="cs"/>
          <w:color w:val="212121"/>
          <w:highlight w:val="yellow"/>
          <w:rtl/>
        </w:rPr>
        <w:t xml:space="preserve">הקונטקסט </w:t>
      </w:r>
      <w:r w:rsidR="00C271E7">
        <w:rPr>
          <w:rFonts w:ascii="Segoe UI" w:eastAsia="Times New Roman" w:hAnsi="Segoe UI" w:cs="Arial" w:hint="cs"/>
          <w:color w:val="212121"/>
          <w:highlight w:val="yellow"/>
          <w:rtl/>
        </w:rPr>
        <w:t xml:space="preserve">בו בוצע </w:t>
      </w:r>
      <w:r w:rsidR="00C271E7" w:rsidRPr="00742747">
        <w:rPr>
          <w:rFonts w:ascii="Segoe UI" w:eastAsia="Times New Roman" w:hAnsi="Segoe UI" w:cs="Arial" w:hint="cs"/>
          <w:color w:val="212121"/>
          <w:highlight w:val="yellow"/>
          <w:rtl/>
        </w:rPr>
        <w:t>הריאיון</w:t>
      </w:r>
      <w:r w:rsidR="00C271E7">
        <w:rPr>
          <w:rFonts w:ascii="Segoe UI" w:eastAsia="Times New Roman" w:hAnsi="Segoe UI" w:cs="Arial" w:hint="cs"/>
          <w:color w:val="212121"/>
          <w:highlight w:val="yellow"/>
          <w:rtl/>
        </w:rPr>
        <w:t>.</w:t>
      </w:r>
    </w:p>
    <w:p w:rsidR="00215ECC" w:rsidRDefault="00415899" w:rsidP="00215ECC">
      <w:pPr>
        <w:jc w:val="both"/>
        <w:rPr>
          <w:rFonts w:ascii="Segoe UI" w:eastAsia="Times New Roman" w:hAnsi="Segoe UI" w:cs="Arial" w:hint="cs"/>
          <w:color w:val="212121"/>
          <w:highlight w:val="yellow"/>
          <w:rtl/>
        </w:rPr>
      </w:pPr>
      <w:r w:rsidRPr="00415899">
        <w:rPr>
          <w:rFonts w:ascii="Segoe UI" w:eastAsia="Times New Roman" w:hAnsi="Segoe UI" w:cs="Arial" w:hint="cs"/>
          <w:color w:val="212121"/>
          <w:highlight w:val="yellow"/>
          <w:rtl/>
        </w:rPr>
        <w:t>כהכנה לראיונות, נשלח מכתב למנהלים ובו בקשה להסכמתם להתראיין. הוסבר שהמטרה ללמוד מהם על תהליכי התנסותם לאורך הקריירה. כל מנהל רואיין בנפרד. הריאיון עצמו החל בשיחה כללית על ביה"ס שבאחריות הניהולית של המרואיין והמסלול האישי שהוביל אותו לניהול. בהמשך, המראיין הזכיר שיש דרכים שונות בהן עובדים מתפתחים מבחינה מקצועית לאורך הקריירה, אם מתפתחים. הוא שאל את המרואיין אם הוא חש התפתחות מקצועית לאורך שנות עבודתו ואם כן, מה גרם להעצמתו המקצועית לאורך התקופה. המראיין היה פתוח לרעיונות מכל סוג שהוא ונמנע, מהכוון המרואיין, יצירת ציפיות, מקטגוריזציה והנחות מקדימות (</w:t>
      </w:r>
      <w:r w:rsidRPr="00415899">
        <w:rPr>
          <w:rFonts w:ascii="Segoe UI" w:eastAsia="Times New Roman" w:hAnsi="Segoe UI" w:cs="Arial"/>
          <w:color w:val="212121"/>
          <w:highlight w:val="yellow"/>
        </w:rPr>
        <w:t>Levin-</w:t>
      </w:r>
      <w:proofErr w:type="spellStart"/>
      <w:r w:rsidRPr="00415899">
        <w:rPr>
          <w:rFonts w:ascii="Segoe UI" w:eastAsia="Times New Roman" w:hAnsi="Segoe UI" w:cs="Arial"/>
          <w:color w:val="212121"/>
          <w:highlight w:val="yellow"/>
        </w:rPr>
        <w:t>Rozalis</w:t>
      </w:r>
      <w:proofErr w:type="spellEnd"/>
      <w:r w:rsidRPr="00415899">
        <w:rPr>
          <w:rFonts w:ascii="Segoe UI" w:eastAsia="Times New Roman" w:hAnsi="Segoe UI" w:cs="Arial"/>
          <w:color w:val="212121"/>
          <w:highlight w:val="yellow"/>
        </w:rPr>
        <w:t>, 2004</w:t>
      </w:r>
      <w:r w:rsidRPr="00415899">
        <w:rPr>
          <w:rFonts w:ascii="Segoe UI" w:eastAsia="Times New Roman" w:hAnsi="Segoe UI" w:cs="Arial" w:hint="cs"/>
          <w:color w:val="212121"/>
          <w:highlight w:val="yellow"/>
          <w:rtl/>
        </w:rPr>
        <w:t xml:space="preserve"> </w:t>
      </w:r>
      <w:r w:rsidRPr="00415899">
        <w:rPr>
          <w:rFonts w:ascii="Segoe UI" w:eastAsia="Times New Roman" w:hAnsi="Segoe UI" w:cs="Arial"/>
          <w:color w:val="212121"/>
          <w:highlight w:val="yellow"/>
        </w:rPr>
        <w:t xml:space="preserve">Brodie &amp; </w:t>
      </w:r>
      <w:proofErr w:type="spellStart"/>
      <w:r w:rsidRPr="00415899">
        <w:rPr>
          <w:rFonts w:ascii="Segoe UI" w:eastAsia="Times New Roman" w:hAnsi="Segoe UI" w:cs="Arial"/>
          <w:color w:val="212121"/>
          <w:highlight w:val="yellow"/>
        </w:rPr>
        <w:t>Gustafsson</w:t>
      </w:r>
      <w:proofErr w:type="spellEnd"/>
      <w:r w:rsidRPr="00415899">
        <w:rPr>
          <w:rFonts w:ascii="Segoe UI" w:eastAsia="Times New Roman" w:hAnsi="Segoe UI" w:cs="Arial"/>
          <w:color w:val="212121"/>
          <w:highlight w:val="yellow"/>
        </w:rPr>
        <w:t>, 2016;</w:t>
      </w:r>
      <w:r w:rsidRPr="00415899">
        <w:rPr>
          <w:rFonts w:ascii="Segoe UI" w:eastAsia="Times New Roman" w:hAnsi="Segoe UI" w:cs="Arial" w:hint="cs"/>
          <w:color w:val="212121"/>
          <w:highlight w:val="yellow"/>
          <w:rtl/>
        </w:rPr>
        <w:t>). המראיין אפשר למרואיין גמישות רבה ונמנע, מהכוון לתשובות מצופות, והנחות מקדימות (</w:t>
      </w:r>
      <w:r w:rsidRPr="00415899">
        <w:rPr>
          <w:rFonts w:ascii="Segoe UI" w:eastAsia="Times New Roman" w:hAnsi="Segoe UI" w:cs="Arial"/>
          <w:color w:val="212121"/>
          <w:highlight w:val="yellow"/>
        </w:rPr>
        <w:t>Levin-</w:t>
      </w:r>
      <w:proofErr w:type="spellStart"/>
      <w:r w:rsidRPr="00415899">
        <w:rPr>
          <w:rFonts w:ascii="Segoe UI" w:eastAsia="Times New Roman" w:hAnsi="Segoe UI" w:cs="Arial"/>
          <w:color w:val="212121"/>
          <w:highlight w:val="yellow"/>
        </w:rPr>
        <w:t>Rozalis</w:t>
      </w:r>
      <w:proofErr w:type="spellEnd"/>
      <w:r w:rsidRPr="00415899">
        <w:rPr>
          <w:rFonts w:ascii="Segoe UI" w:eastAsia="Times New Roman" w:hAnsi="Segoe UI" w:cs="Arial"/>
          <w:color w:val="212121"/>
          <w:highlight w:val="yellow"/>
        </w:rPr>
        <w:t>, 2004</w:t>
      </w:r>
      <w:r w:rsidRPr="00415899">
        <w:rPr>
          <w:rFonts w:ascii="Segoe UI" w:eastAsia="Times New Roman" w:hAnsi="Segoe UI" w:cs="Arial" w:hint="cs"/>
          <w:color w:val="212121"/>
          <w:highlight w:val="yellow"/>
          <w:rtl/>
        </w:rPr>
        <w:t xml:space="preserve"> </w:t>
      </w:r>
      <w:r w:rsidRPr="00415899">
        <w:rPr>
          <w:rFonts w:ascii="Segoe UI" w:eastAsia="Times New Roman" w:hAnsi="Segoe UI" w:cs="Arial"/>
          <w:color w:val="212121"/>
          <w:highlight w:val="yellow"/>
        </w:rPr>
        <w:t xml:space="preserve">Brodie &amp; </w:t>
      </w:r>
      <w:proofErr w:type="spellStart"/>
      <w:r w:rsidRPr="00415899">
        <w:rPr>
          <w:rFonts w:ascii="Segoe UI" w:eastAsia="Times New Roman" w:hAnsi="Segoe UI" w:cs="Arial"/>
          <w:color w:val="212121"/>
          <w:highlight w:val="yellow"/>
        </w:rPr>
        <w:t>Gustafsson</w:t>
      </w:r>
      <w:proofErr w:type="spellEnd"/>
      <w:r w:rsidRPr="00415899">
        <w:rPr>
          <w:rFonts w:ascii="Segoe UI" w:eastAsia="Times New Roman" w:hAnsi="Segoe UI" w:cs="Arial"/>
          <w:color w:val="212121"/>
          <w:highlight w:val="yellow"/>
        </w:rPr>
        <w:t>, 2016;</w:t>
      </w:r>
      <w:r w:rsidRPr="00415899">
        <w:rPr>
          <w:rFonts w:ascii="Segoe UI" w:eastAsia="Times New Roman" w:hAnsi="Segoe UI" w:cs="Arial" w:hint="cs"/>
          <w:color w:val="212121"/>
          <w:highlight w:val="yellow"/>
          <w:rtl/>
        </w:rPr>
        <w:t xml:space="preserve">). המרואיינים הזכירו השתלמויות, למידת עמיתים, התנסות כללית מצטברת והתנסויות קונקרטיות שתרמו להתפתחותם. בנקודה זו של התנסויות קונקרטיות, המראיין ביקש מכל המרואיין להרחיב ולהבהיר כוונתו בהתנסויות קונקרטיות שהשפיעו עליו. באופן בלתי צפוי, כל אחד מהם דיווח בסגנונו הייחודי, שבמהלך הקריירה הוא התנסה באירועים חד פעמיים שהיו משמעותיים מאוד עבורו. בעקבות כך, המראיין הפנה שאלות שהתמקדו ברכיבי חוויות מפתח שנחקרו בפרופסיות אחרות </w:t>
      </w:r>
      <w:r w:rsidRPr="00415899">
        <w:rPr>
          <w:rFonts w:ascii="Segoe UI" w:eastAsia="Times New Roman" w:hAnsi="Segoe UI" w:cs="Arial"/>
          <w:color w:val="212121"/>
          <w:highlight w:val="yellow"/>
        </w:rPr>
        <w:t>Hoffman, Kaneshiro &amp; Compton, 2012)</w:t>
      </w:r>
      <w:r w:rsidRPr="00415899">
        <w:rPr>
          <w:rFonts w:ascii="Segoe UI" w:eastAsia="Times New Roman" w:hAnsi="Segoe UI" w:cs="Arial"/>
          <w:color w:val="212121"/>
          <w:highlight w:val="yellow"/>
          <w:rtl/>
        </w:rPr>
        <w:t>)</w:t>
      </w:r>
      <w:r w:rsidRPr="00415899">
        <w:rPr>
          <w:rFonts w:ascii="Segoe UI" w:eastAsia="Times New Roman" w:hAnsi="Segoe UI" w:cs="Arial" w:hint="cs"/>
          <w:color w:val="212121"/>
          <w:highlight w:val="yellow"/>
          <w:rtl/>
        </w:rPr>
        <w:t>.</w:t>
      </w:r>
    </w:p>
    <w:p w:rsidR="00C271E7" w:rsidRPr="00C271E7" w:rsidRDefault="00C271E7" w:rsidP="00215ECC">
      <w:pPr>
        <w:jc w:val="both"/>
        <w:rPr>
          <w:rFonts w:ascii="Segoe UI" w:eastAsia="Times New Roman" w:hAnsi="Segoe UI" w:cs="Arial"/>
          <w:color w:val="212121"/>
          <w:highlight w:val="yellow"/>
          <w:rtl/>
        </w:rPr>
      </w:pPr>
      <w:proofErr w:type="spellStart"/>
      <w:r>
        <w:rPr>
          <w:rFonts w:ascii="Segoe UI" w:eastAsia="Times New Roman" w:hAnsi="Segoe UI" w:cs="Arial" w:hint="cs"/>
          <w:color w:val="212121"/>
          <w:highlight w:val="yellow"/>
          <w:rtl/>
        </w:rPr>
        <w:t>הראיון</w:t>
      </w:r>
      <w:proofErr w:type="spellEnd"/>
      <w:r>
        <w:rPr>
          <w:rFonts w:ascii="Segoe UI" w:eastAsia="Times New Roman" w:hAnsi="Segoe UI" w:cs="Arial" w:hint="cs"/>
          <w:color w:val="212121"/>
          <w:highlight w:val="yellow"/>
          <w:rtl/>
        </w:rPr>
        <w:t xml:space="preserve"> אכן לא היה בשיטה פתוחה לגמרי, אלא בדרך חצי מובנה והוכנו מראש שאלות שתופנינה למי שמדווח על אירועים והתנסויות מהותיים שהטביעו בו חותמם. המראיין היה פתוח לכל סוג התייחסות של המרואיין.  </w:t>
      </w:r>
    </w:p>
    <w:p w:rsidR="00415899" w:rsidRDefault="00415899" w:rsidP="006C321C">
      <w:pPr>
        <w:shd w:val="clear" w:color="auto" w:fill="FFFFFF"/>
        <w:bidi w:val="0"/>
        <w:spacing w:after="0" w:line="240" w:lineRule="auto"/>
        <w:jc w:val="both"/>
        <w:rPr>
          <w:rFonts w:ascii="Segoe UI" w:eastAsia="Times New Roman" w:hAnsi="Segoe UI" w:cs="Times New Roman"/>
          <w:b/>
          <w:bCs/>
          <w:color w:val="212121"/>
        </w:rPr>
      </w:pPr>
    </w:p>
    <w:p w:rsidR="00442924" w:rsidRPr="00442924" w:rsidRDefault="00442924" w:rsidP="00442924">
      <w:pPr>
        <w:pStyle w:val="a8"/>
        <w:numPr>
          <w:ilvl w:val="0"/>
          <w:numId w:val="2"/>
        </w:numPr>
        <w:shd w:val="clear" w:color="auto" w:fill="FFFFFF"/>
        <w:bidi w:val="0"/>
        <w:spacing w:after="0" w:line="240" w:lineRule="auto"/>
        <w:rPr>
          <w:rFonts w:ascii="Segoe UI" w:eastAsia="Times New Roman" w:hAnsi="Segoe UI"/>
          <w:color w:val="212121"/>
          <w:highlight w:val="yellow"/>
          <w:u w:val="single"/>
        </w:rPr>
      </w:pPr>
      <w:r w:rsidRPr="00442924">
        <w:rPr>
          <w:rFonts w:ascii="Segoe UI" w:eastAsia="Times New Roman" w:hAnsi="Segoe UI" w:cs="Arial" w:hint="cs"/>
          <w:color w:val="212121"/>
          <w:highlight w:val="yellow"/>
          <w:u w:val="single"/>
          <w:rtl/>
        </w:rPr>
        <w:t>הערת</w:t>
      </w:r>
      <w:r w:rsidRPr="00442924">
        <w:rPr>
          <w:rFonts w:ascii="Segoe UI" w:eastAsia="Times New Roman" w:hAnsi="Segoe UI" w:cs="Arial"/>
          <w:color w:val="212121"/>
          <w:highlight w:val="yellow"/>
          <w:u w:val="single"/>
          <w:rtl/>
        </w:rPr>
        <w:t xml:space="preserve"> </w:t>
      </w:r>
      <w:r w:rsidRPr="00442924">
        <w:rPr>
          <w:rFonts w:ascii="Segoe UI" w:eastAsia="Times New Roman" w:hAnsi="Segoe UI" w:cs="Arial" w:hint="cs"/>
          <w:color w:val="212121"/>
          <w:highlight w:val="yellow"/>
          <w:u w:val="single"/>
          <w:rtl/>
        </w:rPr>
        <w:t>הקורא</w:t>
      </w:r>
      <w:r w:rsidRPr="00442924">
        <w:rPr>
          <w:rFonts w:ascii="Segoe UI" w:eastAsia="Times New Roman" w:hAnsi="Segoe UI"/>
          <w:color w:val="212121"/>
          <w:highlight w:val="yellow"/>
          <w:u w:val="single"/>
        </w:rPr>
        <w:t>:</w:t>
      </w:r>
    </w:p>
    <w:p w:rsidR="006C321C" w:rsidRDefault="006C321C" w:rsidP="006C321C">
      <w:pPr>
        <w:shd w:val="clear" w:color="auto" w:fill="FFFFFF"/>
        <w:bidi w:val="0"/>
        <w:spacing w:after="0" w:line="240" w:lineRule="auto"/>
        <w:rPr>
          <w:rFonts w:ascii="Segoe UI" w:eastAsia="Times New Roman" w:hAnsi="Segoe UI" w:cs="Segoe UI"/>
          <w:color w:val="212121"/>
        </w:rPr>
      </w:pPr>
      <w:r w:rsidRPr="003B37CB">
        <w:rPr>
          <w:rFonts w:ascii="Segoe UI" w:eastAsia="Times New Roman" w:hAnsi="Segoe UI" w:cs="Segoe UI"/>
          <w:color w:val="212121"/>
        </w:rPr>
        <w:t>There is no reference to the context where this study took place. On page 8 the word Israel is mentioned but nothing is said about the educational context in which the study was performed. More needs to be said about the context with special reference to the training of school principals and the typical circumstances and patterns existing in the Israeli system between school principals the district and the Ministry of Education.</w:t>
      </w:r>
    </w:p>
    <w:p w:rsidR="008E47A0" w:rsidRPr="008E47A0" w:rsidRDefault="00093C64" w:rsidP="000E4DA9">
      <w:pPr>
        <w:shd w:val="clear" w:color="auto" w:fill="FFFFFF"/>
        <w:spacing w:after="0" w:line="240" w:lineRule="auto"/>
        <w:jc w:val="both"/>
        <w:rPr>
          <w:rFonts w:ascii="Segoe UI" w:eastAsia="Times New Roman" w:hAnsi="Segoe UI" w:cs="Arial"/>
          <w:b/>
          <w:bCs/>
          <w:color w:val="212121"/>
        </w:rPr>
      </w:pPr>
      <w:r>
        <w:rPr>
          <w:rFonts w:ascii="Segoe UI" w:eastAsia="Times New Roman" w:hAnsi="Segoe UI" w:cs="Arial" w:hint="cs"/>
          <w:b/>
          <w:bCs/>
          <w:color w:val="212121"/>
          <w:highlight w:val="yellow"/>
          <w:u w:val="single"/>
          <w:rtl/>
        </w:rPr>
        <w:t>דיווח התיקון</w:t>
      </w:r>
      <w:r w:rsidRPr="0037547C">
        <w:rPr>
          <w:rFonts w:ascii="Segoe UI" w:eastAsia="Times New Roman" w:hAnsi="Segoe UI" w:cs="Arial" w:hint="cs"/>
          <w:b/>
          <w:bCs/>
          <w:color w:val="212121"/>
          <w:highlight w:val="yellow"/>
          <w:rtl/>
        </w:rPr>
        <w:t>:</w:t>
      </w:r>
      <w:r w:rsidR="008E47A0" w:rsidRPr="008E47A0">
        <w:rPr>
          <w:rFonts w:ascii="Segoe UI" w:eastAsia="Times New Roman" w:hAnsi="Segoe UI" w:cs="Arial" w:hint="cs"/>
          <w:b/>
          <w:bCs/>
          <w:color w:val="212121"/>
          <w:highlight w:val="yellow"/>
          <w:rtl/>
        </w:rPr>
        <w:t xml:space="preserve"> המידע עודכן ב</w:t>
      </w:r>
      <w:r w:rsidR="00215ECC">
        <w:rPr>
          <w:rFonts w:ascii="Segoe UI" w:eastAsia="Times New Roman" w:hAnsi="Segoe UI" w:cs="Arial" w:hint="cs"/>
          <w:b/>
          <w:bCs/>
          <w:color w:val="212121"/>
          <w:highlight w:val="yellow"/>
          <w:rtl/>
        </w:rPr>
        <w:t xml:space="preserve">סעיף </w:t>
      </w:r>
      <w:r w:rsidR="008E47A0" w:rsidRPr="008E47A0">
        <w:rPr>
          <w:rFonts w:ascii="Segoe UI" w:eastAsia="Times New Roman" w:hAnsi="Segoe UI" w:cs="Arial" w:hint="cs"/>
          <w:b/>
          <w:bCs/>
          <w:color w:val="212121"/>
          <w:highlight w:val="yellow"/>
          <w:rtl/>
        </w:rPr>
        <w:t>תיאור אוכלוסיית המחקר</w:t>
      </w:r>
    </w:p>
    <w:p w:rsidR="003B37CB" w:rsidRDefault="003B37CB" w:rsidP="003B37CB">
      <w:pPr>
        <w:shd w:val="clear" w:color="auto" w:fill="FFFFFF"/>
        <w:spacing w:after="0" w:line="240" w:lineRule="auto"/>
        <w:rPr>
          <w:rFonts w:ascii="Segoe UI" w:eastAsia="Times New Roman" w:hAnsi="Segoe UI" w:cs="Segoe UI" w:hint="cs"/>
          <w:color w:val="212121"/>
          <w:rtl/>
        </w:rPr>
      </w:pPr>
    </w:p>
    <w:p w:rsidR="00442924" w:rsidRDefault="00442924" w:rsidP="003B37CB">
      <w:pPr>
        <w:shd w:val="clear" w:color="auto" w:fill="FFFFFF"/>
        <w:spacing w:after="0" w:line="240" w:lineRule="auto"/>
        <w:rPr>
          <w:rFonts w:ascii="Segoe UI" w:eastAsia="Times New Roman" w:hAnsi="Segoe UI" w:cs="Segoe UI"/>
          <w:color w:val="212121"/>
        </w:rPr>
      </w:pPr>
    </w:p>
    <w:p w:rsidR="00742747" w:rsidRDefault="00742747" w:rsidP="005B7308">
      <w:pPr>
        <w:shd w:val="clear" w:color="auto" w:fill="FFFFFF"/>
        <w:spacing w:after="0" w:line="240" w:lineRule="auto"/>
        <w:rPr>
          <w:rFonts w:ascii="Segoe UI" w:eastAsia="Times New Roman" w:hAnsi="Segoe UI" w:cs="Segoe UI"/>
          <w:color w:val="212121"/>
        </w:rPr>
      </w:pPr>
    </w:p>
    <w:p w:rsidR="00442924" w:rsidRPr="00442924" w:rsidRDefault="00442924" w:rsidP="00442924">
      <w:pPr>
        <w:pStyle w:val="a8"/>
        <w:numPr>
          <w:ilvl w:val="0"/>
          <w:numId w:val="2"/>
        </w:numPr>
        <w:shd w:val="clear" w:color="auto" w:fill="FFFFFF"/>
        <w:bidi w:val="0"/>
        <w:spacing w:after="0" w:line="240" w:lineRule="auto"/>
        <w:rPr>
          <w:rFonts w:ascii="Segoe UI" w:eastAsia="Times New Roman" w:hAnsi="Segoe UI"/>
          <w:color w:val="212121"/>
          <w:highlight w:val="yellow"/>
          <w:u w:val="single"/>
        </w:rPr>
      </w:pPr>
      <w:r w:rsidRPr="00442924">
        <w:rPr>
          <w:rFonts w:ascii="Segoe UI" w:eastAsia="Times New Roman" w:hAnsi="Segoe UI" w:cs="Arial" w:hint="cs"/>
          <w:color w:val="212121"/>
          <w:highlight w:val="yellow"/>
          <w:u w:val="single"/>
          <w:rtl/>
        </w:rPr>
        <w:t>הערת</w:t>
      </w:r>
      <w:r w:rsidRPr="00442924">
        <w:rPr>
          <w:rFonts w:ascii="Segoe UI" w:eastAsia="Times New Roman" w:hAnsi="Segoe UI" w:cs="Arial"/>
          <w:color w:val="212121"/>
          <w:highlight w:val="yellow"/>
          <w:u w:val="single"/>
          <w:rtl/>
        </w:rPr>
        <w:t xml:space="preserve"> </w:t>
      </w:r>
      <w:r w:rsidRPr="00442924">
        <w:rPr>
          <w:rFonts w:ascii="Segoe UI" w:eastAsia="Times New Roman" w:hAnsi="Segoe UI" w:cs="Arial" w:hint="cs"/>
          <w:color w:val="212121"/>
          <w:highlight w:val="yellow"/>
          <w:u w:val="single"/>
          <w:rtl/>
        </w:rPr>
        <w:t>הקורא</w:t>
      </w:r>
      <w:r w:rsidRPr="00442924">
        <w:rPr>
          <w:rFonts w:ascii="Segoe UI" w:eastAsia="Times New Roman" w:hAnsi="Segoe UI"/>
          <w:color w:val="212121"/>
          <w:highlight w:val="yellow"/>
          <w:u w:val="single"/>
        </w:rPr>
        <w:t>:</w:t>
      </w:r>
    </w:p>
    <w:p w:rsidR="00A8679F" w:rsidRDefault="003B37CB" w:rsidP="00A8679F">
      <w:pPr>
        <w:shd w:val="clear" w:color="auto" w:fill="FFFFFF"/>
        <w:bidi w:val="0"/>
        <w:spacing w:after="0" w:line="240" w:lineRule="auto"/>
        <w:rPr>
          <w:rFonts w:ascii="Segoe UI" w:eastAsia="Times New Roman" w:hAnsi="Segoe UI" w:cs="Segoe UI"/>
          <w:color w:val="212121"/>
        </w:rPr>
      </w:pPr>
      <w:r w:rsidRPr="003B37CB">
        <w:rPr>
          <w:rFonts w:ascii="Segoe UI" w:eastAsia="Times New Roman" w:hAnsi="Segoe UI" w:cs="Segoe UI"/>
          <w:color w:val="212121"/>
        </w:rPr>
        <w:t>Findings</w:t>
      </w:r>
      <w:r w:rsidRPr="003B37CB">
        <w:rPr>
          <w:rFonts w:ascii="Segoe UI" w:eastAsia="Times New Roman" w:hAnsi="Segoe UI" w:cs="Segoe UI"/>
          <w:color w:val="212121"/>
        </w:rPr>
        <w:br/>
        <w:t>Table 1 doesn’t add much to what is already presented in the text. Consider omitting.</w:t>
      </w:r>
    </w:p>
    <w:p w:rsidR="00BB6DB5" w:rsidRDefault="00093C64" w:rsidP="00A8679F">
      <w:pPr>
        <w:shd w:val="clear" w:color="auto" w:fill="FFFFFF"/>
        <w:spacing w:after="0" w:line="240" w:lineRule="auto"/>
        <w:rPr>
          <w:rFonts w:ascii="Segoe UI" w:eastAsia="Times New Roman" w:hAnsi="Segoe UI" w:hint="cs"/>
          <w:b/>
          <w:bCs/>
          <w:color w:val="212121"/>
          <w:rtl/>
        </w:rPr>
      </w:pPr>
      <w:r>
        <w:rPr>
          <w:rFonts w:ascii="Segoe UI" w:eastAsia="Times New Roman" w:hAnsi="Segoe UI" w:cs="Arial" w:hint="cs"/>
          <w:b/>
          <w:bCs/>
          <w:color w:val="212121"/>
          <w:highlight w:val="yellow"/>
          <w:u w:val="single"/>
          <w:rtl/>
        </w:rPr>
        <w:t>דיווח התיקון</w:t>
      </w:r>
      <w:r w:rsidRPr="0037547C">
        <w:rPr>
          <w:rFonts w:ascii="Segoe UI" w:eastAsia="Times New Roman" w:hAnsi="Segoe UI" w:cs="Arial" w:hint="cs"/>
          <w:b/>
          <w:bCs/>
          <w:color w:val="212121"/>
          <w:highlight w:val="yellow"/>
          <w:rtl/>
        </w:rPr>
        <w:t>:</w:t>
      </w:r>
      <w:r w:rsidR="00BB6DB5" w:rsidRPr="00BB6DB5">
        <w:rPr>
          <w:rFonts w:ascii="Segoe UI" w:eastAsia="Times New Roman" w:hAnsi="Segoe UI" w:hint="cs"/>
          <w:b/>
          <w:bCs/>
          <w:color w:val="212121"/>
          <w:highlight w:val="yellow"/>
          <w:rtl/>
        </w:rPr>
        <w:t xml:space="preserve"> לוח מס' 1 נמחק.</w:t>
      </w:r>
    </w:p>
    <w:p w:rsidR="00442924" w:rsidRDefault="00442924" w:rsidP="00A8679F">
      <w:pPr>
        <w:shd w:val="clear" w:color="auto" w:fill="FFFFFF"/>
        <w:spacing w:after="0" w:line="240" w:lineRule="auto"/>
        <w:rPr>
          <w:rFonts w:ascii="Segoe UI" w:eastAsia="Times New Roman" w:hAnsi="Segoe UI" w:hint="cs"/>
          <w:b/>
          <w:bCs/>
          <w:color w:val="212121"/>
          <w:rtl/>
        </w:rPr>
      </w:pPr>
    </w:p>
    <w:p w:rsidR="00442924" w:rsidRDefault="00442924" w:rsidP="00A8679F">
      <w:pPr>
        <w:shd w:val="clear" w:color="auto" w:fill="FFFFFF"/>
        <w:spacing w:after="0" w:line="240" w:lineRule="auto"/>
        <w:rPr>
          <w:rFonts w:ascii="Segoe UI" w:eastAsia="Times New Roman" w:hAnsi="Segoe UI"/>
          <w:b/>
          <w:bCs/>
          <w:color w:val="212121"/>
          <w:rtl/>
        </w:rPr>
      </w:pPr>
    </w:p>
    <w:p w:rsidR="00BB6DB5" w:rsidRPr="000E4DA9" w:rsidRDefault="00BB6DB5" w:rsidP="000E4DA9">
      <w:pPr>
        <w:shd w:val="clear" w:color="auto" w:fill="FFFFFF"/>
        <w:spacing w:after="0" w:line="240" w:lineRule="auto"/>
        <w:jc w:val="both"/>
        <w:rPr>
          <w:rFonts w:ascii="Segoe UI" w:eastAsia="Times New Roman" w:hAnsi="Segoe UI" w:hint="cs"/>
          <w:b/>
          <w:bCs/>
          <w:color w:val="212121"/>
          <w:rtl/>
        </w:rPr>
      </w:pPr>
    </w:p>
    <w:p w:rsidR="00442924" w:rsidRPr="00442924" w:rsidRDefault="00442924" w:rsidP="00442924">
      <w:pPr>
        <w:pStyle w:val="a8"/>
        <w:numPr>
          <w:ilvl w:val="0"/>
          <w:numId w:val="2"/>
        </w:numPr>
        <w:shd w:val="clear" w:color="auto" w:fill="FFFFFF"/>
        <w:bidi w:val="0"/>
        <w:spacing w:after="0" w:line="240" w:lineRule="auto"/>
        <w:rPr>
          <w:rFonts w:ascii="Segoe UI" w:eastAsia="Times New Roman" w:hAnsi="Segoe UI"/>
          <w:color w:val="212121"/>
          <w:highlight w:val="yellow"/>
          <w:u w:val="single"/>
        </w:rPr>
      </w:pPr>
      <w:r w:rsidRPr="00442924">
        <w:rPr>
          <w:rFonts w:ascii="Segoe UI" w:eastAsia="Times New Roman" w:hAnsi="Segoe UI" w:cs="Arial" w:hint="cs"/>
          <w:color w:val="212121"/>
          <w:highlight w:val="yellow"/>
          <w:u w:val="single"/>
          <w:rtl/>
        </w:rPr>
        <w:t>הערת</w:t>
      </w:r>
      <w:r w:rsidRPr="00442924">
        <w:rPr>
          <w:rFonts w:ascii="Segoe UI" w:eastAsia="Times New Roman" w:hAnsi="Segoe UI" w:cs="Arial"/>
          <w:color w:val="212121"/>
          <w:highlight w:val="yellow"/>
          <w:u w:val="single"/>
          <w:rtl/>
        </w:rPr>
        <w:t xml:space="preserve"> </w:t>
      </w:r>
      <w:r w:rsidRPr="00442924">
        <w:rPr>
          <w:rFonts w:ascii="Segoe UI" w:eastAsia="Times New Roman" w:hAnsi="Segoe UI" w:cs="Arial" w:hint="cs"/>
          <w:color w:val="212121"/>
          <w:highlight w:val="yellow"/>
          <w:u w:val="single"/>
          <w:rtl/>
        </w:rPr>
        <w:t>הקורא</w:t>
      </w:r>
      <w:r w:rsidRPr="00442924">
        <w:rPr>
          <w:rFonts w:ascii="Segoe UI" w:eastAsia="Times New Roman" w:hAnsi="Segoe UI"/>
          <w:color w:val="212121"/>
          <w:highlight w:val="yellow"/>
          <w:u w:val="single"/>
        </w:rPr>
        <w:t>:</w:t>
      </w:r>
    </w:p>
    <w:p w:rsidR="00A8679F" w:rsidRDefault="00A8679F" w:rsidP="00A8679F">
      <w:pPr>
        <w:shd w:val="clear" w:color="auto" w:fill="FFFFFF"/>
        <w:bidi w:val="0"/>
        <w:spacing w:after="0" w:line="240" w:lineRule="auto"/>
        <w:rPr>
          <w:rFonts w:ascii="Segoe UI" w:eastAsia="Times New Roman" w:hAnsi="Segoe UI" w:cs="Segoe UI"/>
          <w:color w:val="212121"/>
        </w:rPr>
      </w:pPr>
      <w:r w:rsidRPr="003B37CB">
        <w:rPr>
          <w:rFonts w:ascii="Segoe UI" w:eastAsia="Times New Roman" w:hAnsi="Segoe UI" w:cs="Segoe UI"/>
          <w:color w:val="212121"/>
        </w:rPr>
        <w:t>The authors bring vignettes coming from different school principals in relation to each particular issue being discussed. It is not clear how such presentation serves the authors' attempt to show that individual key experiences impact their considerations and professional behavior. </w:t>
      </w:r>
      <w:r w:rsidRPr="003B37CB">
        <w:rPr>
          <w:rFonts w:ascii="Segoe UI" w:eastAsia="Times New Roman" w:hAnsi="Segoe UI" w:cs="Segoe UI"/>
          <w:color w:val="212121"/>
        </w:rPr>
        <w:br/>
        <w:t xml:space="preserve">As mentioned earlier, the cause and effect line of argument is not very convincing. For example, the </w:t>
      </w:r>
      <w:proofErr w:type="gramStart"/>
      <w:r w:rsidRPr="003B37CB">
        <w:rPr>
          <w:rFonts w:ascii="Segoe UI" w:eastAsia="Times New Roman" w:hAnsi="Segoe UI" w:cs="Segoe UI"/>
          <w:color w:val="212121"/>
        </w:rPr>
        <w:t>authors</w:t>
      </w:r>
      <w:proofErr w:type="gramEnd"/>
      <w:r w:rsidRPr="003B37CB">
        <w:rPr>
          <w:rFonts w:ascii="Segoe UI" w:eastAsia="Times New Roman" w:hAnsi="Segoe UI" w:cs="Segoe UI"/>
          <w:color w:val="212121"/>
        </w:rPr>
        <w:t xml:space="preserve"> state on page 12 that "…key experiences caused 10 of the 15 principals to enhance their positive cooperative relations with their staffs…" I wonder: are these the only sources of influence which determined school principals' attitude to their staff?</w:t>
      </w:r>
    </w:p>
    <w:p w:rsidR="00A8679F" w:rsidRPr="00A8679F" w:rsidRDefault="00A8679F" w:rsidP="000E4DA9">
      <w:pPr>
        <w:shd w:val="clear" w:color="auto" w:fill="FFFFFF"/>
        <w:spacing w:after="0" w:line="240" w:lineRule="auto"/>
        <w:jc w:val="both"/>
        <w:rPr>
          <w:rFonts w:ascii="Segoe UI" w:eastAsia="Times New Roman" w:hAnsi="Segoe UI" w:cs="Arial" w:hint="cs"/>
          <w:b/>
          <w:bCs/>
          <w:color w:val="212121"/>
          <w:rtl/>
        </w:rPr>
      </w:pPr>
    </w:p>
    <w:p w:rsidR="00BB6DB5" w:rsidRDefault="00093C64" w:rsidP="00215ECC">
      <w:pPr>
        <w:shd w:val="clear" w:color="auto" w:fill="FFFFFF"/>
        <w:spacing w:after="0" w:line="240" w:lineRule="auto"/>
        <w:jc w:val="both"/>
        <w:rPr>
          <w:rFonts w:ascii="Segoe UI" w:eastAsia="Times New Roman" w:hAnsi="Segoe UI"/>
          <w:b/>
          <w:bCs/>
          <w:color w:val="212121"/>
          <w:rtl/>
        </w:rPr>
      </w:pPr>
      <w:r>
        <w:rPr>
          <w:rFonts w:ascii="Segoe UI" w:eastAsia="Times New Roman" w:hAnsi="Segoe UI" w:cs="Arial" w:hint="cs"/>
          <w:b/>
          <w:bCs/>
          <w:color w:val="212121"/>
          <w:highlight w:val="yellow"/>
          <w:u w:val="single"/>
          <w:rtl/>
        </w:rPr>
        <w:t>דיווח התיקון</w:t>
      </w:r>
      <w:r w:rsidRPr="0037547C">
        <w:rPr>
          <w:rFonts w:ascii="Segoe UI" w:eastAsia="Times New Roman" w:hAnsi="Segoe UI" w:cs="Arial" w:hint="cs"/>
          <w:b/>
          <w:bCs/>
          <w:color w:val="212121"/>
          <w:highlight w:val="yellow"/>
          <w:rtl/>
        </w:rPr>
        <w:t>:</w:t>
      </w:r>
      <w:r w:rsidR="00BB6DB5" w:rsidRPr="00BB6DB5">
        <w:rPr>
          <w:rFonts w:ascii="Segoe UI" w:eastAsia="Times New Roman" w:hAnsi="Segoe UI" w:hint="cs"/>
          <w:b/>
          <w:bCs/>
          <w:color w:val="212121"/>
          <w:highlight w:val="yellow"/>
          <w:rtl/>
        </w:rPr>
        <w:t xml:space="preserve"> בעקבות ההערה הודגש יותר</w:t>
      </w:r>
      <w:r w:rsidR="00215ECC">
        <w:rPr>
          <w:rFonts w:ascii="Segoe UI" w:eastAsia="Times New Roman" w:hAnsi="Segoe UI" w:hint="cs"/>
          <w:b/>
          <w:bCs/>
          <w:color w:val="212121"/>
          <w:highlight w:val="yellow"/>
          <w:rtl/>
        </w:rPr>
        <w:t xml:space="preserve">, </w:t>
      </w:r>
      <w:r w:rsidR="00670C54">
        <w:rPr>
          <w:rFonts w:ascii="Segoe UI" w:eastAsia="Times New Roman" w:hAnsi="Segoe UI" w:hint="cs"/>
          <w:b/>
          <w:bCs/>
          <w:color w:val="212121"/>
          <w:highlight w:val="yellow"/>
          <w:rtl/>
        </w:rPr>
        <w:t>בפרק הממצאים ו</w:t>
      </w:r>
      <w:r w:rsidR="00215ECC">
        <w:rPr>
          <w:rFonts w:ascii="Segoe UI" w:eastAsia="Times New Roman" w:hAnsi="Segoe UI" w:hint="cs"/>
          <w:b/>
          <w:bCs/>
          <w:color w:val="212121"/>
          <w:highlight w:val="yellow"/>
          <w:rtl/>
        </w:rPr>
        <w:t xml:space="preserve">כן </w:t>
      </w:r>
      <w:r w:rsidR="00670C54">
        <w:rPr>
          <w:rFonts w:ascii="Segoe UI" w:eastAsia="Times New Roman" w:hAnsi="Segoe UI" w:hint="cs"/>
          <w:b/>
          <w:bCs/>
          <w:color w:val="212121"/>
          <w:highlight w:val="yellow"/>
          <w:rtl/>
        </w:rPr>
        <w:t xml:space="preserve">בדיון </w:t>
      </w:r>
      <w:r w:rsidR="00BB6DB5" w:rsidRPr="00BB6DB5">
        <w:rPr>
          <w:rFonts w:ascii="Segoe UI" w:eastAsia="Times New Roman" w:hAnsi="Segoe UI" w:hint="cs"/>
          <w:b/>
          <w:bCs/>
          <w:color w:val="212121"/>
          <w:highlight w:val="yellow"/>
          <w:rtl/>
        </w:rPr>
        <w:t xml:space="preserve">שחוויות המפתח אינן תחליף ללמידה </w:t>
      </w:r>
      <w:r w:rsidR="00926005">
        <w:rPr>
          <w:rFonts w:ascii="Segoe UI" w:eastAsia="Times New Roman" w:hAnsi="Segoe UI" w:hint="cs"/>
          <w:b/>
          <w:bCs/>
          <w:color w:val="212121"/>
          <w:highlight w:val="yellow"/>
          <w:rtl/>
        </w:rPr>
        <w:t xml:space="preserve">המצטברת </w:t>
      </w:r>
      <w:r w:rsidR="00BB6DB5" w:rsidRPr="00BB6DB5">
        <w:rPr>
          <w:rFonts w:ascii="Segoe UI" w:eastAsia="Times New Roman" w:hAnsi="Segoe UI" w:hint="cs"/>
          <w:b/>
          <w:bCs/>
          <w:color w:val="212121"/>
          <w:highlight w:val="yellow"/>
          <w:rtl/>
        </w:rPr>
        <w:t>מהתנסות, אלא מהוות מקור למידה נוסף. אין ספק ששיפור קשרי הגומלין בי</w:t>
      </w:r>
      <w:r w:rsidR="00215ECC">
        <w:rPr>
          <w:rFonts w:ascii="Segoe UI" w:eastAsia="Times New Roman" w:hAnsi="Segoe UI" w:hint="cs"/>
          <w:b/>
          <w:bCs/>
          <w:color w:val="212121"/>
          <w:highlight w:val="yellow"/>
          <w:rtl/>
        </w:rPr>
        <w:t>ן</w:t>
      </w:r>
      <w:r w:rsidR="00BB6DB5" w:rsidRPr="00BB6DB5">
        <w:rPr>
          <w:rFonts w:ascii="Segoe UI" w:eastAsia="Times New Roman" w:hAnsi="Segoe UI" w:hint="cs"/>
          <w:b/>
          <w:bCs/>
          <w:color w:val="212121"/>
          <w:highlight w:val="yellow"/>
          <w:rtl/>
        </w:rPr>
        <w:t xml:space="preserve"> המנהלים והסובבים אותם, מעוצב גם מהתנסות שוטפת </w:t>
      </w:r>
      <w:r w:rsidR="00BB6DB5" w:rsidRPr="008717E9">
        <w:rPr>
          <w:rFonts w:ascii="Segoe UI" w:eastAsia="Times New Roman" w:hAnsi="Segoe UI" w:hint="cs"/>
          <w:b/>
          <w:bCs/>
          <w:color w:val="212121"/>
          <w:highlight w:val="yellow"/>
          <w:rtl/>
        </w:rPr>
        <w:t xml:space="preserve">מצטברת. החידוש הוא שחוויות מפתח כשלעצמן תורמות תרומה משמעותית </w:t>
      </w:r>
      <w:r w:rsidR="00215ECC">
        <w:rPr>
          <w:rFonts w:ascii="Segoe UI" w:eastAsia="Times New Roman" w:hAnsi="Segoe UI" w:hint="cs"/>
          <w:b/>
          <w:bCs/>
          <w:color w:val="212121"/>
          <w:highlight w:val="yellow"/>
          <w:rtl/>
        </w:rPr>
        <w:t xml:space="preserve">תוספתית </w:t>
      </w:r>
      <w:r w:rsidR="00BB6DB5" w:rsidRPr="008717E9">
        <w:rPr>
          <w:rFonts w:ascii="Segoe UI" w:eastAsia="Times New Roman" w:hAnsi="Segoe UI" w:hint="cs"/>
          <w:b/>
          <w:bCs/>
          <w:color w:val="212121"/>
          <w:highlight w:val="yellow"/>
          <w:rtl/>
        </w:rPr>
        <w:t>ללמידה זו.</w:t>
      </w:r>
    </w:p>
    <w:p w:rsidR="00EF7A53" w:rsidRPr="00933171" w:rsidRDefault="00EF7A53" w:rsidP="00EF7A53">
      <w:pPr>
        <w:shd w:val="clear" w:color="auto" w:fill="FFFFFF"/>
        <w:spacing w:after="0" w:line="240" w:lineRule="auto"/>
        <w:jc w:val="both"/>
        <w:rPr>
          <w:rFonts w:ascii="Segoe UI" w:eastAsia="Times New Roman" w:hAnsi="Segoe UI"/>
          <w:b/>
          <w:bCs/>
          <w:color w:val="212121"/>
          <w:highlight w:val="yellow"/>
          <w:rtl/>
        </w:rPr>
      </w:pPr>
      <w:r w:rsidRPr="00933171">
        <w:rPr>
          <w:rFonts w:ascii="Segoe UI" w:eastAsia="Times New Roman" w:hAnsi="Segoe UI" w:hint="cs"/>
          <w:b/>
          <w:bCs/>
          <w:color w:val="212121"/>
          <w:highlight w:val="yellow"/>
          <w:rtl/>
        </w:rPr>
        <w:t>כוונת הקורא באשר ל</w:t>
      </w:r>
    </w:p>
    <w:p w:rsidR="00EF7A53" w:rsidRPr="00933171" w:rsidRDefault="00EF7A53" w:rsidP="00EF7A53">
      <w:pPr>
        <w:shd w:val="clear" w:color="auto" w:fill="FFFFFF"/>
        <w:bidi w:val="0"/>
        <w:spacing w:after="0" w:line="240" w:lineRule="auto"/>
        <w:jc w:val="both"/>
        <w:rPr>
          <w:rFonts w:ascii="Segoe UI" w:eastAsia="Times New Roman" w:hAnsi="Segoe UI"/>
          <w:b/>
          <w:bCs/>
          <w:color w:val="212121"/>
          <w:highlight w:val="yellow"/>
          <w:rtl/>
        </w:rPr>
      </w:pPr>
      <w:r w:rsidRPr="00933171">
        <w:rPr>
          <w:rFonts w:ascii="Segoe UI" w:eastAsia="Times New Roman" w:hAnsi="Segoe UI"/>
          <w:b/>
          <w:bCs/>
          <w:color w:val="212121"/>
          <w:highlight w:val="yellow"/>
        </w:rPr>
        <w:t>The authors bring vignettes coming from different school principals in relation to each particular issue being discussed. It is not clear how such presentation serves the authors' attempt to show that individual key experiences impact their considerations and professional behavior. </w:t>
      </w:r>
    </w:p>
    <w:p w:rsidR="00D80A9A" w:rsidRPr="00120041" w:rsidRDefault="00EF7A53" w:rsidP="00D80A9A">
      <w:pPr>
        <w:shd w:val="clear" w:color="auto" w:fill="FFFFFF"/>
        <w:spacing w:after="0" w:line="240" w:lineRule="auto"/>
        <w:jc w:val="both"/>
        <w:rPr>
          <w:rFonts w:ascii="Segoe UI" w:eastAsia="Times New Roman" w:hAnsi="Segoe UI"/>
          <w:b/>
          <w:bCs/>
          <w:color w:val="212121"/>
          <w:highlight w:val="yellow"/>
          <w:rtl/>
        </w:rPr>
      </w:pPr>
      <w:r w:rsidRPr="00120041">
        <w:rPr>
          <w:rFonts w:ascii="Segoe UI" w:eastAsia="Times New Roman" w:hAnsi="Segoe UI" w:hint="cs"/>
          <w:b/>
          <w:bCs/>
          <w:color w:val="212121"/>
          <w:highlight w:val="yellow"/>
          <w:rtl/>
        </w:rPr>
        <w:t>לא הובנה על ידינו עד תום.</w:t>
      </w:r>
      <w:r w:rsidR="00933171" w:rsidRPr="00120041">
        <w:rPr>
          <w:rFonts w:ascii="Segoe UI" w:eastAsia="Times New Roman" w:hAnsi="Segoe UI" w:hint="cs"/>
          <w:b/>
          <w:bCs/>
          <w:color w:val="212121"/>
          <w:highlight w:val="yellow"/>
          <w:rtl/>
        </w:rPr>
        <w:t xml:space="preserve"> </w:t>
      </w:r>
      <w:r w:rsidR="00D80A9A" w:rsidRPr="00120041">
        <w:rPr>
          <w:rFonts w:ascii="Segoe UI" w:eastAsia="Times New Roman" w:hAnsi="Segoe UI" w:hint="cs"/>
          <w:b/>
          <w:bCs/>
          <w:color w:val="212121"/>
          <w:highlight w:val="yellow"/>
          <w:rtl/>
        </w:rPr>
        <w:t xml:space="preserve">הנה אחד המנהלים המרואיינים ציין שבעקבות חווית שיא </w:t>
      </w:r>
    </w:p>
    <w:p w:rsidR="00D80A9A" w:rsidRPr="00120041" w:rsidRDefault="00D80A9A" w:rsidP="00D80A9A">
      <w:pPr>
        <w:shd w:val="clear" w:color="auto" w:fill="FFFFFF"/>
        <w:bidi w:val="0"/>
        <w:spacing w:after="0" w:line="240" w:lineRule="auto"/>
        <w:jc w:val="both"/>
        <w:rPr>
          <w:rFonts w:ascii="Segoe UI" w:eastAsia="Times New Roman" w:hAnsi="Segoe UI"/>
          <w:b/>
          <w:bCs/>
          <w:color w:val="212121"/>
          <w:highlight w:val="yellow"/>
        </w:rPr>
      </w:pPr>
      <w:r w:rsidRPr="00120041">
        <w:rPr>
          <w:rFonts w:ascii="Segoe UI" w:eastAsia="Times New Roman" w:hAnsi="Segoe UI"/>
          <w:b/>
          <w:bCs/>
          <w:color w:val="212121"/>
          <w:highlight w:val="yellow"/>
        </w:rPr>
        <w:t>I learned a lesson for life, that there are real boundaries to my management authority. This has strongly influenced my educational decisions</w:t>
      </w:r>
    </w:p>
    <w:p w:rsidR="00D80A9A" w:rsidRPr="00120041" w:rsidRDefault="00D80A9A" w:rsidP="00A8679F">
      <w:pPr>
        <w:shd w:val="clear" w:color="auto" w:fill="FFFFFF"/>
        <w:spacing w:after="0" w:line="240" w:lineRule="auto"/>
        <w:jc w:val="both"/>
        <w:rPr>
          <w:rFonts w:ascii="Segoe UI" w:eastAsia="Times New Roman" w:hAnsi="Segoe UI"/>
          <w:b/>
          <w:bCs/>
          <w:color w:val="212121"/>
          <w:highlight w:val="yellow"/>
          <w:rtl/>
        </w:rPr>
      </w:pPr>
      <w:r w:rsidRPr="00120041">
        <w:rPr>
          <w:rFonts w:ascii="Segoe UI" w:eastAsia="Times New Roman" w:hAnsi="Segoe UI" w:hint="cs"/>
          <w:b/>
          <w:bCs/>
          <w:color w:val="212121"/>
          <w:highlight w:val="yellow"/>
          <w:rtl/>
        </w:rPr>
        <w:t>ה</w:t>
      </w:r>
      <w:r w:rsidR="00A8679F">
        <w:rPr>
          <w:rFonts w:ascii="Segoe UI" w:eastAsia="Times New Roman" w:hAnsi="Segoe UI" w:hint="cs"/>
          <w:b/>
          <w:bCs/>
          <w:color w:val="212121"/>
          <w:highlight w:val="yellow"/>
          <w:rtl/>
        </w:rPr>
        <w:t xml:space="preserve">מנהל המרואיין </w:t>
      </w:r>
      <w:r w:rsidRPr="00120041">
        <w:rPr>
          <w:rFonts w:ascii="Segoe UI" w:eastAsia="Times New Roman" w:hAnsi="Segoe UI" w:hint="cs"/>
          <w:b/>
          <w:bCs/>
          <w:color w:val="212121"/>
          <w:highlight w:val="yellow"/>
          <w:rtl/>
        </w:rPr>
        <w:t>הוסיף:</w:t>
      </w:r>
    </w:p>
    <w:p w:rsidR="00D80A9A" w:rsidRPr="00D80A9A" w:rsidRDefault="00120041" w:rsidP="00120041">
      <w:pPr>
        <w:shd w:val="clear" w:color="auto" w:fill="FFFFFF"/>
        <w:bidi w:val="0"/>
        <w:spacing w:after="0" w:line="240" w:lineRule="auto"/>
        <w:jc w:val="both"/>
        <w:rPr>
          <w:rFonts w:ascii="Segoe UI" w:eastAsia="Times New Roman" w:hAnsi="Segoe UI"/>
          <w:b/>
          <w:bCs/>
          <w:color w:val="212121"/>
        </w:rPr>
      </w:pPr>
      <w:r w:rsidRPr="00120041">
        <w:rPr>
          <w:rFonts w:ascii="Segoe UI" w:eastAsia="Times New Roman" w:hAnsi="Segoe UI"/>
          <w:b/>
          <w:bCs/>
          <w:color w:val="212121"/>
          <w:highlight w:val="yellow"/>
        </w:rPr>
        <w:t>T</w:t>
      </w:r>
      <w:r w:rsidR="00D80A9A" w:rsidRPr="00120041">
        <w:rPr>
          <w:rFonts w:ascii="Segoe UI" w:eastAsia="Times New Roman" w:hAnsi="Segoe UI"/>
          <w:b/>
          <w:bCs/>
          <w:color w:val="212121"/>
          <w:highlight w:val="yellow"/>
        </w:rPr>
        <w:t>hat this key experience taught him to avoid making decisions based solely on his opinion. He subsequently considered it his duty to carefully assess in advance whether other important parties in the professional environment would deem his decisions effective.</w:t>
      </w:r>
    </w:p>
    <w:p w:rsidR="00120041" w:rsidRDefault="00D80A9A" w:rsidP="00120041">
      <w:pPr>
        <w:shd w:val="clear" w:color="auto" w:fill="FFFFFF"/>
        <w:spacing w:after="0" w:line="240" w:lineRule="auto"/>
        <w:jc w:val="both"/>
        <w:rPr>
          <w:rFonts w:ascii="Segoe UI" w:eastAsia="Times New Roman" w:hAnsi="Segoe UI"/>
          <w:b/>
          <w:bCs/>
          <w:color w:val="212121"/>
          <w:highlight w:val="yellow"/>
          <w:rtl/>
        </w:rPr>
      </w:pPr>
      <w:r w:rsidRPr="00120041">
        <w:rPr>
          <w:rFonts w:ascii="Segoe UI" w:eastAsia="Times New Roman" w:hAnsi="Segoe UI" w:hint="cs"/>
          <w:b/>
          <w:bCs/>
          <w:color w:val="212121"/>
          <w:highlight w:val="yellow"/>
          <w:rtl/>
        </w:rPr>
        <w:t>מנהל</w:t>
      </w:r>
      <w:r w:rsidR="00120041">
        <w:rPr>
          <w:rFonts w:ascii="Segoe UI" w:eastAsia="Times New Roman" w:hAnsi="Segoe UI" w:hint="cs"/>
          <w:b/>
          <w:bCs/>
          <w:color w:val="212121"/>
          <w:highlight w:val="yellow"/>
          <w:rtl/>
        </w:rPr>
        <w:t xml:space="preserve"> אחר דיווח ש...</w:t>
      </w:r>
    </w:p>
    <w:p w:rsidR="00442924" w:rsidRDefault="00120041" w:rsidP="00120041">
      <w:pPr>
        <w:shd w:val="clear" w:color="auto" w:fill="FFFFFF"/>
        <w:bidi w:val="0"/>
        <w:spacing w:after="0" w:line="240" w:lineRule="auto"/>
        <w:jc w:val="both"/>
        <w:rPr>
          <w:rFonts w:ascii="Segoe UI" w:eastAsia="Times New Roman" w:hAnsi="Segoe UI"/>
          <w:b/>
          <w:bCs/>
          <w:i/>
          <w:iCs/>
          <w:color w:val="212121"/>
        </w:rPr>
      </w:pPr>
      <w:proofErr w:type="gramStart"/>
      <w:r w:rsidRPr="00120041">
        <w:rPr>
          <w:rFonts w:ascii="Segoe UI" w:eastAsia="Times New Roman" w:hAnsi="Segoe UI"/>
          <w:b/>
          <w:bCs/>
          <w:color w:val="212121"/>
          <w:highlight w:val="yellow"/>
        </w:rPr>
        <w:t>That his work load left him no time to teach.</w:t>
      </w:r>
      <w:proofErr w:type="gramEnd"/>
      <w:r w:rsidRPr="00120041">
        <w:rPr>
          <w:rFonts w:ascii="Segoe UI" w:eastAsia="Times New Roman" w:hAnsi="Segoe UI"/>
          <w:b/>
          <w:bCs/>
          <w:color w:val="212121"/>
          <w:highlight w:val="yellow"/>
        </w:rPr>
        <w:t xml:space="preserve"> After limited experience early in his management career, he had determined that taking responsibility for a homeroom class and dealing with pupils personally would limit his ability to meet his management duties. Following a long meeting with pupils, he understood that without regular direct encounters with them, he could not attain a true picture of their learning experience or understand how they perceived school as a whole. Therefore, "I decided to become a homeroom teacher even though most principals refuse to. I felt I had to be personally involved in educating the children and not just issue directives, and that’s what I do to this day."</w:t>
      </w:r>
    </w:p>
    <w:p w:rsidR="00120041" w:rsidRPr="00120041" w:rsidRDefault="00120041" w:rsidP="00442924">
      <w:pPr>
        <w:shd w:val="clear" w:color="auto" w:fill="FFFFFF"/>
        <w:bidi w:val="0"/>
        <w:spacing w:after="0" w:line="240" w:lineRule="auto"/>
        <w:jc w:val="both"/>
        <w:rPr>
          <w:rFonts w:ascii="Segoe UI" w:eastAsia="Times New Roman" w:hAnsi="Segoe UI"/>
          <w:b/>
          <w:bCs/>
          <w:color w:val="212121"/>
        </w:rPr>
      </w:pPr>
      <w:r w:rsidRPr="00120041">
        <w:rPr>
          <w:rFonts w:ascii="Segoe UI" w:eastAsia="Times New Roman" w:hAnsi="Segoe UI"/>
          <w:b/>
          <w:bCs/>
          <w:i/>
          <w:iCs/>
          <w:color w:val="212121"/>
        </w:rPr>
        <w:t xml:space="preserve"> </w:t>
      </w:r>
      <w:r w:rsidRPr="00120041">
        <w:rPr>
          <w:rFonts w:ascii="Segoe UI" w:eastAsia="Times New Roman" w:hAnsi="Segoe UI"/>
          <w:b/>
          <w:bCs/>
          <w:color w:val="212121"/>
        </w:rPr>
        <w:t xml:space="preserve">       </w:t>
      </w:r>
    </w:p>
    <w:p w:rsidR="00D80A9A" w:rsidRPr="00120041" w:rsidRDefault="00D80A9A" w:rsidP="00D80A9A">
      <w:pPr>
        <w:shd w:val="clear" w:color="auto" w:fill="FFFFFF"/>
        <w:spacing w:after="0" w:line="240" w:lineRule="auto"/>
        <w:jc w:val="both"/>
        <w:rPr>
          <w:rFonts w:ascii="Segoe UI" w:eastAsia="Times New Roman" w:hAnsi="Segoe UI"/>
          <w:b/>
          <w:bCs/>
          <w:color w:val="212121"/>
          <w:rtl/>
        </w:rPr>
      </w:pPr>
    </w:p>
    <w:p w:rsidR="003B37CB" w:rsidRDefault="003B37CB" w:rsidP="003B37CB">
      <w:pPr>
        <w:shd w:val="clear" w:color="auto" w:fill="FFFFFF"/>
        <w:bidi w:val="0"/>
        <w:spacing w:after="0" w:line="240" w:lineRule="auto"/>
        <w:rPr>
          <w:rFonts w:ascii="Segoe UI" w:eastAsia="Times New Roman" w:hAnsi="Segoe UI" w:cs="Segoe UI"/>
          <w:color w:val="212121"/>
          <w:rtl/>
        </w:rPr>
      </w:pPr>
    </w:p>
    <w:p w:rsidR="00442924" w:rsidRPr="00442924" w:rsidRDefault="00442924" w:rsidP="00442924">
      <w:pPr>
        <w:pStyle w:val="a8"/>
        <w:numPr>
          <w:ilvl w:val="0"/>
          <w:numId w:val="2"/>
        </w:numPr>
        <w:shd w:val="clear" w:color="auto" w:fill="FFFFFF"/>
        <w:bidi w:val="0"/>
        <w:spacing w:after="0" w:line="240" w:lineRule="auto"/>
        <w:rPr>
          <w:rFonts w:ascii="Segoe UI" w:eastAsia="Times New Roman" w:hAnsi="Segoe UI"/>
          <w:color w:val="212121"/>
          <w:highlight w:val="yellow"/>
          <w:u w:val="single"/>
        </w:rPr>
      </w:pPr>
      <w:r w:rsidRPr="00442924">
        <w:rPr>
          <w:rFonts w:ascii="Segoe UI" w:eastAsia="Times New Roman" w:hAnsi="Segoe UI" w:cs="Arial" w:hint="cs"/>
          <w:color w:val="212121"/>
          <w:highlight w:val="yellow"/>
          <w:u w:val="single"/>
          <w:rtl/>
        </w:rPr>
        <w:t>הערת</w:t>
      </w:r>
      <w:r w:rsidRPr="00442924">
        <w:rPr>
          <w:rFonts w:ascii="Segoe UI" w:eastAsia="Times New Roman" w:hAnsi="Segoe UI" w:cs="Arial"/>
          <w:color w:val="212121"/>
          <w:highlight w:val="yellow"/>
          <w:u w:val="single"/>
          <w:rtl/>
        </w:rPr>
        <w:t xml:space="preserve"> </w:t>
      </w:r>
      <w:r w:rsidRPr="00442924">
        <w:rPr>
          <w:rFonts w:ascii="Segoe UI" w:eastAsia="Times New Roman" w:hAnsi="Segoe UI" w:cs="Arial" w:hint="cs"/>
          <w:color w:val="212121"/>
          <w:highlight w:val="yellow"/>
          <w:u w:val="single"/>
          <w:rtl/>
        </w:rPr>
        <w:t>הקורא</w:t>
      </w:r>
      <w:r w:rsidRPr="00442924">
        <w:rPr>
          <w:rFonts w:ascii="Segoe UI" w:eastAsia="Times New Roman" w:hAnsi="Segoe UI"/>
          <w:color w:val="212121"/>
          <w:highlight w:val="yellow"/>
          <w:u w:val="single"/>
        </w:rPr>
        <w:t>:</w:t>
      </w:r>
    </w:p>
    <w:p w:rsidR="003B37CB" w:rsidRDefault="003B37CB" w:rsidP="00442924">
      <w:pPr>
        <w:shd w:val="clear" w:color="auto" w:fill="FFFFFF"/>
        <w:bidi w:val="0"/>
        <w:spacing w:after="0" w:line="240" w:lineRule="auto"/>
        <w:rPr>
          <w:rFonts w:ascii="Segoe UI" w:eastAsia="Times New Roman" w:hAnsi="Segoe UI" w:cs="Segoe UI"/>
          <w:color w:val="212121"/>
        </w:rPr>
      </w:pPr>
      <w:r w:rsidRPr="003B37CB">
        <w:rPr>
          <w:rFonts w:ascii="Segoe UI" w:eastAsia="Times New Roman" w:hAnsi="Segoe UI" w:cs="Segoe UI"/>
          <w:color w:val="212121"/>
        </w:rPr>
        <w:t>Discussion</w:t>
      </w:r>
      <w:r w:rsidRPr="003B37CB">
        <w:rPr>
          <w:rFonts w:ascii="Segoe UI" w:eastAsia="Times New Roman" w:hAnsi="Segoe UI" w:cs="Segoe UI"/>
          <w:color w:val="212121"/>
        </w:rPr>
        <w:br/>
      </w:r>
      <w:proofErr w:type="gramStart"/>
      <w:r w:rsidRPr="003B37CB">
        <w:rPr>
          <w:rFonts w:ascii="Segoe UI" w:eastAsia="Times New Roman" w:hAnsi="Segoe UI" w:cs="Segoe UI"/>
          <w:color w:val="212121"/>
        </w:rPr>
        <w:t>This</w:t>
      </w:r>
      <w:proofErr w:type="gramEnd"/>
      <w:r w:rsidRPr="003B37CB">
        <w:rPr>
          <w:rFonts w:ascii="Segoe UI" w:eastAsia="Times New Roman" w:hAnsi="Segoe UI" w:cs="Segoe UI"/>
          <w:color w:val="212121"/>
        </w:rPr>
        <w:t xml:space="preserve"> section is long compared to the manuscript's other sections. It needs to be better balanced with the Results section. </w:t>
      </w:r>
      <w:r w:rsidRPr="003B37CB">
        <w:rPr>
          <w:rFonts w:ascii="Segoe UI" w:eastAsia="Times New Roman" w:hAnsi="Segoe UI" w:cs="Segoe UI"/>
          <w:color w:val="212121"/>
        </w:rPr>
        <w:br/>
        <w:t>Some of the conclusions presented don't seem to follow directly from the presented evidence. For example, on page 20 the authors claim that …"the similar number of educational and organizational-educational key experiences confirms that principals are deeply involved and seek greater efficiency in both areas". This interpretation seems speculative.</w:t>
      </w:r>
    </w:p>
    <w:p w:rsidR="00093C64" w:rsidRDefault="00093C64" w:rsidP="0033049F">
      <w:pPr>
        <w:shd w:val="clear" w:color="auto" w:fill="FFFFFF"/>
        <w:spacing w:after="0" w:line="240" w:lineRule="auto"/>
        <w:jc w:val="both"/>
        <w:rPr>
          <w:rFonts w:ascii="Segoe UI" w:eastAsia="Times New Roman" w:hAnsi="Segoe UI" w:hint="cs"/>
          <w:b/>
          <w:bCs/>
          <w:color w:val="212121"/>
          <w:highlight w:val="yellow"/>
          <w:rtl/>
        </w:rPr>
      </w:pPr>
      <w:r>
        <w:rPr>
          <w:rFonts w:ascii="Segoe UI" w:eastAsia="Times New Roman" w:hAnsi="Segoe UI" w:cs="Arial" w:hint="cs"/>
          <w:b/>
          <w:bCs/>
          <w:color w:val="212121"/>
          <w:highlight w:val="yellow"/>
          <w:u w:val="single"/>
          <w:rtl/>
        </w:rPr>
        <w:t>דיווח התיקון</w:t>
      </w:r>
      <w:r w:rsidRPr="0037547C">
        <w:rPr>
          <w:rFonts w:ascii="Segoe UI" w:eastAsia="Times New Roman" w:hAnsi="Segoe UI" w:cs="Arial" w:hint="cs"/>
          <w:b/>
          <w:bCs/>
          <w:color w:val="212121"/>
          <w:highlight w:val="yellow"/>
          <w:rtl/>
        </w:rPr>
        <w:t>:</w:t>
      </w:r>
    </w:p>
    <w:p w:rsidR="007F449A" w:rsidRPr="007F449A" w:rsidRDefault="007F449A" w:rsidP="0033049F">
      <w:pPr>
        <w:shd w:val="clear" w:color="auto" w:fill="FFFFFF"/>
        <w:spacing w:after="0" w:line="240" w:lineRule="auto"/>
        <w:jc w:val="both"/>
        <w:rPr>
          <w:rFonts w:ascii="Segoe UI" w:eastAsia="Times New Roman" w:hAnsi="Segoe UI"/>
          <w:b/>
          <w:bCs/>
          <w:color w:val="212121"/>
          <w:rtl/>
        </w:rPr>
      </w:pPr>
      <w:r w:rsidRPr="007F449A">
        <w:rPr>
          <w:rFonts w:ascii="Segoe UI" w:eastAsia="Times New Roman" w:hAnsi="Segoe UI" w:hint="cs"/>
          <w:b/>
          <w:bCs/>
          <w:color w:val="212121"/>
          <w:highlight w:val="yellow"/>
          <w:rtl/>
        </w:rPr>
        <w:t xml:space="preserve">הדיון </w:t>
      </w:r>
      <w:r w:rsidR="0033049F">
        <w:rPr>
          <w:rFonts w:ascii="Segoe UI" w:eastAsia="Times New Roman" w:hAnsi="Segoe UI" w:hint="cs"/>
          <w:b/>
          <w:bCs/>
          <w:color w:val="212121"/>
          <w:highlight w:val="yellow"/>
          <w:rtl/>
        </w:rPr>
        <w:t>תומצת ו</w:t>
      </w:r>
      <w:r w:rsidRPr="007F449A">
        <w:rPr>
          <w:rFonts w:ascii="Segoe UI" w:eastAsia="Times New Roman" w:hAnsi="Segoe UI" w:hint="cs"/>
          <w:b/>
          <w:bCs/>
          <w:color w:val="212121"/>
          <w:highlight w:val="yellow"/>
          <w:rtl/>
        </w:rPr>
        <w:t xml:space="preserve">נערך </w:t>
      </w:r>
      <w:r w:rsidR="0033049F">
        <w:rPr>
          <w:rFonts w:ascii="Segoe UI" w:eastAsia="Times New Roman" w:hAnsi="Segoe UI" w:hint="cs"/>
          <w:b/>
          <w:bCs/>
          <w:color w:val="212121"/>
          <w:highlight w:val="yellow"/>
          <w:rtl/>
        </w:rPr>
        <w:t>ב</w:t>
      </w:r>
      <w:r w:rsidRPr="007F449A">
        <w:rPr>
          <w:rFonts w:ascii="Segoe UI" w:eastAsia="Times New Roman" w:hAnsi="Segoe UI" w:hint="cs"/>
          <w:b/>
          <w:bCs/>
          <w:color w:val="212121"/>
          <w:highlight w:val="yellow"/>
          <w:rtl/>
        </w:rPr>
        <w:t xml:space="preserve">צמידות </w:t>
      </w:r>
      <w:r w:rsidR="0033049F">
        <w:rPr>
          <w:rFonts w:ascii="Segoe UI" w:eastAsia="Times New Roman" w:hAnsi="Segoe UI" w:hint="cs"/>
          <w:b/>
          <w:bCs/>
          <w:color w:val="212121"/>
          <w:highlight w:val="yellow"/>
          <w:rtl/>
        </w:rPr>
        <w:t xml:space="preserve">קפדנית </w:t>
      </w:r>
      <w:r w:rsidRPr="007F449A">
        <w:rPr>
          <w:rFonts w:ascii="Segoe UI" w:eastAsia="Times New Roman" w:hAnsi="Segoe UI" w:hint="cs"/>
          <w:b/>
          <w:bCs/>
          <w:color w:val="212121"/>
          <w:highlight w:val="yellow"/>
          <w:rtl/>
        </w:rPr>
        <w:t>יותר לממצאים</w:t>
      </w:r>
      <w:r w:rsidR="00A8679F">
        <w:rPr>
          <w:rFonts w:ascii="Segoe UI" w:eastAsia="Times New Roman" w:hAnsi="Segoe UI" w:hint="cs"/>
          <w:b/>
          <w:bCs/>
          <w:color w:val="212121"/>
          <w:rtl/>
        </w:rPr>
        <w:t>.</w:t>
      </w:r>
    </w:p>
    <w:p w:rsidR="00A8679F" w:rsidRDefault="00A8679F" w:rsidP="00A8679F">
      <w:pPr>
        <w:shd w:val="clear" w:color="auto" w:fill="FFFFFF"/>
        <w:spacing w:after="0" w:line="240" w:lineRule="auto"/>
        <w:jc w:val="both"/>
        <w:rPr>
          <w:rFonts w:ascii="Segoe UI" w:eastAsia="Times New Roman" w:hAnsi="Segoe UI" w:hint="cs"/>
          <w:color w:val="212121"/>
          <w:highlight w:val="yellow"/>
          <w:rtl/>
        </w:rPr>
      </w:pPr>
    </w:p>
    <w:p w:rsidR="00A8679F" w:rsidRDefault="00A8679F" w:rsidP="00A8679F">
      <w:pPr>
        <w:shd w:val="clear" w:color="auto" w:fill="FFFFFF"/>
        <w:spacing w:after="0" w:line="240" w:lineRule="auto"/>
        <w:jc w:val="both"/>
        <w:rPr>
          <w:rFonts w:ascii="Segoe UI" w:eastAsia="Times New Roman" w:hAnsi="Segoe UI" w:hint="cs"/>
          <w:color w:val="212121"/>
          <w:highlight w:val="yellow"/>
          <w:rtl/>
        </w:rPr>
      </w:pPr>
    </w:p>
    <w:p w:rsidR="00A8679F" w:rsidRDefault="00A8679F" w:rsidP="00A8679F">
      <w:pPr>
        <w:shd w:val="clear" w:color="auto" w:fill="FFFFFF"/>
        <w:spacing w:after="0" w:line="240" w:lineRule="auto"/>
        <w:jc w:val="both"/>
        <w:rPr>
          <w:rFonts w:ascii="Segoe UI" w:eastAsia="Times New Roman" w:hAnsi="Segoe UI" w:hint="cs"/>
          <w:color w:val="212121"/>
          <w:highlight w:val="yellow"/>
          <w:rtl/>
        </w:rPr>
      </w:pPr>
    </w:p>
    <w:p w:rsidR="00A8679F" w:rsidRDefault="00A8679F" w:rsidP="00A8679F">
      <w:pPr>
        <w:shd w:val="clear" w:color="auto" w:fill="FFFFFF"/>
        <w:spacing w:after="0" w:line="240" w:lineRule="auto"/>
        <w:jc w:val="both"/>
        <w:rPr>
          <w:rFonts w:ascii="Segoe UI" w:eastAsia="Times New Roman" w:hAnsi="Segoe UI" w:hint="cs"/>
          <w:color w:val="212121"/>
          <w:highlight w:val="yellow"/>
          <w:rtl/>
        </w:rPr>
      </w:pPr>
    </w:p>
    <w:p w:rsidR="00A8679F" w:rsidRPr="00A8679F" w:rsidRDefault="00A8679F" w:rsidP="00A8679F">
      <w:pPr>
        <w:shd w:val="clear" w:color="auto" w:fill="FFFFFF"/>
        <w:spacing w:after="0" w:line="240" w:lineRule="auto"/>
        <w:jc w:val="both"/>
        <w:rPr>
          <w:rFonts w:ascii="Segoe UI" w:eastAsia="Times New Roman" w:hAnsi="Segoe UI" w:hint="cs"/>
          <w:b/>
          <w:bCs/>
          <w:color w:val="212121"/>
          <w:highlight w:val="yellow"/>
          <w:rtl/>
        </w:rPr>
      </w:pPr>
      <w:r w:rsidRPr="00A8679F">
        <w:rPr>
          <w:rFonts w:ascii="Segoe UI" w:eastAsia="Times New Roman" w:hAnsi="Segoe UI" w:hint="cs"/>
          <w:b/>
          <w:bCs/>
          <w:color w:val="212121"/>
          <w:highlight w:val="yellow"/>
          <w:u w:val="single"/>
          <w:rtl/>
        </w:rPr>
        <w:t xml:space="preserve">הערות </w:t>
      </w:r>
      <w:r w:rsidRPr="00A8679F">
        <w:rPr>
          <w:rFonts w:ascii="Segoe UI" w:eastAsia="Times New Roman" w:hAnsi="Segoe UI" w:hint="cs"/>
          <w:b/>
          <w:bCs/>
          <w:color w:val="212121"/>
          <w:highlight w:val="yellow"/>
          <w:u w:val="single"/>
          <w:rtl/>
        </w:rPr>
        <w:t xml:space="preserve">ה- </w:t>
      </w:r>
      <w:r w:rsidRPr="00A8679F">
        <w:rPr>
          <w:rFonts w:ascii="Segoe UI" w:eastAsia="Times New Roman" w:hAnsi="Segoe UI"/>
          <w:b/>
          <w:bCs/>
          <w:color w:val="212121"/>
          <w:highlight w:val="yellow"/>
          <w:u w:val="single"/>
        </w:rPr>
        <w:t xml:space="preserve">reviewer </w:t>
      </w:r>
      <w:r w:rsidRPr="00A8679F">
        <w:rPr>
          <w:rFonts w:ascii="Segoe UI" w:eastAsia="Times New Roman" w:hAnsi="Segoe UI" w:hint="cs"/>
          <w:b/>
          <w:bCs/>
          <w:color w:val="212121"/>
          <w:highlight w:val="yellow"/>
          <w:u w:val="single"/>
          <w:rtl/>
        </w:rPr>
        <w:t xml:space="preserve"> </w:t>
      </w:r>
      <w:r w:rsidRPr="00A8679F">
        <w:rPr>
          <w:rFonts w:ascii="Segoe UI" w:eastAsia="Times New Roman" w:hAnsi="Segoe UI" w:hint="cs"/>
          <w:b/>
          <w:bCs/>
          <w:color w:val="212121"/>
          <w:highlight w:val="yellow"/>
          <w:u w:val="single"/>
          <w:rtl/>
        </w:rPr>
        <w:t>להלן</w:t>
      </w:r>
      <w:r w:rsidRPr="00A8679F">
        <w:rPr>
          <w:rFonts w:ascii="Segoe UI" w:eastAsia="Times New Roman" w:hAnsi="Segoe UI" w:hint="cs"/>
          <w:b/>
          <w:bCs/>
          <w:color w:val="212121"/>
          <w:highlight w:val="yellow"/>
          <w:rtl/>
        </w:rPr>
        <w:t>, (כמענה לשאלות עורך כתב העת):</w:t>
      </w:r>
    </w:p>
    <w:p w:rsidR="00A8679F" w:rsidRPr="00A8679F" w:rsidRDefault="00A8679F" w:rsidP="00A8679F">
      <w:pPr>
        <w:shd w:val="clear" w:color="auto" w:fill="FFFFFF"/>
        <w:spacing w:after="0" w:line="240" w:lineRule="auto"/>
        <w:jc w:val="both"/>
        <w:rPr>
          <w:rFonts w:ascii="Segoe UI" w:eastAsia="Times New Roman" w:hAnsi="Segoe UI"/>
          <w:b/>
          <w:bCs/>
          <w:color w:val="212121"/>
          <w:highlight w:val="yellow"/>
          <w:rtl/>
        </w:rPr>
      </w:pPr>
      <w:r w:rsidRPr="00A8679F">
        <w:rPr>
          <w:rFonts w:ascii="Segoe UI" w:eastAsia="Times New Roman" w:hAnsi="Segoe UI" w:hint="cs"/>
          <w:b/>
          <w:bCs/>
          <w:color w:val="212121"/>
          <w:highlight w:val="yellow"/>
          <w:rtl/>
        </w:rPr>
        <w:t xml:space="preserve">ה </w:t>
      </w:r>
      <w:r w:rsidRPr="00A8679F">
        <w:rPr>
          <w:rFonts w:ascii="Segoe UI" w:eastAsia="Times New Roman" w:hAnsi="Segoe UI"/>
          <w:b/>
          <w:bCs/>
          <w:color w:val="212121"/>
          <w:highlight w:val="yellow"/>
        </w:rPr>
        <w:t>reviewer</w:t>
      </w:r>
      <w:r w:rsidRPr="00A8679F">
        <w:rPr>
          <w:rFonts w:ascii="Segoe UI" w:eastAsia="Times New Roman" w:hAnsi="Segoe UI" w:hint="cs"/>
          <w:b/>
          <w:bCs/>
          <w:color w:val="212121"/>
          <w:highlight w:val="yellow"/>
          <w:rtl/>
        </w:rPr>
        <w:t xml:space="preserve"> ציין כבר הערות אלו לעיל, </w:t>
      </w:r>
      <w:r w:rsidRPr="00A8679F">
        <w:rPr>
          <w:rFonts w:ascii="Segoe UI" w:eastAsia="Times New Roman" w:hAnsi="Segoe UI" w:hint="cs"/>
          <w:b/>
          <w:bCs/>
          <w:color w:val="212121"/>
          <w:highlight w:val="yellow"/>
          <w:rtl/>
        </w:rPr>
        <w:t>על כן תשובותינו לעיל מקנות מענה ל</w:t>
      </w:r>
      <w:r w:rsidRPr="00A8679F">
        <w:rPr>
          <w:rFonts w:ascii="Segoe UI" w:eastAsia="Times New Roman" w:hAnsi="Segoe UI" w:hint="cs"/>
          <w:b/>
          <w:bCs/>
          <w:color w:val="212121"/>
          <w:highlight w:val="yellow"/>
          <w:rtl/>
        </w:rPr>
        <w:t>אותן ההערות</w:t>
      </w:r>
      <w:r w:rsidRPr="00A8679F">
        <w:rPr>
          <w:rFonts w:ascii="Segoe UI" w:eastAsia="Times New Roman" w:hAnsi="Segoe UI" w:hint="cs"/>
          <w:b/>
          <w:bCs/>
          <w:color w:val="212121"/>
          <w:highlight w:val="yellow"/>
          <w:rtl/>
        </w:rPr>
        <w:t>.</w:t>
      </w:r>
    </w:p>
    <w:p w:rsidR="00A8679F" w:rsidRPr="00A8679F" w:rsidRDefault="003B37CB" w:rsidP="00442924">
      <w:pPr>
        <w:shd w:val="clear" w:color="auto" w:fill="FFFFFF"/>
        <w:spacing w:after="0" w:line="240" w:lineRule="auto"/>
        <w:rPr>
          <w:rFonts w:ascii="Segoe UI" w:eastAsia="Times New Roman" w:hAnsi="Segoe UI" w:cs="Arial" w:hint="cs"/>
          <w:color w:val="212121"/>
          <w:highlight w:val="yellow"/>
          <w:u w:val="single"/>
          <w:rtl/>
        </w:rPr>
      </w:pPr>
      <w:r w:rsidRPr="003B37CB">
        <w:rPr>
          <w:rFonts w:ascii="Segoe UI" w:eastAsia="Times New Roman" w:hAnsi="Segoe UI" w:cs="Segoe UI"/>
          <w:color w:val="212121"/>
        </w:rPr>
        <w:br/>
      </w:r>
      <w:r w:rsidRPr="003B37CB">
        <w:rPr>
          <w:rFonts w:ascii="Segoe UI" w:eastAsia="Times New Roman" w:hAnsi="Segoe UI" w:cs="Segoe UI"/>
          <w:color w:val="212121"/>
        </w:rPr>
        <w:br/>
        <w:t> </w:t>
      </w:r>
    </w:p>
    <w:p w:rsidR="00442924" w:rsidRPr="00442924" w:rsidRDefault="00442924" w:rsidP="00442924">
      <w:pPr>
        <w:pStyle w:val="a8"/>
        <w:numPr>
          <w:ilvl w:val="0"/>
          <w:numId w:val="2"/>
        </w:numPr>
        <w:shd w:val="clear" w:color="auto" w:fill="FFFFFF"/>
        <w:bidi w:val="0"/>
        <w:spacing w:after="0" w:line="240" w:lineRule="auto"/>
        <w:rPr>
          <w:rFonts w:ascii="Segoe UI" w:eastAsia="Times New Roman" w:hAnsi="Segoe UI"/>
          <w:color w:val="212121"/>
          <w:highlight w:val="yellow"/>
          <w:u w:val="single"/>
        </w:rPr>
      </w:pPr>
      <w:r w:rsidRPr="00442924">
        <w:rPr>
          <w:rFonts w:ascii="Segoe UI" w:eastAsia="Times New Roman" w:hAnsi="Segoe UI" w:cs="Arial" w:hint="cs"/>
          <w:color w:val="212121"/>
          <w:highlight w:val="yellow"/>
          <w:u w:val="single"/>
          <w:rtl/>
        </w:rPr>
        <w:t>הערת</w:t>
      </w:r>
      <w:r w:rsidRPr="00442924">
        <w:rPr>
          <w:rFonts w:ascii="Segoe UI" w:eastAsia="Times New Roman" w:hAnsi="Segoe UI" w:cs="Arial"/>
          <w:color w:val="212121"/>
          <w:highlight w:val="yellow"/>
          <w:u w:val="single"/>
          <w:rtl/>
        </w:rPr>
        <w:t xml:space="preserve"> </w:t>
      </w:r>
      <w:r w:rsidRPr="00442924">
        <w:rPr>
          <w:rFonts w:ascii="Segoe UI" w:eastAsia="Times New Roman" w:hAnsi="Segoe UI" w:cs="Arial" w:hint="cs"/>
          <w:color w:val="212121"/>
          <w:highlight w:val="yellow"/>
          <w:u w:val="single"/>
          <w:rtl/>
        </w:rPr>
        <w:t>הקורא</w:t>
      </w:r>
      <w:r w:rsidRPr="00442924">
        <w:rPr>
          <w:rFonts w:ascii="Segoe UI" w:eastAsia="Times New Roman" w:hAnsi="Segoe UI"/>
          <w:color w:val="212121"/>
          <w:highlight w:val="yellow"/>
          <w:u w:val="single"/>
        </w:rPr>
        <w:t>:</w:t>
      </w:r>
    </w:p>
    <w:p w:rsidR="003B37CB" w:rsidRDefault="003B37CB" w:rsidP="003B37CB">
      <w:pPr>
        <w:shd w:val="clear" w:color="auto" w:fill="FFFFFF"/>
        <w:bidi w:val="0"/>
        <w:spacing w:after="0" w:line="240" w:lineRule="auto"/>
        <w:rPr>
          <w:rFonts w:ascii="Segoe UI" w:eastAsia="Times New Roman" w:hAnsi="Segoe UI" w:cs="Segoe UI"/>
          <w:color w:val="212121"/>
        </w:rPr>
      </w:pPr>
      <w:r w:rsidRPr="003B37CB">
        <w:rPr>
          <w:rFonts w:ascii="Segoe UI" w:eastAsia="Times New Roman" w:hAnsi="Segoe UI" w:cs="Segoe UI"/>
          <w:color w:val="212121"/>
        </w:rPr>
        <w:t>Additional Questions</w:t>
      </w:r>
      <w:proofErr w:type="gramStart"/>
      <w:r w:rsidRPr="003B37CB">
        <w:rPr>
          <w:rFonts w:ascii="Segoe UI" w:eastAsia="Times New Roman" w:hAnsi="Segoe UI" w:cs="Segoe UI"/>
          <w:color w:val="212121"/>
        </w:rPr>
        <w:t>:</w:t>
      </w:r>
      <w:proofErr w:type="gramEnd"/>
      <w:r w:rsidRPr="003B37CB">
        <w:rPr>
          <w:rFonts w:ascii="Segoe UI" w:eastAsia="Times New Roman" w:hAnsi="Segoe UI" w:cs="Segoe UI"/>
          <w:color w:val="212121"/>
        </w:rPr>
        <w:br/>
        <w:t>&lt;b&gt;1. Originality: &lt;/b&gt; Does the paper contain new and significant information adequate to justify publication</w:t>
      </w:r>
      <w:proofErr w:type="gramStart"/>
      <w:r w:rsidRPr="003B37CB">
        <w:rPr>
          <w:rFonts w:ascii="Segoe UI" w:eastAsia="Times New Roman" w:hAnsi="Segoe UI" w:cs="Segoe UI"/>
          <w:color w:val="212121"/>
        </w:rPr>
        <w:t>?:</w:t>
      </w:r>
      <w:proofErr w:type="gramEnd"/>
      <w:r w:rsidRPr="003B37CB">
        <w:rPr>
          <w:rFonts w:ascii="Segoe UI" w:eastAsia="Times New Roman" w:hAnsi="Segoe UI" w:cs="Segoe UI"/>
          <w:color w:val="212121"/>
        </w:rPr>
        <w:t xml:space="preserve"> This manuscript focuses on the impact of key experiences on school principals' perceptions and work patterns.</w:t>
      </w:r>
      <w:r w:rsidRPr="003B37CB">
        <w:rPr>
          <w:rFonts w:ascii="Segoe UI" w:eastAsia="Times New Roman" w:hAnsi="Segoe UI" w:cs="Segoe UI"/>
          <w:color w:val="212121"/>
        </w:rPr>
        <w:br/>
        <w:t>The study is based on 15 interviews conducted with Israeli high-school principals. </w:t>
      </w:r>
      <w:r w:rsidRPr="003B37CB">
        <w:rPr>
          <w:rFonts w:ascii="Segoe UI" w:eastAsia="Times New Roman" w:hAnsi="Segoe UI" w:cs="Segoe UI"/>
          <w:color w:val="212121"/>
        </w:rPr>
        <w:br/>
        <w:t>The authors report that all respondents introduced significant changes in their work as a result of their key experiences.</w:t>
      </w:r>
    </w:p>
    <w:p w:rsidR="003B37CB" w:rsidRDefault="003B37CB" w:rsidP="003B37CB">
      <w:pPr>
        <w:shd w:val="clear" w:color="auto" w:fill="FFFFFF"/>
        <w:bidi w:val="0"/>
        <w:spacing w:after="0" w:line="240" w:lineRule="auto"/>
        <w:rPr>
          <w:rFonts w:ascii="Segoe UI" w:eastAsia="Times New Roman" w:hAnsi="Segoe UI" w:cs="Segoe UI"/>
          <w:color w:val="212121"/>
        </w:rPr>
      </w:pPr>
      <w:r w:rsidRPr="003B37CB">
        <w:rPr>
          <w:rFonts w:ascii="Segoe UI" w:eastAsia="Times New Roman" w:hAnsi="Segoe UI" w:cs="Segoe UI"/>
          <w:color w:val="212121"/>
        </w:rPr>
        <w:t>The authors conclude that key experiences are highly significant and are an important component in the process of principals' professional development.</w:t>
      </w:r>
      <w:r w:rsidRPr="003B37CB">
        <w:rPr>
          <w:rFonts w:ascii="Segoe UI" w:eastAsia="Times New Roman" w:hAnsi="Segoe UI" w:cs="Segoe UI"/>
          <w:color w:val="212121"/>
        </w:rPr>
        <w:br/>
        <w:t>I see merit in a study focusing on school principals' key experiences as it sheds light from a different angle on their on-the job professional development.</w:t>
      </w:r>
      <w:r w:rsidRPr="003B37CB">
        <w:rPr>
          <w:rFonts w:ascii="Segoe UI" w:eastAsia="Times New Roman" w:hAnsi="Segoe UI" w:cs="Segoe UI"/>
          <w:color w:val="212121"/>
        </w:rPr>
        <w:br/>
        <w:t>Nevertheless, after reading the manuscript, I believe the authors need to dedicate some further attention to a number of issues requiring clarification.</w:t>
      </w:r>
    </w:p>
    <w:p w:rsidR="003B37CB" w:rsidRDefault="003B37CB" w:rsidP="003B37CB">
      <w:pPr>
        <w:shd w:val="clear" w:color="auto" w:fill="FFFFFF"/>
        <w:spacing w:after="0" w:line="240" w:lineRule="auto"/>
        <w:rPr>
          <w:rFonts w:ascii="Segoe UI" w:eastAsia="Times New Roman" w:hAnsi="Segoe UI" w:cs="Segoe UI"/>
          <w:color w:val="212121"/>
        </w:rPr>
      </w:pPr>
    </w:p>
    <w:p w:rsidR="003B37CB" w:rsidRDefault="003B37CB" w:rsidP="003B37CB">
      <w:pPr>
        <w:shd w:val="clear" w:color="auto" w:fill="FFFFFF"/>
        <w:bidi w:val="0"/>
        <w:spacing w:after="0" w:line="240" w:lineRule="auto"/>
        <w:rPr>
          <w:rFonts w:ascii="Segoe UI" w:eastAsia="Times New Roman" w:hAnsi="Segoe UI" w:cs="Segoe UI"/>
          <w:color w:val="212121"/>
        </w:rPr>
      </w:pPr>
      <w:proofErr w:type="gramStart"/>
      <w:r w:rsidRPr="003B37CB">
        <w:rPr>
          <w:rFonts w:ascii="Segoe UI" w:eastAsia="Times New Roman" w:hAnsi="Segoe UI" w:cs="Segoe UI"/>
          <w:color w:val="212121"/>
        </w:rPr>
        <w:t>&lt;b&gt;2.</w:t>
      </w:r>
      <w:proofErr w:type="gramEnd"/>
      <w:r w:rsidRPr="003B37CB">
        <w:rPr>
          <w:rFonts w:ascii="Segoe UI" w:eastAsia="Times New Roman" w:hAnsi="Segoe UI" w:cs="Segoe UI"/>
          <w:color w:val="212121"/>
        </w:rPr>
        <w:t xml:space="preserve"> Relationship to Literature:  &lt;/b&gt;</w:t>
      </w:r>
      <w:proofErr w:type="gramStart"/>
      <w:r w:rsidRPr="003B37CB">
        <w:rPr>
          <w:rFonts w:ascii="Segoe UI" w:eastAsia="Times New Roman" w:hAnsi="Segoe UI" w:cs="Segoe UI"/>
          <w:color w:val="212121"/>
        </w:rPr>
        <w:t>  Does</w:t>
      </w:r>
      <w:proofErr w:type="gramEnd"/>
      <w:r w:rsidRPr="003B37CB">
        <w:rPr>
          <w:rFonts w:ascii="Segoe UI" w:eastAsia="Times New Roman" w:hAnsi="Segoe UI" w:cs="Segoe UI"/>
          <w:color w:val="212121"/>
        </w:rPr>
        <w:t xml:space="preserve"> the paper demonstrate an adequate understanding of the relevant literature in the field and cite an appropriate range of literature sources?  Is any significant work ignored?: The authors state on page 2 that "…the aim of this study is to explore if key experiences affect school principals during their careers…..principals' thinking processes and professional functioning". Hence, the authors argue for a causal effect. It is not made clear how can the authors conclude based on one-time occurrences how principals' thinking and professional conduct is affected. </w:t>
      </w:r>
      <w:r w:rsidRPr="003B37CB">
        <w:rPr>
          <w:rFonts w:ascii="Segoe UI" w:eastAsia="Times New Roman" w:hAnsi="Segoe UI" w:cs="Segoe UI"/>
          <w:color w:val="212121"/>
        </w:rPr>
        <w:br/>
        <w:t>On page 4 the authors state that the literature focusing on school principals' key experiences is limited and yet, several references on this issue are presented in the text. Hence, more needs to be said on the theoretical and empirical contribution of this study to the existing literature.</w:t>
      </w:r>
      <w:r w:rsidRPr="003B37CB">
        <w:rPr>
          <w:rFonts w:ascii="Segoe UI" w:eastAsia="Times New Roman" w:hAnsi="Segoe UI" w:cs="Segoe UI"/>
          <w:color w:val="212121"/>
        </w:rPr>
        <w:br/>
        <w:t>The authors need to refer to the literature discussing the significance of professional job experience. School principals continuously shape their professional perceptions and conduct following various experiences, not necessarily key ones.</w:t>
      </w:r>
    </w:p>
    <w:p w:rsidR="003B37CB" w:rsidRPr="003B37CB" w:rsidRDefault="003B37CB" w:rsidP="003B37CB">
      <w:pPr>
        <w:shd w:val="clear" w:color="auto" w:fill="FFFFFF"/>
        <w:spacing w:after="0" w:line="240" w:lineRule="auto"/>
        <w:rPr>
          <w:rFonts w:ascii="Segoe UI" w:eastAsia="Times New Roman" w:hAnsi="Segoe UI"/>
          <w:color w:val="212121"/>
          <w:rtl/>
        </w:rPr>
      </w:pPr>
    </w:p>
    <w:p w:rsidR="003B37CB" w:rsidRDefault="003B37CB" w:rsidP="003B37CB">
      <w:pPr>
        <w:shd w:val="clear" w:color="auto" w:fill="FFFFFF"/>
        <w:bidi w:val="0"/>
        <w:spacing w:after="0" w:line="240" w:lineRule="auto"/>
        <w:rPr>
          <w:rFonts w:ascii="Segoe UI" w:eastAsia="Times New Roman" w:hAnsi="Segoe UI" w:cs="Segoe UI"/>
          <w:color w:val="212121"/>
        </w:rPr>
      </w:pPr>
      <w:proofErr w:type="gramStart"/>
      <w:r w:rsidRPr="003B37CB">
        <w:rPr>
          <w:rFonts w:ascii="Segoe UI" w:eastAsia="Times New Roman" w:hAnsi="Segoe UI" w:cs="Segoe UI"/>
          <w:color w:val="212121"/>
        </w:rPr>
        <w:t>&lt;b&gt;3.</w:t>
      </w:r>
      <w:proofErr w:type="gramEnd"/>
      <w:r w:rsidRPr="003B37CB">
        <w:rPr>
          <w:rFonts w:ascii="Segoe UI" w:eastAsia="Times New Roman" w:hAnsi="Segoe UI" w:cs="Segoe UI"/>
          <w:color w:val="212121"/>
        </w:rPr>
        <w:t xml:space="preserve"> Methodology:  &lt;/b&gt;</w:t>
      </w:r>
      <w:proofErr w:type="gramStart"/>
      <w:r w:rsidRPr="003B37CB">
        <w:rPr>
          <w:rFonts w:ascii="Segoe UI" w:eastAsia="Times New Roman" w:hAnsi="Segoe UI" w:cs="Segoe UI"/>
          <w:color w:val="212121"/>
        </w:rPr>
        <w:t>Is</w:t>
      </w:r>
      <w:proofErr w:type="gramEnd"/>
      <w:r w:rsidRPr="003B37CB">
        <w:rPr>
          <w:rFonts w:ascii="Segoe UI" w:eastAsia="Times New Roman" w:hAnsi="Segoe UI" w:cs="Segoe UI"/>
          <w:color w:val="212121"/>
        </w:rPr>
        <w:t xml:space="preserve"> the paper's argument built on an appropriate base of theory, concepts, or other ideas? Has the research or equivalent intellectual work on which the paper is based been well designed?  Are the methods employed appropriate</w:t>
      </w:r>
      <w:proofErr w:type="gramStart"/>
      <w:r w:rsidRPr="003B37CB">
        <w:rPr>
          <w:rFonts w:ascii="Segoe UI" w:eastAsia="Times New Roman" w:hAnsi="Segoe UI" w:cs="Segoe UI"/>
          <w:color w:val="212121"/>
        </w:rPr>
        <w:t>?:</w:t>
      </w:r>
      <w:proofErr w:type="gramEnd"/>
      <w:r w:rsidRPr="003B37CB">
        <w:rPr>
          <w:rFonts w:ascii="Segoe UI" w:eastAsia="Times New Roman" w:hAnsi="Segoe UI" w:cs="Segoe UI"/>
          <w:color w:val="212121"/>
        </w:rPr>
        <w:t xml:space="preserve"> The data collection procedure is based on semi-structured in-depth interviews. However, it appears that the questions presented by the authors to the principals were direct, leading the interviewees to provide answers to a pre-determined set of categories determined by the authors. For example, asking the principals "what aspect of the experience changed your educational approach of work priorities" assumes that these experiences actually had direct influence and that the interviewees are able to pinpoint the exact impact of these experiences. Usually, when using interviews as the data collection procedure, interviewees are presented with more general questions and the researchers search for common themes. In the current case it seems that the categories for analysis are set in advance. On page 7 the authors state that "…this method of investigation in characterized by an absence of pre-formulated assumptions…" It doesn't seem to be the case.</w:t>
      </w:r>
      <w:r w:rsidRPr="003B37CB">
        <w:rPr>
          <w:rFonts w:ascii="Segoe UI" w:eastAsia="Times New Roman" w:hAnsi="Segoe UI" w:cs="Segoe UI"/>
          <w:color w:val="212121"/>
        </w:rPr>
        <w:br/>
        <w:t>There is no reference to the context where this study took place. On page 8 the word Israel is mentioned but nothing is said about the educational context in which the study was performed. More needs to be said about the context with special reference to the training of school principals and the typical circumstances and patterns existing in the Israeli system between school principals the district and the Ministry of Education.</w:t>
      </w:r>
    </w:p>
    <w:p w:rsidR="00A8679F" w:rsidRDefault="00A8679F" w:rsidP="003B37CB">
      <w:pPr>
        <w:shd w:val="clear" w:color="auto" w:fill="FFFFFF"/>
        <w:bidi w:val="0"/>
        <w:spacing w:after="0" w:line="240" w:lineRule="auto"/>
        <w:rPr>
          <w:rFonts w:ascii="Segoe UI" w:eastAsia="Times New Roman" w:hAnsi="Segoe UI" w:cs="Segoe UI"/>
          <w:color w:val="212121"/>
        </w:rPr>
      </w:pPr>
    </w:p>
    <w:p w:rsidR="003B37CB" w:rsidRDefault="003B37CB" w:rsidP="00A8679F">
      <w:pPr>
        <w:shd w:val="clear" w:color="auto" w:fill="FFFFFF"/>
        <w:bidi w:val="0"/>
        <w:spacing w:after="0" w:line="240" w:lineRule="auto"/>
        <w:rPr>
          <w:rFonts w:ascii="Segoe UI" w:eastAsia="Times New Roman" w:hAnsi="Segoe UI" w:cs="Segoe UI"/>
          <w:color w:val="212121"/>
        </w:rPr>
      </w:pPr>
      <w:proofErr w:type="gramStart"/>
      <w:r w:rsidRPr="003B37CB">
        <w:rPr>
          <w:rFonts w:ascii="Segoe UI" w:eastAsia="Times New Roman" w:hAnsi="Segoe UI" w:cs="Segoe UI"/>
          <w:color w:val="212121"/>
        </w:rPr>
        <w:t>&lt;b&gt;4.</w:t>
      </w:r>
      <w:proofErr w:type="gramEnd"/>
      <w:r w:rsidRPr="003B37CB">
        <w:rPr>
          <w:rFonts w:ascii="Segoe UI" w:eastAsia="Times New Roman" w:hAnsi="Segoe UI" w:cs="Segoe UI"/>
          <w:color w:val="212121"/>
        </w:rPr>
        <w:t xml:space="preserve"> Results:  &lt;/b&gt; Are results presented clearly and </w:t>
      </w:r>
      <w:proofErr w:type="spellStart"/>
      <w:r w:rsidRPr="003B37CB">
        <w:rPr>
          <w:rFonts w:ascii="Segoe UI" w:eastAsia="Times New Roman" w:hAnsi="Segoe UI" w:cs="Segoe UI"/>
          <w:color w:val="212121"/>
        </w:rPr>
        <w:t>analysed</w:t>
      </w:r>
      <w:proofErr w:type="spellEnd"/>
      <w:r w:rsidRPr="003B37CB">
        <w:rPr>
          <w:rFonts w:ascii="Segoe UI" w:eastAsia="Times New Roman" w:hAnsi="Segoe UI" w:cs="Segoe UI"/>
          <w:color w:val="212121"/>
        </w:rPr>
        <w:t xml:space="preserve"> appropriately?  Do the conclusions adequately tie together the other elements of the paper</w:t>
      </w:r>
      <w:proofErr w:type="gramStart"/>
      <w:r w:rsidRPr="003B37CB">
        <w:rPr>
          <w:rFonts w:ascii="Segoe UI" w:eastAsia="Times New Roman" w:hAnsi="Segoe UI" w:cs="Segoe UI"/>
          <w:color w:val="212121"/>
        </w:rPr>
        <w:t>?:</w:t>
      </w:r>
      <w:proofErr w:type="gramEnd"/>
      <w:r w:rsidRPr="003B37CB">
        <w:rPr>
          <w:rFonts w:ascii="Segoe UI" w:eastAsia="Times New Roman" w:hAnsi="Segoe UI" w:cs="Segoe UI"/>
          <w:color w:val="212121"/>
        </w:rPr>
        <w:t xml:space="preserve"> Table 1 doesn’t add much to what is already presented in the text. Consider omitting. </w:t>
      </w:r>
      <w:r w:rsidRPr="003B37CB">
        <w:rPr>
          <w:rFonts w:ascii="Segoe UI" w:eastAsia="Times New Roman" w:hAnsi="Segoe UI" w:cs="Segoe UI"/>
          <w:color w:val="212121"/>
        </w:rPr>
        <w:br/>
        <w:t>The authors bring vignettes coming from different school principals in relation to each particular issue being discussed. It is not clear how such presentation serves the authors' attempt to show that individual key experiences impact their considerations and professional behavior. </w:t>
      </w:r>
      <w:r w:rsidRPr="003B37CB">
        <w:rPr>
          <w:rFonts w:ascii="Segoe UI" w:eastAsia="Times New Roman" w:hAnsi="Segoe UI" w:cs="Segoe UI"/>
          <w:color w:val="212121"/>
        </w:rPr>
        <w:br/>
        <w:t xml:space="preserve">As mentioned earlier, the cause and effect line of argument is not very convincing. For example, the </w:t>
      </w:r>
      <w:proofErr w:type="gramStart"/>
      <w:r w:rsidRPr="003B37CB">
        <w:rPr>
          <w:rFonts w:ascii="Segoe UI" w:eastAsia="Times New Roman" w:hAnsi="Segoe UI" w:cs="Segoe UI"/>
          <w:color w:val="212121"/>
        </w:rPr>
        <w:t>authors</w:t>
      </w:r>
      <w:proofErr w:type="gramEnd"/>
      <w:r w:rsidRPr="003B37CB">
        <w:rPr>
          <w:rFonts w:ascii="Segoe UI" w:eastAsia="Times New Roman" w:hAnsi="Segoe UI" w:cs="Segoe UI"/>
          <w:color w:val="212121"/>
        </w:rPr>
        <w:t xml:space="preserve"> state on page 12 that "…key experiences caused 10 of the 15 principals to enhance their positive cooperative relations with their staffs…" I wonder: are these the only sources of influence which determined school principals' attitude to their staff?</w:t>
      </w:r>
    </w:p>
    <w:p w:rsidR="00A8679F" w:rsidRDefault="00A8679F" w:rsidP="003B37CB">
      <w:pPr>
        <w:shd w:val="clear" w:color="auto" w:fill="FFFFFF"/>
        <w:bidi w:val="0"/>
        <w:spacing w:after="0" w:line="240" w:lineRule="auto"/>
        <w:rPr>
          <w:rFonts w:ascii="Segoe UI" w:eastAsia="Times New Roman" w:hAnsi="Segoe UI" w:cs="Segoe UI"/>
          <w:color w:val="212121"/>
        </w:rPr>
      </w:pPr>
    </w:p>
    <w:p w:rsidR="00520290" w:rsidRDefault="003B37CB" w:rsidP="00A8679F">
      <w:pPr>
        <w:shd w:val="clear" w:color="auto" w:fill="FFFFFF"/>
        <w:bidi w:val="0"/>
        <w:spacing w:after="0" w:line="240" w:lineRule="auto"/>
        <w:rPr>
          <w:rFonts w:ascii="Segoe UI" w:eastAsia="Times New Roman" w:hAnsi="Segoe UI" w:cs="Segoe UI"/>
          <w:color w:val="212121"/>
        </w:rPr>
      </w:pPr>
      <w:proofErr w:type="gramStart"/>
      <w:r w:rsidRPr="003B37CB">
        <w:rPr>
          <w:rFonts w:ascii="Segoe UI" w:eastAsia="Times New Roman" w:hAnsi="Segoe UI" w:cs="Segoe UI"/>
          <w:color w:val="212121"/>
        </w:rPr>
        <w:t>&lt;b&gt;5.</w:t>
      </w:r>
      <w:proofErr w:type="gramEnd"/>
      <w:r w:rsidRPr="003B37CB">
        <w:rPr>
          <w:rFonts w:ascii="Segoe UI" w:eastAsia="Times New Roman" w:hAnsi="Segoe UI" w:cs="Segoe UI"/>
          <w:color w:val="212121"/>
        </w:rPr>
        <w:t xml:space="preserve"> Implications for research, practice and/or society:  &lt;/b&gt;Does the paper identify clearly any implications for research, practice and/or society?  Does the paper bridge the gap between theory and practice? How can the research be used in practice (economic and commercial impact), in teaching, to influence public policy, in research (contributing to the body of knowledge)?  What is the impact upon society (influencing public attitudes, affecting quality of life)?  Are these implications consistent with the findings and conclusions of the paper</w:t>
      </w:r>
      <w:proofErr w:type="gramStart"/>
      <w:r w:rsidRPr="003B37CB">
        <w:rPr>
          <w:rFonts w:ascii="Segoe UI" w:eastAsia="Times New Roman" w:hAnsi="Segoe UI" w:cs="Segoe UI"/>
          <w:color w:val="212121"/>
        </w:rPr>
        <w:t>?:</w:t>
      </w:r>
      <w:proofErr w:type="gramEnd"/>
      <w:r w:rsidRPr="003B37CB">
        <w:rPr>
          <w:rFonts w:ascii="Segoe UI" w:eastAsia="Times New Roman" w:hAnsi="Segoe UI" w:cs="Segoe UI"/>
          <w:color w:val="212121"/>
        </w:rPr>
        <w:t xml:space="preserve"> This section is long compared to the manuscript's other sections. It needs to be better balanced with the Results section. </w:t>
      </w:r>
      <w:r w:rsidRPr="003B37CB">
        <w:rPr>
          <w:rFonts w:ascii="Segoe UI" w:eastAsia="Times New Roman" w:hAnsi="Segoe UI" w:cs="Segoe UI"/>
          <w:color w:val="212121"/>
        </w:rPr>
        <w:br/>
        <w:t>Some of the conclusions presented don't seem to follow directly from the presented evidence. For example, on page 20 the authors claim that …"the similar number of educational and organizational-educational key experiences confirms that principals are deeply involved and seek greater efficiency in both areas". This interpretation seems speculative.</w:t>
      </w:r>
    </w:p>
    <w:p w:rsidR="003B37CB" w:rsidRDefault="003B37CB" w:rsidP="00A8679F">
      <w:pPr>
        <w:shd w:val="clear" w:color="auto" w:fill="FFFFFF"/>
        <w:bidi w:val="0"/>
        <w:spacing w:after="0" w:line="240" w:lineRule="auto"/>
      </w:pPr>
      <w:r w:rsidRPr="003B37CB">
        <w:rPr>
          <w:rFonts w:ascii="Segoe UI" w:eastAsia="Times New Roman" w:hAnsi="Segoe UI" w:cs="Segoe UI"/>
          <w:color w:val="212121"/>
        </w:rPr>
        <w:br/>
      </w:r>
      <w:proofErr w:type="gramStart"/>
      <w:r w:rsidRPr="003B37CB">
        <w:rPr>
          <w:rFonts w:ascii="Segoe UI" w:eastAsia="Times New Roman" w:hAnsi="Segoe UI" w:cs="Segoe UI"/>
          <w:color w:val="212121"/>
        </w:rPr>
        <w:t>&lt;b&gt;6.</w:t>
      </w:r>
      <w:proofErr w:type="gramEnd"/>
      <w:r w:rsidRPr="003B37CB">
        <w:rPr>
          <w:rFonts w:ascii="Segoe UI" w:eastAsia="Times New Roman" w:hAnsi="Segoe UI" w:cs="Segoe UI"/>
          <w:color w:val="212121"/>
        </w:rPr>
        <w:t xml:space="preserve"> Quality of Communication:   &lt;/b&gt; Does the paper clearly express its case, measured against the technical language of the field and the expected knowledge of the journal's readership?  Has attention been paid to the clarity of expression and readability, such as sentence structure, jargon use, acronyms, etc.: The quality of communication is </w:t>
      </w:r>
      <w:proofErr w:type="gramStart"/>
      <w:r w:rsidRPr="003B37CB">
        <w:rPr>
          <w:rFonts w:ascii="Segoe UI" w:eastAsia="Times New Roman" w:hAnsi="Segoe UI" w:cs="Segoe UI"/>
          <w:color w:val="212121"/>
        </w:rPr>
        <w:t>good.</w:t>
      </w:r>
      <w:proofErr w:type="gramEnd"/>
    </w:p>
    <w:sectPr w:rsidR="003B37CB" w:rsidSect="00BF6B2F">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00" w:rsidRDefault="00152C00" w:rsidP="003B37CB">
      <w:pPr>
        <w:spacing w:after="0" w:line="240" w:lineRule="auto"/>
      </w:pPr>
      <w:r>
        <w:separator/>
      </w:r>
    </w:p>
  </w:endnote>
  <w:endnote w:type="continuationSeparator" w:id="0">
    <w:p w:rsidR="00152C00" w:rsidRDefault="00152C00" w:rsidP="003B3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5588618"/>
      <w:docPartObj>
        <w:docPartGallery w:val="Page Numbers (Bottom of Page)"/>
        <w:docPartUnique/>
      </w:docPartObj>
    </w:sdtPr>
    <w:sdtEndPr>
      <w:rPr>
        <w:cs/>
      </w:rPr>
    </w:sdtEndPr>
    <w:sdtContent>
      <w:p w:rsidR="003B37CB" w:rsidRDefault="003B37CB">
        <w:pPr>
          <w:pStyle w:val="a5"/>
          <w:jc w:val="center"/>
          <w:rPr>
            <w:rtl/>
            <w:cs/>
          </w:rPr>
        </w:pPr>
        <w:r>
          <w:fldChar w:fldCharType="begin"/>
        </w:r>
        <w:r>
          <w:rPr>
            <w:rtl/>
            <w:cs/>
          </w:rPr>
          <w:instrText>PAGE   \* MERGEFORMAT</w:instrText>
        </w:r>
        <w:r>
          <w:fldChar w:fldCharType="separate"/>
        </w:r>
        <w:r w:rsidR="00407868" w:rsidRPr="00407868">
          <w:rPr>
            <w:noProof/>
            <w:rtl/>
            <w:lang w:val="he-IL"/>
          </w:rPr>
          <w:t>3</w:t>
        </w:r>
        <w:r>
          <w:fldChar w:fldCharType="end"/>
        </w:r>
      </w:p>
    </w:sdtContent>
  </w:sdt>
  <w:p w:rsidR="003B37CB" w:rsidRDefault="003B37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00" w:rsidRDefault="00152C00" w:rsidP="003B37CB">
      <w:pPr>
        <w:spacing w:after="0" w:line="240" w:lineRule="auto"/>
      </w:pPr>
      <w:r>
        <w:separator/>
      </w:r>
    </w:p>
  </w:footnote>
  <w:footnote w:type="continuationSeparator" w:id="0">
    <w:p w:rsidR="00152C00" w:rsidRDefault="00152C00" w:rsidP="003B37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0D1B"/>
    <w:multiLevelType w:val="hybridMultilevel"/>
    <w:tmpl w:val="74F42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50FE4"/>
    <w:multiLevelType w:val="hybridMultilevel"/>
    <w:tmpl w:val="FE84C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22584"/>
    <w:multiLevelType w:val="hybridMultilevel"/>
    <w:tmpl w:val="D0A4C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E2D89"/>
    <w:multiLevelType w:val="hybridMultilevel"/>
    <w:tmpl w:val="A68E349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32B3185"/>
    <w:multiLevelType w:val="hybridMultilevel"/>
    <w:tmpl w:val="D0A4C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BD165B"/>
    <w:multiLevelType w:val="hybridMultilevel"/>
    <w:tmpl w:val="1E144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5C1463"/>
    <w:multiLevelType w:val="hybridMultilevel"/>
    <w:tmpl w:val="408CC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396446"/>
    <w:multiLevelType w:val="hybridMultilevel"/>
    <w:tmpl w:val="408CC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DA342C"/>
    <w:multiLevelType w:val="hybridMultilevel"/>
    <w:tmpl w:val="1E144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060F5"/>
    <w:multiLevelType w:val="hybridMultilevel"/>
    <w:tmpl w:val="B742F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660C17"/>
    <w:multiLevelType w:val="hybridMultilevel"/>
    <w:tmpl w:val="8CF40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F34CA9"/>
    <w:multiLevelType w:val="hybridMultilevel"/>
    <w:tmpl w:val="8EBE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2D19C4"/>
    <w:multiLevelType w:val="hybridMultilevel"/>
    <w:tmpl w:val="74F42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BD094C"/>
    <w:multiLevelType w:val="hybridMultilevel"/>
    <w:tmpl w:val="FE8A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8753F5"/>
    <w:multiLevelType w:val="hybridMultilevel"/>
    <w:tmpl w:val="FE84C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12"/>
  </w:num>
  <w:num w:numId="5">
    <w:abstractNumId w:val="8"/>
  </w:num>
  <w:num w:numId="6">
    <w:abstractNumId w:val="5"/>
  </w:num>
  <w:num w:numId="7">
    <w:abstractNumId w:val="6"/>
  </w:num>
  <w:num w:numId="8">
    <w:abstractNumId w:val="7"/>
  </w:num>
  <w:num w:numId="9">
    <w:abstractNumId w:val="2"/>
  </w:num>
  <w:num w:numId="10">
    <w:abstractNumId w:val="4"/>
  </w:num>
  <w:num w:numId="11">
    <w:abstractNumId w:val="1"/>
  </w:num>
  <w:num w:numId="12">
    <w:abstractNumId w:val="14"/>
  </w:num>
  <w:num w:numId="13">
    <w:abstractNumId w:val="1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CB"/>
    <w:rsid w:val="00006D8A"/>
    <w:rsid w:val="00013191"/>
    <w:rsid w:val="000556C7"/>
    <w:rsid w:val="000719FA"/>
    <w:rsid w:val="00081D19"/>
    <w:rsid w:val="00093C64"/>
    <w:rsid w:val="000B7C4C"/>
    <w:rsid w:val="000E4DA9"/>
    <w:rsid w:val="000F05CF"/>
    <w:rsid w:val="00116689"/>
    <w:rsid w:val="00120041"/>
    <w:rsid w:val="00142972"/>
    <w:rsid w:val="00143AA9"/>
    <w:rsid w:val="00152C00"/>
    <w:rsid w:val="001A01D6"/>
    <w:rsid w:val="001D08DF"/>
    <w:rsid w:val="001F275A"/>
    <w:rsid w:val="00215ECC"/>
    <w:rsid w:val="00264D05"/>
    <w:rsid w:val="00272893"/>
    <w:rsid w:val="002735BC"/>
    <w:rsid w:val="002C44C2"/>
    <w:rsid w:val="002F0487"/>
    <w:rsid w:val="003009B4"/>
    <w:rsid w:val="0033049F"/>
    <w:rsid w:val="003636B9"/>
    <w:rsid w:val="0037547C"/>
    <w:rsid w:val="00391F42"/>
    <w:rsid w:val="003B37CB"/>
    <w:rsid w:val="003B3D4A"/>
    <w:rsid w:val="003F1212"/>
    <w:rsid w:val="003F4973"/>
    <w:rsid w:val="00407868"/>
    <w:rsid w:val="00415899"/>
    <w:rsid w:val="00426D30"/>
    <w:rsid w:val="00432B9A"/>
    <w:rsid w:val="00442924"/>
    <w:rsid w:val="004A0117"/>
    <w:rsid w:val="004D235F"/>
    <w:rsid w:val="00520290"/>
    <w:rsid w:val="00530781"/>
    <w:rsid w:val="00532645"/>
    <w:rsid w:val="005B7308"/>
    <w:rsid w:val="005F3D3E"/>
    <w:rsid w:val="00607B68"/>
    <w:rsid w:val="00607B8D"/>
    <w:rsid w:val="00670C54"/>
    <w:rsid w:val="006C321C"/>
    <w:rsid w:val="006F69A9"/>
    <w:rsid w:val="007118E3"/>
    <w:rsid w:val="00734D30"/>
    <w:rsid w:val="00742747"/>
    <w:rsid w:val="00752DA1"/>
    <w:rsid w:val="007609C0"/>
    <w:rsid w:val="007D15E7"/>
    <w:rsid w:val="007F449A"/>
    <w:rsid w:val="00813585"/>
    <w:rsid w:val="00816572"/>
    <w:rsid w:val="00837609"/>
    <w:rsid w:val="00852445"/>
    <w:rsid w:val="008717E9"/>
    <w:rsid w:val="008C401D"/>
    <w:rsid w:val="008D228C"/>
    <w:rsid w:val="008E47A0"/>
    <w:rsid w:val="008E5E81"/>
    <w:rsid w:val="00926005"/>
    <w:rsid w:val="00933171"/>
    <w:rsid w:val="00971CB5"/>
    <w:rsid w:val="00983E3E"/>
    <w:rsid w:val="00993D27"/>
    <w:rsid w:val="009F4735"/>
    <w:rsid w:val="009F70A1"/>
    <w:rsid w:val="00A11C02"/>
    <w:rsid w:val="00A31FBA"/>
    <w:rsid w:val="00A73429"/>
    <w:rsid w:val="00A74CED"/>
    <w:rsid w:val="00A8302C"/>
    <w:rsid w:val="00A8679F"/>
    <w:rsid w:val="00A90D0A"/>
    <w:rsid w:val="00AB1E5F"/>
    <w:rsid w:val="00AD22C5"/>
    <w:rsid w:val="00AE3D9F"/>
    <w:rsid w:val="00B45185"/>
    <w:rsid w:val="00B57C44"/>
    <w:rsid w:val="00B62C07"/>
    <w:rsid w:val="00B6764F"/>
    <w:rsid w:val="00B77929"/>
    <w:rsid w:val="00B84143"/>
    <w:rsid w:val="00B96550"/>
    <w:rsid w:val="00BB6DB5"/>
    <w:rsid w:val="00BF6B2F"/>
    <w:rsid w:val="00C14EE6"/>
    <w:rsid w:val="00C271E7"/>
    <w:rsid w:val="00C81E25"/>
    <w:rsid w:val="00C827CF"/>
    <w:rsid w:val="00CA05EA"/>
    <w:rsid w:val="00CA4293"/>
    <w:rsid w:val="00CE22C7"/>
    <w:rsid w:val="00CF25A3"/>
    <w:rsid w:val="00D7289A"/>
    <w:rsid w:val="00D750E4"/>
    <w:rsid w:val="00D80A9A"/>
    <w:rsid w:val="00D914E4"/>
    <w:rsid w:val="00DD6537"/>
    <w:rsid w:val="00E33574"/>
    <w:rsid w:val="00E51160"/>
    <w:rsid w:val="00E75C85"/>
    <w:rsid w:val="00E86367"/>
    <w:rsid w:val="00EA1B56"/>
    <w:rsid w:val="00EC3E97"/>
    <w:rsid w:val="00EF7A53"/>
    <w:rsid w:val="00F0282F"/>
    <w:rsid w:val="00F0392F"/>
    <w:rsid w:val="00F50887"/>
    <w:rsid w:val="00F81278"/>
    <w:rsid w:val="00F82B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7CB"/>
    <w:pPr>
      <w:tabs>
        <w:tab w:val="center" w:pos="4153"/>
        <w:tab w:val="right" w:pos="8306"/>
      </w:tabs>
      <w:spacing w:after="0" w:line="240" w:lineRule="auto"/>
    </w:pPr>
  </w:style>
  <w:style w:type="character" w:customStyle="1" w:styleId="a4">
    <w:name w:val="כותרת עליונה תו"/>
    <w:basedOn w:val="a0"/>
    <w:link w:val="a3"/>
    <w:uiPriority w:val="99"/>
    <w:rsid w:val="003B37CB"/>
  </w:style>
  <w:style w:type="paragraph" w:styleId="a5">
    <w:name w:val="footer"/>
    <w:basedOn w:val="a"/>
    <w:link w:val="a6"/>
    <w:uiPriority w:val="99"/>
    <w:unhideWhenUsed/>
    <w:rsid w:val="003B37CB"/>
    <w:pPr>
      <w:tabs>
        <w:tab w:val="center" w:pos="4153"/>
        <w:tab w:val="right" w:pos="8306"/>
      </w:tabs>
      <w:spacing w:after="0" w:line="240" w:lineRule="auto"/>
    </w:pPr>
  </w:style>
  <w:style w:type="character" w:customStyle="1" w:styleId="a6">
    <w:name w:val="כותרת תחתונה תו"/>
    <w:basedOn w:val="a0"/>
    <w:link w:val="a5"/>
    <w:uiPriority w:val="99"/>
    <w:rsid w:val="003B37CB"/>
  </w:style>
  <w:style w:type="character" w:styleId="Hyperlink">
    <w:name w:val="Hyperlink"/>
    <w:basedOn w:val="a0"/>
    <w:uiPriority w:val="99"/>
    <w:unhideWhenUsed/>
    <w:rsid w:val="00F81278"/>
    <w:rPr>
      <w:color w:val="0000FF" w:themeColor="hyperlink"/>
      <w:u w:val="single"/>
    </w:rPr>
  </w:style>
  <w:style w:type="character" w:customStyle="1" w:styleId="current-selection">
    <w:name w:val="current-selection"/>
    <w:basedOn w:val="a0"/>
    <w:rsid w:val="00F81278"/>
  </w:style>
  <w:style w:type="character" w:customStyle="1" w:styleId="a7">
    <w:name w:val="_"/>
    <w:basedOn w:val="a0"/>
    <w:rsid w:val="00F81278"/>
  </w:style>
  <w:style w:type="paragraph" w:styleId="a8">
    <w:name w:val="List Paragraph"/>
    <w:basedOn w:val="a"/>
    <w:uiPriority w:val="34"/>
    <w:qFormat/>
    <w:rsid w:val="004429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7CB"/>
    <w:pPr>
      <w:tabs>
        <w:tab w:val="center" w:pos="4153"/>
        <w:tab w:val="right" w:pos="8306"/>
      </w:tabs>
      <w:spacing w:after="0" w:line="240" w:lineRule="auto"/>
    </w:pPr>
  </w:style>
  <w:style w:type="character" w:customStyle="1" w:styleId="a4">
    <w:name w:val="כותרת עליונה תו"/>
    <w:basedOn w:val="a0"/>
    <w:link w:val="a3"/>
    <w:uiPriority w:val="99"/>
    <w:rsid w:val="003B37CB"/>
  </w:style>
  <w:style w:type="paragraph" w:styleId="a5">
    <w:name w:val="footer"/>
    <w:basedOn w:val="a"/>
    <w:link w:val="a6"/>
    <w:uiPriority w:val="99"/>
    <w:unhideWhenUsed/>
    <w:rsid w:val="003B37CB"/>
    <w:pPr>
      <w:tabs>
        <w:tab w:val="center" w:pos="4153"/>
        <w:tab w:val="right" w:pos="8306"/>
      </w:tabs>
      <w:spacing w:after="0" w:line="240" w:lineRule="auto"/>
    </w:pPr>
  </w:style>
  <w:style w:type="character" w:customStyle="1" w:styleId="a6">
    <w:name w:val="כותרת תחתונה תו"/>
    <w:basedOn w:val="a0"/>
    <w:link w:val="a5"/>
    <w:uiPriority w:val="99"/>
    <w:rsid w:val="003B37CB"/>
  </w:style>
  <w:style w:type="character" w:styleId="Hyperlink">
    <w:name w:val="Hyperlink"/>
    <w:basedOn w:val="a0"/>
    <w:uiPriority w:val="99"/>
    <w:unhideWhenUsed/>
    <w:rsid w:val="00F81278"/>
    <w:rPr>
      <w:color w:val="0000FF" w:themeColor="hyperlink"/>
      <w:u w:val="single"/>
    </w:rPr>
  </w:style>
  <w:style w:type="character" w:customStyle="1" w:styleId="current-selection">
    <w:name w:val="current-selection"/>
    <w:basedOn w:val="a0"/>
    <w:rsid w:val="00F81278"/>
  </w:style>
  <w:style w:type="character" w:customStyle="1" w:styleId="a7">
    <w:name w:val="_"/>
    <w:basedOn w:val="a0"/>
    <w:rsid w:val="00F81278"/>
  </w:style>
  <w:style w:type="paragraph" w:styleId="a8">
    <w:name w:val="List Paragraph"/>
    <w:basedOn w:val="a"/>
    <w:uiPriority w:val="34"/>
    <w:qFormat/>
    <w:rsid w:val="00442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803456">
      <w:bodyDiv w:val="1"/>
      <w:marLeft w:val="0"/>
      <w:marRight w:val="0"/>
      <w:marTop w:val="0"/>
      <w:marBottom w:val="0"/>
      <w:divBdr>
        <w:top w:val="none" w:sz="0" w:space="0" w:color="auto"/>
        <w:left w:val="none" w:sz="0" w:space="0" w:color="auto"/>
        <w:bottom w:val="none" w:sz="0" w:space="0" w:color="auto"/>
        <w:right w:val="none" w:sz="0" w:space="0" w:color="auto"/>
      </w:divBdr>
      <w:divsChild>
        <w:div w:id="1288967979">
          <w:marLeft w:val="0"/>
          <w:marRight w:val="0"/>
          <w:marTop w:val="0"/>
          <w:marBottom w:val="0"/>
          <w:divBdr>
            <w:top w:val="none" w:sz="0" w:space="0" w:color="auto"/>
            <w:left w:val="none" w:sz="0" w:space="0" w:color="auto"/>
            <w:bottom w:val="none" w:sz="0" w:space="0" w:color="auto"/>
            <w:right w:val="none" w:sz="0" w:space="0" w:color="auto"/>
          </w:divBdr>
          <w:divsChild>
            <w:div w:id="1554148673">
              <w:marLeft w:val="0"/>
              <w:marRight w:val="0"/>
              <w:marTop w:val="0"/>
              <w:marBottom w:val="0"/>
              <w:divBdr>
                <w:top w:val="none" w:sz="0" w:space="0" w:color="auto"/>
                <w:left w:val="none" w:sz="0" w:space="0" w:color="auto"/>
                <w:bottom w:val="none" w:sz="0" w:space="0" w:color="auto"/>
                <w:right w:val="none" w:sz="0" w:space="0" w:color="auto"/>
              </w:divBdr>
              <w:divsChild>
                <w:div w:id="255789326">
                  <w:marLeft w:val="0"/>
                  <w:marRight w:val="0"/>
                  <w:marTop w:val="0"/>
                  <w:marBottom w:val="0"/>
                  <w:divBdr>
                    <w:top w:val="none" w:sz="0" w:space="0" w:color="auto"/>
                    <w:left w:val="none" w:sz="0" w:space="0" w:color="auto"/>
                    <w:bottom w:val="none" w:sz="0" w:space="0" w:color="auto"/>
                    <w:right w:val="none" w:sz="0" w:space="0" w:color="auto"/>
                  </w:divBdr>
                  <w:divsChild>
                    <w:div w:id="723139662">
                      <w:marLeft w:val="0"/>
                      <w:marRight w:val="0"/>
                      <w:marTop w:val="0"/>
                      <w:marBottom w:val="0"/>
                      <w:divBdr>
                        <w:top w:val="none" w:sz="0" w:space="0" w:color="auto"/>
                        <w:left w:val="none" w:sz="0" w:space="0" w:color="auto"/>
                        <w:bottom w:val="none" w:sz="0" w:space="0" w:color="auto"/>
                        <w:right w:val="none" w:sz="0" w:space="0" w:color="auto"/>
                      </w:divBdr>
                      <w:divsChild>
                        <w:div w:id="686445892">
                          <w:marLeft w:val="0"/>
                          <w:marRight w:val="0"/>
                          <w:marTop w:val="0"/>
                          <w:marBottom w:val="0"/>
                          <w:divBdr>
                            <w:top w:val="none" w:sz="0" w:space="0" w:color="auto"/>
                            <w:left w:val="none" w:sz="0" w:space="0" w:color="auto"/>
                            <w:bottom w:val="none" w:sz="0" w:space="0" w:color="auto"/>
                            <w:right w:val="none" w:sz="0" w:space="0" w:color="auto"/>
                          </w:divBdr>
                          <w:divsChild>
                            <w:div w:id="1068651807">
                              <w:marLeft w:val="0"/>
                              <w:marRight w:val="0"/>
                              <w:marTop w:val="0"/>
                              <w:marBottom w:val="0"/>
                              <w:divBdr>
                                <w:top w:val="none" w:sz="0" w:space="0" w:color="EAEAEA"/>
                                <w:left w:val="none" w:sz="0" w:space="0" w:color="EAEAEA"/>
                                <w:bottom w:val="single" w:sz="6" w:space="15" w:color="EAEAEA"/>
                                <w:right w:val="none" w:sz="0" w:space="0" w:color="EAEAEA"/>
                              </w:divBdr>
                              <w:divsChild>
                                <w:div w:id="601761806">
                                  <w:marLeft w:val="0"/>
                                  <w:marRight w:val="930"/>
                                  <w:marTop w:val="180"/>
                                  <w:marBottom w:val="0"/>
                                  <w:divBdr>
                                    <w:top w:val="none" w:sz="0" w:space="0" w:color="auto"/>
                                    <w:left w:val="none" w:sz="0" w:space="0" w:color="auto"/>
                                    <w:bottom w:val="none" w:sz="0" w:space="0" w:color="auto"/>
                                    <w:right w:val="none" w:sz="0" w:space="0" w:color="auto"/>
                                  </w:divBdr>
                                  <w:divsChild>
                                    <w:div w:id="594483466">
                                      <w:marLeft w:val="0"/>
                                      <w:marRight w:val="0"/>
                                      <w:marTop w:val="0"/>
                                      <w:marBottom w:val="0"/>
                                      <w:divBdr>
                                        <w:top w:val="none" w:sz="0" w:space="0" w:color="auto"/>
                                        <w:left w:val="none" w:sz="0" w:space="0" w:color="auto"/>
                                        <w:bottom w:val="none" w:sz="0" w:space="0" w:color="auto"/>
                                        <w:right w:val="none" w:sz="0" w:space="0" w:color="auto"/>
                                      </w:divBdr>
                                      <w:divsChild>
                                        <w:div w:id="962686030">
                                          <w:marLeft w:val="0"/>
                                          <w:marRight w:val="0"/>
                                          <w:marTop w:val="0"/>
                                          <w:marBottom w:val="0"/>
                                          <w:divBdr>
                                            <w:top w:val="none" w:sz="0" w:space="0" w:color="auto"/>
                                            <w:left w:val="none" w:sz="0" w:space="0" w:color="auto"/>
                                            <w:bottom w:val="none" w:sz="0" w:space="0" w:color="auto"/>
                                            <w:right w:val="none" w:sz="0" w:space="0" w:color="auto"/>
                                          </w:divBdr>
                                          <w:divsChild>
                                            <w:div w:id="1102333358">
                                              <w:marLeft w:val="0"/>
                                              <w:marRight w:val="0"/>
                                              <w:marTop w:val="0"/>
                                              <w:marBottom w:val="0"/>
                                              <w:divBdr>
                                                <w:top w:val="none" w:sz="0" w:space="0" w:color="auto"/>
                                                <w:left w:val="none" w:sz="0" w:space="0" w:color="auto"/>
                                                <w:bottom w:val="none" w:sz="0" w:space="0" w:color="auto"/>
                                                <w:right w:val="none" w:sz="0" w:space="0" w:color="auto"/>
                                              </w:divBdr>
                                              <w:divsChild>
                                                <w:div w:id="630139121">
                                                  <w:marLeft w:val="0"/>
                                                  <w:marRight w:val="0"/>
                                                  <w:marTop w:val="0"/>
                                                  <w:marBottom w:val="0"/>
                                                  <w:divBdr>
                                                    <w:top w:val="none" w:sz="0" w:space="0" w:color="auto"/>
                                                    <w:left w:val="none" w:sz="0" w:space="0" w:color="auto"/>
                                                    <w:bottom w:val="none" w:sz="0" w:space="0" w:color="auto"/>
                                                    <w:right w:val="none" w:sz="0" w:space="0" w:color="auto"/>
                                                  </w:divBdr>
                                                  <w:divsChild>
                                                    <w:div w:id="154273553">
                                                      <w:marLeft w:val="0"/>
                                                      <w:marRight w:val="0"/>
                                                      <w:marTop w:val="0"/>
                                                      <w:marBottom w:val="0"/>
                                                      <w:divBdr>
                                                        <w:top w:val="none" w:sz="0" w:space="0" w:color="auto"/>
                                                        <w:left w:val="none" w:sz="0" w:space="0" w:color="auto"/>
                                                        <w:bottom w:val="none" w:sz="0" w:space="0" w:color="auto"/>
                                                        <w:right w:val="none" w:sz="0" w:space="0" w:color="auto"/>
                                                      </w:divBdr>
                                                      <w:divsChild>
                                                        <w:div w:id="1700935454">
                                                          <w:marLeft w:val="0"/>
                                                          <w:marRight w:val="0"/>
                                                          <w:marTop w:val="0"/>
                                                          <w:marBottom w:val="0"/>
                                                          <w:divBdr>
                                                            <w:top w:val="none" w:sz="0" w:space="0" w:color="auto"/>
                                                            <w:left w:val="none" w:sz="0" w:space="0" w:color="auto"/>
                                                            <w:bottom w:val="none" w:sz="0" w:space="0" w:color="auto"/>
                                                            <w:right w:val="none" w:sz="0" w:space="0" w:color="auto"/>
                                                          </w:divBdr>
                                                          <w:divsChild>
                                                            <w:div w:id="957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52123">
              <w:marLeft w:val="0"/>
              <w:marRight w:val="0"/>
              <w:marTop w:val="0"/>
              <w:marBottom w:val="0"/>
              <w:divBdr>
                <w:top w:val="none" w:sz="0" w:space="0" w:color="auto"/>
                <w:left w:val="none" w:sz="0" w:space="0" w:color="auto"/>
                <w:bottom w:val="none" w:sz="0" w:space="0" w:color="auto"/>
                <w:right w:val="none" w:sz="0" w:space="0" w:color="auto"/>
              </w:divBdr>
              <w:divsChild>
                <w:div w:id="1875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48188">
      <w:bodyDiv w:val="1"/>
      <w:marLeft w:val="0"/>
      <w:marRight w:val="0"/>
      <w:marTop w:val="0"/>
      <w:marBottom w:val="0"/>
      <w:divBdr>
        <w:top w:val="none" w:sz="0" w:space="0" w:color="auto"/>
        <w:left w:val="none" w:sz="0" w:space="0" w:color="auto"/>
        <w:bottom w:val="none" w:sz="0" w:space="0" w:color="auto"/>
        <w:right w:val="none" w:sz="0" w:space="0" w:color="auto"/>
      </w:divBdr>
      <w:divsChild>
        <w:div w:id="381053049">
          <w:marLeft w:val="0"/>
          <w:marRight w:val="0"/>
          <w:marTop w:val="0"/>
          <w:marBottom w:val="0"/>
          <w:divBdr>
            <w:top w:val="none" w:sz="0" w:space="0" w:color="auto"/>
            <w:left w:val="none" w:sz="0" w:space="0" w:color="auto"/>
            <w:bottom w:val="none" w:sz="0" w:space="0" w:color="auto"/>
            <w:right w:val="none" w:sz="0" w:space="0" w:color="auto"/>
          </w:divBdr>
        </w:div>
        <w:div w:id="356123313">
          <w:marLeft w:val="0"/>
          <w:marRight w:val="0"/>
          <w:marTop w:val="0"/>
          <w:marBottom w:val="0"/>
          <w:divBdr>
            <w:top w:val="none" w:sz="0" w:space="0" w:color="auto"/>
            <w:left w:val="none" w:sz="0" w:space="0" w:color="auto"/>
            <w:bottom w:val="none" w:sz="0" w:space="0" w:color="auto"/>
            <w:right w:val="none" w:sz="0" w:space="0" w:color="auto"/>
          </w:divBdr>
        </w:div>
        <w:div w:id="1490637452">
          <w:marLeft w:val="0"/>
          <w:marRight w:val="0"/>
          <w:marTop w:val="0"/>
          <w:marBottom w:val="0"/>
          <w:divBdr>
            <w:top w:val="none" w:sz="0" w:space="0" w:color="auto"/>
            <w:left w:val="none" w:sz="0" w:space="0" w:color="auto"/>
            <w:bottom w:val="none" w:sz="0" w:space="0" w:color="auto"/>
            <w:right w:val="none" w:sz="0" w:space="0" w:color="auto"/>
          </w:divBdr>
        </w:div>
      </w:divsChild>
    </w:div>
    <w:div w:id="1547063516">
      <w:bodyDiv w:val="1"/>
      <w:marLeft w:val="0"/>
      <w:marRight w:val="0"/>
      <w:marTop w:val="0"/>
      <w:marBottom w:val="0"/>
      <w:divBdr>
        <w:top w:val="none" w:sz="0" w:space="0" w:color="auto"/>
        <w:left w:val="none" w:sz="0" w:space="0" w:color="auto"/>
        <w:bottom w:val="none" w:sz="0" w:space="0" w:color="auto"/>
        <w:right w:val="none" w:sz="0" w:space="0" w:color="auto"/>
      </w:divBdr>
    </w:div>
    <w:div w:id="1697779015">
      <w:bodyDiv w:val="1"/>
      <w:marLeft w:val="0"/>
      <w:marRight w:val="0"/>
      <w:marTop w:val="0"/>
      <w:marBottom w:val="0"/>
      <w:divBdr>
        <w:top w:val="none" w:sz="0" w:space="0" w:color="auto"/>
        <w:left w:val="none" w:sz="0" w:space="0" w:color="auto"/>
        <w:bottom w:val="none" w:sz="0" w:space="0" w:color="auto"/>
        <w:right w:val="none" w:sz="0" w:space="0" w:color="auto"/>
      </w:divBdr>
    </w:div>
    <w:div w:id="1725254412">
      <w:bodyDiv w:val="1"/>
      <w:marLeft w:val="0"/>
      <w:marRight w:val="0"/>
      <w:marTop w:val="0"/>
      <w:marBottom w:val="0"/>
      <w:divBdr>
        <w:top w:val="none" w:sz="0" w:space="0" w:color="auto"/>
        <w:left w:val="none" w:sz="0" w:space="0" w:color="auto"/>
        <w:bottom w:val="none" w:sz="0" w:space="0" w:color="auto"/>
        <w:right w:val="none" w:sz="0" w:space="0" w:color="auto"/>
      </w:divBdr>
    </w:div>
    <w:div w:id="1913391775">
      <w:bodyDiv w:val="1"/>
      <w:marLeft w:val="0"/>
      <w:marRight w:val="0"/>
      <w:marTop w:val="0"/>
      <w:marBottom w:val="0"/>
      <w:divBdr>
        <w:top w:val="none" w:sz="0" w:space="0" w:color="auto"/>
        <w:left w:val="none" w:sz="0" w:space="0" w:color="auto"/>
        <w:bottom w:val="none" w:sz="0" w:space="0" w:color="auto"/>
        <w:right w:val="none" w:sz="0" w:space="0" w:color="auto"/>
      </w:divBdr>
      <w:divsChild>
        <w:div w:id="1892569606">
          <w:marLeft w:val="0"/>
          <w:marRight w:val="0"/>
          <w:marTop w:val="0"/>
          <w:marBottom w:val="0"/>
          <w:divBdr>
            <w:top w:val="none" w:sz="0" w:space="0" w:color="auto"/>
            <w:left w:val="none" w:sz="0" w:space="0" w:color="auto"/>
            <w:bottom w:val="none" w:sz="0" w:space="0" w:color="auto"/>
            <w:right w:val="none" w:sz="0" w:space="0" w:color="auto"/>
          </w:divBdr>
        </w:div>
        <w:div w:id="1252859909">
          <w:marLeft w:val="0"/>
          <w:marRight w:val="0"/>
          <w:marTop w:val="0"/>
          <w:marBottom w:val="0"/>
          <w:divBdr>
            <w:top w:val="none" w:sz="0" w:space="0" w:color="auto"/>
            <w:left w:val="none" w:sz="0" w:space="0" w:color="auto"/>
            <w:bottom w:val="none" w:sz="0" w:space="0" w:color="auto"/>
            <w:right w:val="none" w:sz="0" w:space="0" w:color="auto"/>
          </w:divBdr>
        </w:div>
        <w:div w:id="1912811666">
          <w:marLeft w:val="0"/>
          <w:marRight w:val="0"/>
          <w:marTop w:val="0"/>
          <w:marBottom w:val="0"/>
          <w:divBdr>
            <w:top w:val="none" w:sz="0" w:space="0" w:color="auto"/>
            <w:left w:val="none" w:sz="0" w:space="0" w:color="auto"/>
            <w:bottom w:val="none" w:sz="0" w:space="0" w:color="auto"/>
            <w:right w:val="none" w:sz="0" w:space="0" w:color="auto"/>
          </w:divBdr>
        </w:div>
      </w:divsChild>
    </w:div>
    <w:div w:id="201229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2602</Words>
  <Characters>13013</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2018-05-29T10:16:00Z</dcterms:created>
  <dcterms:modified xsi:type="dcterms:W3CDTF">2018-05-29T11:34:00Z</dcterms:modified>
</cp:coreProperties>
</file>