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DE5B" w14:textId="610670D0" w:rsidR="00544DA4" w:rsidRPr="0096383F" w:rsidRDefault="00544DA4" w:rsidP="001004F9">
      <w:pPr>
        <w:spacing w:line="360" w:lineRule="auto"/>
        <w:jc w:val="both"/>
        <w:rPr>
          <w:rFonts w:ascii="Arial" w:hAnsi="Arial" w:cs="Arial"/>
          <w:sz w:val="24"/>
          <w:szCs w:val="24"/>
          <w:rtl/>
        </w:rPr>
      </w:pPr>
      <w:r w:rsidRPr="0096383F">
        <w:rPr>
          <w:rFonts w:ascii="Arial" w:hAnsi="Arial" w:cs="Arial"/>
          <w:sz w:val="24"/>
          <w:szCs w:val="24"/>
          <w:rtl/>
        </w:rPr>
        <w:t>המכללה האקדמית עמק יזרעאל הציעה, החל משנת 1995, לימודי תקשורת במסגרת מגמה בלימודים רב-תחומיים במדעי החברה. ככל שהתגבשה תכנית הלימודים, נצבר ניסיון בהוראה וגויסו אנשי סגל –  הגישה המכללה בקשה למועצה להשכלה גבוהה, לפתיחת תכנית לימודים לתואר ראשון בתקשורת. החוג, במתכונת חד חוגית</w:t>
      </w:r>
      <w:r w:rsidR="001004F9">
        <w:rPr>
          <w:rFonts w:ascii="Arial" w:hAnsi="Arial" w:cs="Arial" w:hint="cs"/>
          <w:sz w:val="24"/>
          <w:szCs w:val="24"/>
          <w:rtl/>
        </w:rPr>
        <w:t>,</w:t>
      </w:r>
      <w:r w:rsidRPr="0096383F">
        <w:rPr>
          <w:rFonts w:ascii="Arial" w:hAnsi="Arial" w:cs="Arial"/>
          <w:sz w:val="24"/>
          <w:szCs w:val="24"/>
          <w:rtl/>
        </w:rPr>
        <w:t xml:space="preserve"> המשלבת בין לימודים תיאורטיים ללימודים מעשיים, </w:t>
      </w:r>
      <w:r w:rsidR="001219E1">
        <w:rPr>
          <w:rFonts w:ascii="Arial" w:hAnsi="Arial" w:cs="Arial" w:hint="cs"/>
          <w:sz w:val="24"/>
          <w:szCs w:val="24"/>
          <w:rtl/>
        </w:rPr>
        <w:t>נוסד</w:t>
      </w:r>
      <w:r w:rsidRPr="0096383F">
        <w:rPr>
          <w:rFonts w:ascii="Arial" w:hAnsi="Arial" w:cs="Arial"/>
          <w:sz w:val="24"/>
          <w:szCs w:val="24"/>
          <w:rtl/>
        </w:rPr>
        <w:t xml:space="preserve"> בשנת 2002. הבקשה האחרונה, הוגשה </w:t>
      </w:r>
      <w:proofErr w:type="spellStart"/>
      <w:r w:rsidRPr="0096383F">
        <w:rPr>
          <w:rFonts w:ascii="Arial" w:hAnsi="Arial" w:cs="Arial"/>
          <w:sz w:val="24"/>
          <w:szCs w:val="24"/>
          <w:rtl/>
        </w:rPr>
        <w:t>למל"ג</w:t>
      </w:r>
      <w:proofErr w:type="spellEnd"/>
      <w:r w:rsidRPr="0096383F">
        <w:rPr>
          <w:rFonts w:ascii="Arial" w:hAnsi="Arial" w:cs="Arial"/>
          <w:sz w:val="24"/>
          <w:szCs w:val="24"/>
          <w:rtl/>
        </w:rPr>
        <w:t xml:space="preserve"> בשנת 2005 והמכללה קיבלה אישור החל ממאי 2007. החוג קיבל הסמכה קבועה ביולי 2012.  </w:t>
      </w:r>
    </w:p>
    <w:p w14:paraId="7E28D667" w14:textId="150F4958" w:rsidR="001004F9" w:rsidRDefault="0096383F" w:rsidP="001004F9">
      <w:pPr>
        <w:spacing w:line="360" w:lineRule="auto"/>
        <w:jc w:val="both"/>
        <w:rPr>
          <w:rFonts w:ascii="Arial" w:hAnsi="Arial" w:cs="Arial"/>
          <w:sz w:val="24"/>
          <w:szCs w:val="24"/>
          <w:rtl/>
        </w:rPr>
      </w:pPr>
      <w:r w:rsidRPr="0096383F">
        <w:rPr>
          <w:rFonts w:ascii="Arial" w:hAnsi="Arial" w:cs="Arial"/>
          <w:sz w:val="24"/>
          <w:szCs w:val="24"/>
          <w:rtl/>
        </w:rPr>
        <w:t xml:space="preserve">מראשית דרכו, שוקד החוג לתקשורת על </w:t>
      </w:r>
      <w:r w:rsidR="009C2084" w:rsidRPr="0096383F">
        <w:rPr>
          <w:rFonts w:ascii="Arial" w:hAnsi="Arial" w:cs="Arial"/>
          <w:sz w:val="24"/>
          <w:szCs w:val="24"/>
          <w:rtl/>
        </w:rPr>
        <w:t xml:space="preserve">תכנית לימודים </w:t>
      </w:r>
      <w:r w:rsidRPr="0096383F">
        <w:rPr>
          <w:rFonts w:ascii="Arial" w:hAnsi="Arial" w:cs="Arial"/>
          <w:sz w:val="24"/>
          <w:szCs w:val="24"/>
          <w:rtl/>
        </w:rPr>
        <w:t>עדכנית ומעמיקה, ה</w:t>
      </w:r>
      <w:r w:rsidR="009C2084" w:rsidRPr="0096383F">
        <w:rPr>
          <w:rFonts w:ascii="Arial" w:hAnsi="Arial" w:cs="Arial"/>
          <w:sz w:val="24"/>
          <w:szCs w:val="24"/>
          <w:rtl/>
        </w:rPr>
        <w:t xml:space="preserve">מעניקה לתלמידי החוג ידע עיוני רחב ומגוון בנושאים שונים בחקר תקשורת והתרבות, ידע אשר מספק כלים לחשיבה עצמאית, ביקורתית ויצירתית ומהווה בסיס איתן להמשך לימודים מתקדמים, בצד התנסות מעשית </w:t>
      </w:r>
      <w:r w:rsidRPr="0096383F">
        <w:rPr>
          <w:rFonts w:ascii="Arial" w:hAnsi="Arial" w:cs="Arial"/>
          <w:sz w:val="24"/>
          <w:szCs w:val="24"/>
          <w:rtl/>
        </w:rPr>
        <w:t xml:space="preserve">בכל תחומי העשייה התקשורתית. </w:t>
      </w:r>
      <w:r>
        <w:rPr>
          <w:rFonts w:cs="Arial" w:hint="cs"/>
          <w:sz w:val="24"/>
          <w:szCs w:val="24"/>
          <w:rtl/>
        </w:rPr>
        <w:t xml:space="preserve">בשנת 2009 נחנך בניין חדש כמרכז התקשורת של המכללה שרוכזו בו כל לימודי התקשורת העיוניים והמעשיים. </w:t>
      </w:r>
      <w:r w:rsidR="00054C9C">
        <w:rPr>
          <w:rFonts w:cs="Arial" w:hint="cs"/>
          <w:sz w:val="24"/>
          <w:szCs w:val="24"/>
          <w:rtl/>
        </w:rPr>
        <w:t>ב</w:t>
      </w:r>
      <w:r w:rsidR="001004F9">
        <w:rPr>
          <w:rFonts w:cs="Arial" w:hint="cs"/>
          <w:sz w:val="24"/>
          <w:szCs w:val="24"/>
          <w:rtl/>
        </w:rPr>
        <w:t xml:space="preserve">מרכז התקשורת </w:t>
      </w:r>
      <w:r>
        <w:rPr>
          <w:rFonts w:cs="Arial" w:hint="cs"/>
          <w:sz w:val="24"/>
          <w:szCs w:val="24"/>
          <w:rtl/>
        </w:rPr>
        <w:t>כיתות לימוד</w:t>
      </w:r>
      <w:r w:rsidR="001004F9">
        <w:rPr>
          <w:rFonts w:cs="Arial" w:hint="cs"/>
          <w:sz w:val="24"/>
          <w:szCs w:val="24"/>
          <w:rtl/>
        </w:rPr>
        <w:t xml:space="preserve"> מצוידות מחשבים וציוד הקרנה</w:t>
      </w:r>
      <w:r>
        <w:rPr>
          <w:rFonts w:cs="Arial" w:hint="cs"/>
          <w:sz w:val="24"/>
          <w:szCs w:val="24"/>
          <w:rtl/>
        </w:rPr>
        <w:t>, אולם קולנוע גדול, אולפן טלוויזי</w:t>
      </w:r>
      <w:r>
        <w:rPr>
          <w:rFonts w:cs="Arial" w:hint="eastAsia"/>
          <w:sz w:val="24"/>
          <w:szCs w:val="24"/>
          <w:rtl/>
        </w:rPr>
        <w:t>ה</w:t>
      </w:r>
      <w:r>
        <w:rPr>
          <w:rFonts w:cs="Arial" w:hint="cs"/>
          <w:sz w:val="24"/>
          <w:szCs w:val="24"/>
          <w:rtl/>
        </w:rPr>
        <w:t xml:space="preserve">, אולפני רדיו וחדרי עריכה מאובזרים. כל אלו, הפכו את המרכז לאבן שואבת לסטודנטים ולקהילה כולל פעילויות כמו שידורי רדיו, פסטיבל שנתי בהפקה של סטודנטים, </w:t>
      </w:r>
      <w:r w:rsidR="001004F9">
        <w:rPr>
          <w:rFonts w:cs="Arial" w:hint="cs"/>
          <w:sz w:val="24"/>
          <w:szCs w:val="24"/>
          <w:rtl/>
        </w:rPr>
        <w:t>מגזין קהילתי, עיתון מקוון ועוד.</w:t>
      </w:r>
      <w:r w:rsidR="00986E70" w:rsidRPr="00986E70">
        <w:rPr>
          <w:rtl/>
        </w:rPr>
        <w:t xml:space="preserve"> </w:t>
      </w:r>
      <w:r w:rsidR="00986E70" w:rsidRPr="00986E70">
        <w:rPr>
          <w:rFonts w:ascii="Arial" w:hAnsi="Arial" w:cs="Arial"/>
          <w:sz w:val="24"/>
          <w:szCs w:val="24"/>
          <w:rtl/>
        </w:rPr>
        <w:t>החוג פועל במהלך השנים להגברת הקשר בינו לבין בתי הספר התיכוניים בעמק. פעילות סדנאות לנוער התקיימה באולפני החוג במהלך השנים עם מגמת התקשורת של אורט עפולה, עם בתי ספר בנצרת עלית ובית הספר האזורי ביפעת.</w:t>
      </w:r>
    </w:p>
    <w:p w14:paraId="7E4E3375" w14:textId="2012139D" w:rsidR="00544DA4" w:rsidRPr="001219E1" w:rsidRDefault="00D00E42" w:rsidP="001219E1">
      <w:pPr>
        <w:spacing w:line="360" w:lineRule="auto"/>
        <w:jc w:val="both"/>
        <w:rPr>
          <w:rFonts w:ascii="Arial" w:hAnsi="Arial" w:cs="Arial"/>
          <w:sz w:val="24"/>
          <w:szCs w:val="24"/>
          <w:rtl/>
        </w:rPr>
      </w:pPr>
      <w:r>
        <w:rPr>
          <w:rFonts w:ascii="Arial" w:hAnsi="Arial" w:cs="Arial" w:hint="cs"/>
          <w:sz w:val="24"/>
          <w:szCs w:val="24"/>
          <w:rtl/>
        </w:rPr>
        <w:t xml:space="preserve">חברי הסגל בחוג נפגשים במהלך כל השנים בפורום ועדת הוראה מדי חודש, </w:t>
      </w:r>
      <w:r w:rsidR="001219E1">
        <w:rPr>
          <w:rFonts w:ascii="Arial" w:hAnsi="Arial" w:cs="Arial" w:hint="cs"/>
          <w:sz w:val="24"/>
          <w:szCs w:val="24"/>
          <w:rtl/>
        </w:rPr>
        <w:t>ב</w:t>
      </w:r>
      <w:r>
        <w:rPr>
          <w:rFonts w:ascii="Arial" w:hAnsi="Arial" w:cs="Arial" w:hint="cs"/>
          <w:sz w:val="24"/>
          <w:szCs w:val="24"/>
          <w:rtl/>
        </w:rPr>
        <w:t>סמינר מחלקתי, רב-שיח דו-שנתי ו</w:t>
      </w:r>
      <w:r w:rsidR="001219E1">
        <w:rPr>
          <w:rFonts w:ascii="Arial" w:hAnsi="Arial" w:cs="Arial" w:hint="cs"/>
          <w:sz w:val="24"/>
          <w:szCs w:val="24"/>
          <w:rtl/>
        </w:rPr>
        <w:t>בו</w:t>
      </w:r>
      <w:r>
        <w:rPr>
          <w:rFonts w:ascii="Arial" w:hAnsi="Arial" w:cs="Arial" w:hint="cs"/>
          <w:sz w:val="24"/>
          <w:szCs w:val="24"/>
          <w:rtl/>
        </w:rPr>
        <w:t xml:space="preserve">ועדות שונות כמו ועדת שיווק, פורום יועצות לענייני סטודנטים, ועדת כנסים, ועדת חריגים ובקבוצות שונות למחשבה משותפת </w:t>
      </w:r>
      <w:r w:rsidR="001219E1">
        <w:rPr>
          <w:rFonts w:ascii="Arial" w:hAnsi="Arial" w:cs="Arial" w:hint="cs"/>
          <w:sz w:val="24"/>
          <w:szCs w:val="24"/>
          <w:rtl/>
        </w:rPr>
        <w:t>כמו ועדת היגוי בנוגע</w:t>
      </w:r>
      <w:r>
        <w:rPr>
          <w:rFonts w:ascii="Arial" w:hAnsi="Arial" w:cs="Arial" w:hint="cs"/>
          <w:sz w:val="24"/>
          <w:szCs w:val="24"/>
          <w:rtl/>
        </w:rPr>
        <w:t xml:space="preserve"> </w:t>
      </w:r>
      <w:r w:rsidR="001219E1">
        <w:rPr>
          <w:rFonts w:ascii="Arial" w:hAnsi="Arial" w:cs="Arial" w:hint="cs"/>
          <w:sz w:val="24"/>
          <w:szCs w:val="24"/>
          <w:rtl/>
        </w:rPr>
        <w:t>לעדכון</w:t>
      </w:r>
      <w:r>
        <w:rPr>
          <w:rFonts w:ascii="Arial" w:hAnsi="Arial" w:cs="Arial" w:hint="cs"/>
          <w:sz w:val="24"/>
          <w:szCs w:val="24"/>
          <w:rtl/>
        </w:rPr>
        <w:t xml:space="preserve"> </w:t>
      </w:r>
      <w:r w:rsidR="001219E1">
        <w:rPr>
          <w:rFonts w:ascii="Arial" w:hAnsi="Arial" w:cs="Arial" w:hint="cs"/>
          <w:sz w:val="24"/>
          <w:szCs w:val="24"/>
          <w:rtl/>
        </w:rPr>
        <w:t xml:space="preserve">תכני </w:t>
      </w:r>
      <w:r>
        <w:rPr>
          <w:rFonts w:ascii="Arial" w:hAnsi="Arial" w:cs="Arial" w:hint="cs"/>
          <w:sz w:val="24"/>
          <w:szCs w:val="24"/>
          <w:rtl/>
        </w:rPr>
        <w:t>הקורסים למגמות המשתנות ו</w:t>
      </w:r>
      <w:r w:rsidR="001219E1">
        <w:rPr>
          <w:rFonts w:ascii="Arial" w:hAnsi="Arial" w:cs="Arial" w:hint="cs"/>
          <w:sz w:val="24"/>
          <w:szCs w:val="24"/>
          <w:rtl/>
        </w:rPr>
        <w:t>ל</w:t>
      </w:r>
      <w:r>
        <w:rPr>
          <w:rFonts w:ascii="Arial" w:hAnsi="Arial" w:cs="Arial" w:hint="cs"/>
          <w:sz w:val="24"/>
          <w:szCs w:val="24"/>
          <w:rtl/>
        </w:rPr>
        <w:t>תיאום בין הקורסים</w:t>
      </w:r>
      <w:r w:rsidR="001219E1">
        <w:rPr>
          <w:rFonts w:ascii="Arial" w:hAnsi="Arial" w:cs="Arial" w:hint="cs"/>
          <w:sz w:val="24"/>
          <w:szCs w:val="24"/>
          <w:rtl/>
        </w:rPr>
        <w:t xml:space="preserve"> הנלמדים בחוג. כפועל יוצא של </w:t>
      </w:r>
      <w:r w:rsidR="000914D4">
        <w:rPr>
          <w:rFonts w:ascii="Arial" w:hAnsi="Arial" w:cs="Arial" w:hint="cs"/>
          <w:sz w:val="24"/>
          <w:szCs w:val="24"/>
          <w:rtl/>
        </w:rPr>
        <w:t>עדכון</w:t>
      </w:r>
      <w:r w:rsidR="001219E1">
        <w:rPr>
          <w:rFonts w:ascii="Arial" w:hAnsi="Arial" w:cs="Arial" w:hint="cs"/>
          <w:sz w:val="24"/>
          <w:szCs w:val="24"/>
          <w:rtl/>
        </w:rPr>
        <w:t xml:space="preserve"> התכנים למגמות המשתנות הוחלט </w:t>
      </w:r>
      <w:r w:rsidR="001219E1">
        <w:rPr>
          <w:rFonts w:cs="Arial" w:hint="cs"/>
          <w:sz w:val="24"/>
          <w:szCs w:val="24"/>
          <w:rtl/>
        </w:rPr>
        <w:t>להציע לסטודנטים, החל מ</w:t>
      </w:r>
      <w:r w:rsidR="0096383F">
        <w:rPr>
          <w:rFonts w:cs="Arial" w:hint="cs"/>
          <w:sz w:val="24"/>
          <w:szCs w:val="24"/>
          <w:rtl/>
        </w:rPr>
        <w:t xml:space="preserve">שנת 2015 </w:t>
      </w:r>
      <w:r w:rsidR="001219E1">
        <w:rPr>
          <w:rFonts w:cs="Arial" w:hint="cs"/>
          <w:sz w:val="24"/>
          <w:szCs w:val="24"/>
          <w:rtl/>
        </w:rPr>
        <w:t>ולאחר קבלת האישור</w:t>
      </w:r>
      <w:r w:rsidR="0096383F">
        <w:rPr>
          <w:rFonts w:cs="Arial" w:hint="cs"/>
          <w:sz w:val="24"/>
          <w:szCs w:val="24"/>
          <w:rtl/>
        </w:rPr>
        <w:t>, שלושה מסלולי התמחות</w:t>
      </w:r>
      <w:r w:rsidR="001219E1">
        <w:rPr>
          <w:rFonts w:ascii="Arial" w:hAnsi="Arial" w:cs="Arial" w:hint="cs"/>
          <w:sz w:val="24"/>
          <w:szCs w:val="24"/>
          <w:rtl/>
        </w:rPr>
        <w:t xml:space="preserve"> </w:t>
      </w:r>
      <w:r w:rsidR="001219E1" w:rsidRPr="001219E1">
        <w:rPr>
          <w:rFonts w:ascii="Arial" w:hAnsi="Arial" w:cs="Arial"/>
          <w:sz w:val="24"/>
          <w:szCs w:val="24"/>
          <w:rtl/>
        </w:rPr>
        <w:t xml:space="preserve">החל משנת </w:t>
      </w:r>
      <w:r w:rsidR="001219E1">
        <w:rPr>
          <w:rFonts w:ascii="Arial" w:hAnsi="Arial" w:cs="Arial" w:hint="cs"/>
          <w:sz w:val="24"/>
          <w:szCs w:val="24"/>
          <w:rtl/>
        </w:rPr>
        <w:t>לימודיהם</w:t>
      </w:r>
      <w:r w:rsidR="001219E1" w:rsidRPr="001219E1">
        <w:rPr>
          <w:rFonts w:ascii="Arial" w:hAnsi="Arial" w:cs="Arial"/>
          <w:sz w:val="24"/>
          <w:szCs w:val="24"/>
          <w:rtl/>
        </w:rPr>
        <w:t xml:space="preserve"> השנייה</w:t>
      </w:r>
      <w:r w:rsidR="001219E1">
        <w:rPr>
          <w:rFonts w:ascii="Arial" w:hAnsi="Arial" w:cs="Arial" w:hint="cs"/>
          <w:sz w:val="24"/>
          <w:szCs w:val="24"/>
          <w:rtl/>
        </w:rPr>
        <w:t xml:space="preserve"> </w:t>
      </w:r>
    </w:p>
    <w:p w14:paraId="0DBCEEB9" w14:textId="21BC5A51" w:rsidR="0096383F" w:rsidRDefault="0096383F" w:rsidP="001004F9">
      <w:pPr>
        <w:pStyle w:val="a3"/>
        <w:numPr>
          <w:ilvl w:val="0"/>
          <w:numId w:val="1"/>
        </w:numPr>
        <w:spacing w:line="360" w:lineRule="auto"/>
        <w:jc w:val="both"/>
        <w:rPr>
          <w:rFonts w:cs="Arial"/>
          <w:sz w:val="24"/>
          <w:szCs w:val="24"/>
        </w:rPr>
      </w:pPr>
      <w:r>
        <w:rPr>
          <w:rFonts w:cs="Arial" w:hint="cs"/>
          <w:sz w:val="24"/>
          <w:szCs w:val="24"/>
          <w:rtl/>
        </w:rPr>
        <w:t>תקשורת דיגיטלית</w:t>
      </w:r>
    </w:p>
    <w:p w14:paraId="1570C182" w14:textId="5E20D7C0" w:rsidR="0096383F" w:rsidRDefault="0096383F" w:rsidP="001004F9">
      <w:pPr>
        <w:pStyle w:val="a3"/>
        <w:numPr>
          <w:ilvl w:val="0"/>
          <w:numId w:val="1"/>
        </w:numPr>
        <w:spacing w:line="360" w:lineRule="auto"/>
        <w:jc w:val="both"/>
        <w:rPr>
          <w:rFonts w:cs="Arial"/>
          <w:sz w:val="24"/>
          <w:szCs w:val="24"/>
        </w:rPr>
      </w:pPr>
      <w:r>
        <w:rPr>
          <w:rFonts w:cs="Arial" w:hint="cs"/>
          <w:sz w:val="24"/>
          <w:szCs w:val="24"/>
          <w:rtl/>
        </w:rPr>
        <w:t>תקשורת שיווקית</w:t>
      </w:r>
      <w:r w:rsidR="00D00E42">
        <w:rPr>
          <w:rFonts w:cs="Arial" w:hint="cs"/>
          <w:sz w:val="24"/>
          <w:szCs w:val="24"/>
          <w:rtl/>
        </w:rPr>
        <w:t xml:space="preserve"> </w:t>
      </w:r>
    </w:p>
    <w:p w14:paraId="545E4769" w14:textId="7D3839D5" w:rsidR="0096383F" w:rsidRDefault="0096383F" w:rsidP="001004F9">
      <w:pPr>
        <w:pStyle w:val="a3"/>
        <w:numPr>
          <w:ilvl w:val="0"/>
          <w:numId w:val="1"/>
        </w:numPr>
        <w:spacing w:line="360" w:lineRule="auto"/>
        <w:jc w:val="both"/>
        <w:rPr>
          <w:rFonts w:cs="Arial"/>
          <w:sz w:val="24"/>
          <w:szCs w:val="24"/>
        </w:rPr>
      </w:pPr>
      <w:r>
        <w:rPr>
          <w:rFonts w:cs="Arial" w:hint="cs"/>
          <w:sz w:val="24"/>
          <w:szCs w:val="24"/>
          <w:rtl/>
        </w:rPr>
        <w:t>טלוויזיה ורדיו</w:t>
      </w:r>
    </w:p>
    <w:p w14:paraId="710F8D66" w14:textId="6BDC290C" w:rsidR="001004F9" w:rsidRDefault="001004F9" w:rsidP="001004F9">
      <w:pPr>
        <w:spacing w:line="360" w:lineRule="auto"/>
        <w:jc w:val="both"/>
        <w:rPr>
          <w:rFonts w:cs="Arial"/>
          <w:sz w:val="24"/>
          <w:szCs w:val="24"/>
          <w:rtl/>
        </w:rPr>
      </w:pPr>
      <w:r>
        <w:rPr>
          <w:rFonts w:cs="Arial" w:hint="cs"/>
          <w:sz w:val="24"/>
          <w:szCs w:val="24"/>
          <w:rtl/>
        </w:rPr>
        <w:t>בשל מיעוט נרשמים להתמחות רדיו וטלוויזי</w:t>
      </w:r>
      <w:r>
        <w:rPr>
          <w:rFonts w:cs="Arial" w:hint="eastAsia"/>
          <w:sz w:val="24"/>
          <w:szCs w:val="24"/>
          <w:rtl/>
        </w:rPr>
        <w:t>ה</w:t>
      </w:r>
      <w:r>
        <w:rPr>
          <w:rFonts w:cs="Arial" w:hint="cs"/>
          <w:sz w:val="24"/>
          <w:szCs w:val="24"/>
          <w:rtl/>
        </w:rPr>
        <w:t xml:space="preserve"> הוגשה בקשה לפתוח שני מסלולים. החל משנת 2019 בוחרים הסטודנטים בחוג לתקשורת, באחת משתי ההתמחויות</w:t>
      </w:r>
      <w:r w:rsidR="000914D4">
        <w:rPr>
          <w:rFonts w:cs="Arial" w:hint="cs"/>
          <w:sz w:val="24"/>
          <w:szCs w:val="24"/>
          <w:rtl/>
        </w:rPr>
        <w:t>,</w:t>
      </w:r>
      <w:r w:rsidR="000914D4" w:rsidRPr="000914D4">
        <w:rPr>
          <w:rtl/>
        </w:rPr>
        <w:t xml:space="preserve"> </w:t>
      </w:r>
      <w:r w:rsidR="000914D4" w:rsidRPr="000914D4">
        <w:rPr>
          <w:rFonts w:cs="Arial"/>
          <w:sz w:val="24"/>
          <w:szCs w:val="24"/>
          <w:rtl/>
        </w:rPr>
        <w:t xml:space="preserve">החל משנת </w:t>
      </w:r>
      <w:r w:rsidR="000914D4">
        <w:rPr>
          <w:rFonts w:cs="Arial" w:hint="cs"/>
          <w:sz w:val="24"/>
          <w:szCs w:val="24"/>
          <w:rtl/>
        </w:rPr>
        <w:t>לימודיהם</w:t>
      </w:r>
      <w:r w:rsidR="000914D4" w:rsidRPr="000914D4">
        <w:rPr>
          <w:rFonts w:cs="Arial"/>
          <w:sz w:val="24"/>
          <w:szCs w:val="24"/>
          <w:rtl/>
        </w:rPr>
        <w:t xml:space="preserve"> השנייה</w:t>
      </w:r>
    </w:p>
    <w:p w14:paraId="45F8B75D" w14:textId="33BA64D1" w:rsidR="001004F9" w:rsidRDefault="001004F9" w:rsidP="001004F9">
      <w:pPr>
        <w:pStyle w:val="a3"/>
        <w:numPr>
          <w:ilvl w:val="0"/>
          <w:numId w:val="2"/>
        </w:numPr>
        <w:spacing w:line="360" w:lineRule="auto"/>
        <w:jc w:val="both"/>
        <w:rPr>
          <w:rFonts w:cs="Arial"/>
          <w:sz w:val="24"/>
          <w:szCs w:val="24"/>
        </w:rPr>
      </w:pPr>
      <w:r>
        <w:rPr>
          <w:rFonts w:cs="Arial" w:hint="cs"/>
          <w:sz w:val="24"/>
          <w:szCs w:val="24"/>
          <w:rtl/>
        </w:rPr>
        <w:t>תקשורת שיווקית</w:t>
      </w:r>
    </w:p>
    <w:p w14:paraId="49BC416E" w14:textId="394F75B9" w:rsidR="001202A6" w:rsidRPr="001219E1" w:rsidRDefault="001004F9" w:rsidP="001219E1">
      <w:pPr>
        <w:pStyle w:val="a3"/>
        <w:numPr>
          <w:ilvl w:val="0"/>
          <w:numId w:val="2"/>
        </w:numPr>
        <w:spacing w:line="360" w:lineRule="auto"/>
        <w:jc w:val="both"/>
        <w:rPr>
          <w:rFonts w:cs="Arial"/>
          <w:sz w:val="24"/>
          <w:szCs w:val="24"/>
        </w:rPr>
      </w:pPr>
      <w:r>
        <w:rPr>
          <w:rFonts w:cs="Arial" w:hint="cs"/>
          <w:sz w:val="24"/>
          <w:szCs w:val="24"/>
          <w:rtl/>
        </w:rPr>
        <w:t>ניהול תוכן</w:t>
      </w:r>
    </w:p>
    <w:sectPr w:rsidR="001202A6" w:rsidRPr="001219E1" w:rsidSect="00B460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32933"/>
    <w:multiLevelType w:val="hybridMultilevel"/>
    <w:tmpl w:val="A81CD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50793"/>
    <w:multiLevelType w:val="hybridMultilevel"/>
    <w:tmpl w:val="9EA0C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68CF"/>
    <w:rsid w:val="00054C9C"/>
    <w:rsid w:val="000914D4"/>
    <w:rsid w:val="001004F9"/>
    <w:rsid w:val="001144BD"/>
    <w:rsid w:val="001202A6"/>
    <w:rsid w:val="001219E1"/>
    <w:rsid w:val="00544DA4"/>
    <w:rsid w:val="006868CF"/>
    <w:rsid w:val="00914BC1"/>
    <w:rsid w:val="0096383F"/>
    <w:rsid w:val="00986E70"/>
    <w:rsid w:val="009C2084"/>
    <w:rsid w:val="00B460BE"/>
    <w:rsid w:val="00CF78BD"/>
    <w:rsid w:val="00D00E42"/>
    <w:rsid w:val="00E12B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9FB1"/>
  <w15:chartTrackingRefBased/>
  <w15:docId w15:val="{DDD59B71-8C5D-4533-B616-7FC00FEF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327</Words>
  <Characters>1638</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Bina</cp:lastModifiedBy>
  <cp:revision>8</cp:revision>
  <dcterms:created xsi:type="dcterms:W3CDTF">2021-07-12T19:25:00Z</dcterms:created>
  <dcterms:modified xsi:type="dcterms:W3CDTF">2021-07-28T20:00:00Z</dcterms:modified>
</cp:coreProperties>
</file>