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30961" w14:textId="77777777" w:rsidR="00BE67D3" w:rsidRPr="00BC37C6" w:rsidRDefault="0029685D" w:rsidP="001A50D4">
      <w:pPr>
        <w:widowControl w:val="0"/>
        <w:spacing w:line="480" w:lineRule="auto"/>
        <w:jc w:val="left"/>
        <w:rPr>
          <w:b/>
          <w:bCs/>
          <w:sz w:val="36"/>
          <w:szCs w:val="36"/>
          <w:rtl/>
        </w:rPr>
      </w:pPr>
      <w:r w:rsidRPr="00BC37C6">
        <w:rPr>
          <w:rFonts w:hint="cs"/>
          <w:b/>
          <w:bCs/>
          <w:sz w:val="36"/>
          <w:szCs w:val="36"/>
          <w:rtl/>
        </w:rPr>
        <w:t>על הסף: סיפורם של מאבטחי בתי הספר בישראל</w:t>
      </w:r>
    </w:p>
    <w:p w14:paraId="48730962" w14:textId="77777777" w:rsidR="0029685D" w:rsidRDefault="0029685D" w:rsidP="00A314F6">
      <w:pPr>
        <w:spacing w:line="480" w:lineRule="auto"/>
        <w:ind w:firstLine="284"/>
        <w:jc w:val="center"/>
        <w:rPr>
          <w:b/>
          <w:bCs/>
          <w:sz w:val="32"/>
          <w:szCs w:val="32"/>
          <w:rtl/>
        </w:rPr>
      </w:pPr>
    </w:p>
    <w:p w14:paraId="48730963" w14:textId="77777777" w:rsidR="0029685D" w:rsidRPr="00BC37C6" w:rsidRDefault="0029685D" w:rsidP="00A314F6">
      <w:pPr>
        <w:spacing w:line="480" w:lineRule="auto"/>
        <w:jc w:val="left"/>
        <w:rPr>
          <w:b/>
          <w:bCs/>
          <w:sz w:val="32"/>
          <w:szCs w:val="32"/>
          <w:rtl/>
        </w:rPr>
      </w:pPr>
      <w:r w:rsidRPr="00BC37C6">
        <w:rPr>
          <w:rFonts w:hint="cs"/>
          <w:b/>
          <w:bCs/>
          <w:sz w:val="32"/>
          <w:szCs w:val="32"/>
          <w:rtl/>
        </w:rPr>
        <w:t>מבוא</w:t>
      </w:r>
    </w:p>
    <w:p w14:paraId="48730964" w14:textId="77777777" w:rsidR="00146EC5" w:rsidRDefault="00146EC5" w:rsidP="00A314F6">
      <w:pPr>
        <w:spacing w:line="480" w:lineRule="auto"/>
        <w:rPr>
          <w:rtl/>
        </w:rPr>
      </w:pPr>
      <w:r>
        <w:rPr>
          <w:rFonts w:hint="cs"/>
          <w:rtl/>
        </w:rPr>
        <w:t>בחודש מאי 1974 חדרה חוליי</w:t>
      </w:r>
      <w:r w:rsidR="005B681E">
        <w:rPr>
          <w:rFonts w:hint="cs"/>
          <w:rtl/>
        </w:rPr>
        <w:t xml:space="preserve">ה של שלושה אנשים, חברי ארגון </w:t>
      </w:r>
      <w:r w:rsidR="005B681E" w:rsidRPr="005B681E">
        <w:rPr>
          <w:rtl/>
        </w:rPr>
        <w:t>"החזית הדמוקרטית לשחרור פלסטין"</w:t>
      </w:r>
      <w:r w:rsidR="005B681E">
        <w:rPr>
          <w:rFonts w:hint="cs"/>
          <w:rtl/>
        </w:rPr>
        <w:t>,</w:t>
      </w:r>
      <w:r w:rsidR="005B681E" w:rsidRPr="005B681E">
        <w:rPr>
          <w:rtl/>
        </w:rPr>
        <w:t xml:space="preserve"> </w:t>
      </w:r>
      <w:r>
        <w:rPr>
          <w:rFonts w:hint="cs"/>
          <w:rtl/>
        </w:rPr>
        <w:t xml:space="preserve">מלבנון לישראל והשתלטה על בית הספר "נתיב מאיר" ביישוב מעלות. </w:t>
      </w:r>
      <w:r w:rsidR="00805AED">
        <w:rPr>
          <w:rFonts w:hint="cs"/>
          <w:rtl/>
        </w:rPr>
        <w:t>בבית הספר שהו באותה עת 102 תלמידים ו-10 אנשי סגל</w:t>
      </w:r>
      <w:r w:rsidR="00FA02EB">
        <w:rPr>
          <w:rFonts w:hint="cs"/>
          <w:rtl/>
        </w:rPr>
        <w:t xml:space="preserve"> מבית ספר בצפת,</w:t>
      </w:r>
      <w:r w:rsidR="00805AED">
        <w:rPr>
          <w:rFonts w:hint="cs"/>
          <w:rtl/>
        </w:rPr>
        <w:t xml:space="preserve"> שהגיעו </w:t>
      </w:r>
      <w:r w:rsidR="00FA02EB">
        <w:rPr>
          <w:rFonts w:hint="cs"/>
          <w:rtl/>
        </w:rPr>
        <w:t xml:space="preserve">לטיול באזור. 85 מהם נלקחו על ידי המחבלים כבני ערובה. לאחר משא ומתן קצר פרצה לבית הספר יחידה של סיירת מטכ"ל, אולם פעולת החילוץ לא עלתה כמתוכנן, ובמהלכה נהרגו 22 תלמידים ו-3 מורים. </w:t>
      </w:r>
    </w:p>
    <w:p w14:paraId="48730965" w14:textId="77777777" w:rsidR="00FA02EB" w:rsidRDefault="00CA1674" w:rsidP="00664EA3">
      <w:pPr>
        <w:spacing w:line="480" w:lineRule="auto"/>
        <w:ind w:firstLine="284"/>
        <w:rPr>
          <w:rtl/>
        </w:rPr>
      </w:pPr>
      <w:r>
        <w:rPr>
          <w:rFonts w:hint="cs"/>
          <w:rtl/>
        </w:rPr>
        <w:t>גלי ההדף של האירוע</w:t>
      </w:r>
      <w:r w:rsidR="00CE5DE1">
        <w:rPr>
          <w:rFonts w:hint="cs"/>
          <w:rtl/>
        </w:rPr>
        <w:t xml:space="preserve">, המכונה לעתים "אסון מעלות", </w:t>
      </w:r>
      <w:r>
        <w:rPr>
          <w:rFonts w:hint="cs"/>
          <w:rtl/>
        </w:rPr>
        <w:t>התפשטו</w:t>
      </w:r>
      <w:r w:rsidR="00CE5DE1">
        <w:rPr>
          <w:rFonts w:hint="cs"/>
          <w:rtl/>
        </w:rPr>
        <w:t xml:space="preserve"> למרחק רב ולכיוונים שונים</w:t>
      </w:r>
      <w:r w:rsidR="005B681E">
        <w:rPr>
          <w:rFonts w:hint="cs"/>
          <w:rtl/>
        </w:rPr>
        <w:t>,</w:t>
      </w:r>
      <w:r w:rsidR="001D3C67">
        <w:rPr>
          <w:rFonts w:hint="cs"/>
          <w:rtl/>
        </w:rPr>
        <w:t xml:space="preserve"> יוצרים </w:t>
      </w:r>
      <w:r>
        <w:rPr>
          <w:rFonts w:hint="cs"/>
          <w:rtl/>
        </w:rPr>
        <w:t>שרשרת תגובות</w:t>
      </w:r>
      <w:r w:rsidR="001D3C67">
        <w:rPr>
          <w:rFonts w:hint="cs"/>
          <w:rtl/>
        </w:rPr>
        <w:t xml:space="preserve"> </w:t>
      </w:r>
      <w:r w:rsidR="00737EFA">
        <w:rPr>
          <w:rFonts w:hint="cs"/>
          <w:rtl/>
        </w:rPr>
        <w:t>ש</w:t>
      </w:r>
      <w:r w:rsidR="001D3C67">
        <w:rPr>
          <w:rFonts w:hint="cs"/>
          <w:rtl/>
        </w:rPr>
        <w:t>הבולט</w:t>
      </w:r>
      <w:r>
        <w:rPr>
          <w:rFonts w:hint="cs"/>
          <w:rtl/>
        </w:rPr>
        <w:t>ות</w:t>
      </w:r>
      <w:r w:rsidR="001D3C67">
        <w:rPr>
          <w:rFonts w:hint="cs"/>
          <w:rtl/>
        </w:rPr>
        <w:t xml:space="preserve"> בה</w:t>
      </w:r>
      <w:r>
        <w:rPr>
          <w:rFonts w:hint="cs"/>
          <w:rtl/>
        </w:rPr>
        <w:t>ן</w:t>
      </w:r>
      <w:r w:rsidR="001D3C67">
        <w:rPr>
          <w:rFonts w:hint="cs"/>
          <w:rtl/>
        </w:rPr>
        <w:t xml:space="preserve"> </w:t>
      </w:r>
      <w:r w:rsidR="00737EFA">
        <w:rPr>
          <w:rFonts w:hint="cs"/>
          <w:rtl/>
        </w:rPr>
        <w:t>היו</w:t>
      </w:r>
      <w:r>
        <w:rPr>
          <w:rFonts w:hint="cs"/>
          <w:rtl/>
        </w:rPr>
        <w:t xml:space="preserve"> </w:t>
      </w:r>
      <w:r w:rsidR="005B681E">
        <w:rPr>
          <w:rFonts w:hint="cs"/>
          <w:rtl/>
        </w:rPr>
        <w:t>הצורך, והדרישה, להגן על אוכלוסיית מוסדות החינוך.</w:t>
      </w:r>
      <w:r w:rsidR="00CE5DE1">
        <w:rPr>
          <w:rFonts w:hint="cs"/>
          <w:rtl/>
        </w:rPr>
        <w:t xml:space="preserve"> כבר בספטמבר באותה שנה </w:t>
      </w:r>
      <w:r w:rsidR="00B27A1D">
        <w:rPr>
          <w:rFonts w:hint="cs"/>
          <w:rtl/>
        </w:rPr>
        <w:t xml:space="preserve">נקבעו </w:t>
      </w:r>
      <w:r w:rsidR="00CE5DE1">
        <w:rPr>
          <w:rFonts w:hint="cs"/>
          <w:rtl/>
        </w:rPr>
        <w:t>תקנות</w:t>
      </w:r>
      <w:r w:rsidR="00B27A1D">
        <w:rPr>
          <w:rFonts w:hint="cs"/>
          <w:rtl/>
        </w:rPr>
        <w:t xml:space="preserve"> ממלכתיות</w:t>
      </w:r>
      <w:r w:rsidR="00CE5DE1">
        <w:rPr>
          <w:rFonts w:hint="cs"/>
          <w:rtl/>
        </w:rPr>
        <w:t xml:space="preserve"> </w:t>
      </w:r>
      <w:r w:rsidR="007803EF">
        <w:rPr>
          <w:rFonts w:hint="cs"/>
          <w:rtl/>
        </w:rPr>
        <w:t xml:space="preserve">שעניינן </w:t>
      </w:r>
      <w:r w:rsidR="00C247B5">
        <w:rPr>
          <w:rFonts w:hint="cs"/>
          <w:rtl/>
        </w:rPr>
        <w:t>שמירת</w:t>
      </w:r>
      <w:r w:rsidR="007803EF">
        <w:rPr>
          <w:rFonts w:hint="cs"/>
          <w:rtl/>
        </w:rPr>
        <w:t xml:space="preserve"> מוסדות חינוך</w:t>
      </w:r>
      <w:r w:rsidR="00660039">
        <w:rPr>
          <w:rFonts w:hint="cs"/>
          <w:rtl/>
        </w:rPr>
        <w:t xml:space="preserve"> (</w:t>
      </w:r>
      <w:r w:rsidR="009B5B67">
        <w:rPr>
          <w:rFonts w:hint="cs"/>
          <w:rtl/>
        </w:rPr>
        <w:t>משרד החינוך והתרבות</w:t>
      </w:r>
      <w:r w:rsidR="00B27A1D">
        <w:rPr>
          <w:rFonts w:hint="cs"/>
          <w:rtl/>
        </w:rPr>
        <w:t>,</w:t>
      </w:r>
      <w:r w:rsidR="00660039" w:rsidRPr="00660039">
        <w:rPr>
          <w:rtl/>
        </w:rPr>
        <w:t xml:space="preserve"> 1974</w:t>
      </w:r>
      <w:r w:rsidR="00660039">
        <w:rPr>
          <w:rFonts w:hint="cs"/>
          <w:rtl/>
        </w:rPr>
        <w:t>),</w:t>
      </w:r>
      <w:r w:rsidR="007803EF">
        <w:rPr>
          <w:rFonts w:hint="cs"/>
          <w:rtl/>
        </w:rPr>
        <w:t xml:space="preserve"> </w:t>
      </w:r>
      <w:r w:rsidR="00B27A1D">
        <w:rPr>
          <w:rFonts w:hint="cs"/>
          <w:rtl/>
        </w:rPr>
        <w:t>והן</w:t>
      </w:r>
      <w:r w:rsidR="007803EF">
        <w:rPr>
          <w:rFonts w:hint="cs"/>
          <w:rtl/>
        </w:rPr>
        <w:t xml:space="preserve"> יושמו עד 1992. </w:t>
      </w:r>
      <w:r w:rsidR="00302C41">
        <w:rPr>
          <w:rFonts w:hint="cs"/>
          <w:rtl/>
        </w:rPr>
        <w:t xml:space="preserve">הקו המנחה </w:t>
      </w:r>
      <w:r w:rsidR="002E15B8">
        <w:rPr>
          <w:rFonts w:hint="cs"/>
          <w:rtl/>
        </w:rPr>
        <w:t xml:space="preserve">של התקנות </w:t>
      </w:r>
      <w:r w:rsidR="00302C41">
        <w:rPr>
          <w:rFonts w:hint="cs"/>
          <w:rtl/>
        </w:rPr>
        <w:t>היה שאת</w:t>
      </w:r>
      <w:r w:rsidR="007803EF">
        <w:rPr>
          <w:rFonts w:hint="cs"/>
          <w:rtl/>
        </w:rPr>
        <w:t xml:space="preserve"> </w:t>
      </w:r>
      <w:r w:rsidR="00C247B5">
        <w:rPr>
          <w:rFonts w:hint="cs"/>
          <w:rtl/>
        </w:rPr>
        <w:t>השמירה במוסדות</w:t>
      </w:r>
      <w:r w:rsidR="00F53BA5">
        <w:rPr>
          <w:rFonts w:hint="cs"/>
          <w:rtl/>
        </w:rPr>
        <w:t xml:space="preserve"> החינוך</w:t>
      </w:r>
      <w:r w:rsidR="007803EF">
        <w:rPr>
          <w:rFonts w:hint="cs"/>
          <w:rtl/>
        </w:rPr>
        <w:t xml:space="preserve"> </w:t>
      </w:r>
      <w:r w:rsidR="00F53BA5">
        <w:rPr>
          <w:rFonts w:hint="cs"/>
          <w:rtl/>
        </w:rPr>
        <w:t>יבצעו</w:t>
      </w:r>
      <w:r w:rsidR="007803EF">
        <w:rPr>
          <w:rFonts w:hint="cs"/>
          <w:rtl/>
        </w:rPr>
        <w:t xml:space="preserve"> הורים מתנדבים או, </w:t>
      </w:r>
      <w:r w:rsidR="00660039">
        <w:rPr>
          <w:rFonts w:hint="cs"/>
          <w:rtl/>
        </w:rPr>
        <w:t>בשעת דחק</w:t>
      </w:r>
      <w:r w:rsidR="007803EF">
        <w:rPr>
          <w:rFonts w:hint="cs"/>
          <w:rtl/>
        </w:rPr>
        <w:t xml:space="preserve">, תלמידי כיתות גבוהות </w:t>
      </w:r>
      <w:r w:rsidR="005B681E">
        <w:rPr>
          <w:rFonts w:hint="cs"/>
          <w:rtl/>
        </w:rPr>
        <w:t>ואנשי סגל</w:t>
      </w:r>
      <w:r w:rsidR="00F53BA5">
        <w:rPr>
          <w:rFonts w:hint="cs"/>
          <w:rtl/>
        </w:rPr>
        <w:t xml:space="preserve">. </w:t>
      </w:r>
      <w:r w:rsidR="00C247B5">
        <w:rPr>
          <w:rFonts w:hint="cs"/>
          <w:rtl/>
        </w:rPr>
        <w:t xml:space="preserve">השמירה </w:t>
      </w:r>
      <w:r w:rsidR="00B27A1D">
        <w:rPr>
          <w:rFonts w:hint="cs"/>
          <w:rtl/>
        </w:rPr>
        <w:t>הייתה אמורה</w:t>
      </w:r>
      <w:r w:rsidR="00F53BA5">
        <w:rPr>
          <w:rFonts w:hint="cs"/>
          <w:rtl/>
        </w:rPr>
        <w:t xml:space="preserve"> </w:t>
      </w:r>
      <w:r w:rsidR="00935EED">
        <w:rPr>
          <w:rFonts w:hint="cs"/>
          <w:rtl/>
        </w:rPr>
        <w:t>להתבצע</w:t>
      </w:r>
      <w:r w:rsidR="007C447D">
        <w:rPr>
          <w:rFonts w:hint="cs"/>
          <w:rtl/>
        </w:rPr>
        <w:t xml:space="preserve"> באופן סלקטיבי, ולא בכל מוסדות החינוך.</w:t>
      </w:r>
      <w:r w:rsidR="007803EF">
        <w:rPr>
          <w:rFonts w:hint="cs"/>
          <w:rtl/>
        </w:rPr>
        <w:t xml:space="preserve"> </w:t>
      </w:r>
      <w:r w:rsidR="00E1301F">
        <w:rPr>
          <w:rFonts w:hint="cs"/>
          <w:rtl/>
        </w:rPr>
        <w:t>ב-1992</w:t>
      </w:r>
      <w:r w:rsidR="00302C41">
        <w:rPr>
          <w:rFonts w:hint="cs"/>
          <w:rtl/>
        </w:rPr>
        <w:t xml:space="preserve"> </w:t>
      </w:r>
      <w:r w:rsidR="00E559D8">
        <w:rPr>
          <w:rFonts w:hint="cs"/>
          <w:rtl/>
        </w:rPr>
        <w:t>שונתה הגישה</w:t>
      </w:r>
      <w:r w:rsidR="00302C41">
        <w:rPr>
          <w:rFonts w:hint="cs"/>
          <w:rtl/>
        </w:rPr>
        <w:t>,</w:t>
      </w:r>
      <w:r w:rsidR="00E1301F">
        <w:rPr>
          <w:rFonts w:hint="cs"/>
          <w:rtl/>
        </w:rPr>
        <w:t xml:space="preserve"> </w:t>
      </w:r>
      <w:r w:rsidR="00302C41">
        <w:rPr>
          <w:rFonts w:hint="cs"/>
          <w:rtl/>
        </w:rPr>
        <w:t>ו</w:t>
      </w:r>
      <w:r w:rsidR="00E1301F">
        <w:rPr>
          <w:rFonts w:hint="cs"/>
          <w:rtl/>
        </w:rPr>
        <w:t>בהחלטת ממשלה</w:t>
      </w:r>
      <w:r w:rsidR="00302C41">
        <w:rPr>
          <w:rFonts w:hint="cs"/>
          <w:rtl/>
        </w:rPr>
        <w:t xml:space="preserve"> נקבע</w:t>
      </w:r>
      <w:r w:rsidR="00E1301F">
        <w:rPr>
          <w:rFonts w:hint="cs"/>
          <w:rtl/>
        </w:rPr>
        <w:t xml:space="preserve"> </w:t>
      </w:r>
      <w:r w:rsidR="003364DE">
        <w:rPr>
          <w:rFonts w:hint="cs"/>
          <w:rtl/>
        </w:rPr>
        <w:t>ש</w:t>
      </w:r>
      <w:r w:rsidR="00C247B5">
        <w:rPr>
          <w:rFonts w:hint="cs"/>
          <w:rtl/>
        </w:rPr>
        <w:t>השמירה</w:t>
      </w:r>
      <w:r w:rsidR="00E1301F">
        <w:rPr>
          <w:rFonts w:hint="cs"/>
          <w:rtl/>
        </w:rPr>
        <w:t xml:space="preserve"> </w:t>
      </w:r>
      <w:r w:rsidR="00C247B5">
        <w:rPr>
          <w:rFonts w:hint="cs"/>
          <w:rtl/>
        </w:rPr>
        <w:t>ב</w:t>
      </w:r>
      <w:r w:rsidR="00CC348D">
        <w:rPr>
          <w:rFonts w:hint="cs"/>
          <w:rtl/>
        </w:rPr>
        <w:t>מוסדות החינוכיים</w:t>
      </w:r>
      <w:r w:rsidR="00E1301F">
        <w:rPr>
          <w:rFonts w:hint="cs"/>
          <w:rtl/>
        </w:rPr>
        <w:t xml:space="preserve"> תעבור </w:t>
      </w:r>
      <w:r w:rsidR="00B27A1D">
        <w:rPr>
          <w:rFonts w:hint="cs"/>
          <w:rtl/>
        </w:rPr>
        <w:t>ל</w:t>
      </w:r>
      <w:r w:rsidR="00E1301F">
        <w:rPr>
          <w:rFonts w:hint="cs"/>
          <w:rtl/>
        </w:rPr>
        <w:t>חברות שמירה פרטיות</w:t>
      </w:r>
      <w:r w:rsidR="00CC348D">
        <w:rPr>
          <w:rFonts w:hint="cs"/>
          <w:rtl/>
        </w:rPr>
        <w:t>,</w:t>
      </w:r>
      <w:r w:rsidR="00E1301F">
        <w:rPr>
          <w:rFonts w:hint="cs"/>
          <w:rtl/>
        </w:rPr>
        <w:t xml:space="preserve"> </w:t>
      </w:r>
      <w:r w:rsidR="00CC348D">
        <w:rPr>
          <w:rFonts w:hint="cs"/>
          <w:rtl/>
        </w:rPr>
        <w:t>ו</w:t>
      </w:r>
      <w:r w:rsidR="00E1301F">
        <w:rPr>
          <w:rFonts w:hint="cs"/>
          <w:rtl/>
        </w:rPr>
        <w:t xml:space="preserve">ב-1995 הוחלט </w:t>
      </w:r>
      <w:r w:rsidR="003364DE">
        <w:rPr>
          <w:rFonts w:hint="cs"/>
          <w:rtl/>
        </w:rPr>
        <w:t>ש</w:t>
      </w:r>
      <w:r w:rsidR="00CC348D">
        <w:rPr>
          <w:rFonts w:hint="cs"/>
          <w:rtl/>
        </w:rPr>
        <w:t xml:space="preserve">היא </w:t>
      </w:r>
      <w:r w:rsidR="00E1301F">
        <w:rPr>
          <w:rFonts w:hint="cs"/>
          <w:rtl/>
        </w:rPr>
        <w:t>תתפרש על פני כל מוסדות החינוך היהודים בישראל, בהם 100 תלמידים או יותר</w:t>
      </w:r>
      <w:r w:rsidR="00471A7E">
        <w:rPr>
          <w:rFonts w:hint="cs"/>
          <w:rtl/>
        </w:rPr>
        <w:t xml:space="preserve"> (</w:t>
      </w:r>
      <w:r w:rsidR="00423447">
        <w:rPr>
          <w:rFonts w:hint="cs"/>
          <w:rtl/>
        </w:rPr>
        <w:t>ועדת החינוך והתרבות, 2002</w:t>
      </w:r>
      <w:r w:rsidR="00471A7E">
        <w:rPr>
          <w:rFonts w:hint="cs"/>
          <w:rtl/>
        </w:rPr>
        <w:t xml:space="preserve">). </w:t>
      </w:r>
      <w:r w:rsidR="00E1301F">
        <w:rPr>
          <w:rFonts w:hint="cs"/>
          <w:rtl/>
        </w:rPr>
        <w:t xml:space="preserve"> </w:t>
      </w:r>
      <w:r w:rsidR="007803EF">
        <w:rPr>
          <w:rFonts w:hint="cs"/>
          <w:rtl/>
        </w:rPr>
        <w:t xml:space="preserve"> </w:t>
      </w:r>
    </w:p>
    <w:p w14:paraId="48730966" w14:textId="77777777" w:rsidR="00DC6351" w:rsidRDefault="00BA263A" w:rsidP="00382C2F">
      <w:pPr>
        <w:spacing w:line="480" w:lineRule="auto"/>
        <w:ind w:firstLine="284"/>
        <w:rPr>
          <w:rtl/>
        </w:rPr>
      </w:pPr>
      <w:r>
        <w:rPr>
          <w:rFonts w:hint="cs"/>
          <w:rtl/>
        </w:rPr>
        <w:t>להשתלשלות עניינים היסטורית</w:t>
      </w:r>
      <w:r w:rsidR="009841BC">
        <w:rPr>
          <w:rFonts w:hint="cs"/>
          <w:rtl/>
        </w:rPr>
        <w:t xml:space="preserve"> </w:t>
      </w:r>
      <w:r>
        <w:rPr>
          <w:rFonts w:hint="cs"/>
          <w:rtl/>
        </w:rPr>
        <w:t>זו</w:t>
      </w:r>
      <w:r w:rsidR="009841BC">
        <w:rPr>
          <w:rFonts w:hint="cs"/>
          <w:rtl/>
        </w:rPr>
        <w:t xml:space="preserve"> ישנו, </w:t>
      </w:r>
      <w:r w:rsidR="00E559D8">
        <w:rPr>
          <w:rFonts w:hint="cs"/>
          <w:rtl/>
        </w:rPr>
        <w:t>מצד אחד</w:t>
      </w:r>
      <w:r w:rsidR="009841BC">
        <w:rPr>
          <w:rFonts w:hint="cs"/>
          <w:rtl/>
        </w:rPr>
        <w:t xml:space="preserve">, ניחוח מקומי, ישראלי מאוד, באשר </w:t>
      </w:r>
      <w:r>
        <w:rPr>
          <w:rFonts w:hint="cs"/>
          <w:rtl/>
        </w:rPr>
        <w:t>היא</w:t>
      </w:r>
      <w:r w:rsidR="00F241AF">
        <w:rPr>
          <w:rFonts w:hint="cs"/>
          <w:rtl/>
        </w:rPr>
        <w:t xml:space="preserve"> </w:t>
      </w:r>
      <w:r>
        <w:rPr>
          <w:rFonts w:hint="cs"/>
          <w:rtl/>
        </w:rPr>
        <w:t>כרוכה</w:t>
      </w:r>
      <w:r w:rsidR="009841BC">
        <w:rPr>
          <w:rFonts w:hint="cs"/>
          <w:rtl/>
        </w:rPr>
        <w:t xml:space="preserve"> </w:t>
      </w:r>
      <w:r w:rsidR="00F241AF">
        <w:rPr>
          <w:rFonts w:hint="cs"/>
          <w:rtl/>
        </w:rPr>
        <w:t>ב</w:t>
      </w:r>
      <w:r w:rsidR="009841BC">
        <w:rPr>
          <w:rFonts w:hint="cs"/>
          <w:rtl/>
        </w:rPr>
        <w:t>הקשר הביטחוני והפוליטי של המדינה והחברה הישראליות</w:t>
      </w:r>
      <w:r w:rsidR="00D90292">
        <w:rPr>
          <w:rFonts w:hint="cs"/>
          <w:rtl/>
        </w:rPr>
        <w:t>,</w:t>
      </w:r>
      <w:r w:rsidR="009841BC">
        <w:rPr>
          <w:rFonts w:hint="cs"/>
          <w:rtl/>
        </w:rPr>
        <w:t xml:space="preserve"> </w:t>
      </w:r>
      <w:r w:rsidR="00D90292">
        <w:rPr>
          <w:rFonts w:hint="cs"/>
          <w:rtl/>
        </w:rPr>
        <w:t>אך</w:t>
      </w:r>
      <w:r w:rsidR="009841BC">
        <w:rPr>
          <w:rFonts w:hint="cs"/>
          <w:rtl/>
        </w:rPr>
        <w:t xml:space="preserve"> </w:t>
      </w:r>
      <w:r w:rsidR="00E559D8">
        <w:rPr>
          <w:rFonts w:hint="cs"/>
          <w:rtl/>
        </w:rPr>
        <w:t>מצד שני</w:t>
      </w:r>
      <w:r w:rsidR="009841BC">
        <w:rPr>
          <w:rFonts w:hint="cs"/>
          <w:rtl/>
        </w:rPr>
        <w:t xml:space="preserve"> </w:t>
      </w:r>
      <w:r>
        <w:rPr>
          <w:rFonts w:hint="cs"/>
          <w:rtl/>
        </w:rPr>
        <w:t>היא משקפת</w:t>
      </w:r>
      <w:r w:rsidR="009841BC">
        <w:rPr>
          <w:rFonts w:hint="cs"/>
          <w:rtl/>
        </w:rPr>
        <w:t xml:space="preserve"> מגמות גלובליות.</w:t>
      </w:r>
      <w:r w:rsidR="002A6B0D">
        <w:rPr>
          <w:rFonts w:hint="cs"/>
          <w:rtl/>
        </w:rPr>
        <w:t xml:space="preserve"> </w:t>
      </w:r>
      <w:r w:rsidR="00E559D8">
        <w:rPr>
          <w:rFonts w:hint="cs"/>
          <w:rtl/>
        </w:rPr>
        <w:t>ש</w:t>
      </w:r>
      <w:r w:rsidR="002E15B8">
        <w:rPr>
          <w:rFonts w:hint="cs"/>
          <w:rtl/>
        </w:rPr>
        <w:t>כן</w:t>
      </w:r>
      <w:r w:rsidR="009841BC">
        <w:rPr>
          <w:rFonts w:hint="cs"/>
          <w:rtl/>
        </w:rPr>
        <w:t xml:space="preserve"> </w:t>
      </w:r>
      <w:r w:rsidR="002A6B0D">
        <w:rPr>
          <w:rFonts w:hint="cs"/>
          <w:rtl/>
        </w:rPr>
        <w:t>ברחבי העולם</w:t>
      </w:r>
      <w:r w:rsidR="009841BC">
        <w:rPr>
          <w:rFonts w:hint="cs"/>
          <w:rtl/>
        </w:rPr>
        <w:t xml:space="preserve"> מתרחש בעשורים האחרונים תהליך </w:t>
      </w:r>
      <w:r w:rsidR="00D45119">
        <w:rPr>
          <w:rFonts w:hint="cs"/>
          <w:rtl/>
        </w:rPr>
        <w:t>של גידול מואץ בשרותי ה</w:t>
      </w:r>
      <w:r w:rsidR="00B453D6">
        <w:rPr>
          <w:rFonts w:hint="cs"/>
          <w:rtl/>
        </w:rPr>
        <w:t>שמירה</w:t>
      </w:r>
      <w:r w:rsidR="00D45119">
        <w:rPr>
          <w:rFonts w:hint="cs"/>
          <w:rtl/>
        </w:rPr>
        <w:t xml:space="preserve"> הפרטית</w:t>
      </w:r>
      <w:r w:rsidR="00E559D8" w:rsidRPr="00E559D8">
        <w:t>Van</w:t>
      </w:r>
      <w:r w:rsidR="00596E89" w:rsidRPr="00596E89">
        <w:rPr>
          <w:rFonts w:ascii="David" w:hAnsi="David"/>
        </w:rPr>
        <w:t>)</w:t>
      </w:r>
      <w:r w:rsidR="00E559D8" w:rsidRPr="00E559D8">
        <w:t xml:space="preserve"> </w:t>
      </w:r>
      <w:proofErr w:type="spellStart"/>
      <w:r w:rsidR="00E559D8" w:rsidRPr="00E559D8">
        <w:t>Steden</w:t>
      </w:r>
      <w:proofErr w:type="spellEnd"/>
      <w:r w:rsidR="00E559D8" w:rsidRPr="00E559D8">
        <w:t xml:space="preserve"> &amp; </w:t>
      </w:r>
      <w:proofErr w:type="spellStart"/>
      <w:r w:rsidR="00E559D8" w:rsidRPr="00E559D8">
        <w:t>Nalla</w:t>
      </w:r>
      <w:proofErr w:type="spellEnd"/>
      <w:r w:rsidR="00E559D8" w:rsidRPr="00E559D8">
        <w:t>, 2010</w:t>
      </w:r>
      <w:r w:rsidR="00E559D8" w:rsidRPr="00E559D8">
        <w:rPr>
          <w:rtl/>
        </w:rPr>
        <w:t>)</w:t>
      </w:r>
      <w:r w:rsidR="009841BC">
        <w:rPr>
          <w:rFonts w:hint="cs"/>
          <w:rtl/>
        </w:rPr>
        <w:t xml:space="preserve">, </w:t>
      </w:r>
      <w:r w:rsidR="00935EED">
        <w:rPr>
          <w:rFonts w:hint="cs"/>
          <w:rtl/>
        </w:rPr>
        <w:t>ש</w:t>
      </w:r>
      <w:r w:rsidR="00E627C8">
        <w:rPr>
          <w:rFonts w:hint="cs"/>
          <w:rtl/>
        </w:rPr>
        <w:t>הנו חלק ממגמות</w:t>
      </w:r>
      <w:r w:rsidR="00F241AF">
        <w:rPr>
          <w:rFonts w:hint="cs"/>
          <w:rtl/>
        </w:rPr>
        <w:t xml:space="preserve"> </w:t>
      </w:r>
      <w:r w:rsidR="00E627C8">
        <w:rPr>
          <w:rFonts w:hint="cs"/>
          <w:rtl/>
        </w:rPr>
        <w:t xml:space="preserve">פוליטיות-כלכליות </w:t>
      </w:r>
      <w:r w:rsidR="006011EE">
        <w:rPr>
          <w:rFonts w:hint="cs"/>
          <w:rtl/>
        </w:rPr>
        <w:t>ה</w:t>
      </w:r>
      <w:r w:rsidR="00E627C8">
        <w:rPr>
          <w:rFonts w:hint="cs"/>
          <w:rtl/>
        </w:rPr>
        <w:t>כוללות הפרטה מסיבית של שירותים ציבוריים</w:t>
      </w:r>
      <w:r w:rsidR="00B45CB5">
        <w:rPr>
          <w:rFonts w:hint="cs"/>
          <w:rtl/>
        </w:rPr>
        <w:t xml:space="preserve"> (</w:t>
      </w:r>
      <w:proofErr w:type="spellStart"/>
      <w:r w:rsidR="00B45CB5">
        <w:t>Briken</w:t>
      </w:r>
      <w:proofErr w:type="spellEnd"/>
      <w:r w:rsidR="00B45CB5">
        <w:t>, 2011</w:t>
      </w:r>
      <w:r w:rsidR="00B45CB5">
        <w:rPr>
          <w:rFonts w:hint="cs"/>
          <w:rtl/>
        </w:rPr>
        <w:t>).</w:t>
      </w:r>
      <w:r w:rsidR="002A6B0D">
        <w:rPr>
          <w:rFonts w:hint="cs"/>
          <w:rtl/>
        </w:rPr>
        <w:t xml:space="preserve"> </w:t>
      </w:r>
      <w:r w:rsidR="006011EE">
        <w:rPr>
          <w:rFonts w:hint="cs"/>
          <w:rtl/>
        </w:rPr>
        <w:t>כחלק מ</w:t>
      </w:r>
      <w:r w:rsidR="00E627C8">
        <w:rPr>
          <w:rFonts w:hint="cs"/>
          <w:rtl/>
        </w:rPr>
        <w:t>אלה צומחת בישראל,</w:t>
      </w:r>
      <w:r w:rsidR="002A6B0D">
        <w:rPr>
          <w:rFonts w:hint="cs"/>
          <w:rtl/>
        </w:rPr>
        <w:t xml:space="preserve"> </w:t>
      </w:r>
      <w:r w:rsidR="00E627C8">
        <w:rPr>
          <w:rFonts w:hint="cs"/>
          <w:rtl/>
        </w:rPr>
        <w:t xml:space="preserve">כבמרבית ארצות העולם, </w:t>
      </w:r>
      <w:r w:rsidR="009841BC" w:rsidRPr="009841BC">
        <w:rPr>
          <w:rtl/>
        </w:rPr>
        <w:t>תופעת ההעסקה העקיפה</w:t>
      </w:r>
      <w:r w:rsidR="006F2499">
        <w:rPr>
          <w:rFonts w:hint="cs"/>
          <w:rtl/>
        </w:rPr>
        <w:t xml:space="preserve"> </w:t>
      </w:r>
      <w:r w:rsidR="008D1D7E" w:rsidRPr="008D1D7E">
        <w:rPr>
          <w:rFonts w:ascii="David" w:hAnsi="David"/>
        </w:rPr>
        <w:t>(</w:t>
      </w:r>
      <w:r w:rsidR="006F2499" w:rsidRPr="006F2499">
        <w:t>Nissim &amp; De Vries, 2014</w:t>
      </w:r>
      <w:r w:rsidR="008D1D7E" w:rsidRPr="008D1D7E">
        <w:rPr>
          <w:rFonts w:ascii="David" w:hAnsi="David"/>
        </w:rPr>
        <w:t>)</w:t>
      </w:r>
      <w:r w:rsidR="00F241AF">
        <w:rPr>
          <w:rFonts w:hint="cs"/>
          <w:rtl/>
        </w:rPr>
        <w:t xml:space="preserve">, </w:t>
      </w:r>
      <w:r w:rsidR="00B24A51">
        <w:rPr>
          <w:rFonts w:hint="cs"/>
          <w:rtl/>
        </w:rPr>
        <w:t>המהווה אופן העסקה עיקרי</w:t>
      </w:r>
      <w:r w:rsidR="00F241AF">
        <w:rPr>
          <w:rFonts w:hint="cs"/>
          <w:rtl/>
        </w:rPr>
        <w:t xml:space="preserve"> של </w:t>
      </w:r>
      <w:r w:rsidR="00D90292">
        <w:rPr>
          <w:rFonts w:hint="cs"/>
          <w:rtl/>
        </w:rPr>
        <w:t>שומרים פרטיים</w:t>
      </w:r>
      <w:r w:rsidR="00F241AF">
        <w:rPr>
          <w:rFonts w:hint="cs"/>
          <w:rtl/>
        </w:rPr>
        <w:t xml:space="preserve"> ב</w:t>
      </w:r>
      <w:r w:rsidR="00B24A51">
        <w:rPr>
          <w:rFonts w:hint="cs"/>
          <w:rtl/>
        </w:rPr>
        <w:t>עולם וב</w:t>
      </w:r>
      <w:r w:rsidR="00F241AF">
        <w:rPr>
          <w:rFonts w:hint="cs"/>
          <w:rtl/>
        </w:rPr>
        <w:t>ישראל</w:t>
      </w:r>
      <w:r w:rsidR="00B24A51">
        <w:rPr>
          <w:rFonts w:hint="cs"/>
          <w:rtl/>
        </w:rPr>
        <w:t>.</w:t>
      </w:r>
      <w:r w:rsidR="004D222F">
        <w:rPr>
          <w:rFonts w:hint="cs"/>
          <w:rtl/>
        </w:rPr>
        <w:t xml:space="preserve"> </w:t>
      </w:r>
      <w:r w:rsidR="00C5197D">
        <w:rPr>
          <w:rFonts w:hint="cs"/>
          <w:rtl/>
        </w:rPr>
        <w:t>הרוב המוחלט של</w:t>
      </w:r>
      <w:r w:rsidR="00382C2F" w:rsidRPr="00382C2F">
        <w:rPr>
          <w:rtl/>
        </w:rPr>
        <w:t xml:space="preserve"> מא</w:t>
      </w:r>
      <w:r w:rsidR="00C5197D">
        <w:rPr>
          <w:rtl/>
        </w:rPr>
        <w:t>בטחי מוסדות החינוך בישראל מועסק</w:t>
      </w:r>
      <w:r w:rsidR="00382C2F" w:rsidRPr="00382C2F">
        <w:rPr>
          <w:rtl/>
        </w:rPr>
        <w:t xml:space="preserve"> בתנאי העסקה עקיפה.</w:t>
      </w:r>
    </w:p>
    <w:p w14:paraId="48730967" w14:textId="77777777" w:rsidR="0029685D" w:rsidRDefault="00E627C8" w:rsidP="00B36E02">
      <w:pPr>
        <w:spacing w:line="480" w:lineRule="auto"/>
        <w:ind w:firstLine="284"/>
        <w:rPr>
          <w:b/>
          <w:bCs/>
          <w:sz w:val="28"/>
          <w:szCs w:val="28"/>
          <w:rtl/>
        </w:rPr>
      </w:pPr>
      <w:r w:rsidRPr="00E627C8">
        <w:rPr>
          <w:rtl/>
        </w:rPr>
        <w:t xml:space="preserve">השמירה במוסדות חינוך היא בעלת ייחודיות מובנית, לאור האוכלוסייה הנתונה להגנה, ותפקידם, התנהלותם ומטרותיהם של </w:t>
      </w:r>
      <w:r w:rsidR="008C3F4E">
        <w:rPr>
          <w:rFonts w:hint="cs"/>
          <w:rtl/>
        </w:rPr>
        <w:t>מוסדות אלה</w:t>
      </w:r>
      <w:r w:rsidRPr="00E627C8">
        <w:rPr>
          <w:rtl/>
        </w:rPr>
        <w:t xml:space="preserve">, </w:t>
      </w:r>
      <w:r w:rsidR="00F412A3">
        <w:rPr>
          <w:rFonts w:hint="cs"/>
          <w:rtl/>
        </w:rPr>
        <w:t>וכך נוצרת</w:t>
      </w:r>
      <w:r w:rsidRPr="00E627C8">
        <w:rPr>
          <w:rtl/>
        </w:rPr>
        <w:t xml:space="preserve"> השקה בין שני עולמות שונים, </w:t>
      </w:r>
      <w:r w:rsidR="00F412A3">
        <w:rPr>
          <w:rFonts w:hint="cs"/>
          <w:rtl/>
        </w:rPr>
        <w:t>שסביר להניח כי יש</w:t>
      </w:r>
      <w:r w:rsidRPr="00E627C8">
        <w:rPr>
          <w:rtl/>
        </w:rPr>
        <w:t xml:space="preserve"> לה השלכות על שניהם.</w:t>
      </w:r>
      <w:r w:rsidR="00F20455">
        <w:rPr>
          <w:rFonts w:hint="cs"/>
          <w:rtl/>
        </w:rPr>
        <w:t xml:space="preserve"> </w:t>
      </w:r>
      <w:r w:rsidR="00F20455" w:rsidRPr="00F20455">
        <w:rPr>
          <w:rtl/>
        </w:rPr>
        <w:t xml:space="preserve">ייחודיותו של ההקשר הישראלי מתבטאת, בין השאר, באבטחה המקיפה, והחמושה, של מוסדות החינוך – תופעה שאינה נפוצה בעולם. </w:t>
      </w:r>
    </w:p>
    <w:p w14:paraId="48730968" w14:textId="77777777" w:rsidR="00D57C5E" w:rsidRPr="00D57C5E" w:rsidRDefault="004F4492" w:rsidP="00382C2F">
      <w:pPr>
        <w:spacing w:line="480" w:lineRule="auto"/>
        <w:ind w:firstLine="284"/>
        <w:rPr>
          <w:rtl/>
        </w:rPr>
      </w:pPr>
      <w:r>
        <w:rPr>
          <w:rFonts w:hint="cs"/>
          <w:rtl/>
        </w:rPr>
        <w:lastRenderedPageBreak/>
        <w:t>הגידול</w:t>
      </w:r>
      <w:r w:rsidR="00D57C5E" w:rsidRPr="00D57C5E">
        <w:rPr>
          <w:rtl/>
        </w:rPr>
        <w:t xml:space="preserve"> בהיקף</w:t>
      </w:r>
      <w:r w:rsidR="00F412A3">
        <w:rPr>
          <w:rFonts w:hint="cs"/>
          <w:rtl/>
        </w:rPr>
        <w:t xml:space="preserve"> </w:t>
      </w:r>
      <w:r w:rsidR="00B453D6">
        <w:rPr>
          <w:rFonts w:hint="cs"/>
          <w:rtl/>
        </w:rPr>
        <w:t>השמירה</w:t>
      </w:r>
      <w:r w:rsidR="00D57C5E" w:rsidRPr="00D57C5E">
        <w:rPr>
          <w:rtl/>
        </w:rPr>
        <w:t xml:space="preserve"> הפרטית הוביל </w:t>
      </w:r>
      <w:r w:rsidR="00596E89">
        <w:rPr>
          <w:rFonts w:hint="cs"/>
          <w:rtl/>
        </w:rPr>
        <w:t>להתרחבות</w:t>
      </w:r>
      <w:r w:rsidR="00382C2F">
        <w:rPr>
          <w:rFonts w:hint="cs"/>
          <w:rtl/>
        </w:rPr>
        <w:t xml:space="preserve"> המחקר </w:t>
      </w:r>
      <w:r w:rsidR="00D57C5E" w:rsidRPr="00D57C5E">
        <w:rPr>
          <w:rtl/>
        </w:rPr>
        <w:t xml:space="preserve">בנושא. </w:t>
      </w:r>
      <w:r w:rsidR="00382C2F">
        <w:rPr>
          <w:rFonts w:hint="cs"/>
          <w:rtl/>
        </w:rPr>
        <w:t xml:space="preserve">בעולם, </w:t>
      </w:r>
      <w:r w:rsidR="00D57C5E" w:rsidRPr="00D57C5E">
        <w:rPr>
          <w:rtl/>
        </w:rPr>
        <w:t xml:space="preserve">מרבית המחקרים עוסקים בהיבטים חברתיים וכלכליים של התופעה, </w:t>
      </w:r>
      <w:r w:rsidR="00631C21">
        <w:rPr>
          <w:rFonts w:hint="cs"/>
          <w:rtl/>
        </w:rPr>
        <w:t>ו</w:t>
      </w:r>
      <w:r w:rsidR="00D57C5E" w:rsidRPr="00D57C5E">
        <w:rPr>
          <w:rtl/>
        </w:rPr>
        <w:t xml:space="preserve">מעטים מפנים מבט </w:t>
      </w:r>
      <w:r w:rsidR="000A32C4">
        <w:rPr>
          <w:rFonts w:hint="cs"/>
          <w:rtl/>
        </w:rPr>
        <w:t>ל</w:t>
      </w:r>
      <w:r>
        <w:rPr>
          <w:rFonts w:hint="cs"/>
          <w:rtl/>
        </w:rPr>
        <w:t>עולמם האישי של השומרים</w:t>
      </w:r>
      <w:r w:rsidR="00382C2F">
        <w:rPr>
          <w:rFonts w:hint="cs"/>
          <w:rtl/>
        </w:rPr>
        <w:t>, ועוד פחות מכך</w:t>
      </w:r>
      <w:r w:rsidR="00D57C5E" w:rsidRPr="00D57C5E">
        <w:rPr>
          <w:rtl/>
        </w:rPr>
        <w:t xml:space="preserve"> </w:t>
      </w:r>
      <w:r w:rsidR="00382C2F">
        <w:rPr>
          <w:rFonts w:hint="cs"/>
          <w:rtl/>
        </w:rPr>
        <w:t>לזה של שומרי</w:t>
      </w:r>
      <w:r w:rsidR="00DC6351">
        <w:rPr>
          <w:rFonts w:hint="cs"/>
          <w:rtl/>
        </w:rPr>
        <w:t xml:space="preserve"> בתי ספר. </w:t>
      </w:r>
      <w:r w:rsidR="00D57C5E" w:rsidRPr="00D57C5E">
        <w:rPr>
          <w:rtl/>
        </w:rPr>
        <w:t xml:space="preserve">בישראל </w:t>
      </w:r>
      <w:r w:rsidR="00DC6351">
        <w:rPr>
          <w:rFonts w:hint="cs"/>
          <w:rtl/>
        </w:rPr>
        <w:t>מתמקד</w:t>
      </w:r>
      <w:r w:rsidR="008336DC">
        <w:rPr>
          <w:rFonts w:hint="cs"/>
          <w:rtl/>
        </w:rPr>
        <w:t xml:space="preserve"> </w:t>
      </w:r>
      <w:r w:rsidR="00DC6351">
        <w:rPr>
          <w:rFonts w:hint="cs"/>
          <w:rtl/>
        </w:rPr>
        <w:t xml:space="preserve">המחקר </w:t>
      </w:r>
      <w:r w:rsidR="00D57C5E" w:rsidRPr="00D57C5E">
        <w:rPr>
          <w:rtl/>
        </w:rPr>
        <w:t>בתנאי ההעסקה הבעייתיים של</w:t>
      </w:r>
      <w:r w:rsidR="00631C21">
        <w:rPr>
          <w:rFonts w:hint="cs"/>
          <w:rtl/>
        </w:rPr>
        <w:t xml:space="preserve"> השומרים,</w:t>
      </w:r>
      <w:r w:rsidR="00D57C5E" w:rsidRPr="00D57C5E">
        <w:rPr>
          <w:rtl/>
        </w:rPr>
        <w:t xml:space="preserve"> </w:t>
      </w:r>
      <w:r w:rsidR="00DC6351">
        <w:rPr>
          <w:rFonts w:hint="cs"/>
          <w:rtl/>
        </w:rPr>
        <w:t>וכלל לא נערכו</w:t>
      </w:r>
      <w:r w:rsidR="00D57C5E" w:rsidRPr="00D57C5E">
        <w:rPr>
          <w:rtl/>
        </w:rPr>
        <w:t xml:space="preserve"> מחקרים ה</w:t>
      </w:r>
      <w:r w:rsidR="00935EED">
        <w:rPr>
          <w:rFonts w:hint="cs"/>
          <w:rtl/>
        </w:rPr>
        <w:t>בוחנים</w:t>
      </w:r>
      <w:r w:rsidR="00D57C5E" w:rsidRPr="00D57C5E">
        <w:rPr>
          <w:rtl/>
        </w:rPr>
        <w:t xml:space="preserve"> לעומק את נקודת מבטם</w:t>
      </w:r>
      <w:r w:rsidR="00935EED">
        <w:rPr>
          <w:rFonts w:hint="cs"/>
          <w:rtl/>
        </w:rPr>
        <w:t>.</w:t>
      </w:r>
      <w:r w:rsidR="00D57C5E" w:rsidRPr="00D57C5E">
        <w:rPr>
          <w:rtl/>
        </w:rPr>
        <w:t xml:space="preserve"> </w:t>
      </w:r>
    </w:p>
    <w:p w14:paraId="48730969" w14:textId="77777777" w:rsidR="00F038EE" w:rsidRDefault="00D57C5E" w:rsidP="00B36E02">
      <w:pPr>
        <w:spacing w:line="480" w:lineRule="auto"/>
        <w:ind w:firstLine="284"/>
        <w:rPr>
          <w:rtl/>
        </w:rPr>
      </w:pPr>
      <w:r w:rsidRPr="00D57C5E">
        <w:rPr>
          <w:rtl/>
        </w:rPr>
        <w:t xml:space="preserve">אוכלוסיית מאבטחי בתי הספר בישראל, על ייחודיותה, היא אפוא אוכלוסייה מוחלשת </w:t>
      </w:r>
      <w:r w:rsidR="00382C2F">
        <w:rPr>
          <w:rFonts w:hint="cs"/>
          <w:rtl/>
        </w:rPr>
        <w:t xml:space="preserve">הן </w:t>
      </w:r>
      <w:r w:rsidRPr="00D57C5E">
        <w:rPr>
          <w:rtl/>
        </w:rPr>
        <w:t xml:space="preserve">מבחינת </w:t>
      </w:r>
      <w:r w:rsidR="00302C41">
        <w:rPr>
          <w:rFonts w:hint="cs"/>
          <w:rtl/>
        </w:rPr>
        <w:t>תנאי</w:t>
      </w:r>
      <w:r w:rsidRPr="00D57C5E">
        <w:rPr>
          <w:rtl/>
        </w:rPr>
        <w:t xml:space="preserve"> העסקתה</w:t>
      </w:r>
      <w:r w:rsidR="00382C2F">
        <w:rPr>
          <w:rFonts w:hint="cs"/>
          <w:rtl/>
        </w:rPr>
        <w:t xml:space="preserve"> והן</w:t>
      </w:r>
      <w:r w:rsidRPr="00D57C5E">
        <w:rPr>
          <w:rtl/>
        </w:rPr>
        <w:t xml:space="preserve"> מבחינת ההתייחסות המחקרית, ולקונה זו </w:t>
      </w:r>
      <w:r w:rsidR="00FC6B28">
        <w:rPr>
          <w:rFonts w:hint="cs"/>
          <w:rtl/>
        </w:rPr>
        <w:t>ביקשתי</w:t>
      </w:r>
      <w:r w:rsidR="00766D8A">
        <w:rPr>
          <w:rFonts w:hint="cs"/>
          <w:rtl/>
        </w:rPr>
        <w:t xml:space="preserve"> לצמצם ב</w:t>
      </w:r>
      <w:r w:rsidRPr="00D57C5E">
        <w:rPr>
          <w:rtl/>
        </w:rPr>
        <w:t xml:space="preserve">מחקר הנוכחי. </w:t>
      </w:r>
      <w:r w:rsidR="00766D8A">
        <w:rPr>
          <w:rFonts w:hint="cs"/>
          <w:rtl/>
        </w:rPr>
        <w:t>מטרותיי העיקריות</w:t>
      </w:r>
      <w:r w:rsidRPr="00D57C5E">
        <w:rPr>
          <w:rtl/>
        </w:rPr>
        <w:t xml:space="preserve"> </w:t>
      </w:r>
      <w:r w:rsidR="00766D8A">
        <w:rPr>
          <w:rFonts w:hint="cs"/>
          <w:rtl/>
        </w:rPr>
        <w:t xml:space="preserve">במחקר </w:t>
      </w:r>
      <w:r w:rsidR="00FC6B28">
        <w:rPr>
          <w:rFonts w:hint="cs"/>
          <w:rtl/>
        </w:rPr>
        <w:t>היו</w:t>
      </w:r>
      <w:r w:rsidRPr="00D57C5E">
        <w:rPr>
          <w:rtl/>
        </w:rPr>
        <w:t xml:space="preserve"> להביא את קולם של מאבטחי בתי הספר, וללמוד עליהם</w:t>
      </w:r>
      <w:r w:rsidR="008B7924">
        <w:rPr>
          <w:rFonts w:hint="cs"/>
          <w:rtl/>
        </w:rPr>
        <w:t>: על התנסויותיהם, עולמם ותפיסותיהם</w:t>
      </w:r>
      <w:r w:rsidR="00A03E02">
        <w:rPr>
          <w:rFonts w:hint="cs"/>
          <w:rtl/>
        </w:rPr>
        <w:t>,</w:t>
      </w:r>
      <w:r w:rsidRPr="00D57C5E">
        <w:rPr>
          <w:rtl/>
        </w:rPr>
        <w:t xml:space="preserve"> </w:t>
      </w:r>
      <w:r w:rsidR="00A03E02">
        <w:rPr>
          <w:rFonts w:hint="cs"/>
          <w:rtl/>
        </w:rPr>
        <w:t>וזאת</w:t>
      </w:r>
      <w:r w:rsidR="008B7924">
        <w:rPr>
          <w:rFonts w:hint="cs"/>
          <w:rtl/>
        </w:rPr>
        <w:t xml:space="preserve"> תוך </w:t>
      </w:r>
      <w:r w:rsidR="002A6B0D">
        <w:rPr>
          <w:rFonts w:hint="cs"/>
          <w:rtl/>
        </w:rPr>
        <w:t>התייחסות</w:t>
      </w:r>
      <w:r w:rsidR="00A03E02">
        <w:rPr>
          <w:rFonts w:hint="cs"/>
          <w:rtl/>
        </w:rPr>
        <w:t xml:space="preserve"> </w:t>
      </w:r>
      <w:r w:rsidR="002A6B0D">
        <w:rPr>
          <w:rFonts w:hint="cs"/>
          <w:rtl/>
        </w:rPr>
        <w:t>ל</w:t>
      </w:r>
      <w:r w:rsidR="008B7924">
        <w:rPr>
          <w:rFonts w:hint="cs"/>
          <w:rtl/>
        </w:rPr>
        <w:t xml:space="preserve">הקשר </w:t>
      </w:r>
      <w:r w:rsidRPr="00D57C5E">
        <w:rPr>
          <w:rtl/>
        </w:rPr>
        <w:t xml:space="preserve">הייחודי בו </w:t>
      </w:r>
      <w:r w:rsidR="008B7924">
        <w:rPr>
          <w:rFonts w:hint="cs"/>
          <w:rtl/>
        </w:rPr>
        <w:t>הם חיים ופועלים, דהיינו,</w:t>
      </w:r>
      <w:r w:rsidRPr="00D57C5E">
        <w:rPr>
          <w:rtl/>
        </w:rPr>
        <w:t xml:space="preserve"> </w:t>
      </w:r>
      <w:r w:rsidR="00E70EBD">
        <w:rPr>
          <w:rFonts w:hint="cs"/>
          <w:rtl/>
        </w:rPr>
        <w:t>סביבת החיים הבית ספרית</w:t>
      </w:r>
      <w:r w:rsidR="00A03E02">
        <w:rPr>
          <w:rFonts w:hint="cs"/>
          <w:rtl/>
        </w:rPr>
        <w:t>.</w:t>
      </w:r>
    </w:p>
    <w:p w14:paraId="4873096A" w14:textId="77777777" w:rsidR="00F038EE" w:rsidRDefault="00F038EE" w:rsidP="00A314F6">
      <w:pPr>
        <w:spacing w:line="480" w:lineRule="auto"/>
        <w:ind w:firstLine="284"/>
        <w:rPr>
          <w:rtl/>
        </w:rPr>
      </w:pPr>
    </w:p>
    <w:p w14:paraId="4873096B" w14:textId="77777777" w:rsidR="006C5909" w:rsidRPr="00826509" w:rsidRDefault="00826509" w:rsidP="00A314F6">
      <w:pPr>
        <w:widowControl w:val="0"/>
        <w:spacing w:line="480" w:lineRule="auto"/>
        <w:rPr>
          <w:b/>
          <w:bCs/>
          <w:sz w:val="28"/>
          <w:szCs w:val="28"/>
          <w:rtl/>
        </w:rPr>
      </w:pPr>
      <w:r w:rsidRPr="00826509">
        <w:rPr>
          <w:rFonts w:hint="cs"/>
          <w:b/>
          <w:bCs/>
          <w:sz w:val="28"/>
          <w:szCs w:val="28"/>
          <w:rtl/>
        </w:rPr>
        <w:t>נאו</w:t>
      </w:r>
      <w:r>
        <w:rPr>
          <w:rFonts w:hint="cs"/>
          <w:b/>
          <w:bCs/>
          <w:sz w:val="28"/>
          <w:szCs w:val="28"/>
          <w:rtl/>
        </w:rPr>
        <w:t>-</w:t>
      </w:r>
      <w:r w:rsidRPr="00826509">
        <w:rPr>
          <w:rFonts w:hint="cs"/>
          <w:b/>
          <w:bCs/>
          <w:sz w:val="28"/>
          <w:szCs w:val="28"/>
          <w:rtl/>
        </w:rPr>
        <w:t>ליברל</w:t>
      </w:r>
      <w:r>
        <w:rPr>
          <w:rFonts w:hint="cs"/>
          <w:b/>
          <w:bCs/>
          <w:sz w:val="28"/>
          <w:szCs w:val="28"/>
          <w:rtl/>
        </w:rPr>
        <w:t>י</w:t>
      </w:r>
      <w:r w:rsidRPr="00826509">
        <w:rPr>
          <w:rFonts w:hint="cs"/>
          <w:b/>
          <w:bCs/>
          <w:sz w:val="28"/>
          <w:szCs w:val="28"/>
          <w:rtl/>
        </w:rPr>
        <w:t>זם</w:t>
      </w:r>
      <w:r w:rsidR="000E2DD6">
        <w:rPr>
          <w:rFonts w:hint="cs"/>
          <w:b/>
          <w:bCs/>
          <w:sz w:val="28"/>
          <w:szCs w:val="28"/>
          <w:rtl/>
        </w:rPr>
        <w:t xml:space="preserve">, </w:t>
      </w:r>
      <w:r>
        <w:rPr>
          <w:rFonts w:hint="cs"/>
          <w:b/>
          <w:bCs/>
          <w:sz w:val="28"/>
          <w:szCs w:val="28"/>
          <w:rtl/>
        </w:rPr>
        <w:t>שמירה פרטית</w:t>
      </w:r>
      <w:r w:rsidR="000E2DD6">
        <w:rPr>
          <w:rFonts w:hint="cs"/>
          <w:b/>
          <w:bCs/>
          <w:sz w:val="28"/>
          <w:szCs w:val="28"/>
          <w:rtl/>
        </w:rPr>
        <w:t xml:space="preserve"> וביטחון</w:t>
      </w:r>
    </w:p>
    <w:p w14:paraId="4873096C" w14:textId="77777777" w:rsidR="005A0B81" w:rsidRDefault="00B453D6" w:rsidP="00382C2F">
      <w:pPr>
        <w:widowControl w:val="0"/>
        <w:spacing w:line="480" w:lineRule="auto"/>
        <w:rPr>
          <w:rtl/>
        </w:rPr>
      </w:pPr>
      <w:r>
        <w:rPr>
          <w:rFonts w:hint="cs"/>
          <w:rtl/>
        </w:rPr>
        <w:t xml:space="preserve">התרחבות </w:t>
      </w:r>
      <w:r w:rsidR="00766D8A" w:rsidRPr="00766D8A">
        <w:rPr>
          <w:rtl/>
        </w:rPr>
        <w:t xml:space="preserve">שוק השמירה הפרטית בעולם </w:t>
      </w:r>
      <w:r w:rsidR="00424D20">
        <w:rPr>
          <w:rFonts w:hint="cs"/>
          <w:rtl/>
        </w:rPr>
        <w:t xml:space="preserve">קשורה להתפשטות </w:t>
      </w:r>
      <w:r w:rsidR="002521FB">
        <w:rPr>
          <w:rFonts w:hint="cs"/>
          <w:rtl/>
        </w:rPr>
        <w:t xml:space="preserve">מגמות </w:t>
      </w:r>
      <w:r w:rsidR="000E2DD6">
        <w:rPr>
          <w:rFonts w:hint="cs"/>
          <w:rtl/>
        </w:rPr>
        <w:t>נאו-ליברליות</w:t>
      </w:r>
      <w:proofErr w:type="spellStart"/>
      <w:r w:rsidR="000E2DD6">
        <w:t>Briken</w:t>
      </w:r>
      <w:proofErr w:type="spellEnd"/>
      <w:r w:rsidR="000E2DD6">
        <w:t>, 2011;</w:t>
      </w:r>
      <w:r w:rsidR="000E2DD6" w:rsidRPr="000E2DD6">
        <w:rPr>
          <w:rFonts w:ascii="David" w:hAnsi="David"/>
        </w:rPr>
        <w:t>)</w:t>
      </w:r>
      <w:r w:rsidR="000E2DD6" w:rsidRPr="000E2DD6">
        <w:t xml:space="preserve"> </w:t>
      </w:r>
      <w:proofErr w:type="spellStart"/>
      <w:r w:rsidR="000E2DD6" w:rsidRPr="000E2DD6">
        <w:t>Meško</w:t>
      </w:r>
      <w:proofErr w:type="spellEnd"/>
      <w:r w:rsidR="000E2DD6" w:rsidRPr="000E2DD6">
        <w:t xml:space="preserve">, </w:t>
      </w:r>
      <w:proofErr w:type="spellStart"/>
      <w:r w:rsidR="000E2DD6" w:rsidRPr="000E2DD6">
        <w:t>Nalla</w:t>
      </w:r>
      <w:proofErr w:type="spellEnd"/>
      <w:r w:rsidR="00C92653">
        <w:t>,</w:t>
      </w:r>
      <w:r w:rsidR="000E2DD6" w:rsidRPr="000E2DD6">
        <w:t xml:space="preserve"> &amp; </w:t>
      </w:r>
      <w:proofErr w:type="spellStart"/>
      <w:r w:rsidR="000E2DD6" w:rsidRPr="000E2DD6">
        <w:t>Sotlar</w:t>
      </w:r>
      <w:proofErr w:type="spellEnd"/>
      <w:r w:rsidR="000E2DD6" w:rsidRPr="000E2DD6">
        <w:t>, 2005</w:t>
      </w:r>
      <w:r w:rsidR="000E2DD6">
        <w:rPr>
          <w:rFonts w:hint="cs"/>
          <w:rtl/>
        </w:rPr>
        <w:t xml:space="preserve">). </w:t>
      </w:r>
      <w:r w:rsidR="002521FB">
        <w:rPr>
          <w:rFonts w:hint="cs"/>
          <w:rtl/>
        </w:rPr>
        <w:t xml:space="preserve">אמנם, </w:t>
      </w:r>
      <w:r w:rsidR="004802EF">
        <w:rPr>
          <w:rFonts w:hint="cs"/>
          <w:rtl/>
        </w:rPr>
        <w:t>קיים</w:t>
      </w:r>
      <w:r w:rsidR="002521FB">
        <w:rPr>
          <w:rFonts w:hint="cs"/>
          <w:rtl/>
        </w:rPr>
        <w:t xml:space="preserve"> ויכוח באשר </w:t>
      </w:r>
      <w:r w:rsidR="004802EF">
        <w:rPr>
          <w:rFonts w:hint="cs"/>
          <w:rtl/>
        </w:rPr>
        <w:t>למשמעות המדויקת</w:t>
      </w:r>
      <w:r w:rsidR="002521FB">
        <w:rPr>
          <w:rFonts w:hint="cs"/>
          <w:rtl/>
        </w:rPr>
        <w:t xml:space="preserve"> </w:t>
      </w:r>
      <w:r w:rsidR="004802EF">
        <w:rPr>
          <w:rFonts w:hint="cs"/>
          <w:rtl/>
        </w:rPr>
        <w:t>של המושג נאו-ליברליזם</w:t>
      </w:r>
      <w:r w:rsidR="0086488B">
        <w:rPr>
          <w:rFonts w:hint="cs"/>
          <w:rtl/>
        </w:rPr>
        <w:t xml:space="preserve"> (</w:t>
      </w:r>
      <w:r w:rsidR="0086488B" w:rsidRPr="0086488B">
        <w:t xml:space="preserve">Thorsen </w:t>
      </w:r>
      <w:r w:rsidR="0086488B">
        <w:t>&amp;</w:t>
      </w:r>
      <w:r w:rsidR="0086488B" w:rsidRPr="0086488B">
        <w:t xml:space="preserve"> Lie</w:t>
      </w:r>
      <w:r w:rsidR="0086488B">
        <w:t>, 2007</w:t>
      </w:r>
      <w:r w:rsidR="0086488B">
        <w:rPr>
          <w:rFonts w:hint="cs"/>
          <w:rtl/>
        </w:rPr>
        <w:t>)</w:t>
      </w:r>
      <w:r w:rsidR="002521FB">
        <w:rPr>
          <w:rFonts w:hint="cs"/>
          <w:rtl/>
        </w:rPr>
        <w:t xml:space="preserve">, אך ישנה הסכמה באשר לכמה מאפייני </w:t>
      </w:r>
      <w:r w:rsidR="00BC37C6">
        <w:rPr>
          <w:rFonts w:hint="cs"/>
          <w:rtl/>
        </w:rPr>
        <w:t>יסוד</w:t>
      </w:r>
      <w:r w:rsidR="002521FB">
        <w:rPr>
          <w:rFonts w:hint="cs"/>
          <w:rtl/>
        </w:rPr>
        <w:t xml:space="preserve"> שלו. </w:t>
      </w:r>
      <w:r w:rsidR="004441F5">
        <w:rPr>
          <w:rFonts w:hint="cs"/>
          <w:rtl/>
        </w:rPr>
        <w:t>אלה כוללים</w:t>
      </w:r>
      <w:r w:rsidR="00BC37C6">
        <w:rPr>
          <w:rFonts w:hint="cs"/>
          <w:rtl/>
        </w:rPr>
        <w:t xml:space="preserve"> בבסיסם </w:t>
      </w:r>
      <w:r w:rsidR="004663B2">
        <w:rPr>
          <w:rFonts w:hint="cs"/>
          <w:rtl/>
        </w:rPr>
        <w:t xml:space="preserve">את </w:t>
      </w:r>
      <w:r w:rsidR="00D2165B">
        <w:rPr>
          <w:rFonts w:hint="cs"/>
          <w:rtl/>
        </w:rPr>
        <w:t>ההנחה</w:t>
      </w:r>
      <w:r w:rsidR="005A2FCC">
        <w:rPr>
          <w:rFonts w:hint="cs"/>
          <w:rtl/>
        </w:rPr>
        <w:t xml:space="preserve"> </w:t>
      </w:r>
      <w:r w:rsidR="004441F5">
        <w:rPr>
          <w:rFonts w:hint="cs"/>
          <w:rtl/>
        </w:rPr>
        <w:t xml:space="preserve">לפיה </w:t>
      </w:r>
      <w:r w:rsidR="004441F5">
        <w:rPr>
          <w:rtl/>
        </w:rPr>
        <w:t>חירות אישית, ובמיוחד חירות כלכלית</w:t>
      </w:r>
      <w:r w:rsidR="004441F5">
        <w:rPr>
          <w:rFonts w:hint="cs"/>
          <w:rtl/>
        </w:rPr>
        <w:t xml:space="preserve">, הן מטרות-על של המדינה, </w:t>
      </w:r>
      <w:r w:rsidR="005A0B81">
        <w:rPr>
          <w:rFonts w:hint="cs"/>
          <w:rtl/>
        </w:rPr>
        <w:t xml:space="preserve">ורק לשמן היא </w:t>
      </w:r>
      <w:r w:rsidR="00A86212">
        <w:rPr>
          <w:rFonts w:hint="cs"/>
          <w:rtl/>
        </w:rPr>
        <w:t>רשאית</w:t>
      </w:r>
      <w:r w:rsidR="005A0B81">
        <w:rPr>
          <w:rFonts w:hint="cs"/>
          <w:rtl/>
        </w:rPr>
        <w:t xml:space="preserve"> </w:t>
      </w:r>
      <w:r w:rsidR="00A86212">
        <w:rPr>
          <w:rFonts w:hint="cs"/>
          <w:rtl/>
        </w:rPr>
        <w:t>ומחויבת</w:t>
      </w:r>
      <w:r w:rsidR="005A0B81">
        <w:rPr>
          <w:rFonts w:hint="cs"/>
          <w:rtl/>
        </w:rPr>
        <w:t xml:space="preserve"> להתערב בהתנהלות השוק והחברה</w:t>
      </w:r>
      <w:r w:rsidR="00251E58">
        <w:rPr>
          <w:rFonts w:hint="cs"/>
          <w:rtl/>
        </w:rPr>
        <w:t xml:space="preserve"> (</w:t>
      </w:r>
      <w:r w:rsidR="00BE3823" w:rsidRPr="00BE3823">
        <w:t>Brenner</w:t>
      </w:r>
      <w:r w:rsidR="008922F5">
        <w:t xml:space="preserve"> &amp;</w:t>
      </w:r>
      <w:r w:rsidR="00BE3823" w:rsidRPr="00BE3823">
        <w:t xml:space="preserve"> Theodore, 2002</w:t>
      </w:r>
      <w:r w:rsidR="0086488B">
        <w:rPr>
          <w:rFonts w:hint="cs"/>
          <w:rtl/>
        </w:rPr>
        <w:t>)</w:t>
      </w:r>
      <w:r w:rsidR="005A0B81">
        <w:rPr>
          <w:rFonts w:hint="cs"/>
          <w:rtl/>
        </w:rPr>
        <w:t>. מהנחה זו נובע</w:t>
      </w:r>
      <w:r w:rsidR="004663B2">
        <w:rPr>
          <w:rFonts w:hint="cs"/>
          <w:rtl/>
        </w:rPr>
        <w:t>, לפחות לכאורה,</w:t>
      </w:r>
      <w:r w:rsidR="005A0B81">
        <w:rPr>
          <w:rFonts w:hint="cs"/>
          <w:rtl/>
        </w:rPr>
        <w:t xml:space="preserve"> </w:t>
      </w:r>
      <w:r w:rsidR="00A86212">
        <w:rPr>
          <w:rFonts w:hint="cs"/>
          <w:rtl/>
        </w:rPr>
        <w:t>ש</w:t>
      </w:r>
      <w:r w:rsidR="005A0B81">
        <w:rPr>
          <w:rFonts w:hint="cs"/>
          <w:rtl/>
        </w:rPr>
        <w:t xml:space="preserve">על המדינה להקטין את הקף מעורבותה הכלכלית והחברתית, ומכאן עולים אותם </w:t>
      </w:r>
      <w:r w:rsidR="004B2D57">
        <w:rPr>
          <w:rFonts w:hint="cs"/>
          <w:rtl/>
        </w:rPr>
        <w:t>קווי</w:t>
      </w:r>
      <w:r w:rsidR="005A0B81">
        <w:rPr>
          <w:rFonts w:hint="cs"/>
          <w:rtl/>
        </w:rPr>
        <w:t xml:space="preserve"> </w:t>
      </w:r>
      <w:r w:rsidR="004B2D57">
        <w:rPr>
          <w:rFonts w:hint="cs"/>
          <w:rtl/>
        </w:rPr>
        <w:t>פעולה</w:t>
      </w:r>
      <w:r w:rsidR="005A0B81">
        <w:rPr>
          <w:rFonts w:hint="cs"/>
          <w:rtl/>
        </w:rPr>
        <w:t xml:space="preserve"> </w:t>
      </w:r>
      <w:r w:rsidR="004B2D57">
        <w:rPr>
          <w:rFonts w:hint="cs"/>
          <w:rtl/>
        </w:rPr>
        <w:t>שאמצו</w:t>
      </w:r>
      <w:r w:rsidR="005A0B81">
        <w:rPr>
          <w:rFonts w:hint="cs"/>
          <w:rtl/>
        </w:rPr>
        <w:t xml:space="preserve"> </w:t>
      </w:r>
      <w:r w:rsidR="005A0B81" w:rsidRPr="005A0B81">
        <w:rPr>
          <w:rtl/>
        </w:rPr>
        <w:t>מדינות רבות בעולם</w:t>
      </w:r>
      <w:r w:rsidR="005A0B81">
        <w:rPr>
          <w:rFonts w:hint="cs"/>
          <w:rtl/>
        </w:rPr>
        <w:t>, ולמעשה הכלכלה</w:t>
      </w:r>
      <w:r w:rsidR="005A0B81" w:rsidRPr="005A0B81">
        <w:rPr>
          <w:rtl/>
        </w:rPr>
        <w:t xml:space="preserve"> הגלובלית בכללותה</w:t>
      </w:r>
      <w:r w:rsidR="00195715">
        <w:rPr>
          <w:rFonts w:hint="cs"/>
          <w:rtl/>
        </w:rPr>
        <w:t>, ועיקרם</w:t>
      </w:r>
      <w:r w:rsidR="00D90595">
        <w:rPr>
          <w:rFonts w:hint="cs"/>
          <w:rtl/>
        </w:rPr>
        <w:t>:</w:t>
      </w:r>
      <w:r w:rsidR="00195715">
        <w:rPr>
          <w:rFonts w:hint="cs"/>
          <w:rtl/>
        </w:rPr>
        <w:t xml:space="preserve"> </w:t>
      </w:r>
      <w:r w:rsidR="00D90595">
        <w:rPr>
          <w:rFonts w:hint="cs"/>
          <w:rtl/>
        </w:rPr>
        <w:t xml:space="preserve">דה-רגולציה של </w:t>
      </w:r>
      <w:r w:rsidR="005A0B81">
        <w:rPr>
          <w:rtl/>
        </w:rPr>
        <w:t>פעילות השוק</w:t>
      </w:r>
      <w:r w:rsidR="00D90595">
        <w:rPr>
          <w:rFonts w:hint="cs"/>
          <w:rtl/>
        </w:rPr>
        <w:t xml:space="preserve">, </w:t>
      </w:r>
      <w:r w:rsidR="005A0B81">
        <w:rPr>
          <w:rtl/>
        </w:rPr>
        <w:t>קיצוץ הוצאות המדינה</w:t>
      </w:r>
      <w:r w:rsidR="00D90595">
        <w:rPr>
          <w:rFonts w:hint="cs"/>
          <w:rtl/>
        </w:rPr>
        <w:t xml:space="preserve"> בכלל</w:t>
      </w:r>
      <w:r w:rsidR="005A0B81">
        <w:rPr>
          <w:rtl/>
        </w:rPr>
        <w:t xml:space="preserve"> </w:t>
      </w:r>
      <w:r w:rsidR="00D90595">
        <w:rPr>
          <w:rFonts w:hint="cs"/>
          <w:rtl/>
        </w:rPr>
        <w:t xml:space="preserve">ובפרט </w:t>
      </w:r>
      <w:r w:rsidR="005A0B81">
        <w:rPr>
          <w:rtl/>
        </w:rPr>
        <w:t>על שירותים חברתיים</w:t>
      </w:r>
      <w:r w:rsidR="00BC37C6">
        <w:rPr>
          <w:rFonts w:hint="cs"/>
          <w:rtl/>
        </w:rPr>
        <w:t>,</w:t>
      </w:r>
      <w:r w:rsidR="00D90595">
        <w:rPr>
          <w:rFonts w:hint="cs"/>
          <w:rtl/>
        </w:rPr>
        <w:t xml:space="preserve"> </w:t>
      </w:r>
      <w:r w:rsidR="008922F5">
        <w:rPr>
          <w:rFonts w:hint="cs"/>
          <w:rtl/>
        </w:rPr>
        <w:t>והפרטת</w:t>
      </w:r>
      <w:r w:rsidR="00D90595">
        <w:rPr>
          <w:rFonts w:hint="cs"/>
          <w:rtl/>
        </w:rPr>
        <w:t xml:space="preserve"> מפעלים</w:t>
      </w:r>
      <w:r w:rsidR="001133B7">
        <w:rPr>
          <w:rFonts w:hint="cs"/>
          <w:rtl/>
        </w:rPr>
        <w:t>, שירותים</w:t>
      </w:r>
      <w:r w:rsidR="00D90595">
        <w:rPr>
          <w:rFonts w:hint="cs"/>
          <w:rtl/>
        </w:rPr>
        <w:t xml:space="preserve"> ונכסי</w:t>
      </w:r>
      <w:r w:rsidR="00943358">
        <w:rPr>
          <w:rFonts w:hint="cs"/>
          <w:rtl/>
        </w:rPr>
        <w:t>ם</w:t>
      </w:r>
      <w:r w:rsidR="00D90595">
        <w:rPr>
          <w:rFonts w:hint="cs"/>
          <w:rtl/>
        </w:rPr>
        <w:t xml:space="preserve"> ציבור</w:t>
      </w:r>
      <w:r w:rsidR="001133B7">
        <w:rPr>
          <w:rFonts w:hint="cs"/>
          <w:rtl/>
        </w:rPr>
        <w:t>י</w:t>
      </w:r>
      <w:r w:rsidR="00943358">
        <w:rPr>
          <w:rFonts w:hint="cs"/>
          <w:rtl/>
        </w:rPr>
        <w:t>ים</w:t>
      </w:r>
      <w:r w:rsidR="00D90595">
        <w:rPr>
          <w:rFonts w:hint="cs"/>
          <w:rtl/>
        </w:rPr>
        <w:t xml:space="preserve"> </w:t>
      </w:r>
      <w:r w:rsidR="00943358">
        <w:rPr>
          <w:rFonts w:hint="cs"/>
          <w:rtl/>
        </w:rPr>
        <w:t>(</w:t>
      </w:r>
      <w:proofErr w:type="spellStart"/>
      <w:r w:rsidR="00484876" w:rsidRPr="00484876">
        <w:rPr>
          <w:rtl/>
        </w:rPr>
        <w:t>מנדלקרן</w:t>
      </w:r>
      <w:proofErr w:type="spellEnd"/>
      <w:r w:rsidR="00484876">
        <w:rPr>
          <w:rFonts w:hint="cs"/>
          <w:rtl/>
        </w:rPr>
        <w:t>,</w:t>
      </w:r>
      <w:r w:rsidR="00484876" w:rsidRPr="00484876">
        <w:rPr>
          <w:rtl/>
        </w:rPr>
        <w:t xml:space="preserve"> 2015</w:t>
      </w:r>
      <w:r w:rsidR="00484876">
        <w:rPr>
          <w:rFonts w:hint="cs"/>
          <w:rtl/>
        </w:rPr>
        <w:t xml:space="preserve">; </w:t>
      </w:r>
      <w:r w:rsidR="00943358">
        <w:rPr>
          <w:rFonts w:hint="cs"/>
          <w:rtl/>
        </w:rPr>
        <w:t>קפלן, 2010)</w:t>
      </w:r>
      <w:r w:rsidR="000B15D8">
        <w:rPr>
          <w:rFonts w:hint="cs"/>
          <w:rtl/>
        </w:rPr>
        <w:t>.</w:t>
      </w:r>
    </w:p>
    <w:p w14:paraId="4873096D" w14:textId="77777777" w:rsidR="00FE3C01" w:rsidRDefault="00104DF1" w:rsidP="00B36E02">
      <w:pPr>
        <w:spacing w:line="480" w:lineRule="auto"/>
        <w:ind w:firstLine="284"/>
        <w:rPr>
          <w:rtl/>
        </w:rPr>
      </w:pPr>
      <w:r>
        <w:rPr>
          <w:rFonts w:hint="cs"/>
          <w:rtl/>
        </w:rPr>
        <w:t>במישור אחד,</w:t>
      </w:r>
      <w:r w:rsidR="00F412A3">
        <w:rPr>
          <w:rFonts w:hint="cs"/>
          <w:rtl/>
        </w:rPr>
        <w:t xml:space="preserve"> </w:t>
      </w:r>
      <w:r w:rsidR="000B15D8">
        <w:rPr>
          <w:rFonts w:hint="cs"/>
          <w:rtl/>
        </w:rPr>
        <w:t>הצמיחה בשירותי השמירה הפרטית היא</w:t>
      </w:r>
      <w:r>
        <w:rPr>
          <w:rFonts w:hint="cs"/>
          <w:rtl/>
        </w:rPr>
        <w:t xml:space="preserve"> פשוט</w:t>
      </w:r>
      <w:r w:rsidR="000B15D8">
        <w:rPr>
          <w:rFonts w:hint="cs"/>
          <w:rtl/>
        </w:rPr>
        <w:t xml:space="preserve"> תוצר מגמת הפרט</w:t>
      </w:r>
      <w:r w:rsidR="008922F5">
        <w:rPr>
          <w:rFonts w:hint="cs"/>
          <w:rtl/>
        </w:rPr>
        <w:t>ת</w:t>
      </w:r>
      <w:r w:rsidR="000B15D8">
        <w:rPr>
          <w:rFonts w:hint="cs"/>
          <w:rtl/>
        </w:rPr>
        <w:t xml:space="preserve"> </w:t>
      </w:r>
      <w:r w:rsidR="008922F5">
        <w:rPr>
          <w:rFonts w:hint="cs"/>
          <w:rtl/>
        </w:rPr>
        <w:t>ה</w:t>
      </w:r>
      <w:r w:rsidR="000B15D8">
        <w:rPr>
          <w:rFonts w:hint="cs"/>
          <w:rtl/>
        </w:rPr>
        <w:t xml:space="preserve">שירותים </w:t>
      </w:r>
      <w:r w:rsidR="008922F5">
        <w:rPr>
          <w:rFonts w:hint="cs"/>
          <w:rtl/>
        </w:rPr>
        <w:t>ה</w:t>
      </w:r>
      <w:r w:rsidR="000B15D8">
        <w:rPr>
          <w:rFonts w:hint="cs"/>
          <w:rtl/>
        </w:rPr>
        <w:t xml:space="preserve">ציבוריים שבעבר ניתנו על ידי המדינה. </w:t>
      </w:r>
      <w:r w:rsidR="00B36E02">
        <w:rPr>
          <w:rFonts w:hint="cs"/>
          <w:rtl/>
        </w:rPr>
        <w:t>אולם</w:t>
      </w:r>
      <w:r w:rsidR="000B15D8">
        <w:rPr>
          <w:rFonts w:hint="cs"/>
          <w:rtl/>
        </w:rPr>
        <w:t xml:space="preserve"> במישור עמוק יותר</w:t>
      </w:r>
      <w:r>
        <w:rPr>
          <w:rFonts w:hint="cs"/>
          <w:rtl/>
        </w:rPr>
        <w:t xml:space="preserve">, </w:t>
      </w:r>
      <w:r w:rsidR="00831C24">
        <w:rPr>
          <w:rFonts w:hint="cs"/>
          <w:rtl/>
        </w:rPr>
        <w:t>טענה</w:t>
      </w:r>
      <w:r>
        <w:rPr>
          <w:rFonts w:hint="cs"/>
          <w:rtl/>
        </w:rPr>
        <w:t xml:space="preserve"> למשל בראון</w:t>
      </w:r>
      <w:r w:rsidR="00943358" w:rsidRPr="00943358">
        <w:t>Brown, 2006</w:t>
      </w:r>
      <w:r w:rsidR="000E2DD6" w:rsidRPr="000E2DD6">
        <w:rPr>
          <w:rFonts w:ascii="David" w:hAnsi="David"/>
        </w:rPr>
        <w:t>)</w:t>
      </w:r>
      <w:r w:rsidR="000E2DD6">
        <w:t xml:space="preserve"> </w:t>
      </w:r>
      <w:r w:rsidR="00943358" w:rsidRPr="00943358">
        <w:rPr>
          <w:rtl/>
        </w:rPr>
        <w:t>)</w:t>
      </w:r>
      <w:r>
        <w:rPr>
          <w:rFonts w:hint="cs"/>
          <w:rtl/>
        </w:rPr>
        <w:t xml:space="preserve">, מבטאת </w:t>
      </w:r>
      <w:r w:rsidR="008336DC">
        <w:rPr>
          <w:rFonts w:hint="cs"/>
          <w:rtl/>
        </w:rPr>
        <w:t>גדילה</w:t>
      </w:r>
      <w:r>
        <w:rPr>
          <w:rFonts w:hint="cs"/>
          <w:rtl/>
        </w:rPr>
        <w:t xml:space="preserve"> זו, </w:t>
      </w:r>
      <w:r w:rsidR="008922F5">
        <w:rPr>
          <w:rFonts w:hint="cs"/>
          <w:rtl/>
        </w:rPr>
        <w:t>כ</w:t>
      </w:r>
      <w:r>
        <w:rPr>
          <w:rFonts w:hint="cs"/>
          <w:rtl/>
        </w:rPr>
        <w:t>צמיחתם של שירותים פרטיים אחרים (בתי ספר פרטיים, רפואה פרטית</w:t>
      </w:r>
      <w:r w:rsidR="00A2593C">
        <w:rPr>
          <w:rFonts w:hint="cs"/>
          <w:rtl/>
        </w:rPr>
        <w:t>, וכדומה</w:t>
      </w:r>
      <w:r>
        <w:rPr>
          <w:rFonts w:hint="cs"/>
          <w:rtl/>
        </w:rPr>
        <w:t xml:space="preserve">), את </w:t>
      </w:r>
      <w:r w:rsidR="00CD58BB">
        <w:rPr>
          <w:rFonts w:hint="cs"/>
          <w:rtl/>
        </w:rPr>
        <w:t>הנטייה</w:t>
      </w:r>
      <w:r>
        <w:rPr>
          <w:rFonts w:hint="cs"/>
          <w:rtl/>
        </w:rPr>
        <w:t xml:space="preserve"> הנאו-ליברלית</w:t>
      </w:r>
      <w:r w:rsidR="00753102">
        <w:rPr>
          <w:rFonts w:hint="cs"/>
          <w:rtl/>
        </w:rPr>
        <w:t xml:space="preserve"> </w:t>
      </w:r>
      <w:r w:rsidR="00CD58BB">
        <w:rPr>
          <w:rFonts w:hint="cs"/>
          <w:rtl/>
        </w:rPr>
        <w:t>להמיר</w:t>
      </w:r>
      <w:r>
        <w:rPr>
          <w:rFonts w:hint="cs"/>
          <w:rtl/>
        </w:rPr>
        <w:t xml:space="preserve"> כל בעיה פוליטית </w:t>
      </w:r>
      <w:r w:rsidR="00CD58BB">
        <w:rPr>
          <w:rFonts w:hint="cs"/>
          <w:rtl/>
        </w:rPr>
        <w:t xml:space="preserve">וציבורית למונחים של </w:t>
      </w:r>
      <w:r>
        <w:rPr>
          <w:rFonts w:hint="cs"/>
          <w:rtl/>
        </w:rPr>
        <w:t xml:space="preserve">בעיית שוק </w:t>
      </w:r>
      <w:r w:rsidR="00826509">
        <w:rPr>
          <w:rFonts w:hint="cs"/>
          <w:rtl/>
        </w:rPr>
        <w:t>ובהתאמה, להציג את הפתרונות האפשריים לה כ</w:t>
      </w:r>
      <w:r>
        <w:rPr>
          <w:rFonts w:hint="cs"/>
          <w:rtl/>
        </w:rPr>
        <w:t>פתרונו</w:t>
      </w:r>
      <w:r w:rsidR="00943358">
        <w:rPr>
          <w:rFonts w:hint="cs"/>
          <w:rtl/>
        </w:rPr>
        <w:t>ת</w:t>
      </w:r>
      <w:r>
        <w:rPr>
          <w:rFonts w:hint="cs"/>
          <w:rtl/>
        </w:rPr>
        <w:t xml:space="preserve"> שוק</w:t>
      </w:r>
      <w:r w:rsidR="00CD58BB">
        <w:rPr>
          <w:rFonts w:hint="cs"/>
          <w:rtl/>
        </w:rPr>
        <w:t>.</w:t>
      </w:r>
      <w:r w:rsidR="00BC37C6">
        <w:rPr>
          <w:rFonts w:hint="cs"/>
          <w:rtl/>
        </w:rPr>
        <w:t xml:space="preserve"> </w:t>
      </w:r>
      <w:r w:rsidR="00CD58BB">
        <w:rPr>
          <w:rFonts w:hint="cs"/>
          <w:rtl/>
        </w:rPr>
        <w:t xml:space="preserve">כך </w:t>
      </w:r>
      <w:r w:rsidR="00826509">
        <w:rPr>
          <w:rFonts w:hint="cs"/>
          <w:rtl/>
        </w:rPr>
        <w:t xml:space="preserve">מקבלים גם </w:t>
      </w:r>
      <w:r w:rsidR="00CD58BB">
        <w:rPr>
          <w:rFonts w:hint="cs"/>
          <w:rtl/>
        </w:rPr>
        <w:t>ה</w:t>
      </w:r>
      <w:r>
        <w:rPr>
          <w:rFonts w:hint="cs"/>
          <w:rtl/>
        </w:rPr>
        <w:t>ביטחון ו</w:t>
      </w:r>
      <w:r w:rsidR="00826509">
        <w:rPr>
          <w:rFonts w:hint="cs"/>
          <w:rtl/>
        </w:rPr>
        <w:t>ה</w:t>
      </w:r>
      <w:r>
        <w:rPr>
          <w:rFonts w:hint="cs"/>
          <w:rtl/>
        </w:rPr>
        <w:t xml:space="preserve">הגנה </w:t>
      </w:r>
      <w:r w:rsidR="00943358">
        <w:rPr>
          <w:rFonts w:hint="cs"/>
          <w:rtl/>
        </w:rPr>
        <w:t>בעידן הנאו-ליברלי</w:t>
      </w:r>
      <w:r>
        <w:rPr>
          <w:rFonts w:hint="cs"/>
          <w:rtl/>
        </w:rPr>
        <w:t xml:space="preserve"> </w:t>
      </w:r>
      <w:r w:rsidR="00943358">
        <w:rPr>
          <w:rFonts w:hint="cs"/>
          <w:rtl/>
        </w:rPr>
        <w:t>מעמד של</w:t>
      </w:r>
      <w:r>
        <w:rPr>
          <w:rFonts w:hint="cs"/>
          <w:rtl/>
        </w:rPr>
        <w:t xml:space="preserve"> סחורה</w:t>
      </w:r>
      <w:r w:rsidR="008922F5">
        <w:rPr>
          <w:rFonts w:hint="cs"/>
          <w:rtl/>
        </w:rPr>
        <w:t>,</w:t>
      </w:r>
      <w:r w:rsidR="008C3F4E">
        <w:rPr>
          <w:rFonts w:hint="cs"/>
          <w:rtl/>
        </w:rPr>
        <w:t xml:space="preserve"> </w:t>
      </w:r>
      <w:r w:rsidR="00FE3C01">
        <w:rPr>
          <w:rFonts w:hint="cs"/>
          <w:rtl/>
        </w:rPr>
        <w:t xml:space="preserve">ועולה מספר חברות השמירה הפרטיות והשומרים המועסקים על ידן </w:t>
      </w:r>
      <w:r w:rsidR="00766D8A" w:rsidRPr="00766D8A">
        <w:rPr>
          <w:rtl/>
        </w:rPr>
        <w:t>(</w:t>
      </w:r>
      <w:proofErr w:type="spellStart"/>
      <w:r w:rsidR="0079045F" w:rsidRPr="0079045F">
        <w:t>Meško</w:t>
      </w:r>
      <w:proofErr w:type="spellEnd"/>
      <w:r w:rsidR="00766D8A" w:rsidRPr="00766D8A">
        <w:t xml:space="preserve">, </w:t>
      </w:r>
      <w:proofErr w:type="spellStart"/>
      <w:r w:rsidR="00766D8A" w:rsidRPr="00766D8A">
        <w:t>Nalla</w:t>
      </w:r>
      <w:proofErr w:type="spellEnd"/>
      <w:r w:rsidR="00C92653">
        <w:t>,</w:t>
      </w:r>
      <w:r w:rsidR="00766D8A" w:rsidRPr="00766D8A">
        <w:t xml:space="preserve"> &amp; </w:t>
      </w:r>
      <w:proofErr w:type="spellStart"/>
      <w:r w:rsidR="00766D8A" w:rsidRPr="00766D8A">
        <w:t>Sotlar</w:t>
      </w:r>
      <w:proofErr w:type="spellEnd"/>
      <w:r w:rsidR="00766D8A" w:rsidRPr="00766D8A">
        <w:t>, 2005</w:t>
      </w:r>
      <w:r w:rsidR="00766D8A" w:rsidRPr="00766D8A">
        <w:rPr>
          <w:rtl/>
        </w:rPr>
        <w:t>)</w:t>
      </w:r>
      <w:r w:rsidR="001C6346">
        <w:rPr>
          <w:rFonts w:hint="cs"/>
          <w:rtl/>
        </w:rPr>
        <w:t xml:space="preserve">; תהליך </w:t>
      </w:r>
      <w:r w:rsidR="00B333D6">
        <w:rPr>
          <w:rFonts w:hint="cs"/>
          <w:rtl/>
        </w:rPr>
        <w:t>שבולט עוד יותר ב</w:t>
      </w:r>
      <w:r w:rsidR="001C6346">
        <w:rPr>
          <w:rFonts w:hint="cs"/>
          <w:rtl/>
        </w:rPr>
        <w:t xml:space="preserve">הקשר של מדינת ישראל, </w:t>
      </w:r>
      <w:r w:rsidR="000E2DD6">
        <w:rPr>
          <w:rFonts w:hint="cs"/>
          <w:rtl/>
        </w:rPr>
        <w:t xml:space="preserve"> בה האתוס הביטחוני</w:t>
      </w:r>
      <w:r w:rsidR="00F31CB8">
        <w:rPr>
          <w:rFonts w:hint="cs"/>
          <w:rtl/>
        </w:rPr>
        <w:t xml:space="preserve"> </w:t>
      </w:r>
      <w:r w:rsidR="00F31CB8">
        <w:rPr>
          <w:rtl/>
        </w:rPr>
        <w:t>–</w:t>
      </w:r>
      <w:r w:rsidR="000E2DD6">
        <w:rPr>
          <w:rFonts w:hint="cs"/>
          <w:rtl/>
        </w:rPr>
        <w:t xml:space="preserve"> </w:t>
      </w:r>
      <w:r w:rsidR="000E2DD6" w:rsidRPr="000E2DD6">
        <w:rPr>
          <w:rtl/>
        </w:rPr>
        <w:t xml:space="preserve">לפיו המדינה נמצאת </w:t>
      </w:r>
      <w:r w:rsidR="000E2DD6" w:rsidRPr="000E2DD6">
        <w:rPr>
          <w:rtl/>
        </w:rPr>
        <w:lastRenderedPageBreak/>
        <w:t xml:space="preserve">בסכנה מתמדת, </w:t>
      </w:r>
      <w:r w:rsidR="00F31CB8">
        <w:rPr>
          <w:rFonts w:hint="cs"/>
          <w:rtl/>
        </w:rPr>
        <w:t>ושמירת ביטחונה וביטחון</w:t>
      </w:r>
      <w:r w:rsidR="000E2DD6" w:rsidRPr="000E2DD6">
        <w:rPr>
          <w:rtl/>
        </w:rPr>
        <w:t xml:space="preserve"> </w:t>
      </w:r>
      <w:r w:rsidR="00F31CB8">
        <w:rPr>
          <w:rFonts w:hint="cs"/>
          <w:rtl/>
        </w:rPr>
        <w:t>אזרחיה הם ערך ראשון במעלה</w:t>
      </w:r>
      <w:r w:rsidR="000E2DD6" w:rsidRPr="000E2DD6">
        <w:rPr>
          <w:rtl/>
        </w:rPr>
        <w:t xml:space="preserve"> </w:t>
      </w:r>
      <w:r w:rsidR="00F31CB8">
        <w:rPr>
          <w:rtl/>
        </w:rPr>
        <w:t>–</w:t>
      </w:r>
      <w:r w:rsidR="00F31CB8">
        <w:rPr>
          <w:rFonts w:hint="cs"/>
          <w:rtl/>
        </w:rPr>
        <w:t xml:space="preserve"> היה ועודנו אתוס מרכזי </w:t>
      </w:r>
      <w:r w:rsidR="00773BF3">
        <w:rPr>
          <w:rFonts w:hint="cs"/>
          <w:rtl/>
        </w:rPr>
        <w:t>(</w:t>
      </w:r>
      <w:proofErr w:type="spellStart"/>
      <w:r w:rsidR="00773BF3">
        <w:rPr>
          <w:rFonts w:hint="cs"/>
          <w:rtl/>
        </w:rPr>
        <w:t>ליסק</w:t>
      </w:r>
      <w:proofErr w:type="spellEnd"/>
      <w:r w:rsidR="00773BF3">
        <w:rPr>
          <w:rFonts w:hint="cs"/>
          <w:rtl/>
        </w:rPr>
        <w:t xml:space="preserve">, 2001; </w:t>
      </w:r>
      <w:r w:rsidR="00773BF3" w:rsidRPr="00773BF3">
        <w:rPr>
          <w:rFonts w:ascii="David" w:hAnsi="David"/>
        </w:rPr>
        <w:t>(</w:t>
      </w:r>
      <w:r w:rsidR="00773BF3">
        <w:t>Peri, 2006</w:t>
      </w:r>
      <w:r w:rsidR="001C6346">
        <w:rPr>
          <w:rFonts w:hint="cs"/>
          <w:rtl/>
        </w:rPr>
        <w:t xml:space="preserve">. </w:t>
      </w:r>
      <w:r w:rsidR="00F31CB8">
        <w:rPr>
          <w:rFonts w:hint="cs"/>
          <w:rtl/>
        </w:rPr>
        <w:t xml:space="preserve"> </w:t>
      </w:r>
    </w:p>
    <w:p w14:paraId="4873096E" w14:textId="77777777" w:rsidR="004802EF" w:rsidRDefault="004802EF" w:rsidP="00B36E02">
      <w:pPr>
        <w:spacing w:line="480" w:lineRule="auto"/>
        <w:ind w:firstLine="284"/>
        <w:rPr>
          <w:rtl/>
        </w:rPr>
      </w:pPr>
    </w:p>
    <w:p w14:paraId="4873096F" w14:textId="77777777" w:rsidR="00766D8A" w:rsidRPr="00FE3C01" w:rsidRDefault="00FE3C01" w:rsidP="00A314F6">
      <w:pPr>
        <w:spacing w:line="480" w:lineRule="auto"/>
        <w:rPr>
          <w:b/>
          <w:bCs/>
          <w:sz w:val="28"/>
          <w:szCs w:val="28"/>
          <w:rtl/>
        </w:rPr>
      </w:pPr>
      <w:r w:rsidRPr="00FE3C01">
        <w:rPr>
          <w:rFonts w:hint="cs"/>
          <w:b/>
          <w:bCs/>
          <w:sz w:val="28"/>
          <w:szCs w:val="28"/>
          <w:rtl/>
        </w:rPr>
        <w:t>מעמד השומרים הפרטיים</w:t>
      </w:r>
      <w:r w:rsidR="00492723">
        <w:rPr>
          <w:rFonts w:hint="cs"/>
          <w:b/>
          <w:bCs/>
          <w:sz w:val="28"/>
          <w:szCs w:val="28"/>
          <w:rtl/>
        </w:rPr>
        <w:t xml:space="preserve"> </w:t>
      </w:r>
      <w:r w:rsidR="00492723">
        <w:rPr>
          <w:b/>
          <w:bCs/>
          <w:sz w:val="28"/>
          <w:szCs w:val="28"/>
          <w:rtl/>
        </w:rPr>
        <w:t>–</w:t>
      </w:r>
      <w:r w:rsidR="00492723">
        <w:rPr>
          <w:rFonts w:hint="cs"/>
          <w:b/>
          <w:bCs/>
          <w:sz w:val="28"/>
          <w:szCs w:val="28"/>
          <w:rtl/>
        </w:rPr>
        <w:t xml:space="preserve"> בעולם ובישראל</w:t>
      </w:r>
      <w:r w:rsidR="00CE5306" w:rsidRPr="00FE3C01">
        <w:rPr>
          <w:rFonts w:hint="cs"/>
          <w:b/>
          <w:bCs/>
          <w:sz w:val="28"/>
          <w:szCs w:val="28"/>
          <w:rtl/>
        </w:rPr>
        <w:t xml:space="preserve"> </w:t>
      </w:r>
    </w:p>
    <w:p w14:paraId="48730970" w14:textId="77777777" w:rsidR="00766D8A" w:rsidRPr="00766D8A" w:rsidRDefault="00447EDD" w:rsidP="009871C8">
      <w:pPr>
        <w:widowControl w:val="0"/>
        <w:spacing w:line="480" w:lineRule="auto"/>
        <w:rPr>
          <w:rtl/>
        </w:rPr>
      </w:pPr>
      <w:r>
        <w:rPr>
          <w:rFonts w:hint="cs"/>
          <w:rtl/>
        </w:rPr>
        <w:t xml:space="preserve">למרות הדרישה המוגברת לשירותיהם, מעמדם החברתי והכלכלי של </w:t>
      </w:r>
      <w:r w:rsidR="00654E1E" w:rsidRPr="00654E1E">
        <w:rPr>
          <w:rtl/>
        </w:rPr>
        <w:t xml:space="preserve">עובדי השמירה הפרטית </w:t>
      </w:r>
      <w:r>
        <w:rPr>
          <w:rFonts w:hint="cs"/>
          <w:rtl/>
        </w:rPr>
        <w:t xml:space="preserve">ברחבי העולם אינו טוב. </w:t>
      </w:r>
      <w:r w:rsidR="00766D8A" w:rsidRPr="00766D8A">
        <w:rPr>
          <w:rtl/>
        </w:rPr>
        <w:t>בעיני האקדמיה, בתרבות הפופולרית ואף עבור מנהליהם</w:t>
      </w:r>
      <w:r>
        <w:rPr>
          <w:rFonts w:hint="cs"/>
          <w:rtl/>
        </w:rPr>
        <w:t xml:space="preserve"> הם </w:t>
      </w:r>
      <w:r w:rsidR="00766D8A" w:rsidRPr="00766D8A">
        <w:rPr>
          <w:rtl/>
        </w:rPr>
        <w:t xml:space="preserve">מצטיירים באור </w:t>
      </w:r>
      <w:r w:rsidR="00F9055F">
        <w:rPr>
          <w:rFonts w:hint="cs"/>
          <w:rtl/>
        </w:rPr>
        <w:t>שלילי</w:t>
      </w:r>
      <w:r w:rsidR="00766D8A" w:rsidRPr="00766D8A">
        <w:rPr>
          <w:rtl/>
        </w:rPr>
        <w:t xml:space="preserve">, וביקורת נמתחת על כישוריהם, יעילותם </w:t>
      </w:r>
      <w:proofErr w:type="spellStart"/>
      <w:r w:rsidR="00766D8A" w:rsidRPr="00766D8A">
        <w:rPr>
          <w:rtl/>
        </w:rPr>
        <w:t>ויושרתם</w:t>
      </w:r>
      <w:proofErr w:type="spellEnd"/>
      <w:r w:rsidR="00766D8A" w:rsidRPr="00766D8A">
        <w:rPr>
          <w:rtl/>
        </w:rPr>
        <w:t xml:space="preserve"> (</w:t>
      </w:r>
      <w:r w:rsidR="00766D8A" w:rsidRPr="00766D8A">
        <w:t>Dempsey, 2008;</w:t>
      </w:r>
      <w:r w:rsidR="009871C8">
        <w:t xml:space="preserve"> </w:t>
      </w:r>
      <w:proofErr w:type="spellStart"/>
      <w:r w:rsidR="009871C8">
        <w:t>Prenzler</w:t>
      </w:r>
      <w:proofErr w:type="spellEnd"/>
      <w:r w:rsidR="009871C8">
        <w:t>, 2004</w:t>
      </w:r>
      <w:r w:rsidR="009871C8">
        <w:rPr>
          <w:rFonts w:hint="cs"/>
          <w:rtl/>
        </w:rPr>
        <w:t>). כ</w:t>
      </w:r>
      <w:r w:rsidR="00A10651">
        <w:rPr>
          <w:rFonts w:hint="cs"/>
          <w:rtl/>
        </w:rPr>
        <w:t>ש</w:t>
      </w:r>
      <w:r w:rsidR="00766D8A" w:rsidRPr="00766D8A">
        <w:rPr>
          <w:rtl/>
        </w:rPr>
        <w:t>מצרפים לאלה תנאי העסקה גרועים הכוללים משכורות נמוכות, זמניוּת, כוח מיקוח דל ואיגודים חלשים (</w:t>
      </w:r>
      <w:proofErr w:type="spellStart"/>
      <w:r w:rsidR="00766D8A" w:rsidRPr="00766D8A">
        <w:t>Briken</w:t>
      </w:r>
      <w:proofErr w:type="spellEnd"/>
      <w:r w:rsidR="00766D8A" w:rsidRPr="00766D8A">
        <w:t>, 2011</w:t>
      </w:r>
      <w:r w:rsidR="00766D8A" w:rsidRPr="00766D8A">
        <w:rPr>
          <w:rtl/>
        </w:rPr>
        <w:t xml:space="preserve">), מוצאים </w:t>
      </w:r>
      <w:r w:rsidR="00A10651">
        <w:rPr>
          <w:rFonts w:hint="cs"/>
          <w:rtl/>
        </w:rPr>
        <w:t>ש</w:t>
      </w:r>
      <w:r w:rsidR="00766D8A" w:rsidRPr="00766D8A">
        <w:rPr>
          <w:rtl/>
        </w:rPr>
        <w:t>מעמדם החברתי נמוך, בלתי מוערך ולרוב נטול ביטחון כלכלי.</w:t>
      </w:r>
    </w:p>
    <w:p w14:paraId="48730971" w14:textId="77777777" w:rsidR="00A10651" w:rsidRDefault="00FC6B28" w:rsidP="008B3327">
      <w:pPr>
        <w:widowControl w:val="0"/>
        <w:spacing w:line="480" w:lineRule="auto"/>
        <w:ind w:firstLine="284"/>
        <w:rPr>
          <w:rtl/>
        </w:rPr>
      </w:pPr>
      <w:r>
        <w:rPr>
          <w:rFonts w:hint="cs"/>
          <w:rtl/>
        </w:rPr>
        <w:t>חדירת</w:t>
      </w:r>
      <w:r w:rsidR="008617BE">
        <w:rPr>
          <w:rFonts w:hint="cs"/>
          <w:rtl/>
        </w:rPr>
        <w:t xml:space="preserve"> ה</w:t>
      </w:r>
      <w:r w:rsidR="00766D8A" w:rsidRPr="00766D8A">
        <w:rPr>
          <w:rtl/>
        </w:rPr>
        <w:t>נאו-ליברליזם</w:t>
      </w:r>
      <w:r w:rsidR="008617BE">
        <w:rPr>
          <w:rFonts w:hint="cs"/>
          <w:rtl/>
        </w:rPr>
        <w:t xml:space="preserve"> </w:t>
      </w:r>
      <w:r w:rsidR="003D3DF0">
        <w:rPr>
          <w:rFonts w:hint="cs"/>
          <w:rtl/>
        </w:rPr>
        <w:t>ל</w:t>
      </w:r>
      <w:r w:rsidR="00654E1E">
        <w:rPr>
          <w:rFonts w:hint="cs"/>
          <w:rtl/>
        </w:rPr>
        <w:t>ישראל</w:t>
      </w:r>
      <w:r w:rsidR="003D3DF0">
        <w:rPr>
          <w:rFonts w:hint="cs"/>
          <w:rtl/>
        </w:rPr>
        <w:t>, כחלק מהתפשטותו הגלובלית</w:t>
      </w:r>
      <w:r w:rsidR="00766D8A" w:rsidRPr="00766D8A">
        <w:rPr>
          <w:rtl/>
        </w:rPr>
        <w:t xml:space="preserve"> (</w:t>
      </w:r>
      <w:proofErr w:type="spellStart"/>
      <w:r w:rsidR="006B63CD">
        <w:rPr>
          <w:rFonts w:hint="cs"/>
          <w:rtl/>
        </w:rPr>
        <w:t>מנדלקרן</w:t>
      </w:r>
      <w:proofErr w:type="spellEnd"/>
      <w:r w:rsidR="00766D8A" w:rsidRPr="00766D8A">
        <w:rPr>
          <w:rtl/>
        </w:rPr>
        <w:t>, 201</w:t>
      </w:r>
      <w:r w:rsidR="006B63CD">
        <w:rPr>
          <w:rFonts w:hint="cs"/>
          <w:rtl/>
        </w:rPr>
        <w:t>5</w:t>
      </w:r>
      <w:r w:rsidR="002B4375">
        <w:rPr>
          <w:rFonts w:hint="cs"/>
          <w:rtl/>
        </w:rPr>
        <w:t>; קפלן, 2010</w:t>
      </w:r>
      <w:r w:rsidR="00766D8A" w:rsidRPr="00766D8A">
        <w:rPr>
          <w:rtl/>
        </w:rPr>
        <w:t>)</w:t>
      </w:r>
      <w:r w:rsidR="000401B8">
        <w:rPr>
          <w:rFonts w:hint="cs"/>
          <w:rtl/>
        </w:rPr>
        <w:t>,</w:t>
      </w:r>
      <w:r w:rsidR="00766D8A" w:rsidRPr="00766D8A">
        <w:rPr>
          <w:rtl/>
        </w:rPr>
        <w:t xml:space="preserve"> </w:t>
      </w:r>
      <w:r w:rsidR="000401B8">
        <w:rPr>
          <w:rFonts w:hint="cs"/>
          <w:rtl/>
        </w:rPr>
        <w:t>יחד עם</w:t>
      </w:r>
      <w:r w:rsidR="00766D8A" w:rsidRPr="00766D8A">
        <w:rPr>
          <w:rtl/>
        </w:rPr>
        <w:t xml:space="preserve"> ההתדרדרות הפנים-ביטחונית שחלה</w:t>
      </w:r>
      <w:r w:rsidR="00484876">
        <w:rPr>
          <w:rFonts w:hint="cs"/>
          <w:rtl/>
        </w:rPr>
        <w:t xml:space="preserve"> </w:t>
      </w:r>
      <w:r>
        <w:rPr>
          <w:rFonts w:hint="cs"/>
          <w:rtl/>
        </w:rPr>
        <w:t xml:space="preserve">עם פרוץ </w:t>
      </w:r>
      <w:r w:rsidR="00766D8A" w:rsidRPr="00766D8A">
        <w:rPr>
          <w:rtl/>
        </w:rPr>
        <w:t xml:space="preserve">האינתיפאדה הראשונה, </w:t>
      </w:r>
      <w:r w:rsidR="000401B8">
        <w:rPr>
          <w:rFonts w:hint="cs"/>
          <w:rtl/>
        </w:rPr>
        <w:t>יצר</w:t>
      </w:r>
      <w:r w:rsidR="003D3DF0">
        <w:rPr>
          <w:rFonts w:hint="cs"/>
          <w:rtl/>
        </w:rPr>
        <w:t>ו</w:t>
      </w:r>
      <w:r w:rsidR="000401B8">
        <w:rPr>
          <w:rFonts w:hint="cs"/>
          <w:rtl/>
        </w:rPr>
        <w:t xml:space="preserve"> קרקע פורייה</w:t>
      </w:r>
      <w:r w:rsidR="00484876">
        <w:rPr>
          <w:rFonts w:hint="cs"/>
          <w:rtl/>
        </w:rPr>
        <w:t xml:space="preserve"> </w:t>
      </w:r>
      <w:r w:rsidR="000401B8">
        <w:rPr>
          <w:rFonts w:hint="cs"/>
          <w:rtl/>
        </w:rPr>
        <w:t xml:space="preserve">לפריחת </w:t>
      </w:r>
      <w:r w:rsidR="00484876">
        <w:rPr>
          <w:rFonts w:hint="cs"/>
          <w:rtl/>
        </w:rPr>
        <w:t xml:space="preserve">שירותי </w:t>
      </w:r>
      <w:r w:rsidR="00766D8A" w:rsidRPr="00766D8A">
        <w:rPr>
          <w:rtl/>
        </w:rPr>
        <w:t>השמירה הפרטית (</w:t>
      </w:r>
      <w:proofErr w:type="spellStart"/>
      <w:r w:rsidR="00766D8A" w:rsidRPr="00766D8A">
        <w:rPr>
          <w:rtl/>
        </w:rPr>
        <w:t>הנדלס</w:t>
      </w:r>
      <w:proofErr w:type="spellEnd"/>
      <w:r w:rsidR="00766D8A" w:rsidRPr="00766D8A">
        <w:rPr>
          <w:rtl/>
        </w:rPr>
        <w:t>, 2004</w:t>
      </w:r>
      <w:r w:rsidR="00A10651">
        <w:rPr>
          <w:rFonts w:hint="cs"/>
          <w:rtl/>
        </w:rPr>
        <w:t>).</w:t>
      </w:r>
      <w:r w:rsidR="00766D8A" w:rsidRPr="00766D8A">
        <w:rPr>
          <w:rtl/>
        </w:rPr>
        <w:t xml:space="preserve"> </w:t>
      </w:r>
      <w:r w:rsidR="00A10651">
        <w:rPr>
          <w:rFonts w:hint="cs"/>
          <w:rtl/>
        </w:rPr>
        <w:t>לתופעה זו שני</w:t>
      </w:r>
      <w:r w:rsidR="00766D8A" w:rsidRPr="00766D8A">
        <w:rPr>
          <w:rtl/>
        </w:rPr>
        <w:t xml:space="preserve"> מאפיינים בולטים: ראשית, </w:t>
      </w:r>
      <w:r w:rsidR="003D3DF0">
        <w:rPr>
          <w:rFonts w:hint="cs"/>
          <w:rtl/>
        </w:rPr>
        <w:t>התפשטות</w:t>
      </w:r>
      <w:r w:rsidR="00766D8A" w:rsidRPr="00766D8A">
        <w:rPr>
          <w:rtl/>
        </w:rPr>
        <w:t xml:space="preserve"> השמירה הפרטית לתחומים שהיו בעבר נחלת ה</w:t>
      </w:r>
      <w:r w:rsidR="00DC1379">
        <w:rPr>
          <w:rFonts w:hint="cs"/>
          <w:rtl/>
        </w:rPr>
        <w:t>שמירה</w:t>
      </w:r>
      <w:r w:rsidR="00766D8A" w:rsidRPr="00766D8A">
        <w:rPr>
          <w:rtl/>
        </w:rPr>
        <w:t xml:space="preserve"> הציבורית (דהן, 2012)</w:t>
      </w:r>
      <w:r w:rsidR="00916152">
        <w:rPr>
          <w:rFonts w:hint="cs"/>
          <w:rtl/>
        </w:rPr>
        <w:t>.</w:t>
      </w:r>
      <w:r w:rsidR="00766D8A" w:rsidRPr="00766D8A">
        <w:rPr>
          <w:rtl/>
        </w:rPr>
        <w:t xml:space="preserve"> שנית, השתלטותה של העסקה עקיפה, בדמות "חברות קבלן" על תחום השמירה, והפיכתו לתחום </w:t>
      </w:r>
      <w:proofErr w:type="spellStart"/>
      <w:r w:rsidR="00766D8A" w:rsidRPr="00766D8A">
        <w:rPr>
          <w:rtl/>
        </w:rPr>
        <w:t>טריאדי</w:t>
      </w:r>
      <w:proofErr w:type="spellEnd"/>
      <w:r w:rsidR="00766D8A" w:rsidRPr="00766D8A">
        <w:rPr>
          <w:rtl/>
        </w:rPr>
        <w:t>, בו השומר</w:t>
      </w:r>
      <w:r w:rsidR="003D3DF0">
        <w:rPr>
          <w:rFonts w:hint="cs"/>
          <w:rtl/>
        </w:rPr>
        <w:t>ים</w:t>
      </w:r>
      <w:r w:rsidR="00766D8A" w:rsidRPr="00766D8A">
        <w:rPr>
          <w:rtl/>
        </w:rPr>
        <w:t xml:space="preserve"> אינ</w:t>
      </w:r>
      <w:r w:rsidR="003D3DF0">
        <w:rPr>
          <w:rFonts w:hint="cs"/>
          <w:rtl/>
        </w:rPr>
        <w:t>ם</w:t>
      </w:r>
      <w:r w:rsidR="00766D8A" w:rsidRPr="00766D8A">
        <w:rPr>
          <w:rtl/>
        </w:rPr>
        <w:t xml:space="preserve"> מועסק</w:t>
      </w:r>
      <w:r w:rsidR="003D3DF0">
        <w:rPr>
          <w:rFonts w:hint="cs"/>
          <w:rtl/>
        </w:rPr>
        <w:t>ים</w:t>
      </w:r>
      <w:r w:rsidR="00766D8A" w:rsidRPr="00766D8A">
        <w:rPr>
          <w:rtl/>
        </w:rPr>
        <w:t xml:space="preserve"> </w:t>
      </w:r>
      <w:r w:rsidR="00D71983">
        <w:rPr>
          <w:rFonts w:hint="cs"/>
          <w:rtl/>
        </w:rPr>
        <w:t>לרוב</w:t>
      </w:r>
      <w:r w:rsidR="00766D8A" w:rsidRPr="00766D8A">
        <w:rPr>
          <w:rtl/>
        </w:rPr>
        <w:t xml:space="preserve"> </w:t>
      </w:r>
      <w:r w:rsidR="006A44C2">
        <w:rPr>
          <w:rFonts w:hint="cs"/>
          <w:rtl/>
        </w:rPr>
        <w:t xml:space="preserve">ישירות </w:t>
      </w:r>
      <w:r w:rsidR="00766D8A" w:rsidRPr="00766D8A">
        <w:rPr>
          <w:rtl/>
        </w:rPr>
        <w:t xml:space="preserve">על ידי הגוף </w:t>
      </w:r>
      <w:r w:rsidR="003D3DF0">
        <w:rPr>
          <w:rFonts w:hint="cs"/>
          <w:rtl/>
        </w:rPr>
        <w:t>שעל שמירתו הם מופקדים</w:t>
      </w:r>
      <w:r w:rsidR="00766D8A" w:rsidRPr="00766D8A">
        <w:rPr>
          <w:rtl/>
        </w:rPr>
        <w:t xml:space="preserve"> (</w:t>
      </w:r>
      <w:proofErr w:type="spellStart"/>
      <w:r w:rsidR="00766D8A" w:rsidRPr="00766D8A">
        <w:rPr>
          <w:rtl/>
        </w:rPr>
        <w:t>ויניגר</w:t>
      </w:r>
      <w:proofErr w:type="spellEnd"/>
      <w:r w:rsidR="00766D8A" w:rsidRPr="00766D8A">
        <w:rPr>
          <w:rtl/>
        </w:rPr>
        <w:t xml:space="preserve"> </w:t>
      </w:r>
      <w:proofErr w:type="spellStart"/>
      <w:r w:rsidR="00766D8A" w:rsidRPr="00766D8A">
        <w:rPr>
          <w:rtl/>
        </w:rPr>
        <w:t>וטשנר</w:t>
      </w:r>
      <w:proofErr w:type="spellEnd"/>
      <w:r w:rsidR="00766D8A" w:rsidRPr="00766D8A">
        <w:rPr>
          <w:rtl/>
        </w:rPr>
        <w:t>, 2013</w:t>
      </w:r>
      <w:r w:rsidR="00484876">
        <w:rPr>
          <w:rFonts w:hint="cs"/>
          <w:rtl/>
        </w:rPr>
        <w:t xml:space="preserve">; </w:t>
      </w:r>
      <w:r w:rsidR="00484876" w:rsidRPr="00484876">
        <w:rPr>
          <w:rtl/>
        </w:rPr>
        <w:t>לוי, 2005</w:t>
      </w:r>
      <w:r w:rsidR="00766D8A" w:rsidRPr="00766D8A">
        <w:rPr>
          <w:rtl/>
        </w:rPr>
        <w:t>). אלה, למעט השונות במצב הביטחוני, מהדהדים את מאפייני ה</w:t>
      </w:r>
      <w:r w:rsidR="00251E58">
        <w:rPr>
          <w:rFonts w:hint="cs"/>
          <w:rtl/>
        </w:rPr>
        <w:t>שמירה</w:t>
      </w:r>
      <w:r w:rsidR="00766D8A" w:rsidRPr="00766D8A">
        <w:rPr>
          <w:rtl/>
        </w:rPr>
        <w:t xml:space="preserve"> הפרטית הגלובלית שצוינו לעיל ולכן</w:t>
      </w:r>
      <w:r w:rsidR="00086D79">
        <w:rPr>
          <w:rFonts w:hint="cs"/>
          <w:rtl/>
        </w:rPr>
        <w:t>,</w:t>
      </w:r>
      <w:r w:rsidR="00766D8A" w:rsidRPr="00766D8A">
        <w:rPr>
          <w:rtl/>
        </w:rPr>
        <w:t xml:space="preserve"> אין פלא </w:t>
      </w:r>
      <w:r w:rsidR="00600F56">
        <w:rPr>
          <w:rFonts w:hint="cs"/>
          <w:rtl/>
        </w:rPr>
        <w:t>ש</w:t>
      </w:r>
      <w:r w:rsidR="00766D8A" w:rsidRPr="00766D8A">
        <w:rPr>
          <w:rtl/>
        </w:rPr>
        <w:t>תנאי העסקת</w:t>
      </w:r>
      <w:r w:rsidR="00484876">
        <w:rPr>
          <w:rFonts w:hint="cs"/>
          <w:rtl/>
        </w:rPr>
        <w:t>ם</w:t>
      </w:r>
      <w:r w:rsidR="00766D8A" w:rsidRPr="00766D8A">
        <w:rPr>
          <w:rtl/>
        </w:rPr>
        <w:t xml:space="preserve"> של השומר</w:t>
      </w:r>
      <w:r w:rsidR="00484876">
        <w:rPr>
          <w:rFonts w:hint="cs"/>
          <w:rtl/>
        </w:rPr>
        <w:t>ים</w:t>
      </w:r>
      <w:r w:rsidR="00766D8A" w:rsidRPr="00766D8A">
        <w:rPr>
          <w:rtl/>
        </w:rPr>
        <w:t xml:space="preserve"> </w:t>
      </w:r>
      <w:r w:rsidR="00484876">
        <w:rPr>
          <w:rFonts w:hint="cs"/>
          <w:rtl/>
        </w:rPr>
        <w:t xml:space="preserve">בישראל </w:t>
      </w:r>
      <w:r w:rsidR="00766D8A" w:rsidRPr="00766D8A">
        <w:rPr>
          <w:rtl/>
        </w:rPr>
        <w:t>ירודים, וכך גם –</w:t>
      </w:r>
      <w:r w:rsidR="00916152">
        <w:rPr>
          <w:rFonts w:hint="cs"/>
          <w:rtl/>
        </w:rPr>
        <w:t xml:space="preserve"> </w:t>
      </w:r>
      <w:r w:rsidR="00766D8A" w:rsidRPr="00766D8A">
        <w:rPr>
          <w:rtl/>
        </w:rPr>
        <w:t xml:space="preserve">יש לשער, </w:t>
      </w:r>
      <w:r w:rsidR="00D2165B">
        <w:rPr>
          <w:rFonts w:hint="cs"/>
          <w:rtl/>
        </w:rPr>
        <w:t xml:space="preserve">בשל </w:t>
      </w:r>
      <w:r w:rsidR="00916152">
        <w:rPr>
          <w:rFonts w:hint="cs"/>
          <w:rtl/>
        </w:rPr>
        <w:t>המחסור</w:t>
      </w:r>
      <w:r w:rsidR="00D2165B">
        <w:rPr>
          <w:rFonts w:hint="cs"/>
          <w:rtl/>
        </w:rPr>
        <w:t xml:space="preserve"> </w:t>
      </w:r>
      <w:r w:rsidR="00916152">
        <w:rPr>
          <w:rFonts w:hint="cs"/>
          <w:rtl/>
        </w:rPr>
        <w:t>במחקר</w:t>
      </w:r>
      <w:r w:rsidR="00766D8A" w:rsidRPr="00766D8A">
        <w:rPr>
          <w:rtl/>
        </w:rPr>
        <w:t xml:space="preserve"> – מעמד</w:t>
      </w:r>
      <w:r w:rsidR="00B930D2">
        <w:rPr>
          <w:rFonts w:hint="cs"/>
          <w:rtl/>
        </w:rPr>
        <w:t>ם</w:t>
      </w:r>
      <w:r w:rsidR="00766D8A" w:rsidRPr="00766D8A">
        <w:rPr>
          <w:rtl/>
        </w:rPr>
        <w:t xml:space="preserve"> החברתי ודימוי</w:t>
      </w:r>
      <w:r w:rsidR="00664EA3">
        <w:rPr>
          <w:rFonts w:hint="cs"/>
          <w:rtl/>
        </w:rPr>
        <w:t>י</w:t>
      </w:r>
      <w:r w:rsidR="00B930D2">
        <w:rPr>
          <w:rFonts w:hint="cs"/>
          <w:rtl/>
        </w:rPr>
        <w:t>ם</w:t>
      </w:r>
      <w:r w:rsidR="00766D8A" w:rsidRPr="00766D8A">
        <w:rPr>
          <w:rtl/>
        </w:rPr>
        <w:t xml:space="preserve"> הציבורי</w:t>
      </w:r>
      <w:r w:rsidR="00A10651">
        <w:rPr>
          <w:rFonts w:hint="cs"/>
          <w:rtl/>
        </w:rPr>
        <w:t>.</w:t>
      </w:r>
    </w:p>
    <w:p w14:paraId="48730972" w14:textId="77777777" w:rsidR="00664EA3" w:rsidRDefault="00AC6D77" w:rsidP="00916152">
      <w:pPr>
        <w:spacing w:line="480" w:lineRule="auto"/>
        <w:ind w:firstLine="284"/>
        <w:rPr>
          <w:b/>
          <w:bCs/>
          <w:sz w:val="28"/>
          <w:szCs w:val="28"/>
          <w:rtl/>
        </w:rPr>
      </w:pPr>
      <w:r>
        <w:rPr>
          <w:rFonts w:hint="cs"/>
          <w:rtl/>
        </w:rPr>
        <w:t>כאמור</w:t>
      </w:r>
      <w:r w:rsidR="000E0F61">
        <w:rPr>
          <w:rFonts w:hint="cs"/>
          <w:rtl/>
        </w:rPr>
        <w:t>,</w:t>
      </w:r>
      <w:r w:rsidR="00766D8A" w:rsidRPr="00766D8A">
        <w:rPr>
          <w:rtl/>
        </w:rPr>
        <w:t xml:space="preserve"> </w:t>
      </w:r>
      <w:r w:rsidR="00916152">
        <w:rPr>
          <w:rFonts w:hint="cs"/>
          <w:rtl/>
        </w:rPr>
        <w:t>המחקר על</w:t>
      </w:r>
      <w:r w:rsidR="00766D8A" w:rsidRPr="00766D8A">
        <w:rPr>
          <w:rtl/>
        </w:rPr>
        <w:t xml:space="preserve"> שומרים </w:t>
      </w:r>
      <w:r w:rsidR="000E0F61">
        <w:rPr>
          <w:rFonts w:hint="cs"/>
          <w:rtl/>
        </w:rPr>
        <w:t>ב</w:t>
      </w:r>
      <w:r w:rsidR="00766D8A" w:rsidRPr="00766D8A">
        <w:rPr>
          <w:rtl/>
        </w:rPr>
        <w:t>ישראל מתמקד במצב</w:t>
      </w:r>
      <w:r w:rsidR="000E0F61">
        <w:rPr>
          <w:rFonts w:hint="cs"/>
          <w:rtl/>
        </w:rPr>
        <w:t>ם</w:t>
      </w:r>
      <w:r w:rsidR="00766D8A" w:rsidRPr="00766D8A">
        <w:rPr>
          <w:rtl/>
        </w:rPr>
        <w:t xml:space="preserve"> התעסוקתי הרעוע</w:t>
      </w:r>
      <w:r w:rsidR="000E0F61">
        <w:rPr>
          <w:rFonts w:hint="cs"/>
          <w:rtl/>
        </w:rPr>
        <w:t>.</w:t>
      </w:r>
      <w:r w:rsidR="00766D8A" w:rsidRPr="00766D8A">
        <w:rPr>
          <w:rtl/>
        </w:rPr>
        <w:t xml:space="preserve"> בהקשר זה ראוי </w:t>
      </w:r>
      <w:r w:rsidR="005145EE">
        <w:rPr>
          <w:rFonts w:hint="cs"/>
          <w:rtl/>
        </w:rPr>
        <w:t xml:space="preserve">להעיר </w:t>
      </w:r>
      <w:r w:rsidR="00D444B6">
        <w:rPr>
          <w:rFonts w:hint="cs"/>
          <w:rtl/>
        </w:rPr>
        <w:t>ש</w:t>
      </w:r>
      <w:r w:rsidR="00766D8A" w:rsidRPr="00766D8A">
        <w:rPr>
          <w:rtl/>
        </w:rPr>
        <w:t>בשנים האחרונות עלתה המודעות לנושא (</w:t>
      </w:r>
      <w:proofErr w:type="spellStart"/>
      <w:r w:rsidR="00766D8A" w:rsidRPr="00766D8A">
        <w:rPr>
          <w:rtl/>
        </w:rPr>
        <w:t>ויניגר</w:t>
      </w:r>
      <w:proofErr w:type="spellEnd"/>
      <w:r w:rsidR="00766D8A" w:rsidRPr="00766D8A">
        <w:rPr>
          <w:rtl/>
        </w:rPr>
        <w:t xml:space="preserve"> </w:t>
      </w:r>
      <w:proofErr w:type="spellStart"/>
      <w:r w:rsidR="00766D8A" w:rsidRPr="00766D8A">
        <w:rPr>
          <w:rtl/>
        </w:rPr>
        <w:t>וטשנר</w:t>
      </w:r>
      <w:proofErr w:type="spellEnd"/>
      <w:r w:rsidR="00766D8A" w:rsidRPr="00766D8A">
        <w:rPr>
          <w:rtl/>
        </w:rPr>
        <w:t>, 2013), וחלו שיפורים מסוימים</w:t>
      </w:r>
      <w:r w:rsidR="000E0F61">
        <w:rPr>
          <w:rFonts w:hint="cs"/>
          <w:rtl/>
        </w:rPr>
        <w:t xml:space="preserve"> </w:t>
      </w:r>
      <w:r w:rsidR="00CA6D0F">
        <w:rPr>
          <w:rFonts w:hint="cs"/>
          <w:rtl/>
        </w:rPr>
        <w:t>ב</w:t>
      </w:r>
      <w:r w:rsidR="00766D8A" w:rsidRPr="00766D8A">
        <w:rPr>
          <w:rtl/>
        </w:rPr>
        <w:t>חקיקה</w:t>
      </w:r>
      <w:r w:rsidR="000E0F61">
        <w:rPr>
          <w:rFonts w:hint="cs"/>
          <w:rtl/>
        </w:rPr>
        <w:t xml:space="preserve">, </w:t>
      </w:r>
      <w:r w:rsidR="00CA6D0F">
        <w:rPr>
          <w:rFonts w:hint="cs"/>
          <w:rtl/>
        </w:rPr>
        <w:t>ב</w:t>
      </w:r>
      <w:r w:rsidR="000E0F61">
        <w:rPr>
          <w:rFonts w:hint="cs"/>
          <w:rtl/>
        </w:rPr>
        <w:t>פיקוח</w:t>
      </w:r>
      <w:r w:rsidR="00766D8A" w:rsidRPr="00766D8A">
        <w:rPr>
          <w:rtl/>
        </w:rPr>
        <w:t xml:space="preserve"> ו</w:t>
      </w:r>
      <w:r w:rsidR="00CA6D0F">
        <w:rPr>
          <w:rFonts w:hint="cs"/>
          <w:rtl/>
        </w:rPr>
        <w:t>ב</w:t>
      </w:r>
      <w:r w:rsidR="00766D8A" w:rsidRPr="00766D8A">
        <w:rPr>
          <w:rtl/>
        </w:rPr>
        <w:t>אכיפה של זכויות</w:t>
      </w:r>
      <w:r w:rsidR="000E0F61">
        <w:rPr>
          <w:rFonts w:hint="cs"/>
          <w:rtl/>
        </w:rPr>
        <w:t>יהם</w:t>
      </w:r>
      <w:r w:rsidR="00766D8A" w:rsidRPr="00766D8A">
        <w:rPr>
          <w:rtl/>
        </w:rPr>
        <w:t xml:space="preserve"> (שם). </w:t>
      </w:r>
      <w:r w:rsidR="00F9055F">
        <w:rPr>
          <w:rFonts w:hint="cs"/>
          <w:rtl/>
        </w:rPr>
        <w:t>ברם,</w:t>
      </w:r>
      <w:r w:rsidR="00766D8A" w:rsidRPr="00766D8A">
        <w:rPr>
          <w:rtl/>
        </w:rPr>
        <w:t xml:space="preserve"> שינויים אלה </w:t>
      </w:r>
      <w:r w:rsidR="00F9055F">
        <w:rPr>
          <w:rFonts w:hint="cs"/>
          <w:rtl/>
        </w:rPr>
        <w:t>לא</w:t>
      </w:r>
      <w:r w:rsidR="00766D8A" w:rsidRPr="00766D8A">
        <w:rPr>
          <w:rtl/>
        </w:rPr>
        <w:t xml:space="preserve"> מטפלים במבנה היסוד של ההעסקה הקבלנית</w:t>
      </w:r>
      <w:r w:rsidR="008617BE">
        <w:rPr>
          <w:rFonts w:hint="cs"/>
          <w:rtl/>
        </w:rPr>
        <w:t>,</w:t>
      </w:r>
      <w:r>
        <w:rPr>
          <w:rFonts w:hint="cs"/>
          <w:rtl/>
        </w:rPr>
        <w:t xml:space="preserve"> </w:t>
      </w:r>
      <w:r w:rsidR="008617BE">
        <w:rPr>
          <w:rFonts w:hint="cs"/>
          <w:rtl/>
        </w:rPr>
        <w:t>ו</w:t>
      </w:r>
      <w:r w:rsidR="00766D8A" w:rsidRPr="00766D8A">
        <w:rPr>
          <w:rtl/>
        </w:rPr>
        <w:t xml:space="preserve">בנוסף, נמצא </w:t>
      </w:r>
      <w:r w:rsidR="00F9055F">
        <w:rPr>
          <w:rFonts w:hint="cs"/>
          <w:rtl/>
        </w:rPr>
        <w:t>שתכופות</w:t>
      </w:r>
      <w:r w:rsidR="00766D8A" w:rsidRPr="00766D8A">
        <w:rPr>
          <w:rtl/>
        </w:rPr>
        <w:t xml:space="preserve"> חברות השמירה לא </w:t>
      </w:r>
      <w:r w:rsidR="00AE55D4">
        <w:rPr>
          <w:rFonts w:hint="cs"/>
          <w:rtl/>
        </w:rPr>
        <w:t>מכבדות</w:t>
      </w:r>
      <w:r w:rsidR="00766D8A" w:rsidRPr="00766D8A">
        <w:rPr>
          <w:rtl/>
        </w:rPr>
        <w:t xml:space="preserve"> </w:t>
      </w:r>
      <w:r w:rsidR="00AE55D4">
        <w:rPr>
          <w:rFonts w:hint="cs"/>
          <w:rtl/>
        </w:rPr>
        <w:t xml:space="preserve">את </w:t>
      </w:r>
      <w:r w:rsidR="00766D8A" w:rsidRPr="00766D8A">
        <w:rPr>
          <w:rtl/>
        </w:rPr>
        <w:t xml:space="preserve">זכויות עובדיהן (דוידוב, 2010; </w:t>
      </w:r>
      <w:proofErr w:type="spellStart"/>
      <w:r w:rsidR="00766D8A" w:rsidRPr="00766D8A">
        <w:rPr>
          <w:rtl/>
        </w:rPr>
        <w:t>ויניגר</w:t>
      </w:r>
      <w:proofErr w:type="spellEnd"/>
      <w:r w:rsidR="00766D8A" w:rsidRPr="00766D8A">
        <w:rPr>
          <w:rtl/>
        </w:rPr>
        <w:t xml:space="preserve"> </w:t>
      </w:r>
      <w:proofErr w:type="spellStart"/>
      <w:r w:rsidR="00766D8A" w:rsidRPr="00766D8A">
        <w:rPr>
          <w:rtl/>
        </w:rPr>
        <w:t>וטשנר</w:t>
      </w:r>
      <w:proofErr w:type="spellEnd"/>
      <w:r w:rsidR="00766D8A" w:rsidRPr="00766D8A">
        <w:rPr>
          <w:rtl/>
        </w:rPr>
        <w:t>, 2013), ואכיפתן נתקלת בקשיים (דוידוב, 2010</w:t>
      </w:r>
      <w:r w:rsidR="00B930D2">
        <w:rPr>
          <w:rFonts w:hint="cs"/>
          <w:rtl/>
        </w:rPr>
        <w:t xml:space="preserve">; </w:t>
      </w:r>
      <w:r w:rsidR="00B930D2" w:rsidRPr="00B930D2">
        <w:rPr>
          <w:rtl/>
        </w:rPr>
        <w:t>לוי, 2005</w:t>
      </w:r>
      <w:r w:rsidR="00766D8A" w:rsidRPr="00766D8A">
        <w:rPr>
          <w:rtl/>
        </w:rPr>
        <w:t xml:space="preserve">). </w:t>
      </w:r>
    </w:p>
    <w:p w14:paraId="48730973" w14:textId="77777777" w:rsidR="00CA6D0F" w:rsidRDefault="00CA6D0F" w:rsidP="00CA6D0F">
      <w:pPr>
        <w:spacing w:line="480" w:lineRule="auto"/>
        <w:ind w:firstLine="284"/>
        <w:rPr>
          <w:b/>
          <w:bCs/>
          <w:sz w:val="28"/>
          <w:szCs w:val="28"/>
          <w:rtl/>
        </w:rPr>
      </w:pPr>
    </w:p>
    <w:p w14:paraId="48730974" w14:textId="77777777" w:rsidR="00492723" w:rsidRDefault="00492723" w:rsidP="00CA6D0F">
      <w:pPr>
        <w:widowControl w:val="0"/>
        <w:spacing w:line="480" w:lineRule="auto"/>
        <w:rPr>
          <w:b/>
          <w:bCs/>
          <w:sz w:val="28"/>
          <w:szCs w:val="28"/>
          <w:rtl/>
        </w:rPr>
      </w:pPr>
      <w:r w:rsidRPr="00492723">
        <w:rPr>
          <w:rFonts w:hint="cs"/>
          <w:b/>
          <w:bCs/>
          <w:sz w:val="28"/>
          <w:szCs w:val="28"/>
          <w:rtl/>
        </w:rPr>
        <w:t>מאבטחי בתי הספר בישראל</w:t>
      </w:r>
    </w:p>
    <w:p w14:paraId="48730975" w14:textId="6FE36E54" w:rsidR="00766D8A" w:rsidRPr="00766D8A" w:rsidRDefault="00F9055F" w:rsidP="00250F2D">
      <w:pPr>
        <w:widowControl w:val="0"/>
        <w:spacing w:line="480" w:lineRule="auto"/>
        <w:rPr>
          <w:rtl/>
        </w:rPr>
      </w:pPr>
      <w:r>
        <w:rPr>
          <w:rFonts w:hint="cs"/>
          <w:rtl/>
        </w:rPr>
        <w:t>מעמד</w:t>
      </w:r>
      <w:r w:rsidR="00CD02AC">
        <w:rPr>
          <w:rFonts w:hint="cs"/>
          <w:rtl/>
        </w:rPr>
        <w:t xml:space="preserve"> מאבטחי בתי הספר בישראל אינו </w:t>
      </w:r>
      <w:r>
        <w:rPr>
          <w:rFonts w:hint="cs"/>
          <w:rtl/>
        </w:rPr>
        <w:t>נבדל</w:t>
      </w:r>
      <w:r w:rsidR="00CD02AC">
        <w:rPr>
          <w:rFonts w:hint="cs"/>
          <w:rtl/>
        </w:rPr>
        <w:t xml:space="preserve"> בהרבה ממעמד השומרים בכלל, </w:t>
      </w:r>
      <w:r w:rsidR="00C46558">
        <w:rPr>
          <w:rFonts w:hint="cs"/>
          <w:rtl/>
        </w:rPr>
        <w:t>ולעתים</w:t>
      </w:r>
      <w:r w:rsidR="00AE55D4">
        <w:rPr>
          <w:rFonts w:hint="cs"/>
          <w:rtl/>
        </w:rPr>
        <w:t xml:space="preserve"> </w:t>
      </w:r>
      <w:r w:rsidR="00CD02AC">
        <w:rPr>
          <w:rFonts w:hint="cs"/>
          <w:rtl/>
        </w:rPr>
        <w:t xml:space="preserve">אף </w:t>
      </w:r>
      <w:r w:rsidR="0075516B">
        <w:rPr>
          <w:rFonts w:hint="cs"/>
          <w:rtl/>
        </w:rPr>
        <w:t>בעייתי</w:t>
      </w:r>
      <w:r w:rsidR="00CD02AC">
        <w:rPr>
          <w:rFonts w:hint="cs"/>
          <w:rtl/>
        </w:rPr>
        <w:t xml:space="preserve"> יותר.</w:t>
      </w:r>
      <w:r w:rsidR="00766D8A" w:rsidRPr="00766D8A">
        <w:rPr>
          <w:rtl/>
        </w:rPr>
        <w:t xml:space="preserve"> </w:t>
      </w:r>
      <w:r w:rsidR="000401B8">
        <w:rPr>
          <w:rFonts w:hint="cs"/>
          <w:rtl/>
        </w:rPr>
        <w:t>כך</w:t>
      </w:r>
      <w:r w:rsidR="00766D8A" w:rsidRPr="00766D8A">
        <w:rPr>
          <w:rtl/>
        </w:rPr>
        <w:t xml:space="preserve">, </w:t>
      </w:r>
      <w:r w:rsidR="00FA1C83">
        <w:rPr>
          <w:rFonts w:hint="cs"/>
          <w:rtl/>
        </w:rPr>
        <w:t>ישנה</w:t>
      </w:r>
      <w:r w:rsidR="00766D8A" w:rsidRPr="00766D8A">
        <w:rPr>
          <w:rtl/>
        </w:rPr>
        <w:t xml:space="preserve"> פגיעה בתנאי העסקתם הנובעת </w:t>
      </w:r>
      <w:r w:rsidR="00A37D11">
        <w:rPr>
          <w:rFonts w:hint="cs"/>
          <w:rtl/>
        </w:rPr>
        <w:t xml:space="preserve">מכפיפותם </w:t>
      </w:r>
      <w:r w:rsidR="00766D8A" w:rsidRPr="00766D8A">
        <w:rPr>
          <w:rtl/>
        </w:rPr>
        <w:t xml:space="preserve">ללוח החופשות של משרד החינוך, ומכך </w:t>
      </w:r>
      <w:r w:rsidR="0075516B">
        <w:rPr>
          <w:rFonts w:hint="cs"/>
          <w:rtl/>
        </w:rPr>
        <w:t xml:space="preserve">שלא משולם </w:t>
      </w:r>
      <w:r w:rsidR="00766D8A" w:rsidRPr="00766D8A">
        <w:rPr>
          <w:rtl/>
        </w:rPr>
        <w:t>שכר</w:t>
      </w:r>
      <w:r w:rsidR="0075516B">
        <w:rPr>
          <w:rFonts w:hint="cs"/>
          <w:rtl/>
        </w:rPr>
        <w:t>ם</w:t>
      </w:r>
      <w:r w:rsidR="00766D8A" w:rsidRPr="00766D8A">
        <w:rPr>
          <w:rtl/>
        </w:rPr>
        <w:t xml:space="preserve"> עבור ימי חופשה כפויים אלה (</w:t>
      </w:r>
      <w:proofErr w:type="spellStart"/>
      <w:r w:rsidR="00766D8A" w:rsidRPr="00766D8A">
        <w:rPr>
          <w:rtl/>
        </w:rPr>
        <w:t>וילר</w:t>
      </w:r>
      <w:proofErr w:type="spellEnd"/>
      <w:r w:rsidR="00766D8A" w:rsidRPr="00766D8A">
        <w:rPr>
          <w:rtl/>
        </w:rPr>
        <w:t>, 2013</w:t>
      </w:r>
      <w:r w:rsidR="00B930D2">
        <w:rPr>
          <w:rFonts w:hint="cs"/>
          <w:rtl/>
        </w:rPr>
        <w:t xml:space="preserve">; </w:t>
      </w:r>
      <w:proofErr w:type="spellStart"/>
      <w:r w:rsidR="00B930D2" w:rsidRPr="00B930D2">
        <w:rPr>
          <w:rtl/>
        </w:rPr>
        <w:t>ויניגר</w:t>
      </w:r>
      <w:proofErr w:type="spellEnd"/>
      <w:r w:rsidR="00B930D2" w:rsidRPr="00B930D2">
        <w:rPr>
          <w:rtl/>
        </w:rPr>
        <w:t xml:space="preserve"> </w:t>
      </w:r>
      <w:proofErr w:type="spellStart"/>
      <w:r w:rsidR="00B930D2" w:rsidRPr="00B930D2">
        <w:rPr>
          <w:rtl/>
        </w:rPr>
        <w:t>וטשנר</w:t>
      </w:r>
      <w:proofErr w:type="spellEnd"/>
      <w:r w:rsidR="00B930D2" w:rsidRPr="00B930D2">
        <w:rPr>
          <w:rtl/>
        </w:rPr>
        <w:t>, 2013</w:t>
      </w:r>
      <w:r w:rsidR="00766D8A" w:rsidRPr="00766D8A">
        <w:rPr>
          <w:rtl/>
        </w:rPr>
        <w:t>)</w:t>
      </w:r>
      <w:r w:rsidR="00FA1C83">
        <w:rPr>
          <w:rFonts w:hint="cs"/>
          <w:rtl/>
        </w:rPr>
        <w:t>; ו</w:t>
      </w:r>
      <w:r w:rsidR="003A1612">
        <w:rPr>
          <w:rFonts w:hint="cs"/>
          <w:rtl/>
        </w:rPr>
        <w:t>בנוסף, כפי שיתברר,</w:t>
      </w:r>
      <w:r w:rsidR="00766D8A" w:rsidRPr="00766D8A">
        <w:rPr>
          <w:rtl/>
        </w:rPr>
        <w:t xml:space="preserve"> </w:t>
      </w:r>
      <w:r w:rsidR="00FA1C83">
        <w:rPr>
          <w:rFonts w:hint="cs"/>
          <w:rtl/>
        </w:rPr>
        <w:t>הם נתונים</w:t>
      </w:r>
      <w:r w:rsidR="00766D8A" w:rsidRPr="00766D8A">
        <w:rPr>
          <w:rtl/>
        </w:rPr>
        <w:t xml:space="preserve"> </w:t>
      </w:r>
      <w:r w:rsidR="00766D8A" w:rsidRPr="00766D8A">
        <w:rPr>
          <w:rtl/>
        </w:rPr>
        <w:lastRenderedPageBreak/>
        <w:t>ליתר ביקורת מאשר מרבית השומרים האחרים. בריקן (</w:t>
      </w:r>
      <w:proofErr w:type="spellStart"/>
      <w:r w:rsidR="00766D8A" w:rsidRPr="00766D8A">
        <w:t>Briken</w:t>
      </w:r>
      <w:proofErr w:type="spellEnd"/>
      <w:r w:rsidR="00766D8A" w:rsidRPr="00766D8A">
        <w:t>, 2011</w:t>
      </w:r>
      <w:r w:rsidR="00766D8A" w:rsidRPr="00766D8A">
        <w:rPr>
          <w:rtl/>
        </w:rPr>
        <w:t xml:space="preserve">) </w:t>
      </w:r>
      <w:r w:rsidR="00A37D11">
        <w:rPr>
          <w:rFonts w:hint="cs"/>
          <w:rtl/>
        </w:rPr>
        <w:t>דנה</w:t>
      </w:r>
      <w:r w:rsidR="00766D8A" w:rsidRPr="00766D8A">
        <w:rPr>
          <w:rtl/>
        </w:rPr>
        <w:t xml:space="preserve"> </w:t>
      </w:r>
      <w:r w:rsidR="00A37D11">
        <w:rPr>
          <w:rFonts w:hint="cs"/>
          <w:rtl/>
        </w:rPr>
        <w:t>ב</w:t>
      </w:r>
      <w:r w:rsidR="00766D8A" w:rsidRPr="00766D8A">
        <w:rPr>
          <w:rtl/>
        </w:rPr>
        <w:t xml:space="preserve">היררכיה הקיימת </w:t>
      </w:r>
      <w:r w:rsidR="00A37D11">
        <w:rPr>
          <w:rFonts w:hint="cs"/>
          <w:rtl/>
        </w:rPr>
        <w:t>ב</w:t>
      </w:r>
      <w:r w:rsidR="00766D8A" w:rsidRPr="00766D8A">
        <w:rPr>
          <w:rtl/>
        </w:rPr>
        <w:t xml:space="preserve">עולם השמירה הפרטית: מאבטחי אישים בפסגה, ובצד השני, הנמוך ביותר, </w:t>
      </w:r>
      <w:r w:rsidR="0078373E">
        <w:t xml:space="preserve">those </w:t>
      </w:r>
      <w:r w:rsidR="00250F2D">
        <w:t>"</w:t>
      </w:r>
      <w:r w:rsidR="0078373E">
        <w:t xml:space="preserve">jobs where you stand </w:t>
      </w:r>
      <w:r w:rsidR="00200739">
        <w:t>.</w:t>
      </w:r>
      <w:r w:rsidR="0078373E">
        <w:t>daily in front of a</w:t>
      </w:r>
      <w:r w:rsidR="00250F2D">
        <w:t xml:space="preserve"> </w:t>
      </w:r>
      <w:r w:rsidR="0078373E">
        <w:t>discount store</w:t>
      </w:r>
      <w:r w:rsidR="00250F2D">
        <w:t xml:space="preserve"> […</w:t>
      </w:r>
      <w:r w:rsidR="00AC3219">
        <w:t xml:space="preserve">] </w:t>
      </w:r>
      <w:r w:rsidR="00200739">
        <w:t>'</w:t>
      </w:r>
      <w:r w:rsidR="00AC3219" w:rsidRPr="00AC3219">
        <w:t>there you are really lost.</w:t>
      </w:r>
      <w:r w:rsidR="00200739">
        <w:t>'</w:t>
      </w:r>
      <w:r w:rsidR="00AC3219" w:rsidRPr="00AC3219">
        <w:t>"</w:t>
      </w:r>
      <w:r w:rsidR="00200739">
        <w:t xml:space="preserve"> (p. 13</w:t>
      </w:r>
      <w:r w:rsidR="00C055CF">
        <w:t>7</w:t>
      </w:r>
      <w:r w:rsidR="00200739">
        <w:t>).</w:t>
      </w:r>
      <w:r w:rsidR="0078373E">
        <w:t xml:space="preserve"> </w:t>
      </w:r>
      <w:r w:rsidR="00766D8A" w:rsidRPr="00766D8A">
        <w:rPr>
          <w:rtl/>
        </w:rPr>
        <w:t xml:space="preserve"> </w:t>
      </w:r>
      <w:r w:rsidR="000A32C4">
        <w:rPr>
          <w:rFonts w:hint="cs"/>
          <w:rtl/>
        </w:rPr>
        <w:t>נוכח</w:t>
      </w:r>
      <w:r w:rsidR="003A1612">
        <w:rPr>
          <w:rFonts w:hint="cs"/>
          <w:rtl/>
        </w:rPr>
        <w:t xml:space="preserve"> נתוני הפתיחה</w:t>
      </w:r>
      <w:r w:rsidR="004B2D57">
        <w:rPr>
          <w:rFonts w:hint="cs"/>
          <w:rtl/>
        </w:rPr>
        <w:t>,</w:t>
      </w:r>
      <w:r w:rsidR="003A1612">
        <w:rPr>
          <w:rFonts w:hint="cs"/>
          <w:rtl/>
        </w:rPr>
        <w:t xml:space="preserve"> </w:t>
      </w:r>
      <w:r w:rsidR="00CD02AC">
        <w:rPr>
          <w:rFonts w:hint="cs"/>
          <w:rtl/>
        </w:rPr>
        <w:t>המאבטח</w:t>
      </w:r>
      <w:r w:rsidR="00766D8A" w:rsidRPr="00766D8A">
        <w:rPr>
          <w:rtl/>
        </w:rPr>
        <w:t xml:space="preserve"> הבית ספרי, </w:t>
      </w:r>
      <w:r w:rsidR="00CD02AC">
        <w:rPr>
          <w:rFonts w:hint="cs"/>
          <w:rtl/>
        </w:rPr>
        <w:t>ה</w:t>
      </w:r>
      <w:r w:rsidR="00766D8A" w:rsidRPr="00766D8A">
        <w:rPr>
          <w:rtl/>
        </w:rPr>
        <w:t>מוציא את מירב יומו בשער בית הספר</w:t>
      </w:r>
      <w:r w:rsidR="004B2D57">
        <w:rPr>
          <w:rFonts w:hint="cs"/>
          <w:rtl/>
        </w:rPr>
        <w:t>,</w:t>
      </w:r>
      <w:r w:rsidR="00766D8A" w:rsidRPr="00766D8A">
        <w:rPr>
          <w:rtl/>
        </w:rPr>
        <w:t xml:space="preserve"> </w:t>
      </w:r>
      <w:r w:rsidR="00A37D11">
        <w:rPr>
          <w:rFonts w:hint="cs"/>
          <w:rtl/>
        </w:rPr>
        <w:t>ש</w:t>
      </w:r>
      <w:r w:rsidR="00766D8A" w:rsidRPr="00766D8A">
        <w:rPr>
          <w:rtl/>
        </w:rPr>
        <w:t xml:space="preserve">הדרישות המקצועיות ממנו אינן גבוהות ותנאי העסקתו הם מהגרועים גם בין השומרים, מצטייר כקרוב לקצה הנמוך של סקלה זו. </w:t>
      </w:r>
    </w:p>
    <w:p w14:paraId="48730976" w14:textId="77777777" w:rsidR="00766D8A" w:rsidRPr="00766D8A" w:rsidRDefault="00766D8A" w:rsidP="00ED6832">
      <w:pPr>
        <w:spacing w:line="480" w:lineRule="auto"/>
        <w:ind w:firstLine="284"/>
        <w:rPr>
          <w:rtl/>
        </w:rPr>
      </w:pPr>
      <w:r w:rsidRPr="00766D8A">
        <w:rPr>
          <w:rtl/>
        </w:rPr>
        <w:t xml:space="preserve">דוידוב (2010) </w:t>
      </w:r>
      <w:r w:rsidR="0039554D">
        <w:rPr>
          <w:rFonts w:hint="cs"/>
          <w:rtl/>
        </w:rPr>
        <w:t>טען</w:t>
      </w:r>
      <w:r w:rsidRPr="00766D8A">
        <w:rPr>
          <w:rtl/>
        </w:rPr>
        <w:t xml:space="preserve"> </w:t>
      </w:r>
      <w:r w:rsidR="00FD630E">
        <w:rPr>
          <w:rFonts w:hint="cs"/>
          <w:rtl/>
        </w:rPr>
        <w:t>ש</w:t>
      </w:r>
      <w:r w:rsidRPr="00766D8A">
        <w:rPr>
          <w:rtl/>
        </w:rPr>
        <w:t>ההצדקה להעסקת עובדי קבלן בבתי הספר נשענת על ההבחנה בין מעטפת לבין גרעין</w:t>
      </w:r>
      <w:r w:rsidR="00382C2F">
        <w:rPr>
          <w:rFonts w:hint="cs"/>
          <w:rtl/>
        </w:rPr>
        <w:t>,</w:t>
      </w:r>
      <w:r w:rsidRPr="00766D8A">
        <w:rPr>
          <w:rtl/>
        </w:rPr>
        <w:t xml:space="preserve"> קרי</w:t>
      </w:r>
      <w:r w:rsidR="00382C2F">
        <w:rPr>
          <w:rFonts w:hint="cs"/>
          <w:rtl/>
        </w:rPr>
        <w:t>,</w:t>
      </w:r>
      <w:r w:rsidRPr="00766D8A">
        <w:rPr>
          <w:rtl/>
        </w:rPr>
        <w:t xml:space="preserve"> בין פעילות שהיא לכאורה פעילותו העיקרית של בית הספר – הוראה</w:t>
      </w:r>
      <w:r w:rsidR="00F23557">
        <w:rPr>
          <w:rFonts w:hint="cs"/>
          <w:rtl/>
        </w:rPr>
        <w:t>,</w:t>
      </w:r>
      <w:r w:rsidRPr="00766D8A">
        <w:rPr>
          <w:rtl/>
        </w:rPr>
        <w:t xml:space="preserve"> לבין פעילויות אחרות</w:t>
      </w:r>
      <w:r w:rsidR="00D07BFC">
        <w:rPr>
          <w:rFonts w:hint="cs"/>
          <w:rtl/>
        </w:rPr>
        <w:t xml:space="preserve"> </w:t>
      </w:r>
      <w:r w:rsidRPr="00766D8A">
        <w:rPr>
          <w:rtl/>
        </w:rPr>
        <w:t>הנתפסות</w:t>
      </w:r>
      <w:r w:rsidR="00B930D2">
        <w:rPr>
          <w:rFonts w:hint="cs"/>
          <w:rtl/>
        </w:rPr>
        <w:t xml:space="preserve"> </w:t>
      </w:r>
      <w:r w:rsidR="00F23557">
        <w:rPr>
          <w:rFonts w:hint="cs"/>
          <w:rtl/>
        </w:rPr>
        <w:t>כשוליות</w:t>
      </w:r>
      <w:r w:rsidRPr="00766D8A">
        <w:rPr>
          <w:rtl/>
        </w:rPr>
        <w:t xml:space="preserve"> ביחס אליה.</w:t>
      </w:r>
      <w:r w:rsidR="009D0293">
        <w:rPr>
          <w:rFonts w:hint="cs"/>
          <w:rtl/>
        </w:rPr>
        <w:t xml:space="preserve"> לדבריו, לבד מהפגיעה הכלכלית והתעסוקתית,</w:t>
      </w:r>
      <w:r w:rsidR="00AE55D4">
        <w:rPr>
          <w:rFonts w:hint="cs"/>
          <w:rtl/>
        </w:rPr>
        <w:t xml:space="preserve"> </w:t>
      </w:r>
      <w:r w:rsidRPr="00766D8A">
        <w:rPr>
          <w:rtl/>
        </w:rPr>
        <w:t xml:space="preserve">להבחנה בין עובדי פנים לעובדי חוץ </w:t>
      </w:r>
      <w:r w:rsidR="00852106">
        <w:rPr>
          <w:rFonts w:hint="cs"/>
          <w:rtl/>
        </w:rPr>
        <w:t>השלכות</w:t>
      </w:r>
      <w:r w:rsidRPr="00766D8A">
        <w:rPr>
          <w:rtl/>
        </w:rPr>
        <w:t xml:space="preserve"> </w:t>
      </w:r>
      <w:r w:rsidR="00852106">
        <w:rPr>
          <w:rFonts w:hint="cs"/>
          <w:rtl/>
        </w:rPr>
        <w:t>נוספות</w:t>
      </w:r>
      <w:r w:rsidRPr="00766D8A">
        <w:rPr>
          <w:rtl/>
        </w:rPr>
        <w:t xml:space="preserve"> </w:t>
      </w:r>
      <w:r w:rsidR="009D0293">
        <w:rPr>
          <w:rFonts w:hint="cs"/>
          <w:rtl/>
        </w:rPr>
        <w:t>כגון</w:t>
      </w:r>
      <w:r w:rsidRPr="00766D8A">
        <w:rPr>
          <w:rtl/>
        </w:rPr>
        <w:t>, פגיעה בתחושות השייכות, ולכן במוטיבצי</w:t>
      </w:r>
      <w:r w:rsidR="00852106">
        <w:rPr>
          <w:rFonts w:hint="cs"/>
          <w:rtl/>
        </w:rPr>
        <w:t>ית</w:t>
      </w:r>
      <w:r w:rsidRPr="00766D8A">
        <w:rPr>
          <w:rtl/>
        </w:rPr>
        <w:t xml:space="preserve"> העובדים המוגדרים חיצוניים, וב</w:t>
      </w:r>
      <w:r w:rsidR="00892EBF">
        <w:rPr>
          <w:rtl/>
        </w:rPr>
        <w:t>אופן כללי, הדרת עובדים אל</w:t>
      </w:r>
      <w:r w:rsidR="00696FE4">
        <w:rPr>
          <w:rFonts w:hint="cs"/>
          <w:rtl/>
        </w:rPr>
        <w:t>ה</w:t>
      </w:r>
      <w:r w:rsidRPr="00766D8A">
        <w:rPr>
          <w:rtl/>
        </w:rPr>
        <w:t xml:space="preserve">. ברי </w:t>
      </w:r>
      <w:r w:rsidR="00D07BFC">
        <w:rPr>
          <w:rFonts w:hint="cs"/>
          <w:rtl/>
        </w:rPr>
        <w:t>ש</w:t>
      </w:r>
      <w:r w:rsidRPr="00766D8A">
        <w:rPr>
          <w:rtl/>
        </w:rPr>
        <w:t xml:space="preserve">דברים אלה </w:t>
      </w:r>
      <w:r w:rsidR="00D07BFC">
        <w:rPr>
          <w:rFonts w:hint="cs"/>
          <w:rtl/>
        </w:rPr>
        <w:t>נכונים</w:t>
      </w:r>
      <w:r w:rsidRPr="00766D8A">
        <w:rPr>
          <w:rtl/>
        </w:rPr>
        <w:t xml:space="preserve"> לא רק ביחס ל</w:t>
      </w:r>
      <w:r w:rsidR="00492723">
        <w:rPr>
          <w:rFonts w:hint="cs"/>
          <w:rtl/>
        </w:rPr>
        <w:t>מאבטחי</w:t>
      </w:r>
      <w:r w:rsidRPr="00766D8A">
        <w:rPr>
          <w:rtl/>
        </w:rPr>
        <w:t xml:space="preserve"> </w:t>
      </w:r>
      <w:r w:rsidR="009B24FA">
        <w:rPr>
          <w:rFonts w:hint="cs"/>
          <w:rtl/>
        </w:rPr>
        <w:t>בתי</w:t>
      </w:r>
      <w:r w:rsidRPr="00766D8A">
        <w:rPr>
          <w:rtl/>
        </w:rPr>
        <w:t xml:space="preserve"> הספר, או עובדי קבלן בית</w:t>
      </w:r>
      <w:r w:rsidR="00382C2F">
        <w:rPr>
          <w:rFonts w:hint="cs"/>
          <w:rtl/>
        </w:rPr>
        <w:t>-</w:t>
      </w:r>
      <w:proofErr w:type="spellStart"/>
      <w:r w:rsidRPr="00766D8A">
        <w:rPr>
          <w:rtl/>
        </w:rPr>
        <w:t>ספריים</w:t>
      </w:r>
      <w:proofErr w:type="spellEnd"/>
      <w:r w:rsidRPr="00766D8A">
        <w:rPr>
          <w:rtl/>
        </w:rPr>
        <w:t xml:space="preserve"> בכלל, אלא ביחס למרבית המועסקים בתנאי העסקה עקיפה</w:t>
      </w:r>
      <w:r w:rsidR="00492723">
        <w:rPr>
          <w:rFonts w:hint="cs"/>
          <w:rtl/>
        </w:rPr>
        <w:t>.</w:t>
      </w:r>
      <w:r w:rsidRPr="00766D8A">
        <w:rPr>
          <w:rtl/>
        </w:rPr>
        <w:t xml:space="preserve"> ואולם, ישנם הבדלים בין עבודת שמירה לבין, למשל, עבודת ניקיון, </w:t>
      </w:r>
      <w:r w:rsidR="00A37D11">
        <w:rPr>
          <w:rFonts w:hint="cs"/>
          <w:rtl/>
        </w:rPr>
        <w:t>ו</w:t>
      </w:r>
      <w:r w:rsidRPr="00766D8A">
        <w:rPr>
          <w:rtl/>
        </w:rPr>
        <w:t xml:space="preserve">אין דין אבטחת בתי ספר כדין שמירה במקומות אחרים. בית הספר הוא </w:t>
      </w:r>
      <w:r w:rsidR="00382C2F">
        <w:rPr>
          <w:rFonts w:hint="cs"/>
          <w:rtl/>
        </w:rPr>
        <w:t>מסגרת</w:t>
      </w:r>
      <w:r w:rsidRPr="00766D8A">
        <w:rPr>
          <w:rtl/>
        </w:rPr>
        <w:t xml:space="preserve"> ייחודית, </w:t>
      </w:r>
      <w:r w:rsidR="00382C2F">
        <w:rPr>
          <w:rFonts w:hint="cs"/>
          <w:rtl/>
        </w:rPr>
        <w:t xml:space="preserve">בעלת </w:t>
      </w:r>
      <w:r w:rsidRPr="00766D8A">
        <w:rPr>
          <w:rtl/>
        </w:rPr>
        <w:t xml:space="preserve">מאפייני רגישות גבוהים הנובעים מאוכלוסיית המוסד ומטרותיו. מבחינה זו בולט עוד יותר העדר </w:t>
      </w:r>
      <w:r w:rsidR="00ED6832">
        <w:rPr>
          <w:rFonts w:hint="cs"/>
          <w:rtl/>
        </w:rPr>
        <w:t>מחקר</w:t>
      </w:r>
      <w:r w:rsidRPr="00766D8A">
        <w:rPr>
          <w:rtl/>
        </w:rPr>
        <w:t xml:space="preserve"> הבוח</w:t>
      </w:r>
      <w:r w:rsidR="00ED6832">
        <w:rPr>
          <w:rFonts w:hint="cs"/>
          <w:rtl/>
        </w:rPr>
        <w:t>ן</w:t>
      </w:r>
      <w:r w:rsidRPr="00766D8A">
        <w:rPr>
          <w:rtl/>
        </w:rPr>
        <w:t xml:space="preserve"> את השמירה הבית ספרית ואת מאבטחי </w:t>
      </w:r>
      <w:r w:rsidR="009B24FA">
        <w:rPr>
          <w:rFonts w:hint="cs"/>
          <w:rtl/>
        </w:rPr>
        <w:t>בתי</w:t>
      </w:r>
      <w:r w:rsidRPr="00766D8A">
        <w:rPr>
          <w:rtl/>
        </w:rPr>
        <w:t xml:space="preserve"> הספר מהיבטים שחור</w:t>
      </w:r>
      <w:r w:rsidR="00DC1379">
        <w:rPr>
          <w:rtl/>
        </w:rPr>
        <w:t>גים מתנאי העסק</w:t>
      </w:r>
      <w:r w:rsidR="004C4ED0">
        <w:rPr>
          <w:rFonts w:hint="cs"/>
          <w:rtl/>
        </w:rPr>
        <w:t>ה</w:t>
      </w:r>
      <w:r w:rsidR="00DC1379">
        <w:rPr>
          <w:rFonts w:hint="cs"/>
          <w:rtl/>
        </w:rPr>
        <w:t>.</w:t>
      </w:r>
    </w:p>
    <w:p w14:paraId="48730977" w14:textId="77777777" w:rsidR="00766D8A" w:rsidRPr="00766D8A" w:rsidRDefault="00766D8A" w:rsidP="00A314F6">
      <w:pPr>
        <w:spacing w:line="480" w:lineRule="auto"/>
        <w:ind w:firstLine="284"/>
        <w:rPr>
          <w:rtl/>
        </w:rPr>
      </w:pPr>
    </w:p>
    <w:p w14:paraId="48730978" w14:textId="77777777" w:rsidR="00766D8A" w:rsidRPr="00AE55D4" w:rsidRDefault="0075516B" w:rsidP="00A314F6">
      <w:pPr>
        <w:spacing w:line="480" w:lineRule="auto"/>
        <w:rPr>
          <w:b/>
          <w:bCs/>
          <w:sz w:val="28"/>
          <w:szCs w:val="28"/>
          <w:rtl/>
        </w:rPr>
      </w:pPr>
      <w:r>
        <w:rPr>
          <w:rFonts w:hint="cs"/>
          <w:b/>
          <w:bCs/>
          <w:sz w:val="28"/>
          <w:szCs w:val="28"/>
          <w:rtl/>
        </w:rPr>
        <w:t xml:space="preserve">עולמם </w:t>
      </w:r>
      <w:r w:rsidR="00766D8A" w:rsidRPr="00AE55D4">
        <w:rPr>
          <w:b/>
          <w:bCs/>
          <w:sz w:val="28"/>
          <w:szCs w:val="28"/>
          <w:rtl/>
        </w:rPr>
        <w:t xml:space="preserve">של </w:t>
      </w:r>
      <w:r w:rsidR="00AE55D4" w:rsidRPr="00AE55D4">
        <w:rPr>
          <w:rFonts w:hint="cs"/>
          <w:b/>
          <w:bCs/>
          <w:sz w:val="28"/>
          <w:szCs w:val="28"/>
          <w:rtl/>
        </w:rPr>
        <w:t>ה</w:t>
      </w:r>
      <w:r w:rsidR="00766D8A" w:rsidRPr="00AE55D4">
        <w:rPr>
          <w:b/>
          <w:bCs/>
          <w:sz w:val="28"/>
          <w:szCs w:val="28"/>
          <w:rtl/>
        </w:rPr>
        <w:t>שומרים</w:t>
      </w:r>
      <w:r w:rsidR="00AE55D4" w:rsidRPr="00AE55D4">
        <w:rPr>
          <w:rFonts w:hint="cs"/>
          <w:b/>
          <w:bCs/>
          <w:sz w:val="28"/>
          <w:szCs w:val="28"/>
          <w:rtl/>
        </w:rPr>
        <w:t xml:space="preserve"> הפרטיים</w:t>
      </w:r>
      <w:r>
        <w:rPr>
          <w:rFonts w:hint="cs"/>
          <w:b/>
          <w:bCs/>
          <w:sz w:val="28"/>
          <w:szCs w:val="28"/>
          <w:rtl/>
        </w:rPr>
        <w:t xml:space="preserve"> בכלל, ומאבטחי בתי הספר בפרט</w:t>
      </w:r>
    </w:p>
    <w:p w14:paraId="48730979" w14:textId="77777777" w:rsidR="00766D8A" w:rsidRPr="00766D8A" w:rsidRDefault="00382C2F" w:rsidP="00ED6832">
      <w:pPr>
        <w:spacing w:line="480" w:lineRule="auto"/>
        <w:rPr>
          <w:rtl/>
        </w:rPr>
      </w:pPr>
      <w:r>
        <w:rPr>
          <w:rFonts w:hint="cs"/>
          <w:rtl/>
        </w:rPr>
        <w:t xml:space="preserve">מהמחקרים </w:t>
      </w:r>
      <w:r w:rsidR="00ED6832">
        <w:rPr>
          <w:rFonts w:hint="cs"/>
          <w:rtl/>
        </w:rPr>
        <w:t>בעולם</w:t>
      </w:r>
      <w:r>
        <w:rPr>
          <w:rFonts w:hint="cs"/>
          <w:rtl/>
        </w:rPr>
        <w:t xml:space="preserve"> שבחנו </w:t>
      </w:r>
      <w:r w:rsidR="00ED4B9D" w:rsidRPr="00ED4B9D">
        <w:rPr>
          <w:rtl/>
        </w:rPr>
        <w:t>את התנסויותיהם ותפיסותיהם של שומרים פרטיים</w:t>
      </w:r>
      <w:r>
        <w:rPr>
          <w:rFonts w:hint="cs"/>
          <w:rtl/>
        </w:rPr>
        <w:t xml:space="preserve"> הממוקמים בחלק האמצעי או הנמוך של היררכיית השמירה הפרטית, עולה </w:t>
      </w:r>
      <w:r w:rsidR="00ED6832">
        <w:rPr>
          <w:rFonts w:hint="cs"/>
          <w:rtl/>
        </w:rPr>
        <w:t>ש</w:t>
      </w:r>
      <w:r w:rsidRPr="00382C2F">
        <w:rPr>
          <w:rtl/>
        </w:rPr>
        <w:t xml:space="preserve">מרביתם לא תכננו להיות שומרים, </w:t>
      </w:r>
      <w:r w:rsidR="003441AA">
        <w:rPr>
          <w:rFonts w:hint="cs"/>
          <w:rtl/>
        </w:rPr>
        <w:t>ואין הם</w:t>
      </w:r>
      <w:r w:rsidRPr="00382C2F">
        <w:rPr>
          <w:rtl/>
        </w:rPr>
        <w:t xml:space="preserve"> רואים בעבודתם קריירה, אלא שלב מעבר לעבודה טובה יותר</w:t>
      </w:r>
      <w:r>
        <w:rPr>
          <w:rFonts w:hint="cs"/>
          <w:rtl/>
        </w:rPr>
        <w:t xml:space="preserve"> </w:t>
      </w:r>
      <w:r w:rsidRPr="00382C2F">
        <w:rPr>
          <w:rtl/>
        </w:rPr>
        <w:t>(</w:t>
      </w:r>
      <w:proofErr w:type="spellStart"/>
      <w:r w:rsidRPr="00382C2F">
        <w:t>Briken</w:t>
      </w:r>
      <w:proofErr w:type="spellEnd"/>
      <w:r w:rsidRPr="00382C2F">
        <w:t>, 2011</w:t>
      </w:r>
      <w:r w:rsidRPr="00382C2F">
        <w:rPr>
          <w:rtl/>
        </w:rPr>
        <w:t>).</w:t>
      </w:r>
      <w:r>
        <w:rPr>
          <w:rFonts w:hint="cs"/>
          <w:rtl/>
        </w:rPr>
        <w:t xml:space="preserve"> </w:t>
      </w:r>
      <w:r w:rsidR="00ED6832">
        <w:rPr>
          <w:rFonts w:hint="cs"/>
          <w:rtl/>
        </w:rPr>
        <w:t>השומרים הפרטיים</w:t>
      </w:r>
      <w:r w:rsidR="00766D8A" w:rsidRPr="00766D8A">
        <w:rPr>
          <w:rtl/>
        </w:rPr>
        <w:t xml:space="preserve"> </w:t>
      </w:r>
      <w:r w:rsidRPr="00382C2F">
        <w:rPr>
          <w:rtl/>
        </w:rPr>
        <w:t>מדגישים את השעמום בעבודתם והמתח הנלווה אליה</w:t>
      </w:r>
      <w:r>
        <w:rPr>
          <w:rFonts w:hint="cs"/>
          <w:rtl/>
        </w:rPr>
        <w:t xml:space="preserve"> ובמיוחד, חשים שאינם מוערכים כראוי על ידי הציבור (</w:t>
      </w:r>
      <w:proofErr w:type="spellStart"/>
      <w:r w:rsidRPr="00382C2F">
        <w:t>Briken</w:t>
      </w:r>
      <w:proofErr w:type="spellEnd"/>
      <w:r w:rsidRPr="00382C2F">
        <w:t xml:space="preserve">, </w:t>
      </w:r>
      <w:r>
        <w:t xml:space="preserve">2011; </w:t>
      </w:r>
      <w:r w:rsidRPr="00382C2F">
        <w:t>Manzo, 2011</w:t>
      </w:r>
      <w:r>
        <w:t xml:space="preserve">; </w:t>
      </w:r>
      <w:r w:rsidRPr="00382C2F">
        <w:t>Stephenson, 2011</w:t>
      </w:r>
      <w:r w:rsidR="00ED6832">
        <w:rPr>
          <w:rFonts w:hint="cs"/>
          <w:rtl/>
        </w:rPr>
        <w:t>).</w:t>
      </w:r>
      <w:r>
        <w:rPr>
          <w:rFonts w:hint="cs"/>
          <w:rtl/>
        </w:rPr>
        <w:t xml:space="preserve">    </w:t>
      </w:r>
    </w:p>
    <w:p w14:paraId="4873097A" w14:textId="77777777" w:rsidR="00766D8A" w:rsidRPr="0026660D" w:rsidRDefault="001E5A9A" w:rsidP="00CE33A7">
      <w:pPr>
        <w:widowControl w:val="0"/>
        <w:spacing w:line="480" w:lineRule="auto"/>
        <w:ind w:firstLine="284"/>
        <w:rPr>
          <w:rtl/>
        </w:rPr>
      </w:pPr>
      <w:r>
        <w:rPr>
          <w:rFonts w:hint="cs"/>
          <w:rtl/>
        </w:rPr>
        <w:t>יחד עם ישראל, ארצות הברית היא מהמדינות הבודדות בעולם</w:t>
      </w:r>
      <w:r w:rsidR="00766D8A" w:rsidRPr="00766D8A">
        <w:rPr>
          <w:rtl/>
        </w:rPr>
        <w:t xml:space="preserve"> בה</w:t>
      </w:r>
      <w:r>
        <w:rPr>
          <w:rFonts w:hint="cs"/>
          <w:rtl/>
        </w:rPr>
        <w:t>ן</w:t>
      </w:r>
      <w:r w:rsidR="00766D8A" w:rsidRPr="00766D8A">
        <w:rPr>
          <w:rtl/>
        </w:rPr>
        <w:t xml:space="preserve"> מתקיימת שמירה בית ספרית מאורגנת </w:t>
      </w:r>
      <w:r w:rsidR="00876730">
        <w:rPr>
          <w:rFonts w:hint="cs"/>
          <w:rtl/>
        </w:rPr>
        <w:t>ומקיפה</w:t>
      </w:r>
      <w:r w:rsidR="00FC26D9">
        <w:rPr>
          <w:rFonts w:hint="cs"/>
          <w:rtl/>
        </w:rPr>
        <w:t>.</w:t>
      </w:r>
      <w:r w:rsidR="00766D8A" w:rsidRPr="00766D8A">
        <w:rPr>
          <w:rtl/>
        </w:rPr>
        <w:t xml:space="preserve"> </w:t>
      </w:r>
      <w:r w:rsidR="004C5E82">
        <w:rPr>
          <w:rFonts w:hint="cs"/>
          <w:rtl/>
        </w:rPr>
        <w:t>אבל</w:t>
      </w:r>
      <w:r w:rsidR="00766D8A" w:rsidRPr="00766D8A">
        <w:rPr>
          <w:rtl/>
        </w:rPr>
        <w:t xml:space="preserve"> </w:t>
      </w:r>
      <w:r w:rsidR="00C32C4C">
        <w:rPr>
          <w:rFonts w:hint="cs"/>
          <w:rtl/>
        </w:rPr>
        <w:t xml:space="preserve">התפקיד </w:t>
      </w:r>
      <w:r w:rsidR="00766D8A" w:rsidRPr="00766D8A">
        <w:rPr>
          <w:rtl/>
        </w:rPr>
        <w:t>ו</w:t>
      </w:r>
      <w:r w:rsidR="00C32C4C">
        <w:rPr>
          <w:rFonts w:hint="cs"/>
          <w:rtl/>
        </w:rPr>
        <w:t>ה</w:t>
      </w:r>
      <w:r w:rsidR="00766D8A" w:rsidRPr="00766D8A">
        <w:rPr>
          <w:rtl/>
        </w:rPr>
        <w:t xml:space="preserve">מאפיינים האישיים והחברתיים של שומרי בתי הספר בארצות הברית </w:t>
      </w:r>
      <w:r w:rsidR="00C32C4C">
        <w:rPr>
          <w:rFonts w:hint="cs"/>
          <w:rtl/>
        </w:rPr>
        <w:t>נבדלים מאלה</w:t>
      </w:r>
      <w:r w:rsidR="00766D8A" w:rsidRPr="00766D8A">
        <w:rPr>
          <w:rtl/>
        </w:rPr>
        <w:t xml:space="preserve"> </w:t>
      </w:r>
      <w:r w:rsidR="00C32C4C">
        <w:rPr>
          <w:rFonts w:hint="cs"/>
          <w:rtl/>
        </w:rPr>
        <w:t>שב</w:t>
      </w:r>
      <w:r w:rsidR="00766D8A" w:rsidRPr="00766D8A">
        <w:rPr>
          <w:rtl/>
        </w:rPr>
        <w:t>ישראל. ראשית, רובם שוטרים בתפקיד או שוטרים שעובדים מעבר</w:t>
      </w:r>
      <w:r w:rsidR="00BD2B7D">
        <w:rPr>
          <w:rFonts w:hint="cs"/>
          <w:rtl/>
        </w:rPr>
        <w:t xml:space="preserve"> </w:t>
      </w:r>
      <w:r w:rsidR="00766D8A" w:rsidRPr="00766D8A">
        <w:rPr>
          <w:rtl/>
        </w:rPr>
        <w:t xml:space="preserve">לשעות </w:t>
      </w:r>
      <w:r w:rsidR="004C5E82">
        <w:rPr>
          <w:rFonts w:hint="cs"/>
          <w:rtl/>
        </w:rPr>
        <w:t>עבודתם</w:t>
      </w:r>
      <w:r>
        <w:rPr>
          <w:rFonts w:hint="cs"/>
          <w:rtl/>
        </w:rPr>
        <w:t xml:space="preserve"> </w:t>
      </w:r>
      <w:r w:rsidR="00766D8A" w:rsidRPr="00766D8A">
        <w:rPr>
          <w:rtl/>
        </w:rPr>
        <w:t>ושנית, מטר</w:t>
      </w:r>
      <w:r>
        <w:rPr>
          <w:rFonts w:hint="cs"/>
          <w:rtl/>
        </w:rPr>
        <w:t>ת</w:t>
      </w:r>
      <w:r w:rsidR="00766D8A" w:rsidRPr="00766D8A">
        <w:rPr>
          <w:rtl/>
        </w:rPr>
        <w:t>ה</w:t>
      </w:r>
      <w:r>
        <w:rPr>
          <w:rFonts w:hint="cs"/>
          <w:rtl/>
        </w:rPr>
        <w:t xml:space="preserve"> העיקרית של השמירה הבית</w:t>
      </w:r>
      <w:r w:rsidR="008E5941">
        <w:rPr>
          <w:rFonts w:hint="cs"/>
          <w:rtl/>
        </w:rPr>
        <w:t xml:space="preserve"> </w:t>
      </w:r>
      <w:r>
        <w:rPr>
          <w:rFonts w:hint="cs"/>
          <w:rtl/>
        </w:rPr>
        <w:t>ספרית בארצות הברית אינה</w:t>
      </w:r>
      <w:r w:rsidR="00766D8A" w:rsidRPr="00766D8A">
        <w:rPr>
          <w:rtl/>
        </w:rPr>
        <w:t xml:space="preserve"> הגנה מפני התקפות מבחוץ, </w:t>
      </w:r>
      <w:r>
        <w:rPr>
          <w:rFonts w:hint="cs"/>
          <w:rtl/>
        </w:rPr>
        <w:t>אלא</w:t>
      </w:r>
      <w:r w:rsidR="00766D8A" w:rsidRPr="00766D8A">
        <w:rPr>
          <w:rtl/>
        </w:rPr>
        <w:t xml:space="preserve"> מניעת אלימות בתוך בית הספר (</w:t>
      </w:r>
      <w:r w:rsidR="00766D8A" w:rsidRPr="00766D8A">
        <w:t>James &amp; McCallion</w:t>
      </w:r>
      <w:r w:rsidR="00D55681">
        <w:t>,</w:t>
      </w:r>
      <w:r w:rsidR="00766D8A" w:rsidRPr="00766D8A">
        <w:t xml:space="preserve"> 2013</w:t>
      </w:r>
      <w:r w:rsidR="00766D8A" w:rsidRPr="00766D8A">
        <w:rPr>
          <w:rtl/>
        </w:rPr>
        <w:t xml:space="preserve">). </w:t>
      </w:r>
      <w:r w:rsidR="006C425C">
        <w:rPr>
          <w:rFonts w:hint="cs"/>
          <w:rtl/>
        </w:rPr>
        <w:t>לפיכך</w:t>
      </w:r>
      <w:r w:rsidR="00FC26D9">
        <w:rPr>
          <w:rFonts w:hint="cs"/>
          <w:rtl/>
        </w:rPr>
        <w:t xml:space="preserve">, </w:t>
      </w:r>
      <w:r w:rsidR="006C425C">
        <w:rPr>
          <w:rFonts w:hint="cs"/>
          <w:rtl/>
        </w:rPr>
        <w:t>סביר להניח</w:t>
      </w:r>
      <w:r w:rsidR="00766D8A" w:rsidRPr="00766D8A">
        <w:rPr>
          <w:rtl/>
        </w:rPr>
        <w:t xml:space="preserve"> שמחקר </w:t>
      </w:r>
      <w:r w:rsidR="006D06D1">
        <w:rPr>
          <w:rFonts w:hint="cs"/>
          <w:rtl/>
        </w:rPr>
        <w:t>ה</w:t>
      </w:r>
      <w:r w:rsidR="00766D8A" w:rsidRPr="00766D8A">
        <w:rPr>
          <w:rtl/>
        </w:rPr>
        <w:t>שמירה בבתי ספר בארצות הברית</w:t>
      </w:r>
      <w:r w:rsidR="00FC26D9">
        <w:rPr>
          <w:rFonts w:hint="cs"/>
          <w:rtl/>
        </w:rPr>
        <w:t xml:space="preserve"> </w:t>
      </w:r>
      <w:r w:rsidR="00FC26D9" w:rsidRPr="00FC26D9">
        <w:rPr>
          <w:rtl/>
        </w:rPr>
        <w:t>לא יכול להוות תשתית מספקת להבנת עול</w:t>
      </w:r>
      <w:r w:rsidR="00E9040B">
        <w:rPr>
          <w:rFonts w:hint="cs"/>
          <w:rtl/>
        </w:rPr>
        <w:t>ם מאבטחי בתי</w:t>
      </w:r>
      <w:r w:rsidR="00E73AAC">
        <w:rPr>
          <w:rFonts w:hint="cs"/>
          <w:rtl/>
        </w:rPr>
        <w:t xml:space="preserve"> הספר</w:t>
      </w:r>
      <w:r w:rsidR="00FC26D9" w:rsidRPr="00FC26D9">
        <w:rPr>
          <w:rtl/>
        </w:rPr>
        <w:t xml:space="preserve"> בישראל</w:t>
      </w:r>
      <w:r w:rsidR="006C425C">
        <w:rPr>
          <w:rFonts w:hint="cs"/>
          <w:rtl/>
        </w:rPr>
        <w:t xml:space="preserve">, אך </w:t>
      </w:r>
      <w:r w:rsidR="006C425C">
        <w:rPr>
          <w:rFonts w:hint="cs"/>
          <w:rtl/>
        </w:rPr>
        <w:lastRenderedPageBreak/>
        <w:t xml:space="preserve">ייתכן </w:t>
      </w:r>
      <w:r w:rsidR="003441AA">
        <w:rPr>
          <w:rFonts w:hint="cs"/>
          <w:rtl/>
        </w:rPr>
        <w:t>שהוא רלוונטי</w:t>
      </w:r>
      <w:r w:rsidR="00E73AAC">
        <w:rPr>
          <w:rFonts w:hint="cs"/>
          <w:rtl/>
        </w:rPr>
        <w:t xml:space="preserve"> </w:t>
      </w:r>
      <w:r w:rsidR="003441AA">
        <w:rPr>
          <w:rFonts w:hint="cs"/>
          <w:rtl/>
        </w:rPr>
        <w:t>ב</w:t>
      </w:r>
      <w:r w:rsidR="00E73AAC">
        <w:rPr>
          <w:rFonts w:hint="cs"/>
          <w:rtl/>
        </w:rPr>
        <w:t xml:space="preserve">הקשר של </w:t>
      </w:r>
      <w:r w:rsidR="006C425C">
        <w:rPr>
          <w:rFonts w:hint="cs"/>
          <w:rtl/>
        </w:rPr>
        <w:t>סביבת העבודה הייחודית.</w:t>
      </w:r>
      <w:r w:rsidR="00766D8A" w:rsidRPr="00766D8A">
        <w:rPr>
          <w:rtl/>
        </w:rPr>
        <w:t xml:space="preserve"> </w:t>
      </w:r>
      <w:r w:rsidR="00C32C4C">
        <w:rPr>
          <w:rFonts w:hint="cs"/>
          <w:rtl/>
        </w:rPr>
        <w:t>מזווית זו עולה כי</w:t>
      </w:r>
      <w:r w:rsidR="00766D8A" w:rsidRPr="00766D8A">
        <w:rPr>
          <w:rtl/>
        </w:rPr>
        <w:t xml:space="preserve"> </w:t>
      </w:r>
      <w:r w:rsidR="009722CD">
        <w:rPr>
          <w:rFonts w:hint="cs"/>
          <w:rtl/>
        </w:rPr>
        <w:t xml:space="preserve">שומרי בתי הספר בארצות הברית </w:t>
      </w:r>
      <w:r w:rsidR="00766D8A" w:rsidRPr="00766D8A">
        <w:rPr>
          <w:rtl/>
        </w:rPr>
        <w:t xml:space="preserve">תופסים את מטרת תפקידם כאבטחת בית הספר והגנה על תלמידיו וצוותו </w:t>
      </w:r>
      <w:r w:rsidR="00766D8A" w:rsidRPr="00766D8A">
        <w:t>Canine, Burlingame</w:t>
      </w:r>
      <w:r w:rsidR="00C92653">
        <w:t>,</w:t>
      </w:r>
      <w:r w:rsidR="00CE7873" w:rsidRPr="00CE7873">
        <w:rPr>
          <w:rFonts w:ascii="David" w:hAnsi="David"/>
        </w:rPr>
        <w:t>)</w:t>
      </w:r>
      <w:r w:rsidR="00766D8A" w:rsidRPr="00766D8A">
        <w:t xml:space="preserve"> &amp; </w:t>
      </w:r>
      <w:proofErr w:type="spellStart"/>
      <w:r w:rsidR="00766D8A" w:rsidRPr="00766D8A">
        <w:t>Arney</w:t>
      </w:r>
      <w:proofErr w:type="spellEnd"/>
      <w:r w:rsidR="00766D8A" w:rsidRPr="00766D8A">
        <w:t>, 1998</w:t>
      </w:r>
      <w:r w:rsidR="00766D8A" w:rsidRPr="00766D8A">
        <w:rPr>
          <w:rtl/>
        </w:rPr>
        <w:t>), ו</w:t>
      </w:r>
      <w:r w:rsidR="000A32C4">
        <w:rPr>
          <w:rFonts w:hint="cs"/>
          <w:rtl/>
        </w:rPr>
        <w:t xml:space="preserve">כי הם </w:t>
      </w:r>
      <w:r w:rsidR="00766D8A" w:rsidRPr="00766D8A">
        <w:rPr>
          <w:rtl/>
        </w:rPr>
        <w:t xml:space="preserve">מדווחים על חשש </w:t>
      </w:r>
      <w:r w:rsidR="004F77CD">
        <w:rPr>
          <w:rFonts w:hint="cs"/>
          <w:rtl/>
        </w:rPr>
        <w:t>מפגיעה בתלמידים</w:t>
      </w:r>
      <w:r w:rsidR="00766D8A" w:rsidRPr="00766D8A">
        <w:rPr>
          <w:rtl/>
        </w:rPr>
        <w:t>, ומתח ושחיקה הנובעים מתחושת האחריות (</w:t>
      </w:r>
      <w:r w:rsidR="00766D8A" w:rsidRPr="00766D8A">
        <w:t>Ely, 2010</w:t>
      </w:r>
      <w:r w:rsidR="00766D8A" w:rsidRPr="00766D8A">
        <w:rPr>
          <w:rtl/>
        </w:rPr>
        <w:t xml:space="preserve">). חלקם </w:t>
      </w:r>
      <w:r w:rsidR="008E5941">
        <w:rPr>
          <w:rFonts w:hint="cs"/>
          <w:rtl/>
        </w:rPr>
        <w:t>מתלוננים</w:t>
      </w:r>
      <w:r w:rsidR="00766D8A" w:rsidRPr="00766D8A">
        <w:rPr>
          <w:rtl/>
        </w:rPr>
        <w:t xml:space="preserve"> על </w:t>
      </w:r>
      <w:r w:rsidR="00876730">
        <w:rPr>
          <w:rFonts w:hint="cs"/>
          <w:rtl/>
        </w:rPr>
        <w:t>היעדר</w:t>
      </w:r>
      <w:r w:rsidR="00766D8A" w:rsidRPr="00766D8A">
        <w:rPr>
          <w:rtl/>
        </w:rPr>
        <w:t xml:space="preserve"> שיתוף פעולה מספק מצד הורים, תלמידים ומורים</w:t>
      </w:r>
      <w:r w:rsidR="00FF0B9E">
        <w:rPr>
          <w:rFonts w:hint="cs"/>
          <w:rtl/>
        </w:rPr>
        <w:t>;</w:t>
      </w:r>
      <w:r w:rsidR="00766D8A" w:rsidRPr="00766D8A">
        <w:rPr>
          <w:rtl/>
        </w:rPr>
        <w:t xml:space="preserve"> </w:t>
      </w:r>
      <w:r w:rsidR="00FF0B9E">
        <w:rPr>
          <w:rFonts w:hint="cs"/>
          <w:rtl/>
        </w:rPr>
        <w:t>ורובם מביעים</w:t>
      </w:r>
      <w:r w:rsidR="00766D8A" w:rsidRPr="00766D8A">
        <w:rPr>
          <w:rtl/>
        </w:rPr>
        <w:t xml:space="preserve"> שאיפה ליתר הכרה והבנה </w:t>
      </w:r>
      <w:proofErr w:type="spellStart"/>
      <w:r w:rsidR="00766D8A" w:rsidRPr="00766D8A">
        <w:rPr>
          <w:rtl/>
        </w:rPr>
        <w:t>מצידם</w:t>
      </w:r>
      <w:proofErr w:type="spellEnd"/>
      <w:r w:rsidR="00766D8A" w:rsidRPr="00766D8A">
        <w:rPr>
          <w:rtl/>
        </w:rPr>
        <w:t xml:space="preserve"> של אלה </w:t>
      </w:r>
      <w:r w:rsidR="00FF0B9E">
        <w:rPr>
          <w:rFonts w:hint="cs"/>
          <w:rtl/>
        </w:rPr>
        <w:t>ולשיפור</w:t>
      </w:r>
      <w:r w:rsidR="00766D8A" w:rsidRPr="00766D8A">
        <w:rPr>
          <w:rtl/>
        </w:rPr>
        <w:t xml:space="preserve"> </w:t>
      </w:r>
      <w:r w:rsidR="00FF0B9E">
        <w:rPr>
          <w:rFonts w:hint="cs"/>
          <w:rtl/>
        </w:rPr>
        <w:t>ה</w:t>
      </w:r>
      <w:r w:rsidR="00766D8A" w:rsidRPr="00766D8A">
        <w:rPr>
          <w:rtl/>
        </w:rPr>
        <w:t xml:space="preserve">תקשורת </w:t>
      </w:r>
      <w:r w:rsidR="008E5941">
        <w:rPr>
          <w:rFonts w:hint="cs"/>
          <w:rtl/>
        </w:rPr>
        <w:t>עם</w:t>
      </w:r>
      <w:r w:rsidR="00766D8A" w:rsidRPr="00766D8A">
        <w:rPr>
          <w:rtl/>
        </w:rPr>
        <w:t xml:space="preserve"> </w:t>
      </w:r>
      <w:r w:rsidR="004C5E82">
        <w:rPr>
          <w:rFonts w:hint="cs"/>
          <w:rtl/>
        </w:rPr>
        <w:t>סגל</w:t>
      </w:r>
      <w:r w:rsidR="00766D8A" w:rsidRPr="00766D8A">
        <w:rPr>
          <w:rtl/>
        </w:rPr>
        <w:t xml:space="preserve"> בית הספר ותלמידיו</w:t>
      </w:r>
      <w:r w:rsidR="00766D8A" w:rsidRPr="00766D8A">
        <w:t xml:space="preserve"> </w:t>
      </w:r>
      <w:r w:rsidR="00CE33A7" w:rsidRPr="00CE33A7">
        <w:t>Canine, Burlingame</w:t>
      </w:r>
      <w:r w:rsidR="00C92653">
        <w:t>,</w:t>
      </w:r>
      <w:r w:rsidR="00CE33A7" w:rsidRPr="00CE33A7">
        <w:t xml:space="preserve"> &amp; </w:t>
      </w:r>
      <w:proofErr w:type="spellStart"/>
      <w:r w:rsidR="00CE33A7" w:rsidRPr="00CE33A7">
        <w:t>Arney</w:t>
      </w:r>
      <w:proofErr w:type="spellEnd"/>
      <w:r w:rsidR="00CE33A7" w:rsidRPr="00CE33A7">
        <w:t>, 1998</w:t>
      </w:r>
      <w:r w:rsidR="00F2014A">
        <w:t>; Ely, 2010</w:t>
      </w:r>
      <w:r w:rsidR="0026660D" w:rsidRPr="0026660D">
        <w:rPr>
          <w:rFonts w:ascii="David" w:hAnsi="David"/>
        </w:rPr>
        <w:t>)</w:t>
      </w:r>
      <w:r w:rsidR="0026660D">
        <w:rPr>
          <w:rFonts w:hint="cs"/>
          <w:rtl/>
        </w:rPr>
        <w:t>).</w:t>
      </w:r>
    </w:p>
    <w:p w14:paraId="4873097B" w14:textId="77777777" w:rsidR="00C32C4C" w:rsidRPr="00766D8A" w:rsidRDefault="00C32C4C" w:rsidP="00C32C4C">
      <w:pPr>
        <w:widowControl w:val="0"/>
        <w:spacing w:line="480" w:lineRule="auto"/>
        <w:ind w:firstLine="284"/>
        <w:rPr>
          <w:rtl/>
        </w:rPr>
      </w:pPr>
    </w:p>
    <w:p w14:paraId="4873097C" w14:textId="77777777" w:rsidR="0036378F" w:rsidRDefault="0036378F" w:rsidP="00A314F6">
      <w:pPr>
        <w:widowControl w:val="0"/>
        <w:spacing w:line="480" w:lineRule="auto"/>
        <w:rPr>
          <w:b/>
          <w:bCs/>
          <w:sz w:val="28"/>
          <w:szCs w:val="28"/>
          <w:rtl/>
        </w:rPr>
      </w:pPr>
      <w:proofErr w:type="spellStart"/>
      <w:r w:rsidRPr="0036378F">
        <w:rPr>
          <w:rFonts w:hint="cs"/>
          <w:b/>
          <w:bCs/>
          <w:sz w:val="28"/>
          <w:szCs w:val="28"/>
          <w:rtl/>
        </w:rPr>
        <w:t>ס</w:t>
      </w:r>
      <w:r w:rsidR="00B6746A">
        <w:rPr>
          <w:rFonts w:hint="cs"/>
          <w:b/>
          <w:bCs/>
          <w:sz w:val="28"/>
          <w:szCs w:val="28"/>
          <w:rtl/>
        </w:rPr>
        <w:t>ָ</w:t>
      </w:r>
      <w:r w:rsidRPr="0036378F">
        <w:rPr>
          <w:rFonts w:hint="cs"/>
          <w:b/>
          <w:bCs/>
          <w:sz w:val="28"/>
          <w:szCs w:val="28"/>
          <w:rtl/>
        </w:rPr>
        <w:t>פיו</w:t>
      </w:r>
      <w:r w:rsidR="00B6746A">
        <w:rPr>
          <w:rFonts w:hint="cs"/>
          <w:b/>
          <w:bCs/>
          <w:sz w:val="28"/>
          <w:szCs w:val="28"/>
          <w:rtl/>
        </w:rPr>
        <w:t>ּ</w:t>
      </w:r>
      <w:r w:rsidRPr="0036378F">
        <w:rPr>
          <w:rFonts w:hint="cs"/>
          <w:b/>
          <w:bCs/>
          <w:sz w:val="28"/>
          <w:szCs w:val="28"/>
          <w:rtl/>
        </w:rPr>
        <w:t>ת</w:t>
      </w:r>
      <w:proofErr w:type="spellEnd"/>
      <w:r>
        <w:rPr>
          <w:rFonts w:hint="cs"/>
          <w:b/>
          <w:bCs/>
          <w:sz w:val="28"/>
          <w:szCs w:val="28"/>
          <w:rtl/>
        </w:rPr>
        <w:t xml:space="preserve"> (</w:t>
      </w:r>
      <w:r>
        <w:rPr>
          <w:b/>
          <w:bCs/>
          <w:sz w:val="28"/>
          <w:szCs w:val="28"/>
        </w:rPr>
        <w:t>liminality</w:t>
      </w:r>
      <w:r>
        <w:rPr>
          <w:rFonts w:hint="cs"/>
          <w:b/>
          <w:bCs/>
          <w:sz w:val="28"/>
          <w:szCs w:val="28"/>
          <w:rtl/>
        </w:rPr>
        <w:t>)</w:t>
      </w:r>
    </w:p>
    <w:p w14:paraId="4873097D" w14:textId="77777777" w:rsidR="00B21FD9" w:rsidRDefault="00F57B1E" w:rsidP="00CE33A7">
      <w:pPr>
        <w:widowControl w:val="0"/>
        <w:spacing w:line="480" w:lineRule="auto"/>
        <w:rPr>
          <w:rtl/>
        </w:rPr>
      </w:pPr>
      <w:r>
        <w:rPr>
          <w:rFonts w:hint="cs"/>
          <w:rtl/>
        </w:rPr>
        <w:t xml:space="preserve">כפי שיתברר מתמונת הממצאים, מושג </w:t>
      </w:r>
      <w:proofErr w:type="spellStart"/>
      <w:r w:rsidR="003441AA">
        <w:rPr>
          <w:rFonts w:hint="cs"/>
          <w:rtl/>
        </w:rPr>
        <w:t>ה</w:t>
      </w:r>
      <w:r>
        <w:rPr>
          <w:rFonts w:hint="cs"/>
          <w:rtl/>
        </w:rPr>
        <w:t>ספיות</w:t>
      </w:r>
      <w:proofErr w:type="spellEnd"/>
      <w:r>
        <w:rPr>
          <w:rFonts w:hint="cs"/>
          <w:rtl/>
        </w:rPr>
        <w:t xml:space="preserve">, </w:t>
      </w:r>
      <w:r w:rsidR="00382C2F">
        <w:rPr>
          <w:rFonts w:hint="cs"/>
          <w:rtl/>
        </w:rPr>
        <w:t>וחשוב</w:t>
      </w:r>
      <w:r>
        <w:rPr>
          <w:rFonts w:hint="cs"/>
          <w:rtl/>
        </w:rPr>
        <w:t xml:space="preserve"> מכך, המבנה של ההתנסות והתפיסה עליהן הוא מצביע, קריטיים להבנת עולמם של מאבטחי בתי הספר בישראל. </w:t>
      </w:r>
      <w:r w:rsidR="003441AA">
        <w:rPr>
          <w:rFonts w:hint="cs"/>
          <w:rtl/>
        </w:rPr>
        <w:t>לפיכך</w:t>
      </w:r>
      <w:r w:rsidR="00EF033A">
        <w:rPr>
          <w:rFonts w:hint="cs"/>
          <w:rtl/>
        </w:rPr>
        <w:t>,</w:t>
      </w:r>
      <w:r w:rsidRPr="00F57B1E">
        <w:rPr>
          <w:rtl/>
        </w:rPr>
        <w:t xml:space="preserve"> חשוב להדגיש שתי נקודות הנוגעות </w:t>
      </w:r>
      <w:r>
        <w:rPr>
          <w:rFonts w:hint="cs"/>
          <w:rtl/>
        </w:rPr>
        <w:t>לשימוש במושג</w:t>
      </w:r>
      <w:r w:rsidRPr="00F57B1E">
        <w:rPr>
          <w:rtl/>
        </w:rPr>
        <w:t xml:space="preserve"> </w:t>
      </w:r>
      <w:r w:rsidR="00B21FD9">
        <w:rPr>
          <w:rFonts w:hint="cs"/>
          <w:rtl/>
        </w:rPr>
        <w:t>ב</w:t>
      </w:r>
      <w:r w:rsidRPr="00F57B1E">
        <w:rPr>
          <w:rtl/>
        </w:rPr>
        <w:t>מחקר הנוכחי</w:t>
      </w:r>
      <w:r w:rsidR="00CE33A7">
        <w:rPr>
          <w:rFonts w:hint="cs"/>
          <w:rtl/>
        </w:rPr>
        <w:t xml:space="preserve">. </w:t>
      </w:r>
      <w:r w:rsidRPr="00F57B1E">
        <w:rPr>
          <w:rtl/>
        </w:rPr>
        <w:t xml:space="preserve">ראשית, </w:t>
      </w:r>
      <w:r w:rsidR="00B21FD9">
        <w:rPr>
          <w:rFonts w:hint="cs"/>
          <w:rtl/>
        </w:rPr>
        <w:t>המושג</w:t>
      </w:r>
      <w:r w:rsidRPr="00F57B1E">
        <w:rPr>
          <w:rtl/>
        </w:rPr>
        <w:t xml:space="preserve"> עלה באופן אינדוקטיבי מהנתונים שנאספו בשטח, ולא נכפה עליהם באופן דדוקטיבי. רק לאחר שנבט המושג מהנתונים וניתוחם, נפתח השער ליישומו התיאורטי.</w:t>
      </w:r>
      <w:r w:rsidR="0026660D">
        <w:rPr>
          <w:rFonts w:hint="cs"/>
          <w:rtl/>
        </w:rPr>
        <w:t xml:space="preserve"> </w:t>
      </w:r>
      <w:r w:rsidRPr="00F57B1E">
        <w:rPr>
          <w:rtl/>
        </w:rPr>
        <w:t xml:space="preserve">שנית, המשמעות שניתנת כאן למושג חורגת במובנים שיובהרו בהמשך מהשימוש האורתודוכסי, וזאת בשל הצורך להתאימו לנתונים האמפיריים, לקרבו </w:t>
      </w:r>
      <w:r w:rsidR="00CE7873">
        <w:rPr>
          <w:rFonts w:hint="cs"/>
          <w:rtl/>
        </w:rPr>
        <w:t>במידת</w:t>
      </w:r>
      <w:r w:rsidRPr="00F57B1E">
        <w:rPr>
          <w:rtl/>
        </w:rPr>
        <w:t xml:space="preserve"> האפשר להתנסות הממשית של </w:t>
      </w:r>
      <w:r w:rsidR="00B21FD9">
        <w:rPr>
          <w:rFonts w:hint="cs"/>
          <w:rtl/>
        </w:rPr>
        <w:t xml:space="preserve">משתתפי המחקר. </w:t>
      </w:r>
    </w:p>
    <w:p w14:paraId="4873097E" w14:textId="77777777" w:rsidR="00DF7A51" w:rsidRDefault="00B6746A" w:rsidP="00382C2F">
      <w:pPr>
        <w:widowControl w:val="0"/>
        <w:spacing w:line="480" w:lineRule="auto"/>
        <w:ind w:firstLine="284"/>
        <w:rPr>
          <w:rtl/>
        </w:rPr>
      </w:pPr>
      <w:r>
        <w:rPr>
          <w:rFonts w:hint="cs"/>
          <w:rtl/>
        </w:rPr>
        <w:t>מקור ה</w:t>
      </w:r>
      <w:r w:rsidR="00B538D4">
        <w:rPr>
          <w:rFonts w:hint="cs"/>
          <w:rtl/>
        </w:rPr>
        <w:t>מושג</w:t>
      </w:r>
      <w:r>
        <w:rPr>
          <w:rFonts w:hint="cs"/>
          <w:rtl/>
        </w:rPr>
        <w:t xml:space="preserve"> במחקר האנתרופולוגי</w:t>
      </w:r>
      <w:r w:rsidR="00B57800">
        <w:rPr>
          <w:rFonts w:hint="cs"/>
          <w:rtl/>
        </w:rPr>
        <w:t>.</w:t>
      </w:r>
      <w:r w:rsidR="00FF378A">
        <w:rPr>
          <w:rFonts w:hint="cs"/>
          <w:rtl/>
        </w:rPr>
        <w:t xml:space="preserve"> </w:t>
      </w:r>
      <w:r w:rsidR="00980CB7">
        <w:rPr>
          <w:rFonts w:hint="cs"/>
          <w:rtl/>
        </w:rPr>
        <w:t xml:space="preserve">ואן </w:t>
      </w:r>
      <w:proofErr w:type="spellStart"/>
      <w:r w:rsidR="00980CB7">
        <w:rPr>
          <w:rFonts w:hint="cs"/>
          <w:rtl/>
        </w:rPr>
        <w:t>גנפ</w:t>
      </w:r>
      <w:proofErr w:type="spellEnd"/>
      <w:r w:rsidR="00980CB7">
        <w:rPr>
          <w:rFonts w:hint="cs"/>
          <w:rtl/>
        </w:rPr>
        <w:t xml:space="preserve"> (</w:t>
      </w:r>
      <w:r w:rsidR="00980CB7" w:rsidRPr="00980CB7">
        <w:t xml:space="preserve">Van </w:t>
      </w:r>
      <w:proofErr w:type="spellStart"/>
      <w:r w:rsidR="00980CB7" w:rsidRPr="00980CB7">
        <w:t>Gennep</w:t>
      </w:r>
      <w:proofErr w:type="spellEnd"/>
      <w:r w:rsidR="00980CB7" w:rsidRPr="00980CB7">
        <w:t>, 1960</w:t>
      </w:r>
      <w:r w:rsidR="00980CB7">
        <w:rPr>
          <w:rFonts w:hint="cs"/>
          <w:rtl/>
        </w:rPr>
        <w:t>),</w:t>
      </w:r>
      <w:r w:rsidR="00B57800">
        <w:rPr>
          <w:rFonts w:hint="cs"/>
          <w:rtl/>
        </w:rPr>
        <w:t xml:space="preserve"> ובעקבותיו טרנר</w:t>
      </w:r>
      <w:r w:rsidR="006A6A1E">
        <w:rPr>
          <w:rFonts w:hint="cs"/>
          <w:rtl/>
        </w:rPr>
        <w:t xml:space="preserve"> (</w:t>
      </w:r>
      <w:r w:rsidR="006A6A1E">
        <w:t xml:space="preserve">Turner, </w:t>
      </w:r>
      <w:r w:rsidR="00CD3808">
        <w:t xml:space="preserve">1967, </w:t>
      </w:r>
      <w:r w:rsidR="006A6A1E">
        <w:t>1969</w:t>
      </w:r>
      <w:r w:rsidR="006A6A1E">
        <w:rPr>
          <w:rFonts w:hint="cs"/>
          <w:rtl/>
        </w:rPr>
        <w:t xml:space="preserve">), </w:t>
      </w:r>
      <w:r w:rsidR="00B57800">
        <w:rPr>
          <w:rFonts w:hint="cs"/>
          <w:rtl/>
        </w:rPr>
        <w:t>השתמשו בו</w:t>
      </w:r>
      <w:r w:rsidR="00112A61">
        <w:rPr>
          <w:rFonts w:hint="cs"/>
          <w:rtl/>
        </w:rPr>
        <w:t xml:space="preserve"> תחילה</w:t>
      </w:r>
      <w:r w:rsidR="00B57800">
        <w:rPr>
          <w:rFonts w:hint="cs"/>
          <w:rtl/>
        </w:rPr>
        <w:t xml:space="preserve"> לת</w:t>
      </w:r>
      <w:r w:rsidR="00C06C70">
        <w:rPr>
          <w:rFonts w:hint="cs"/>
          <w:rtl/>
        </w:rPr>
        <w:t>י</w:t>
      </w:r>
      <w:r w:rsidR="00B57800">
        <w:rPr>
          <w:rFonts w:hint="cs"/>
          <w:rtl/>
        </w:rPr>
        <w:t>א</w:t>
      </w:r>
      <w:r w:rsidR="00C06C70">
        <w:rPr>
          <w:rFonts w:hint="cs"/>
          <w:rtl/>
        </w:rPr>
        <w:t>ו</w:t>
      </w:r>
      <w:r w:rsidR="00B57800">
        <w:rPr>
          <w:rFonts w:hint="cs"/>
          <w:rtl/>
        </w:rPr>
        <w:t>ר שלב מעבר</w:t>
      </w:r>
      <w:r w:rsidR="00112A61">
        <w:rPr>
          <w:rFonts w:hint="cs"/>
          <w:rtl/>
        </w:rPr>
        <w:t xml:space="preserve"> טקסי</w:t>
      </w:r>
      <w:r w:rsidR="00ED27DE">
        <w:t xml:space="preserve"> </w:t>
      </w:r>
      <w:r w:rsidR="00ED27DE">
        <w:rPr>
          <w:rFonts w:hint="cs"/>
          <w:rtl/>
        </w:rPr>
        <w:t>בין מצב חברתי אחד לאחר</w:t>
      </w:r>
      <w:r w:rsidR="00112A61">
        <w:rPr>
          <w:rFonts w:hint="cs"/>
          <w:rtl/>
        </w:rPr>
        <w:t xml:space="preserve">. </w:t>
      </w:r>
      <w:r w:rsidR="00DF7A51">
        <w:rPr>
          <w:rFonts w:hint="cs"/>
          <w:rtl/>
        </w:rPr>
        <w:t>במחקר</w:t>
      </w:r>
      <w:r w:rsidR="006A6A1E">
        <w:rPr>
          <w:rFonts w:hint="cs"/>
          <w:rtl/>
        </w:rPr>
        <w:t>ו</w:t>
      </w:r>
      <w:r w:rsidR="00DF7A51">
        <w:rPr>
          <w:rFonts w:hint="cs"/>
          <w:rtl/>
        </w:rPr>
        <w:t xml:space="preserve"> הקלסי</w:t>
      </w:r>
      <w:r w:rsidR="00112A61">
        <w:rPr>
          <w:rFonts w:hint="cs"/>
          <w:rtl/>
        </w:rPr>
        <w:t xml:space="preserve"> של טרנר, </w:t>
      </w:r>
      <w:r w:rsidR="00DF7A51">
        <w:rPr>
          <w:rFonts w:hint="cs"/>
          <w:rtl/>
        </w:rPr>
        <w:t>מתואר</w:t>
      </w:r>
      <w:r w:rsidR="00112A61">
        <w:rPr>
          <w:rFonts w:hint="cs"/>
          <w:rtl/>
        </w:rPr>
        <w:t xml:space="preserve"> המעבר מילדות לבגרות של בני שבט </w:t>
      </w:r>
      <w:proofErr w:type="spellStart"/>
      <w:r w:rsidR="00112A61">
        <w:rPr>
          <w:rFonts w:hint="cs"/>
          <w:rtl/>
        </w:rPr>
        <w:t>הנדמבו</w:t>
      </w:r>
      <w:proofErr w:type="spellEnd"/>
      <w:r w:rsidR="00112A61">
        <w:rPr>
          <w:rFonts w:hint="cs"/>
          <w:rtl/>
        </w:rPr>
        <w:t xml:space="preserve"> (</w:t>
      </w:r>
      <w:proofErr w:type="spellStart"/>
      <w:r w:rsidR="00112A61" w:rsidRPr="00112A61">
        <w:t>Ndembu</w:t>
      </w:r>
      <w:proofErr w:type="spellEnd"/>
      <w:r w:rsidR="00112A61">
        <w:rPr>
          <w:rFonts w:hint="cs"/>
          <w:rtl/>
        </w:rPr>
        <w:t xml:space="preserve">) בזמביה. </w:t>
      </w:r>
      <w:r w:rsidR="00CA1C5B">
        <w:rPr>
          <w:rFonts w:hint="cs"/>
          <w:rtl/>
        </w:rPr>
        <w:t>הנערים</w:t>
      </w:r>
      <w:r w:rsidR="00112A61">
        <w:rPr>
          <w:rFonts w:hint="cs"/>
          <w:rtl/>
        </w:rPr>
        <w:t xml:space="preserve"> מנותקים מסביבתם</w:t>
      </w:r>
      <w:r w:rsidR="009B13BF">
        <w:rPr>
          <w:rFonts w:hint="cs"/>
          <w:rtl/>
        </w:rPr>
        <w:t xml:space="preserve"> ותפקידיהם הקודמים, ועוברים </w:t>
      </w:r>
      <w:r w:rsidR="002A747D">
        <w:rPr>
          <w:rFonts w:hint="cs"/>
          <w:rtl/>
        </w:rPr>
        <w:t>ל</w:t>
      </w:r>
      <w:r w:rsidR="009B13BF">
        <w:rPr>
          <w:rFonts w:hint="cs"/>
          <w:rtl/>
        </w:rPr>
        <w:t>שלב בו אינם שייכים עדיין לעולם המבוגרים, אך גם לא לעולם הילדים. שלב זה</w:t>
      </w:r>
      <w:r w:rsidR="005A25FD">
        <w:rPr>
          <w:rFonts w:hint="cs"/>
          <w:rtl/>
        </w:rPr>
        <w:t xml:space="preserve"> </w:t>
      </w:r>
      <w:r w:rsidR="005A25FD">
        <w:rPr>
          <w:rtl/>
        </w:rPr>
        <w:t>–</w:t>
      </w:r>
      <w:r w:rsidR="005A25FD">
        <w:rPr>
          <w:rFonts w:hint="cs"/>
          <w:rtl/>
        </w:rPr>
        <w:t xml:space="preserve"> שלב </w:t>
      </w:r>
      <w:proofErr w:type="spellStart"/>
      <w:r w:rsidR="005A25FD">
        <w:rPr>
          <w:rFonts w:hint="cs"/>
          <w:rtl/>
        </w:rPr>
        <w:t>הספיות</w:t>
      </w:r>
      <w:proofErr w:type="spellEnd"/>
      <w:r w:rsidR="005A25FD">
        <w:rPr>
          <w:rFonts w:hint="cs"/>
          <w:rtl/>
        </w:rPr>
        <w:t xml:space="preserve"> </w:t>
      </w:r>
      <w:r w:rsidR="005A25FD">
        <w:rPr>
          <w:rtl/>
        </w:rPr>
        <w:t>–</w:t>
      </w:r>
      <w:r w:rsidR="0026660D">
        <w:rPr>
          <w:rFonts w:hint="cs"/>
          <w:rtl/>
        </w:rPr>
        <w:t xml:space="preserve"> </w:t>
      </w:r>
      <w:r w:rsidR="009B13BF">
        <w:rPr>
          <w:rFonts w:hint="cs"/>
          <w:rtl/>
        </w:rPr>
        <w:t xml:space="preserve">מאופיין, מבחינה סובייקטיבית, בתחושות אי-ודאות, בלבול ואובדן, ומבחינה אובייקטיבית בהיעדר זכויות וכוח, </w:t>
      </w:r>
      <w:r w:rsidR="005A0C0D">
        <w:rPr>
          <w:rFonts w:hint="cs"/>
          <w:rtl/>
        </w:rPr>
        <w:t xml:space="preserve">הנובע </w:t>
      </w:r>
      <w:r w:rsidR="00382C2F">
        <w:rPr>
          <w:rFonts w:hint="cs"/>
          <w:rtl/>
        </w:rPr>
        <w:t>מהיעלמותם</w:t>
      </w:r>
      <w:r w:rsidR="005A0C0D">
        <w:rPr>
          <w:rFonts w:hint="cs"/>
          <w:rtl/>
        </w:rPr>
        <w:t xml:space="preserve"> של מעמד חברתי ותפקידים חברתיים </w:t>
      </w:r>
      <w:r w:rsidR="002A747D">
        <w:rPr>
          <w:rFonts w:hint="cs"/>
          <w:rtl/>
        </w:rPr>
        <w:t>מוגדרים</w:t>
      </w:r>
      <w:r w:rsidR="005A0C0D">
        <w:rPr>
          <w:rFonts w:hint="cs"/>
          <w:rtl/>
        </w:rPr>
        <w:t>. התהליך</w:t>
      </w:r>
      <w:r w:rsidR="00774621">
        <w:rPr>
          <w:rFonts w:hint="cs"/>
          <w:rtl/>
        </w:rPr>
        <w:t xml:space="preserve"> מסתיים</w:t>
      </w:r>
      <w:r w:rsidR="005A0C0D">
        <w:rPr>
          <w:rFonts w:hint="cs"/>
          <w:rtl/>
        </w:rPr>
        <w:t xml:space="preserve"> ביציאה ממצב </w:t>
      </w:r>
      <w:proofErr w:type="spellStart"/>
      <w:r w:rsidR="005A0C0D">
        <w:rPr>
          <w:rFonts w:hint="cs"/>
          <w:rtl/>
        </w:rPr>
        <w:t>הספיות</w:t>
      </w:r>
      <w:proofErr w:type="spellEnd"/>
      <w:r w:rsidR="005A0C0D">
        <w:rPr>
          <w:rFonts w:hint="cs"/>
          <w:rtl/>
        </w:rPr>
        <w:t xml:space="preserve"> וכניסה לעולם המבוגרים, </w:t>
      </w:r>
      <w:r w:rsidR="00E23944">
        <w:rPr>
          <w:rFonts w:hint="cs"/>
          <w:rtl/>
        </w:rPr>
        <w:t xml:space="preserve">בו </w:t>
      </w:r>
      <w:r w:rsidR="005A0C0D">
        <w:rPr>
          <w:rFonts w:hint="cs"/>
          <w:rtl/>
        </w:rPr>
        <w:t xml:space="preserve">מקבלים הבאים </w:t>
      </w:r>
      <w:r w:rsidR="00E23944">
        <w:rPr>
          <w:rFonts w:hint="cs"/>
          <w:rtl/>
        </w:rPr>
        <w:t>מעמד, תפקיד וזהות חדשים</w:t>
      </w:r>
      <w:r w:rsidR="003E7D24">
        <w:rPr>
          <w:rFonts w:hint="cs"/>
          <w:rtl/>
        </w:rPr>
        <w:t>,</w:t>
      </w:r>
      <w:r w:rsidR="00E23944">
        <w:rPr>
          <w:rFonts w:hint="cs"/>
          <w:rtl/>
        </w:rPr>
        <w:t xml:space="preserve"> ויציבות</w:t>
      </w:r>
      <w:r w:rsidR="003E7D24">
        <w:rPr>
          <w:rFonts w:hint="cs"/>
          <w:rtl/>
        </w:rPr>
        <w:t xml:space="preserve"> ו</w:t>
      </w:r>
      <w:r w:rsidR="00E23944">
        <w:rPr>
          <w:rFonts w:hint="cs"/>
          <w:rtl/>
        </w:rPr>
        <w:t>גבולות ברורים</w:t>
      </w:r>
      <w:r w:rsidR="003E7D24">
        <w:rPr>
          <w:rFonts w:hint="cs"/>
          <w:rtl/>
        </w:rPr>
        <w:t xml:space="preserve"> </w:t>
      </w:r>
      <w:r w:rsidR="00E23944">
        <w:rPr>
          <w:rFonts w:hint="cs"/>
          <w:rtl/>
        </w:rPr>
        <w:t xml:space="preserve">שבים לאפיין את חייהם. </w:t>
      </w:r>
      <w:r w:rsidR="005A0C0D">
        <w:rPr>
          <w:rFonts w:hint="cs"/>
          <w:rtl/>
        </w:rPr>
        <w:t xml:space="preserve"> </w:t>
      </w:r>
    </w:p>
    <w:p w14:paraId="4873097F" w14:textId="77777777" w:rsidR="0048541F" w:rsidRDefault="0048541F" w:rsidP="00CE33A7">
      <w:pPr>
        <w:spacing w:line="480" w:lineRule="auto"/>
        <w:ind w:firstLine="284"/>
        <w:rPr>
          <w:rtl/>
        </w:rPr>
      </w:pPr>
      <w:r>
        <w:rPr>
          <w:rFonts w:hint="cs"/>
          <w:rtl/>
        </w:rPr>
        <w:t>בהמשך עבודתו של טרנר</w:t>
      </w:r>
      <w:r w:rsidR="00396A41">
        <w:rPr>
          <w:rFonts w:hint="cs"/>
          <w:rtl/>
        </w:rPr>
        <w:t xml:space="preserve"> (</w:t>
      </w:r>
      <w:r w:rsidR="00396A41">
        <w:t>Turner, 1988</w:t>
      </w:r>
      <w:r w:rsidR="00396A41">
        <w:rPr>
          <w:rFonts w:hint="cs"/>
          <w:rtl/>
        </w:rPr>
        <w:t>)</w:t>
      </w:r>
      <w:r>
        <w:rPr>
          <w:rFonts w:hint="cs"/>
          <w:rtl/>
        </w:rPr>
        <w:t>, ובעיקר אצל ממשיכי</w:t>
      </w:r>
      <w:r w:rsidR="00C06C70">
        <w:rPr>
          <w:rFonts w:hint="cs"/>
          <w:rtl/>
        </w:rPr>
        <w:t>ו</w:t>
      </w:r>
      <w:r>
        <w:rPr>
          <w:rFonts w:hint="cs"/>
          <w:rtl/>
        </w:rPr>
        <w:t xml:space="preserve"> (</w:t>
      </w:r>
      <w:r w:rsidR="00396A41">
        <w:rPr>
          <w:rFonts w:hint="cs"/>
          <w:rtl/>
        </w:rPr>
        <w:t xml:space="preserve">למשל, </w:t>
      </w:r>
      <w:proofErr w:type="spellStart"/>
      <w:r w:rsidR="00396A41">
        <w:t>Szakolczai</w:t>
      </w:r>
      <w:proofErr w:type="spellEnd"/>
      <w:r w:rsidR="00396A41">
        <w:t>, 2000</w:t>
      </w:r>
      <w:r>
        <w:rPr>
          <w:rFonts w:hint="cs"/>
          <w:rtl/>
        </w:rPr>
        <w:t xml:space="preserve">), המושג של </w:t>
      </w:r>
      <w:proofErr w:type="spellStart"/>
      <w:r>
        <w:rPr>
          <w:rFonts w:hint="cs"/>
          <w:rtl/>
        </w:rPr>
        <w:t>ספיות</w:t>
      </w:r>
      <w:proofErr w:type="spellEnd"/>
      <w:r>
        <w:rPr>
          <w:rFonts w:hint="cs"/>
          <w:rtl/>
        </w:rPr>
        <w:t xml:space="preserve"> מוגמש ומורחב</w:t>
      </w:r>
      <w:r w:rsidR="00382C2F">
        <w:rPr>
          <w:rFonts w:hint="cs"/>
          <w:rtl/>
        </w:rPr>
        <w:t>,</w:t>
      </w:r>
      <w:r>
        <w:rPr>
          <w:rFonts w:hint="cs"/>
          <w:rtl/>
        </w:rPr>
        <w:t xml:space="preserve"> </w:t>
      </w:r>
      <w:r w:rsidR="00382C2F">
        <w:rPr>
          <w:rFonts w:hint="cs"/>
          <w:rtl/>
        </w:rPr>
        <w:t>ו</w:t>
      </w:r>
      <w:r>
        <w:rPr>
          <w:rFonts w:hint="cs"/>
          <w:rtl/>
        </w:rPr>
        <w:t xml:space="preserve">שוב אין הוא מוחל רק על התרחשויות טקסיות בחברות קטנות, או אף על פרקי זמן מוגדרים. </w:t>
      </w:r>
      <w:r w:rsidR="0004106D">
        <w:rPr>
          <w:rFonts w:hint="cs"/>
          <w:rtl/>
        </w:rPr>
        <w:t>במקביל, התפשט השימוש במושג מעבר לדיסציפלינ</w:t>
      </w:r>
      <w:r w:rsidR="0004106D">
        <w:rPr>
          <w:rtl/>
        </w:rPr>
        <w:t>ה</w:t>
      </w:r>
      <w:r w:rsidR="0004106D">
        <w:rPr>
          <w:rFonts w:hint="cs"/>
          <w:rtl/>
        </w:rPr>
        <w:t xml:space="preserve"> האנתרופולוגית </w:t>
      </w:r>
      <w:r w:rsidR="00CA1C5B">
        <w:rPr>
          <w:rFonts w:hint="cs"/>
          <w:rtl/>
        </w:rPr>
        <w:t>ל</w:t>
      </w:r>
      <w:r w:rsidR="0004106D">
        <w:rPr>
          <w:rFonts w:hint="cs"/>
          <w:rtl/>
        </w:rPr>
        <w:t>כל מדעי האדם</w:t>
      </w:r>
      <w:r w:rsidR="00911DC2">
        <w:rPr>
          <w:rFonts w:hint="cs"/>
          <w:rtl/>
        </w:rPr>
        <w:t xml:space="preserve"> (</w:t>
      </w:r>
      <w:proofErr w:type="spellStart"/>
      <w:r w:rsidR="00911DC2" w:rsidRPr="00911DC2">
        <w:t>Thomassen</w:t>
      </w:r>
      <w:proofErr w:type="spellEnd"/>
      <w:r w:rsidR="00911DC2">
        <w:t>, 2009</w:t>
      </w:r>
      <w:r w:rsidR="00911DC2">
        <w:rPr>
          <w:rFonts w:hint="cs"/>
          <w:rtl/>
        </w:rPr>
        <w:t>)</w:t>
      </w:r>
      <w:r w:rsidR="0004106D">
        <w:rPr>
          <w:rFonts w:hint="cs"/>
          <w:rtl/>
        </w:rPr>
        <w:t xml:space="preserve">. מושג </w:t>
      </w:r>
      <w:proofErr w:type="spellStart"/>
      <w:r w:rsidR="0004106D">
        <w:rPr>
          <w:rFonts w:hint="cs"/>
          <w:rtl/>
        </w:rPr>
        <w:t>הספיות</w:t>
      </w:r>
      <w:proofErr w:type="spellEnd"/>
      <w:r w:rsidR="0004106D">
        <w:rPr>
          <w:rFonts w:hint="cs"/>
          <w:rtl/>
        </w:rPr>
        <w:t xml:space="preserve"> שנמצא בשימוש </w:t>
      </w:r>
      <w:r w:rsidR="00CE33A7">
        <w:rPr>
          <w:rFonts w:hint="cs"/>
          <w:rtl/>
        </w:rPr>
        <w:t xml:space="preserve">כיום </w:t>
      </w:r>
      <w:r w:rsidR="0004106D">
        <w:rPr>
          <w:rFonts w:hint="cs"/>
          <w:rtl/>
        </w:rPr>
        <w:t xml:space="preserve">הוא מושג </w:t>
      </w:r>
      <w:r w:rsidR="00EE4F86">
        <w:rPr>
          <w:rFonts w:hint="cs"/>
          <w:rtl/>
        </w:rPr>
        <w:t>אלסטי</w:t>
      </w:r>
      <w:r w:rsidR="0004106D">
        <w:rPr>
          <w:rFonts w:hint="cs"/>
          <w:rtl/>
        </w:rPr>
        <w:t xml:space="preserve">, שהגדרתו יוצאת מההגדרה </w:t>
      </w:r>
      <w:r w:rsidR="0004106D">
        <w:rPr>
          <w:rFonts w:hint="cs"/>
          <w:rtl/>
        </w:rPr>
        <w:lastRenderedPageBreak/>
        <w:t>הרחבה של טרנר</w:t>
      </w:r>
      <w:r w:rsidR="00911DC2">
        <w:rPr>
          <w:rFonts w:hint="cs"/>
          <w:rtl/>
        </w:rPr>
        <w:t xml:space="preserve"> (</w:t>
      </w:r>
      <w:r w:rsidR="00911DC2">
        <w:t>Turner, 1967</w:t>
      </w:r>
      <w:r w:rsidR="00911DC2">
        <w:rPr>
          <w:rFonts w:hint="cs"/>
          <w:rtl/>
        </w:rPr>
        <w:t>)</w:t>
      </w:r>
      <w:r w:rsidR="0004106D">
        <w:rPr>
          <w:rFonts w:hint="cs"/>
          <w:rtl/>
        </w:rPr>
        <w:t xml:space="preserve">, לפיה כל מצב או אובייקט שהם בעמדה של </w:t>
      </w:r>
      <w:r w:rsidR="00CE7489">
        <w:rPr>
          <w:rFonts w:hint="cs"/>
          <w:rtl/>
        </w:rPr>
        <w:t>"</w:t>
      </w:r>
      <w:r w:rsidR="0004106D">
        <w:rPr>
          <w:rFonts w:hint="cs"/>
          <w:rtl/>
        </w:rPr>
        <w:t>בין לבין" (</w:t>
      </w:r>
      <w:r w:rsidR="0004106D" w:rsidRPr="0004106D">
        <w:t>betwixt and between</w:t>
      </w:r>
      <w:r w:rsidR="0004106D">
        <w:rPr>
          <w:rFonts w:hint="cs"/>
          <w:rtl/>
        </w:rPr>
        <w:t>)</w:t>
      </w:r>
      <w:r w:rsidR="00CA1C5B">
        <w:rPr>
          <w:rFonts w:hint="cs"/>
          <w:rtl/>
        </w:rPr>
        <w:t>,</w:t>
      </w:r>
      <w:r w:rsidR="00EE4F86">
        <w:rPr>
          <w:rFonts w:hint="cs"/>
          <w:rtl/>
        </w:rPr>
        <w:t xml:space="preserve"> </w:t>
      </w:r>
      <w:r w:rsidR="00382C2F">
        <w:rPr>
          <w:rFonts w:hint="cs"/>
          <w:rtl/>
        </w:rPr>
        <w:t>כלומר</w:t>
      </w:r>
      <w:r w:rsidR="00EE4F86">
        <w:rPr>
          <w:rFonts w:hint="cs"/>
          <w:rtl/>
        </w:rPr>
        <w:t>, בעמדת ביניים</w:t>
      </w:r>
      <w:r w:rsidR="00911DC2">
        <w:rPr>
          <w:rFonts w:hint="cs"/>
          <w:rtl/>
        </w:rPr>
        <w:t xml:space="preserve"> בין קטגוריה אחת לאחרת בלי להשתייך במובהק לאחת מהן</w:t>
      </w:r>
      <w:r w:rsidR="00EE4F86">
        <w:rPr>
          <w:rFonts w:hint="cs"/>
          <w:rtl/>
        </w:rPr>
        <w:t>,</w:t>
      </w:r>
      <w:r w:rsidR="00E404FF">
        <w:rPr>
          <w:rFonts w:hint="cs"/>
          <w:rtl/>
        </w:rPr>
        <w:t xml:space="preserve"> נמצאים על הסף. מושג זה ניתן להחל</w:t>
      </w:r>
      <w:r w:rsidR="00CA1C5B">
        <w:rPr>
          <w:rFonts w:hint="cs"/>
          <w:rtl/>
        </w:rPr>
        <w:t>ה</w:t>
      </w:r>
      <w:r w:rsidR="00E404FF">
        <w:rPr>
          <w:rFonts w:hint="cs"/>
          <w:rtl/>
        </w:rPr>
        <w:t xml:space="preserve"> על יחידים או קבוצות</w:t>
      </w:r>
      <w:r w:rsidR="00CA1C5B">
        <w:rPr>
          <w:rFonts w:hint="cs"/>
          <w:rtl/>
        </w:rPr>
        <w:t>,</w:t>
      </w:r>
      <w:r w:rsidR="00E404FF">
        <w:rPr>
          <w:rFonts w:hint="cs"/>
          <w:rtl/>
        </w:rPr>
        <w:t xml:space="preserve"> </w:t>
      </w:r>
      <w:r w:rsidR="00CA1C5B">
        <w:rPr>
          <w:rFonts w:hint="cs"/>
          <w:rtl/>
        </w:rPr>
        <w:t>ו</w:t>
      </w:r>
      <w:r w:rsidR="00E404FF">
        <w:rPr>
          <w:rFonts w:hint="cs"/>
          <w:rtl/>
        </w:rPr>
        <w:t>ביחס לפרקי זמן משתנים</w:t>
      </w:r>
      <w:r w:rsidR="00CA1C5B">
        <w:rPr>
          <w:rFonts w:hint="cs"/>
          <w:rtl/>
        </w:rPr>
        <w:t>.</w:t>
      </w:r>
      <w:r w:rsidR="00E404FF">
        <w:rPr>
          <w:rFonts w:hint="cs"/>
          <w:rtl/>
        </w:rPr>
        <w:t xml:space="preserve"> יש</w:t>
      </w:r>
      <w:r w:rsidR="00CA1C5B">
        <w:rPr>
          <w:rFonts w:hint="cs"/>
          <w:rtl/>
        </w:rPr>
        <w:t xml:space="preserve"> אף</w:t>
      </w:r>
      <w:r w:rsidR="00E404FF">
        <w:rPr>
          <w:rFonts w:hint="cs"/>
          <w:rtl/>
        </w:rPr>
        <w:t xml:space="preserve"> </w:t>
      </w:r>
      <w:r w:rsidR="00CA1C5B">
        <w:rPr>
          <w:rFonts w:hint="cs"/>
          <w:rtl/>
        </w:rPr>
        <w:t>המחילים אותו על</w:t>
      </w:r>
      <w:r w:rsidR="00E404FF">
        <w:rPr>
          <w:rFonts w:hint="cs"/>
          <w:rtl/>
        </w:rPr>
        <w:t xml:space="preserve"> אובייקטים לא אנושיים (</w:t>
      </w:r>
      <w:r w:rsidR="00774621">
        <w:rPr>
          <w:rFonts w:hint="cs"/>
          <w:rtl/>
        </w:rPr>
        <w:t>כגון</w:t>
      </w:r>
      <w:r w:rsidR="00E404FF">
        <w:rPr>
          <w:rFonts w:hint="cs"/>
          <w:rtl/>
        </w:rPr>
        <w:t xml:space="preserve"> גבולות בין מדינות</w:t>
      </w:r>
      <w:r w:rsidR="00D55681">
        <w:rPr>
          <w:rFonts w:hint="cs"/>
          <w:rtl/>
        </w:rPr>
        <w:t xml:space="preserve">, </w:t>
      </w:r>
      <w:proofErr w:type="spellStart"/>
      <w:r w:rsidR="00D55681" w:rsidRPr="00D55681">
        <w:t>Thomassen</w:t>
      </w:r>
      <w:proofErr w:type="spellEnd"/>
      <w:r w:rsidR="00D55681" w:rsidRPr="00D55681">
        <w:t>, 2009</w:t>
      </w:r>
      <w:r w:rsidR="00E404FF">
        <w:rPr>
          <w:rFonts w:hint="cs"/>
          <w:rtl/>
        </w:rPr>
        <w:t>)</w:t>
      </w:r>
      <w:r w:rsidR="009C3D14">
        <w:rPr>
          <w:rFonts w:hint="cs"/>
          <w:rtl/>
        </w:rPr>
        <w:t xml:space="preserve">, </w:t>
      </w:r>
      <w:r w:rsidR="00AB2E70">
        <w:rPr>
          <w:rFonts w:hint="cs"/>
          <w:rtl/>
        </w:rPr>
        <w:t>הגם</w:t>
      </w:r>
      <w:r w:rsidR="00CA1C5B">
        <w:rPr>
          <w:rFonts w:hint="cs"/>
          <w:rtl/>
        </w:rPr>
        <w:t xml:space="preserve"> ש</w:t>
      </w:r>
      <w:r w:rsidR="009C3D14">
        <w:rPr>
          <w:rFonts w:hint="cs"/>
          <w:rtl/>
        </w:rPr>
        <w:t xml:space="preserve">השימוש </w:t>
      </w:r>
      <w:r w:rsidR="00EE4F86">
        <w:rPr>
          <w:rFonts w:hint="cs"/>
          <w:rtl/>
        </w:rPr>
        <w:t xml:space="preserve">הרוֹוח </w:t>
      </w:r>
      <w:r w:rsidR="009C3D14">
        <w:rPr>
          <w:rFonts w:hint="cs"/>
          <w:rtl/>
        </w:rPr>
        <w:t>מתייחס להתנסות אנושית</w:t>
      </w:r>
      <w:r w:rsidR="006C140F">
        <w:rPr>
          <w:rFonts w:hint="cs"/>
          <w:rtl/>
        </w:rPr>
        <w:t xml:space="preserve"> בעלת</w:t>
      </w:r>
      <w:r w:rsidR="009C3D14">
        <w:rPr>
          <w:rFonts w:hint="cs"/>
          <w:rtl/>
        </w:rPr>
        <w:t xml:space="preserve"> התחלה וסוף </w:t>
      </w:r>
      <w:r w:rsidR="009C3D14">
        <w:rPr>
          <w:rtl/>
        </w:rPr>
        <w:t>–</w:t>
      </w:r>
      <w:r w:rsidR="00EE4F86">
        <w:rPr>
          <w:rFonts w:hint="cs"/>
          <w:rtl/>
        </w:rPr>
        <w:t xml:space="preserve"> </w:t>
      </w:r>
      <w:r w:rsidR="009C3D14">
        <w:rPr>
          <w:rFonts w:hint="cs"/>
          <w:rtl/>
        </w:rPr>
        <w:t xml:space="preserve">הכניסה למצב </w:t>
      </w:r>
      <w:proofErr w:type="spellStart"/>
      <w:r w:rsidR="009C3D14">
        <w:rPr>
          <w:rFonts w:hint="cs"/>
          <w:rtl/>
        </w:rPr>
        <w:t>הספיות</w:t>
      </w:r>
      <w:proofErr w:type="spellEnd"/>
      <w:r w:rsidR="009C3D14">
        <w:rPr>
          <w:rFonts w:hint="cs"/>
          <w:rtl/>
        </w:rPr>
        <w:t xml:space="preserve"> והיציאה ממנו.</w:t>
      </w:r>
    </w:p>
    <w:p w14:paraId="48730980" w14:textId="399659C6" w:rsidR="009C3D14" w:rsidRDefault="00BD2B7D" w:rsidP="00994A5F">
      <w:pPr>
        <w:widowControl w:val="0"/>
        <w:spacing w:line="480" w:lineRule="auto"/>
        <w:ind w:firstLine="284"/>
        <w:rPr>
          <w:rtl/>
        </w:rPr>
      </w:pPr>
      <w:r>
        <w:rPr>
          <w:rFonts w:hint="cs"/>
          <w:rtl/>
        </w:rPr>
        <w:t xml:space="preserve">במדעי החברה </w:t>
      </w:r>
      <w:r w:rsidR="009C3D14">
        <w:rPr>
          <w:rFonts w:hint="cs"/>
          <w:rtl/>
        </w:rPr>
        <w:t>בכלל, ובחקר העבודה ו</w:t>
      </w:r>
      <w:r w:rsidR="006929DC">
        <w:rPr>
          <w:rFonts w:hint="cs"/>
          <w:rtl/>
        </w:rPr>
        <w:t>יחסים</w:t>
      </w:r>
      <w:r w:rsidR="009C3D14">
        <w:rPr>
          <w:rFonts w:hint="cs"/>
          <w:rtl/>
        </w:rPr>
        <w:t xml:space="preserve"> ארגוניים בפרט, כבר נעשה שימוש במושג </w:t>
      </w:r>
      <w:proofErr w:type="spellStart"/>
      <w:r w:rsidR="006C140F">
        <w:rPr>
          <w:rFonts w:hint="cs"/>
          <w:rtl/>
        </w:rPr>
        <w:t>ה</w:t>
      </w:r>
      <w:r w:rsidR="009C3D14">
        <w:rPr>
          <w:rFonts w:hint="cs"/>
          <w:rtl/>
        </w:rPr>
        <w:t>ספיות</w:t>
      </w:r>
      <w:proofErr w:type="spellEnd"/>
      <w:r w:rsidR="009C3D14">
        <w:rPr>
          <w:rFonts w:hint="cs"/>
          <w:rtl/>
        </w:rPr>
        <w:t xml:space="preserve">. </w:t>
      </w:r>
      <w:r w:rsidR="006929DC">
        <w:rPr>
          <w:rFonts w:hint="cs"/>
          <w:rtl/>
        </w:rPr>
        <w:t xml:space="preserve">הוא בא לתאר, למשל, מצב </w:t>
      </w:r>
      <w:r w:rsidR="006C140F">
        <w:rPr>
          <w:rFonts w:hint="cs"/>
          <w:rtl/>
        </w:rPr>
        <w:t xml:space="preserve">של </w:t>
      </w:r>
      <w:r w:rsidR="006929DC">
        <w:rPr>
          <w:rFonts w:hint="cs"/>
          <w:rtl/>
        </w:rPr>
        <w:t xml:space="preserve">עובדים </w:t>
      </w:r>
      <w:r w:rsidR="006C140F">
        <w:rPr>
          <w:rFonts w:hint="cs"/>
          <w:rtl/>
        </w:rPr>
        <w:t>ש</w:t>
      </w:r>
      <w:r w:rsidR="006929DC">
        <w:rPr>
          <w:rFonts w:hint="cs"/>
          <w:rtl/>
        </w:rPr>
        <w:t>עוברים שינויים ביחסי העבודה שלהם</w:t>
      </w:r>
      <w:r w:rsidR="00911DC2">
        <w:rPr>
          <w:rFonts w:hint="cs"/>
          <w:rtl/>
        </w:rPr>
        <w:t xml:space="preserve"> (</w:t>
      </w:r>
      <w:proofErr w:type="spellStart"/>
      <w:r w:rsidR="00911DC2" w:rsidRPr="00911DC2">
        <w:t>Spyridakis</w:t>
      </w:r>
      <w:proofErr w:type="spellEnd"/>
      <w:r w:rsidR="00911DC2">
        <w:t>,</w:t>
      </w:r>
      <w:r w:rsidR="00911DC2" w:rsidRPr="00911DC2">
        <w:t xml:space="preserve"> 2013</w:t>
      </w:r>
      <w:r w:rsidR="00911DC2">
        <w:rPr>
          <w:rFonts w:hint="cs"/>
          <w:rtl/>
        </w:rPr>
        <w:t>)</w:t>
      </w:r>
      <w:r w:rsidR="006929DC">
        <w:rPr>
          <w:rFonts w:hint="cs"/>
          <w:rtl/>
        </w:rPr>
        <w:t>, או מועסקים בהעסקה עקיפה או זמנית</w:t>
      </w:r>
      <w:r w:rsidR="00911DC2">
        <w:rPr>
          <w:rFonts w:hint="cs"/>
          <w:rtl/>
        </w:rPr>
        <w:t xml:space="preserve"> (</w:t>
      </w:r>
      <w:r w:rsidR="00911DC2" w:rsidRPr="00911DC2">
        <w:t xml:space="preserve">Borg </w:t>
      </w:r>
      <w:r w:rsidR="0026660D">
        <w:t>&amp;</w:t>
      </w:r>
      <w:r w:rsidR="00911DC2" w:rsidRPr="00911DC2">
        <w:t xml:space="preserve"> </w:t>
      </w:r>
      <w:proofErr w:type="spellStart"/>
      <w:r w:rsidR="00911DC2" w:rsidRPr="00911DC2">
        <w:t>Söderlund</w:t>
      </w:r>
      <w:proofErr w:type="spellEnd"/>
      <w:r w:rsidR="00911DC2">
        <w:t>, 2014</w:t>
      </w:r>
      <w:r w:rsidR="001A05FE">
        <w:t>;</w:t>
      </w:r>
      <w:r w:rsidR="001A05FE" w:rsidRPr="001A05FE">
        <w:t xml:space="preserve"> </w:t>
      </w:r>
      <w:proofErr w:type="spellStart"/>
      <w:r w:rsidR="001A05FE" w:rsidRPr="001A05FE">
        <w:t>Garsten</w:t>
      </w:r>
      <w:proofErr w:type="spellEnd"/>
      <w:r w:rsidR="001A05FE" w:rsidRPr="001A05FE">
        <w:t xml:space="preserve"> 1999</w:t>
      </w:r>
      <w:r w:rsidR="00911DC2">
        <w:rPr>
          <w:rFonts w:hint="cs"/>
          <w:rtl/>
        </w:rPr>
        <w:t>)</w:t>
      </w:r>
      <w:r w:rsidR="006929DC">
        <w:rPr>
          <w:rFonts w:hint="cs"/>
          <w:rtl/>
        </w:rPr>
        <w:t xml:space="preserve">. </w:t>
      </w:r>
      <w:r w:rsidR="006C140F">
        <w:rPr>
          <w:rFonts w:hint="cs"/>
          <w:rtl/>
        </w:rPr>
        <w:t>לרוב</w:t>
      </w:r>
      <w:r w:rsidR="006929DC">
        <w:rPr>
          <w:rFonts w:hint="cs"/>
          <w:rtl/>
        </w:rPr>
        <w:t xml:space="preserve"> מקושר המושג לתופעות שליליות אצל העובדים כגון, מתח</w:t>
      </w:r>
      <w:r w:rsidR="00A8570D">
        <w:rPr>
          <w:rFonts w:hint="cs"/>
          <w:rtl/>
        </w:rPr>
        <w:t xml:space="preserve"> </w:t>
      </w:r>
      <w:r w:rsidR="006929DC">
        <w:rPr>
          <w:rFonts w:hint="cs"/>
          <w:rtl/>
        </w:rPr>
        <w:t>והיעדר תחוש</w:t>
      </w:r>
      <w:r w:rsidR="00A8570D">
        <w:rPr>
          <w:rFonts w:hint="cs"/>
          <w:rtl/>
        </w:rPr>
        <w:t>ו</w:t>
      </w:r>
      <w:r w:rsidR="006929DC">
        <w:rPr>
          <w:rFonts w:hint="cs"/>
          <w:rtl/>
        </w:rPr>
        <w:t>ת שייכות</w:t>
      </w:r>
      <w:r w:rsidR="00A8570D">
        <w:rPr>
          <w:rFonts w:hint="cs"/>
          <w:rtl/>
        </w:rPr>
        <w:t xml:space="preserve"> וביטחון תעסוקתי</w:t>
      </w:r>
      <w:r w:rsidR="001A05FE" w:rsidRPr="001A05FE">
        <w:t xml:space="preserve">Borg </w:t>
      </w:r>
      <w:r w:rsidR="0026660D">
        <w:t>&amp;</w:t>
      </w:r>
      <w:r w:rsidR="00426E1E" w:rsidRPr="00426E1E">
        <w:rPr>
          <w:rFonts w:ascii="David" w:hAnsi="David"/>
        </w:rPr>
        <w:t>)</w:t>
      </w:r>
      <w:r w:rsidR="001A05FE" w:rsidRPr="001A05FE">
        <w:t xml:space="preserve"> </w:t>
      </w:r>
      <w:proofErr w:type="spellStart"/>
      <w:r w:rsidR="001A05FE" w:rsidRPr="001A05FE">
        <w:t>Söderlund</w:t>
      </w:r>
      <w:proofErr w:type="spellEnd"/>
      <w:r w:rsidR="001A05FE" w:rsidRPr="001A05FE">
        <w:t>, 2014</w:t>
      </w:r>
      <w:r w:rsidR="009704A3">
        <w:rPr>
          <w:rFonts w:hint="cs"/>
          <w:rtl/>
        </w:rPr>
        <w:t>)</w:t>
      </w:r>
      <w:r w:rsidR="00731EA8">
        <w:rPr>
          <w:rFonts w:hint="cs"/>
          <w:rtl/>
        </w:rPr>
        <w:t xml:space="preserve">. </w:t>
      </w:r>
      <w:r w:rsidR="005B4069">
        <w:rPr>
          <w:rFonts w:hint="cs"/>
          <w:rtl/>
        </w:rPr>
        <w:t>בהקשר זה של עבודה וחקר העבודה</w:t>
      </w:r>
      <w:r w:rsidR="006C140F">
        <w:rPr>
          <w:rFonts w:hint="cs"/>
          <w:rtl/>
        </w:rPr>
        <w:t>,</w:t>
      </w:r>
      <w:r w:rsidR="005B4069">
        <w:rPr>
          <w:rFonts w:hint="cs"/>
          <w:rtl/>
        </w:rPr>
        <w:t xml:space="preserve"> ניתן </w:t>
      </w:r>
      <w:r w:rsidR="006C140F">
        <w:rPr>
          <w:rFonts w:hint="cs"/>
          <w:rtl/>
        </w:rPr>
        <w:t>למצוא</w:t>
      </w:r>
      <w:r w:rsidR="005B4069">
        <w:rPr>
          <w:rFonts w:hint="cs"/>
          <w:rtl/>
        </w:rPr>
        <w:t xml:space="preserve"> קרבה ואף </w:t>
      </w:r>
      <w:r w:rsidR="00044DA0">
        <w:rPr>
          <w:rFonts w:hint="cs"/>
          <w:rtl/>
        </w:rPr>
        <w:t>קשר סיבתי</w:t>
      </w:r>
      <w:r w:rsidR="005B4069">
        <w:rPr>
          <w:rFonts w:hint="cs"/>
          <w:rtl/>
        </w:rPr>
        <w:t xml:space="preserve"> בין </w:t>
      </w:r>
      <w:r w:rsidR="006356C0">
        <w:rPr>
          <w:rFonts w:hint="cs"/>
          <w:rtl/>
        </w:rPr>
        <w:t>מצב</w:t>
      </w:r>
      <w:r w:rsidR="005B4069">
        <w:rPr>
          <w:rFonts w:hint="cs"/>
          <w:rtl/>
        </w:rPr>
        <w:t xml:space="preserve"> </w:t>
      </w:r>
      <w:proofErr w:type="spellStart"/>
      <w:r w:rsidR="006356C0">
        <w:rPr>
          <w:rFonts w:hint="cs"/>
          <w:rtl/>
        </w:rPr>
        <w:t>ה</w:t>
      </w:r>
      <w:r w:rsidR="005B4069">
        <w:rPr>
          <w:rFonts w:hint="cs"/>
          <w:rtl/>
        </w:rPr>
        <w:t>ספיות</w:t>
      </w:r>
      <w:proofErr w:type="spellEnd"/>
      <w:r w:rsidR="005B4069">
        <w:rPr>
          <w:rFonts w:hint="cs"/>
          <w:rtl/>
        </w:rPr>
        <w:t xml:space="preserve"> </w:t>
      </w:r>
      <w:r w:rsidR="006356C0">
        <w:rPr>
          <w:rFonts w:hint="cs"/>
          <w:rtl/>
        </w:rPr>
        <w:t>למצב</w:t>
      </w:r>
      <w:r w:rsidR="005B4069">
        <w:rPr>
          <w:rFonts w:hint="cs"/>
          <w:rtl/>
        </w:rPr>
        <w:t xml:space="preserve"> של </w:t>
      </w:r>
      <w:r w:rsidR="0042515F">
        <w:rPr>
          <w:rFonts w:hint="cs"/>
          <w:rtl/>
        </w:rPr>
        <w:t>אי</w:t>
      </w:r>
      <w:r w:rsidR="00C30C3E">
        <w:rPr>
          <w:rFonts w:hint="cs"/>
          <w:rtl/>
        </w:rPr>
        <w:t xml:space="preserve"> </w:t>
      </w:r>
      <w:r w:rsidR="0042515F">
        <w:rPr>
          <w:rFonts w:hint="cs"/>
          <w:rtl/>
        </w:rPr>
        <w:t>יציבות</w:t>
      </w:r>
      <w:r w:rsidR="00731EA8">
        <w:rPr>
          <w:rFonts w:hint="cs"/>
          <w:rtl/>
        </w:rPr>
        <w:t xml:space="preserve"> בעבודה</w:t>
      </w:r>
      <w:r w:rsidR="0042515F">
        <w:rPr>
          <w:rFonts w:hint="cs"/>
          <w:rtl/>
        </w:rPr>
        <w:t xml:space="preserve"> (</w:t>
      </w:r>
      <w:r w:rsidR="0042515F" w:rsidRPr="0042515F">
        <w:t>precarity</w:t>
      </w:r>
      <w:r w:rsidR="0042515F">
        <w:rPr>
          <w:rFonts w:hint="cs"/>
          <w:rtl/>
        </w:rPr>
        <w:t xml:space="preserve">). סוציולוגים וחוקרי עבודה מסכימים ברובם </w:t>
      </w:r>
      <w:r w:rsidR="006C140F">
        <w:rPr>
          <w:rFonts w:hint="cs"/>
          <w:rtl/>
        </w:rPr>
        <w:t>ש</w:t>
      </w:r>
      <w:r w:rsidR="0042515F">
        <w:rPr>
          <w:rFonts w:hint="cs"/>
          <w:rtl/>
        </w:rPr>
        <w:t xml:space="preserve">בעשורים האחרונים </w:t>
      </w:r>
      <w:r w:rsidR="006356C0">
        <w:rPr>
          <w:rFonts w:hint="cs"/>
          <w:rtl/>
        </w:rPr>
        <w:t>התרחשה</w:t>
      </w:r>
      <w:r w:rsidR="0042515F">
        <w:rPr>
          <w:rFonts w:hint="cs"/>
          <w:rtl/>
        </w:rPr>
        <w:t xml:space="preserve"> בעולם על</w:t>
      </w:r>
      <w:r w:rsidR="006356C0">
        <w:rPr>
          <w:rFonts w:hint="cs"/>
          <w:rtl/>
        </w:rPr>
        <w:t>י</w:t>
      </w:r>
      <w:r w:rsidR="0042515F">
        <w:rPr>
          <w:rFonts w:hint="cs"/>
          <w:rtl/>
        </w:rPr>
        <w:t>יה ממשית במספר המועסקים בתנאים של עבודה בלתי יציבה</w:t>
      </w:r>
      <w:r w:rsidR="00731EA8">
        <w:rPr>
          <w:rFonts w:hint="cs"/>
          <w:rtl/>
        </w:rPr>
        <w:t>,</w:t>
      </w:r>
      <w:r w:rsidR="0042515F">
        <w:rPr>
          <w:rFonts w:hint="cs"/>
          <w:rtl/>
        </w:rPr>
        <w:t xml:space="preserve"> שמוגדרת כ</w:t>
      </w:r>
      <w:r w:rsidR="00994A5F">
        <w:t>"</w:t>
      </w:r>
      <w:r w:rsidR="002421DC">
        <w:t>employment</w:t>
      </w:r>
      <w:r w:rsidR="00994A5F">
        <w:t xml:space="preserve"> </w:t>
      </w:r>
      <w:r w:rsidR="002421DC">
        <w:t>that is uncertain, unpredictable, and risky</w:t>
      </w:r>
      <w:r w:rsidR="008657FD">
        <w:t xml:space="preserve"> </w:t>
      </w:r>
      <w:r w:rsidR="002421DC">
        <w:t>from the point of view of the worker</w:t>
      </w:r>
      <w:r w:rsidR="008657FD">
        <w:rPr>
          <w:rFonts w:hint="cs"/>
          <w:rtl/>
        </w:rPr>
        <w:t>"</w:t>
      </w:r>
      <w:r w:rsidR="00994A5F">
        <w:t xml:space="preserve"> </w:t>
      </w:r>
      <w:r w:rsidR="0042515F">
        <w:rPr>
          <w:rFonts w:hint="cs"/>
          <w:rtl/>
        </w:rPr>
        <w:t xml:space="preserve"> (</w:t>
      </w:r>
      <w:proofErr w:type="spellStart"/>
      <w:r w:rsidR="0042515F" w:rsidRPr="0042515F">
        <w:t>Kalleberg</w:t>
      </w:r>
      <w:proofErr w:type="spellEnd"/>
      <w:r w:rsidR="0042515F">
        <w:t>, 2009</w:t>
      </w:r>
      <w:r w:rsidR="00774621">
        <w:t>,</w:t>
      </w:r>
      <w:r w:rsidR="00426E1E">
        <w:t xml:space="preserve"> p.</w:t>
      </w:r>
      <w:r w:rsidR="0042515F">
        <w:t xml:space="preserve"> 2</w:t>
      </w:r>
      <w:r w:rsidR="0042515F">
        <w:rPr>
          <w:rFonts w:hint="cs"/>
          <w:rtl/>
        </w:rPr>
        <w:t xml:space="preserve">). </w:t>
      </w:r>
      <w:r w:rsidR="00731EA8">
        <w:rPr>
          <w:rFonts w:hint="cs"/>
          <w:rtl/>
        </w:rPr>
        <w:t>עלי</w:t>
      </w:r>
      <w:r w:rsidR="006356C0">
        <w:rPr>
          <w:rFonts w:hint="cs"/>
          <w:rtl/>
        </w:rPr>
        <w:t>י</w:t>
      </w:r>
      <w:r w:rsidR="00731EA8">
        <w:rPr>
          <w:rFonts w:hint="cs"/>
          <w:rtl/>
        </w:rPr>
        <w:t xml:space="preserve">ה זו מוסברת </w:t>
      </w:r>
      <w:r w:rsidR="006356C0">
        <w:rPr>
          <w:rFonts w:hint="cs"/>
          <w:rtl/>
        </w:rPr>
        <w:t>ב</w:t>
      </w:r>
      <w:r w:rsidR="00731EA8">
        <w:rPr>
          <w:rFonts w:hint="cs"/>
          <w:rtl/>
        </w:rPr>
        <w:t>התפשטות הנאו-ליברליזם והגלובליזציה,</w:t>
      </w:r>
      <w:r w:rsidR="00B16B31">
        <w:rPr>
          <w:rFonts w:hint="cs"/>
          <w:rtl/>
        </w:rPr>
        <w:t xml:space="preserve"> </w:t>
      </w:r>
      <w:r w:rsidR="006356C0">
        <w:rPr>
          <w:rFonts w:hint="cs"/>
          <w:rtl/>
        </w:rPr>
        <w:t>ש</w:t>
      </w:r>
      <w:r w:rsidR="007D1F32">
        <w:rPr>
          <w:rFonts w:hint="cs"/>
          <w:rtl/>
        </w:rPr>
        <w:t>גורמת</w:t>
      </w:r>
      <w:r w:rsidR="00731EA8">
        <w:rPr>
          <w:rFonts w:hint="cs"/>
          <w:rtl/>
        </w:rPr>
        <w:t xml:space="preserve"> להגברת התחרות והחופש של המעסיקים </w:t>
      </w:r>
      <w:r w:rsidR="006356C0">
        <w:rPr>
          <w:rFonts w:hint="cs"/>
          <w:rtl/>
        </w:rPr>
        <w:t>ו</w:t>
      </w:r>
      <w:r w:rsidR="00CB68A7">
        <w:rPr>
          <w:rFonts w:hint="cs"/>
          <w:rtl/>
        </w:rPr>
        <w:t>ל</w:t>
      </w:r>
      <w:r w:rsidR="006356C0">
        <w:rPr>
          <w:rFonts w:hint="cs"/>
          <w:rtl/>
        </w:rPr>
        <w:t>הפחתת</w:t>
      </w:r>
      <w:r w:rsidR="00731EA8">
        <w:rPr>
          <w:rFonts w:hint="cs"/>
          <w:rtl/>
        </w:rPr>
        <w:t xml:space="preserve"> אמצעי ההגנה ו</w:t>
      </w:r>
      <w:r w:rsidR="00044DA0">
        <w:rPr>
          <w:rFonts w:hint="cs"/>
          <w:rtl/>
        </w:rPr>
        <w:t>ה</w:t>
      </w:r>
      <w:r w:rsidR="00731EA8">
        <w:rPr>
          <w:rFonts w:hint="cs"/>
          <w:rtl/>
        </w:rPr>
        <w:t>ביטחון של העובדים</w:t>
      </w:r>
      <w:r w:rsidR="006356C0">
        <w:rPr>
          <w:rFonts w:hint="cs"/>
          <w:rtl/>
        </w:rPr>
        <w:t xml:space="preserve"> (</w:t>
      </w:r>
      <w:proofErr w:type="spellStart"/>
      <w:r w:rsidR="00CE33A7" w:rsidRPr="00CE33A7">
        <w:t>Ka</w:t>
      </w:r>
      <w:r w:rsidR="00426E1E">
        <w:t>l</w:t>
      </w:r>
      <w:r w:rsidR="00CE33A7" w:rsidRPr="00CE33A7">
        <w:t>l</w:t>
      </w:r>
      <w:r w:rsidR="006D3614">
        <w:t>e</w:t>
      </w:r>
      <w:r w:rsidR="00CE33A7" w:rsidRPr="00CE33A7">
        <w:t>berg</w:t>
      </w:r>
      <w:proofErr w:type="spellEnd"/>
      <w:r w:rsidR="00CE33A7" w:rsidRPr="00CE33A7">
        <w:t>, 2009</w:t>
      </w:r>
      <w:r w:rsidR="009A2AC4">
        <w:t>;</w:t>
      </w:r>
      <w:r w:rsidR="009A2AC4" w:rsidRPr="009A2AC4">
        <w:t xml:space="preserve"> Nissim &amp; De Vries, 2014</w:t>
      </w:r>
      <w:r w:rsidR="006356C0">
        <w:rPr>
          <w:rFonts w:hint="cs"/>
          <w:rtl/>
        </w:rPr>
        <w:t>).</w:t>
      </w:r>
      <w:r w:rsidR="0042515F">
        <w:rPr>
          <w:rFonts w:hint="cs"/>
          <w:rtl/>
        </w:rPr>
        <w:t xml:space="preserve"> </w:t>
      </w:r>
      <w:r w:rsidR="00044DA0">
        <w:rPr>
          <w:rFonts w:hint="cs"/>
          <w:rtl/>
        </w:rPr>
        <w:t xml:space="preserve">ברי </w:t>
      </w:r>
      <w:r w:rsidR="00C06C70">
        <w:rPr>
          <w:rFonts w:hint="cs"/>
          <w:rtl/>
        </w:rPr>
        <w:t>ש</w:t>
      </w:r>
      <w:r w:rsidR="00044DA0">
        <w:rPr>
          <w:rFonts w:hint="cs"/>
          <w:rtl/>
        </w:rPr>
        <w:t xml:space="preserve">עובדים יהיו חשופים יותר לאפשרויות של התנסויות </w:t>
      </w:r>
      <w:proofErr w:type="spellStart"/>
      <w:r w:rsidR="00044DA0">
        <w:rPr>
          <w:rFonts w:hint="cs"/>
          <w:rtl/>
        </w:rPr>
        <w:t>ספיות</w:t>
      </w:r>
      <w:proofErr w:type="spellEnd"/>
      <w:r w:rsidR="00044DA0">
        <w:rPr>
          <w:rFonts w:hint="cs"/>
          <w:rtl/>
        </w:rPr>
        <w:t xml:space="preserve"> למיניהן</w:t>
      </w:r>
      <w:r w:rsidR="006C140F">
        <w:rPr>
          <w:rFonts w:hint="cs"/>
          <w:rtl/>
        </w:rPr>
        <w:t>,</w:t>
      </w:r>
      <w:r w:rsidR="00044DA0">
        <w:rPr>
          <w:rFonts w:hint="cs"/>
          <w:rtl/>
        </w:rPr>
        <w:t xml:space="preserve"> </w:t>
      </w:r>
      <w:r w:rsidR="0094270C">
        <w:rPr>
          <w:rFonts w:hint="cs"/>
          <w:rtl/>
        </w:rPr>
        <w:t xml:space="preserve">כתוצאה מגורמים כגון </w:t>
      </w:r>
      <w:r w:rsidR="00044DA0">
        <w:rPr>
          <w:rFonts w:hint="cs"/>
          <w:rtl/>
        </w:rPr>
        <w:t>ניידות בלתי</w:t>
      </w:r>
      <w:r w:rsidR="00B16B31">
        <w:rPr>
          <w:rFonts w:hint="cs"/>
          <w:rtl/>
        </w:rPr>
        <w:t xml:space="preserve"> </w:t>
      </w:r>
      <w:r w:rsidR="00044DA0">
        <w:rPr>
          <w:rFonts w:hint="cs"/>
          <w:rtl/>
        </w:rPr>
        <w:t>וולונטרי</w:t>
      </w:r>
      <w:r w:rsidR="00044DA0">
        <w:rPr>
          <w:rtl/>
        </w:rPr>
        <w:t>ת</w:t>
      </w:r>
      <w:r w:rsidR="00044DA0">
        <w:rPr>
          <w:rFonts w:hint="cs"/>
          <w:rtl/>
        </w:rPr>
        <w:t xml:space="preserve"> </w:t>
      </w:r>
      <w:r w:rsidR="0094270C">
        <w:rPr>
          <w:rFonts w:hint="cs"/>
          <w:rtl/>
        </w:rPr>
        <w:t>ו</w:t>
      </w:r>
      <w:r w:rsidR="00044DA0">
        <w:rPr>
          <w:rFonts w:hint="cs"/>
          <w:rtl/>
        </w:rPr>
        <w:t>אי הש</w:t>
      </w:r>
      <w:r w:rsidR="0094270C">
        <w:rPr>
          <w:rFonts w:hint="cs"/>
          <w:rtl/>
        </w:rPr>
        <w:t>ת</w:t>
      </w:r>
      <w:r w:rsidR="00044DA0">
        <w:rPr>
          <w:rFonts w:hint="cs"/>
          <w:rtl/>
        </w:rPr>
        <w:t xml:space="preserve">ייכות למקום </w:t>
      </w:r>
      <w:r w:rsidR="0094270C">
        <w:rPr>
          <w:rFonts w:hint="cs"/>
          <w:rtl/>
        </w:rPr>
        <w:t xml:space="preserve">עבודה </w:t>
      </w:r>
      <w:r w:rsidR="00044DA0">
        <w:rPr>
          <w:rFonts w:hint="cs"/>
          <w:rtl/>
        </w:rPr>
        <w:t>מסוים</w:t>
      </w:r>
      <w:r w:rsidR="0094270C">
        <w:rPr>
          <w:rFonts w:hint="cs"/>
          <w:rtl/>
        </w:rPr>
        <w:t xml:space="preserve">, שמאפיינים עבודה בלתי יציבה.  </w:t>
      </w:r>
      <w:r w:rsidR="00044DA0">
        <w:rPr>
          <w:rFonts w:hint="cs"/>
          <w:rtl/>
        </w:rPr>
        <w:t xml:space="preserve"> </w:t>
      </w:r>
    </w:p>
    <w:p w14:paraId="48730981" w14:textId="77777777" w:rsidR="00774621" w:rsidRDefault="00774621" w:rsidP="00774621">
      <w:pPr>
        <w:widowControl w:val="0"/>
        <w:spacing w:line="480" w:lineRule="auto"/>
        <w:ind w:firstLine="284"/>
        <w:rPr>
          <w:rtl/>
        </w:rPr>
      </w:pPr>
    </w:p>
    <w:p w14:paraId="48730982" w14:textId="77777777" w:rsidR="00DB3E70" w:rsidRPr="00DB3E70" w:rsidRDefault="006259AB" w:rsidP="007A01AF">
      <w:pPr>
        <w:widowControl w:val="0"/>
        <w:spacing w:line="480" w:lineRule="auto"/>
        <w:rPr>
          <w:b/>
          <w:bCs/>
          <w:sz w:val="32"/>
          <w:szCs w:val="32"/>
          <w:rtl/>
        </w:rPr>
      </w:pPr>
      <w:r>
        <w:rPr>
          <w:rFonts w:hint="cs"/>
          <w:b/>
          <w:bCs/>
          <w:sz w:val="32"/>
          <w:szCs w:val="32"/>
          <w:rtl/>
        </w:rPr>
        <w:t>מטרות</w:t>
      </w:r>
      <w:r w:rsidR="00DB3E70" w:rsidRPr="00DB3E70">
        <w:rPr>
          <w:b/>
          <w:bCs/>
          <w:sz w:val="32"/>
          <w:szCs w:val="32"/>
          <w:rtl/>
        </w:rPr>
        <w:t xml:space="preserve"> המחקר</w:t>
      </w:r>
    </w:p>
    <w:p w14:paraId="48730983" w14:textId="77777777" w:rsidR="00B419A7" w:rsidRDefault="00DB3E70" w:rsidP="007A01AF">
      <w:pPr>
        <w:widowControl w:val="0"/>
        <w:spacing w:line="480" w:lineRule="auto"/>
        <w:rPr>
          <w:rtl/>
        </w:rPr>
      </w:pPr>
      <w:r>
        <w:rPr>
          <w:rFonts w:hint="cs"/>
          <w:rtl/>
        </w:rPr>
        <w:t xml:space="preserve">מטרות המחקר היו: </w:t>
      </w:r>
      <w:r w:rsidR="004E6634">
        <w:rPr>
          <w:rFonts w:hint="cs"/>
          <w:rtl/>
        </w:rPr>
        <w:t>(</w:t>
      </w:r>
      <w:r w:rsidR="00B419A7">
        <w:rPr>
          <w:rFonts w:hint="cs"/>
          <w:rtl/>
        </w:rPr>
        <w:t>1</w:t>
      </w:r>
      <w:r w:rsidR="004E6634">
        <w:rPr>
          <w:rFonts w:hint="cs"/>
          <w:rtl/>
        </w:rPr>
        <w:t>)</w:t>
      </w:r>
      <w:r w:rsidR="00B419A7">
        <w:rPr>
          <w:rFonts w:hint="cs"/>
          <w:rtl/>
        </w:rPr>
        <w:t xml:space="preserve"> </w:t>
      </w:r>
      <w:r w:rsidR="00CF71E1">
        <w:rPr>
          <w:rFonts w:hint="cs"/>
          <w:rtl/>
        </w:rPr>
        <w:t>ללמוד על מאבטחי בתי הספר בישראל: על התנסויותיהם, עולמם ותפיסותיהם</w:t>
      </w:r>
      <w:r w:rsidR="00B419A7">
        <w:rPr>
          <w:rFonts w:hint="cs"/>
          <w:rtl/>
        </w:rPr>
        <w:t>,</w:t>
      </w:r>
      <w:r w:rsidR="00CF71E1">
        <w:rPr>
          <w:rFonts w:hint="cs"/>
          <w:rtl/>
        </w:rPr>
        <w:t xml:space="preserve"> </w:t>
      </w:r>
      <w:r w:rsidR="00B419A7">
        <w:rPr>
          <w:rFonts w:hint="cs"/>
          <w:rtl/>
        </w:rPr>
        <w:t>וזאת</w:t>
      </w:r>
      <w:r w:rsidR="00CF71E1">
        <w:rPr>
          <w:rFonts w:hint="cs"/>
          <w:rtl/>
        </w:rPr>
        <w:t xml:space="preserve"> תוך </w:t>
      </w:r>
      <w:r w:rsidR="008A298D">
        <w:rPr>
          <w:rFonts w:hint="cs"/>
          <w:rtl/>
        </w:rPr>
        <w:t>התייחסות</w:t>
      </w:r>
      <w:r w:rsidR="00CF71E1">
        <w:rPr>
          <w:rFonts w:hint="cs"/>
          <w:rtl/>
        </w:rPr>
        <w:t xml:space="preserve"> </w:t>
      </w:r>
      <w:r w:rsidR="008A298D">
        <w:rPr>
          <w:rFonts w:hint="cs"/>
          <w:rtl/>
        </w:rPr>
        <w:t>ל</w:t>
      </w:r>
      <w:r w:rsidR="00CF71E1">
        <w:rPr>
          <w:rFonts w:hint="cs"/>
          <w:rtl/>
        </w:rPr>
        <w:t>הקשר</w:t>
      </w:r>
      <w:r w:rsidR="008A298D">
        <w:rPr>
          <w:rFonts w:hint="cs"/>
          <w:rtl/>
        </w:rPr>
        <w:t xml:space="preserve"> הייחודי</w:t>
      </w:r>
      <w:r w:rsidR="00CF71E1">
        <w:rPr>
          <w:rFonts w:hint="cs"/>
          <w:rtl/>
        </w:rPr>
        <w:t xml:space="preserve"> בו הם פועלים </w:t>
      </w:r>
      <w:r w:rsidR="00B419A7">
        <w:rPr>
          <w:rFonts w:hint="cs"/>
          <w:rtl/>
        </w:rPr>
        <w:t>ומבצעים את עבודתם,</w:t>
      </w:r>
      <w:r w:rsidR="00CF71E1">
        <w:rPr>
          <w:rFonts w:hint="cs"/>
          <w:rtl/>
        </w:rPr>
        <w:t xml:space="preserve"> </w:t>
      </w:r>
      <w:r w:rsidR="00B419A7">
        <w:rPr>
          <w:rFonts w:hint="cs"/>
          <w:rtl/>
        </w:rPr>
        <w:t>היינו, ההקשר של חיי בית הספר</w:t>
      </w:r>
      <w:r w:rsidR="005B132B">
        <w:rPr>
          <w:rFonts w:hint="cs"/>
          <w:rtl/>
        </w:rPr>
        <w:t>.</w:t>
      </w:r>
      <w:r w:rsidR="00B419A7">
        <w:rPr>
          <w:rFonts w:hint="cs"/>
          <w:rtl/>
        </w:rPr>
        <w:t xml:space="preserve"> </w:t>
      </w:r>
      <w:r w:rsidR="004E6634">
        <w:rPr>
          <w:rFonts w:hint="cs"/>
          <w:rtl/>
        </w:rPr>
        <w:t>(2)</w:t>
      </w:r>
      <w:r w:rsidR="00B419A7">
        <w:rPr>
          <w:rFonts w:hint="cs"/>
          <w:rtl/>
        </w:rPr>
        <w:t xml:space="preserve"> </w:t>
      </w:r>
      <w:r w:rsidR="00B419A7" w:rsidRPr="00B419A7">
        <w:rPr>
          <w:rtl/>
        </w:rPr>
        <w:t xml:space="preserve">לאפשר </w:t>
      </w:r>
      <w:r w:rsidR="00B419A7">
        <w:rPr>
          <w:rFonts w:hint="cs"/>
          <w:rtl/>
        </w:rPr>
        <w:t>ל</w:t>
      </w:r>
      <w:r w:rsidR="00B419A7" w:rsidRPr="00B419A7">
        <w:rPr>
          <w:rtl/>
        </w:rPr>
        <w:t>מאבטחי בתי הספר בישראל</w:t>
      </w:r>
      <w:r w:rsidR="00B419A7">
        <w:rPr>
          <w:rFonts w:hint="cs"/>
          <w:rtl/>
        </w:rPr>
        <w:t>, כקבוצה מוחלשת,</w:t>
      </w:r>
      <w:r w:rsidR="00B419A7" w:rsidRPr="00B419A7">
        <w:rPr>
          <w:rtl/>
        </w:rPr>
        <w:t xml:space="preserve"> להשמיע את קול</w:t>
      </w:r>
      <w:r w:rsidR="00B419A7">
        <w:rPr>
          <w:rFonts w:hint="cs"/>
          <w:rtl/>
        </w:rPr>
        <w:t>ם</w:t>
      </w:r>
      <w:r w:rsidR="00B419A7" w:rsidRPr="00B419A7">
        <w:rPr>
          <w:rtl/>
        </w:rPr>
        <w:t xml:space="preserve">, וכך </w:t>
      </w:r>
      <w:r w:rsidR="00B419A7">
        <w:rPr>
          <w:rFonts w:hint="cs"/>
          <w:rtl/>
        </w:rPr>
        <w:t>להעצים אותם</w:t>
      </w:r>
      <w:r w:rsidR="00E75BB4">
        <w:rPr>
          <w:rFonts w:hint="cs"/>
          <w:rtl/>
        </w:rPr>
        <w:t xml:space="preserve"> (</w:t>
      </w:r>
      <w:proofErr w:type="spellStart"/>
      <w:r w:rsidR="00E75BB4" w:rsidRPr="00E75BB4">
        <w:t>Cortazzi</w:t>
      </w:r>
      <w:proofErr w:type="spellEnd"/>
      <w:r w:rsidR="00E75BB4" w:rsidRPr="00E75BB4">
        <w:t>, 1993</w:t>
      </w:r>
      <w:r w:rsidR="00E75BB4" w:rsidRPr="00E75BB4">
        <w:rPr>
          <w:rtl/>
        </w:rPr>
        <w:t>)</w:t>
      </w:r>
      <w:r w:rsidR="00E75BB4">
        <w:rPr>
          <w:rFonts w:hint="cs"/>
          <w:rtl/>
        </w:rPr>
        <w:t>,</w:t>
      </w:r>
      <w:r w:rsidR="008604E8">
        <w:rPr>
          <w:rFonts w:hint="cs"/>
          <w:rtl/>
        </w:rPr>
        <w:t xml:space="preserve"> ובה בעת להאיר על מצבם ותנאי קיומם.</w:t>
      </w:r>
    </w:p>
    <w:p w14:paraId="48730984" w14:textId="77777777" w:rsidR="00DB3E70" w:rsidRDefault="00B419A7" w:rsidP="00A314F6">
      <w:pPr>
        <w:spacing w:line="480" w:lineRule="auto"/>
        <w:ind w:firstLine="284"/>
        <w:rPr>
          <w:rtl/>
        </w:rPr>
      </w:pPr>
      <w:r>
        <w:rPr>
          <w:rFonts w:hint="cs"/>
          <w:rtl/>
        </w:rPr>
        <w:t xml:space="preserve">בהתאם למטרות אלו, </w:t>
      </w:r>
      <w:r w:rsidR="00BB0A06">
        <w:rPr>
          <w:rFonts w:hint="cs"/>
          <w:rtl/>
        </w:rPr>
        <w:t>שתי</w:t>
      </w:r>
      <w:r w:rsidR="00DB3E70">
        <w:rPr>
          <w:rtl/>
        </w:rPr>
        <w:t xml:space="preserve"> שאלות עיקריות</w:t>
      </w:r>
      <w:r w:rsidR="003521A9">
        <w:rPr>
          <w:rFonts w:hint="cs"/>
          <w:rtl/>
        </w:rPr>
        <w:t xml:space="preserve"> </w:t>
      </w:r>
      <w:r w:rsidR="00DB3E70">
        <w:rPr>
          <w:rtl/>
        </w:rPr>
        <w:t>הנחו את המחקר:</w:t>
      </w:r>
    </w:p>
    <w:p w14:paraId="48730985" w14:textId="77777777" w:rsidR="00BB0A06" w:rsidRDefault="00BB0A06" w:rsidP="00A314F6">
      <w:pPr>
        <w:spacing w:line="480" w:lineRule="auto"/>
        <w:ind w:firstLine="284"/>
        <w:rPr>
          <w:rtl/>
        </w:rPr>
      </w:pPr>
      <w:r>
        <w:rPr>
          <w:rFonts w:hint="cs"/>
          <w:rtl/>
        </w:rPr>
        <w:t xml:space="preserve">- מהם מאפייני </w:t>
      </w:r>
      <w:r w:rsidR="00DF5054">
        <w:rPr>
          <w:rFonts w:hint="cs"/>
          <w:rtl/>
        </w:rPr>
        <w:t>ה</w:t>
      </w:r>
      <w:r>
        <w:rPr>
          <w:rFonts w:hint="cs"/>
          <w:rtl/>
        </w:rPr>
        <w:t>התנסות של מאבטחי בתי הספר בישראל?</w:t>
      </w:r>
    </w:p>
    <w:p w14:paraId="48730986" w14:textId="77777777" w:rsidR="00DB3E70" w:rsidRDefault="00DB3E70" w:rsidP="00A314F6">
      <w:pPr>
        <w:spacing w:line="480" w:lineRule="auto"/>
        <w:ind w:firstLine="284"/>
        <w:rPr>
          <w:rtl/>
        </w:rPr>
      </w:pPr>
      <w:r>
        <w:rPr>
          <w:rtl/>
        </w:rPr>
        <w:t>- כיצד תופסים מאבטחי בתי הספר</w:t>
      </w:r>
      <w:r w:rsidR="00BB0A06">
        <w:rPr>
          <w:rFonts w:hint="cs"/>
          <w:rtl/>
        </w:rPr>
        <w:t xml:space="preserve"> בישראל</w:t>
      </w:r>
      <w:r>
        <w:rPr>
          <w:rtl/>
        </w:rPr>
        <w:t xml:space="preserve"> את עצמם</w:t>
      </w:r>
      <w:r w:rsidR="00BB0A06">
        <w:rPr>
          <w:rFonts w:hint="cs"/>
          <w:rtl/>
        </w:rPr>
        <w:t xml:space="preserve"> ואת עבודתם</w:t>
      </w:r>
      <w:r>
        <w:rPr>
          <w:rtl/>
        </w:rPr>
        <w:t>?</w:t>
      </w:r>
    </w:p>
    <w:p w14:paraId="48730987" w14:textId="77777777" w:rsidR="00DB3E70" w:rsidRDefault="00DB3E70" w:rsidP="00A314F6">
      <w:pPr>
        <w:spacing w:line="480" w:lineRule="auto"/>
        <w:ind w:firstLine="284"/>
        <w:rPr>
          <w:rtl/>
        </w:rPr>
      </w:pPr>
    </w:p>
    <w:p w14:paraId="48730988" w14:textId="77777777" w:rsidR="00DB3E70" w:rsidRPr="00E75BB4" w:rsidRDefault="00B419A7" w:rsidP="00A314F6">
      <w:pPr>
        <w:spacing w:line="480" w:lineRule="auto"/>
        <w:rPr>
          <w:b/>
          <w:bCs/>
          <w:sz w:val="32"/>
          <w:szCs w:val="32"/>
          <w:rtl/>
        </w:rPr>
      </w:pPr>
      <w:r w:rsidRPr="00E75BB4">
        <w:rPr>
          <w:rFonts w:hint="cs"/>
          <w:b/>
          <w:bCs/>
          <w:sz w:val="32"/>
          <w:szCs w:val="32"/>
          <w:rtl/>
        </w:rPr>
        <w:t>שיטת המחקר</w:t>
      </w:r>
    </w:p>
    <w:p w14:paraId="48730989" w14:textId="758926C0" w:rsidR="00DB3E70" w:rsidRDefault="00DB3E70" w:rsidP="00382C2F">
      <w:pPr>
        <w:widowControl w:val="0"/>
        <w:spacing w:line="480" w:lineRule="auto"/>
        <w:rPr>
          <w:rtl/>
        </w:rPr>
      </w:pPr>
      <w:r>
        <w:rPr>
          <w:rtl/>
        </w:rPr>
        <w:t>הגישה המחקרית שהתאימה למטרות המחקר היא מחקר איכותני</w:t>
      </w:r>
      <w:r w:rsidR="00A70C8D">
        <w:rPr>
          <w:rFonts w:hint="cs"/>
          <w:rtl/>
        </w:rPr>
        <w:t xml:space="preserve"> </w:t>
      </w:r>
      <w:r>
        <w:rPr>
          <w:rtl/>
        </w:rPr>
        <w:t>בסיסי</w:t>
      </w:r>
      <w:r w:rsidR="007B5E76">
        <w:rPr>
          <w:rFonts w:hint="cs"/>
          <w:rtl/>
        </w:rPr>
        <w:t>,</w:t>
      </w:r>
      <w:r>
        <w:rPr>
          <w:rtl/>
        </w:rPr>
        <w:t xml:space="preserve"> או גנרי</w:t>
      </w:r>
      <w:r w:rsidR="005346BD">
        <w:t>b</w:t>
      </w:r>
      <w:r w:rsidR="007B5E76" w:rsidRPr="007B5E76">
        <w:t>asic</w:t>
      </w:r>
      <w:r w:rsidR="00A70C8D">
        <w:t>/generic</w:t>
      </w:r>
      <w:r w:rsidR="00A70C8D" w:rsidRPr="00A70C8D">
        <w:rPr>
          <w:rFonts w:ascii="David" w:hAnsi="David"/>
        </w:rPr>
        <w:t>)</w:t>
      </w:r>
      <w:r w:rsidR="00A70C8D">
        <w:t xml:space="preserve"> </w:t>
      </w:r>
      <w:r w:rsidR="007B5E76" w:rsidRPr="007B5E76">
        <w:t>qualitative research</w:t>
      </w:r>
      <w:r w:rsidR="007B5E76">
        <w:rPr>
          <w:rFonts w:hint="cs"/>
          <w:rtl/>
        </w:rPr>
        <w:t>)</w:t>
      </w:r>
      <w:r>
        <w:rPr>
          <w:rtl/>
        </w:rPr>
        <w:t xml:space="preserve">. </w:t>
      </w:r>
      <w:r w:rsidR="00A12043">
        <w:rPr>
          <w:rFonts w:hint="cs"/>
          <w:rtl/>
        </w:rPr>
        <w:t>גישה זו</w:t>
      </w:r>
      <w:r w:rsidR="00E75BB4">
        <w:rPr>
          <w:rFonts w:hint="cs"/>
          <w:rtl/>
        </w:rPr>
        <w:t xml:space="preserve"> </w:t>
      </w:r>
      <w:r w:rsidR="003521A9">
        <w:rPr>
          <w:rFonts w:hint="cs"/>
          <w:rtl/>
        </w:rPr>
        <w:t>מכילה</w:t>
      </w:r>
      <w:r>
        <w:rPr>
          <w:rtl/>
        </w:rPr>
        <w:t xml:space="preserve"> את כל המאפיינים המהותיים של מחקר איכותני, </w:t>
      </w:r>
      <w:r w:rsidR="005B132B">
        <w:rPr>
          <w:rFonts w:hint="cs"/>
          <w:rtl/>
        </w:rPr>
        <w:t>ו</w:t>
      </w:r>
      <w:r w:rsidR="00A12043">
        <w:rPr>
          <w:rFonts w:hint="cs"/>
          <w:rtl/>
        </w:rPr>
        <w:t xml:space="preserve">היא </w:t>
      </w:r>
      <w:r w:rsidR="00FA49F9">
        <w:t>"</w:t>
      </w:r>
      <w:r w:rsidR="007D2E35">
        <w:t xml:space="preserve">seeks </w:t>
      </w:r>
      <w:r w:rsidR="00CF6AE4">
        <w:t>to discover and understand</w:t>
      </w:r>
      <w:r w:rsidR="001243EA">
        <w:t xml:space="preserve"> a phenomenon, a pro</w:t>
      </w:r>
      <w:r w:rsidR="00505299">
        <w:t>c</w:t>
      </w:r>
      <w:r w:rsidR="00700C15">
        <w:t>ess</w:t>
      </w:r>
      <w:r w:rsidR="002703D7">
        <w:t xml:space="preserve">, the perspectives </w:t>
      </w:r>
      <w:r w:rsidR="00C35E31">
        <w:t>and worl</w:t>
      </w:r>
      <w:r w:rsidR="00F0690F">
        <w:t>d</w:t>
      </w:r>
      <w:r w:rsidR="00C35E31">
        <w:t xml:space="preserve">views of the people involved, </w:t>
      </w:r>
      <w:r w:rsidR="00FA49F9">
        <w:t>or a combination of these</w:t>
      </w:r>
      <w:r w:rsidR="00505299">
        <w:t xml:space="preserve"> </w:t>
      </w:r>
      <w:r>
        <w:rPr>
          <w:rtl/>
        </w:rPr>
        <w:t>" (</w:t>
      </w:r>
      <w:r w:rsidR="00BB0A06" w:rsidRPr="00BB0A06">
        <w:t>Merriam,</w:t>
      </w:r>
      <w:r w:rsidR="004840AD">
        <w:t xml:space="preserve"> </w:t>
      </w:r>
      <w:r w:rsidR="00BB0A06" w:rsidRPr="00BB0A06">
        <w:t>2002</w:t>
      </w:r>
      <w:r w:rsidR="00493BFE">
        <w:t>, p.</w:t>
      </w:r>
      <w:r w:rsidR="00BB0A06" w:rsidRPr="00BB0A06">
        <w:t xml:space="preserve"> 6</w:t>
      </w:r>
      <w:r w:rsidR="00BB0A06" w:rsidRPr="00BB0A06">
        <w:rPr>
          <w:rtl/>
        </w:rPr>
        <w:t>)</w:t>
      </w:r>
      <w:r w:rsidR="00A12043">
        <w:rPr>
          <w:rFonts w:hint="cs"/>
          <w:rtl/>
        </w:rPr>
        <w:t xml:space="preserve">. </w:t>
      </w:r>
      <w:r>
        <w:rPr>
          <w:rtl/>
        </w:rPr>
        <w:t>מעצם הגדרתה כגנרית,</w:t>
      </w:r>
      <w:r w:rsidR="003B02DB">
        <w:rPr>
          <w:rFonts w:hint="cs"/>
          <w:rtl/>
        </w:rPr>
        <w:t xml:space="preserve"> מחויבת השיטה</w:t>
      </w:r>
      <w:r w:rsidR="00382C2F">
        <w:rPr>
          <w:rFonts w:hint="cs"/>
          <w:rtl/>
        </w:rPr>
        <w:t xml:space="preserve"> אך</w:t>
      </w:r>
      <w:r>
        <w:rPr>
          <w:rtl/>
        </w:rPr>
        <w:t xml:space="preserve"> </w:t>
      </w:r>
      <w:r w:rsidR="005B132B">
        <w:rPr>
          <w:rFonts w:hint="cs"/>
          <w:rtl/>
        </w:rPr>
        <w:t xml:space="preserve">למספר </w:t>
      </w:r>
      <w:r w:rsidR="0094270C">
        <w:rPr>
          <w:rFonts w:hint="cs"/>
          <w:rtl/>
        </w:rPr>
        <w:t>מצומצם</w:t>
      </w:r>
      <w:r w:rsidR="005B132B">
        <w:rPr>
          <w:rFonts w:hint="cs"/>
          <w:rtl/>
        </w:rPr>
        <w:t xml:space="preserve"> של הנחות</w:t>
      </w:r>
      <w:r>
        <w:rPr>
          <w:rtl/>
        </w:rPr>
        <w:t xml:space="preserve"> מוצא </w:t>
      </w:r>
      <w:r w:rsidR="0094270C">
        <w:rPr>
          <w:rFonts w:hint="cs"/>
          <w:rtl/>
        </w:rPr>
        <w:t>ותבניות</w:t>
      </w:r>
      <w:r>
        <w:rPr>
          <w:rtl/>
        </w:rPr>
        <w:t xml:space="preserve"> פעולה</w:t>
      </w:r>
      <w:r w:rsidR="003B02DB">
        <w:rPr>
          <w:rFonts w:hint="cs"/>
          <w:rtl/>
        </w:rPr>
        <w:t>,</w:t>
      </w:r>
      <w:r>
        <w:rPr>
          <w:rtl/>
        </w:rPr>
        <w:t xml:space="preserve"> </w:t>
      </w:r>
      <w:r w:rsidR="003B02DB">
        <w:rPr>
          <w:rFonts w:hint="cs"/>
          <w:rtl/>
        </w:rPr>
        <w:t>ו</w:t>
      </w:r>
      <w:r>
        <w:rPr>
          <w:rtl/>
        </w:rPr>
        <w:t xml:space="preserve">קווי המתאר </w:t>
      </w:r>
      <w:r w:rsidR="003B02DB">
        <w:rPr>
          <w:rFonts w:hint="cs"/>
          <w:rtl/>
        </w:rPr>
        <w:t>שלה</w:t>
      </w:r>
      <w:r>
        <w:rPr>
          <w:rtl/>
        </w:rPr>
        <w:t xml:space="preserve"> גמישים </w:t>
      </w:r>
      <w:r w:rsidR="003B02DB">
        <w:rPr>
          <w:rFonts w:hint="cs"/>
          <w:rtl/>
        </w:rPr>
        <w:t>מ</w:t>
      </w:r>
      <w:r>
        <w:rPr>
          <w:rtl/>
        </w:rPr>
        <w:t xml:space="preserve">של מתודולוגיות </w:t>
      </w:r>
      <w:r w:rsidR="00DD3C6A">
        <w:rPr>
          <w:rFonts w:hint="cs"/>
          <w:rtl/>
        </w:rPr>
        <w:t>פורמליות</w:t>
      </w:r>
      <w:r>
        <w:rPr>
          <w:rtl/>
        </w:rPr>
        <w:t xml:space="preserve"> (כדוגמת פנומנולוגיה או תיאוריה מעוגנת בשדה), אשר מהן היא יכולה לשאול, אך בלא להתחייב ל"</w:t>
      </w:r>
      <w:r w:rsidR="00AF2396" w:rsidRPr="00AF2396">
        <w:t>full allegiance</w:t>
      </w:r>
      <w:r>
        <w:rPr>
          <w:rtl/>
        </w:rPr>
        <w:t>"</w:t>
      </w:r>
      <w:proofErr w:type="spellStart"/>
      <w:r>
        <w:t>Kahlke</w:t>
      </w:r>
      <w:proofErr w:type="spellEnd"/>
      <w:r>
        <w:t>, 2014</w:t>
      </w:r>
      <w:r w:rsidR="0090633E">
        <w:t>,</w:t>
      </w:r>
      <w:r w:rsidR="009A2AC4">
        <w:t xml:space="preserve"> p.</w:t>
      </w:r>
      <w:r>
        <w:t xml:space="preserve"> </w:t>
      </w:r>
      <w:r w:rsidR="00B50D3C">
        <w:t>39</w:t>
      </w:r>
      <w:r w:rsidR="00493BFE" w:rsidRPr="00493BFE">
        <w:rPr>
          <w:rFonts w:ascii="David" w:hAnsi="David"/>
        </w:rPr>
        <w:t>)</w:t>
      </w:r>
      <w:r w:rsidR="00493BFE">
        <w:t xml:space="preserve"> </w:t>
      </w:r>
      <w:r>
        <w:rPr>
          <w:rtl/>
        </w:rPr>
        <w:t>)</w:t>
      </w:r>
      <w:r w:rsidR="003B02DB">
        <w:rPr>
          <w:rFonts w:hint="cs"/>
          <w:rtl/>
        </w:rPr>
        <w:t>. גמישות זו היא שה</w:t>
      </w:r>
      <w:r w:rsidR="005B132B">
        <w:rPr>
          <w:rFonts w:hint="cs"/>
          <w:rtl/>
        </w:rPr>
        <w:t>פכה</w:t>
      </w:r>
      <w:r w:rsidR="003B02DB">
        <w:rPr>
          <w:rFonts w:hint="cs"/>
          <w:rtl/>
        </w:rPr>
        <w:t xml:space="preserve"> אותה</w:t>
      </w:r>
      <w:r>
        <w:rPr>
          <w:rtl/>
        </w:rPr>
        <w:t xml:space="preserve"> מתאימה למחקר הנוכחי, שביקש למצוא נקודת מבט חדשה ובלתי כבולה  על נושאו. </w:t>
      </w:r>
    </w:p>
    <w:p w14:paraId="4873098A" w14:textId="77777777" w:rsidR="00DB3E70" w:rsidRDefault="006259AB" w:rsidP="008B3327">
      <w:pPr>
        <w:spacing w:line="480" w:lineRule="auto"/>
        <w:ind w:firstLine="284"/>
        <w:rPr>
          <w:rtl/>
        </w:rPr>
      </w:pPr>
      <w:r>
        <w:rPr>
          <w:rFonts w:hint="cs"/>
          <w:rtl/>
        </w:rPr>
        <w:t>כלי המחקר העיקרי היה ראיונות עומק</w:t>
      </w:r>
      <w:r w:rsidR="00233948">
        <w:rPr>
          <w:rFonts w:hint="cs"/>
          <w:rtl/>
        </w:rPr>
        <w:t xml:space="preserve"> מובנים למחצה. </w:t>
      </w:r>
      <w:r>
        <w:rPr>
          <w:rFonts w:hint="cs"/>
          <w:rtl/>
        </w:rPr>
        <w:t>ב</w:t>
      </w:r>
      <w:r w:rsidR="00DB3E70">
        <w:rPr>
          <w:rtl/>
        </w:rPr>
        <w:t>נוסף</w:t>
      </w:r>
      <w:r>
        <w:rPr>
          <w:rFonts w:hint="cs"/>
          <w:rtl/>
        </w:rPr>
        <w:t>,</w:t>
      </w:r>
      <w:r w:rsidR="00DB3E70">
        <w:rPr>
          <w:rtl/>
        </w:rPr>
        <w:t xml:space="preserve"> </w:t>
      </w:r>
      <w:r w:rsidR="00240B6B">
        <w:rPr>
          <w:rFonts w:hint="cs"/>
          <w:rtl/>
        </w:rPr>
        <w:t>בחנתי וניתחתי</w:t>
      </w:r>
      <w:r w:rsidR="00DB3E70">
        <w:rPr>
          <w:rtl/>
        </w:rPr>
        <w:t xml:space="preserve"> מסמכים שונים – של משרד החינוך, המשטרה, דיונים בכנסת והחלטות ממשלה – </w:t>
      </w:r>
      <w:r w:rsidR="00240B6B">
        <w:rPr>
          <w:rFonts w:hint="cs"/>
          <w:rtl/>
        </w:rPr>
        <w:t>ו</w:t>
      </w:r>
      <w:r w:rsidR="00DB3E70">
        <w:rPr>
          <w:rtl/>
        </w:rPr>
        <w:t>קטעי עיתונות</w:t>
      </w:r>
      <w:r w:rsidR="00695745">
        <w:rPr>
          <w:rFonts w:hint="cs"/>
          <w:rtl/>
        </w:rPr>
        <w:t xml:space="preserve"> ומדיה</w:t>
      </w:r>
      <w:r w:rsidR="00D62CE3">
        <w:rPr>
          <w:rFonts w:hint="cs"/>
          <w:rtl/>
        </w:rPr>
        <w:t>,</w:t>
      </w:r>
      <w:r w:rsidR="00B46D77">
        <w:rPr>
          <w:rFonts w:hint="cs"/>
          <w:rtl/>
        </w:rPr>
        <w:t xml:space="preserve"> </w:t>
      </w:r>
      <w:r w:rsidR="00D62CE3">
        <w:rPr>
          <w:rFonts w:hint="cs"/>
          <w:rtl/>
        </w:rPr>
        <w:t>ו</w:t>
      </w:r>
      <w:r w:rsidR="00240B6B">
        <w:rPr>
          <w:rFonts w:hint="cs"/>
          <w:rtl/>
        </w:rPr>
        <w:t>ערכתי מספר</w:t>
      </w:r>
      <w:r w:rsidR="00DB3E70">
        <w:rPr>
          <w:rtl/>
        </w:rPr>
        <w:t xml:space="preserve"> תצפיות</w:t>
      </w:r>
      <w:r w:rsidR="008B3327">
        <w:rPr>
          <w:rFonts w:hint="cs"/>
          <w:rtl/>
        </w:rPr>
        <w:t>,</w:t>
      </w:r>
      <w:r w:rsidR="00D62CE3">
        <w:rPr>
          <w:rFonts w:hint="cs"/>
          <w:rtl/>
        </w:rPr>
        <w:t xml:space="preserve"> מצומצמות במשכן</w:t>
      </w:r>
      <w:r w:rsidR="008B3327">
        <w:rPr>
          <w:rFonts w:hint="cs"/>
          <w:rtl/>
        </w:rPr>
        <w:t>,</w:t>
      </w:r>
      <w:r w:rsidR="00DB3E70">
        <w:rPr>
          <w:rtl/>
        </w:rPr>
        <w:t xml:space="preserve"> על עבודת המאבטחים</w:t>
      </w:r>
      <w:r w:rsidR="00D62CE3">
        <w:rPr>
          <w:rFonts w:hint="cs"/>
          <w:rtl/>
        </w:rPr>
        <w:t>.</w:t>
      </w:r>
    </w:p>
    <w:p w14:paraId="4873098B" w14:textId="77777777" w:rsidR="00DB3E70" w:rsidRDefault="00DB3E70" w:rsidP="00A314F6">
      <w:pPr>
        <w:spacing w:line="480" w:lineRule="auto"/>
        <w:ind w:firstLine="284"/>
        <w:rPr>
          <w:rtl/>
        </w:rPr>
      </w:pPr>
    </w:p>
    <w:p w14:paraId="4873098C" w14:textId="77777777" w:rsidR="00DB3E70" w:rsidRPr="00641CA0" w:rsidRDefault="006831EE" w:rsidP="00A314F6">
      <w:pPr>
        <w:spacing w:line="480" w:lineRule="auto"/>
        <w:rPr>
          <w:b/>
          <w:bCs/>
          <w:sz w:val="28"/>
          <w:szCs w:val="28"/>
          <w:rtl/>
        </w:rPr>
      </w:pPr>
      <w:r>
        <w:rPr>
          <w:rFonts w:hint="cs"/>
          <w:b/>
          <w:bCs/>
          <w:sz w:val="28"/>
          <w:szCs w:val="28"/>
          <w:rtl/>
        </w:rPr>
        <w:t>משתתפים</w:t>
      </w:r>
    </w:p>
    <w:p w14:paraId="4873098D" w14:textId="77777777" w:rsidR="00C06C70" w:rsidRDefault="00DB3E70" w:rsidP="008204C0">
      <w:pPr>
        <w:spacing w:line="480" w:lineRule="auto"/>
        <w:rPr>
          <w:rtl/>
        </w:rPr>
      </w:pPr>
      <w:r>
        <w:rPr>
          <w:rtl/>
        </w:rPr>
        <w:t>טכניקה של מדגם תכליתי (</w:t>
      </w:r>
      <w:r>
        <w:t>purposive sampling</w:t>
      </w:r>
      <w:r>
        <w:rPr>
          <w:rtl/>
        </w:rPr>
        <w:t>) שימשה אותי לבחירת המשתתפים. מאחר שהמטרה הייתה ללמוד על אנשים שיש להם רקע התנסותי משותף, נדרשה הומוגניזציה מסוימת (</w:t>
      </w:r>
      <w:r>
        <w:t>Patton, 2002</w:t>
      </w:r>
      <w:r>
        <w:rPr>
          <w:rtl/>
        </w:rPr>
        <w:t>). זה</w:t>
      </w:r>
      <w:r w:rsidR="006831EE">
        <w:rPr>
          <w:rFonts w:hint="cs"/>
          <w:rtl/>
        </w:rPr>
        <w:t>ו</w:t>
      </w:r>
      <w:r>
        <w:rPr>
          <w:rtl/>
        </w:rPr>
        <w:t xml:space="preserve"> </w:t>
      </w:r>
      <w:r w:rsidR="006831EE">
        <w:rPr>
          <w:rFonts w:hint="cs"/>
          <w:rtl/>
        </w:rPr>
        <w:t>אחד הטעמים לכך</w:t>
      </w:r>
      <w:r>
        <w:rPr>
          <w:rtl/>
        </w:rPr>
        <w:t xml:space="preserve"> </w:t>
      </w:r>
      <w:r w:rsidR="006831EE">
        <w:rPr>
          <w:rFonts w:hint="cs"/>
          <w:rtl/>
        </w:rPr>
        <w:t>ש</w:t>
      </w:r>
      <w:r>
        <w:rPr>
          <w:rtl/>
        </w:rPr>
        <w:t>שומרי גנים</w:t>
      </w:r>
      <w:r w:rsidR="003D2B64">
        <w:rPr>
          <w:rFonts w:hint="cs"/>
          <w:rtl/>
        </w:rPr>
        <w:t xml:space="preserve"> ושומרים</w:t>
      </w:r>
      <w:r>
        <w:rPr>
          <w:rtl/>
        </w:rPr>
        <w:t xml:space="preserve"> </w:t>
      </w:r>
      <w:r w:rsidR="003D2B64">
        <w:rPr>
          <w:rFonts w:hint="cs"/>
          <w:rtl/>
        </w:rPr>
        <w:t>ב</w:t>
      </w:r>
      <w:r w:rsidR="006831EE">
        <w:rPr>
          <w:rFonts w:hint="cs"/>
          <w:rtl/>
        </w:rPr>
        <w:t>מוסדות חינוך</w:t>
      </w:r>
      <w:r>
        <w:rPr>
          <w:rtl/>
        </w:rPr>
        <w:t xml:space="preserve"> ערביים לא נכללו באוכלוסיית המחקר</w:t>
      </w:r>
      <w:r w:rsidR="00AE4B98">
        <w:rPr>
          <w:rFonts w:hint="cs"/>
          <w:rtl/>
        </w:rPr>
        <w:t>.</w:t>
      </w:r>
      <w:r w:rsidR="00EC7CA8">
        <w:rPr>
          <w:rStyle w:val="af0"/>
          <w:rtl/>
        </w:rPr>
        <w:endnoteReference w:id="1"/>
      </w:r>
      <w:r w:rsidR="00EC7CA8">
        <w:rPr>
          <w:rtl/>
        </w:rPr>
        <w:t xml:space="preserve"> </w:t>
      </w:r>
      <w:r w:rsidR="00A21365">
        <w:rPr>
          <w:rFonts w:hint="cs"/>
          <w:rtl/>
        </w:rPr>
        <w:t xml:space="preserve">מהצד האחר, </w:t>
      </w:r>
      <w:r>
        <w:rPr>
          <w:rtl/>
        </w:rPr>
        <w:t xml:space="preserve">כדי להגיע </w:t>
      </w:r>
      <w:r w:rsidR="006831EE">
        <w:rPr>
          <w:rFonts w:hint="cs"/>
          <w:rtl/>
        </w:rPr>
        <w:t>ל</w:t>
      </w:r>
      <w:r>
        <w:rPr>
          <w:rtl/>
        </w:rPr>
        <w:t xml:space="preserve">הבנות עומק המתייחסות למגוון פרספקטיבות, </w:t>
      </w:r>
      <w:r w:rsidR="003521A9">
        <w:rPr>
          <w:rFonts w:hint="cs"/>
          <w:rtl/>
        </w:rPr>
        <w:t>נבחרו</w:t>
      </w:r>
      <w:r w:rsidR="00A21365">
        <w:rPr>
          <w:rFonts w:hint="cs"/>
          <w:rtl/>
        </w:rPr>
        <w:t xml:space="preserve"> </w:t>
      </w:r>
      <w:r w:rsidR="003521A9">
        <w:rPr>
          <w:rFonts w:hint="cs"/>
          <w:rtl/>
        </w:rPr>
        <w:t>ל</w:t>
      </w:r>
      <w:r w:rsidR="00A21365">
        <w:rPr>
          <w:rFonts w:hint="cs"/>
          <w:rtl/>
        </w:rPr>
        <w:t>מחקר</w:t>
      </w:r>
      <w:r w:rsidR="006831EE">
        <w:rPr>
          <w:rFonts w:hint="cs"/>
          <w:rtl/>
        </w:rPr>
        <w:t xml:space="preserve"> </w:t>
      </w:r>
      <w:r w:rsidR="00A21365">
        <w:rPr>
          <w:rFonts w:hint="cs"/>
          <w:rtl/>
        </w:rPr>
        <w:t>גם נשים וגם גברים,</w:t>
      </w:r>
      <w:r>
        <w:rPr>
          <w:rtl/>
        </w:rPr>
        <w:t xml:space="preserve"> </w:t>
      </w:r>
      <w:r w:rsidR="00A21365">
        <w:rPr>
          <w:rFonts w:hint="cs"/>
          <w:rtl/>
        </w:rPr>
        <w:t>ממקומות שונים בישראל</w:t>
      </w:r>
      <w:r>
        <w:rPr>
          <w:rtl/>
        </w:rPr>
        <w:t xml:space="preserve">, </w:t>
      </w:r>
      <w:r w:rsidR="00AE4B98">
        <w:rPr>
          <w:rFonts w:hint="cs"/>
          <w:rtl/>
        </w:rPr>
        <w:t>שעובדים במגוון</w:t>
      </w:r>
      <w:r w:rsidR="00A21365">
        <w:rPr>
          <w:rFonts w:hint="cs"/>
          <w:rtl/>
        </w:rPr>
        <w:t xml:space="preserve"> </w:t>
      </w:r>
      <w:r w:rsidR="00AE4B98">
        <w:rPr>
          <w:rFonts w:hint="cs"/>
          <w:rtl/>
        </w:rPr>
        <w:t>בתי</w:t>
      </w:r>
      <w:r>
        <w:rPr>
          <w:rtl/>
        </w:rPr>
        <w:t xml:space="preserve"> הספר, </w:t>
      </w:r>
      <w:r w:rsidR="00AE4B98">
        <w:rPr>
          <w:rFonts w:hint="cs"/>
          <w:rtl/>
        </w:rPr>
        <w:t>וש</w:t>
      </w:r>
      <w:r w:rsidR="00A21365">
        <w:rPr>
          <w:rFonts w:hint="cs"/>
          <w:rtl/>
        </w:rPr>
        <w:t xml:space="preserve">מנעד גיליהם רחב וכך גם מוצאם העדתי. </w:t>
      </w:r>
      <w:r w:rsidR="00D54DDD">
        <w:rPr>
          <w:rFonts w:hint="cs"/>
          <w:rtl/>
        </w:rPr>
        <w:t xml:space="preserve">סך הכול רואיינו </w:t>
      </w:r>
      <w:r w:rsidR="00664EA3">
        <w:rPr>
          <w:rFonts w:hint="cs"/>
          <w:rtl/>
        </w:rPr>
        <w:t>1</w:t>
      </w:r>
      <w:r w:rsidR="007F5365">
        <w:rPr>
          <w:rFonts w:hint="cs"/>
          <w:rtl/>
        </w:rPr>
        <w:t>5</w:t>
      </w:r>
      <w:r w:rsidR="00D54DDD">
        <w:rPr>
          <w:rFonts w:hint="cs"/>
          <w:rtl/>
        </w:rPr>
        <w:t xml:space="preserve"> משתתפים, </w:t>
      </w:r>
      <w:r w:rsidR="00664EA3">
        <w:rPr>
          <w:rFonts w:hint="cs"/>
          <w:rtl/>
        </w:rPr>
        <w:t>5</w:t>
      </w:r>
      <w:r w:rsidR="00D54DDD">
        <w:rPr>
          <w:rFonts w:hint="cs"/>
          <w:rtl/>
        </w:rPr>
        <w:t xml:space="preserve"> נשים ו-</w:t>
      </w:r>
      <w:r w:rsidR="007F5365">
        <w:rPr>
          <w:rFonts w:hint="cs"/>
          <w:rtl/>
        </w:rPr>
        <w:t>10</w:t>
      </w:r>
      <w:r w:rsidR="00D54DDD">
        <w:rPr>
          <w:rFonts w:hint="cs"/>
          <w:rtl/>
        </w:rPr>
        <w:t xml:space="preserve"> גברים. </w:t>
      </w:r>
    </w:p>
    <w:p w14:paraId="4873098E" w14:textId="77777777" w:rsidR="00C06C70" w:rsidRDefault="00C06C70" w:rsidP="00664EA3">
      <w:pPr>
        <w:spacing w:line="480" w:lineRule="auto"/>
        <w:rPr>
          <w:rtl/>
        </w:rPr>
      </w:pPr>
    </w:p>
    <w:p w14:paraId="4873098F" w14:textId="77777777" w:rsidR="00DB3E70" w:rsidRPr="00695745" w:rsidRDefault="00240B6B" w:rsidP="00A314F6">
      <w:pPr>
        <w:widowControl w:val="0"/>
        <w:spacing w:line="480" w:lineRule="auto"/>
        <w:rPr>
          <w:b/>
          <w:bCs/>
          <w:sz w:val="28"/>
          <w:szCs w:val="28"/>
          <w:rtl/>
        </w:rPr>
      </w:pPr>
      <w:r>
        <w:rPr>
          <w:rFonts w:hint="cs"/>
          <w:b/>
          <w:bCs/>
          <w:sz w:val="28"/>
          <w:szCs w:val="28"/>
          <w:rtl/>
        </w:rPr>
        <w:t>הליך</w:t>
      </w:r>
      <w:r w:rsidR="00695745" w:rsidRPr="00695745">
        <w:rPr>
          <w:rFonts w:hint="cs"/>
          <w:b/>
          <w:bCs/>
          <w:sz w:val="28"/>
          <w:szCs w:val="28"/>
          <w:rtl/>
        </w:rPr>
        <w:t xml:space="preserve"> </w:t>
      </w:r>
      <w:r w:rsidR="00DB3E70" w:rsidRPr="00695745">
        <w:rPr>
          <w:b/>
          <w:bCs/>
          <w:sz w:val="28"/>
          <w:szCs w:val="28"/>
          <w:rtl/>
        </w:rPr>
        <w:t>המחקר</w:t>
      </w:r>
    </w:p>
    <w:p w14:paraId="48730990" w14:textId="77777777" w:rsidR="00DB3E70" w:rsidRDefault="00DB3E70" w:rsidP="004840AD">
      <w:pPr>
        <w:widowControl w:val="0"/>
        <w:spacing w:line="480" w:lineRule="auto"/>
      </w:pPr>
      <w:r>
        <w:rPr>
          <w:rtl/>
        </w:rPr>
        <w:t>הראיונות תואמו</w:t>
      </w:r>
      <w:r w:rsidR="00382C2F">
        <w:rPr>
          <w:rFonts w:hint="cs"/>
          <w:rtl/>
        </w:rPr>
        <w:t xml:space="preserve"> מראש</w:t>
      </w:r>
      <w:r>
        <w:rPr>
          <w:rtl/>
        </w:rPr>
        <w:t xml:space="preserve"> עם המרואיינים, מתוך כוונה למצוא מקום שהוא נוח להם, ובמידת האפשר נטול הפרעות</w:t>
      </w:r>
      <w:r w:rsidR="00382C2F">
        <w:rPr>
          <w:rFonts w:hint="cs"/>
          <w:rtl/>
        </w:rPr>
        <w:t>.</w:t>
      </w:r>
      <w:r w:rsidR="00D62CE3" w:rsidRPr="00D62CE3">
        <w:rPr>
          <w:rtl/>
        </w:rPr>
        <w:t xml:space="preserve"> עבור רובם היה</w:t>
      </w:r>
      <w:r w:rsidR="0072340F">
        <w:rPr>
          <w:rFonts w:hint="cs"/>
          <w:rtl/>
        </w:rPr>
        <w:t xml:space="preserve"> זה</w:t>
      </w:r>
      <w:r w:rsidR="00D62CE3" w:rsidRPr="00D62CE3">
        <w:rPr>
          <w:rtl/>
        </w:rPr>
        <w:t xml:space="preserve"> מקום מושבם בשער בית הספר</w:t>
      </w:r>
      <w:r w:rsidR="00D62CE3">
        <w:rPr>
          <w:rFonts w:hint="cs"/>
          <w:rtl/>
        </w:rPr>
        <w:t>.</w:t>
      </w:r>
      <w:r>
        <w:rPr>
          <w:rtl/>
        </w:rPr>
        <w:t xml:space="preserve"> </w:t>
      </w:r>
      <w:r w:rsidR="006516D9" w:rsidRPr="006516D9">
        <w:rPr>
          <w:rtl/>
        </w:rPr>
        <w:t>כדי לעמוד על כיוונים וקשיים אפשריים, ערכתי פיילוט של שני ראיונות, שעזר למקד את שאלות המחקר, לבנות מדריך ראיון ולאתר משתתפים פוטנציאליים.</w:t>
      </w:r>
    </w:p>
    <w:p w14:paraId="48730991" w14:textId="77777777" w:rsidR="00DB3E70" w:rsidRDefault="00DB3E70" w:rsidP="00E745FD">
      <w:pPr>
        <w:widowControl w:val="0"/>
        <w:spacing w:line="480" w:lineRule="auto"/>
        <w:ind w:firstLine="284"/>
        <w:rPr>
          <w:rtl/>
        </w:rPr>
      </w:pPr>
      <w:r>
        <w:rPr>
          <w:rtl/>
        </w:rPr>
        <w:t xml:space="preserve">שיטת הניתוח שיושמה היא ניתוח קטגוריאלי, </w:t>
      </w:r>
      <w:r w:rsidR="00DD3C6A">
        <w:rPr>
          <w:rFonts w:hint="cs"/>
          <w:rtl/>
        </w:rPr>
        <w:t>כש</w:t>
      </w:r>
      <w:r>
        <w:rPr>
          <w:rtl/>
        </w:rPr>
        <w:t xml:space="preserve">הניתוח מתחיל עם איסוף הנתונים, ומתפתח לאורם. </w:t>
      </w:r>
      <w:r>
        <w:rPr>
          <w:rtl/>
        </w:rPr>
        <w:lastRenderedPageBreak/>
        <w:t xml:space="preserve">בתחילה </w:t>
      </w:r>
      <w:r w:rsidR="00D54DDD">
        <w:rPr>
          <w:rFonts w:hint="cs"/>
          <w:rtl/>
        </w:rPr>
        <w:t>בוצע</w:t>
      </w:r>
      <w:r>
        <w:rPr>
          <w:rtl/>
        </w:rPr>
        <w:t xml:space="preserve"> קידוד כללי, וממנו חולצו מספר תמות ונבחנו הקשרים ביניהן</w:t>
      </w:r>
      <w:r w:rsidR="00D54DDD">
        <w:rPr>
          <w:rFonts w:hint="cs"/>
          <w:rtl/>
        </w:rPr>
        <w:t>,</w:t>
      </w:r>
      <w:r>
        <w:rPr>
          <w:rtl/>
        </w:rPr>
        <w:t xml:space="preserve"> תוך קשב מקסימלי לנתונים ותנוע</w:t>
      </w:r>
      <w:r w:rsidR="000B51B9">
        <w:rPr>
          <w:rFonts w:hint="cs"/>
          <w:rtl/>
        </w:rPr>
        <w:t>ת</w:t>
      </w:r>
      <w:r w:rsidR="009E33B9">
        <w:rPr>
          <w:rFonts w:hint="cs"/>
          <w:rtl/>
        </w:rPr>
        <w:t xml:space="preserve"> </w:t>
      </w:r>
      <w:r w:rsidR="000B51B9">
        <w:rPr>
          <w:rFonts w:hint="cs"/>
          <w:rtl/>
        </w:rPr>
        <w:t>מטוטלת</w:t>
      </w:r>
      <w:r>
        <w:rPr>
          <w:rtl/>
        </w:rPr>
        <w:t xml:space="preserve"> מהממד האנליטי להוליסטי (</w:t>
      </w:r>
      <w:r>
        <w:t xml:space="preserve">Merriam &amp; </w:t>
      </w:r>
      <w:proofErr w:type="spellStart"/>
      <w:r>
        <w:t>Tisdell</w:t>
      </w:r>
      <w:proofErr w:type="spellEnd"/>
      <w:r>
        <w:t>, 2016</w:t>
      </w:r>
      <w:r>
        <w:rPr>
          <w:rtl/>
        </w:rPr>
        <w:t>).</w:t>
      </w:r>
    </w:p>
    <w:p w14:paraId="48730992" w14:textId="77777777" w:rsidR="00DB3E70" w:rsidRDefault="00DD3C6A" w:rsidP="00133C1A">
      <w:pPr>
        <w:spacing w:line="480" w:lineRule="auto"/>
        <w:ind w:firstLine="284"/>
        <w:rPr>
          <w:rtl/>
        </w:rPr>
      </w:pPr>
      <w:r>
        <w:rPr>
          <w:rFonts w:hint="cs"/>
          <w:rtl/>
        </w:rPr>
        <w:t>כדי להבטיח את איכות</w:t>
      </w:r>
      <w:r w:rsidR="00DB3E70">
        <w:rPr>
          <w:rtl/>
        </w:rPr>
        <w:t xml:space="preserve"> המחקר</w:t>
      </w:r>
      <w:r w:rsidR="00D54DDD">
        <w:rPr>
          <w:rFonts w:hint="cs"/>
          <w:rtl/>
        </w:rPr>
        <w:t xml:space="preserve"> </w:t>
      </w:r>
      <w:r w:rsidR="009E33B9">
        <w:rPr>
          <w:rFonts w:hint="cs"/>
          <w:rtl/>
        </w:rPr>
        <w:t>הסתמכתי על</w:t>
      </w:r>
      <w:r w:rsidR="00D54DDD">
        <w:rPr>
          <w:rFonts w:hint="cs"/>
          <w:rtl/>
        </w:rPr>
        <w:t xml:space="preserve"> גישתם </w:t>
      </w:r>
      <w:r w:rsidR="00DB3E70">
        <w:rPr>
          <w:rtl/>
        </w:rPr>
        <w:t xml:space="preserve">של לינקולן וגובה </w:t>
      </w:r>
      <w:r w:rsidR="00DB3E70">
        <w:t>Lincoln &amp; Guba, 1985</w:t>
      </w:r>
      <w:r w:rsidR="00E745FD" w:rsidRPr="00E745FD">
        <w:rPr>
          <w:rFonts w:ascii="David" w:hAnsi="David"/>
        </w:rPr>
        <w:t>)</w:t>
      </w:r>
      <w:r w:rsidR="00DB3E70">
        <w:rPr>
          <w:rtl/>
        </w:rPr>
        <w:t>)</w:t>
      </w:r>
      <w:r w:rsidR="00D54DDD">
        <w:rPr>
          <w:rFonts w:hint="cs"/>
          <w:rtl/>
        </w:rPr>
        <w:t>,</w:t>
      </w:r>
      <w:r w:rsidR="00DB3E70">
        <w:rPr>
          <w:rtl/>
        </w:rPr>
        <w:t xml:space="preserve"> </w:t>
      </w:r>
      <w:r w:rsidR="00D54DDD">
        <w:rPr>
          <w:rFonts w:hint="cs"/>
          <w:rtl/>
        </w:rPr>
        <w:t>אשר</w:t>
      </w:r>
      <w:r w:rsidR="00DB3E70">
        <w:rPr>
          <w:rtl/>
        </w:rPr>
        <w:t xml:space="preserve"> מעדיפים את מושג </w:t>
      </w:r>
      <w:r w:rsidR="009E33B9">
        <w:rPr>
          <w:rFonts w:hint="cs"/>
          <w:rtl/>
        </w:rPr>
        <w:t>ה</w:t>
      </w:r>
      <w:r w:rsidR="00DB3E70">
        <w:rPr>
          <w:rtl/>
        </w:rPr>
        <w:t>"אמינות" (</w:t>
      </w:r>
      <w:r w:rsidR="00DB3E70">
        <w:t>trustworthiness</w:t>
      </w:r>
      <w:r w:rsidR="00DB3E70">
        <w:rPr>
          <w:rtl/>
        </w:rPr>
        <w:t xml:space="preserve">), על פני מושג התוקף, וממליצים על </w:t>
      </w:r>
      <w:r w:rsidR="009E33B9">
        <w:rPr>
          <w:rFonts w:hint="cs"/>
          <w:rtl/>
        </w:rPr>
        <w:t>אמצעים</w:t>
      </w:r>
      <w:r w:rsidR="00DB3E70">
        <w:rPr>
          <w:rtl/>
        </w:rPr>
        <w:t xml:space="preserve"> שונ</w:t>
      </w:r>
      <w:r w:rsidR="009E33B9">
        <w:rPr>
          <w:rFonts w:hint="cs"/>
          <w:rtl/>
        </w:rPr>
        <w:t>ים</w:t>
      </w:r>
      <w:r w:rsidR="00DB3E70">
        <w:rPr>
          <w:rtl/>
        </w:rPr>
        <w:t xml:space="preserve"> </w:t>
      </w:r>
      <w:r w:rsidR="009E33B9">
        <w:rPr>
          <w:rFonts w:hint="cs"/>
          <w:rtl/>
        </w:rPr>
        <w:t>להגברתה, שכוללים</w:t>
      </w:r>
      <w:r w:rsidR="00DB3E70">
        <w:rPr>
          <w:rtl/>
        </w:rPr>
        <w:t xml:space="preserve"> עיסוק מעמיק ועקבי במחקר, טריאנגולציה, ביקורת עמיתים, שימוש בתיאור גדוש </w:t>
      </w:r>
      <w:r w:rsidR="00131D4E">
        <w:rPr>
          <w:rFonts w:hint="cs"/>
          <w:rtl/>
        </w:rPr>
        <w:t>ו</w:t>
      </w:r>
      <w:r w:rsidR="00DB3E70">
        <w:rPr>
          <w:rtl/>
        </w:rPr>
        <w:t>כתיבת יומן מחקר</w:t>
      </w:r>
      <w:r w:rsidR="00131D4E">
        <w:rPr>
          <w:rFonts w:hint="cs"/>
          <w:rtl/>
        </w:rPr>
        <w:t xml:space="preserve">. </w:t>
      </w:r>
    </w:p>
    <w:p w14:paraId="48730993" w14:textId="77777777" w:rsidR="007036D6" w:rsidRDefault="007036D6" w:rsidP="00A314F6">
      <w:pPr>
        <w:spacing w:line="480" w:lineRule="auto"/>
        <w:ind w:firstLine="284"/>
        <w:rPr>
          <w:rtl/>
        </w:rPr>
      </w:pPr>
    </w:p>
    <w:p w14:paraId="48730994" w14:textId="77777777" w:rsidR="00966366" w:rsidRDefault="00966366" w:rsidP="00A314F6">
      <w:pPr>
        <w:spacing w:line="480" w:lineRule="auto"/>
        <w:rPr>
          <w:b/>
          <w:bCs/>
          <w:sz w:val="32"/>
          <w:szCs w:val="32"/>
          <w:rtl/>
        </w:rPr>
      </w:pPr>
      <w:r w:rsidRPr="00966366">
        <w:rPr>
          <w:rFonts w:hint="cs"/>
          <w:b/>
          <w:bCs/>
          <w:sz w:val="32"/>
          <w:szCs w:val="32"/>
          <w:rtl/>
        </w:rPr>
        <w:t>ממצאים</w:t>
      </w:r>
    </w:p>
    <w:p w14:paraId="48730995" w14:textId="77777777" w:rsidR="00966366" w:rsidRDefault="00E905AE" w:rsidP="00B46D77">
      <w:pPr>
        <w:widowControl w:val="0"/>
        <w:spacing w:line="480" w:lineRule="auto"/>
        <w:rPr>
          <w:rtl/>
        </w:rPr>
      </w:pPr>
      <w:r>
        <w:rPr>
          <w:rFonts w:hint="cs"/>
          <w:rtl/>
        </w:rPr>
        <w:t xml:space="preserve">ניתוח הנתונים העלה </w:t>
      </w:r>
      <w:r w:rsidR="00A063D0">
        <w:rPr>
          <w:rFonts w:hint="cs"/>
          <w:rtl/>
        </w:rPr>
        <w:t>5</w:t>
      </w:r>
      <w:r w:rsidR="00966366" w:rsidRPr="00966366">
        <w:rPr>
          <w:rtl/>
        </w:rPr>
        <w:t xml:space="preserve"> תמות</w:t>
      </w:r>
      <w:r>
        <w:rPr>
          <w:rFonts w:hint="cs"/>
          <w:rtl/>
        </w:rPr>
        <w:t xml:space="preserve"> </w:t>
      </w:r>
      <w:r w:rsidR="00966366" w:rsidRPr="00966366">
        <w:rPr>
          <w:rtl/>
        </w:rPr>
        <w:t>המאפיינות את עולם מאבטחי בתי הספר</w:t>
      </w:r>
      <w:r w:rsidR="00462A25">
        <w:rPr>
          <w:rFonts w:hint="cs"/>
          <w:rtl/>
        </w:rPr>
        <w:t xml:space="preserve"> בישראל</w:t>
      </w:r>
      <w:r w:rsidR="00966366" w:rsidRPr="00966366">
        <w:rPr>
          <w:rtl/>
        </w:rPr>
        <w:t xml:space="preserve"> </w:t>
      </w:r>
      <w:r>
        <w:rPr>
          <w:rFonts w:hint="cs"/>
          <w:rtl/>
        </w:rPr>
        <w:t>ורלוונטיות</w:t>
      </w:r>
      <w:r w:rsidR="00966366" w:rsidRPr="00966366">
        <w:rPr>
          <w:rtl/>
        </w:rPr>
        <w:t xml:space="preserve"> </w:t>
      </w:r>
      <w:r w:rsidR="00F6428F">
        <w:rPr>
          <w:rFonts w:hint="cs"/>
          <w:rtl/>
        </w:rPr>
        <w:t>לשאלות המחקר</w:t>
      </w:r>
      <w:r w:rsidR="00966366" w:rsidRPr="00966366">
        <w:rPr>
          <w:rtl/>
        </w:rPr>
        <w:t>.</w:t>
      </w:r>
      <w:r>
        <w:rPr>
          <w:rFonts w:hint="cs"/>
          <w:rtl/>
        </w:rPr>
        <w:t xml:space="preserve"> תמות אלו הן: (א)</w:t>
      </w:r>
      <w:r w:rsidR="00F6428F">
        <w:rPr>
          <w:rFonts w:hint="cs"/>
          <w:rtl/>
        </w:rPr>
        <w:t xml:space="preserve"> </w:t>
      </w:r>
      <w:r w:rsidR="008410B2">
        <w:rPr>
          <w:rFonts w:hint="cs"/>
          <w:rtl/>
        </w:rPr>
        <w:t>הגדרת התפקיד</w:t>
      </w:r>
      <w:r>
        <w:rPr>
          <w:rFonts w:hint="cs"/>
          <w:rtl/>
        </w:rPr>
        <w:t>, (ב)</w:t>
      </w:r>
      <w:r w:rsidR="00F6428F" w:rsidRPr="00F6428F">
        <w:rPr>
          <w:rtl/>
        </w:rPr>
        <w:t xml:space="preserve"> </w:t>
      </w:r>
      <w:r w:rsidR="00C24DBA" w:rsidRPr="00C24DBA">
        <w:rPr>
          <w:rtl/>
        </w:rPr>
        <w:t>אחריות</w:t>
      </w:r>
      <w:r>
        <w:rPr>
          <w:rFonts w:hint="cs"/>
          <w:rtl/>
        </w:rPr>
        <w:t>, (ג)</w:t>
      </w:r>
      <w:r w:rsidR="00F6428F">
        <w:rPr>
          <w:rFonts w:hint="cs"/>
          <w:rtl/>
        </w:rPr>
        <w:t xml:space="preserve"> </w:t>
      </w:r>
      <w:r w:rsidR="008410B2" w:rsidRPr="008410B2">
        <w:rPr>
          <w:rtl/>
        </w:rPr>
        <w:t>זלזול מקצועי</w:t>
      </w:r>
      <w:r w:rsidR="00F6428F">
        <w:rPr>
          <w:rFonts w:hint="cs"/>
          <w:rtl/>
        </w:rPr>
        <w:t>,</w:t>
      </w:r>
      <w:r>
        <w:rPr>
          <w:rFonts w:hint="cs"/>
          <w:rtl/>
        </w:rPr>
        <w:t xml:space="preserve"> (ד)</w:t>
      </w:r>
      <w:r w:rsidR="00C24DBA">
        <w:rPr>
          <w:rFonts w:hint="cs"/>
          <w:rtl/>
        </w:rPr>
        <w:t xml:space="preserve"> ארעיות</w:t>
      </w:r>
      <w:r w:rsidR="00F6428F">
        <w:rPr>
          <w:rFonts w:hint="cs"/>
          <w:rtl/>
        </w:rPr>
        <w:t>,</w:t>
      </w:r>
      <w:r>
        <w:rPr>
          <w:rFonts w:hint="cs"/>
          <w:rtl/>
        </w:rPr>
        <w:t xml:space="preserve"> (ה) </w:t>
      </w:r>
      <w:r w:rsidR="00F6428F">
        <w:rPr>
          <w:rFonts w:hint="cs"/>
          <w:rtl/>
        </w:rPr>
        <w:t>בדידות</w:t>
      </w:r>
      <w:r>
        <w:rPr>
          <w:rFonts w:hint="cs"/>
          <w:rtl/>
        </w:rPr>
        <w:t>.</w:t>
      </w:r>
      <w:r w:rsidR="00966366" w:rsidRPr="00966366">
        <w:rPr>
          <w:rtl/>
        </w:rPr>
        <w:t xml:space="preserve"> אולם מעל לאלו בלטה תמה מרכזית, </w:t>
      </w:r>
      <w:proofErr w:type="spellStart"/>
      <w:r w:rsidR="00966366" w:rsidRPr="00966366">
        <w:rPr>
          <w:rtl/>
        </w:rPr>
        <w:t>תמת</w:t>
      </w:r>
      <w:proofErr w:type="spellEnd"/>
      <w:r w:rsidR="00966366" w:rsidRPr="00966366">
        <w:rPr>
          <w:rtl/>
        </w:rPr>
        <w:t xml:space="preserve"> ליבה, </w:t>
      </w:r>
      <w:r w:rsidR="00462A25">
        <w:rPr>
          <w:rFonts w:hint="cs"/>
          <w:rtl/>
        </w:rPr>
        <w:t>ש</w:t>
      </w:r>
      <w:r w:rsidR="00966366" w:rsidRPr="00966366">
        <w:rPr>
          <w:rtl/>
        </w:rPr>
        <w:t xml:space="preserve">חוצה את התמות האחרות, מקשרת ביניהן, </w:t>
      </w:r>
      <w:r w:rsidR="000B51B9">
        <w:rPr>
          <w:rFonts w:hint="cs"/>
          <w:rtl/>
        </w:rPr>
        <w:t>ו</w:t>
      </w:r>
      <w:r w:rsidR="00F6428F">
        <w:rPr>
          <w:rFonts w:hint="cs"/>
          <w:rtl/>
        </w:rPr>
        <w:t>מ</w:t>
      </w:r>
      <w:r w:rsidR="00573D6D">
        <w:rPr>
          <w:rFonts w:hint="cs"/>
          <w:rtl/>
        </w:rPr>
        <w:t>סמנת את</w:t>
      </w:r>
      <w:r w:rsidR="00FB0863">
        <w:rPr>
          <w:rFonts w:hint="cs"/>
          <w:rtl/>
        </w:rPr>
        <w:t xml:space="preserve"> מבנה </w:t>
      </w:r>
      <w:r w:rsidR="00573D6D">
        <w:rPr>
          <w:rFonts w:hint="cs"/>
          <w:rtl/>
        </w:rPr>
        <w:t>העומק</w:t>
      </w:r>
      <w:r w:rsidR="00FB0863">
        <w:rPr>
          <w:rFonts w:hint="cs"/>
          <w:rtl/>
        </w:rPr>
        <w:t xml:space="preserve"> של</w:t>
      </w:r>
      <w:r w:rsidR="00966366" w:rsidRPr="00966366">
        <w:rPr>
          <w:rtl/>
        </w:rPr>
        <w:t xml:space="preserve"> התנסות </w:t>
      </w:r>
      <w:r w:rsidR="00C63A12">
        <w:rPr>
          <w:rFonts w:hint="cs"/>
          <w:rtl/>
        </w:rPr>
        <w:t xml:space="preserve">ותפיסות </w:t>
      </w:r>
      <w:r w:rsidR="00966366" w:rsidRPr="00966366">
        <w:rPr>
          <w:rtl/>
        </w:rPr>
        <w:t>מאבטחי ב</w:t>
      </w:r>
      <w:r w:rsidR="00FB0863">
        <w:rPr>
          <w:rFonts w:hint="cs"/>
          <w:rtl/>
        </w:rPr>
        <w:t>תי</w:t>
      </w:r>
      <w:r w:rsidR="00966366" w:rsidRPr="00966366">
        <w:rPr>
          <w:rtl/>
        </w:rPr>
        <w:t xml:space="preserve"> הספר</w:t>
      </w:r>
      <w:r w:rsidR="00C63A12">
        <w:rPr>
          <w:rFonts w:hint="cs"/>
          <w:rtl/>
        </w:rPr>
        <w:t>.</w:t>
      </w:r>
      <w:r w:rsidR="000B51B9">
        <w:rPr>
          <w:rFonts w:hint="cs"/>
          <w:rtl/>
        </w:rPr>
        <w:t xml:space="preserve"> </w:t>
      </w:r>
      <w:r w:rsidR="00462A25">
        <w:rPr>
          <w:rFonts w:hint="cs"/>
          <w:rtl/>
        </w:rPr>
        <w:t xml:space="preserve">תמה זו היא </w:t>
      </w:r>
      <w:proofErr w:type="spellStart"/>
      <w:r w:rsidR="00462A25">
        <w:rPr>
          <w:rFonts w:hint="cs"/>
          <w:rtl/>
        </w:rPr>
        <w:t>הספיות</w:t>
      </w:r>
      <w:proofErr w:type="spellEnd"/>
      <w:r w:rsidR="00462A25">
        <w:rPr>
          <w:rFonts w:hint="cs"/>
          <w:rtl/>
        </w:rPr>
        <w:t>,</w:t>
      </w:r>
      <w:r w:rsidR="000B51B9">
        <w:rPr>
          <w:rFonts w:hint="cs"/>
          <w:rtl/>
        </w:rPr>
        <w:t xml:space="preserve"> </w:t>
      </w:r>
      <w:r w:rsidR="00462A25">
        <w:rPr>
          <w:rFonts w:hint="cs"/>
          <w:rtl/>
        </w:rPr>
        <w:t xml:space="preserve">והיא </w:t>
      </w:r>
      <w:r w:rsidR="00966366" w:rsidRPr="00966366">
        <w:rPr>
          <w:rtl/>
        </w:rPr>
        <w:t xml:space="preserve">צובעת את </w:t>
      </w:r>
      <w:r w:rsidR="00E3144F">
        <w:rPr>
          <w:rFonts w:hint="cs"/>
          <w:rtl/>
        </w:rPr>
        <w:t>הווייתם</w:t>
      </w:r>
      <w:r w:rsidR="00462A25">
        <w:rPr>
          <w:rFonts w:hint="cs"/>
          <w:rtl/>
        </w:rPr>
        <w:t xml:space="preserve"> </w:t>
      </w:r>
      <w:r w:rsidR="00E3144F">
        <w:rPr>
          <w:rFonts w:hint="cs"/>
          <w:rtl/>
        </w:rPr>
        <w:t xml:space="preserve">של </w:t>
      </w:r>
      <w:r w:rsidR="00462A25">
        <w:rPr>
          <w:rFonts w:hint="cs"/>
          <w:rtl/>
        </w:rPr>
        <w:t>מאבטחי בתי הספר</w:t>
      </w:r>
      <w:r w:rsidR="00966366" w:rsidRPr="00966366">
        <w:rPr>
          <w:rtl/>
        </w:rPr>
        <w:t xml:space="preserve"> בעיקר </w:t>
      </w:r>
      <w:r w:rsidR="0090398A">
        <w:rPr>
          <w:rFonts w:hint="cs"/>
          <w:rtl/>
        </w:rPr>
        <w:t>בגווני</w:t>
      </w:r>
      <w:r w:rsidR="00966366" w:rsidRPr="00966366">
        <w:rPr>
          <w:rtl/>
        </w:rPr>
        <w:t xml:space="preserve"> היעדר: היעדר יציבות, היעדר ביטחון והיעדר שייכות. אראה כעת כיצד באה לידי ביטוי </w:t>
      </w:r>
      <w:proofErr w:type="spellStart"/>
      <w:r w:rsidR="00966366" w:rsidRPr="00966366">
        <w:rPr>
          <w:rtl/>
        </w:rPr>
        <w:t>ספיות</w:t>
      </w:r>
      <w:proofErr w:type="spellEnd"/>
      <w:r w:rsidR="00966366" w:rsidRPr="00966366">
        <w:rPr>
          <w:rtl/>
        </w:rPr>
        <w:t xml:space="preserve"> זו בכל אחת מהתמות </w:t>
      </w:r>
      <w:r w:rsidR="00462A25">
        <w:rPr>
          <w:rFonts w:hint="cs"/>
          <w:rtl/>
        </w:rPr>
        <w:t>האחרות</w:t>
      </w:r>
      <w:r w:rsidR="000B2D86">
        <w:rPr>
          <w:rFonts w:hint="cs"/>
          <w:rtl/>
        </w:rPr>
        <w:t xml:space="preserve"> או ביחסים ביניהן</w:t>
      </w:r>
      <w:r w:rsidR="00966366" w:rsidRPr="00966366">
        <w:rPr>
          <w:rtl/>
        </w:rPr>
        <w:t>, ו</w:t>
      </w:r>
      <w:r w:rsidR="00111900">
        <w:rPr>
          <w:rFonts w:hint="cs"/>
          <w:rtl/>
        </w:rPr>
        <w:t>מרכיבה</w:t>
      </w:r>
      <w:r w:rsidR="00966366" w:rsidRPr="00966366">
        <w:rPr>
          <w:rtl/>
        </w:rPr>
        <w:t xml:space="preserve"> יחד אתן את עול</w:t>
      </w:r>
      <w:r w:rsidR="00413A9D">
        <w:rPr>
          <w:rFonts w:hint="cs"/>
          <w:rtl/>
        </w:rPr>
        <w:t>מ</w:t>
      </w:r>
      <w:r w:rsidR="00966366" w:rsidRPr="00966366">
        <w:rPr>
          <w:rtl/>
        </w:rPr>
        <w:t xml:space="preserve">ם. </w:t>
      </w:r>
    </w:p>
    <w:p w14:paraId="48730996" w14:textId="77777777" w:rsidR="006D69D9" w:rsidRDefault="006D69D9" w:rsidP="00A314F6">
      <w:pPr>
        <w:widowControl w:val="0"/>
        <w:spacing w:line="480" w:lineRule="auto"/>
        <w:rPr>
          <w:rtl/>
        </w:rPr>
      </w:pPr>
    </w:p>
    <w:p w14:paraId="48730997" w14:textId="77777777" w:rsidR="006D69D9" w:rsidRPr="006D69D9" w:rsidRDefault="006D69D9" w:rsidP="006D69D9">
      <w:pPr>
        <w:widowControl w:val="0"/>
        <w:spacing w:line="480" w:lineRule="auto"/>
        <w:rPr>
          <w:b/>
          <w:bCs/>
          <w:sz w:val="28"/>
          <w:szCs w:val="28"/>
          <w:rtl/>
        </w:rPr>
      </w:pPr>
      <w:r w:rsidRPr="006D69D9">
        <w:rPr>
          <w:b/>
          <w:bCs/>
          <w:sz w:val="28"/>
          <w:szCs w:val="28"/>
          <w:rtl/>
        </w:rPr>
        <w:t xml:space="preserve">הגדרת התפקיד </w:t>
      </w:r>
    </w:p>
    <w:p w14:paraId="48730998" w14:textId="77777777" w:rsidR="006D69D9" w:rsidRDefault="006D69D9" w:rsidP="00B46D77">
      <w:pPr>
        <w:widowControl w:val="0"/>
        <w:spacing w:line="480" w:lineRule="auto"/>
        <w:rPr>
          <w:rtl/>
        </w:rPr>
      </w:pPr>
      <w:proofErr w:type="spellStart"/>
      <w:r>
        <w:rPr>
          <w:rtl/>
        </w:rPr>
        <w:t>הספיות</w:t>
      </w:r>
      <w:proofErr w:type="spellEnd"/>
      <w:r>
        <w:rPr>
          <w:rtl/>
        </w:rPr>
        <w:t xml:space="preserve"> של</w:t>
      </w:r>
      <w:r w:rsidR="00DE14C8">
        <w:rPr>
          <w:rFonts w:hint="cs"/>
          <w:rtl/>
        </w:rPr>
        <w:t xml:space="preserve"> מאבטחי בתי הספר בישראל מתחילה</w:t>
      </w:r>
      <w:r>
        <w:rPr>
          <w:rtl/>
        </w:rPr>
        <w:t xml:space="preserve"> בהגדרת תפקידם</w:t>
      </w:r>
      <w:r w:rsidR="00DE14C8">
        <w:rPr>
          <w:rFonts w:hint="cs"/>
          <w:rtl/>
        </w:rPr>
        <w:t xml:space="preserve">, ויש לה </w:t>
      </w:r>
      <w:r w:rsidR="008410B2">
        <w:rPr>
          <w:rFonts w:hint="cs"/>
          <w:rtl/>
        </w:rPr>
        <w:t xml:space="preserve">שלושה </w:t>
      </w:r>
      <w:r w:rsidR="00DE14C8">
        <w:rPr>
          <w:rFonts w:hint="cs"/>
          <w:rtl/>
        </w:rPr>
        <w:t xml:space="preserve">היבטים </w:t>
      </w:r>
      <w:r w:rsidR="008410B2">
        <w:rPr>
          <w:rFonts w:hint="cs"/>
          <w:rtl/>
        </w:rPr>
        <w:t>שאכנה אותם</w:t>
      </w:r>
      <w:r w:rsidR="00DE14C8">
        <w:rPr>
          <w:rFonts w:hint="cs"/>
          <w:rtl/>
        </w:rPr>
        <w:t xml:space="preserve"> </w:t>
      </w:r>
      <w:r w:rsidR="008410B2">
        <w:rPr>
          <w:rFonts w:hint="cs"/>
          <w:rtl/>
        </w:rPr>
        <w:t>מיקום</w:t>
      </w:r>
      <w:r w:rsidR="00DE14C8">
        <w:rPr>
          <w:rFonts w:hint="cs"/>
          <w:rtl/>
        </w:rPr>
        <w:t xml:space="preserve"> פיזי</w:t>
      </w:r>
      <w:r w:rsidR="008410B2">
        <w:rPr>
          <w:rFonts w:hint="cs"/>
          <w:rtl/>
        </w:rPr>
        <w:t>, מיקום מנטלי ומיקום מקצועי.</w:t>
      </w:r>
      <w:r w:rsidR="00DE14C8">
        <w:rPr>
          <w:rFonts w:hint="cs"/>
          <w:rtl/>
        </w:rPr>
        <w:t xml:space="preserve"> </w:t>
      </w:r>
      <w:r>
        <w:rPr>
          <w:rtl/>
        </w:rPr>
        <w:t>חוזר המנכ"ל של משרד החינוך</w:t>
      </w:r>
      <w:r w:rsidR="00DE14C8">
        <w:rPr>
          <w:rFonts w:hint="cs"/>
          <w:rtl/>
        </w:rPr>
        <w:t xml:space="preserve"> (</w:t>
      </w:r>
      <w:r w:rsidR="00EF0DD9">
        <w:rPr>
          <w:rFonts w:hint="cs"/>
          <w:rtl/>
        </w:rPr>
        <w:t>2012א</w:t>
      </w:r>
      <w:r w:rsidR="00DE14C8">
        <w:rPr>
          <w:rFonts w:hint="cs"/>
          <w:rtl/>
        </w:rPr>
        <w:t>)</w:t>
      </w:r>
      <w:r>
        <w:rPr>
          <w:rtl/>
        </w:rPr>
        <w:t xml:space="preserve"> </w:t>
      </w:r>
      <w:r w:rsidR="00DE14C8">
        <w:rPr>
          <w:rFonts w:hint="cs"/>
          <w:rtl/>
        </w:rPr>
        <w:t xml:space="preserve">קובע </w:t>
      </w:r>
      <w:r>
        <w:rPr>
          <w:rtl/>
        </w:rPr>
        <w:t>כי "האבטחה במוסדות החינוך מבוססת על מאבטח/שומר סטטי בשער בית הספר" (</w:t>
      </w:r>
      <w:r w:rsidR="00DE14C8" w:rsidRPr="00DE14C8">
        <w:rPr>
          <w:rtl/>
        </w:rPr>
        <w:t>2.2.1</w:t>
      </w:r>
      <w:r>
        <w:rPr>
          <w:rtl/>
        </w:rPr>
        <w:t>),</w:t>
      </w:r>
      <w:r w:rsidR="00A4086B">
        <w:rPr>
          <w:rFonts w:hint="cs"/>
          <w:rtl/>
        </w:rPr>
        <w:t xml:space="preserve"> </w:t>
      </w:r>
      <w:r>
        <w:rPr>
          <w:rtl/>
        </w:rPr>
        <w:t>כשממיקום זה עליו לפקח על ביטחון באי בית הספר</w:t>
      </w:r>
      <w:r w:rsidR="00563A1D">
        <w:rPr>
          <w:rFonts w:hint="cs"/>
          <w:rtl/>
        </w:rPr>
        <w:t xml:space="preserve"> "ולתת </w:t>
      </w:r>
      <w:r w:rsidR="00563A1D" w:rsidRPr="00563A1D">
        <w:rPr>
          <w:rtl/>
        </w:rPr>
        <w:t>מענה לשני איומים מרכזיים: א. פעילות חבלנית עוינת. ב. פגיעה בביטחון הציבור"</w:t>
      </w:r>
      <w:r w:rsidR="00563A1D">
        <w:rPr>
          <w:rFonts w:hint="cs"/>
          <w:rtl/>
        </w:rPr>
        <w:t xml:space="preserve"> (שם)</w:t>
      </w:r>
      <w:r>
        <w:rPr>
          <w:rtl/>
        </w:rPr>
        <w:t xml:space="preserve">. </w:t>
      </w:r>
      <w:r w:rsidR="00563A1D">
        <w:rPr>
          <w:rFonts w:hint="cs"/>
          <w:rtl/>
        </w:rPr>
        <w:t>התצפיות</w:t>
      </w:r>
      <w:r w:rsidR="00212809">
        <w:rPr>
          <w:rFonts w:hint="cs"/>
          <w:rtl/>
        </w:rPr>
        <w:t xml:space="preserve"> חושפות ש</w:t>
      </w:r>
      <w:r w:rsidR="00563A1D">
        <w:rPr>
          <w:rFonts w:hint="cs"/>
          <w:rtl/>
        </w:rPr>
        <w:t xml:space="preserve">מאבטחי בתי הספר אכן מוציאים את מירב יומם ליד שער בית הספר, </w:t>
      </w:r>
      <w:r w:rsidR="00212809">
        <w:rPr>
          <w:rFonts w:hint="cs"/>
          <w:rtl/>
        </w:rPr>
        <w:t>ו</w:t>
      </w:r>
      <w:r w:rsidR="00590641">
        <w:rPr>
          <w:rFonts w:hint="cs"/>
          <w:rtl/>
        </w:rPr>
        <w:t xml:space="preserve">בראיונות </w:t>
      </w:r>
      <w:r w:rsidR="00212809">
        <w:rPr>
          <w:rFonts w:hint="cs"/>
          <w:rtl/>
        </w:rPr>
        <w:t>הם חוזרים ומבטאים</w:t>
      </w:r>
      <w:r w:rsidR="00DB001B">
        <w:rPr>
          <w:rFonts w:hint="cs"/>
          <w:rtl/>
        </w:rPr>
        <w:t xml:space="preserve"> את </w:t>
      </w:r>
      <w:r w:rsidR="00D85A7F">
        <w:rPr>
          <w:rFonts w:hint="cs"/>
          <w:rtl/>
        </w:rPr>
        <w:t xml:space="preserve">ההכרח </w:t>
      </w:r>
      <w:r w:rsidR="00590641">
        <w:rPr>
          <w:rFonts w:hint="cs"/>
          <w:rtl/>
        </w:rPr>
        <w:t xml:space="preserve">להימצא ליד </w:t>
      </w:r>
      <w:r w:rsidR="008F2022">
        <w:rPr>
          <w:rFonts w:hint="cs"/>
          <w:rtl/>
        </w:rPr>
        <w:t>ה</w:t>
      </w:r>
      <w:r w:rsidR="00590641">
        <w:rPr>
          <w:rFonts w:hint="cs"/>
          <w:rtl/>
        </w:rPr>
        <w:t>שער</w:t>
      </w:r>
      <w:r w:rsidR="00DB001B">
        <w:rPr>
          <w:rFonts w:hint="cs"/>
          <w:rtl/>
        </w:rPr>
        <w:t>:</w:t>
      </w:r>
      <w:r w:rsidR="00590641">
        <w:rPr>
          <w:rFonts w:hint="cs"/>
          <w:rtl/>
        </w:rPr>
        <w:t xml:space="preserve"> </w:t>
      </w:r>
      <w:r w:rsidR="00DB001B">
        <w:rPr>
          <w:rFonts w:hint="cs"/>
          <w:rtl/>
        </w:rPr>
        <w:t>"</w:t>
      </w:r>
      <w:r w:rsidR="00DB001B" w:rsidRPr="00DB001B">
        <w:rPr>
          <w:rtl/>
        </w:rPr>
        <w:t xml:space="preserve">אז גג רבע שעה אני יכולה להיעדר מהשער ולחזור </w:t>
      </w:r>
      <w:r w:rsidR="00DB001B">
        <w:rPr>
          <w:rFonts w:hint="cs"/>
          <w:rtl/>
        </w:rPr>
        <w:t>[...]</w:t>
      </w:r>
      <w:r w:rsidR="00DB001B" w:rsidRPr="00DB001B">
        <w:rPr>
          <w:rtl/>
        </w:rPr>
        <w:t xml:space="preserve"> ללכת לשירותים</w:t>
      </w:r>
      <w:r w:rsidR="00DB001B">
        <w:rPr>
          <w:rFonts w:hint="cs"/>
          <w:rtl/>
        </w:rPr>
        <w:t>,</w:t>
      </w:r>
      <w:r w:rsidR="00DB001B" w:rsidRPr="00DB001B">
        <w:rPr>
          <w:rtl/>
        </w:rPr>
        <w:t xml:space="preserve"> לאכול</w:t>
      </w:r>
      <w:r w:rsidR="00DB001B">
        <w:rPr>
          <w:rFonts w:hint="cs"/>
          <w:rtl/>
        </w:rPr>
        <w:t>,</w:t>
      </w:r>
      <w:r w:rsidR="00DB001B" w:rsidRPr="00DB001B">
        <w:rPr>
          <w:rtl/>
        </w:rPr>
        <w:t xml:space="preserve"> לשתות</w:t>
      </w:r>
      <w:r w:rsidR="00DB001B">
        <w:rPr>
          <w:rFonts w:hint="cs"/>
          <w:rtl/>
        </w:rPr>
        <w:t>,</w:t>
      </w:r>
      <w:r w:rsidR="00DB001B" w:rsidRPr="00DB001B">
        <w:rPr>
          <w:rtl/>
        </w:rPr>
        <w:t xml:space="preserve"> סריקות, לרגע ללכת ולחזור</w:t>
      </w:r>
      <w:r w:rsidR="00DB001B">
        <w:rPr>
          <w:rFonts w:hint="cs"/>
          <w:rtl/>
        </w:rPr>
        <w:t>"</w:t>
      </w:r>
      <w:r w:rsidR="00212809">
        <w:rPr>
          <w:rFonts w:hint="cs"/>
          <w:rtl/>
        </w:rPr>
        <w:t>. "</w:t>
      </w:r>
      <w:r w:rsidR="00212809" w:rsidRPr="00212809">
        <w:rPr>
          <w:rtl/>
        </w:rPr>
        <w:t>אחר כך שכולם נכנסים, אני סוגר את השער, אני כל הזמן שמה כאילו</w:t>
      </w:r>
      <w:r w:rsidR="00212809">
        <w:rPr>
          <w:rFonts w:hint="cs"/>
          <w:rtl/>
        </w:rPr>
        <w:t>";</w:t>
      </w:r>
      <w:r w:rsidR="00212809" w:rsidRPr="00212809">
        <w:rPr>
          <w:rFonts w:hint="cs"/>
          <w:rtl/>
        </w:rPr>
        <w:t xml:space="preserve"> </w:t>
      </w:r>
      <w:r w:rsidR="000A7292">
        <w:rPr>
          <w:rFonts w:hint="cs"/>
          <w:rtl/>
        </w:rPr>
        <w:t>ומקשרים בין כורח זה לבין הדרישה להגן על</w:t>
      </w:r>
      <w:r w:rsidR="008F2022">
        <w:rPr>
          <w:rFonts w:hint="cs"/>
          <w:rtl/>
        </w:rPr>
        <w:t xml:space="preserve"> בית הספר </w:t>
      </w:r>
      <w:proofErr w:type="spellStart"/>
      <w:r w:rsidR="008F2022">
        <w:rPr>
          <w:rFonts w:hint="cs"/>
          <w:rtl/>
        </w:rPr>
        <w:t>ובאיו</w:t>
      </w:r>
      <w:proofErr w:type="spellEnd"/>
      <w:r w:rsidR="008F2022">
        <w:rPr>
          <w:rFonts w:hint="cs"/>
          <w:rtl/>
        </w:rPr>
        <w:t xml:space="preserve"> מפני פגעים שמקורם בעולם החוץ-בית-ספרי: "כי </w:t>
      </w:r>
      <w:r w:rsidR="008F2022" w:rsidRPr="008F2022">
        <w:rPr>
          <w:rtl/>
        </w:rPr>
        <w:t>אם אתה נמצא בפנים או אתה לא באזור אתה לא ממש מודע למה שקורה מסביב</w:t>
      </w:r>
      <w:r w:rsidR="00DF5054">
        <w:rPr>
          <w:rFonts w:hint="cs"/>
          <w:rtl/>
        </w:rPr>
        <w:t>.</w:t>
      </w:r>
      <w:r w:rsidR="008F2022">
        <w:rPr>
          <w:rFonts w:hint="cs"/>
          <w:rtl/>
        </w:rPr>
        <w:t xml:space="preserve"> </w:t>
      </w:r>
      <w:r w:rsidR="008F2022" w:rsidRPr="008F2022">
        <w:rPr>
          <w:rtl/>
        </w:rPr>
        <w:t>נגיד אני נכנסתי בפנים להרבה זמן</w:t>
      </w:r>
      <w:r w:rsidR="00F85FA3">
        <w:rPr>
          <w:rFonts w:hint="cs"/>
          <w:rtl/>
        </w:rPr>
        <w:t xml:space="preserve"> ו</w:t>
      </w:r>
      <w:r w:rsidR="008F2022" w:rsidRPr="008F2022">
        <w:rPr>
          <w:rtl/>
        </w:rPr>
        <w:t>מישהו קפץ לי מפה</w:t>
      </w:r>
      <w:r w:rsidR="00212809">
        <w:rPr>
          <w:rFonts w:hint="cs"/>
          <w:rtl/>
        </w:rPr>
        <w:t xml:space="preserve"> [...]". </w:t>
      </w:r>
      <w:r w:rsidR="007F1253">
        <w:rPr>
          <w:rFonts w:hint="cs"/>
          <w:rtl/>
        </w:rPr>
        <w:t>לאמור</w:t>
      </w:r>
      <w:r w:rsidR="00F85FA3">
        <w:rPr>
          <w:rFonts w:hint="cs"/>
          <w:rtl/>
        </w:rPr>
        <w:t>, בהלימה להגדרת תפקידם מאבטחי בתי הספר נמצאים בפועל על הסף שבין בית הספר לעולם שמחוץ לו</w:t>
      </w:r>
      <w:r w:rsidR="00131D70">
        <w:rPr>
          <w:rFonts w:hint="cs"/>
          <w:rtl/>
        </w:rPr>
        <w:t>, ובנוסף,</w:t>
      </w:r>
      <w:r w:rsidR="00F85FA3">
        <w:rPr>
          <w:rFonts w:hint="cs"/>
          <w:rtl/>
        </w:rPr>
        <w:t xml:space="preserve"> תופסים את תפקידם (מיקום מנטלי) כחציצה </w:t>
      </w:r>
      <w:r w:rsidR="00A4086B">
        <w:rPr>
          <w:rFonts w:hint="cs"/>
          <w:rtl/>
        </w:rPr>
        <w:t>בין החוץ לפנים</w:t>
      </w:r>
      <w:r w:rsidR="00F85FA3">
        <w:rPr>
          <w:rFonts w:hint="cs"/>
          <w:rtl/>
        </w:rPr>
        <w:t xml:space="preserve">, הגנה על האחרון מפני </w:t>
      </w:r>
      <w:r w:rsidR="00F85FA3">
        <w:rPr>
          <w:rFonts w:hint="cs"/>
          <w:rtl/>
        </w:rPr>
        <w:lastRenderedPageBreak/>
        <w:t xml:space="preserve">הראשון. </w:t>
      </w:r>
      <w:r>
        <w:rPr>
          <w:rtl/>
        </w:rPr>
        <w:t xml:space="preserve"> </w:t>
      </w:r>
    </w:p>
    <w:p w14:paraId="48730999" w14:textId="77777777" w:rsidR="006D69D9" w:rsidRDefault="00111900" w:rsidP="00133C1A">
      <w:pPr>
        <w:widowControl w:val="0"/>
        <w:spacing w:line="480" w:lineRule="auto"/>
        <w:ind w:firstLine="284"/>
        <w:rPr>
          <w:rtl/>
        </w:rPr>
      </w:pPr>
      <w:r>
        <w:rPr>
          <w:rFonts w:hint="cs"/>
          <w:rtl/>
        </w:rPr>
        <w:t>כאמור</w:t>
      </w:r>
      <w:r w:rsidR="00854306">
        <w:rPr>
          <w:rFonts w:hint="cs"/>
          <w:rtl/>
        </w:rPr>
        <w:t xml:space="preserve">, </w:t>
      </w:r>
      <w:r w:rsidR="006D69D9">
        <w:rPr>
          <w:rtl/>
        </w:rPr>
        <w:t xml:space="preserve">הגדרת התפקיד הרשמית </w:t>
      </w:r>
      <w:r w:rsidR="00854306">
        <w:rPr>
          <w:rFonts w:hint="cs"/>
          <w:rtl/>
        </w:rPr>
        <w:t>של מאבטחי בתי הספר</w:t>
      </w:r>
      <w:r w:rsidR="006D69D9">
        <w:rPr>
          <w:rtl/>
        </w:rPr>
        <w:t xml:space="preserve"> </w:t>
      </w:r>
      <w:r w:rsidR="00EE0700">
        <w:rPr>
          <w:rFonts w:hint="cs"/>
          <w:rtl/>
        </w:rPr>
        <w:t>מכילה את התייחסות הכפולה</w:t>
      </w:r>
      <w:r w:rsidR="006D69D9">
        <w:rPr>
          <w:rtl/>
        </w:rPr>
        <w:t xml:space="preserve"> "מאבטח/שומר"</w:t>
      </w:r>
      <w:r w:rsidR="00EE0700">
        <w:rPr>
          <w:rFonts w:hint="cs"/>
          <w:rtl/>
        </w:rPr>
        <w:t>.</w:t>
      </w:r>
      <w:r w:rsidR="006D69D9">
        <w:rPr>
          <w:rtl/>
        </w:rPr>
        <w:t xml:space="preserve"> ובכן, מה </w:t>
      </w:r>
      <w:proofErr w:type="spellStart"/>
      <w:r w:rsidR="006D69D9">
        <w:rPr>
          <w:rtl/>
        </w:rPr>
        <w:t>מביניהם</w:t>
      </w:r>
      <w:proofErr w:type="spellEnd"/>
      <w:r w:rsidR="006D69D9">
        <w:rPr>
          <w:rtl/>
        </w:rPr>
        <w:t>, או אולי אין הדבר חשוב? ישנה הבחנה פורמלית (</w:t>
      </w:r>
      <w:r w:rsidR="002A111D">
        <w:rPr>
          <w:rFonts w:hint="cs"/>
          <w:rtl/>
        </w:rPr>
        <w:t>משטרת ישראל</w:t>
      </w:r>
      <w:r w:rsidR="006D69D9">
        <w:rPr>
          <w:rtl/>
        </w:rPr>
        <w:t>, 1998) בין שומר למאבטח, שמהותה היות האחרון</w:t>
      </w:r>
      <w:r w:rsidR="0090398A">
        <w:rPr>
          <w:rFonts w:hint="cs"/>
          <w:rtl/>
        </w:rPr>
        <w:t xml:space="preserve"> בלבד</w:t>
      </w:r>
      <w:r w:rsidR="006D69D9">
        <w:rPr>
          <w:rtl/>
        </w:rPr>
        <w:t xml:space="preserve"> מצויד בנשק אישי לצורך עבודתו. כיום מרבית התקנים בבתי ספר (72.8% נכון ל-2013, ראו </w:t>
      </w:r>
      <w:proofErr w:type="spellStart"/>
      <w:r w:rsidR="006D69D9">
        <w:rPr>
          <w:rtl/>
        </w:rPr>
        <w:t>ויניגר</w:t>
      </w:r>
      <w:proofErr w:type="spellEnd"/>
      <w:r w:rsidR="006D69D9">
        <w:rPr>
          <w:rtl/>
        </w:rPr>
        <w:t xml:space="preserve"> </w:t>
      </w:r>
      <w:proofErr w:type="spellStart"/>
      <w:r w:rsidR="006D69D9">
        <w:rPr>
          <w:rtl/>
        </w:rPr>
        <w:t>וטשנר</w:t>
      </w:r>
      <w:proofErr w:type="spellEnd"/>
      <w:r w:rsidR="006D69D9">
        <w:rPr>
          <w:rtl/>
        </w:rPr>
        <w:t>, 2013) הם של שומרים</w:t>
      </w:r>
      <w:r w:rsidR="00EE0700">
        <w:rPr>
          <w:rFonts w:hint="cs"/>
          <w:rtl/>
        </w:rPr>
        <w:t xml:space="preserve"> </w:t>
      </w:r>
      <w:r w:rsidR="006D69D9">
        <w:rPr>
          <w:rtl/>
        </w:rPr>
        <w:t xml:space="preserve">וכל תקן חדש שניתן הוא של שומר. </w:t>
      </w:r>
      <w:r w:rsidR="00DE32D1">
        <w:rPr>
          <w:rFonts w:hint="cs"/>
          <w:rtl/>
        </w:rPr>
        <w:t>אך</w:t>
      </w:r>
      <w:r w:rsidR="006D69D9">
        <w:rPr>
          <w:rtl/>
        </w:rPr>
        <w:t xml:space="preserve"> מאחר שמאבטחי בתי הספר היהודיים  נדרשים לפי הנחיית המשטרה לנשק (משרד החינוך, </w:t>
      </w:r>
      <w:r w:rsidR="002A111D">
        <w:rPr>
          <w:rFonts w:hint="cs"/>
          <w:rtl/>
        </w:rPr>
        <w:t>2012ב,</w:t>
      </w:r>
      <w:r w:rsidR="006D69D9">
        <w:rPr>
          <w:rtl/>
        </w:rPr>
        <w:t xml:space="preserve"> 1.1), בפועל הכשרתם, תפקידם וסמכויותיהם הם כשל מאבטחים (</w:t>
      </w:r>
      <w:proofErr w:type="spellStart"/>
      <w:r w:rsidR="006D69D9">
        <w:rPr>
          <w:rtl/>
        </w:rPr>
        <w:t>ויניגר</w:t>
      </w:r>
      <w:proofErr w:type="spellEnd"/>
      <w:r w:rsidR="006D69D9">
        <w:rPr>
          <w:rtl/>
        </w:rPr>
        <w:t xml:space="preserve"> </w:t>
      </w:r>
      <w:proofErr w:type="spellStart"/>
      <w:r w:rsidR="006D69D9">
        <w:rPr>
          <w:rtl/>
        </w:rPr>
        <w:t>וטשנר</w:t>
      </w:r>
      <w:proofErr w:type="spellEnd"/>
      <w:r w:rsidR="006D69D9">
        <w:rPr>
          <w:rtl/>
        </w:rPr>
        <w:t xml:space="preserve">, </w:t>
      </w:r>
      <w:r w:rsidR="008204C0">
        <w:rPr>
          <w:rFonts w:hint="cs"/>
          <w:rtl/>
        </w:rPr>
        <w:t>2013</w:t>
      </w:r>
      <w:r w:rsidR="006D69D9">
        <w:rPr>
          <w:rtl/>
        </w:rPr>
        <w:t xml:space="preserve">), וכך גם מגדירים מרביתם את תפקידם: "[אני] מאבטח [...] שומר זה בלי נשק [...] מאבטח זה עם". </w:t>
      </w:r>
      <w:r w:rsidR="006C402B">
        <w:rPr>
          <w:rFonts w:hint="cs"/>
          <w:rtl/>
        </w:rPr>
        <w:t>ייתכן</w:t>
      </w:r>
      <w:r w:rsidR="006D69D9">
        <w:rPr>
          <w:rtl/>
        </w:rPr>
        <w:t xml:space="preserve"> שהעדפת השימוש בתקן "שומר" קשורה לסיבות כלכליות, </w:t>
      </w:r>
      <w:r w:rsidR="007669E2">
        <w:rPr>
          <w:rFonts w:hint="cs"/>
          <w:rtl/>
        </w:rPr>
        <w:t>שהרי</w:t>
      </w:r>
      <w:r w:rsidR="006D69D9">
        <w:rPr>
          <w:rtl/>
        </w:rPr>
        <w:t xml:space="preserve"> משרד הביטחון – באמצעות המשטרה – משתתף במימון 64% מעלויות תקני השומרים וב-100% מעלויות תקני המאבטחים (שם, והערה 23</w:t>
      </w:r>
      <w:r w:rsidR="00C12A08">
        <w:rPr>
          <w:rFonts w:hint="cs"/>
          <w:rtl/>
        </w:rPr>
        <w:t>)</w:t>
      </w:r>
      <w:r w:rsidR="00E3006F">
        <w:rPr>
          <w:rFonts w:hint="cs"/>
          <w:rtl/>
        </w:rPr>
        <w:t>.</w:t>
      </w:r>
      <w:r w:rsidR="00C12A08">
        <w:rPr>
          <w:rFonts w:hint="cs"/>
          <w:rtl/>
        </w:rPr>
        <w:t xml:space="preserve"> </w:t>
      </w:r>
      <w:r w:rsidR="006C402B">
        <w:rPr>
          <w:rFonts w:hint="cs"/>
          <w:rtl/>
        </w:rPr>
        <w:t>בכל מקרה</w:t>
      </w:r>
      <w:r w:rsidR="00E3006F">
        <w:rPr>
          <w:rFonts w:hint="cs"/>
          <w:rtl/>
        </w:rPr>
        <w:t>,</w:t>
      </w:r>
      <w:r w:rsidR="00C12A08">
        <w:rPr>
          <w:rFonts w:hint="cs"/>
          <w:rtl/>
        </w:rPr>
        <w:t xml:space="preserve"> פירושה </w:t>
      </w:r>
      <w:r w:rsidR="009D07F6">
        <w:rPr>
          <w:rFonts w:hint="cs"/>
          <w:rtl/>
        </w:rPr>
        <w:t>מיצוב</w:t>
      </w:r>
      <w:r w:rsidR="006D69D9">
        <w:rPr>
          <w:rtl/>
        </w:rPr>
        <w:t xml:space="preserve"> תחושת </w:t>
      </w:r>
      <w:proofErr w:type="spellStart"/>
      <w:r w:rsidR="006D69D9">
        <w:rPr>
          <w:rtl/>
        </w:rPr>
        <w:t>הספיות</w:t>
      </w:r>
      <w:proofErr w:type="spellEnd"/>
      <w:r w:rsidR="006D69D9">
        <w:rPr>
          <w:rtl/>
        </w:rPr>
        <w:t xml:space="preserve"> של מאבטחי בתי הספר, שכן מקומם </w:t>
      </w:r>
      <w:r w:rsidR="00C12A08">
        <w:rPr>
          <w:rFonts w:hint="cs"/>
          <w:rtl/>
        </w:rPr>
        <w:t xml:space="preserve">המקצועי </w:t>
      </w:r>
      <w:r w:rsidR="006D69D9">
        <w:rPr>
          <w:rtl/>
        </w:rPr>
        <w:t>בהיררכיית עולם השמירה</w:t>
      </w:r>
      <w:r w:rsidR="00E3006F">
        <w:rPr>
          <w:rFonts w:hint="cs"/>
          <w:rtl/>
        </w:rPr>
        <w:t xml:space="preserve"> </w:t>
      </w:r>
      <w:r w:rsidR="00133C1A">
        <w:rPr>
          <w:rFonts w:hint="cs"/>
          <w:rtl/>
        </w:rPr>
        <w:t>(</w:t>
      </w:r>
      <w:proofErr w:type="spellStart"/>
      <w:r w:rsidR="00133C1A">
        <w:t>Briken</w:t>
      </w:r>
      <w:proofErr w:type="spellEnd"/>
      <w:r w:rsidR="00133C1A">
        <w:t>, 2011</w:t>
      </w:r>
      <w:r w:rsidR="00133C1A">
        <w:rPr>
          <w:rFonts w:hint="cs"/>
          <w:rtl/>
        </w:rPr>
        <w:t xml:space="preserve">) </w:t>
      </w:r>
      <w:r w:rsidR="006D69D9">
        <w:rPr>
          <w:rtl/>
        </w:rPr>
        <w:t>נות</w:t>
      </w:r>
      <w:r w:rsidR="00E3006F">
        <w:rPr>
          <w:rFonts w:hint="cs"/>
          <w:rtl/>
        </w:rPr>
        <w:t>ר</w:t>
      </w:r>
      <w:r w:rsidR="006D69D9">
        <w:rPr>
          <w:rtl/>
        </w:rPr>
        <w:t xml:space="preserve"> מעורפל, על הסף המושגי והמעשי שבין שומר</w:t>
      </w:r>
      <w:r w:rsidR="00E3006F">
        <w:rPr>
          <w:rFonts w:hint="cs"/>
          <w:rtl/>
        </w:rPr>
        <w:t xml:space="preserve"> גרידא</w:t>
      </w:r>
      <w:r w:rsidR="00C24DBA">
        <w:rPr>
          <w:rFonts w:hint="cs"/>
          <w:rtl/>
        </w:rPr>
        <w:t xml:space="preserve"> </w:t>
      </w:r>
      <w:r w:rsidR="00C24DBA">
        <w:rPr>
          <w:rtl/>
        </w:rPr>
        <w:t>–</w:t>
      </w:r>
      <w:r w:rsidR="00E3006F">
        <w:rPr>
          <w:rFonts w:hint="cs"/>
          <w:rtl/>
        </w:rPr>
        <w:t xml:space="preserve"> </w:t>
      </w:r>
      <w:r w:rsidR="00E3006F">
        <w:t xml:space="preserve"> </w:t>
      </w:r>
      <w:r w:rsidR="00E3006F">
        <w:rPr>
          <w:rFonts w:hint="cs"/>
          <w:rtl/>
        </w:rPr>
        <w:t>שלא נדרש כמעט לכישורים או הכשרה מיוחד</w:t>
      </w:r>
      <w:r w:rsidR="00DE32D1">
        <w:rPr>
          <w:rFonts w:hint="cs"/>
          <w:rtl/>
        </w:rPr>
        <w:t>ים</w:t>
      </w:r>
      <w:r w:rsidR="00E3006F">
        <w:rPr>
          <w:rFonts w:hint="cs"/>
          <w:rtl/>
        </w:rPr>
        <w:t xml:space="preserve"> ומיקומו המקצועי בקצה הנמוך של סקלת השומרים</w:t>
      </w:r>
      <w:r w:rsidR="00C24DBA">
        <w:rPr>
          <w:rFonts w:hint="cs"/>
          <w:rtl/>
        </w:rPr>
        <w:t xml:space="preserve"> </w:t>
      </w:r>
      <w:r w:rsidR="00C24DBA">
        <w:rPr>
          <w:rtl/>
        </w:rPr>
        <w:t>–</w:t>
      </w:r>
      <w:r w:rsidR="00E3006F">
        <w:rPr>
          <w:rFonts w:hint="cs"/>
          <w:rtl/>
        </w:rPr>
        <w:t xml:space="preserve"> </w:t>
      </w:r>
      <w:r w:rsidR="006D69D9">
        <w:rPr>
          <w:rtl/>
        </w:rPr>
        <w:t xml:space="preserve"> ל</w:t>
      </w:r>
      <w:r w:rsidR="00E3006F">
        <w:rPr>
          <w:rFonts w:hint="cs"/>
          <w:rtl/>
        </w:rPr>
        <w:t xml:space="preserve">בין </w:t>
      </w:r>
      <w:r w:rsidR="006D69D9">
        <w:rPr>
          <w:rtl/>
        </w:rPr>
        <w:t>מאבטח</w:t>
      </w:r>
      <w:r w:rsidR="00E3006F">
        <w:rPr>
          <w:rFonts w:hint="cs"/>
          <w:rtl/>
        </w:rPr>
        <w:t xml:space="preserve">, שהדרישות ממנו, ובהתאמה </w:t>
      </w:r>
      <w:r w:rsidR="00DE32D1">
        <w:rPr>
          <w:rFonts w:hint="cs"/>
          <w:rtl/>
        </w:rPr>
        <w:t>הערכת מקצועיותו</w:t>
      </w:r>
      <w:r w:rsidR="00E3006F">
        <w:rPr>
          <w:rFonts w:hint="cs"/>
          <w:rtl/>
        </w:rPr>
        <w:t>, גבוהות יותר.</w:t>
      </w:r>
      <w:r w:rsidR="00DE32D1">
        <w:rPr>
          <w:rFonts w:hint="cs"/>
          <w:rtl/>
        </w:rPr>
        <w:t xml:space="preserve"> ערפול זה</w:t>
      </w:r>
      <w:r w:rsidR="005A301A">
        <w:rPr>
          <w:rFonts w:hint="cs"/>
          <w:rtl/>
        </w:rPr>
        <w:t>, כפי שיתברר בשתי התמות הבאות וביחס ביניה</w:t>
      </w:r>
      <w:r w:rsidR="005A301A">
        <w:rPr>
          <w:rtl/>
        </w:rPr>
        <w:t>ן</w:t>
      </w:r>
      <w:r w:rsidR="005A301A">
        <w:rPr>
          <w:rFonts w:hint="cs"/>
          <w:rtl/>
        </w:rPr>
        <w:t xml:space="preserve">, </w:t>
      </w:r>
      <w:r w:rsidR="00DE32D1">
        <w:rPr>
          <w:rFonts w:hint="cs"/>
          <w:rtl/>
        </w:rPr>
        <w:t xml:space="preserve">מבטא רובד נוסף של </w:t>
      </w:r>
      <w:proofErr w:type="spellStart"/>
      <w:r w:rsidR="00DE32D1">
        <w:rPr>
          <w:rFonts w:hint="cs"/>
          <w:rtl/>
        </w:rPr>
        <w:t>ספיות</w:t>
      </w:r>
      <w:proofErr w:type="spellEnd"/>
      <w:r w:rsidR="00DE32D1">
        <w:rPr>
          <w:rFonts w:hint="cs"/>
          <w:rtl/>
        </w:rPr>
        <w:t xml:space="preserve"> הקשור לערך הכללי </w:t>
      </w:r>
      <w:r w:rsidR="00855F88">
        <w:rPr>
          <w:rFonts w:hint="cs"/>
          <w:rtl/>
        </w:rPr>
        <w:t>שנתרם</w:t>
      </w:r>
      <w:r w:rsidR="00DE32D1">
        <w:rPr>
          <w:rFonts w:hint="cs"/>
          <w:rtl/>
        </w:rPr>
        <w:t xml:space="preserve"> </w:t>
      </w:r>
      <w:r w:rsidR="00855F88">
        <w:rPr>
          <w:rFonts w:hint="cs"/>
          <w:rtl/>
        </w:rPr>
        <w:t>ל</w:t>
      </w:r>
      <w:r w:rsidR="0090398A">
        <w:rPr>
          <w:rFonts w:hint="cs"/>
          <w:rtl/>
        </w:rPr>
        <w:t>עבודת</w:t>
      </w:r>
      <w:r w:rsidR="00855F88">
        <w:rPr>
          <w:rFonts w:hint="cs"/>
          <w:rtl/>
        </w:rPr>
        <w:t xml:space="preserve"> אבטחת</w:t>
      </w:r>
      <w:r w:rsidR="00855F88" w:rsidRPr="00855F88">
        <w:rPr>
          <w:rFonts w:hint="cs"/>
          <w:b/>
          <w:bCs/>
          <w:rtl/>
        </w:rPr>
        <w:t xml:space="preserve"> </w:t>
      </w:r>
      <w:r w:rsidR="00855F88">
        <w:rPr>
          <w:rFonts w:hint="cs"/>
          <w:rtl/>
        </w:rPr>
        <w:t>בתי הספר</w:t>
      </w:r>
      <w:r w:rsidR="00DE32D1">
        <w:rPr>
          <w:rFonts w:hint="cs"/>
          <w:rtl/>
        </w:rPr>
        <w:t xml:space="preserve"> </w:t>
      </w:r>
      <w:r w:rsidR="00855F88">
        <w:rPr>
          <w:rFonts w:hint="cs"/>
          <w:rtl/>
        </w:rPr>
        <w:t>מצד המאבטחים ומצד</w:t>
      </w:r>
      <w:r w:rsidR="00DE32D1">
        <w:rPr>
          <w:rFonts w:hint="cs"/>
          <w:rtl/>
        </w:rPr>
        <w:t xml:space="preserve"> החברה בה הם מתפקדים. </w:t>
      </w:r>
    </w:p>
    <w:p w14:paraId="4873099A" w14:textId="77777777" w:rsidR="009F42DF" w:rsidRDefault="009F42DF" w:rsidP="00133C1A">
      <w:pPr>
        <w:widowControl w:val="0"/>
        <w:spacing w:line="480" w:lineRule="auto"/>
        <w:ind w:firstLine="284"/>
        <w:rPr>
          <w:rtl/>
        </w:rPr>
      </w:pPr>
    </w:p>
    <w:p w14:paraId="4873099B" w14:textId="77777777" w:rsidR="00966366" w:rsidRPr="00966366" w:rsidRDefault="0007549B" w:rsidP="00A314F6">
      <w:pPr>
        <w:widowControl w:val="0"/>
        <w:spacing w:line="480" w:lineRule="auto"/>
        <w:rPr>
          <w:rtl/>
        </w:rPr>
      </w:pPr>
      <w:r w:rsidRPr="0007549B">
        <w:rPr>
          <w:rFonts w:hint="cs"/>
          <w:b/>
          <w:bCs/>
          <w:sz w:val="28"/>
          <w:szCs w:val="28"/>
          <w:rtl/>
        </w:rPr>
        <w:t>אחריות</w:t>
      </w:r>
    </w:p>
    <w:p w14:paraId="4873099C" w14:textId="77777777" w:rsidR="00B46D77" w:rsidRDefault="004D3342" w:rsidP="00B46D77">
      <w:pPr>
        <w:widowControl w:val="0"/>
        <w:spacing w:line="480" w:lineRule="auto"/>
        <w:rPr>
          <w:rtl/>
        </w:rPr>
      </w:pPr>
      <w:r>
        <w:rPr>
          <w:rFonts w:hint="cs"/>
          <w:rtl/>
        </w:rPr>
        <w:t>בדומה ל</w:t>
      </w:r>
      <w:r w:rsidR="00682D18">
        <w:rPr>
          <w:rFonts w:hint="cs"/>
          <w:rtl/>
        </w:rPr>
        <w:t>שומרי בתי הספר בארצות הברית, המשמעות הראשונית שייחסו המשתתפים לתפקידם היא</w:t>
      </w:r>
      <w:r w:rsidR="001814A1">
        <w:rPr>
          <w:rFonts w:hint="cs"/>
          <w:rtl/>
        </w:rPr>
        <w:t xml:space="preserve"> אחריות. "[להיות מאבטח זה]</w:t>
      </w:r>
      <w:r w:rsidR="00F91DCE">
        <w:rPr>
          <w:rFonts w:hint="cs"/>
          <w:rtl/>
        </w:rPr>
        <w:t xml:space="preserve"> </w:t>
      </w:r>
      <w:r w:rsidR="001814A1" w:rsidRPr="001814A1">
        <w:rPr>
          <w:rtl/>
        </w:rPr>
        <w:t>במילה אחת, אה, אחריות</w:t>
      </w:r>
      <w:r w:rsidR="001814A1">
        <w:rPr>
          <w:rFonts w:hint="cs"/>
          <w:rtl/>
        </w:rPr>
        <w:t xml:space="preserve"> [...] </w:t>
      </w:r>
      <w:r w:rsidR="001814A1" w:rsidRPr="001814A1">
        <w:rPr>
          <w:rtl/>
        </w:rPr>
        <w:t>זה עניין של אחריות</w:t>
      </w:r>
      <w:r w:rsidR="001814A1">
        <w:rPr>
          <w:rFonts w:hint="cs"/>
          <w:rtl/>
        </w:rPr>
        <w:t>". אחריות זו מתקשרת</w:t>
      </w:r>
      <w:r w:rsidR="000E0D9E">
        <w:rPr>
          <w:rFonts w:hint="cs"/>
          <w:rtl/>
        </w:rPr>
        <w:t xml:space="preserve"> עבורם </w:t>
      </w:r>
      <w:r w:rsidR="001814A1">
        <w:rPr>
          <w:rFonts w:hint="cs"/>
          <w:rtl/>
        </w:rPr>
        <w:t>להיותם שומרים על ילדים ובני נוער</w:t>
      </w:r>
      <w:r w:rsidR="000B2D86">
        <w:rPr>
          <w:rFonts w:hint="cs"/>
          <w:rtl/>
        </w:rPr>
        <w:t xml:space="preserve">, </w:t>
      </w:r>
      <w:r w:rsidR="00B46D77">
        <w:rPr>
          <w:rFonts w:hint="cs"/>
          <w:rtl/>
        </w:rPr>
        <w:t>כדברי</w:t>
      </w:r>
      <w:r w:rsidR="000B2D86">
        <w:rPr>
          <w:rFonts w:hint="cs"/>
          <w:rtl/>
        </w:rPr>
        <w:t xml:space="preserve"> מירב</w:t>
      </w:r>
      <w:r w:rsidR="001814A1">
        <w:rPr>
          <w:rFonts w:hint="cs"/>
          <w:rtl/>
        </w:rPr>
        <w:t>: "</w:t>
      </w:r>
      <w:r w:rsidR="001814A1" w:rsidRPr="001814A1">
        <w:rPr>
          <w:rtl/>
        </w:rPr>
        <w:t xml:space="preserve">זה אחריות על 400 ילד, אני לא מדברת על </w:t>
      </w:r>
      <w:proofErr w:type="spellStart"/>
      <w:r w:rsidR="001814A1" w:rsidRPr="001814A1">
        <w:rPr>
          <w:rtl/>
        </w:rPr>
        <w:t>האנשי</w:t>
      </w:r>
      <w:proofErr w:type="spellEnd"/>
      <w:r w:rsidR="001814A1" w:rsidRPr="001814A1">
        <w:rPr>
          <w:rtl/>
        </w:rPr>
        <w:t xml:space="preserve"> צוות פה, מדברת פה על ילדים, לחזור כל יום הביתה ולהגיד תודה רבה שלא קרה כלום, שאף אחד לא נפגע</w:t>
      </w:r>
      <w:r w:rsidR="002619E1">
        <w:rPr>
          <w:rFonts w:hint="cs"/>
          <w:rtl/>
        </w:rPr>
        <w:t>"; מצוידים בנשק</w:t>
      </w:r>
      <w:r w:rsidR="007C3BC8">
        <w:rPr>
          <w:rFonts w:hint="cs"/>
          <w:rtl/>
        </w:rPr>
        <w:t>:</w:t>
      </w:r>
      <w:r w:rsidR="002619E1">
        <w:rPr>
          <w:rFonts w:hint="cs"/>
          <w:rtl/>
        </w:rPr>
        <w:t xml:space="preserve"> </w:t>
      </w:r>
      <w:r w:rsidR="002619E1" w:rsidRPr="002619E1">
        <w:rPr>
          <w:rtl/>
        </w:rPr>
        <w:t>"נשק זה אחריות [...]</w:t>
      </w:r>
      <w:r w:rsidR="00DF5054">
        <w:rPr>
          <w:rFonts w:hint="cs"/>
          <w:rtl/>
        </w:rPr>
        <w:t xml:space="preserve"> </w:t>
      </w:r>
      <w:r w:rsidR="002619E1" w:rsidRPr="002619E1">
        <w:rPr>
          <w:rtl/>
        </w:rPr>
        <w:t>אתה עובד עם ילדים ויש לך אחריות על הילדים</w:t>
      </w:r>
      <w:r w:rsidR="00DA390D">
        <w:rPr>
          <w:rFonts w:hint="cs"/>
          <w:rtl/>
        </w:rPr>
        <w:t>,</w:t>
      </w:r>
      <w:r w:rsidR="002619E1" w:rsidRPr="002619E1">
        <w:rPr>
          <w:rtl/>
        </w:rPr>
        <w:t xml:space="preserve"> אחריות לא קלה"</w:t>
      </w:r>
      <w:r w:rsidR="002619E1">
        <w:rPr>
          <w:rFonts w:hint="cs"/>
          <w:rtl/>
        </w:rPr>
        <w:t xml:space="preserve">; </w:t>
      </w:r>
      <w:r w:rsidR="00A20129">
        <w:rPr>
          <w:rFonts w:hint="cs"/>
          <w:rtl/>
        </w:rPr>
        <w:t xml:space="preserve">ומגנים </w:t>
      </w:r>
      <w:r w:rsidR="00B46D77">
        <w:rPr>
          <w:rFonts w:hint="cs"/>
          <w:rtl/>
        </w:rPr>
        <w:t>עליהם</w:t>
      </w:r>
      <w:r w:rsidR="00A20129">
        <w:rPr>
          <w:rFonts w:hint="cs"/>
          <w:rtl/>
        </w:rPr>
        <w:t xml:space="preserve"> מפני פיגועים אפשריים:</w:t>
      </w:r>
      <w:r w:rsidR="007C3BC8" w:rsidRPr="007C3BC8">
        <w:rPr>
          <w:rtl/>
        </w:rPr>
        <w:t xml:space="preserve"> </w:t>
      </w:r>
      <w:r w:rsidR="007C3BC8">
        <w:rPr>
          <w:rFonts w:hint="cs"/>
          <w:rtl/>
        </w:rPr>
        <w:t>"</w:t>
      </w:r>
      <w:r w:rsidR="007C3BC8" w:rsidRPr="007C3BC8">
        <w:rPr>
          <w:rtl/>
        </w:rPr>
        <w:t>במיוחד כאילו עכשיו בישראל, שזה גזרה מאד חמה, פיגועים</w:t>
      </w:r>
      <w:r w:rsidR="00B46D77">
        <w:rPr>
          <w:rFonts w:hint="cs"/>
          <w:rtl/>
        </w:rPr>
        <w:t>,</w:t>
      </w:r>
      <w:r w:rsidR="007C3BC8" w:rsidRPr="007C3BC8">
        <w:rPr>
          <w:rtl/>
        </w:rPr>
        <w:t xml:space="preserve"> דברים כאלה</w:t>
      </w:r>
      <w:r w:rsidR="007C3BC8">
        <w:rPr>
          <w:rFonts w:hint="cs"/>
          <w:rtl/>
        </w:rPr>
        <w:t>".</w:t>
      </w:r>
      <w:r w:rsidR="00682D18">
        <w:rPr>
          <w:rFonts w:hint="cs"/>
          <w:rtl/>
        </w:rPr>
        <w:t xml:space="preserve"> </w:t>
      </w:r>
    </w:p>
    <w:p w14:paraId="4873099D" w14:textId="77777777" w:rsidR="008B6F9E" w:rsidRDefault="00236F6F" w:rsidP="00B46D77">
      <w:pPr>
        <w:widowControl w:val="0"/>
        <w:spacing w:line="480" w:lineRule="auto"/>
        <w:ind w:firstLine="284"/>
        <w:rPr>
          <w:rtl/>
        </w:rPr>
      </w:pPr>
      <w:r>
        <w:rPr>
          <w:rFonts w:hint="cs"/>
          <w:rtl/>
        </w:rPr>
        <w:t>מתפיסת ה</w:t>
      </w:r>
      <w:r w:rsidR="00682D18">
        <w:rPr>
          <w:rFonts w:hint="cs"/>
          <w:rtl/>
        </w:rPr>
        <w:t>אחריות</w:t>
      </w:r>
      <w:r>
        <w:rPr>
          <w:rFonts w:hint="cs"/>
          <w:rtl/>
        </w:rPr>
        <w:t xml:space="preserve"> והסכנה הפוטנציאלית</w:t>
      </w:r>
      <w:r w:rsidR="00682D18">
        <w:rPr>
          <w:rFonts w:hint="cs"/>
          <w:rtl/>
        </w:rPr>
        <w:t xml:space="preserve"> נגזרים</w:t>
      </w:r>
      <w:r w:rsidR="000B2D86">
        <w:rPr>
          <w:rFonts w:hint="cs"/>
          <w:rtl/>
        </w:rPr>
        <w:t>,</w:t>
      </w:r>
      <w:r w:rsidR="00682D18">
        <w:rPr>
          <w:rFonts w:hint="cs"/>
          <w:rtl/>
        </w:rPr>
        <w:t xml:space="preserve"> ראשית, הצורך בערנות מתמדת</w:t>
      </w:r>
      <w:r w:rsidR="00AE24F4">
        <w:rPr>
          <w:rFonts w:hint="cs"/>
          <w:rtl/>
        </w:rPr>
        <w:t xml:space="preserve">, שאצל חלק מהמאבטחים </w:t>
      </w:r>
      <w:r w:rsidR="00AE24F4">
        <w:rPr>
          <w:rtl/>
        </w:rPr>
        <w:t>–</w:t>
      </w:r>
      <w:r w:rsidR="00AE24F4">
        <w:rPr>
          <w:rFonts w:hint="cs"/>
          <w:rtl/>
        </w:rPr>
        <w:t xml:space="preserve"> </w:t>
      </w:r>
      <w:r w:rsidR="00AE24F4" w:rsidRPr="00AE24F4">
        <w:rPr>
          <w:rtl/>
        </w:rPr>
        <w:t xml:space="preserve">וגם זאת בהתאמה </w:t>
      </w:r>
      <w:r w:rsidR="0090398A">
        <w:rPr>
          <w:rFonts w:hint="cs"/>
          <w:rtl/>
        </w:rPr>
        <w:t>למחקרים</w:t>
      </w:r>
      <w:r w:rsidR="00AE24F4" w:rsidRPr="00AE24F4">
        <w:rPr>
          <w:rtl/>
        </w:rPr>
        <w:t xml:space="preserve"> בארצות הברית</w:t>
      </w:r>
      <w:r w:rsidR="00497B38">
        <w:rPr>
          <w:rFonts w:hint="cs"/>
          <w:rtl/>
        </w:rPr>
        <w:t xml:space="preserve"> </w:t>
      </w:r>
      <w:r w:rsidR="00497B38" w:rsidRPr="00497B38">
        <w:rPr>
          <w:rtl/>
        </w:rPr>
        <w:t>(</w:t>
      </w:r>
      <w:r w:rsidR="00497B38" w:rsidRPr="00497B38">
        <w:t>Ely, 2010</w:t>
      </w:r>
      <w:r w:rsidR="00497B38" w:rsidRPr="00497B38">
        <w:rPr>
          <w:rtl/>
        </w:rPr>
        <w:t>)</w:t>
      </w:r>
      <w:r w:rsidR="00AE24F4">
        <w:rPr>
          <w:rFonts w:hint="cs"/>
          <w:rtl/>
        </w:rPr>
        <w:t xml:space="preserve"> </w:t>
      </w:r>
      <w:r w:rsidR="00AE24F4">
        <w:rPr>
          <w:rtl/>
        </w:rPr>
        <w:t>–</w:t>
      </w:r>
      <w:r w:rsidR="00AE24F4">
        <w:rPr>
          <w:rFonts w:hint="cs"/>
          <w:rtl/>
        </w:rPr>
        <w:t xml:space="preserve"> </w:t>
      </w:r>
      <w:r w:rsidR="00AE24F4" w:rsidRPr="00AE24F4">
        <w:rPr>
          <w:rtl/>
        </w:rPr>
        <w:t xml:space="preserve"> </w:t>
      </w:r>
      <w:r w:rsidR="00AE24F4">
        <w:rPr>
          <w:rFonts w:hint="cs"/>
          <w:rtl/>
        </w:rPr>
        <w:t>מלווה בתחושת מתח</w:t>
      </w:r>
      <w:r w:rsidR="00682D18">
        <w:rPr>
          <w:rFonts w:hint="cs"/>
          <w:rtl/>
        </w:rPr>
        <w:t>: "</w:t>
      </w:r>
      <w:r w:rsidR="00682D18" w:rsidRPr="00682D18">
        <w:rPr>
          <w:rtl/>
        </w:rPr>
        <w:t>זה הרבה להיות ערני, אסור לך לרגע למצמץ ולנוח, צריך תמיד להסתכל על הסביבה, תמיד לעשות את הסיורים, להיות קשוב יותר</w:t>
      </w:r>
      <w:r w:rsidR="00682D18">
        <w:rPr>
          <w:rFonts w:hint="cs"/>
          <w:rtl/>
        </w:rPr>
        <w:t>"</w:t>
      </w:r>
      <w:r w:rsidR="00EB1C69">
        <w:rPr>
          <w:rFonts w:hint="cs"/>
          <w:rtl/>
        </w:rPr>
        <w:t>.</w:t>
      </w:r>
      <w:r>
        <w:rPr>
          <w:rFonts w:hint="cs"/>
          <w:rtl/>
        </w:rPr>
        <w:t xml:space="preserve"> "</w:t>
      </w:r>
      <w:r w:rsidR="00AE24F4">
        <w:rPr>
          <w:rFonts w:hint="cs"/>
          <w:rtl/>
        </w:rPr>
        <w:t>אם חס וחלילה קורה משהו [...] ואתה לא ערני לסביבה [...] זה לא טוב</w:t>
      </w:r>
      <w:r>
        <w:rPr>
          <w:rFonts w:hint="cs"/>
          <w:rtl/>
        </w:rPr>
        <w:t>"</w:t>
      </w:r>
      <w:r w:rsidR="007A4E33">
        <w:rPr>
          <w:rFonts w:hint="cs"/>
          <w:rtl/>
        </w:rPr>
        <w:t>.</w:t>
      </w:r>
      <w:r>
        <w:rPr>
          <w:rFonts w:hint="cs"/>
          <w:rtl/>
        </w:rPr>
        <w:t xml:space="preserve"> </w:t>
      </w:r>
      <w:r>
        <w:rPr>
          <w:rFonts w:hint="cs"/>
          <w:rtl/>
        </w:rPr>
        <w:lastRenderedPageBreak/>
        <w:t>אבל</w:t>
      </w:r>
      <w:r w:rsidR="008B6F9E">
        <w:rPr>
          <w:rFonts w:hint="cs"/>
          <w:rtl/>
        </w:rPr>
        <w:t xml:space="preserve">, </w:t>
      </w:r>
      <w:r w:rsidR="00AE24F4">
        <w:rPr>
          <w:rFonts w:hint="cs"/>
          <w:rtl/>
        </w:rPr>
        <w:t>שנית</w:t>
      </w:r>
      <w:r w:rsidR="008B6F9E">
        <w:rPr>
          <w:rFonts w:hint="cs"/>
          <w:rtl/>
        </w:rPr>
        <w:t>,</w:t>
      </w:r>
      <w:r>
        <w:rPr>
          <w:rFonts w:hint="cs"/>
          <w:rtl/>
        </w:rPr>
        <w:t xml:space="preserve"> גם תחושה מסוימת של ערך עצמי וערך העבודה:</w:t>
      </w:r>
      <w:r w:rsidR="008B6F9E">
        <w:rPr>
          <w:rFonts w:hint="cs"/>
          <w:rtl/>
        </w:rPr>
        <w:t xml:space="preserve"> </w:t>
      </w:r>
    </w:p>
    <w:p w14:paraId="4873099E" w14:textId="77777777" w:rsidR="008B6F9E" w:rsidRDefault="008B6F9E" w:rsidP="000E0D9E">
      <w:pPr>
        <w:widowControl w:val="0"/>
        <w:spacing w:line="480" w:lineRule="auto"/>
        <w:ind w:left="284"/>
        <w:rPr>
          <w:rtl/>
        </w:rPr>
      </w:pPr>
      <w:r w:rsidRPr="008B6F9E">
        <w:rPr>
          <w:rtl/>
        </w:rPr>
        <w:t xml:space="preserve">פה זה משהו אחר לגמרי, יותר קשה ממקום אחר [...] קשה. אתה, אתה יודע מה, אתה כל הזמן עם </w:t>
      </w:r>
      <w:r w:rsidR="0041320D">
        <w:rPr>
          <w:rFonts w:hint="cs"/>
          <w:rtl/>
        </w:rPr>
        <w:t>א</w:t>
      </w:r>
      <w:r w:rsidRPr="008B6F9E">
        <w:rPr>
          <w:rtl/>
        </w:rPr>
        <w:t>ה</w:t>
      </w:r>
      <w:r w:rsidR="0041320D">
        <w:rPr>
          <w:rFonts w:hint="cs"/>
          <w:rtl/>
        </w:rPr>
        <w:t>...</w:t>
      </w:r>
      <w:r w:rsidRPr="008B6F9E">
        <w:rPr>
          <w:rtl/>
        </w:rPr>
        <w:t xml:space="preserve"> לא נח כאילו, כבר אמרתי לך אתה שומר על </w:t>
      </w:r>
      <w:r w:rsidR="0041320D">
        <w:rPr>
          <w:rFonts w:hint="cs"/>
          <w:rtl/>
        </w:rPr>
        <w:t>א</w:t>
      </w:r>
      <w:r w:rsidRPr="008B6F9E">
        <w:rPr>
          <w:rtl/>
        </w:rPr>
        <w:t>ה</w:t>
      </w:r>
      <w:r w:rsidR="0041320D">
        <w:rPr>
          <w:rFonts w:hint="cs"/>
          <w:rtl/>
        </w:rPr>
        <w:t>...</w:t>
      </w:r>
      <w:r w:rsidRPr="008B6F9E">
        <w:rPr>
          <w:rtl/>
        </w:rPr>
        <w:t xml:space="preserve"> על הביטחון של הבית ספר, על הביטחון של הילדים, של המורים, אתה מבין</w:t>
      </w:r>
      <w:r w:rsidR="0041320D">
        <w:rPr>
          <w:rFonts w:hint="cs"/>
          <w:rtl/>
        </w:rPr>
        <w:t>?</w:t>
      </w:r>
    </w:p>
    <w:p w14:paraId="4873099F" w14:textId="77777777" w:rsidR="0041320D" w:rsidRDefault="0041320D" w:rsidP="00A314F6">
      <w:pPr>
        <w:widowControl w:val="0"/>
        <w:spacing w:line="480" w:lineRule="auto"/>
        <w:ind w:firstLine="284"/>
        <w:rPr>
          <w:rtl/>
        </w:rPr>
      </w:pPr>
    </w:p>
    <w:p w14:paraId="487309A0" w14:textId="77777777" w:rsidR="0041320D" w:rsidRPr="0041320D" w:rsidRDefault="0041320D" w:rsidP="00A314F6">
      <w:pPr>
        <w:widowControl w:val="0"/>
        <w:spacing w:line="480" w:lineRule="auto"/>
        <w:rPr>
          <w:b/>
          <w:bCs/>
          <w:sz w:val="28"/>
          <w:szCs w:val="28"/>
          <w:rtl/>
        </w:rPr>
      </w:pPr>
      <w:r w:rsidRPr="0041320D">
        <w:rPr>
          <w:rFonts w:hint="cs"/>
          <w:b/>
          <w:bCs/>
          <w:sz w:val="28"/>
          <w:szCs w:val="28"/>
          <w:rtl/>
        </w:rPr>
        <w:t>זלזול מקצועי</w:t>
      </w:r>
    </w:p>
    <w:p w14:paraId="487309A1" w14:textId="77777777" w:rsidR="00966366" w:rsidRDefault="007A4E33" w:rsidP="00783AFD">
      <w:pPr>
        <w:widowControl w:val="0"/>
        <w:spacing w:line="480" w:lineRule="auto"/>
        <w:rPr>
          <w:rtl/>
        </w:rPr>
      </w:pPr>
      <w:r>
        <w:rPr>
          <w:rFonts w:hint="cs"/>
          <w:rtl/>
        </w:rPr>
        <w:t>אלא ש</w:t>
      </w:r>
      <w:r w:rsidR="00855F88">
        <w:rPr>
          <w:rFonts w:hint="cs"/>
          <w:rtl/>
        </w:rPr>
        <w:t>ל</w:t>
      </w:r>
      <w:r>
        <w:rPr>
          <w:rFonts w:hint="cs"/>
          <w:rtl/>
        </w:rPr>
        <w:t>מול תחושת האחריות והערך שעולה ממנה עומד היחס המזלזל לו זוכים מאבטחי בתי הספר, ש</w:t>
      </w:r>
      <w:r w:rsidR="00783AFD">
        <w:rPr>
          <w:rFonts w:hint="cs"/>
          <w:rtl/>
        </w:rPr>
        <w:t>נקשר</w:t>
      </w:r>
      <w:r>
        <w:rPr>
          <w:rFonts w:hint="cs"/>
          <w:rtl/>
        </w:rPr>
        <w:t xml:space="preserve"> בעיקר </w:t>
      </w:r>
      <w:r w:rsidR="002C1925">
        <w:rPr>
          <w:rFonts w:hint="cs"/>
          <w:rtl/>
        </w:rPr>
        <w:t>להיבטים שונים של</w:t>
      </w:r>
      <w:r>
        <w:rPr>
          <w:rFonts w:hint="cs"/>
          <w:rtl/>
        </w:rPr>
        <w:t xml:space="preserve"> יכולתם </w:t>
      </w:r>
      <w:r w:rsidR="002C1925">
        <w:rPr>
          <w:rFonts w:hint="cs"/>
          <w:rtl/>
        </w:rPr>
        <w:t>ומעמדם המקצועיים</w:t>
      </w:r>
      <w:r w:rsidR="00FC71C2">
        <w:rPr>
          <w:rFonts w:hint="cs"/>
          <w:rtl/>
        </w:rPr>
        <w:t xml:space="preserve">, </w:t>
      </w:r>
      <w:r w:rsidR="002C1925">
        <w:rPr>
          <w:rFonts w:hint="cs"/>
          <w:rtl/>
        </w:rPr>
        <w:t xml:space="preserve">אך בעקיפין גם </w:t>
      </w:r>
      <w:r w:rsidR="0090398A">
        <w:rPr>
          <w:rFonts w:hint="cs"/>
          <w:rtl/>
        </w:rPr>
        <w:t xml:space="preserve">לערך </w:t>
      </w:r>
      <w:r w:rsidR="002C1925">
        <w:rPr>
          <w:rFonts w:hint="cs"/>
          <w:rtl/>
        </w:rPr>
        <w:t>הכללי</w:t>
      </w:r>
      <w:r w:rsidR="0090398A">
        <w:rPr>
          <w:rFonts w:hint="cs"/>
          <w:rtl/>
        </w:rPr>
        <w:t xml:space="preserve"> של עבודתם, </w:t>
      </w:r>
      <w:r w:rsidR="00FC71C2">
        <w:rPr>
          <w:rFonts w:hint="cs"/>
          <w:rtl/>
        </w:rPr>
        <w:t xml:space="preserve">ובכך מעמיק את תחושת </w:t>
      </w:r>
      <w:proofErr w:type="spellStart"/>
      <w:r w:rsidR="00FC71C2">
        <w:rPr>
          <w:rFonts w:hint="cs"/>
          <w:rtl/>
        </w:rPr>
        <w:t>הספיות</w:t>
      </w:r>
      <w:proofErr w:type="spellEnd"/>
      <w:r w:rsidR="00FC71C2">
        <w:rPr>
          <w:rFonts w:hint="cs"/>
          <w:rtl/>
        </w:rPr>
        <w:t xml:space="preserve"> שבין מקצועיות להיעדר מקצועיות, חשיבות והיעדר חשיבות, </w:t>
      </w:r>
      <w:r>
        <w:rPr>
          <w:rFonts w:hint="cs"/>
          <w:rtl/>
        </w:rPr>
        <w:t xml:space="preserve"> </w:t>
      </w:r>
      <w:r w:rsidR="00FC71C2">
        <w:rPr>
          <w:rFonts w:hint="cs"/>
          <w:rtl/>
        </w:rPr>
        <w:t>ומונע את עיצובה של זהות מקצועית יציבה</w:t>
      </w:r>
      <w:r w:rsidR="00707513">
        <w:rPr>
          <w:rFonts w:hint="cs"/>
          <w:rtl/>
        </w:rPr>
        <w:t xml:space="preserve">. </w:t>
      </w:r>
    </w:p>
    <w:p w14:paraId="487309A2" w14:textId="77777777" w:rsidR="00BE712A" w:rsidRDefault="00707513" w:rsidP="00FC40E5">
      <w:pPr>
        <w:widowControl w:val="0"/>
        <w:spacing w:line="480" w:lineRule="auto"/>
        <w:ind w:firstLine="284"/>
        <w:rPr>
          <w:rtl/>
        </w:rPr>
      </w:pPr>
      <w:r>
        <w:rPr>
          <w:rFonts w:hint="cs"/>
          <w:rtl/>
        </w:rPr>
        <w:t xml:space="preserve">כמו שמדגימה הסקירה התיאורטית, הרובד הגלוי ביותר הוא </w:t>
      </w:r>
      <w:r w:rsidR="002C1925">
        <w:rPr>
          <w:rFonts w:hint="cs"/>
          <w:rtl/>
        </w:rPr>
        <w:t>של</w:t>
      </w:r>
      <w:r>
        <w:rPr>
          <w:rFonts w:hint="cs"/>
          <w:rtl/>
        </w:rPr>
        <w:t xml:space="preserve"> תנאי ההעסקה. </w:t>
      </w:r>
      <w:r>
        <w:rPr>
          <w:rtl/>
        </w:rPr>
        <w:t xml:space="preserve">כל </w:t>
      </w:r>
      <w:r>
        <w:rPr>
          <w:rFonts w:hint="cs"/>
          <w:rtl/>
        </w:rPr>
        <w:t>המשתתפים</w:t>
      </w:r>
      <w:r w:rsidR="008202DE">
        <w:rPr>
          <w:rFonts w:hint="cs"/>
          <w:rtl/>
        </w:rPr>
        <w:t xml:space="preserve"> </w:t>
      </w:r>
      <w:r>
        <w:rPr>
          <w:rFonts w:hint="cs"/>
          <w:rtl/>
        </w:rPr>
        <w:t xml:space="preserve">התלוננו על תנאי </w:t>
      </w:r>
      <w:r w:rsidR="006668D8">
        <w:rPr>
          <w:rFonts w:hint="cs"/>
          <w:rtl/>
        </w:rPr>
        <w:t>העסקתם</w:t>
      </w:r>
      <w:r w:rsidR="008202DE">
        <w:rPr>
          <w:rFonts w:hint="cs"/>
          <w:rtl/>
        </w:rPr>
        <w:t>,</w:t>
      </w:r>
      <w:r>
        <w:rPr>
          <w:rFonts w:hint="cs"/>
          <w:rtl/>
        </w:rPr>
        <w:t xml:space="preserve"> ותלונותיהם </w:t>
      </w:r>
      <w:r w:rsidR="006668D8">
        <w:rPr>
          <w:rFonts w:hint="cs"/>
          <w:rtl/>
        </w:rPr>
        <w:t>שיקפו מגוון היבטים בעייתיים</w:t>
      </w:r>
      <w:r w:rsidR="00BE712A">
        <w:rPr>
          <w:rFonts w:hint="cs"/>
          <w:rtl/>
        </w:rPr>
        <w:t>, החל</w:t>
      </w:r>
      <w:r>
        <w:rPr>
          <w:rtl/>
        </w:rPr>
        <w:t xml:space="preserve"> בשכר הנמוך</w:t>
      </w:r>
      <w:r w:rsidR="00F450DE">
        <w:rPr>
          <w:rFonts w:hint="cs"/>
          <w:rtl/>
        </w:rPr>
        <w:t xml:space="preserve">: </w:t>
      </w:r>
      <w:r w:rsidR="00F450DE" w:rsidRPr="00F450DE">
        <w:rPr>
          <w:rtl/>
        </w:rPr>
        <w:t>"על הפנים זה השכר"</w:t>
      </w:r>
      <w:r w:rsidR="00F450DE">
        <w:rPr>
          <w:rFonts w:hint="cs"/>
          <w:rtl/>
        </w:rPr>
        <w:t>,</w:t>
      </w:r>
      <w:r w:rsidR="0041412C">
        <w:rPr>
          <w:rFonts w:hint="cs"/>
          <w:rtl/>
        </w:rPr>
        <w:t xml:space="preserve"> </w:t>
      </w:r>
      <w:r>
        <w:rPr>
          <w:rtl/>
        </w:rPr>
        <w:t>דרך רמת הציוד</w:t>
      </w:r>
      <w:r w:rsidR="00F450DE">
        <w:rPr>
          <w:rFonts w:hint="cs"/>
          <w:rtl/>
        </w:rPr>
        <w:t xml:space="preserve">: </w:t>
      </w:r>
      <w:r w:rsidR="00F450DE" w:rsidRPr="00F450DE">
        <w:rPr>
          <w:rtl/>
        </w:rPr>
        <w:t>"הבגדים שלנו זה לא בגדים"</w:t>
      </w:r>
      <w:r w:rsidR="00F450DE">
        <w:rPr>
          <w:rFonts w:hint="cs"/>
          <w:rtl/>
        </w:rPr>
        <w:t>,</w:t>
      </w:r>
      <w:r w:rsidR="0041412C">
        <w:rPr>
          <w:rFonts w:hint="cs"/>
          <w:rtl/>
        </w:rPr>
        <w:t xml:space="preserve"> </w:t>
      </w:r>
      <w:r w:rsidR="00BE712A">
        <w:rPr>
          <w:rFonts w:hint="cs"/>
          <w:rtl/>
        </w:rPr>
        <w:t xml:space="preserve">בעיית </w:t>
      </w:r>
      <w:r>
        <w:rPr>
          <w:rtl/>
        </w:rPr>
        <w:t>חופשות בתי הספר</w:t>
      </w:r>
      <w:r w:rsidR="00F450DE">
        <w:rPr>
          <w:rFonts w:hint="cs"/>
          <w:rtl/>
        </w:rPr>
        <w:t>:</w:t>
      </w:r>
      <w:r w:rsidR="00BE712A">
        <w:rPr>
          <w:rFonts w:hint="cs"/>
          <w:rtl/>
        </w:rPr>
        <w:t xml:space="preserve"> </w:t>
      </w:r>
      <w:r w:rsidR="00F450DE">
        <w:rPr>
          <w:rFonts w:hint="cs"/>
          <w:rtl/>
        </w:rPr>
        <w:t>"</w:t>
      </w:r>
      <w:r w:rsidR="00F450DE" w:rsidRPr="00F450DE">
        <w:rPr>
          <w:rtl/>
        </w:rPr>
        <w:t xml:space="preserve">זה הבעיה עם </w:t>
      </w:r>
      <w:proofErr w:type="spellStart"/>
      <w:r w:rsidR="00F450DE" w:rsidRPr="00F450DE">
        <w:rPr>
          <w:rtl/>
        </w:rPr>
        <w:t>העובדי</w:t>
      </w:r>
      <w:proofErr w:type="spellEnd"/>
      <w:r w:rsidR="00F450DE" w:rsidRPr="00F450DE">
        <w:rPr>
          <w:rtl/>
        </w:rPr>
        <w:t xml:space="preserve"> קבלן – שלא משלמים את החגים, במיוחד עם אה... מאבטחי בתי ספר"</w:t>
      </w:r>
      <w:r w:rsidR="00F450DE">
        <w:rPr>
          <w:rFonts w:hint="cs"/>
          <w:rtl/>
        </w:rPr>
        <w:t>,</w:t>
      </w:r>
      <w:r w:rsidR="00F450DE" w:rsidRPr="00F450DE">
        <w:rPr>
          <w:rtl/>
        </w:rPr>
        <w:t xml:space="preserve"> </w:t>
      </w:r>
      <w:r w:rsidR="00BE712A">
        <w:rPr>
          <w:rFonts w:hint="cs"/>
          <w:rtl/>
        </w:rPr>
        <w:t>וכלה בצורך, עליו מצביעים גם</w:t>
      </w:r>
      <w:r w:rsidR="00F91C09">
        <w:rPr>
          <w:rFonts w:hint="cs"/>
          <w:rtl/>
        </w:rPr>
        <w:t xml:space="preserve"> מחקרים קודמים</w:t>
      </w:r>
      <w:r w:rsidR="00F450DE">
        <w:rPr>
          <w:rFonts w:hint="cs"/>
          <w:rtl/>
        </w:rPr>
        <w:t xml:space="preserve"> </w:t>
      </w:r>
      <w:r w:rsidR="00F91C09">
        <w:rPr>
          <w:rFonts w:hint="cs"/>
          <w:rtl/>
        </w:rPr>
        <w:t>(</w:t>
      </w:r>
      <w:r w:rsidR="00F450DE">
        <w:rPr>
          <w:rFonts w:hint="cs"/>
          <w:rtl/>
        </w:rPr>
        <w:t>דוידוב</w:t>
      </w:r>
      <w:r w:rsidR="00F91C09">
        <w:rPr>
          <w:rFonts w:hint="cs"/>
          <w:rtl/>
        </w:rPr>
        <w:t>,</w:t>
      </w:r>
      <w:r w:rsidR="00BE712A">
        <w:rPr>
          <w:rFonts w:hint="cs"/>
          <w:rtl/>
        </w:rPr>
        <w:t xml:space="preserve"> </w:t>
      </w:r>
      <w:r w:rsidR="00F450DE">
        <w:rPr>
          <w:rFonts w:hint="cs"/>
          <w:rtl/>
        </w:rPr>
        <w:t xml:space="preserve"> 2010</w:t>
      </w:r>
      <w:r w:rsidR="00F91C09">
        <w:rPr>
          <w:rFonts w:hint="cs"/>
          <w:rtl/>
        </w:rPr>
        <w:t>;</w:t>
      </w:r>
      <w:r w:rsidR="00F450DE">
        <w:rPr>
          <w:rFonts w:hint="cs"/>
          <w:rtl/>
        </w:rPr>
        <w:t xml:space="preserve"> </w:t>
      </w:r>
      <w:proofErr w:type="spellStart"/>
      <w:r w:rsidR="00F450DE">
        <w:rPr>
          <w:rFonts w:hint="cs"/>
          <w:rtl/>
        </w:rPr>
        <w:t>ו</w:t>
      </w:r>
      <w:r w:rsidR="00BE712A">
        <w:rPr>
          <w:rFonts w:hint="cs"/>
          <w:rtl/>
        </w:rPr>
        <w:t>ויניגר</w:t>
      </w:r>
      <w:proofErr w:type="spellEnd"/>
      <w:r w:rsidR="00BE712A">
        <w:rPr>
          <w:rFonts w:hint="cs"/>
          <w:rtl/>
        </w:rPr>
        <w:t xml:space="preserve"> </w:t>
      </w:r>
      <w:proofErr w:type="spellStart"/>
      <w:r w:rsidR="00BE712A">
        <w:rPr>
          <w:rFonts w:hint="cs"/>
          <w:rtl/>
        </w:rPr>
        <w:t>וטשנר</w:t>
      </w:r>
      <w:proofErr w:type="spellEnd"/>
      <w:r w:rsidR="00F91C09">
        <w:rPr>
          <w:rFonts w:hint="cs"/>
          <w:rtl/>
        </w:rPr>
        <w:t>,</w:t>
      </w:r>
      <w:r w:rsidR="00F450DE">
        <w:rPr>
          <w:rFonts w:hint="cs"/>
          <w:rtl/>
        </w:rPr>
        <w:t xml:space="preserve"> 2013), </w:t>
      </w:r>
      <w:r w:rsidR="00F450DE" w:rsidRPr="00F450DE">
        <w:rPr>
          <w:rtl/>
        </w:rPr>
        <w:t>להיאבק בחברות השמירה שמעסיקות אות</w:t>
      </w:r>
      <w:r w:rsidR="00677628">
        <w:rPr>
          <w:rFonts w:hint="cs"/>
          <w:rtl/>
        </w:rPr>
        <w:t>ם</w:t>
      </w:r>
      <w:r w:rsidR="00F450DE" w:rsidRPr="00F450DE">
        <w:rPr>
          <w:rtl/>
        </w:rPr>
        <w:t xml:space="preserve"> כדי לקבל את התנאים </w:t>
      </w:r>
      <w:r w:rsidR="00855F88">
        <w:rPr>
          <w:rFonts w:hint="cs"/>
          <w:rtl/>
        </w:rPr>
        <w:t>ש</w:t>
      </w:r>
      <w:r w:rsidR="00F450DE" w:rsidRPr="00F450DE">
        <w:rPr>
          <w:rtl/>
        </w:rPr>
        <w:t>מגיעים להם</w:t>
      </w:r>
      <w:r w:rsidR="00677628">
        <w:rPr>
          <w:rFonts w:hint="cs"/>
          <w:rtl/>
        </w:rPr>
        <w:t>:</w:t>
      </w:r>
      <w:r w:rsidR="00F450DE">
        <w:rPr>
          <w:rFonts w:hint="cs"/>
          <w:rtl/>
        </w:rPr>
        <w:t xml:space="preserve"> </w:t>
      </w:r>
      <w:r w:rsidR="00F450DE" w:rsidRPr="00F450DE">
        <w:rPr>
          <w:rtl/>
        </w:rPr>
        <w:t>"יש כאלה שכמו [שם חברת השמירה], לא מתייחסים אליך</w:t>
      </w:r>
      <w:r w:rsidR="00677628">
        <w:rPr>
          <w:rFonts w:hint="cs"/>
          <w:rtl/>
        </w:rPr>
        <w:t>"</w:t>
      </w:r>
      <w:r w:rsidR="00EB1C69">
        <w:rPr>
          <w:rFonts w:hint="cs"/>
          <w:rtl/>
        </w:rPr>
        <w:t xml:space="preserve">. </w:t>
      </w:r>
      <w:r w:rsidR="00677628">
        <w:rPr>
          <w:rFonts w:hint="cs"/>
          <w:rtl/>
        </w:rPr>
        <w:t xml:space="preserve">"זה לא בסדר. אתה לא צריך להגיע למצבים כאלה שאתה צריך לבוא למפקח שלך ולהוכיח לו מתי עבדת, מתי לא, ללכת לריב עם אנשים, זה לא בסדר". </w:t>
      </w:r>
    </w:p>
    <w:p w14:paraId="487309A3" w14:textId="77777777" w:rsidR="00707513" w:rsidRDefault="00677628" w:rsidP="00B46D77">
      <w:pPr>
        <w:widowControl w:val="0"/>
        <w:spacing w:line="480" w:lineRule="auto"/>
        <w:ind w:firstLine="284"/>
        <w:rPr>
          <w:rtl/>
        </w:rPr>
      </w:pPr>
      <w:r>
        <w:rPr>
          <w:rFonts w:hint="cs"/>
          <w:rtl/>
        </w:rPr>
        <w:t xml:space="preserve">בתיאור תנאי עבודתם, מקדישים </w:t>
      </w:r>
      <w:r w:rsidR="00707513">
        <w:rPr>
          <w:rtl/>
        </w:rPr>
        <w:t xml:space="preserve">מאבטחי בתי הספר </w:t>
      </w:r>
      <w:r>
        <w:rPr>
          <w:rFonts w:hint="cs"/>
          <w:rtl/>
        </w:rPr>
        <w:t>מקום מיוחד לבודקה</w:t>
      </w:r>
      <w:r w:rsidR="007B118F">
        <w:rPr>
          <w:rFonts w:hint="cs"/>
          <w:rtl/>
        </w:rPr>
        <w:t xml:space="preserve"> (</w:t>
      </w:r>
      <w:r w:rsidR="007B118F" w:rsidRPr="007B118F">
        <w:rPr>
          <w:rtl/>
        </w:rPr>
        <w:t>שׁוֹמֵרָה</w:t>
      </w:r>
      <w:r w:rsidR="007B118F">
        <w:rPr>
          <w:rFonts w:hint="cs"/>
          <w:rtl/>
        </w:rPr>
        <w:t>)</w:t>
      </w:r>
      <w:r w:rsidR="007A48D1">
        <w:rPr>
          <w:rFonts w:hint="cs"/>
          <w:rtl/>
        </w:rPr>
        <w:t>;</w:t>
      </w:r>
      <w:r w:rsidR="00707513">
        <w:rPr>
          <w:rtl/>
        </w:rPr>
        <w:t xml:space="preserve"> אותו מבנה על </w:t>
      </w:r>
      <w:r w:rsidR="00B46D77">
        <w:rPr>
          <w:rFonts w:hint="cs"/>
          <w:rtl/>
        </w:rPr>
        <w:t>סף</w:t>
      </w:r>
      <w:r w:rsidR="00707513">
        <w:rPr>
          <w:rtl/>
        </w:rPr>
        <w:t xml:space="preserve"> בית הספר, בו נמצא ציו</w:t>
      </w:r>
      <w:r w:rsidR="00855F88">
        <w:rPr>
          <w:rtl/>
        </w:rPr>
        <w:t>דם, ולעתים – במיוחד אצל הוותיקי</w:t>
      </w:r>
      <w:r w:rsidR="00EB1C69">
        <w:rPr>
          <w:rFonts w:hint="cs"/>
          <w:rtl/>
        </w:rPr>
        <w:t xml:space="preserve">ם </w:t>
      </w:r>
      <w:r w:rsidR="00707513">
        <w:rPr>
          <w:rtl/>
        </w:rPr>
        <w:t>–</w:t>
      </w:r>
      <w:r>
        <w:rPr>
          <w:rFonts w:hint="cs"/>
          <w:rtl/>
        </w:rPr>
        <w:t xml:space="preserve"> </w:t>
      </w:r>
      <w:r w:rsidR="00707513">
        <w:rPr>
          <w:rtl/>
        </w:rPr>
        <w:t>חפצים בעלי גוון אישי, כגון תמונות מחייהם החוץ-בית-</w:t>
      </w:r>
      <w:proofErr w:type="spellStart"/>
      <w:r w:rsidR="00707513">
        <w:rPr>
          <w:rtl/>
        </w:rPr>
        <w:t>ספריים</w:t>
      </w:r>
      <w:proofErr w:type="spellEnd"/>
      <w:r w:rsidR="00707513">
        <w:rPr>
          <w:rtl/>
        </w:rPr>
        <w:t xml:space="preserve"> ומזכרות מחיי בית הספר</w:t>
      </w:r>
      <w:r>
        <w:rPr>
          <w:rFonts w:hint="cs"/>
          <w:rtl/>
        </w:rPr>
        <w:t xml:space="preserve"> (ראו</w:t>
      </w:r>
      <w:r w:rsidR="00B46D77">
        <w:rPr>
          <w:rFonts w:hint="cs"/>
          <w:rtl/>
        </w:rPr>
        <w:t xml:space="preserve"> גם</w:t>
      </w:r>
      <w:r>
        <w:rPr>
          <w:rFonts w:hint="cs"/>
          <w:rtl/>
        </w:rPr>
        <w:t xml:space="preserve"> ב</w:t>
      </w:r>
      <w:r w:rsidR="007B118F">
        <w:rPr>
          <w:rFonts w:hint="cs"/>
          <w:rtl/>
        </w:rPr>
        <w:t>ה</w:t>
      </w:r>
      <w:r>
        <w:rPr>
          <w:rFonts w:hint="cs"/>
          <w:rtl/>
        </w:rPr>
        <w:t>משך)</w:t>
      </w:r>
      <w:r w:rsidR="00707513">
        <w:rPr>
          <w:rtl/>
        </w:rPr>
        <w:t xml:space="preserve">. הבודקה אמורה להגן עליהם מפני </w:t>
      </w:r>
      <w:r w:rsidR="00EB1C69">
        <w:rPr>
          <w:rFonts w:hint="cs"/>
          <w:rtl/>
        </w:rPr>
        <w:t>פגעי מזג האוויר</w:t>
      </w:r>
      <w:r w:rsidR="00707513">
        <w:rPr>
          <w:rtl/>
        </w:rPr>
        <w:t xml:space="preserve">, אלא שמרבית מבנים אלה אינם </w:t>
      </w:r>
      <w:r w:rsidR="007B118F">
        <w:rPr>
          <w:rFonts w:hint="cs"/>
          <w:rtl/>
        </w:rPr>
        <w:t>מספקים</w:t>
      </w:r>
      <w:r w:rsidR="00707513">
        <w:rPr>
          <w:rtl/>
        </w:rPr>
        <w:t xml:space="preserve"> נוחות מינימלית </w:t>
      </w:r>
      <w:r w:rsidR="007B118F">
        <w:rPr>
          <w:rFonts w:hint="cs"/>
          <w:rtl/>
        </w:rPr>
        <w:t>ו</w:t>
      </w:r>
      <w:r w:rsidR="00707513">
        <w:rPr>
          <w:rtl/>
        </w:rPr>
        <w:t xml:space="preserve">מחסה סביר. </w:t>
      </w:r>
      <w:r w:rsidR="001647A8">
        <w:rPr>
          <w:rFonts w:hint="cs"/>
          <w:rtl/>
        </w:rPr>
        <w:t>ב</w:t>
      </w:r>
      <w:r w:rsidR="00707513">
        <w:rPr>
          <w:rtl/>
        </w:rPr>
        <w:t>חלקם אין חשמל, ומראם, במקרה הטוב – סביר, ובמקרה הרע כ</w:t>
      </w:r>
      <w:r w:rsidR="00F95595">
        <w:rPr>
          <w:rFonts w:hint="cs"/>
          <w:rtl/>
        </w:rPr>
        <w:t>בקתה</w:t>
      </w:r>
      <w:r w:rsidR="00707513">
        <w:rPr>
          <w:rtl/>
        </w:rPr>
        <w:t xml:space="preserve"> מט</w:t>
      </w:r>
      <w:r w:rsidR="00F95595">
        <w:rPr>
          <w:rFonts w:hint="cs"/>
          <w:rtl/>
        </w:rPr>
        <w:t>ה</w:t>
      </w:r>
      <w:r w:rsidR="00707513">
        <w:rPr>
          <w:rtl/>
        </w:rPr>
        <w:t xml:space="preserve"> לנפול. "הבודקה</w:t>
      </w:r>
      <w:r w:rsidR="008202DE">
        <w:rPr>
          <w:rFonts w:hint="cs"/>
          <w:rtl/>
        </w:rPr>
        <w:t xml:space="preserve">", אומר </w:t>
      </w:r>
      <w:r w:rsidR="00707513">
        <w:rPr>
          <w:rtl/>
        </w:rPr>
        <w:t xml:space="preserve"> </w:t>
      </w:r>
      <w:r w:rsidR="00F95595">
        <w:rPr>
          <w:rFonts w:hint="cs"/>
          <w:rtl/>
        </w:rPr>
        <w:t>יוסי</w:t>
      </w:r>
      <w:r w:rsidR="00707513">
        <w:rPr>
          <w:rtl/>
        </w:rPr>
        <w:t xml:space="preserve">, </w:t>
      </w:r>
      <w:r w:rsidR="00F95595">
        <w:rPr>
          <w:rFonts w:hint="cs"/>
          <w:rtl/>
        </w:rPr>
        <w:t>"</w:t>
      </w:r>
      <w:r w:rsidR="00707513">
        <w:rPr>
          <w:rtl/>
        </w:rPr>
        <w:t>זה ממש כבשן, לא יודע, יש כאלה שיושבים בבודקה, ואני לא יודע איך"</w:t>
      </w:r>
      <w:r w:rsidR="009330EC">
        <w:rPr>
          <w:rFonts w:hint="cs"/>
          <w:rtl/>
        </w:rPr>
        <w:t>.</w:t>
      </w:r>
      <w:r w:rsidR="00707513">
        <w:rPr>
          <w:rtl/>
        </w:rPr>
        <w:t xml:space="preserve"> </w:t>
      </w:r>
      <w:r w:rsidR="002B7C45">
        <w:rPr>
          <w:rFonts w:hint="cs"/>
          <w:rtl/>
        </w:rPr>
        <w:t>ראוי</w:t>
      </w:r>
      <w:r w:rsidR="00707513">
        <w:rPr>
          <w:rtl/>
        </w:rPr>
        <w:t xml:space="preserve"> להדגיש </w:t>
      </w:r>
      <w:r w:rsidR="00BB5717">
        <w:rPr>
          <w:rFonts w:hint="cs"/>
          <w:rtl/>
        </w:rPr>
        <w:t>ש</w:t>
      </w:r>
      <w:r w:rsidR="00707513">
        <w:rPr>
          <w:rtl/>
        </w:rPr>
        <w:t>איכות</w:t>
      </w:r>
      <w:r w:rsidR="008202DE">
        <w:rPr>
          <w:rFonts w:hint="cs"/>
          <w:rtl/>
        </w:rPr>
        <w:t xml:space="preserve"> </w:t>
      </w:r>
      <w:r w:rsidR="007A48D1">
        <w:rPr>
          <w:rFonts w:hint="cs"/>
          <w:rtl/>
        </w:rPr>
        <w:t>השומֵרות</w:t>
      </w:r>
      <w:r w:rsidR="00707513">
        <w:rPr>
          <w:rtl/>
        </w:rPr>
        <w:t xml:space="preserve"> אינה גזירה משמיים,</w:t>
      </w:r>
      <w:r w:rsidR="002B7C45">
        <w:rPr>
          <w:rFonts w:hint="cs"/>
          <w:rtl/>
        </w:rPr>
        <w:t xml:space="preserve"> וישנם יישובים בהם פעלו העיריות</w:t>
      </w:r>
      <w:r w:rsidR="00707513">
        <w:rPr>
          <w:rtl/>
        </w:rPr>
        <w:t xml:space="preserve"> לש</w:t>
      </w:r>
      <w:r w:rsidR="002B7C45">
        <w:rPr>
          <w:rFonts w:hint="cs"/>
          <w:rtl/>
        </w:rPr>
        <w:t>י</w:t>
      </w:r>
      <w:r w:rsidR="00707513">
        <w:rPr>
          <w:rtl/>
        </w:rPr>
        <w:t>פ</w:t>
      </w:r>
      <w:r w:rsidR="002B7C45">
        <w:rPr>
          <w:rFonts w:hint="cs"/>
          <w:rtl/>
        </w:rPr>
        <w:t>ו</w:t>
      </w:r>
      <w:r w:rsidR="00707513">
        <w:rPr>
          <w:rtl/>
        </w:rPr>
        <w:t>ר</w:t>
      </w:r>
      <w:r w:rsidR="007A48D1">
        <w:rPr>
          <w:rFonts w:hint="cs"/>
          <w:rtl/>
        </w:rPr>
        <w:t>ן</w:t>
      </w:r>
      <w:r w:rsidR="002B7C45">
        <w:rPr>
          <w:rFonts w:hint="cs"/>
          <w:rtl/>
        </w:rPr>
        <w:t xml:space="preserve">. </w:t>
      </w:r>
      <w:r w:rsidR="00BB5717">
        <w:rPr>
          <w:rFonts w:hint="cs"/>
          <w:rtl/>
        </w:rPr>
        <w:t>אולם</w:t>
      </w:r>
      <w:r w:rsidR="002B7C45">
        <w:rPr>
          <w:rFonts w:hint="cs"/>
          <w:rtl/>
        </w:rPr>
        <w:t xml:space="preserve"> </w:t>
      </w:r>
      <w:r w:rsidR="00707513">
        <w:rPr>
          <w:rtl/>
        </w:rPr>
        <w:t>אפילו במקרים אלה נדרש היה מאבק של המאבטחים, שלא גובה בידי כל גורם</w:t>
      </w:r>
      <w:r w:rsidR="00BB5717">
        <w:rPr>
          <w:rFonts w:hint="cs"/>
          <w:rtl/>
        </w:rPr>
        <w:t>,</w:t>
      </w:r>
      <w:r w:rsidR="00707513">
        <w:rPr>
          <w:rtl/>
        </w:rPr>
        <w:t xml:space="preserve"> ומעיד </w:t>
      </w:r>
      <w:r w:rsidR="00EB1C69">
        <w:rPr>
          <w:rFonts w:hint="cs"/>
          <w:rtl/>
        </w:rPr>
        <w:t>גם</w:t>
      </w:r>
      <w:r w:rsidR="00707513">
        <w:rPr>
          <w:rtl/>
        </w:rPr>
        <w:t xml:space="preserve"> על בדידותם</w:t>
      </w:r>
      <w:r w:rsidR="002B7C45">
        <w:rPr>
          <w:rFonts w:hint="cs"/>
          <w:rtl/>
        </w:rPr>
        <w:t xml:space="preserve"> </w:t>
      </w:r>
      <w:r w:rsidR="00F95595">
        <w:rPr>
          <w:rFonts w:hint="cs"/>
          <w:rtl/>
        </w:rPr>
        <w:t>(</w:t>
      </w:r>
      <w:r w:rsidR="002B7C45">
        <w:rPr>
          <w:rFonts w:hint="cs"/>
          <w:rtl/>
        </w:rPr>
        <w:t>ראו בהמשך):</w:t>
      </w:r>
      <w:r w:rsidR="00707513">
        <w:rPr>
          <w:rtl/>
        </w:rPr>
        <w:t xml:space="preserve"> </w:t>
      </w:r>
    </w:p>
    <w:p w14:paraId="487309A4" w14:textId="77777777" w:rsidR="00707513" w:rsidRDefault="00707513" w:rsidP="00A314F6">
      <w:pPr>
        <w:widowControl w:val="0"/>
        <w:spacing w:line="480" w:lineRule="auto"/>
        <w:ind w:firstLine="284"/>
        <w:rPr>
          <w:rtl/>
        </w:rPr>
      </w:pPr>
    </w:p>
    <w:p w14:paraId="487309A5" w14:textId="77777777" w:rsidR="00707513" w:rsidRPr="00966366" w:rsidRDefault="00707513" w:rsidP="00B46D77">
      <w:pPr>
        <w:widowControl w:val="0"/>
        <w:spacing w:line="480" w:lineRule="auto"/>
        <w:ind w:left="284"/>
        <w:rPr>
          <w:rtl/>
        </w:rPr>
      </w:pPr>
      <w:r>
        <w:rPr>
          <w:rtl/>
        </w:rPr>
        <w:t>שנה שעברה היה הגג שלי מטפטף</w:t>
      </w:r>
      <w:r w:rsidR="001647A8">
        <w:rPr>
          <w:rFonts w:hint="cs"/>
          <w:rtl/>
        </w:rPr>
        <w:t>,</w:t>
      </w:r>
      <w:r>
        <w:rPr>
          <w:rtl/>
        </w:rPr>
        <w:t xml:space="preserve"> היה נזילה</w:t>
      </w:r>
      <w:r w:rsidR="00B46D77">
        <w:rPr>
          <w:rFonts w:hint="cs"/>
          <w:rtl/>
        </w:rPr>
        <w:t xml:space="preserve"> [...]</w:t>
      </w:r>
      <w:r>
        <w:rPr>
          <w:rtl/>
        </w:rPr>
        <w:t xml:space="preserve"> יצא לי הנשמה עד ששיפצו לי אותו. כמה ביקשתי וביקשתי והתחננתי, אמרתי אני נרטבת בפנים כאילו זה לא משנה אם אני אהיה בחוץ או בפנים אני </w:t>
      </w:r>
      <w:r>
        <w:rPr>
          <w:rtl/>
        </w:rPr>
        <w:lastRenderedPageBreak/>
        <w:t>נרטבת</w:t>
      </w:r>
      <w:r w:rsidR="001647A8">
        <w:rPr>
          <w:rFonts w:hint="cs"/>
          <w:rtl/>
        </w:rPr>
        <w:t>,</w:t>
      </w:r>
      <w:r>
        <w:rPr>
          <w:rtl/>
        </w:rPr>
        <w:t xml:space="preserve"> טפלו בזה</w:t>
      </w:r>
      <w:r w:rsidR="001647A8">
        <w:rPr>
          <w:rFonts w:hint="cs"/>
          <w:rtl/>
        </w:rPr>
        <w:t>.</w:t>
      </w:r>
      <w:r>
        <w:rPr>
          <w:rtl/>
        </w:rPr>
        <w:t xml:space="preserve"> אז שמו לי חתיכת קרש כדי שלא ייכנס מים. אמרו </w:t>
      </w:r>
      <w:proofErr w:type="spellStart"/>
      <w:r>
        <w:rPr>
          <w:rtl/>
        </w:rPr>
        <w:t>לבינתיים</w:t>
      </w:r>
      <w:proofErr w:type="spellEnd"/>
      <w:r w:rsidR="00FC40E5">
        <w:rPr>
          <w:rFonts w:hint="cs"/>
          <w:rtl/>
        </w:rPr>
        <w:t>,</w:t>
      </w:r>
      <w:r>
        <w:rPr>
          <w:rtl/>
        </w:rPr>
        <w:t xml:space="preserve"> בקיץ נעשה שיפוץ</w:t>
      </w:r>
      <w:r w:rsidR="001647A8">
        <w:rPr>
          <w:rFonts w:hint="cs"/>
          <w:rtl/>
        </w:rPr>
        <w:t>,</w:t>
      </w:r>
      <w:r>
        <w:rPr>
          <w:rtl/>
        </w:rPr>
        <w:t xml:space="preserve"> אמרתי בסדר</w:t>
      </w:r>
      <w:r w:rsidR="001647A8">
        <w:rPr>
          <w:rFonts w:hint="cs"/>
          <w:rtl/>
        </w:rPr>
        <w:t xml:space="preserve"> [...]</w:t>
      </w:r>
      <w:r w:rsidR="00B46D77">
        <w:rPr>
          <w:rFonts w:hint="cs"/>
          <w:rtl/>
        </w:rPr>
        <w:t xml:space="preserve"> </w:t>
      </w:r>
      <w:r>
        <w:rPr>
          <w:rtl/>
        </w:rPr>
        <w:t>להתחנן למשהו של חימום, להתחנן למשהו של קירור, זה קשה</w:t>
      </w:r>
      <w:r w:rsidR="00B96B28">
        <w:rPr>
          <w:rFonts w:hint="cs"/>
          <w:rtl/>
        </w:rPr>
        <w:t>.</w:t>
      </w:r>
      <w:r>
        <w:rPr>
          <w:rtl/>
        </w:rPr>
        <w:t xml:space="preserve"> והם, זה אומר ל</w:t>
      </w:r>
      <w:r w:rsidR="007F1253">
        <w:rPr>
          <w:rtl/>
        </w:rPr>
        <w:t>י תפני לזה וזה אומר לי תפני לזה</w:t>
      </w:r>
      <w:r w:rsidR="007F1253">
        <w:rPr>
          <w:rFonts w:hint="cs"/>
          <w:rtl/>
        </w:rPr>
        <w:t xml:space="preserve">. </w:t>
      </w:r>
      <w:r>
        <w:rPr>
          <w:rtl/>
        </w:rPr>
        <w:t>עד שכבר פניתי למנהלת, אמרתי לה תקשיבי אין לי חימום, אין לי מאוורר, אין לי כלום. קר לי, או שחם לי</w:t>
      </w:r>
      <w:r w:rsidR="001647A8">
        <w:rPr>
          <w:rFonts w:hint="cs"/>
          <w:rtl/>
        </w:rPr>
        <w:t xml:space="preserve"> [...]</w:t>
      </w:r>
      <w:r w:rsidR="00390079">
        <w:rPr>
          <w:rFonts w:hint="cs"/>
          <w:rtl/>
        </w:rPr>
        <w:t xml:space="preserve"> </w:t>
      </w:r>
      <w:r>
        <w:rPr>
          <w:rtl/>
        </w:rPr>
        <w:t>אתם צריכים להביא לי. למה שאני צריכה להוציא את זה מהתקציב שלי</w:t>
      </w:r>
      <w:r w:rsidR="007F1253">
        <w:rPr>
          <w:rFonts w:hint="cs"/>
          <w:rtl/>
        </w:rPr>
        <w:t>.</w:t>
      </w:r>
      <w:r w:rsidR="00390079">
        <w:rPr>
          <w:rFonts w:hint="cs"/>
          <w:rtl/>
        </w:rPr>
        <w:t xml:space="preserve"> </w:t>
      </w:r>
      <w:r>
        <w:rPr>
          <w:rtl/>
        </w:rPr>
        <w:t>אז היא אומרת לי את יודעת מה אני אסדר לך משהו. זה היה יום שישי ויום ראשון היא כבר באה עם מאוורר ביד. חימום גם עשיתי את כל הבית ספר, רדפתי אחרי האבות בית אחרי המורות</w:t>
      </w:r>
      <w:r w:rsidR="007A48D1">
        <w:rPr>
          <w:rFonts w:hint="cs"/>
          <w:rtl/>
        </w:rPr>
        <w:t>,</w:t>
      </w:r>
      <w:r>
        <w:rPr>
          <w:rtl/>
        </w:rPr>
        <w:t xml:space="preserve"> עד שהביאו לי תנור שלא שווה שקל, כי הוא חצי עובד [...]</w:t>
      </w:r>
      <w:r w:rsidR="00BB5717">
        <w:rPr>
          <w:rFonts w:hint="cs"/>
          <w:rtl/>
        </w:rPr>
        <w:t xml:space="preserve"> </w:t>
      </w:r>
      <w:r>
        <w:rPr>
          <w:rtl/>
        </w:rPr>
        <w:t>אחת המורות הביאה לי ולא ההנהלה ולא האב בית ולא אף אחד</w:t>
      </w:r>
      <w:r w:rsidR="001647A8">
        <w:rPr>
          <w:rFonts w:hint="cs"/>
          <w:rtl/>
        </w:rPr>
        <w:t xml:space="preserve"> [...] </w:t>
      </w:r>
      <w:r>
        <w:rPr>
          <w:rtl/>
        </w:rPr>
        <w:t>עכשיו זה כבר לא מעניין אותי, אני גם ככה עוזבת פה.</w:t>
      </w:r>
    </w:p>
    <w:p w14:paraId="487309A6" w14:textId="77777777" w:rsidR="00966366" w:rsidRPr="00966366" w:rsidRDefault="00966366" w:rsidP="00A314F6">
      <w:pPr>
        <w:widowControl w:val="0"/>
        <w:spacing w:line="480" w:lineRule="auto"/>
        <w:ind w:firstLine="284"/>
        <w:rPr>
          <w:rtl/>
        </w:rPr>
      </w:pPr>
    </w:p>
    <w:p w14:paraId="487309A7" w14:textId="77777777" w:rsidR="00966366" w:rsidRDefault="007C488C" w:rsidP="008B3327">
      <w:pPr>
        <w:widowControl w:val="0"/>
        <w:spacing w:line="480" w:lineRule="auto"/>
        <w:rPr>
          <w:rtl/>
        </w:rPr>
      </w:pPr>
      <w:r>
        <w:rPr>
          <w:rFonts w:hint="cs"/>
          <w:rtl/>
        </w:rPr>
        <w:t>ברבדים אחרים</w:t>
      </w:r>
      <w:r w:rsidR="003603F2">
        <w:rPr>
          <w:rFonts w:hint="cs"/>
          <w:rtl/>
        </w:rPr>
        <w:t xml:space="preserve">, ובהתאמה עם המחקרים </w:t>
      </w:r>
      <w:r w:rsidR="00EB1C69">
        <w:rPr>
          <w:rFonts w:hint="cs"/>
          <w:rtl/>
        </w:rPr>
        <w:t>מ</w:t>
      </w:r>
      <w:r w:rsidR="003603F2">
        <w:rPr>
          <w:rFonts w:hint="cs"/>
          <w:rtl/>
        </w:rPr>
        <w:t>העולם (</w:t>
      </w:r>
      <w:proofErr w:type="spellStart"/>
      <w:r w:rsidR="00FC40E5">
        <w:t>Briken</w:t>
      </w:r>
      <w:proofErr w:type="spellEnd"/>
      <w:r w:rsidR="00FC40E5">
        <w:t xml:space="preserve">, 2011; Dempsey, 2008; Manzo, 2011; </w:t>
      </w:r>
      <w:proofErr w:type="spellStart"/>
      <w:r w:rsidR="003603F2" w:rsidRPr="003603F2">
        <w:t>Prenzler</w:t>
      </w:r>
      <w:proofErr w:type="spellEnd"/>
      <w:r w:rsidR="003603F2" w:rsidRPr="003603F2">
        <w:t>, 2004</w:t>
      </w:r>
      <w:r w:rsidR="003603F2">
        <w:rPr>
          <w:rFonts w:hint="cs"/>
          <w:rtl/>
        </w:rPr>
        <w:t xml:space="preserve">) </w:t>
      </w:r>
      <w:r>
        <w:rPr>
          <w:rFonts w:hint="cs"/>
          <w:rtl/>
        </w:rPr>
        <w:t xml:space="preserve">חווים מאבטחי בתי הספר זלזול מצד גורמים חברתיים שונים. </w:t>
      </w:r>
      <w:r w:rsidR="005F594C">
        <w:rPr>
          <w:rFonts w:hint="cs"/>
          <w:rtl/>
        </w:rPr>
        <w:t>ראשית,</w:t>
      </w:r>
      <w:r>
        <w:rPr>
          <w:rFonts w:hint="cs"/>
          <w:rtl/>
        </w:rPr>
        <w:t xml:space="preserve"> רוב המשתתפים </w:t>
      </w:r>
      <w:r w:rsidR="00B46D77">
        <w:rPr>
          <w:rFonts w:hint="cs"/>
          <w:rtl/>
        </w:rPr>
        <w:t>הביעו את התפיסה</w:t>
      </w:r>
      <w:r w:rsidR="008B3327">
        <w:rPr>
          <w:rFonts w:hint="cs"/>
          <w:rtl/>
        </w:rPr>
        <w:t xml:space="preserve"> </w:t>
      </w:r>
      <w:r>
        <w:rPr>
          <w:rFonts w:hint="cs"/>
          <w:rtl/>
        </w:rPr>
        <w:t xml:space="preserve">לפיה </w:t>
      </w:r>
      <w:r w:rsidR="005F594C">
        <w:rPr>
          <w:rFonts w:hint="cs"/>
          <w:rtl/>
        </w:rPr>
        <w:t>הערכת</w:t>
      </w:r>
      <w:r>
        <w:rPr>
          <w:rFonts w:hint="cs"/>
          <w:rtl/>
        </w:rPr>
        <w:t xml:space="preserve"> הציבור בישראל </w:t>
      </w:r>
      <w:r w:rsidR="005F594C">
        <w:rPr>
          <w:rFonts w:hint="cs"/>
          <w:rtl/>
        </w:rPr>
        <w:t>את</w:t>
      </w:r>
      <w:r>
        <w:rPr>
          <w:rFonts w:hint="cs"/>
          <w:rtl/>
        </w:rPr>
        <w:t xml:space="preserve"> </w:t>
      </w:r>
      <w:r w:rsidR="005F594C">
        <w:rPr>
          <w:rFonts w:hint="cs"/>
          <w:rtl/>
        </w:rPr>
        <w:t>השומרים</w:t>
      </w:r>
      <w:r>
        <w:rPr>
          <w:rFonts w:hint="cs"/>
          <w:rtl/>
        </w:rPr>
        <w:t xml:space="preserve"> בכלל</w:t>
      </w:r>
      <w:r w:rsidR="005F594C">
        <w:rPr>
          <w:rFonts w:hint="cs"/>
          <w:rtl/>
        </w:rPr>
        <w:t xml:space="preserve"> היא נמוכה: "</w:t>
      </w:r>
      <w:r w:rsidR="005F594C" w:rsidRPr="005F594C">
        <w:rPr>
          <w:rtl/>
        </w:rPr>
        <w:t>החברה לא מסתכלת על השומרים. אנחנו בשבילם כמו כלומניקים, סתם מאבטח, סתם נדחף לתיק</w:t>
      </w:r>
      <w:r w:rsidR="00A20129">
        <w:rPr>
          <w:rFonts w:hint="cs"/>
          <w:rtl/>
        </w:rPr>
        <w:t>,</w:t>
      </w:r>
      <w:r w:rsidR="005F594C" w:rsidRPr="005F594C">
        <w:rPr>
          <w:rtl/>
        </w:rPr>
        <w:t xml:space="preserve"> לחיים</w:t>
      </w:r>
      <w:r w:rsidR="005F594C">
        <w:rPr>
          <w:rFonts w:hint="cs"/>
          <w:rtl/>
        </w:rPr>
        <w:t xml:space="preserve"> [...]. </w:t>
      </w:r>
      <w:r w:rsidR="005F594C" w:rsidRPr="005F594C">
        <w:rPr>
          <w:rtl/>
        </w:rPr>
        <w:t xml:space="preserve">תמיד יורדים עליך, תמיד משפילים אותך, </w:t>
      </w:r>
      <w:r w:rsidR="00735A24">
        <w:rPr>
          <w:rFonts w:hint="cs"/>
          <w:rtl/>
        </w:rPr>
        <w:t>'</w:t>
      </w:r>
      <w:r w:rsidR="005F594C" w:rsidRPr="005F594C">
        <w:rPr>
          <w:rtl/>
        </w:rPr>
        <w:t>אתה כולה מאבטח</w:t>
      </w:r>
      <w:r w:rsidR="00A20129">
        <w:rPr>
          <w:rFonts w:hint="cs"/>
          <w:rtl/>
        </w:rPr>
        <w:t>'</w:t>
      </w:r>
      <w:r w:rsidR="005F594C" w:rsidRPr="005F594C">
        <w:rPr>
          <w:rtl/>
        </w:rPr>
        <w:t>, אומרים לך</w:t>
      </w:r>
      <w:r w:rsidR="00A20129">
        <w:rPr>
          <w:rFonts w:hint="cs"/>
          <w:rtl/>
        </w:rPr>
        <w:t>"</w:t>
      </w:r>
      <w:r w:rsidR="005F594C" w:rsidRPr="005F594C">
        <w:rPr>
          <w:rtl/>
        </w:rPr>
        <w:t>.</w:t>
      </w:r>
      <w:r w:rsidR="005F594C">
        <w:rPr>
          <w:rFonts w:hint="cs"/>
          <w:rtl/>
        </w:rPr>
        <w:t xml:space="preserve"> </w:t>
      </w:r>
      <w:r w:rsidR="001E7981">
        <w:rPr>
          <w:rFonts w:hint="cs"/>
          <w:rtl/>
        </w:rPr>
        <w:t>שנית, הם התלוננו על אי הכרה</w:t>
      </w:r>
      <w:r w:rsidR="00390079">
        <w:rPr>
          <w:rFonts w:hint="cs"/>
          <w:rtl/>
        </w:rPr>
        <w:t xml:space="preserve"> בסמכותם</w:t>
      </w:r>
      <w:r w:rsidR="001E7981">
        <w:rPr>
          <w:rFonts w:hint="cs"/>
          <w:rtl/>
        </w:rPr>
        <w:t xml:space="preserve"> מצד באי בית הספר, במיוחד ההורים</w:t>
      </w:r>
      <w:r w:rsidR="00051CC0">
        <w:rPr>
          <w:rFonts w:hint="cs"/>
          <w:rtl/>
        </w:rPr>
        <w:t>.</w:t>
      </w:r>
      <w:r w:rsidR="00735A24">
        <w:rPr>
          <w:rFonts w:hint="cs"/>
          <w:rtl/>
        </w:rPr>
        <w:t xml:space="preserve"> </w:t>
      </w:r>
      <w:r w:rsidR="00390079">
        <w:rPr>
          <w:rFonts w:hint="cs"/>
          <w:rtl/>
        </w:rPr>
        <w:t>"</w:t>
      </w:r>
      <w:r w:rsidR="00390079">
        <w:rPr>
          <w:rtl/>
        </w:rPr>
        <w:t>אחת ההתמודדויות שלנו זה אה.</w:t>
      </w:r>
      <w:r w:rsidR="00390079">
        <w:rPr>
          <w:rFonts w:hint="cs"/>
          <w:rtl/>
        </w:rPr>
        <w:t>.</w:t>
      </w:r>
      <w:r w:rsidR="00390079">
        <w:rPr>
          <w:rtl/>
        </w:rPr>
        <w:t>. ויכוח עם ההורים</w:t>
      </w:r>
      <w:r w:rsidR="0009519B">
        <w:rPr>
          <w:rFonts w:hint="cs"/>
          <w:rtl/>
        </w:rPr>
        <w:t>".</w:t>
      </w:r>
      <w:r w:rsidR="00390079">
        <w:rPr>
          <w:rtl/>
        </w:rPr>
        <w:t xml:space="preserve"> </w:t>
      </w:r>
      <w:r w:rsidR="0009519B">
        <w:rPr>
          <w:rFonts w:hint="cs"/>
          <w:rtl/>
        </w:rPr>
        <w:t xml:space="preserve">"[עם] </w:t>
      </w:r>
      <w:r w:rsidR="0009519B">
        <w:rPr>
          <w:rtl/>
        </w:rPr>
        <w:t>ההורים זה היה קצת קשה בהתחלה</w:t>
      </w:r>
      <w:r w:rsidR="0009519B">
        <w:rPr>
          <w:rFonts w:hint="cs"/>
          <w:rtl/>
        </w:rPr>
        <w:t xml:space="preserve"> [...] </w:t>
      </w:r>
      <w:r w:rsidR="0009519B">
        <w:rPr>
          <w:rtl/>
        </w:rPr>
        <w:t>בגלל שהייתי צריכה לרשום אותם, שהם נכנסים.</w:t>
      </w:r>
      <w:r w:rsidR="00735A24">
        <w:rPr>
          <w:rFonts w:hint="cs"/>
          <w:rtl/>
        </w:rPr>
        <w:t xml:space="preserve"> </w:t>
      </w:r>
      <w:r w:rsidR="0009519B">
        <w:rPr>
          <w:rtl/>
        </w:rPr>
        <w:t xml:space="preserve">או שהם אומרים </w:t>
      </w:r>
      <w:r w:rsidR="00BB5717">
        <w:rPr>
          <w:rFonts w:hint="cs"/>
          <w:rtl/>
        </w:rPr>
        <w:t>'</w:t>
      </w:r>
      <w:r w:rsidR="0009519B">
        <w:rPr>
          <w:rtl/>
        </w:rPr>
        <w:t>לא, אני א</w:t>
      </w:r>
      <w:r w:rsidR="0009519B">
        <w:rPr>
          <w:rFonts w:hint="cs"/>
          <w:rtl/>
        </w:rPr>
        <w:t>י</w:t>
      </w:r>
      <w:r w:rsidR="0009519B">
        <w:rPr>
          <w:rtl/>
        </w:rPr>
        <w:t>מא</w:t>
      </w:r>
      <w:r w:rsidR="00BB5717">
        <w:rPr>
          <w:rFonts w:hint="cs"/>
          <w:rtl/>
        </w:rPr>
        <w:t>'</w:t>
      </w:r>
      <w:r w:rsidR="0009519B">
        <w:rPr>
          <w:rtl/>
        </w:rPr>
        <w:t xml:space="preserve"> </w:t>
      </w:r>
      <w:r w:rsidR="0009519B">
        <w:rPr>
          <w:rFonts w:hint="cs"/>
          <w:rtl/>
        </w:rPr>
        <w:t xml:space="preserve">[...או] </w:t>
      </w:r>
      <w:r w:rsidR="0009519B">
        <w:rPr>
          <w:rtl/>
        </w:rPr>
        <w:t>שלא רוצים להעביר את הפרטים</w:t>
      </w:r>
      <w:r w:rsidR="0009519B">
        <w:rPr>
          <w:rFonts w:hint="cs"/>
          <w:rtl/>
        </w:rPr>
        <w:t>"</w:t>
      </w:r>
      <w:r w:rsidR="00497B38">
        <w:rPr>
          <w:rFonts w:hint="cs"/>
          <w:rtl/>
        </w:rPr>
        <w:t>.</w:t>
      </w:r>
      <w:r w:rsidR="00B46D77">
        <w:rPr>
          <w:rFonts w:hint="cs"/>
          <w:rtl/>
        </w:rPr>
        <w:t xml:space="preserve"> "</w:t>
      </w:r>
      <w:r w:rsidR="00B46D77" w:rsidRPr="00B46D77">
        <w:rPr>
          <w:rtl/>
        </w:rPr>
        <w:t>זה תרבות ישראלית, ויש את</w:t>
      </w:r>
      <w:r w:rsidR="00973053">
        <w:rPr>
          <w:rFonts w:hint="cs"/>
          <w:rtl/>
        </w:rPr>
        <w:t xml:space="preserve"> [ההורים]</w:t>
      </w:r>
      <w:r w:rsidR="00B46D77" w:rsidRPr="00B46D77">
        <w:rPr>
          <w:rtl/>
        </w:rPr>
        <w:t xml:space="preserve"> החוצפנים של, </w:t>
      </w:r>
      <w:r w:rsidR="00B46D77">
        <w:rPr>
          <w:rFonts w:hint="cs"/>
          <w:rtl/>
        </w:rPr>
        <w:t>'</w:t>
      </w:r>
      <w:r w:rsidR="00B46D77" w:rsidRPr="00B46D77">
        <w:rPr>
          <w:rtl/>
        </w:rPr>
        <w:t>אני אחנה פה כי בא לי</w:t>
      </w:r>
      <w:r w:rsidR="00B46D77">
        <w:rPr>
          <w:rFonts w:hint="cs"/>
          <w:rtl/>
        </w:rPr>
        <w:t>'</w:t>
      </w:r>
      <w:r w:rsidR="00B46D77" w:rsidRPr="00B46D77">
        <w:rPr>
          <w:rtl/>
        </w:rPr>
        <w:t>, ו</w:t>
      </w:r>
      <w:r w:rsidR="00B46D77">
        <w:rPr>
          <w:rFonts w:hint="cs"/>
          <w:rtl/>
        </w:rPr>
        <w:t>'</w:t>
      </w:r>
      <w:r w:rsidR="00B46D77" w:rsidRPr="00B46D77">
        <w:rPr>
          <w:rtl/>
        </w:rPr>
        <w:t>אין לי זמן שתבדוק לי תעודה</w:t>
      </w:r>
      <w:r w:rsidR="00B46D77">
        <w:rPr>
          <w:rFonts w:hint="cs"/>
          <w:rtl/>
        </w:rPr>
        <w:t xml:space="preserve"> [...]'".</w:t>
      </w:r>
      <w:r w:rsidR="00390079">
        <w:rPr>
          <w:rFonts w:hint="cs"/>
          <w:rtl/>
        </w:rPr>
        <w:t xml:space="preserve"> </w:t>
      </w:r>
      <w:r w:rsidR="00AA5A2E">
        <w:rPr>
          <w:rFonts w:hint="cs"/>
          <w:rtl/>
        </w:rPr>
        <w:t xml:space="preserve">שלישית, </w:t>
      </w:r>
      <w:r w:rsidR="00AA5A2E" w:rsidRPr="00AA5A2E">
        <w:rPr>
          <w:rtl/>
        </w:rPr>
        <w:t xml:space="preserve">גם </w:t>
      </w:r>
      <w:r w:rsidR="003A1612">
        <w:rPr>
          <w:rFonts w:hint="cs"/>
          <w:rtl/>
        </w:rPr>
        <w:t>התקשורת</w:t>
      </w:r>
      <w:r w:rsidR="00051CC0">
        <w:rPr>
          <w:rFonts w:hint="cs"/>
          <w:rtl/>
        </w:rPr>
        <w:t xml:space="preserve"> מתייחסת בביקורתיות למאבטחי בתי הספר</w:t>
      </w:r>
      <w:r w:rsidR="00AA5A2E" w:rsidRPr="00AA5A2E">
        <w:rPr>
          <w:rtl/>
        </w:rPr>
        <w:t>, ולצד כתבות הדנות בבעייתיות תנאי עבודתם מפ</w:t>
      </w:r>
      <w:r w:rsidR="00051CC0">
        <w:rPr>
          <w:rFonts w:hint="cs"/>
          <w:rtl/>
        </w:rPr>
        <w:t>ו</w:t>
      </w:r>
      <w:r w:rsidR="00AA5A2E" w:rsidRPr="00AA5A2E">
        <w:rPr>
          <w:rtl/>
        </w:rPr>
        <w:t>רסמ</w:t>
      </w:r>
      <w:r w:rsidR="007B118F">
        <w:rPr>
          <w:rFonts w:hint="cs"/>
          <w:rtl/>
        </w:rPr>
        <w:t>ו</w:t>
      </w:r>
      <w:r w:rsidR="00AA5A2E" w:rsidRPr="00AA5A2E">
        <w:rPr>
          <w:rtl/>
        </w:rPr>
        <w:t xml:space="preserve">ת </w:t>
      </w:r>
      <w:r w:rsidR="00BB5717">
        <w:rPr>
          <w:rFonts w:hint="cs"/>
          <w:rtl/>
        </w:rPr>
        <w:t>לעתים</w:t>
      </w:r>
      <w:r w:rsidR="007B118F">
        <w:rPr>
          <w:rFonts w:hint="cs"/>
          <w:rtl/>
        </w:rPr>
        <w:t xml:space="preserve"> </w:t>
      </w:r>
      <w:r w:rsidR="00AA5A2E" w:rsidRPr="00AA5A2E">
        <w:rPr>
          <w:rtl/>
        </w:rPr>
        <w:t xml:space="preserve">כתבות המטילות ספק במקצועיותם ומביעות דאגה לשלום </w:t>
      </w:r>
      <w:r w:rsidR="0051711A">
        <w:rPr>
          <w:rFonts w:hint="cs"/>
          <w:rtl/>
        </w:rPr>
        <w:t>התלמידים</w:t>
      </w:r>
      <w:r w:rsidR="00497B38">
        <w:rPr>
          <w:rFonts w:hint="cs"/>
          <w:rtl/>
        </w:rPr>
        <w:t xml:space="preserve"> </w:t>
      </w:r>
      <w:r w:rsidR="00AA5A2E" w:rsidRPr="00AA5A2E">
        <w:rPr>
          <w:rtl/>
        </w:rPr>
        <w:t>(דברת</w:t>
      </w:r>
      <w:r w:rsidR="00051CC0">
        <w:rPr>
          <w:rFonts w:hint="cs"/>
          <w:rtl/>
        </w:rPr>
        <w:t>,</w:t>
      </w:r>
      <w:r w:rsidR="00AA5A2E" w:rsidRPr="00AA5A2E">
        <w:rPr>
          <w:rtl/>
        </w:rPr>
        <w:t xml:space="preserve"> 2002</w:t>
      </w:r>
      <w:r w:rsidR="00051CC0">
        <w:rPr>
          <w:rFonts w:hint="cs"/>
          <w:rtl/>
        </w:rPr>
        <w:t>;</w:t>
      </w:r>
      <w:r w:rsidR="00AA5A2E" w:rsidRPr="00AA5A2E">
        <w:rPr>
          <w:rtl/>
        </w:rPr>
        <w:t xml:space="preserve"> </w:t>
      </w:r>
      <w:proofErr w:type="spellStart"/>
      <w:r w:rsidR="00AA5A2E" w:rsidRPr="00AA5A2E">
        <w:rPr>
          <w:rtl/>
        </w:rPr>
        <w:t>לנסקי</w:t>
      </w:r>
      <w:proofErr w:type="spellEnd"/>
      <w:r w:rsidR="00051CC0">
        <w:rPr>
          <w:rFonts w:hint="cs"/>
          <w:rtl/>
        </w:rPr>
        <w:t>,</w:t>
      </w:r>
      <w:r w:rsidR="00AA5A2E" w:rsidRPr="00AA5A2E">
        <w:rPr>
          <w:rtl/>
        </w:rPr>
        <w:t xml:space="preserve"> 2011</w:t>
      </w:r>
      <w:r w:rsidR="00051CC0">
        <w:rPr>
          <w:rFonts w:hint="cs"/>
          <w:rtl/>
        </w:rPr>
        <w:t>; שלזינגר, 2013</w:t>
      </w:r>
      <w:r w:rsidR="00AA5A2E" w:rsidRPr="00AA5A2E">
        <w:rPr>
          <w:rtl/>
        </w:rPr>
        <w:t>).</w:t>
      </w:r>
      <w:r w:rsidR="00BB5717">
        <w:rPr>
          <w:rFonts w:hint="cs"/>
          <w:rtl/>
        </w:rPr>
        <w:t xml:space="preserve"> </w:t>
      </w:r>
      <w:r w:rsidR="00AA5A2E">
        <w:rPr>
          <w:rFonts w:hint="cs"/>
          <w:rtl/>
        </w:rPr>
        <w:t>לבסוף,</w:t>
      </w:r>
      <w:r w:rsidR="00E31D4D">
        <w:rPr>
          <w:rFonts w:hint="cs"/>
          <w:rtl/>
        </w:rPr>
        <w:t xml:space="preserve"> </w:t>
      </w:r>
      <w:r w:rsidR="00AA5A2E">
        <w:rPr>
          <w:rFonts w:hint="cs"/>
          <w:rtl/>
        </w:rPr>
        <w:t>מעסיקיהם אינם מעריכים את כישוריהם המקצועיים. לכן,</w:t>
      </w:r>
      <w:r w:rsidR="00966366" w:rsidRPr="00966366">
        <w:rPr>
          <w:rtl/>
        </w:rPr>
        <w:t xml:space="preserve"> </w:t>
      </w:r>
      <w:r w:rsidR="00400C80">
        <w:rPr>
          <w:rFonts w:hint="cs"/>
          <w:rtl/>
        </w:rPr>
        <w:t>הם מונחים</w:t>
      </w:r>
      <w:r w:rsidR="00966366" w:rsidRPr="00966366">
        <w:rPr>
          <w:rtl/>
        </w:rPr>
        <w:t xml:space="preserve"> להזעיק עזרה בכל אירוע, ונזהרים </w:t>
      </w:r>
      <w:r w:rsidR="008913F5">
        <w:rPr>
          <w:rFonts w:hint="cs"/>
          <w:rtl/>
        </w:rPr>
        <w:t>מהפעלת הסמכות שנתונה להם דה-יורה</w:t>
      </w:r>
      <w:r w:rsidR="00966366" w:rsidRPr="00966366">
        <w:rPr>
          <w:rtl/>
        </w:rPr>
        <w:t xml:space="preserve">, כמו במקרה של עידו שנדרש לטפל באירוע בו קפץ אדם מעל גדר בית הספר, ומספר כי: </w:t>
      </w:r>
      <w:r w:rsidR="00051CC0">
        <w:rPr>
          <w:rFonts w:hint="cs"/>
          <w:rtl/>
        </w:rPr>
        <w:t>"</w:t>
      </w:r>
      <w:r w:rsidR="00966366" w:rsidRPr="00966366">
        <w:rPr>
          <w:rtl/>
        </w:rPr>
        <w:t>אני כביכול הייתי אמור לתפוס אותו ביד, אבל לא היה לי את האינטרס לתפוס אותו כי הוא לא עשה כלום [...] ואם אני אגע בו בידי אז הוא יכול גם לתבוע אותי</w:t>
      </w:r>
      <w:r w:rsidR="00051CC0">
        <w:rPr>
          <w:rFonts w:hint="cs"/>
          <w:rtl/>
        </w:rPr>
        <w:t>"</w:t>
      </w:r>
      <w:r w:rsidR="00966366" w:rsidRPr="00966366">
        <w:rPr>
          <w:rtl/>
        </w:rPr>
        <w:t>.</w:t>
      </w:r>
      <w:r w:rsidR="00AA5A2E">
        <w:rPr>
          <w:rFonts w:hint="cs"/>
          <w:rtl/>
        </w:rPr>
        <w:t xml:space="preserve"> </w:t>
      </w:r>
      <w:r w:rsidR="00966366" w:rsidRPr="00966366">
        <w:rPr>
          <w:rtl/>
        </w:rPr>
        <w:t>מסכם את העניין "גורם בכיר בענף האבטחה"</w:t>
      </w:r>
      <w:r w:rsidR="00DA7791">
        <w:rPr>
          <w:rFonts w:hint="cs"/>
          <w:rtl/>
        </w:rPr>
        <w:t>,</w:t>
      </w:r>
      <w:r w:rsidR="00966366" w:rsidRPr="00966366">
        <w:rPr>
          <w:rtl/>
        </w:rPr>
        <w:t xml:space="preserve"> שבראיון ל</w:t>
      </w:r>
      <w:r w:rsidR="00B359BF">
        <w:rPr>
          <w:rFonts w:hint="cs"/>
          <w:rtl/>
        </w:rPr>
        <w:t xml:space="preserve">אתר החדשות </w:t>
      </w:r>
      <w:proofErr w:type="spellStart"/>
      <w:r w:rsidR="00B359BF">
        <w:t>nrg</w:t>
      </w:r>
      <w:proofErr w:type="spellEnd"/>
      <w:r w:rsidR="00966366" w:rsidRPr="00966366">
        <w:rPr>
          <w:rtl/>
        </w:rPr>
        <w:t xml:space="preserve"> אומר לכתבת: </w:t>
      </w:r>
      <w:r w:rsidR="00497B38">
        <w:rPr>
          <w:rFonts w:hint="cs"/>
          <w:rtl/>
        </w:rPr>
        <w:t>"</w:t>
      </w:r>
      <w:r w:rsidR="00966366" w:rsidRPr="00966366">
        <w:rPr>
          <w:rtl/>
        </w:rPr>
        <w:t>אבל תחשבי, מאבטח בבית ספר, שעושה 23.70 שקל לשעה ומביא משכורת של 3,500 שקל, הוא יחרף את נפשו למען המולדת? זו בדיחה</w:t>
      </w:r>
      <w:r w:rsidR="00DA7791">
        <w:rPr>
          <w:rFonts w:hint="cs"/>
          <w:rtl/>
        </w:rPr>
        <w:t>"</w:t>
      </w:r>
      <w:r w:rsidR="00966366" w:rsidRPr="00966366">
        <w:rPr>
          <w:rtl/>
        </w:rPr>
        <w:t xml:space="preserve"> (שלזינגר, 2013</w:t>
      </w:r>
      <w:r w:rsidR="003E12E2">
        <w:rPr>
          <w:rFonts w:hint="cs"/>
          <w:rtl/>
        </w:rPr>
        <w:t>,</w:t>
      </w:r>
      <w:r w:rsidR="00966366" w:rsidRPr="00966366">
        <w:rPr>
          <w:rtl/>
        </w:rPr>
        <w:t xml:space="preserve"> פסקה 30).</w:t>
      </w:r>
    </w:p>
    <w:p w14:paraId="487309A8" w14:textId="77777777" w:rsidR="003E12E2" w:rsidRDefault="00B359BF" w:rsidP="00B359BF">
      <w:pPr>
        <w:widowControl w:val="0"/>
        <w:spacing w:line="480" w:lineRule="auto"/>
        <w:ind w:firstLine="284"/>
        <w:rPr>
          <w:rtl/>
        </w:rPr>
      </w:pPr>
      <w:r>
        <w:rPr>
          <w:rFonts w:hint="cs"/>
          <w:rtl/>
        </w:rPr>
        <w:t xml:space="preserve">וכך, </w:t>
      </w:r>
      <w:r w:rsidR="003E12E2">
        <w:rPr>
          <w:rFonts w:hint="cs"/>
          <w:rtl/>
        </w:rPr>
        <w:t xml:space="preserve">איל, שנשאל לקראת סוף הריאיון עמו על מחשבות אחרונות, ביטא את התנודה בין שני עברי הסף </w:t>
      </w:r>
      <w:r w:rsidR="003E12E2">
        <w:rPr>
          <w:rtl/>
        </w:rPr>
        <w:t>–</w:t>
      </w:r>
      <w:r w:rsidR="003E12E2">
        <w:rPr>
          <w:rFonts w:hint="cs"/>
          <w:rtl/>
        </w:rPr>
        <w:t xml:space="preserve"> של האחריות, מחד, והזלזול המקצועי מאידך: </w:t>
      </w:r>
    </w:p>
    <w:p w14:paraId="487309A9" w14:textId="77777777" w:rsidR="001A4870" w:rsidRDefault="001A4870" w:rsidP="00B359BF">
      <w:pPr>
        <w:widowControl w:val="0"/>
        <w:spacing w:line="480" w:lineRule="auto"/>
        <w:ind w:firstLine="284"/>
        <w:rPr>
          <w:rtl/>
        </w:rPr>
      </w:pPr>
    </w:p>
    <w:p w14:paraId="487309AA" w14:textId="77777777" w:rsidR="003E12E2" w:rsidRPr="00966366" w:rsidRDefault="003E12E2" w:rsidP="006668D8">
      <w:pPr>
        <w:widowControl w:val="0"/>
        <w:spacing w:line="480" w:lineRule="auto"/>
        <w:ind w:left="284"/>
        <w:rPr>
          <w:rtl/>
        </w:rPr>
      </w:pPr>
      <w:r w:rsidRPr="003E12E2">
        <w:rPr>
          <w:rtl/>
        </w:rPr>
        <w:t>אבל זה</w:t>
      </w:r>
      <w:r>
        <w:rPr>
          <w:rtl/>
        </w:rPr>
        <w:t xml:space="preserve"> שיש לנו כאילו משקל וזה אין ספק</w:t>
      </w:r>
      <w:r w:rsidR="006668D8">
        <w:rPr>
          <w:rFonts w:hint="cs"/>
          <w:rtl/>
        </w:rPr>
        <w:t>.</w:t>
      </w:r>
      <w:r>
        <w:rPr>
          <w:rFonts w:hint="cs"/>
          <w:rtl/>
        </w:rPr>
        <w:t xml:space="preserve"> [</w:t>
      </w:r>
      <w:r w:rsidR="006668D8">
        <w:rPr>
          <w:rFonts w:hint="cs"/>
          <w:rtl/>
        </w:rPr>
        <w:t>זו</w:t>
      </w:r>
      <w:r>
        <w:rPr>
          <w:rFonts w:hint="cs"/>
          <w:rtl/>
        </w:rPr>
        <w:t xml:space="preserve">] אחריות על הילדים [...אבל] </w:t>
      </w:r>
      <w:r w:rsidRPr="003E12E2">
        <w:rPr>
          <w:rtl/>
        </w:rPr>
        <w:t>אני מקווה שיעשו שינוי מבחינת השכר, מבחינת התנאים, שזה חשוב, ואז כאילו, אתה יודע, מאבטח גם היא</w:t>
      </w:r>
      <w:r>
        <w:rPr>
          <w:rFonts w:hint="cs"/>
          <w:rtl/>
        </w:rPr>
        <w:t xml:space="preserve"> [תהייה]</w:t>
      </w:r>
      <w:r w:rsidRPr="003E12E2">
        <w:rPr>
          <w:rtl/>
        </w:rPr>
        <w:t xml:space="preserve"> עבודה שמכבדת את עצמה.</w:t>
      </w:r>
    </w:p>
    <w:p w14:paraId="487309AB" w14:textId="77777777" w:rsidR="007669E2" w:rsidRDefault="007669E2" w:rsidP="00A314F6">
      <w:pPr>
        <w:spacing w:line="480" w:lineRule="auto"/>
        <w:ind w:firstLine="284"/>
        <w:rPr>
          <w:rtl/>
        </w:rPr>
      </w:pPr>
    </w:p>
    <w:p w14:paraId="487309AC" w14:textId="77777777" w:rsidR="007669E2" w:rsidRPr="007669E2" w:rsidRDefault="007669E2" w:rsidP="007669E2">
      <w:pPr>
        <w:spacing w:line="480" w:lineRule="auto"/>
        <w:rPr>
          <w:b/>
          <w:bCs/>
          <w:sz w:val="28"/>
          <w:szCs w:val="28"/>
          <w:rtl/>
        </w:rPr>
      </w:pPr>
      <w:r w:rsidRPr="007669E2">
        <w:rPr>
          <w:b/>
          <w:bCs/>
          <w:sz w:val="28"/>
          <w:szCs w:val="28"/>
          <w:rtl/>
        </w:rPr>
        <w:t>ארעיות</w:t>
      </w:r>
    </w:p>
    <w:p w14:paraId="487309AD" w14:textId="77777777" w:rsidR="007669E2" w:rsidRDefault="00B359BF" w:rsidP="00973053">
      <w:pPr>
        <w:spacing w:line="480" w:lineRule="auto"/>
        <w:rPr>
          <w:rtl/>
        </w:rPr>
      </w:pPr>
      <w:r>
        <w:rPr>
          <w:rFonts w:hint="cs"/>
          <w:rtl/>
        </w:rPr>
        <w:t xml:space="preserve">כל </w:t>
      </w:r>
      <w:r w:rsidR="00570D0B">
        <w:rPr>
          <w:rFonts w:hint="cs"/>
          <w:rtl/>
        </w:rPr>
        <w:t>ה</w:t>
      </w:r>
      <w:r>
        <w:rPr>
          <w:rFonts w:hint="cs"/>
          <w:rtl/>
        </w:rPr>
        <w:t>משתתפי</w:t>
      </w:r>
      <w:r w:rsidR="00570D0B">
        <w:rPr>
          <w:rFonts w:hint="cs"/>
          <w:rtl/>
        </w:rPr>
        <w:t>ם</w:t>
      </w:r>
      <w:r>
        <w:rPr>
          <w:rFonts w:hint="cs"/>
          <w:rtl/>
        </w:rPr>
        <w:t>,</w:t>
      </w:r>
      <w:r w:rsidR="007669E2">
        <w:rPr>
          <w:rtl/>
        </w:rPr>
        <w:t xml:space="preserve"> </w:t>
      </w:r>
      <w:r w:rsidR="00570D0B">
        <w:rPr>
          <w:rFonts w:hint="cs"/>
          <w:rtl/>
        </w:rPr>
        <w:t>כולל</w:t>
      </w:r>
      <w:r w:rsidR="007669E2">
        <w:rPr>
          <w:rtl/>
        </w:rPr>
        <w:t xml:space="preserve"> הוותיקים שעובדים בתחום 5 שנים ויותר</w:t>
      </w:r>
      <w:r w:rsidR="00570D0B">
        <w:rPr>
          <w:rFonts w:hint="cs"/>
          <w:rtl/>
        </w:rPr>
        <w:t>,</w:t>
      </w:r>
      <w:r w:rsidR="007669E2">
        <w:rPr>
          <w:rtl/>
        </w:rPr>
        <w:t xml:space="preserve"> </w:t>
      </w:r>
      <w:r w:rsidR="00F624D6">
        <w:rPr>
          <w:rFonts w:hint="cs"/>
          <w:rtl/>
        </w:rPr>
        <w:t>הדגישו</w:t>
      </w:r>
      <w:r w:rsidR="007669E2">
        <w:rPr>
          <w:rtl/>
        </w:rPr>
        <w:t xml:space="preserve"> את ממד הארעיות</w:t>
      </w:r>
      <w:r w:rsidR="00306A76">
        <w:rPr>
          <w:rFonts w:hint="cs"/>
          <w:rtl/>
        </w:rPr>
        <w:t xml:space="preserve"> </w:t>
      </w:r>
      <w:r w:rsidR="007669E2">
        <w:rPr>
          <w:rtl/>
        </w:rPr>
        <w:t>של עבודתם</w:t>
      </w:r>
      <w:r w:rsidR="00306A76">
        <w:rPr>
          <w:rFonts w:hint="cs"/>
          <w:rtl/>
        </w:rPr>
        <w:t>, תוך התייחסות לשני היבטים עיקריים.</w:t>
      </w:r>
      <w:r w:rsidR="00DB62F7">
        <w:rPr>
          <w:rFonts w:hint="cs"/>
          <w:rtl/>
        </w:rPr>
        <w:t xml:space="preserve"> ראשית, מרביתם </w:t>
      </w:r>
      <w:r w:rsidR="00767F11">
        <w:rPr>
          <w:rFonts w:hint="cs"/>
          <w:rtl/>
        </w:rPr>
        <w:t xml:space="preserve">הביעו </w:t>
      </w:r>
      <w:r w:rsidR="00A85609">
        <w:rPr>
          <w:rFonts w:hint="cs"/>
          <w:rtl/>
        </w:rPr>
        <w:t>רצון</w:t>
      </w:r>
      <w:r w:rsidR="00767F11">
        <w:rPr>
          <w:rFonts w:hint="cs"/>
          <w:rtl/>
        </w:rPr>
        <w:t xml:space="preserve"> למצוא עבודה אחרת</w:t>
      </w:r>
      <w:r w:rsidR="00DB62F7">
        <w:rPr>
          <w:rFonts w:hint="cs"/>
          <w:rtl/>
        </w:rPr>
        <w:t xml:space="preserve">, בין אם </w:t>
      </w:r>
      <w:r w:rsidR="00306A76" w:rsidRPr="00306A76">
        <w:rPr>
          <w:rtl/>
        </w:rPr>
        <w:t xml:space="preserve">בשל </w:t>
      </w:r>
      <w:r w:rsidR="00A85609">
        <w:rPr>
          <w:rFonts w:hint="cs"/>
          <w:rtl/>
        </w:rPr>
        <w:t>שאיפות</w:t>
      </w:r>
      <w:r w:rsidR="00306A76" w:rsidRPr="00306A76">
        <w:rPr>
          <w:rtl/>
        </w:rPr>
        <w:t xml:space="preserve"> למימוש עצמי</w:t>
      </w:r>
      <w:r w:rsidR="00306A76">
        <w:rPr>
          <w:rFonts w:hint="cs"/>
          <w:rtl/>
        </w:rPr>
        <w:t>, בשל</w:t>
      </w:r>
      <w:r w:rsidR="00DB62F7">
        <w:rPr>
          <w:rFonts w:hint="cs"/>
          <w:rtl/>
        </w:rPr>
        <w:t xml:space="preserve"> תנאי הע</w:t>
      </w:r>
      <w:r w:rsidR="00306A76">
        <w:rPr>
          <w:rFonts w:hint="cs"/>
          <w:rtl/>
        </w:rPr>
        <w:t>בו</w:t>
      </w:r>
      <w:r w:rsidR="00DB62F7">
        <w:rPr>
          <w:rFonts w:hint="cs"/>
          <w:rtl/>
        </w:rPr>
        <w:t xml:space="preserve">דה הקשים, או </w:t>
      </w:r>
      <w:r w:rsidR="00306A76">
        <w:rPr>
          <w:rFonts w:hint="cs"/>
          <w:rtl/>
        </w:rPr>
        <w:t xml:space="preserve">בשל </w:t>
      </w:r>
      <w:r w:rsidR="00DB62F7">
        <w:rPr>
          <w:rFonts w:hint="cs"/>
          <w:rtl/>
        </w:rPr>
        <w:t>שילוב של השניים:</w:t>
      </w:r>
      <w:r w:rsidR="00306A76">
        <w:rPr>
          <w:rFonts w:hint="cs"/>
          <w:rtl/>
        </w:rPr>
        <w:t xml:space="preserve"> </w:t>
      </w:r>
      <w:r w:rsidR="00A85609">
        <w:rPr>
          <w:rFonts w:hint="cs"/>
          <w:rtl/>
        </w:rPr>
        <w:t>"</w:t>
      </w:r>
      <w:r w:rsidR="00FB0868">
        <w:rPr>
          <w:rFonts w:hint="cs"/>
          <w:rtl/>
        </w:rPr>
        <w:t xml:space="preserve">אני מתחברת לילדים. </w:t>
      </w:r>
      <w:r w:rsidR="00306A76" w:rsidRPr="00306A76">
        <w:rPr>
          <w:rtl/>
        </w:rPr>
        <w:t>חשבתי ללכת ללמוד</w:t>
      </w:r>
      <w:r w:rsidR="00A85609">
        <w:rPr>
          <w:rFonts w:hint="cs"/>
          <w:rtl/>
        </w:rPr>
        <w:t>,</w:t>
      </w:r>
      <w:r w:rsidR="00306A76" w:rsidRPr="00306A76">
        <w:rPr>
          <w:rtl/>
        </w:rPr>
        <w:t xml:space="preserve"> אולי לימודים סייעת אולי גננת, משהו במקצוע של הילדים</w:t>
      </w:r>
      <w:r w:rsidR="00306A76">
        <w:rPr>
          <w:rFonts w:hint="cs"/>
          <w:rtl/>
        </w:rPr>
        <w:t>"</w:t>
      </w:r>
      <w:r w:rsidR="00306A76" w:rsidRPr="00306A76">
        <w:rPr>
          <w:rtl/>
        </w:rPr>
        <w:t xml:space="preserve">. </w:t>
      </w:r>
      <w:r w:rsidR="00767F11" w:rsidRPr="00767F11">
        <w:rPr>
          <w:rtl/>
        </w:rPr>
        <w:t>"</w:t>
      </w:r>
      <w:r w:rsidR="00306A76" w:rsidRPr="00306A76">
        <w:rPr>
          <w:rtl/>
        </w:rPr>
        <w:t>זה לא עבודה לחיים, כמו שאני אמרתי לך, זה לא עבודה. אם אני רוצה להקים את המשפחה והלאה אני צריך למצוא עבודה יותר הגיונית"</w:t>
      </w:r>
      <w:r w:rsidR="00306A76">
        <w:rPr>
          <w:rFonts w:hint="cs"/>
          <w:rtl/>
        </w:rPr>
        <w:t xml:space="preserve">. </w:t>
      </w:r>
      <w:r w:rsidR="00A85609">
        <w:rPr>
          <w:rFonts w:hint="cs"/>
          <w:rtl/>
        </w:rPr>
        <w:t>"</w:t>
      </w:r>
      <w:r w:rsidR="00767F11" w:rsidRPr="00767F11">
        <w:rPr>
          <w:rtl/>
        </w:rPr>
        <w:t>אחר כך אני רוצה למצוא עבודה שמתאימה ללימודים שלי. באבטחה לא ייצא לי כלום מזה [...] הוציאו לי את כל הכוחות"</w:t>
      </w:r>
      <w:r w:rsidR="00306A76">
        <w:rPr>
          <w:rFonts w:hint="cs"/>
          <w:rtl/>
        </w:rPr>
        <w:t>.</w:t>
      </w:r>
      <w:r w:rsidR="00767F11">
        <w:rPr>
          <w:rFonts w:hint="cs"/>
          <w:rtl/>
        </w:rPr>
        <w:t xml:space="preserve"> </w:t>
      </w:r>
      <w:r w:rsidR="003200C8">
        <w:rPr>
          <w:rFonts w:hint="cs"/>
          <w:rtl/>
        </w:rPr>
        <w:t xml:space="preserve">שנית, </w:t>
      </w:r>
      <w:r w:rsidR="00CA7AE6">
        <w:rPr>
          <w:rFonts w:hint="cs"/>
          <w:rtl/>
        </w:rPr>
        <w:t xml:space="preserve">ובהתאמה למחקרים </w:t>
      </w:r>
      <w:r w:rsidR="00CA7AE6" w:rsidRPr="00CA7AE6">
        <w:rPr>
          <w:rtl/>
        </w:rPr>
        <w:t>(</w:t>
      </w:r>
      <w:r w:rsidR="00CA7AE6">
        <w:rPr>
          <w:rFonts w:hint="cs"/>
          <w:rtl/>
        </w:rPr>
        <w:t xml:space="preserve">למשל, </w:t>
      </w:r>
      <w:proofErr w:type="spellStart"/>
      <w:r w:rsidR="00CA7AE6" w:rsidRPr="00CA7AE6">
        <w:rPr>
          <w:rtl/>
        </w:rPr>
        <w:t>ויניגר</w:t>
      </w:r>
      <w:proofErr w:type="spellEnd"/>
      <w:r w:rsidR="00CA7AE6" w:rsidRPr="00CA7AE6">
        <w:rPr>
          <w:rtl/>
        </w:rPr>
        <w:t xml:space="preserve"> </w:t>
      </w:r>
      <w:proofErr w:type="spellStart"/>
      <w:r w:rsidR="00CA7AE6" w:rsidRPr="00CA7AE6">
        <w:rPr>
          <w:rtl/>
        </w:rPr>
        <w:t>וטשנר</w:t>
      </w:r>
      <w:proofErr w:type="spellEnd"/>
      <w:r w:rsidR="00CA7AE6" w:rsidRPr="00CA7AE6">
        <w:rPr>
          <w:rtl/>
        </w:rPr>
        <w:t>, 2013)</w:t>
      </w:r>
      <w:r w:rsidR="00CA7AE6">
        <w:rPr>
          <w:rFonts w:hint="cs"/>
          <w:rtl/>
        </w:rPr>
        <w:t xml:space="preserve">, הם סיפרו על </w:t>
      </w:r>
      <w:proofErr w:type="spellStart"/>
      <w:r w:rsidR="00CA7AE6">
        <w:rPr>
          <w:rFonts w:hint="cs"/>
          <w:rtl/>
        </w:rPr>
        <w:t>התניידות</w:t>
      </w:r>
      <w:proofErr w:type="spellEnd"/>
      <w:r w:rsidR="00CA7AE6">
        <w:rPr>
          <w:rFonts w:hint="cs"/>
          <w:rtl/>
        </w:rPr>
        <w:t xml:space="preserve"> בלתי וולונטרי</w:t>
      </w:r>
      <w:r w:rsidR="00CA7AE6">
        <w:rPr>
          <w:rtl/>
        </w:rPr>
        <w:t>ת</w:t>
      </w:r>
      <w:r w:rsidR="00CA7AE6">
        <w:rPr>
          <w:rFonts w:hint="cs"/>
          <w:rtl/>
        </w:rPr>
        <w:t xml:space="preserve"> בין בתי הספר או בין חברות השמירה, </w:t>
      </w:r>
      <w:r w:rsidR="0055339F">
        <w:rPr>
          <w:rFonts w:hint="cs"/>
          <w:rtl/>
        </w:rPr>
        <w:t>כ</w:t>
      </w:r>
      <w:r w:rsidR="00CA7AE6">
        <w:rPr>
          <w:rFonts w:hint="cs"/>
          <w:rtl/>
        </w:rPr>
        <w:t>תוצאה</w:t>
      </w:r>
      <w:r w:rsidR="003200C8">
        <w:rPr>
          <w:rFonts w:hint="cs"/>
          <w:rtl/>
        </w:rPr>
        <w:t xml:space="preserve"> ממבנה שוק השמירה הבית</w:t>
      </w:r>
      <w:r w:rsidR="008E5941">
        <w:rPr>
          <w:rFonts w:hint="cs"/>
          <w:rtl/>
        </w:rPr>
        <w:t xml:space="preserve"> </w:t>
      </w:r>
      <w:r w:rsidR="003200C8">
        <w:rPr>
          <w:rFonts w:hint="cs"/>
          <w:rtl/>
        </w:rPr>
        <w:t>ספרית, בו</w:t>
      </w:r>
      <w:r w:rsidR="00CA7AE6">
        <w:rPr>
          <w:rFonts w:hint="cs"/>
          <w:rtl/>
        </w:rPr>
        <w:t xml:space="preserve"> </w:t>
      </w:r>
      <w:r w:rsidR="00CA7AE6" w:rsidRPr="00CA7AE6">
        <w:rPr>
          <w:rtl/>
        </w:rPr>
        <w:t xml:space="preserve">חברות השמירה מתחרות ביניהן </w:t>
      </w:r>
      <w:r w:rsidR="007540E8">
        <w:rPr>
          <w:rFonts w:hint="cs"/>
          <w:rtl/>
        </w:rPr>
        <w:t xml:space="preserve">במכרזים על </w:t>
      </w:r>
      <w:r w:rsidR="00CA7AE6" w:rsidRPr="00CA7AE6">
        <w:rPr>
          <w:rtl/>
        </w:rPr>
        <w:t xml:space="preserve">מתן שירותי </w:t>
      </w:r>
      <w:r w:rsidR="007540E8">
        <w:rPr>
          <w:rFonts w:hint="cs"/>
          <w:rtl/>
        </w:rPr>
        <w:t>ה</w:t>
      </w:r>
      <w:r w:rsidR="00CA7AE6" w:rsidRPr="00CA7AE6">
        <w:rPr>
          <w:rtl/>
        </w:rPr>
        <w:t>שמירה</w:t>
      </w:r>
      <w:r w:rsidR="00CA7AE6">
        <w:rPr>
          <w:rFonts w:hint="cs"/>
          <w:rtl/>
        </w:rPr>
        <w:t xml:space="preserve">: </w:t>
      </w:r>
      <w:r w:rsidR="0055339F">
        <w:rPr>
          <w:rFonts w:hint="cs"/>
          <w:rtl/>
        </w:rPr>
        <w:t>"</w:t>
      </w:r>
      <w:r w:rsidR="0055339F">
        <w:rPr>
          <w:rtl/>
        </w:rPr>
        <w:t>למה</w:t>
      </w:r>
      <w:r w:rsidR="0055339F">
        <w:rPr>
          <w:rFonts w:hint="cs"/>
          <w:rtl/>
        </w:rPr>
        <w:t xml:space="preserve"> יש מכרזים [...] </w:t>
      </w:r>
      <w:r w:rsidR="0055339F">
        <w:rPr>
          <w:rtl/>
        </w:rPr>
        <w:t>והחברה שמוציאה הכי, נותנת את הסכום הכי פחות</w:t>
      </w:r>
      <w:r w:rsidR="000216F5">
        <w:rPr>
          <w:rFonts w:hint="cs"/>
          <w:rtl/>
        </w:rPr>
        <w:t>,</w:t>
      </w:r>
      <w:r w:rsidR="0055339F">
        <w:rPr>
          <w:rtl/>
        </w:rPr>
        <w:t xml:space="preserve"> היא זאתי </w:t>
      </w:r>
      <w:r w:rsidR="0055339F">
        <w:rPr>
          <w:rFonts w:hint="cs"/>
          <w:rtl/>
        </w:rPr>
        <w:t xml:space="preserve">שזוכה". </w:t>
      </w:r>
      <w:r w:rsidR="00270DCF">
        <w:rPr>
          <w:rFonts w:hint="cs"/>
          <w:rtl/>
        </w:rPr>
        <w:t xml:space="preserve">חלקם אמנם ציינו </w:t>
      </w:r>
      <w:r w:rsidR="000216F5">
        <w:rPr>
          <w:rFonts w:hint="cs"/>
          <w:rtl/>
        </w:rPr>
        <w:t>ש</w:t>
      </w:r>
      <w:r w:rsidR="00270DCF">
        <w:rPr>
          <w:rFonts w:hint="cs"/>
          <w:rtl/>
        </w:rPr>
        <w:t xml:space="preserve">גם </w:t>
      </w:r>
      <w:r w:rsidR="007669E2">
        <w:rPr>
          <w:rtl/>
        </w:rPr>
        <w:t xml:space="preserve">אם </w:t>
      </w:r>
      <w:r w:rsidR="00270DCF">
        <w:rPr>
          <w:rFonts w:hint="cs"/>
          <w:rtl/>
        </w:rPr>
        <w:t>ה</w:t>
      </w:r>
      <w:r w:rsidR="007669E2">
        <w:rPr>
          <w:rtl/>
        </w:rPr>
        <w:t>חבר</w:t>
      </w:r>
      <w:r w:rsidR="00270DCF">
        <w:rPr>
          <w:rFonts w:hint="cs"/>
          <w:rtl/>
        </w:rPr>
        <w:t>ה שהעסיקה אותם</w:t>
      </w:r>
      <w:r w:rsidR="007669E2">
        <w:rPr>
          <w:rtl/>
        </w:rPr>
        <w:t xml:space="preserve"> </w:t>
      </w:r>
      <w:r w:rsidR="00270DCF">
        <w:rPr>
          <w:rFonts w:hint="cs"/>
          <w:rtl/>
        </w:rPr>
        <w:t>ה</w:t>
      </w:r>
      <w:r w:rsidR="007669E2">
        <w:rPr>
          <w:rtl/>
        </w:rPr>
        <w:t>פסידה במכרז</w:t>
      </w:r>
      <w:r w:rsidR="00270DCF">
        <w:rPr>
          <w:rFonts w:hint="cs"/>
          <w:rtl/>
        </w:rPr>
        <w:t>, הם יכולים</w:t>
      </w:r>
      <w:r w:rsidR="007669E2">
        <w:rPr>
          <w:rtl/>
        </w:rPr>
        <w:t xml:space="preserve"> לבקש לעבור לחברת השמירה שזכתה במכרז</w:t>
      </w:r>
      <w:r w:rsidR="00A85609">
        <w:rPr>
          <w:rFonts w:hint="cs"/>
          <w:rtl/>
        </w:rPr>
        <w:t>, וכך להישאר באותו בית ספר.</w:t>
      </w:r>
      <w:r w:rsidR="007669E2">
        <w:rPr>
          <w:rtl/>
        </w:rPr>
        <w:t xml:space="preserve"> </w:t>
      </w:r>
      <w:r w:rsidR="00FB0868">
        <w:rPr>
          <w:rFonts w:hint="cs"/>
          <w:rtl/>
        </w:rPr>
        <w:t>אך</w:t>
      </w:r>
      <w:r w:rsidR="007669E2">
        <w:rPr>
          <w:rtl/>
        </w:rPr>
        <w:t xml:space="preserve"> גם </w:t>
      </w:r>
      <w:r w:rsidR="00FB0868">
        <w:rPr>
          <w:rFonts w:hint="cs"/>
          <w:rtl/>
        </w:rPr>
        <w:t>כשהליך זה מתאפשר,</w:t>
      </w:r>
      <w:r w:rsidR="007669E2">
        <w:rPr>
          <w:rtl/>
        </w:rPr>
        <w:t xml:space="preserve"> צריך "למלא טפסים</w:t>
      </w:r>
      <w:r w:rsidR="00A85609">
        <w:rPr>
          <w:rFonts w:hint="cs"/>
          <w:rtl/>
        </w:rPr>
        <w:t>,</w:t>
      </w:r>
      <w:r w:rsidR="007669E2">
        <w:rPr>
          <w:rtl/>
        </w:rPr>
        <w:t xml:space="preserve"> לעשות ריענון כזה", ולפתח מחדש את קשרי העבודה. כך או כך נמצא </w:t>
      </w:r>
      <w:r w:rsidR="007540E8">
        <w:rPr>
          <w:rFonts w:hint="cs"/>
          <w:rtl/>
        </w:rPr>
        <w:t>ש</w:t>
      </w:r>
      <w:r w:rsidR="007669E2">
        <w:rPr>
          <w:rtl/>
        </w:rPr>
        <w:t>רובם נדרשים מעת לעת להחליף את החברה המעסיקה אותם או את בית הספר בו הם עובדים. "אם חברת השמירה מפסידים פתאום את המכרז בבית הספר</w:t>
      </w:r>
      <w:r w:rsidR="009A3632">
        <w:rPr>
          <w:rFonts w:hint="cs"/>
          <w:rtl/>
        </w:rPr>
        <w:t>,</w:t>
      </w:r>
      <w:r w:rsidR="007669E2">
        <w:rPr>
          <w:rtl/>
        </w:rPr>
        <w:t xml:space="preserve"> אז אלוהים גדול"</w:t>
      </w:r>
      <w:r w:rsidR="00FB0868">
        <w:rPr>
          <w:rFonts w:hint="cs"/>
          <w:rtl/>
        </w:rPr>
        <w:t>.</w:t>
      </w:r>
    </w:p>
    <w:p w14:paraId="487309AE" w14:textId="5C97A9B4" w:rsidR="00966366" w:rsidRDefault="007C2F6D" w:rsidP="00B46D77">
      <w:pPr>
        <w:spacing w:line="480" w:lineRule="auto"/>
        <w:ind w:firstLine="284"/>
        <w:rPr>
          <w:rtl/>
        </w:rPr>
      </w:pPr>
      <w:r>
        <w:rPr>
          <w:rFonts w:hint="cs"/>
          <w:rtl/>
        </w:rPr>
        <w:t>הארעיות</w:t>
      </w:r>
      <w:r w:rsidR="00E310EA">
        <w:rPr>
          <w:rFonts w:hint="cs"/>
          <w:rtl/>
        </w:rPr>
        <w:t>, אם כך,</w:t>
      </w:r>
      <w:r w:rsidR="007540E8">
        <w:rPr>
          <w:rFonts w:hint="cs"/>
          <w:rtl/>
        </w:rPr>
        <w:t xml:space="preserve"> </w:t>
      </w:r>
      <w:r w:rsidR="00581DCF">
        <w:rPr>
          <w:rFonts w:hint="cs"/>
          <w:rtl/>
        </w:rPr>
        <w:t>שהיא</w:t>
      </w:r>
      <w:r w:rsidR="00397AF0">
        <w:rPr>
          <w:rFonts w:hint="cs"/>
          <w:rtl/>
        </w:rPr>
        <w:t xml:space="preserve"> כאמור</w:t>
      </w:r>
      <w:r w:rsidR="00581DCF">
        <w:rPr>
          <w:rFonts w:hint="cs"/>
          <w:rtl/>
        </w:rPr>
        <w:t xml:space="preserve"> אחד ממאפייני תנאי</w:t>
      </w:r>
      <w:r>
        <w:rPr>
          <w:rFonts w:hint="cs"/>
          <w:rtl/>
        </w:rPr>
        <w:t xml:space="preserve"> </w:t>
      </w:r>
      <w:r w:rsidR="007540E8">
        <w:rPr>
          <w:rFonts w:hint="cs"/>
          <w:rtl/>
        </w:rPr>
        <w:t>ה</w:t>
      </w:r>
      <w:r>
        <w:rPr>
          <w:rFonts w:hint="cs"/>
          <w:rtl/>
        </w:rPr>
        <w:t xml:space="preserve">עבודה </w:t>
      </w:r>
      <w:r w:rsidR="007540E8">
        <w:rPr>
          <w:rFonts w:hint="cs"/>
          <w:rtl/>
        </w:rPr>
        <w:t>ה</w:t>
      </w:r>
      <w:r>
        <w:rPr>
          <w:rFonts w:hint="cs"/>
          <w:rtl/>
        </w:rPr>
        <w:t>בלתי יציבים</w:t>
      </w:r>
      <w:r w:rsidR="00E86444">
        <w:rPr>
          <w:rFonts w:hint="cs"/>
          <w:rtl/>
        </w:rPr>
        <w:t xml:space="preserve"> </w:t>
      </w:r>
      <w:r>
        <w:rPr>
          <w:rFonts w:hint="cs"/>
          <w:rtl/>
        </w:rPr>
        <w:t>בעידן הנאו</w:t>
      </w:r>
      <w:r w:rsidR="00E86444">
        <w:rPr>
          <w:rFonts w:hint="cs"/>
          <w:rtl/>
        </w:rPr>
        <w:t xml:space="preserve">-ליברלי </w:t>
      </w:r>
      <w:proofErr w:type="spellStart"/>
      <w:r w:rsidR="00E86444" w:rsidRPr="00E86444">
        <w:t>Kalleber</w:t>
      </w:r>
      <w:r w:rsidR="00E86444">
        <w:t>g</w:t>
      </w:r>
      <w:proofErr w:type="spellEnd"/>
      <w:r w:rsidR="00E86444">
        <w:t>, 2009</w:t>
      </w:r>
      <w:r w:rsidR="00581DCF" w:rsidRPr="00581DCF">
        <w:rPr>
          <w:rFonts w:ascii="David" w:hAnsi="David"/>
        </w:rPr>
        <w:t>)</w:t>
      </w:r>
      <w:r w:rsidR="00E86444">
        <w:rPr>
          <w:rFonts w:hint="cs"/>
          <w:rtl/>
        </w:rPr>
        <w:t xml:space="preserve">), מציבה את </w:t>
      </w:r>
      <w:r>
        <w:rPr>
          <w:rFonts w:hint="cs"/>
          <w:rtl/>
        </w:rPr>
        <w:t xml:space="preserve">מאבטחי בתי הספר בישראל </w:t>
      </w:r>
      <w:r w:rsidR="00E86444">
        <w:rPr>
          <w:rFonts w:hint="cs"/>
          <w:rtl/>
        </w:rPr>
        <w:t>במצב ספי מתמיד,</w:t>
      </w:r>
      <w:r>
        <w:rPr>
          <w:rFonts w:hint="cs"/>
          <w:rtl/>
        </w:rPr>
        <w:t xml:space="preserve"> שבין מקום עבודתם הנוכחי למקום הבא אליו ברור להם שיעברו </w:t>
      </w:r>
      <w:r>
        <w:rPr>
          <w:rtl/>
        </w:rPr>
        <w:t>–</w:t>
      </w:r>
      <w:r>
        <w:rPr>
          <w:rFonts w:hint="cs"/>
          <w:rtl/>
        </w:rPr>
        <w:t xml:space="preserve"> בין אם מרצון או שלא מרצון. </w:t>
      </w:r>
      <w:r w:rsidR="00494088">
        <w:rPr>
          <w:rFonts w:hint="cs"/>
          <w:rtl/>
        </w:rPr>
        <w:t>כמו</w:t>
      </w:r>
      <w:r w:rsidR="00102B9A">
        <w:rPr>
          <w:rFonts w:hint="cs"/>
          <w:rtl/>
        </w:rPr>
        <w:t xml:space="preserve"> </w:t>
      </w:r>
      <w:r w:rsidR="00581DCF">
        <w:rPr>
          <w:rFonts w:hint="cs"/>
          <w:rtl/>
        </w:rPr>
        <w:t>ביחס</w:t>
      </w:r>
      <w:r w:rsidR="00494088">
        <w:rPr>
          <w:rFonts w:hint="cs"/>
          <w:rtl/>
        </w:rPr>
        <w:t xml:space="preserve"> </w:t>
      </w:r>
      <w:r w:rsidR="00581DCF">
        <w:rPr>
          <w:rFonts w:hint="cs"/>
          <w:rtl/>
        </w:rPr>
        <w:t>למקביליהם</w:t>
      </w:r>
      <w:r w:rsidR="00494088">
        <w:rPr>
          <w:rFonts w:hint="cs"/>
          <w:rtl/>
        </w:rPr>
        <w:t xml:space="preserve"> </w:t>
      </w:r>
      <w:r w:rsidR="00B46D77">
        <w:rPr>
          <w:rFonts w:hint="cs"/>
          <w:rtl/>
        </w:rPr>
        <w:t>בגרמניה</w:t>
      </w:r>
      <w:r w:rsidR="00102B9A">
        <w:rPr>
          <w:rFonts w:hint="cs"/>
          <w:rtl/>
        </w:rPr>
        <w:t xml:space="preserve"> (</w:t>
      </w:r>
      <w:proofErr w:type="spellStart"/>
      <w:r w:rsidR="00102B9A">
        <w:t>Briken</w:t>
      </w:r>
      <w:proofErr w:type="spellEnd"/>
      <w:r w:rsidR="00102B9A">
        <w:t>, 2011</w:t>
      </w:r>
      <w:r w:rsidR="00102B9A">
        <w:rPr>
          <w:rFonts w:hint="cs"/>
          <w:rtl/>
        </w:rPr>
        <w:t>)</w:t>
      </w:r>
      <w:r w:rsidR="00494088">
        <w:rPr>
          <w:rFonts w:hint="cs"/>
          <w:rtl/>
        </w:rPr>
        <w:t xml:space="preserve">, </w:t>
      </w:r>
      <w:r w:rsidR="00581DCF">
        <w:rPr>
          <w:rFonts w:hint="cs"/>
          <w:rtl/>
        </w:rPr>
        <w:t xml:space="preserve">מלווה עבורם </w:t>
      </w:r>
      <w:proofErr w:type="spellStart"/>
      <w:r w:rsidR="00102B9A">
        <w:rPr>
          <w:rFonts w:hint="cs"/>
          <w:rtl/>
        </w:rPr>
        <w:t>ספיות</w:t>
      </w:r>
      <w:proofErr w:type="spellEnd"/>
      <w:r w:rsidR="00102B9A">
        <w:rPr>
          <w:rFonts w:hint="cs"/>
          <w:rtl/>
        </w:rPr>
        <w:t xml:space="preserve"> זו בתקווה למציאת</w:t>
      </w:r>
      <w:r w:rsidR="00494088">
        <w:rPr>
          <w:rFonts w:hint="cs"/>
          <w:rtl/>
        </w:rPr>
        <w:t xml:space="preserve"> עבודה יציבה יותר, מתאימה להם יותר,</w:t>
      </w:r>
      <w:r w:rsidR="00102B9A">
        <w:rPr>
          <w:rFonts w:hint="cs"/>
          <w:rtl/>
        </w:rPr>
        <w:t xml:space="preserve"> מכניסה יותר ופגיעה פחות.</w:t>
      </w:r>
      <w:r w:rsidR="00494088">
        <w:rPr>
          <w:rFonts w:hint="cs"/>
          <w:rtl/>
        </w:rPr>
        <w:t xml:space="preserve"> </w:t>
      </w:r>
      <w:r w:rsidR="00494088" w:rsidRPr="00494088">
        <w:rPr>
          <w:rtl/>
        </w:rPr>
        <w:t>"ואני בינתיים נשארתי פה. בלי ברירות נשארתי. עד שאני אמצא את</w:t>
      </w:r>
      <w:r w:rsidR="009A3632">
        <w:rPr>
          <w:rtl/>
        </w:rPr>
        <w:t xml:space="preserve"> עצמי</w:t>
      </w:r>
      <w:r w:rsidR="009A3632">
        <w:rPr>
          <w:rFonts w:hint="cs"/>
          <w:rtl/>
        </w:rPr>
        <w:t>,</w:t>
      </w:r>
      <w:r w:rsidR="00102B9A">
        <w:rPr>
          <w:rtl/>
        </w:rPr>
        <w:t xml:space="preserve"> ושיהיה לי מספיק כסף</w:t>
      </w:r>
      <w:r w:rsidR="00102B9A">
        <w:rPr>
          <w:rFonts w:hint="cs"/>
          <w:rtl/>
        </w:rPr>
        <w:t xml:space="preserve">. </w:t>
      </w:r>
      <w:r w:rsidR="00494088" w:rsidRPr="00494088">
        <w:rPr>
          <w:rtl/>
        </w:rPr>
        <w:t>להיות מאבטח זה לא קריירה".</w:t>
      </w:r>
    </w:p>
    <w:p w14:paraId="41563EF9" w14:textId="77777777" w:rsidR="0032269E" w:rsidRDefault="0032269E" w:rsidP="00B46D77">
      <w:pPr>
        <w:spacing w:line="480" w:lineRule="auto"/>
        <w:ind w:firstLine="284"/>
        <w:rPr>
          <w:rtl/>
        </w:rPr>
      </w:pPr>
      <w:bookmarkStart w:id="0" w:name="_GoBack"/>
      <w:bookmarkEnd w:id="0"/>
    </w:p>
    <w:p w14:paraId="487309AF" w14:textId="77777777" w:rsidR="009A3632" w:rsidRDefault="009A3632" w:rsidP="00B46D77">
      <w:pPr>
        <w:spacing w:line="480" w:lineRule="auto"/>
        <w:ind w:firstLine="284"/>
        <w:rPr>
          <w:rtl/>
        </w:rPr>
      </w:pPr>
    </w:p>
    <w:p w14:paraId="487309B0" w14:textId="77777777" w:rsidR="00966366" w:rsidRPr="008913F5" w:rsidRDefault="008913F5" w:rsidP="009A3632">
      <w:pPr>
        <w:widowControl w:val="0"/>
        <w:spacing w:line="480" w:lineRule="auto"/>
        <w:rPr>
          <w:b/>
          <w:bCs/>
          <w:sz w:val="28"/>
          <w:szCs w:val="28"/>
          <w:rtl/>
        </w:rPr>
      </w:pPr>
      <w:r w:rsidRPr="008913F5">
        <w:rPr>
          <w:rFonts w:hint="cs"/>
          <w:b/>
          <w:bCs/>
          <w:sz w:val="28"/>
          <w:szCs w:val="28"/>
          <w:rtl/>
        </w:rPr>
        <w:lastRenderedPageBreak/>
        <w:t>בדידות</w:t>
      </w:r>
      <w:r w:rsidR="00966366" w:rsidRPr="008913F5">
        <w:rPr>
          <w:b/>
          <w:bCs/>
          <w:sz w:val="28"/>
          <w:szCs w:val="28"/>
          <w:rtl/>
        </w:rPr>
        <w:t xml:space="preserve"> </w:t>
      </w:r>
    </w:p>
    <w:p w14:paraId="487309B1" w14:textId="77777777" w:rsidR="00966366" w:rsidRPr="00966366" w:rsidRDefault="00966366" w:rsidP="009A3632">
      <w:pPr>
        <w:widowControl w:val="0"/>
        <w:spacing w:line="480" w:lineRule="auto"/>
        <w:rPr>
          <w:rtl/>
        </w:rPr>
      </w:pPr>
      <w:r w:rsidRPr="00966366">
        <w:rPr>
          <w:rtl/>
        </w:rPr>
        <w:t>בדידות, בהיבט הפשוט שלה, היא תחושתו של מי שמרגיש לבד, שאין אתו</w:t>
      </w:r>
      <w:r w:rsidR="004F52AF">
        <w:rPr>
          <w:rFonts w:hint="cs"/>
          <w:rtl/>
        </w:rPr>
        <w:t xml:space="preserve"> בפועל</w:t>
      </w:r>
      <w:r w:rsidRPr="00966366">
        <w:rPr>
          <w:rtl/>
        </w:rPr>
        <w:t xml:space="preserve"> אף אחד</w:t>
      </w:r>
      <w:r w:rsidR="009B24FA">
        <w:rPr>
          <w:rFonts w:hint="cs"/>
          <w:rtl/>
        </w:rPr>
        <w:t xml:space="preserve">. </w:t>
      </w:r>
      <w:r w:rsidRPr="00966366">
        <w:rPr>
          <w:rtl/>
        </w:rPr>
        <w:t xml:space="preserve">בדידותם של מאבטחי </w:t>
      </w:r>
      <w:r w:rsidR="009B24FA">
        <w:rPr>
          <w:rFonts w:hint="cs"/>
          <w:rtl/>
        </w:rPr>
        <w:t>בתי</w:t>
      </w:r>
      <w:r w:rsidRPr="00966366">
        <w:rPr>
          <w:rtl/>
        </w:rPr>
        <w:t xml:space="preserve"> הספר מתחילה</w:t>
      </w:r>
      <w:r w:rsidR="00536AD1">
        <w:rPr>
          <w:rFonts w:hint="cs"/>
          <w:rtl/>
        </w:rPr>
        <w:t xml:space="preserve"> </w:t>
      </w:r>
      <w:r w:rsidR="009B24FA">
        <w:rPr>
          <w:rFonts w:hint="cs"/>
          <w:rtl/>
        </w:rPr>
        <w:t>בפן</w:t>
      </w:r>
      <w:r w:rsidRPr="00966366">
        <w:rPr>
          <w:rtl/>
        </w:rPr>
        <w:t xml:space="preserve"> הפיזי של עבודתם: היותם </w:t>
      </w:r>
      <w:r w:rsidR="00FD41DD">
        <w:rPr>
          <w:rFonts w:hint="cs"/>
          <w:rtl/>
        </w:rPr>
        <w:t>נמצאים במרבית שעות היום</w:t>
      </w:r>
      <w:r w:rsidRPr="00966366">
        <w:rPr>
          <w:rtl/>
        </w:rPr>
        <w:t xml:space="preserve"> לבד, בשער בית הספר. כל </w:t>
      </w:r>
      <w:r w:rsidR="009B24FA">
        <w:rPr>
          <w:rFonts w:hint="cs"/>
          <w:rtl/>
        </w:rPr>
        <w:t xml:space="preserve">המשתתפים </w:t>
      </w:r>
      <w:r w:rsidRPr="00966366">
        <w:rPr>
          <w:rtl/>
        </w:rPr>
        <w:t xml:space="preserve">התלוננו על הבדידות, </w:t>
      </w:r>
      <w:r w:rsidR="003A1247">
        <w:rPr>
          <w:rFonts w:hint="cs"/>
          <w:rtl/>
        </w:rPr>
        <w:t>ולרוב</w:t>
      </w:r>
      <w:r w:rsidRPr="00966366">
        <w:rPr>
          <w:rtl/>
        </w:rPr>
        <w:t xml:space="preserve"> </w:t>
      </w:r>
      <w:r w:rsidR="00973053">
        <w:rPr>
          <w:rFonts w:hint="cs"/>
          <w:rtl/>
        </w:rPr>
        <w:t>גם</w:t>
      </w:r>
      <w:r w:rsidRPr="00966366">
        <w:rPr>
          <w:rtl/>
        </w:rPr>
        <w:t xml:space="preserve"> על בנות לווייתה</w:t>
      </w:r>
      <w:r w:rsidR="009B24FA">
        <w:rPr>
          <w:rFonts w:hint="cs"/>
          <w:rtl/>
        </w:rPr>
        <w:t xml:space="preserve"> </w:t>
      </w:r>
      <w:r w:rsidR="009B24FA">
        <w:rPr>
          <w:rtl/>
        </w:rPr>
        <w:t>–</w:t>
      </w:r>
      <w:r w:rsidRPr="00966366">
        <w:rPr>
          <w:rtl/>
        </w:rPr>
        <w:t xml:space="preserve"> השעמום והשגרה</w:t>
      </w:r>
      <w:r w:rsidR="009B24FA">
        <w:rPr>
          <w:rFonts w:hint="cs"/>
          <w:rtl/>
        </w:rPr>
        <w:t>: "</w:t>
      </w:r>
      <w:r w:rsidRPr="00966366">
        <w:rPr>
          <w:rtl/>
        </w:rPr>
        <w:t>זה קשור לעבודה עצמה, כי זה המון שעות להיות לבד</w:t>
      </w:r>
      <w:r w:rsidR="003A1247">
        <w:rPr>
          <w:rFonts w:hint="cs"/>
          <w:rtl/>
        </w:rPr>
        <w:t xml:space="preserve"> [...]</w:t>
      </w:r>
      <w:r w:rsidRPr="00966366">
        <w:rPr>
          <w:rtl/>
        </w:rPr>
        <w:t xml:space="preserve"> וז</w:t>
      </w:r>
      <w:r w:rsidR="009B24FA">
        <w:rPr>
          <w:rtl/>
        </w:rPr>
        <w:t>ה נפשית, זה להיות הרבה עם עצמך</w:t>
      </w:r>
      <w:r w:rsidR="009B24FA">
        <w:rPr>
          <w:rFonts w:hint="cs"/>
          <w:rtl/>
        </w:rPr>
        <w:t>". "</w:t>
      </w:r>
      <w:r w:rsidRPr="00966366">
        <w:rPr>
          <w:rtl/>
        </w:rPr>
        <w:t xml:space="preserve">זה עבודה </w:t>
      </w:r>
      <w:r w:rsidR="000216F5">
        <w:rPr>
          <w:rtl/>
        </w:rPr>
        <w:t>משעממת כי אין לך תעסוקה כל היום</w:t>
      </w:r>
      <w:r w:rsidR="000216F5">
        <w:rPr>
          <w:rFonts w:hint="cs"/>
          <w:rtl/>
        </w:rPr>
        <w:t>.</w:t>
      </w:r>
      <w:r w:rsidRPr="00966366">
        <w:rPr>
          <w:rtl/>
        </w:rPr>
        <w:t xml:space="preserve"> יש פה ימים שאין, לא נכנסים ולא יוצאים. שאתה יושב פה יום שלם עד שעה אחד וחצי [...] עבודה מעייפת מ-לא לעשות כלום, כמו שאומרים</w:t>
      </w:r>
      <w:r w:rsidR="009B24FA">
        <w:rPr>
          <w:rFonts w:hint="cs"/>
          <w:rtl/>
        </w:rPr>
        <w:t>"</w:t>
      </w:r>
      <w:r w:rsidRPr="00966366">
        <w:rPr>
          <w:rtl/>
        </w:rPr>
        <w:t>.</w:t>
      </w:r>
    </w:p>
    <w:p w14:paraId="487309B2" w14:textId="77777777" w:rsidR="00966366" w:rsidRDefault="00A60782" w:rsidP="003A1247">
      <w:pPr>
        <w:spacing w:line="480" w:lineRule="auto"/>
        <w:ind w:firstLine="284"/>
        <w:rPr>
          <w:rtl/>
        </w:rPr>
      </w:pPr>
      <w:r>
        <w:rPr>
          <w:rFonts w:hint="cs"/>
          <w:rtl/>
        </w:rPr>
        <w:t>אולם</w:t>
      </w:r>
      <w:r w:rsidR="00966366" w:rsidRPr="00966366">
        <w:rPr>
          <w:rtl/>
        </w:rPr>
        <w:t xml:space="preserve"> </w:t>
      </w:r>
      <w:r w:rsidR="004F52AF">
        <w:rPr>
          <w:rFonts w:hint="cs"/>
          <w:rtl/>
        </w:rPr>
        <w:t xml:space="preserve">בדידותם של מאבטחי בתי הספר נטועה גם </w:t>
      </w:r>
      <w:r w:rsidR="004338B8">
        <w:rPr>
          <w:rFonts w:hint="cs"/>
          <w:rtl/>
        </w:rPr>
        <w:t>בקרקע עמוקה יותר, שעפרה עשוי מתחושת אי השייכות</w:t>
      </w:r>
      <w:r w:rsidR="00551C05">
        <w:rPr>
          <w:rFonts w:hint="cs"/>
          <w:rtl/>
        </w:rPr>
        <w:t xml:space="preserve">. </w:t>
      </w:r>
      <w:r w:rsidR="004338B8">
        <w:rPr>
          <w:rFonts w:hint="cs"/>
          <w:rtl/>
        </w:rPr>
        <w:t>כמו הנערים</w:t>
      </w:r>
      <w:r w:rsidR="00536AD1">
        <w:rPr>
          <w:rFonts w:hint="cs"/>
          <w:rtl/>
        </w:rPr>
        <w:t xml:space="preserve"> במחקריו של טרנר </w:t>
      </w:r>
      <w:r w:rsidR="00536AD1" w:rsidRPr="00536AD1">
        <w:rPr>
          <w:rtl/>
        </w:rPr>
        <w:t>(</w:t>
      </w:r>
      <w:r w:rsidR="00536AD1" w:rsidRPr="00536AD1">
        <w:t>Turner, 1967, 1969</w:t>
      </w:r>
      <w:r w:rsidR="00536AD1" w:rsidRPr="00536AD1">
        <w:rPr>
          <w:rtl/>
        </w:rPr>
        <w:t>)</w:t>
      </w:r>
      <w:r w:rsidR="00DD1D81">
        <w:rPr>
          <w:rFonts w:hint="cs"/>
          <w:rtl/>
        </w:rPr>
        <w:t>,</w:t>
      </w:r>
      <w:r w:rsidR="00536AD1">
        <w:rPr>
          <w:rFonts w:hint="cs"/>
          <w:rtl/>
        </w:rPr>
        <w:t xml:space="preserve">  שכבר אינם שייכים לקבוצת הילדים, אך עדיין אינם חלק מקבוצת הבוגרים, </w:t>
      </w:r>
      <w:r w:rsidR="0052677D">
        <w:rPr>
          <w:rFonts w:hint="cs"/>
          <w:rtl/>
        </w:rPr>
        <w:t xml:space="preserve">והם </w:t>
      </w:r>
      <w:r w:rsidR="00536AD1">
        <w:rPr>
          <w:rFonts w:hint="cs"/>
          <w:rtl/>
        </w:rPr>
        <w:t xml:space="preserve">מנותקים מכל קבוצה חברתית </w:t>
      </w:r>
      <w:r w:rsidR="0052677D">
        <w:rPr>
          <w:rFonts w:hint="cs"/>
          <w:rtl/>
        </w:rPr>
        <w:t>יציבה</w:t>
      </w:r>
      <w:r w:rsidR="00536AD1">
        <w:rPr>
          <w:rFonts w:hint="cs"/>
          <w:rtl/>
        </w:rPr>
        <w:t xml:space="preserve">, </w:t>
      </w:r>
      <w:r w:rsidR="0052677D">
        <w:rPr>
          <w:rFonts w:hint="cs"/>
          <w:rtl/>
        </w:rPr>
        <w:t xml:space="preserve">כך מאבטחי בתי הספר אינם מרגישים  חלק מהארגון של מעסיקיהם הישירים </w:t>
      </w:r>
      <w:r w:rsidR="0052677D">
        <w:rPr>
          <w:rtl/>
        </w:rPr>
        <w:t>–</w:t>
      </w:r>
      <w:r w:rsidR="0052677D">
        <w:rPr>
          <w:rFonts w:hint="cs"/>
          <w:rtl/>
        </w:rPr>
        <w:t xml:space="preserve"> חברות הקבלן, </w:t>
      </w:r>
      <w:r w:rsidR="00497B38">
        <w:rPr>
          <w:rFonts w:hint="cs"/>
          <w:rtl/>
        </w:rPr>
        <w:t>אך גם לא</w:t>
      </w:r>
      <w:r w:rsidR="0052677D">
        <w:rPr>
          <w:rFonts w:hint="cs"/>
          <w:rtl/>
        </w:rPr>
        <w:t xml:space="preserve"> </w:t>
      </w:r>
      <w:r w:rsidR="00951502">
        <w:rPr>
          <w:rFonts w:hint="cs"/>
          <w:rtl/>
        </w:rPr>
        <w:t>חלק מבתי הספר בהם הם עובדים.</w:t>
      </w:r>
      <w:r w:rsidR="0052677D">
        <w:rPr>
          <w:rFonts w:hint="cs"/>
          <w:rtl/>
        </w:rPr>
        <w:t xml:space="preserve"> </w:t>
      </w:r>
      <w:r w:rsidR="00951502">
        <w:rPr>
          <w:rFonts w:hint="cs"/>
          <w:rtl/>
        </w:rPr>
        <w:t>עדות לאלה נפרשה כבר בתלונות על היעדר האמון בינם לבין מעסיקיהם</w:t>
      </w:r>
      <w:r w:rsidR="003A1247">
        <w:rPr>
          <w:rFonts w:hint="cs"/>
          <w:rtl/>
        </w:rPr>
        <w:t xml:space="preserve"> </w:t>
      </w:r>
      <w:r w:rsidR="00951502">
        <w:rPr>
          <w:rFonts w:hint="cs"/>
          <w:rtl/>
        </w:rPr>
        <w:t>ובסיפור</w:t>
      </w:r>
      <w:r w:rsidR="00F035E4">
        <w:rPr>
          <w:rFonts w:hint="cs"/>
          <w:rtl/>
        </w:rPr>
        <w:t xml:space="preserve"> שיפוץ</w:t>
      </w:r>
      <w:r w:rsidR="00951502">
        <w:rPr>
          <w:rFonts w:hint="cs"/>
          <w:rtl/>
        </w:rPr>
        <w:t xml:space="preserve"> הבודקה של מיכל, </w:t>
      </w:r>
      <w:r w:rsidR="00F035E4">
        <w:rPr>
          <w:rFonts w:hint="cs"/>
          <w:rtl/>
        </w:rPr>
        <w:t xml:space="preserve">והיא </w:t>
      </w:r>
      <w:r w:rsidR="00B521E4">
        <w:rPr>
          <w:rFonts w:hint="cs"/>
          <w:rtl/>
        </w:rPr>
        <w:t>שבה ועולה</w:t>
      </w:r>
      <w:r w:rsidR="00F035E4">
        <w:rPr>
          <w:rFonts w:hint="cs"/>
          <w:rtl/>
        </w:rPr>
        <w:t xml:space="preserve"> </w:t>
      </w:r>
      <w:r w:rsidR="00951502">
        <w:rPr>
          <w:rFonts w:hint="cs"/>
          <w:rtl/>
        </w:rPr>
        <w:t>בדיווחים על הצורך לדאוג בעצמם לכל צרכיהם.</w:t>
      </w:r>
      <w:r w:rsidR="00F35438">
        <w:rPr>
          <w:rFonts w:hint="cs"/>
          <w:rtl/>
        </w:rPr>
        <w:t xml:space="preserve"> "</w:t>
      </w:r>
      <w:r w:rsidR="00F35438" w:rsidRPr="00F35438">
        <w:rPr>
          <w:rtl/>
        </w:rPr>
        <w:t>אתה צריך לריב פה עם אנשים בשביל שמשיה, בשביל חשמל</w:t>
      </w:r>
      <w:r w:rsidR="00F35438">
        <w:rPr>
          <w:rFonts w:hint="cs"/>
          <w:rtl/>
        </w:rPr>
        <w:t>"</w:t>
      </w:r>
      <w:r w:rsidR="00DD1D81">
        <w:rPr>
          <w:rFonts w:hint="cs"/>
          <w:rtl/>
        </w:rPr>
        <w:t>,</w:t>
      </w:r>
      <w:r w:rsidR="00F35438">
        <w:rPr>
          <w:rFonts w:hint="cs"/>
          <w:rtl/>
        </w:rPr>
        <w:t xml:space="preserve"> אומר כפיר, "בשביל הסעות", מוסיף ארז</w:t>
      </w:r>
      <w:r w:rsidR="00907BD4">
        <w:rPr>
          <w:rFonts w:hint="cs"/>
          <w:rtl/>
        </w:rPr>
        <w:t>,</w:t>
      </w:r>
      <w:r w:rsidR="004338B8">
        <w:rPr>
          <w:rFonts w:hint="cs"/>
          <w:rtl/>
        </w:rPr>
        <w:t xml:space="preserve"> </w:t>
      </w:r>
      <w:r w:rsidR="00ED764C">
        <w:rPr>
          <w:rFonts w:hint="cs"/>
          <w:rtl/>
        </w:rPr>
        <w:t>ומבטא בתמציתיות את תחושת הבדידות עידו:</w:t>
      </w:r>
      <w:r w:rsidR="00551C05">
        <w:rPr>
          <w:rFonts w:hint="cs"/>
          <w:rtl/>
        </w:rPr>
        <w:t xml:space="preserve"> </w:t>
      </w:r>
      <w:r w:rsidR="00966366" w:rsidRPr="00966366">
        <w:rPr>
          <w:rtl/>
        </w:rPr>
        <w:t>"בוא נגיד שבאבטחה אין לך כלום  [...] אין לך גיבוי, אין לך גיבוי לכלום"</w:t>
      </w:r>
      <w:r w:rsidR="00DD1D81">
        <w:rPr>
          <w:rFonts w:hint="cs"/>
          <w:rtl/>
        </w:rPr>
        <w:t>.</w:t>
      </w:r>
      <w:r w:rsidR="00966366" w:rsidRPr="00966366">
        <w:rPr>
          <w:rtl/>
        </w:rPr>
        <w:t xml:space="preserve"> </w:t>
      </w:r>
    </w:p>
    <w:p w14:paraId="487309B3" w14:textId="77777777" w:rsidR="00183C12" w:rsidRDefault="00540999" w:rsidP="003A1247">
      <w:pPr>
        <w:widowControl w:val="0"/>
        <w:spacing w:line="480" w:lineRule="auto"/>
        <w:ind w:firstLine="284"/>
        <w:rPr>
          <w:rtl/>
        </w:rPr>
      </w:pPr>
      <w:r>
        <w:rPr>
          <w:rFonts w:hint="cs"/>
          <w:rtl/>
        </w:rPr>
        <w:t xml:space="preserve">בכל אופן, אין הקבלה שלמה בין יחסם של מאבטחי בתי הספר לבתי הספר בהם הם עובדים לבין יחסם לחברות השמירה. אחרי </w:t>
      </w:r>
      <w:proofErr w:type="spellStart"/>
      <w:r>
        <w:rPr>
          <w:rFonts w:hint="cs"/>
          <w:rtl/>
        </w:rPr>
        <w:t>הכל</w:t>
      </w:r>
      <w:proofErr w:type="spellEnd"/>
      <w:r>
        <w:rPr>
          <w:rFonts w:hint="cs"/>
          <w:rtl/>
        </w:rPr>
        <w:t>, הם נמצאים בבתי הספר</w:t>
      </w:r>
      <w:r w:rsidR="00400C80">
        <w:rPr>
          <w:rFonts w:hint="cs"/>
          <w:rtl/>
        </w:rPr>
        <w:t>,</w:t>
      </w:r>
      <w:r>
        <w:rPr>
          <w:rFonts w:hint="cs"/>
          <w:rtl/>
        </w:rPr>
        <w:t xml:space="preserve"> גם אם על </w:t>
      </w:r>
      <w:r w:rsidR="008A298D">
        <w:rPr>
          <w:rFonts w:hint="cs"/>
          <w:rtl/>
        </w:rPr>
        <w:t>מפתנם</w:t>
      </w:r>
      <w:r w:rsidR="00400C80">
        <w:rPr>
          <w:rFonts w:hint="cs"/>
          <w:rtl/>
        </w:rPr>
        <w:t>,</w:t>
      </w:r>
      <w:r>
        <w:rPr>
          <w:rFonts w:hint="cs"/>
          <w:rtl/>
        </w:rPr>
        <w:t xml:space="preserve">  חלק ניכר מיומם, ומקיימים אינטראקציות</w:t>
      </w:r>
      <w:r w:rsidR="00097EB2">
        <w:rPr>
          <w:rFonts w:hint="cs"/>
          <w:rtl/>
        </w:rPr>
        <w:t xml:space="preserve"> מגוונות</w:t>
      </w:r>
      <w:r>
        <w:rPr>
          <w:rFonts w:hint="cs"/>
          <w:rtl/>
        </w:rPr>
        <w:t xml:space="preserve"> עם אוכלוסייתם. </w:t>
      </w:r>
      <w:r w:rsidR="003A1247">
        <w:rPr>
          <w:rFonts w:hint="cs"/>
          <w:rtl/>
        </w:rPr>
        <w:t>האין הם</w:t>
      </w:r>
      <w:r w:rsidR="00183C12">
        <w:rPr>
          <w:rFonts w:hint="cs"/>
          <w:rtl/>
        </w:rPr>
        <w:t xml:space="preserve"> חשים חלק מהמערכת הבית ספרית? </w:t>
      </w:r>
    </w:p>
    <w:p w14:paraId="487309B4" w14:textId="77777777" w:rsidR="00D529E3" w:rsidRDefault="00183C12" w:rsidP="00973053">
      <w:pPr>
        <w:widowControl w:val="0"/>
        <w:spacing w:line="480" w:lineRule="auto"/>
        <w:ind w:firstLine="284"/>
        <w:rPr>
          <w:rtl/>
        </w:rPr>
      </w:pPr>
      <w:r>
        <w:rPr>
          <w:rFonts w:hint="cs"/>
          <w:rtl/>
        </w:rPr>
        <w:t xml:space="preserve">ראשית, </w:t>
      </w:r>
      <w:r w:rsidR="006359D7">
        <w:rPr>
          <w:rFonts w:hint="cs"/>
          <w:rtl/>
        </w:rPr>
        <w:t>מרבית המשתתפים סיפרו על מעורבות בפעילויות בית הספר באופן שחורג מהגדרת תפקידם</w:t>
      </w:r>
      <w:r>
        <w:rPr>
          <w:rFonts w:hint="cs"/>
          <w:rtl/>
        </w:rPr>
        <w:t xml:space="preserve"> </w:t>
      </w:r>
      <w:r w:rsidR="00581DCF">
        <w:rPr>
          <w:rFonts w:hint="cs"/>
          <w:rtl/>
        </w:rPr>
        <w:t>ומרמז</w:t>
      </w:r>
      <w:r w:rsidR="00973053">
        <w:rPr>
          <w:rFonts w:hint="cs"/>
          <w:rtl/>
        </w:rPr>
        <w:t>,</w:t>
      </w:r>
      <w:r>
        <w:rPr>
          <w:rFonts w:hint="cs"/>
          <w:rtl/>
        </w:rPr>
        <w:t xml:space="preserve"> </w:t>
      </w:r>
      <w:r w:rsidR="005F290D">
        <w:rPr>
          <w:rFonts w:hint="cs"/>
          <w:rtl/>
        </w:rPr>
        <w:t>ניתן להניח</w:t>
      </w:r>
      <w:r w:rsidR="00973053">
        <w:rPr>
          <w:rFonts w:hint="cs"/>
          <w:rtl/>
        </w:rPr>
        <w:t>,</w:t>
      </w:r>
      <w:r>
        <w:rPr>
          <w:rFonts w:hint="cs"/>
          <w:rtl/>
        </w:rPr>
        <w:t xml:space="preserve"> על שאיפה להשתייך.</w:t>
      </w:r>
      <w:r w:rsidR="006359D7">
        <w:rPr>
          <w:rFonts w:hint="cs"/>
          <w:rtl/>
        </w:rPr>
        <w:t xml:space="preserve"> </w:t>
      </w:r>
      <w:r>
        <w:rPr>
          <w:rFonts w:hint="cs"/>
          <w:rtl/>
        </w:rPr>
        <w:t>חלקם</w:t>
      </w:r>
      <w:r w:rsidR="00B46D77">
        <w:rPr>
          <w:rFonts w:hint="cs"/>
          <w:rtl/>
        </w:rPr>
        <w:t xml:space="preserve"> </w:t>
      </w:r>
      <w:r>
        <w:rPr>
          <w:rFonts w:hint="cs"/>
          <w:rtl/>
        </w:rPr>
        <w:t>מגישים סיוע לאב הבית</w:t>
      </w:r>
      <w:r w:rsidR="00B46D77">
        <w:rPr>
          <w:rFonts w:hint="cs"/>
          <w:rtl/>
        </w:rPr>
        <w:t>:</w:t>
      </w:r>
      <w:r>
        <w:rPr>
          <w:rFonts w:hint="cs"/>
          <w:rtl/>
        </w:rPr>
        <w:t xml:space="preserve"> </w:t>
      </w:r>
      <w:r w:rsidR="00B46D77">
        <w:rPr>
          <w:rFonts w:hint="cs"/>
          <w:rtl/>
        </w:rPr>
        <w:t>"</w:t>
      </w:r>
      <w:r w:rsidR="00B46D77" w:rsidRPr="00B46D77">
        <w:rPr>
          <w:rtl/>
        </w:rPr>
        <w:t>אם הוא צריך עזרה במשהו, להרים כיסאות, להרים שולחנות כבדים, אני עוזר לו</w:t>
      </w:r>
      <w:r w:rsidR="00B46D77">
        <w:rPr>
          <w:rFonts w:hint="cs"/>
          <w:rtl/>
        </w:rPr>
        <w:t>";</w:t>
      </w:r>
      <w:r w:rsidR="00B46D77" w:rsidRPr="00B46D77">
        <w:rPr>
          <w:rFonts w:hint="cs"/>
          <w:rtl/>
        </w:rPr>
        <w:t xml:space="preserve"> </w:t>
      </w:r>
      <w:r w:rsidR="00B46D77">
        <w:rPr>
          <w:rFonts w:hint="cs"/>
          <w:rtl/>
        </w:rPr>
        <w:t>מרביתם</w:t>
      </w:r>
      <w:r w:rsidR="006359D7">
        <w:rPr>
          <w:rFonts w:hint="cs"/>
          <w:rtl/>
        </w:rPr>
        <w:t xml:space="preserve"> </w:t>
      </w:r>
      <w:r w:rsidR="00E053BF">
        <w:rPr>
          <w:rFonts w:hint="cs"/>
          <w:rtl/>
        </w:rPr>
        <w:t>מסייעים</w:t>
      </w:r>
      <w:r w:rsidR="006359D7">
        <w:rPr>
          <w:rFonts w:hint="cs"/>
          <w:rtl/>
        </w:rPr>
        <w:t xml:space="preserve"> להורים בעניינים הנוגעים לילדיהם</w:t>
      </w:r>
      <w:r w:rsidR="00B46D77">
        <w:rPr>
          <w:rFonts w:hint="cs"/>
          <w:rtl/>
        </w:rPr>
        <w:t>: "</w:t>
      </w:r>
      <w:r w:rsidR="00B46D77" w:rsidRPr="00B46D77">
        <w:rPr>
          <w:rtl/>
        </w:rPr>
        <w:t>הורים סומכים עלי</w:t>
      </w:r>
      <w:r w:rsidR="00B46D77">
        <w:rPr>
          <w:rFonts w:hint="cs"/>
          <w:rtl/>
        </w:rPr>
        <w:t xml:space="preserve"> [...]</w:t>
      </w:r>
      <w:r w:rsidR="00B46D77" w:rsidRPr="00B46D77">
        <w:rPr>
          <w:rtl/>
        </w:rPr>
        <w:t xml:space="preserve"> גם אם זה לא מהתפקיד שלי, אני יעשה את זה. אני יעזור להם</w:t>
      </w:r>
      <w:r w:rsidR="00B46D77">
        <w:rPr>
          <w:rFonts w:hint="cs"/>
          <w:rtl/>
        </w:rPr>
        <w:t>";</w:t>
      </w:r>
      <w:r w:rsidR="006359D7">
        <w:rPr>
          <w:rFonts w:hint="cs"/>
          <w:rtl/>
        </w:rPr>
        <w:t xml:space="preserve"> וכולם סיפרו, לרוב בחיוב, על יחסיהם עם אנשי הסגל. </w:t>
      </w:r>
      <w:r w:rsidR="00EC5886">
        <w:rPr>
          <w:rFonts w:hint="cs"/>
          <w:rtl/>
        </w:rPr>
        <w:t xml:space="preserve">בנקודה אחרונה זו עולה תמונה דומה לזו שהעלו </w:t>
      </w:r>
      <w:r w:rsidR="00DD1D81">
        <w:rPr>
          <w:rFonts w:hint="cs"/>
          <w:rtl/>
        </w:rPr>
        <w:t>ה</w:t>
      </w:r>
      <w:r w:rsidR="00966366" w:rsidRPr="00966366">
        <w:rPr>
          <w:rtl/>
        </w:rPr>
        <w:t>מחקרים שנעשו בבתי ספר בארצות הברית (</w:t>
      </w:r>
      <w:r w:rsidR="00DD1D81" w:rsidRPr="00DD1D81">
        <w:t>Canine, Burlingame</w:t>
      </w:r>
      <w:r w:rsidR="00C92653">
        <w:t>,</w:t>
      </w:r>
      <w:r w:rsidR="00DD1D81" w:rsidRPr="00DD1D81">
        <w:t xml:space="preserve"> &amp; </w:t>
      </w:r>
      <w:proofErr w:type="spellStart"/>
      <w:r w:rsidR="00DD1D81" w:rsidRPr="00DD1D81">
        <w:t>Arney</w:t>
      </w:r>
      <w:proofErr w:type="spellEnd"/>
      <w:r w:rsidR="00DD1D81" w:rsidRPr="00DD1D81">
        <w:t xml:space="preserve">, 1998;  </w:t>
      </w:r>
      <w:r w:rsidR="009A775E" w:rsidRPr="009A775E">
        <w:t>Ely, 2010</w:t>
      </w:r>
      <w:r w:rsidR="00966366" w:rsidRPr="00966366">
        <w:rPr>
          <w:rtl/>
        </w:rPr>
        <w:t>),</w:t>
      </w:r>
      <w:r w:rsidR="00973053">
        <w:rPr>
          <w:rFonts w:hint="cs"/>
          <w:rtl/>
        </w:rPr>
        <w:t xml:space="preserve"> </w:t>
      </w:r>
      <w:r w:rsidR="00EC5886">
        <w:rPr>
          <w:rFonts w:hint="cs"/>
          <w:rtl/>
        </w:rPr>
        <w:t>לפיה</w:t>
      </w:r>
      <w:r w:rsidR="00966366" w:rsidRPr="00966366">
        <w:rPr>
          <w:rtl/>
        </w:rPr>
        <w:t xml:space="preserve"> ליחס</w:t>
      </w:r>
      <w:r w:rsidR="00EC5886">
        <w:rPr>
          <w:rFonts w:hint="cs"/>
          <w:rtl/>
        </w:rPr>
        <w:t>ים</w:t>
      </w:r>
      <w:r w:rsidR="00966366" w:rsidRPr="00966366">
        <w:rPr>
          <w:rtl/>
        </w:rPr>
        <w:t xml:space="preserve"> עם הצוות השפעה רבה על תחושת השייכות של המאבטחים ולאפשרות תפקודם התקין. "</w:t>
      </w:r>
      <w:r w:rsidR="00D529E3" w:rsidRPr="00D529E3">
        <w:rPr>
          <w:rtl/>
        </w:rPr>
        <w:t>אני יכול ללכת לחדר מורים</w:t>
      </w:r>
      <w:r w:rsidR="00B521E4">
        <w:rPr>
          <w:rFonts w:hint="cs"/>
          <w:rtl/>
        </w:rPr>
        <w:t>,</w:t>
      </w:r>
      <w:r w:rsidR="00D529E3" w:rsidRPr="00D529E3">
        <w:rPr>
          <w:rtl/>
        </w:rPr>
        <w:t xml:space="preserve"> לוקח קפה, לוקח סוכר, כוסות, שותה שמה, אף אחד לא יגיד לי כלום, אתה מבין? אין. אין דבר כזה</w:t>
      </w:r>
      <w:r w:rsidR="00B521E4">
        <w:rPr>
          <w:rFonts w:hint="cs"/>
          <w:rtl/>
        </w:rPr>
        <w:t>,</w:t>
      </w:r>
      <w:r w:rsidR="00D529E3" w:rsidRPr="00D529E3">
        <w:rPr>
          <w:rtl/>
        </w:rPr>
        <w:t xml:space="preserve"> אני מרגיש כמו משפחה</w:t>
      </w:r>
      <w:r w:rsidR="00966366" w:rsidRPr="00966366">
        <w:rPr>
          <w:rtl/>
        </w:rPr>
        <w:t>"</w:t>
      </w:r>
      <w:r w:rsidR="00D529E3">
        <w:rPr>
          <w:rFonts w:hint="cs"/>
          <w:rtl/>
        </w:rPr>
        <w:t>.</w:t>
      </w:r>
      <w:r w:rsidR="00966366" w:rsidRPr="00966366">
        <w:rPr>
          <w:rtl/>
        </w:rPr>
        <w:t xml:space="preserve"> "מה שטוב זה שיש קשר עם המורים</w:t>
      </w:r>
      <w:r w:rsidR="009A3632">
        <w:rPr>
          <w:rFonts w:hint="cs"/>
          <w:rtl/>
        </w:rPr>
        <w:t>,</w:t>
      </w:r>
      <w:r w:rsidR="00966366" w:rsidRPr="00966366">
        <w:rPr>
          <w:rtl/>
        </w:rPr>
        <w:t xml:space="preserve"> </w:t>
      </w:r>
      <w:r w:rsidR="003E73B9" w:rsidRPr="003E73B9">
        <w:rPr>
          <w:rtl/>
        </w:rPr>
        <w:t>כי אם אין את זה אז הבית ספר יתפרק"</w:t>
      </w:r>
      <w:r w:rsidR="003E73B9">
        <w:rPr>
          <w:rFonts w:hint="cs"/>
          <w:rtl/>
        </w:rPr>
        <w:t>.</w:t>
      </w:r>
    </w:p>
    <w:p w14:paraId="487309B5" w14:textId="77777777" w:rsidR="00D529E3" w:rsidRDefault="00D529E3" w:rsidP="00B46D77">
      <w:pPr>
        <w:widowControl w:val="0"/>
        <w:spacing w:line="480" w:lineRule="auto"/>
        <w:ind w:firstLine="284"/>
        <w:rPr>
          <w:rtl/>
        </w:rPr>
      </w:pPr>
      <w:r>
        <w:rPr>
          <w:rFonts w:hint="cs"/>
          <w:rtl/>
        </w:rPr>
        <w:t xml:space="preserve">שנית, </w:t>
      </w:r>
      <w:r w:rsidR="00DD1D81">
        <w:rPr>
          <w:rFonts w:hint="cs"/>
          <w:rtl/>
        </w:rPr>
        <w:t>ככל שהמשתתפים עבדו זמן רב יותר בבית ספר יחיד, כך הם הדגישו יותר את שייכותם</w:t>
      </w:r>
      <w:r w:rsidR="00657E5A">
        <w:rPr>
          <w:rFonts w:hint="cs"/>
          <w:rtl/>
        </w:rPr>
        <w:t>,</w:t>
      </w:r>
      <w:r w:rsidR="00DD1D81">
        <w:rPr>
          <w:rFonts w:hint="cs"/>
          <w:rtl/>
        </w:rPr>
        <w:t xml:space="preserve"> </w:t>
      </w:r>
      <w:r w:rsidR="007D1FDB">
        <w:rPr>
          <w:rFonts w:hint="cs"/>
          <w:rtl/>
        </w:rPr>
        <w:lastRenderedPageBreak/>
        <w:t>מקשרים בינה לבין העמקת היכרותם עם אנשי הצוות, עם התלמידים וההורים</w:t>
      </w:r>
      <w:r w:rsidR="00657E5A">
        <w:rPr>
          <w:rFonts w:hint="cs"/>
          <w:rtl/>
        </w:rPr>
        <w:t>: "</w:t>
      </w:r>
      <w:r w:rsidR="00657E5A" w:rsidRPr="00657E5A">
        <w:rPr>
          <w:rtl/>
        </w:rPr>
        <w:t>בהתחלה היה לי קשה</w:t>
      </w:r>
      <w:r w:rsidR="00814811">
        <w:rPr>
          <w:rFonts w:hint="cs"/>
          <w:rtl/>
        </w:rPr>
        <w:t xml:space="preserve"> [...]</w:t>
      </w:r>
      <w:r w:rsidR="00657E5A" w:rsidRPr="00657E5A">
        <w:rPr>
          <w:rtl/>
        </w:rPr>
        <w:t xml:space="preserve"> הילדים לא, אתה יודע רוצים, בודקים אותך מי אתה</w:t>
      </w:r>
      <w:r w:rsidR="00657E5A">
        <w:rPr>
          <w:rFonts w:hint="cs"/>
          <w:rtl/>
        </w:rPr>
        <w:t>";</w:t>
      </w:r>
      <w:r w:rsidR="00DD1D81">
        <w:rPr>
          <w:rFonts w:hint="cs"/>
          <w:rtl/>
        </w:rPr>
        <w:t xml:space="preserve"> </w:t>
      </w:r>
      <w:r w:rsidR="007D1FDB">
        <w:rPr>
          <w:rFonts w:hint="cs"/>
          <w:rtl/>
        </w:rPr>
        <w:t>"</w:t>
      </w:r>
      <w:r w:rsidR="007D1FDB" w:rsidRPr="007D1FDB">
        <w:rPr>
          <w:rtl/>
        </w:rPr>
        <w:t>בהתחלה זה היה קצת קשה בגלל שלא ממש הכרתי אותם</w:t>
      </w:r>
      <w:r w:rsidR="007D1FDB">
        <w:rPr>
          <w:rFonts w:hint="cs"/>
          <w:rtl/>
        </w:rPr>
        <w:t xml:space="preserve"> [את התלמידים ההורים והצוות] </w:t>
      </w:r>
      <w:r w:rsidR="007D1FDB" w:rsidRPr="007D1FDB">
        <w:rPr>
          <w:rtl/>
        </w:rPr>
        <w:t>אבל עכשיו ממש יותר קל</w:t>
      </w:r>
      <w:r w:rsidR="007D1FDB">
        <w:rPr>
          <w:rFonts w:hint="cs"/>
          <w:rtl/>
        </w:rPr>
        <w:t>"</w:t>
      </w:r>
      <w:r w:rsidR="007D1FDB" w:rsidRPr="007D1FDB">
        <w:rPr>
          <w:rtl/>
        </w:rPr>
        <w:t>.</w:t>
      </w:r>
      <w:r w:rsidR="007D1FDB">
        <w:rPr>
          <w:rFonts w:hint="cs"/>
          <w:rtl/>
        </w:rPr>
        <w:t xml:space="preserve"> </w:t>
      </w:r>
      <w:r w:rsidR="007D1FDB" w:rsidRPr="007D1FDB">
        <w:rPr>
          <w:rtl/>
        </w:rPr>
        <w:t xml:space="preserve"> </w:t>
      </w:r>
    </w:p>
    <w:p w14:paraId="487309B6" w14:textId="77777777" w:rsidR="00966366" w:rsidRDefault="00D529E3" w:rsidP="00973053">
      <w:pPr>
        <w:widowControl w:val="0"/>
        <w:spacing w:line="480" w:lineRule="auto"/>
        <w:ind w:firstLine="284"/>
        <w:rPr>
          <w:rtl/>
        </w:rPr>
      </w:pPr>
      <w:r>
        <w:rPr>
          <w:rFonts w:hint="cs"/>
          <w:rtl/>
        </w:rPr>
        <w:t xml:space="preserve">אולם שלישית, </w:t>
      </w:r>
      <w:r w:rsidR="00C92CB2">
        <w:rPr>
          <w:rFonts w:hint="cs"/>
          <w:rtl/>
        </w:rPr>
        <w:t xml:space="preserve">בשום מקרה לא </w:t>
      </w:r>
      <w:r w:rsidR="00F33CDD">
        <w:rPr>
          <w:rFonts w:hint="cs"/>
          <w:rtl/>
        </w:rPr>
        <w:t>הרגישו המשתתפים שייכים באופן מלא</w:t>
      </w:r>
      <w:r w:rsidR="00B46D77">
        <w:rPr>
          <w:rFonts w:hint="cs"/>
          <w:rtl/>
        </w:rPr>
        <w:t xml:space="preserve"> </w:t>
      </w:r>
      <w:r w:rsidR="00F33CDD">
        <w:rPr>
          <w:rFonts w:hint="cs"/>
          <w:rtl/>
        </w:rPr>
        <w:t xml:space="preserve">למערכת הבית ספרית. ברי </w:t>
      </w:r>
      <w:r w:rsidR="00B46D77">
        <w:rPr>
          <w:rFonts w:hint="cs"/>
          <w:rtl/>
        </w:rPr>
        <w:t>ש</w:t>
      </w:r>
      <w:r w:rsidR="00F33CDD">
        <w:rPr>
          <w:rFonts w:hint="cs"/>
          <w:rtl/>
        </w:rPr>
        <w:t xml:space="preserve">גם תחושת הארעיות, והאפשרות </w:t>
      </w:r>
      <w:r w:rsidR="008A298D">
        <w:rPr>
          <w:rFonts w:hint="cs"/>
          <w:rtl/>
        </w:rPr>
        <w:t>האקטואלית-תמיד של הפסקת עבודתם</w:t>
      </w:r>
      <w:r w:rsidR="00F33CDD">
        <w:rPr>
          <w:rFonts w:hint="cs"/>
          <w:rtl/>
        </w:rPr>
        <w:t>, משחקות כאן תפקיד. אך בנוסף הסבירו מרבית</w:t>
      </w:r>
      <w:r w:rsidR="00814811">
        <w:rPr>
          <w:rFonts w:hint="cs"/>
          <w:rtl/>
        </w:rPr>
        <w:t>ם</w:t>
      </w:r>
      <w:r w:rsidR="00F33CDD">
        <w:rPr>
          <w:rFonts w:hint="cs"/>
          <w:rtl/>
        </w:rPr>
        <w:t xml:space="preserve"> </w:t>
      </w:r>
      <w:r w:rsidR="00B46D77">
        <w:rPr>
          <w:rFonts w:hint="cs"/>
          <w:rtl/>
        </w:rPr>
        <w:t>ש</w:t>
      </w:r>
      <w:r w:rsidR="00F33CDD">
        <w:rPr>
          <w:rFonts w:hint="cs"/>
          <w:rtl/>
        </w:rPr>
        <w:t>גם במקרים בהם יחסיהם עם הצוות חורגים מהקורקטי,</w:t>
      </w:r>
      <w:r>
        <w:rPr>
          <w:rFonts w:hint="cs"/>
          <w:rtl/>
        </w:rPr>
        <w:t xml:space="preserve"> </w:t>
      </w:r>
      <w:r w:rsidR="00F33CDD">
        <w:rPr>
          <w:rFonts w:hint="cs"/>
          <w:rtl/>
        </w:rPr>
        <w:t>התפתחות זו היא</w:t>
      </w:r>
      <w:r w:rsidR="00966366" w:rsidRPr="00966366">
        <w:rPr>
          <w:rtl/>
        </w:rPr>
        <w:t xml:space="preserve"> תוצר של יוזמת אנשי צוות</w:t>
      </w:r>
      <w:r w:rsidR="00F33CDD">
        <w:rPr>
          <w:rFonts w:hint="cs"/>
          <w:rtl/>
        </w:rPr>
        <w:t xml:space="preserve"> פרטיים</w:t>
      </w:r>
      <w:r w:rsidR="00966366" w:rsidRPr="00966366">
        <w:rPr>
          <w:rtl/>
        </w:rPr>
        <w:t xml:space="preserve"> ולא גישה מערכתית: "ההנהלה כאילו לא טורחת להזמין אותי</w:t>
      </w:r>
      <w:r w:rsidR="00814811">
        <w:rPr>
          <w:rFonts w:hint="cs"/>
          <w:rtl/>
        </w:rPr>
        <w:t xml:space="preserve"> [לאירועים בית </w:t>
      </w:r>
      <w:proofErr w:type="spellStart"/>
      <w:r w:rsidR="00814811">
        <w:rPr>
          <w:rFonts w:hint="cs"/>
          <w:rtl/>
        </w:rPr>
        <w:t>ספריים</w:t>
      </w:r>
      <w:proofErr w:type="spellEnd"/>
      <w:r w:rsidR="00814811">
        <w:rPr>
          <w:rFonts w:hint="cs"/>
          <w:rtl/>
        </w:rPr>
        <w:t>]</w:t>
      </w:r>
      <w:r w:rsidR="00966366" w:rsidRPr="00966366">
        <w:rPr>
          <w:rtl/>
        </w:rPr>
        <w:t>, והמורים אומרים לי</w:t>
      </w:r>
      <w:r w:rsidR="00B46D77">
        <w:rPr>
          <w:rFonts w:hint="cs"/>
          <w:rtl/>
        </w:rPr>
        <w:t xml:space="preserve"> '</w:t>
      </w:r>
      <w:r w:rsidR="00966366" w:rsidRPr="00966366">
        <w:rPr>
          <w:rtl/>
        </w:rPr>
        <w:t>תבואי את מוזמנת</w:t>
      </w:r>
      <w:r w:rsidR="00B46D77">
        <w:rPr>
          <w:rFonts w:hint="cs"/>
          <w:rtl/>
        </w:rPr>
        <w:t>'</w:t>
      </w:r>
      <w:r w:rsidR="00B521E4">
        <w:rPr>
          <w:rFonts w:hint="cs"/>
          <w:rtl/>
        </w:rPr>
        <w:t>.</w:t>
      </w:r>
      <w:r w:rsidR="00B46D77">
        <w:rPr>
          <w:rFonts w:hint="cs"/>
          <w:rtl/>
        </w:rPr>
        <w:t xml:space="preserve"> </w:t>
      </w:r>
      <w:r w:rsidR="00966366" w:rsidRPr="00966366">
        <w:rPr>
          <w:rtl/>
        </w:rPr>
        <w:t xml:space="preserve">המורים הם לא הנהלה. הנהלה צריכה לבוא לפנות אלי להגיד לי </w:t>
      </w:r>
      <w:r w:rsidR="00B46D77">
        <w:rPr>
          <w:rFonts w:hint="cs"/>
          <w:rtl/>
        </w:rPr>
        <w:t>'</w:t>
      </w:r>
      <w:r w:rsidR="00966366" w:rsidRPr="00966366">
        <w:rPr>
          <w:rtl/>
        </w:rPr>
        <w:t xml:space="preserve">תשמעי את חלק מאתנו, תבואי </w:t>
      </w:r>
      <w:r w:rsidR="00B46D77">
        <w:rPr>
          <w:rFonts w:hint="cs"/>
          <w:rtl/>
        </w:rPr>
        <w:t>'</w:t>
      </w:r>
      <w:r w:rsidR="00966366" w:rsidRPr="00966366">
        <w:rPr>
          <w:rtl/>
        </w:rPr>
        <w:t>"</w:t>
      </w:r>
      <w:r w:rsidR="00444BC9">
        <w:rPr>
          <w:rFonts w:hint="cs"/>
          <w:rtl/>
        </w:rPr>
        <w:t>.</w:t>
      </w:r>
      <w:r w:rsidR="009A720B">
        <w:rPr>
          <w:rFonts w:hint="cs"/>
          <w:rtl/>
        </w:rPr>
        <w:t xml:space="preserve"> </w:t>
      </w:r>
      <w:r w:rsidR="00814811">
        <w:rPr>
          <w:rFonts w:hint="cs"/>
          <w:rtl/>
        </w:rPr>
        <w:t>זאת ועוד</w:t>
      </w:r>
      <w:r w:rsidR="00F33CDD">
        <w:rPr>
          <w:rFonts w:hint="cs"/>
          <w:rtl/>
        </w:rPr>
        <w:t>,</w:t>
      </w:r>
      <w:r w:rsidR="00444BC9">
        <w:rPr>
          <w:rFonts w:hint="cs"/>
          <w:rtl/>
        </w:rPr>
        <w:t xml:space="preserve"> בהתאמה להבחנתו של דוידוב (2010) בין עובדי מעטפת לעובדי גרעין,</w:t>
      </w:r>
      <w:r w:rsidR="00966366" w:rsidRPr="00966366">
        <w:rPr>
          <w:rtl/>
        </w:rPr>
        <w:t xml:space="preserve"> </w:t>
      </w:r>
      <w:r w:rsidR="00F33CDD">
        <w:rPr>
          <w:rFonts w:hint="cs"/>
          <w:rtl/>
        </w:rPr>
        <w:t xml:space="preserve">מתחו המשתתפים כולם </w:t>
      </w:r>
      <w:r w:rsidR="009A720B">
        <w:rPr>
          <w:rFonts w:hint="cs"/>
          <w:rtl/>
        </w:rPr>
        <w:t>קו הפרדה</w:t>
      </w:r>
      <w:r w:rsidR="00973053">
        <w:rPr>
          <w:rFonts w:hint="cs"/>
          <w:rtl/>
        </w:rPr>
        <w:t>, לכאורה</w:t>
      </w:r>
      <w:r w:rsidR="009A720B">
        <w:rPr>
          <w:rFonts w:hint="cs"/>
          <w:rtl/>
        </w:rPr>
        <w:t xml:space="preserve"> ברור</w:t>
      </w:r>
      <w:r w:rsidR="00973053">
        <w:rPr>
          <w:rFonts w:hint="cs"/>
          <w:rtl/>
        </w:rPr>
        <w:t xml:space="preserve">, </w:t>
      </w:r>
      <w:r w:rsidR="009A720B">
        <w:rPr>
          <w:rFonts w:hint="cs"/>
          <w:rtl/>
        </w:rPr>
        <w:t>בינם לבין המורים</w:t>
      </w:r>
      <w:r w:rsidR="00966366" w:rsidRPr="00966366">
        <w:rPr>
          <w:rtl/>
        </w:rPr>
        <w:t xml:space="preserve"> ביחס לתלמידים, </w:t>
      </w:r>
      <w:r w:rsidR="00F33CDD">
        <w:rPr>
          <w:rFonts w:hint="cs"/>
          <w:rtl/>
        </w:rPr>
        <w:t>והבהירו שמבחינתם רק האחרונים</w:t>
      </w:r>
      <w:r w:rsidR="00966366" w:rsidRPr="00966366">
        <w:rPr>
          <w:rtl/>
        </w:rPr>
        <w:t xml:space="preserve"> תפקידם לחנך, ובכלל, להתקרב אל התלמידים ולהתחבר אליהם. "היה פה מכות של ילדים, אבל זה לא התפקיד שלי, המורים נותנים מענה בדברים האלה"</w:t>
      </w:r>
      <w:r w:rsidR="00181C39">
        <w:rPr>
          <w:rFonts w:hint="cs"/>
          <w:rtl/>
        </w:rPr>
        <w:t>.</w:t>
      </w:r>
      <w:r w:rsidR="00966366" w:rsidRPr="00966366">
        <w:rPr>
          <w:rtl/>
        </w:rPr>
        <w:t xml:space="preserve"> "אני, אני עם התלמידים מסתדר בכל מקום כי אני לא, לא נקשר איתם לא יוצר איתם קשר, אז אני מסתדר בכל מקום"</w:t>
      </w:r>
      <w:r w:rsidR="00181C39">
        <w:rPr>
          <w:rFonts w:hint="cs"/>
          <w:rtl/>
        </w:rPr>
        <w:t>.</w:t>
      </w:r>
      <w:r w:rsidR="00966366" w:rsidRPr="00966366">
        <w:rPr>
          <w:rtl/>
        </w:rPr>
        <w:t xml:space="preserve"> "אני אומר להם [לתלמידים]: אני בעבודה אף אחד לא, אני לא אוהב שיושבים איתי"</w:t>
      </w:r>
      <w:r w:rsidR="00444BC9">
        <w:rPr>
          <w:rFonts w:hint="cs"/>
          <w:rtl/>
        </w:rPr>
        <w:t>.</w:t>
      </w:r>
      <w:r w:rsidR="003E73B9">
        <w:rPr>
          <w:rFonts w:hint="cs"/>
          <w:rtl/>
        </w:rPr>
        <w:t xml:space="preserve"> </w:t>
      </w:r>
      <w:r w:rsidR="001C6EAA">
        <w:rPr>
          <w:rFonts w:hint="cs"/>
          <w:rtl/>
        </w:rPr>
        <w:t xml:space="preserve">למעשה, נדמה </w:t>
      </w:r>
      <w:r w:rsidR="00B46D77">
        <w:rPr>
          <w:rFonts w:hint="cs"/>
          <w:rtl/>
        </w:rPr>
        <w:t>ש</w:t>
      </w:r>
      <w:r w:rsidR="001C6EAA">
        <w:rPr>
          <w:rFonts w:hint="cs"/>
          <w:rtl/>
        </w:rPr>
        <w:t xml:space="preserve">המאבטחים </w:t>
      </w:r>
      <w:r w:rsidR="000F22EB">
        <w:rPr>
          <w:rFonts w:hint="cs"/>
          <w:rtl/>
        </w:rPr>
        <w:t xml:space="preserve">ומעסיקיהם </w:t>
      </w:r>
      <w:r w:rsidR="001C6EAA">
        <w:rPr>
          <w:rFonts w:hint="cs"/>
          <w:rtl/>
        </w:rPr>
        <w:t xml:space="preserve">כאחד </w:t>
      </w:r>
      <w:r w:rsidR="000F22EB">
        <w:rPr>
          <w:rFonts w:hint="cs"/>
          <w:rtl/>
        </w:rPr>
        <w:t xml:space="preserve">מפרשים </w:t>
      </w:r>
      <w:r w:rsidR="001C6EAA">
        <w:rPr>
          <w:rFonts w:hint="cs"/>
          <w:rtl/>
        </w:rPr>
        <w:t xml:space="preserve">את דברי החוק הקובע </w:t>
      </w:r>
      <w:r w:rsidR="000F22EB">
        <w:rPr>
          <w:rFonts w:hint="cs"/>
          <w:rtl/>
        </w:rPr>
        <w:t>ש</w:t>
      </w:r>
      <w:r w:rsidR="001C6EAA">
        <w:rPr>
          <w:rFonts w:hint="cs"/>
          <w:rtl/>
        </w:rPr>
        <w:t>אין הם רשאים להפעיל את סמכותם</w:t>
      </w:r>
      <w:r w:rsidR="008A298D">
        <w:rPr>
          <w:rFonts w:hint="cs"/>
          <w:rtl/>
        </w:rPr>
        <w:t xml:space="preserve"> </w:t>
      </w:r>
      <w:r w:rsidR="001C6EAA">
        <w:rPr>
          <w:rFonts w:hint="cs"/>
          <w:rtl/>
        </w:rPr>
        <w:t>ביחס לתלמידים</w:t>
      </w:r>
      <w:r w:rsidR="000F22EB">
        <w:rPr>
          <w:rFonts w:hint="cs"/>
          <w:rtl/>
        </w:rPr>
        <w:t xml:space="preserve"> (</w:t>
      </w:r>
      <w:r w:rsidR="000F22EB" w:rsidRPr="000F22EB">
        <w:rPr>
          <w:rtl/>
        </w:rPr>
        <w:t>חוק סמכויות לשם שמירה על ביטחון הציבור,  תשס"ה-2005</w:t>
      </w:r>
      <w:r w:rsidR="000F22EB">
        <w:rPr>
          <w:rFonts w:hint="cs"/>
          <w:rtl/>
        </w:rPr>
        <w:t>)</w:t>
      </w:r>
      <w:r w:rsidR="001C6EAA">
        <w:rPr>
          <w:rFonts w:hint="cs"/>
          <w:rtl/>
        </w:rPr>
        <w:t xml:space="preserve"> כאיסור על כל מגע בינם לבין התלמידים, ולכן הם </w:t>
      </w:r>
      <w:r w:rsidR="00AF20F9">
        <w:rPr>
          <w:rFonts w:hint="cs"/>
          <w:rtl/>
        </w:rPr>
        <w:t>חזרו והדגישו</w:t>
      </w:r>
      <w:r w:rsidR="00B46D77">
        <w:rPr>
          <w:rFonts w:hint="cs"/>
          <w:rtl/>
        </w:rPr>
        <w:t>:</w:t>
      </w:r>
      <w:r w:rsidR="00AF20F9">
        <w:rPr>
          <w:rFonts w:hint="cs"/>
          <w:rtl/>
        </w:rPr>
        <w:t xml:space="preserve"> </w:t>
      </w:r>
      <w:r w:rsidR="001C6EAA">
        <w:rPr>
          <w:rFonts w:hint="cs"/>
          <w:rtl/>
        </w:rPr>
        <w:t>"זה ידוע [...] וגם הקב"טים אומרים לנו</w:t>
      </w:r>
      <w:r w:rsidR="00B521E4">
        <w:rPr>
          <w:rFonts w:hint="cs"/>
          <w:rtl/>
        </w:rPr>
        <w:t>,</w:t>
      </w:r>
      <w:r w:rsidR="001C6EAA">
        <w:rPr>
          <w:rFonts w:hint="cs"/>
          <w:rtl/>
        </w:rPr>
        <w:t xml:space="preserve">  לא להתעסק יותר מדי עם הילדים"</w:t>
      </w:r>
      <w:r w:rsidR="00181C39">
        <w:rPr>
          <w:rFonts w:hint="cs"/>
          <w:rtl/>
        </w:rPr>
        <w:t>.</w:t>
      </w:r>
      <w:r w:rsidR="00A526C5">
        <w:rPr>
          <w:rFonts w:hint="cs"/>
          <w:rtl/>
        </w:rPr>
        <w:t xml:space="preserve"> "</w:t>
      </w:r>
      <w:r w:rsidR="00A526C5" w:rsidRPr="00A526C5">
        <w:rPr>
          <w:rtl/>
        </w:rPr>
        <w:t>חינוך זה המורים, לא קשור אליי</w:t>
      </w:r>
      <w:r w:rsidR="00A526C5">
        <w:rPr>
          <w:rFonts w:hint="cs"/>
          <w:rtl/>
        </w:rPr>
        <w:t>".</w:t>
      </w:r>
    </w:p>
    <w:p w14:paraId="487309B7" w14:textId="77777777" w:rsidR="00966366" w:rsidRDefault="00966366" w:rsidP="00B46D77">
      <w:pPr>
        <w:spacing w:line="480" w:lineRule="auto"/>
        <w:ind w:firstLine="284"/>
        <w:rPr>
          <w:rtl/>
        </w:rPr>
      </w:pPr>
      <w:r w:rsidRPr="00966366">
        <w:rPr>
          <w:rtl/>
        </w:rPr>
        <w:t xml:space="preserve">אבל </w:t>
      </w:r>
      <w:r w:rsidR="00B521E4">
        <w:rPr>
          <w:rFonts w:hint="cs"/>
          <w:rtl/>
        </w:rPr>
        <w:t>יחסי</w:t>
      </w:r>
      <w:r w:rsidRPr="00966366">
        <w:rPr>
          <w:rtl/>
        </w:rPr>
        <w:t xml:space="preserve"> מאבטחי </w:t>
      </w:r>
      <w:r w:rsidR="009B24FA">
        <w:rPr>
          <w:rFonts w:hint="cs"/>
          <w:rtl/>
        </w:rPr>
        <w:t>בתי</w:t>
      </w:r>
      <w:r w:rsidRPr="00966366">
        <w:rPr>
          <w:rtl/>
        </w:rPr>
        <w:t xml:space="preserve"> הספר עם התלמידים מורכבים יותר</w:t>
      </w:r>
      <w:r w:rsidR="00194E0C">
        <w:rPr>
          <w:rFonts w:hint="cs"/>
          <w:rtl/>
        </w:rPr>
        <w:t>.</w:t>
      </w:r>
      <w:r w:rsidR="00AF20F9">
        <w:rPr>
          <w:rFonts w:hint="cs"/>
          <w:rtl/>
        </w:rPr>
        <w:t xml:space="preserve"> שכן </w:t>
      </w:r>
      <w:r w:rsidR="00B46D77">
        <w:rPr>
          <w:rFonts w:hint="cs"/>
          <w:rtl/>
        </w:rPr>
        <w:t>במקביל</w:t>
      </w:r>
      <w:r w:rsidR="00AF20F9">
        <w:rPr>
          <w:rFonts w:hint="cs"/>
          <w:rtl/>
        </w:rPr>
        <w:t xml:space="preserve"> </w:t>
      </w:r>
      <w:r w:rsidR="00B46D77">
        <w:rPr>
          <w:rFonts w:hint="cs"/>
          <w:rtl/>
        </w:rPr>
        <w:t>ל</w:t>
      </w:r>
      <w:r w:rsidR="00AF20F9">
        <w:rPr>
          <w:rFonts w:hint="cs"/>
          <w:rtl/>
        </w:rPr>
        <w:t>אמירות החוזרות בדבר העדר קשר</w:t>
      </w:r>
      <w:r w:rsidR="007D295E">
        <w:rPr>
          <w:rFonts w:hint="cs"/>
          <w:rtl/>
        </w:rPr>
        <w:t>ים</w:t>
      </w:r>
      <w:r w:rsidR="00AF20F9">
        <w:rPr>
          <w:rFonts w:hint="cs"/>
          <w:rtl/>
        </w:rPr>
        <w:t xml:space="preserve"> עמוק</w:t>
      </w:r>
      <w:r w:rsidR="007D295E">
        <w:rPr>
          <w:rFonts w:hint="cs"/>
          <w:rtl/>
        </w:rPr>
        <w:t>ים</w:t>
      </w:r>
      <w:r w:rsidR="00AF20F9">
        <w:rPr>
          <w:rFonts w:hint="cs"/>
          <w:rtl/>
        </w:rPr>
        <w:t xml:space="preserve"> עם התלמידים</w:t>
      </w:r>
      <w:r w:rsidR="007D295E">
        <w:rPr>
          <w:rFonts w:hint="cs"/>
          <w:rtl/>
        </w:rPr>
        <w:t xml:space="preserve"> </w:t>
      </w:r>
      <w:r w:rsidR="000F22EB">
        <w:rPr>
          <w:rFonts w:hint="cs"/>
          <w:rtl/>
        </w:rPr>
        <w:t>ו</w:t>
      </w:r>
      <w:r w:rsidR="007D295E">
        <w:rPr>
          <w:rFonts w:hint="cs"/>
          <w:rtl/>
        </w:rPr>
        <w:t>האיסור לפתח קשרים כאלה,</w:t>
      </w:r>
      <w:r w:rsidR="00AF20F9">
        <w:rPr>
          <w:rFonts w:hint="cs"/>
          <w:rtl/>
        </w:rPr>
        <w:t xml:space="preserve"> הרבו המשתתפים לדבר על </w:t>
      </w:r>
      <w:r w:rsidRPr="00966366">
        <w:rPr>
          <w:rtl/>
        </w:rPr>
        <w:t>תחושת השמחה שמעוררים בהם הילדים, ועל החיבור המיוחד שיש להם אתם: "עם הילדים הכי טוב, החיבור</w:t>
      </w:r>
      <w:r w:rsidR="000F22EB">
        <w:rPr>
          <w:rFonts w:hint="cs"/>
          <w:rtl/>
        </w:rPr>
        <w:t xml:space="preserve"> [...] </w:t>
      </w:r>
      <w:r w:rsidRPr="00966366">
        <w:rPr>
          <w:rtl/>
        </w:rPr>
        <w:t>כאילו אתה מתחבר אליהם"</w:t>
      </w:r>
      <w:r w:rsidR="00181C39">
        <w:rPr>
          <w:rFonts w:hint="cs"/>
          <w:rtl/>
        </w:rPr>
        <w:t>.</w:t>
      </w:r>
      <w:r w:rsidRPr="00966366">
        <w:rPr>
          <w:rtl/>
        </w:rPr>
        <w:t xml:space="preserve"> "החיובי זה הילדים. הילדים, היחס, אהבה שמפגינים פה</w:t>
      </w:r>
      <w:r w:rsidR="000F22EB">
        <w:rPr>
          <w:rFonts w:hint="cs"/>
          <w:rtl/>
        </w:rPr>
        <w:t>,</w:t>
      </w:r>
      <w:r w:rsidRPr="00966366">
        <w:rPr>
          <w:rtl/>
        </w:rPr>
        <w:t xml:space="preserve"> זה החיובי"</w:t>
      </w:r>
      <w:r w:rsidR="00AF20F9">
        <w:rPr>
          <w:rFonts w:hint="cs"/>
          <w:rtl/>
        </w:rPr>
        <w:t>.</w:t>
      </w:r>
      <w:r w:rsidRPr="00966366">
        <w:rPr>
          <w:rtl/>
        </w:rPr>
        <w:t xml:space="preserve"> חלקם </w:t>
      </w:r>
      <w:r w:rsidR="00AF20F9">
        <w:rPr>
          <w:rFonts w:hint="cs"/>
          <w:rtl/>
        </w:rPr>
        <w:t>ספרו</w:t>
      </w:r>
      <w:r w:rsidRPr="00966366">
        <w:rPr>
          <w:rtl/>
        </w:rPr>
        <w:t xml:space="preserve"> בהתרגשות על מתנות שקיבלו מהתלמידים, כמו </w:t>
      </w:r>
      <w:r w:rsidR="00AF20F9">
        <w:rPr>
          <w:rFonts w:hint="cs"/>
          <w:rtl/>
        </w:rPr>
        <w:t>מיכל</w:t>
      </w:r>
      <w:r w:rsidRPr="00966366">
        <w:rPr>
          <w:rtl/>
        </w:rPr>
        <w:t>, ששומרת במגירה בבודקה כרטיסי ברכה שהכינו עבורה תלמידי כיתה אחת בבית הספר, לרגל "יום המעשים הטובים":</w:t>
      </w:r>
    </w:p>
    <w:p w14:paraId="487309B8" w14:textId="77777777" w:rsidR="000C3731" w:rsidRPr="00966366" w:rsidRDefault="000C3731" w:rsidP="00A314F6">
      <w:pPr>
        <w:spacing w:line="480" w:lineRule="auto"/>
        <w:ind w:firstLine="284"/>
        <w:rPr>
          <w:rtl/>
        </w:rPr>
      </w:pPr>
    </w:p>
    <w:p w14:paraId="487309B9" w14:textId="77777777" w:rsidR="00966366" w:rsidRPr="00966366" w:rsidRDefault="00966366" w:rsidP="00FF4222">
      <w:pPr>
        <w:spacing w:line="480" w:lineRule="auto"/>
        <w:ind w:left="284"/>
        <w:rPr>
          <w:rtl/>
        </w:rPr>
      </w:pPr>
      <w:r w:rsidRPr="00966366">
        <w:rPr>
          <w:rtl/>
        </w:rPr>
        <w:t>היה שנה שעברה יום המעשים הטובים. כל הכיתה הכינה לי כל מיני ברכות. ממש ברכות מהממות. כל ילד רשם את מה שהוא מרגיש. "תודה רבה על כל העבודה וההשקעה ממני הג'ינג'ית שאת רואה בכל יום ראשון בארבע" [...]</w:t>
      </w:r>
      <w:r w:rsidR="0051711A">
        <w:rPr>
          <w:rFonts w:hint="cs"/>
          <w:rtl/>
        </w:rPr>
        <w:t xml:space="preserve"> </w:t>
      </w:r>
      <w:r w:rsidR="00310D2D">
        <w:rPr>
          <w:rFonts w:hint="cs"/>
          <w:rtl/>
        </w:rPr>
        <w:t>"</w:t>
      </w:r>
      <w:r w:rsidRPr="00966366">
        <w:rPr>
          <w:rtl/>
        </w:rPr>
        <w:t>תודה שאת מברכת אותנו בבוקר טוב כל בוקר ושתמיד את צוחקת אתנו. מ[שם התלמידה]</w:t>
      </w:r>
      <w:r w:rsidR="00E026DD">
        <w:rPr>
          <w:rFonts w:hint="cs"/>
          <w:rtl/>
        </w:rPr>
        <w:t>,</w:t>
      </w:r>
      <w:r w:rsidRPr="00966366">
        <w:rPr>
          <w:rtl/>
        </w:rPr>
        <w:t xml:space="preserve"> ה' </w:t>
      </w:r>
      <w:r w:rsidR="00E026DD">
        <w:rPr>
          <w:rFonts w:hint="cs"/>
          <w:rtl/>
        </w:rPr>
        <w:t>1</w:t>
      </w:r>
      <w:r w:rsidRPr="00966366">
        <w:rPr>
          <w:rtl/>
        </w:rPr>
        <w:t>"</w:t>
      </w:r>
      <w:r w:rsidR="00FF4222">
        <w:rPr>
          <w:rFonts w:hint="cs"/>
          <w:rtl/>
        </w:rPr>
        <w:t>.</w:t>
      </w:r>
    </w:p>
    <w:p w14:paraId="487309BA" w14:textId="77777777" w:rsidR="00966366" w:rsidRPr="00966366" w:rsidRDefault="00966366" w:rsidP="00A314F6">
      <w:pPr>
        <w:spacing w:line="480" w:lineRule="auto"/>
        <w:ind w:firstLine="284"/>
        <w:rPr>
          <w:rtl/>
        </w:rPr>
      </w:pPr>
    </w:p>
    <w:p w14:paraId="487309BB" w14:textId="77777777" w:rsidR="00194E0C" w:rsidRDefault="00966366" w:rsidP="00B46D77">
      <w:pPr>
        <w:spacing w:line="480" w:lineRule="auto"/>
        <w:rPr>
          <w:rtl/>
        </w:rPr>
      </w:pPr>
      <w:r w:rsidRPr="00966366">
        <w:rPr>
          <w:rtl/>
        </w:rPr>
        <w:lastRenderedPageBreak/>
        <w:t>וכ</w:t>
      </w:r>
      <w:r w:rsidR="00310D2D">
        <w:rPr>
          <w:rFonts w:hint="cs"/>
          <w:rtl/>
        </w:rPr>
        <w:t>ך</w:t>
      </w:r>
      <w:r w:rsidRPr="00966366">
        <w:rPr>
          <w:rtl/>
        </w:rPr>
        <w:t xml:space="preserve">, אותו מאבטח שצוטט לעיל אומר </w:t>
      </w:r>
      <w:r w:rsidR="00E026DD">
        <w:rPr>
          <w:rFonts w:hint="cs"/>
          <w:rtl/>
        </w:rPr>
        <w:t>ש</w:t>
      </w:r>
      <w:r w:rsidRPr="00966366">
        <w:rPr>
          <w:rtl/>
        </w:rPr>
        <w:t>בעבודה אינו יושב</w:t>
      </w:r>
      <w:r w:rsidR="00CD3808">
        <w:rPr>
          <w:rFonts w:hint="cs"/>
          <w:rtl/>
        </w:rPr>
        <w:t xml:space="preserve"> עם</w:t>
      </w:r>
      <w:r w:rsidRPr="00966366">
        <w:rPr>
          <w:rtl/>
        </w:rPr>
        <w:t xml:space="preserve"> תלמידים, </w:t>
      </w:r>
      <w:r w:rsidR="008A2AB4">
        <w:rPr>
          <w:rFonts w:hint="cs"/>
          <w:rtl/>
        </w:rPr>
        <w:t>מכריז</w:t>
      </w:r>
      <w:r w:rsidRPr="00966366">
        <w:rPr>
          <w:rtl/>
        </w:rPr>
        <w:t xml:space="preserve"> לקראת סוף הריאיון כי "היחס שיש לי פה עם התלמידים</w:t>
      </w:r>
      <w:r w:rsidR="00CD3808">
        <w:rPr>
          <w:rFonts w:hint="cs"/>
          <w:rtl/>
        </w:rPr>
        <w:t>,</w:t>
      </w:r>
      <w:r w:rsidR="00B46D77">
        <w:rPr>
          <w:rFonts w:hint="cs"/>
          <w:rtl/>
        </w:rPr>
        <w:t xml:space="preserve"> </w:t>
      </w:r>
      <w:r w:rsidRPr="00966366">
        <w:rPr>
          <w:rtl/>
        </w:rPr>
        <w:t>זה הכי חשוב"</w:t>
      </w:r>
      <w:r w:rsidR="003A1247">
        <w:rPr>
          <w:rFonts w:hint="cs"/>
          <w:rtl/>
        </w:rPr>
        <w:t xml:space="preserve">; </w:t>
      </w:r>
      <w:r w:rsidR="008A2AB4">
        <w:rPr>
          <w:rFonts w:hint="cs"/>
          <w:rtl/>
        </w:rPr>
        <w:t>ועם</w:t>
      </w:r>
      <w:r w:rsidR="008A2AB4" w:rsidRPr="008A2AB4">
        <w:rPr>
          <w:rtl/>
        </w:rPr>
        <w:t xml:space="preserve"> מאבטח</w:t>
      </w:r>
      <w:r w:rsidR="008A2AB4">
        <w:rPr>
          <w:rFonts w:hint="cs"/>
          <w:rtl/>
        </w:rPr>
        <w:t xml:space="preserve"> נוסף,</w:t>
      </w:r>
      <w:r w:rsidR="008A2AB4" w:rsidRPr="008A2AB4">
        <w:rPr>
          <w:rtl/>
        </w:rPr>
        <w:t xml:space="preserve"> </w:t>
      </w:r>
      <w:r w:rsidR="008A2AB4">
        <w:rPr>
          <w:rFonts w:hint="cs"/>
          <w:rtl/>
        </w:rPr>
        <w:t>שסיפר בראיון</w:t>
      </w:r>
      <w:r w:rsidR="008A2AB4" w:rsidRPr="008A2AB4">
        <w:rPr>
          <w:rtl/>
        </w:rPr>
        <w:t xml:space="preserve"> </w:t>
      </w:r>
      <w:r w:rsidR="00B46D77">
        <w:rPr>
          <w:rFonts w:hint="cs"/>
          <w:rtl/>
        </w:rPr>
        <w:t>ש</w:t>
      </w:r>
      <w:r w:rsidR="008A2AB4" w:rsidRPr="008A2AB4">
        <w:rPr>
          <w:rtl/>
        </w:rPr>
        <w:t xml:space="preserve">אינו מתקרב לתלמידים </w:t>
      </w:r>
      <w:r w:rsidR="008A2AB4">
        <w:rPr>
          <w:rFonts w:hint="cs"/>
          <w:rtl/>
        </w:rPr>
        <w:t>בשל חשש</w:t>
      </w:r>
      <w:r w:rsidR="008A2AB4" w:rsidRPr="008A2AB4">
        <w:rPr>
          <w:rtl/>
        </w:rPr>
        <w:t xml:space="preserve"> מתגובת ההורים, </w:t>
      </w:r>
      <w:r w:rsidR="008A2AB4">
        <w:rPr>
          <w:rFonts w:hint="cs"/>
          <w:rtl/>
        </w:rPr>
        <w:t xml:space="preserve">התרחש האירוע הבא: </w:t>
      </w:r>
      <w:r w:rsidR="008A2AB4" w:rsidRPr="008A2AB4">
        <w:rPr>
          <w:rtl/>
        </w:rPr>
        <w:t>בסוף הריאיון, לאחר ש</w:t>
      </w:r>
      <w:r w:rsidR="008A2AB4">
        <w:rPr>
          <w:rFonts w:hint="cs"/>
          <w:rtl/>
        </w:rPr>
        <w:t>הפסקתי</w:t>
      </w:r>
      <w:r w:rsidR="008A2AB4" w:rsidRPr="008A2AB4">
        <w:rPr>
          <w:rtl/>
        </w:rPr>
        <w:t xml:space="preserve"> את ההקלטה</w:t>
      </w:r>
      <w:r w:rsidR="00E026DD">
        <w:rPr>
          <w:rFonts w:hint="cs"/>
          <w:rtl/>
        </w:rPr>
        <w:t>,</w:t>
      </w:r>
      <w:r w:rsidR="008A2AB4" w:rsidRPr="008A2AB4">
        <w:rPr>
          <w:rtl/>
        </w:rPr>
        <w:t xml:space="preserve"> </w:t>
      </w:r>
      <w:r w:rsidR="00E026DD">
        <w:rPr>
          <w:rFonts w:hint="cs"/>
          <w:rtl/>
        </w:rPr>
        <w:t>ראיתיו צועד לעבר מבנה בית הספר</w:t>
      </w:r>
      <w:r w:rsidR="008A2AB4" w:rsidRPr="008A2AB4">
        <w:rPr>
          <w:rtl/>
        </w:rPr>
        <w:t>. שאלתי</w:t>
      </w:r>
      <w:r w:rsidR="00B46D77">
        <w:rPr>
          <w:rFonts w:hint="cs"/>
          <w:rtl/>
        </w:rPr>
        <w:t>ו</w:t>
      </w:r>
      <w:r w:rsidR="008A2AB4" w:rsidRPr="008A2AB4">
        <w:rPr>
          <w:rtl/>
        </w:rPr>
        <w:t xml:space="preserve"> לאן </w:t>
      </w:r>
      <w:r w:rsidR="008A2AB4">
        <w:rPr>
          <w:rFonts w:hint="cs"/>
          <w:rtl/>
        </w:rPr>
        <w:t>פניו מועדות,</w:t>
      </w:r>
      <w:r w:rsidR="008A2AB4" w:rsidRPr="008A2AB4">
        <w:rPr>
          <w:rtl/>
        </w:rPr>
        <w:t xml:space="preserve"> והוא סיפר לי</w:t>
      </w:r>
      <w:r w:rsidR="008A2AB4">
        <w:rPr>
          <w:rFonts w:hint="cs"/>
          <w:rtl/>
        </w:rPr>
        <w:t xml:space="preserve"> בחיוך</w:t>
      </w:r>
      <w:r w:rsidR="008A2AB4" w:rsidRPr="008A2AB4">
        <w:rPr>
          <w:rtl/>
        </w:rPr>
        <w:t xml:space="preserve"> שהוא השאיל </w:t>
      </w:r>
      <w:r w:rsidR="008A2AB4">
        <w:rPr>
          <w:rFonts w:hint="cs"/>
          <w:rtl/>
        </w:rPr>
        <w:t xml:space="preserve">לאחד התלמידים </w:t>
      </w:r>
      <w:r w:rsidR="008A2AB4" w:rsidRPr="008A2AB4">
        <w:rPr>
          <w:rtl/>
        </w:rPr>
        <w:t>את הכדורגל שלו</w:t>
      </w:r>
      <w:r w:rsidR="008A2AB4">
        <w:rPr>
          <w:rFonts w:hint="cs"/>
          <w:rtl/>
        </w:rPr>
        <w:t>,</w:t>
      </w:r>
      <w:r w:rsidR="008A2AB4" w:rsidRPr="008A2AB4">
        <w:rPr>
          <w:rtl/>
        </w:rPr>
        <w:t xml:space="preserve"> התלמיד</w:t>
      </w:r>
      <w:r w:rsidR="00310D2D">
        <w:rPr>
          <w:rFonts w:hint="cs"/>
          <w:rtl/>
        </w:rPr>
        <w:t xml:space="preserve"> עדיין</w:t>
      </w:r>
      <w:r w:rsidR="008A2AB4" w:rsidRPr="008A2AB4">
        <w:rPr>
          <w:rtl/>
        </w:rPr>
        <w:t xml:space="preserve"> לא החזיר לו</w:t>
      </w:r>
      <w:r w:rsidR="008A2AB4">
        <w:rPr>
          <w:rFonts w:hint="cs"/>
          <w:rtl/>
        </w:rPr>
        <w:t xml:space="preserve"> את הכדור</w:t>
      </w:r>
      <w:r w:rsidR="008A2AB4" w:rsidRPr="008A2AB4">
        <w:rPr>
          <w:rtl/>
        </w:rPr>
        <w:t xml:space="preserve">, וכעת הוא הולך </w:t>
      </w:r>
      <w:r w:rsidR="008A2AB4">
        <w:rPr>
          <w:rFonts w:hint="cs"/>
          <w:rtl/>
        </w:rPr>
        <w:t>לקחתו</w:t>
      </w:r>
      <w:r w:rsidR="008A2AB4" w:rsidRPr="008A2AB4">
        <w:rPr>
          <w:rtl/>
        </w:rPr>
        <w:t>.</w:t>
      </w:r>
    </w:p>
    <w:p w14:paraId="487309BC" w14:textId="77777777" w:rsidR="00966366" w:rsidRDefault="000B76C6" w:rsidP="00E026DD">
      <w:pPr>
        <w:spacing w:line="480" w:lineRule="auto"/>
        <w:ind w:firstLine="284"/>
        <w:rPr>
          <w:rtl/>
        </w:rPr>
      </w:pPr>
      <w:r>
        <w:rPr>
          <w:rFonts w:hint="cs"/>
          <w:rtl/>
        </w:rPr>
        <w:t>סתיר</w:t>
      </w:r>
      <w:r w:rsidR="00310D2D">
        <w:rPr>
          <w:rFonts w:hint="cs"/>
          <w:rtl/>
        </w:rPr>
        <w:t>ות אלו בסיפורי מאבטחי בתי הספר מבטאות את הפער</w:t>
      </w:r>
      <w:r>
        <w:rPr>
          <w:rFonts w:hint="cs"/>
          <w:rtl/>
        </w:rPr>
        <w:t xml:space="preserve"> בין מה </w:t>
      </w:r>
      <w:r w:rsidR="00310D2D">
        <w:rPr>
          <w:rFonts w:hint="cs"/>
          <w:rtl/>
        </w:rPr>
        <w:t>שהם מרגישים</w:t>
      </w:r>
      <w:r>
        <w:rPr>
          <w:rFonts w:hint="cs"/>
          <w:rtl/>
        </w:rPr>
        <w:t xml:space="preserve"> </w:t>
      </w:r>
      <w:r w:rsidR="00310D2D">
        <w:rPr>
          <w:rFonts w:hint="cs"/>
          <w:rtl/>
        </w:rPr>
        <w:t>שאסור להם</w:t>
      </w:r>
      <w:r>
        <w:rPr>
          <w:rFonts w:hint="cs"/>
          <w:rtl/>
        </w:rPr>
        <w:t xml:space="preserve"> ביחס לתלמידים לבין הקשר </w:t>
      </w:r>
      <w:r w:rsidR="00CC3DF7">
        <w:rPr>
          <w:rFonts w:hint="cs"/>
          <w:rtl/>
        </w:rPr>
        <w:t>ש</w:t>
      </w:r>
      <w:r>
        <w:rPr>
          <w:rFonts w:hint="cs"/>
          <w:rtl/>
        </w:rPr>
        <w:t>בו הם רוצים, ולעתים מממשים</w:t>
      </w:r>
      <w:r w:rsidR="00CC3DF7">
        <w:rPr>
          <w:rFonts w:hint="cs"/>
          <w:rtl/>
        </w:rPr>
        <w:t>;</w:t>
      </w:r>
      <w:r>
        <w:rPr>
          <w:rFonts w:hint="cs"/>
          <w:rtl/>
        </w:rPr>
        <w:t xml:space="preserve"> בין מה שמוגדר ומתוחם להם כתפקידם לבין התפתחותה הטבעית של אינטראקציה אנושית</w:t>
      </w:r>
      <w:r w:rsidR="00CC3DF7">
        <w:rPr>
          <w:rFonts w:hint="cs"/>
          <w:rtl/>
        </w:rPr>
        <w:t xml:space="preserve"> במרחב משותף</w:t>
      </w:r>
      <w:r w:rsidR="00310D2D">
        <w:rPr>
          <w:rFonts w:hint="cs"/>
          <w:rtl/>
        </w:rPr>
        <w:t>.</w:t>
      </w:r>
      <w:r w:rsidR="00CC3DF7">
        <w:rPr>
          <w:rFonts w:hint="cs"/>
          <w:rtl/>
        </w:rPr>
        <w:t xml:space="preserve"> </w:t>
      </w:r>
      <w:r w:rsidR="007725D8">
        <w:rPr>
          <w:rFonts w:hint="cs"/>
          <w:rtl/>
        </w:rPr>
        <w:t xml:space="preserve">בסופו של דבר, הן מבטאות בצורה הברורה ביותר </w:t>
      </w:r>
      <w:r w:rsidR="00CC3DF7">
        <w:rPr>
          <w:rFonts w:hint="cs"/>
          <w:rtl/>
        </w:rPr>
        <w:t xml:space="preserve">את מקומם המבודד על הסף </w:t>
      </w:r>
      <w:r w:rsidR="007725D8">
        <w:rPr>
          <w:rFonts w:hint="cs"/>
          <w:rtl/>
        </w:rPr>
        <w:t>ש</w:t>
      </w:r>
      <w:r w:rsidR="00CC3DF7">
        <w:rPr>
          <w:rFonts w:hint="cs"/>
          <w:rtl/>
        </w:rPr>
        <w:t xml:space="preserve">בין היות חלק מבית הספר, לבין היות מנותקים ממנו. </w:t>
      </w:r>
    </w:p>
    <w:p w14:paraId="487309BD" w14:textId="77777777" w:rsidR="00194E0C" w:rsidRDefault="00194E0C" w:rsidP="00A314F6">
      <w:pPr>
        <w:spacing w:line="480" w:lineRule="auto"/>
        <w:ind w:firstLine="284"/>
        <w:rPr>
          <w:rtl/>
        </w:rPr>
      </w:pPr>
    </w:p>
    <w:p w14:paraId="487309BE" w14:textId="77777777" w:rsidR="00AF20F9" w:rsidRDefault="00AF20F9" w:rsidP="00181C39">
      <w:pPr>
        <w:widowControl w:val="0"/>
        <w:spacing w:line="480" w:lineRule="auto"/>
        <w:ind w:left="284"/>
        <w:rPr>
          <w:rtl/>
        </w:rPr>
      </w:pPr>
      <w:r w:rsidRPr="00AF20F9">
        <w:rPr>
          <w:rtl/>
        </w:rPr>
        <w:t>יש מקרים שאני רואה את עצמי כחל</w:t>
      </w:r>
      <w:r>
        <w:rPr>
          <w:rtl/>
        </w:rPr>
        <w:t>ק מהבית ספר עצמו ויש מקרים שלא</w:t>
      </w:r>
      <w:r w:rsidR="00B46D77">
        <w:rPr>
          <w:rFonts w:hint="cs"/>
          <w:rtl/>
        </w:rPr>
        <w:t>.</w:t>
      </w:r>
      <w:r>
        <w:rPr>
          <w:rFonts w:hint="cs"/>
          <w:rtl/>
        </w:rPr>
        <w:t xml:space="preserve"> </w:t>
      </w:r>
      <w:r w:rsidRPr="00AF20F9">
        <w:rPr>
          <w:rtl/>
        </w:rPr>
        <w:t>כאילו אומרים לך אתה חלק אבל לא חלק</w:t>
      </w:r>
      <w:r w:rsidR="00194E0C">
        <w:rPr>
          <w:rFonts w:hint="cs"/>
          <w:rtl/>
        </w:rPr>
        <w:t xml:space="preserve"> [...ו] </w:t>
      </w:r>
      <w:r w:rsidR="00194E0C" w:rsidRPr="00194E0C">
        <w:rPr>
          <w:rtl/>
        </w:rPr>
        <w:t>אתה מרגיש שייך ומרגיש לא שייך</w:t>
      </w:r>
      <w:r w:rsidR="00CD3808">
        <w:rPr>
          <w:rFonts w:hint="cs"/>
          <w:rtl/>
        </w:rPr>
        <w:t>.</w:t>
      </w:r>
      <w:r w:rsidR="00194E0C" w:rsidRPr="00194E0C">
        <w:rPr>
          <w:rtl/>
        </w:rPr>
        <w:t xml:space="preserve"> אומרים לך אתה חלק מאתנו, אבל </w:t>
      </w:r>
      <w:proofErr w:type="spellStart"/>
      <w:r w:rsidR="00194E0C" w:rsidRPr="00194E0C">
        <w:rPr>
          <w:rtl/>
        </w:rPr>
        <w:t>בתכלס</w:t>
      </w:r>
      <w:proofErr w:type="spellEnd"/>
      <w:r w:rsidR="00194E0C" w:rsidRPr="00194E0C">
        <w:rPr>
          <w:rtl/>
        </w:rPr>
        <w:t xml:space="preserve"> </w:t>
      </w:r>
      <w:proofErr w:type="spellStart"/>
      <w:r w:rsidR="00194E0C" w:rsidRPr="00194E0C">
        <w:rPr>
          <w:rtl/>
        </w:rPr>
        <w:t>שבתכלס</w:t>
      </w:r>
      <w:proofErr w:type="spellEnd"/>
      <w:r w:rsidR="00194E0C" w:rsidRPr="00194E0C">
        <w:rPr>
          <w:rtl/>
        </w:rPr>
        <w:t xml:space="preserve"> אתה לא חלק מאתנו</w:t>
      </w:r>
      <w:r w:rsidR="00194E0C">
        <w:rPr>
          <w:rFonts w:hint="cs"/>
          <w:rtl/>
        </w:rPr>
        <w:t>.</w:t>
      </w:r>
    </w:p>
    <w:p w14:paraId="487309BF" w14:textId="77777777" w:rsidR="005C0782" w:rsidRDefault="005C0782" w:rsidP="00A314F6">
      <w:pPr>
        <w:widowControl w:val="0"/>
        <w:spacing w:line="480" w:lineRule="auto"/>
        <w:ind w:firstLine="284"/>
        <w:rPr>
          <w:rtl/>
        </w:rPr>
      </w:pPr>
    </w:p>
    <w:p w14:paraId="487309C0" w14:textId="77777777" w:rsidR="005C0782" w:rsidRPr="00FC1E92" w:rsidRDefault="005C0782" w:rsidP="00132837">
      <w:pPr>
        <w:widowControl w:val="0"/>
        <w:spacing w:line="480" w:lineRule="auto"/>
        <w:rPr>
          <w:b/>
          <w:bCs/>
          <w:sz w:val="28"/>
          <w:szCs w:val="28"/>
          <w:rtl/>
        </w:rPr>
      </w:pPr>
      <w:r w:rsidRPr="00FC1E92">
        <w:rPr>
          <w:rFonts w:hint="cs"/>
          <w:b/>
          <w:bCs/>
          <w:sz w:val="28"/>
          <w:szCs w:val="28"/>
          <w:rtl/>
        </w:rPr>
        <w:t xml:space="preserve">דיון </w:t>
      </w:r>
    </w:p>
    <w:p w14:paraId="487309C1" w14:textId="77777777" w:rsidR="00A821FB" w:rsidRDefault="00E974E3" w:rsidP="003C4C27">
      <w:pPr>
        <w:widowControl w:val="0"/>
        <w:spacing w:line="480" w:lineRule="auto"/>
        <w:rPr>
          <w:rtl/>
        </w:rPr>
      </w:pPr>
      <w:r>
        <w:rPr>
          <w:rFonts w:hint="cs"/>
          <w:rtl/>
        </w:rPr>
        <w:t xml:space="preserve">כשבוחנים את ממצאי המחקר הנוכחי מפרספקטיבה רחבה, </w:t>
      </w:r>
      <w:r w:rsidR="00561982">
        <w:rPr>
          <w:rFonts w:hint="cs"/>
          <w:rtl/>
        </w:rPr>
        <w:t>ניכר</w:t>
      </w:r>
      <w:r>
        <w:rPr>
          <w:rFonts w:hint="cs"/>
          <w:rtl/>
        </w:rPr>
        <w:t xml:space="preserve"> </w:t>
      </w:r>
      <w:r w:rsidR="001D46FC">
        <w:rPr>
          <w:rFonts w:hint="cs"/>
          <w:rtl/>
        </w:rPr>
        <w:t>שהם עולים בקנה אחד עם</w:t>
      </w:r>
      <w:r>
        <w:rPr>
          <w:rFonts w:hint="cs"/>
          <w:rtl/>
        </w:rPr>
        <w:t xml:space="preserve"> מחקרים אחרים</w:t>
      </w:r>
      <w:r w:rsidR="00A3736B">
        <w:rPr>
          <w:rFonts w:hint="cs"/>
          <w:rtl/>
        </w:rPr>
        <w:t xml:space="preserve"> (</w:t>
      </w:r>
      <w:r w:rsidR="00472D17">
        <w:t>Nissim &amp;</w:t>
      </w:r>
      <w:r w:rsidR="00472D17" w:rsidRPr="00472D17">
        <w:t xml:space="preserve"> D</w:t>
      </w:r>
      <w:r w:rsidR="00472D17">
        <w:t>e</w:t>
      </w:r>
      <w:r w:rsidR="00472D17" w:rsidRPr="00472D17">
        <w:t xml:space="preserve"> V</w:t>
      </w:r>
      <w:r w:rsidR="00472D17">
        <w:t>ries</w:t>
      </w:r>
      <w:r w:rsidR="003F6BBD">
        <w:t>, 2014</w:t>
      </w:r>
      <w:r w:rsidR="00472D17">
        <w:t xml:space="preserve">; </w:t>
      </w:r>
      <w:r w:rsidR="00A3736B" w:rsidRPr="00A3736B">
        <w:t xml:space="preserve"> </w:t>
      </w:r>
      <w:proofErr w:type="spellStart"/>
      <w:r w:rsidR="00A3736B" w:rsidRPr="00A3736B">
        <w:t>Spyridakis</w:t>
      </w:r>
      <w:proofErr w:type="spellEnd"/>
      <w:r w:rsidR="00A3736B" w:rsidRPr="00A3736B">
        <w:t>, 2013</w:t>
      </w:r>
      <w:r w:rsidR="00507D88">
        <w:rPr>
          <w:rFonts w:hint="cs"/>
          <w:rtl/>
        </w:rPr>
        <w:t xml:space="preserve"> </w:t>
      </w:r>
      <w:proofErr w:type="spellStart"/>
      <w:r w:rsidR="00507D88" w:rsidRPr="00507D88">
        <w:t>Garsten</w:t>
      </w:r>
      <w:proofErr w:type="spellEnd"/>
      <w:r w:rsidR="00507D88" w:rsidRPr="00507D88">
        <w:t xml:space="preserve"> 1999</w:t>
      </w:r>
      <w:r w:rsidR="00507D88">
        <w:t>;</w:t>
      </w:r>
      <w:r w:rsidR="00472D17">
        <w:rPr>
          <w:rFonts w:hint="cs"/>
          <w:rtl/>
        </w:rPr>
        <w:t xml:space="preserve">) </w:t>
      </w:r>
      <w:r w:rsidR="00561982">
        <w:rPr>
          <w:rFonts w:hint="cs"/>
          <w:rtl/>
        </w:rPr>
        <w:t>ש</w:t>
      </w:r>
      <w:r>
        <w:rPr>
          <w:rFonts w:hint="cs"/>
          <w:rtl/>
        </w:rPr>
        <w:t>מצביעים על כך ש</w:t>
      </w:r>
      <w:r w:rsidR="00421D6F">
        <w:rPr>
          <w:rFonts w:hint="cs"/>
          <w:rtl/>
        </w:rPr>
        <w:t xml:space="preserve">המצב </w:t>
      </w:r>
      <w:proofErr w:type="spellStart"/>
      <w:r w:rsidR="00421D6F">
        <w:rPr>
          <w:rFonts w:hint="cs"/>
          <w:rtl/>
        </w:rPr>
        <w:t>הספי</w:t>
      </w:r>
      <w:proofErr w:type="spellEnd"/>
      <w:r w:rsidR="00421D6F">
        <w:rPr>
          <w:rFonts w:hint="cs"/>
          <w:rtl/>
        </w:rPr>
        <w:t xml:space="preserve">, והתחושה של </w:t>
      </w:r>
      <w:proofErr w:type="spellStart"/>
      <w:r w:rsidR="00421D6F">
        <w:rPr>
          <w:rFonts w:hint="cs"/>
          <w:rtl/>
        </w:rPr>
        <w:t>ספיות</w:t>
      </w:r>
      <w:proofErr w:type="spellEnd"/>
      <w:r w:rsidR="00421D6F">
        <w:rPr>
          <w:rFonts w:hint="cs"/>
          <w:rtl/>
        </w:rPr>
        <w:t xml:space="preserve">, מאפיינים עובדים </w:t>
      </w:r>
      <w:r w:rsidR="0076672C">
        <w:rPr>
          <w:rFonts w:hint="cs"/>
          <w:rtl/>
        </w:rPr>
        <w:t>ב</w:t>
      </w:r>
      <w:r w:rsidR="00472D17">
        <w:rPr>
          <w:rFonts w:hint="cs"/>
          <w:rtl/>
        </w:rPr>
        <w:t xml:space="preserve">תנאי </w:t>
      </w:r>
      <w:r w:rsidR="0076672C">
        <w:rPr>
          <w:rFonts w:hint="cs"/>
          <w:rtl/>
        </w:rPr>
        <w:t>ה</w:t>
      </w:r>
      <w:r w:rsidR="00472D17">
        <w:rPr>
          <w:rFonts w:hint="cs"/>
          <w:rtl/>
        </w:rPr>
        <w:t>עבודה</w:t>
      </w:r>
      <w:r w:rsidR="0076672C">
        <w:rPr>
          <w:rFonts w:hint="cs"/>
          <w:rtl/>
        </w:rPr>
        <w:t xml:space="preserve"> הבלתי יציבים ש</w:t>
      </w:r>
      <w:r w:rsidR="001D46FC">
        <w:rPr>
          <w:rFonts w:hint="cs"/>
          <w:rtl/>
        </w:rPr>
        <w:t>רווחים</w:t>
      </w:r>
      <w:r w:rsidR="0076672C">
        <w:rPr>
          <w:rFonts w:hint="cs"/>
          <w:rtl/>
        </w:rPr>
        <w:t xml:space="preserve"> </w:t>
      </w:r>
      <w:r w:rsidR="001D46FC">
        <w:rPr>
          <w:rFonts w:hint="cs"/>
          <w:rtl/>
        </w:rPr>
        <w:t>ב</w:t>
      </w:r>
      <w:r w:rsidR="00421D6F">
        <w:rPr>
          <w:rFonts w:hint="cs"/>
          <w:rtl/>
        </w:rPr>
        <w:t>עידן הנאו-ליברלי</w:t>
      </w:r>
      <w:r w:rsidR="001D46FC">
        <w:rPr>
          <w:rFonts w:hint="cs"/>
          <w:rtl/>
        </w:rPr>
        <w:t xml:space="preserve"> (</w:t>
      </w:r>
      <w:proofErr w:type="spellStart"/>
      <w:r w:rsidR="001D46FC" w:rsidRPr="001D46FC">
        <w:t>Kal</w:t>
      </w:r>
      <w:r w:rsidR="00426E1E">
        <w:t>l</w:t>
      </w:r>
      <w:r w:rsidR="006D3614">
        <w:t>e</w:t>
      </w:r>
      <w:r w:rsidR="001D46FC" w:rsidRPr="001D46FC">
        <w:t>berg</w:t>
      </w:r>
      <w:proofErr w:type="spellEnd"/>
      <w:r w:rsidR="001D46FC" w:rsidRPr="001D46FC">
        <w:t>, 2009</w:t>
      </w:r>
      <w:r w:rsidR="001D46FC">
        <w:rPr>
          <w:rFonts w:hint="cs"/>
          <w:rtl/>
        </w:rPr>
        <w:t>)</w:t>
      </w:r>
      <w:r w:rsidR="00421D6F">
        <w:rPr>
          <w:rFonts w:hint="cs"/>
          <w:rtl/>
        </w:rPr>
        <w:t xml:space="preserve">. </w:t>
      </w:r>
      <w:r w:rsidR="001B1934">
        <w:rPr>
          <w:rFonts w:hint="cs"/>
          <w:rtl/>
        </w:rPr>
        <w:t>יתירה מזאת, הממצאים מצביעים על קשר אפשרי בין המבנה של העסקה עקיפה</w:t>
      </w:r>
      <w:r w:rsidR="00561982">
        <w:rPr>
          <w:rFonts w:hint="cs"/>
          <w:rtl/>
        </w:rPr>
        <w:t xml:space="preserve"> </w:t>
      </w:r>
      <w:r w:rsidR="001B1934">
        <w:rPr>
          <w:rFonts w:hint="cs"/>
          <w:rtl/>
        </w:rPr>
        <w:t xml:space="preserve">לבין ההתנסות </w:t>
      </w:r>
      <w:proofErr w:type="spellStart"/>
      <w:r w:rsidR="001B1934">
        <w:rPr>
          <w:rFonts w:hint="cs"/>
          <w:rtl/>
        </w:rPr>
        <w:t>הספית</w:t>
      </w:r>
      <w:proofErr w:type="spellEnd"/>
      <w:r w:rsidR="00622100">
        <w:rPr>
          <w:rFonts w:hint="cs"/>
          <w:rtl/>
        </w:rPr>
        <w:t>; קשר שאולי אין בו בכדי להתמיה</w:t>
      </w:r>
      <w:r w:rsidR="00A821FB">
        <w:rPr>
          <w:rFonts w:hint="cs"/>
          <w:rtl/>
        </w:rPr>
        <w:t>,</w:t>
      </w:r>
      <w:r w:rsidR="00622100">
        <w:rPr>
          <w:rFonts w:hint="cs"/>
          <w:rtl/>
        </w:rPr>
        <w:t xml:space="preserve"> שהרי מעצם הגדרת אופן עבודתם</w:t>
      </w:r>
      <w:r w:rsidR="008D1D7E">
        <w:rPr>
          <w:rFonts w:hint="cs"/>
          <w:rtl/>
        </w:rPr>
        <w:t>,</w:t>
      </w:r>
      <w:r w:rsidR="00622100">
        <w:rPr>
          <w:rFonts w:hint="cs"/>
          <w:rtl/>
        </w:rPr>
        <w:t xml:space="preserve"> עובדי הקבלן נדמים כלכודים </w:t>
      </w:r>
      <w:r w:rsidR="001B1934" w:rsidRPr="001B1934">
        <w:rPr>
          <w:rtl/>
        </w:rPr>
        <w:t>בתווך בין החברה הקבלנית לחברה שוכרת השירות</w:t>
      </w:r>
      <w:r w:rsidR="00622100">
        <w:rPr>
          <w:rFonts w:hint="cs"/>
          <w:rtl/>
        </w:rPr>
        <w:t xml:space="preserve">, בלי שניתן להם </w:t>
      </w:r>
      <w:r w:rsidR="00622100">
        <w:rPr>
          <w:rtl/>
        </w:rPr>
        <w:t>–</w:t>
      </w:r>
      <w:r w:rsidR="00622100">
        <w:rPr>
          <w:rFonts w:hint="cs"/>
          <w:rtl/>
        </w:rPr>
        <w:t xml:space="preserve"> כפי</w:t>
      </w:r>
      <w:r w:rsidR="004C5B94">
        <w:rPr>
          <w:rFonts w:hint="cs"/>
          <w:rtl/>
        </w:rPr>
        <w:t xml:space="preserve"> שאכן</w:t>
      </w:r>
      <w:r w:rsidR="00622100">
        <w:rPr>
          <w:rFonts w:hint="cs"/>
          <w:rtl/>
        </w:rPr>
        <w:t xml:space="preserve"> </w:t>
      </w:r>
      <w:r w:rsidR="004C5B94">
        <w:rPr>
          <w:rFonts w:hint="cs"/>
          <w:rtl/>
        </w:rPr>
        <w:t>עלה</w:t>
      </w:r>
      <w:r w:rsidR="00622100">
        <w:rPr>
          <w:rFonts w:hint="cs"/>
          <w:rtl/>
        </w:rPr>
        <w:t xml:space="preserve"> מדברי המשתתפים </w:t>
      </w:r>
      <w:r w:rsidR="00622100">
        <w:rPr>
          <w:rtl/>
        </w:rPr>
        <w:t>–</w:t>
      </w:r>
      <w:r w:rsidR="00622100">
        <w:rPr>
          <w:rFonts w:hint="cs"/>
          <w:rtl/>
        </w:rPr>
        <w:t xml:space="preserve"> להרגיש שייכים לזו או לזו, מגובים על ידי זו או זו</w:t>
      </w:r>
      <w:r w:rsidR="004C5B94">
        <w:rPr>
          <w:rFonts w:hint="cs"/>
          <w:rtl/>
        </w:rPr>
        <w:t>. ל</w:t>
      </w:r>
      <w:r w:rsidR="001B1934" w:rsidRPr="001B1934">
        <w:rPr>
          <w:rtl/>
        </w:rPr>
        <w:t>נקודה</w:t>
      </w:r>
      <w:r w:rsidR="004C5B94">
        <w:rPr>
          <w:rFonts w:hint="cs"/>
          <w:rtl/>
        </w:rPr>
        <w:t xml:space="preserve"> זו</w:t>
      </w:r>
      <w:r w:rsidR="001B1934" w:rsidRPr="001B1934">
        <w:rPr>
          <w:rtl/>
        </w:rPr>
        <w:t xml:space="preserve"> </w:t>
      </w:r>
      <w:r w:rsidR="004C5B94">
        <w:rPr>
          <w:rFonts w:hint="cs"/>
          <w:rtl/>
        </w:rPr>
        <w:t xml:space="preserve">חשיבות </w:t>
      </w:r>
      <w:r w:rsidR="00F9714F">
        <w:rPr>
          <w:rFonts w:hint="cs"/>
          <w:rtl/>
        </w:rPr>
        <w:t xml:space="preserve">בהבנת </w:t>
      </w:r>
      <w:r w:rsidR="001B1934" w:rsidRPr="001B1934">
        <w:rPr>
          <w:rtl/>
        </w:rPr>
        <w:t>שוק העבודה הנאו-ליברלי</w:t>
      </w:r>
      <w:r w:rsidR="00F9714F">
        <w:rPr>
          <w:rFonts w:hint="cs"/>
          <w:rtl/>
        </w:rPr>
        <w:t xml:space="preserve"> בכלל</w:t>
      </w:r>
      <w:r w:rsidR="00A821FB">
        <w:rPr>
          <w:rFonts w:hint="cs"/>
          <w:rtl/>
        </w:rPr>
        <w:t xml:space="preserve">, </w:t>
      </w:r>
      <w:r w:rsidR="00F9714F">
        <w:rPr>
          <w:rFonts w:hint="cs"/>
          <w:rtl/>
        </w:rPr>
        <w:t xml:space="preserve">ובמיוחד זה </w:t>
      </w:r>
      <w:r w:rsidR="003C4C27">
        <w:rPr>
          <w:rFonts w:hint="cs"/>
          <w:rtl/>
        </w:rPr>
        <w:t xml:space="preserve"> </w:t>
      </w:r>
      <w:r w:rsidR="00F9714F">
        <w:rPr>
          <w:rFonts w:hint="cs"/>
          <w:rtl/>
        </w:rPr>
        <w:t>ה</w:t>
      </w:r>
      <w:r w:rsidR="00A821FB">
        <w:rPr>
          <w:rFonts w:hint="cs"/>
          <w:rtl/>
        </w:rPr>
        <w:t>ישראל</w:t>
      </w:r>
      <w:r w:rsidR="00F9714F">
        <w:rPr>
          <w:rFonts w:hint="cs"/>
          <w:rtl/>
        </w:rPr>
        <w:t>י</w:t>
      </w:r>
      <w:r w:rsidR="003C4C27">
        <w:rPr>
          <w:rFonts w:hint="cs"/>
          <w:rtl/>
        </w:rPr>
        <w:t>,</w:t>
      </w:r>
      <w:r w:rsidR="00A821FB">
        <w:rPr>
          <w:rFonts w:hint="cs"/>
          <w:rtl/>
        </w:rPr>
        <w:t xml:space="preserve"> ב</w:t>
      </w:r>
      <w:r w:rsidR="00F9714F">
        <w:rPr>
          <w:rFonts w:hint="cs"/>
          <w:rtl/>
        </w:rPr>
        <w:t>ו</w:t>
      </w:r>
      <w:r w:rsidR="00A821FB">
        <w:rPr>
          <w:rFonts w:hint="cs"/>
          <w:rtl/>
        </w:rPr>
        <w:t xml:space="preserve"> רווחת </w:t>
      </w:r>
      <w:r w:rsidR="009E6D78">
        <w:rPr>
          <w:rFonts w:hint="cs"/>
          <w:rtl/>
        </w:rPr>
        <w:t xml:space="preserve">העסקה עקיפה </w:t>
      </w:r>
      <w:r w:rsidR="00FC3C26">
        <w:rPr>
          <w:rFonts w:hint="cs"/>
          <w:rtl/>
        </w:rPr>
        <w:t xml:space="preserve">ביחס למדינות מפותחות אחרות </w:t>
      </w:r>
      <w:r w:rsidR="00622100">
        <w:rPr>
          <w:rFonts w:hint="cs"/>
          <w:rtl/>
        </w:rPr>
        <w:t>(</w:t>
      </w:r>
      <w:r w:rsidR="00FC3C26" w:rsidRPr="00FC3C26">
        <w:t>Nissim &amp; De Vries, 2014</w:t>
      </w:r>
      <w:r w:rsidR="00FC3C26">
        <w:rPr>
          <w:rFonts w:hint="cs"/>
          <w:rtl/>
        </w:rPr>
        <w:t xml:space="preserve">). </w:t>
      </w:r>
    </w:p>
    <w:p w14:paraId="487309C2" w14:textId="77777777" w:rsidR="00733C08" w:rsidRDefault="003C4C27" w:rsidP="00733C08">
      <w:pPr>
        <w:widowControl w:val="0"/>
        <w:spacing w:line="480" w:lineRule="auto"/>
        <w:ind w:firstLine="284"/>
        <w:rPr>
          <w:rtl/>
        </w:rPr>
      </w:pPr>
      <w:r>
        <w:rPr>
          <w:rFonts w:hint="cs"/>
          <w:rtl/>
        </w:rPr>
        <w:t xml:space="preserve">עם זאת, </w:t>
      </w:r>
      <w:r w:rsidR="00B92476">
        <w:rPr>
          <w:rFonts w:hint="cs"/>
          <w:rtl/>
        </w:rPr>
        <w:t>כשצ</w:t>
      </w:r>
      <w:r w:rsidR="00032F99">
        <w:rPr>
          <w:rFonts w:hint="cs"/>
          <w:rtl/>
        </w:rPr>
        <w:t>ו</w:t>
      </w:r>
      <w:r w:rsidR="00B92476">
        <w:rPr>
          <w:rFonts w:hint="cs"/>
          <w:rtl/>
        </w:rPr>
        <w:t xml:space="preserve">ללים לעומק </w:t>
      </w:r>
      <w:r>
        <w:rPr>
          <w:rFonts w:hint="cs"/>
          <w:rtl/>
        </w:rPr>
        <w:t xml:space="preserve">הממצאים מתברר </w:t>
      </w:r>
      <w:proofErr w:type="spellStart"/>
      <w:r w:rsidR="00E5629E">
        <w:rPr>
          <w:rFonts w:hint="cs"/>
          <w:rtl/>
        </w:rPr>
        <w:t>ש</w:t>
      </w:r>
      <w:r w:rsidR="00733C08">
        <w:rPr>
          <w:rFonts w:hint="cs"/>
          <w:rtl/>
        </w:rPr>
        <w:t>ל</w:t>
      </w:r>
      <w:r>
        <w:rPr>
          <w:rFonts w:hint="cs"/>
          <w:rtl/>
        </w:rPr>
        <w:t>ספיות</w:t>
      </w:r>
      <w:proofErr w:type="spellEnd"/>
      <w:r>
        <w:rPr>
          <w:rFonts w:hint="cs"/>
          <w:rtl/>
        </w:rPr>
        <w:t xml:space="preserve">, שהיא היא מאפיין היסוד של התנסויות מאבטחי בתי הספר בישראל ושל </w:t>
      </w:r>
      <w:r w:rsidR="00E5629E">
        <w:rPr>
          <w:rFonts w:hint="cs"/>
          <w:rtl/>
        </w:rPr>
        <w:t>תפיסתם את עצמם ואת עבודתם,</w:t>
      </w:r>
      <w:r>
        <w:rPr>
          <w:rFonts w:hint="cs"/>
          <w:rtl/>
        </w:rPr>
        <w:t xml:space="preserve"> </w:t>
      </w:r>
      <w:r w:rsidR="00733C08">
        <w:rPr>
          <w:rFonts w:hint="cs"/>
          <w:rtl/>
        </w:rPr>
        <w:t xml:space="preserve">כמה </w:t>
      </w:r>
      <w:r w:rsidR="00CD3808">
        <w:rPr>
          <w:rFonts w:hint="cs"/>
          <w:rtl/>
        </w:rPr>
        <w:t>סממנים</w:t>
      </w:r>
      <w:r w:rsidR="00733C08">
        <w:rPr>
          <w:rFonts w:hint="cs"/>
          <w:rtl/>
        </w:rPr>
        <w:t xml:space="preserve"> ייחודיים שמעצימים אותה והופכים אותה </w:t>
      </w:r>
      <w:r w:rsidR="00E5629E">
        <w:rPr>
          <w:rFonts w:hint="cs"/>
          <w:rtl/>
        </w:rPr>
        <w:t>רחבה</w:t>
      </w:r>
      <w:r w:rsidR="00733C08">
        <w:rPr>
          <w:rFonts w:hint="cs"/>
          <w:rtl/>
        </w:rPr>
        <w:t>,</w:t>
      </w:r>
      <w:r w:rsidR="00E5629E">
        <w:rPr>
          <w:rFonts w:hint="cs"/>
          <w:rtl/>
        </w:rPr>
        <w:t xml:space="preserve"> עמוקה</w:t>
      </w:r>
      <w:r w:rsidR="00733C08">
        <w:rPr>
          <w:rFonts w:hint="cs"/>
          <w:rtl/>
        </w:rPr>
        <w:t xml:space="preserve"> וטוטלית</w:t>
      </w:r>
      <w:r w:rsidR="00E5629E">
        <w:rPr>
          <w:rFonts w:hint="cs"/>
          <w:rtl/>
        </w:rPr>
        <w:t xml:space="preserve"> יותר </w:t>
      </w:r>
      <w:r w:rsidR="00733C08">
        <w:rPr>
          <w:rFonts w:hint="cs"/>
          <w:rtl/>
        </w:rPr>
        <w:t xml:space="preserve">ממצבים </w:t>
      </w:r>
      <w:proofErr w:type="spellStart"/>
      <w:r w:rsidR="00733C08">
        <w:rPr>
          <w:rFonts w:hint="cs"/>
          <w:rtl/>
        </w:rPr>
        <w:t>ספיים</w:t>
      </w:r>
      <w:proofErr w:type="spellEnd"/>
      <w:r w:rsidR="00733C08">
        <w:rPr>
          <w:rFonts w:hint="cs"/>
          <w:rtl/>
        </w:rPr>
        <w:t xml:space="preserve"> סטנדרטיים </w:t>
      </w:r>
      <w:r w:rsidR="00032F99">
        <w:rPr>
          <w:rFonts w:hint="cs"/>
          <w:rtl/>
        </w:rPr>
        <w:t>ש</w:t>
      </w:r>
      <w:r w:rsidR="00733C08">
        <w:rPr>
          <w:rFonts w:hint="cs"/>
          <w:rtl/>
        </w:rPr>
        <w:t xml:space="preserve">מתוארים בספרות המחקרית.  </w:t>
      </w:r>
    </w:p>
    <w:p w14:paraId="487309C3" w14:textId="77777777" w:rsidR="007D431E" w:rsidRPr="007D431E" w:rsidRDefault="00733C08" w:rsidP="007375BC">
      <w:pPr>
        <w:widowControl w:val="0"/>
        <w:spacing w:line="480" w:lineRule="auto"/>
        <w:ind w:firstLine="284"/>
        <w:rPr>
          <w:rtl/>
        </w:rPr>
      </w:pPr>
      <w:r>
        <w:rPr>
          <w:rFonts w:hint="cs"/>
          <w:rtl/>
        </w:rPr>
        <w:lastRenderedPageBreak/>
        <w:t>ראשית</w:t>
      </w:r>
      <w:r w:rsidR="00654E86">
        <w:rPr>
          <w:rFonts w:hint="cs"/>
          <w:rtl/>
        </w:rPr>
        <w:t>,</w:t>
      </w:r>
      <w:r w:rsidR="008D1D7E">
        <w:rPr>
          <w:rFonts w:hint="cs"/>
          <w:rtl/>
        </w:rPr>
        <w:t xml:space="preserve"> </w:t>
      </w:r>
      <w:r w:rsidR="007A01AF">
        <w:rPr>
          <w:rFonts w:hint="cs"/>
          <w:rtl/>
        </w:rPr>
        <w:t>בשונה</w:t>
      </w:r>
      <w:r w:rsidR="00654E86">
        <w:rPr>
          <w:rFonts w:hint="cs"/>
          <w:rtl/>
        </w:rPr>
        <w:t xml:space="preserve"> מהתהליכים החברתיים אליהם מתייחס מושג </w:t>
      </w:r>
      <w:proofErr w:type="spellStart"/>
      <w:r w:rsidR="00654E86">
        <w:rPr>
          <w:rFonts w:hint="cs"/>
          <w:rtl/>
        </w:rPr>
        <w:t>הספיות</w:t>
      </w:r>
      <w:proofErr w:type="spellEnd"/>
      <w:r w:rsidR="00654E86">
        <w:rPr>
          <w:rFonts w:hint="cs"/>
          <w:rtl/>
        </w:rPr>
        <w:t xml:space="preserve"> בתיאוריה הקלסית </w:t>
      </w:r>
      <w:r w:rsidR="00573D99" w:rsidRPr="00573D99">
        <w:t>Turner,</w:t>
      </w:r>
      <w:r w:rsidR="002F7C10" w:rsidRPr="002F7C10">
        <w:rPr>
          <w:rFonts w:ascii="David" w:hAnsi="David"/>
        </w:rPr>
        <w:t>)</w:t>
      </w:r>
      <w:r w:rsidR="00573D99" w:rsidRPr="00573D99">
        <w:t xml:space="preserve"> </w:t>
      </w:r>
      <w:r w:rsidR="00A73DAA">
        <w:t xml:space="preserve">1967, </w:t>
      </w:r>
      <w:r w:rsidR="00573D99" w:rsidRPr="00573D99">
        <w:t>1969</w:t>
      </w:r>
      <w:r w:rsidR="00573D99">
        <w:t xml:space="preserve">; </w:t>
      </w:r>
      <w:r w:rsidR="00654E86" w:rsidRPr="00654E86">
        <w:t xml:space="preserve">Van </w:t>
      </w:r>
      <w:proofErr w:type="spellStart"/>
      <w:r w:rsidR="00654E86" w:rsidRPr="00654E86">
        <w:t>Gennep</w:t>
      </w:r>
      <w:proofErr w:type="spellEnd"/>
      <w:r w:rsidR="00654E86" w:rsidRPr="00654E86">
        <w:t>, 1960</w:t>
      </w:r>
      <w:r w:rsidR="00654E86" w:rsidRPr="00654E86">
        <w:rPr>
          <w:rtl/>
        </w:rPr>
        <w:t>)</w:t>
      </w:r>
      <w:r w:rsidR="00573D99">
        <w:rPr>
          <w:rFonts w:hint="cs"/>
          <w:rtl/>
        </w:rPr>
        <w:t xml:space="preserve"> ובשימוש המסורתי</w:t>
      </w:r>
      <w:r w:rsidR="00654E86">
        <w:rPr>
          <w:rFonts w:hint="cs"/>
          <w:rtl/>
        </w:rPr>
        <w:t>,</w:t>
      </w:r>
      <w:r w:rsidR="007A01AF">
        <w:rPr>
          <w:rFonts w:hint="cs"/>
          <w:rtl/>
        </w:rPr>
        <w:t xml:space="preserve"> </w:t>
      </w:r>
      <w:proofErr w:type="spellStart"/>
      <w:r w:rsidR="007A01AF">
        <w:rPr>
          <w:rFonts w:hint="cs"/>
          <w:rtl/>
        </w:rPr>
        <w:t>הספיות</w:t>
      </w:r>
      <w:proofErr w:type="spellEnd"/>
      <w:r w:rsidR="007A01AF">
        <w:rPr>
          <w:rFonts w:hint="cs"/>
          <w:rtl/>
        </w:rPr>
        <w:t xml:space="preserve"> של מאבטחי בתי הספר בישראל </w:t>
      </w:r>
      <w:r w:rsidR="00654E86">
        <w:rPr>
          <w:rFonts w:hint="cs"/>
          <w:rtl/>
        </w:rPr>
        <w:t>אינה בבחינת מצב שהזמניות מוטבעת בהגדרתו, והוא שלב ביניים בין מצב פרה-ספי למצב פוסט-ספי יציבים ובטוחים-יחסית.</w:t>
      </w:r>
      <w:r w:rsidR="007A01AF">
        <w:rPr>
          <w:rFonts w:hint="cs"/>
          <w:rtl/>
        </w:rPr>
        <w:t xml:space="preserve"> </w:t>
      </w:r>
      <w:r w:rsidR="00573D99">
        <w:rPr>
          <w:rFonts w:hint="cs"/>
          <w:rtl/>
        </w:rPr>
        <w:t xml:space="preserve">זוהי </w:t>
      </w:r>
      <w:proofErr w:type="spellStart"/>
      <w:r w:rsidR="00573D99">
        <w:rPr>
          <w:rFonts w:hint="cs"/>
          <w:rtl/>
        </w:rPr>
        <w:t>ספיות</w:t>
      </w:r>
      <w:proofErr w:type="spellEnd"/>
      <w:r w:rsidR="00573D99">
        <w:rPr>
          <w:rFonts w:hint="cs"/>
          <w:rtl/>
        </w:rPr>
        <w:t xml:space="preserve"> עמומה,</w:t>
      </w:r>
      <w:r w:rsidR="00BF0559">
        <w:rPr>
          <w:rFonts w:hint="cs"/>
          <w:rtl/>
        </w:rPr>
        <w:t xml:space="preserve"> בעלת קביעות מובנית, היינו,</w:t>
      </w:r>
      <w:r w:rsidR="00573D99">
        <w:rPr>
          <w:rFonts w:hint="cs"/>
          <w:rtl/>
        </w:rPr>
        <w:t xml:space="preserve"> בלא קו סיום מוגדר</w:t>
      </w:r>
      <w:r w:rsidR="00BF0559">
        <w:rPr>
          <w:rFonts w:hint="cs"/>
          <w:rtl/>
        </w:rPr>
        <w:t>.</w:t>
      </w:r>
      <w:r w:rsidR="00573D99">
        <w:rPr>
          <w:rFonts w:hint="cs"/>
          <w:rtl/>
        </w:rPr>
        <w:t xml:space="preserve"> אמנם, מאבטחי בתי הספר שואפים, ראינו, לחרוג </w:t>
      </w:r>
      <w:proofErr w:type="spellStart"/>
      <w:r w:rsidR="00573D99">
        <w:rPr>
          <w:rFonts w:hint="cs"/>
          <w:rtl/>
        </w:rPr>
        <w:t>מהספיות</w:t>
      </w:r>
      <w:proofErr w:type="spellEnd"/>
      <w:r w:rsidR="00573D99">
        <w:rPr>
          <w:rFonts w:hint="cs"/>
          <w:rtl/>
        </w:rPr>
        <w:t xml:space="preserve"> הזאת ולהגיע </w:t>
      </w:r>
      <w:r w:rsidR="007375BC">
        <w:rPr>
          <w:rFonts w:hint="cs"/>
          <w:rtl/>
        </w:rPr>
        <w:t>לקרקע מוצקה</w:t>
      </w:r>
      <w:r w:rsidR="00D55DB6">
        <w:rPr>
          <w:rFonts w:hint="cs"/>
          <w:rtl/>
        </w:rPr>
        <w:t xml:space="preserve">, אך שאיפה זו היא אישית גרידא, ומימושה תלוי באדם עצמו </w:t>
      </w:r>
      <w:r w:rsidR="00867DA5">
        <w:rPr>
          <w:rFonts w:hint="cs"/>
          <w:rtl/>
        </w:rPr>
        <w:t>ב</w:t>
      </w:r>
      <w:r w:rsidR="007375BC">
        <w:rPr>
          <w:rFonts w:hint="cs"/>
          <w:rtl/>
        </w:rPr>
        <w:t>לא גיבוי של מבנה או הסדר חברתיים כלשהם</w:t>
      </w:r>
      <w:r w:rsidR="007375BC" w:rsidRPr="007375BC">
        <w:rPr>
          <w:rtl/>
        </w:rPr>
        <w:t xml:space="preserve">. </w:t>
      </w:r>
    </w:p>
    <w:p w14:paraId="487309C4" w14:textId="77777777" w:rsidR="00E2294C" w:rsidRDefault="00867DA5" w:rsidP="007375BC">
      <w:pPr>
        <w:widowControl w:val="0"/>
        <w:spacing w:line="480" w:lineRule="auto"/>
        <w:ind w:firstLine="284"/>
        <w:rPr>
          <w:rtl/>
        </w:rPr>
      </w:pPr>
      <w:r>
        <w:rPr>
          <w:rFonts w:hint="cs"/>
          <w:rtl/>
        </w:rPr>
        <w:t xml:space="preserve">שנית, </w:t>
      </w:r>
      <w:proofErr w:type="spellStart"/>
      <w:r>
        <w:rPr>
          <w:rFonts w:hint="cs"/>
          <w:rtl/>
        </w:rPr>
        <w:t>הספיות</w:t>
      </w:r>
      <w:proofErr w:type="spellEnd"/>
      <w:r>
        <w:rPr>
          <w:rFonts w:hint="cs"/>
          <w:rtl/>
        </w:rPr>
        <w:t xml:space="preserve"> של מאבטחי בתי הספר בישראל מובנית כבר בהגדרת תפקידם ומכאן מתפשטת לזהותם המקצועית,</w:t>
      </w:r>
      <w:r w:rsidRPr="00867DA5">
        <w:rPr>
          <w:rtl/>
        </w:rPr>
        <w:t xml:space="preserve"> הנעה בין שומר, שתפקידו בעיקר השגחה</w:t>
      </w:r>
      <w:r>
        <w:rPr>
          <w:rFonts w:hint="cs"/>
          <w:rtl/>
        </w:rPr>
        <w:t xml:space="preserve"> </w:t>
      </w:r>
      <w:r w:rsidRPr="00867DA5">
        <w:rPr>
          <w:rtl/>
        </w:rPr>
        <w:t>פסיבית, הכשרתו מינימלית ומקומו בתחתית היררכיית השומרים, לבין מאבטח בעל נשק, שנדרש לידע מקצועי רחב יותר וממוקם גבוה יותר בהיררכיה המקצועית. מתח זה, כפי שהתברר, מתעצם גם לנוכח תחושת האחריות הגדולה שיש למאבטחי בתי הספר המרגישים מופקדים על החיים הרכים של ילדים ונוער, אך מצד סביבתם – הציבור בכלל</w:t>
      </w:r>
      <w:r w:rsidR="00E2294C">
        <w:rPr>
          <w:rFonts w:hint="cs"/>
          <w:rtl/>
        </w:rPr>
        <w:t>,</w:t>
      </w:r>
      <w:r w:rsidRPr="00867DA5">
        <w:rPr>
          <w:rtl/>
        </w:rPr>
        <w:t xml:space="preserve"> מנהליהם המקצועיים</w:t>
      </w:r>
      <w:r w:rsidR="00E2294C">
        <w:rPr>
          <w:rFonts w:hint="cs"/>
          <w:rtl/>
        </w:rPr>
        <w:t>, הורי התלמידים</w:t>
      </w:r>
      <w:r w:rsidRPr="00867DA5">
        <w:rPr>
          <w:rtl/>
        </w:rPr>
        <w:t xml:space="preserve"> – משודר</w:t>
      </w:r>
      <w:r w:rsidR="00EA0C64">
        <w:rPr>
          <w:rFonts w:hint="cs"/>
          <w:rtl/>
        </w:rPr>
        <w:t>ים</w:t>
      </w:r>
      <w:r w:rsidRPr="00867DA5">
        <w:rPr>
          <w:rtl/>
        </w:rPr>
        <w:t xml:space="preserve"> לעברם הערכה נמוכה וספק מתמשך בכישוריהם. </w:t>
      </w:r>
    </w:p>
    <w:p w14:paraId="487309C5" w14:textId="77777777" w:rsidR="007D431E" w:rsidRPr="007D431E" w:rsidRDefault="00E2294C" w:rsidP="00A6436B">
      <w:pPr>
        <w:widowControl w:val="0"/>
        <w:spacing w:line="480" w:lineRule="auto"/>
        <w:ind w:firstLine="284"/>
        <w:rPr>
          <w:rtl/>
        </w:rPr>
      </w:pPr>
      <w:r>
        <w:rPr>
          <w:rFonts w:hint="cs"/>
          <w:rtl/>
        </w:rPr>
        <w:t xml:space="preserve">שלישית, </w:t>
      </w:r>
      <w:proofErr w:type="spellStart"/>
      <w:r w:rsidR="00CA3D39">
        <w:rPr>
          <w:rFonts w:hint="cs"/>
          <w:rtl/>
        </w:rPr>
        <w:t>לספיות</w:t>
      </w:r>
      <w:proofErr w:type="spellEnd"/>
      <w:r w:rsidR="00CA3D39">
        <w:rPr>
          <w:rFonts w:hint="cs"/>
          <w:rtl/>
        </w:rPr>
        <w:t xml:space="preserve"> של מאבטחי בתי הספר צד פיזי מוחשי, שהרי הם נדרשים להיות ממוקמים, "</w:t>
      </w:r>
      <w:r w:rsidR="007D431E" w:rsidRPr="007D431E">
        <w:rPr>
          <w:rtl/>
        </w:rPr>
        <w:t>סטט</w:t>
      </w:r>
      <w:r w:rsidR="00CA3D39">
        <w:rPr>
          <w:rFonts w:hint="cs"/>
          <w:rtl/>
        </w:rPr>
        <w:t>יים"</w:t>
      </w:r>
      <w:r w:rsidR="007D431E" w:rsidRPr="007D431E">
        <w:rPr>
          <w:rtl/>
        </w:rPr>
        <w:t xml:space="preserve">, </w:t>
      </w:r>
      <w:r w:rsidR="00CA3D39">
        <w:rPr>
          <w:rFonts w:hint="cs"/>
          <w:rtl/>
        </w:rPr>
        <w:t xml:space="preserve">ליד שער בית הספר, על הסף שבין </w:t>
      </w:r>
      <w:r w:rsidR="00B8176A">
        <w:rPr>
          <w:rFonts w:hint="cs"/>
          <w:rtl/>
        </w:rPr>
        <w:t xml:space="preserve">עולם בית הספר לעולם </w:t>
      </w:r>
      <w:r w:rsidR="00AF3C51">
        <w:rPr>
          <w:rFonts w:hint="cs"/>
          <w:rtl/>
        </w:rPr>
        <w:t>שמחוץ לו</w:t>
      </w:r>
      <w:r w:rsidR="00A6436B">
        <w:rPr>
          <w:rFonts w:hint="cs"/>
          <w:rtl/>
        </w:rPr>
        <w:t>,</w:t>
      </w:r>
      <w:r w:rsidR="00AF3C51">
        <w:rPr>
          <w:rFonts w:hint="cs"/>
          <w:rtl/>
        </w:rPr>
        <w:t xml:space="preserve"> "בין לבין" </w:t>
      </w:r>
      <w:r w:rsidR="00AF3C51" w:rsidRPr="00AF3C51">
        <w:rPr>
          <w:rtl/>
        </w:rPr>
        <w:t>(</w:t>
      </w:r>
      <w:r w:rsidR="00AF3C51" w:rsidRPr="00AF3C51">
        <w:t>Turner,1967</w:t>
      </w:r>
      <w:r w:rsidR="00AF3C51" w:rsidRPr="00AF3C51">
        <w:rPr>
          <w:rtl/>
        </w:rPr>
        <w:t>)</w:t>
      </w:r>
      <w:r w:rsidR="00AF3C51">
        <w:rPr>
          <w:rFonts w:hint="cs"/>
          <w:rtl/>
        </w:rPr>
        <w:t xml:space="preserve">, לא פה ולא שם. ומיקום זה, </w:t>
      </w:r>
      <w:r w:rsidR="00A6436B">
        <w:rPr>
          <w:rFonts w:hint="cs"/>
          <w:rtl/>
        </w:rPr>
        <w:t>יחד עם</w:t>
      </w:r>
      <w:r w:rsidR="00AF3C51">
        <w:rPr>
          <w:rFonts w:hint="cs"/>
          <w:rtl/>
        </w:rPr>
        <w:t xml:space="preserve"> שורשיו</w:t>
      </w:r>
      <w:r w:rsidR="00EA0C64">
        <w:rPr>
          <w:rFonts w:hint="cs"/>
          <w:rtl/>
        </w:rPr>
        <w:t>,</w:t>
      </w:r>
      <w:r w:rsidR="00A6436B">
        <w:rPr>
          <w:rFonts w:hint="cs"/>
          <w:rtl/>
        </w:rPr>
        <w:t xml:space="preserve"> הנטועים</w:t>
      </w:r>
      <w:r w:rsidR="00AF3C51">
        <w:rPr>
          <w:rFonts w:hint="cs"/>
          <w:rtl/>
        </w:rPr>
        <w:t xml:space="preserve"> בתפיסת הגנת בית הספר מפני איומים חיצוניים, </w:t>
      </w:r>
      <w:r w:rsidR="00A6436B">
        <w:rPr>
          <w:rFonts w:hint="cs"/>
          <w:rtl/>
        </w:rPr>
        <w:t xml:space="preserve">מקרינים </w:t>
      </w:r>
      <w:r w:rsidR="00AF3C51">
        <w:rPr>
          <w:rFonts w:hint="cs"/>
          <w:rtl/>
        </w:rPr>
        <w:t>גם על תפיסת המאבטחים</w:t>
      </w:r>
      <w:r w:rsidR="00A73DAA">
        <w:rPr>
          <w:rFonts w:hint="cs"/>
          <w:rtl/>
        </w:rPr>
        <w:t>,</w:t>
      </w:r>
      <w:r w:rsidR="00AF3C51">
        <w:rPr>
          <w:rFonts w:hint="cs"/>
          <w:rtl/>
        </w:rPr>
        <w:t xml:space="preserve"> </w:t>
      </w:r>
      <w:r w:rsidR="00A73DAA">
        <w:rPr>
          <w:rFonts w:hint="cs"/>
          <w:rtl/>
        </w:rPr>
        <w:t>ש</w:t>
      </w:r>
      <w:r w:rsidR="00A6436B">
        <w:rPr>
          <w:rFonts w:hint="cs"/>
          <w:rtl/>
        </w:rPr>
        <w:t xml:space="preserve">רואים עצמם כחוצצים בין שני העולמות, </w:t>
      </w:r>
      <w:r w:rsidR="00EA0C64">
        <w:rPr>
          <w:rFonts w:hint="cs"/>
          <w:rtl/>
        </w:rPr>
        <w:t xml:space="preserve">וכך מתעצמת עוד יותר </w:t>
      </w:r>
      <w:r w:rsidR="00A6436B">
        <w:rPr>
          <w:rFonts w:hint="cs"/>
          <w:rtl/>
        </w:rPr>
        <w:t xml:space="preserve">תחושת </w:t>
      </w:r>
      <w:proofErr w:type="spellStart"/>
      <w:r w:rsidR="00A6436B">
        <w:rPr>
          <w:rFonts w:hint="cs"/>
          <w:rtl/>
        </w:rPr>
        <w:t>הספיות</w:t>
      </w:r>
      <w:proofErr w:type="spellEnd"/>
      <w:r w:rsidR="00A6436B">
        <w:rPr>
          <w:rFonts w:hint="cs"/>
          <w:rtl/>
        </w:rPr>
        <w:t xml:space="preserve"> שלהם.  </w:t>
      </w:r>
    </w:p>
    <w:p w14:paraId="487309C6" w14:textId="77777777" w:rsidR="007D431E" w:rsidRPr="007D431E" w:rsidRDefault="00A6436B" w:rsidP="00BF2373">
      <w:pPr>
        <w:widowControl w:val="0"/>
        <w:spacing w:line="480" w:lineRule="auto"/>
        <w:ind w:firstLine="284"/>
        <w:rPr>
          <w:rtl/>
        </w:rPr>
      </w:pPr>
      <w:r>
        <w:rPr>
          <w:rFonts w:hint="cs"/>
          <w:rtl/>
        </w:rPr>
        <w:t xml:space="preserve">רביעית, אך ניתן אולי לטעון </w:t>
      </w:r>
      <w:r w:rsidR="007D5570">
        <w:rPr>
          <w:rFonts w:hint="cs"/>
          <w:rtl/>
        </w:rPr>
        <w:t>ש</w:t>
      </w:r>
      <w:r w:rsidR="00EA0C64">
        <w:rPr>
          <w:rFonts w:hint="cs"/>
          <w:rtl/>
        </w:rPr>
        <w:t xml:space="preserve">מרבית המאבטחים והשומרים ניצבים </w:t>
      </w:r>
      <w:r w:rsidR="00EA0C64">
        <w:rPr>
          <w:rtl/>
        </w:rPr>
        <w:t>–</w:t>
      </w:r>
      <w:r w:rsidR="00EA0C64">
        <w:rPr>
          <w:rFonts w:hint="cs"/>
          <w:rtl/>
        </w:rPr>
        <w:t xml:space="preserve"> מעצם הגדרת עבודתם </w:t>
      </w:r>
      <w:r w:rsidR="00EA0C64">
        <w:rPr>
          <w:rtl/>
        </w:rPr>
        <w:t>–</w:t>
      </w:r>
      <w:r w:rsidR="00EA0C64">
        <w:rPr>
          <w:rFonts w:hint="cs"/>
          <w:rtl/>
        </w:rPr>
        <w:t xml:space="preserve"> על סף כלשהו שבין מושא השמירה לבין האיומים החלים עליו,</w:t>
      </w:r>
      <w:r w:rsidR="003C4BEF">
        <w:rPr>
          <w:rFonts w:hint="cs"/>
          <w:rtl/>
        </w:rPr>
        <w:t xml:space="preserve"> וטענה זו קל לה להיות מובנת </w:t>
      </w:r>
      <w:r w:rsidR="00EA0C64">
        <w:rPr>
          <w:rFonts w:hint="cs"/>
          <w:rtl/>
        </w:rPr>
        <w:t xml:space="preserve">בישראל, בה שומרים ומאבטחים הנם כבר חלק אינטגרלי </w:t>
      </w:r>
      <w:r w:rsidR="003C4BEF">
        <w:rPr>
          <w:rFonts w:hint="cs"/>
          <w:rtl/>
        </w:rPr>
        <w:t>מנוף החיים</w:t>
      </w:r>
      <w:r w:rsidR="00EA0C64">
        <w:rPr>
          <w:rFonts w:hint="cs"/>
          <w:rtl/>
        </w:rPr>
        <w:t>,</w:t>
      </w:r>
      <w:r w:rsidR="003C4BEF">
        <w:rPr>
          <w:rFonts w:hint="cs"/>
          <w:rtl/>
        </w:rPr>
        <w:t xml:space="preserve"> ואנו נפגשים בהם מדי יום בפתחם של קניון,</w:t>
      </w:r>
      <w:r w:rsidR="00954717">
        <w:rPr>
          <w:rFonts w:hint="cs"/>
          <w:rtl/>
        </w:rPr>
        <w:t xml:space="preserve"> </w:t>
      </w:r>
      <w:r w:rsidR="003C4BEF">
        <w:rPr>
          <w:rFonts w:hint="cs"/>
          <w:rtl/>
        </w:rPr>
        <w:t xml:space="preserve">סופרמרקט, מוסדות ציבוריים </w:t>
      </w:r>
      <w:r w:rsidR="00972D2A">
        <w:rPr>
          <w:rFonts w:hint="cs"/>
          <w:rtl/>
        </w:rPr>
        <w:t>שונים</w:t>
      </w:r>
      <w:r w:rsidR="003C4BEF">
        <w:rPr>
          <w:rFonts w:hint="cs"/>
          <w:rtl/>
        </w:rPr>
        <w:t xml:space="preserve">. ובכן, מבחינה מסוימת </w:t>
      </w:r>
      <w:r w:rsidR="00876B8D">
        <w:rPr>
          <w:rFonts w:hint="cs"/>
          <w:rtl/>
        </w:rPr>
        <w:t>סביר להסיק</w:t>
      </w:r>
      <w:r w:rsidR="003C4BEF">
        <w:rPr>
          <w:rFonts w:hint="cs"/>
          <w:rtl/>
        </w:rPr>
        <w:t xml:space="preserve"> שישנו כאן מרכיב ייחודי של עבודת השמירה</w:t>
      </w:r>
      <w:r w:rsidR="009D46F4">
        <w:rPr>
          <w:rFonts w:hint="cs"/>
          <w:rtl/>
        </w:rPr>
        <w:t xml:space="preserve"> בכללותה. </w:t>
      </w:r>
      <w:proofErr w:type="spellStart"/>
      <w:r w:rsidR="009D46F4">
        <w:rPr>
          <w:rFonts w:hint="cs"/>
          <w:rtl/>
        </w:rPr>
        <w:t>ספיות</w:t>
      </w:r>
      <w:proofErr w:type="spellEnd"/>
      <w:r w:rsidR="009D46F4">
        <w:rPr>
          <w:rFonts w:hint="cs"/>
          <w:rtl/>
        </w:rPr>
        <w:t xml:space="preserve"> שנובעת מהגדרת ה</w:t>
      </w:r>
      <w:r w:rsidR="00A60782">
        <w:rPr>
          <w:rFonts w:hint="cs"/>
          <w:rtl/>
        </w:rPr>
        <w:t>מקצוע</w:t>
      </w:r>
      <w:r w:rsidR="009D46F4">
        <w:rPr>
          <w:rFonts w:hint="cs"/>
          <w:rtl/>
        </w:rPr>
        <w:t xml:space="preserve">, </w:t>
      </w:r>
      <w:r w:rsidR="001E3AC3">
        <w:rPr>
          <w:rFonts w:hint="cs"/>
          <w:rtl/>
        </w:rPr>
        <w:t>ש</w:t>
      </w:r>
      <w:r w:rsidR="00954717">
        <w:rPr>
          <w:rFonts w:hint="cs"/>
          <w:rtl/>
        </w:rPr>
        <w:t>יש</w:t>
      </w:r>
      <w:r w:rsidR="009D46F4">
        <w:rPr>
          <w:rFonts w:hint="cs"/>
          <w:rtl/>
        </w:rPr>
        <w:t xml:space="preserve"> לה לרוב </w:t>
      </w:r>
      <w:r w:rsidR="00954717">
        <w:rPr>
          <w:rFonts w:hint="cs"/>
          <w:rtl/>
        </w:rPr>
        <w:t xml:space="preserve">גם </w:t>
      </w:r>
      <w:r w:rsidR="009D46F4">
        <w:rPr>
          <w:rFonts w:hint="cs"/>
          <w:rtl/>
        </w:rPr>
        <w:t xml:space="preserve">היבט פיזי </w:t>
      </w:r>
      <w:r w:rsidR="009D46F4">
        <w:rPr>
          <w:rtl/>
        </w:rPr>
        <w:t>–</w:t>
      </w:r>
      <w:r w:rsidR="009D46F4">
        <w:rPr>
          <w:rFonts w:hint="cs"/>
          <w:rtl/>
        </w:rPr>
        <w:t xml:space="preserve"> של מיקום </w:t>
      </w:r>
      <w:r w:rsidR="00954717">
        <w:rPr>
          <w:rFonts w:hint="cs"/>
          <w:rtl/>
        </w:rPr>
        <w:t>ה</w:t>
      </w:r>
      <w:r w:rsidR="009D46F4">
        <w:rPr>
          <w:rFonts w:hint="cs"/>
          <w:rtl/>
        </w:rPr>
        <w:t>שומר, ו</w:t>
      </w:r>
      <w:r w:rsidR="00954717">
        <w:rPr>
          <w:rFonts w:hint="cs"/>
          <w:rtl/>
        </w:rPr>
        <w:t xml:space="preserve">סביר להניח שכמו במחקר הנוכחי, גם </w:t>
      </w:r>
      <w:r w:rsidR="009D46F4">
        <w:rPr>
          <w:rFonts w:hint="cs"/>
          <w:rtl/>
        </w:rPr>
        <w:t xml:space="preserve">היבט מנטלי </w:t>
      </w:r>
      <w:r w:rsidR="009D46F4">
        <w:rPr>
          <w:rtl/>
        </w:rPr>
        <w:t>–</w:t>
      </w:r>
      <w:r w:rsidR="009D46F4">
        <w:rPr>
          <w:rFonts w:hint="cs"/>
          <w:rtl/>
        </w:rPr>
        <w:t xml:space="preserve"> שהוא ההקרנה של ההיבט הפיזי ושל היבט הגדרת התפקיד על תפיסת השומרים את עבודתם ואת עצמם</w:t>
      </w:r>
      <w:r w:rsidR="00954717">
        <w:rPr>
          <w:rFonts w:hint="cs"/>
          <w:rtl/>
        </w:rPr>
        <w:t>.</w:t>
      </w:r>
      <w:r w:rsidR="001E3AC3">
        <w:rPr>
          <w:rFonts w:hint="cs"/>
          <w:rtl/>
        </w:rPr>
        <w:t xml:space="preserve"> </w:t>
      </w:r>
      <w:r w:rsidR="00954717">
        <w:rPr>
          <w:rFonts w:hint="cs"/>
          <w:rtl/>
        </w:rPr>
        <w:t xml:space="preserve">כשמוסיפים לאלה את ממד ההעסקה העקיפה, שכה אופייני </w:t>
      </w:r>
      <w:r w:rsidR="005F0660">
        <w:rPr>
          <w:rFonts w:hint="cs"/>
          <w:rtl/>
        </w:rPr>
        <w:t>לענף השמירה</w:t>
      </w:r>
      <w:r w:rsidR="00954717">
        <w:rPr>
          <w:rFonts w:hint="cs"/>
          <w:rtl/>
        </w:rPr>
        <w:t xml:space="preserve"> </w:t>
      </w:r>
      <w:r w:rsidR="005A37E9">
        <w:rPr>
          <w:rFonts w:hint="cs"/>
          <w:rtl/>
        </w:rPr>
        <w:t xml:space="preserve">בעידן הנאו-ליברלי </w:t>
      </w:r>
      <w:r w:rsidR="001E3AC3" w:rsidRPr="001E3AC3">
        <w:rPr>
          <w:rtl/>
        </w:rPr>
        <w:t>(</w:t>
      </w:r>
      <w:proofErr w:type="spellStart"/>
      <w:r w:rsidR="001E3AC3" w:rsidRPr="001E3AC3">
        <w:t>Briken</w:t>
      </w:r>
      <w:proofErr w:type="spellEnd"/>
      <w:r w:rsidR="001E3AC3" w:rsidRPr="001E3AC3">
        <w:t>, 2011</w:t>
      </w:r>
      <w:r w:rsidR="001E3AC3" w:rsidRPr="001E3AC3">
        <w:rPr>
          <w:rtl/>
        </w:rPr>
        <w:t>)</w:t>
      </w:r>
      <w:r w:rsidR="00954717">
        <w:rPr>
          <w:rFonts w:hint="cs"/>
          <w:rtl/>
        </w:rPr>
        <w:t xml:space="preserve">, </w:t>
      </w:r>
      <w:r w:rsidR="005F290D">
        <w:rPr>
          <w:rFonts w:hint="cs"/>
          <w:rtl/>
        </w:rPr>
        <w:t>ו</w:t>
      </w:r>
      <w:r w:rsidR="005F0660">
        <w:rPr>
          <w:rFonts w:hint="cs"/>
          <w:rtl/>
        </w:rPr>
        <w:t>במיוחד</w:t>
      </w:r>
      <w:r w:rsidR="00954717">
        <w:rPr>
          <w:rFonts w:hint="cs"/>
          <w:rtl/>
        </w:rPr>
        <w:t xml:space="preserve"> בישראל</w:t>
      </w:r>
      <w:r w:rsidR="001E3AC3">
        <w:rPr>
          <w:rFonts w:hint="cs"/>
          <w:rtl/>
        </w:rPr>
        <w:t xml:space="preserve"> (לוי</w:t>
      </w:r>
      <w:r w:rsidR="001E3AC3" w:rsidRPr="001E3AC3">
        <w:rPr>
          <w:rtl/>
        </w:rPr>
        <w:t>, 20</w:t>
      </w:r>
      <w:r w:rsidR="001E3AC3">
        <w:rPr>
          <w:rFonts w:hint="cs"/>
          <w:rtl/>
        </w:rPr>
        <w:t>05)</w:t>
      </w:r>
      <w:r w:rsidR="00954717">
        <w:rPr>
          <w:rFonts w:hint="cs"/>
          <w:rtl/>
        </w:rPr>
        <w:t xml:space="preserve">, הנה מתקבלת </w:t>
      </w:r>
      <w:proofErr w:type="spellStart"/>
      <w:r w:rsidR="00954717">
        <w:rPr>
          <w:rFonts w:hint="cs"/>
          <w:rtl/>
        </w:rPr>
        <w:t>ספיות</w:t>
      </w:r>
      <w:proofErr w:type="spellEnd"/>
      <w:r w:rsidR="00954717">
        <w:rPr>
          <w:rFonts w:hint="cs"/>
          <w:rtl/>
        </w:rPr>
        <w:t xml:space="preserve"> עמוקה ורבת פנים. </w:t>
      </w:r>
      <w:r w:rsidR="0076170F">
        <w:rPr>
          <w:rFonts w:hint="cs"/>
          <w:rtl/>
        </w:rPr>
        <w:t>ברם,</w:t>
      </w:r>
      <w:r w:rsidR="00954717">
        <w:rPr>
          <w:rFonts w:hint="cs"/>
          <w:rtl/>
        </w:rPr>
        <w:t xml:space="preserve"> </w:t>
      </w:r>
      <w:r w:rsidR="007D431E" w:rsidRPr="007D431E">
        <w:rPr>
          <w:rtl/>
        </w:rPr>
        <w:t xml:space="preserve">חשוב </w:t>
      </w:r>
      <w:r w:rsidR="001E3AC3">
        <w:rPr>
          <w:rFonts w:hint="cs"/>
          <w:rtl/>
        </w:rPr>
        <w:t>להכיר בכך</w:t>
      </w:r>
      <w:r w:rsidR="00954717">
        <w:rPr>
          <w:rFonts w:hint="cs"/>
          <w:rtl/>
        </w:rPr>
        <w:t xml:space="preserve"> ש</w:t>
      </w:r>
      <w:r w:rsidR="007D431E" w:rsidRPr="007D431E">
        <w:rPr>
          <w:rtl/>
        </w:rPr>
        <w:t xml:space="preserve">בית הספר אינו קניון או חניון או תחנת רכבת. </w:t>
      </w:r>
      <w:r w:rsidR="00F415A7">
        <w:rPr>
          <w:rFonts w:hint="cs"/>
          <w:rtl/>
        </w:rPr>
        <w:t>זהו</w:t>
      </w:r>
      <w:r w:rsidR="007D431E" w:rsidRPr="007D431E">
        <w:rPr>
          <w:rtl/>
        </w:rPr>
        <w:t xml:space="preserve"> מקום בו </w:t>
      </w:r>
      <w:proofErr w:type="spellStart"/>
      <w:r w:rsidR="007D431E" w:rsidRPr="007D431E">
        <w:rPr>
          <w:rtl/>
        </w:rPr>
        <w:t>באיו</w:t>
      </w:r>
      <w:proofErr w:type="spellEnd"/>
      <w:r w:rsidR="007D431E" w:rsidRPr="007D431E">
        <w:rPr>
          <w:rtl/>
        </w:rPr>
        <w:t xml:space="preserve"> מקיימים ביניהם מערכת הדוקה של יחסים קרובים, אינטימיים, ועסוקים במרחב המשותף בפעילויות בעלות</w:t>
      </w:r>
      <w:r w:rsidR="00F415A7">
        <w:rPr>
          <w:rFonts w:hint="cs"/>
          <w:rtl/>
        </w:rPr>
        <w:t xml:space="preserve"> מטרות משותפות</w:t>
      </w:r>
      <w:r w:rsidR="007D431E" w:rsidRPr="007D431E">
        <w:rPr>
          <w:rtl/>
        </w:rPr>
        <w:t xml:space="preserve"> </w:t>
      </w:r>
      <w:r w:rsidR="00F415A7">
        <w:rPr>
          <w:rFonts w:hint="cs"/>
          <w:rtl/>
        </w:rPr>
        <w:t>ו</w:t>
      </w:r>
      <w:r w:rsidR="007D431E" w:rsidRPr="007D431E">
        <w:rPr>
          <w:rtl/>
        </w:rPr>
        <w:t xml:space="preserve">ערך חברתי ואישי רב. </w:t>
      </w:r>
      <w:r w:rsidR="00F415A7">
        <w:rPr>
          <w:rFonts w:hint="cs"/>
          <w:rtl/>
        </w:rPr>
        <w:t xml:space="preserve">אל מול מארג יחסים עמוק ומורכב זה מועצם </w:t>
      </w:r>
      <w:r w:rsidR="007D431E" w:rsidRPr="007D431E">
        <w:rPr>
          <w:rtl/>
        </w:rPr>
        <w:t>היעדר שייכותם</w:t>
      </w:r>
      <w:r w:rsidR="00F415A7">
        <w:rPr>
          <w:rFonts w:hint="cs"/>
          <w:rtl/>
        </w:rPr>
        <w:t xml:space="preserve"> של מאבטחי בתי הספר</w:t>
      </w:r>
      <w:r w:rsidR="00BA5C0E">
        <w:rPr>
          <w:rFonts w:hint="cs"/>
          <w:rtl/>
        </w:rPr>
        <w:t xml:space="preserve"> ועמו תחושת </w:t>
      </w:r>
      <w:proofErr w:type="spellStart"/>
      <w:r w:rsidR="00BA5C0E">
        <w:rPr>
          <w:rFonts w:hint="cs"/>
          <w:rtl/>
        </w:rPr>
        <w:t>הספיות</w:t>
      </w:r>
      <w:proofErr w:type="spellEnd"/>
      <w:r w:rsidR="00BA5C0E">
        <w:rPr>
          <w:rFonts w:hint="cs"/>
          <w:rtl/>
        </w:rPr>
        <w:t xml:space="preserve"> שלהם.</w:t>
      </w:r>
      <w:r w:rsidR="005F0660">
        <w:rPr>
          <w:rFonts w:hint="cs"/>
          <w:rtl/>
        </w:rPr>
        <w:t xml:space="preserve"> לכן, ניתן לשער, </w:t>
      </w:r>
      <w:r w:rsidR="005F0660">
        <w:rPr>
          <w:rFonts w:hint="cs"/>
          <w:rtl/>
        </w:rPr>
        <w:lastRenderedPageBreak/>
        <w:t xml:space="preserve">הם הרבו לתאר את בדידותם. ודאי, </w:t>
      </w:r>
      <w:r w:rsidR="00BF2373">
        <w:rPr>
          <w:rFonts w:hint="cs"/>
          <w:rtl/>
        </w:rPr>
        <w:t xml:space="preserve">הם מנסים להשתייך, יוצרים אינטראקציות </w:t>
      </w:r>
      <w:r w:rsidR="00BF2373">
        <w:rPr>
          <w:rtl/>
        </w:rPr>
        <w:t>–</w:t>
      </w:r>
      <w:r w:rsidR="00BF2373">
        <w:rPr>
          <w:rFonts w:hint="cs"/>
          <w:rtl/>
        </w:rPr>
        <w:t xml:space="preserve"> גלויות וסמויות, חלקן חורגות מהגדרת תפקידם </w:t>
      </w:r>
      <w:r w:rsidR="00BF2373">
        <w:rPr>
          <w:rtl/>
        </w:rPr>
        <w:t>–</w:t>
      </w:r>
      <w:r w:rsidR="00BF2373">
        <w:rPr>
          <w:rFonts w:hint="cs"/>
          <w:rtl/>
        </w:rPr>
        <w:t xml:space="preserve"> עם באי בית הספר</w:t>
      </w:r>
      <w:r w:rsidR="007F1575">
        <w:rPr>
          <w:rFonts w:hint="cs"/>
          <w:rtl/>
        </w:rPr>
        <w:t xml:space="preserve">. </w:t>
      </w:r>
      <w:r w:rsidR="00BF2373">
        <w:rPr>
          <w:rFonts w:hint="cs"/>
          <w:rtl/>
        </w:rPr>
        <w:t>אולם החוק,</w:t>
      </w:r>
      <w:r w:rsidR="00FF4255">
        <w:rPr>
          <w:rFonts w:hint="cs"/>
          <w:rtl/>
        </w:rPr>
        <w:t xml:space="preserve"> המדגיש את היעדר סמכותם מול התלמידים;</w:t>
      </w:r>
      <w:r w:rsidR="00BF2373">
        <w:rPr>
          <w:rFonts w:hint="cs"/>
          <w:rtl/>
        </w:rPr>
        <w:t xml:space="preserve"> הנורמה</w:t>
      </w:r>
      <w:r w:rsidR="00FF4255">
        <w:rPr>
          <w:rFonts w:hint="cs"/>
          <w:rtl/>
        </w:rPr>
        <w:t>,</w:t>
      </w:r>
      <w:r w:rsidR="00BF2373">
        <w:rPr>
          <w:rFonts w:hint="cs"/>
          <w:rtl/>
        </w:rPr>
        <w:t xml:space="preserve"> </w:t>
      </w:r>
      <w:r w:rsidR="00FF4255">
        <w:rPr>
          <w:rFonts w:hint="cs"/>
          <w:rtl/>
        </w:rPr>
        <w:t>המבחינה</w:t>
      </w:r>
      <w:r w:rsidR="00BF2373">
        <w:rPr>
          <w:rFonts w:hint="cs"/>
          <w:rtl/>
        </w:rPr>
        <w:t xml:space="preserve"> </w:t>
      </w:r>
      <w:r w:rsidR="00BF2373" w:rsidRPr="00BF2373">
        <w:rPr>
          <w:rtl/>
        </w:rPr>
        <w:t>בין "תחום מעטפת" ל"תחום הגרעין"</w:t>
      </w:r>
      <w:r w:rsidR="00FF4255">
        <w:rPr>
          <w:rFonts w:hint="cs"/>
          <w:rtl/>
        </w:rPr>
        <w:t xml:space="preserve"> בבית הספר</w:t>
      </w:r>
      <w:r w:rsidR="00972D2A" w:rsidRPr="00972D2A">
        <w:rPr>
          <w:rtl/>
        </w:rPr>
        <w:t xml:space="preserve"> </w:t>
      </w:r>
      <w:r w:rsidR="00972D2A">
        <w:rPr>
          <w:rFonts w:hint="cs"/>
          <w:rtl/>
        </w:rPr>
        <w:t>(</w:t>
      </w:r>
      <w:r w:rsidR="00972D2A" w:rsidRPr="00972D2A">
        <w:rPr>
          <w:rtl/>
        </w:rPr>
        <w:t>דוידוב</w:t>
      </w:r>
      <w:r w:rsidR="00972D2A">
        <w:rPr>
          <w:rFonts w:hint="cs"/>
          <w:rtl/>
        </w:rPr>
        <w:t>,</w:t>
      </w:r>
      <w:r w:rsidR="00972D2A" w:rsidRPr="00972D2A">
        <w:rPr>
          <w:rtl/>
        </w:rPr>
        <w:t xml:space="preserve"> 2010)</w:t>
      </w:r>
      <w:r w:rsidR="00972D2A">
        <w:rPr>
          <w:rFonts w:hint="cs"/>
          <w:rtl/>
        </w:rPr>
        <w:t>;</w:t>
      </w:r>
      <w:r w:rsidR="00BF2373">
        <w:rPr>
          <w:rFonts w:hint="cs"/>
          <w:rtl/>
        </w:rPr>
        <w:t xml:space="preserve"> </w:t>
      </w:r>
      <w:r w:rsidR="00FF4255">
        <w:rPr>
          <w:rFonts w:hint="cs"/>
          <w:rtl/>
        </w:rPr>
        <w:t>ו</w:t>
      </w:r>
      <w:r w:rsidR="00BF2373">
        <w:rPr>
          <w:rFonts w:hint="cs"/>
          <w:rtl/>
        </w:rPr>
        <w:t>הגורמים המנהלתיים</w:t>
      </w:r>
      <w:r w:rsidR="00FF4255">
        <w:rPr>
          <w:rFonts w:hint="cs"/>
          <w:rtl/>
        </w:rPr>
        <w:t xml:space="preserve"> </w:t>
      </w:r>
      <w:r w:rsidR="00FF4255">
        <w:rPr>
          <w:rtl/>
        </w:rPr>
        <w:t>–</w:t>
      </w:r>
      <w:r w:rsidR="00FF4255">
        <w:rPr>
          <w:rFonts w:hint="cs"/>
          <w:rtl/>
        </w:rPr>
        <w:t xml:space="preserve"> בין אם של חברות האבטחה, הדורשים מהם להימנע ממגע הם התלמידים, או של בתי הספר</w:t>
      </w:r>
      <w:r w:rsidR="007F1575">
        <w:rPr>
          <w:rFonts w:hint="cs"/>
          <w:rtl/>
        </w:rPr>
        <w:t>,</w:t>
      </w:r>
      <w:r w:rsidR="00FF4255">
        <w:rPr>
          <w:rFonts w:hint="cs"/>
          <w:rtl/>
        </w:rPr>
        <w:t xml:space="preserve"> שלרוב</w:t>
      </w:r>
      <w:r w:rsidR="00972D2A">
        <w:rPr>
          <w:rFonts w:hint="cs"/>
          <w:rtl/>
        </w:rPr>
        <w:t xml:space="preserve"> אינם מעודדים את שילובם במערכת, כל אלה משדרים את אי-</w:t>
      </w:r>
      <w:r w:rsidR="00876B8D">
        <w:rPr>
          <w:rFonts w:hint="cs"/>
          <w:rtl/>
        </w:rPr>
        <w:t>ה</w:t>
      </w:r>
      <w:r w:rsidR="00972D2A">
        <w:rPr>
          <w:rFonts w:hint="cs"/>
          <w:rtl/>
        </w:rPr>
        <w:t xml:space="preserve">ייתכנות, אף אי-המתאימות, לכאורה, של שייכות זו, ובכך מעמיקים את הסף מבחינה מעשית ורגשית כאחד. </w:t>
      </w:r>
      <w:r w:rsidR="007D5570">
        <w:rPr>
          <w:rFonts w:hint="cs"/>
          <w:rtl/>
        </w:rPr>
        <w:t xml:space="preserve"> </w:t>
      </w:r>
      <w:r w:rsidR="007D431E" w:rsidRPr="007D431E">
        <w:rPr>
          <w:rtl/>
        </w:rPr>
        <w:t xml:space="preserve"> </w:t>
      </w:r>
    </w:p>
    <w:p w14:paraId="487309C7" w14:textId="77777777" w:rsidR="007D431E" w:rsidRDefault="007D431E" w:rsidP="0018661C">
      <w:pPr>
        <w:widowControl w:val="0"/>
        <w:spacing w:line="480" w:lineRule="auto"/>
        <w:ind w:firstLine="284"/>
        <w:rPr>
          <w:b/>
          <w:bCs/>
          <w:sz w:val="32"/>
          <w:szCs w:val="32"/>
          <w:rtl/>
        </w:rPr>
      </w:pPr>
      <w:r w:rsidRPr="007D431E">
        <w:rPr>
          <w:rtl/>
        </w:rPr>
        <w:t xml:space="preserve">אבל המאבטחים כן משפיעים על המרחב המשותף ודייריו. </w:t>
      </w:r>
      <w:r w:rsidR="0076170F">
        <w:rPr>
          <w:rFonts w:hint="cs"/>
          <w:rtl/>
        </w:rPr>
        <w:t>הייתכן</w:t>
      </w:r>
      <w:r w:rsidRPr="007D431E">
        <w:rPr>
          <w:rtl/>
        </w:rPr>
        <w:t xml:space="preserve"> שלא? </w:t>
      </w:r>
      <w:proofErr w:type="spellStart"/>
      <w:r w:rsidRPr="007D431E">
        <w:rPr>
          <w:rtl/>
        </w:rPr>
        <w:t>הספיות</w:t>
      </w:r>
      <w:proofErr w:type="spellEnd"/>
      <w:r w:rsidRPr="007D431E">
        <w:rPr>
          <w:rtl/>
        </w:rPr>
        <w:t xml:space="preserve"> שלהם מתבטאת גם בהיותם סוכנים – שלא מרצון – המחדירים לבית הספר ולחינוך בכלל את העולם החיצון, העולם הממשי – הפוליטי, הביטחוני, הכלכלי –  אותו כולנו אולי שואפים להסתיר, לפחות במעט, מילדינו</w:t>
      </w:r>
      <w:r w:rsidR="00876B8D">
        <w:rPr>
          <w:rFonts w:hint="cs"/>
          <w:rtl/>
        </w:rPr>
        <w:t>,</w:t>
      </w:r>
      <w:r w:rsidRPr="007D431E">
        <w:rPr>
          <w:rtl/>
        </w:rPr>
        <w:t xml:space="preserve"> בתוך המערך </w:t>
      </w:r>
      <w:proofErr w:type="spellStart"/>
      <w:r w:rsidRPr="007D431E">
        <w:rPr>
          <w:rtl/>
        </w:rPr>
        <w:t>הכמו</w:t>
      </w:r>
      <w:proofErr w:type="spellEnd"/>
      <w:r w:rsidRPr="007D431E">
        <w:rPr>
          <w:rtl/>
        </w:rPr>
        <w:t>-סגור של בית הספר. אך המאבטח עם האקדח – והתלמידים</w:t>
      </w:r>
      <w:r w:rsidR="005F0660">
        <w:rPr>
          <w:rFonts w:hint="cs"/>
          <w:rtl/>
        </w:rPr>
        <w:t>, מספרים המאבטחים,</w:t>
      </w:r>
      <w:r w:rsidRPr="007D431E">
        <w:rPr>
          <w:rtl/>
        </w:rPr>
        <w:t xml:space="preserve"> תמיד</w:t>
      </w:r>
      <w:r w:rsidR="00871F84">
        <w:rPr>
          <w:rFonts w:hint="cs"/>
          <w:rtl/>
        </w:rPr>
        <w:t xml:space="preserve"> </w:t>
      </w:r>
      <w:r w:rsidRPr="007D431E">
        <w:rPr>
          <w:rtl/>
        </w:rPr>
        <w:t xml:space="preserve">שואלים בסוף על האקדח –  שיושב או עומד בשער, ששייך לבית הספר, אבל לא ממש שייך, שמדי פעם מוחלף </w:t>
      </w:r>
      <w:r w:rsidR="007F1575">
        <w:rPr>
          <w:rFonts w:hint="cs"/>
          <w:rtl/>
        </w:rPr>
        <w:t>ב</w:t>
      </w:r>
      <w:r w:rsidRPr="007D431E">
        <w:rPr>
          <w:rtl/>
        </w:rPr>
        <w:t xml:space="preserve">פתאומית מסתורית במישהו אחר, הוא חלק </w:t>
      </w:r>
      <w:r w:rsidR="00871F84">
        <w:rPr>
          <w:rFonts w:hint="cs"/>
          <w:rtl/>
        </w:rPr>
        <w:t>מ</w:t>
      </w:r>
      <w:r w:rsidRPr="007D431E">
        <w:rPr>
          <w:rtl/>
        </w:rPr>
        <w:t xml:space="preserve">העולם בו מתחנכים </w:t>
      </w:r>
      <w:r w:rsidR="00784014">
        <w:rPr>
          <w:rFonts w:hint="cs"/>
          <w:rtl/>
        </w:rPr>
        <w:t>ילדי החברה</w:t>
      </w:r>
      <w:r w:rsidRPr="007D431E">
        <w:rPr>
          <w:rtl/>
        </w:rPr>
        <w:t xml:space="preserve">. </w:t>
      </w:r>
      <w:r w:rsidR="00871F84">
        <w:rPr>
          <w:rFonts w:hint="cs"/>
          <w:rtl/>
        </w:rPr>
        <w:t xml:space="preserve">שכן </w:t>
      </w:r>
      <w:r w:rsidRPr="007D431E">
        <w:rPr>
          <w:rtl/>
        </w:rPr>
        <w:t xml:space="preserve">החינוך </w:t>
      </w:r>
      <w:r w:rsidR="0018661C">
        <w:rPr>
          <w:rFonts w:hint="cs"/>
          <w:rtl/>
        </w:rPr>
        <w:t>אינו תוצר בלעדי של מה שמוצג על ידי המחנכים למתחנכים</w:t>
      </w:r>
      <w:r w:rsidR="00556638">
        <w:rPr>
          <w:rFonts w:hint="cs"/>
          <w:rtl/>
        </w:rPr>
        <w:t xml:space="preserve"> </w:t>
      </w:r>
      <w:r w:rsidR="00445F5F">
        <w:rPr>
          <w:rFonts w:hint="cs"/>
          <w:rtl/>
        </w:rPr>
        <w:t>בכוונת מכוון</w:t>
      </w:r>
      <w:r w:rsidR="0018661C">
        <w:rPr>
          <w:rFonts w:hint="cs"/>
          <w:rtl/>
        </w:rPr>
        <w:t xml:space="preserve">, </w:t>
      </w:r>
      <w:r w:rsidRPr="007D431E">
        <w:rPr>
          <w:rtl/>
        </w:rPr>
        <w:t>אלא</w:t>
      </w:r>
      <w:r w:rsidR="0018661C">
        <w:rPr>
          <w:rFonts w:hint="cs"/>
          <w:rtl/>
        </w:rPr>
        <w:t xml:space="preserve"> הוא</w:t>
      </w:r>
      <w:r w:rsidRPr="007D431E">
        <w:rPr>
          <w:rtl/>
        </w:rPr>
        <w:t xml:space="preserve"> גם, אולי בעיקר, </w:t>
      </w:r>
      <w:r w:rsidR="0018661C">
        <w:rPr>
          <w:rFonts w:hint="cs"/>
          <w:rtl/>
        </w:rPr>
        <w:t xml:space="preserve">תוצר של </w:t>
      </w:r>
      <w:r w:rsidRPr="007D431E">
        <w:rPr>
          <w:rtl/>
        </w:rPr>
        <w:t xml:space="preserve">מה שרואים וחווים המתחנכים בפועל, מה שמוטמע בהם, והופך להיות חלק מובן, </w:t>
      </w:r>
      <w:r w:rsidR="007F1575">
        <w:rPr>
          <w:rFonts w:hint="cs"/>
          <w:rtl/>
        </w:rPr>
        <w:t xml:space="preserve">אולי </w:t>
      </w:r>
      <w:r w:rsidRPr="007D431E">
        <w:rPr>
          <w:rtl/>
        </w:rPr>
        <w:t>מובן מדי, בתפי</w:t>
      </w:r>
      <w:r w:rsidR="00871F84">
        <w:rPr>
          <w:rFonts w:hint="cs"/>
          <w:rtl/>
        </w:rPr>
        <w:t>ס</w:t>
      </w:r>
      <w:r w:rsidRPr="007D431E">
        <w:rPr>
          <w:rtl/>
        </w:rPr>
        <w:t xml:space="preserve">ת עולמם. </w:t>
      </w:r>
    </w:p>
    <w:p w14:paraId="487309C8" w14:textId="77777777" w:rsidR="0018661C" w:rsidRPr="0018661C" w:rsidRDefault="00363297" w:rsidP="009E7A7D">
      <w:pPr>
        <w:widowControl w:val="0"/>
        <w:spacing w:line="480" w:lineRule="auto"/>
        <w:ind w:firstLine="284"/>
        <w:rPr>
          <w:rtl/>
        </w:rPr>
      </w:pPr>
      <w:r w:rsidRPr="00363297">
        <w:rPr>
          <w:rtl/>
        </w:rPr>
        <w:t>אם נשוב</w:t>
      </w:r>
      <w:r w:rsidR="0016022F">
        <w:rPr>
          <w:rFonts w:hint="cs"/>
          <w:rtl/>
        </w:rPr>
        <w:t xml:space="preserve"> אפוא</w:t>
      </w:r>
      <w:r w:rsidRPr="00363297">
        <w:rPr>
          <w:rtl/>
        </w:rPr>
        <w:t xml:space="preserve"> ונצא מחצר בית הספר לפרספקטיבה רחבה יותר של מקום וזמן, נמצא שסיפורם של מאבטחי בתי הספר בישראל</w:t>
      </w:r>
      <w:r w:rsidR="00883EA1">
        <w:rPr>
          <w:rFonts w:hint="cs"/>
          <w:rtl/>
        </w:rPr>
        <w:t>, ושל אבטחת בתי הספר בישראל,</w:t>
      </w:r>
      <w:r w:rsidRPr="00363297">
        <w:rPr>
          <w:rtl/>
        </w:rPr>
        <w:t xml:space="preserve"> טומן בחובו, במידה מסוימת, את סיפור שינוי החברה </w:t>
      </w:r>
      <w:r w:rsidR="0048718A">
        <w:rPr>
          <w:rFonts w:hint="cs"/>
          <w:rtl/>
        </w:rPr>
        <w:t>הישראלית בעשורים האחרונים</w:t>
      </w:r>
      <w:r w:rsidRPr="00363297">
        <w:rPr>
          <w:rtl/>
        </w:rPr>
        <w:t xml:space="preserve">, </w:t>
      </w:r>
      <w:proofErr w:type="spellStart"/>
      <w:r w:rsidRPr="00363297">
        <w:rPr>
          <w:rtl/>
        </w:rPr>
        <w:t>ו</w:t>
      </w:r>
      <w:r w:rsidR="004A3203">
        <w:rPr>
          <w:rFonts w:hint="cs"/>
          <w:rtl/>
        </w:rPr>
        <w:t>ש</w:t>
      </w:r>
      <w:r w:rsidRPr="00363297">
        <w:rPr>
          <w:rtl/>
        </w:rPr>
        <w:t>הספיות</w:t>
      </w:r>
      <w:proofErr w:type="spellEnd"/>
      <w:r w:rsidRPr="00363297">
        <w:rPr>
          <w:rtl/>
        </w:rPr>
        <w:t xml:space="preserve"> המאפיינת את </w:t>
      </w:r>
      <w:r w:rsidR="00883EA1">
        <w:rPr>
          <w:rFonts w:hint="cs"/>
          <w:rtl/>
        </w:rPr>
        <w:t>התנסות המאבטחים</w:t>
      </w:r>
      <w:r w:rsidRPr="00363297">
        <w:rPr>
          <w:rtl/>
        </w:rPr>
        <w:t xml:space="preserve"> מרמזת על </w:t>
      </w:r>
      <w:proofErr w:type="spellStart"/>
      <w:r w:rsidRPr="00363297">
        <w:rPr>
          <w:rtl/>
        </w:rPr>
        <w:t>ספיות</w:t>
      </w:r>
      <w:proofErr w:type="spellEnd"/>
      <w:r w:rsidRPr="00363297">
        <w:rPr>
          <w:rtl/>
        </w:rPr>
        <w:t xml:space="preserve"> רחבה יותר. שכן</w:t>
      </w:r>
      <w:r w:rsidR="000759C4">
        <w:rPr>
          <w:rFonts w:hint="cs"/>
          <w:rtl/>
        </w:rPr>
        <w:t>, כאמור,</w:t>
      </w:r>
      <w:r w:rsidRPr="00363297">
        <w:rPr>
          <w:rtl/>
        </w:rPr>
        <w:t xml:space="preserve"> בישראל שלט, ובמידה רבה עדיין דומיננטי, האתוס הביטחוני</w:t>
      </w:r>
      <w:r w:rsidR="009C1762">
        <w:rPr>
          <w:rFonts w:hint="cs"/>
          <w:rtl/>
        </w:rPr>
        <w:t xml:space="preserve"> (</w:t>
      </w:r>
      <w:proofErr w:type="spellStart"/>
      <w:r w:rsidR="000759C4" w:rsidRPr="000759C4">
        <w:rPr>
          <w:rtl/>
        </w:rPr>
        <w:t>ליסק</w:t>
      </w:r>
      <w:proofErr w:type="spellEnd"/>
      <w:r w:rsidR="000759C4" w:rsidRPr="000759C4">
        <w:rPr>
          <w:rtl/>
        </w:rPr>
        <w:t xml:space="preserve">, 2001; </w:t>
      </w:r>
      <w:r w:rsidR="000759C4" w:rsidRPr="000759C4">
        <w:t>Peri, 2006</w:t>
      </w:r>
      <w:r w:rsidR="009D3050">
        <w:rPr>
          <w:rFonts w:hint="cs"/>
          <w:rtl/>
        </w:rPr>
        <w:t>),</w:t>
      </w:r>
      <w:r w:rsidRPr="00363297">
        <w:rPr>
          <w:rtl/>
        </w:rPr>
        <w:t xml:space="preserve"> </w:t>
      </w:r>
      <w:r w:rsidR="0048718A">
        <w:rPr>
          <w:rFonts w:hint="cs"/>
          <w:rtl/>
        </w:rPr>
        <w:t>ואתוס זה כרוך באופן הדוק באתוס של</w:t>
      </w:r>
      <w:r w:rsidRPr="00363297">
        <w:rPr>
          <w:rtl/>
        </w:rPr>
        <w:t xml:space="preserve"> מחויבות הדדית בין האזרחים לבין המדינה –  הראשונים נדרשים, ומוכנים, להקריב מעצמם למען שלום המדינה, והמדינה מחויבת </w:t>
      </w:r>
      <w:r w:rsidR="0048718A">
        <w:rPr>
          <w:rFonts w:hint="cs"/>
          <w:rtl/>
        </w:rPr>
        <w:t>להם</w:t>
      </w:r>
      <w:r w:rsidRPr="00363297">
        <w:rPr>
          <w:rtl/>
        </w:rPr>
        <w:t xml:space="preserve"> במובן הרחב, כלומר, </w:t>
      </w:r>
      <w:proofErr w:type="spellStart"/>
      <w:r w:rsidRPr="00363297">
        <w:rPr>
          <w:rtl/>
        </w:rPr>
        <w:t>לשְׁלוֹמוּתם</w:t>
      </w:r>
      <w:proofErr w:type="spellEnd"/>
      <w:r w:rsidRPr="00363297">
        <w:rPr>
          <w:rtl/>
        </w:rPr>
        <w:t xml:space="preserve"> המלאה. הטיפול הראשוני </w:t>
      </w:r>
      <w:r w:rsidR="0048718A">
        <w:rPr>
          <w:rFonts w:hint="cs"/>
          <w:rtl/>
        </w:rPr>
        <w:t>ב</w:t>
      </w:r>
      <w:r w:rsidRPr="00363297">
        <w:rPr>
          <w:rtl/>
        </w:rPr>
        <w:t>אבטחת בתי הספר הוא דוגמה ליחס הדדי זה, כאשר תכנית ההגנה הממלכתית הניחה ביסודה הורים-מתנדבים כמוציאים אל הפועל.</w:t>
      </w:r>
      <w:r w:rsidR="00FB03B0">
        <w:rPr>
          <w:rFonts w:hint="cs"/>
          <w:rtl/>
        </w:rPr>
        <w:t xml:space="preserve"> גם בהמשך </w:t>
      </w:r>
      <w:r w:rsidR="00FB03B0">
        <w:rPr>
          <w:rtl/>
        </w:rPr>
        <w:t>–</w:t>
      </w:r>
      <w:r w:rsidR="00FB03B0">
        <w:rPr>
          <w:rFonts w:hint="cs"/>
          <w:rtl/>
        </w:rPr>
        <w:t xml:space="preserve"> ועד ימינו, נשמר מרכיב של האתוס הביטחוני בכוונה להגן על כל בתי הספר</w:t>
      </w:r>
      <w:r w:rsidR="00A672D8">
        <w:rPr>
          <w:rFonts w:hint="cs"/>
          <w:rtl/>
        </w:rPr>
        <w:t>,</w:t>
      </w:r>
      <w:r w:rsidR="00FB03B0">
        <w:rPr>
          <w:rFonts w:hint="cs"/>
          <w:rtl/>
        </w:rPr>
        <w:t xml:space="preserve"> </w:t>
      </w:r>
      <w:r w:rsidR="009D3050">
        <w:rPr>
          <w:rFonts w:hint="cs"/>
          <w:rtl/>
        </w:rPr>
        <w:t>אך</w:t>
      </w:r>
      <w:r w:rsidR="00FB03B0">
        <w:rPr>
          <w:rFonts w:hint="cs"/>
          <w:rtl/>
        </w:rPr>
        <w:t xml:space="preserve"> טיבה של הגנה זו השתנה. </w:t>
      </w:r>
      <w:r w:rsidR="000574BF">
        <w:rPr>
          <w:rFonts w:hint="cs"/>
          <w:rtl/>
        </w:rPr>
        <w:t>ההורים הוחלפו בשומרים פרטיים,</w:t>
      </w:r>
      <w:r w:rsidR="00217E9C">
        <w:rPr>
          <w:rFonts w:hint="cs"/>
          <w:rtl/>
        </w:rPr>
        <w:t xml:space="preserve"> </w:t>
      </w:r>
      <w:r w:rsidR="00FB03B0">
        <w:rPr>
          <w:rFonts w:hint="cs"/>
          <w:rtl/>
        </w:rPr>
        <w:t>המועסקים על ידי חברות שמתחרות ביניהן בשוק החופשי,</w:t>
      </w:r>
      <w:r w:rsidR="00F03F19">
        <w:rPr>
          <w:rFonts w:hint="cs"/>
          <w:rtl/>
        </w:rPr>
        <w:t xml:space="preserve"> מטרתן רווח</w:t>
      </w:r>
      <w:r w:rsidR="00FB03B0">
        <w:rPr>
          <w:rFonts w:hint="cs"/>
          <w:rtl/>
        </w:rPr>
        <w:t xml:space="preserve"> </w:t>
      </w:r>
      <w:r w:rsidR="00F03F19">
        <w:rPr>
          <w:rFonts w:hint="cs"/>
          <w:rtl/>
        </w:rPr>
        <w:t xml:space="preserve">כספי, </w:t>
      </w:r>
      <w:r w:rsidR="00FB03B0">
        <w:rPr>
          <w:rFonts w:hint="cs"/>
          <w:rtl/>
        </w:rPr>
        <w:t xml:space="preserve">ומידת מחויבותן לעובדיהן מועטה. </w:t>
      </w:r>
      <w:r w:rsidR="00B32058">
        <w:rPr>
          <w:rFonts w:hint="cs"/>
          <w:rtl/>
        </w:rPr>
        <w:t>ה</w:t>
      </w:r>
      <w:r w:rsidR="00FB03B0">
        <w:rPr>
          <w:rFonts w:hint="cs"/>
          <w:rtl/>
        </w:rPr>
        <w:t xml:space="preserve">תוצאה </w:t>
      </w:r>
      <w:r w:rsidR="00B32058">
        <w:rPr>
          <w:rFonts w:hint="cs"/>
          <w:rtl/>
        </w:rPr>
        <w:t xml:space="preserve">היא מאבטחים אשר </w:t>
      </w:r>
      <w:r w:rsidR="005F2B60">
        <w:rPr>
          <w:rFonts w:hint="cs"/>
          <w:rtl/>
        </w:rPr>
        <w:t>מוטל ספק ביכולתם</w:t>
      </w:r>
      <w:r w:rsidR="00F03F19">
        <w:rPr>
          <w:rFonts w:hint="cs"/>
          <w:rtl/>
        </w:rPr>
        <w:t xml:space="preserve"> </w:t>
      </w:r>
      <w:r w:rsidR="00B32058">
        <w:rPr>
          <w:rFonts w:hint="cs"/>
          <w:rtl/>
        </w:rPr>
        <w:t>לשמור כראוי על התלמידים</w:t>
      </w:r>
      <w:r w:rsidR="00FB03B0">
        <w:rPr>
          <w:rFonts w:hint="cs"/>
          <w:rtl/>
        </w:rPr>
        <w:t xml:space="preserve">, </w:t>
      </w:r>
      <w:r w:rsidR="005F2B60">
        <w:rPr>
          <w:rFonts w:hint="cs"/>
          <w:rtl/>
        </w:rPr>
        <w:t>ו</w:t>
      </w:r>
      <w:r w:rsidR="00FB03B0">
        <w:rPr>
          <w:rFonts w:hint="cs"/>
          <w:rtl/>
        </w:rPr>
        <w:t>גם ביט</w:t>
      </w:r>
      <w:r w:rsidR="005F2B60">
        <w:rPr>
          <w:rFonts w:hint="cs"/>
          <w:rtl/>
        </w:rPr>
        <w:t>ח</w:t>
      </w:r>
      <w:r w:rsidR="00FB03B0">
        <w:rPr>
          <w:rFonts w:hint="cs"/>
          <w:rtl/>
        </w:rPr>
        <w:t xml:space="preserve">ונם הכלכלי-חברתי </w:t>
      </w:r>
      <w:r w:rsidR="005F2B60">
        <w:rPr>
          <w:rFonts w:hint="cs"/>
          <w:rtl/>
        </w:rPr>
        <w:t xml:space="preserve">מעורער. </w:t>
      </w:r>
      <w:r w:rsidR="00283276">
        <w:rPr>
          <w:rFonts w:hint="cs"/>
          <w:rtl/>
        </w:rPr>
        <w:t>דהיינו</w:t>
      </w:r>
      <w:r w:rsidR="005F2B60">
        <w:rPr>
          <w:rFonts w:hint="cs"/>
          <w:rtl/>
        </w:rPr>
        <w:t xml:space="preserve">, </w:t>
      </w:r>
      <w:r w:rsidR="00781B89">
        <w:rPr>
          <w:rFonts w:hint="cs"/>
          <w:rtl/>
        </w:rPr>
        <w:t>בין האתוס הנאו-ליברלי שהתפתח בישראל בעשורים האחרונים</w:t>
      </w:r>
      <w:r w:rsidR="00283276">
        <w:rPr>
          <w:rFonts w:hint="cs"/>
          <w:rtl/>
        </w:rPr>
        <w:t xml:space="preserve">, </w:t>
      </w:r>
      <w:r w:rsidR="00283276" w:rsidRPr="00283276">
        <w:rPr>
          <w:rtl/>
        </w:rPr>
        <w:t>בו הביטחון נתפס כסחורה, ומחויבות המדינה לפרט מופחתת למינימום על יסוד הדרישה לחופש כללי ובעיקר כלכלי</w:t>
      </w:r>
      <w:r w:rsidR="00283276">
        <w:rPr>
          <w:rFonts w:hint="cs"/>
          <w:rtl/>
        </w:rPr>
        <w:t xml:space="preserve">, לבין האתוס הביטחוני-קולקטיבי </w:t>
      </w:r>
      <w:r w:rsidR="00D01DAF">
        <w:rPr>
          <w:rFonts w:hint="cs"/>
          <w:rtl/>
        </w:rPr>
        <w:t>מתקיים מתח דיאלקטי</w:t>
      </w:r>
      <w:r w:rsidR="000759C4">
        <w:rPr>
          <w:rFonts w:hint="cs"/>
          <w:rtl/>
        </w:rPr>
        <w:t>;</w:t>
      </w:r>
      <w:r w:rsidR="00781B89">
        <w:rPr>
          <w:rFonts w:hint="cs"/>
          <w:rtl/>
        </w:rPr>
        <w:t xml:space="preserve"> </w:t>
      </w:r>
      <w:r w:rsidR="000759C4">
        <w:rPr>
          <w:rFonts w:hint="cs"/>
          <w:rtl/>
        </w:rPr>
        <w:t>ו</w:t>
      </w:r>
      <w:r w:rsidR="00B07A61">
        <w:rPr>
          <w:rFonts w:hint="cs"/>
          <w:rtl/>
        </w:rPr>
        <w:t xml:space="preserve">קיומם </w:t>
      </w:r>
      <w:r w:rsidR="00B07A61">
        <w:rPr>
          <w:rFonts w:hint="cs"/>
          <w:rtl/>
        </w:rPr>
        <w:lastRenderedPageBreak/>
        <w:t>הבו-זמני</w:t>
      </w:r>
      <w:r w:rsidR="004104E3">
        <w:rPr>
          <w:rFonts w:hint="cs"/>
          <w:rtl/>
        </w:rPr>
        <w:t xml:space="preserve"> של </w:t>
      </w:r>
      <w:proofErr w:type="spellStart"/>
      <w:r w:rsidR="004104E3">
        <w:rPr>
          <w:rFonts w:hint="cs"/>
          <w:rtl/>
        </w:rPr>
        <w:t>אתוסים</w:t>
      </w:r>
      <w:proofErr w:type="spellEnd"/>
      <w:r w:rsidR="004104E3">
        <w:rPr>
          <w:rFonts w:hint="cs"/>
          <w:rtl/>
        </w:rPr>
        <w:t xml:space="preserve"> אלה</w:t>
      </w:r>
      <w:r w:rsidR="00B07A61">
        <w:rPr>
          <w:rFonts w:hint="cs"/>
          <w:rtl/>
        </w:rPr>
        <w:t xml:space="preserve"> </w:t>
      </w:r>
      <w:r w:rsidR="00D01DAF">
        <w:rPr>
          <w:rFonts w:hint="cs"/>
          <w:rtl/>
        </w:rPr>
        <w:t>י</w:t>
      </w:r>
      <w:r w:rsidR="00B07A61">
        <w:rPr>
          <w:rFonts w:hint="cs"/>
          <w:rtl/>
        </w:rPr>
        <w:t xml:space="preserve">וצר מצב ספי </w:t>
      </w:r>
      <w:r w:rsidR="00C945C4">
        <w:rPr>
          <w:rFonts w:hint="cs"/>
          <w:rtl/>
        </w:rPr>
        <w:t xml:space="preserve">של ערפול וחוסר ודאות הנובע </w:t>
      </w:r>
      <w:r w:rsidR="000759C4">
        <w:rPr>
          <w:rFonts w:hint="cs"/>
          <w:rtl/>
        </w:rPr>
        <w:t>מתנודה בין שתי מערכות בלתי מתיישבות</w:t>
      </w:r>
      <w:r w:rsidR="00C945C4">
        <w:rPr>
          <w:rFonts w:hint="cs"/>
          <w:rtl/>
        </w:rPr>
        <w:t>,</w:t>
      </w:r>
      <w:r w:rsidR="007B50E7">
        <w:rPr>
          <w:rFonts w:hint="cs"/>
          <w:rtl/>
        </w:rPr>
        <w:t xml:space="preserve"> </w:t>
      </w:r>
      <w:r w:rsidR="002B0C4F">
        <w:rPr>
          <w:rFonts w:hint="cs"/>
          <w:rtl/>
        </w:rPr>
        <w:t>וש</w:t>
      </w:r>
      <w:r w:rsidR="007B50E7">
        <w:rPr>
          <w:rFonts w:hint="cs"/>
          <w:rtl/>
        </w:rPr>
        <w:t xml:space="preserve">כמו מצבם של </w:t>
      </w:r>
      <w:r w:rsidR="00C945C4">
        <w:rPr>
          <w:rFonts w:hint="cs"/>
          <w:rtl/>
        </w:rPr>
        <w:t>מאבטחי בתי הספר</w:t>
      </w:r>
      <w:r w:rsidR="007B50E7">
        <w:rPr>
          <w:rFonts w:hint="cs"/>
          <w:rtl/>
        </w:rPr>
        <w:t xml:space="preserve">,  </w:t>
      </w:r>
      <w:r w:rsidR="00C945C4">
        <w:rPr>
          <w:rFonts w:hint="cs"/>
          <w:rtl/>
        </w:rPr>
        <w:t xml:space="preserve">אין לו כל תאריך תפוגה ודאי. </w:t>
      </w:r>
      <w:r w:rsidR="00217E9C">
        <w:rPr>
          <w:rFonts w:hint="cs"/>
          <w:rtl/>
        </w:rPr>
        <w:t xml:space="preserve"> </w:t>
      </w:r>
    </w:p>
    <w:p w14:paraId="487309C9" w14:textId="77777777" w:rsidR="00F53CF9" w:rsidRDefault="00F53CF9" w:rsidP="00A314F6">
      <w:pPr>
        <w:widowControl w:val="0"/>
        <w:spacing w:line="480" w:lineRule="auto"/>
        <w:rPr>
          <w:b/>
          <w:bCs/>
          <w:sz w:val="32"/>
          <w:szCs w:val="32"/>
          <w:rtl/>
        </w:rPr>
      </w:pPr>
      <w:r>
        <w:rPr>
          <w:rFonts w:hint="cs"/>
          <w:b/>
          <w:bCs/>
          <w:sz w:val="32"/>
          <w:szCs w:val="32"/>
          <w:rtl/>
        </w:rPr>
        <w:t>מקורות</w:t>
      </w:r>
    </w:p>
    <w:p w14:paraId="487309CA" w14:textId="77777777" w:rsidR="00F53CF9" w:rsidRPr="00412002" w:rsidRDefault="00F53CF9" w:rsidP="006B2E5A">
      <w:pPr>
        <w:keepLines/>
        <w:widowControl w:val="0"/>
        <w:spacing w:line="480" w:lineRule="auto"/>
        <w:ind w:left="284" w:hanging="284"/>
        <w:rPr>
          <w:rtl/>
        </w:rPr>
      </w:pPr>
      <w:r>
        <w:rPr>
          <w:rFonts w:hint="cs"/>
          <w:rtl/>
        </w:rPr>
        <w:t>דברת, ז</w:t>
      </w:r>
      <w:r w:rsidR="002A111D">
        <w:rPr>
          <w:rFonts w:hint="cs"/>
          <w:rtl/>
        </w:rPr>
        <w:t>'</w:t>
      </w:r>
      <w:r>
        <w:rPr>
          <w:rFonts w:hint="cs"/>
          <w:rtl/>
        </w:rPr>
        <w:t xml:space="preserve"> (2002). אבטחה </w:t>
      </w:r>
      <w:proofErr w:type="spellStart"/>
      <w:r>
        <w:rPr>
          <w:rFonts w:hint="cs"/>
          <w:rtl/>
        </w:rPr>
        <w:t>שאיכזבה</w:t>
      </w:r>
      <w:proofErr w:type="spellEnd"/>
      <w:r>
        <w:rPr>
          <w:rFonts w:hint="cs"/>
          <w:rtl/>
        </w:rPr>
        <w:t xml:space="preserve">. </w:t>
      </w:r>
      <w:r w:rsidRPr="009167CF">
        <w:rPr>
          <w:rFonts w:hint="cs"/>
          <w:b/>
          <w:bCs/>
          <w:rtl/>
        </w:rPr>
        <w:t>גלובס</w:t>
      </w:r>
      <w:r>
        <w:rPr>
          <w:rFonts w:hint="cs"/>
          <w:rtl/>
        </w:rPr>
        <w:t xml:space="preserve">. </w:t>
      </w:r>
      <w:r w:rsidR="00E33943">
        <w:rPr>
          <w:rFonts w:hint="cs"/>
          <w:rtl/>
        </w:rPr>
        <w:t>אוחזר מתוך</w:t>
      </w:r>
      <w:r w:rsidR="008A6451">
        <w:rPr>
          <w:rFonts w:hint="cs"/>
          <w:rtl/>
        </w:rPr>
        <w:t xml:space="preserve"> </w:t>
      </w:r>
      <w:hyperlink r:id="rId8" w:history="1">
        <w:r w:rsidR="008503D3" w:rsidRPr="00AB406C">
          <w:rPr>
            <w:rStyle w:val="Hyperlink"/>
          </w:rPr>
          <w:t>http://www.globes.co.il/news</w:t>
        </w:r>
        <w:r w:rsidR="00157F50">
          <w:rPr>
            <w:rStyle w:val="Hyperlink"/>
          </w:rPr>
          <w:br/>
        </w:r>
        <w:r w:rsidR="008503D3" w:rsidRPr="00AB406C">
          <w:rPr>
            <w:rStyle w:val="Hyperlink"/>
          </w:rPr>
          <w:t>/</w:t>
        </w:r>
        <w:proofErr w:type="spellStart"/>
        <w:r w:rsidR="008503D3" w:rsidRPr="00AB406C">
          <w:rPr>
            <w:rStyle w:val="Hyperlink"/>
          </w:rPr>
          <w:t>article.aspx?did</w:t>
        </w:r>
        <w:proofErr w:type="spellEnd"/>
        <w:r w:rsidR="008503D3" w:rsidRPr="00AB406C">
          <w:rPr>
            <w:rStyle w:val="Hyperlink"/>
          </w:rPr>
          <w:t>=572675</w:t>
        </w:r>
      </w:hyperlink>
    </w:p>
    <w:p w14:paraId="487309CB" w14:textId="77777777" w:rsidR="00F53CF9" w:rsidRDefault="00F53CF9" w:rsidP="006B2E5A">
      <w:pPr>
        <w:widowControl w:val="0"/>
        <w:spacing w:line="480" w:lineRule="auto"/>
        <w:ind w:left="284" w:hanging="284"/>
        <w:rPr>
          <w:rtl/>
        </w:rPr>
      </w:pPr>
      <w:r>
        <w:rPr>
          <w:rFonts w:hint="cs"/>
          <w:rtl/>
        </w:rPr>
        <w:t>דהן, ט</w:t>
      </w:r>
      <w:r w:rsidR="002A111D">
        <w:rPr>
          <w:rFonts w:hint="cs"/>
          <w:rtl/>
        </w:rPr>
        <w:t>'</w:t>
      </w:r>
      <w:r>
        <w:rPr>
          <w:rFonts w:hint="cs"/>
          <w:rtl/>
        </w:rPr>
        <w:t xml:space="preserve"> (2012). </w:t>
      </w:r>
      <w:r w:rsidRPr="00B034F9">
        <w:rPr>
          <w:rFonts w:hint="cs"/>
          <w:b/>
          <w:bCs/>
          <w:rtl/>
        </w:rPr>
        <w:t>זכויות אדם בישראל, תמונת מצב 2012</w:t>
      </w:r>
      <w:r>
        <w:rPr>
          <w:rFonts w:hint="cs"/>
          <w:rtl/>
        </w:rPr>
        <w:t xml:space="preserve">. </w:t>
      </w:r>
      <w:r w:rsidR="00E33943">
        <w:rPr>
          <w:rFonts w:hint="cs"/>
          <w:rtl/>
        </w:rPr>
        <w:t xml:space="preserve">אוחזר </w:t>
      </w:r>
      <w:r w:rsidR="00536D4B">
        <w:rPr>
          <w:rFonts w:hint="cs"/>
          <w:rtl/>
        </w:rPr>
        <w:t>מאתר האגודה לזכויות האזרח</w:t>
      </w:r>
      <w:r w:rsidR="00B034F9">
        <w:rPr>
          <w:rFonts w:hint="cs"/>
          <w:rtl/>
        </w:rPr>
        <w:t xml:space="preserve"> </w:t>
      </w:r>
      <w:hyperlink r:id="rId9" w:history="1">
        <w:r w:rsidR="00536D4B" w:rsidRPr="00BE2095">
          <w:rPr>
            <w:rStyle w:val="Hyperlink"/>
          </w:rPr>
          <w:t>http://www.acri.org.il/he/publications</w:t>
        </w:r>
      </w:hyperlink>
    </w:p>
    <w:p w14:paraId="487309CC" w14:textId="77777777" w:rsidR="00F53CF9" w:rsidRDefault="00F53CF9" w:rsidP="006B2E5A">
      <w:pPr>
        <w:widowControl w:val="0"/>
        <w:spacing w:line="480" w:lineRule="auto"/>
        <w:ind w:left="284" w:hanging="284"/>
        <w:rPr>
          <w:rtl/>
        </w:rPr>
      </w:pPr>
      <w:r>
        <w:rPr>
          <w:rFonts w:hint="cs"/>
          <w:rtl/>
        </w:rPr>
        <w:t>דוידוב, ג</w:t>
      </w:r>
      <w:r w:rsidR="002A111D">
        <w:rPr>
          <w:rFonts w:hint="cs"/>
          <w:rtl/>
        </w:rPr>
        <w:t>'</w:t>
      </w:r>
      <w:r>
        <w:rPr>
          <w:rFonts w:hint="cs"/>
          <w:rtl/>
        </w:rPr>
        <w:t xml:space="preserve"> (2010). עובדי קבלן בבית הספר. בתוך</w:t>
      </w:r>
      <w:r w:rsidR="00581B15">
        <w:rPr>
          <w:rFonts w:hint="cs"/>
          <w:rtl/>
        </w:rPr>
        <w:t xml:space="preserve"> </w:t>
      </w:r>
      <w:r>
        <w:rPr>
          <w:rFonts w:hint="cs"/>
          <w:rtl/>
        </w:rPr>
        <w:t xml:space="preserve">א. איכילוב (עורכת), </w:t>
      </w:r>
      <w:r w:rsidRPr="00D95EB4">
        <w:rPr>
          <w:rFonts w:hint="cs"/>
          <w:b/>
          <w:bCs/>
          <w:rtl/>
        </w:rPr>
        <w:t xml:space="preserve">הפרטה ומסחור בחינוך הציבורי בישראל </w:t>
      </w:r>
      <w:r>
        <w:rPr>
          <w:rFonts w:hint="cs"/>
          <w:rtl/>
        </w:rPr>
        <w:t>(</w:t>
      </w:r>
      <w:r w:rsidR="000C7783">
        <w:rPr>
          <w:rFonts w:hint="cs"/>
          <w:rtl/>
        </w:rPr>
        <w:t>עמ' 195-173</w:t>
      </w:r>
      <w:r>
        <w:rPr>
          <w:rFonts w:hint="cs"/>
          <w:rtl/>
        </w:rPr>
        <w:t xml:space="preserve">). תל אביב: רמות-אוניברסיטת תל אביב.  </w:t>
      </w:r>
    </w:p>
    <w:p w14:paraId="487309CD" w14:textId="77777777" w:rsidR="00F53CF9" w:rsidRPr="00536D4B" w:rsidRDefault="00F53CF9" w:rsidP="006B2E5A">
      <w:pPr>
        <w:widowControl w:val="0"/>
        <w:spacing w:line="480" w:lineRule="auto"/>
        <w:ind w:left="284" w:hanging="284"/>
        <w:rPr>
          <w:rtl/>
        </w:rPr>
      </w:pPr>
      <w:proofErr w:type="spellStart"/>
      <w:r>
        <w:rPr>
          <w:rFonts w:hint="cs"/>
          <w:rtl/>
        </w:rPr>
        <w:t>הנדלס</w:t>
      </w:r>
      <w:proofErr w:type="spellEnd"/>
      <w:r>
        <w:rPr>
          <w:rFonts w:hint="cs"/>
          <w:rtl/>
        </w:rPr>
        <w:t>, ש</w:t>
      </w:r>
      <w:r w:rsidR="002A111D">
        <w:rPr>
          <w:rFonts w:hint="cs"/>
          <w:rtl/>
        </w:rPr>
        <w:t>'</w:t>
      </w:r>
      <w:r>
        <w:rPr>
          <w:rFonts w:hint="cs"/>
          <w:rtl/>
        </w:rPr>
        <w:t xml:space="preserve"> (2004). </w:t>
      </w:r>
      <w:r w:rsidRPr="00B034F9">
        <w:rPr>
          <w:b/>
          <w:bCs/>
          <w:rtl/>
        </w:rPr>
        <w:t>מאבטחים ושומרים בישראל</w:t>
      </w:r>
      <w:r w:rsidRPr="00B034F9">
        <w:rPr>
          <w:rFonts w:hint="cs"/>
          <w:b/>
          <w:bCs/>
          <w:rtl/>
        </w:rPr>
        <w:t xml:space="preserve"> </w:t>
      </w:r>
      <w:r w:rsidRPr="00B034F9">
        <w:rPr>
          <w:b/>
          <w:bCs/>
          <w:rtl/>
        </w:rPr>
        <w:t>1995</w:t>
      </w:r>
      <w:r w:rsidRPr="00B034F9">
        <w:rPr>
          <w:rFonts w:hint="cs"/>
          <w:b/>
          <w:bCs/>
          <w:rtl/>
        </w:rPr>
        <w:t>-</w:t>
      </w:r>
      <w:r w:rsidRPr="00B034F9">
        <w:rPr>
          <w:b/>
          <w:bCs/>
          <w:rtl/>
        </w:rPr>
        <w:t>2003</w:t>
      </w:r>
      <w:r>
        <w:rPr>
          <w:rFonts w:hint="cs"/>
          <w:rtl/>
        </w:rPr>
        <w:t xml:space="preserve">. </w:t>
      </w:r>
      <w:r w:rsidR="00E33943">
        <w:rPr>
          <w:rFonts w:hint="cs"/>
          <w:rtl/>
        </w:rPr>
        <w:t>אוחזר מתוך</w:t>
      </w:r>
      <w:r w:rsidR="008A6451">
        <w:rPr>
          <w:rFonts w:hint="cs"/>
          <w:rtl/>
        </w:rPr>
        <w:t xml:space="preserve"> </w:t>
      </w:r>
      <w:hyperlink r:id="rId10" w:history="1">
        <w:r w:rsidR="00536D4B" w:rsidRPr="00BE2095">
          <w:rPr>
            <w:rStyle w:val="Hyperlink"/>
          </w:rPr>
          <w:t>http://employment</w:t>
        </w:r>
        <w:r w:rsidR="00536D4B" w:rsidRPr="00BE2095">
          <w:rPr>
            <w:rStyle w:val="Hyperlink"/>
          </w:rPr>
          <w:br/>
          <w:t>.molsa.gov.il/Research/Documents/shomrim.pdf</w:t>
        </w:r>
      </w:hyperlink>
    </w:p>
    <w:p w14:paraId="487309CE" w14:textId="77777777" w:rsidR="009E7990" w:rsidRDefault="00F53CF9" w:rsidP="006B2E5A">
      <w:pPr>
        <w:spacing w:line="480" w:lineRule="auto"/>
        <w:ind w:left="284" w:hanging="284"/>
        <w:rPr>
          <w:rtl/>
        </w:rPr>
      </w:pPr>
      <w:proofErr w:type="spellStart"/>
      <w:r>
        <w:rPr>
          <w:rFonts w:hint="cs"/>
          <w:rtl/>
        </w:rPr>
        <w:t>וילר</w:t>
      </w:r>
      <w:proofErr w:type="spellEnd"/>
      <w:r>
        <w:rPr>
          <w:rFonts w:hint="cs"/>
          <w:rtl/>
        </w:rPr>
        <w:t>, מ</w:t>
      </w:r>
      <w:r w:rsidR="002A111D">
        <w:rPr>
          <w:rFonts w:hint="cs"/>
          <w:rtl/>
        </w:rPr>
        <w:t>'</w:t>
      </w:r>
      <w:r>
        <w:rPr>
          <w:rFonts w:hint="cs"/>
          <w:rtl/>
        </w:rPr>
        <w:t xml:space="preserve"> (2013). </w:t>
      </w:r>
      <w:r w:rsidRPr="00412002">
        <w:rPr>
          <w:rtl/>
        </w:rPr>
        <w:t>ספטמבר השחור של מאבטחי בתי הספר</w:t>
      </w:r>
      <w:r>
        <w:rPr>
          <w:rFonts w:hint="cs"/>
          <w:rtl/>
        </w:rPr>
        <w:t xml:space="preserve">. </w:t>
      </w:r>
      <w:r w:rsidRPr="006837A5">
        <w:rPr>
          <w:rFonts w:hint="cs"/>
          <w:b/>
          <w:bCs/>
          <w:rtl/>
        </w:rPr>
        <w:t>דה מרקר</w:t>
      </w:r>
      <w:r>
        <w:rPr>
          <w:rFonts w:hint="cs"/>
          <w:rtl/>
        </w:rPr>
        <w:t>.</w:t>
      </w:r>
      <w:r w:rsidR="006B2E5A">
        <w:rPr>
          <w:rFonts w:hint="cs"/>
          <w:rtl/>
        </w:rPr>
        <w:t xml:space="preserve"> אוחזר מתוך</w:t>
      </w:r>
      <w:r w:rsidR="008A6451">
        <w:rPr>
          <w:rFonts w:hint="cs"/>
          <w:rtl/>
        </w:rPr>
        <w:t xml:space="preserve"> </w:t>
      </w:r>
      <w:hyperlink r:id="rId11" w:history="1">
        <w:r w:rsidR="009E7990" w:rsidRPr="009E7990">
          <w:rPr>
            <w:rStyle w:val="Hyperlink"/>
          </w:rPr>
          <w:t>https:/</w:t>
        </w:r>
        <w:r w:rsidR="000C7783">
          <w:rPr>
            <w:rStyle w:val="Hyperlink"/>
          </w:rPr>
          <w:br/>
        </w:r>
        <w:r w:rsidR="009E7990" w:rsidRPr="009E7990">
          <w:rPr>
            <w:rStyle w:val="Hyperlink"/>
          </w:rPr>
          <w:t>/www.themarker.com/opinion/1.2119592</w:t>
        </w:r>
      </w:hyperlink>
      <w:r w:rsidR="009E7990" w:rsidRPr="009E7990">
        <w:rPr>
          <w:rFonts w:hint="cs"/>
          <w:rtl/>
        </w:rPr>
        <w:t xml:space="preserve"> </w:t>
      </w:r>
    </w:p>
    <w:p w14:paraId="487309CF" w14:textId="77777777" w:rsidR="00F53CF9" w:rsidRDefault="00F53CF9" w:rsidP="006B2E5A">
      <w:pPr>
        <w:spacing w:line="480" w:lineRule="auto"/>
        <w:ind w:left="284" w:hanging="284"/>
        <w:rPr>
          <w:rtl/>
        </w:rPr>
      </w:pPr>
      <w:proofErr w:type="spellStart"/>
      <w:r>
        <w:rPr>
          <w:rFonts w:hint="cs"/>
          <w:rtl/>
        </w:rPr>
        <w:t>ויניגר</w:t>
      </w:r>
      <w:proofErr w:type="spellEnd"/>
      <w:r>
        <w:rPr>
          <w:rFonts w:hint="cs"/>
          <w:rtl/>
        </w:rPr>
        <w:t>, א</w:t>
      </w:r>
      <w:r w:rsidR="002A111D">
        <w:rPr>
          <w:rFonts w:hint="cs"/>
          <w:rtl/>
        </w:rPr>
        <w:t>'</w:t>
      </w:r>
      <w:r>
        <w:rPr>
          <w:rFonts w:hint="cs"/>
          <w:rtl/>
        </w:rPr>
        <w:t xml:space="preserve"> </w:t>
      </w:r>
      <w:proofErr w:type="spellStart"/>
      <w:r>
        <w:rPr>
          <w:rFonts w:hint="cs"/>
          <w:rtl/>
        </w:rPr>
        <w:t>וטשנר</w:t>
      </w:r>
      <w:proofErr w:type="spellEnd"/>
      <w:r>
        <w:rPr>
          <w:rFonts w:hint="cs"/>
          <w:rtl/>
        </w:rPr>
        <w:t>, נ</w:t>
      </w:r>
      <w:r w:rsidR="002A111D">
        <w:rPr>
          <w:rFonts w:hint="cs"/>
          <w:rtl/>
        </w:rPr>
        <w:t>'</w:t>
      </w:r>
      <w:r>
        <w:rPr>
          <w:rFonts w:hint="cs"/>
          <w:rtl/>
        </w:rPr>
        <w:t xml:space="preserve"> (2013). </w:t>
      </w:r>
      <w:r w:rsidRPr="00581B15">
        <w:rPr>
          <w:rFonts w:hint="cs"/>
          <w:b/>
          <w:bCs/>
          <w:rtl/>
        </w:rPr>
        <w:t>הפיקוח על העסקת עובדי שמירה במוסדות החינוך ברשויות המקומיות</w:t>
      </w:r>
      <w:r w:rsidRPr="000C7783">
        <w:rPr>
          <w:rFonts w:hint="cs"/>
          <w:rtl/>
        </w:rPr>
        <w:t>.</w:t>
      </w:r>
      <w:r>
        <w:rPr>
          <w:rFonts w:hint="cs"/>
          <w:rtl/>
        </w:rPr>
        <w:t xml:space="preserve"> </w:t>
      </w:r>
      <w:r w:rsidR="00E33943">
        <w:rPr>
          <w:rFonts w:hint="cs"/>
          <w:rtl/>
        </w:rPr>
        <w:t>אוחזר מתוך</w:t>
      </w:r>
      <w:r w:rsidR="008A6451">
        <w:rPr>
          <w:rFonts w:hint="cs"/>
          <w:rtl/>
        </w:rPr>
        <w:t xml:space="preserve"> </w:t>
      </w:r>
      <w:hyperlink r:id="rId12" w:history="1">
        <w:r w:rsidRPr="00FF38F3">
          <w:rPr>
            <w:rStyle w:val="Hyperlink"/>
            <w:rFonts w:hint="cs"/>
            <w:rtl/>
          </w:rPr>
          <w:t xml:space="preserve"> </w:t>
        </w:r>
        <w:r w:rsidRPr="00FF38F3">
          <w:rPr>
            <w:rStyle w:val="Hyperlink"/>
          </w:rPr>
          <w:t>http://www.knesset.gov.il/mmm/data/pdf/m03215.pdf</w:t>
        </w:r>
      </w:hyperlink>
    </w:p>
    <w:p w14:paraId="487309D0" w14:textId="77777777" w:rsidR="00F53CF9" w:rsidRPr="00D07F28" w:rsidRDefault="000C7783" w:rsidP="00D07F28">
      <w:pPr>
        <w:spacing w:line="480" w:lineRule="auto"/>
        <w:ind w:left="284" w:hanging="284"/>
        <w:rPr>
          <w:rtl/>
        </w:rPr>
      </w:pPr>
      <w:r w:rsidRPr="000C7783">
        <w:rPr>
          <w:rtl/>
        </w:rPr>
        <w:t xml:space="preserve">משרד החינוך (2012א). </w:t>
      </w:r>
      <w:r w:rsidRPr="00D07F28">
        <w:rPr>
          <w:b/>
          <w:bCs/>
          <w:rtl/>
        </w:rPr>
        <w:t>חוזר מנכ"ל 5.3-56, נוהלי ביטחון בבתי הספר - עקרונות האבטחה</w:t>
      </w:r>
      <w:r w:rsidRPr="000C7783">
        <w:rPr>
          <w:rtl/>
        </w:rPr>
        <w:t xml:space="preserve">. </w:t>
      </w:r>
      <w:r w:rsidR="00D07F28">
        <w:rPr>
          <w:rFonts w:hint="cs"/>
          <w:rtl/>
        </w:rPr>
        <w:t xml:space="preserve">   </w:t>
      </w:r>
      <w:r w:rsidRPr="000C7783">
        <w:rPr>
          <w:rtl/>
        </w:rPr>
        <w:t>אוחזר</w:t>
      </w:r>
      <w:r w:rsidR="00D07F28">
        <w:rPr>
          <w:rFonts w:hint="cs"/>
          <w:rtl/>
        </w:rPr>
        <w:t xml:space="preserve"> מתוך </w:t>
      </w:r>
      <w:hyperlink r:id="rId13" w:history="1">
        <w:r w:rsidR="00D07F28" w:rsidRPr="00E63348">
          <w:rPr>
            <w:rStyle w:val="Hyperlink"/>
          </w:rPr>
          <w:t>http://cms.education.gov.il/EducationCMS/Applications/Mankal/EtsMedorim/5/5-3</w:t>
        </w:r>
        <w:r w:rsidR="00D07F28">
          <w:rPr>
            <w:rStyle w:val="Hyperlink"/>
          </w:rPr>
          <w:br/>
        </w:r>
        <w:r w:rsidR="00D07F28" w:rsidRPr="00E63348">
          <w:rPr>
            <w:rStyle w:val="Hyperlink"/>
          </w:rPr>
          <w:t>/</w:t>
        </w:r>
        <w:proofErr w:type="spellStart"/>
        <w:r w:rsidR="00D07F28" w:rsidRPr="00E63348">
          <w:rPr>
            <w:rStyle w:val="Hyperlink"/>
          </w:rPr>
          <w:t>HoraotKeva</w:t>
        </w:r>
        <w:proofErr w:type="spellEnd"/>
        <w:r w:rsidR="00D07F28" w:rsidRPr="00E63348">
          <w:rPr>
            <w:rStyle w:val="Hyperlink"/>
          </w:rPr>
          <w:t>/K-2013-2a-5-3-56.htm</w:t>
        </w:r>
      </w:hyperlink>
    </w:p>
    <w:p w14:paraId="487309D1" w14:textId="77777777" w:rsidR="00F53CF9" w:rsidRPr="00D07F28" w:rsidRDefault="002A111D" w:rsidP="00D07F28">
      <w:pPr>
        <w:spacing w:line="480" w:lineRule="auto"/>
        <w:ind w:left="284" w:hanging="284"/>
        <w:rPr>
          <w:rtl/>
        </w:rPr>
      </w:pPr>
      <w:r w:rsidRPr="002A111D">
        <w:rPr>
          <w:rtl/>
        </w:rPr>
        <w:t>משרד החינוך (2012</w:t>
      </w:r>
      <w:r>
        <w:rPr>
          <w:rFonts w:hint="cs"/>
          <w:rtl/>
        </w:rPr>
        <w:t xml:space="preserve">ב). </w:t>
      </w:r>
      <w:r w:rsidR="00F53CF9" w:rsidRPr="009E7990">
        <w:rPr>
          <w:b/>
          <w:bCs/>
          <w:rtl/>
        </w:rPr>
        <w:t>חוזר מנכ"ל</w:t>
      </w:r>
      <w:r w:rsidRPr="009E7990">
        <w:rPr>
          <w:rFonts w:hint="cs"/>
          <w:b/>
          <w:bCs/>
          <w:rtl/>
        </w:rPr>
        <w:t xml:space="preserve"> </w:t>
      </w:r>
      <w:r w:rsidR="00F53CF9" w:rsidRPr="009E7990">
        <w:rPr>
          <w:b/>
          <w:bCs/>
          <w:rtl/>
        </w:rPr>
        <w:t xml:space="preserve"> 5.3-5</w:t>
      </w:r>
      <w:r w:rsidR="00F53CF9" w:rsidRPr="009E7990">
        <w:rPr>
          <w:rFonts w:hint="cs"/>
          <w:b/>
          <w:bCs/>
          <w:rtl/>
        </w:rPr>
        <w:t>8</w:t>
      </w:r>
      <w:r w:rsidR="00F53CF9" w:rsidRPr="009E7990">
        <w:rPr>
          <w:b/>
          <w:bCs/>
          <w:rtl/>
        </w:rPr>
        <w:t>, נוהלי ביטחון בבתי הספר - עקרונות האבטחה</w:t>
      </w:r>
      <w:r w:rsidR="00F53CF9" w:rsidRPr="00FF38F3">
        <w:rPr>
          <w:rtl/>
        </w:rPr>
        <w:t xml:space="preserve">. </w:t>
      </w:r>
      <w:r w:rsidR="00D07F28">
        <w:rPr>
          <w:rFonts w:hint="cs"/>
          <w:rtl/>
        </w:rPr>
        <w:t xml:space="preserve">  אוחזר מתוך  </w:t>
      </w:r>
      <w:hyperlink r:id="rId14" w:history="1">
        <w:r w:rsidR="00580DEC" w:rsidRPr="00E63348">
          <w:rPr>
            <w:rStyle w:val="Hyperlink"/>
          </w:rPr>
          <w:t>http://cms.education.gov.il/EducationCMS/Applications/Mankal/EtsMedorim/5/5-3</w:t>
        </w:r>
        <w:r w:rsidR="00580DEC" w:rsidRPr="00E63348">
          <w:rPr>
            <w:rStyle w:val="Hyperlink"/>
          </w:rPr>
          <w:br/>
          <w:t>/</w:t>
        </w:r>
        <w:proofErr w:type="spellStart"/>
        <w:r w:rsidR="00580DEC" w:rsidRPr="00E63348">
          <w:rPr>
            <w:rStyle w:val="Hyperlink"/>
          </w:rPr>
          <w:t>HoraotKeva</w:t>
        </w:r>
        <w:proofErr w:type="spellEnd"/>
        <w:r w:rsidR="00580DEC" w:rsidRPr="00E63348">
          <w:rPr>
            <w:rStyle w:val="Hyperlink"/>
          </w:rPr>
          <w:t>/K-2013-2-1-5-3-58.htm</w:t>
        </w:r>
      </w:hyperlink>
    </w:p>
    <w:p w14:paraId="487309D2" w14:textId="77777777" w:rsidR="00F53CF9" w:rsidRDefault="00F53CF9" w:rsidP="006B2E5A">
      <w:pPr>
        <w:spacing w:line="480" w:lineRule="auto"/>
        <w:ind w:left="284" w:hanging="284"/>
        <w:rPr>
          <w:rtl/>
        </w:rPr>
      </w:pPr>
      <w:r w:rsidRPr="002708B8">
        <w:rPr>
          <w:rtl/>
        </w:rPr>
        <w:t xml:space="preserve">חוק סמכויות לשם שמירה על ביטחון הציבור, </w:t>
      </w:r>
      <w:r w:rsidR="002708B8">
        <w:rPr>
          <w:rFonts w:hint="cs"/>
          <w:rtl/>
        </w:rPr>
        <w:t>ה</w:t>
      </w:r>
      <w:r w:rsidRPr="002708B8">
        <w:rPr>
          <w:rtl/>
        </w:rPr>
        <w:t>תשס"ה-2005</w:t>
      </w:r>
      <w:r w:rsidRPr="002708B8">
        <w:rPr>
          <w:rFonts w:hint="cs"/>
          <w:rtl/>
        </w:rPr>
        <w:t>.</w:t>
      </w:r>
      <w:r w:rsidR="002708B8">
        <w:rPr>
          <w:rFonts w:hint="cs"/>
          <w:rtl/>
        </w:rPr>
        <w:t xml:space="preserve"> </w:t>
      </w:r>
      <w:r w:rsidR="002708B8" w:rsidRPr="009E7990">
        <w:rPr>
          <w:b/>
          <w:bCs/>
          <w:rtl/>
        </w:rPr>
        <w:t>ספר החוקים</w:t>
      </w:r>
      <w:r w:rsidR="002708B8" w:rsidRPr="009E7990">
        <w:rPr>
          <w:rFonts w:hint="cs"/>
          <w:b/>
          <w:bCs/>
          <w:rtl/>
        </w:rPr>
        <w:t>, חוברת</w:t>
      </w:r>
      <w:r w:rsidR="002708B8" w:rsidRPr="009E7990">
        <w:rPr>
          <w:b/>
          <w:bCs/>
          <w:rtl/>
        </w:rPr>
        <w:t xml:space="preserve"> 2022</w:t>
      </w:r>
      <w:r w:rsidR="002708B8">
        <w:rPr>
          <w:rFonts w:hint="cs"/>
          <w:rtl/>
        </w:rPr>
        <w:t xml:space="preserve">, </w:t>
      </w:r>
      <w:r w:rsidR="00D84459">
        <w:rPr>
          <w:rFonts w:hint="cs"/>
          <w:rtl/>
        </w:rPr>
        <w:t>עמ' 758-764</w:t>
      </w:r>
      <w:r>
        <w:rPr>
          <w:rFonts w:hint="cs"/>
          <w:rtl/>
        </w:rPr>
        <w:t xml:space="preserve"> </w:t>
      </w:r>
      <w:r w:rsidR="002708B8">
        <w:rPr>
          <w:rFonts w:hint="cs"/>
          <w:rtl/>
        </w:rPr>
        <w:t xml:space="preserve">(2005). </w:t>
      </w:r>
      <w:r w:rsidR="00E33943">
        <w:rPr>
          <w:rFonts w:hint="cs"/>
          <w:rtl/>
        </w:rPr>
        <w:t>אוחזר מתוך</w:t>
      </w:r>
      <w:r w:rsidR="008A6451">
        <w:rPr>
          <w:rFonts w:hint="cs"/>
          <w:rtl/>
        </w:rPr>
        <w:t xml:space="preserve"> </w:t>
      </w:r>
      <w:hyperlink r:id="rId15" w:history="1">
        <w:r w:rsidRPr="00065332">
          <w:rPr>
            <w:rStyle w:val="Hyperlink"/>
          </w:rPr>
          <w:t>http://www.nevo.co.il/law_html/Law01/999_469.htm</w:t>
        </w:r>
      </w:hyperlink>
    </w:p>
    <w:p w14:paraId="487309D3" w14:textId="77777777" w:rsidR="00F53CF9" w:rsidRDefault="00F53CF9" w:rsidP="008959C2">
      <w:pPr>
        <w:spacing w:line="480" w:lineRule="auto"/>
        <w:ind w:left="284" w:hanging="284"/>
        <w:rPr>
          <w:rtl/>
        </w:rPr>
      </w:pPr>
      <w:r>
        <w:rPr>
          <w:rFonts w:hint="cs"/>
          <w:rtl/>
        </w:rPr>
        <w:t>לוי, ש</w:t>
      </w:r>
      <w:r w:rsidR="002A111D">
        <w:rPr>
          <w:rFonts w:hint="cs"/>
          <w:rtl/>
        </w:rPr>
        <w:t>'</w:t>
      </w:r>
      <w:r>
        <w:rPr>
          <w:rFonts w:hint="cs"/>
          <w:rtl/>
        </w:rPr>
        <w:t xml:space="preserve"> (2005). </w:t>
      </w:r>
      <w:r w:rsidRPr="009E7990">
        <w:rPr>
          <w:b/>
          <w:bCs/>
          <w:rtl/>
        </w:rPr>
        <w:t>מאפייני ההעסקה של עובדי שמירה ואבטחה בישראל</w:t>
      </w:r>
      <w:r w:rsidRPr="009E7990">
        <w:rPr>
          <w:rFonts w:hint="cs"/>
          <w:b/>
          <w:bCs/>
          <w:rtl/>
        </w:rPr>
        <w:t>, מסמך רקע</w:t>
      </w:r>
      <w:r>
        <w:rPr>
          <w:rFonts w:hint="cs"/>
          <w:rtl/>
        </w:rPr>
        <w:t xml:space="preserve">. </w:t>
      </w:r>
      <w:r w:rsidR="004C3E50">
        <w:rPr>
          <w:rFonts w:hint="cs"/>
          <w:rtl/>
        </w:rPr>
        <w:t>אוחזר מתוך</w:t>
      </w:r>
      <w:r w:rsidR="008A6451">
        <w:rPr>
          <w:rFonts w:hint="cs"/>
          <w:rtl/>
        </w:rPr>
        <w:t xml:space="preserve"> </w:t>
      </w:r>
      <w:hyperlink r:id="rId16" w:history="1">
        <w:r w:rsidR="008959C2" w:rsidRPr="00104323">
          <w:rPr>
            <w:rStyle w:val="Hyperlink"/>
          </w:rPr>
          <w:t>https://www.knesset.gov.il/mmm/data/pdf/m01173.pdf</w:t>
        </w:r>
      </w:hyperlink>
    </w:p>
    <w:p w14:paraId="487309D4" w14:textId="77777777" w:rsidR="009D3050" w:rsidRDefault="009D3050" w:rsidP="006B2E5A">
      <w:pPr>
        <w:spacing w:line="480" w:lineRule="auto"/>
        <w:ind w:left="284" w:hanging="284"/>
        <w:rPr>
          <w:rtl/>
        </w:rPr>
      </w:pPr>
      <w:proofErr w:type="spellStart"/>
      <w:r>
        <w:rPr>
          <w:rFonts w:hint="cs"/>
          <w:rtl/>
        </w:rPr>
        <w:t>ליסק</w:t>
      </w:r>
      <w:proofErr w:type="spellEnd"/>
      <w:r>
        <w:rPr>
          <w:rFonts w:hint="cs"/>
          <w:rtl/>
        </w:rPr>
        <w:t>, מ</w:t>
      </w:r>
      <w:r w:rsidR="002A111D">
        <w:rPr>
          <w:rFonts w:hint="cs"/>
          <w:rtl/>
        </w:rPr>
        <w:t>'</w:t>
      </w:r>
      <w:r>
        <w:rPr>
          <w:rFonts w:hint="cs"/>
          <w:rtl/>
        </w:rPr>
        <w:t xml:space="preserve"> (2001). </w:t>
      </w:r>
      <w:r w:rsidRPr="009D3050">
        <w:rPr>
          <w:rtl/>
        </w:rPr>
        <w:t xml:space="preserve">האתוס </w:t>
      </w:r>
      <w:proofErr w:type="spellStart"/>
      <w:r w:rsidRPr="009D3050">
        <w:rPr>
          <w:rtl/>
        </w:rPr>
        <w:t>הבטחוני</w:t>
      </w:r>
      <w:proofErr w:type="spellEnd"/>
      <w:r w:rsidRPr="009D3050">
        <w:rPr>
          <w:rtl/>
        </w:rPr>
        <w:t xml:space="preserve"> והמיתוס של ישראל כחברה מיליטריסטית</w:t>
      </w:r>
      <w:r>
        <w:rPr>
          <w:rFonts w:hint="cs"/>
          <w:rtl/>
        </w:rPr>
        <w:t xml:space="preserve">. </w:t>
      </w:r>
      <w:r w:rsidRPr="009E7990">
        <w:rPr>
          <w:rFonts w:hint="cs"/>
          <w:b/>
          <w:bCs/>
          <w:rtl/>
        </w:rPr>
        <w:t>תרבות דמוקרטית, 5-4</w:t>
      </w:r>
      <w:r>
        <w:rPr>
          <w:rFonts w:hint="cs"/>
          <w:rtl/>
        </w:rPr>
        <w:t xml:space="preserve">, 211-187. </w:t>
      </w:r>
    </w:p>
    <w:p w14:paraId="487309D5" w14:textId="77777777" w:rsidR="00F53CF9" w:rsidRDefault="00F53CF9" w:rsidP="00D07F28">
      <w:pPr>
        <w:spacing w:line="480" w:lineRule="auto"/>
        <w:ind w:left="284" w:hanging="284"/>
        <w:rPr>
          <w:rtl/>
        </w:rPr>
      </w:pPr>
      <w:proofErr w:type="spellStart"/>
      <w:r>
        <w:rPr>
          <w:rFonts w:hint="cs"/>
          <w:rtl/>
        </w:rPr>
        <w:lastRenderedPageBreak/>
        <w:t>לנסקי</w:t>
      </w:r>
      <w:proofErr w:type="spellEnd"/>
      <w:r>
        <w:rPr>
          <w:rFonts w:hint="cs"/>
          <w:rtl/>
        </w:rPr>
        <w:t>, נ</w:t>
      </w:r>
      <w:r w:rsidR="002A111D">
        <w:rPr>
          <w:rFonts w:hint="cs"/>
          <w:rtl/>
        </w:rPr>
        <w:t>'</w:t>
      </w:r>
      <w:r>
        <w:rPr>
          <w:rFonts w:hint="cs"/>
          <w:rtl/>
        </w:rPr>
        <w:t xml:space="preserve"> (2011</w:t>
      </w:r>
      <w:r w:rsidRPr="00104C0B">
        <w:rPr>
          <w:rFonts w:hint="cs"/>
          <w:rtl/>
        </w:rPr>
        <w:t xml:space="preserve">). </w:t>
      </w:r>
      <w:r w:rsidRPr="00104C0B">
        <w:rPr>
          <w:rFonts w:hint="cs"/>
          <w:b/>
          <w:bCs/>
          <w:rtl/>
        </w:rPr>
        <w:t xml:space="preserve"> </w:t>
      </w:r>
      <w:r w:rsidRPr="00104C0B">
        <w:rPr>
          <w:rtl/>
        </w:rPr>
        <w:t>מי ישמור על השומרים?</w:t>
      </w:r>
      <w:r>
        <w:rPr>
          <w:rFonts w:hint="cs"/>
          <w:b/>
          <w:bCs/>
          <w:rtl/>
        </w:rPr>
        <w:t xml:space="preserve"> </w:t>
      </w:r>
      <w:r w:rsidRPr="009E7990">
        <w:rPr>
          <w:rFonts w:hint="cs"/>
          <w:b/>
          <w:bCs/>
          <w:i/>
          <w:iCs/>
          <w:rtl/>
        </w:rPr>
        <w:t>ישראל היום</w:t>
      </w:r>
      <w:r>
        <w:rPr>
          <w:rFonts w:hint="cs"/>
          <w:rtl/>
        </w:rPr>
        <w:t xml:space="preserve">. </w:t>
      </w:r>
      <w:r w:rsidR="004C3E50">
        <w:rPr>
          <w:rFonts w:hint="cs"/>
          <w:rtl/>
        </w:rPr>
        <w:t>אוחזר מתוך</w:t>
      </w:r>
      <w:r w:rsidR="008A6451">
        <w:rPr>
          <w:rFonts w:hint="cs"/>
          <w:rtl/>
        </w:rPr>
        <w:t xml:space="preserve"> </w:t>
      </w:r>
      <w:hyperlink r:id="rId17" w:history="1">
        <w:r w:rsidR="00D07F28" w:rsidRPr="00E63348">
          <w:rPr>
            <w:rStyle w:val="Hyperlink"/>
          </w:rPr>
          <w:t>http://www.israelhayom.co.il</w:t>
        </w:r>
        <w:r w:rsidR="00D07F28" w:rsidRPr="00E63348">
          <w:rPr>
            <w:rStyle w:val="Hyperlink"/>
          </w:rPr>
          <w:br/>
          <w:t>/site/</w:t>
        </w:r>
        <w:proofErr w:type="spellStart"/>
        <w:r w:rsidR="00D07F28" w:rsidRPr="00E63348">
          <w:rPr>
            <w:rStyle w:val="Hyperlink"/>
          </w:rPr>
          <w:t>newsletter_article.php?id</w:t>
        </w:r>
        <w:proofErr w:type="spellEnd"/>
        <w:r w:rsidR="00D07F28" w:rsidRPr="00E63348">
          <w:rPr>
            <w:rStyle w:val="Hyperlink"/>
          </w:rPr>
          <w:t>=11391</w:t>
        </w:r>
      </w:hyperlink>
    </w:p>
    <w:p w14:paraId="487309D6" w14:textId="77777777" w:rsidR="006B63CD" w:rsidRPr="001070E0" w:rsidRDefault="006B63CD" w:rsidP="006B2E5A">
      <w:pPr>
        <w:spacing w:line="480" w:lineRule="auto"/>
        <w:ind w:left="284" w:hanging="284"/>
        <w:rPr>
          <w:rtl/>
        </w:rPr>
      </w:pPr>
      <w:proofErr w:type="spellStart"/>
      <w:r>
        <w:rPr>
          <w:rFonts w:hint="cs"/>
          <w:rtl/>
        </w:rPr>
        <w:t>מנדלקרן</w:t>
      </w:r>
      <w:proofErr w:type="spellEnd"/>
      <w:r>
        <w:rPr>
          <w:rFonts w:hint="cs"/>
          <w:rtl/>
        </w:rPr>
        <w:t>, ר</w:t>
      </w:r>
      <w:r w:rsidR="001B02E4">
        <w:rPr>
          <w:rFonts w:hint="cs"/>
          <w:rtl/>
        </w:rPr>
        <w:t xml:space="preserve">' </w:t>
      </w:r>
      <w:r>
        <w:rPr>
          <w:rFonts w:hint="cs"/>
          <w:rtl/>
        </w:rPr>
        <w:t>(2015). קיצור תולדות הניאו-ליברליזם בישראל</w:t>
      </w:r>
      <w:r w:rsidRPr="001070E0">
        <w:rPr>
          <w:rFonts w:hint="cs"/>
          <w:rtl/>
        </w:rPr>
        <w:t xml:space="preserve">.  </w:t>
      </w:r>
      <w:r w:rsidR="001070E0" w:rsidRPr="001070E0">
        <w:rPr>
          <w:rFonts w:hint="cs"/>
          <w:rtl/>
        </w:rPr>
        <w:t>בתוך:</w:t>
      </w:r>
      <w:r w:rsidR="001070E0">
        <w:rPr>
          <w:rFonts w:hint="cs"/>
          <w:b/>
          <w:bCs/>
          <w:rtl/>
        </w:rPr>
        <w:t xml:space="preserve"> </w:t>
      </w:r>
      <w:proofErr w:type="spellStart"/>
      <w:r w:rsidR="001070E0" w:rsidRPr="001070E0">
        <w:rPr>
          <w:rtl/>
        </w:rPr>
        <w:t>הארווי</w:t>
      </w:r>
      <w:proofErr w:type="spellEnd"/>
      <w:r w:rsidR="001070E0">
        <w:rPr>
          <w:rFonts w:hint="cs"/>
          <w:rtl/>
        </w:rPr>
        <w:t>,</w:t>
      </w:r>
      <w:r w:rsidR="00AE60E7">
        <w:rPr>
          <w:rFonts w:hint="cs"/>
          <w:rtl/>
        </w:rPr>
        <w:t xml:space="preserve"> ד'</w:t>
      </w:r>
      <w:r w:rsidR="00AE60E7" w:rsidRPr="009E7990">
        <w:rPr>
          <w:rFonts w:hint="cs"/>
          <w:b/>
          <w:bCs/>
          <w:i/>
          <w:iCs/>
          <w:rtl/>
        </w:rPr>
        <w:t>,</w:t>
      </w:r>
      <w:r w:rsidR="009E7990">
        <w:rPr>
          <w:rFonts w:hint="cs"/>
          <w:b/>
          <w:bCs/>
          <w:i/>
          <w:iCs/>
          <w:rtl/>
        </w:rPr>
        <w:t xml:space="preserve"> </w:t>
      </w:r>
      <w:r w:rsidR="001070E0" w:rsidRPr="009E7990">
        <w:rPr>
          <w:b/>
          <w:bCs/>
          <w:i/>
          <w:iCs/>
          <w:rtl/>
        </w:rPr>
        <w:t>קיצור תולדות הניאו-ליברליזם</w:t>
      </w:r>
      <w:r w:rsidR="001070E0" w:rsidRPr="001070E0">
        <w:rPr>
          <w:rtl/>
        </w:rPr>
        <w:t xml:space="preserve">. (תרגום: ג. </w:t>
      </w:r>
      <w:proofErr w:type="spellStart"/>
      <w:r w:rsidR="001070E0" w:rsidRPr="001070E0">
        <w:rPr>
          <w:rtl/>
        </w:rPr>
        <w:t>הרלינג</w:t>
      </w:r>
      <w:proofErr w:type="spellEnd"/>
      <w:r w:rsidR="001070E0" w:rsidRPr="001070E0">
        <w:rPr>
          <w:rtl/>
        </w:rPr>
        <w:t>)</w:t>
      </w:r>
      <w:r w:rsidR="001070E0">
        <w:rPr>
          <w:rFonts w:hint="cs"/>
          <w:rtl/>
        </w:rPr>
        <w:t xml:space="preserve"> (312-271)</w:t>
      </w:r>
      <w:r w:rsidR="001070E0" w:rsidRPr="001070E0">
        <w:rPr>
          <w:rtl/>
        </w:rPr>
        <w:t>. ירושלים: מולד.</w:t>
      </w:r>
    </w:p>
    <w:p w14:paraId="487309D7" w14:textId="77777777" w:rsidR="00134AD9" w:rsidRDefault="00F53CF9" w:rsidP="00D07F28">
      <w:pPr>
        <w:spacing w:line="480" w:lineRule="auto"/>
        <w:ind w:left="284" w:hanging="284"/>
        <w:rPr>
          <w:b/>
          <w:bCs/>
          <w:rtl/>
        </w:rPr>
      </w:pPr>
      <w:r>
        <w:rPr>
          <w:rFonts w:hint="cs"/>
          <w:rtl/>
        </w:rPr>
        <w:t>משטרת ישראל</w:t>
      </w:r>
      <w:r w:rsidR="002A111D">
        <w:rPr>
          <w:rFonts w:hint="cs"/>
          <w:rtl/>
        </w:rPr>
        <w:t xml:space="preserve"> </w:t>
      </w:r>
      <w:r w:rsidR="007F1253">
        <w:rPr>
          <w:rFonts w:hint="cs"/>
          <w:rtl/>
        </w:rPr>
        <w:t>(1998).</w:t>
      </w:r>
      <w:r>
        <w:rPr>
          <w:rFonts w:hint="cs"/>
          <w:rtl/>
        </w:rPr>
        <w:t xml:space="preserve"> </w:t>
      </w:r>
      <w:r w:rsidRPr="009E7990">
        <w:rPr>
          <w:rFonts w:hint="cs"/>
          <w:b/>
          <w:bCs/>
          <w:rtl/>
        </w:rPr>
        <w:t xml:space="preserve">מפרט 151, </w:t>
      </w:r>
      <w:r w:rsidRPr="009E7990">
        <w:rPr>
          <w:b/>
          <w:bCs/>
          <w:rtl/>
        </w:rPr>
        <w:t>תבחינים למועסקים בתפקיד ביטחון (אחראי לביטחון, בודק ביטחוני, שומר,</w:t>
      </w:r>
      <w:r w:rsidRPr="009E7990">
        <w:rPr>
          <w:rFonts w:hint="cs"/>
          <w:b/>
          <w:bCs/>
          <w:rtl/>
        </w:rPr>
        <w:t xml:space="preserve"> </w:t>
      </w:r>
      <w:r w:rsidRPr="009E7990">
        <w:rPr>
          <w:b/>
          <w:bCs/>
          <w:rtl/>
        </w:rPr>
        <w:t>מאבטח/סייר)</w:t>
      </w:r>
      <w:r w:rsidRPr="0077580A">
        <w:rPr>
          <w:rFonts w:hint="cs"/>
          <w:rtl/>
        </w:rPr>
        <w:t xml:space="preserve">. </w:t>
      </w:r>
      <w:r w:rsidR="004C3E50">
        <w:rPr>
          <w:rFonts w:hint="cs"/>
          <w:rtl/>
        </w:rPr>
        <w:t>אוחזר מתוך</w:t>
      </w:r>
      <w:r w:rsidR="008A6451">
        <w:rPr>
          <w:rFonts w:hint="cs"/>
          <w:rtl/>
        </w:rPr>
        <w:t xml:space="preserve"> </w:t>
      </w:r>
      <w:hyperlink r:id="rId18" w:history="1">
        <w:r w:rsidR="00134AD9" w:rsidRPr="00BC1FEF">
          <w:rPr>
            <w:rStyle w:val="Hyperlink"/>
          </w:rPr>
          <w:t>http://www.fstyle.co.il/imgs/site/ntext2/151.pdf</w:t>
        </w:r>
      </w:hyperlink>
    </w:p>
    <w:p w14:paraId="487309D8" w14:textId="77777777" w:rsidR="00F378A8" w:rsidRPr="00423447" w:rsidRDefault="00423447" w:rsidP="00D07F28">
      <w:pPr>
        <w:spacing w:line="480" w:lineRule="auto"/>
        <w:ind w:left="284" w:hanging="284"/>
        <w:rPr>
          <w:rtl/>
        </w:rPr>
      </w:pPr>
      <w:r w:rsidRPr="00423447">
        <w:rPr>
          <w:rtl/>
        </w:rPr>
        <w:t xml:space="preserve">ועדת החינוך והתרבות </w:t>
      </w:r>
      <w:r>
        <w:rPr>
          <w:rFonts w:hint="cs"/>
          <w:rtl/>
        </w:rPr>
        <w:t xml:space="preserve">(2002). </w:t>
      </w:r>
      <w:r w:rsidR="00F378A8" w:rsidRPr="009E7990">
        <w:rPr>
          <w:b/>
          <w:bCs/>
          <w:rtl/>
        </w:rPr>
        <w:t xml:space="preserve">פרוטוקול מספר </w:t>
      </w:r>
      <w:r w:rsidR="00F378A8" w:rsidRPr="009E7990">
        <w:rPr>
          <w:rFonts w:hint="cs"/>
          <w:b/>
          <w:bCs/>
          <w:rtl/>
        </w:rPr>
        <w:t xml:space="preserve"> </w:t>
      </w:r>
      <w:r w:rsidR="00F378A8" w:rsidRPr="009E7990">
        <w:rPr>
          <w:b/>
          <w:bCs/>
          <w:rtl/>
        </w:rPr>
        <w:t>406</w:t>
      </w:r>
      <w:r w:rsidRPr="009E7990">
        <w:rPr>
          <w:rFonts w:hint="cs"/>
          <w:b/>
          <w:bCs/>
          <w:rtl/>
        </w:rPr>
        <w:t>,</w:t>
      </w:r>
      <w:r w:rsidR="00F378A8" w:rsidRPr="009E7990">
        <w:rPr>
          <w:rFonts w:hint="cs"/>
          <w:b/>
          <w:bCs/>
          <w:rtl/>
        </w:rPr>
        <w:t xml:space="preserve"> </w:t>
      </w:r>
      <w:r w:rsidR="00F378A8" w:rsidRPr="009E7990">
        <w:rPr>
          <w:b/>
          <w:bCs/>
          <w:rtl/>
        </w:rPr>
        <w:t xml:space="preserve">מיום, י"ז בשבט </w:t>
      </w:r>
      <w:proofErr w:type="spellStart"/>
      <w:r w:rsidR="00F378A8" w:rsidRPr="009E7990">
        <w:rPr>
          <w:b/>
          <w:bCs/>
          <w:rtl/>
        </w:rPr>
        <w:t>התשס"ב</w:t>
      </w:r>
      <w:proofErr w:type="spellEnd"/>
      <w:r w:rsidR="00F378A8" w:rsidRPr="009E7990">
        <w:rPr>
          <w:b/>
          <w:bCs/>
          <w:rtl/>
        </w:rPr>
        <w:t>, 30.01.02</w:t>
      </w:r>
      <w:r w:rsidR="00F378A8">
        <w:rPr>
          <w:rFonts w:hint="cs"/>
          <w:rtl/>
        </w:rPr>
        <w:t>.</w:t>
      </w:r>
      <w:r w:rsidR="00F378A8" w:rsidRPr="00F378A8">
        <w:rPr>
          <w:rtl/>
        </w:rPr>
        <w:t xml:space="preserve"> </w:t>
      </w:r>
      <w:r w:rsidR="004C3E50">
        <w:rPr>
          <w:rFonts w:hint="cs"/>
          <w:rtl/>
        </w:rPr>
        <w:t xml:space="preserve">אוחזר מתוך </w:t>
      </w:r>
      <w:hyperlink r:id="rId19" w:history="1">
        <w:r w:rsidRPr="00423447">
          <w:rPr>
            <w:rStyle w:val="Hyperlink"/>
          </w:rPr>
          <w:t>http://knesset.gov.il/protocols/data/rtf/chinuch/2002-01-30.rtf</w:t>
        </w:r>
      </w:hyperlink>
    </w:p>
    <w:p w14:paraId="487309D9" w14:textId="77777777" w:rsidR="00CE7E07" w:rsidRPr="00CE7E07" w:rsidRDefault="00CE7E07" w:rsidP="006B2E5A">
      <w:pPr>
        <w:spacing w:line="480" w:lineRule="auto"/>
        <w:ind w:left="284" w:hanging="284"/>
        <w:rPr>
          <w:rtl/>
        </w:rPr>
      </w:pPr>
      <w:r w:rsidRPr="00CE7E07">
        <w:rPr>
          <w:rFonts w:hint="cs"/>
          <w:rtl/>
        </w:rPr>
        <w:t>קפלן, ר</w:t>
      </w:r>
      <w:r w:rsidR="001B02E4">
        <w:rPr>
          <w:rFonts w:hint="cs"/>
          <w:rtl/>
        </w:rPr>
        <w:t>'</w:t>
      </w:r>
      <w:r w:rsidRPr="00CE7E07">
        <w:rPr>
          <w:rFonts w:hint="cs"/>
          <w:rtl/>
        </w:rPr>
        <w:t xml:space="preserve"> (2010). רגולציה. </w:t>
      </w:r>
      <w:r w:rsidRPr="009E7990">
        <w:rPr>
          <w:rFonts w:hint="cs"/>
          <w:b/>
          <w:bCs/>
          <w:rtl/>
        </w:rPr>
        <w:t>מפתח</w:t>
      </w:r>
      <w:r w:rsidRPr="004A3203">
        <w:rPr>
          <w:rFonts w:hint="cs"/>
          <w:i/>
          <w:iCs/>
          <w:rtl/>
        </w:rPr>
        <w:t xml:space="preserve">, </w:t>
      </w:r>
      <w:r w:rsidRPr="009E7990">
        <w:rPr>
          <w:rFonts w:hint="cs"/>
          <w:b/>
          <w:bCs/>
          <w:rtl/>
        </w:rPr>
        <w:t>1</w:t>
      </w:r>
      <w:r w:rsidRPr="004A3203">
        <w:rPr>
          <w:rFonts w:hint="cs"/>
          <w:i/>
          <w:iCs/>
          <w:rtl/>
        </w:rPr>
        <w:t>,</w:t>
      </w:r>
      <w:r w:rsidRPr="00CE7E07">
        <w:rPr>
          <w:rFonts w:hint="cs"/>
          <w:rtl/>
        </w:rPr>
        <w:t xml:space="preserve"> 212-179. </w:t>
      </w:r>
    </w:p>
    <w:p w14:paraId="487309DA" w14:textId="77777777" w:rsidR="00F53CF9" w:rsidRDefault="00F53CF9" w:rsidP="006B2E5A">
      <w:pPr>
        <w:spacing w:line="480" w:lineRule="auto"/>
        <w:ind w:left="284" w:hanging="284"/>
        <w:rPr>
          <w:rtl/>
        </w:rPr>
      </w:pPr>
      <w:r>
        <w:rPr>
          <w:rFonts w:hint="cs"/>
          <w:rtl/>
        </w:rPr>
        <w:t>שלזינגר, ל</w:t>
      </w:r>
      <w:r w:rsidR="001B02E4">
        <w:rPr>
          <w:rFonts w:hint="cs"/>
          <w:rtl/>
        </w:rPr>
        <w:t>'</w:t>
      </w:r>
      <w:r w:rsidRPr="000A3379">
        <w:rPr>
          <w:rtl/>
        </w:rPr>
        <w:t xml:space="preserve"> (201</w:t>
      </w:r>
      <w:r>
        <w:rPr>
          <w:rFonts w:hint="cs"/>
          <w:rtl/>
        </w:rPr>
        <w:t>3</w:t>
      </w:r>
      <w:r w:rsidRPr="000A3379">
        <w:rPr>
          <w:rtl/>
        </w:rPr>
        <w:t xml:space="preserve">). תחקיר: מדוע מאבטחים יוצאים עם נשק מהעבודה? </w:t>
      </w:r>
      <w:proofErr w:type="spellStart"/>
      <w:r w:rsidRPr="001A50D4">
        <w:rPr>
          <w:b/>
          <w:bCs/>
        </w:rPr>
        <w:t>Nrg</w:t>
      </w:r>
      <w:proofErr w:type="spellEnd"/>
      <w:r w:rsidRPr="001A50D4">
        <w:rPr>
          <w:b/>
          <w:bCs/>
          <w:rtl/>
        </w:rPr>
        <w:t>, זמן ראשון</w:t>
      </w:r>
      <w:r w:rsidRPr="00D07F28">
        <w:rPr>
          <w:rtl/>
        </w:rPr>
        <w:t>.</w:t>
      </w:r>
      <w:r w:rsidRPr="000A3379">
        <w:rPr>
          <w:rtl/>
        </w:rPr>
        <w:t xml:space="preserve"> </w:t>
      </w:r>
      <w:r w:rsidR="004C3E50">
        <w:rPr>
          <w:rFonts w:hint="cs"/>
          <w:rtl/>
        </w:rPr>
        <w:t>אוחזר מתוך</w:t>
      </w:r>
      <w:r>
        <w:rPr>
          <w:rFonts w:hint="cs"/>
          <w:rtl/>
        </w:rPr>
        <w:t xml:space="preserve"> </w:t>
      </w:r>
      <w:hyperlink r:id="rId20" w:history="1">
        <w:r w:rsidRPr="00E24CAC">
          <w:rPr>
            <w:rStyle w:val="Hyperlink"/>
          </w:rPr>
          <w:t>http://www.nrg.co.il/online/1/ART2/446/853.html</w:t>
        </w:r>
      </w:hyperlink>
    </w:p>
    <w:p w14:paraId="487309DB" w14:textId="77777777" w:rsidR="00F53CF9" w:rsidRPr="00772840" w:rsidRDefault="00423447" w:rsidP="00D07F28">
      <w:pPr>
        <w:spacing w:line="480" w:lineRule="auto"/>
        <w:ind w:left="284" w:hanging="284"/>
        <w:rPr>
          <w:rtl/>
        </w:rPr>
      </w:pPr>
      <w:r w:rsidRPr="00423447">
        <w:rPr>
          <w:rFonts w:hint="cs"/>
          <w:rtl/>
        </w:rPr>
        <w:t>משרד החינוך והתרבות (1974).</w:t>
      </w:r>
      <w:r>
        <w:rPr>
          <w:rFonts w:hint="cs"/>
          <w:i/>
          <w:iCs/>
          <w:rtl/>
        </w:rPr>
        <w:t xml:space="preserve"> </w:t>
      </w:r>
      <w:r w:rsidR="00664EA3" w:rsidRPr="001A50D4">
        <w:rPr>
          <w:b/>
          <w:bCs/>
          <w:rtl/>
        </w:rPr>
        <w:t>תקנות שעת חירום (אבטחת מוסדות חינוך), תשל"ד – 1974</w:t>
      </w:r>
      <w:r w:rsidR="00664EA3" w:rsidRPr="00664EA3">
        <w:rPr>
          <w:rFonts w:hint="cs"/>
          <w:rtl/>
        </w:rPr>
        <w:t xml:space="preserve">. </w:t>
      </w:r>
      <w:r w:rsidR="004C3E50">
        <w:rPr>
          <w:rFonts w:hint="cs"/>
          <w:rtl/>
        </w:rPr>
        <w:t>אוחזר מתוך</w:t>
      </w:r>
      <w:r w:rsidR="008A6451">
        <w:rPr>
          <w:rFonts w:hint="cs"/>
          <w:rtl/>
        </w:rPr>
        <w:t xml:space="preserve"> </w:t>
      </w:r>
      <w:hyperlink r:id="rId21" w:history="1">
        <w:r w:rsidR="00772840" w:rsidRPr="00772840">
          <w:rPr>
            <w:rStyle w:val="Hyperlink"/>
          </w:rPr>
          <w:t>https://www.nevo.co.il/law_html/Law19/319_088.htm</w:t>
        </w:r>
      </w:hyperlink>
    </w:p>
    <w:p w14:paraId="487309DC" w14:textId="77777777" w:rsidR="00F53CF9" w:rsidRDefault="00F53CF9" w:rsidP="00A314F6">
      <w:pPr>
        <w:ind w:firstLine="284"/>
        <w:rPr>
          <w:rtl/>
        </w:rPr>
      </w:pPr>
    </w:p>
    <w:p w14:paraId="487309DD" w14:textId="77777777" w:rsidR="00F53CF9" w:rsidRPr="00D824CC" w:rsidRDefault="00F53CF9" w:rsidP="001750B2">
      <w:pPr>
        <w:bidi w:val="0"/>
        <w:spacing w:line="480" w:lineRule="auto"/>
        <w:ind w:left="284" w:hanging="284"/>
        <w:rPr>
          <w:rFonts w:asciiTheme="majorBidi" w:hAnsiTheme="majorBidi" w:cstheme="majorBidi"/>
        </w:rPr>
      </w:pPr>
      <w:r w:rsidRPr="00D824CC">
        <w:rPr>
          <w:rFonts w:asciiTheme="majorBidi" w:hAnsiTheme="majorBidi" w:cstheme="majorBidi"/>
        </w:rPr>
        <w:t>Borg, E.</w:t>
      </w:r>
      <w:r w:rsidR="00C92653">
        <w:rPr>
          <w:rFonts w:asciiTheme="majorBidi" w:hAnsiTheme="majorBidi" w:cstheme="majorBidi"/>
        </w:rPr>
        <w:t>,</w:t>
      </w:r>
      <w:r w:rsidRPr="00D824CC">
        <w:rPr>
          <w:rFonts w:asciiTheme="majorBidi" w:hAnsiTheme="majorBidi" w:cstheme="majorBidi"/>
        </w:rPr>
        <w:t xml:space="preserve"> &amp; </w:t>
      </w:r>
      <w:proofErr w:type="spellStart"/>
      <w:r w:rsidRPr="00D824CC">
        <w:rPr>
          <w:rFonts w:asciiTheme="majorBidi" w:hAnsiTheme="majorBidi" w:cstheme="majorBidi"/>
        </w:rPr>
        <w:t>Söderlund</w:t>
      </w:r>
      <w:proofErr w:type="spellEnd"/>
      <w:r w:rsidRPr="00D824CC">
        <w:rPr>
          <w:rFonts w:asciiTheme="majorBidi" w:hAnsiTheme="majorBidi" w:cstheme="majorBidi"/>
        </w:rPr>
        <w:t>, J. (201</w:t>
      </w:r>
      <w:r>
        <w:rPr>
          <w:rFonts w:asciiTheme="majorBidi" w:hAnsiTheme="majorBidi" w:cstheme="majorBidi"/>
        </w:rPr>
        <w:t>5</w:t>
      </w:r>
      <w:r w:rsidRPr="00D824CC">
        <w:rPr>
          <w:rFonts w:asciiTheme="majorBidi" w:hAnsiTheme="majorBidi" w:cstheme="majorBidi"/>
        </w:rPr>
        <w:t>). Liminality competence: An interpretative study of</w:t>
      </w:r>
      <w:r w:rsidR="00D07F28">
        <w:rPr>
          <w:rFonts w:asciiTheme="majorBidi" w:hAnsiTheme="majorBidi" w:cstheme="majorBidi"/>
        </w:rPr>
        <w:t xml:space="preserve"> </w:t>
      </w:r>
      <w:r w:rsidRPr="00D824CC">
        <w:rPr>
          <w:rFonts w:asciiTheme="majorBidi" w:hAnsiTheme="majorBidi" w:cstheme="majorBidi"/>
        </w:rPr>
        <w:t>mobile project workers’ conception of liminality at work</w:t>
      </w:r>
      <w:r w:rsidRPr="00D824CC">
        <w:rPr>
          <w:rFonts w:asciiTheme="majorBidi" w:hAnsiTheme="majorBidi" w:cstheme="majorBidi"/>
          <w:b/>
          <w:bCs/>
        </w:rPr>
        <w:t xml:space="preserve">. </w:t>
      </w:r>
      <w:r w:rsidRPr="00D824CC">
        <w:rPr>
          <w:rFonts w:asciiTheme="majorBidi" w:hAnsiTheme="majorBidi" w:cstheme="majorBidi"/>
          <w:i/>
          <w:iCs/>
        </w:rPr>
        <w:t>Management Learning</w:t>
      </w:r>
      <w:r w:rsidRPr="00D824CC">
        <w:rPr>
          <w:rFonts w:asciiTheme="majorBidi" w:hAnsiTheme="majorBidi" w:cstheme="majorBidi"/>
        </w:rPr>
        <w:t xml:space="preserve">, </w:t>
      </w:r>
      <w:r w:rsidRPr="00C63618">
        <w:rPr>
          <w:rFonts w:asciiTheme="majorBidi" w:hAnsiTheme="majorBidi" w:cstheme="majorBidi"/>
          <w:i/>
          <w:iCs/>
        </w:rPr>
        <w:t>46</w:t>
      </w:r>
      <w:r w:rsidR="00C63618" w:rsidRPr="001A50D4">
        <w:rPr>
          <w:rFonts w:asciiTheme="majorBidi" w:hAnsiTheme="majorBidi" w:cstheme="majorBidi"/>
        </w:rPr>
        <w:t>(</w:t>
      </w:r>
      <w:r w:rsidRPr="001A50D4">
        <w:rPr>
          <w:rFonts w:asciiTheme="majorBidi" w:hAnsiTheme="majorBidi" w:cstheme="majorBidi"/>
        </w:rPr>
        <w:t>3</w:t>
      </w:r>
      <w:r w:rsidR="00C63618" w:rsidRPr="001A50D4">
        <w:rPr>
          <w:rFonts w:asciiTheme="majorBidi" w:hAnsiTheme="majorBidi" w:cstheme="majorBidi"/>
        </w:rPr>
        <w:t>)</w:t>
      </w:r>
      <w:r w:rsidRPr="001A50D4">
        <w:rPr>
          <w:rFonts w:asciiTheme="majorBidi" w:hAnsiTheme="majorBidi" w:cstheme="majorBidi"/>
        </w:rPr>
        <w:t>,</w:t>
      </w:r>
      <w:r w:rsidRPr="00D824CC">
        <w:rPr>
          <w:rFonts w:asciiTheme="majorBidi" w:hAnsiTheme="majorBidi" w:cstheme="majorBidi"/>
        </w:rPr>
        <w:t xml:space="preserve"> 260-279</w:t>
      </w:r>
      <w:r>
        <w:rPr>
          <w:rFonts w:asciiTheme="majorBidi" w:hAnsiTheme="majorBidi" w:cstheme="majorBidi"/>
        </w:rPr>
        <w:t>.</w:t>
      </w:r>
    </w:p>
    <w:p w14:paraId="487309DE" w14:textId="77777777" w:rsidR="00F53CF9" w:rsidRDefault="00F53CF9" w:rsidP="001750B2">
      <w:pPr>
        <w:bidi w:val="0"/>
        <w:spacing w:line="480" w:lineRule="auto"/>
        <w:ind w:left="284" w:hanging="284"/>
        <w:rPr>
          <w:rFonts w:ascii="David" w:hAnsi="David"/>
          <w:b/>
          <w:bCs/>
        </w:rPr>
      </w:pPr>
      <w:proofErr w:type="spellStart"/>
      <w:r w:rsidRPr="00D0209D">
        <w:rPr>
          <w:rFonts w:asciiTheme="majorBidi" w:hAnsiTheme="majorBidi" w:cstheme="majorBidi"/>
        </w:rPr>
        <w:t>Briken</w:t>
      </w:r>
      <w:proofErr w:type="spellEnd"/>
      <w:r w:rsidRPr="00D0209D">
        <w:rPr>
          <w:rFonts w:asciiTheme="majorBidi" w:hAnsiTheme="majorBidi" w:cstheme="majorBidi"/>
        </w:rPr>
        <w:t>, K.</w:t>
      </w:r>
      <w:r>
        <w:rPr>
          <w:rFonts w:asciiTheme="majorBidi" w:hAnsiTheme="majorBidi" w:cstheme="majorBidi"/>
        </w:rPr>
        <w:t xml:space="preserve"> </w:t>
      </w:r>
      <w:r w:rsidRPr="00D0209D">
        <w:rPr>
          <w:rFonts w:asciiTheme="majorBidi" w:hAnsiTheme="majorBidi" w:cstheme="majorBidi"/>
        </w:rPr>
        <w:t>(201</w:t>
      </w:r>
      <w:r>
        <w:rPr>
          <w:rFonts w:asciiTheme="majorBidi" w:hAnsiTheme="majorBidi" w:cstheme="majorBidi"/>
        </w:rPr>
        <w:t>1</w:t>
      </w:r>
      <w:r w:rsidRPr="00D0209D">
        <w:rPr>
          <w:rFonts w:asciiTheme="majorBidi" w:hAnsiTheme="majorBidi" w:cstheme="majorBidi"/>
        </w:rPr>
        <w:t xml:space="preserve">). Suffering in </w:t>
      </w:r>
      <w:r>
        <w:rPr>
          <w:rFonts w:asciiTheme="majorBidi" w:hAnsiTheme="majorBidi" w:cstheme="majorBidi"/>
        </w:rPr>
        <w:t>p</w:t>
      </w:r>
      <w:r w:rsidRPr="00D0209D">
        <w:rPr>
          <w:rFonts w:asciiTheme="majorBidi" w:hAnsiTheme="majorBidi" w:cstheme="majorBidi"/>
        </w:rPr>
        <w:t xml:space="preserve">ublic? </w:t>
      </w:r>
      <w:r w:rsidR="00C63618">
        <w:rPr>
          <w:rFonts w:asciiTheme="majorBidi" w:hAnsiTheme="majorBidi" w:cstheme="majorBidi"/>
        </w:rPr>
        <w:t>d</w:t>
      </w:r>
      <w:r w:rsidRPr="00D0209D">
        <w:rPr>
          <w:rFonts w:asciiTheme="majorBidi" w:hAnsiTheme="majorBidi" w:cstheme="majorBidi"/>
        </w:rPr>
        <w:t xml:space="preserve">oing </w:t>
      </w:r>
      <w:r>
        <w:rPr>
          <w:rFonts w:asciiTheme="majorBidi" w:hAnsiTheme="majorBidi" w:cstheme="majorBidi"/>
        </w:rPr>
        <w:t>s</w:t>
      </w:r>
      <w:r w:rsidRPr="00D0209D">
        <w:rPr>
          <w:rFonts w:asciiTheme="majorBidi" w:hAnsiTheme="majorBidi" w:cstheme="majorBidi"/>
        </w:rPr>
        <w:t xml:space="preserve">ecurity in </w:t>
      </w:r>
      <w:r>
        <w:rPr>
          <w:rFonts w:asciiTheme="majorBidi" w:hAnsiTheme="majorBidi" w:cstheme="majorBidi"/>
        </w:rPr>
        <w:t>t</w:t>
      </w:r>
      <w:r w:rsidRPr="00D0209D">
        <w:rPr>
          <w:rFonts w:asciiTheme="majorBidi" w:hAnsiTheme="majorBidi" w:cstheme="majorBidi"/>
        </w:rPr>
        <w:t xml:space="preserve">imes of </w:t>
      </w:r>
      <w:r>
        <w:rPr>
          <w:rFonts w:asciiTheme="majorBidi" w:hAnsiTheme="majorBidi" w:cstheme="majorBidi"/>
        </w:rPr>
        <w:t>c</w:t>
      </w:r>
      <w:r w:rsidRPr="00D0209D">
        <w:rPr>
          <w:rFonts w:asciiTheme="majorBidi" w:hAnsiTheme="majorBidi" w:cstheme="majorBidi"/>
        </w:rPr>
        <w:t xml:space="preserve">risis. </w:t>
      </w:r>
      <w:r w:rsidRPr="003F78AE">
        <w:rPr>
          <w:rFonts w:asciiTheme="majorBidi" w:hAnsiTheme="majorBidi" w:cstheme="majorBidi"/>
          <w:i/>
          <w:iCs/>
        </w:rPr>
        <w:t>Social Justice</w:t>
      </w:r>
      <w:r w:rsidRPr="00305516">
        <w:rPr>
          <w:rFonts w:asciiTheme="majorBidi" w:hAnsiTheme="majorBidi" w:cstheme="majorBidi"/>
          <w:i/>
          <w:iCs/>
        </w:rPr>
        <w:t xml:space="preserve">, </w:t>
      </w:r>
      <w:r w:rsidRPr="00C63618">
        <w:rPr>
          <w:rFonts w:asciiTheme="majorBidi" w:hAnsiTheme="majorBidi" w:cstheme="majorBidi"/>
          <w:i/>
          <w:iCs/>
        </w:rPr>
        <w:t>38</w:t>
      </w:r>
      <w:r w:rsidR="00C63618" w:rsidRPr="001A50D4">
        <w:rPr>
          <w:rFonts w:asciiTheme="majorBidi" w:hAnsiTheme="majorBidi" w:cstheme="majorBidi"/>
        </w:rPr>
        <w:t>(</w:t>
      </w:r>
      <w:r w:rsidRPr="001A50D4">
        <w:rPr>
          <w:rFonts w:asciiTheme="majorBidi" w:hAnsiTheme="majorBidi" w:cstheme="majorBidi"/>
        </w:rPr>
        <w:t>1-2</w:t>
      </w:r>
      <w:r w:rsidR="00C63618" w:rsidRPr="001A50D4">
        <w:rPr>
          <w:rFonts w:asciiTheme="majorBidi" w:hAnsiTheme="majorBidi" w:cstheme="majorBidi"/>
        </w:rPr>
        <w:t>)</w:t>
      </w:r>
      <w:r>
        <w:rPr>
          <w:rFonts w:asciiTheme="majorBidi" w:hAnsiTheme="majorBidi" w:cstheme="majorBidi"/>
        </w:rPr>
        <w:t xml:space="preserve">, </w:t>
      </w:r>
      <w:r w:rsidRPr="00D0209D">
        <w:rPr>
          <w:rFonts w:asciiTheme="majorBidi" w:hAnsiTheme="majorBidi" w:cstheme="majorBidi"/>
        </w:rPr>
        <w:t>128-145.</w:t>
      </w:r>
      <w:r w:rsidRPr="00D0209D">
        <w:rPr>
          <w:rFonts w:ascii="David" w:hAnsi="David"/>
          <w:b/>
          <w:bCs/>
        </w:rPr>
        <w:t xml:space="preserve"> </w:t>
      </w:r>
    </w:p>
    <w:p w14:paraId="487309DF" w14:textId="77777777" w:rsidR="00922A7A" w:rsidRPr="004F4A78" w:rsidRDefault="004F4A78" w:rsidP="00D07F28">
      <w:pPr>
        <w:bidi w:val="0"/>
        <w:spacing w:line="480" w:lineRule="auto"/>
        <w:ind w:left="284" w:hanging="284"/>
        <w:rPr>
          <w:rFonts w:asciiTheme="majorBidi" w:hAnsiTheme="majorBidi" w:cstheme="majorBidi"/>
        </w:rPr>
      </w:pPr>
      <w:r w:rsidRPr="004F4A78">
        <w:rPr>
          <w:rFonts w:asciiTheme="majorBidi" w:hAnsiTheme="majorBidi" w:cstheme="majorBidi"/>
        </w:rPr>
        <w:t xml:space="preserve">Brown, W. (2006). American nightmare: </w:t>
      </w:r>
      <w:r w:rsidR="00C63618">
        <w:rPr>
          <w:rFonts w:asciiTheme="majorBidi" w:hAnsiTheme="majorBidi" w:cstheme="majorBidi"/>
        </w:rPr>
        <w:t>N</w:t>
      </w:r>
      <w:r w:rsidRPr="004F4A78">
        <w:rPr>
          <w:rFonts w:asciiTheme="majorBidi" w:hAnsiTheme="majorBidi" w:cstheme="majorBidi"/>
        </w:rPr>
        <w:t xml:space="preserve">eoliberalism, neoconservatism, and </w:t>
      </w:r>
      <w:r w:rsidR="00C63618">
        <w:rPr>
          <w:rFonts w:asciiTheme="majorBidi" w:hAnsiTheme="majorBidi" w:cstheme="majorBidi"/>
        </w:rPr>
        <w:t>d</w:t>
      </w:r>
      <w:r w:rsidRPr="004F4A78">
        <w:rPr>
          <w:rFonts w:asciiTheme="majorBidi" w:hAnsiTheme="majorBidi" w:cstheme="majorBidi"/>
        </w:rPr>
        <w:t>e-</w:t>
      </w:r>
      <w:r w:rsidR="00C63618">
        <w:rPr>
          <w:rFonts w:asciiTheme="majorBidi" w:hAnsiTheme="majorBidi" w:cstheme="majorBidi"/>
        </w:rPr>
        <w:t>d</w:t>
      </w:r>
      <w:r w:rsidRPr="004F4A78">
        <w:rPr>
          <w:rFonts w:asciiTheme="majorBidi" w:hAnsiTheme="majorBidi" w:cstheme="majorBidi"/>
        </w:rPr>
        <w:t xml:space="preserve">emocratization. </w:t>
      </w:r>
      <w:r w:rsidRPr="00C63618">
        <w:rPr>
          <w:rFonts w:asciiTheme="majorBidi" w:hAnsiTheme="majorBidi" w:cstheme="majorBidi"/>
          <w:i/>
          <w:iCs/>
        </w:rPr>
        <w:t xml:space="preserve">Political </w:t>
      </w:r>
      <w:r w:rsidR="00C63618" w:rsidRPr="00C63618">
        <w:rPr>
          <w:rFonts w:asciiTheme="majorBidi" w:hAnsiTheme="majorBidi" w:cstheme="majorBidi"/>
          <w:i/>
          <w:iCs/>
        </w:rPr>
        <w:t>T</w:t>
      </w:r>
      <w:r w:rsidRPr="00C63618">
        <w:rPr>
          <w:rFonts w:asciiTheme="majorBidi" w:hAnsiTheme="majorBidi" w:cstheme="majorBidi"/>
          <w:i/>
          <w:iCs/>
        </w:rPr>
        <w:t>heory</w:t>
      </w:r>
      <w:r w:rsidR="00305516">
        <w:rPr>
          <w:rFonts w:asciiTheme="majorBidi" w:hAnsiTheme="majorBidi" w:cstheme="majorBidi"/>
          <w:i/>
          <w:iCs/>
        </w:rPr>
        <w:t>,</w:t>
      </w:r>
      <w:r w:rsidRPr="00C63618">
        <w:rPr>
          <w:rFonts w:asciiTheme="majorBidi" w:hAnsiTheme="majorBidi" w:cstheme="majorBidi"/>
          <w:i/>
          <w:iCs/>
        </w:rPr>
        <w:t xml:space="preserve"> 34</w:t>
      </w:r>
      <w:r w:rsidRPr="001A50D4">
        <w:rPr>
          <w:rFonts w:asciiTheme="majorBidi" w:hAnsiTheme="majorBidi" w:cstheme="majorBidi"/>
        </w:rPr>
        <w:t>(6),</w:t>
      </w:r>
      <w:r>
        <w:rPr>
          <w:rFonts w:asciiTheme="majorBidi" w:hAnsiTheme="majorBidi" w:cstheme="majorBidi"/>
        </w:rPr>
        <w:t xml:space="preserve"> 690-714.</w:t>
      </w:r>
    </w:p>
    <w:p w14:paraId="487309E0" w14:textId="77777777" w:rsidR="00F53CF9" w:rsidRDefault="00F53CF9" w:rsidP="00D07F28">
      <w:pPr>
        <w:bidi w:val="0"/>
        <w:spacing w:line="480" w:lineRule="auto"/>
        <w:ind w:left="284" w:hanging="284"/>
        <w:rPr>
          <w:rFonts w:asciiTheme="majorBidi" w:hAnsiTheme="majorBidi" w:cstheme="majorBidi"/>
        </w:rPr>
      </w:pPr>
      <w:r w:rsidRPr="003F3D7D">
        <w:rPr>
          <w:rFonts w:asciiTheme="majorBidi" w:hAnsiTheme="majorBidi" w:cstheme="majorBidi"/>
        </w:rPr>
        <w:t>Canine, R. D., Burlingame, M.</w:t>
      </w:r>
      <w:r w:rsidR="00C92653">
        <w:rPr>
          <w:rFonts w:asciiTheme="majorBidi" w:hAnsiTheme="majorBidi" w:cstheme="majorBidi"/>
        </w:rPr>
        <w:t>,</w:t>
      </w:r>
      <w:r w:rsidRPr="003F3D7D">
        <w:rPr>
          <w:rFonts w:asciiTheme="majorBidi" w:hAnsiTheme="majorBidi" w:cstheme="majorBidi"/>
        </w:rPr>
        <w:t xml:space="preserve"> &amp; </w:t>
      </w:r>
      <w:proofErr w:type="spellStart"/>
      <w:r w:rsidRPr="003F3D7D">
        <w:rPr>
          <w:rFonts w:asciiTheme="majorBidi" w:hAnsiTheme="majorBidi" w:cstheme="majorBidi"/>
        </w:rPr>
        <w:t>Arney</w:t>
      </w:r>
      <w:proofErr w:type="spellEnd"/>
      <w:r w:rsidRPr="003F3D7D">
        <w:rPr>
          <w:rFonts w:asciiTheme="majorBidi" w:hAnsiTheme="majorBidi" w:cstheme="majorBidi"/>
        </w:rPr>
        <w:t xml:space="preserve">, L. (1998). Off-duty police officers as school security guards in an inner city high school: An exploratory study.  </w:t>
      </w:r>
      <w:r w:rsidRPr="00D03B8A">
        <w:rPr>
          <w:rFonts w:asciiTheme="majorBidi" w:hAnsiTheme="majorBidi" w:cstheme="majorBidi"/>
          <w:i/>
          <w:iCs/>
        </w:rPr>
        <w:t>The High School Journal</w:t>
      </w:r>
      <w:r w:rsidRPr="00305516">
        <w:rPr>
          <w:rFonts w:asciiTheme="majorBidi" w:hAnsiTheme="majorBidi" w:cstheme="majorBidi"/>
          <w:i/>
          <w:iCs/>
        </w:rPr>
        <w:t>,</w:t>
      </w:r>
      <w:r w:rsidRPr="003F3D7D">
        <w:rPr>
          <w:rFonts w:asciiTheme="majorBidi" w:hAnsiTheme="majorBidi" w:cstheme="majorBidi"/>
        </w:rPr>
        <w:t xml:space="preserve"> </w:t>
      </w:r>
      <w:r w:rsidRPr="00C63618">
        <w:rPr>
          <w:rFonts w:asciiTheme="majorBidi" w:hAnsiTheme="majorBidi" w:cstheme="majorBidi"/>
          <w:i/>
          <w:iCs/>
        </w:rPr>
        <w:t>82</w:t>
      </w:r>
      <w:r w:rsidRPr="001A50D4">
        <w:rPr>
          <w:rFonts w:asciiTheme="majorBidi" w:hAnsiTheme="majorBidi" w:cstheme="majorBidi"/>
        </w:rPr>
        <w:t>(1),</w:t>
      </w:r>
      <w:r w:rsidRPr="003F3D7D">
        <w:rPr>
          <w:rFonts w:asciiTheme="majorBidi" w:hAnsiTheme="majorBidi" w:cstheme="majorBidi"/>
        </w:rPr>
        <w:t xml:space="preserve"> 11-23.</w:t>
      </w:r>
    </w:p>
    <w:p w14:paraId="487309E1" w14:textId="77777777" w:rsidR="00F53CF9" w:rsidRDefault="00F53CF9" w:rsidP="00D07F28">
      <w:pPr>
        <w:bidi w:val="0"/>
        <w:spacing w:line="480" w:lineRule="auto"/>
        <w:ind w:left="284" w:hanging="284"/>
        <w:rPr>
          <w:rFonts w:asciiTheme="majorBidi" w:hAnsiTheme="majorBidi" w:cstheme="majorBidi"/>
        </w:rPr>
      </w:pPr>
      <w:proofErr w:type="spellStart"/>
      <w:r>
        <w:rPr>
          <w:rFonts w:asciiTheme="majorBidi" w:hAnsiTheme="majorBidi" w:cstheme="majorBidi"/>
        </w:rPr>
        <w:t>Cortazzi</w:t>
      </w:r>
      <w:proofErr w:type="spellEnd"/>
      <w:r>
        <w:rPr>
          <w:rFonts w:asciiTheme="majorBidi" w:hAnsiTheme="majorBidi" w:cstheme="majorBidi"/>
        </w:rPr>
        <w:t xml:space="preserve">, M. (1993). </w:t>
      </w:r>
      <w:r w:rsidRPr="005B1192">
        <w:rPr>
          <w:rFonts w:asciiTheme="majorBidi" w:hAnsiTheme="majorBidi" w:cstheme="majorBidi"/>
          <w:i/>
          <w:iCs/>
        </w:rPr>
        <w:t>Narrative analysis</w:t>
      </w:r>
      <w:r>
        <w:rPr>
          <w:rFonts w:asciiTheme="majorBidi" w:hAnsiTheme="majorBidi" w:cstheme="majorBidi"/>
        </w:rPr>
        <w:t>. London: The Falmer Press.</w:t>
      </w:r>
    </w:p>
    <w:p w14:paraId="487309E2" w14:textId="77777777" w:rsidR="00F53CF9" w:rsidRDefault="00F53CF9" w:rsidP="00D07F28">
      <w:pPr>
        <w:bidi w:val="0"/>
        <w:spacing w:line="480" w:lineRule="auto"/>
        <w:ind w:left="284" w:hanging="284"/>
        <w:rPr>
          <w:rFonts w:asciiTheme="majorBidi" w:hAnsiTheme="majorBidi" w:cstheme="majorBidi"/>
        </w:rPr>
      </w:pPr>
      <w:r>
        <w:rPr>
          <w:rFonts w:asciiTheme="majorBidi" w:hAnsiTheme="majorBidi" w:cstheme="majorBidi"/>
        </w:rPr>
        <w:t xml:space="preserve">Dempsey, S. J. (2008). </w:t>
      </w:r>
      <w:r w:rsidRPr="002A6571">
        <w:rPr>
          <w:rFonts w:asciiTheme="majorBidi" w:hAnsiTheme="majorBidi" w:cstheme="majorBidi"/>
          <w:i/>
          <w:iCs/>
        </w:rPr>
        <w:t>Introduction to private security</w:t>
      </w:r>
      <w:r>
        <w:rPr>
          <w:rFonts w:asciiTheme="majorBidi" w:hAnsiTheme="majorBidi" w:cstheme="majorBidi"/>
        </w:rPr>
        <w:t xml:space="preserve">. Belmont: </w:t>
      </w:r>
      <w:r w:rsidRPr="002A6571">
        <w:rPr>
          <w:rFonts w:asciiTheme="majorBidi" w:hAnsiTheme="majorBidi" w:cstheme="majorBidi"/>
        </w:rPr>
        <w:t>Thomson Higher Education</w:t>
      </w:r>
      <w:r>
        <w:rPr>
          <w:rFonts w:asciiTheme="majorBidi" w:hAnsiTheme="majorBidi" w:cstheme="majorBidi"/>
        </w:rPr>
        <w:t>.</w:t>
      </w:r>
    </w:p>
    <w:p w14:paraId="487309E3" w14:textId="77777777" w:rsidR="00F53CF9" w:rsidRDefault="00F53CF9" w:rsidP="00D07F28">
      <w:pPr>
        <w:bidi w:val="0"/>
        <w:spacing w:line="480" w:lineRule="auto"/>
        <w:ind w:left="284" w:hanging="284"/>
        <w:rPr>
          <w:rFonts w:asciiTheme="majorBidi" w:hAnsiTheme="majorBidi" w:cstheme="majorBidi"/>
        </w:rPr>
      </w:pPr>
      <w:r>
        <w:rPr>
          <w:rFonts w:asciiTheme="majorBidi" w:hAnsiTheme="majorBidi" w:cstheme="majorBidi"/>
        </w:rPr>
        <w:lastRenderedPageBreak/>
        <w:t>Ely, M</w:t>
      </w:r>
      <w:r w:rsidR="000529DF">
        <w:rPr>
          <w:rFonts w:asciiTheme="majorBidi" w:hAnsiTheme="majorBidi" w:cstheme="majorBidi"/>
        </w:rPr>
        <w:t>.</w:t>
      </w:r>
      <w:r>
        <w:rPr>
          <w:rFonts w:asciiTheme="majorBidi" w:hAnsiTheme="majorBidi" w:cstheme="majorBidi"/>
        </w:rPr>
        <w:t xml:space="preserve"> (2010). </w:t>
      </w:r>
      <w:r w:rsidRPr="001F63DE">
        <w:rPr>
          <w:rFonts w:asciiTheme="majorBidi" w:hAnsiTheme="majorBidi" w:cstheme="majorBidi"/>
          <w:i/>
          <w:iCs/>
        </w:rPr>
        <w:t>Perceived roles and responsibilities of secondary school principals and school resource officers towards school security</w:t>
      </w:r>
      <w:r w:rsidRPr="00130089">
        <w:rPr>
          <w:rFonts w:asciiTheme="majorBidi" w:hAnsiTheme="majorBidi" w:cstheme="majorBidi"/>
        </w:rPr>
        <w:t>. PhD diss., University of Tennessee</w:t>
      </w:r>
      <w:r>
        <w:rPr>
          <w:rFonts w:asciiTheme="majorBidi" w:hAnsiTheme="majorBidi" w:cstheme="majorBidi"/>
        </w:rPr>
        <w:t>.</w:t>
      </w:r>
    </w:p>
    <w:p w14:paraId="487309E4" w14:textId="77777777" w:rsidR="00D81EB6" w:rsidRDefault="004E21A4" w:rsidP="00D07F28">
      <w:pPr>
        <w:bidi w:val="0"/>
        <w:spacing w:line="480" w:lineRule="auto"/>
        <w:ind w:left="284" w:hanging="284"/>
        <w:rPr>
          <w:rFonts w:asciiTheme="majorBidi" w:hAnsiTheme="majorBidi" w:cstheme="majorBidi"/>
        </w:rPr>
      </w:pPr>
      <w:proofErr w:type="spellStart"/>
      <w:r w:rsidRPr="004E21A4">
        <w:rPr>
          <w:rFonts w:asciiTheme="majorBidi" w:hAnsiTheme="majorBidi" w:cstheme="majorBidi"/>
        </w:rPr>
        <w:t>Garsten</w:t>
      </w:r>
      <w:proofErr w:type="spellEnd"/>
      <w:r>
        <w:rPr>
          <w:rFonts w:asciiTheme="majorBidi" w:hAnsiTheme="majorBidi" w:cstheme="majorBidi"/>
        </w:rPr>
        <w:t>,</w:t>
      </w:r>
      <w:r w:rsidRPr="004E21A4">
        <w:rPr>
          <w:rFonts w:asciiTheme="majorBidi" w:hAnsiTheme="majorBidi" w:cstheme="majorBidi"/>
        </w:rPr>
        <w:t xml:space="preserve"> C</w:t>
      </w:r>
      <w:r>
        <w:rPr>
          <w:rFonts w:asciiTheme="majorBidi" w:hAnsiTheme="majorBidi" w:cstheme="majorBidi"/>
        </w:rPr>
        <w:t>.</w:t>
      </w:r>
      <w:r w:rsidRPr="004E21A4">
        <w:rPr>
          <w:rFonts w:asciiTheme="majorBidi" w:hAnsiTheme="majorBidi" w:cstheme="majorBidi"/>
        </w:rPr>
        <w:t xml:space="preserve"> (1999)</w:t>
      </w:r>
      <w:r>
        <w:rPr>
          <w:rFonts w:asciiTheme="majorBidi" w:hAnsiTheme="majorBidi" w:cstheme="majorBidi"/>
        </w:rPr>
        <w:t>.</w:t>
      </w:r>
      <w:r w:rsidRPr="004E21A4">
        <w:rPr>
          <w:rFonts w:asciiTheme="majorBidi" w:hAnsiTheme="majorBidi" w:cstheme="majorBidi"/>
        </w:rPr>
        <w:t xml:space="preserve"> Betwixt and between: Temporary employees as liminal subjects in flexible organizations</w:t>
      </w:r>
      <w:r w:rsidRPr="004E21A4">
        <w:rPr>
          <w:rFonts w:asciiTheme="majorBidi" w:hAnsiTheme="majorBidi" w:cs="Times New Roman"/>
          <w:rtl/>
        </w:rPr>
        <w:t>.</w:t>
      </w:r>
      <w:r>
        <w:rPr>
          <w:rFonts w:asciiTheme="majorBidi" w:hAnsiTheme="majorBidi" w:cstheme="majorBidi"/>
        </w:rPr>
        <w:t xml:space="preserve"> </w:t>
      </w:r>
      <w:r w:rsidRPr="004E21A4">
        <w:rPr>
          <w:rFonts w:asciiTheme="majorBidi" w:hAnsiTheme="majorBidi" w:cstheme="majorBidi"/>
          <w:i/>
          <w:iCs/>
        </w:rPr>
        <w:t>Organization Studies</w:t>
      </w:r>
      <w:r w:rsidR="00305516">
        <w:rPr>
          <w:rFonts w:asciiTheme="majorBidi" w:hAnsiTheme="majorBidi" w:cstheme="majorBidi"/>
        </w:rPr>
        <w:t>,</w:t>
      </w:r>
      <w:r w:rsidRPr="004E21A4">
        <w:rPr>
          <w:rFonts w:asciiTheme="majorBidi" w:hAnsiTheme="majorBidi" w:cstheme="majorBidi"/>
        </w:rPr>
        <w:t xml:space="preserve"> </w:t>
      </w:r>
      <w:r w:rsidRPr="00C63618">
        <w:rPr>
          <w:rFonts w:asciiTheme="majorBidi" w:hAnsiTheme="majorBidi" w:cstheme="majorBidi"/>
          <w:i/>
          <w:iCs/>
        </w:rPr>
        <w:t>20</w:t>
      </w:r>
      <w:r w:rsidRPr="001A50D4">
        <w:rPr>
          <w:rFonts w:asciiTheme="majorBidi" w:hAnsiTheme="majorBidi" w:cstheme="majorBidi"/>
        </w:rPr>
        <w:t>(4),</w:t>
      </w:r>
      <w:r w:rsidRPr="004E21A4">
        <w:rPr>
          <w:rFonts w:asciiTheme="majorBidi" w:hAnsiTheme="majorBidi" w:cstheme="majorBidi"/>
        </w:rPr>
        <w:t xml:space="preserve"> 601–617.</w:t>
      </w:r>
    </w:p>
    <w:p w14:paraId="487309E5" w14:textId="77777777" w:rsidR="00F53CF9" w:rsidRDefault="00F53CF9" w:rsidP="00D07F28">
      <w:pPr>
        <w:bidi w:val="0"/>
        <w:spacing w:line="480" w:lineRule="auto"/>
        <w:ind w:left="284" w:hanging="284"/>
        <w:rPr>
          <w:rFonts w:asciiTheme="majorBidi" w:hAnsiTheme="majorBidi" w:cstheme="majorBidi"/>
        </w:rPr>
      </w:pPr>
      <w:r w:rsidRPr="00C43938">
        <w:rPr>
          <w:rFonts w:asciiTheme="majorBidi" w:hAnsiTheme="majorBidi" w:cstheme="majorBidi"/>
        </w:rPr>
        <w:t>James</w:t>
      </w:r>
      <w:r>
        <w:rPr>
          <w:rFonts w:asciiTheme="majorBidi" w:hAnsiTheme="majorBidi" w:cstheme="majorBidi"/>
        </w:rPr>
        <w:t>, M.</w:t>
      </w:r>
      <w:r w:rsidR="00C92653">
        <w:rPr>
          <w:rFonts w:asciiTheme="majorBidi" w:hAnsiTheme="majorBidi" w:cstheme="majorBidi"/>
        </w:rPr>
        <w:t>,</w:t>
      </w:r>
      <w:r w:rsidRPr="00C43938">
        <w:rPr>
          <w:rFonts w:asciiTheme="majorBidi" w:hAnsiTheme="majorBidi" w:cstheme="majorBidi"/>
        </w:rPr>
        <w:t xml:space="preserve"> &amp; McCallion</w:t>
      </w:r>
      <w:r>
        <w:rPr>
          <w:rFonts w:asciiTheme="majorBidi" w:hAnsiTheme="majorBidi" w:cstheme="majorBidi"/>
        </w:rPr>
        <w:t xml:space="preserve">, G. (2013). </w:t>
      </w:r>
      <w:r w:rsidRPr="00BF49A0">
        <w:rPr>
          <w:rFonts w:asciiTheme="majorBidi" w:hAnsiTheme="majorBidi" w:cstheme="majorBidi"/>
          <w:i/>
          <w:iCs/>
        </w:rPr>
        <w:t>School resource officers: Law enforcemen</w:t>
      </w:r>
      <w:r>
        <w:rPr>
          <w:rFonts w:asciiTheme="majorBidi" w:hAnsiTheme="majorBidi" w:cstheme="majorBidi"/>
          <w:i/>
          <w:iCs/>
        </w:rPr>
        <w:t xml:space="preserve">t </w:t>
      </w:r>
      <w:r w:rsidRPr="00BF49A0">
        <w:rPr>
          <w:rFonts w:asciiTheme="majorBidi" w:hAnsiTheme="majorBidi" w:cstheme="majorBidi"/>
          <w:i/>
          <w:iCs/>
        </w:rPr>
        <w:t>officers in schools</w:t>
      </w:r>
      <w:r>
        <w:rPr>
          <w:rFonts w:asciiTheme="majorBidi" w:hAnsiTheme="majorBidi" w:cstheme="majorBidi"/>
        </w:rPr>
        <w:t xml:space="preserve">, </w:t>
      </w:r>
      <w:r w:rsidRPr="00F60D6B">
        <w:rPr>
          <w:rFonts w:asciiTheme="majorBidi" w:hAnsiTheme="majorBidi" w:cstheme="majorBidi"/>
        </w:rPr>
        <w:t xml:space="preserve">CRS </w:t>
      </w:r>
      <w:r>
        <w:rPr>
          <w:rFonts w:asciiTheme="majorBidi" w:hAnsiTheme="majorBidi" w:cstheme="majorBidi"/>
        </w:rPr>
        <w:t>r</w:t>
      </w:r>
      <w:r w:rsidRPr="00F60D6B">
        <w:rPr>
          <w:rFonts w:asciiTheme="majorBidi" w:hAnsiTheme="majorBidi" w:cstheme="majorBidi"/>
        </w:rPr>
        <w:t>eport for Congress</w:t>
      </w:r>
      <w:r>
        <w:rPr>
          <w:rFonts w:asciiTheme="majorBidi" w:hAnsiTheme="majorBidi" w:cstheme="majorBidi"/>
        </w:rPr>
        <w:t>. Retrieved from</w:t>
      </w:r>
      <w:r w:rsidR="00D07F28">
        <w:rPr>
          <w:rFonts w:asciiTheme="majorBidi" w:hAnsiTheme="majorBidi" w:cstheme="majorBidi"/>
        </w:rPr>
        <w:t xml:space="preserve"> </w:t>
      </w:r>
      <w:hyperlink r:id="rId22" w:history="1">
        <w:r w:rsidR="00D07F28" w:rsidRPr="00E63348">
          <w:rPr>
            <w:rStyle w:val="Hyperlink"/>
            <w:rFonts w:asciiTheme="majorBidi" w:hAnsiTheme="majorBidi" w:cstheme="majorBidi"/>
          </w:rPr>
          <w:t>https://www.fas.org/sgp/crs/misc</w:t>
        </w:r>
        <w:r w:rsidR="00D07F28" w:rsidRPr="00E63348">
          <w:rPr>
            <w:rStyle w:val="Hyperlink"/>
            <w:rFonts w:asciiTheme="majorBidi" w:hAnsiTheme="majorBidi" w:cstheme="majorBidi"/>
          </w:rPr>
          <w:br/>
          <w:t>/R43126.pdf</w:t>
        </w:r>
      </w:hyperlink>
    </w:p>
    <w:p w14:paraId="487309E6" w14:textId="77777777" w:rsidR="00F53CF9" w:rsidRDefault="00F53CF9" w:rsidP="00D07F28">
      <w:pPr>
        <w:bidi w:val="0"/>
        <w:spacing w:line="480" w:lineRule="auto"/>
        <w:ind w:left="284" w:hanging="284"/>
        <w:rPr>
          <w:rFonts w:asciiTheme="majorBidi" w:hAnsiTheme="majorBidi" w:cstheme="majorBidi"/>
        </w:rPr>
      </w:pPr>
      <w:proofErr w:type="spellStart"/>
      <w:r w:rsidRPr="00CB69E0">
        <w:rPr>
          <w:rFonts w:asciiTheme="majorBidi" w:hAnsiTheme="majorBidi" w:cstheme="majorBidi"/>
        </w:rPr>
        <w:t>Kahlke</w:t>
      </w:r>
      <w:proofErr w:type="spellEnd"/>
      <w:r w:rsidRPr="00CB69E0">
        <w:rPr>
          <w:rFonts w:asciiTheme="majorBidi" w:hAnsiTheme="majorBidi" w:cstheme="majorBidi"/>
        </w:rPr>
        <w:t>,</w:t>
      </w:r>
      <w:r>
        <w:rPr>
          <w:rFonts w:asciiTheme="majorBidi" w:hAnsiTheme="majorBidi" w:cstheme="majorBidi"/>
        </w:rPr>
        <w:t xml:space="preserve"> M. R. (2014). </w:t>
      </w:r>
      <w:r w:rsidRPr="00CB69E0">
        <w:rPr>
          <w:rFonts w:asciiTheme="majorBidi" w:hAnsiTheme="majorBidi" w:cstheme="majorBidi"/>
        </w:rPr>
        <w:t xml:space="preserve">Generic </w:t>
      </w:r>
      <w:r>
        <w:rPr>
          <w:rFonts w:asciiTheme="majorBidi" w:hAnsiTheme="majorBidi" w:cstheme="majorBidi"/>
        </w:rPr>
        <w:t>q</w:t>
      </w:r>
      <w:r w:rsidRPr="00CB69E0">
        <w:rPr>
          <w:rFonts w:asciiTheme="majorBidi" w:hAnsiTheme="majorBidi" w:cstheme="majorBidi"/>
        </w:rPr>
        <w:t xml:space="preserve">ualitative </w:t>
      </w:r>
      <w:r>
        <w:rPr>
          <w:rFonts w:asciiTheme="majorBidi" w:hAnsiTheme="majorBidi" w:cstheme="majorBidi"/>
        </w:rPr>
        <w:t>a</w:t>
      </w:r>
      <w:r w:rsidRPr="00CB69E0">
        <w:rPr>
          <w:rFonts w:asciiTheme="majorBidi" w:hAnsiTheme="majorBidi" w:cstheme="majorBidi"/>
        </w:rPr>
        <w:t xml:space="preserve">pproaches: Pitfalls and </w:t>
      </w:r>
      <w:r>
        <w:rPr>
          <w:rFonts w:asciiTheme="majorBidi" w:hAnsiTheme="majorBidi" w:cstheme="majorBidi"/>
        </w:rPr>
        <w:t>b</w:t>
      </w:r>
      <w:r w:rsidRPr="00CB69E0">
        <w:rPr>
          <w:rFonts w:asciiTheme="majorBidi" w:hAnsiTheme="majorBidi" w:cstheme="majorBidi"/>
        </w:rPr>
        <w:t xml:space="preserve">enefits of </w:t>
      </w:r>
      <w:r>
        <w:rPr>
          <w:rFonts w:asciiTheme="majorBidi" w:hAnsiTheme="majorBidi" w:cstheme="majorBidi"/>
        </w:rPr>
        <w:t>m</w:t>
      </w:r>
      <w:r w:rsidRPr="00CB69E0">
        <w:rPr>
          <w:rFonts w:asciiTheme="majorBidi" w:hAnsiTheme="majorBidi" w:cstheme="majorBidi"/>
        </w:rPr>
        <w:t xml:space="preserve">ethodological </w:t>
      </w:r>
      <w:r>
        <w:rPr>
          <w:rFonts w:asciiTheme="majorBidi" w:hAnsiTheme="majorBidi" w:cstheme="majorBidi"/>
        </w:rPr>
        <w:t>m</w:t>
      </w:r>
      <w:r w:rsidRPr="00CB69E0">
        <w:rPr>
          <w:rFonts w:asciiTheme="majorBidi" w:hAnsiTheme="majorBidi" w:cstheme="majorBidi"/>
        </w:rPr>
        <w:t>ixology</w:t>
      </w:r>
      <w:r>
        <w:rPr>
          <w:rFonts w:asciiTheme="majorBidi" w:hAnsiTheme="majorBidi" w:cstheme="majorBidi"/>
        </w:rPr>
        <w:t xml:space="preserve">. </w:t>
      </w:r>
      <w:r w:rsidRPr="00436887">
        <w:rPr>
          <w:rFonts w:asciiTheme="majorBidi" w:hAnsiTheme="majorBidi" w:cstheme="majorBidi"/>
          <w:i/>
          <w:iCs/>
        </w:rPr>
        <w:t xml:space="preserve">International </w:t>
      </w:r>
      <w:r>
        <w:rPr>
          <w:rFonts w:asciiTheme="majorBidi" w:hAnsiTheme="majorBidi" w:cstheme="majorBidi"/>
          <w:i/>
          <w:iCs/>
        </w:rPr>
        <w:t>J</w:t>
      </w:r>
      <w:r w:rsidRPr="00436887">
        <w:rPr>
          <w:rFonts w:asciiTheme="majorBidi" w:hAnsiTheme="majorBidi" w:cstheme="majorBidi"/>
          <w:i/>
          <w:iCs/>
        </w:rPr>
        <w:t xml:space="preserve">ournal of </w:t>
      </w:r>
      <w:r>
        <w:rPr>
          <w:rFonts w:asciiTheme="majorBidi" w:hAnsiTheme="majorBidi" w:cstheme="majorBidi"/>
          <w:i/>
          <w:iCs/>
        </w:rPr>
        <w:t>Q</w:t>
      </w:r>
      <w:r w:rsidRPr="00436887">
        <w:rPr>
          <w:rFonts w:asciiTheme="majorBidi" w:hAnsiTheme="majorBidi" w:cstheme="majorBidi"/>
          <w:i/>
          <w:iCs/>
        </w:rPr>
        <w:t>ualitative Methods</w:t>
      </w:r>
      <w:r w:rsidRPr="00305516">
        <w:rPr>
          <w:rFonts w:asciiTheme="majorBidi" w:hAnsiTheme="majorBidi" w:cstheme="majorBidi"/>
          <w:i/>
          <w:iCs/>
        </w:rPr>
        <w:t>, 13</w:t>
      </w:r>
      <w:r>
        <w:rPr>
          <w:rFonts w:asciiTheme="majorBidi" w:hAnsiTheme="majorBidi" w:cstheme="majorBidi"/>
        </w:rPr>
        <w:t>, 37-52.</w:t>
      </w:r>
    </w:p>
    <w:p w14:paraId="487309E7" w14:textId="77777777" w:rsidR="006D3614" w:rsidRDefault="006D3614" w:rsidP="006D3614">
      <w:pPr>
        <w:bidi w:val="0"/>
        <w:spacing w:line="480" w:lineRule="auto"/>
        <w:ind w:left="284" w:hanging="284"/>
        <w:rPr>
          <w:rFonts w:asciiTheme="majorBidi" w:hAnsiTheme="majorBidi" w:cstheme="majorBidi"/>
        </w:rPr>
      </w:pPr>
      <w:proofErr w:type="spellStart"/>
      <w:r w:rsidRPr="006D3614">
        <w:rPr>
          <w:rFonts w:asciiTheme="majorBidi" w:hAnsiTheme="majorBidi" w:cstheme="majorBidi"/>
        </w:rPr>
        <w:t>Kalleberg</w:t>
      </w:r>
      <w:proofErr w:type="spellEnd"/>
      <w:r>
        <w:rPr>
          <w:rFonts w:asciiTheme="majorBidi" w:hAnsiTheme="majorBidi" w:cstheme="majorBidi"/>
        </w:rPr>
        <w:t xml:space="preserve"> A. L. (2009). </w:t>
      </w:r>
      <w:r w:rsidRPr="006D3614">
        <w:rPr>
          <w:rFonts w:asciiTheme="majorBidi" w:hAnsiTheme="majorBidi" w:cstheme="majorBidi"/>
        </w:rPr>
        <w:t xml:space="preserve">Precarious </w:t>
      </w:r>
      <w:r>
        <w:rPr>
          <w:rFonts w:asciiTheme="majorBidi" w:hAnsiTheme="majorBidi" w:cstheme="majorBidi"/>
        </w:rPr>
        <w:t>w</w:t>
      </w:r>
      <w:r w:rsidRPr="006D3614">
        <w:rPr>
          <w:rFonts w:asciiTheme="majorBidi" w:hAnsiTheme="majorBidi" w:cstheme="majorBidi"/>
        </w:rPr>
        <w:t xml:space="preserve">ork, </w:t>
      </w:r>
      <w:r>
        <w:rPr>
          <w:rFonts w:asciiTheme="majorBidi" w:hAnsiTheme="majorBidi" w:cstheme="majorBidi"/>
        </w:rPr>
        <w:t>i</w:t>
      </w:r>
      <w:r w:rsidRPr="006D3614">
        <w:rPr>
          <w:rFonts w:asciiTheme="majorBidi" w:hAnsiTheme="majorBidi" w:cstheme="majorBidi"/>
        </w:rPr>
        <w:t xml:space="preserve">nsecure </w:t>
      </w:r>
      <w:r>
        <w:rPr>
          <w:rFonts w:asciiTheme="majorBidi" w:hAnsiTheme="majorBidi" w:cstheme="majorBidi"/>
        </w:rPr>
        <w:t>w</w:t>
      </w:r>
      <w:r w:rsidRPr="006D3614">
        <w:rPr>
          <w:rFonts w:asciiTheme="majorBidi" w:hAnsiTheme="majorBidi" w:cstheme="majorBidi"/>
        </w:rPr>
        <w:t>orkers:</w:t>
      </w:r>
      <w:r>
        <w:rPr>
          <w:rFonts w:asciiTheme="majorBidi" w:hAnsiTheme="majorBidi" w:cstheme="majorBidi"/>
        </w:rPr>
        <w:t xml:space="preserve"> </w:t>
      </w:r>
      <w:r w:rsidRPr="006D3614">
        <w:rPr>
          <w:rFonts w:asciiTheme="majorBidi" w:hAnsiTheme="majorBidi" w:cstheme="majorBidi"/>
        </w:rPr>
        <w:t xml:space="preserve">Employment </w:t>
      </w:r>
      <w:r>
        <w:rPr>
          <w:rFonts w:asciiTheme="majorBidi" w:hAnsiTheme="majorBidi" w:cstheme="majorBidi"/>
        </w:rPr>
        <w:t>r</w:t>
      </w:r>
      <w:r w:rsidRPr="006D3614">
        <w:rPr>
          <w:rFonts w:asciiTheme="majorBidi" w:hAnsiTheme="majorBidi" w:cstheme="majorBidi"/>
        </w:rPr>
        <w:t xml:space="preserve">elations in </w:t>
      </w:r>
      <w:r>
        <w:rPr>
          <w:rFonts w:asciiTheme="majorBidi" w:hAnsiTheme="majorBidi" w:cstheme="majorBidi"/>
        </w:rPr>
        <w:t>t</w:t>
      </w:r>
      <w:r w:rsidRPr="006D3614">
        <w:rPr>
          <w:rFonts w:asciiTheme="majorBidi" w:hAnsiTheme="majorBidi" w:cstheme="majorBidi"/>
        </w:rPr>
        <w:t>ransition</w:t>
      </w:r>
      <w:r>
        <w:rPr>
          <w:rFonts w:asciiTheme="majorBidi" w:hAnsiTheme="majorBidi" w:cstheme="majorBidi"/>
        </w:rPr>
        <w:t xml:space="preserve">. </w:t>
      </w:r>
      <w:r w:rsidRPr="006D3614">
        <w:rPr>
          <w:rFonts w:asciiTheme="majorBidi" w:hAnsiTheme="majorBidi" w:cstheme="majorBidi"/>
          <w:i/>
          <w:iCs/>
        </w:rPr>
        <w:t>American Sociological Review, 74</w:t>
      </w:r>
      <w:r>
        <w:rPr>
          <w:rFonts w:asciiTheme="majorBidi" w:hAnsiTheme="majorBidi" w:cstheme="majorBidi"/>
        </w:rPr>
        <w:t xml:space="preserve">, 1-22. </w:t>
      </w:r>
    </w:p>
    <w:p w14:paraId="487309E8" w14:textId="77777777" w:rsidR="00F53CF9" w:rsidRDefault="00F53CF9" w:rsidP="00D07F28">
      <w:pPr>
        <w:bidi w:val="0"/>
        <w:spacing w:line="480" w:lineRule="auto"/>
        <w:ind w:left="284" w:hanging="284"/>
        <w:rPr>
          <w:rFonts w:asciiTheme="majorBidi" w:hAnsiTheme="majorBidi" w:cstheme="majorBidi"/>
        </w:rPr>
      </w:pPr>
      <w:r w:rsidRPr="002E16D8">
        <w:rPr>
          <w:rFonts w:asciiTheme="majorBidi" w:hAnsiTheme="majorBidi" w:cstheme="majorBidi"/>
        </w:rPr>
        <w:t>Lincoln, Y</w:t>
      </w:r>
      <w:r>
        <w:rPr>
          <w:rFonts w:asciiTheme="majorBidi" w:hAnsiTheme="majorBidi" w:cstheme="majorBidi"/>
        </w:rPr>
        <w:t xml:space="preserve">. </w:t>
      </w:r>
      <w:r w:rsidRPr="002E16D8">
        <w:rPr>
          <w:rFonts w:asciiTheme="majorBidi" w:hAnsiTheme="majorBidi" w:cstheme="majorBidi"/>
        </w:rPr>
        <w:t>S.</w:t>
      </w:r>
      <w:r w:rsidR="00C92653">
        <w:rPr>
          <w:rFonts w:asciiTheme="majorBidi" w:hAnsiTheme="majorBidi" w:cstheme="majorBidi"/>
        </w:rPr>
        <w:t>,</w:t>
      </w:r>
      <w:r w:rsidRPr="002E16D8">
        <w:rPr>
          <w:rFonts w:asciiTheme="majorBidi" w:hAnsiTheme="majorBidi" w:cstheme="majorBidi"/>
        </w:rPr>
        <w:t xml:space="preserve"> &amp; Guba, E</w:t>
      </w:r>
      <w:r>
        <w:rPr>
          <w:rFonts w:asciiTheme="majorBidi" w:hAnsiTheme="majorBidi" w:cstheme="majorBidi"/>
        </w:rPr>
        <w:t xml:space="preserve">. </w:t>
      </w:r>
      <w:r w:rsidRPr="002E16D8">
        <w:rPr>
          <w:rFonts w:asciiTheme="majorBidi" w:hAnsiTheme="majorBidi" w:cstheme="majorBidi"/>
        </w:rPr>
        <w:t xml:space="preserve">G. (1985). </w:t>
      </w:r>
      <w:r w:rsidRPr="002E16D8">
        <w:rPr>
          <w:rFonts w:asciiTheme="majorBidi" w:hAnsiTheme="majorBidi" w:cstheme="majorBidi"/>
          <w:i/>
          <w:iCs/>
        </w:rPr>
        <w:t xml:space="preserve">Naturalistic </w:t>
      </w:r>
      <w:r>
        <w:rPr>
          <w:rFonts w:asciiTheme="majorBidi" w:hAnsiTheme="majorBidi" w:cstheme="majorBidi"/>
          <w:i/>
          <w:iCs/>
        </w:rPr>
        <w:t>i</w:t>
      </w:r>
      <w:r w:rsidRPr="002E16D8">
        <w:rPr>
          <w:rFonts w:asciiTheme="majorBidi" w:hAnsiTheme="majorBidi" w:cstheme="majorBidi"/>
          <w:i/>
          <w:iCs/>
        </w:rPr>
        <w:t>nquiry</w:t>
      </w:r>
      <w:r w:rsidRPr="002E16D8">
        <w:rPr>
          <w:rFonts w:asciiTheme="majorBidi" w:hAnsiTheme="majorBidi" w:cstheme="majorBidi"/>
        </w:rPr>
        <w:t>. Newbury Park, CA: Sage Publications.</w:t>
      </w:r>
    </w:p>
    <w:p w14:paraId="487309E9" w14:textId="77777777" w:rsidR="00F53CF9" w:rsidRDefault="00F53CF9" w:rsidP="00D07F28">
      <w:pPr>
        <w:bidi w:val="0"/>
        <w:spacing w:line="480" w:lineRule="auto"/>
        <w:ind w:left="284" w:hanging="284"/>
        <w:rPr>
          <w:rFonts w:asciiTheme="majorBidi" w:hAnsiTheme="majorBidi" w:cstheme="majorBidi"/>
        </w:rPr>
      </w:pPr>
      <w:r>
        <w:rPr>
          <w:rFonts w:asciiTheme="majorBidi" w:hAnsiTheme="majorBidi" w:cstheme="majorBidi"/>
        </w:rPr>
        <w:t xml:space="preserve">Manzo, J. (2011). </w:t>
      </w:r>
      <w:r w:rsidRPr="00371AE8">
        <w:rPr>
          <w:rFonts w:asciiTheme="majorBidi" w:hAnsiTheme="majorBidi" w:cstheme="majorBidi"/>
        </w:rPr>
        <w:t xml:space="preserve">On the </w:t>
      </w:r>
      <w:r>
        <w:rPr>
          <w:rFonts w:asciiTheme="majorBidi" w:hAnsiTheme="majorBidi" w:cstheme="majorBidi"/>
        </w:rPr>
        <w:t>p</w:t>
      </w:r>
      <w:r w:rsidRPr="00371AE8">
        <w:rPr>
          <w:rFonts w:asciiTheme="majorBidi" w:hAnsiTheme="majorBidi" w:cstheme="majorBidi"/>
        </w:rPr>
        <w:t xml:space="preserve">ractices of </w:t>
      </w:r>
      <w:r>
        <w:rPr>
          <w:rFonts w:asciiTheme="majorBidi" w:hAnsiTheme="majorBidi" w:cstheme="majorBidi"/>
        </w:rPr>
        <w:t>p</w:t>
      </w:r>
      <w:r w:rsidRPr="00371AE8">
        <w:rPr>
          <w:rFonts w:asciiTheme="majorBidi" w:hAnsiTheme="majorBidi" w:cstheme="majorBidi"/>
        </w:rPr>
        <w:t xml:space="preserve">rivate </w:t>
      </w:r>
      <w:r>
        <w:rPr>
          <w:rFonts w:asciiTheme="majorBidi" w:hAnsiTheme="majorBidi" w:cstheme="majorBidi"/>
        </w:rPr>
        <w:t>s</w:t>
      </w:r>
      <w:r w:rsidRPr="00371AE8">
        <w:rPr>
          <w:rFonts w:asciiTheme="majorBidi" w:hAnsiTheme="majorBidi" w:cstheme="majorBidi"/>
        </w:rPr>
        <w:t xml:space="preserve">ecurity </w:t>
      </w:r>
      <w:r>
        <w:rPr>
          <w:rFonts w:asciiTheme="majorBidi" w:hAnsiTheme="majorBidi" w:cstheme="majorBidi"/>
        </w:rPr>
        <w:t>o</w:t>
      </w:r>
      <w:r w:rsidRPr="00371AE8">
        <w:rPr>
          <w:rFonts w:asciiTheme="majorBidi" w:hAnsiTheme="majorBidi" w:cstheme="majorBidi"/>
        </w:rPr>
        <w:t xml:space="preserve">fficers: Canadian </w:t>
      </w:r>
      <w:r>
        <w:rPr>
          <w:rFonts w:asciiTheme="majorBidi" w:hAnsiTheme="majorBidi" w:cstheme="majorBidi"/>
        </w:rPr>
        <w:t>s</w:t>
      </w:r>
      <w:r w:rsidRPr="00371AE8">
        <w:rPr>
          <w:rFonts w:asciiTheme="majorBidi" w:hAnsiTheme="majorBidi" w:cstheme="majorBidi"/>
        </w:rPr>
        <w:t xml:space="preserve">ecurity </w:t>
      </w:r>
      <w:r>
        <w:rPr>
          <w:rFonts w:asciiTheme="majorBidi" w:hAnsiTheme="majorBidi" w:cstheme="majorBidi"/>
        </w:rPr>
        <w:t>o</w:t>
      </w:r>
      <w:r w:rsidRPr="00371AE8">
        <w:rPr>
          <w:rFonts w:asciiTheme="majorBidi" w:hAnsiTheme="majorBidi" w:cstheme="majorBidi"/>
        </w:rPr>
        <w:t xml:space="preserve">fficers’ </w:t>
      </w:r>
      <w:r>
        <w:rPr>
          <w:rFonts w:asciiTheme="majorBidi" w:hAnsiTheme="majorBidi" w:cstheme="majorBidi"/>
        </w:rPr>
        <w:t>r</w:t>
      </w:r>
      <w:r w:rsidRPr="00371AE8">
        <w:rPr>
          <w:rFonts w:asciiTheme="majorBidi" w:hAnsiTheme="majorBidi" w:cstheme="majorBidi"/>
        </w:rPr>
        <w:t xml:space="preserve">eflections on </w:t>
      </w:r>
      <w:r>
        <w:rPr>
          <w:rFonts w:asciiTheme="majorBidi" w:hAnsiTheme="majorBidi" w:cstheme="majorBidi"/>
        </w:rPr>
        <w:t>t</w:t>
      </w:r>
      <w:r w:rsidRPr="00371AE8">
        <w:rPr>
          <w:rFonts w:asciiTheme="majorBidi" w:hAnsiTheme="majorBidi" w:cstheme="majorBidi"/>
        </w:rPr>
        <w:t xml:space="preserve">raining and </w:t>
      </w:r>
      <w:r>
        <w:rPr>
          <w:rFonts w:asciiTheme="majorBidi" w:hAnsiTheme="majorBidi" w:cstheme="majorBidi"/>
        </w:rPr>
        <w:t>l</w:t>
      </w:r>
      <w:r w:rsidRPr="00371AE8">
        <w:rPr>
          <w:rFonts w:asciiTheme="majorBidi" w:hAnsiTheme="majorBidi" w:cstheme="majorBidi"/>
        </w:rPr>
        <w:t>egitimacy</w:t>
      </w:r>
      <w:r>
        <w:rPr>
          <w:rFonts w:asciiTheme="majorBidi" w:hAnsiTheme="majorBidi" w:cstheme="majorBidi"/>
        </w:rPr>
        <w:t xml:space="preserve">. </w:t>
      </w:r>
      <w:r w:rsidRPr="003F78AE">
        <w:rPr>
          <w:rFonts w:asciiTheme="majorBidi" w:hAnsiTheme="majorBidi" w:cstheme="majorBidi"/>
          <w:i/>
          <w:iCs/>
        </w:rPr>
        <w:t>Social Justice</w:t>
      </w:r>
      <w:r w:rsidRPr="00305516">
        <w:rPr>
          <w:rFonts w:asciiTheme="majorBidi" w:hAnsiTheme="majorBidi" w:cstheme="majorBidi"/>
          <w:i/>
          <w:iCs/>
        </w:rPr>
        <w:t>, 38</w:t>
      </w:r>
      <w:r w:rsidR="00305516" w:rsidRPr="001A50D4">
        <w:rPr>
          <w:rFonts w:asciiTheme="majorBidi" w:hAnsiTheme="majorBidi" w:cstheme="majorBidi"/>
        </w:rPr>
        <w:t>(</w:t>
      </w:r>
      <w:r w:rsidRPr="001A50D4">
        <w:rPr>
          <w:rFonts w:asciiTheme="majorBidi" w:hAnsiTheme="majorBidi" w:cstheme="majorBidi"/>
        </w:rPr>
        <w:t>1-2</w:t>
      </w:r>
      <w:r w:rsidR="00305516" w:rsidRPr="001A50D4">
        <w:rPr>
          <w:rFonts w:asciiTheme="majorBidi" w:hAnsiTheme="majorBidi" w:cstheme="majorBidi"/>
        </w:rPr>
        <w:t>)</w:t>
      </w:r>
      <w:r w:rsidRPr="001A50D4">
        <w:rPr>
          <w:rFonts w:asciiTheme="majorBidi" w:hAnsiTheme="majorBidi" w:cstheme="majorBidi"/>
        </w:rPr>
        <w:t xml:space="preserve">, </w:t>
      </w:r>
      <w:r w:rsidRPr="00371AE8">
        <w:rPr>
          <w:rFonts w:asciiTheme="majorBidi" w:hAnsiTheme="majorBidi" w:cstheme="majorBidi"/>
        </w:rPr>
        <w:t>1</w:t>
      </w:r>
      <w:r>
        <w:rPr>
          <w:rFonts w:asciiTheme="majorBidi" w:hAnsiTheme="majorBidi" w:cstheme="majorBidi"/>
        </w:rPr>
        <w:t>07</w:t>
      </w:r>
      <w:r w:rsidRPr="00371AE8">
        <w:rPr>
          <w:rFonts w:asciiTheme="majorBidi" w:hAnsiTheme="majorBidi" w:cstheme="majorBidi"/>
        </w:rPr>
        <w:t>-1</w:t>
      </w:r>
      <w:r>
        <w:rPr>
          <w:rFonts w:asciiTheme="majorBidi" w:hAnsiTheme="majorBidi" w:cstheme="majorBidi"/>
        </w:rPr>
        <w:t>26</w:t>
      </w:r>
      <w:r w:rsidRPr="00371AE8">
        <w:rPr>
          <w:rFonts w:asciiTheme="majorBidi" w:hAnsiTheme="majorBidi" w:cstheme="majorBidi"/>
        </w:rPr>
        <w:t>.</w:t>
      </w:r>
    </w:p>
    <w:p w14:paraId="487309EA" w14:textId="77777777" w:rsidR="00F53CF9" w:rsidRDefault="00F53CF9" w:rsidP="00D07F28">
      <w:pPr>
        <w:bidi w:val="0"/>
        <w:spacing w:line="480" w:lineRule="auto"/>
        <w:ind w:left="284" w:hanging="284"/>
        <w:rPr>
          <w:rFonts w:asciiTheme="majorBidi" w:hAnsiTheme="majorBidi" w:cstheme="majorBidi"/>
        </w:rPr>
      </w:pPr>
      <w:r w:rsidRPr="00233E11">
        <w:rPr>
          <w:rFonts w:asciiTheme="majorBidi" w:hAnsiTheme="majorBidi" w:cstheme="majorBidi"/>
        </w:rPr>
        <w:t>Merriam, S. B. (2002).</w:t>
      </w:r>
      <w:r>
        <w:rPr>
          <w:rFonts w:asciiTheme="majorBidi" w:hAnsiTheme="majorBidi" w:cstheme="majorBidi"/>
        </w:rPr>
        <w:t xml:space="preserve"> Introduction to qualitative research</w:t>
      </w:r>
      <w:r w:rsidRPr="00233E11">
        <w:rPr>
          <w:rFonts w:asciiTheme="majorBidi" w:hAnsiTheme="majorBidi" w:cstheme="majorBidi"/>
        </w:rPr>
        <w:t>.</w:t>
      </w:r>
      <w:r>
        <w:rPr>
          <w:rFonts w:asciiTheme="majorBidi" w:hAnsiTheme="majorBidi" w:cstheme="majorBidi"/>
        </w:rPr>
        <w:t xml:space="preserve"> </w:t>
      </w:r>
      <w:r w:rsidRPr="00233E11">
        <w:rPr>
          <w:rFonts w:asciiTheme="majorBidi" w:hAnsiTheme="majorBidi" w:cstheme="majorBidi"/>
        </w:rPr>
        <w:t xml:space="preserve">In S. B. Merriam (Ed.), </w:t>
      </w:r>
      <w:r w:rsidRPr="00CB69E0">
        <w:rPr>
          <w:rFonts w:asciiTheme="majorBidi" w:hAnsiTheme="majorBidi" w:cstheme="majorBidi"/>
          <w:i/>
          <w:iCs/>
        </w:rPr>
        <w:t>Qualitative research in practice</w:t>
      </w:r>
      <w:r w:rsidRPr="00233E11">
        <w:rPr>
          <w:rFonts w:asciiTheme="majorBidi" w:hAnsiTheme="majorBidi" w:cstheme="majorBidi"/>
        </w:rPr>
        <w:t xml:space="preserve"> (</w:t>
      </w:r>
      <w:r w:rsidR="00443FBE">
        <w:rPr>
          <w:rFonts w:asciiTheme="majorBidi" w:hAnsiTheme="majorBidi" w:cstheme="majorBidi"/>
        </w:rPr>
        <w:t xml:space="preserve">pp. </w:t>
      </w:r>
      <w:r>
        <w:rPr>
          <w:rFonts w:asciiTheme="majorBidi" w:hAnsiTheme="majorBidi" w:cstheme="majorBidi"/>
        </w:rPr>
        <w:t>3-17</w:t>
      </w:r>
      <w:r w:rsidRPr="00233E11">
        <w:rPr>
          <w:rFonts w:asciiTheme="majorBidi" w:hAnsiTheme="majorBidi" w:cstheme="majorBidi"/>
        </w:rPr>
        <w:t>). San Francisco, CA: Jossey-Bass.</w:t>
      </w:r>
    </w:p>
    <w:p w14:paraId="487309EB" w14:textId="77777777" w:rsidR="00F53CF9" w:rsidRDefault="00F53CF9" w:rsidP="00D07F28">
      <w:pPr>
        <w:bidi w:val="0"/>
        <w:spacing w:line="480" w:lineRule="auto"/>
        <w:ind w:left="284" w:hanging="284"/>
        <w:rPr>
          <w:rFonts w:asciiTheme="majorBidi" w:hAnsiTheme="majorBidi" w:cstheme="majorBidi"/>
        </w:rPr>
      </w:pPr>
      <w:r w:rsidRPr="008A516F">
        <w:rPr>
          <w:rFonts w:asciiTheme="majorBidi" w:hAnsiTheme="majorBidi" w:cstheme="majorBidi"/>
        </w:rPr>
        <w:t>Merriam, S. B.</w:t>
      </w:r>
      <w:r w:rsidR="00C92653">
        <w:rPr>
          <w:rFonts w:asciiTheme="majorBidi" w:hAnsiTheme="majorBidi" w:cstheme="majorBidi"/>
        </w:rPr>
        <w:t>,</w:t>
      </w:r>
      <w:r w:rsidRPr="008A516F">
        <w:rPr>
          <w:rFonts w:asciiTheme="majorBidi" w:hAnsiTheme="majorBidi" w:cstheme="majorBidi"/>
        </w:rPr>
        <w:t xml:space="preserve"> </w:t>
      </w:r>
      <w:r>
        <w:rPr>
          <w:rFonts w:asciiTheme="majorBidi" w:hAnsiTheme="majorBidi" w:cstheme="majorBidi"/>
        </w:rPr>
        <w:t xml:space="preserve">&amp; </w:t>
      </w:r>
      <w:proofErr w:type="spellStart"/>
      <w:r>
        <w:rPr>
          <w:rFonts w:asciiTheme="majorBidi" w:hAnsiTheme="majorBidi" w:cstheme="majorBidi"/>
        </w:rPr>
        <w:t>Tisdell</w:t>
      </w:r>
      <w:proofErr w:type="spellEnd"/>
      <w:r>
        <w:rPr>
          <w:rFonts w:asciiTheme="majorBidi" w:hAnsiTheme="majorBidi" w:cstheme="majorBidi"/>
        </w:rPr>
        <w:t>, E. J.</w:t>
      </w:r>
      <w:r w:rsidRPr="005A78A8">
        <w:rPr>
          <w:rFonts w:asciiTheme="majorBidi" w:hAnsiTheme="majorBidi" w:cstheme="majorBidi"/>
        </w:rPr>
        <w:t xml:space="preserve"> (2</w:t>
      </w:r>
      <w:r>
        <w:rPr>
          <w:rFonts w:asciiTheme="majorBidi" w:hAnsiTheme="majorBidi" w:cstheme="majorBidi"/>
        </w:rPr>
        <w:t>016</w:t>
      </w:r>
      <w:r w:rsidRPr="005A78A8">
        <w:rPr>
          <w:rFonts w:asciiTheme="majorBidi" w:hAnsiTheme="majorBidi" w:cstheme="majorBidi"/>
        </w:rPr>
        <w:t xml:space="preserve">). </w:t>
      </w:r>
      <w:r w:rsidRPr="005A78A8">
        <w:rPr>
          <w:rFonts w:asciiTheme="majorBidi" w:hAnsiTheme="majorBidi" w:cstheme="majorBidi"/>
          <w:i/>
          <w:iCs/>
        </w:rPr>
        <w:t>Qualitative research: A guide to design and implementation</w:t>
      </w:r>
      <w:r>
        <w:rPr>
          <w:rFonts w:asciiTheme="majorBidi" w:hAnsiTheme="majorBidi" w:cstheme="majorBidi"/>
        </w:rPr>
        <w:t xml:space="preserve"> (</w:t>
      </w:r>
      <w:r w:rsidRPr="00F4592B">
        <w:rPr>
          <w:rFonts w:asciiTheme="majorBidi" w:hAnsiTheme="majorBidi" w:cstheme="majorBidi"/>
        </w:rPr>
        <w:t>4th</w:t>
      </w:r>
      <w:r>
        <w:rPr>
          <w:rFonts w:asciiTheme="majorBidi" w:hAnsiTheme="majorBidi" w:cstheme="majorBidi"/>
        </w:rPr>
        <w:t xml:space="preserve"> ed</w:t>
      </w:r>
      <w:r w:rsidR="00834D8F">
        <w:rPr>
          <w:rFonts w:asciiTheme="majorBidi" w:hAnsiTheme="majorBidi" w:cstheme="majorBidi"/>
        </w:rPr>
        <w:t>.</w:t>
      </w:r>
      <w:r>
        <w:rPr>
          <w:rFonts w:asciiTheme="majorBidi" w:hAnsiTheme="majorBidi" w:cstheme="majorBidi"/>
        </w:rPr>
        <w:t>).</w:t>
      </w:r>
      <w:r w:rsidRPr="005A78A8">
        <w:rPr>
          <w:rFonts w:asciiTheme="majorBidi" w:hAnsiTheme="majorBidi" w:cstheme="majorBidi"/>
        </w:rPr>
        <w:t xml:space="preserve"> San Francisco, CA: Jossey-Bass.</w:t>
      </w:r>
    </w:p>
    <w:p w14:paraId="487309EC" w14:textId="77777777" w:rsidR="00F53CF9" w:rsidRDefault="0079045F" w:rsidP="00D07F28">
      <w:pPr>
        <w:bidi w:val="0"/>
        <w:spacing w:line="480" w:lineRule="auto"/>
        <w:ind w:left="284" w:hanging="284"/>
        <w:rPr>
          <w:rFonts w:asciiTheme="majorBidi" w:hAnsiTheme="majorBidi" w:cstheme="majorBidi"/>
        </w:rPr>
      </w:pPr>
      <w:proofErr w:type="spellStart"/>
      <w:r w:rsidRPr="0079045F">
        <w:rPr>
          <w:rFonts w:asciiTheme="majorBidi" w:hAnsiTheme="majorBidi" w:cstheme="majorBidi"/>
        </w:rPr>
        <w:t>Meško</w:t>
      </w:r>
      <w:proofErr w:type="spellEnd"/>
      <w:r w:rsidR="00F53CF9" w:rsidRPr="00541CC8">
        <w:rPr>
          <w:rFonts w:asciiTheme="majorBidi" w:hAnsiTheme="majorBidi" w:cstheme="majorBidi"/>
        </w:rPr>
        <w:t xml:space="preserve">, G., </w:t>
      </w:r>
      <w:proofErr w:type="spellStart"/>
      <w:r w:rsidR="00F53CF9" w:rsidRPr="00541CC8">
        <w:rPr>
          <w:rFonts w:asciiTheme="majorBidi" w:hAnsiTheme="majorBidi" w:cstheme="majorBidi"/>
        </w:rPr>
        <w:t>Nalla</w:t>
      </w:r>
      <w:proofErr w:type="spellEnd"/>
      <w:r w:rsidR="00F53CF9" w:rsidRPr="00541CC8">
        <w:rPr>
          <w:rFonts w:asciiTheme="majorBidi" w:hAnsiTheme="majorBidi" w:cstheme="majorBidi"/>
        </w:rPr>
        <w:t>, M.</w:t>
      </w:r>
      <w:r w:rsidR="00C92653">
        <w:rPr>
          <w:rFonts w:asciiTheme="majorBidi" w:hAnsiTheme="majorBidi" w:cstheme="majorBidi"/>
        </w:rPr>
        <w:t>,</w:t>
      </w:r>
      <w:r w:rsidR="00F53CF9" w:rsidRPr="00541CC8">
        <w:rPr>
          <w:rFonts w:asciiTheme="majorBidi" w:hAnsiTheme="majorBidi" w:cstheme="majorBidi"/>
        </w:rPr>
        <w:t xml:space="preserve"> &amp; </w:t>
      </w:r>
      <w:proofErr w:type="spellStart"/>
      <w:r w:rsidR="00F53CF9" w:rsidRPr="00541CC8">
        <w:rPr>
          <w:rFonts w:asciiTheme="majorBidi" w:hAnsiTheme="majorBidi" w:cstheme="majorBidi"/>
        </w:rPr>
        <w:t>Sotlar</w:t>
      </w:r>
      <w:proofErr w:type="spellEnd"/>
      <w:r w:rsidR="00F53CF9" w:rsidRPr="00541CC8">
        <w:rPr>
          <w:rFonts w:asciiTheme="majorBidi" w:hAnsiTheme="majorBidi" w:cstheme="majorBidi"/>
        </w:rPr>
        <w:t>, A. (2005). Cooperation of police and private security officers in crime prevention in Sloveni</w:t>
      </w:r>
      <w:r w:rsidR="00834D8F">
        <w:rPr>
          <w:rFonts w:asciiTheme="majorBidi" w:hAnsiTheme="majorBidi" w:cstheme="majorBidi"/>
        </w:rPr>
        <w:t>a</w:t>
      </w:r>
      <w:r w:rsidR="00F53CF9" w:rsidRPr="00541CC8">
        <w:rPr>
          <w:rFonts w:asciiTheme="majorBidi" w:hAnsiTheme="majorBidi" w:cstheme="majorBidi"/>
        </w:rPr>
        <w:t>. In E. Marks, A. Meyer</w:t>
      </w:r>
      <w:r w:rsidR="00C92653">
        <w:rPr>
          <w:rFonts w:asciiTheme="majorBidi" w:hAnsiTheme="majorBidi" w:cstheme="majorBidi"/>
        </w:rPr>
        <w:t xml:space="preserve"> </w:t>
      </w:r>
      <w:r w:rsidR="00F53CF9" w:rsidRPr="00541CC8">
        <w:rPr>
          <w:rFonts w:asciiTheme="majorBidi" w:hAnsiTheme="majorBidi" w:cstheme="majorBidi"/>
        </w:rPr>
        <w:t xml:space="preserve">&amp; R. </w:t>
      </w:r>
      <w:proofErr w:type="spellStart"/>
      <w:r w:rsidR="00F53CF9" w:rsidRPr="00541CC8">
        <w:rPr>
          <w:rFonts w:asciiTheme="majorBidi" w:hAnsiTheme="majorBidi" w:cstheme="majorBidi"/>
        </w:rPr>
        <w:t>Linssen</w:t>
      </w:r>
      <w:proofErr w:type="spellEnd"/>
      <w:r w:rsidR="00F53CF9" w:rsidRPr="00541CC8">
        <w:rPr>
          <w:rFonts w:asciiTheme="majorBidi" w:hAnsiTheme="majorBidi" w:cstheme="majorBidi"/>
        </w:rPr>
        <w:t xml:space="preserve"> (Eds.)</w:t>
      </w:r>
      <w:r w:rsidR="00F53CF9">
        <w:rPr>
          <w:rFonts w:asciiTheme="majorBidi" w:hAnsiTheme="majorBidi" w:cstheme="majorBidi"/>
        </w:rPr>
        <w:t>,</w:t>
      </w:r>
      <w:r w:rsidR="00F53CF9" w:rsidRPr="00541CC8">
        <w:rPr>
          <w:rFonts w:asciiTheme="majorBidi" w:hAnsiTheme="majorBidi" w:cstheme="majorBidi"/>
        </w:rPr>
        <w:t xml:space="preserve"> </w:t>
      </w:r>
      <w:r w:rsidR="00F53CF9" w:rsidRPr="00541CC8">
        <w:rPr>
          <w:rFonts w:asciiTheme="majorBidi" w:hAnsiTheme="majorBidi" w:cstheme="majorBidi"/>
          <w:i/>
          <w:iCs/>
        </w:rPr>
        <w:t>Quality in crime prevention</w:t>
      </w:r>
      <w:r w:rsidR="00F53CF9" w:rsidRPr="00541CC8">
        <w:rPr>
          <w:rFonts w:asciiTheme="majorBidi" w:hAnsiTheme="majorBidi" w:cstheme="majorBidi"/>
        </w:rPr>
        <w:t xml:space="preserve"> (</w:t>
      </w:r>
      <w:r w:rsidR="00443FBE">
        <w:rPr>
          <w:rFonts w:asciiTheme="majorBidi" w:hAnsiTheme="majorBidi" w:cstheme="majorBidi"/>
        </w:rPr>
        <w:t xml:space="preserve">pp. </w:t>
      </w:r>
      <w:r w:rsidR="00F53CF9" w:rsidRPr="00541CC8">
        <w:rPr>
          <w:rFonts w:asciiTheme="majorBidi" w:hAnsiTheme="majorBidi" w:cstheme="majorBidi"/>
        </w:rPr>
        <w:t>133-143). Norderstedt:  Books on Demand GmbH.</w:t>
      </w:r>
    </w:p>
    <w:p w14:paraId="487309ED" w14:textId="77777777" w:rsidR="00BA6FFC" w:rsidRPr="001A6594" w:rsidRDefault="001A6594" w:rsidP="00D07F28">
      <w:pPr>
        <w:bidi w:val="0"/>
        <w:spacing w:line="480" w:lineRule="auto"/>
        <w:ind w:left="284" w:hanging="284"/>
        <w:rPr>
          <w:rFonts w:asciiTheme="majorBidi" w:hAnsiTheme="majorBidi" w:cstheme="majorBidi"/>
          <w:rtl/>
        </w:rPr>
      </w:pPr>
      <w:proofErr w:type="spellStart"/>
      <w:r>
        <w:rPr>
          <w:rFonts w:asciiTheme="majorBidi" w:hAnsiTheme="majorBidi" w:cstheme="majorBidi"/>
        </w:rPr>
        <w:t>Nissimn</w:t>
      </w:r>
      <w:proofErr w:type="spellEnd"/>
      <w:r>
        <w:rPr>
          <w:rFonts w:asciiTheme="majorBidi" w:hAnsiTheme="majorBidi" w:cstheme="majorBidi"/>
        </w:rPr>
        <w:t xml:space="preserve"> G.</w:t>
      </w:r>
      <w:r w:rsidR="00BC15CB">
        <w:rPr>
          <w:rFonts w:asciiTheme="majorBidi" w:hAnsiTheme="majorBidi" w:cstheme="majorBidi"/>
        </w:rPr>
        <w:t>,</w:t>
      </w:r>
      <w:r w:rsidR="00BA6FFC" w:rsidRPr="00BA6FFC">
        <w:rPr>
          <w:rFonts w:asciiTheme="majorBidi" w:hAnsiTheme="majorBidi" w:cstheme="majorBidi"/>
        </w:rPr>
        <w:t xml:space="preserve"> </w:t>
      </w:r>
      <w:r>
        <w:rPr>
          <w:rFonts w:asciiTheme="majorBidi" w:hAnsiTheme="majorBidi" w:cstheme="majorBidi"/>
        </w:rPr>
        <w:t>&amp;</w:t>
      </w:r>
      <w:r w:rsidR="00BA6FFC" w:rsidRPr="00BA6FFC">
        <w:rPr>
          <w:rFonts w:asciiTheme="majorBidi" w:hAnsiTheme="majorBidi" w:cstheme="majorBidi"/>
        </w:rPr>
        <w:t xml:space="preserve"> D</w:t>
      </w:r>
      <w:r>
        <w:rPr>
          <w:rFonts w:asciiTheme="majorBidi" w:hAnsiTheme="majorBidi" w:cstheme="majorBidi"/>
        </w:rPr>
        <w:t>e</w:t>
      </w:r>
      <w:r w:rsidR="00BA6FFC" w:rsidRPr="00BA6FFC">
        <w:rPr>
          <w:rFonts w:asciiTheme="majorBidi" w:hAnsiTheme="majorBidi" w:cstheme="majorBidi"/>
        </w:rPr>
        <w:t xml:space="preserve"> V</w:t>
      </w:r>
      <w:r>
        <w:rPr>
          <w:rFonts w:asciiTheme="majorBidi" w:hAnsiTheme="majorBidi" w:cstheme="majorBidi"/>
        </w:rPr>
        <w:t xml:space="preserve">ries, D. (2014). </w:t>
      </w:r>
      <w:r w:rsidRPr="001A6594">
        <w:rPr>
          <w:rFonts w:asciiTheme="majorBidi" w:hAnsiTheme="majorBidi" w:cstheme="majorBidi"/>
        </w:rPr>
        <w:t>Permanent liminality: The impact</w:t>
      </w:r>
      <w:r>
        <w:rPr>
          <w:rFonts w:asciiTheme="majorBidi" w:hAnsiTheme="majorBidi" w:cstheme="majorBidi"/>
        </w:rPr>
        <w:t xml:space="preserve"> </w:t>
      </w:r>
      <w:r w:rsidRPr="001A6594">
        <w:rPr>
          <w:rFonts w:asciiTheme="majorBidi" w:hAnsiTheme="majorBidi" w:cstheme="majorBidi"/>
        </w:rPr>
        <w:t>of non-standard forms of employment</w:t>
      </w:r>
      <w:r>
        <w:rPr>
          <w:rFonts w:asciiTheme="majorBidi" w:hAnsiTheme="majorBidi" w:cstheme="majorBidi"/>
        </w:rPr>
        <w:t xml:space="preserve"> </w:t>
      </w:r>
      <w:r w:rsidRPr="001A6594">
        <w:rPr>
          <w:rFonts w:asciiTheme="majorBidi" w:hAnsiTheme="majorBidi" w:cstheme="majorBidi"/>
        </w:rPr>
        <w:t>on workers’ committees in Israel</w:t>
      </w:r>
      <w:r>
        <w:rPr>
          <w:rFonts w:asciiTheme="majorBidi" w:hAnsiTheme="majorBidi" w:cstheme="majorBidi"/>
        </w:rPr>
        <w:t xml:space="preserve">. </w:t>
      </w:r>
      <w:r w:rsidRPr="001A6594">
        <w:rPr>
          <w:rFonts w:asciiTheme="majorBidi" w:hAnsiTheme="majorBidi" w:cstheme="majorBidi"/>
          <w:i/>
          <w:iCs/>
        </w:rPr>
        <w:t xml:space="preserve">International </w:t>
      </w:r>
      <w:proofErr w:type="spellStart"/>
      <w:r w:rsidRPr="001A6594">
        <w:rPr>
          <w:rFonts w:asciiTheme="majorBidi" w:hAnsiTheme="majorBidi" w:cstheme="majorBidi"/>
          <w:i/>
          <w:iCs/>
        </w:rPr>
        <w:t>Labour</w:t>
      </w:r>
      <w:proofErr w:type="spellEnd"/>
      <w:r w:rsidRPr="001A6594">
        <w:rPr>
          <w:rFonts w:asciiTheme="majorBidi" w:hAnsiTheme="majorBidi" w:cstheme="majorBidi"/>
          <w:i/>
          <w:iCs/>
        </w:rPr>
        <w:t xml:space="preserve"> Review, 153</w:t>
      </w:r>
      <w:r w:rsidRPr="001A50D4">
        <w:rPr>
          <w:rFonts w:asciiTheme="majorBidi" w:hAnsiTheme="majorBidi" w:cstheme="majorBidi"/>
        </w:rPr>
        <w:t>(3),</w:t>
      </w:r>
      <w:r>
        <w:rPr>
          <w:rFonts w:asciiTheme="majorBidi" w:hAnsiTheme="majorBidi" w:cstheme="majorBidi"/>
        </w:rPr>
        <w:t xml:space="preserve"> 435-454. </w:t>
      </w:r>
    </w:p>
    <w:p w14:paraId="487309EE" w14:textId="77777777" w:rsidR="00F53CF9" w:rsidRDefault="00F53CF9" w:rsidP="00D07F28">
      <w:pPr>
        <w:bidi w:val="0"/>
        <w:spacing w:line="480" w:lineRule="auto"/>
        <w:ind w:left="284" w:hanging="284"/>
        <w:rPr>
          <w:rFonts w:asciiTheme="majorBidi" w:hAnsiTheme="majorBidi" w:cstheme="majorBidi"/>
        </w:rPr>
      </w:pPr>
      <w:r w:rsidRPr="000954E9">
        <w:rPr>
          <w:rFonts w:asciiTheme="majorBidi" w:hAnsiTheme="majorBidi" w:cstheme="majorBidi"/>
        </w:rPr>
        <w:lastRenderedPageBreak/>
        <w:t>Patton, M</w:t>
      </w:r>
      <w:r>
        <w:rPr>
          <w:rFonts w:asciiTheme="majorBidi" w:hAnsiTheme="majorBidi" w:cstheme="majorBidi"/>
        </w:rPr>
        <w:t xml:space="preserve">. </w:t>
      </w:r>
      <w:r w:rsidRPr="000954E9">
        <w:rPr>
          <w:rFonts w:asciiTheme="majorBidi" w:hAnsiTheme="majorBidi" w:cstheme="majorBidi"/>
        </w:rPr>
        <w:t>Q.</w:t>
      </w:r>
      <w:r>
        <w:rPr>
          <w:rFonts w:asciiTheme="majorBidi" w:hAnsiTheme="majorBidi" w:cstheme="majorBidi"/>
        </w:rPr>
        <w:t xml:space="preserve"> (2002). </w:t>
      </w:r>
      <w:r w:rsidRPr="000954E9">
        <w:rPr>
          <w:rFonts w:asciiTheme="majorBidi" w:hAnsiTheme="majorBidi" w:cstheme="majorBidi"/>
          <w:i/>
          <w:iCs/>
        </w:rPr>
        <w:t>Qualitative research &amp; evaluation methods</w:t>
      </w:r>
      <w:r>
        <w:rPr>
          <w:rFonts w:asciiTheme="majorBidi" w:hAnsiTheme="majorBidi" w:cstheme="majorBidi"/>
        </w:rPr>
        <w:t xml:space="preserve"> (3</w:t>
      </w:r>
      <w:r w:rsidRPr="00834D8F">
        <w:rPr>
          <w:rFonts w:asciiTheme="majorBidi" w:hAnsiTheme="majorBidi" w:cstheme="majorBidi"/>
        </w:rPr>
        <w:t>rd</w:t>
      </w:r>
      <w:r>
        <w:rPr>
          <w:rFonts w:asciiTheme="majorBidi" w:hAnsiTheme="majorBidi" w:cstheme="majorBidi"/>
        </w:rPr>
        <w:t xml:space="preserve"> ed.). </w:t>
      </w:r>
      <w:r w:rsidR="00443FBE">
        <w:rPr>
          <w:rFonts w:asciiTheme="majorBidi" w:hAnsiTheme="majorBidi" w:cstheme="majorBidi"/>
        </w:rPr>
        <w:t>Lo</w:t>
      </w:r>
      <w:r>
        <w:rPr>
          <w:rFonts w:asciiTheme="majorBidi" w:hAnsiTheme="majorBidi" w:cstheme="majorBidi"/>
        </w:rPr>
        <w:t>ndon: Sage.</w:t>
      </w:r>
    </w:p>
    <w:p w14:paraId="487309EF" w14:textId="77777777" w:rsidR="00773BF3" w:rsidRDefault="00773BF3" w:rsidP="00D07F28">
      <w:pPr>
        <w:bidi w:val="0"/>
        <w:spacing w:line="480" w:lineRule="auto"/>
        <w:ind w:left="284" w:hanging="284"/>
        <w:rPr>
          <w:rFonts w:asciiTheme="majorBidi" w:hAnsiTheme="majorBidi" w:cstheme="majorBidi"/>
        </w:rPr>
      </w:pPr>
      <w:r>
        <w:rPr>
          <w:rFonts w:asciiTheme="majorBidi" w:hAnsiTheme="majorBidi" w:cstheme="majorBidi"/>
        </w:rPr>
        <w:t xml:space="preserve">Peri, I. (2006). </w:t>
      </w:r>
      <w:r w:rsidRPr="00773BF3">
        <w:rPr>
          <w:rFonts w:asciiTheme="majorBidi" w:hAnsiTheme="majorBidi" w:cstheme="majorBidi"/>
          <w:i/>
          <w:iCs/>
        </w:rPr>
        <w:t>Generals in the cabinet room: How the military shapes Israeli policy</w:t>
      </w:r>
      <w:r>
        <w:rPr>
          <w:rFonts w:asciiTheme="majorBidi" w:hAnsiTheme="majorBidi" w:cstheme="majorBidi"/>
        </w:rPr>
        <w:t xml:space="preserve">. </w:t>
      </w:r>
      <w:r w:rsidRPr="00773BF3">
        <w:rPr>
          <w:rFonts w:asciiTheme="majorBidi" w:hAnsiTheme="majorBidi" w:cstheme="majorBidi"/>
        </w:rPr>
        <w:t>Washington: United States Institute of Peace</w:t>
      </w:r>
      <w:r>
        <w:rPr>
          <w:rFonts w:asciiTheme="majorBidi" w:hAnsiTheme="majorBidi" w:cstheme="majorBidi"/>
        </w:rPr>
        <w:t>.</w:t>
      </w:r>
    </w:p>
    <w:p w14:paraId="487309F0" w14:textId="77777777" w:rsidR="00F53CF9" w:rsidRDefault="00F53CF9" w:rsidP="00D07F28">
      <w:pPr>
        <w:bidi w:val="0"/>
        <w:spacing w:line="480" w:lineRule="auto"/>
        <w:ind w:left="284" w:hanging="284"/>
        <w:rPr>
          <w:rFonts w:asciiTheme="majorBidi" w:hAnsiTheme="majorBidi" w:cstheme="majorBidi"/>
        </w:rPr>
      </w:pPr>
      <w:proofErr w:type="spellStart"/>
      <w:r w:rsidRPr="0028200D">
        <w:rPr>
          <w:rFonts w:asciiTheme="majorBidi" w:hAnsiTheme="majorBidi" w:cstheme="majorBidi"/>
        </w:rPr>
        <w:t>Prenzler</w:t>
      </w:r>
      <w:proofErr w:type="spellEnd"/>
      <w:r>
        <w:rPr>
          <w:rFonts w:asciiTheme="majorBidi" w:hAnsiTheme="majorBidi" w:cstheme="majorBidi"/>
        </w:rPr>
        <w:t>,</w:t>
      </w:r>
      <w:r w:rsidRPr="0028200D">
        <w:rPr>
          <w:rFonts w:asciiTheme="majorBidi" w:hAnsiTheme="majorBidi" w:cstheme="majorBidi"/>
        </w:rPr>
        <w:t xml:space="preserve"> T</w:t>
      </w:r>
      <w:r>
        <w:rPr>
          <w:rFonts w:asciiTheme="majorBidi" w:hAnsiTheme="majorBidi" w:cstheme="majorBidi"/>
        </w:rPr>
        <w:t>.</w:t>
      </w:r>
      <w:r w:rsidRPr="0028200D">
        <w:rPr>
          <w:rFonts w:asciiTheme="majorBidi" w:hAnsiTheme="majorBidi" w:cstheme="majorBidi"/>
        </w:rPr>
        <w:t xml:space="preserve"> (2004)</w:t>
      </w:r>
      <w:r>
        <w:rPr>
          <w:rFonts w:asciiTheme="majorBidi" w:hAnsiTheme="majorBidi" w:cstheme="majorBidi"/>
        </w:rPr>
        <w:t>.</w:t>
      </w:r>
      <w:r w:rsidRPr="0028200D">
        <w:rPr>
          <w:rFonts w:asciiTheme="majorBidi" w:hAnsiTheme="majorBidi" w:cstheme="majorBidi"/>
        </w:rPr>
        <w:t xml:space="preserve"> The privatization of policing. In R</w:t>
      </w:r>
      <w:r>
        <w:rPr>
          <w:rFonts w:asciiTheme="majorBidi" w:hAnsiTheme="majorBidi" w:cstheme="majorBidi"/>
        </w:rPr>
        <w:t>.</w:t>
      </w:r>
      <w:r w:rsidRPr="0028200D">
        <w:rPr>
          <w:rFonts w:asciiTheme="majorBidi" w:hAnsiTheme="majorBidi" w:cstheme="majorBidi"/>
        </w:rPr>
        <w:t xml:space="preserve"> </w:t>
      </w:r>
      <w:proofErr w:type="spellStart"/>
      <w:r w:rsidRPr="0028200D">
        <w:rPr>
          <w:rFonts w:asciiTheme="majorBidi" w:hAnsiTheme="majorBidi" w:cstheme="majorBidi"/>
        </w:rPr>
        <w:t>Sarre</w:t>
      </w:r>
      <w:proofErr w:type="spellEnd"/>
      <w:r>
        <w:rPr>
          <w:rFonts w:asciiTheme="majorBidi" w:hAnsiTheme="majorBidi" w:cstheme="majorBidi"/>
        </w:rPr>
        <w:t xml:space="preserve"> &amp;</w:t>
      </w:r>
      <w:r w:rsidRPr="0028200D">
        <w:rPr>
          <w:rFonts w:asciiTheme="majorBidi" w:hAnsiTheme="majorBidi" w:cstheme="majorBidi"/>
        </w:rPr>
        <w:t xml:space="preserve"> J</w:t>
      </w:r>
      <w:r>
        <w:rPr>
          <w:rFonts w:asciiTheme="majorBidi" w:hAnsiTheme="majorBidi" w:cstheme="majorBidi"/>
        </w:rPr>
        <w:t>.</w:t>
      </w:r>
      <w:r w:rsidRPr="0028200D">
        <w:rPr>
          <w:rFonts w:asciiTheme="majorBidi" w:hAnsiTheme="majorBidi" w:cstheme="majorBidi"/>
        </w:rPr>
        <w:t xml:space="preserve"> </w:t>
      </w:r>
      <w:proofErr w:type="spellStart"/>
      <w:r w:rsidRPr="0028200D">
        <w:rPr>
          <w:rFonts w:asciiTheme="majorBidi" w:hAnsiTheme="majorBidi" w:cstheme="majorBidi"/>
        </w:rPr>
        <w:t>Tomaino</w:t>
      </w:r>
      <w:proofErr w:type="spellEnd"/>
      <w:r w:rsidRPr="0028200D">
        <w:rPr>
          <w:rFonts w:asciiTheme="majorBidi" w:hAnsiTheme="majorBidi" w:cstheme="majorBidi"/>
        </w:rPr>
        <w:t xml:space="preserve"> (</w:t>
      </w:r>
      <w:r>
        <w:rPr>
          <w:rFonts w:asciiTheme="majorBidi" w:hAnsiTheme="majorBidi" w:cstheme="majorBidi"/>
        </w:rPr>
        <w:t>E</w:t>
      </w:r>
      <w:r w:rsidRPr="0028200D">
        <w:rPr>
          <w:rFonts w:asciiTheme="majorBidi" w:hAnsiTheme="majorBidi" w:cstheme="majorBidi"/>
        </w:rPr>
        <w:t>ds</w:t>
      </w:r>
      <w:r>
        <w:rPr>
          <w:rFonts w:asciiTheme="majorBidi" w:hAnsiTheme="majorBidi" w:cstheme="majorBidi"/>
        </w:rPr>
        <w:t>.</w:t>
      </w:r>
      <w:r w:rsidRPr="0028200D">
        <w:rPr>
          <w:rFonts w:asciiTheme="majorBidi" w:hAnsiTheme="majorBidi" w:cstheme="majorBidi"/>
        </w:rPr>
        <w:t>)</w:t>
      </w:r>
      <w:r>
        <w:rPr>
          <w:rFonts w:asciiTheme="majorBidi" w:hAnsiTheme="majorBidi" w:cstheme="majorBidi"/>
        </w:rPr>
        <w:t>,</w:t>
      </w:r>
      <w:r w:rsidRPr="0028200D">
        <w:rPr>
          <w:rFonts w:asciiTheme="majorBidi" w:hAnsiTheme="majorBidi" w:cstheme="majorBidi"/>
        </w:rPr>
        <w:t xml:space="preserve"> </w:t>
      </w:r>
      <w:r w:rsidRPr="0028200D">
        <w:rPr>
          <w:rFonts w:asciiTheme="majorBidi" w:hAnsiTheme="majorBidi" w:cstheme="majorBidi"/>
          <w:i/>
          <w:iCs/>
        </w:rPr>
        <w:t>Key issues in criminal justice</w:t>
      </w:r>
      <w:r>
        <w:rPr>
          <w:rFonts w:asciiTheme="majorBidi" w:hAnsiTheme="majorBidi" w:cstheme="majorBidi"/>
        </w:rPr>
        <w:t xml:space="preserve"> (</w:t>
      </w:r>
      <w:r w:rsidR="00443FBE">
        <w:rPr>
          <w:rFonts w:asciiTheme="majorBidi" w:hAnsiTheme="majorBidi" w:cstheme="majorBidi"/>
        </w:rPr>
        <w:t xml:space="preserve">pp. </w:t>
      </w:r>
      <w:r w:rsidRPr="00CB69E0">
        <w:rPr>
          <w:rFonts w:asciiTheme="majorBidi" w:hAnsiTheme="majorBidi" w:cstheme="majorBidi"/>
        </w:rPr>
        <w:t>267–296</w:t>
      </w:r>
      <w:r>
        <w:rPr>
          <w:rFonts w:asciiTheme="majorBidi" w:hAnsiTheme="majorBidi" w:cstheme="majorBidi"/>
        </w:rPr>
        <w:t>)</w:t>
      </w:r>
      <w:r w:rsidRPr="0028200D">
        <w:rPr>
          <w:rFonts w:asciiTheme="majorBidi" w:hAnsiTheme="majorBidi" w:cstheme="majorBidi"/>
        </w:rPr>
        <w:t xml:space="preserve">. </w:t>
      </w:r>
      <w:proofErr w:type="spellStart"/>
      <w:r w:rsidRPr="0028200D">
        <w:rPr>
          <w:rFonts w:asciiTheme="majorBidi" w:hAnsiTheme="majorBidi" w:cstheme="majorBidi"/>
        </w:rPr>
        <w:t>Unl</w:t>
      </w:r>
      <w:r w:rsidR="00664EA3">
        <w:rPr>
          <w:rFonts w:asciiTheme="majorBidi" w:hAnsiTheme="majorBidi" w:cstheme="majorBidi"/>
        </w:rPr>
        <w:t>ey</w:t>
      </w:r>
      <w:proofErr w:type="spellEnd"/>
      <w:r w:rsidR="00664EA3">
        <w:rPr>
          <w:rFonts w:asciiTheme="majorBidi" w:hAnsiTheme="majorBidi" w:cstheme="majorBidi"/>
        </w:rPr>
        <w:t>: Australian Humanities Press.</w:t>
      </w:r>
    </w:p>
    <w:p w14:paraId="487309F1" w14:textId="77777777" w:rsidR="00664EA3" w:rsidRDefault="00664EA3" w:rsidP="00D07F28">
      <w:pPr>
        <w:bidi w:val="0"/>
        <w:spacing w:line="480" w:lineRule="auto"/>
        <w:ind w:left="284" w:hanging="284"/>
        <w:rPr>
          <w:rFonts w:asciiTheme="majorBidi" w:hAnsiTheme="majorBidi" w:cstheme="majorBidi"/>
        </w:rPr>
      </w:pPr>
      <w:proofErr w:type="spellStart"/>
      <w:r w:rsidRPr="00664EA3">
        <w:rPr>
          <w:rFonts w:asciiTheme="majorBidi" w:hAnsiTheme="majorBidi" w:cstheme="majorBidi"/>
        </w:rPr>
        <w:t>Szakolczai</w:t>
      </w:r>
      <w:proofErr w:type="spellEnd"/>
      <w:r w:rsidRPr="00664EA3">
        <w:rPr>
          <w:rFonts w:asciiTheme="majorBidi" w:hAnsiTheme="majorBidi" w:cstheme="majorBidi"/>
        </w:rPr>
        <w:t>, A.</w:t>
      </w:r>
      <w:r>
        <w:rPr>
          <w:rFonts w:asciiTheme="majorBidi" w:hAnsiTheme="majorBidi" w:cstheme="majorBidi"/>
        </w:rPr>
        <w:t xml:space="preserve"> (2000). </w:t>
      </w:r>
      <w:r w:rsidRPr="00664EA3">
        <w:rPr>
          <w:rFonts w:asciiTheme="majorBidi" w:hAnsiTheme="majorBidi" w:cstheme="majorBidi"/>
          <w:i/>
          <w:iCs/>
        </w:rPr>
        <w:t xml:space="preserve">Reflexive </w:t>
      </w:r>
      <w:r w:rsidR="00834D8F">
        <w:rPr>
          <w:rFonts w:asciiTheme="majorBidi" w:hAnsiTheme="majorBidi" w:cstheme="majorBidi"/>
          <w:i/>
          <w:iCs/>
        </w:rPr>
        <w:t>h</w:t>
      </w:r>
      <w:r w:rsidRPr="00664EA3">
        <w:rPr>
          <w:rFonts w:asciiTheme="majorBidi" w:hAnsiTheme="majorBidi" w:cstheme="majorBidi"/>
          <w:i/>
          <w:iCs/>
        </w:rPr>
        <w:t xml:space="preserve">istorical </w:t>
      </w:r>
      <w:r w:rsidR="00834D8F">
        <w:rPr>
          <w:rFonts w:asciiTheme="majorBidi" w:hAnsiTheme="majorBidi" w:cstheme="majorBidi"/>
          <w:i/>
          <w:iCs/>
        </w:rPr>
        <w:t>s</w:t>
      </w:r>
      <w:r w:rsidRPr="00664EA3">
        <w:rPr>
          <w:rFonts w:asciiTheme="majorBidi" w:hAnsiTheme="majorBidi" w:cstheme="majorBidi"/>
          <w:i/>
          <w:iCs/>
        </w:rPr>
        <w:t>ociology</w:t>
      </w:r>
      <w:r>
        <w:rPr>
          <w:rFonts w:asciiTheme="majorBidi" w:hAnsiTheme="majorBidi" w:cstheme="majorBidi"/>
        </w:rPr>
        <w:t>.</w:t>
      </w:r>
      <w:r w:rsidRPr="00664EA3">
        <w:rPr>
          <w:rFonts w:asciiTheme="majorBidi" w:hAnsiTheme="majorBidi" w:cstheme="majorBidi"/>
        </w:rPr>
        <w:t xml:space="preserve"> London: Routledge.</w:t>
      </w:r>
    </w:p>
    <w:p w14:paraId="487309F2" w14:textId="77777777" w:rsidR="00F53CF9" w:rsidRDefault="00F53CF9" w:rsidP="00D07F28">
      <w:pPr>
        <w:bidi w:val="0"/>
        <w:spacing w:line="480" w:lineRule="auto"/>
        <w:ind w:left="284" w:hanging="284"/>
        <w:rPr>
          <w:rFonts w:asciiTheme="majorBidi" w:hAnsiTheme="majorBidi" w:cstheme="majorBidi"/>
        </w:rPr>
      </w:pPr>
      <w:r>
        <w:rPr>
          <w:rFonts w:asciiTheme="majorBidi" w:hAnsiTheme="majorBidi" w:cstheme="majorBidi"/>
        </w:rPr>
        <w:t xml:space="preserve">Stephenson, M. (2011). </w:t>
      </w:r>
      <w:r w:rsidRPr="002A6571">
        <w:rPr>
          <w:rFonts w:asciiTheme="majorBidi" w:hAnsiTheme="majorBidi" w:cstheme="majorBidi"/>
        </w:rPr>
        <w:t xml:space="preserve">The </w:t>
      </w:r>
      <w:r>
        <w:rPr>
          <w:rFonts w:asciiTheme="majorBidi" w:hAnsiTheme="majorBidi" w:cstheme="majorBidi"/>
        </w:rPr>
        <w:t>p</w:t>
      </w:r>
      <w:r w:rsidRPr="002A6571">
        <w:rPr>
          <w:rFonts w:asciiTheme="majorBidi" w:hAnsiTheme="majorBidi" w:cstheme="majorBidi"/>
        </w:rPr>
        <w:t>inwheel and the “</w:t>
      </w:r>
      <w:r>
        <w:rPr>
          <w:rFonts w:asciiTheme="majorBidi" w:hAnsiTheme="majorBidi" w:cstheme="majorBidi"/>
        </w:rPr>
        <w:t>s</w:t>
      </w:r>
      <w:r w:rsidRPr="002A6571">
        <w:rPr>
          <w:rFonts w:asciiTheme="majorBidi" w:hAnsiTheme="majorBidi" w:cstheme="majorBidi"/>
        </w:rPr>
        <w:t xml:space="preserve">hoes of </w:t>
      </w:r>
      <w:r>
        <w:rPr>
          <w:rFonts w:asciiTheme="majorBidi" w:hAnsiTheme="majorBidi" w:cstheme="majorBidi"/>
        </w:rPr>
        <w:t>s</w:t>
      </w:r>
      <w:r w:rsidRPr="002A6571">
        <w:rPr>
          <w:rFonts w:asciiTheme="majorBidi" w:hAnsiTheme="majorBidi" w:cstheme="majorBidi"/>
        </w:rPr>
        <w:t>hame”</w:t>
      </w:r>
      <w:r>
        <w:rPr>
          <w:rFonts w:asciiTheme="majorBidi" w:hAnsiTheme="majorBidi" w:cstheme="majorBidi"/>
        </w:rPr>
        <w:t xml:space="preserve">. </w:t>
      </w:r>
      <w:r w:rsidRPr="00F808F2">
        <w:rPr>
          <w:rFonts w:asciiTheme="majorBidi" w:hAnsiTheme="majorBidi" w:cstheme="majorBidi"/>
          <w:i/>
          <w:iCs/>
        </w:rPr>
        <w:t>CCPA Monitor</w:t>
      </w:r>
      <w:r>
        <w:rPr>
          <w:rFonts w:asciiTheme="majorBidi" w:hAnsiTheme="majorBidi" w:cstheme="majorBidi"/>
        </w:rPr>
        <w:t>,</w:t>
      </w:r>
      <w:r w:rsidRPr="00F808F2">
        <w:rPr>
          <w:rFonts w:asciiTheme="majorBidi" w:hAnsiTheme="majorBidi" w:cstheme="majorBidi"/>
        </w:rPr>
        <w:t xml:space="preserve"> </w:t>
      </w:r>
      <w:r w:rsidRPr="00834D8F">
        <w:rPr>
          <w:rFonts w:asciiTheme="majorBidi" w:hAnsiTheme="majorBidi" w:cstheme="majorBidi"/>
          <w:i/>
          <w:iCs/>
        </w:rPr>
        <w:t>18</w:t>
      </w:r>
      <w:r w:rsidRPr="001A50D4">
        <w:rPr>
          <w:rFonts w:asciiTheme="majorBidi" w:hAnsiTheme="majorBidi" w:cstheme="majorBidi"/>
        </w:rPr>
        <w:t>(4),</w:t>
      </w:r>
      <w:r w:rsidRPr="00F808F2">
        <w:rPr>
          <w:rFonts w:asciiTheme="majorBidi" w:hAnsiTheme="majorBidi" w:cstheme="majorBidi"/>
        </w:rPr>
        <w:t xml:space="preserve"> 20</w:t>
      </w:r>
      <w:r>
        <w:rPr>
          <w:rFonts w:asciiTheme="majorBidi" w:hAnsiTheme="majorBidi" w:cstheme="majorBidi"/>
        </w:rPr>
        <w:t>.</w:t>
      </w:r>
    </w:p>
    <w:p w14:paraId="487309F3" w14:textId="77777777" w:rsidR="00F53CF9" w:rsidRDefault="00F53CF9" w:rsidP="00D07F28">
      <w:pPr>
        <w:bidi w:val="0"/>
        <w:spacing w:line="480" w:lineRule="auto"/>
        <w:ind w:left="284" w:hanging="284"/>
        <w:rPr>
          <w:rFonts w:asciiTheme="majorBidi" w:hAnsiTheme="majorBidi" w:cstheme="majorBidi"/>
        </w:rPr>
      </w:pPr>
      <w:proofErr w:type="spellStart"/>
      <w:r w:rsidRPr="00DA6724">
        <w:rPr>
          <w:rFonts w:asciiTheme="majorBidi" w:hAnsiTheme="majorBidi" w:cstheme="majorBidi"/>
        </w:rPr>
        <w:t>Spyridakis</w:t>
      </w:r>
      <w:proofErr w:type="spellEnd"/>
      <w:r>
        <w:rPr>
          <w:rFonts w:asciiTheme="majorBidi" w:hAnsiTheme="majorBidi" w:cstheme="majorBidi"/>
        </w:rPr>
        <w:t xml:space="preserve">, M. (2013). </w:t>
      </w:r>
      <w:r w:rsidRPr="00DA6724">
        <w:rPr>
          <w:rFonts w:asciiTheme="majorBidi" w:hAnsiTheme="majorBidi" w:cstheme="majorBidi"/>
          <w:i/>
          <w:iCs/>
        </w:rPr>
        <w:t xml:space="preserve">The </w:t>
      </w:r>
      <w:r>
        <w:rPr>
          <w:rFonts w:asciiTheme="majorBidi" w:hAnsiTheme="majorBidi" w:cstheme="majorBidi"/>
          <w:i/>
          <w:iCs/>
        </w:rPr>
        <w:t>l</w:t>
      </w:r>
      <w:r w:rsidRPr="00DA6724">
        <w:rPr>
          <w:rFonts w:asciiTheme="majorBidi" w:hAnsiTheme="majorBidi" w:cstheme="majorBidi"/>
          <w:i/>
          <w:iCs/>
        </w:rPr>
        <w:t xml:space="preserve">iminal </w:t>
      </w:r>
      <w:r>
        <w:rPr>
          <w:rFonts w:asciiTheme="majorBidi" w:hAnsiTheme="majorBidi" w:cstheme="majorBidi"/>
          <w:i/>
          <w:iCs/>
        </w:rPr>
        <w:t>w</w:t>
      </w:r>
      <w:r w:rsidRPr="00DA6724">
        <w:rPr>
          <w:rFonts w:asciiTheme="majorBidi" w:hAnsiTheme="majorBidi" w:cstheme="majorBidi"/>
          <w:i/>
          <w:iCs/>
        </w:rPr>
        <w:t>orker</w:t>
      </w:r>
      <w:r>
        <w:rPr>
          <w:rFonts w:asciiTheme="majorBidi" w:hAnsiTheme="majorBidi" w:cstheme="majorBidi"/>
        </w:rPr>
        <w:t xml:space="preserve">. </w:t>
      </w:r>
      <w:proofErr w:type="spellStart"/>
      <w:r w:rsidRPr="00CC2DF9">
        <w:rPr>
          <w:rFonts w:asciiTheme="majorBidi" w:hAnsiTheme="majorBidi" w:cstheme="majorBidi"/>
        </w:rPr>
        <w:t>Farnham</w:t>
      </w:r>
      <w:proofErr w:type="spellEnd"/>
      <w:r w:rsidRPr="00CC2DF9">
        <w:rPr>
          <w:rFonts w:asciiTheme="majorBidi" w:hAnsiTheme="majorBidi" w:cstheme="majorBidi"/>
        </w:rPr>
        <w:t xml:space="preserve"> </w:t>
      </w:r>
      <w:r>
        <w:rPr>
          <w:rFonts w:asciiTheme="majorBidi" w:hAnsiTheme="majorBidi" w:cstheme="majorBidi"/>
        </w:rPr>
        <w:t xml:space="preserve">&amp; </w:t>
      </w:r>
      <w:r w:rsidRPr="00DA6724">
        <w:rPr>
          <w:rFonts w:asciiTheme="majorBidi" w:hAnsiTheme="majorBidi" w:cstheme="majorBidi"/>
        </w:rPr>
        <w:t>Burlington</w:t>
      </w:r>
      <w:r>
        <w:rPr>
          <w:rFonts w:asciiTheme="majorBidi" w:hAnsiTheme="majorBidi" w:cstheme="majorBidi"/>
        </w:rPr>
        <w:t xml:space="preserve">: </w:t>
      </w:r>
      <w:r w:rsidRPr="00DA6724">
        <w:rPr>
          <w:rFonts w:asciiTheme="majorBidi" w:hAnsiTheme="majorBidi" w:cstheme="majorBidi"/>
        </w:rPr>
        <w:t>Ashgate</w:t>
      </w:r>
      <w:r>
        <w:rPr>
          <w:rFonts w:asciiTheme="majorBidi" w:hAnsiTheme="majorBidi" w:cstheme="majorBidi"/>
        </w:rPr>
        <w:t xml:space="preserve">. </w:t>
      </w:r>
    </w:p>
    <w:p w14:paraId="487309F4" w14:textId="77777777" w:rsidR="00030C99" w:rsidRDefault="00030C99" w:rsidP="00D07F28">
      <w:pPr>
        <w:bidi w:val="0"/>
        <w:spacing w:line="480" w:lineRule="auto"/>
        <w:ind w:left="284" w:hanging="284"/>
        <w:rPr>
          <w:rFonts w:asciiTheme="majorBidi" w:hAnsiTheme="majorBidi" w:cstheme="majorBidi"/>
        </w:rPr>
      </w:pPr>
      <w:proofErr w:type="spellStart"/>
      <w:r w:rsidRPr="00030C99">
        <w:rPr>
          <w:rFonts w:asciiTheme="majorBidi" w:hAnsiTheme="majorBidi" w:cstheme="majorBidi"/>
        </w:rPr>
        <w:t>Thomassen</w:t>
      </w:r>
      <w:proofErr w:type="spellEnd"/>
      <w:r>
        <w:rPr>
          <w:rFonts w:asciiTheme="majorBidi" w:hAnsiTheme="majorBidi" w:cstheme="majorBidi"/>
        </w:rPr>
        <w:t xml:space="preserve">, B. (2009). </w:t>
      </w:r>
      <w:r w:rsidRPr="00030C99">
        <w:rPr>
          <w:rFonts w:asciiTheme="majorBidi" w:hAnsiTheme="majorBidi" w:cstheme="majorBidi"/>
        </w:rPr>
        <w:t xml:space="preserve">The </w:t>
      </w:r>
      <w:r>
        <w:rPr>
          <w:rFonts w:asciiTheme="majorBidi" w:hAnsiTheme="majorBidi" w:cstheme="majorBidi"/>
        </w:rPr>
        <w:t>u</w:t>
      </w:r>
      <w:r w:rsidRPr="00030C99">
        <w:rPr>
          <w:rFonts w:asciiTheme="majorBidi" w:hAnsiTheme="majorBidi" w:cstheme="majorBidi"/>
        </w:rPr>
        <w:t xml:space="preserve">ses and </w:t>
      </w:r>
      <w:r>
        <w:rPr>
          <w:rFonts w:asciiTheme="majorBidi" w:hAnsiTheme="majorBidi" w:cstheme="majorBidi"/>
        </w:rPr>
        <w:t>m</w:t>
      </w:r>
      <w:r w:rsidRPr="00030C99">
        <w:rPr>
          <w:rFonts w:asciiTheme="majorBidi" w:hAnsiTheme="majorBidi" w:cstheme="majorBidi"/>
        </w:rPr>
        <w:t xml:space="preserve">eanings of </w:t>
      </w:r>
      <w:r>
        <w:rPr>
          <w:rFonts w:asciiTheme="majorBidi" w:hAnsiTheme="majorBidi" w:cstheme="majorBidi"/>
        </w:rPr>
        <w:t>l</w:t>
      </w:r>
      <w:r w:rsidRPr="00030C99">
        <w:rPr>
          <w:rFonts w:asciiTheme="majorBidi" w:hAnsiTheme="majorBidi" w:cstheme="majorBidi"/>
        </w:rPr>
        <w:t>iminality</w:t>
      </w:r>
      <w:r>
        <w:rPr>
          <w:rFonts w:asciiTheme="majorBidi" w:hAnsiTheme="majorBidi" w:cstheme="majorBidi"/>
        </w:rPr>
        <w:t xml:space="preserve">. </w:t>
      </w:r>
      <w:r w:rsidRPr="00030C99">
        <w:rPr>
          <w:rFonts w:asciiTheme="majorBidi" w:hAnsiTheme="majorBidi" w:cstheme="majorBidi"/>
          <w:i/>
          <w:iCs/>
        </w:rPr>
        <w:t>International Political Anthropology</w:t>
      </w:r>
      <w:r w:rsidR="00834D8F">
        <w:rPr>
          <w:rFonts w:asciiTheme="majorBidi" w:hAnsiTheme="majorBidi" w:cstheme="majorBidi"/>
          <w:i/>
          <w:iCs/>
        </w:rPr>
        <w:t>,</w:t>
      </w:r>
      <w:r w:rsidRPr="00030C99">
        <w:rPr>
          <w:rFonts w:asciiTheme="majorBidi" w:hAnsiTheme="majorBidi" w:cstheme="majorBidi"/>
          <w:i/>
          <w:iCs/>
        </w:rPr>
        <w:t xml:space="preserve"> </w:t>
      </w:r>
      <w:r w:rsidRPr="00834D8F">
        <w:rPr>
          <w:rFonts w:asciiTheme="majorBidi" w:hAnsiTheme="majorBidi" w:cstheme="majorBidi"/>
          <w:i/>
          <w:iCs/>
        </w:rPr>
        <w:t>2</w:t>
      </w:r>
      <w:r w:rsidRPr="001A50D4">
        <w:rPr>
          <w:rFonts w:asciiTheme="majorBidi" w:hAnsiTheme="majorBidi" w:cstheme="majorBidi"/>
        </w:rPr>
        <w:t>(1),</w:t>
      </w:r>
      <w:r>
        <w:rPr>
          <w:rFonts w:asciiTheme="majorBidi" w:hAnsiTheme="majorBidi" w:cstheme="majorBidi"/>
        </w:rPr>
        <w:t xml:space="preserve"> 5-27. </w:t>
      </w:r>
    </w:p>
    <w:p w14:paraId="487309F5" w14:textId="77777777" w:rsidR="00E350EB" w:rsidRPr="00DA6724" w:rsidRDefault="00E350EB" w:rsidP="00D07F28">
      <w:pPr>
        <w:bidi w:val="0"/>
        <w:spacing w:line="480" w:lineRule="auto"/>
        <w:ind w:left="284" w:hanging="284"/>
        <w:rPr>
          <w:rFonts w:asciiTheme="majorBidi" w:hAnsiTheme="majorBidi" w:cstheme="majorBidi"/>
        </w:rPr>
      </w:pPr>
      <w:r w:rsidRPr="00E350EB">
        <w:rPr>
          <w:rFonts w:asciiTheme="majorBidi" w:hAnsiTheme="majorBidi" w:cstheme="majorBidi"/>
        </w:rPr>
        <w:t>Turner, V. W. (1967)</w:t>
      </w:r>
      <w:r w:rsidR="00834D8F">
        <w:rPr>
          <w:rFonts w:asciiTheme="majorBidi" w:hAnsiTheme="majorBidi" w:cstheme="majorBidi"/>
        </w:rPr>
        <w:t>.</w:t>
      </w:r>
      <w:r w:rsidRPr="00E350EB">
        <w:rPr>
          <w:rFonts w:asciiTheme="majorBidi" w:hAnsiTheme="majorBidi" w:cstheme="majorBidi"/>
        </w:rPr>
        <w:t xml:space="preserve"> </w:t>
      </w:r>
      <w:r w:rsidRPr="00D07F28">
        <w:rPr>
          <w:rFonts w:asciiTheme="majorBidi" w:hAnsiTheme="majorBidi" w:cstheme="majorBidi"/>
          <w:i/>
          <w:iCs/>
        </w:rPr>
        <w:t xml:space="preserve">The </w:t>
      </w:r>
      <w:r w:rsidR="00CE7489" w:rsidRPr="00D07F28">
        <w:rPr>
          <w:rFonts w:asciiTheme="majorBidi" w:hAnsiTheme="majorBidi" w:cstheme="majorBidi"/>
          <w:i/>
          <w:iCs/>
        </w:rPr>
        <w:t>f</w:t>
      </w:r>
      <w:r w:rsidRPr="00D07F28">
        <w:rPr>
          <w:rFonts w:asciiTheme="majorBidi" w:hAnsiTheme="majorBidi" w:cstheme="majorBidi"/>
          <w:i/>
          <w:iCs/>
        </w:rPr>
        <w:t xml:space="preserve">orest of </w:t>
      </w:r>
      <w:r w:rsidR="00CE7489" w:rsidRPr="00D07F28">
        <w:rPr>
          <w:rFonts w:asciiTheme="majorBidi" w:hAnsiTheme="majorBidi" w:cstheme="majorBidi"/>
          <w:i/>
          <w:iCs/>
        </w:rPr>
        <w:t>s</w:t>
      </w:r>
      <w:r w:rsidRPr="00D07F28">
        <w:rPr>
          <w:rFonts w:asciiTheme="majorBidi" w:hAnsiTheme="majorBidi" w:cstheme="majorBidi"/>
          <w:i/>
          <w:iCs/>
        </w:rPr>
        <w:t>ymbols</w:t>
      </w:r>
      <w:r w:rsidR="00CE7489" w:rsidRPr="00D07F28">
        <w:rPr>
          <w:rFonts w:asciiTheme="majorBidi" w:hAnsiTheme="majorBidi" w:cstheme="majorBidi" w:hint="cs"/>
          <w:i/>
          <w:iCs/>
          <w:rtl/>
        </w:rPr>
        <w:t>:</w:t>
      </w:r>
      <w:r w:rsidR="00CE7489" w:rsidRPr="00D07F28">
        <w:rPr>
          <w:i/>
          <w:iCs/>
        </w:rPr>
        <w:t xml:space="preserve"> </w:t>
      </w:r>
      <w:r w:rsidR="00CE7489" w:rsidRPr="00D07F28">
        <w:rPr>
          <w:rFonts w:asciiTheme="majorBidi" w:hAnsiTheme="majorBidi" w:cstheme="majorBidi"/>
          <w:i/>
          <w:iCs/>
        </w:rPr>
        <w:t xml:space="preserve">Aspects of </w:t>
      </w:r>
      <w:proofErr w:type="spellStart"/>
      <w:r w:rsidR="00CE7489" w:rsidRPr="00D07F28">
        <w:rPr>
          <w:rFonts w:asciiTheme="majorBidi" w:hAnsiTheme="majorBidi" w:cstheme="majorBidi"/>
          <w:i/>
          <w:iCs/>
        </w:rPr>
        <w:t>Ndembu</w:t>
      </w:r>
      <w:proofErr w:type="spellEnd"/>
      <w:r w:rsidR="00CE7489" w:rsidRPr="00D07F28">
        <w:rPr>
          <w:rFonts w:asciiTheme="majorBidi" w:hAnsiTheme="majorBidi" w:cstheme="majorBidi"/>
          <w:i/>
          <w:iCs/>
        </w:rPr>
        <w:t xml:space="preserve"> ritual</w:t>
      </w:r>
      <w:r w:rsidR="00CE7489">
        <w:rPr>
          <w:rFonts w:asciiTheme="majorBidi" w:hAnsiTheme="majorBidi" w:cstheme="majorBidi"/>
        </w:rPr>
        <w:t>.</w:t>
      </w:r>
      <w:r w:rsidRPr="00E350EB">
        <w:rPr>
          <w:rFonts w:asciiTheme="majorBidi" w:hAnsiTheme="majorBidi" w:cstheme="majorBidi"/>
        </w:rPr>
        <w:t xml:space="preserve"> New York: Cornell University Press.</w:t>
      </w:r>
    </w:p>
    <w:p w14:paraId="487309F6" w14:textId="77777777" w:rsidR="00F53CF9" w:rsidRDefault="00F53CF9" w:rsidP="00D07F28">
      <w:pPr>
        <w:bidi w:val="0"/>
        <w:spacing w:line="480" w:lineRule="auto"/>
        <w:ind w:left="284" w:hanging="284"/>
        <w:rPr>
          <w:rFonts w:asciiTheme="majorBidi" w:hAnsiTheme="majorBidi" w:cstheme="majorBidi"/>
        </w:rPr>
      </w:pPr>
      <w:r>
        <w:rPr>
          <w:rFonts w:asciiTheme="majorBidi" w:hAnsiTheme="majorBidi" w:cstheme="majorBidi"/>
        </w:rPr>
        <w:t xml:space="preserve">Turner, V. W. (1969). </w:t>
      </w:r>
      <w:r w:rsidRPr="00A25809">
        <w:rPr>
          <w:rFonts w:asciiTheme="majorBidi" w:hAnsiTheme="majorBidi" w:cstheme="majorBidi"/>
          <w:i/>
          <w:iCs/>
        </w:rPr>
        <w:t>The ritual process: Structure and anti-structure</w:t>
      </w:r>
      <w:r w:rsidRPr="00A25809">
        <w:rPr>
          <w:rFonts w:asciiTheme="majorBidi" w:hAnsiTheme="majorBidi" w:cstheme="majorBidi"/>
        </w:rPr>
        <w:t>. Chicago: Aldine Pub</w:t>
      </w:r>
      <w:r>
        <w:rPr>
          <w:rFonts w:asciiTheme="majorBidi" w:hAnsiTheme="majorBidi" w:cstheme="majorBidi"/>
        </w:rPr>
        <w:t>.</w:t>
      </w:r>
    </w:p>
    <w:p w14:paraId="487309F7" w14:textId="77777777" w:rsidR="00E350EB" w:rsidRDefault="00E350EB" w:rsidP="00D07F28">
      <w:pPr>
        <w:bidi w:val="0"/>
        <w:spacing w:line="480" w:lineRule="auto"/>
        <w:ind w:left="284" w:hanging="284"/>
        <w:rPr>
          <w:rFonts w:asciiTheme="majorBidi" w:hAnsiTheme="majorBidi" w:cstheme="majorBidi"/>
        </w:rPr>
      </w:pPr>
      <w:r w:rsidRPr="00E350EB">
        <w:rPr>
          <w:rFonts w:asciiTheme="majorBidi" w:hAnsiTheme="majorBidi" w:cstheme="majorBidi"/>
        </w:rPr>
        <w:t xml:space="preserve">Turner, V. W. </w:t>
      </w:r>
      <w:r>
        <w:rPr>
          <w:rFonts w:asciiTheme="majorBidi" w:hAnsiTheme="majorBidi" w:cstheme="majorBidi"/>
        </w:rPr>
        <w:t>(</w:t>
      </w:r>
      <w:r w:rsidRPr="00E350EB">
        <w:rPr>
          <w:rFonts w:asciiTheme="majorBidi" w:hAnsiTheme="majorBidi" w:cstheme="majorBidi"/>
        </w:rPr>
        <w:t>1988)</w:t>
      </w:r>
      <w:r w:rsidR="00CE7489">
        <w:rPr>
          <w:rFonts w:asciiTheme="majorBidi" w:hAnsiTheme="majorBidi" w:cstheme="majorBidi"/>
        </w:rPr>
        <w:t>.</w:t>
      </w:r>
      <w:r w:rsidRPr="00E350EB">
        <w:rPr>
          <w:rFonts w:asciiTheme="majorBidi" w:hAnsiTheme="majorBidi" w:cstheme="majorBidi"/>
        </w:rPr>
        <w:t xml:space="preserve"> </w:t>
      </w:r>
      <w:r w:rsidRPr="00D07F28">
        <w:rPr>
          <w:rFonts w:asciiTheme="majorBidi" w:hAnsiTheme="majorBidi" w:cstheme="majorBidi"/>
          <w:i/>
          <w:iCs/>
        </w:rPr>
        <w:t xml:space="preserve">The </w:t>
      </w:r>
      <w:r w:rsidR="00CE7489" w:rsidRPr="00D07F28">
        <w:rPr>
          <w:rFonts w:asciiTheme="majorBidi" w:hAnsiTheme="majorBidi" w:cstheme="majorBidi"/>
          <w:i/>
          <w:iCs/>
        </w:rPr>
        <w:t>a</w:t>
      </w:r>
      <w:r w:rsidRPr="00D07F28">
        <w:rPr>
          <w:rFonts w:asciiTheme="majorBidi" w:hAnsiTheme="majorBidi" w:cstheme="majorBidi"/>
          <w:i/>
          <w:iCs/>
        </w:rPr>
        <w:t xml:space="preserve">nthropology of </w:t>
      </w:r>
      <w:r w:rsidR="00CE7489" w:rsidRPr="00D07F28">
        <w:rPr>
          <w:rFonts w:asciiTheme="majorBidi" w:hAnsiTheme="majorBidi" w:cstheme="majorBidi"/>
          <w:i/>
          <w:iCs/>
        </w:rPr>
        <w:t>p</w:t>
      </w:r>
      <w:r w:rsidRPr="00D07F28">
        <w:rPr>
          <w:rFonts w:asciiTheme="majorBidi" w:hAnsiTheme="majorBidi" w:cstheme="majorBidi"/>
          <w:i/>
          <w:iCs/>
        </w:rPr>
        <w:t>erformance</w:t>
      </w:r>
      <w:r w:rsidR="00526315">
        <w:rPr>
          <w:rFonts w:asciiTheme="majorBidi" w:hAnsiTheme="majorBidi" w:cstheme="majorBidi"/>
        </w:rPr>
        <w:t>.</w:t>
      </w:r>
      <w:r w:rsidRPr="00E350EB">
        <w:rPr>
          <w:rFonts w:asciiTheme="majorBidi" w:hAnsiTheme="majorBidi" w:cstheme="majorBidi"/>
        </w:rPr>
        <w:t xml:space="preserve"> New York: PAJ Publications.</w:t>
      </w:r>
    </w:p>
    <w:p w14:paraId="487309F8" w14:textId="77777777" w:rsidR="00F53CF9" w:rsidRPr="00CC2DF9" w:rsidRDefault="00F53CF9" w:rsidP="00D07F28">
      <w:pPr>
        <w:bidi w:val="0"/>
        <w:spacing w:line="480" w:lineRule="auto"/>
        <w:ind w:left="284" w:hanging="284"/>
        <w:rPr>
          <w:rFonts w:asciiTheme="majorBidi" w:hAnsiTheme="majorBidi" w:cstheme="majorBidi"/>
        </w:rPr>
      </w:pPr>
      <w:r w:rsidRPr="00CC2DF9">
        <w:rPr>
          <w:rFonts w:asciiTheme="majorBidi" w:hAnsiTheme="majorBidi" w:cstheme="majorBidi"/>
        </w:rPr>
        <w:t xml:space="preserve">Van </w:t>
      </w:r>
      <w:proofErr w:type="spellStart"/>
      <w:r w:rsidRPr="00CC2DF9">
        <w:rPr>
          <w:rFonts w:asciiTheme="majorBidi" w:hAnsiTheme="majorBidi" w:cstheme="majorBidi"/>
        </w:rPr>
        <w:t>Gennep</w:t>
      </w:r>
      <w:proofErr w:type="spellEnd"/>
      <w:r>
        <w:rPr>
          <w:rFonts w:asciiTheme="majorBidi" w:hAnsiTheme="majorBidi" w:cstheme="majorBidi"/>
        </w:rPr>
        <w:t>,</w:t>
      </w:r>
      <w:r w:rsidRPr="00CC2DF9">
        <w:rPr>
          <w:rFonts w:asciiTheme="majorBidi" w:hAnsiTheme="majorBidi" w:cstheme="majorBidi"/>
        </w:rPr>
        <w:t xml:space="preserve"> A</w:t>
      </w:r>
      <w:r>
        <w:rPr>
          <w:rFonts w:asciiTheme="majorBidi" w:hAnsiTheme="majorBidi" w:cstheme="majorBidi"/>
        </w:rPr>
        <w:t>.</w:t>
      </w:r>
      <w:r w:rsidRPr="00CC2DF9">
        <w:rPr>
          <w:rFonts w:asciiTheme="majorBidi" w:hAnsiTheme="majorBidi" w:cstheme="majorBidi"/>
        </w:rPr>
        <w:t xml:space="preserve"> (1960)</w:t>
      </w:r>
      <w:r w:rsidR="00526315">
        <w:rPr>
          <w:rFonts w:asciiTheme="majorBidi" w:hAnsiTheme="majorBidi" w:cstheme="majorBidi"/>
        </w:rPr>
        <w:t>.</w:t>
      </w:r>
      <w:r w:rsidRPr="00CC2DF9">
        <w:rPr>
          <w:rFonts w:asciiTheme="majorBidi" w:hAnsiTheme="majorBidi" w:cstheme="majorBidi"/>
        </w:rPr>
        <w:t xml:space="preserve"> </w:t>
      </w:r>
      <w:r w:rsidRPr="00CC2DF9">
        <w:rPr>
          <w:rFonts w:asciiTheme="majorBidi" w:hAnsiTheme="majorBidi" w:cstheme="majorBidi"/>
          <w:i/>
          <w:iCs/>
        </w:rPr>
        <w:t>The rites of passage</w:t>
      </w:r>
      <w:r w:rsidRPr="00CC2DF9">
        <w:rPr>
          <w:rFonts w:asciiTheme="majorBidi" w:hAnsiTheme="majorBidi" w:cstheme="majorBidi"/>
        </w:rPr>
        <w:t>. Chicago, IL: University of Chicago Press.</w:t>
      </w:r>
    </w:p>
    <w:p w14:paraId="487309F9" w14:textId="77777777" w:rsidR="00F53CF9" w:rsidRDefault="00F53CF9" w:rsidP="00D07F28">
      <w:pPr>
        <w:bidi w:val="0"/>
        <w:spacing w:line="480" w:lineRule="auto"/>
        <w:ind w:left="284" w:hanging="284"/>
        <w:rPr>
          <w:rFonts w:asciiTheme="majorBidi" w:hAnsiTheme="majorBidi" w:cstheme="majorBidi"/>
        </w:rPr>
      </w:pPr>
      <w:r>
        <w:rPr>
          <w:rFonts w:asciiTheme="majorBidi" w:hAnsiTheme="majorBidi" w:cstheme="majorBidi"/>
        </w:rPr>
        <w:t xml:space="preserve">Van </w:t>
      </w:r>
      <w:proofErr w:type="spellStart"/>
      <w:r w:rsidRPr="0028200D">
        <w:rPr>
          <w:rFonts w:asciiTheme="majorBidi" w:hAnsiTheme="majorBidi" w:cstheme="majorBidi"/>
        </w:rPr>
        <w:t>Steden</w:t>
      </w:r>
      <w:proofErr w:type="spellEnd"/>
      <w:r>
        <w:rPr>
          <w:rFonts w:asciiTheme="majorBidi" w:hAnsiTheme="majorBidi" w:cstheme="majorBidi"/>
        </w:rPr>
        <w:t>, R.</w:t>
      </w:r>
      <w:r w:rsidR="00BC15CB">
        <w:rPr>
          <w:rFonts w:asciiTheme="majorBidi" w:hAnsiTheme="majorBidi" w:cstheme="majorBidi"/>
        </w:rPr>
        <w:t>,</w:t>
      </w:r>
      <w:r w:rsidRPr="0028200D">
        <w:rPr>
          <w:rFonts w:asciiTheme="majorBidi" w:hAnsiTheme="majorBidi" w:cstheme="majorBidi"/>
        </w:rPr>
        <w:t xml:space="preserve"> &amp; </w:t>
      </w:r>
      <w:proofErr w:type="spellStart"/>
      <w:r w:rsidRPr="0028200D">
        <w:rPr>
          <w:rFonts w:asciiTheme="majorBidi" w:hAnsiTheme="majorBidi" w:cstheme="majorBidi"/>
        </w:rPr>
        <w:t>Nalla</w:t>
      </w:r>
      <w:proofErr w:type="spellEnd"/>
      <w:r>
        <w:rPr>
          <w:rFonts w:asciiTheme="majorBidi" w:hAnsiTheme="majorBidi" w:cstheme="majorBidi"/>
        </w:rPr>
        <w:t xml:space="preserve">, M. (2010). </w:t>
      </w:r>
      <w:r w:rsidRPr="0028200D">
        <w:rPr>
          <w:rFonts w:asciiTheme="majorBidi" w:hAnsiTheme="majorBidi" w:cstheme="majorBidi"/>
        </w:rPr>
        <w:t>Citizen satisfaction with private security guards in the Netherlands:</w:t>
      </w:r>
      <w:r w:rsidRPr="0028200D">
        <w:t xml:space="preserve"> </w:t>
      </w:r>
      <w:r w:rsidRPr="0028200D">
        <w:rPr>
          <w:rFonts w:asciiTheme="majorBidi" w:hAnsiTheme="majorBidi" w:cstheme="majorBidi"/>
        </w:rPr>
        <w:t>Perceptions of an ambiguous occupation</w:t>
      </w:r>
      <w:r>
        <w:rPr>
          <w:rFonts w:asciiTheme="majorBidi" w:hAnsiTheme="majorBidi" w:cstheme="majorBidi"/>
        </w:rPr>
        <w:t xml:space="preserve">. </w:t>
      </w:r>
      <w:r w:rsidRPr="0028200D">
        <w:rPr>
          <w:rFonts w:asciiTheme="majorBidi" w:hAnsiTheme="majorBidi" w:cstheme="majorBidi"/>
          <w:i/>
          <w:iCs/>
        </w:rPr>
        <w:t>European Journal of Criminology</w:t>
      </w:r>
      <w:r w:rsidRPr="00526315">
        <w:rPr>
          <w:rFonts w:asciiTheme="majorBidi" w:hAnsiTheme="majorBidi" w:cstheme="majorBidi"/>
        </w:rPr>
        <w:t>,</w:t>
      </w:r>
      <w:r>
        <w:rPr>
          <w:rFonts w:asciiTheme="majorBidi" w:hAnsiTheme="majorBidi" w:cstheme="majorBidi"/>
        </w:rPr>
        <w:t xml:space="preserve"> </w:t>
      </w:r>
      <w:r w:rsidRPr="00526315">
        <w:rPr>
          <w:rFonts w:asciiTheme="majorBidi" w:hAnsiTheme="majorBidi" w:cstheme="majorBidi"/>
          <w:i/>
          <w:iCs/>
        </w:rPr>
        <w:t>7</w:t>
      </w:r>
      <w:r>
        <w:rPr>
          <w:rFonts w:asciiTheme="majorBidi" w:hAnsiTheme="majorBidi" w:cstheme="majorBidi"/>
        </w:rPr>
        <w:t xml:space="preserve">, </w:t>
      </w:r>
      <w:r w:rsidRPr="0028200D">
        <w:rPr>
          <w:rFonts w:asciiTheme="majorBidi" w:hAnsiTheme="majorBidi" w:cstheme="majorBidi"/>
        </w:rPr>
        <w:t>214</w:t>
      </w:r>
      <w:r>
        <w:rPr>
          <w:rFonts w:asciiTheme="majorBidi" w:hAnsiTheme="majorBidi" w:cstheme="majorBidi"/>
        </w:rPr>
        <w:t xml:space="preserve">-234. </w:t>
      </w:r>
    </w:p>
    <w:p w14:paraId="487309FA" w14:textId="77777777" w:rsidR="00966366" w:rsidRPr="00966366" w:rsidRDefault="00966366" w:rsidP="00D07F28">
      <w:pPr>
        <w:bidi w:val="0"/>
        <w:spacing w:line="480" w:lineRule="auto"/>
        <w:ind w:left="284" w:hanging="284"/>
        <w:rPr>
          <w:rtl/>
        </w:rPr>
      </w:pPr>
    </w:p>
    <w:p w14:paraId="487309FB" w14:textId="77777777" w:rsidR="00966366" w:rsidRPr="00966366" w:rsidRDefault="00966366" w:rsidP="00D07F28">
      <w:pPr>
        <w:bidi w:val="0"/>
        <w:spacing w:line="480" w:lineRule="auto"/>
        <w:ind w:left="284" w:hanging="284"/>
        <w:rPr>
          <w:rtl/>
        </w:rPr>
      </w:pPr>
    </w:p>
    <w:p w14:paraId="487309FC" w14:textId="77777777" w:rsidR="00966366" w:rsidRPr="00966366" w:rsidRDefault="00966366" w:rsidP="00D07F28">
      <w:pPr>
        <w:bidi w:val="0"/>
        <w:spacing w:line="480" w:lineRule="auto"/>
        <w:ind w:left="284" w:hanging="284"/>
        <w:rPr>
          <w:rtl/>
        </w:rPr>
      </w:pPr>
    </w:p>
    <w:p w14:paraId="487309FD" w14:textId="77777777" w:rsidR="00966366" w:rsidRPr="00966366" w:rsidRDefault="00966366" w:rsidP="00D07F28">
      <w:pPr>
        <w:bidi w:val="0"/>
        <w:spacing w:line="480" w:lineRule="auto"/>
        <w:ind w:left="284" w:hanging="284"/>
        <w:rPr>
          <w:rtl/>
        </w:rPr>
      </w:pPr>
    </w:p>
    <w:p w14:paraId="487309FE" w14:textId="77777777" w:rsidR="00DB3E70" w:rsidRDefault="00DB3E70" w:rsidP="00D07F28">
      <w:pPr>
        <w:bidi w:val="0"/>
        <w:spacing w:line="480" w:lineRule="auto"/>
        <w:ind w:left="284" w:hanging="284"/>
        <w:rPr>
          <w:rtl/>
        </w:rPr>
      </w:pPr>
    </w:p>
    <w:p w14:paraId="487309FF" w14:textId="77777777" w:rsidR="00DB3062" w:rsidRDefault="00DB3062" w:rsidP="00D07F28">
      <w:pPr>
        <w:bidi w:val="0"/>
        <w:ind w:left="284" w:hanging="284"/>
      </w:pPr>
    </w:p>
    <w:p w14:paraId="48730A00" w14:textId="77777777" w:rsidR="00044DA0" w:rsidRDefault="00044DA0" w:rsidP="00D07F28">
      <w:pPr>
        <w:bidi w:val="0"/>
        <w:ind w:left="284" w:hanging="284"/>
      </w:pPr>
    </w:p>
    <w:p w14:paraId="48730A01" w14:textId="77777777" w:rsidR="00D00BD2" w:rsidRDefault="00D00BD2" w:rsidP="00D07F28">
      <w:pPr>
        <w:bidi w:val="0"/>
        <w:ind w:left="284" w:hanging="284"/>
        <w:rPr>
          <w:rtl/>
        </w:rPr>
      </w:pPr>
    </w:p>
    <w:p w14:paraId="48730A02" w14:textId="77777777" w:rsidR="00B6746A" w:rsidRDefault="00B6746A" w:rsidP="00530059">
      <w:pPr>
        <w:rPr>
          <w:rtl/>
        </w:rPr>
      </w:pPr>
    </w:p>
    <w:p w14:paraId="48730A03" w14:textId="77777777" w:rsidR="00CA3D70" w:rsidRPr="00CA3D70" w:rsidRDefault="00CA3D70" w:rsidP="00530059">
      <w:pPr>
        <w:rPr>
          <w:b/>
          <w:bCs/>
          <w:sz w:val="32"/>
          <w:szCs w:val="32"/>
        </w:rPr>
      </w:pPr>
      <w:r w:rsidRPr="00CA3D70">
        <w:rPr>
          <w:rFonts w:hint="cs"/>
          <w:b/>
          <w:bCs/>
          <w:sz w:val="32"/>
          <w:szCs w:val="32"/>
          <w:rtl/>
        </w:rPr>
        <w:lastRenderedPageBreak/>
        <w:t>הערות</w:t>
      </w:r>
    </w:p>
    <w:sectPr w:rsidR="00CA3D70" w:rsidRPr="00CA3D70" w:rsidSect="00586EAA">
      <w:headerReference w:type="default" r:id="rId23"/>
      <w:endnotePr>
        <w:numFmt w:val="decimal"/>
      </w:endnotePr>
      <w:pgSz w:w="11906" w:h="16838"/>
      <w:pgMar w:top="1440" w:right="1418" w:bottom="1440"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4BB6F" w14:textId="77777777" w:rsidR="00861AE0" w:rsidRPr="00CA3D70" w:rsidRDefault="00861AE0" w:rsidP="00CA3D70">
      <w:pPr>
        <w:pStyle w:val="a8"/>
      </w:pPr>
    </w:p>
  </w:endnote>
  <w:endnote w:type="continuationSeparator" w:id="0">
    <w:p w14:paraId="126053FD" w14:textId="77777777" w:rsidR="00861AE0" w:rsidRDefault="00861AE0" w:rsidP="00E1301F">
      <w:pPr>
        <w:spacing w:line="240" w:lineRule="auto"/>
      </w:pPr>
      <w:r>
        <w:continuationSeparator/>
      </w:r>
    </w:p>
  </w:endnote>
  <w:endnote w:id="1">
    <w:p w14:paraId="48730A0A" w14:textId="77777777" w:rsidR="00EC7CA8" w:rsidRDefault="00EC7CA8" w:rsidP="005B132B">
      <w:pPr>
        <w:pStyle w:val="ae"/>
        <w:rPr>
          <w:rtl/>
        </w:rPr>
      </w:pPr>
      <w:r>
        <w:rPr>
          <w:rStyle w:val="af0"/>
        </w:rPr>
        <w:endnoteRef/>
      </w:r>
      <w:r>
        <w:rPr>
          <w:rtl/>
        </w:rPr>
        <w:t xml:space="preserve"> </w:t>
      </w:r>
      <w:r w:rsidRPr="003D2B64">
        <w:rPr>
          <w:rtl/>
        </w:rPr>
        <w:t>לאי-הכללת שומרי מוסדות החינוך הערביים במחקר ישנם שני טעמים נוספי</w:t>
      </w:r>
      <w:r>
        <w:rPr>
          <w:rFonts w:hint="cs"/>
          <w:rtl/>
        </w:rPr>
        <w:t>ם</w:t>
      </w:r>
      <w:r w:rsidRPr="003D2B64">
        <w:rPr>
          <w:rtl/>
        </w:rPr>
        <w:t xml:space="preserve">. </w:t>
      </w:r>
      <w:r>
        <w:rPr>
          <w:rFonts w:hint="cs"/>
          <w:rtl/>
        </w:rPr>
        <w:t xml:space="preserve">ראשית, מתקיימת שמירה רק בחלק ממוסדות אלה ושנית, השומרים בהם לרוב אינם חמושים. מכאן שנורמות השמירה וההקשר החברתי שלה במוסדות החינוך הערביים שונים, לפחות חלקית, מאלה במוסדות היהודים ושונות זו, סביר להניח, מציבה את התנסותם כתופעה שיש לחקרה בנפרד.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FCA53" w14:textId="77777777" w:rsidR="00861AE0" w:rsidRDefault="00861AE0" w:rsidP="00E1301F">
      <w:pPr>
        <w:spacing w:line="240" w:lineRule="auto"/>
      </w:pPr>
      <w:r>
        <w:separator/>
      </w:r>
    </w:p>
  </w:footnote>
  <w:footnote w:type="continuationSeparator" w:id="0">
    <w:p w14:paraId="1BA9B446" w14:textId="77777777" w:rsidR="00861AE0" w:rsidRDefault="00861AE0" w:rsidP="00E130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67072112"/>
      <w:docPartObj>
        <w:docPartGallery w:val="Page Numbers (Top of Page)"/>
        <w:docPartUnique/>
      </w:docPartObj>
    </w:sdtPr>
    <w:sdtEndPr>
      <w:rPr>
        <w:cs/>
      </w:rPr>
    </w:sdtEndPr>
    <w:sdtContent>
      <w:p w14:paraId="48730A08" w14:textId="77777777" w:rsidR="00B034F9" w:rsidRDefault="00B034F9">
        <w:pPr>
          <w:pStyle w:val="a6"/>
          <w:jc w:val="right"/>
          <w:rPr>
            <w:rtl/>
            <w:cs/>
          </w:rPr>
        </w:pPr>
        <w:r>
          <w:fldChar w:fldCharType="begin"/>
        </w:r>
        <w:r>
          <w:rPr>
            <w:rtl/>
            <w:cs/>
          </w:rPr>
          <w:instrText>PAGE   \* MERGEFORMAT</w:instrText>
        </w:r>
        <w:r>
          <w:fldChar w:fldCharType="separate"/>
        </w:r>
        <w:r w:rsidR="00083BED" w:rsidRPr="00083BED">
          <w:rPr>
            <w:noProof/>
            <w:rtl/>
            <w:lang w:val="he-IL"/>
          </w:rPr>
          <w:t>22</w:t>
        </w:r>
        <w:r>
          <w:fldChar w:fldCharType="end"/>
        </w:r>
      </w:p>
    </w:sdtContent>
  </w:sdt>
  <w:p w14:paraId="48730A09" w14:textId="77777777" w:rsidR="00B034F9" w:rsidRDefault="00B034F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C50B7"/>
    <w:multiLevelType w:val="hybridMultilevel"/>
    <w:tmpl w:val="837802C0"/>
    <w:lvl w:ilvl="0" w:tplc="33C6A228">
      <w:start w:val="2"/>
      <w:numFmt w:val="bullet"/>
      <w:lvlText w:val="-"/>
      <w:lvlJc w:val="left"/>
      <w:pPr>
        <w:ind w:left="644" w:hanging="360"/>
      </w:pPr>
      <w:rPr>
        <w:rFonts w:ascii="David" w:eastAsiaTheme="minorEastAsia" w:hAnsi="David" w:cs="David"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63EB77C0"/>
    <w:multiLevelType w:val="hybridMultilevel"/>
    <w:tmpl w:val="89B44CE6"/>
    <w:lvl w:ilvl="0" w:tplc="3BE2C970">
      <w:start w:val="2"/>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8F6"/>
    <w:rsid w:val="0001259D"/>
    <w:rsid w:val="0001623C"/>
    <w:rsid w:val="000216F5"/>
    <w:rsid w:val="00030C99"/>
    <w:rsid w:val="00032F99"/>
    <w:rsid w:val="000401B8"/>
    <w:rsid w:val="0004106D"/>
    <w:rsid w:val="00044DA0"/>
    <w:rsid w:val="00051A5A"/>
    <w:rsid w:val="00051CC0"/>
    <w:rsid w:val="000529DF"/>
    <w:rsid w:val="00055EC1"/>
    <w:rsid w:val="000574BF"/>
    <w:rsid w:val="0007549B"/>
    <w:rsid w:val="000759C4"/>
    <w:rsid w:val="00083BED"/>
    <w:rsid w:val="00086D79"/>
    <w:rsid w:val="00093137"/>
    <w:rsid w:val="000948A8"/>
    <w:rsid w:val="0009519B"/>
    <w:rsid w:val="00096DF6"/>
    <w:rsid w:val="00097EB2"/>
    <w:rsid w:val="000A0486"/>
    <w:rsid w:val="000A32C4"/>
    <w:rsid w:val="000A5F10"/>
    <w:rsid w:val="000A7292"/>
    <w:rsid w:val="000B15D8"/>
    <w:rsid w:val="000B2D86"/>
    <w:rsid w:val="000B51B9"/>
    <w:rsid w:val="000B76C6"/>
    <w:rsid w:val="000C0014"/>
    <w:rsid w:val="000C3731"/>
    <w:rsid w:val="000C7783"/>
    <w:rsid w:val="000D140C"/>
    <w:rsid w:val="000D30DA"/>
    <w:rsid w:val="000D4690"/>
    <w:rsid w:val="000D484A"/>
    <w:rsid w:val="000E0D9E"/>
    <w:rsid w:val="000E0F61"/>
    <w:rsid w:val="000E2DD6"/>
    <w:rsid w:val="000F22EB"/>
    <w:rsid w:val="00102B9A"/>
    <w:rsid w:val="00104DF1"/>
    <w:rsid w:val="00105F81"/>
    <w:rsid w:val="001070E0"/>
    <w:rsid w:val="001073C6"/>
    <w:rsid w:val="00111900"/>
    <w:rsid w:val="00112A61"/>
    <w:rsid w:val="001133B7"/>
    <w:rsid w:val="001243EA"/>
    <w:rsid w:val="00124B39"/>
    <w:rsid w:val="00124CA1"/>
    <w:rsid w:val="00131D4E"/>
    <w:rsid w:val="00131D70"/>
    <w:rsid w:val="00132837"/>
    <w:rsid w:val="00133C1A"/>
    <w:rsid w:val="00134AD9"/>
    <w:rsid w:val="001356B3"/>
    <w:rsid w:val="0014108B"/>
    <w:rsid w:val="00143844"/>
    <w:rsid w:val="00143AE3"/>
    <w:rsid w:val="00146EC5"/>
    <w:rsid w:val="00157F50"/>
    <w:rsid w:val="0016022F"/>
    <w:rsid w:val="00160D96"/>
    <w:rsid w:val="001647A8"/>
    <w:rsid w:val="00170300"/>
    <w:rsid w:val="0017086C"/>
    <w:rsid w:val="00171FD9"/>
    <w:rsid w:val="001750B2"/>
    <w:rsid w:val="0017744D"/>
    <w:rsid w:val="0018026B"/>
    <w:rsid w:val="001814A1"/>
    <w:rsid w:val="00181C39"/>
    <w:rsid w:val="00183C12"/>
    <w:rsid w:val="0018661C"/>
    <w:rsid w:val="00194E0C"/>
    <w:rsid w:val="00195715"/>
    <w:rsid w:val="001A05FE"/>
    <w:rsid w:val="001A0A2C"/>
    <w:rsid w:val="001A4870"/>
    <w:rsid w:val="001A50D4"/>
    <w:rsid w:val="001A5C32"/>
    <w:rsid w:val="001A6594"/>
    <w:rsid w:val="001B02E4"/>
    <w:rsid w:val="001B1934"/>
    <w:rsid w:val="001B3D68"/>
    <w:rsid w:val="001B51C8"/>
    <w:rsid w:val="001C6346"/>
    <w:rsid w:val="001C6EAA"/>
    <w:rsid w:val="001D03E1"/>
    <w:rsid w:val="001D3C67"/>
    <w:rsid w:val="001D46FC"/>
    <w:rsid w:val="001E3AC3"/>
    <w:rsid w:val="001E5A9A"/>
    <w:rsid w:val="001E772B"/>
    <w:rsid w:val="001E7981"/>
    <w:rsid w:val="001F3AEA"/>
    <w:rsid w:val="001F4AA3"/>
    <w:rsid w:val="00200739"/>
    <w:rsid w:val="00212809"/>
    <w:rsid w:val="00213278"/>
    <w:rsid w:val="00213CD2"/>
    <w:rsid w:val="002156DB"/>
    <w:rsid w:val="002173F6"/>
    <w:rsid w:val="00217E9C"/>
    <w:rsid w:val="00233948"/>
    <w:rsid w:val="00236F6F"/>
    <w:rsid w:val="00240B6B"/>
    <w:rsid w:val="002421DC"/>
    <w:rsid w:val="00245878"/>
    <w:rsid w:val="00246F7D"/>
    <w:rsid w:val="00250CE5"/>
    <w:rsid w:val="00250F2D"/>
    <w:rsid w:val="00251E58"/>
    <w:rsid w:val="00251E85"/>
    <w:rsid w:val="002521FB"/>
    <w:rsid w:val="002619E1"/>
    <w:rsid w:val="00265629"/>
    <w:rsid w:val="00265631"/>
    <w:rsid w:val="0026660D"/>
    <w:rsid w:val="00267B43"/>
    <w:rsid w:val="002703D7"/>
    <w:rsid w:val="002708B8"/>
    <w:rsid w:val="00270DCF"/>
    <w:rsid w:val="00270E40"/>
    <w:rsid w:val="0028010D"/>
    <w:rsid w:val="00283276"/>
    <w:rsid w:val="00284C9C"/>
    <w:rsid w:val="00295B00"/>
    <w:rsid w:val="0029685D"/>
    <w:rsid w:val="002A111D"/>
    <w:rsid w:val="002A1BD0"/>
    <w:rsid w:val="002A480B"/>
    <w:rsid w:val="002A6B0D"/>
    <w:rsid w:val="002A747D"/>
    <w:rsid w:val="002A7905"/>
    <w:rsid w:val="002B0C4F"/>
    <w:rsid w:val="002B4375"/>
    <w:rsid w:val="002B7C45"/>
    <w:rsid w:val="002C1342"/>
    <w:rsid w:val="002C1925"/>
    <w:rsid w:val="002C5A20"/>
    <w:rsid w:val="002C76AD"/>
    <w:rsid w:val="002D45F9"/>
    <w:rsid w:val="002D7CAD"/>
    <w:rsid w:val="002E15B8"/>
    <w:rsid w:val="002E21AE"/>
    <w:rsid w:val="002E60C4"/>
    <w:rsid w:val="002F2BEC"/>
    <w:rsid w:val="002F4D88"/>
    <w:rsid w:val="002F7C10"/>
    <w:rsid w:val="00302C41"/>
    <w:rsid w:val="00305516"/>
    <w:rsid w:val="00306A76"/>
    <w:rsid w:val="00310D2D"/>
    <w:rsid w:val="003111F6"/>
    <w:rsid w:val="003200C8"/>
    <w:rsid w:val="0032269E"/>
    <w:rsid w:val="00330A52"/>
    <w:rsid w:val="00333FF3"/>
    <w:rsid w:val="003364DE"/>
    <w:rsid w:val="003441AA"/>
    <w:rsid w:val="003521A9"/>
    <w:rsid w:val="003544E5"/>
    <w:rsid w:val="003602BD"/>
    <w:rsid w:val="003603F2"/>
    <w:rsid w:val="00363297"/>
    <w:rsid w:val="0036378F"/>
    <w:rsid w:val="0037570F"/>
    <w:rsid w:val="00380991"/>
    <w:rsid w:val="00381ACF"/>
    <w:rsid w:val="00382C2F"/>
    <w:rsid w:val="003854BF"/>
    <w:rsid w:val="00385C54"/>
    <w:rsid w:val="00390079"/>
    <w:rsid w:val="00393818"/>
    <w:rsid w:val="0039554D"/>
    <w:rsid w:val="00396A41"/>
    <w:rsid w:val="00397AF0"/>
    <w:rsid w:val="003A1247"/>
    <w:rsid w:val="003A1612"/>
    <w:rsid w:val="003A6542"/>
    <w:rsid w:val="003B02DB"/>
    <w:rsid w:val="003C11F3"/>
    <w:rsid w:val="003C4BEF"/>
    <w:rsid w:val="003C4C27"/>
    <w:rsid w:val="003D0B45"/>
    <w:rsid w:val="003D2B64"/>
    <w:rsid w:val="003D3DF0"/>
    <w:rsid w:val="003D6B0E"/>
    <w:rsid w:val="003E12E2"/>
    <w:rsid w:val="003E6B83"/>
    <w:rsid w:val="003E73B9"/>
    <w:rsid w:val="003E7D24"/>
    <w:rsid w:val="003F6BBD"/>
    <w:rsid w:val="003F7FA5"/>
    <w:rsid w:val="00400C80"/>
    <w:rsid w:val="0040100E"/>
    <w:rsid w:val="00401B66"/>
    <w:rsid w:val="004104E3"/>
    <w:rsid w:val="0041281E"/>
    <w:rsid w:val="0041320D"/>
    <w:rsid w:val="00413A9D"/>
    <w:rsid w:val="0041412C"/>
    <w:rsid w:val="004153E4"/>
    <w:rsid w:val="00421D6F"/>
    <w:rsid w:val="004226E9"/>
    <w:rsid w:val="00423447"/>
    <w:rsid w:val="00424D20"/>
    <w:rsid w:val="0042515F"/>
    <w:rsid w:val="00426E1E"/>
    <w:rsid w:val="00432003"/>
    <w:rsid w:val="004338B8"/>
    <w:rsid w:val="004432C3"/>
    <w:rsid w:val="00443FBE"/>
    <w:rsid w:val="004441F5"/>
    <w:rsid w:val="00444BC9"/>
    <w:rsid w:val="00445783"/>
    <w:rsid w:val="00445F5F"/>
    <w:rsid w:val="00447D20"/>
    <w:rsid w:val="00447EDD"/>
    <w:rsid w:val="00450710"/>
    <w:rsid w:val="00450AC4"/>
    <w:rsid w:val="00454F40"/>
    <w:rsid w:val="00462A25"/>
    <w:rsid w:val="004663B2"/>
    <w:rsid w:val="00471A7E"/>
    <w:rsid w:val="00472D17"/>
    <w:rsid w:val="00473EF3"/>
    <w:rsid w:val="004802EF"/>
    <w:rsid w:val="004840AD"/>
    <w:rsid w:val="00484369"/>
    <w:rsid w:val="00484876"/>
    <w:rsid w:val="0048541F"/>
    <w:rsid w:val="0048718A"/>
    <w:rsid w:val="004900E8"/>
    <w:rsid w:val="00492723"/>
    <w:rsid w:val="00492E1A"/>
    <w:rsid w:val="00493BFE"/>
    <w:rsid w:val="00494088"/>
    <w:rsid w:val="00494302"/>
    <w:rsid w:val="00494370"/>
    <w:rsid w:val="004963ED"/>
    <w:rsid w:val="00497B38"/>
    <w:rsid w:val="004A3203"/>
    <w:rsid w:val="004B230A"/>
    <w:rsid w:val="004B2D57"/>
    <w:rsid w:val="004B3CF6"/>
    <w:rsid w:val="004C3E50"/>
    <w:rsid w:val="004C4ED0"/>
    <w:rsid w:val="004C5B94"/>
    <w:rsid w:val="004C5E82"/>
    <w:rsid w:val="004D222F"/>
    <w:rsid w:val="004D3342"/>
    <w:rsid w:val="004D5161"/>
    <w:rsid w:val="004E21A4"/>
    <w:rsid w:val="004E6634"/>
    <w:rsid w:val="004F3208"/>
    <w:rsid w:val="004F4428"/>
    <w:rsid w:val="004F4492"/>
    <w:rsid w:val="004F4A78"/>
    <w:rsid w:val="004F52AF"/>
    <w:rsid w:val="004F77CD"/>
    <w:rsid w:val="00505299"/>
    <w:rsid w:val="00507207"/>
    <w:rsid w:val="00507D88"/>
    <w:rsid w:val="005128B1"/>
    <w:rsid w:val="00512A90"/>
    <w:rsid w:val="005145EE"/>
    <w:rsid w:val="0051711A"/>
    <w:rsid w:val="00525AE5"/>
    <w:rsid w:val="00526315"/>
    <w:rsid w:val="0052677D"/>
    <w:rsid w:val="00530059"/>
    <w:rsid w:val="005329FC"/>
    <w:rsid w:val="005346BD"/>
    <w:rsid w:val="0053648F"/>
    <w:rsid w:val="00536AD1"/>
    <w:rsid w:val="00536D4B"/>
    <w:rsid w:val="00540999"/>
    <w:rsid w:val="00541F75"/>
    <w:rsid w:val="00542084"/>
    <w:rsid w:val="005473A5"/>
    <w:rsid w:val="00551C05"/>
    <w:rsid w:val="0055339F"/>
    <w:rsid w:val="00556638"/>
    <w:rsid w:val="00561982"/>
    <w:rsid w:val="00563A1D"/>
    <w:rsid w:val="005643EA"/>
    <w:rsid w:val="00567F84"/>
    <w:rsid w:val="00567FB9"/>
    <w:rsid w:val="00570543"/>
    <w:rsid w:val="00570D0B"/>
    <w:rsid w:val="00573D6D"/>
    <w:rsid w:val="00573D99"/>
    <w:rsid w:val="00580DEC"/>
    <w:rsid w:val="00581B15"/>
    <w:rsid w:val="00581DCF"/>
    <w:rsid w:val="00584DE0"/>
    <w:rsid w:val="00586EAA"/>
    <w:rsid w:val="00590641"/>
    <w:rsid w:val="00594B71"/>
    <w:rsid w:val="00596E89"/>
    <w:rsid w:val="005A0B81"/>
    <w:rsid w:val="005A0C0D"/>
    <w:rsid w:val="005A25FD"/>
    <w:rsid w:val="005A2FCC"/>
    <w:rsid w:val="005A301A"/>
    <w:rsid w:val="005A37E9"/>
    <w:rsid w:val="005A594E"/>
    <w:rsid w:val="005A5CBE"/>
    <w:rsid w:val="005A7E23"/>
    <w:rsid w:val="005B132B"/>
    <w:rsid w:val="005B354B"/>
    <w:rsid w:val="005B4069"/>
    <w:rsid w:val="005B4A56"/>
    <w:rsid w:val="005B681E"/>
    <w:rsid w:val="005B6B21"/>
    <w:rsid w:val="005B7646"/>
    <w:rsid w:val="005C0782"/>
    <w:rsid w:val="005C3B14"/>
    <w:rsid w:val="005D38DC"/>
    <w:rsid w:val="005D58BD"/>
    <w:rsid w:val="005D644C"/>
    <w:rsid w:val="005E31D4"/>
    <w:rsid w:val="005F0660"/>
    <w:rsid w:val="005F290D"/>
    <w:rsid w:val="005F2B60"/>
    <w:rsid w:val="005F48A5"/>
    <w:rsid w:val="005F594C"/>
    <w:rsid w:val="005F7087"/>
    <w:rsid w:val="00600F56"/>
    <w:rsid w:val="006011EE"/>
    <w:rsid w:val="00606843"/>
    <w:rsid w:val="0061799E"/>
    <w:rsid w:val="00622100"/>
    <w:rsid w:val="00622276"/>
    <w:rsid w:val="006259AB"/>
    <w:rsid w:val="00627295"/>
    <w:rsid w:val="00631C21"/>
    <w:rsid w:val="006356C0"/>
    <w:rsid w:val="006359D7"/>
    <w:rsid w:val="00637936"/>
    <w:rsid w:val="00641CA0"/>
    <w:rsid w:val="006464FC"/>
    <w:rsid w:val="006516D9"/>
    <w:rsid w:val="00654E1E"/>
    <w:rsid w:val="00654E86"/>
    <w:rsid w:val="00656764"/>
    <w:rsid w:val="00657E5A"/>
    <w:rsid w:val="00660039"/>
    <w:rsid w:val="0066010C"/>
    <w:rsid w:val="00661CF5"/>
    <w:rsid w:val="00664DF3"/>
    <w:rsid w:val="00664EA3"/>
    <w:rsid w:val="00664F5A"/>
    <w:rsid w:val="00666711"/>
    <w:rsid w:val="006668D8"/>
    <w:rsid w:val="00672D25"/>
    <w:rsid w:val="006745FB"/>
    <w:rsid w:val="00674B06"/>
    <w:rsid w:val="00677628"/>
    <w:rsid w:val="00680D5B"/>
    <w:rsid w:val="00682D18"/>
    <w:rsid w:val="006831EE"/>
    <w:rsid w:val="006837A5"/>
    <w:rsid w:val="00684D46"/>
    <w:rsid w:val="00691C41"/>
    <w:rsid w:val="006929DC"/>
    <w:rsid w:val="00695745"/>
    <w:rsid w:val="006967CB"/>
    <w:rsid w:val="00696FE4"/>
    <w:rsid w:val="006A44C2"/>
    <w:rsid w:val="006A6A1E"/>
    <w:rsid w:val="006A6D16"/>
    <w:rsid w:val="006B2DBD"/>
    <w:rsid w:val="006B2E5A"/>
    <w:rsid w:val="006B3B1C"/>
    <w:rsid w:val="006B63CD"/>
    <w:rsid w:val="006B71CA"/>
    <w:rsid w:val="006B773B"/>
    <w:rsid w:val="006C140F"/>
    <w:rsid w:val="006C402B"/>
    <w:rsid w:val="006C425C"/>
    <w:rsid w:val="006C5909"/>
    <w:rsid w:val="006C63E3"/>
    <w:rsid w:val="006D06D1"/>
    <w:rsid w:val="006D09BE"/>
    <w:rsid w:val="006D3614"/>
    <w:rsid w:val="006D69D9"/>
    <w:rsid w:val="006E06B8"/>
    <w:rsid w:val="006E2AB4"/>
    <w:rsid w:val="006E56C3"/>
    <w:rsid w:val="006F2499"/>
    <w:rsid w:val="006F32A5"/>
    <w:rsid w:val="00700C15"/>
    <w:rsid w:val="007036D6"/>
    <w:rsid w:val="00707513"/>
    <w:rsid w:val="0072340F"/>
    <w:rsid w:val="0072519F"/>
    <w:rsid w:val="007268E8"/>
    <w:rsid w:val="0073059C"/>
    <w:rsid w:val="00731EA8"/>
    <w:rsid w:val="00733C08"/>
    <w:rsid w:val="00735A24"/>
    <w:rsid w:val="007375BC"/>
    <w:rsid w:val="00737EFA"/>
    <w:rsid w:val="00745A9B"/>
    <w:rsid w:val="00753102"/>
    <w:rsid w:val="007540E8"/>
    <w:rsid w:val="0075516B"/>
    <w:rsid w:val="0076170F"/>
    <w:rsid w:val="0076323E"/>
    <w:rsid w:val="0076672C"/>
    <w:rsid w:val="007669E2"/>
    <w:rsid w:val="00766D8A"/>
    <w:rsid w:val="00767F11"/>
    <w:rsid w:val="007704DF"/>
    <w:rsid w:val="007725D8"/>
    <w:rsid w:val="00772840"/>
    <w:rsid w:val="00773BF3"/>
    <w:rsid w:val="00774621"/>
    <w:rsid w:val="00776F12"/>
    <w:rsid w:val="007803EF"/>
    <w:rsid w:val="00781B89"/>
    <w:rsid w:val="0078373E"/>
    <w:rsid w:val="00783AFD"/>
    <w:rsid w:val="00783D3E"/>
    <w:rsid w:val="00784014"/>
    <w:rsid w:val="00784236"/>
    <w:rsid w:val="0079045F"/>
    <w:rsid w:val="00797E97"/>
    <w:rsid w:val="007A01AF"/>
    <w:rsid w:val="007A0E2E"/>
    <w:rsid w:val="007A48D1"/>
    <w:rsid w:val="007A4E33"/>
    <w:rsid w:val="007B104E"/>
    <w:rsid w:val="007B118F"/>
    <w:rsid w:val="007B50E7"/>
    <w:rsid w:val="007B5E76"/>
    <w:rsid w:val="007C2F6D"/>
    <w:rsid w:val="007C3BC8"/>
    <w:rsid w:val="007C447D"/>
    <w:rsid w:val="007C488C"/>
    <w:rsid w:val="007D09DF"/>
    <w:rsid w:val="007D1F32"/>
    <w:rsid w:val="007D1FDB"/>
    <w:rsid w:val="007D295E"/>
    <w:rsid w:val="007D2E35"/>
    <w:rsid w:val="007D431E"/>
    <w:rsid w:val="007D5570"/>
    <w:rsid w:val="007D5676"/>
    <w:rsid w:val="007E054B"/>
    <w:rsid w:val="007E3BD3"/>
    <w:rsid w:val="007F1253"/>
    <w:rsid w:val="007F1575"/>
    <w:rsid w:val="007F2182"/>
    <w:rsid w:val="007F5365"/>
    <w:rsid w:val="00803E42"/>
    <w:rsid w:val="00805AED"/>
    <w:rsid w:val="00806877"/>
    <w:rsid w:val="00806CE7"/>
    <w:rsid w:val="008079F4"/>
    <w:rsid w:val="00814811"/>
    <w:rsid w:val="008174DB"/>
    <w:rsid w:val="008202DE"/>
    <w:rsid w:val="008204C0"/>
    <w:rsid w:val="00820F3C"/>
    <w:rsid w:val="00822F2E"/>
    <w:rsid w:val="008245A5"/>
    <w:rsid w:val="00826509"/>
    <w:rsid w:val="00831C24"/>
    <w:rsid w:val="008336DC"/>
    <w:rsid w:val="00834D8F"/>
    <w:rsid w:val="008410B2"/>
    <w:rsid w:val="008503D3"/>
    <w:rsid w:val="00852106"/>
    <w:rsid w:val="0085386D"/>
    <w:rsid w:val="00854306"/>
    <w:rsid w:val="00855F88"/>
    <w:rsid w:val="008604E8"/>
    <w:rsid w:val="008617BE"/>
    <w:rsid w:val="00861AE0"/>
    <w:rsid w:val="00862827"/>
    <w:rsid w:val="0086466F"/>
    <w:rsid w:val="0086488B"/>
    <w:rsid w:val="008657FD"/>
    <w:rsid w:val="00867DA5"/>
    <w:rsid w:val="008718ED"/>
    <w:rsid w:val="00871F84"/>
    <w:rsid w:val="008722A1"/>
    <w:rsid w:val="00876174"/>
    <w:rsid w:val="00876730"/>
    <w:rsid w:val="00876B8D"/>
    <w:rsid w:val="00880EB5"/>
    <w:rsid w:val="008834CD"/>
    <w:rsid w:val="00883EA1"/>
    <w:rsid w:val="008913F5"/>
    <w:rsid w:val="0089199C"/>
    <w:rsid w:val="008922F5"/>
    <w:rsid w:val="00892EBF"/>
    <w:rsid w:val="008959C2"/>
    <w:rsid w:val="00895EA3"/>
    <w:rsid w:val="008A298D"/>
    <w:rsid w:val="008A2AB4"/>
    <w:rsid w:val="008A6451"/>
    <w:rsid w:val="008B03AD"/>
    <w:rsid w:val="008B3327"/>
    <w:rsid w:val="008B6F9E"/>
    <w:rsid w:val="008B7924"/>
    <w:rsid w:val="008C3F4E"/>
    <w:rsid w:val="008D1D7E"/>
    <w:rsid w:val="008D1ED0"/>
    <w:rsid w:val="008D2366"/>
    <w:rsid w:val="008E2E1B"/>
    <w:rsid w:val="008E5941"/>
    <w:rsid w:val="008F2022"/>
    <w:rsid w:val="00901B30"/>
    <w:rsid w:val="0090398A"/>
    <w:rsid w:val="00904C6F"/>
    <w:rsid w:val="0090633E"/>
    <w:rsid w:val="00907BD4"/>
    <w:rsid w:val="00911DC2"/>
    <w:rsid w:val="00916152"/>
    <w:rsid w:val="009167CF"/>
    <w:rsid w:val="009176AF"/>
    <w:rsid w:val="00921574"/>
    <w:rsid w:val="00922A7A"/>
    <w:rsid w:val="009246DE"/>
    <w:rsid w:val="00926491"/>
    <w:rsid w:val="009330EC"/>
    <w:rsid w:val="00934F65"/>
    <w:rsid w:val="00935EED"/>
    <w:rsid w:val="009361E7"/>
    <w:rsid w:val="0094270C"/>
    <w:rsid w:val="00943358"/>
    <w:rsid w:val="00951502"/>
    <w:rsid w:val="00954717"/>
    <w:rsid w:val="00956FCA"/>
    <w:rsid w:val="00966366"/>
    <w:rsid w:val="00966AA6"/>
    <w:rsid w:val="009704A3"/>
    <w:rsid w:val="00970AA0"/>
    <w:rsid w:val="009722CD"/>
    <w:rsid w:val="00972D2A"/>
    <w:rsid w:val="00973053"/>
    <w:rsid w:val="00976187"/>
    <w:rsid w:val="00980CB7"/>
    <w:rsid w:val="0098414B"/>
    <w:rsid w:val="009841BC"/>
    <w:rsid w:val="009871C8"/>
    <w:rsid w:val="009925AA"/>
    <w:rsid w:val="00994A5F"/>
    <w:rsid w:val="00995D6E"/>
    <w:rsid w:val="009A2AC4"/>
    <w:rsid w:val="009A3632"/>
    <w:rsid w:val="009A720B"/>
    <w:rsid w:val="009A775E"/>
    <w:rsid w:val="009B13BF"/>
    <w:rsid w:val="009B1DC2"/>
    <w:rsid w:val="009B24FA"/>
    <w:rsid w:val="009B5B67"/>
    <w:rsid w:val="009C1762"/>
    <w:rsid w:val="009C3D14"/>
    <w:rsid w:val="009C635D"/>
    <w:rsid w:val="009D0293"/>
    <w:rsid w:val="009D07F6"/>
    <w:rsid w:val="009D3050"/>
    <w:rsid w:val="009D46F4"/>
    <w:rsid w:val="009D6E8B"/>
    <w:rsid w:val="009E149C"/>
    <w:rsid w:val="009E33B9"/>
    <w:rsid w:val="009E41A6"/>
    <w:rsid w:val="009E6D78"/>
    <w:rsid w:val="009E7990"/>
    <w:rsid w:val="009E7A7D"/>
    <w:rsid w:val="009F42DF"/>
    <w:rsid w:val="009F4301"/>
    <w:rsid w:val="009F574D"/>
    <w:rsid w:val="00A012E7"/>
    <w:rsid w:val="00A02D5B"/>
    <w:rsid w:val="00A03E02"/>
    <w:rsid w:val="00A063D0"/>
    <w:rsid w:val="00A064B9"/>
    <w:rsid w:val="00A06C02"/>
    <w:rsid w:val="00A07FFD"/>
    <w:rsid w:val="00A10651"/>
    <w:rsid w:val="00A12043"/>
    <w:rsid w:val="00A15240"/>
    <w:rsid w:val="00A20129"/>
    <w:rsid w:val="00A21365"/>
    <w:rsid w:val="00A23D19"/>
    <w:rsid w:val="00A2593C"/>
    <w:rsid w:val="00A314F6"/>
    <w:rsid w:val="00A3736B"/>
    <w:rsid w:val="00A37D11"/>
    <w:rsid w:val="00A4086B"/>
    <w:rsid w:val="00A526C5"/>
    <w:rsid w:val="00A5469E"/>
    <w:rsid w:val="00A60782"/>
    <w:rsid w:val="00A60AE4"/>
    <w:rsid w:val="00A6436B"/>
    <w:rsid w:val="00A65FA6"/>
    <w:rsid w:val="00A672D8"/>
    <w:rsid w:val="00A70C8D"/>
    <w:rsid w:val="00A73DAA"/>
    <w:rsid w:val="00A821FB"/>
    <w:rsid w:val="00A84572"/>
    <w:rsid w:val="00A85609"/>
    <w:rsid w:val="00A8570D"/>
    <w:rsid w:val="00A86212"/>
    <w:rsid w:val="00A87D25"/>
    <w:rsid w:val="00A96175"/>
    <w:rsid w:val="00AA50EB"/>
    <w:rsid w:val="00AA5A2E"/>
    <w:rsid w:val="00AA7DD9"/>
    <w:rsid w:val="00AB298B"/>
    <w:rsid w:val="00AB2E70"/>
    <w:rsid w:val="00AC3219"/>
    <w:rsid w:val="00AC6D77"/>
    <w:rsid w:val="00AC7193"/>
    <w:rsid w:val="00AC71E7"/>
    <w:rsid w:val="00AD2B14"/>
    <w:rsid w:val="00AD5971"/>
    <w:rsid w:val="00AD770F"/>
    <w:rsid w:val="00AE24F4"/>
    <w:rsid w:val="00AE4B98"/>
    <w:rsid w:val="00AE55D4"/>
    <w:rsid w:val="00AE57D7"/>
    <w:rsid w:val="00AE60E7"/>
    <w:rsid w:val="00AF20F9"/>
    <w:rsid w:val="00AF2396"/>
    <w:rsid w:val="00AF3C51"/>
    <w:rsid w:val="00B01D35"/>
    <w:rsid w:val="00B02C2D"/>
    <w:rsid w:val="00B034F9"/>
    <w:rsid w:val="00B06746"/>
    <w:rsid w:val="00B0727C"/>
    <w:rsid w:val="00B07A61"/>
    <w:rsid w:val="00B11862"/>
    <w:rsid w:val="00B153A3"/>
    <w:rsid w:val="00B16B31"/>
    <w:rsid w:val="00B20153"/>
    <w:rsid w:val="00B21FD9"/>
    <w:rsid w:val="00B24A51"/>
    <w:rsid w:val="00B254AA"/>
    <w:rsid w:val="00B27A1D"/>
    <w:rsid w:val="00B32058"/>
    <w:rsid w:val="00B333D6"/>
    <w:rsid w:val="00B359BF"/>
    <w:rsid w:val="00B36E02"/>
    <w:rsid w:val="00B419A7"/>
    <w:rsid w:val="00B447A0"/>
    <w:rsid w:val="00B453D6"/>
    <w:rsid w:val="00B45CB5"/>
    <w:rsid w:val="00B46D77"/>
    <w:rsid w:val="00B50827"/>
    <w:rsid w:val="00B50D3C"/>
    <w:rsid w:val="00B51F8E"/>
    <w:rsid w:val="00B521E4"/>
    <w:rsid w:val="00B538D4"/>
    <w:rsid w:val="00B57800"/>
    <w:rsid w:val="00B60FF3"/>
    <w:rsid w:val="00B63570"/>
    <w:rsid w:val="00B6746A"/>
    <w:rsid w:val="00B67E5C"/>
    <w:rsid w:val="00B74DC1"/>
    <w:rsid w:val="00B77150"/>
    <w:rsid w:val="00B80F88"/>
    <w:rsid w:val="00B813D6"/>
    <w:rsid w:val="00B8176A"/>
    <w:rsid w:val="00B9187E"/>
    <w:rsid w:val="00B92476"/>
    <w:rsid w:val="00B930D2"/>
    <w:rsid w:val="00B96B28"/>
    <w:rsid w:val="00BA0A9D"/>
    <w:rsid w:val="00BA263A"/>
    <w:rsid w:val="00BA5C0E"/>
    <w:rsid w:val="00BA6FFC"/>
    <w:rsid w:val="00BB0A06"/>
    <w:rsid w:val="00BB3D12"/>
    <w:rsid w:val="00BB5717"/>
    <w:rsid w:val="00BC15CB"/>
    <w:rsid w:val="00BC37C6"/>
    <w:rsid w:val="00BD0B09"/>
    <w:rsid w:val="00BD2B7D"/>
    <w:rsid w:val="00BE3823"/>
    <w:rsid w:val="00BE67D3"/>
    <w:rsid w:val="00BE6E4B"/>
    <w:rsid w:val="00BE712A"/>
    <w:rsid w:val="00BF0559"/>
    <w:rsid w:val="00BF2373"/>
    <w:rsid w:val="00BF513E"/>
    <w:rsid w:val="00C055CF"/>
    <w:rsid w:val="00C06C70"/>
    <w:rsid w:val="00C12A08"/>
    <w:rsid w:val="00C20B0F"/>
    <w:rsid w:val="00C20DD8"/>
    <w:rsid w:val="00C247B5"/>
    <w:rsid w:val="00C24DBA"/>
    <w:rsid w:val="00C30C3E"/>
    <w:rsid w:val="00C31707"/>
    <w:rsid w:val="00C32C4C"/>
    <w:rsid w:val="00C35E31"/>
    <w:rsid w:val="00C42B7A"/>
    <w:rsid w:val="00C46558"/>
    <w:rsid w:val="00C5197D"/>
    <w:rsid w:val="00C63618"/>
    <w:rsid w:val="00C63A12"/>
    <w:rsid w:val="00C642DC"/>
    <w:rsid w:val="00C712F8"/>
    <w:rsid w:val="00C731E8"/>
    <w:rsid w:val="00C7491F"/>
    <w:rsid w:val="00C80F27"/>
    <w:rsid w:val="00C92653"/>
    <w:rsid w:val="00C92CB2"/>
    <w:rsid w:val="00C945C4"/>
    <w:rsid w:val="00CA04E0"/>
    <w:rsid w:val="00CA1674"/>
    <w:rsid w:val="00CA1C5B"/>
    <w:rsid w:val="00CA3D39"/>
    <w:rsid w:val="00CA3D70"/>
    <w:rsid w:val="00CA3E75"/>
    <w:rsid w:val="00CA6D0F"/>
    <w:rsid w:val="00CA7AE6"/>
    <w:rsid w:val="00CB68A7"/>
    <w:rsid w:val="00CC348D"/>
    <w:rsid w:val="00CC3DF7"/>
    <w:rsid w:val="00CD02AC"/>
    <w:rsid w:val="00CD3808"/>
    <w:rsid w:val="00CD55CE"/>
    <w:rsid w:val="00CD5673"/>
    <w:rsid w:val="00CD5806"/>
    <w:rsid w:val="00CD58BB"/>
    <w:rsid w:val="00CE259D"/>
    <w:rsid w:val="00CE33A7"/>
    <w:rsid w:val="00CE5306"/>
    <w:rsid w:val="00CE5DE1"/>
    <w:rsid w:val="00CE7489"/>
    <w:rsid w:val="00CE7561"/>
    <w:rsid w:val="00CE7873"/>
    <w:rsid w:val="00CE7E07"/>
    <w:rsid w:val="00CF3E74"/>
    <w:rsid w:val="00CF6AE4"/>
    <w:rsid w:val="00CF71E1"/>
    <w:rsid w:val="00D00BD2"/>
    <w:rsid w:val="00D01DAF"/>
    <w:rsid w:val="00D03328"/>
    <w:rsid w:val="00D05090"/>
    <w:rsid w:val="00D07BFC"/>
    <w:rsid w:val="00D07F28"/>
    <w:rsid w:val="00D2165B"/>
    <w:rsid w:val="00D36252"/>
    <w:rsid w:val="00D42123"/>
    <w:rsid w:val="00D439C8"/>
    <w:rsid w:val="00D44412"/>
    <w:rsid w:val="00D444B6"/>
    <w:rsid w:val="00D45119"/>
    <w:rsid w:val="00D46A7B"/>
    <w:rsid w:val="00D529E3"/>
    <w:rsid w:val="00D54DDD"/>
    <w:rsid w:val="00D55681"/>
    <w:rsid w:val="00D55951"/>
    <w:rsid w:val="00D55DB6"/>
    <w:rsid w:val="00D56BE0"/>
    <w:rsid w:val="00D57C5E"/>
    <w:rsid w:val="00D62CE3"/>
    <w:rsid w:val="00D70569"/>
    <w:rsid w:val="00D71983"/>
    <w:rsid w:val="00D76A42"/>
    <w:rsid w:val="00D81EB6"/>
    <w:rsid w:val="00D81F79"/>
    <w:rsid w:val="00D84459"/>
    <w:rsid w:val="00D85A7F"/>
    <w:rsid w:val="00D85C30"/>
    <w:rsid w:val="00D90292"/>
    <w:rsid w:val="00D90595"/>
    <w:rsid w:val="00D95EB4"/>
    <w:rsid w:val="00DA390D"/>
    <w:rsid w:val="00DA7791"/>
    <w:rsid w:val="00DB001B"/>
    <w:rsid w:val="00DB0601"/>
    <w:rsid w:val="00DB18E3"/>
    <w:rsid w:val="00DB3062"/>
    <w:rsid w:val="00DB3E70"/>
    <w:rsid w:val="00DB62F7"/>
    <w:rsid w:val="00DC0D73"/>
    <w:rsid w:val="00DC1379"/>
    <w:rsid w:val="00DC6351"/>
    <w:rsid w:val="00DD05AC"/>
    <w:rsid w:val="00DD1D81"/>
    <w:rsid w:val="00DD3C6A"/>
    <w:rsid w:val="00DE14C8"/>
    <w:rsid w:val="00DE157B"/>
    <w:rsid w:val="00DE2EB8"/>
    <w:rsid w:val="00DE32D1"/>
    <w:rsid w:val="00DE5B46"/>
    <w:rsid w:val="00DF4AAF"/>
    <w:rsid w:val="00DF5054"/>
    <w:rsid w:val="00DF7A51"/>
    <w:rsid w:val="00E026DD"/>
    <w:rsid w:val="00E053BF"/>
    <w:rsid w:val="00E07CA4"/>
    <w:rsid w:val="00E1301F"/>
    <w:rsid w:val="00E153ED"/>
    <w:rsid w:val="00E2294C"/>
    <w:rsid w:val="00E23944"/>
    <w:rsid w:val="00E3006F"/>
    <w:rsid w:val="00E310EA"/>
    <w:rsid w:val="00E3144F"/>
    <w:rsid w:val="00E31D4D"/>
    <w:rsid w:val="00E33943"/>
    <w:rsid w:val="00E341FE"/>
    <w:rsid w:val="00E350EB"/>
    <w:rsid w:val="00E404FF"/>
    <w:rsid w:val="00E4053C"/>
    <w:rsid w:val="00E54BA8"/>
    <w:rsid w:val="00E559D8"/>
    <w:rsid w:val="00E5629E"/>
    <w:rsid w:val="00E562EA"/>
    <w:rsid w:val="00E627C8"/>
    <w:rsid w:val="00E70EBD"/>
    <w:rsid w:val="00E73AAC"/>
    <w:rsid w:val="00E745FD"/>
    <w:rsid w:val="00E7561F"/>
    <w:rsid w:val="00E75BB4"/>
    <w:rsid w:val="00E7744F"/>
    <w:rsid w:val="00E838CB"/>
    <w:rsid w:val="00E86444"/>
    <w:rsid w:val="00E9040B"/>
    <w:rsid w:val="00E905AE"/>
    <w:rsid w:val="00E974E3"/>
    <w:rsid w:val="00E979D6"/>
    <w:rsid w:val="00EA0C64"/>
    <w:rsid w:val="00EA1444"/>
    <w:rsid w:val="00EB1C69"/>
    <w:rsid w:val="00EC5886"/>
    <w:rsid w:val="00EC5B33"/>
    <w:rsid w:val="00EC7CA8"/>
    <w:rsid w:val="00ED05B9"/>
    <w:rsid w:val="00ED1E5E"/>
    <w:rsid w:val="00ED27DE"/>
    <w:rsid w:val="00ED2CCE"/>
    <w:rsid w:val="00ED4B9D"/>
    <w:rsid w:val="00ED5AE1"/>
    <w:rsid w:val="00ED5F75"/>
    <w:rsid w:val="00ED6832"/>
    <w:rsid w:val="00ED764C"/>
    <w:rsid w:val="00ED7D5A"/>
    <w:rsid w:val="00EE0700"/>
    <w:rsid w:val="00EE4C1A"/>
    <w:rsid w:val="00EE4F86"/>
    <w:rsid w:val="00EE7268"/>
    <w:rsid w:val="00EF033A"/>
    <w:rsid w:val="00EF0DD9"/>
    <w:rsid w:val="00F005F4"/>
    <w:rsid w:val="00F035E4"/>
    <w:rsid w:val="00F038EE"/>
    <w:rsid w:val="00F03F19"/>
    <w:rsid w:val="00F0690F"/>
    <w:rsid w:val="00F15765"/>
    <w:rsid w:val="00F17CDC"/>
    <w:rsid w:val="00F2014A"/>
    <w:rsid w:val="00F20455"/>
    <w:rsid w:val="00F23557"/>
    <w:rsid w:val="00F23E56"/>
    <w:rsid w:val="00F241AF"/>
    <w:rsid w:val="00F273A2"/>
    <w:rsid w:val="00F31CB8"/>
    <w:rsid w:val="00F320E4"/>
    <w:rsid w:val="00F33CDD"/>
    <w:rsid w:val="00F35438"/>
    <w:rsid w:val="00F378A8"/>
    <w:rsid w:val="00F412A3"/>
    <w:rsid w:val="00F415A7"/>
    <w:rsid w:val="00F450DE"/>
    <w:rsid w:val="00F455E5"/>
    <w:rsid w:val="00F458F6"/>
    <w:rsid w:val="00F47424"/>
    <w:rsid w:val="00F502EB"/>
    <w:rsid w:val="00F53BA5"/>
    <w:rsid w:val="00F53CF9"/>
    <w:rsid w:val="00F57B1E"/>
    <w:rsid w:val="00F57F30"/>
    <w:rsid w:val="00F624D6"/>
    <w:rsid w:val="00F6428F"/>
    <w:rsid w:val="00F671E8"/>
    <w:rsid w:val="00F71B31"/>
    <w:rsid w:val="00F72B3E"/>
    <w:rsid w:val="00F77E6F"/>
    <w:rsid w:val="00F85FA3"/>
    <w:rsid w:val="00F866A1"/>
    <w:rsid w:val="00F9055F"/>
    <w:rsid w:val="00F91C09"/>
    <w:rsid w:val="00F91DCE"/>
    <w:rsid w:val="00F91FDD"/>
    <w:rsid w:val="00F95595"/>
    <w:rsid w:val="00F9714F"/>
    <w:rsid w:val="00FA02EB"/>
    <w:rsid w:val="00FA1C83"/>
    <w:rsid w:val="00FA49F9"/>
    <w:rsid w:val="00FA7933"/>
    <w:rsid w:val="00FB03B0"/>
    <w:rsid w:val="00FB0863"/>
    <w:rsid w:val="00FB0868"/>
    <w:rsid w:val="00FC0894"/>
    <w:rsid w:val="00FC1E92"/>
    <w:rsid w:val="00FC26D9"/>
    <w:rsid w:val="00FC3C26"/>
    <w:rsid w:val="00FC40E5"/>
    <w:rsid w:val="00FC5659"/>
    <w:rsid w:val="00FC6B28"/>
    <w:rsid w:val="00FC6E7C"/>
    <w:rsid w:val="00FC71C2"/>
    <w:rsid w:val="00FC7D0F"/>
    <w:rsid w:val="00FD41DD"/>
    <w:rsid w:val="00FD630E"/>
    <w:rsid w:val="00FD6F3E"/>
    <w:rsid w:val="00FE3C01"/>
    <w:rsid w:val="00FE6D73"/>
    <w:rsid w:val="00FF0B9E"/>
    <w:rsid w:val="00FF10E0"/>
    <w:rsid w:val="00FF378A"/>
    <w:rsid w:val="00FF4222"/>
    <w:rsid w:val="00FF42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30961"/>
  <w15:docId w15:val="{3D30EA38-25D6-4AAE-8D3E-92B0611E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avid" w:eastAsiaTheme="minorHAnsi" w:hAnsi="David" w:cs="David"/>
        <w:sz w:val="24"/>
        <w:szCs w:val="24"/>
        <w:lang w:val="en-US" w:eastAsia="en-US" w:bidi="he-IL"/>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31E8"/>
    <w:pPr>
      <w:bidi/>
      <w:spacing w:after="0"/>
    </w:pPr>
    <w:rPr>
      <w:rFonts w:ascii="Times New Roman" w:eastAsiaTheme="minorEastAsia"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1301F"/>
    <w:pPr>
      <w:spacing w:line="240" w:lineRule="auto"/>
    </w:pPr>
    <w:rPr>
      <w:sz w:val="20"/>
      <w:szCs w:val="20"/>
    </w:rPr>
  </w:style>
  <w:style w:type="character" w:customStyle="1" w:styleId="a4">
    <w:name w:val="טקסט הערת שוליים תו"/>
    <w:basedOn w:val="a0"/>
    <w:link w:val="a3"/>
    <w:uiPriority w:val="99"/>
    <w:semiHidden/>
    <w:rsid w:val="00E1301F"/>
    <w:rPr>
      <w:rFonts w:ascii="Times New Roman" w:eastAsiaTheme="minorEastAsia" w:hAnsi="Times New Roman"/>
      <w:sz w:val="20"/>
      <w:szCs w:val="20"/>
    </w:rPr>
  </w:style>
  <w:style w:type="character" w:styleId="a5">
    <w:name w:val="footnote reference"/>
    <w:basedOn w:val="a0"/>
    <w:uiPriority w:val="99"/>
    <w:semiHidden/>
    <w:unhideWhenUsed/>
    <w:rsid w:val="00E1301F"/>
    <w:rPr>
      <w:vertAlign w:val="superscript"/>
    </w:rPr>
  </w:style>
  <w:style w:type="paragraph" w:styleId="a6">
    <w:name w:val="header"/>
    <w:basedOn w:val="a"/>
    <w:link w:val="a7"/>
    <w:uiPriority w:val="99"/>
    <w:unhideWhenUsed/>
    <w:rsid w:val="00766D8A"/>
    <w:pPr>
      <w:tabs>
        <w:tab w:val="center" w:pos="4153"/>
        <w:tab w:val="right" w:pos="8306"/>
      </w:tabs>
      <w:spacing w:line="240" w:lineRule="auto"/>
    </w:pPr>
  </w:style>
  <w:style w:type="character" w:customStyle="1" w:styleId="a7">
    <w:name w:val="כותרת עליונה תו"/>
    <w:basedOn w:val="a0"/>
    <w:link w:val="a6"/>
    <w:uiPriority w:val="99"/>
    <w:rsid w:val="00766D8A"/>
    <w:rPr>
      <w:rFonts w:ascii="Times New Roman" w:eastAsiaTheme="minorEastAsia" w:hAnsi="Times New Roman"/>
    </w:rPr>
  </w:style>
  <w:style w:type="paragraph" w:styleId="a8">
    <w:name w:val="footer"/>
    <w:basedOn w:val="a"/>
    <w:link w:val="a9"/>
    <w:uiPriority w:val="99"/>
    <w:unhideWhenUsed/>
    <w:rsid w:val="00766D8A"/>
    <w:pPr>
      <w:tabs>
        <w:tab w:val="center" w:pos="4153"/>
        <w:tab w:val="right" w:pos="8306"/>
      </w:tabs>
      <w:spacing w:line="240" w:lineRule="auto"/>
    </w:pPr>
  </w:style>
  <w:style w:type="character" w:customStyle="1" w:styleId="a9">
    <w:name w:val="כותרת תחתונה תו"/>
    <w:basedOn w:val="a0"/>
    <w:link w:val="a8"/>
    <w:uiPriority w:val="99"/>
    <w:rsid w:val="00766D8A"/>
    <w:rPr>
      <w:rFonts w:ascii="Times New Roman" w:eastAsiaTheme="minorEastAsia" w:hAnsi="Times New Roman"/>
    </w:rPr>
  </w:style>
  <w:style w:type="character" w:styleId="Hyperlink">
    <w:name w:val="Hyperlink"/>
    <w:basedOn w:val="a0"/>
    <w:uiPriority w:val="99"/>
    <w:unhideWhenUsed/>
    <w:rsid w:val="00F53CF9"/>
    <w:rPr>
      <w:color w:val="0000FF" w:themeColor="hyperlink"/>
      <w:u w:val="single"/>
    </w:rPr>
  </w:style>
  <w:style w:type="character" w:styleId="FollowedHyperlink">
    <w:name w:val="FollowedHyperlink"/>
    <w:basedOn w:val="a0"/>
    <w:uiPriority w:val="99"/>
    <w:semiHidden/>
    <w:unhideWhenUsed/>
    <w:rsid w:val="00DB0601"/>
    <w:rPr>
      <w:color w:val="800080" w:themeColor="followedHyperlink"/>
      <w:u w:val="single"/>
    </w:rPr>
  </w:style>
  <w:style w:type="paragraph" w:styleId="aa">
    <w:name w:val="List Paragraph"/>
    <w:basedOn w:val="a"/>
    <w:uiPriority w:val="34"/>
    <w:qFormat/>
    <w:rsid w:val="00BE712A"/>
    <w:pPr>
      <w:ind w:left="720"/>
      <w:contextualSpacing/>
    </w:pPr>
  </w:style>
  <w:style w:type="paragraph" w:styleId="ab">
    <w:name w:val="Balloon Text"/>
    <w:basedOn w:val="a"/>
    <w:link w:val="ac"/>
    <w:uiPriority w:val="99"/>
    <w:semiHidden/>
    <w:unhideWhenUsed/>
    <w:rsid w:val="00CA6D0F"/>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CA6D0F"/>
    <w:rPr>
      <w:rFonts w:ascii="Tahoma" w:eastAsiaTheme="minorEastAsia" w:hAnsi="Tahoma" w:cs="Tahoma"/>
      <w:sz w:val="16"/>
      <w:szCs w:val="16"/>
    </w:rPr>
  </w:style>
  <w:style w:type="character" w:styleId="ad">
    <w:name w:val="Unresolved Mention"/>
    <w:basedOn w:val="a0"/>
    <w:uiPriority w:val="99"/>
    <w:semiHidden/>
    <w:unhideWhenUsed/>
    <w:rsid w:val="008D1ED0"/>
    <w:rPr>
      <w:color w:val="808080"/>
      <w:shd w:val="clear" w:color="auto" w:fill="E6E6E6"/>
    </w:rPr>
  </w:style>
  <w:style w:type="paragraph" w:styleId="ae">
    <w:name w:val="endnote text"/>
    <w:basedOn w:val="a"/>
    <w:link w:val="af"/>
    <w:uiPriority w:val="99"/>
    <w:semiHidden/>
    <w:unhideWhenUsed/>
    <w:rsid w:val="00EC7CA8"/>
    <w:pPr>
      <w:spacing w:line="240" w:lineRule="auto"/>
    </w:pPr>
    <w:rPr>
      <w:sz w:val="20"/>
      <w:szCs w:val="20"/>
    </w:rPr>
  </w:style>
  <w:style w:type="character" w:customStyle="1" w:styleId="af">
    <w:name w:val="טקסט הערת סיום תו"/>
    <w:basedOn w:val="a0"/>
    <w:link w:val="ae"/>
    <w:uiPriority w:val="99"/>
    <w:semiHidden/>
    <w:rsid w:val="00EC7CA8"/>
    <w:rPr>
      <w:rFonts w:ascii="Times New Roman" w:eastAsiaTheme="minorEastAsia" w:hAnsi="Times New Roman"/>
      <w:sz w:val="20"/>
      <w:szCs w:val="20"/>
    </w:rPr>
  </w:style>
  <w:style w:type="character" w:styleId="af0">
    <w:name w:val="endnote reference"/>
    <w:basedOn w:val="a0"/>
    <w:uiPriority w:val="99"/>
    <w:semiHidden/>
    <w:unhideWhenUsed/>
    <w:rsid w:val="00EC7C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21271">
      <w:bodyDiv w:val="1"/>
      <w:marLeft w:val="0"/>
      <w:marRight w:val="0"/>
      <w:marTop w:val="0"/>
      <w:marBottom w:val="0"/>
      <w:divBdr>
        <w:top w:val="none" w:sz="0" w:space="0" w:color="auto"/>
        <w:left w:val="none" w:sz="0" w:space="0" w:color="auto"/>
        <w:bottom w:val="none" w:sz="0" w:space="0" w:color="auto"/>
        <w:right w:val="none" w:sz="0" w:space="0" w:color="auto"/>
      </w:divBdr>
      <w:divsChild>
        <w:div w:id="351225858">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es.co.il/news/article.aspx?did=572675" TargetMode="External"/><Relationship Id="rId13" Type="http://schemas.openxmlformats.org/officeDocument/2006/relationships/hyperlink" Target="http://cms.education.gov.il/EducationCMS/Applications/Mankal/EtsMedorim/5/5-3/HoraotKeva/K-2013-2a-5-3-56.htm" TargetMode="External"/><Relationship Id="rId18" Type="http://schemas.openxmlformats.org/officeDocument/2006/relationships/hyperlink" Target="http://www.fstyle.co.il/imgs/site/ntext2/151.pdf" TargetMode="External"/><Relationship Id="rId3" Type="http://schemas.openxmlformats.org/officeDocument/2006/relationships/styles" Target="styles.xml"/><Relationship Id="rId21" Type="http://schemas.openxmlformats.org/officeDocument/2006/relationships/hyperlink" Target="https://www.nevo.co.il/law_html/Law19/319_088.htm" TargetMode="External"/><Relationship Id="rId7" Type="http://schemas.openxmlformats.org/officeDocument/2006/relationships/endnotes" Target="endnotes.xml"/><Relationship Id="rId12" Type="http://schemas.openxmlformats.org/officeDocument/2006/relationships/hyperlink" Target="%20http:/www.knesset.gov.il/mmm/data/pdf/m03215.pdf" TargetMode="External"/><Relationship Id="rId17" Type="http://schemas.openxmlformats.org/officeDocument/2006/relationships/hyperlink" Target="http://www.israelhayom.co.il/site/newsletter_article.php?id=1139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nesset.gov.il/mmm/data/pdf/m01173.pdf" TargetMode="External"/><Relationship Id="rId20" Type="http://schemas.openxmlformats.org/officeDocument/2006/relationships/hyperlink" Target="http://www.nrg.co.il/online/1/ART2/446/85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marker.com/opinion/1.2119592%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vo.co.il/law_html/Law01/999_469.htm" TargetMode="External"/><Relationship Id="rId23" Type="http://schemas.openxmlformats.org/officeDocument/2006/relationships/header" Target="header1.xml"/><Relationship Id="rId10" Type="http://schemas.openxmlformats.org/officeDocument/2006/relationships/hyperlink" Target="http://employment.molsa.gov.il/Research/Documents/shomrim.pdf" TargetMode="External"/><Relationship Id="rId19" Type="http://schemas.openxmlformats.org/officeDocument/2006/relationships/hyperlink" Target="http://knesset.gov.il/protocols/data/rtf/chinuch/2002-01-30.rtf" TargetMode="External"/><Relationship Id="rId4" Type="http://schemas.openxmlformats.org/officeDocument/2006/relationships/settings" Target="settings.xml"/><Relationship Id="rId9" Type="http://schemas.openxmlformats.org/officeDocument/2006/relationships/hyperlink" Target="http://www.acri.org.il/he/publications" TargetMode="External"/><Relationship Id="rId14" Type="http://schemas.openxmlformats.org/officeDocument/2006/relationships/hyperlink" Target="http://cms.education.gov.il/EducationCMS/Applications/Mankal/EtsMedorim/5/5-3/HoraotKeva/K-2013-2-1-5-3-58.htm" TargetMode="External"/><Relationship Id="rId22" Type="http://schemas.openxmlformats.org/officeDocument/2006/relationships/hyperlink" Target="https://www.fas.org/sgp/crs/misc/R43126.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4F3D1-9137-46FF-88B1-BBBD7FC4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32960</TotalTime>
  <Pages>22</Pages>
  <Words>7334</Words>
  <Characters>36671</Characters>
  <Application>Microsoft Office Word</Application>
  <DocSecurity>0</DocSecurity>
  <Lines>305</Lines>
  <Paragraphs>87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רז שפייזר</dc:creator>
  <cp:keywords/>
  <dc:description/>
  <cp:lastModifiedBy>רז שפייזר</cp:lastModifiedBy>
  <cp:revision>48</cp:revision>
  <cp:lastPrinted>2017-11-08T04:52:00Z</cp:lastPrinted>
  <dcterms:created xsi:type="dcterms:W3CDTF">2017-01-27T08:42:00Z</dcterms:created>
  <dcterms:modified xsi:type="dcterms:W3CDTF">2019-07-21T22:01:00Z</dcterms:modified>
</cp:coreProperties>
</file>