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02" w:rsidRPr="00235F02" w:rsidRDefault="00235F02" w:rsidP="00F46B20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235F02">
        <w:rPr>
          <w:rFonts w:ascii="Arial" w:hAnsi="Arial" w:cs="Arial" w:hint="cs"/>
          <w:b/>
          <w:bCs/>
          <w:color w:val="222222"/>
          <w:sz w:val="28"/>
          <w:szCs w:val="28"/>
          <w:shd w:val="clear" w:color="auto" w:fill="FFFFFF"/>
          <w:rtl/>
          <w:lang w:bidi="ar-SA"/>
        </w:rPr>
        <w:t>العوسج</w:t>
      </w:r>
    </w:p>
    <w:p w:rsidR="00CD261A" w:rsidRPr="00235F02" w:rsidRDefault="00DE03FA" w:rsidP="00F46B20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proofErr w:type="spellStart"/>
      <w:r w:rsidRPr="00235F02">
        <w:rPr>
          <w:rFonts w:ascii="David" w:hAnsi="David" w:cs="David" w:hint="cs"/>
          <w:b/>
          <w:bCs/>
          <w:sz w:val="28"/>
          <w:szCs w:val="28"/>
          <w:rtl/>
        </w:rPr>
        <w:t>עו</w:t>
      </w:r>
      <w:r w:rsidR="00F46B20" w:rsidRPr="00235F02">
        <w:rPr>
          <w:rFonts w:ascii="David" w:hAnsi="David" w:cs="David" w:hint="cs"/>
          <w:b/>
          <w:bCs/>
          <w:sz w:val="28"/>
          <w:szCs w:val="28"/>
          <w:rtl/>
        </w:rPr>
        <w:t>"</w:t>
      </w:r>
      <w:r w:rsidRPr="00235F02">
        <w:rPr>
          <w:rFonts w:ascii="David" w:hAnsi="David" w:cs="David" w:hint="cs"/>
          <w:b/>
          <w:bCs/>
          <w:sz w:val="28"/>
          <w:szCs w:val="28"/>
          <w:rtl/>
        </w:rPr>
        <w:t>סג</w:t>
      </w:r>
      <w:proofErr w:type="spellEnd"/>
    </w:p>
    <w:p w:rsidR="00E84543" w:rsidRPr="00235F02" w:rsidRDefault="00F46B20" w:rsidP="00F46B20">
      <w:pPr>
        <w:jc w:val="center"/>
        <w:rPr>
          <w:rFonts w:ascii="David" w:hAnsi="David" w:cs="David"/>
          <w:b/>
          <w:bCs/>
          <w:sz w:val="28"/>
          <w:szCs w:val="28"/>
        </w:rPr>
      </w:pPr>
      <w:proofErr w:type="spellStart"/>
      <w:r w:rsidRPr="00235F02">
        <w:rPr>
          <w:rFonts w:ascii="David" w:hAnsi="David" w:cs="David"/>
          <w:b/>
          <w:bCs/>
          <w:sz w:val="28"/>
          <w:szCs w:val="28"/>
        </w:rPr>
        <w:t>Ausj</w:t>
      </w:r>
      <w:proofErr w:type="spellEnd"/>
    </w:p>
    <w:p w:rsidR="00F46B20" w:rsidRPr="00235F02" w:rsidRDefault="00E84543" w:rsidP="00F46B20">
      <w:pPr>
        <w:jc w:val="center"/>
        <w:rPr>
          <w:rFonts w:ascii="David" w:hAnsi="David" w:cs="David"/>
          <w:b/>
          <w:bCs/>
          <w:sz w:val="28"/>
          <w:szCs w:val="28"/>
        </w:rPr>
      </w:pPr>
      <w:r w:rsidRPr="00235F02">
        <w:rPr>
          <w:rFonts w:ascii="David" w:hAnsi="David" w:cs="David"/>
          <w:b/>
          <w:bCs/>
          <w:sz w:val="28"/>
          <w:szCs w:val="28"/>
        </w:rPr>
        <w:t xml:space="preserve"> (</w:t>
      </w:r>
      <w:r w:rsidR="00463578" w:rsidRPr="00235F02">
        <w:rPr>
          <w:rFonts w:ascii="David" w:hAnsi="David" w:cs="David"/>
          <w:b/>
          <w:bCs/>
          <w:sz w:val="28"/>
          <w:szCs w:val="28"/>
        </w:rPr>
        <w:t>A</w:t>
      </w:r>
      <w:r w:rsidRPr="00235F02">
        <w:rPr>
          <w:rFonts w:ascii="David" w:hAnsi="David" w:cs="David"/>
          <w:b/>
          <w:bCs/>
          <w:sz w:val="28"/>
          <w:szCs w:val="28"/>
        </w:rPr>
        <w:t xml:space="preserve"> </w:t>
      </w:r>
      <w:r w:rsidR="0008556B" w:rsidRPr="00235F02">
        <w:rPr>
          <w:rFonts w:cs="David"/>
          <w:b/>
          <w:bCs/>
          <w:sz w:val="28"/>
          <w:szCs w:val="28"/>
        </w:rPr>
        <w:t>U</w:t>
      </w:r>
      <w:r w:rsidRPr="00235F02">
        <w:rPr>
          <w:rFonts w:ascii="David" w:hAnsi="David" w:cs="David"/>
          <w:b/>
          <w:bCs/>
          <w:sz w:val="28"/>
          <w:szCs w:val="28"/>
        </w:rPr>
        <w:t xml:space="preserve">nique </w:t>
      </w:r>
      <w:r w:rsidR="0008556B" w:rsidRPr="00235F02">
        <w:rPr>
          <w:rFonts w:ascii="David" w:hAnsi="David" w:cs="David"/>
          <w:b/>
          <w:bCs/>
          <w:sz w:val="28"/>
          <w:szCs w:val="28"/>
        </w:rPr>
        <w:t>S</w:t>
      </w:r>
      <w:r w:rsidRPr="00235F02">
        <w:rPr>
          <w:rFonts w:ascii="David" w:hAnsi="David" w:cs="David"/>
          <w:b/>
          <w:bCs/>
          <w:sz w:val="28"/>
          <w:szCs w:val="28"/>
        </w:rPr>
        <w:t xml:space="preserve">ocial </w:t>
      </w:r>
      <w:r w:rsidR="0008556B" w:rsidRPr="00235F02">
        <w:rPr>
          <w:rFonts w:ascii="David" w:hAnsi="David" w:cs="David"/>
          <w:b/>
          <w:bCs/>
          <w:sz w:val="28"/>
          <w:szCs w:val="28"/>
        </w:rPr>
        <w:t>W</w:t>
      </w:r>
      <w:r w:rsidRPr="00235F02">
        <w:rPr>
          <w:rFonts w:ascii="David" w:hAnsi="David" w:cs="David"/>
          <w:b/>
          <w:bCs/>
          <w:sz w:val="28"/>
          <w:szCs w:val="28"/>
        </w:rPr>
        <w:t xml:space="preserve">ork </w:t>
      </w:r>
      <w:r w:rsidR="0008556B" w:rsidRPr="00235F02">
        <w:rPr>
          <w:rFonts w:ascii="David" w:hAnsi="David" w:cs="David"/>
          <w:b/>
          <w:bCs/>
          <w:sz w:val="28"/>
          <w:szCs w:val="28"/>
        </w:rPr>
        <w:t>J</w:t>
      </w:r>
      <w:r w:rsidRPr="00235F02">
        <w:rPr>
          <w:rFonts w:ascii="David" w:hAnsi="David" w:cs="David"/>
          <w:b/>
          <w:bCs/>
          <w:sz w:val="28"/>
          <w:szCs w:val="28"/>
        </w:rPr>
        <w:t>ourney)</w:t>
      </w:r>
    </w:p>
    <w:p w:rsidR="00053A85" w:rsidRDefault="00053A85" w:rsidP="007E70C6">
      <w:pPr>
        <w:rPr>
          <w:rFonts w:ascii="David" w:hAnsi="David" w:cs="David"/>
          <w:b/>
          <w:bCs/>
          <w:sz w:val="24"/>
          <w:szCs w:val="24"/>
          <w:rtl/>
        </w:rPr>
      </w:pPr>
    </w:p>
    <w:p w:rsidR="00053A85" w:rsidRDefault="00053A85" w:rsidP="007E70C6">
      <w:pPr>
        <w:rPr>
          <w:rFonts w:ascii="David" w:hAnsi="David" w:cs="David"/>
          <w:b/>
          <w:bCs/>
          <w:sz w:val="24"/>
          <w:szCs w:val="24"/>
          <w:rtl/>
        </w:rPr>
      </w:pPr>
    </w:p>
    <w:p w:rsidR="00377A53" w:rsidRPr="00377A53" w:rsidRDefault="00C536B7" w:rsidP="0071768C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377A53">
        <w:rPr>
          <w:rFonts w:ascii="David" w:hAnsi="David" w:cs="David" w:hint="cs"/>
          <w:b/>
          <w:bCs/>
          <w:sz w:val="24"/>
          <w:szCs w:val="24"/>
          <w:rtl/>
        </w:rPr>
        <w:t>רציונל</w:t>
      </w:r>
    </w:p>
    <w:p w:rsidR="009863CF" w:rsidRDefault="00F46B20" w:rsidP="009863CF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עובדים סוציאליים העובדים שנים רבות במקצוע ועם אוכלוסיות קשת יום עלולים להישחק ורווחתם תיפגע</w:t>
      </w:r>
      <w:r w:rsidR="008F55D2">
        <w:rPr>
          <w:rFonts w:ascii="David" w:hAnsi="David" w:cs="David" w:hint="cs"/>
          <w:sz w:val="24"/>
          <w:szCs w:val="24"/>
          <w:rtl/>
        </w:rPr>
        <w:t xml:space="preserve"> </w:t>
      </w:r>
      <w:r w:rsidR="008F55D2" w:rsidRPr="008F55D2">
        <w:rPr>
          <w:rFonts w:ascii="David" w:hAnsi="David" w:cs="David"/>
          <w:sz w:val="24"/>
          <w:szCs w:val="24"/>
          <w:rtl/>
        </w:rPr>
        <w:t xml:space="preserve"> (</w:t>
      </w:r>
      <w:proofErr w:type="spellStart"/>
      <w:r w:rsidR="008F55D2" w:rsidRPr="008F55D2">
        <w:rPr>
          <w:rFonts w:ascii="David" w:hAnsi="David" w:cs="David"/>
          <w:sz w:val="24"/>
          <w:szCs w:val="24"/>
        </w:rPr>
        <w:t>Poulin</w:t>
      </w:r>
      <w:proofErr w:type="spellEnd"/>
      <w:r w:rsidR="008F55D2" w:rsidRPr="008F55D2">
        <w:rPr>
          <w:rFonts w:ascii="David" w:hAnsi="David" w:cs="David"/>
          <w:sz w:val="24"/>
          <w:szCs w:val="24"/>
        </w:rPr>
        <w:t xml:space="preserve"> &amp; Walter 1993</w:t>
      </w:r>
      <w:r w:rsidR="008F55D2" w:rsidRPr="008F55D2">
        <w:rPr>
          <w:rFonts w:ascii="David" w:hAnsi="David" w:cs="David"/>
          <w:sz w:val="24"/>
          <w:szCs w:val="24"/>
          <w:rtl/>
        </w:rPr>
        <w:t xml:space="preserve"> </w:t>
      </w:r>
      <w:r w:rsidR="007654A3" w:rsidRPr="007654A3">
        <w:rPr>
          <w:rFonts w:ascii="David" w:hAnsi="David" w:cs="David"/>
          <w:sz w:val="24"/>
          <w:szCs w:val="24"/>
        </w:rPr>
        <w:t>Siebert 2005</w:t>
      </w:r>
      <w:r w:rsidR="007654A3">
        <w:rPr>
          <w:rFonts w:ascii="David" w:hAnsi="David" w:cs="David"/>
          <w:sz w:val="24"/>
          <w:szCs w:val="24"/>
        </w:rPr>
        <w:t>;</w:t>
      </w:r>
      <w:r w:rsidR="007654A3" w:rsidRPr="007654A3">
        <w:rPr>
          <w:rFonts w:ascii="David" w:hAnsi="David" w:cs="David"/>
          <w:sz w:val="24"/>
          <w:szCs w:val="24"/>
          <w:rtl/>
        </w:rPr>
        <w:t>).</w:t>
      </w:r>
      <w:r w:rsidR="007654A3">
        <w:rPr>
          <w:rFonts w:ascii="David" w:hAnsi="David" w:cs="David" w:hint="cs"/>
          <w:sz w:val="24"/>
          <w:szCs w:val="24"/>
          <w:rtl/>
        </w:rPr>
        <w:t xml:space="preserve"> </w:t>
      </w:r>
      <w:r w:rsidR="009863CF">
        <w:rPr>
          <w:rFonts w:ascii="David" w:hAnsi="David" w:cs="David" w:hint="cs"/>
          <w:sz w:val="24"/>
          <w:szCs w:val="24"/>
          <w:rtl/>
        </w:rPr>
        <w:t>אקר (1999) מצא ש</w:t>
      </w:r>
      <w:r w:rsidR="009863CF" w:rsidRPr="00297485">
        <w:rPr>
          <w:rFonts w:ascii="David" w:hAnsi="David" w:cs="David"/>
          <w:sz w:val="24"/>
          <w:szCs w:val="24"/>
          <w:rtl/>
        </w:rPr>
        <w:t xml:space="preserve">מעורבות מקצועית בחיי המטופלים </w:t>
      </w:r>
      <w:r w:rsidR="009863CF" w:rsidRPr="00297485">
        <w:rPr>
          <w:rFonts w:ascii="David" w:hAnsi="David" w:cs="David" w:hint="cs"/>
          <w:sz w:val="24"/>
          <w:szCs w:val="24"/>
          <w:rtl/>
        </w:rPr>
        <w:t>גורמת ל</w:t>
      </w:r>
      <w:r w:rsidR="009863CF" w:rsidRPr="00297485">
        <w:rPr>
          <w:rFonts w:ascii="David" w:hAnsi="David" w:cs="David"/>
          <w:sz w:val="24"/>
          <w:szCs w:val="24"/>
          <w:rtl/>
        </w:rPr>
        <w:t xml:space="preserve">שחיקה נפשית וניתוק רגשי </w:t>
      </w:r>
      <w:r w:rsidR="009863CF">
        <w:rPr>
          <w:rFonts w:ascii="David" w:hAnsi="David" w:cs="David" w:hint="cs"/>
          <w:sz w:val="24"/>
          <w:szCs w:val="24"/>
          <w:rtl/>
        </w:rPr>
        <w:t xml:space="preserve">בקרב עובדים </w:t>
      </w:r>
      <w:r w:rsidR="00C536B7">
        <w:rPr>
          <w:rFonts w:ascii="David" w:hAnsi="David" w:cs="David" w:hint="cs"/>
          <w:sz w:val="24"/>
          <w:szCs w:val="24"/>
          <w:rtl/>
        </w:rPr>
        <w:t>סוציאליי</w:t>
      </w:r>
      <w:r w:rsidR="00C536B7">
        <w:rPr>
          <w:rFonts w:ascii="David" w:hAnsi="David" w:cs="David" w:hint="eastAsia"/>
          <w:sz w:val="24"/>
          <w:szCs w:val="24"/>
          <w:rtl/>
        </w:rPr>
        <w:t>ם</w:t>
      </w:r>
      <w:r w:rsidR="009863CF" w:rsidRPr="00297485">
        <w:rPr>
          <w:rFonts w:ascii="David" w:hAnsi="David" w:cs="David"/>
          <w:sz w:val="24"/>
          <w:szCs w:val="24"/>
          <w:rtl/>
        </w:rPr>
        <w:t xml:space="preserve">. </w:t>
      </w:r>
    </w:p>
    <w:p w:rsidR="007654A3" w:rsidRDefault="009863CF" w:rsidP="0071768C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יתר על כן,</w:t>
      </w:r>
      <w:r w:rsidR="007654A3">
        <w:rPr>
          <w:rFonts w:ascii="David" w:hAnsi="David" w:cs="David" w:hint="cs"/>
          <w:sz w:val="24"/>
          <w:szCs w:val="24"/>
          <w:rtl/>
        </w:rPr>
        <w:t xml:space="preserve"> נמ</w:t>
      </w:r>
      <w:r w:rsidR="00297485">
        <w:rPr>
          <w:rFonts w:ascii="David" w:hAnsi="David" w:cs="David" w:hint="cs"/>
          <w:sz w:val="24"/>
          <w:szCs w:val="24"/>
          <w:rtl/>
        </w:rPr>
        <w:t>צ</w:t>
      </w:r>
      <w:r w:rsidR="007654A3">
        <w:rPr>
          <w:rFonts w:ascii="David" w:hAnsi="David" w:cs="David" w:hint="cs"/>
          <w:sz w:val="24"/>
          <w:szCs w:val="24"/>
          <w:rtl/>
        </w:rPr>
        <w:t>א ש</w:t>
      </w:r>
      <w:r>
        <w:rPr>
          <w:rFonts w:ascii="David" w:hAnsi="David" w:cs="David" w:hint="cs"/>
          <w:sz w:val="24"/>
          <w:szCs w:val="24"/>
          <w:rtl/>
        </w:rPr>
        <w:t xml:space="preserve">בקרב </w:t>
      </w:r>
      <w:r w:rsidR="007654A3">
        <w:rPr>
          <w:rFonts w:ascii="David" w:hAnsi="David" w:cs="David" w:hint="cs"/>
          <w:sz w:val="24"/>
          <w:szCs w:val="24"/>
          <w:rtl/>
        </w:rPr>
        <w:t>עובדים סוציאליים העובדים עם אנשים שנפגעו מאלימות משפתית,</w:t>
      </w:r>
      <w:r w:rsidR="00E84543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קיימת פגיעה ב</w:t>
      </w:r>
      <w:r w:rsidR="007654A3">
        <w:rPr>
          <w:rFonts w:ascii="David" w:hAnsi="David" w:cs="David"/>
          <w:sz w:val="24"/>
          <w:szCs w:val="24"/>
          <w:rtl/>
        </w:rPr>
        <w:t>רווח</w:t>
      </w:r>
      <w:r w:rsidR="00297485">
        <w:rPr>
          <w:rFonts w:ascii="David" w:hAnsi="David" w:cs="David" w:hint="cs"/>
          <w:sz w:val="24"/>
          <w:szCs w:val="24"/>
          <w:rtl/>
        </w:rPr>
        <w:t>תם</w:t>
      </w:r>
      <w:r w:rsidR="007654A3">
        <w:rPr>
          <w:rFonts w:ascii="David" w:hAnsi="David" w:cs="David"/>
          <w:sz w:val="24"/>
          <w:szCs w:val="24"/>
          <w:rtl/>
        </w:rPr>
        <w:t xml:space="preserve"> הנפשית</w:t>
      </w:r>
      <w:r w:rsidR="00297485">
        <w:rPr>
          <w:rFonts w:ascii="David" w:hAnsi="David" w:cs="David" w:hint="cs"/>
          <w:sz w:val="24"/>
          <w:szCs w:val="24"/>
          <w:rtl/>
        </w:rPr>
        <w:t>,</w:t>
      </w:r>
      <w:r w:rsidR="007654A3">
        <w:rPr>
          <w:rFonts w:ascii="David" w:hAnsi="David" w:cs="David" w:hint="cs"/>
          <w:sz w:val="24"/>
          <w:szCs w:val="24"/>
          <w:rtl/>
        </w:rPr>
        <w:t xml:space="preserve"> תחושות של דכדוך</w:t>
      </w:r>
      <w:r w:rsidR="007654A3" w:rsidRPr="007654A3">
        <w:rPr>
          <w:rFonts w:ascii="David" w:hAnsi="David" w:cs="David"/>
          <w:sz w:val="24"/>
          <w:szCs w:val="24"/>
          <w:rtl/>
        </w:rPr>
        <w:t>, ח</w:t>
      </w:r>
      <w:r>
        <w:rPr>
          <w:rFonts w:ascii="David" w:hAnsi="David" w:cs="David" w:hint="cs"/>
          <w:sz w:val="24"/>
          <w:szCs w:val="24"/>
          <w:rtl/>
        </w:rPr>
        <w:t>ו</w:t>
      </w:r>
      <w:r w:rsidR="007654A3" w:rsidRPr="007654A3">
        <w:rPr>
          <w:rFonts w:ascii="David" w:hAnsi="David" w:cs="David"/>
          <w:sz w:val="24"/>
          <w:szCs w:val="24"/>
          <w:rtl/>
        </w:rPr>
        <w:t>סר סבלנות</w:t>
      </w:r>
      <w:r w:rsidR="007654A3">
        <w:rPr>
          <w:rFonts w:ascii="David" w:hAnsi="David" w:cs="David" w:hint="cs"/>
          <w:sz w:val="24"/>
          <w:szCs w:val="24"/>
          <w:rtl/>
        </w:rPr>
        <w:t xml:space="preserve"> ועייפות</w:t>
      </w:r>
      <w:r w:rsidR="00297485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297485">
        <w:rPr>
          <w:rFonts w:ascii="David" w:hAnsi="David" w:cs="David" w:hint="cs"/>
          <w:sz w:val="24"/>
          <w:szCs w:val="24"/>
          <w:rtl/>
        </w:rPr>
        <w:t>מלווה אותם גם בעת סיום יום העבודה והחזרה הביתה</w:t>
      </w:r>
      <w:r w:rsidR="007654A3">
        <w:rPr>
          <w:rFonts w:ascii="David" w:hAnsi="David" w:cs="David" w:hint="cs"/>
          <w:sz w:val="24"/>
          <w:szCs w:val="24"/>
          <w:rtl/>
        </w:rPr>
        <w:t xml:space="preserve"> (</w:t>
      </w:r>
      <w:r w:rsidR="007E70C6" w:rsidRPr="007E70C6">
        <w:rPr>
          <w:rFonts w:ascii="David" w:hAnsi="David" w:cs="David"/>
          <w:sz w:val="24"/>
          <w:szCs w:val="24"/>
        </w:rPr>
        <w:t>Ben-</w:t>
      </w:r>
      <w:proofErr w:type="spellStart"/>
      <w:r w:rsidR="007E70C6" w:rsidRPr="007E70C6">
        <w:rPr>
          <w:rFonts w:ascii="David" w:hAnsi="David" w:cs="David"/>
          <w:sz w:val="24"/>
          <w:szCs w:val="24"/>
        </w:rPr>
        <w:t>Porat</w:t>
      </w:r>
      <w:proofErr w:type="spellEnd"/>
      <w:r w:rsidR="007E70C6" w:rsidRPr="007E70C6">
        <w:rPr>
          <w:rFonts w:ascii="David" w:hAnsi="David" w:cs="David"/>
          <w:sz w:val="24"/>
          <w:szCs w:val="24"/>
        </w:rPr>
        <w:t xml:space="preserve">, &amp; </w:t>
      </w:r>
      <w:proofErr w:type="spellStart"/>
      <w:r w:rsidR="007E70C6" w:rsidRPr="007E70C6">
        <w:rPr>
          <w:rFonts w:ascii="David" w:hAnsi="David" w:cs="David"/>
          <w:sz w:val="24"/>
          <w:szCs w:val="24"/>
        </w:rPr>
        <w:t>Itzhaky</w:t>
      </w:r>
      <w:proofErr w:type="spellEnd"/>
      <w:r w:rsidR="007E70C6" w:rsidRPr="007E70C6">
        <w:rPr>
          <w:rFonts w:ascii="David" w:hAnsi="David" w:cs="David"/>
          <w:sz w:val="24"/>
          <w:szCs w:val="24"/>
        </w:rPr>
        <w:t>, 2014</w:t>
      </w:r>
      <w:r w:rsidR="007E70C6" w:rsidRPr="007E70C6">
        <w:rPr>
          <w:rFonts w:ascii="David" w:hAnsi="David" w:cs="David"/>
          <w:sz w:val="24"/>
          <w:szCs w:val="24"/>
          <w:rtl/>
        </w:rPr>
        <w:t>)</w:t>
      </w:r>
      <w:r w:rsidR="0071768C">
        <w:t>‬</w:t>
      </w:r>
      <w:r w:rsidR="00297485">
        <w:rPr>
          <w:rFonts w:ascii="David" w:hAnsi="David" w:cs="David" w:hint="cs"/>
          <w:sz w:val="24"/>
          <w:szCs w:val="24"/>
          <w:rtl/>
        </w:rPr>
        <w:t>.</w:t>
      </w:r>
    </w:p>
    <w:p w:rsidR="00DE03FA" w:rsidRPr="00DE03FA" w:rsidRDefault="009B21B2" w:rsidP="00570649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9B21B2">
        <w:rPr>
          <w:rFonts w:ascii="David" w:hAnsi="David" w:cs="David" w:hint="cs"/>
          <w:sz w:val="24"/>
          <w:szCs w:val="24"/>
          <w:rtl/>
        </w:rPr>
        <w:t>לפי מודל השחיקה של</w:t>
      </w:r>
      <w:r w:rsidR="00DE03FA" w:rsidRPr="009B21B2">
        <w:rPr>
          <w:rFonts w:ascii="David" w:hAnsi="David" w:cs="David"/>
          <w:sz w:val="24"/>
          <w:szCs w:val="24"/>
          <w:rtl/>
        </w:rPr>
        <w:t xml:space="preserve"> </w:t>
      </w:r>
      <w:r w:rsidR="009863CF">
        <w:rPr>
          <w:rFonts w:cs="David"/>
          <w:sz w:val="24"/>
          <w:szCs w:val="24"/>
        </w:rPr>
        <w:t xml:space="preserve"> )</w:t>
      </w:r>
      <w:r w:rsidR="00570649">
        <w:rPr>
          <w:rFonts w:cs="David" w:hint="cs"/>
          <w:sz w:val="24"/>
          <w:szCs w:val="24"/>
          <w:rtl/>
        </w:rPr>
        <w:t>1982</w:t>
      </w:r>
      <w:r w:rsidR="009863CF">
        <w:rPr>
          <w:rFonts w:cs="David" w:hint="cs"/>
          <w:sz w:val="24"/>
          <w:szCs w:val="24"/>
          <w:rtl/>
        </w:rPr>
        <w:t xml:space="preserve">) </w:t>
      </w:r>
      <w:proofErr w:type="spellStart"/>
      <w:r w:rsidR="00DE03FA" w:rsidRPr="009B21B2">
        <w:rPr>
          <w:rFonts w:ascii="David" w:hAnsi="David" w:cs="David"/>
          <w:sz w:val="24"/>
          <w:szCs w:val="24"/>
        </w:rPr>
        <w:t>Maslach</w:t>
      </w:r>
      <w:proofErr w:type="spellEnd"/>
      <w:r w:rsidR="00DE03FA" w:rsidRPr="009B21B2">
        <w:rPr>
          <w:rFonts w:ascii="David" w:hAnsi="David" w:cs="David"/>
          <w:sz w:val="24"/>
          <w:szCs w:val="24"/>
          <w:rtl/>
        </w:rPr>
        <w:t xml:space="preserve">‏‏, </w:t>
      </w:r>
      <w:r w:rsidRPr="009B21B2">
        <w:rPr>
          <w:rFonts w:ascii="David" w:hAnsi="David" w:cs="David" w:hint="cs"/>
          <w:sz w:val="24"/>
          <w:szCs w:val="24"/>
          <w:rtl/>
        </w:rPr>
        <w:t>יש</w:t>
      </w:r>
      <w:r w:rsidR="008127A5">
        <w:rPr>
          <w:rFonts w:ascii="David" w:hAnsi="David" w:cs="David" w:hint="cs"/>
          <w:sz w:val="24"/>
          <w:szCs w:val="24"/>
          <w:rtl/>
        </w:rPr>
        <w:t>נם</w:t>
      </w:r>
      <w:r w:rsidRPr="009B21B2">
        <w:rPr>
          <w:rFonts w:ascii="David" w:hAnsi="David" w:cs="David" w:hint="cs"/>
          <w:sz w:val="24"/>
          <w:szCs w:val="24"/>
          <w:rtl/>
        </w:rPr>
        <w:t xml:space="preserve"> </w:t>
      </w:r>
      <w:r w:rsidR="00DE03FA" w:rsidRPr="009B21B2">
        <w:rPr>
          <w:rFonts w:ascii="David" w:hAnsi="David" w:cs="David"/>
          <w:sz w:val="24"/>
          <w:szCs w:val="24"/>
          <w:rtl/>
        </w:rPr>
        <w:t>שלושה מרכיבים</w:t>
      </w:r>
      <w:r w:rsidR="00C536B7">
        <w:rPr>
          <w:rFonts w:ascii="David" w:hAnsi="David" w:cs="David" w:hint="cs"/>
          <w:sz w:val="24"/>
          <w:szCs w:val="24"/>
          <w:rtl/>
        </w:rPr>
        <w:t xml:space="preserve"> </w:t>
      </w:r>
      <w:r w:rsidR="00570649">
        <w:rPr>
          <w:rFonts w:ascii="David" w:hAnsi="David" w:cs="David" w:hint="cs"/>
          <w:sz w:val="24"/>
          <w:szCs w:val="24"/>
          <w:rtl/>
        </w:rPr>
        <w:t>של השחיקה</w:t>
      </w:r>
      <w:r w:rsidRPr="009B21B2">
        <w:rPr>
          <w:rFonts w:ascii="David" w:hAnsi="David" w:cs="David" w:hint="cs"/>
          <w:sz w:val="24"/>
          <w:szCs w:val="24"/>
          <w:rtl/>
        </w:rPr>
        <w:t>:</w:t>
      </w:r>
      <w:r w:rsidR="00DE03FA" w:rsidRPr="009B21B2">
        <w:rPr>
          <w:rFonts w:ascii="David" w:hAnsi="David" w:cs="David"/>
          <w:sz w:val="24"/>
          <w:szCs w:val="24"/>
          <w:rtl/>
        </w:rPr>
        <w:t xml:space="preserve"> תשישות רגשית</w:t>
      </w:r>
      <w:r w:rsidRPr="009B21B2">
        <w:rPr>
          <w:rFonts w:ascii="David" w:hAnsi="David" w:cs="David" w:hint="cs"/>
          <w:sz w:val="24"/>
          <w:szCs w:val="24"/>
          <w:rtl/>
        </w:rPr>
        <w:t>,</w:t>
      </w:r>
      <w:r w:rsidR="00E84543">
        <w:rPr>
          <w:rFonts w:ascii="David" w:hAnsi="David" w:cs="David"/>
          <w:sz w:val="24"/>
          <w:szCs w:val="24"/>
          <w:rtl/>
        </w:rPr>
        <w:t xml:space="preserve"> ריחוק בין-אישי </w:t>
      </w:r>
      <w:r w:rsidR="00DE03FA" w:rsidRPr="009B21B2">
        <w:rPr>
          <w:rFonts w:ascii="David" w:hAnsi="David" w:cs="David"/>
          <w:sz w:val="24"/>
          <w:szCs w:val="24"/>
          <w:rtl/>
        </w:rPr>
        <w:t xml:space="preserve"> איבוד תחושת הקשר עם עמיתים לעבודה ועם לקוחות </w:t>
      </w:r>
      <w:r w:rsidRPr="009B21B2">
        <w:rPr>
          <w:rFonts w:ascii="David" w:hAnsi="David" w:cs="David" w:hint="cs"/>
          <w:sz w:val="24"/>
          <w:szCs w:val="24"/>
          <w:rtl/>
        </w:rPr>
        <w:t>ו</w:t>
      </w:r>
      <w:r w:rsidR="00DE03FA" w:rsidRPr="009B21B2">
        <w:rPr>
          <w:rFonts w:ascii="David" w:hAnsi="David" w:cs="David"/>
          <w:sz w:val="24"/>
          <w:szCs w:val="24"/>
          <w:rtl/>
        </w:rPr>
        <w:t xml:space="preserve">ירידה ביעילות העבודה וההישגים אישיים, שמתבטאת בהערכה שלילית </w:t>
      </w:r>
      <w:r w:rsidRPr="009B21B2">
        <w:rPr>
          <w:rFonts w:ascii="David" w:hAnsi="David" w:cs="David" w:hint="cs"/>
          <w:sz w:val="24"/>
          <w:szCs w:val="24"/>
          <w:rtl/>
        </w:rPr>
        <w:t>לעצמי</w:t>
      </w:r>
      <w:r w:rsidR="00DE03FA" w:rsidRPr="009B21B2">
        <w:rPr>
          <w:rFonts w:ascii="David" w:hAnsi="David" w:cs="David"/>
          <w:sz w:val="24"/>
          <w:szCs w:val="24"/>
          <w:rtl/>
        </w:rPr>
        <w:t>.</w:t>
      </w:r>
    </w:p>
    <w:p w:rsidR="009B21B2" w:rsidRDefault="003D722A" w:rsidP="009863CF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3D722A">
        <w:rPr>
          <w:rFonts w:ascii="David" w:hAnsi="David" w:cs="David"/>
          <w:sz w:val="24"/>
          <w:szCs w:val="24"/>
          <w:rtl/>
        </w:rPr>
        <w:t xml:space="preserve">בר-גל </w:t>
      </w:r>
      <w:proofErr w:type="spellStart"/>
      <w:r w:rsidRPr="003D722A">
        <w:rPr>
          <w:rFonts w:ascii="David" w:hAnsi="David" w:cs="David"/>
          <w:sz w:val="24"/>
          <w:szCs w:val="24"/>
          <w:rtl/>
        </w:rPr>
        <w:t>וגוטרמן</w:t>
      </w:r>
      <w:proofErr w:type="spellEnd"/>
      <w:r w:rsidRPr="003D722A">
        <w:rPr>
          <w:rFonts w:ascii="David" w:hAnsi="David" w:cs="David"/>
          <w:sz w:val="24"/>
          <w:szCs w:val="24"/>
          <w:rtl/>
        </w:rPr>
        <w:t xml:space="preserve"> (1996) בדקו את השחיקה </w:t>
      </w:r>
      <w:r w:rsidR="009863CF">
        <w:rPr>
          <w:rFonts w:ascii="David" w:hAnsi="David" w:cs="David" w:hint="cs"/>
          <w:sz w:val="24"/>
          <w:szCs w:val="24"/>
          <w:rtl/>
        </w:rPr>
        <w:t>בקרב</w:t>
      </w:r>
      <w:r w:rsidR="009863CF" w:rsidRPr="003D722A">
        <w:rPr>
          <w:rFonts w:ascii="David" w:hAnsi="David" w:cs="David"/>
          <w:sz w:val="24"/>
          <w:szCs w:val="24"/>
          <w:rtl/>
        </w:rPr>
        <w:t xml:space="preserve"> </w:t>
      </w:r>
      <w:r w:rsidRPr="003D722A">
        <w:rPr>
          <w:rFonts w:ascii="David" w:hAnsi="David" w:cs="David"/>
          <w:sz w:val="24"/>
          <w:szCs w:val="24"/>
          <w:rtl/>
        </w:rPr>
        <w:t xml:space="preserve">עובדים סוציאליים העוסקים </w:t>
      </w:r>
      <w:r w:rsidR="009863CF">
        <w:rPr>
          <w:rFonts w:ascii="David" w:hAnsi="David" w:cs="David" w:hint="cs"/>
          <w:sz w:val="24"/>
          <w:szCs w:val="24"/>
          <w:rtl/>
        </w:rPr>
        <w:t xml:space="preserve">בטיפול ישיר. הם </w:t>
      </w:r>
      <w:r w:rsidRPr="003D722A">
        <w:rPr>
          <w:rFonts w:ascii="David" w:hAnsi="David" w:cs="David"/>
          <w:sz w:val="24"/>
          <w:szCs w:val="24"/>
          <w:rtl/>
        </w:rPr>
        <w:t xml:space="preserve">גילו כי "אתגר בתפקיד" </w:t>
      </w:r>
      <w:r w:rsidR="00E84543">
        <w:rPr>
          <w:rFonts w:ascii="David" w:hAnsi="David" w:cs="David" w:hint="cs"/>
          <w:sz w:val="24"/>
          <w:szCs w:val="24"/>
          <w:rtl/>
        </w:rPr>
        <w:t>מהווה גורם חשוב בהפחתת השחיקה</w:t>
      </w:r>
      <w:r w:rsidR="009863CF">
        <w:rPr>
          <w:rFonts w:ascii="David" w:hAnsi="David" w:cs="David" w:hint="cs"/>
          <w:sz w:val="24"/>
          <w:szCs w:val="24"/>
          <w:rtl/>
        </w:rPr>
        <w:t xml:space="preserve">; </w:t>
      </w:r>
      <w:r w:rsidR="00E84543">
        <w:rPr>
          <w:rFonts w:ascii="David" w:hAnsi="David" w:cs="David" w:hint="cs"/>
          <w:sz w:val="24"/>
          <w:szCs w:val="24"/>
          <w:rtl/>
        </w:rPr>
        <w:t xml:space="preserve"> אתגר התפקיד </w:t>
      </w:r>
      <w:r w:rsidRPr="003D722A">
        <w:rPr>
          <w:rFonts w:ascii="David" w:hAnsi="David" w:cs="David"/>
          <w:sz w:val="24"/>
          <w:szCs w:val="24"/>
          <w:rtl/>
        </w:rPr>
        <w:t>מתייחס לרמת האתגר והסיפוק מהעבודה</w:t>
      </w:r>
      <w:r w:rsidR="009B21B2">
        <w:rPr>
          <w:rFonts w:ascii="David" w:hAnsi="David" w:cs="David" w:hint="cs"/>
          <w:sz w:val="24"/>
          <w:szCs w:val="24"/>
          <w:rtl/>
        </w:rPr>
        <w:t>, שביעות הרצון</w:t>
      </w:r>
      <w:r w:rsidRPr="003D722A">
        <w:rPr>
          <w:rFonts w:ascii="David" w:hAnsi="David" w:cs="David"/>
          <w:sz w:val="24"/>
          <w:szCs w:val="24"/>
          <w:rtl/>
        </w:rPr>
        <w:t xml:space="preserve"> </w:t>
      </w:r>
      <w:r w:rsidR="009B21B2">
        <w:rPr>
          <w:rFonts w:ascii="David" w:hAnsi="David" w:cs="David" w:hint="cs"/>
          <w:sz w:val="24"/>
          <w:szCs w:val="24"/>
          <w:rtl/>
        </w:rPr>
        <w:t>ו</w:t>
      </w:r>
      <w:r w:rsidRPr="003D722A">
        <w:rPr>
          <w:rFonts w:ascii="David" w:hAnsi="David" w:cs="David"/>
          <w:sz w:val="24"/>
          <w:szCs w:val="24"/>
          <w:rtl/>
        </w:rPr>
        <w:t>האפקטיביות בשרות וההישארות בתפקיד</w:t>
      </w:r>
      <w:r w:rsidR="009B21B2">
        <w:rPr>
          <w:rFonts w:ascii="David" w:hAnsi="David" w:cs="David" w:hint="cs"/>
          <w:sz w:val="24"/>
          <w:szCs w:val="24"/>
          <w:rtl/>
        </w:rPr>
        <w:t xml:space="preserve">( </w:t>
      </w:r>
      <w:r w:rsidR="009B21B2" w:rsidRPr="009B21B2">
        <w:rPr>
          <w:rFonts w:ascii="David" w:hAnsi="David" w:cs="David"/>
          <w:sz w:val="24"/>
          <w:szCs w:val="24"/>
          <w:rtl/>
        </w:rPr>
        <w:t>בר-גל וגוטרמן</w:t>
      </w:r>
      <w:r w:rsidR="009B21B2">
        <w:rPr>
          <w:rFonts w:ascii="David" w:hAnsi="David" w:cs="David" w:hint="cs"/>
          <w:sz w:val="24"/>
          <w:szCs w:val="24"/>
          <w:rtl/>
        </w:rPr>
        <w:t>,</w:t>
      </w:r>
      <w:r w:rsidR="009B21B2" w:rsidRPr="009B21B2">
        <w:rPr>
          <w:rFonts w:ascii="David" w:hAnsi="David" w:cs="David"/>
          <w:sz w:val="24"/>
          <w:szCs w:val="24"/>
          <w:rtl/>
        </w:rPr>
        <w:t>1996)</w:t>
      </w:r>
      <w:r w:rsidRPr="003D722A">
        <w:rPr>
          <w:rFonts w:ascii="David" w:hAnsi="David" w:cs="David"/>
          <w:sz w:val="24"/>
          <w:szCs w:val="24"/>
          <w:rtl/>
        </w:rPr>
        <w:t>.</w:t>
      </w:r>
    </w:p>
    <w:p w:rsidR="003D722A" w:rsidRDefault="003D722A" w:rsidP="009863CF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3D722A">
        <w:rPr>
          <w:rFonts w:ascii="David" w:hAnsi="David" w:cs="David"/>
          <w:sz w:val="24"/>
          <w:szCs w:val="24"/>
          <w:rtl/>
        </w:rPr>
        <w:t xml:space="preserve"> </w:t>
      </w:r>
      <w:r w:rsidR="00E84543">
        <w:rPr>
          <w:rFonts w:ascii="David" w:hAnsi="David" w:cs="David" w:hint="cs"/>
          <w:sz w:val="24"/>
          <w:szCs w:val="24"/>
          <w:rtl/>
        </w:rPr>
        <w:t xml:space="preserve"> נ</w:t>
      </w:r>
      <w:r w:rsidR="00E84543">
        <w:rPr>
          <w:rFonts w:ascii="David" w:hAnsi="David" w:cs="David"/>
          <w:sz w:val="24"/>
          <w:szCs w:val="24"/>
          <w:rtl/>
        </w:rPr>
        <w:t>מצא</w:t>
      </w:r>
      <w:r w:rsidR="00E84543">
        <w:rPr>
          <w:rFonts w:ascii="David" w:hAnsi="David" w:cs="David" w:hint="cs"/>
          <w:sz w:val="24"/>
          <w:szCs w:val="24"/>
          <w:rtl/>
        </w:rPr>
        <w:t xml:space="preserve"> שעבודה </w:t>
      </w:r>
      <w:r w:rsidRPr="003D722A">
        <w:rPr>
          <w:rFonts w:ascii="David" w:hAnsi="David" w:cs="David"/>
          <w:sz w:val="24"/>
          <w:szCs w:val="24"/>
          <w:rtl/>
        </w:rPr>
        <w:t xml:space="preserve">מעניינת </w:t>
      </w:r>
      <w:r w:rsidR="00E84543">
        <w:rPr>
          <w:rFonts w:ascii="David" w:hAnsi="David" w:cs="David" w:hint="cs"/>
          <w:sz w:val="24"/>
          <w:szCs w:val="24"/>
          <w:rtl/>
        </w:rPr>
        <w:t>ומאתגרת</w:t>
      </w:r>
      <w:r w:rsidRPr="003D722A">
        <w:rPr>
          <w:rFonts w:ascii="David" w:hAnsi="David" w:cs="David"/>
          <w:sz w:val="24"/>
          <w:szCs w:val="24"/>
          <w:rtl/>
        </w:rPr>
        <w:t xml:space="preserve"> תורמת לשביעות רצו</w:t>
      </w:r>
      <w:r w:rsidR="009863CF">
        <w:rPr>
          <w:rFonts w:ascii="David" w:hAnsi="David" w:cs="David" w:hint="cs"/>
          <w:sz w:val="24"/>
          <w:szCs w:val="24"/>
          <w:rtl/>
        </w:rPr>
        <w:t>נם של</w:t>
      </w:r>
      <w:r w:rsidRPr="003D722A">
        <w:rPr>
          <w:rFonts w:ascii="David" w:hAnsi="David" w:cs="David"/>
          <w:sz w:val="24"/>
          <w:szCs w:val="24"/>
          <w:rtl/>
        </w:rPr>
        <w:t xml:space="preserve"> עובדים סוציאליים </w:t>
      </w:r>
      <w:r w:rsidR="00E84543">
        <w:rPr>
          <w:rFonts w:ascii="David" w:hAnsi="David" w:cs="David" w:hint="cs"/>
          <w:sz w:val="24"/>
          <w:szCs w:val="24"/>
          <w:rtl/>
        </w:rPr>
        <w:t xml:space="preserve">ומהווה גורם </w:t>
      </w:r>
      <w:r w:rsidR="009863CF">
        <w:rPr>
          <w:rFonts w:ascii="David" w:hAnsi="David" w:cs="David" w:hint="cs"/>
          <w:sz w:val="24"/>
          <w:szCs w:val="24"/>
          <w:rtl/>
        </w:rPr>
        <w:t>ה</w:t>
      </w:r>
      <w:r w:rsidR="00E84543">
        <w:rPr>
          <w:rFonts w:ascii="David" w:hAnsi="David" w:cs="David" w:hint="cs"/>
          <w:sz w:val="24"/>
          <w:szCs w:val="24"/>
          <w:rtl/>
        </w:rPr>
        <w:t>מ</w:t>
      </w:r>
      <w:r w:rsidRPr="003D722A">
        <w:rPr>
          <w:rFonts w:ascii="David" w:hAnsi="David" w:cs="David"/>
          <w:sz w:val="24"/>
          <w:szCs w:val="24"/>
          <w:rtl/>
        </w:rPr>
        <w:t>ונע שחיקה</w:t>
      </w:r>
      <w:r w:rsidR="005335C4">
        <w:rPr>
          <w:rFonts w:ascii="David" w:hAnsi="David" w:cs="David" w:hint="cs"/>
          <w:sz w:val="24"/>
          <w:szCs w:val="24"/>
          <w:rtl/>
        </w:rPr>
        <w:t xml:space="preserve">. </w:t>
      </w:r>
      <w:r w:rsidRPr="003D722A">
        <w:rPr>
          <w:rFonts w:ascii="David" w:hAnsi="David" w:cs="David"/>
          <w:sz w:val="24"/>
          <w:szCs w:val="24"/>
          <w:rtl/>
        </w:rPr>
        <w:t xml:space="preserve">מקום </w:t>
      </w:r>
      <w:r w:rsidR="005335C4">
        <w:rPr>
          <w:rFonts w:ascii="David" w:hAnsi="David" w:cs="David" w:hint="cs"/>
          <w:sz w:val="24"/>
          <w:szCs w:val="24"/>
          <w:rtl/>
        </w:rPr>
        <w:t xml:space="preserve">עבודה </w:t>
      </w:r>
      <w:r w:rsidRPr="003D722A">
        <w:rPr>
          <w:rFonts w:ascii="David" w:hAnsi="David" w:cs="David"/>
          <w:sz w:val="24"/>
          <w:szCs w:val="24"/>
          <w:rtl/>
        </w:rPr>
        <w:t>שאינו מספק אתגר, עניין ואפשרות להתפתחות ומימוש אישי לעובד גורם לתופעות של שחיקה, התרוקנות רגשית</w:t>
      </w:r>
      <w:r w:rsidR="005335C4">
        <w:rPr>
          <w:rFonts w:ascii="David" w:hAnsi="David" w:cs="David" w:hint="cs"/>
          <w:sz w:val="24"/>
          <w:szCs w:val="24"/>
          <w:rtl/>
        </w:rPr>
        <w:t xml:space="preserve"> ו</w:t>
      </w:r>
      <w:r w:rsidRPr="003D722A">
        <w:rPr>
          <w:rFonts w:ascii="David" w:hAnsi="David" w:cs="David"/>
          <w:sz w:val="24"/>
          <w:szCs w:val="24"/>
          <w:rtl/>
        </w:rPr>
        <w:t>תחושת הישג נמוכה ויחס מחפצן (דה-פרסונליזציה) כלפי הפונים</w:t>
      </w:r>
      <w:r w:rsidR="00053A85">
        <w:rPr>
          <w:rFonts w:ascii="David" w:hAnsi="David" w:cs="David" w:hint="cs"/>
          <w:sz w:val="24"/>
          <w:szCs w:val="24"/>
          <w:rtl/>
        </w:rPr>
        <w:t xml:space="preserve"> </w:t>
      </w:r>
      <w:r w:rsidR="00053A85" w:rsidRPr="00053A85">
        <w:rPr>
          <w:rFonts w:ascii="David" w:hAnsi="David" w:cs="David"/>
          <w:sz w:val="24"/>
          <w:szCs w:val="24"/>
          <w:rtl/>
        </w:rPr>
        <w:t>(כספי, 1985)</w:t>
      </w:r>
      <w:r w:rsidRPr="003D722A">
        <w:rPr>
          <w:rFonts w:ascii="David" w:hAnsi="David" w:cs="David"/>
          <w:sz w:val="24"/>
          <w:szCs w:val="24"/>
          <w:rtl/>
        </w:rPr>
        <w:t>.</w:t>
      </w:r>
      <w:r w:rsidR="009863CF" w:rsidRPr="009863CF">
        <w:rPr>
          <w:rFonts w:ascii="David" w:hAnsi="David" w:cs="David"/>
          <w:sz w:val="24"/>
          <w:szCs w:val="24"/>
          <w:rtl/>
        </w:rPr>
        <w:t xml:space="preserve"> </w:t>
      </w:r>
      <w:r w:rsidR="009863CF">
        <w:rPr>
          <w:rFonts w:ascii="David" w:hAnsi="David" w:cs="David" w:hint="cs"/>
          <w:sz w:val="24"/>
          <w:szCs w:val="24"/>
          <w:rtl/>
        </w:rPr>
        <w:t xml:space="preserve">לא פחות חשוב בהקשר זה הוא </w:t>
      </w:r>
      <w:r w:rsidR="009863CF" w:rsidRPr="003D722A">
        <w:rPr>
          <w:rFonts w:ascii="David" w:hAnsi="David" w:cs="David"/>
          <w:sz w:val="24"/>
          <w:szCs w:val="24"/>
          <w:rtl/>
        </w:rPr>
        <w:t>מפגשי עמיתים לצורך וונטילציה</w:t>
      </w:r>
      <w:r w:rsidR="009863CF">
        <w:rPr>
          <w:rFonts w:ascii="David" w:hAnsi="David" w:cs="David" w:hint="cs"/>
          <w:sz w:val="24"/>
          <w:szCs w:val="24"/>
          <w:rtl/>
        </w:rPr>
        <w:t>.</w:t>
      </w:r>
    </w:p>
    <w:p w:rsidR="009863CF" w:rsidRPr="0008556B" w:rsidRDefault="009863CF" w:rsidP="009863CF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הפרויקט</w:t>
      </w:r>
    </w:p>
    <w:p w:rsidR="00053A85" w:rsidRPr="00235F02" w:rsidRDefault="00053A85" w:rsidP="0071768C">
      <w:pPr>
        <w:spacing w:line="360" w:lineRule="auto"/>
        <w:rPr>
          <w:rFonts w:ascii="David" w:hAnsi="David" w:cs="David"/>
          <w:sz w:val="24"/>
          <w:szCs w:val="24"/>
          <w:rtl/>
        </w:rPr>
      </w:pPr>
      <w:proofErr w:type="spellStart"/>
      <w:r>
        <w:rPr>
          <w:rFonts w:ascii="David" w:hAnsi="David" w:cs="David" w:hint="cs"/>
          <w:sz w:val="24"/>
          <w:szCs w:val="24"/>
          <w:rtl/>
        </w:rPr>
        <w:t>אלעוסג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הנה תכנית</w:t>
      </w:r>
      <w:r w:rsidR="00D2733D">
        <w:rPr>
          <w:rFonts w:ascii="David" w:hAnsi="David" w:cs="David" w:hint="cs"/>
          <w:sz w:val="24"/>
          <w:szCs w:val="24"/>
          <w:rtl/>
        </w:rPr>
        <w:t xml:space="preserve"> דו שנתית</w:t>
      </w:r>
      <w:r>
        <w:rPr>
          <w:rFonts w:ascii="David" w:hAnsi="David" w:cs="David" w:hint="cs"/>
          <w:sz w:val="24"/>
          <w:szCs w:val="24"/>
          <w:rtl/>
        </w:rPr>
        <w:t xml:space="preserve"> המוצעת ל</w:t>
      </w:r>
      <w:r w:rsidR="008127A5">
        <w:rPr>
          <w:rFonts w:ascii="David" w:hAnsi="David" w:cs="David" w:hint="cs"/>
          <w:sz w:val="24"/>
          <w:szCs w:val="24"/>
          <w:rtl/>
        </w:rPr>
        <w:t xml:space="preserve">קידום </w:t>
      </w:r>
      <w:r>
        <w:rPr>
          <w:rFonts w:ascii="David" w:hAnsi="David" w:cs="David" w:hint="cs"/>
          <w:sz w:val="24"/>
          <w:szCs w:val="24"/>
          <w:rtl/>
        </w:rPr>
        <w:t xml:space="preserve">יצירת אתגר </w:t>
      </w:r>
      <w:r w:rsidR="009863CF">
        <w:rPr>
          <w:rFonts w:ascii="David" w:hAnsi="David" w:cs="David" w:hint="cs"/>
          <w:sz w:val="24"/>
          <w:szCs w:val="24"/>
          <w:rtl/>
        </w:rPr>
        <w:t xml:space="preserve">ועניין </w:t>
      </w:r>
      <w:r>
        <w:rPr>
          <w:rFonts w:ascii="David" w:hAnsi="David" w:cs="David" w:hint="cs"/>
          <w:sz w:val="24"/>
          <w:szCs w:val="24"/>
          <w:rtl/>
        </w:rPr>
        <w:t>בתפקיד של עובדים סוציאליים</w:t>
      </w:r>
      <w:r w:rsidR="009863CF">
        <w:rPr>
          <w:rFonts w:ascii="David" w:hAnsi="David" w:cs="David" w:hint="cs"/>
          <w:sz w:val="24"/>
          <w:szCs w:val="24"/>
          <w:rtl/>
        </w:rPr>
        <w:t>;</w:t>
      </w:r>
      <w:r>
        <w:rPr>
          <w:rFonts w:ascii="David" w:hAnsi="David" w:cs="David" w:hint="cs"/>
          <w:sz w:val="24"/>
          <w:szCs w:val="24"/>
          <w:rtl/>
        </w:rPr>
        <w:t xml:space="preserve"> מסלול קידום והתפתחות וחי</w:t>
      </w:r>
      <w:r w:rsidR="005335C4">
        <w:rPr>
          <w:rFonts w:ascii="David" w:hAnsi="David" w:cs="David" w:hint="cs"/>
          <w:sz w:val="24"/>
          <w:szCs w:val="24"/>
          <w:rtl/>
        </w:rPr>
        <w:t xml:space="preserve">זוק הקשר האישי בין צוותי העבודה ובין </w:t>
      </w:r>
      <w:r w:rsidR="009863CF">
        <w:rPr>
          <w:rFonts w:ascii="David" w:hAnsi="David" w:cs="David" w:hint="cs"/>
          <w:sz w:val="24"/>
          <w:szCs w:val="24"/>
          <w:rtl/>
        </w:rPr>
        <w:t>צוותי העבודה ו</w:t>
      </w:r>
      <w:r w:rsidR="005335C4">
        <w:rPr>
          <w:rFonts w:ascii="David" w:hAnsi="David" w:cs="David" w:hint="cs"/>
          <w:sz w:val="24"/>
          <w:szCs w:val="24"/>
          <w:rtl/>
        </w:rPr>
        <w:t>האקדמיה</w:t>
      </w:r>
      <w:r w:rsidR="009863CF">
        <w:rPr>
          <w:rFonts w:ascii="David" w:hAnsi="David" w:cs="David" w:hint="cs"/>
          <w:sz w:val="24"/>
          <w:szCs w:val="24"/>
          <w:rtl/>
        </w:rPr>
        <w:t>.</w:t>
      </w:r>
      <w:r w:rsidR="008127A5">
        <w:rPr>
          <w:rFonts w:ascii="David" w:hAnsi="David" w:cs="David" w:hint="cs"/>
          <w:sz w:val="24"/>
          <w:szCs w:val="24"/>
          <w:rtl/>
        </w:rPr>
        <w:t xml:space="preserve"> מטרת התכני</w:t>
      </w:r>
      <w:r w:rsidR="00B40F7D">
        <w:rPr>
          <w:rFonts w:ascii="David" w:hAnsi="David" w:cs="David" w:hint="cs"/>
          <w:sz w:val="24"/>
          <w:szCs w:val="24"/>
          <w:rtl/>
        </w:rPr>
        <w:t>ת</w:t>
      </w:r>
      <w:r w:rsidR="008127A5">
        <w:rPr>
          <w:rFonts w:ascii="David" w:hAnsi="David" w:cs="David" w:hint="cs"/>
          <w:sz w:val="24"/>
          <w:szCs w:val="24"/>
          <w:rtl/>
        </w:rPr>
        <w:t xml:space="preserve"> הינה לחזק </w:t>
      </w:r>
      <w:r>
        <w:rPr>
          <w:rFonts w:ascii="David" w:hAnsi="David" w:cs="David" w:hint="cs"/>
          <w:sz w:val="24"/>
          <w:szCs w:val="24"/>
          <w:rtl/>
        </w:rPr>
        <w:t>מרכיבים אלו</w:t>
      </w:r>
      <w:r w:rsidR="00C536B7">
        <w:rPr>
          <w:rFonts w:ascii="David" w:hAnsi="David" w:cs="David" w:hint="cs"/>
          <w:sz w:val="24"/>
          <w:szCs w:val="24"/>
          <w:rtl/>
        </w:rPr>
        <w:t xml:space="preserve"> </w:t>
      </w:r>
      <w:r w:rsidR="00570649">
        <w:rPr>
          <w:rFonts w:ascii="David" w:hAnsi="David" w:cs="David" w:hint="cs"/>
          <w:sz w:val="24"/>
          <w:szCs w:val="24"/>
          <w:rtl/>
        </w:rPr>
        <w:t>( אתגר,</w:t>
      </w:r>
      <w:r w:rsidR="00C536B7">
        <w:rPr>
          <w:rFonts w:ascii="David" w:hAnsi="David" w:cs="David" w:hint="cs"/>
          <w:sz w:val="24"/>
          <w:szCs w:val="24"/>
          <w:rtl/>
        </w:rPr>
        <w:t xml:space="preserve"> </w:t>
      </w:r>
      <w:r w:rsidR="00570649">
        <w:rPr>
          <w:rFonts w:ascii="David" w:hAnsi="David" w:cs="David" w:hint="cs"/>
          <w:sz w:val="24"/>
          <w:szCs w:val="24"/>
          <w:rtl/>
        </w:rPr>
        <w:t>התפתחות אישית,</w:t>
      </w:r>
      <w:r w:rsidR="00C536B7">
        <w:rPr>
          <w:rFonts w:ascii="David" w:hAnsi="David" w:cs="David" w:hint="cs"/>
          <w:sz w:val="24"/>
          <w:szCs w:val="24"/>
          <w:rtl/>
        </w:rPr>
        <w:t xml:space="preserve"> </w:t>
      </w:r>
      <w:r w:rsidR="00570649">
        <w:rPr>
          <w:rFonts w:ascii="David" w:hAnsi="David" w:cs="David" w:hint="cs"/>
          <w:sz w:val="24"/>
          <w:szCs w:val="24"/>
          <w:rtl/>
        </w:rPr>
        <w:t>חדשנות וקשר עם האקדמיה)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8127A5">
        <w:rPr>
          <w:rFonts w:ascii="David" w:hAnsi="David" w:cs="David" w:hint="cs"/>
          <w:sz w:val="24"/>
          <w:szCs w:val="24"/>
          <w:rtl/>
        </w:rPr>
        <w:t xml:space="preserve">ובכך להקטין </w:t>
      </w:r>
      <w:r>
        <w:rPr>
          <w:rFonts w:ascii="David" w:hAnsi="David" w:cs="David" w:hint="cs"/>
          <w:sz w:val="24"/>
          <w:szCs w:val="24"/>
          <w:rtl/>
        </w:rPr>
        <w:t xml:space="preserve"> את </w:t>
      </w:r>
      <w:r w:rsidR="008127A5">
        <w:rPr>
          <w:rFonts w:ascii="David" w:hAnsi="David" w:cs="David" w:hint="cs"/>
          <w:sz w:val="24"/>
          <w:szCs w:val="24"/>
          <w:rtl/>
        </w:rPr>
        <w:t xml:space="preserve">תחושת </w:t>
      </w:r>
      <w:r>
        <w:rPr>
          <w:rFonts w:ascii="David" w:hAnsi="David" w:cs="David" w:hint="cs"/>
          <w:sz w:val="24"/>
          <w:szCs w:val="24"/>
          <w:rtl/>
        </w:rPr>
        <w:t xml:space="preserve">השחיקה </w:t>
      </w:r>
      <w:r w:rsidR="008127A5">
        <w:rPr>
          <w:rFonts w:ascii="David" w:hAnsi="David" w:cs="David" w:hint="cs"/>
          <w:sz w:val="24"/>
          <w:szCs w:val="24"/>
          <w:rtl/>
        </w:rPr>
        <w:t>בקרב</w:t>
      </w:r>
      <w:r>
        <w:rPr>
          <w:rFonts w:ascii="David" w:hAnsi="David" w:cs="David" w:hint="cs"/>
          <w:sz w:val="24"/>
          <w:szCs w:val="24"/>
          <w:rtl/>
        </w:rPr>
        <w:t xml:space="preserve"> העובדים הסוציאליים.</w:t>
      </w:r>
      <w:r w:rsidR="004C73CA" w:rsidRPr="004C73CA">
        <w:rPr>
          <w:rFonts w:hint="cs"/>
          <w:rtl/>
        </w:rPr>
        <w:t xml:space="preserve"> </w:t>
      </w:r>
      <w:proofErr w:type="spellStart"/>
      <w:r w:rsidR="004C73CA" w:rsidRPr="00235F02">
        <w:rPr>
          <w:rFonts w:ascii="David" w:hAnsi="David" w:cs="David"/>
          <w:sz w:val="24"/>
          <w:szCs w:val="24"/>
          <w:rtl/>
        </w:rPr>
        <w:t>אלעוסג</w:t>
      </w:r>
      <w:proofErr w:type="spellEnd"/>
      <w:r w:rsidR="004C73CA" w:rsidRPr="00235F02">
        <w:rPr>
          <w:rFonts w:ascii="David" w:hAnsi="David" w:cs="David"/>
          <w:sz w:val="24"/>
          <w:szCs w:val="24"/>
          <w:rtl/>
        </w:rPr>
        <w:t xml:space="preserve"> פועל לצורך יצירת מרחב של שותפות בין האקדמיה לבין עובדים סוציאליים הפועלים בשדה לצורך חילוץ הידע הילידי המצטבר בקרב אנשי המקצוע  </w:t>
      </w:r>
      <w:r w:rsidR="00C536B7" w:rsidRPr="00235F02">
        <w:rPr>
          <w:rFonts w:ascii="David" w:hAnsi="David" w:cs="David"/>
          <w:sz w:val="24"/>
          <w:szCs w:val="24"/>
          <w:rtl/>
        </w:rPr>
        <w:t>והעלאתו</w:t>
      </w:r>
      <w:r w:rsidR="004C73CA" w:rsidRPr="00235F02">
        <w:rPr>
          <w:rFonts w:ascii="David" w:hAnsi="David" w:cs="David"/>
          <w:sz w:val="24"/>
          <w:szCs w:val="24"/>
          <w:rtl/>
        </w:rPr>
        <w:t xml:space="preserve"> על הכתב.</w:t>
      </w:r>
    </w:p>
    <w:p w:rsidR="003D722A" w:rsidRDefault="00053A85" w:rsidP="0071768C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 xml:space="preserve">פיילוט לתכנית מלווה במחקר </w:t>
      </w:r>
      <w:r w:rsidR="0071768C">
        <w:rPr>
          <w:rFonts w:ascii="David" w:hAnsi="David" w:cs="David" w:hint="cs"/>
          <w:sz w:val="24"/>
          <w:szCs w:val="24"/>
          <w:rtl/>
        </w:rPr>
        <w:t xml:space="preserve">נערך </w:t>
      </w:r>
      <w:r w:rsidR="00D95D05">
        <w:rPr>
          <w:rFonts w:ascii="David" w:hAnsi="David" w:cs="David" w:hint="cs"/>
          <w:sz w:val="24"/>
          <w:szCs w:val="24"/>
          <w:rtl/>
        </w:rPr>
        <w:t xml:space="preserve">במחלקה </w:t>
      </w:r>
      <w:r>
        <w:rPr>
          <w:rFonts w:ascii="David" w:hAnsi="David" w:cs="David" w:hint="cs"/>
          <w:sz w:val="24"/>
          <w:szCs w:val="24"/>
          <w:rtl/>
        </w:rPr>
        <w:t>לשירותים</w:t>
      </w:r>
      <w:r w:rsidR="00D95D05">
        <w:rPr>
          <w:rFonts w:ascii="David" w:hAnsi="David" w:cs="David" w:hint="cs"/>
          <w:sz w:val="24"/>
          <w:szCs w:val="24"/>
          <w:rtl/>
        </w:rPr>
        <w:t xml:space="preserve"> חברתיים בחורה</w:t>
      </w:r>
      <w:r>
        <w:rPr>
          <w:rFonts w:ascii="David" w:hAnsi="David" w:cs="David" w:hint="cs"/>
          <w:sz w:val="24"/>
          <w:szCs w:val="24"/>
          <w:rtl/>
        </w:rPr>
        <w:t xml:space="preserve"> במהלך שנת </w:t>
      </w:r>
      <w:r w:rsidR="008127A5"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>2018-2019</w:t>
      </w:r>
    </w:p>
    <w:p w:rsidR="005335C4" w:rsidRDefault="008127A5" w:rsidP="008127A5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בתכנית </w:t>
      </w:r>
      <w:r w:rsidR="005335C4">
        <w:rPr>
          <w:rFonts w:ascii="David" w:hAnsi="David" w:cs="David" w:hint="cs"/>
          <w:sz w:val="24"/>
          <w:szCs w:val="24"/>
          <w:rtl/>
        </w:rPr>
        <w:t>השתתפו 14 עובדים סוציאליים בליווי אקדמי של בית הספר לעבודה סוציאלית במכללה האקדמית ספיר.</w:t>
      </w:r>
    </w:p>
    <w:p w:rsidR="008127A5" w:rsidRPr="003D722A" w:rsidRDefault="008127A5" w:rsidP="008127A5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בחלק הראשון של התכנית עובדים הסוציאליים השתתפו בשלושה ימי התנסות עם סוסים בשיטה הנקראת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איגלה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. התנסות זאת לוותה על ידי מחקר איכותני. </w:t>
      </w:r>
    </w:p>
    <w:p w:rsidR="0071768C" w:rsidRDefault="00D95D05" w:rsidP="0008556B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053A85">
        <w:rPr>
          <w:rFonts w:ascii="David" w:hAnsi="David" w:cs="David" w:hint="cs"/>
          <w:sz w:val="24"/>
          <w:szCs w:val="24"/>
          <w:rtl/>
        </w:rPr>
        <w:t>ממצאי</w:t>
      </w:r>
      <w:r w:rsidR="00053A85" w:rsidRPr="00053A85">
        <w:rPr>
          <w:rFonts w:ascii="David" w:hAnsi="David" w:cs="David" w:hint="cs"/>
          <w:sz w:val="24"/>
          <w:szCs w:val="24"/>
          <w:rtl/>
        </w:rPr>
        <w:t xml:space="preserve"> המחקר </w:t>
      </w:r>
      <w:r w:rsidRPr="00053A85">
        <w:rPr>
          <w:rFonts w:ascii="David" w:hAnsi="David" w:cs="David" w:hint="cs"/>
          <w:sz w:val="24"/>
          <w:szCs w:val="24"/>
          <w:rtl/>
        </w:rPr>
        <w:t>הראשוניים מ</w:t>
      </w:r>
      <w:r w:rsidR="00053A85" w:rsidRPr="00053A85">
        <w:rPr>
          <w:rFonts w:ascii="David" w:hAnsi="David" w:cs="David" w:hint="cs"/>
          <w:sz w:val="24"/>
          <w:szCs w:val="24"/>
          <w:rtl/>
        </w:rPr>
        <w:t>צביעים</w:t>
      </w:r>
      <w:r w:rsidRPr="00053A85">
        <w:rPr>
          <w:rFonts w:ascii="David" w:hAnsi="David" w:cs="David" w:hint="cs"/>
          <w:sz w:val="24"/>
          <w:szCs w:val="24"/>
          <w:rtl/>
        </w:rPr>
        <w:t xml:space="preserve"> על כך ש</w:t>
      </w:r>
      <w:r w:rsidR="00053A85" w:rsidRPr="00053A85">
        <w:rPr>
          <w:rFonts w:ascii="David" w:hAnsi="David" w:cs="David" w:hint="cs"/>
          <w:sz w:val="24"/>
          <w:szCs w:val="24"/>
          <w:rtl/>
        </w:rPr>
        <w:t>ה</w:t>
      </w:r>
      <w:r w:rsidR="008127A5">
        <w:rPr>
          <w:rFonts w:ascii="David" w:hAnsi="David" w:cs="David" w:hint="cs"/>
          <w:sz w:val="24"/>
          <w:szCs w:val="24"/>
          <w:rtl/>
        </w:rPr>
        <w:t>סדנא</w:t>
      </w:r>
      <w:r w:rsidRPr="00053A85">
        <w:rPr>
          <w:rFonts w:ascii="David" w:hAnsi="David" w:cs="David" w:hint="cs"/>
          <w:sz w:val="24"/>
          <w:szCs w:val="24"/>
          <w:rtl/>
        </w:rPr>
        <w:t xml:space="preserve"> תרמה רבות להערכה העצמית</w:t>
      </w:r>
      <w:r w:rsidR="00053A85" w:rsidRPr="00053A85">
        <w:rPr>
          <w:rFonts w:ascii="David" w:hAnsi="David" w:cs="David" w:hint="cs"/>
          <w:sz w:val="24"/>
          <w:szCs w:val="24"/>
          <w:rtl/>
        </w:rPr>
        <w:t xml:space="preserve"> של העובדים הסוציאליים</w:t>
      </w:r>
      <w:r w:rsidRPr="00053A85">
        <w:rPr>
          <w:rFonts w:ascii="David" w:hAnsi="David" w:cs="David" w:hint="cs"/>
          <w:sz w:val="24"/>
          <w:szCs w:val="24"/>
          <w:rtl/>
        </w:rPr>
        <w:t>, ל</w:t>
      </w:r>
      <w:r w:rsidR="008127A5">
        <w:rPr>
          <w:rFonts w:ascii="David" w:hAnsi="David" w:cs="David" w:hint="cs"/>
          <w:sz w:val="24"/>
          <w:szCs w:val="24"/>
          <w:rtl/>
        </w:rPr>
        <w:t>תחושת ה</w:t>
      </w:r>
      <w:r w:rsidRPr="00053A85">
        <w:rPr>
          <w:rFonts w:ascii="David" w:hAnsi="David" w:cs="David" w:hint="cs"/>
          <w:sz w:val="24"/>
          <w:szCs w:val="24"/>
          <w:rtl/>
        </w:rPr>
        <w:t xml:space="preserve">התפתחות האישית, התפתחות מקצועית ולקשר משמעותי </w:t>
      </w:r>
      <w:r w:rsidR="00A8177F">
        <w:rPr>
          <w:rFonts w:ascii="David" w:hAnsi="David" w:cs="David" w:hint="cs"/>
          <w:sz w:val="24"/>
          <w:szCs w:val="24"/>
          <w:rtl/>
        </w:rPr>
        <w:t xml:space="preserve">בין חברי </w:t>
      </w:r>
      <w:r w:rsidRPr="00053A85">
        <w:rPr>
          <w:rFonts w:ascii="David" w:hAnsi="David" w:cs="David" w:hint="cs"/>
          <w:sz w:val="24"/>
          <w:szCs w:val="24"/>
          <w:rtl/>
        </w:rPr>
        <w:t xml:space="preserve"> הצוות</w:t>
      </w:r>
      <w:r w:rsidR="005335C4">
        <w:rPr>
          <w:rFonts w:ascii="David" w:hAnsi="David" w:cs="David" w:hint="cs"/>
          <w:sz w:val="24"/>
          <w:szCs w:val="24"/>
          <w:rtl/>
        </w:rPr>
        <w:t xml:space="preserve"> </w:t>
      </w:r>
      <w:r w:rsidR="008127A5">
        <w:rPr>
          <w:rFonts w:ascii="David" w:hAnsi="David" w:cs="David" w:hint="cs"/>
          <w:sz w:val="24"/>
          <w:szCs w:val="24"/>
          <w:rtl/>
        </w:rPr>
        <w:t xml:space="preserve">לבין עצמם. </w:t>
      </w:r>
      <w:r w:rsidR="00A8177F">
        <w:rPr>
          <w:rFonts w:ascii="David" w:hAnsi="David" w:cs="David" w:hint="cs"/>
          <w:sz w:val="24"/>
          <w:szCs w:val="24"/>
          <w:rtl/>
        </w:rPr>
        <w:t xml:space="preserve"> עובדים סוציאליים שהשתתפו בתכנית דיווחו על הגברה בתחושות המסוגלות האישית והמקצועית שלהם, על בניית אימון וקרבה בקרב חברי צוות העובדים ועל תחושתם כי ה</w:t>
      </w:r>
      <w:r w:rsidR="00B40F7D">
        <w:rPr>
          <w:rFonts w:ascii="David" w:hAnsi="David" w:cs="David" w:hint="cs"/>
          <w:sz w:val="24"/>
          <w:szCs w:val="24"/>
          <w:rtl/>
        </w:rPr>
        <w:t>ם מתחילים להעריך את עצמם ואת עשייתם.</w:t>
      </w:r>
    </w:p>
    <w:p w:rsidR="00053A85" w:rsidRDefault="00472548" w:rsidP="0071768C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אוכלוסיית היעד:</w:t>
      </w:r>
    </w:p>
    <w:p w:rsidR="00472548" w:rsidRDefault="00472548" w:rsidP="00B40F7D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עובדים סוציאליים במחלקות לשירותים חברתיים בקרב האוכלוסייה הערבית. בעתי</w:t>
      </w:r>
      <w:r w:rsidR="005335C4">
        <w:rPr>
          <w:rFonts w:ascii="David" w:hAnsi="David" w:cs="David" w:hint="cs"/>
          <w:sz w:val="24"/>
          <w:szCs w:val="24"/>
          <w:rtl/>
        </w:rPr>
        <w:t>ד</w:t>
      </w:r>
      <w:r>
        <w:rPr>
          <w:rFonts w:ascii="David" w:hAnsi="David" w:cs="David" w:hint="cs"/>
          <w:sz w:val="24"/>
          <w:szCs w:val="24"/>
          <w:rtl/>
        </w:rPr>
        <w:t xml:space="preserve"> התכנית </w:t>
      </w:r>
      <w:r w:rsidR="00B40F7D">
        <w:rPr>
          <w:rFonts w:ascii="David" w:hAnsi="David" w:cs="David" w:hint="cs"/>
          <w:sz w:val="24"/>
          <w:szCs w:val="24"/>
          <w:rtl/>
        </w:rPr>
        <w:t xml:space="preserve">תורחב כדי </w:t>
      </w:r>
      <w:r>
        <w:rPr>
          <w:rFonts w:ascii="David" w:hAnsi="David" w:cs="David" w:hint="cs"/>
          <w:sz w:val="24"/>
          <w:szCs w:val="24"/>
          <w:rtl/>
        </w:rPr>
        <w:t>לכלל העובד</w:t>
      </w:r>
      <w:r w:rsidR="004F7231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 xml:space="preserve">ם הסוציאליים </w:t>
      </w:r>
      <w:r w:rsidR="00B40F7D">
        <w:rPr>
          <w:rFonts w:ascii="David" w:hAnsi="David" w:cs="David" w:hint="cs"/>
          <w:sz w:val="24"/>
          <w:szCs w:val="24"/>
          <w:rtl/>
        </w:rPr>
        <w:t xml:space="preserve">הפועלים בתחומי עיסוק ובמסגרות מקצועיות נוספים. </w:t>
      </w:r>
    </w:p>
    <w:p w:rsidR="00464458" w:rsidRPr="00464458" w:rsidRDefault="00053A85" w:rsidP="0008556B">
      <w:pPr>
        <w:pStyle w:val="a3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הפחתת </w:t>
      </w:r>
      <w:r w:rsidR="004C73CA">
        <w:rPr>
          <w:rFonts w:ascii="David" w:hAnsi="David" w:cs="David" w:hint="cs"/>
          <w:sz w:val="24"/>
          <w:szCs w:val="24"/>
          <w:rtl/>
        </w:rPr>
        <w:t>תחושת</w:t>
      </w:r>
      <w:r w:rsidR="004C73CA" w:rsidRPr="00464458">
        <w:rPr>
          <w:rFonts w:ascii="David" w:hAnsi="David" w:cs="David" w:hint="cs"/>
          <w:sz w:val="24"/>
          <w:szCs w:val="24"/>
          <w:rtl/>
        </w:rPr>
        <w:t xml:space="preserve"> </w:t>
      </w:r>
      <w:r w:rsidR="007E70C6" w:rsidRPr="00464458">
        <w:rPr>
          <w:rFonts w:ascii="David" w:hAnsi="David" w:cs="David" w:hint="cs"/>
          <w:sz w:val="24"/>
          <w:szCs w:val="24"/>
          <w:rtl/>
        </w:rPr>
        <w:t xml:space="preserve">השחיקה </w:t>
      </w:r>
      <w:r w:rsidR="0008556B">
        <w:rPr>
          <w:rFonts w:ascii="David" w:hAnsi="David" w:cs="David" w:hint="cs"/>
          <w:sz w:val="24"/>
          <w:szCs w:val="24"/>
          <w:rtl/>
        </w:rPr>
        <w:t>בקרב</w:t>
      </w:r>
      <w:r w:rsidR="007E70C6" w:rsidRPr="00464458">
        <w:rPr>
          <w:rFonts w:ascii="David" w:hAnsi="David" w:cs="David" w:hint="cs"/>
          <w:sz w:val="24"/>
          <w:szCs w:val="24"/>
          <w:rtl/>
        </w:rPr>
        <w:t xml:space="preserve"> עובדים הסוציאליים </w:t>
      </w:r>
    </w:p>
    <w:p w:rsidR="004F7231" w:rsidRDefault="00464458" w:rsidP="0071768C">
      <w:pPr>
        <w:pStyle w:val="a3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</w:rPr>
      </w:pPr>
      <w:r w:rsidRPr="004F7231">
        <w:rPr>
          <w:rFonts w:ascii="David" w:hAnsi="David" w:cs="David" w:hint="cs"/>
          <w:sz w:val="24"/>
          <w:szCs w:val="24"/>
          <w:rtl/>
        </w:rPr>
        <w:t>פיתוח</w:t>
      </w:r>
      <w:r w:rsidR="00CD261A" w:rsidRPr="004F7231">
        <w:rPr>
          <w:rFonts w:ascii="David" w:hAnsi="David" w:cs="David"/>
          <w:sz w:val="24"/>
          <w:szCs w:val="24"/>
          <w:rtl/>
        </w:rPr>
        <w:t xml:space="preserve"> הידע הילידי </w:t>
      </w:r>
      <w:r w:rsidR="0008556B">
        <w:rPr>
          <w:rFonts w:ascii="David" w:hAnsi="David" w:cs="David" w:hint="cs"/>
          <w:sz w:val="24"/>
          <w:szCs w:val="24"/>
          <w:rtl/>
        </w:rPr>
        <w:t>באמצעות</w:t>
      </w:r>
      <w:r w:rsidR="00CD261A" w:rsidRPr="004F7231">
        <w:rPr>
          <w:rFonts w:ascii="David" w:hAnsi="David" w:cs="David"/>
          <w:sz w:val="24"/>
          <w:szCs w:val="24"/>
          <w:rtl/>
        </w:rPr>
        <w:t xml:space="preserve"> מחקר, פרקטיקה ומדיניות, של צוות המחלקה לשירותים חברתיים והקהילה. </w:t>
      </w:r>
    </w:p>
    <w:p w:rsidR="00464458" w:rsidRPr="004F7231" w:rsidRDefault="00464458" w:rsidP="0071768C">
      <w:pPr>
        <w:pStyle w:val="a3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</w:rPr>
      </w:pPr>
      <w:r w:rsidRPr="004F7231">
        <w:rPr>
          <w:rFonts w:ascii="David" w:hAnsi="David" w:cs="David" w:hint="cs"/>
          <w:sz w:val="24"/>
          <w:szCs w:val="24"/>
          <w:rtl/>
        </w:rPr>
        <w:t>קידום מקצועי ומחקרי של העובדים הסוציאליים.</w:t>
      </w:r>
    </w:p>
    <w:p w:rsidR="00464458" w:rsidRDefault="00464458" w:rsidP="0071768C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464458">
        <w:rPr>
          <w:rFonts w:ascii="David" w:hAnsi="David" w:cs="David" w:hint="cs"/>
          <w:b/>
          <w:bCs/>
          <w:sz w:val="24"/>
          <w:szCs w:val="24"/>
          <w:rtl/>
        </w:rPr>
        <w:t>תכנית הפעולה</w:t>
      </w:r>
    </w:p>
    <w:p w:rsidR="004F7231" w:rsidRPr="0008556B" w:rsidRDefault="004F7231" w:rsidP="0071768C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08556B">
        <w:rPr>
          <w:rFonts w:ascii="David" w:hAnsi="David" w:cs="David" w:hint="cs"/>
          <w:sz w:val="24"/>
          <w:szCs w:val="24"/>
          <w:rtl/>
        </w:rPr>
        <w:t>התכנית תפעל למשך שנתיים</w:t>
      </w:r>
    </w:p>
    <w:p w:rsidR="004F7231" w:rsidRDefault="004F7231" w:rsidP="0071768C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שנה ראשונה:</w:t>
      </w:r>
    </w:p>
    <w:p w:rsidR="00D63266" w:rsidRPr="007D101B" w:rsidRDefault="00CD261A" w:rsidP="003F6C89">
      <w:pPr>
        <w:pStyle w:val="a3"/>
        <w:numPr>
          <w:ilvl w:val="0"/>
          <w:numId w:val="7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7D101B">
        <w:rPr>
          <w:rFonts w:ascii="David" w:hAnsi="David" w:cs="David"/>
          <w:sz w:val="24"/>
          <w:szCs w:val="24"/>
          <w:rtl/>
        </w:rPr>
        <w:t xml:space="preserve">שלוש סדנאות </w:t>
      </w:r>
      <w:proofErr w:type="spellStart"/>
      <w:r w:rsidR="007E70C6" w:rsidRPr="007D101B">
        <w:rPr>
          <w:rFonts w:ascii="David" w:hAnsi="David" w:cs="David" w:hint="cs"/>
          <w:sz w:val="24"/>
          <w:szCs w:val="24"/>
          <w:rtl/>
        </w:rPr>
        <w:t>איגאלה</w:t>
      </w:r>
      <w:proofErr w:type="spellEnd"/>
      <w:r w:rsidR="00D63266" w:rsidRPr="007D101B">
        <w:rPr>
          <w:rFonts w:ascii="David" w:hAnsi="David" w:cs="David" w:hint="cs"/>
          <w:sz w:val="24"/>
          <w:szCs w:val="24"/>
          <w:rtl/>
        </w:rPr>
        <w:t>- כל סדנה תכלול עבודה עם הסוסים</w:t>
      </w:r>
      <w:r w:rsidR="003F6C89">
        <w:rPr>
          <w:rFonts w:ascii="David" w:hAnsi="David" w:cs="David" w:hint="cs"/>
          <w:sz w:val="24"/>
          <w:szCs w:val="24"/>
          <w:rtl/>
        </w:rPr>
        <w:t xml:space="preserve"> ו</w:t>
      </w:r>
      <w:r w:rsidR="00D63266" w:rsidRPr="007D101B">
        <w:rPr>
          <w:rFonts w:ascii="David" w:hAnsi="David" w:cs="David" w:hint="cs"/>
          <w:sz w:val="24"/>
          <w:szCs w:val="24"/>
          <w:rtl/>
        </w:rPr>
        <w:t>עיבוד החוויה עם צוות העובדים הסוציאליים</w:t>
      </w:r>
      <w:r w:rsidR="003F6C89">
        <w:rPr>
          <w:rFonts w:ascii="David" w:hAnsi="David" w:cs="David" w:hint="cs"/>
          <w:sz w:val="24"/>
          <w:szCs w:val="24"/>
          <w:rtl/>
        </w:rPr>
        <w:t>.</w:t>
      </w:r>
      <w:r w:rsidR="00D63266" w:rsidRPr="007D101B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D95D05" w:rsidRPr="007D101B" w:rsidRDefault="007D101B" w:rsidP="0071768C">
      <w:pPr>
        <w:pStyle w:val="a3"/>
        <w:numPr>
          <w:ilvl w:val="0"/>
          <w:numId w:val="7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7D101B">
        <w:rPr>
          <w:rFonts w:ascii="David" w:hAnsi="David" w:cs="David" w:hint="cs"/>
          <w:sz w:val="24"/>
          <w:szCs w:val="24"/>
          <w:rtl/>
        </w:rPr>
        <w:t>בניית חזון אישי,</w:t>
      </w:r>
      <w:r w:rsidR="0071768C">
        <w:rPr>
          <w:rFonts w:ascii="David" w:hAnsi="David" w:cs="David" w:hint="cs"/>
          <w:sz w:val="24"/>
          <w:szCs w:val="24"/>
          <w:rtl/>
        </w:rPr>
        <w:t xml:space="preserve"> </w:t>
      </w:r>
      <w:r w:rsidR="00D95D05" w:rsidRPr="007D101B">
        <w:rPr>
          <w:rFonts w:ascii="David" w:hAnsi="David" w:cs="David" w:hint="cs"/>
          <w:sz w:val="24"/>
          <w:szCs w:val="24"/>
          <w:rtl/>
        </w:rPr>
        <w:t>מקצועי וארגוני</w:t>
      </w:r>
      <w:r w:rsidRPr="007D101B">
        <w:rPr>
          <w:rFonts w:ascii="David" w:hAnsi="David" w:cs="David" w:hint="cs"/>
          <w:sz w:val="24"/>
          <w:szCs w:val="24"/>
          <w:rtl/>
        </w:rPr>
        <w:t xml:space="preserve">- בתום סדנאות </w:t>
      </w:r>
      <w:proofErr w:type="spellStart"/>
      <w:r w:rsidRPr="007D101B">
        <w:rPr>
          <w:rFonts w:ascii="David" w:hAnsi="David" w:cs="David" w:hint="cs"/>
          <w:sz w:val="24"/>
          <w:szCs w:val="24"/>
          <w:rtl/>
        </w:rPr>
        <w:t>האיגלה</w:t>
      </w:r>
      <w:proofErr w:type="spellEnd"/>
      <w:r w:rsidR="003F6C89">
        <w:rPr>
          <w:rFonts w:ascii="David" w:hAnsi="David" w:cs="David" w:hint="cs"/>
          <w:sz w:val="24"/>
          <w:szCs w:val="24"/>
          <w:rtl/>
        </w:rPr>
        <w:t>:</w:t>
      </w:r>
      <w:r w:rsidRPr="007D101B">
        <w:rPr>
          <w:rFonts w:ascii="David" w:hAnsi="David" w:cs="David" w:hint="cs"/>
          <w:sz w:val="24"/>
          <w:szCs w:val="24"/>
          <w:rtl/>
        </w:rPr>
        <w:t xml:space="preserve"> העובדים הסוציאליים יגדירו ויבנו את </w:t>
      </w:r>
      <w:r w:rsidR="0071768C" w:rsidRPr="007D101B">
        <w:rPr>
          <w:rFonts w:ascii="David" w:hAnsi="David" w:cs="David" w:hint="cs"/>
          <w:sz w:val="24"/>
          <w:szCs w:val="24"/>
          <w:rtl/>
        </w:rPr>
        <w:t>החזון</w:t>
      </w:r>
      <w:r w:rsidRPr="007D101B">
        <w:rPr>
          <w:rFonts w:ascii="David" w:hAnsi="David" w:cs="David" w:hint="cs"/>
          <w:sz w:val="24"/>
          <w:szCs w:val="24"/>
          <w:rtl/>
        </w:rPr>
        <w:t xml:space="preserve"> בסיוע של מנ</w:t>
      </w:r>
      <w:r w:rsidR="003F6C89">
        <w:rPr>
          <w:rFonts w:ascii="David" w:hAnsi="David" w:cs="David" w:hint="cs"/>
          <w:sz w:val="24"/>
          <w:szCs w:val="24"/>
          <w:rtl/>
        </w:rPr>
        <w:t>חות</w:t>
      </w:r>
      <w:r w:rsidRPr="007D101B">
        <w:rPr>
          <w:rFonts w:ascii="David" w:hAnsi="David" w:cs="David" w:hint="cs"/>
          <w:sz w:val="24"/>
          <w:szCs w:val="24"/>
          <w:rtl/>
        </w:rPr>
        <w:t xml:space="preserve"> התכנית.</w:t>
      </w:r>
    </w:p>
    <w:p w:rsidR="00D95D05" w:rsidRPr="007D101B" w:rsidRDefault="00D95D05" w:rsidP="003F6C89">
      <w:pPr>
        <w:pStyle w:val="a3"/>
        <w:numPr>
          <w:ilvl w:val="0"/>
          <w:numId w:val="7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7D101B">
        <w:rPr>
          <w:rFonts w:ascii="David" w:hAnsi="David" w:cs="David" w:hint="cs"/>
          <w:sz w:val="24"/>
          <w:szCs w:val="24"/>
          <w:rtl/>
        </w:rPr>
        <w:t>סדנ</w:t>
      </w:r>
      <w:r w:rsidR="007D101B" w:rsidRPr="007D101B">
        <w:rPr>
          <w:rFonts w:ascii="David" w:hAnsi="David" w:cs="David" w:hint="cs"/>
          <w:sz w:val="24"/>
          <w:szCs w:val="24"/>
          <w:rtl/>
        </w:rPr>
        <w:t>ה</w:t>
      </w:r>
      <w:r w:rsidRPr="007D101B">
        <w:rPr>
          <w:rFonts w:ascii="David" w:hAnsi="David" w:cs="David" w:hint="cs"/>
          <w:sz w:val="24"/>
          <w:szCs w:val="24"/>
          <w:rtl/>
        </w:rPr>
        <w:t xml:space="preserve"> של מחקר איכותני</w:t>
      </w:r>
      <w:r w:rsidR="007D101B" w:rsidRPr="007D101B">
        <w:rPr>
          <w:rFonts w:ascii="David" w:hAnsi="David" w:cs="David" w:hint="cs"/>
          <w:sz w:val="24"/>
          <w:szCs w:val="24"/>
          <w:rtl/>
        </w:rPr>
        <w:t xml:space="preserve"> במטרה לרענן לצוות העובדים את עקרונות המחקר האיכותני ולעודד אותם לחקור סוגיות חברתיות שבתחום טיפולם. בשלב הראשון העובדים יתחלקו לתתי קבוצות ( עד 4 תתי קבוצות). כל קבוצה </w:t>
      </w:r>
      <w:r w:rsidR="003F6C89">
        <w:rPr>
          <w:rFonts w:ascii="David" w:hAnsi="David" w:cs="David" w:hint="cs"/>
          <w:sz w:val="24"/>
          <w:szCs w:val="24"/>
          <w:rtl/>
        </w:rPr>
        <w:t>תחקור</w:t>
      </w:r>
      <w:r w:rsidR="003F6C89" w:rsidRPr="007D101B">
        <w:rPr>
          <w:rFonts w:ascii="David" w:hAnsi="David" w:cs="David" w:hint="cs"/>
          <w:sz w:val="24"/>
          <w:szCs w:val="24"/>
          <w:rtl/>
        </w:rPr>
        <w:t xml:space="preserve"> </w:t>
      </w:r>
      <w:r w:rsidR="007D101B" w:rsidRPr="007D101B">
        <w:rPr>
          <w:rFonts w:ascii="David" w:hAnsi="David" w:cs="David" w:hint="cs"/>
          <w:sz w:val="24"/>
          <w:szCs w:val="24"/>
          <w:rtl/>
        </w:rPr>
        <w:t>תחום אחד. הסדנה תכשיר את העובדים לחקור ולתעד את ממצאי מחקרים בכתבי עת בתחום העבודה הסוציאלית ו</w:t>
      </w:r>
      <w:r w:rsidR="003F6C89">
        <w:rPr>
          <w:rFonts w:ascii="David" w:hAnsi="David" w:cs="David" w:hint="cs"/>
          <w:sz w:val="24"/>
          <w:szCs w:val="24"/>
          <w:rtl/>
        </w:rPr>
        <w:t>להציג</w:t>
      </w:r>
      <w:r w:rsidR="007D101B" w:rsidRPr="007D101B">
        <w:rPr>
          <w:rFonts w:ascii="David" w:hAnsi="David" w:cs="David" w:hint="cs"/>
          <w:sz w:val="24"/>
          <w:szCs w:val="24"/>
          <w:rtl/>
        </w:rPr>
        <w:t xml:space="preserve"> </w:t>
      </w:r>
      <w:r w:rsidR="003F6C89">
        <w:rPr>
          <w:rFonts w:ascii="David" w:hAnsi="David" w:cs="David" w:hint="cs"/>
          <w:sz w:val="24"/>
          <w:szCs w:val="24"/>
          <w:rtl/>
        </w:rPr>
        <w:t xml:space="preserve">את </w:t>
      </w:r>
      <w:r w:rsidR="007D101B" w:rsidRPr="007D101B">
        <w:rPr>
          <w:rFonts w:ascii="David" w:hAnsi="David" w:cs="David" w:hint="cs"/>
          <w:sz w:val="24"/>
          <w:szCs w:val="24"/>
          <w:rtl/>
        </w:rPr>
        <w:t xml:space="preserve">התוצרים של מחקריהם בכנסים </w:t>
      </w:r>
      <w:r w:rsidR="0071768C" w:rsidRPr="007D101B">
        <w:rPr>
          <w:rFonts w:ascii="David" w:hAnsi="David" w:cs="David" w:hint="cs"/>
          <w:sz w:val="24"/>
          <w:szCs w:val="24"/>
          <w:rtl/>
        </w:rPr>
        <w:t>רלוונטיי</w:t>
      </w:r>
      <w:r w:rsidR="0071768C" w:rsidRPr="007D101B">
        <w:rPr>
          <w:rFonts w:ascii="David" w:hAnsi="David" w:cs="David" w:hint="eastAsia"/>
          <w:sz w:val="24"/>
          <w:szCs w:val="24"/>
          <w:rtl/>
        </w:rPr>
        <w:t>ם</w:t>
      </w:r>
      <w:r w:rsidR="007D101B" w:rsidRPr="007D101B">
        <w:rPr>
          <w:rFonts w:ascii="David" w:hAnsi="David" w:cs="David" w:hint="cs"/>
          <w:sz w:val="24"/>
          <w:szCs w:val="24"/>
          <w:rtl/>
        </w:rPr>
        <w:t>.</w:t>
      </w:r>
    </w:p>
    <w:p w:rsidR="00D95D05" w:rsidRDefault="00D95D05" w:rsidP="0071768C">
      <w:pPr>
        <w:pStyle w:val="a3"/>
        <w:numPr>
          <w:ilvl w:val="0"/>
          <w:numId w:val="7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7D101B">
        <w:rPr>
          <w:rFonts w:ascii="David" w:hAnsi="David" w:cs="David" w:hint="cs"/>
          <w:sz w:val="24"/>
          <w:szCs w:val="24"/>
          <w:rtl/>
        </w:rPr>
        <w:t xml:space="preserve">סדנה של פוטו </w:t>
      </w:r>
      <w:proofErr w:type="spellStart"/>
      <w:r w:rsidRPr="007D101B">
        <w:rPr>
          <w:rFonts w:ascii="David" w:hAnsi="David" w:cs="David" w:hint="cs"/>
          <w:sz w:val="24"/>
          <w:szCs w:val="24"/>
          <w:rtl/>
        </w:rPr>
        <w:t>ווויס</w:t>
      </w:r>
      <w:proofErr w:type="spellEnd"/>
      <w:r w:rsidR="007D101B" w:rsidRPr="007D101B">
        <w:rPr>
          <w:rFonts w:ascii="David" w:hAnsi="David" w:cs="David" w:hint="cs"/>
          <w:sz w:val="24"/>
          <w:szCs w:val="24"/>
          <w:rtl/>
        </w:rPr>
        <w:t>-</w:t>
      </w:r>
      <w:r w:rsidR="007D101B" w:rsidRPr="007D101B">
        <w:rPr>
          <w:rtl/>
        </w:rPr>
        <w:t xml:space="preserve"> </w:t>
      </w:r>
      <w:r w:rsidR="007D101B" w:rsidRPr="007D101B">
        <w:rPr>
          <w:rFonts w:ascii="David" w:hAnsi="David" w:cs="David"/>
          <w:sz w:val="24"/>
          <w:szCs w:val="24"/>
          <w:rtl/>
        </w:rPr>
        <w:t xml:space="preserve"> 16 מפגשים, המבוסס על קבוצת משימה, החוקרת ומתעדת יחד נושא נבחר, הקשור לחיי היום-יום של המשתתפים, ו</w:t>
      </w:r>
      <w:r w:rsidR="003F6C89">
        <w:rPr>
          <w:rFonts w:ascii="David" w:hAnsi="David" w:cs="David" w:hint="cs"/>
          <w:sz w:val="24"/>
          <w:szCs w:val="24"/>
          <w:rtl/>
        </w:rPr>
        <w:t xml:space="preserve">בהקשר </w:t>
      </w:r>
      <w:r w:rsidR="007D101B" w:rsidRPr="007D101B">
        <w:rPr>
          <w:rFonts w:ascii="David" w:hAnsi="David" w:cs="David"/>
          <w:sz w:val="24"/>
          <w:szCs w:val="24"/>
          <w:rtl/>
        </w:rPr>
        <w:t>למצב לא רצוי כל שהוא. (הנושא עצמו יבחר באמצעות שיח עם המשתתפים).</w:t>
      </w:r>
      <w:r w:rsidR="007D101B">
        <w:rPr>
          <w:rFonts w:ascii="David" w:hAnsi="David" w:cs="David"/>
          <w:sz w:val="24"/>
          <w:szCs w:val="24"/>
          <w:rtl/>
        </w:rPr>
        <w:t>כל מפגש יארך שלוש שעות אקדמיות</w:t>
      </w:r>
      <w:r w:rsidR="007D101B">
        <w:rPr>
          <w:rFonts w:ascii="David" w:hAnsi="David" w:cs="David" w:hint="cs"/>
          <w:sz w:val="24"/>
          <w:szCs w:val="24"/>
          <w:rtl/>
        </w:rPr>
        <w:t>.</w:t>
      </w:r>
      <w:r w:rsidR="0008556B">
        <w:rPr>
          <w:rFonts w:ascii="David" w:hAnsi="David" w:cs="David" w:hint="cs"/>
          <w:b/>
          <w:bCs/>
          <w:sz w:val="24"/>
          <w:szCs w:val="24"/>
          <w:rtl/>
        </w:rPr>
        <w:t>*</w:t>
      </w:r>
    </w:p>
    <w:p w:rsidR="004A6C94" w:rsidRDefault="004A6C94" w:rsidP="0071768C">
      <w:pPr>
        <w:pStyle w:val="a3"/>
        <w:numPr>
          <w:ilvl w:val="0"/>
          <w:numId w:val="7"/>
        </w:numPr>
        <w:spacing w:line="360" w:lineRule="auto"/>
        <w:rPr>
          <w:rFonts w:ascii="David" w:hAnsi="David" w:cs="David"/>
          <w:sz w:val="24"/>
          <w:szCs w:val="24"/>
        </w:rPr>
      </w:pPr>
      <w:r w:rsidRPr="004A6C94">
        <w:rPr>
          <w:rFonts w:ascii="David" w:hAnsi="David" w:cs="David" w:hint="cs"/>
          <w:sz w:val="24"/>
          <w:szCs w:val="24"/>
          <w:rtl/>
        </w:rPr>
        <w:lastRenderedPageBreak/>
        <w:t xml:space="preserve">יום עיון בתום התכנית שבו יציגו המשתתפים את ממצאי מחקריהם </w:t>
      </w:r>
      <w:r w:rsidR="0071768C" w:rsidRPr="004A6C94">
        <w:rPr>
          <w:rFonts w:ascii="David" w:hAnsi="David" w:cs="David" w:hint="cs"/>
          <w:sz w:val="24"/>
          <w:szCs w:val="24"/>
          <w:rtl/>
        </w:rPr>
        <w:t>ועשייתם</w:t>
      </w:r>
      <w:r w:rsidR="004F7231">
        <w:rPr>
          <w:rFonts w:ascii="David" w:hAnsi="David" w:cs="David" w:hint="cs"/>
          <w:sz w:val="24"/>
          <w:szCs w:val="24"/>
          <w:rtl/>
        </w:rPr>
        <w:t>.</w:t>
      </w:r>
    </w:p>
    <w:p w:rsidR="004F7231" w:rsidRDefault="004F7231" w:rsidP="004F7231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2B03A0" w:rsidRDefault="0008556B" w:rsidP="004F7231">
      <w:pPr>
        <w:pStyle w:val="a3"/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*התאמת התכנית תבחן יחד עם המחלקה לשירותים חברתיים</w:t>
      </w:r>
    </w:p>
    <w:p w:rsidR="002B03A0" w:rsidRDefault="002B03A0" w:rsidP="004F7231">
      <w:pPr>
        <w:pStyle w:val="a3"/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4F7231" w:rsidRDefault="004F7231" w:rsidP="004F7231">
      <w:pPr>
        <w:pStyle w:val="a3"/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4F7231">
        <w:rPr>
          <w:rFonts w:ascii="David" w:hAnsi="David" w:cs="David" w:hint="cs"/>
          <w:b/>
          <w:bCs/>
          <w:sz w:val="24"/>
          <w:szCs w:val="24"/>
          <w:rtl/>
        </w:rPr>
        <w:t>שנה שנייה</w:t>
      </w:r>
      <w:r>
        <w:rPr>
          <w:rFonts w:ascii="David" w:hAnsi="David" w:cs="David" w:hint="cs"/>
          <w:b/>
          <w:bCs/>
          <w:sz w:val="24"/>
          <w:szCs w:val="24"/>
          <w:rtl/>
        </w:rPr>
        <w:t>:</w:t>
      </w:r>
    </w:p>
    <w:p w:rsidR="004F7231" w:rsidRPr="00776E87" w:rsidRDefault="004F7231" w:rsidP="004F7231">
      <w:pPr>
        <w:pStyle w:val="a3"/>
        <w:numPr>
          <w:ilvl w:val="0"/>
          <w:numId w:val="8"/>
        </w:numPr>
        <w:spacing w:line="360" w:lineRule="auto"/>
        <w:rPr>
          <w:rFonts w:ascii="David" w:hAnsi="David" w:cs="David"/>
          <w:sz w:val="24"/>
          <w:szCs w:val="24"/>
        </w:rPr>
      </w:pPr>
      <w:r w:rsidRPr="00776E87">
        <w:rPr>
          <w:rFonts w:ascii="David" w:hAnsi="David" w:cs="David" w:hint="cs"/>
          <w:sz w:val="24"/>
          <w:szCs w:val="24"/>
          <w:rtl/>
        </w:rPr>
        <w:t>חיבור מחקרי בין העובדים הסוציאליים לבין חו</w:t>
      </w:r>
      <w:r w:rsidR="00776E87" w:rsidRPr="00776E87">
        <w:rPr>
          <w:rFonts w:ascii="David" w:hAnsi="David" w:cs="David" w:hint="cs"/>
          <w:sz w:val="24"/>
          <w:szCs w:val="24"/>
          <w:rtl/>
        </w:rPr>
        <w:t>קרים מבית הספר לעבודה סוציאלית</w:t>
      </w:r>
      <w:r w:rsidR="00235F02">
        <w:rPr>
          <w:rFonts w:ascii="David" w:hAnsi="David" w:cs="David" w:hint="cs"/>
          <w:sz w:val="24"/>
          <w:szCs w:val="24"/>
          <w:rtl/>
        </w:rPr>
        <w:t xml:space="preserve"> במכללה האקדמית ספיר</w:t>
      </w:r>
      <w:r w:rsidR="00776E87" w:rsidRPr="00776E87">
        <w:rPr>
          <w:rFonts w:ascii="David" w:hAnsi="David" w:cs="David" w:hint="cs"/>
          <w:sz w:val="24"/>
          <w:szCs w:val="24"/>
          <w:rtl/>
        </w:rPr>
        <w:t>, לקידום מחקרי ופרסום אקדמי משותף</w:t>
      </w:r>
    </w:p>
    <w:p w:rsidR="00776E87" w:rsidRPr="00776E87" w:rsidRDefault="00776E87" w:rsidP="004F7231">
      <w:pPr>
        <w:pStyle w:val="a3"/>
        <w:numPr>
          <w:ilvl w:val="0"/>
          <w:numId w:val="8"/>
        </w:numPr>
        <w:spacing w:line="360" w:lineRule="auto"/>
        <w:rPr>
          <w:rFonts w:ascii="David" w:hAnsi="David" w:cs="David"/>
          <w:sz w:val="24"/>
          <w:szCs w:val="24"/>
        </w:rPr>
      </w:pPr>
      <w:r w:rsidRPr="00776E87">
        <w:rPr>
          <w:rFonts w:ascii="David" w:hAnsi="David" w:cs="David" w:hint="cs"/>
          <w:sz w:val="24"/>
          <w:szCs w:val="24"/>
          <w:rtl/>
        </w:rPr>
        <w:t>קידום תכניות התערבות ייחודיות מבוססות ידע ילדי של הקהילה בתחום שונים כגון נוער, ילדים, קשישים ועוד.</w:t>
      </w:r>
    </w:p>
    <w:p w:rsidR="00776E87" w:rsidRPr="00776E87" w:rsidRDefault="00776E87" w:rsidP="004F7231">
      <w:pPr>
        <w:pStyle w:val="a3"/>
        <w:numPr>
          <w:ilvl w:val="0"/>
          <w:numId w:val="8"/>
        </w:numPr>
        <w:spacing w:line="360" w:lineRule="auto"/>
        <w:rPr>
          <w:rFonts w:ascii="David" w:hAnsi="David" w:cs="David"/>
          <w:sz w:val="24"/>
          <w:szCs w:val="24"/>
          <w:rtl/>
        </w:rPr>
      </w:pPr>
      <w:proofErr w:type="spellStart"/>
      <w:r w:rsidRPr="00776E87">
        <w:rPr>
          <w:rFonts w:ascii="David" w:hAnsi="David" w:cs="David" w:hint="cs"/>
          <w:sz w:val="24"/>
          <w:szCs w:val="24"/>
          <w:rtl/>
        </w:rPr>
        <w:t>סדנאת</w:t>
      </w:r>
      <w:proofErr w:type="spellEnd"/>
      <w:r w:rsidRPr="00776E87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Pr="00776E87">
        <w:rPr>
          <w:rFonts w:ascii="David" w:hAnsi="David" w:cs="David" w:hint="cs"/>
          <w:sz w:val="24"/>
          <w:szCs w:val="24"/>
          <w:rtl/>
        </w:rPr>
        <w:t>איגאלה</w:t>
      </w:r>
      <w:proofErr w:type="spellEnd"/>
      <w:r w:rsidRPr="00776E87">
        <w:rPr>
          <w:rFonts w:ascii="David" w:hAnsi="David" w:cs="David" w:hint="cs"/>
          <w:sz w:val="24"/>
          <w:szCs w:val="24"/>
          <w:rtl/>
        </w:rPr>
        <w:t xml:space="preserve"> אחת לרבעון בהשתתפ</w:t>
      </w:r>
      <w:r>
        <w:rPr>
          <w:rFonts w:ascii="David" w:hAnsi="David" w:cs="David" w:hint="cs"/>
          <w:sz w:val="24"/>
          <w:szCs w:val="24"/>
          <w:rtl/>
        </w:rPr>
        <w:t>ות העובדים הסוציאליים של המחלקה.</w:t>
      </w:r>
    </w:p>
    <w:p w:rsidR="00144AB3" w:rsidRDefault="00144AB3" w:rsidP="0071768C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7D101B" w:rsidRPr="007D101B" w:rsidRDefault="00144AB3" w:rsidP="00776E87">
      <w:pPr>
        <w:pStyle w:val="a3"/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7D101B">
        <w:rPr>
          <w:rFonts w:ascii="David" w:hAnsi="David" w:cs="David" w:hint="cs"/>
          <w:b/>
          <w:bCs/>
          <w:sz w:val="24"/>
          <w:szCs w:val="24"/>
          <w:rtl/>
        </w:rPr>
        <w:t xml:space="preserve">תוצרים </w:t>
      </w:r>
      <w:r w:rsidR="00776E87">
        <w:rPr>
          <w:rFonts w:ascii="David" w:hAnsi="David" w:cs="David" w:hint="cs"/>
          <w:b/>
          <w:bCs/>
          <w:sz w:val="24"/>
          <w:szCs w:val="24"/>
          <w:rtl/>
        </w:rPr>
        <w:t>של התכנית</w:t>
      </w:r>
    </w:p>
    <w:p w:rsidR="009161A9" w:rsidRDefault="00D95D05" w:rsidP="0071768C">
      <w:pPr>
        <w:pStyle w:val="a3"/>
        <w:numPr>
          <w:ilvl w:val="0"/>
          <w:numId w:val="5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השתתפות</w:t>
      </w:r>
      <w:r w:rsidR="003F6C89">
        <w:rPr>
          <w:rFonts w:ascii="David" w:hAnsi="David" w:cs="David" w:hint="cs"/>
          <w:sz w:val="24"/>
          <w:szCs w:val="24"/>
          <w:rtl/>
        </w:rPr>
        <w:t xml:space="preserve"> של העובדים הסוציאליים</w:t>
      </w:r>
      <w:r>
        <w:rPr>
          <w:rFonts w:ascii="David" w:hAnsi="David" w:cs="David" w:hint="cs"/>
          <w:sz w:val="24"/>
          <w:szCs w:val="24"/>
          <w:rtl/>
        </w:rPr>
        <w:t xml:space="preserve"> בכנסים</w:t>
      </w:r>
    </w:p>
    <w:p w:rsidR="00D95D05" w:rsidRDefault="00D95D05" w:rsidP="004C73CA">
      <w:pPr>
        <w:pStyle w:val="a3"/>
        <w:numPr>
          <w:ilvl w:val="0"/>
          <w:numId w:val="5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פרסום מאמרים מתחומי המחקר </w:t>
      </w:r>
      <w:r w:rsidR="004C73CA">
        <w:rPr>
          <w:rFonts w:ascii="David" w:hAnsi="David" w:cs="David" w:hint="cs"/>
          <w:sz w:val="24"/>
          <w:szCs w:val="24"/>
          <w:rtl/>
        </w:rPr>
        <w:t xml:space="preserve">המתפתחים  </w:t>
      </w:r>
      <w:r>
        <w:rPr>
          <w:rFonts w:ascii="David" w:hAnsi="David" w:cs="David" w:hint="cs"/>
          <w:sz w:val="24"/>
          <w:szCs w:val="24"/>
          <w:rtl/>
        </w:rPr>
        <w:t>במחלקה</w:t>
      </w:r>
    </w:p>
    <w:p w:rsidR="00D95D05" w:rsidRDefault="00D95D05" w:rsidP="0071768C">
      <w:pPr>
        <w:pStyle w:val="a3"/>
        <w:numPr>
          <w:ilvl w:val="0"/>
          <w:numId w:val="5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פיתוח תכניות התערבות ייחודיות בנויות על הידע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הילדי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שזוהה.</w:t>
      </w:r>
    </w:p>
    <w:p w:rsidR="00776E87" w:rsidRDefault="00776E87" w:rsidP="0071768C">
      <w:pPr>
        <w:pStyle w:val="a3"/>
        <w:numPr>
          <w:ilvl w:val="0"/>
          <w:numId w:val="5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כנס מקצועי בסיום התכנית בו יוצגו ממצאי המחקר המשותף והפרקטיקה שהתפתחה.</w:t>
      </w:r>
    </w:p>
    <w:p w:rsidR="00463578" w:rsidRDefault="00463578" w:rsidP="0071768C">
      <w:pPr>
        <w:spacing w:line="360" w:lineRule="auto"/>
        <w:rPr>
          <w:rFonts w:ascii="David" w:hAnsi="David" w:cs="David"/>
          <w:sz w:val="24"/>
          <w:szCs w:val="24"/>
          <w:rtl/>
        </w:rPr>
      </w:pPr>
      <w:bookmarkStart w:id="0" w:name="_GoBack"/>
      <w:bookmarkEnd w:id="0"/>
    </w:p>
    <w:p w:rsidR="00463578" w:rsidRDefault="00463578" w:rsidP="0071768C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C536B7" w:rsidRDefault="00C536B7" w:rsidP="00F83458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C536B7" w:rsidRDefault="00C536B7" w:rsidP="00F83458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995BCC" w:rsidRDefault="00995BCC" w:rsidP="0071768C">
      <w:pPr>
        <w:spacing w:line="360" w:lineRule="auto"/>
        <w:rPr>
          <w:rFonts w:ascii="David" w:hAnsi="David" w:cs="David"/>
          <w:sz w:val="24"/>
          <w:szCs w:val="24"/>
        </w:rPr>
      </w:pPr>
    </w:p>
    <w:p w:rsidR="009161A9" w:rsidRPr="00995BCC" w:rsidRDefault="009161A9" w:rsidP="0071768C">
      <w:p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</w:p>
    <w:sectPr w:rsidR="009161A9" w:rsidRPr="00995BCC" w:rsidSect="004151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86C" w:rsidRDefault="0060086C" w:rsidP="001551BD">
      <w:pPr>
        <w:spacing w:after="0" w:line="240" w:lineRule="auto"/>
      </w:pPr>
      <w:r>
        <w:separator/>
      </w:r>
    </w:p>
  </w:endnote>
  <w:endnote w:type="continuationSeparator" w:id="0">
    <w:p w:rsidR="0060086C" w:rsidRDefault="0060086C" w:rsidP="00155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1BD" w:rsidRDefault="001551B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296724861"/>
      <w:docPartObj>
        <w:docPartGallery w:val="Page Numbers (Bottom of Page)"/>
        <w:docPartUnique/>
      </w:docPartObj>
    </w:sdtPr>
    <w:sdtEndPr>
      <w:rPr>
        <w:cs/>
      </w:rPr>
    </w:sdtEndPr>
    <w:sdtContent>
      <w:p w:rsidR="001551BD" w:rsidRDefault="001551BD">
        <w:pPr>
          <w:pStyle w:val="ad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F94E06" w:rsidRPr="00F94E06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:rsidR="001551BD" w:rsidRDefault="001551B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1BD" w:rsidRDefault="001551B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86C" w:rsidRDefault="0060086C" w:rsidP="001551BD">
      <w:pPr>
        <w:spacing w:after="0" w:line="240" w:lineRule="auto"/>
      </w:pPr>
      <w:r>
        <w:separator/>
      </w:r>
    </w:p>
  </w:footnote>
  <w:footnote w:type="continuationSeparator" w:id="0">
    <w:p w:rsidR="0060086C" w:rsidRDefault="0060086C" w:rsidP="00155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1BD" w:rsidRDefault="001551B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1BD" w:rsidRDefault="001551B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1BD" w:rsidRDefault="001551B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290E"/>
    <w:multiLevelType w:val="hybridMultilevel"/>
    <w:tmpl w:val="AC1AD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B31F6"/>
    <w:multiLevelType w:val="hybridMultilevel"/>
    <w:tmpl w:val="7448620A"/>
    <w:lvl w:ilvl="0" w:tplc="CD329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222676"/>
    <w:multiLevelType w:val="hybridMultilevel"/>
    <w:tmpl w:val="32DEE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A485A"/>
    <w:multiLevelType w:val="hybridMultilevel"/>
    <w:tmpl w:val="AF724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E4C20"/>
    <w:multiLevelType w:val="hybridMultilevel"/>
    <w:tmpl w:val="A24E3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C21A4"/>
    <w:multiLevelType w:val="hybridMultilevel"/>
    <w:tmpl w:val="F34AE84C"/>
    <w:lvl w:ilvl="0" w:tplc="113A5270">
      <w:numFmt w:val="bullet"/>
      <w:lvlText w:val="-"/>
      <w:lvlJc w:val="left"/>
      <w:pPr>
        <w:ind w:left="108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A46995"/>
    <w:multiLevelType w:val="hybridMultilevel"/>
    <w:tmpl w:val="14DC9356"/>
    <w:lvl w:ilvl="0" w:tplc="96BE5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E21FF3"/>
    <w:multiLevelType w:val="hybridMultilevel"/>
    <w:tmpl w:val="2B64E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96"/>
    <w:rsid w:val="00037880"/>
    <w:rsid w:val="00053A85"/>
    <w:rsid w:val="00064ADE"/>
    <w:rsid w:val="000831EB"/>
    <w:rsid w:val="0008556B"/>
    <w:rsid w:val="000F08E4"/>
    <w:rsid w:val="001257FF"/>
    <w:rsid w:val="00144AB3"/>
    <w:rsid w:val="001551BD"/>
    <w:rsid w:val="00161769"/>
    <w:rsid w:val="001878A5"/>
    <w:rsid w:val="001E21E1"/>
    <w:rsid w:val="001F3BA9"/>
    <w:rsid w:val="001F449B"/>
    <w:rsid w:val="00235F02"/>
    <w:rsid w:val="00297485"/>
    <w:rsid w:val="002B03A0"/>
    <w:rsid w:val="002D1175"/>
    <w:rsid w:val="003340DB"/>
    <w:rsid w:val="0034090D"/>
    <w:rsid w:val="00377A53"/>
    <w:rsid w:val="00391764"/>
    <w:rsid w:val="003D00CA"/>
    <w:rsid w:val="003D722A"/>
    <w:rsid w:val="003F6C89"/>
    <w:rsid w:val="00415168"/>
    <w:rsid w:val="00463578"/>
    <w:rsid w:val="00464458"/>
    <w:rsid w:val="00472548"/>
    <w:rsid w:val="004A6C94"/>
    <w:rsid w:val="004C73CA"/>
    <w:rsid w:val="004F7231"/>
    <w:rsid w:val="0052214C"/>
    <w:rsid w:val="005335C4"/>
    <w:rsid w:val="00570649"/>
    <w:rsid w:val="005E7D74"/>
    <w:rsid w:val="0060086C"/>
    <w:rsid w:val="00633923"/>
    <w:rsid w:val="00634277"/>
    <w:rsid w:val="0071768C"/>
    <w:rsid w:val="00747642"/>
    <w:rsid w:val="007654A3"/>
    <w:rsid w:val="00776E87"/>
    <w:rsid w:val="007D101B"/>
    <w:rsid w:val="007E70C6"/>
    <w:rsid w:val="008127A5"/>
    <w:rsid w:val="00834778"/>
    <w:rsid w:val="00850B9D"/>
    <w:rsid w:val="008F55D2"/>
    <w:rsid w:val="009161A9"/>
    <w:rsid w:val="00927E97"/>
    <w:rsid w:val="00953BF4"/>
    <w:rsid w:val="009743C1"/>
    <w:rsid w:val="009821F3"/>
    <w:rsid w:val="009863CF"/>
    <w:rsid w:val="00995BCC"/>
    <w:rsid w:val="00997A48"/>
    <w:rsid w:val="009B21B2"/>
    <w:rsid w:val="00A03E7A"/>
    <w:rsid w:val="00A1792E"/>
    <w:rsid w:val="00A8177F"/>
    <w:rsid w:val="00A900F4"/>
    <w:rsid w:val="00A95B44"/>
    <w:rsid w:val="00B40F7D"/>
    <w:rsid w:val="00B4157B"/>
    <w:rsid w:val="00B54699"/>
    <w:rsid w:val="00B64B8D"/>
    <w:rsid w:val="00C03EF0"/>
    <w:rsid w:val="00C536B7"/>
    <w:rsid w:val="00C72A96"/>
    <w:rsid w:val="00C95B15"/>
    <w:rsid w:val="00CC5537"/>
    <w:rsid w:val="00CC6329"/>
    <w:rsid w:val="00CC7AC7"/>
    <w:rsid w:val="00CD261A"/>
    <w:rsid w:val="00CD4454"/>
    <w:rsid w:val="00D2733D"/>
    <w:rsid w:val="00D63266"/>
    <w:rsid w:val="00D95D05"/>
    <w:rsid w:val="00DE03FA"/>
    <w:rsid w:val="00E57467"/>
    <w:rsid w:val="00E84543"/>
    <w:rsid w:val="00ED4778"/>
    <w:rsid w:val="00F00990"/>
    <w:rsid w:val="00F049F7"/>
    <w:rsid w:val="00F46B20"/>
    <w:rsid w:val="00F57212"/>
    <w:rsid w:val="00F620C7"/>
    <w:rsid w:val="00F83458"/>
    <w:rsid w:val="00F94E06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FCA7A6-45C0-48B8-B8D7-11D78834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0C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D722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D722A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3D722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D722A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3D722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D7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3D722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551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1551BD"/>
  </w:style>
  <w:style w:type="paragraph" w:styleId="ad">
    <w:name w:val="footer"/>
    <w:basedOn w:val="a"/>
    <w:link w:val="ae"/>
    <w:uiPriority w:val="99"/>
    <w:unhideWhenUsed/>
    <w:rsid w:val="001551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155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16B1B-6333-4B97-90C3-8629AC060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MAKASH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‏‏משתמש Windows</dc:creator>
  <cp:lastModifiedBy>נוזהה</cp:lastModifiedBy>
  <cp:revision>3</cp:revision>
  <dcterms:created xsi:type="dcterms:W3CDTF">2021-06-16T11:36:00Z</dcterms:created>
  <dcterms:modified xsi:type="dcterms:W3CDTF">2021-06-16T11:38:00Z</dcterms:modified>
</cp:coreProperties>
</file>