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2929" w14:textId="77777777" w:rsidR="00D55496" w:rsidRDefault="00D55496" w:rsidP="00D55496">
      <w:pPr>
        <w:jc w:val="center"/>
        <w:rPr>
          <w:rtl/>
        </w:rPr>
      </w:pPr>
      <w:r>
        <w:rPr>
          <w:rFonts w:hint="cs"/>
          <w:rtl/>
        </w:rPr>
        <w:t>ניצני כתיבה אקדמית: קשיים בעמידה בדרישות הסוגה</w:t>
      </w:r>
    </w:p>
    <w:p w14:paraId="3B98F2DF" w14:textId="77777777" w:rsidR="00D55496" w:rsidRPr="000502B9" w:rsidRDefault="00D55496" w:rsidP="00D55496">
      <w:pPr>
        <w:jc w:val="center"/>
        <w:rPr>
          <w:b/>
          <w:bCs/>
          <w:sz w:val="30"/>
          <w:szCs w:val="30"/>
          <w:rtl/>
        </w:rPr>
      </w:pPr>
      <w:r w:rsidRPr="000502B9">
        <w:rPr>
          <w:rFonts w:hint="cs"/>
          <w:b/>
          <w:bCs/>
          <w:sz w:val="30"/>
          <w:szCs w:val="30"/>
          <w:rtl/>
        </w:rPr>
        <w:t xml:space="preserve">או </w:t>
      </w:r>
    </w:p>
    <w:p w14:paraId="75AA1AEB" w14:textId="77777777" w:rsidR="00D55496" w:rsidRDefault="00D55496" w:rsidP="00D55496">
      <w:pPr>
        <w:jc w:val="center"/>
        <w:rPr>
          <w:rtl/>
        </w:rPr>
      </w:pPr>
      <w:r>
        <w:rPr>
          <w:rFonts w:hint="cs"/>
          <w:rtl/>
        </w:rPr>
        <w:t>ניצני כתיבה אקדמית: קשיים לשוניים</w:t>
      </w:r>
    </w:p>
    <w:p w14:paraId="19D79545" w14:textId="77777777" w:rsidR="000502B9" w:rsidRDefault="000502B9" w:rsidP="00F23C9A">
      <w:pPr>
        <w:jc w:val="center"/>
        <w:rPr>
          <w:rtl/>
        </w:rPr>
      </w:pPr>
    </w:p>
    <w:p w14:paraId="7E86411E" w14:textId="77777777" w:rsidR="00F7343B" w:rsidRDefault="00F7343B" w:rsidP="00F23C9A">
      <w:pPr>
        <w:rPr>
          <w:rtl/>
        </w:rPr>
      </w:pPr>
    </w:p>
    <w:p w14:paraId="7F7D1FEB" w14:textId="1A1FC62B" w:rsidR="003203E6" w:rsidRDefault="00F7343B" w:rsidP="00940401">
      <w:pPr>
        <w:rPr>
          <w:rtl/>
        </w:rPr>
      </w:pPr>
      <w:r w:rsidRPr="00F7343B">
        <w:rPr>
          <w:rtl/>
        </w:rPr>
        <w:t>החל מאוקטובר 2012 אחד המרכיבים של הבחינה הפסיכומטרית הוא כתיבת חיבור, ובשל כך</w:t>
      </w:r>
      <w:r w:rsidR="000502B9">
        <w:rPr>
          <w:rFonts w:hint="cs"/>
          <w:rtl/>
        </w:rPr>
        <w:t xml:space="preserve"> </w:t>
      </w:r>
      <w:r w:rsidR="003203E6">
        <w:rPr>
          <w:rFonts w:hint="cs"/>
          <w:rtl/>
        </w:rPr>
        <w:t xml:space="preserve">התלמידים המתכוננים לבחינה הפסיכומטרית מתנסים </w:t>
      </w:r>
      <w:r w:rsidR="00D901DC">
        <w:rPr>
          <w:rFonts w:hint="cs"/>
          <w:rtl/>
        </w:rPr>
        <w:t>לראשונה בכתיבה אקדמית</w:t>
      </w:r>
      <w:r w:rsidR="003203E6">
        <w:rPr>
          <w:rFonts w:hint="cs"/>
          <w:rtl/>
        </w:rPr>
        <w:t>.</w:t>
      </w:r>
      <w:r w:rsidR="00D741D8">
        <w:rPr>
          <w:rFonts w:hint="cs"/>
          <w:rtl/>
        </w:rPr>
        <w:t xml:space="preserve"> </w:t>
      </w:r>
      <w:r w:rsidR="00940401">
        <w:rPr>
          <w:rFonts w:hint="cs"/>
          <w:rtl/>
        </w:rPr>
        <w:t xml:space="preserve">התנסות ראשונית זו </w:t>
      </w:r>
      <w:r w:rsidR="00F23C9A">
        <w:rPr>
          <w:rFonts w:hint="cs"/>
          <w:rtl/>
        </w:rPr>
        <w:t>מתאפיינ</w:t>
      </w:r>
      <w:r w:rsidR="00940401">
        <w:rPr>
          <w:rFonts w:hint="cs"/>
          <w:rtl/>
        </w:rPr>
        <w:t>ת</w:t>
      </w:r>
      <w:r w:rsidR="00F23C9A">
        <w:rPr>
          <w:rFonts w:hint="cs"/>
          <w:rtl/>
        </w:rPr>
        <w:t xml:space="preserve"> ב</w:t>
      </w:r>
      <w:r w:rsidR="003203E6">
        <w:rPr>
          <w:rFonts w:hint="cs"/>
          <w:rtl/>
        </w:rPr>
        <w:t>קשיים</w:t>
      </w:r>
      <w:r w:rsidR="00D741D8">
        <w:rPr>
          <w:rFonts w:hint="cs"/>
          <w:rtl/>
        </w:rPr>
        <w:t xml:space="preserve"> בולטים </w:t>
      </w:r>
      <w:r>
        <w:rPr>
          <w:rFonts w:hint="cs"/>
          <w:rtl/>
        </w:rPr>
        <w:t xml:space="preserve">בהתאמת תוצרי הכתיבה לדרישות </w:t>
      </w:r>
      <w:r w:rsidR="003203E6">
        <w:rPr>
          <w:rFonts w:hint="cs"/>
          <w:rtl/>
        </w:rPr>
        <w:t xml:space="preserve">הלשוניות של </w:t>
      </w:r>
      <w:r w:rsidR="00F23C9A">
        <w:rPr>
          <w:rFonts w:hint="cs"/>
          <w:rtl/>
        </w:rPr>
        <w:t>ה</w:t>
      </w:r>
      <w:r w:rsidR="00D741D8">
        <w:rPr>
          <w:rFonts w:hint="cs"/>
          <w:rtl/>
        </w:rPr>
        <w:t>סוגה</w:t>
      </w:r>
      <w:r>
        <w:rPr>
          <w:rFonts w:hint="cs"/>
          <w:rtl/>
        </w:rPr>
        <w:t>.</w:t>
      </w:r>
      <w:r w:rsidR="003203E6">
        <w:rPr>
          <w:rFonts w:hint="cs"/>
          <w:rtl/>
        </w:rPr>
        <w:t xml:space="preserve"> קשיים אלו באים לידי ביטוי בעיקר בשני תחומים.</w:t>
      </w:r>
    </w:p>
    <w:p w14:paraId="7E3E7CAB" w14:textId="2774C658" w:rsidR="00D741D8" w:rsidRDefault="00F7343B" w:rsidP="00940401">
      <w:pPr>
        <w:rPr>
          <w:rtl/>
        </w:rPr>
      </w:pPr>
      <w:r>
        <w:rPr>
          <w:rFonts w:hint="cs"/>
          <w:rtl/>
        </w:rPr>
        <w:t>ראשית, תלמידים רבים מתקשים להתאים את</w:t>
      </w:r>
      <w:r w:rsidR="00B42EDE">
        <w:rPr>
          <w:rtl/>
        </w:rPr>
        <w:t xml:space="preserve"> משלב הכתיבה למקובל בכתיבה אקדמית עיונית</w:t>
      </w:r>
      <w:r w:rsidR="005B796F">
        <w:rPr>
          <w:rFonts w:hint="cs"/>
          <w:rtl/>
        </w:rPr>
        <w:t xml:space="preserve">. </w:t>
      </w:r>
      <w:r w:rsidR="005B796F" w:rsidRPr="003203E6">
        <w:rPr>
          <w:rFonts w:hint="cs"/>
          <w:rtl/>
        </w:rPr>
        <w:t xml:space="preserve">אחד הביטויים הבולטים לבעיה זו הוא </w:t>
      </w:r>
      <w:r w:rsidRPr="003203E6">
        <w:rPr>
          <w:rtl/>
        </w:rPr>
        <w:t xml:space="preserve">מספר גבוה של טעויות הנובעות מתוך ניסיון להגביה את סגנון הכתיבה, </w:t>
      </w:r>
      <w:r w:rsidRPr="003C3FEB">
        <w:rPr>
          <w:highlight w:val="yellow"/>
          <w:rtl/>
        </w:rPr>
        <w:t xml:space="preserve">ובכלל </w:t>
      </w:r>
      <w:r w:rsidR="00940401" w:rsidRPr="003C3FEB">
        <w:rPr>
          <w:rFonts w:hint="cs"/>
          <w:highlight w:val="yellow"/>
          <w:rtl/>
        </w:rPr>
        <w:t>זה</w:t>
      </w:r>
      <w:r w:rsidRPr="003C3FEB">
        <w:rPr>
          <w:highlight w:val="yellow"/>
          <w:rtl/>
        </w:rPr>
        <w:t xml:space="preserve"> צרימות משלביות רבות וטעויות הרבה מן התחום הסמנטי והלקסיקלי.</w:t>
      </w:r>
      <w:bookmarkStart w:id="0" w:name="_GoBack"/>
      <w:bookmarkEnd w:id="0"/>
      <w:r w:rsidR="00254299">
        <w:rPr>
          <w:rFonts w:hint="cs"/>
          <w:rtl/>
        </w:rPr>
        <w:t xml:space="preserve"> </w:t>
      </w:r>
      <w:r w:rsidR="00D741D8">
        <w:rPr>
          <w:rFonts w:hint="cs"/>
          <w:rtl/>
        </w:rPr>
        <w:t>שנית, תלמידים רבים מ</w:t>
      </w:r>
      <w:r w:rsidR="005B796F">
        <w:rPr>
          <w:rFonts w:hint="cs"/>
          <w:rtl/>
        </w:rPr>
        <w:t xml:space="preserve">תקשים להשתמש כהלכה במילות קישור ובמארגני שיח, והם נוטים לשבץ </w:t>
      </w:r>
      <w:r w:rsidR="005B796F">
        <w:rPr>
          <w:rtl/>
        </w:rPr>
        <w:t>מילות קישור</w:t>
      </w:r>
      <w:r w:rsidR="000B37A1">
        <w:rPr>
          <w:rFonts w:hint="cs"/>
          <w:rtl/>
        </w:rPr>
        <w:t xml:space="preserve"> באופן אוטומטי</w:t>
      </w:r>
      <w:r w:rsidR="005B796F">
        <w:rPr>
          <w:rtl/>
        </w:rPr>
        <w:t xml:space="preserve"> </w:t>
      </w:r>
      <w:r w:rsidR="00EB3D29">
        <w:rPr>
          <w:rFonts w:hint="cs"/>
          <w:rtl/>
        </w:rPr>
        <w:t>תוך שימוש</w:t>
      </w:r>
      <w:r w:rsidR="005B796F">
        <w:rPr>
          <w:rtl/>
        </w:rPr>
        <w:t xml:space="preserve"> בתבנית קשוחה שאינה מתאימה ל</w:t>
      </w:r>
      <w:r w:rsidR="00EB3D29">
        <w:rPr>
          <w:rFonts w:hint="cs"/>
          <w:rtl/>
        </w:rPr>
        <w:t>טקסט ה</w:t>
      </w:r>
      <w:r w:rsidR="00F23C9A">
        <w:rPr>
          <w:rFonts w:hint="cs"/>
          <w:rtl/>
        </w:rPr>
        <w:t>ספציפי שלהם.</w:t>
      </w:r>
    </w:p>
    <w:p w14:paraId="3E41A787" w14:textId="5E783D76" w:rsidR="00F7343B" w:rsidRPr="00F23C9A" w:rsidRDefault="00D55496" w:rsidP="00940401">
      <w:pPr>
        <w:rPr>
          <w:rtl/>
        </w:rPr>
      </w:pPr>
      <w:r w:rsidRPr="00D55496">
        <w:rPr>
          <w:rtl/>
        </w:rPr>
        <w:t xml:space="preserve">בבסיס ההרצאה תעמוד השוואה בין </w:t>
      </w:r>
      <w:r>
        <w:rPr>
          <w:rFonts w:hint="cs"/>
          <w:rtl/>
        </w:rPr>
        <w:t>חמישים</w:t>
      </w:r>
      <w:r w:rsidRPr="00D55496">
        <w:rPr>
          <w:rtl/>
        </w:rPr>
        <w:t xml:space="preserve"> חיבורים של תלמידי תיכון לבין </w:t>
      </w:r>
      <w:r>
        <w:rPr>
          <w:rFonts w:hint="cs"/>
          <w:rtl/>
        </w:rPr>
        <w:t>חמישי</w:t>
      </w:r>
      <w:r w:rsidR="00940401">
        <w:rPr>
          <w:rFonts w:hint="cs"/>
          <w:rtl/>
        </w:rPr>
        <w:t>ם</w:t>
      </w:r>
      <w:r w:rsidRPr="00D55496">
        <w:rPr>
          <w:rtl/>
        </w:rPr>
        <w:t xml:space="preserve"> חיבורים של תלמידים המתכוננים לבחינה הפסיכומטרית. נוסף לאלו נבחנו גם </w:t>
      </w:r>
      <w:proofErr w:type="spellStart"/>
      <w:r>
        <w:rPr>
          <w:rFonts w:hint="cs"/>
          <w:rtl/>
        </w:rPr>
        <w:t>כארבעת</w:t>
      </w:r>
      <w:proofErr w:type="spellEnd"/>
      <w:r>
        <w:rPr>
          <w:rFonts w:hint="cs"/>
          <w:rtl/>
        </w:rPr>
        <w:t xml:space="preserve"> אלפים</w:t>
      </w:r>
      <w:r w:rsidRPr="00D55496">
        <w:rPr>
          <w:rtl/>
        </w:rPr>
        <w:t xml:space="preserve"> חיבורים של המתכוננים לבחינה הפסיכומטרית, ומהם נדלו חלק מהדוגמות שיוצגו במהלך ההרצאה.</w:t>
      </w:r>
      <w:r>
        <w:rPr>
          <w:rFonts w:hint="cs"/>
          <w:rtl/>
        </w:rPr>
        <w:t xml:space="preserve"> </w:t>
      </w:r>
      <w:r w:rsidR="00F7343B" w:rsidRPr="00F23C9A">
        <w:rPr>
          <w:rtl/>
        </w:rPr>
        <w:t>תחילה, אראה שהחיבורים הנכתבים בידי התלמיד</w:t>
      </w:r>
      <w:r w:rsidR="00254299">
        <w:rPr>
          <w:rtl/>
        </w:rPr>
        <w:t>ים המתכוננים לבחינה הפסיכומטרית</w:t>
      </w:r>
      <w:r w:rsidR="000502B9">
        <w:rPr>
          <w:rFonts w:hint="cs"/>
          <w:rtl/>
        </w:rPr>
        <w:t>, בשונה מ</w:t>
      </w:r>
      <w:r w:rsidR="000502B9" w:rsidRPr="000502B9">
        <w:rPr>
          <w:rtl/>
        </w:rPr>
        <w:t>חיב</w:t>
      </w:r>
      <w:r w:rsidR="000502B9">
        <w:rPr>
          <w:rtl/>
        </w:rPr>
        <w:t>וריהם של תלמידי החטיבה העליונה,</w:t>
      </w:r>
      <w:r w:rsidR="00F7343B" w:rsidRPr="00F23C9A">
        <w:rPr>
          <w:rtl/>
        </w:rPr>
        <w:t xml:space="preserve"> מתאפיינים במספר גבוה</w:t>
      </w:r>
      <w:r w:rsidR="00940401">
        <w:rPr>
          <w:rFonts w:hint="cs"/>
          <w:rtl/>
        </w:rPr>
        <w:t xml:space="preserve"> יותר</w:t>
      </w:r>
      <w:r w:rsidR="00F7343B" w:rsidRPr="00F23C9A">
        <w:rPr>
          <w:rtl/>
        </w:rPr>
        <w:t xml:space="preserve"> של טעויות </w:t>
      </w:r>
      <w:r w:rsidR="00F23C9A">
        <w:rPr>
          <w:rFonts w:hint="cs"/>
          <w:rtl/>
        </w:rPr>
        <w:t xml:space="preserve">משני הסוגים שהוצגו </w:t>
      </w:r>
      <w:r w:rsidR="00254299">
        <w:rPr>
          <w:rFonts w:hint="cs"/>
          <w:rtl/>
        </w:rPr>
        <w:t>לעיל</w:t>
      </w:r>
      <w:r w:rsidR="00F23C9A">
        <w:rPr>
          <w:rFonts w:hint="cs"/>
          <w:rtl/>
        </w:rPr>
        <w:t>.</w:t>
      </w:r>
      <w:r w:rsidR="00F7343B" w:rsidRPr="00F23C9A">
        <w:rPr>
          <w:rtl/>
        </w:rPr>
        <w:t xml:space="preserve"> </w:t>
      </w:r>
      <w:r w:rsidR="00254299">
        <w:rPr>
          <w:rFonts w:hint="cs"/>
          <w:rtl/>
        </w:rPr>
        <w:t>בהמשך</w:t>
      </w:r>
      <w:r w:rsidR="00F7343B" w:rsidRPr="00F23C9A">
        <w:rPr>
          <w:rtl/>
        </w:rPr>
        <w:t xml:space="preserve"> אנסה לעמוד על הסיבה האפשרית לשכיחות הרבה של השגיאות הללו דווקא בכתיבתם של</w:t>
      </w:r>
      <w:r w:rsidR="000502B9">
        <w:rPr>
          <w:rtl/>
        </w:rPr>
        <w:t xml:space="preserve"> המתכוננים לבחינה הפסיכומטרית</w:t>
      </w:r>
      <w:r w:rsidR="000502B9">
        <w:rPr>
          <w:rFonts w:hint="cs"/>
          <w:rtl/>
        </w:rPr>
        <w:t xml:space="preserve">. </w:t>
      </w:r>
      <w:r w:rsidR="00254299">
        <w:rPr>
          <w:rFonts w:hint="cs"/>
          <w:rtl/>
        </w:rPr>
        <w:t>לסיום</w:t>
      </w:r>
      <w:r w:rsidR="000502B9">
        <w:rPr>
          <w:rFonts w:hint="cs"/>
          <w:rtl/>
        </w:rPr>
        <w:t>,</w:t>
      </w:r>
      <w:r w:rsidR="00254299">
        <w:rPr>
          <w:rFonts w:hint="cs"/>
          <w:rtl/>
        </w:rPr>
        <w:t xml:space="preserve"> </w:t>
      </w:r>
      <w:r w:rsidR="00F7343B" w:rsidRPr="00F23C9A">
        <w:rPr>
          <w:rtl/>
        </w:rPr>
        <w:t xml:space="preserve">אציע </w:t>
      </w:r>
      <w:r w:rsidR="00254299">
        <w:rPr>
          <w:rFonts w:hint="cs"/>
          <w:rtl/>
        </w:rPr>
        <w:t>דרכים</w:t>
      </w:r>
      <w:r w:rsidR="00F7343B" w:rsidRPr="00F23C9A">
        <w:rPr>
          <w:rtl/>
        </w:rPr>
        <w:t xml:space="preserve"> </w:t>
      </w:r>
      <w:r w:rsidR="00F7343B" w:rsidRPr="00F23C9A">
        <w:rPr>
          <w:rFonts w:hint="cs"/>
          <w:rtl/>
        </w:rPr>
        <w:t>מעשי</w:t>
      </w:r>
      <w:r w:rsidR="00254299">
        <w:rPr>
          <w:rFonts w:hint="cs"/>
          <w:rtl/>
        </w:rPr>
        <w:t>ו</w:t>
      </w:r>
      <w:r w:rsidR="00F7343B" w:rsidRPr="00F23C9A">
        <w:rPr>
          <w:rFonts w:hint="cs"/>
          <w:rtl/>
        </w:rPr>
        <w:t>ת</w:t>
      </w:r>
      <w:r w:rsidR="00F7343B" w:rsidRPr="00F23C9A">
        <w:rPr>
          <w:rtl/>
        </w:rPr>
        <w:t xml:space="preserve"> להתמודד עם הקושי הזה.</w:t>
      </w:r>
    </w:p>
    <w:p w14:paraId="77C4C62C" w14:textId="77777777" w:rsidR="000C4781" w:rsidRDefault="000C4781" w:rsidP="00F23C9A">
      <w:pPr>
        <w:rPr>
          <w:rtl/>
        </w:rPr>
      </w:pPr>
    </w:p>
    <w:p w14:paraId="52F387E9" w14:textId="77777777" w:rsidR="000C4781" w:rsidRDefault="000C4781" w:rsidP="00F23C9A"/>
    <w:p w14:paraId="63B1CE48" w14:textId="77777777" w:rsidR="00F23C9A" w:rsidRDefault="00F23C9A" w:rsidP="00F23C9A"/>
    <w:sectPr w:rsidR="00F23C9A" w:rsidSect="003570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2E25C7" w15:done="0"/>
  <w15:commentEx w15:paraId="726C2107" w15:done="0"/>
  <w15:commentEx w15:paraId="393BEC4D" w15:done="0"/>
  <w15:commentEx w15:paraId="4AE50908" w15:done="0"/>
  <w15:commentEx w15:paraId="4F98678C" w15:done="0"/>
  <w15:commentEx w15:paraId="24C958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2E25C7" w16cid:durableId="21B6210A"/>
  <w16cid:commentId w16cid:paraId="726C2107" w16cid:durableId="21B620D3"/>
  <w16cid:commentId w16cid:paraId="393BEC4D" w16cid:durableId="21B62150"/>
  <w16cid:commentId w16cid:paraId="4AE50908" w16cid:durableId="21B6216C"/>
  <w16cid:commentId w16cid:paraId="4F98678C" w16cid:durableId="21B62195"/>
  <w16cid:commentId w16cid:paraId="24C9586D" w16cid:durableId="21B621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DF61C" w14:textId="77777777" w:rsidR="0060164A" w:rsidRDefault="0060164A" w:rsidP="00D901DC">
      <w:pPr>
        <w:spacing w:line="240" w:lineRule="auto"/>
      </w:pPr>
      <w:r>
        <w:separator/>
      </w:r>
    </w:p>
  </w:endnote>
  <w:endnote w:type="continuationSeparator" w:id="0">
    <w:p w14:paraId="71CBAAB6" w14:textId="77777777" w:rsidR="0060164A" w:rsidRDefault="0060164A" w:rsidP="00D90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83162" w14:textId="77777777" w:rsidR="0060164A" w:rsidRDefault="0060164A" w:rsidP="00D901DC">
      <w:pPr>
        <w:spacing w:line="240" w:lineRule="auto"/>
      </w:pPr>
      <w:r>
        <w:separator/>
      </w:r>
    </w:p>
  </w:footnote>
  <w:footnote w:type="continuationSeparator" w:id="0">
    <w:p w14:paraId="26B9158D" w14:textId="77777777" w:rsidR="0060164A" w:rsidRDefault="0060164A" w:rsidP="00D901D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כל הקולים מאחור -">
    <w15:presenceInfo w15:providerId="Windows Live" w15:userId="0f3940ac6d5bdc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BE"/>
    <w:rsid w:val="000502B9"/>
    <w:rsid w:val="000878D3"/>
    <w:rsid w:val="000B37A1"/>
    <w:rsid w:val="000C4781"/>
    <w:rsid w:val="00254299"/>
    <w:rsid w:val="0029595D"/>
    <w:rsid w:val="003203E6"/>
    <w:rsid w:val="0035707F"/>
    <w:rsid w:val="003C3FEB"/>
    <w:rsid w:val="005B796F"/>
    <w:rsid w:val="005E5264"/>
    <w:rsid w:val="0060164A"/>
    <w:rsid w:val="0074572E"/>
    <w:rsid w:val="00790B40"/>
    <w:rsid w:val="007F6696"/>
    <w:rsid w:val="00936231"/>
    <w:rsid w:val="00940401"/>
    <w:rsid w:val="00950B3C"/>
    <w:rsid w:val="009F17E5"/>
    <w:rsid w:val="00B42EDE"/>
    <w:rsid w:val="00B53A8C"/>
    <w:rsid w:val="00C32C62"/>
    <w:rsid w:val="00D55496"/>
    <w:rsid w:val="00D741D8"/>
    <w:rsid w:val="00D901DC"/>
    <w:rsid w:val="00EB3D29"/>
    <w:rsid w:val="00F23C9A"/>
    <w:rsid w:val="00F269FF"/>
    <w:rsid w:val="00F54783"/>
    <w:rsid w:val="00F7343B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6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83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01DC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D901DC"/>
    <w:rPr>
      <w:rFonts w:ascii="Times New Roman" w:hAnsi="Times New Roman"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01D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269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69FF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269FF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69FF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269FF"/>
    <w:rPr>
      <w:rFonts w:ascii="Times New Roman" w:hAnsi="Times New Roman" w:cs="David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269F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269F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83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01DC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D901DC"/>
    <w:rPr>
      <w:rFonts w:ascii="Times New Roman" w:hAnsi="Times New Roman"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01D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269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69FF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269FF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69FF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269FF"/>
    <w:rPr>
      <w:rFonts w:ascii="Times New Roman" w:hAnsi="Times New Roman" w:cs="David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269F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269F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אהרן גלצר</dc:creator>
  <cp:lastModifiedBy>אהרן גלצר</cp:lastModifiedBy>
  <cp:revision>6</cp:revision>
  <cp:lastPrinted>2019-12-31T16:06:00Z</cp:lastPrinted>
  <dcterms:created xsi:type="dcterms:W3CDTF">2019-12-31T21:49:00Z</dcterms:created>
  <dcterms:modified xsi:type="dcterms:W3CDTF">2020-01-01T08:58:00Z</dcterms:modified>
</cp:coreProperties>
</file>