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8460B" w14:textId="77777777" w:rsidR="000330BF" w:rsidRDefault="000330BF" w:rsidP="000330BF">
      <w:pPr>
        <w:autoSpaceDE w:val="0"/>
        <w:autoSpaceDN w:val="0"/>
        <w:bidi w:val="0"/>
        <w:adjustRightInd w:val="0"/>
        <w:spacing w:after="0" w:line="480" w:lineRule="auto"/>
        <w:ind w:left="84" w:right="-426"/>
        <w:jc w:val="center"/>
        <w:rPr>
          <w:rFonts w:cs="David"/>
          <w:b/>
          <w:bCs/>
          <w:sz w:val="28"/>
          <w:szCs w:val="28"/>
        </w:rPr>
      </w:pPr>
      <w:bookmarkStart w:id="0" w:name="_GoBack"/>
      <w:bookmarkEnd w:id="0"/>
      <w:r w:rsidRPr="000330BF">
        <w:rPr>
          <w:rFonts w:ascii="Arial" w:hAnsi="Arial" w:cs="David"/>
          <w:b/>
          <w:bCs/>
          <w:color w:val="222222"/>
          <w:sz w:val="20"/>
          <w:szCs w:val="20"/>
          <w:shd w:val="clear" w:color="auto" w:fill="FFFFFF"/>
        </w:rPr>
        <w:t>A comparison between virtual and face to face assessment center from the perspective of both the organization, the assessor and the candidate</w:t>
      </w:r>
    </w:p>
    <w:p w14:paraId="0FB3E705" w14:textId="77777777" w:rsidR="000330BF" w:rsidRPr="000330BF" w:rsidRDefault="000330BF" w:rsidP="000330BF">
      <w:pPr>
        <w:autoSpaceDE w:val="0"/>
        <w:autoSpaceDN w:val="0"/>
        <w:bidi w:val="0"/>
        <w:adjustRightInd w:val="0"/>
        <w:spacing w:after="0" w:line="480" w:lineRule="auto"/>
        <w:ind w:left="84" w:right="-426"/>
        <w:jc w:val="center"/>
        <w:rPr>
          <w:rFonts w:ascii="Arial" w:hAnsi="Arial" w:cs="David"/>
          <w:color w:val="222222"/>
          <w:sz w:val="20"/>
          <w:szCs w:val="20"/>
          <w:shd w:val="clear" w:color="auto" w:fill="FFFFFF"/>
          <w:rtl/>
        </w:rPr>
      </w:pPr>
      <w:r w:rsidRPr="000330BF">
        <w:rPr>
          <w:rFonts w:ascii="Arial" w:hAnsi="Arial" w:cs="David"/>
          <w:color w:val="222222"/>
          <w:sz w:val="20"/>
          <w:szCs w:val="20"/>
          <w:shd w:val="clear" w:color="auto" w:fill="FFFFFF"/>
        </w:rPr>
        <w:t>Eynav Avni</w:t>
      </w:r>
    </w:p>
    <w:p w14:paraId="03B26830" w14:textId="77777777" w:rsidR="000330BF" w:rsidRPr="00B61024" w:rsidRDefault="000330BF" w:rsidP="00B61024">
      <w:pPr>
        <w:pStyle w:val="NoSpacing"/>
        <w:shd w:val="clear" w:color="auto" w:fill="FFFFFF" w:themeFill="background1"/>
        <w:bidi w:val="0"/>
        <w:spacing w:line="480" w:lineRule="auto"/>
        <w:rPr>
          <w:rStyle w:val="y2iqfc"/>
          <w:rFonts w:ascii="inherit" w:eastAsia="Times New Roman" w:hAnsi="inherit" w:cs="Courier New"/>
          <w:b/>
          <w:bCs/>
          <w:color w:val="202124"/>
          <w:sz w:val="26"/>
          <w:szCs w:val="28"/>
          <w:rtl/>
          <w:lang w:val="en"/>
        </w:rPr>
      </w:pPr>
      <w:r w:rsidRPr="00B61024">
        <w:rPr>
          <w:rStyle w:val="y2iqfc"/>
          <w:rFonts w:ascii="inherit" w:eastAsia="Times New Roman" w:hAnsi="inherit" w:cs="Courier New"/>
          <w:b/>
          <w:bCs/>
          <w:color w:val="202124"/>
          <w:sz w:val="26"/>
          <w:szCs w:val="28"/>
          <w:lang w:val="en"/>
        </w:rPr>
        <w:t>Abstract</w:t>
      </w:r>
    </w:p>
    <w:p w14:paraId="6E53A3D8" w14:textId="009C4469" w:rsidR="00B61024" w:rsidRDefault="00B61024" w:rsidP="00B61024">
      <w:pPr>
        <w:pStyle w:val="HTMLPreformatted"/>
        <w:shd w:val="clear" w:color="auto" w:fill="FFFFFF" w:themeFill="background1"/>
        <w:spacing w:line="480" w:lineRule="auto"/>
        <w:jc w:val="both"/>
        <w:rPr>
          <w:rFonts w:ascii="inherit" w:hAnsi="inherit"/>
          <w:color w:val="202124"/>
          <w:sz w:val="24"/>
          <w:szCs w:val="24"/>
        </w:rPr>
      </w:pPr>
      <w:r>
        <w:rPr>
          <w:rStyle w:val="y2iqfc"/>
          <w:rFonts w:ascii="inherit" w:hAnsi="inherit"/>
          <w:color w:val="202124"/>
          <w:sz w:val="24"/>
          <w:szCs w:val="24"/>
          <w:lang w:val="en"/>
        </w:rPr>
        <w:t>The technological advance in the last decade has affected all areas of our lives as well as the manpower selection processes. The use of a virtual assessment centers</w:t>
      </w:r>
      <w:r w:rsidR="00415F66">
        <w:rPr>
          <w:rStyle w:val="y2iqfc"/>
          <w:rFonts w:ascii="inherit" w:hAnsi="inherit"/>
          <w:color w:val="202124"/>
          <w:sz w:val="24"/>
          <w:szCs w:val="24"/>
          <w:lang w:val="en"/>
        </w:rPr>
        <w:t xml:space="preserve"> (VAC)</w:t>
      </w:r>
      <w:r>
        <w:rPr>
          <w:rStyle w:val="y2iqfc"/>
          <w:rFonts w:ascii="inherit" w:hAnsi="inherit"/>
          <w:color w:val="202124"/>
          <w:sz w:val="24"/>
          <w:szCs w:val="24"/>
          <w:lang w:val="en"/>
        </w:rPr>
        <w:t xml:space="preserve">, based on synchronous video conference, has begun in recent years due to that technological advance and the constraints of the Covid-19 epidemic, and we anticipate that it will even expand. Despite the potential of large organizational contribution and time and money savings, there is no research on how conducting an assessment center through a videoconference affects the organization, assessors and candidates. This study examines the significance of organizations transfer to a </w:t>
      </w:r>
      <w:r w:rsidR="00415F66">
        <w:rPr>
          <w:rStyle w:val="y2iqfc"/>
          <w:rFonts w:ascii="inherit" w:hAnsi="inherit"/>
          <w:color w:val="202124"/>
          <w:sz w:val="24"/>
          <w:szCs w:val="24"/>
          <w:lang w:val="en"/>
        </w:rPr>
        <w:t>VAC</w:t>
      </w:r>
      <w:r>
        <w:rPr>
          <w:rStyle w:val="y2iqfc"/>
          <w:rFonts w:ascii="inherit" w:hAnsi="inherit"/>
          <w:color w:val="202124"/>
          <w:sz w:val="24"/>
          <w:szCs w:val="24"/>
          <w:lang w:val="en"/>
        </w:rPr>
        <w:t>, based on a synchronous video conference, by five studies focusing on different aspects: The first study examines the confidence of</w:t>
      </w:r>
      <w:r>
        <w:rPr>
          <w:rStyle w:val="y2iqfc"/>
          <w:rFonts w:ascii="inherit" w:hAnsi="inherit"/>
          <w:color w:val="202124"/>
          <w:sz w:val="24"/>
          <w:szCs w:val="24"/>
        </w:rPr>
        <w:t xml:space="preserve"> the assess</w:t>
      </w:r>
      <w:r>
        <w:rPr>
          <w:rStyle w:val="y2iqfc"/>
          <w:rFonts w:ascii="inherit" w:hAnsi="inherit"/>
          <w:color w:val="202124"/>
          <w:sz w:val="24"/>
          <w:szCs w:val="24"/>
          <w:lang w:val="en"/>
        </w:rPr>
        <w:t xml:space="preserve">ores in providing assessments in a </w:t>
      </w:r>
      <w:r w:rsidR="00415F66">
        <w:rPr>
          <w:rStyle w:val="y2iqfc"/>
          <w:rFonts w:ascii="inherit" w:hAnsi="inherit"/>
          <w:color w:val="202124"/>
          <w:sz w:val="24"/>
          <w:szCs w:val="24"/>
          <w:lang w:val="en"/>
        </w:rPr>
        <w:t xml:space="preserve">VAC </w:t>
      </w:r>
      <w:r>
        <w:rPr>
          <w:rStyle w:val="y2iqfc"/>
          <w:rFonts w:ascii="inherit" w:hAnsi="inherit"/>
          <w:color w:val="202124"/>
          <w:sz w:val="24"/>
          <w:szCs w:val="24"/>
          <w:lang w:val="en"/>
        </w:rPr>
        <w:t>and shows that it is lower than in a face-to-face assessment center</w:t>
      </w:r>
      <w:r w:rsidR="00415F66">
        <w:rPr>
          <w:rStyle w:val="y2iqfc"/>
          <w:rFonts w:ascii="inherit" w:hAnsi="inherit"/>
          <w:color w:val="202124"/>
          <w:sz w:val="24"/>
          <w:szCs w:val="24"/>
          <w:lang w:val="en"/>
        </w:rPr>
        <w:t xml:space="preserve"> (FTF AC)</w:t>
      </w:r>
      <w:r>
        <w:rPr>
          <w:rStyle w:val="y2iqfc"/>
          <w:rFonts w:ascii="inherit" w:hAnsi="inherit"/>
          <w:color w:val="202124"/>
          <w:sz w:val="24"/>
          <w:szCs w:val="24"/>
          <w:lang w:val="en"/>
        </w:rPr>
        <w:t xml:space="preserve">. However, the second study, which focuses on the degree of similarity in assessors' assessments between the two assessment centers, shows that they are similar or high in the </w:t>
      </w:r>
      <w:r w:rsidR="00415F66">
        <w:rPr>
          <w:rStyle w:val="y2iqfc"/>
          <w:rFonts w:ascii="inherit" w:hAnsi="inherit"/>
          <w:color w:val="202124"/>
          <w:sz w:val="24"/>
          <w:szCs w:val="24"/>
          <w:lang w:val="en"/>
        </w:rPr>
        <w:t xml:space="preserve">VAC </w:t>
      </w:r>
      <w:r>
        <w:rPr>
          <w:rStyle w:val="y2iqfc"/>
          <w:rFonts w:ascii="inherit" w:hAnsi="inherit"/>
          <w:color w:val="202124"/>
          <w:sz w:val="24"/>
          <w:szCs w:val="24"/>
          <w:lang w:val="en"/>
        </w:rPr>
        <w:t xml:space="preserve">and that the </w:t>
      </w:r>
      <w:r>
        <w:rPr>
          <w:rStyle w:val="y2iqfc"/>
          <w:rFonts w:ascii="inherit" w:hAnsi="inherit"/>
          <w:color w:val="202124"/>
          <w:sz w:val="24"/>
          <w:szCs w:val="24"/>
        </w:rPr>
        <w:t xml:space="preserve">validity of the </w:t>
      </w:r>
      <w:r>
        <w:rPr>
          <w:rStyle w:val="y2iqfc"/>
          <w:rFonts w:ascii="inherit" w:hAnsi="inherit"/>
          <w:color w:val="202124"/>
          <w:sz w:val="24"/>
          <w:szCs w:val="24"/>
          <w:lang w:val="en"/>
        </w:rPr>
        <w:t xml:space="preserve">structure of the </w:t>
      </w:r>
      <w:r w:rsidR="00415F66">
        <w:rPr>
          <w:rStyle w:val="y2iqfc"/>
          <w:rFonts w:ascii="inherit" w:hAnsi="inherit"/>
          <w:color w:val="202124"/>
          <w:sz w:val="24"/>
          <w:szCs w:val="24"/>
          <w:lang w:val="en"/>
        </w:rPr>
        <w:t>VAC</w:t>
      </w:r>
      <w:r>
        <w:rPr>
          <w:rStyle w:val="y2iqfc"/>
          <w:rFonts w:ascii="inherit" w:hAnsi="inherit"/>
          <w:color w:val="202124"/>
          <w:sz w:val="24"/>
          <w:szCs w:val="24"/>
          <w:lang w:val="en"/>
        </w:rPr>
        <w:t xml:space="preserve"> and </w:t>
      </w:r>
      <w:r w:rsidR="00415F66">
        <w:rPr>
          <w:rStyle w:val="y2iqfc"/>
          <w:rFonts w:ascii="inherit" w:hAnsi="inherit"/>
          <w:color w:val="202124"/>
          <w:sz w:val="24"/>
          <w:szCs w:val="24"/>
          <w:lang w:val="en"/>
        </w:rPr>
        <w:t>FTF AC</w:t>
      </w:r>
      <w:r>
        <w:rPr>
          <w:rStyle w:val="y2iqfc"/>
          <w:rFonts w:ascii="inherit" w:hAnsi="inherit"/>
          <w:color w:val="202124"/>
          <w:sz w:val="24"/>
          <w:szCs w:val="24"/>
          <w:lang w:val="en"/>
        </w:rPr>
        <w:t xml:space="preserve"> is similar. The third study, which examines the validity of a </w:t>
      </w:r>
      <w:r w:rsidR="00415F66">
        <w:rPr>
          <w:rStyle w:val="y2iqfc"/>
          <w:rFonts w:ascii="inherit" w:hAnsi="inherit"/>
          <w:color w:val="202124"/>
          <w:sz w:val="24"/>
          <w:szCs w:val="24"/>
          <w:lang w:val="en"/>
        </w:rPr>
        <w:t>VAC</w:t>
      </w:r>
      <w:r>
        <w:rPr>
          <w:rStyle w:val="y2iqfc"/>
          <w:rFonts w:ascii="inherit" w:hAnsi="inherit"/>
          <w:color w:val="202124"/>
          <w:sz w:val="24"/>
          <w:szCs w:val="24"/>
          <w:lang w:val="en"/>
        </w:rPr>
        <w:t xml:space="preserve">, presents a parallel validity for only some of the indices assessed. The fourth study, which focuses on candidates' fair perceptions, shows that they are similar between a </w:t>
      </w:r>
      <w:r w:rsidR="00415F66">
        <w:rPr>
          <w:rStyle w:val="y2iqfc"/>
          <w:rFonts w:ascii="inherit" w:hAnsi="inherit"/>
          <w:color w:val="202124"/>
          <w:sz w:val="24"/>
          <w:szCs w:val="24"/>
          <w:lang w:val="en"/>
        </w:rPr>
        <w:t xml:space="preserve">VAC </w:t>
      </w:r>
      <w:r>
        <w:rPr>
          <w:rStyle w:val="y2iqfc"/>
          <w:rFonts w:ascii="inherit" w:hAnsi="inherit"/>
          <w:color w:val="202124"/>
          <w:sz w:val="24"/>
          <w:szCs w:val="24"/>
          <w:lang w:val="en"/>
        </w:rPr>
        <w:t xml:space="preserve">compared to </w:t>
      </w:r>
      <w:proofErr w:type="gramStart"/>
      <w:r>
        <w:rPr>
          <w:rStyle w:val="y2iqfc"/>
          <w:rFonts w:ascii="inherit" w:hAnsi="inherit"/>
          <w:color w:val="202124"/>
          <w:sz w:val="24"/>
          <w:szCs w:val="24"/>
          <w:lang w:val="en"/>
        </w:rPr>
        <w:t>a</w:t>
      </w:r>
      <w:proofErr w:type="gramEnd"/>
      <w:r>
        <w:rPr>
          <w:rStyle w:val="y2iqfc"/>
          <w:rFonts w:ascii="inherit" w:hAnsi="inherit"/>
          <w:color w:val="202124"/>
          <w:sz w:val="24"/>
          <w:szCs w:val="24"/>
          <w:lang w:val="en"/>
        </w:rPr>
        <w:t xml:space="preserve"> </w:t>
      </w:r>
      <w:r w:rsidR="00415F66">
        <w:rPr>
          <w:rStyle w:val="y2iqfc"/>
          <w:rFonts w:ascii="inherit" w:hAnsi="inherit"/>
          <w:color w:val="202124"/>
          <w:sz w:val="24"/>
          <w:szCs w:val="24"/>
          <w:lang w:val="en"/>
        </w:rPr>
        <w:t>FTF AC</w:t>
      </w:r>
      <w:r>
        <w:rPr>
          <w:rStyle w:val="y2iqfc"/>
          <w:rFonts w:ascii="inherit" w:hAnsi="inherit"/>
          <w:color w:val="202124"/>
          <w:sz w:val="24"/>
          <w:szCs w:val="24"/>
          <w:lang w:val="en"/>
        </w:rPr>
        <w:t xml:space="preserve">. The fifth study, deepened the understanding of findings in qualitative methods and pointed out a significant difference between a </w:t>
      </w:r>
      <w:r w:rsidR="00415F66">
        <w:rPr>
          <w:rStyle w:val="y2iqfc"/>
          <w:rFonts w:ascii="inherit" w:hAnsi="inherit"/>
          <w:color w:val="202124"/>
          <w:sz w:val="24"/>
          <w:szCs w:val="24"/>
          <w:lang w:val="en"/>
        </w:rPr>
        <w:t>VAC</w:t>
      </w:r>
      <w:r>
        <w:rPr>
          <w:rStyle w:val="y2iqfc"/>
          <w:rFonts w:ascii="inherit" w:hAnsi="inherit"/>
          <w:color w:val="202124"/>
          <w:sz w:val="24"/>
          <w:szCs w:val="24"/>
          <w:lang w:val="en"/>
        </w:rPr>
        <w:t xml:space="preserve"> and </w:t>
      </w:r>
      <w:proofErr w:type="gramStart"/>
      <w:r>
        <w:rPr>
          <w:rStyle w:val="y2iqfc"/>
          <w:rFonts w:ascii="inherit" w:hAnsi="inherit"/>
          <w:color w:val="202124"/>
          <w:sz w:val="24"/>
          <w:szCs w:val="24"/>
          <w:lang w:val="en"/>
        </w:rPr>
        <w:t>a</w:t>
      </w:r>
      <w:proofErr w:type="gramEnd"/>
      <w:r>
        <w:rPr>
          <w:rStyle w:val="y2iqfc"/>
          <w:rFonts w:ascii="inherit" w:hAnsi="inherit"/>
          <w:color w:val="202124"/>
          <w:sz w:val="24"/>
          <w:szCs w:val="24"/>
          <w:lang w:val="en"/>
        </w:rPr>
        <w:t xml:space="preserve"> </w:t>
      </w:r>
      <w:r w:rsidR="00415F66">
        <w:rPr>
          <w:rStyle w:val="y2iqfc"/>
          <w:rFonts w:ascii="inherit" w:hAnsi="inherit"/>
          <w:color w:val="202124"/>
          <w:sz w:val="24"/>
          <w:szCs w:val="24"/>
          <w:lang w:val="en"/>
        </w:rPr>
        <w:t>FTF AC</w:t>
      </w:r>
      <w:r>
        <w:rPr>
          <w:rStyle w:val="y2iqfc"/>
          <w:rFonts w:ascii="inherit" w:hAnsi="inherit"/>
          <w:color w:val="202124"/>
          <w:sz w:val="24"/>
          <w:szCs w:val="24"/>
          <w:lang w:val="en"/>
        </w:rPr>
        <w:t>, and that each of them is suitable for different conditions.</w:t>
      </w:r>
      <w:r>
        <w:rPr>
          <w:rFonts w:ascii="inherit" w:hAnsi="inherit"/>
          <w:color w:val="202124"/>
          <w:sz w:val="24"/>
          <w:szCs w:val="24"/>
          <w:lang w:val="en"/>
        </w:rPr>
        <w:t xml:space="preserve"> </w:t>
      </w:r>
      <w:r>
        <w:rPr>
          <w:rStyle w:val="y2iqfc"/>
          <w:rFonts w:ascii="inherit" w:hAnsi="inherit"/>
          <w:color w:val="202124"/>
          <w:sz w:val="24"/>
          <w:szCs w:val="24"/>
          <w:lang w:val="en"/>
        </w:rPr>
        <w:t xml:space="preserve">This study contributes to an in-depth initial </w:t>
      </w:r>
      <w:r>
        <w:rPr>
          <w:rStyle w:val="y2iqfc"/>
          <w:rFonts w:ascii="inherit" w:hAnsi="inherit"/>
          <w:color w:val="202124"/>
          <w:sz w:val="24"/>
          <w:szCs w:val="24"/>
          <w:lang w:val="en"/>
        </w:rPr>
        <w:lastRenderedPageBreak/>
        <w:t xml:space="preserve">understanding of the new selection tool - a </w:t>
      </w:r>
      <w:r w:rsidR="00415F66">
        <w:rPr>
          <w:rStyle w:val="y2iqfc"/>
          <w:rFonts w:ascii="inherit" w:hAnsi="inherit"/>
          <w:color w:val="202124"/>
          <w:sz w:val="24"/>
          <w:szCs w:val="24"/>
          <w:lang w:val="en"/>
        </w:rPr>
        <w:t>VAC</w:t>
      </w:r>
      <w:r>
        <w:rPr>
          <w:rStyle w:val="y2iqfc"/>
          <w:rFonts w:ascii="inherit" w:hAnsi="inherit"/>
          <w:color w:val="202124"/>
          <w:sz w:val="24"/>
          <w:szCs w:val="24"/>
          <w:lang w:val="en"/>
        </w:rPr>
        <w:t xml:space="preserve">, and the differences between it and the traditional </w:t>
      </w:r>
      <w:r w:rsidR="00415F66">
        <w:rPr>
          <w:rStyle w:val="y2iqfc"/>
          <w:rFonts w:ascii="inherit" w:hAnsi="inherit"/>
          <w:color w:val="202124"/>
          <w:sz w:val="24"/>
          <w:szCs w:val="24"/>
          <w:lang w:val="en"/>
        </w:rPr>
        <w:t>FTF AC</w:t>
      </w:r>
      <w:r>
        <w:rPr>
          <w:rStyle w:val="y2iqfc"/>
          <w:rFonts w:ascii="inherit" w:hAnsi="inherit"/>
          <w:color w:val="202124"/>
          <w:sz w:val="24"/>
          <w:szCs w:val="24"/>
          <w:lang w:val="en"/>
        </w:rPr>
        <w:t xml:space="preserve">. This understanding helps organizations to </w:t>
      </w:r>
      <w:proofErr w:type="gramStart"/>
      <w:r>
        <w:rPr>
          <w:rStyle w:val="y2iqfc"/>
          <w:rFonts w:ascii="inherit" w:hAnsi="inherit"/>
          <w:color w:val="202124"/>
          <w:sz w:val="24"/>
          <w:szCs w:val="24"/>
          <w:lang w:val="en"/>
        </w:rPr>
        <w:t>make a decision</w:t>
      </w:r>
      <w:proofErr w:type="gramEnd"/>
      <w:r>
        <w:rPr>
          <w:rStyle w:val="y2iqfc"/>
          <w:rFonts w:ascii="inherit" w:hAnsi="inherit"/>
          <w:color w:val="202124"/>
          <w:sz w:val="24"/>
          <w:szCs w:val="24"/>
          <w:lang w:val="en"/>
        </w:rPr>
        <w:t xml:space="preserve"> on whether and how to properly use a </w:t>
      </w:r>
      <w:r w:rsidR="00415F66">
        <w:rPr>
          <w:rStyle w:val="y2iqfc"/>
          <w:rFonts w:ascii="inherit" w:hAnsi="inherit"/>
          <w:color w:val="202124"/>
          <w:sz w:val="24"/>
          <w:szCs w:val="24"/>
          <w:lang w:val="en"/>
        </w:rPr>
        <w:t>VAC</w:t>
      </w:r>
      <w:r>
        <w:rPr>
          <w:rStyle w:val="y2iqfc"/>
          <w:rFonts w:ascii="inherit" w:hAnsi="inherit"/>
          <w:color w:val="202124"/>
          <w:sz w:val="24"/>
          <w:szCs w:val="24"/>
          <w:lang w:val="en"/>
        </w:rPr>
        <w:t xml:space="preserve"> as a selection tool. There are also recommendations for further research to expand the population being examined and to delve deeper into issues that remain unanswered.</w:t>
      </w:r>
    </w:p>
    <w:p w14:paraId="19C18E55" w14:textId="77777777" w:rsidR="00B61024" w:rsidRPr="000330BF" w:rsidRDefault="00B61024" w:rsidP="00B61024">
      <w:pPr>
        <w:pStyle w:val="NoSpacing"/>
        <w:shd w:val="clear" w:color="auto" w:fill="FFFFFF" w:themeFill="background1"/>
        <w:bidi w:val="0"/>
        <w:spacing w:line="480" w:lineRule="auto"/>
        <w:rPr>
          <w:sz w:val="32"/>
          <w:szCs w:val="32"/>
          <w:rtl/>
        </w:rPr>
      </w:pPr>
    </w:p>
    <w:p w14:paraId="317E05E8" w14:textId="77777777" w:rsidR="000330BF" w:rsidRDefault="000330BF" w:rsidP="00B61024">
      <w:pPr>
        <w:shd w:val="clear" w:color="auto" w:fill="FFFFFF" w:themeFill="background1"/>
        <w:spacing w:line="480" w:lineRule="auto"/>
        <w:rPr>
          <w:rtl/>
        </w:rPr>
      </w:pPr>
    </w:p>
    <w:p w14:paraId="4AB56382" w14:textId="77777777" w:rsidR="000330BF" w:rsidRDefault="000330BF" w:rsidP="00FD7416">
      <w:pPr>
        <w:rPr>
          <w:rtl/>
        </w:rPr>
      </w:pPr>
    </w:p>
    <w:p w14:paraId="2BB73DFB" w14:textId="77777777" w:rsidR="000330BF" w:rsidRDefault="000330BF" w:rsidP="00FD7416">
      <w:pPr>
        <w:rPr>
          <w:rtl/>
        </w:rPr>
      </w:pPr>
    </w:p>
    <w:p w14:paraId="2FD1922A" w14:textId="77777777" w:rsidR="000330BF" w:rsidRDefault="000330BF" w:rsidP="00FD7416">
      <w:pPr>
        <w:rPr>
          <w:rtl/>
        </w:rPr>
      </w:pPr>
    </w:p>
    <w:p w14:paraId="15E10FC8" w14:textId="77777777" w:rsidR="000330BF" w:rsidRDefault="000330BF" w:rsidP="00FD7416">
      <w:pPr>
        <w:rPr>
          <w:rtl/>
        </w:rPr>
      </w:pPr>
    </w:p>
    <w:p w14:paraId="762719CF" w14:textId="77777777" w:rsidR="000330BF" w:rsidRDefault="000330BF" w:rsidP="00FD7416">
      <w:pPr>
        <w:rPr>
          <w:rtl/>
        </w:rPr>
      </w:pPr>
    </w:p>
    <w:p w14:paraId="55161634" w14:textId="77777777" w:rsidR="00FD7416" w:rsidRDefault="00FD7416" w:rsidP="00A43339">
      <w:pPr>
        <w:bidi w:val="0"/>
      </w:pPr>
    </w:p>
    <w:sectPr w:rsidR="00FD7416" w:rsidSect="00E916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16"/>
    <w:rsid w:val="00014551"/>
    <w:rsid w:val="000330BF"/>
    <w:rsid w:val="00415F66"/>
    <w:rsid w:val="00794269"/>
    <w:rsid w:val="00A43339"/>
    <w:rsid w:val="00B61024"/>
    <w:rsid w:val="00B91D93"/>
    <w:rsid w:val="00BE7E37"/>
    <w:rsid w:val="00C00897"/>
    <w:rsid w:val="00D73FC8"/>
    <w:rsid w:val="00E916CE"/>
    <w:rsid w:val="00FD7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08BE"/>
  <w15:chartTrackingRefBased/>
  <w15:docId w15:val="{FECC9F28-B935-48BE-813C-3DF97396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30BF"/>
    <w:pPr>
      <w:bidi/>
      <w:spacing w:after="0" w:line="240" w:lineRule="auto"/>
    </w:pPr>
  </w:style>
  <w:style w:type="paragraph" w:styleId="BalloonText">
    <w:name w:val="Balloon Text"/>
    <w:basedOn w:val="Normal"/>
    <w:link w:val="BalloonTextChar"/>
    <w:uiPriority w:val="99"/>
    <w:semiHidden/>
    <w:unhideWhenUsed/>
    <w:rsid w:val="0001455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14551"/>
    <w:rPr>
      <w:rFonts w:ascii="Tahoma" w:hAnsi="Tahoma" w:cs="Tahoma"/>
      <w:sz w:val="18"/>
      <w:szCs w:val="18"/>
    </w:rPr>
  </w:style>
  <w:style w:type="paragraph" w:customStyle="1" w:styleId="Default">
    <w:name w:val="Default"/>
    <w:rsid w:val="00794269"/>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B6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61024"/>
    <w:rPr>
      <w:rFonts w:ascii="Courier New" w:eastAsia="Times New Roman" w:hAnsi="Courier New" w:cs="Courier New"/>
      <w:sz w:val="20"/>
      <w:szCs w:val="20"/>
    </w:rPr>
  </w:style>
  <w:style w:type="character" w:customStyle="1" w:styleId="y2iqfc">
    <w:name w:val="y2iqfc"/>
    <w:basedOn w:val="DefaultParagraphFont"/>
    <w:rsid w:val="00B61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98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1890</Characters>
  <Application>Microsoft Office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עינב</dc:creator>
  <cp:keywords/>
  <dc:description/>
  <cp:lastModifiedBy>Susan</cp:lastModifiedBy>
  <cp:revision>2</cp:revision>
  <dcterms:created xsi:type="dcterms:W3CDTF">2021-08-29T05:50:00Z</dcterms:created>
  <dcterms:modified xsi:type="dcterms:W3CDTF">2021-08-29T05:50:00Z</dcterms:modified>
</cp:coreProperties>
</file>