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0F" w:rsidRPr="00F8428C" w:rsidRDefault="00E4260F" w:rsidP="00E4260F">
      <w:pPr>
        <w:spacing w:line="360" w:lineRule="auto"/>
        <w:jc w:val="both"/>
        <w:rPr>
          <w:rFonts w:ascii="David" w:hAnsi="David" w:cs="David"/>
          <w:b/>
          <w:bCs/>
          <w:sz w:val="36"/>
          <w:szCs w:val="36"/>
          <w:rtl/>
        </w:rPr>
      </w:pPr>
      <w:r w:rsidRPr="00F8428C">
        <w:rPr>
          <w:rFonts w:ascii="David" w:hAnsi="David" w:cs="David"/>
          <w:b/>
          <w:bCs/>
          <w:sz w:val="36"/>
          <w:szCs w:val="36"/>
          <w:rtl/>
        </w:rPr>
        <w:t>תקציר</w:t>
      </w:r>
    </w:p>
    <w:p w:rsidR="00E4260F" w:rsidRDefault="00E4260F" w:rsidP="00E4260F">
      <w:pPr>
        <w:spacing w:line="360" w:lineRule="auto"/>
        <w:jc w:val="both"/>
        <w:rPr>
          <w:rFonts w:ascii="David" w:hAnsi="David" w:cs="David"/>
          <w:sz w:val="24"/>
          <w:szCs w:val="24"/>
          <w:rtl/>
        </w:rPr>
      </w:pPr>
      <w:r w:rsidRPr="00F8428C">
        <w:rPr>
          <w:rFonts w:ascii="David" w:hAnsi="David" w:cs="David"/>
          <w:sz w:val="24"/>
          <w:szCs w:val="24"/>
          <w:rtl/>
        </w:rPr>
        <w:t>עבודה ז</w:t>
      </w:r>
      <w:r>
        <w:rPr>
          <w:rFonts w:ascii="David" w:hAnsi="David" w:cs="David"/>
          <w:sz w:val="24"/>
          <w:szCs w:val="24"/>
          <w:rtl/>
        </w:rPr>
        <w:t xml:space="preserve">ו </w:t>
      </w:r>
      <w:r>
        <w:rPr>
          <w:rFonts w:ascii="David" w:hAnsi="David" w:cs="David" w:hint="cs"/>
          <w:sz w:val="24"/>
          <w:szCs w:val="24"/>
          <w:rtl/>
        </w:rPr>
        <w:t xml:space="preserve">נכתבת כ 75 שנה לאחר סיומה של מלחמת העולם השנייה והיא עוסקת בזיכרון השואה, בשיעור המוסרי שיירשם במסורת הזיכרון.  </w:t>
      </w:r>
    </w:p>
    <w:p w:rsidR="00E4260F" w:rsidRDefault="00E4260F" w:rsidP="00E4260F">
      <w:pPr>
        <w:spacing w:line="360" w:lineRule="auto"/>
        <w:jc w:val="both"/>
        <w:rPr>
          <w:rFonts w:ascii="David" w:hAnsi="David" w:cs="David"/>
          <w:sz w:val="24"/>
          <w:szCs w:val="24"/>
          <w:rtl/>
        </w:rPr>
      </w:pPr>
      <w:r w:rsidRPr="000C7F8F">
        <w:rPr>
          <w:rFonts w:ascii="David" w:hAnsi="David" w:cs="David"/>
          <w:sz w:val="24"/>
          <w:szCs w:val="24"/>
          <w:rtl/>
        </w:rPr>
        <w:t>הרבה אנשים מדברים על השואה, מספרים אותה וכותבים עליה</w:t>
      </w:r>
      <w:r w:rsidRPr="000C7F8F">
        <w:rPr>
          <w:rFonts w:ascii="David" w:hAnsi="David" w:cs="David" w:hint="cs"/>
          <w:sz w:val="24"/>
          <w:szCs w:val="24"/>
          <w:rtl/>
        </w:rPr>
        <w:t xml:space="preserve"> אך </w:t>
      </w:r>
      <w:r>
        <w:rPr>
          <w:rFonts w:ascii="David" w:hAnsi="David" w:cs="David" w:hint="cs"/>
          <w:sz w:val="24"/>
          <w:szCs w:val="24"/>
          <w:rtl/>
        </w:rPr>
        <w:t xml:space="preserve">צבעיה </w:t>
      </w:r>
      <w:r w:rsidRPr="00F8428C">
        <w:rPr>
          <w:rFonts w:ascii="David" w:hAnsi="David" w:cs="David"/>
          <w:sz w:val="24"/>
          <w:szCs w:val="24"/>
          <w:rtl/>
        </w:rPr>
        <w:t xml:space="preserve">העזים </w:t>
      </w:r>
      <w:r>
        <w:rPr>
          <w:rFonts w:ascii="David" w:hAnsi="David" w:cs="David" w:hint="cs"/>
          <w:sz w:val="24"/>
          <w:szCs w:val="24"/>
          <w:rtl/>
        </w:rPr>
        <w:t>הולכים ו</w:t>
      </w:r>
      <w:r w:rsidRPr="00F8428C">
        <w:rPr>
          <w:rFonts w:ascii="David" w:hAnsi="David" w:cs="David"/>
          <w:sz w:val="24"/>
          <w:szCs w:val="24"/>
          <w:rtl/>
        </w:rPr>
        <w:t>דוהים</w:t>
      </w:r>
      <w:r>
        <w:rPr>
          <w:rFonts w:ascii="David" w:hAnsi="David" w:cs="David" w:hint="cs"/>
          <w:sz w:val="24"/>
          <w:szCs w:val="24"/>
          <w:rtl/>
        </w:rPr>
        <w:t>.</w:t>
      </w:r>
      <w:r>
        <w:rPr>
          <w:rFonts w:ascii="David" w:hAnsi="David" w:cs="David"/>
          <w:sz w:val="24"/>
          <w:szCs w:val="24"/>
          <w:rtl/>
        </w:rPr>
        <w:t xml:space="preserve"> </w:t>
      </w:r>
      <w:r w:rsidRPr="000C7F8F">
        <w:rPr>
          <w:rFonts w:ascii="David" w:hAnsi="David" w:cs="David"/>
          <w:sz w:val="24"/>
          <w:szCs w:val="24"/>
          <w:rtl/>
        </w:rPr>
        <w:t xml:space="preserve">אנו עדים לכך </w:t>
      </w:r>
      <w:r w:rsidRPr="000C7F8F">
        <w:rPr>
          <w:rFonts w:ascii="David" w:hAnsi="David" w:cs="David" w:hint="cs"/>
          <w:sz w:val="24"/>
          <w:szCs w:val="24"/>
          <w:rtl/>
        </w:rPr>
        <w:t xml:space="preserve">שעם הזמן </w:t>
      </w:r>
      <w:r w:rsidRPr="000C7F8F">
        <w:rPr>
          <w:rFonts w:ascii="David" w:hAnsi="David" w:cs="David"/>
          <w:sz w:val="24"/>
          <w:szCs w:val="24"/>
          <w:rtl/>
        </w:rPr>
        <w:t>זיכרון השואה מתעמעם, מתעצב, מתמסחר ומתרחק מעוצמת האמת הרשומה בחוויה</w:t>
      </w:r>
      <w:r w:rsidRPr="000C7F8F">
        <w:rPr>
          <w:rFonts w:ascii="David" w:hAnsi="David" w:cs="David" w:hint="cs"/>
          <w:sz w:val="24"/>
          <w:szCs w:val="24"/>
          <w:rtl/>
        </w:rPr>
        <w:t>-</w:t>
      </w:r>
      <w:r w:rsidRPr="000C7F8F">
        <w:rPr>
          <w:rFonts w:ascii="David" w:hAnsi="David" w:cs="David"/>
          <w:sz w:val="24"/>
          <w:szCs w:val="24"/>
          <w:rtl/>
        </w:rPr>
        <w:t>הלא</w:t>
      </w:r>
      <w:r w:rsidRPr="000C7F8F">
        <w:rPr>
          <w:rFonts w:ascii="David" w:hAnsi="David" w:cs="David" w:hint="cs"/>
          <w:sz w:val="24"/>
          <w:szCs w:val="24"/>
          <w:rtl/>
        </w:rPr>
        <w:t>-</w:t>
      </w:r>
      <w:r w:rsidRPr="000C7F8F">
        <w:rPr>
          <w:rFonts w:ascii="David" w:hAnsi="David" w:cs="David"/>
          <w:sz w:val="24"/>
          <w:szCs w:val="24"/>
          <w:rtl/>
        </w:rPr>
        <w:t>מילולית</w:t>
      </w:r>
      <w:r w:rsidRPr="000C7F8F">
        <w:rPr>
          <w:rFonts w:ascii="David" w:hAnsi="David" w:cs="David" w:hint="cs"/>
          <w:sz w:val="24"/>
          <w:szCs w:val="24"/>
          <w:rtl/>
        </w:rPr>
        <w:t>-</w:t>
      </w:r>
      <w:r w:rsidRPr="000C7F8F">
        <w:rPr>
          <w:rFonts w:ascii="David" w:hAnsi="David" w:cs="David"/>
          <w:sz w:val="24"/>
          <w:szCs w:val="24"/>
          <w:rtl/>
        </w:rPr>
        <w:t>של</w:t>
      </w:r>
      <w:r w:rsidRPr="000C7F8F">
        <w:rPr>
          <w:rFonts w:ascii="David" w:hAnsi="David" w:cs="David" w:hint="cs"/>
          <w:sz w:val="24"/>
          <w:szCs w:val="24"/>
          <w:rtl/>
        </w:rPr>
        <w:t>-</w:t>
      </w:r>
      <w:r w:rsidRPr="000C7F8F">
        <w:rPr>
          <w:rFonts w:ascii="David" w:hAnsi="David" w:cs="David"/>
          <w:sz w:val="24"/>
          <w:szCs w:val="24"/>
          <w:rtl/>
        </w:rPr>
        <w:t>הזיכרון.</w:t>
      </w:r>
      <w:r w:rsidRPr="00F8428C">
        <w:rPr>
          <w:rFonts w:ascii="David" w:hAnsi="David" w:cs="David"/>
          <w:sz w:val="24"/>
          <w:szCs w:val="24"/>
          <w:rtl/>
        </w:rPr>
        <w:t xml:space="preserve"> </w:t>
      </w:r>
      <w:r>
        <w:rPr>
          <w:rFonts w:ascii="David" w:hAnsi="David" w:cs="David" w:hint="cs"/>
          <w:sz w:val="24"/>
          <w:szCs w:val="24"/>
          <w:rtl/>
        </w:rPr>
        <w:t xml:space="preserve">סיפורי המעשים </w:t>
      </w:r>
      <w:r>
        <w:rPr>
          <w:rFonts w:ascii="David" w:hAnsi="David" w:cs="David"/>
          <w:sz w:val="24"/>
          <w:szCs w:val="24"/>
          <w:rtl/>
        </w:rPr>
        <w:t>הול</w:t>
      </w:r>
      <w:r>
        <w:rPr>
          <w:rFonts w:ascii="David" w:hAnsi="David" w:cs="David" w:hint="cs"/>
          <w:sz w:val="24"/>
          <w:szCs w:val="24"/>
          <w:rtl/>
        </w:rPr>
        <w:t>כים</w:t>
      </w:r>
      <w:r w:rsidRPr="00F8428C">
        <w:rPr>
          <w:rFonts w:ascii="David" w:hAnsi="David" w:cs="David"/>
          <w:sz w:val="24"/>
          <w:szCs w:val="24"/>
          <w:rtl/>
        </w:rPr>
        <w:t xml:space="preserve"> ומתערבב</w:t>
      </w:r>
      <w:r>
        <w:rPr>
          <w:rFonts w:ascii="David" w:hAnsi="David" w:cs="David" w:hint="cs"/>
          <w:sz w:val="24"/>
          <w:szCs w:val="24"/>
          <w:rtl/>
        </w:rPr>
        <w:t>ים</w:t>
      </w:r>
      <w:r>
        <w:rPr>
          <w:rFonts w:ascii="David" w:hAnsi="David" w:cs="David"/>
          <w:sz w:val="24"/>
          <w:szCs w:val="24"/>
          <w:rtl/>
        </w:rPr>
        <w:t xml:space="preserve"> </w:t>
      </w:r>
      <w:r>
        <w:rPr>
          <w:rFonts w:ascii="David" w:hAnsi="David" w:cs="David" w:hint="cs"/>
          <w:sz w:val="24"/>
          <w:szCs w:val="24"/>
          <w:rtl/>
        </w:rPr>
        <w:t>ב</w:t>
      </w:r>
      <w:r w:rsidRPr="00F8428C">
        <w:rPr>
          <w:rFonts w:ascii="David" w:hAnsi="David" w:cs="David"/>
          <w:sz w:val="24"/>
          <w:szCs w:val="24"/>
          <w:rtl/>
        </w:rPr>
        <w:t>מציאות הקיימת</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ונדמה ש</w:t>
      </w:r>
      <w:r w:rsidRPr="00F8428C">
        <w:rPr>
          <w:rFonts w:ascii="David" w:hAnsi="David" w:cs="David"/>
          <w:sz w:val="24"/>
          <w:szCs w:val="24"/>
          <w:rtl/>
        </w:rPr>
        <w:t>האנושות</w:t>
      </w:r>
      <w:r>
        <w:rPr>
          <w:rFonts w:ascii="David" w:hAnsi="David" w:cs="David" w:hint="cs"/>
          <w:sz w:val="24"/>
          <w:szCs w:val="24"/>
          <w:rtl/>
        </w:rPr>
        <w:t xml:space="preserve"> מוכנה</w:t>
      </w:r>
      <w:r w:rsidRPr="00F8428C">
        <w:rPr>
          <w:rFonts w:ascii="David" w:hAnsi="David" w:cs="David"/>
          <w:sz w:val="24"/>
          <w:szCs w:val="24"/>
          <w:rtl/>
        </w:rPr>
        <w:t xml:space="preserve"> להניח </w:t>
      </w:r>
      <w:r>
        <w:rPr>
          <w:rFonts w:ascii="David" w:hAnsi="David" w:cs="David" w:hint="cs"/>
          <w:sz w:val="24"/>
          <w:szCs w:val="24"/>
          <w:rtl/>
        </w:rPr>
        <w:t xml:space="preserve">אותם </w:t>
      </w:r>
      <w:r w:rsidRPr="00F8428C">
        <w:rPr>
          <w:rFonts w:ascii="David" w:hAnsi="David" w:cs="David"/>
          <w:sz w:val="24"/>
          <w:szCs w:val="24"/>
          <w:rtl/>
        </w:rPr>
        <w:t>מאחור</w:t>
      </w:r>
      <w:r>
        <w:rPr>
          <w:rFonts w:ascii="David" w:hAnsi="David" w:cs="David" w:hint="cs"/>
          <w:sz w:val="24"/>
          <w:szCs w:val="24"/>
          <w:rtl/>
        </w:rPr>
        <w:t xml:space="preserve"> ולספר אותה בשפה השגורה.</w:t>
      </w:r>
      <w:r w:rsidRPr="00F8428C">
        <w:rPr>
          <w:rFonts w:ascii="David" w:hAnsi="David" w:cs="David"/>
          <w:sz w:val="24"/>
          <w:szCs w:val="24"/>
          <w:rtl/>
        </w:rPr>
        <w:t xml:space="preserve"> </w:t>
      </w:r>
    </w:p>
    <w:p w:rsidR="00E4260F" w:rsidRPr="00F8428C" w:rsidRDefault="00E4260F" w:rsidP="00E4260F">
      <w:pPr>
        <w:spacing w:line="360" w:lineRule="auto"/>
        <w:jc w:val="both"/>
        <w:rPr>
          <w:rFonts w:ascii="David" w:hAnsi="David" w:cs="David"/>
          <w:sz w:val="24"/>
          <w:szCs w:val="24"/>
          <w:rtl/>
        </w:rPr>
      </w:pPr>
      <w:r>
        <w:rPr>
          <w:rFonts w:ascii="David" w:hAnsi="David" w:cs="David" w:hint="cs"/>
          <w:i/>
          <w:iCs/>
          <w:sz w:val="24"/>
          <w:szCs w:val="24"/>
          <w:rtl/>
        </w:rPr>
        <w:t xml:space="preserve"> איזו אמת אנושית מגלה לנו השואה? ומה היא מצווה עלינו</w:t>
      </w:r>
      <w:r w:rsidRPr="00F44C98">
        <w:rPr>
          <w:rFonts w:ascii="David" w:hAnsi="David" w:cs="David"/>
          <w:i/>
          <w:iCs/>
          <w:sz w:val="24"/>
          <w:szCs w:val="24"/>
          <w:rtl/>
        </w:rPr>
        <w:t xml:space="preserve"> להעביר לדורות הבאים?</w:t>
      </w:r>
      <w:r w:rsidRPr="00F8428C">
        <w:rPr>
          <w:rFonts w:ascii="David" w:hAnsi="David" w:cs="David"/>
          <w:sz w:val="24"/>
          <w:szCs w:val="24"/>
          <w:rtl/>
        </w:rPr>
        <w:t xml:space="preserve"> </w:t>
      </w:r>
      <w:r>
        <w:rPr>
          <w:rFonts w:ascii="David" w:hAnsi="David" w:cs="David" w:hint="cs"/>
          <w:sz w:val="24"/>
          <w:szCs w:val="24"/>
          <w:rtl/>
        </w:rPr>
        <w:t>אלה השאלות ש</w:t>
      </w:r>
      <w:r w:rsidRPr="00F8428C">
        <w:rPr>
          <w:rFonts w:ascii="David" w:hAnsi="David" w:cs="David"/>
          <w:sz w:val="24"/>
          <w:szCs w:val="24"/>
          <w:rtl/>
        </w:rPr>
        <w:t xml:space="preserve">הניעו את תהליך כתיבת העבודה </w:t>
      </w:r>
      <w:r>
        <w:rPr>
          <w:rFonts w:ascii="David" w:hAnsi="David" w:cs="David" w:hint="cs"/>
          <w:sz w:val="24"/>
          <w:szCs w:val="24"/>
          <w:rtl/>
        </w:rPr>
        <w:t>כ</w:t>
      </w:r>
      <w:r w:rsidRPr="00F8428C">
        <w:rPr>
          <w:rFonts w:ascii="David" w:hAnsi="David" w:cs="David"/>
          <w:sz w:val="24"/>
          <w:szCs w:val="24"/>
          <w:rtl/>
        </w:rPr>
        <w:t>חלק מהמאמץ לכונן מסורת של זיכרון שיהיה בכוחה</w:t>
      </w:r>
      <w:r>
        <w:rPr>
          <w:rFonts w:ascii="David" w:hAnsi="David" w:cs="David" w:hint="cs"/>
          <w:sz w:val="24"/>
          <w:szCs w:val="24"/>
          <w:rtl/>
        </w:rPr>
        <w:t xml:space="preserve"> להשפיע על העתיד</w:t>
      </w:r>
      <w:r w:rsidRPr="00F8428C">
        <w:rPr>
          <w:rFonts w:ascii="David" w:hAnsi="David" w:cs="David"/>
          <w:sz w:val="24"/>
          <w:szCs w:val="24"/>
          <w:rtl/>
        </w:rPr>
        <w:t>.</w:t>
      </w:r>
      <w:r>
        <w:rPr>
          <w:rFonts w:ascii="David" w:hAnsi="David" w:cs="David" w:hint="cs"/>
          <w:sz w:val="24"/>
          <w:szCs w:val="24"/>
          <w:rtl/>
        </w:rPr>
        <w:t xml:space="preserve"> מתוך ספרות העדות  מבקשת העבודה ללמוד על עוצמתה וטווח השפעתה של השואה וכן על האדם שחולל אותה. ומתוך אלה  </w:t>
      </w:r>
      <w:r w:rsidRPr="006D40AB">
        <w:rPr>
          <w:rFonts w:ascii="David" w:hAnsi="David" w:cs="David" w:hint="cs"/>
          <w:i/>
          <w:iCs/>
          <w:sz w:val="24"/>
          <w:szCs w:val="24"/>
          <w:rtl/>
        </w:rPr>
        <w:t>לספר סיפור זיכרון</w:t>
      </w:r>
      <w:r>
        <w:rPr>
          <w:rFonts w:ascii="David" w:hAnsi="David" w:cs="David" w:hint="cs"/>
          <w:sz w:val="24"/>
          <w:szCs w:val="24"/>
          <w:rtl/>
        </w:rPr>
        <w:t xml:space="preserve"> שיהיה נוכח בהווה.</w:t>
      </w:r>
    </w:p>
    <w:p w:rsidR="00E4260F" w:rsidRPr="00EA0603" w:rsidRDefault="00E4260F" w:rsidP="00E4260F">
      <w:pPr>
        <w:spacing w:line="360" w:lineRule="auto"/>
        <w:jc w:val="both"/>
        <w:rPr>
          <w:rFonts w:ascii="David" w:hAnsi="David" w:cs="David"/>
          <w:i/>
          <w:iCs/>
          <w:sz w:val="24"/>
          <w:szCs w:val="24"/>
          <w:rtl/>
        </w:rPr>
      </w:pPr>
      <w:r>
        <w:rPr>
          <w:rFonts w:ascii="David" w:hAnsi="David" w:cs="David" w:hint="cs"/>
          <w:sz w:val="24"/>
          <w:szCs w:val="24"/>
          <w:rtl/>
        </w:rPr>
        <w:t xml:space="preserve">עדות השואה, דמות האדם בשואה וזיכרון השואה הם שלושה נושאים הנדונים בעבודה מתוך זווית ראיה אתית. בפתחה, </w:t>
      </w:r>
      <w:r>
        <w:rPr>
          <w:rFonts w:ascii="David" w:hAnsi="David" w:cs="David"/>
          <w:sz w:val="24"/>
          <w:szCs w:val="24"/>
          <w:rtl/>
        </w:rPr>
        <w:t xml:space="preserve">כרקע למוקדי </w:t>
      </w:r>
      <w:r w:rsidRPr="00F8428C">
        <w:rPr>
          <w:rFonts w:ascii="David" w:hAnsi="David" w:cs="David"/>
          <w:sz w:val="24"/>
          <w:szCs w:val="24"/>
          <w:rtl/>
        </w:rPr>
        <w:t xml:space="preserve">דיון </w:t>
      </w:r>
      <w:r>
        <w:rPr>
          <w:rFonts w:ascii="David" w:hAnsi="David" w:cs="David" w:hint="cs"/>
          <w:sz w:val="24"/>
          <w:szCs w:val="24"/>
          <w:rtl/>
        </w:rPr>
        <w:t>אלה</w:t>
      </w:r>
      <w:r w:rsidRPr="00F8428C">
        <w:rPr>
          <w:rFonts w:ascii="David" w:hAnsi="David" w:cs="David"/>
          <w:sz w:val="24"/>
          <w:szCs w:val="24"/>
          <w:rtl/>
        </w:rPr>
        <w:t xml:space="preserve"> העבודה מציגה את </w:t>
      </w:r>
      <w:r w:rsidRPr="006D40AB">
        <w:rPr>
          <w:rFonts w:ascii="David" w:hAnsi="David" w:cs="David"/>
          <w:sz w:val="24"/>
          <w:szCs w:val="24"/>
          <w:rtl/>
        </w:rPr>
        <w:t>אושוויץ</w:t>
      </w:r>
      <w:r w:rsidRPr="00F8428C">
        <w:rPr>
          <w:rFonts w:ascii="David" w:hAnsi="David" w:cs="David"/>
          <w:sz w:val="24"/>
          <w:szCs w:val="24"/>
          <w:rtl/>
        </w:rPr>
        <w:t xml:space="preserve"> </w:t>
      </w:r>
      <w:r>
        <w:rPr>
          <w:rFonts w:ascii="David" w:hAnsi="David" w:cs="David" w:hint="cs"/>
          <w:sz w:val="24"/>
          <w:szCs w:val="24"/>
          <w:rtl/>
        </w:rPr>
        <w:t xml:space="preserve"> </w:t>
      </w:r>
      <w:r w:rsidRPr="006D40AB">
        <w:rPr>
          <w:rFonts w:ascii="David" w:hAnsi="David" w:cs="David"/>
          <w:i/>
          <w:iCs/>
          <w:sz w:val="24"/>
          <w:szCs w:val="24"/>
          <w:rtl/>
        </w:rPr>
        <w:t>כארכיטיפ</w:t>
      </w:r>
      <w:r w:rsidRPr="00F8428C">
        <w:rPr>
          <w:rFonts w:ascii="David" w:hAnsi="David" w:cs="David"/>
          <w:sz w:val="24"/>
          <w:szCs w:val="24"/>
          <w:rtl/>
        </w:rPr>
        <w:t xml:space="preserve"> של מצב אנושי אוניברסלי </w:t>
      </w:r>
      <w:r>
        <w:rPr>
          <w:rFonts w:ascii="David" w:hAnsi="David" w:cs="David" w:hint="cs"/>
          <w:sz w:val="24"/>
          <w:szCs w:val="24"/>
          <w:rtl/>
        </w:rPr>
        <w:t xml:space="preserve">הניכר בעת בה אדם הופך </w:t>
      </w:r>
      <w:r w:rsidRPr="00F8428C">
        <w:rPr>
          <w:rFonts w:ascii="David" w:hAnsi="David" w:cs="David"/>
          <w:sz w:val="24"/>
          <w:szCs w:val="24"/>
          <w:rtl/>
        </w:rPr>
        <w:t xml:space="preserve">לשעיר לעזאזל </w:t>
      </w:r>
      <w:r>
        <w:rPr>
          <w:rFonts w:ascii="David" w:hAnsi="David" w:cs="David" w:hint="cs"/>
          <w:sz w:val="24"/>
          <w:szCs w:val="24"/>
          <w:rtl/>
        </w:rPr>
        <w:t>בחברה וחווה</w:t>
      </w:r>
      <w:r w:rsidRPr="00F8428C">
        <w:rPr>
          <w:rFonts w:ascii="David" w:hAnsi="David" w:cs="David"/>
          <w:sz w:val="24"/>
          <w:szCs w:val="24"/>
          <w:rtl/>
        </w:rPr>
        <w:t xml:space="preserve"> התנהגות פוגענית והרסנית כלפיו. היהודי בשואה נודה מהחברה והופקר לנפשו; הוא איבד את בטחונו הפנימי ואת האמון הבסיסי בעולם, מצא עצמו ב</w:t>
      </w:r>
      <w:r>
        <w:rPr>
          <w:rFonts w:ascii="David" w:hAnsi="David" w:cs="David"/>
          <w:sz w:val="24"/>
          <w:szCs w:val="24"/>
          <w:rtl/>
        </w:rPr>
        <w:t>סביבה זרה, ללא שפה ו</w:t>
      </w:r>
      <w:r w:rsidRPr="00F8428C">
        <w:rPr>
          <w:rFonts w:ascii="David" w:hAnsi="David" w:cs="David"/>
          <w:sz w:val="24"/>
          <w:szCs w:val="24"/>
          <w:rtl/>
        </w:rPr>
        <w:t>ללא בית והתדרדר לרמת קיום פיסי בלבד. בפרקי הרקע העבודה מתייחסת למשמעות</w:t>
      </w:r>
      <w:r>
        <w:rPr>
          <w:rFonts w:ascii="David" w:hAnsi="David" w:cs="David" w:hint="cs"/>
          <w:sz w:val="24"/>
          <w:szCs w:val="24"/>
          <w:rtl/>
        </w:rPr>
        <w:t xml:space="preserve"> הקיומית של מצב זה. בנוסף ההקדמה דנה</w:t>
      </w:r>
      <w:r w:rsidRPr="00F8428C">
        <w:rPr>
          <w:rFonts w:ascii="David" w:hAnsi="David" w:cs="David"/>
          <w:sz w:val="24"/>
          <w:szCs w:val="24"/>
          <w:rtl/>
        </w:rPr>
        <w:t xml:space="preserve"> </w:t>
      </w:r>
      <w:r>
        <w:rPr>
          <w:rFonts w:ascii="David" w:hAnsi="David" w:cs="David" w:hint="cs"/>
          <w:sz w:val="24"/>
          <w:szCs w:val="24"/>
          <w:rtl/>
        </w:rPr>
        <w:t>ב</w:t>
      </w:r>
      <w:r w:rsidRPr="00F8428C">
        <w:rPr>
          <w:rFonts w:ascii="David" w:hAnsi="David" w:cs="David"/>
          <w:sz w:val="24"/>
          <w:szCs w:val="24"/>
          <w:rtl/>
        </w:rPr>
        <w:t xml:space="preserve">מוסכמה שאת השואה לא ניתן למסור; </w:t>
      </w:r>
      <w:r>
        <w:rPr>
          <w:rFonts w:ascii="David" w:hAnsi="David" w:cs="David" w:hint="cs"/>
          <w:sz w:val="24"/>
          <w:szCs w:val="24"/>
          <w:rtl/>
        </w:rPr>
        <w:t>המוסכמה שאת הרמה הזו של קיום לא ניתן לדמיין, ש</w:t>
      </w:r>
      <w:r w:rsidRPr="00F8428C">
        <w:rPr>
          <w:rFonts w:ascii="David" w:hAnsi="David" w:cs="David"/>
          <w:sz w:val="24"/>
          <w:szCs w:val="24"/>
          <w:rtl/>
        </w:rPr>
        <w:t>ה</w:t>
      </w:r>
      <w:r>
        <w:rPr>
          <w:rFonts w:ascii="David" w:hAnsi="David" w:cs="David" w:hint="cs"/>
          <w:sz w:val="24"/>
          <w:szCs w:val="24"/>
          <w:rtl/>
        </w:rPr>
        <w:t>יא</w:t>
      </w:r>
      <w:r w:rsidRPr="00F8428C">
        <w:rPr>
          <w:rFonts w:ascii="David" w:hAnsi="David" w:cs="David"/>
          <w:sz w:val="24"/>
          <w:szCs w:val="24"/>
          <w:rtl/>
        </w:rPr>
        <w:t xml:space="preserve"> מכילה עודפות שאי אפשר לתאר אותה ו</w:t>
      </w:r>
      <w:r>
        <w:rPr>
          <w:rFonts w:ascii="David" w:hAnsi="David" w:cs="David" w:hint="cs"/>
          <w:sz w:val="24"/>
          <w:szCs w:val="24"/>
          <w:rtl/>
        </w:rPr>
        <w:t>ש</w:t>
      </w:r>
      <w:r w:rsidRPr="00F8428C">
        <w:rPr>
          <w:rFonts w:ascii="David" w:hAnsi="David" w:cs="David"/>
          <w:sz w:val="24"/>
          <w:szCs w:val="24"/>
          <w:rtl/>
        </w:rPr>
        <w:t>היא מייצרת טאבו סביבה. לנוכח דברים א</w:t>
      </w:r>
      <w:r>
        <w:rPr>
          <w:rFonts w:ascii="David" w:hAnsi="David" w:cs="David"/>
          <w:sz w:val="24"/>
          <w:szCs w:val="24"/>
          <w:rtl/>
        </w:rPr>
        <w:t>לו שאלת הזיכרון מקבלת משנה תוקף</w:t>
      </w:r>
      <w:r>
        <w:rPr>
          <w:rFonts w:ascii="David" w:hAnsi="David" w:cs="David" w:hint="cs"/>
          <w:sz w:val="24"/>
          <w:szCs w:val="24"/>
          <w:rtl/>
        </w:rPr>
        <w:t xml:space="preserve">; </w:t>
      </w:r>
      <w:r w:rsidRPr="00EA0603">
        <w:rPr>
          <w:rFonts w:ascii="David" w:hAnsi="David" w:cs="David" w:hint="cs"/>
          <w:i/>
          <w:iCs/>
          <w:sz w:val="24"/>
          <w:szCs w:val="24"/>
          <w:rtl/>
        </w:rPr>
        <w:t>כיצד נזכור את הבלתי יתואר? ומה נזכור מתוך מה שאין לנו גישה אליו?</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הפרק הראשון </w:t>
      </w:r>
      <w:r>
        <w:rPr>
          <w:rFonts w:ascii="David" w:hAnsi="David" w:cs="David" w:hint="cs"/>
          <w:sz w:val="24"/>
          <w:szCs w:val="24"/>
          <w:rtl/>
        </w:rPr>
        <w:t>ב</w:t>
      </w:r>
      <w:r w:rsidRPr="00F8428C">
        <w:rPr>
          <w:rFonts w:ascii="David" w:hAnsi="David" w:cs="David"/>
          <w:sz w:val="24"/>
          <w:szCs w:val="24"/>
          <w:rtl/>
        </w:rPr>
        <w:t xml:space="preserve">עבודה </w:t>
      </w:r>
      <w:r>
        <w:rPr>
          <w:rFonts w:ascii="David" w:hAnsi="David" w:cs="David" w:hint="cs"/>
          <w:sz w:val="24"/>
          <w:szCs w:val="24"/>
          <w:rtl/>
        </w:rPr>
        <w:t xml:space="preserve">מתמקד  </w:t>
      </w:r>
      <w:r w:rsidRPr="009C605C">
        <w:rPr>
          <w:rFonts w:ascii="David" w:hAnsi="David" w:cs="David" w:hint="cs"/>
          <w:i/>
          <w:iCs/>
          <w:sz w:val="24"/>
          <w:szCs w:val="24"/>
          <w:rtl/>
        </w:rPr>
        <w:t>בעדות השואה</w:t>
      </w:r>
      <w:r>
        <w:rPr>
          <w:rFonts w:ascii="David" w:hAnsi="David" w:cs="David" w:hint="cs"/>
          <w:sz w:val="24"/>
          <w:szCs w:val="24"/>
          <w:rtl/>
        </w:rPr>
        <w:t xml:space="preserve">. הוא </w:t>
      </w:r>
      <w:r w:rsidRPr="00F8428C">
        <w:rPr>
          <w:rFonts w:ascii="David" w:hAnsi="David" w:cs="David"/>
          <w:sz w:val="24"/>
          <w:szCs w:val="24"/>
          <w:rtl/>
        </w:rPr>
        <w:t xml:space="preserve">בוחן את </w:t>
      </w:r>
      <w:r>
        <w:rPr>
          <w:rFonts w:ascii="David" w:hAnsi="David" w:cs="David" w:hint="cs"/>
          <w:sz w:val="24"/>
          <w:szCs w:val="24"/>
          <w:rtl/>
        </w:rPr>
        <w:t xml:space="preserve"> </w:t>
      </w:r>
      <w:r w:rsidRPr="00F8428C">
        <w:rPr>
          <w:rFonts w:ascii="David" w:hAnsi="David" w:cs="David"/>
          <w:i/>
          <w:iCs/>
          <w:sz w:val="24"/>
          <w:szCs w:val="24"/>
          <w:rtl/>
        </w:rPr>
        <w:t>חוויית</w:t>
      </w:r>
      <w:r w:rsidRPr="00F8428C">
        <w:rPr>
          <w:rFonts w:ascii="David" w:hAnsi="David" w:cs="David"/>
          <w:sz w:val="24"/>
          <w:szCs w:val="24"/>
          <w:rtl/>
        </w:rPr>
        <w:t xml:space="preserve"> השואה, </w:t>
      </w:r>
      <w:r w:rsidRPr="009C605C">
        <w:rPr>
          <w:rFonts w:ascii="David" w:hAnsi="David" w:cs="David"/>
          <w:i/>
          <w:iCs/>
          <w:sz w:val="24"/>
          <w:szCs w:val="24"/>
          <w:rtl/>
        </w:rPr>
        <w:t>האמת הסובייקטיבית</w:t>
      </w:r>
      <w:r w:rsidRPr="00F8428C">
        <w:rPr>
          <w:rFonts w:ascii="David" w:hAnsi="David" w:cs="David"/>
          <w:sz w:val="24"/>
          <w:szCs w:val="24"/>
          <w:rtl/>
        </w:rPr>
        <w:t xml:space="preserve"> של מי שנפגע ממנה</w:t>
      </w:r>
      <w:r>
        <w:rPr>
          <w:rFonts w:ascii="David" w:hAnsi="David" w:cs="David" w:hint="cs"/>
          <w:sz w:val="24"/>
          <w:szCs w:val="24"/>
          <w:rtl/>
        </w:rPr>
        <w:t xml:space="preserve"> וכן את מעמד העדות. ה</w:t>
      </w:r>
      <w:r w:rsidRPr="00F8428C">
        <w:rPr>
          <w:rFonts w:ascii="David" w:hAnsi="David" w:cs="David"/>
          <w:sz w:val="24"/>
          <w:szCs w:val="24"/>
          <w:rtl/>
        </w:rPr>
        <w:t>אמת ה</w:t>
      </w:r>
      <w:r>
        <w:rPr>
          <w:rFonts w:ascii="David" w:hAnsi="David" w:cs="David" w:hint="cs"/>
          <w:sz w:val="24"/>
          <w:szCs w:val="24"/>
          <w:rtl/>
        </w:rPr>
        <w:t xml:space="preserve">סובייקטיבית </w:t>
      </w:r>
      <w:r w:rsidRPr="00F8428C">
        <w:rPr>
          <w:rFonts w:ascii="David" w:hAnsi="David" w:cs="David"/>
          <w:sz w:val="24"/>
          <w:szCs w:val="24"/>
          <w:rtl/>
        </w:rPr>
        <w:t xml:space="preserve">אצורה בעדויות, בשתיקות, ביצירות אמנות שנוצרו בהשראתה ובעִקבות לא מודעים שהשאירה. אין זו אמת מדעית המצויה </w:t>
      </w:r>
      <w:r>
        <w:rPr>
          <w:rFonts w:ascii="David" w:hAnsi="David" w:cs="David" w:hint="cs"/>
          <w:sz w:val="24"/>
          <w:szCs w:val="24"/>
          <w:rtl/>
        </w:rPr>
        <w:t xml:space="preserve">במסמכים, </w:t>
      </w:r>
      <w:r w:rsidRPr="00F8428C">
        <w:rPr>
          <w:rFonts w:ascii="David" w:hAnsi="David" w:cs="David"/>
          <w:sz w:val="24"/>
          <w:szCs w:val="24"/>
          <w:rtl/>
        </w:rPr>
        <w:t xml:space="preserve">בנתונים עובדתיים או בכרונולוגיה; זוהי אמת הנוכחת במציאות החיים </w:t>
      </w:r>
      <w:r>
        <w:rPr>
          <w:rFonts w:ascii="David" w:hAnsi="David" w:cs="David" w:hint="cs"/>
          <w:sz w:val="24"/>
          <w:szCs w:val="24"/>
          <w:rtl/>
        </w:rPr>
        <w:t>והיא קוראת לנו</w:t>
      </w:r>
      <w:r w:rsidRPr="00F8428C">
        <w:rPr>
          <w:rFonts w:ascii="David" w:hAnsi="David" w:cs="David"/>
          <w:sz w:val="24"/>
          <w:szCs w:val="24"/>
          <w:rtl/>
        </w:rPr>
        <w:t xml:space="preserve"> להיפתח אליה מדי יום על מנת </w:t>
      </w:r>
      <w:r>
        <w:rPr>
          <w:rFonts w:ascii="David" w:hAnsi="David" w:cs="David" w:hint="cs"/>
          <w:sz w:val="24"/>
          <w:szCs w:val="24"/>
          <w:rtl/>
        </w:rPr>
        <w:t>לבחון</w:t>
      </w:r>
      <w:r w:rsidRPr="00F8428C">
        <w:rPr>
          <w:rFonts w:ascii="David" w:hAnsi="David" w:cs="David"/>
          <w:sz w:val="24"/>
          <w:szCs w:val="24"/>
          <w:rtl/>
        </w:rPr>
        <w:t xml:space="preserve"> את משמעותה. אמת זו מוצגת בעבודה באמצעות עדויות הניצולים, עדויות ו</w:t>
      </w:r>
      <w:r>
        <w:rPr>
          <w:rFonts w:ascii="David" w:hAnsi="David" w:cs="David" w:hint="cs"/>
          <w:sz w:val="24"/>
          <w:szCs w:val="24"/>
          <w:rtl/>
        </w:rPr>
        <w:t xml:space="preserve">כתיבה על </w:t>
      </w:r>
      <w:r w:rsidRPr="00F8428C">
        <w:rPr>
          <w:rFonts w:ascii="David" w:hAnsi="David" w:cs="David"/>
          <w:sz w:val="24"/>
          <w:szCs w:val="24"/>
          <w:rtl/>
        </w:rPr>
        <w:t>סיפורת של בני משפחותיהם ובאמצעות ספרות הטראומה.</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העבודה נשענת בעיקר על עדויותיהם של פרימו לוי, אלי ויזל, רובר אנטלם, ג'ורג' סימפרון, ז'אן אמרי וכן העדים שהופיעו בסרט</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שואה</w:t>
      </w:r>
      <w:r w:rsidRPr="00F8428C">
        <w:rPr>
          <w:rFonts w:ascii="David" w:hAnsi="David" w:cs="David"/>
          <w:sz w:val="24"/>
          <w:szCs w:val="24"/>
          <w:rtl/>
        </w:rPr>
        <w:t xml:space="preserve"> של קלוד לנצמן. מהם אנו למדים על </w:t>
      </w:r>
      <w:r>
        <w:rPr>
          <w:rFonts w:ascii="David" w:hAnsi="David" w:cs="David" w:hint="cs"/>
          <w:sz w:val="24"/>
          <w:szCs w:val="24"/>
          <w:rtl/>
        </w:rPr>
        <w:t>משמעותה</w:t>
      </w:r>
      <w:r w:rsidRPr="00F8428C">
        <w:rPr>
          <w:rFonts w:ascii="David" w:hAnsi="David" w:cs="David"/>
          <w:sz w:val="24"/>
          <w:szCs w:val="24"/>
          <w:rtl/>
        </w:rPr>
        <w:t xml:space="preserve"> של </w:t>
      </w:r>
      <w:r w:rsidRPr="00F8428C">
        <w:rPr>
          <w:rFonts w:ascii="David" w:hAnsi="David" w:cs="David"/>
          <w:i/>
          <w:iCs/>
          <w:sz w:val="24"/>
          <w:szCs w:val="24"/>
          <w:rtl/>
        </w:rPr>
        <w:t>החוויה</w:t>
      </w:r>
      <w:r w:rsidRPr="00F8428C">
        <w:rPr>
          <w:rFonts w:ascii="David" w:hAnsi="David" w:cs="David"/>
          <w:sz w:val="24"/>
          <w:szCs w:val="24"/>
          <w:rtl/>
        </w:rPr>
        <w:t xml:space="preserve"> שעברו ועל הקושי שלהם להעיד עליה בהעדר שפה הולמת. </w:t>
      </w:r>
      <w:r>
        <w:rPr>
          <w:rFonts w:ascii="David" w:hAnsi="David" w:cs="David" w:hint="cs"/>
          <w:sz w:val="24"/>
          <w:szCs w:val="24"/>
          <w:rtl/>
        </w:rPr>
        <w:t>ה</w:t>
      </w:r>
      <w:r>
        <w:rPr>
          <w:rFonts w:ascii="David" w:hAnsi="David" w:cs="David"/>
          <w:sz w:val="24"/>
          <w:szCs w:val="24"/>
          <w:rtl/>
        </w:rPr>
        <w:t>חוויה</w:t>
      </w:r>
      <w:r>
        <w:rPr>
          <w:rFonts w:ascii="David" w:hAnsi="David" w:cs="David" w:hint="cs"/>
          <w:sz w:val="24"/>
          <w:szCs w:val="24"/>
          <w:rtl/>
        </w:rPr>
        <w:t xml:space="preserve">, כפי שמעידים עליה, </w:t>
      </w:r>
      <w:r w:rsidRPr="00F8428C">
        <w:rPr>
          <w:rFonts w:ascii="David" w:hAnsi="David" w:cs="David"/>
          <w:sz w:val="24"/>
          <w:szCs w:val="24"/>
          <w:rtl/>
        </w:rPr>
        <w:t xml:space="preserve">עברה תהליכים של זיכרון וכן תהליכי עריכה שנועדו להתאים אותה לאזני הנמענים שלא תמיד הטו אוזן להקשיב לה וגם אם הקשיבו נתנו לה </w:t>
      </w:r>
      <w:r>
        <w:rPr>
          <w:rFonts w:ascii="David" w:hAnsi="David" w:cs="David" w:hint="cs"/>
          <w:sz w:val="24"/>
          <w:szCs w:val="24"/>
          <w:rtl/>
        </w:rPr>
        <w:t xml:space="preserve">בדרך כלל </w:t>
      </w:r>
      <w:r w:rsidRPr="00F8428C">
        <w:rPr>
          <w:rFonts w:ascii="David" w:hAnsi="David" w:cs="David"/>
          <w:sz w:val="24"/>
          <w:szCs w:val="24"/>
          <w:rtl/>
        </w:rPr>
        <w:t xml:space="preserve">משמעות </w:t>
      </w:r>
      <w:r>
        <w:rPr>
          <w:rFonts w:ascii="David" w:hAnsi="David" w:cs="David" w:hint="cs"/>
          <w:sz w:val="24"/>
          <w:szCs w:val="24"/>
          <w:rtl/>
        </w:rPr>
        <w:t>ה</w:t>
      </w:r>
      <w:r w:rsidRPr="00F8428C">
        <w:rPr>
          <w:rFonts w:ascii="David" w:hAnsi="David" w:cs="David"/>
          <w:sz w:val="24"/>
          <w:szCs w:val="24"/>
          <w:rtl/>
        </w:rPr>
        <w:t>מוכרת</w:t>
      </w:r>
      <w:r>
        <w:rPr>
          <w:rFonts w:ascii="David" w:hAnsi="David" w:cs="David" w:hint="cs"/>
          <w:sz w:val="24"/>
          <w:szCs w:val="24"/>
          <w:rtl/>
        </w:rPr>
        <w:t xml:space="preserve"> להם</w:t>
      </w:r>
      <w:r w:rsidRPr="00F8428C">
        <w:rPr>
          <w:rFonts w:ascii="David" w:hAnsi="David" w:cs="David"/>
          <w:sz w:val="24"/>
          <w:szCs w:val="24"/>
          <w:rtl/>
        </w:rPr>
        <w:t>.</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הם לא יֵדְעוּ לעולם</w:t>
      </w:r>
      <w:r w:rsidRPr="00F8428C">
        <w:rPr>
          <w:rFonts w:ascii="David" w:hAnsi="David" w:cs="David"/>
          <w:sz w:val="24"/>
          <w:szCs w:val="24"/>
          <w:rtl/>
        </w:rPr>
        <w:t xml:space="preserve"> מסכם סימפרון את הניסיון שלו לספר את חוויותיו ומשקף בכך את תחושותיהם של ניצולים </w:t>
      </w:r>
      <w:r>
        <w:rPr>
          <w:rFonts w:ascii="David" w:hAnsi="David" w:cs="David" w:hint="cs"/>
          <w:sz w:val="24"/>
          <w:szCs w:val="24"/>
          <w:rtl/>
        </w:rPr>
        <w:t>רבים</w:t>
      </w:r>
      <w:r w:rsidRPr="00F8428C">
        <w:rPr>
          <w:rFonts w:ascii="David" w:hAnsi="David" w:cs="David"/>
          <w:sz w:val="24"/>
          <w:szCs w:val="24"/>
          <w:rtl/>
        </w:rPr>
        <w:t xml:space="preserve">. </w:t>
      </w:r>
      <w:r>
        <w:rPr>
          <w:rFonts w:ascii="David" w:hAnsi="David" w:cs="David" w:hint="cs"/>
          <w:sz w:val="24"/>
          <w:szCs w:val="24"/>
          <w:rtl/>
        </w:rPr>
        <w:t xml:space="preserve">עובדות אלו הטילו ספק בערך </w:t>
      </w:r>
      <w:r w:rsidRPr="00C02392">
        <w:rPr>
          <w:rFonts w:ascii="David" w:hAnsi="David" w:cs="David" w:hint="cs"/>
          <w:i/>
          <w:iCs/>
          <w:sz w:val="24"/>
          <w:szCs w:val="24"/>
          <w:rtl/>
        </w:rPr>
        <w:t>האמת</w:t>
      </w:r>
      <w:r>
        <w:rPr>
          <w:rFonts w:ascii="David" w:hAnsi="David" w:cs="David" w:hint="cs"/>
          <w:sz w:val="24"/>
          <w:szCs w:val="24"/>
          <w:rtl/>
        </w:rPr>
        <w:t xml:space="preserve"> שבעדות השואה והביאו לערעור מעמדה המסורתי בספרות העדות.  </w:t>
      </w:r>
      <w:r w:rsidRPr="00F8428C">
        <w:rPr>
          <w:rFonts w:ascii="David" w:hAnsi="David" w:cs="David"/>
          <w:i/>
          <w:iCs/>
          <w:sz w:val="24"/>
          <w:szCs w:val="24"/>
          <w:rtl/>
        </w:rPr>
        <w:t>משבר העדות</w:t>
      </w:r>
      <w:r w:rsidRPr="00F8428C">
        <w:rPr>
          <w:rFonts w:ascii="David" w:hAnsi="David" w:cs="David"/>
          <w:sz w:val="24"/>
          <w:szCs w:val="24"/>
          <w:rtl/>
        </w:rPr>
        <w:t xml:space="preserve"> נדון בעבודה באמצעות תובנותיהם של שושנה פלמן, דורי לאוב, ז'אן-פרנסואה לי</w:t>
      </w:r>
      <w:r>
        <w:rPr>
          <w:rFonts w:ascii="David" w:hAnsi="David" w:cs="David"/>
          <w:sz w:val="24"/>
          <w:szCs w:val="24"/>
          <w:rtl/>
        </w:rPr>
        <w:t xml:space="preserve">וטאר, ג'ורג'יו אגמבן וכן </w:t>
      </w:r>
      <w:r>
        <w:rPr>
          <w:rFonts w:ascii="David" w:hAnsi="David" w:cs="David" w:hint="cs"/>
          <w:sz w:val="24"/>
          <w:szCs w:val="24"/>
          <w:rtl/>
        </w:rPr>
        <w:t>של</w:t>
      </w:r>
      <w:r w:rsidRPr="00F8428C">
        <w:rPr>
          <w:rFonts w:ascii="David" w:hAnsi="David" w:cs="David"/>
          <w:sz w:val="24"/>
          <w:szCs w:val="24"/>
          <w:rtl/>
        </w:rPr>
        <w:t xml:space="preserve"> קלוד לנצמן . לאוב השמיע את הטענה שהשואה הייתה אירוע שזיהם את כל מי שהשתתף בו ופסל אותו בכך מהיות לו עד. מבחינה היסטורית לדבריו</w:t>
      </w:r>
      <w:r>
        <w:rPr>
          <w:rFonts w:ascii="David" w:hAnsi="David" w:cs="David" w:hint="cs"/>
          <w:i/>
          <w:iCs/>
          <w:sz w:val="24"/>
          <w:szCs w:val="24"/>
          <w:rtl/>
        </w:rPr>
        <w:t xml:space="preserve"> </w:t>
      </w:r>
      <w:r w:rsidRPr="00F8428C">
        <w:rPr>
          <w:rFonts w:ascii="David" w:hAnsi="David" w:cs="David"/>
          <w:i/>
          <w:iCs/>
          <w:sz w:val="24"/>
          <w:szCs w:val="24"/>
          <w:rtl/>
        </w:rPr>
        <w:t xml:space="preserve"> אין עדים לשואה</w:t>
      </w:r>
      <w:r w:rsidRPr="00F8428C">
        <w:rPr>
          <w:rFonts w:ascii="David" w:hAnsi="David" w:cs="David"/>
          <w:sz w:val="24"/>
          <w:szCs w:val="24"/>
          <w:rtl/>
        </w:rPr>
        <w:t xml:space="preserve">. פלמן הדגישה את העובדה שלא ניתן להפריד באופן ברור בין תיאור של עובדות </w:t>
      </w:r>
      <w:r w:rsidRPr="00F8428C">
        <w:rPr>
          <w:rFonts w:ascii="David" w:hAnsi="David" w:cs="David"/>
          <w:sz w:val="24"/>
          <w:szCs w:val="24"/>
          <w:rtl/>
        </w:rPr>
        <w:lastRenderedPageBreak/>
        <w:t>לבין הפרספקטיבה של מי שמספר אותן ונותן להן משמעות. זווית הראייה של העד לשואה, הניצול, המפ</w:t>
      </w:r>
      <w:r>
        <w:rPr>
          <w:rFonts w:ascii="David" w:hAnsi="David" w:cs="David"/>
          <w:sz w:val="24"/>
          <w:szCs w:val="24"/>
          <w:rtl/>
        </w:rPr>
        <w:t>גע או העומד מהצד, היא תמיד חסרה</w:t>
      </w:r>
      <w:r>
        <w:rPr>
          <w:rFonts w:ascii="David" w:hAnsi="David" w:cs="David" w:hint="cs"/>
          <w:sz w:val="24"/>
          <w:szCs w:val="24"/>
          <w:rtl/>
        </w:rPr>
        <w:t xml:space="preserve"> לדבריה שכן</w:t>
      </w:r>
      <w:r w:rsidRPr="00F8428C">
        <w:rPr>
          <w:rFonts w:ascii="David" w:hAnsi="David" w:cs="David"/>
          <w:sz w:val="24"/>
          <w:szCs w:val="24"/>
          <w:rtl/>
        </w:rPr>
        <w:t xml:space="preserve"> כל אחד מהעדים הללו הסתיר עיניו מחלק של המציאות. העדות בעקבות השואה, </w:t>
      </w:r>
      <w:r>
        <w:rPr>
          <w:rFonts w:ascii="David" w:hAnsi="David" w:cs="David" w:hint="cs"/>
          <w:sz w:val="24"/>
          <w:szCs w:val="24"/>
          <w:rtl/>
        </w:rPr>
        <w:t>טוענת פלמן</w:t>
      </w:r>
      <w:r w:rsidRPr="00F8428C">
        <w:rPr>
          <w:rFonts w:ascii="David" w:hAnsi="David" w:cs="David"/>
          <w:sz w:val="24"/>
          <w:szCs w:val="24"/>
          <w:rtl/>
        </w:rPr>
        <w:t xml:space="preserve">, סבלה </w:t>
      </w:r>
      <w:r w:rsidRPr="00F8428C">
        <w:rPr>
          <w:rFonts w:ascii="David" w:hAnsi="David" w:cs="David"/>
          <w:i/>
          <w:iCs/>
          <w:sz w:val="24"/>
          <w:szCs w:val="24"/>
          <w:rtl/>
        </w:rPr>
        <w:t>טראומה אנושה</w:t>
      </w:r>
      <w:r w:rsidRPr="00F8428C">
        <w:rPr>
          <w:rFonts w:ascii="David" w:hAnsi="David" w:cs="David"/>
          <w:sz w:val="24"/>
          <w:szCs w:val="24"/>
          <w:rtl/>
        </w:rPr>
        <w:t xml:space="preserve"> ביחס לאפשרות לכתוב את ההיסטוריה. קלוד לנצמן מראה בסרטו שאת הטראומה הקשה אי אפשר </w:t>
      </w:r>
      <w:r>
        <w:rPr>
          <w:rFonts w:ascii="David" w:hAnsi="David" w:cs="David" w:hint="cs"/>
          <w:sz w:val="24"/>
          <w:szCs w:val="24"/>
          <w:rtl/>
        </w:rPr>
        <w:t>להביע במלים</w:t>
      </w:r>
      <w:r w:rsidRPr="00F8428C">
        <w:rPr>
          <w:rFonts w:ascii="David" w:hAnsi="David" w:cs="David"/>
          <w:sz w:val="24"/>
          <w:szCs w:val="24"/>
          <w:rtl/>
        </w:rPr>
        <w:t>. היא נמצאת בפניו של העד, בדמעות, בזיעה ובחוסר האונים העולה מהשתיקה; קיים</w:t>
      </w:r>
      <w:r>
        <w:rPr>
          <w:rFonts w:ascii="David" w:hAnsi="David" w:cs="David" w:hint="cs"/>
          <w:sz w:val="24"/>
          <w:szCs w:val="24"/>
          <w:rtl/>
        </w:rPr>
        <w:t xml:space="preserve"> לדבריו</w:t>
      </w:r>
      <w:r w:rsidRPr="00F8428C">
        <w:rPr>
          <w:rFonts w:ascii="David" w:hAnsi="David" w:cs="David"/>
          <w:sz w:val="24"/>
          <w:szCs w:val="24"/>
          <w:rtl/>
        </w:rPr>
        <w:t xml:space="preserve"> פער בין המילים לבין</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השמש השחורה של השואה</w:t>
      </w:r>
      <w:r w:rsidRPr="00F8428C">
        <w:rPr>
          <w:rFonts w:ascii="David" w:hAnsi="David" w:cs="David"/>
          <w:sz w:val="24"/>
          <w:szCs w:val="24"/>
          <w:rtl/>
        </w:rPr>
        <w:t>. ז'אן-פרנסואה ליוטאר מציף את הקושי של העדות להציג הוכחה לקיומו של הפתרון הסופי</w:t>
      </w:r>
      <w:r>
        <w:rPr>
          <w:rFonts w:ascii="David" w:hAnsi="David" w:cs="David" w:hint="cs"/>
          <w:sz w:val="24"/>
          <w:szCs w:val="24"/>
          <w:rtl/>
        </w:rPr>
        <w:t>;</w:t>
      </w:r>
      <w:r>
        <w:rPr>
          <w:rFonts w:ascii="David" w:hAnsi="David" w:cs="David"/>
          <w:sz w:val="24"/>
          <w:szCs w:val="24"/>
          <w:rtl/>
        </w:rPr>
        <w:t xml:space="preserve"> מי שלא חווה את תאי הגזים</w:t>
      </w:r>
      <w:r w:rsidRPr="00F8428C">
        <w:rPr>
          <w:rFonts w:ascii="David" w:hAnsi="David" w:cs="David"/>
          <w:sz w:val="24"/>
          <w:szCs w:val="24"/>
          <w:rtl/>
        </w:rPr>
        <w:t xml:space="preserve"> אינו יכול להעיד עליהם. יתר על כן, העדות 'מדברת' בשפה שאינה רווח</w:t>
      </w:r>
      <w:r>
        <w:rPr>
          <w:rFonts w:ascii="David" w:hAnsi="David" w:cs="David"/>
          <w:sz w:val="24"/>
          <w:szCs w:val="24"/>
          <w:rtl/>
        </w:rPr>
        <w:t>ת כסוגת שיח קבילה</w:t>
      </w:r>
      <w:r>
        <w:rPr>
          <w:rFonts w:ascii="David" w:hAnsi="David" w:cs="David" w:hint="cs"/>
          <w:sz w:val="24"/>
          <w:szCs w:val="24"/>
          <w:rtl/>
        </w:rPr>
        <w:t>-</w:t>
      </w:r>
      <w:r w:rsidRPr="00F8428C">
        <w:rPr>
          <w:rFonts w:ascii="David" w:hAnsi="David" w:cs="David"/>
          <w:sz w:val="24"/>
          <w:szCs w:val="24"/>
          <w:rtl/>
        </w:rPr>
        <w:t>לביסוס</w:t>
      </w:r>
      <w:r>
        <w:rPr>
          <w:rFonts w:ascii="David" w:hAnsi="David" w:cs="David" w:hint="cs"/>
          <w:sz w:val="24"/>
          <w:szCs w:val="24"/>
          <w:rtl/>
        </w:rPr>
        <w:t>-</w:t>
      </w:r>
      <w:r w:rsidRPr="00F8428C">
        <w:rPr>
          <w:rFonts w:ascii="David" w:hAnsi="David" w:cs="David"/>
          <w:sz w:val="24"/>
          <w:szCs w:val="24"/>
          <w:rtl/>
        </w:rPr>
        <w:t xml:space="preserve">מציאות במערכות השיפוט בפניהן היא נמסרת. לכן, אין לדבריו אפשרות להעיד על השואה. ג'ורג'יו אגמבן מניח כנתון את הסתירה החבויה בעדות השואה, את העובדה שהעד האמתי לשואה, המוזלמן, אינו יכול להעיד עליה. </w:t>
      </w:r>
      <w:r>
        <w:rPr>
          <w:rFonts w:ascii="David" w:hAnsi="David" w:cs="David" w:hint="cs"/>
          <w:sz w:val="24"/>
          <w:szCs w:val="24"/>
          <w:rtl/>
        </w:rPr>
        <w:t>ה</w:t>
      </w:r>
      <w:r w:rsidRPr="00F8428C">
        <w:rPr>
          <w:rFonts w:ascii="David" w:hAnsi="David" w:cs="David"/>
          <w:sz w:val="24"/>
          <w:szCs w:val="24"/>
          <w:rtl/>
        </w:rPr>
        <w:t xml:space="preserve">עדות </w:t>
      </w:r>
      <w:r>
        <w:rPr>
          <w:rFonts w:ascii="David" w:hAnsi="David" w:cs="David"/>
          <w:sz w:val="24"/>
          <w:szCs w:val="24"/>
          <w:rtl/>
        </w:rPr>
        <w:t>שאינה נאמרת</w:t>
      </w:r>
      <w:r w:rsidRPr="00F8428C">
        <w:rPr>
          <w:rFonts w:ascii="David" w:hAnsi="David" w:cs="David"/>
          <w:sz w:val="24"/>
          <w:szCs w:val="24"/>
          <w:rtl/>
        </w:rPr>
        <w:t xml:space="preserve">, מעידה לדבריו על מי שאינו יכול להעיד, ה'לא אדם', שחי חיים ערומים; היא מעידה על הדה-סובייקטיביזציה שאירעה באושוויץ.  </w:t>
      </w:r>
      <w:r>
        <w:rPr>
          <w:rFonts w:ascii="David" w:hAnsi="David" w:cs="David" w:hint="cs"/>
          <w:sz w:val="24"/>
          <w:szCs w:val="24"/>
          <w:rtl/>
        </w:rPr>
        <w:t xml:space="preserve">טענות אלו על מעמדה של העדות מעצימים את הרעיון שמדובר באמת סובייקטיבית, </w:t>
      </w:r>
      <w:r w:rsidRPr="000B06EA">
        <w:rPr>
          <w:rFonts w:ascii="David" w:hAnsi="David" w:cs="David"/>
          <w:sz w:val="24"/>
          <w:szCs w:val="24"/>
          <w:rtl/>
        </w:rPr>
        <w:t>אחרוּת</w:t>
      </w:r>
      <w:r w:rsidRPr="000B06EA">
        <w:rPr>
          <w:rFonts w:ascii="David" w:hAnsi="David" w:cs="David" w:hint="cs"/>
          <w:sz w:val="24"/>
          <w:szCs w:val="24"/>
          <w:rtl/>
        </w:rPr>
        <w:t xml:space="preserve"> </w:t>
      </w:r>
      <w:r>
        <w:rPr>
          <w:rFonts w:ascii="David" w:hAnsi="David" w:cs="David" w:hint="cs"/>
          <w:sz w:val="24"/>
          <w:szCs w:val="24"/>
          <w:rtl/>
        </w:rPr>
        <w:t xml:space="preserve">שהיא בלתי נגישה ועם זאת נוכחת ויש להקשיב לה. </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את מה שלא נמסר בעדויות, את השתיקה, מביאה העבודה באמצעות עדויותיהם וסיפוריהם של בני הדור השני לשואה החושפים רובד נוסף רחב ועמוק יותר של חוויית השואה. הם מעידים על היקפה של הטראומה ועל טשטוש גבולות הזמן והמרחב שלה.  </w:t>
      </w:r>
      <w:r>
        <w:rPr>
          <w:rFonts w:ascii="David" w:hAnsi="David" w:cs="David" w:hint="cs"/>
          <w:sz w:val="24"/>
          <w:szCs w:val="24"/>
          <w:rtl/>
        </w:rPr>
        <w:t xml:space="preserve">את עדויות </w:t>
      </w:r>
      <w:r w:rsidRPr="00F8428C">
        <w:rPr>
          <w:rFonts w:ascii="David" w:hAnsi="David" w:cs="David"/>
          <w:sz w:val="24"/>
          <w:szCs w:val="24"/>
          <w:rtl/>
        </w:rPr>
        <w:t>ילדי הדור השני</w:t>
      </w:r>
      <w:r>
        <w:rPr>
          <w:rFonts w:ascii="David" w:hAnsi="David" w:cs="David" w:hint="cs"/>
          <w:sz w:val="24"/>
          <w:szCs w:val="24"/>
          <w:rtl/>
        </w:rPr>
        <w:t xml:space="preserve"> מביאה העבודה מתוך ראיונות שערכו עמם הלן אפשטיין ונדין פרסקו וכן מתוך עדויות שאספה אסתר פלד בספרה.</w:t>
      </w:r>
      <w:r w:rsidRPr="00F8428C">
        <w:rPr>
          <w:rFonts w:ascii="David" w:hAnsi="David" w:cs="David"/>
          <w:sz w:val="24"/>
          <w:szCs w:val="24"/>
          <w:rtl/>
        </w:rPr>
        <w:t xml:space="preserve"> </w:t>
      </w:r>
      <w:r>
        <w:rPr>
          <w:rFonts w:ascii="David" w:hAnsi="David" w:cs="David" w:hint="cs"/>
          <w:sz w:val="24"/>
          <w:szCs w:val="24"/>
          <w:rtl/>
        </w:rPr>
        <w:t xml:space="preserve">לילדי הדור השני </w:t>
      </w:r>
      <w:r w:rsidRPr="00F8428C">
        <w:rPr>
          <w:rFonts w:ascii="David" w:hAnsi="David" w:cs="David"/>
          <w:sz w:val="24"/>
          <w:szCs w:val="24"/>
          <w:rtl/>
        </w:rPr>
        <w:t xml:space="preserve">לא הייתה הזדמנות לחוות ילדות קלילה, נקיה ותמימה. חוויות השואה של הוריהם עיצבו את חייהם מרגע שנולדו. הם נדרשו למלא חסרים לא מפורשים ולהחזיר את מי שאיננו, לשמש הורים להוריהם ולדאוג שלא לערער את האיזון השביר שלהם. חלקם צמחו להיות טראומטיים, בעלי רגשות אשם </w:t>
      </w:r>
      <w:r>
        <w:rPr>
          <w:rFonts w:ascii="David" w:hAnsi="David" w:cs="David" w:hint="cs"/>
          <w:sz w:val="24"/>
          <w:szCs w:val="24"/>
          <w:rtl/>
        </w:rPr>
        <w:t>ו</w:t>
      </w:r>
      <w:r w:rsidRPr="00F8428C">
        <w:rPr>
          <w:rFonts w:ascii="David" w:hAnsi="David" w:cs="David"/>
          <w:sz w:val="24"/>
          <w:szCs w:val="24"/>
          <w:rtl/>
        </w:rPr>
        <w:t xml:space="preserve">ללא שמחת חיים. </w:t>
      </w:r>
    </w:p>
    <w:p w:rsidR="00E4260F" w:rsidRPr="00F8428C" w:rsidRDefault="00E4260F" w:rsidP="00E4260F">
      <w:pPr>
        <w:spacing w:line="360" w:lineRule="auto"/>
        <w:jc w:val="both"/>
        <w:rPr>
          <w:rFonts w:ascii="David" w:hAnsi="David" w:cs="David"/>
          <w:sz w:val="24"/>
          <w:szCs w:val="24"/>
          <w:rtl/>
        </w:rPr>
      </w:pPr>
      <w:r>
        <w:rPr>
          <w:rFonts w:ascii="David" w:hAnsi="David" w:cs="David" w:hint="cs"/>
          <w:sz w:val="24"/>
          <w:szCs w:val="24"/>
          <w:rtl/>
        </w:rPr>
        <w:t xml:space="preserve">במקום בו עדות הניצולים נכשלת, </w:t>
      </w:r>
      <w:r w:rsidRPr="00F8428C">
        <w:rPr>
          <w:rFonts w:ascii="David" w:hAnsi="David" w:cs="David"/>
          <w:sz w:val="24"/>
          <w:szCs w:val="24"/>
          <w:rtl/>
        </w:rPr>
        <w:t xml:space="preserve">סיפורת השואה </w:t>
      </w:r>
      <w:r>
        <w:rPr>
          <w:rFonts w:ascii="David" w:hAnsi="David" w:cs="David" w:hint="cs"/>
          <w:sz w:val="24"/>
          <w:szCs w:val="24"/>
          <w:rtl/>
        </w:rPr>
        <w:t>מצליחה להביא</w:t>
      </w:r>
      <w:r w:rsidRPr="00F8428C">
        <w:rPr>
          <w:rFonts w:ascii="David" w:hAnsi="David" w:cs="David"/>
          <w:sz w:val="24"/>
          <w:szCs w:val="24"/>
          <w:rtl/>
        </w:rPr>
        <w:t xml:space="preserve"> למודעות הציבורית את הקול המודחק של </w:t>
      </w:r>
      <w:r>
        <w:rPr>
          <w:rFonts w:ascii="David" w:hAnsi="David" w:cs="David" w:hint="cs"/>
          <w:sz w:val="24"/>
          <w:szCs w:val="24"/>
          <w:rtl/>
        </w:rPr>
        <w:t>חוויית</w:t>
      </w:r>
      <w:r w:rsidRPr="00F8428C">
        <w:rPr>
          <w:rFonts w:ascii="David" w:hAnsi="David" w:cs="David"/>
          <w:sz w:val="24"/>
          <w:szCs w:val="24"/>
          <w:rtl/>
        </w:rPr>
        <w:t xml:space="preserve"> השואה</w:t>
      </w:r>
      <w:r>
        <w:rPr>
          <w:rFonts w:ascii="David" w:hAnsi="David" w:cs="David" w:hint="cs"/>
          <w:sz w:val="24"/>
          <w:szCs w:val="24"/>
          <w:rtl/>
        </w:rPr>
        <w:t>, את האמת הסובייקטיבית.</w:t>
      </w:r>
      <w:r w:rsidRPr="00F8428C">
        <w:rPr>
          <w:rFonts w:ascii="David" w:hAnsi="David" w:cs="David"/>
          <w:sz w:val="24"/>
          <w:szCs w:val="24"/>
          <w:rtl/>
        </w:rPr>
        <w:t xml:space="preserve"> ספרות הבדיה לדברי איריס מילנר הניעה תהליך של בירור עצמי וחברתי וחתרה בכך תחת מיתוס </w:t>
      </w:r>
      <w:r w:rsidRPr="00F8428C">
        <w:rPr>
          <w:rFonts w:ascii="David" w:hAnsi="David" w:cs="David"/>
          <w:i/>
          <w:iCs/>
          <w:sz w:val="24"/>
          <w:szCs w:val="24"/>
          <w:rtl/>
        </w:rPr>
        <w:t>השואה והתקומה</w:t>
      </w:r>
      <w:r w:rsidRPr="00F8428C">
        <w:rPr>
          <w:rFonts w:ascii="David" w:hAnsi="David" w:cs="David"/>
          <w:sz w:val="24"/>
          <w:szCs w:val="24"/>
          <w:rtl/>
        </w:rPr>
        <w:t xml:space="preserve">. דיכוטומיות תרבותיות כמו </w:t>
      </w:r>
      <w:r w:rsidRPr="00F8428C">
        <w:rPr>
          <w:rFonts w:ascii="David" w:hAnsi="David" w:cs="David"/>
          <w:i/>
          <w:iCs/>
          <w:sz w:val="24"/>
          <w:szCs w:val="24"/>
          <w:rtl/>
        </w:rPr>
        <w:t>גלותיות מול ישראליות</w:t>
      </w:r>
      <w:r w:rsidRPr="00F8428C">
        <w:rPr>
          <w:rFonts w:ascii="David" w:hAnsi="David" w:cs="David"/>
          <w:sz w:val="24"/>
          <w:szCs w:val="24"/>
          <w:rtl/>
        </w:rPr>
        <w:t xml:space="preserve">, </w:t>
      </w:r>
      <w:r w:rsidRPr="00F8428C">
        <w:rPr>
          <w:rFonts w:ascii="David" w:hAnsi="David" w:cs="David"/>
          <w:i/>
          <w:iCs/>
          <w:sz w:val="24"/>
          <w:szCs w:val="24"/>
          <w:rtl/>
        </w:rPr>
        <w:t>היהודי החדש מול היהודי הישן</w:t>
      </w:r>
      <w:r w:rsidRPr="00F8428C">
        <w:rPr>
          <w:rFonts w:ascii="David" w:hAnsi="David" w:cs="David"/>
          <w:sz w:val="24"/>
          <w:szCs w:val="24"/>
          <w:rtl/>
        </w:rPr>
        <w:t xml:space="preserve">, </w:t>
      </w:r>
      <w:r w:rsidRPr="00F8428C">
        <w:rPr>
          <w:rFonts w:ascii="David" w:hAnsi="David" w:cs="David"/>
          <w:i/>
          <w:iCs/>
          <w:sz w:val="24"/>
          <w:szCs w:val="24"/>
          <w:rtl/>
        </w:rPr>
        <w:t xml:space="preserve">הרואיות מול הליכה כ'צאן לטבח' </w:t>
      </w:r>
      <w:r w:rsidRPr="00F8428C">
        <w:rPr>
          <w:rFonts w:ascii="David" w:hAnsi="David" w:cs="David"/>
          <w:sz w:val="24"/>
          <w:szCs w:val="24"/>
          <w:rtl/>
        </w:rPr>
        <w:t>נחשפו לביקורת חברתית. השואה</w:t>
      </w:r>
      <w:r>
        <w:rPr>
          <w:rFonts w:ascii="David" w:hAnsi="David" w:cs="David" w:hint="cs"/>
          <w:sz w:val="24"/>
          <w:szCs w:val="24"/>
          <w:rtl/>
        </w:rPr>
        <w:t>,</w:t>
      </w:r>
      <w:r w:rsidRPr="00F8428C">
        <w:rPr>
          <w:rFonts w:ascii="David" w:hAnsi="David" w:cs="David"/>
          <w:sz w:val="24"/>
          <w:szCs w:val="24"/>
          <w:rtl/>
        </w:rPr>
        <w:t xml:space="preserve"> היא טוענת</w:t>
      </w:r>
      <w:r>
        <w:rPr>
          <w:rFonts w:ascii="David" w:hAnsi="David" w:cs="David" w:hint="cs"/>
          <w:sz w:val="24"/>
          <w:szCs w:val="24"/>
          <w:rtl/>
        </w:rPr>
        <w:t>,</w:t>
      </w:r>
      <w:r w:rsidRPr="00F8428C">
        <w:rPr>
          <w:rFonts w:ascii="David" w:hAnsi="David" w:cs="David"/>
          <w:sz w:val="24"/>
          <w:szCs w:val="24"/>
          <w:rtl/>
        </w:rPr>
        <w:t xml:space="preserve"> אינה מת</w:t>
      </w:r>
      <w:r>
        <w:rPr>
          <w:rFonts w:ascii="David" w:hAnsi="David" w:cs="David"/>
          <w:sz w:val="24"/>
          <w:szCs w:val="24"/>
          <w:rtl/>
        </w:rPr>
        <w:t>מסרת לשום נרטיב-על קולקטיביסטי</w:t>
      </w:r>
      <w:r>
        <w:rPr>
          <w:rFonts w:ascii="David" w:hAnsi="David" w:cs="David" w:hint="cs"/>
          <w:sz w:val="24"/>
          <w:szCs w:val="24"/>
          <w:rtl/>
        </w:rPr>
        <w:t xml:space="preserve">, האמת שלה נמצאת בחוויה האישית של מי ששרד אותה. </w:t>
      </w:r>
      <w:r w:rsidRPr="00F8428C">
        <w:rPr>
          <w:rFonts w:ascii="David" w:hAnsi="David" w:cs="David"/>
          <w:sz w:val="24"/>
          <w:szCs w:val="24"/>
          <w:rtl/>
        </w:rPr>
        <w:t>טלילה קוש זוהר החוקרת את סיפורת</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הנשים</w:t>
      </w:r>
      <w:r w:rsidRPr="00F8428C">
        <w:rPr>
          <w:rFonts w:ascii="David" w:hAnsi="David" w:cs="David"/>
          <w:sz w:val="24"/>
          <w:szCs w:val="24"/>
          <w:rtl/>
        </w:rPr>
        <w:t xml:space="preserve"> בנות הדור השני  מא</w:t>
      </w:r>
      <w:r>
        <w:rPr>
          <w:rFonts w:ascii="David" w:hAnsi="David" w:cs="David"/>
          <w:sz w:val="24"/>
          <w:szCs w:val="24"/>
          <w:rtl/>
        </w:rPr>
        <w:t>ירה את הצד המגדרי בחוויות השואה</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 xml:space="preserve">החוויה הנשית שונה מהחוויה הגברית. </w:t>
      </w:r>
      <w:r w:rsidRPr="00F8428C">
        <w:rPr>
          <w:rFonts w:ascii="David" w:hAnsi="David" w:cs="David"/>
          <w:sz w:val="24"/>
          <w:szCs w:val="24"/>
          <w:rtl/>
        </w:rPr>
        <w:t>נשים בניגוד לגברים נטועות בעבר וכמו אשת לוט הן מסרבות</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ללכת קדימה</w:t>
      </w:r>
      <w:r w:rsidRPr="00F8428C">
        <w:rPr>
          <w:rFonts w:ascii="David" w:hAnsi="David" w:cs="David"/>
          <w:sz w:val="24"/>
          <w:szCs w:val="24"/>
          <w:rtl/>
        </w:rPr>
        <w:t xml:space="preserve">. הן נושאות את זיכרון העבר ואינן מוכנות למנף אותו למקומות חדשים. </w:t>
      </w:r>
    </w:p>
    <w:p w:rsidR="00E4260F" w:rsidRDefault="00E4260F" w:rsidP="00E4260F">
      <w:pPr>
        <w:spacing w:line="360" w:lineRule="auto"/>
        <w:jc w:val="both"/>
        <w:rPr>
          <w:rFonts w:ascii="David" w:hAnsi="David" w:cs="David"/>
          <w:sz w:val="24"/>
          <w:szCs w:val="24"/>
          <w:rtl/>
        </w:rPr>
      </w:pPr>
      <w:r w:rsidRPr="00F8428C">
        <w:rPr>
          <w:rFonts w:ascii="David" w:hAnsi="David" w:cs="David"/>
          <w:sz w:val="24"/>
          <w:szCs w:val="24"/>
          <w:rtl/>
        </w:rPr>
        <w:t>ספרות הטראומה חוש</w:t>
      </w:r>
      <w:r>
        <w:rPr>
          <w:rFonts w:ascii="David" w:hAnsi="David" w:cs="David" w:hint="cs"/>
          <w:sz w:val="24"/>
          <w:szCs w:val="24"/>
          <w:rtl/>
        </w:rPr>
        <w:t>פת</w:t>
      </w:r>
      <w:r w:rsidRPr="00F8428C">
        <w:rPr>
          <w:rFonts w:ascii="David" w:hAnsi="David" w:cs="David"/>
          <w:sz w:val="24"/>
          <w:szCs w:val="24"/>
          <w:rtl/>
        </w:rPr>
        <w:t xml:space="preserve"> רובד עמוק יותר של אמת הקשורה בחוויית השואה</w:t>
      </w:r>
      <w:r>
        <w:rPr>
          <w:rFonts w:ascii="David" w:hAnsi="David" w:cs="David" w:hint="cs"/>
          <w:sz w:val="24"/>
          <w:szCs w:val="24"/>
          <w:rtl/>
        </w:rPr>
        <w:t>. ה</w:t>
      </w:r>
      <w:r w:rsidRPr="00F8428C">
        <w:rPr>
          <w:rFonts w:ascii="David" w:hAnsi="David" w:cs="David"/>
          <w:sz w:val="24"/>
          <w:szCs w:val="24"/>
          <w:rtl/>
        </w:rPr>
        <w:t>עבודה מתמקד</w:t>
      </w:r>
      <w:r>
        <w:rPr>
          <w:rFonts w:ascii="David" w:hAnsi="David" w:cs="David" w:hint="cs"/>
          <w:sz w:val="24"/>
          <w:szCs w:val="24"/>
          <w:rtl/>
        </w:rPr>
        <w:t>ת</w:t>
      </w:r>
      <w:r w:rsidRPr="00F8428C">
        <w:rPr>
          <w:rFonts w:ascii="David" w:hAnsi="David" w:cs="David"/>
          <w:sz w:val="24"/>
          <w:szCs w:val="24"/>
          <w:rtl/>
        </w:rPr>
        <w:t xml:space="preserve"> בתובנותיהם של יוחאי עתריה, דורי לאוב, קת</w:t>
      </w:r>
      <w:r>
        <w:rPr>
          <w:rFonts w:ascii="David" w:hAnsi="David" w:cs="David"/>
          <w:sz w:val="24"/>
          <w:szCs w:val="24"/>
          <w:rtl/>
        </w:rPr>
        <w:t>י קארות, דנה אמיר ורווית ראופמן</w:t>
      </w:r>
      <w:r w:rsidRPr="00F8428C">
        <w:rPr>
          <w:rFonts w:ascii="David" w:hAnsi="David" w:cs="David"/>
          <w:sz w:val="24"/>
          <w:szCs w:val="24"/>
          <w:rtl/>
        </w:rPr>
        <w:t xml:space="preserve">. </w:t>
      </w:r>
      <w:r>
        <w:rPr>
          <w:rFonts w:ascii="David" w:hAnsi="David" w:cs="David" w:hint="cs"/>
          <w:sz w:val="24"/>
          <w:szCs w:val="24"/>
          <w:rtl/>
        </w:rPr>
        <w:t xml:space="preserve">לדבריהם </w:t>
      </w:r>
      <w:r w:rsidRPr="00F8428C">
        <w:rPr>
          <w:rFonts w:ascii="David" w:hAnsi="David" w:cs="David"/>
          <w:sz w:val="24"/>
          <w:szCs w:val="24"/>
          <w:rtl/>
        </w:rPr>
        <w:t>הטראומה היא זיכרון מודחק המשמר את החוויה הבתולית-בראשיתית שאינה מודעת</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חוויה/אמת ש</w:t>
      </w:r>
      <w:r w:rsidRPr="00F8428C">
        <w:rPr>
          <w:rFonts w:ascii="David" w:hAnsi="David" w:cs="David"/>
          <w:sz w:val="24"/>
          <w:szCs w:val="24"/>
          <w:rtl/>
        </w:rPr>
        <w:t xml:space="preserve">לא עברה עיבוד או עריכה </w:t>
      </w:r>
      <w:r>
        <w:rPr>
          <w:rFonts w:ascii="David" w:hAnsi="David" w:cs="David"/>
          <w:sz w:val="24"/>
          <w:szCs w:val="24"/>
          <w:rtl/>
        </w:rPr>
        <w:t xml:space="preserve">ולא תורגמה לשפה המשותפת. </w:t>
      </w:r>
      <w:r w:rsidRPr="00F8428C">
        <w:rPr>
          <w:rFonts w:ascii="David" w:hAnsi="David" w:cs="David"/>
          <w:sz w:val="24"/>
          <w:szCs w:val="24"/>
          <w:rtl/>
        </w:rPr>
        <w:t xml:space="preserve">הטראומה היא מעין ציר סביבו סובב עולמם של </w:t>
      </w:r>
      <w:r>
        <w:rPr>
          <w:rFonts w:ascii="David" w:hAnsi="David" w:cs="David" w:hint="cs"/>
          <w:sz w:val="24"/>
          <w:szCs w:val="24"/>
          <w:rtl/>
        </w:rPr>
        <w:t>מי שנפגע ממנה;</w:t>
      </w:r>
      <w:r w:rsidRPr="00F8428C">
        <w:rPr>
          <w:rFonts w:ascii="David" w:hAnsi="David" w:cs="David"/>
          <w:sz w:val="24"/>
          <w:szCs w:val="24"/>
          <w:rtl/>
        </w:rPr>
        <w:t xml:space="preserve"> זהו גרעין של חוויה הפורץ ומ</w:t>
      </w:r>
      <w:r>
        <w:rPr>
          <w:rFonts w:ascii="David" w:hAnsi="David" w:cs="David"/>
          <w:sz w:val="24"/>
          <w:szCs w:val="24"/>
          <w:rtl/>
        </w:rPr>
        <w:t xml:space="preserve">קבל נוכחות בחיי היום-יום;  </w:t>
      </w:r>
      <w:r w:rsidRPr="00F8428C">
        <w:rPr>
          <w:rFonts w:ascii="David" w:hAnsi="David" w:cs="David"/>
          <w:sz w:val="24"/>
          <w:szCs w:val="24"/>
          <w:rtl/>
        </w:rPr>
        <w:t xml:space="preserve">פגישה מוחמצת עם המציאות </w:t>
      </w:r>
      <w:r>
        <w:rPr>
          <w:rFonts w:ascii="David" w:hAnsi="David" w:cs="David" w:hint="cs"/>
          <w:sz w:val="24"/>
          <w:szCs w:val="24"/>
          <w:rtl/>
        </w:rPr>
        <w:t>השבה ו</w:t>
      </w:r>
      <w:r w:rsidRPr="00F8428C">
        <w:rPr>
          <w:rFonts w:ascii="David" w:hAnsi="David" w:cs="David"/>
          <w:sz w:val="24"/>
          <w:szCs w:val="24"/>
          <w:rtl/>
        </w:rPr>
        <w:t>קוראת לנו לקחת אחריות. לורנס לאנגר מסב את הדיון להשפעה של הטראומה על מי שעבר אותה. לדבריו היא יוצרת כפילות בחיים, מפצלת את הזהות</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ומפרקת כל תפיסה קודמת של מציאות, מוסר ואדם</w:t>
      </w:r>
      <w:r w:rsidRPr="00F8428C">
        <w:rPr>
          <w:rFonts w:ascii="David" w:hAnsi="David" w:cs="David"/>
          <w:sz w:val="24"/>
          <w:szCs w:val="24"/>
          <w:rtl/>
        </w:rPr>
        <w:t xml:space="preserve">. את 'אושוויץ' </w:t>
      </w:r>
      <w:r w:rsidRPr="00F8428C">
        <w:rPr>
          <w:rFonts w:ascii="David" w:hAnsi="David" w:cs="David"/>
          <w:i/>
          <w:iCs/>
          <w:sz w:val="24"/>
          <w:szCs w:val="24"/>
          <w:rtl/>
        </w:rPr>
        <w:t>כסיפור</w:t>
      </w:r>
      <w:r w:rsidRPr="00F8428C">
        <w:rPr>
          <w:rFonts w:ascii="David" w:hAnsi="David" w:cs="David"/>
          <w:sz w:val="24"/>
          <w:szCs w:val="24"/>
          <w:rtl/>
        </w:rPr>
        <w:t xml:space="preserve"> ניתן אולי לספר אך לא את </w:t>
      </w:r>
      <w:r w:rsidRPr="00F8428C">
        <w:rPr>
          <w:rFonts w:ascii="David" w:hAnsi="David" w:cs="David"/>
          <w:i/>
          <w:iCs/>
          <w:sz w:val="24"/>
          <w:szCs w:val="24"/>
          <w:rtl/>
        </w:rPr>
        <w:t>העלילה</w:t>
      </w:r>
      <w:r w:rsidRPr="00F8428C">
        <w:rPr>
          <w:rFonts w:ascii="David" w:hAnsi="David" w:cs="David"/>
          <w:sz w:val="24"/>
          <w:szCs w:val="24"/>
          <w:rtl/>
        </w:rPr>
        <w:t xml:space="preserve"> שלו, כותב לאנגר. האמת של </w:t>
      </w:r>
      <w:r>
        <w:rPr>
          <w:rFonts w:ascii="David" w:hAnsi="David" w:cs="David" w:hint="cs"/>
          <w:sz w:val="24"/>
          <w:szCs w:val="24"/>
          <w:rtl/>
        </w:rPr>
        <w:t>אושוויץ</w:t>
      </w:r>
      <w:r w:rsidRPr="00F8428C">
        <w:rPr>
          <w:rFonts w:ascii="David" w:hAnsi="David" w:cs="David"/>
          <w:sz w:val="24"/>
          <w:szCs w:val="24"/>
          <w:rtl/>
        </w:rPr>
        <w:t xml:space="preserve"> אינה נכנעת לאופיו הכרונולוגי של סיפור המתקדם בציר זמן ישר. </w:t>
      </w:r>
      <w:r>
        <w:rPr>
          <w:rFonts w:ascii="David" w:hAnsi="David" w:cs="David" w:hint="cs"/>
          <w:sz w:val="24"/>
          <w:szCs w:val="24"/>
          <w:rtl/>
        </w:rPr>
        <w:t xml:space="preserve"> </w:t>
      </w:r>
      <w:r w:rsidRPr="00F8428C">
        <w:rPr>
          <w:rFonts w:ascii="David" w:hAnsi="David" w:cs="David"/>
          <w:i/>
          <w:iCs/>
          <w:sz w:val="24"/>
          <w:szCs w:val="24"/>
          <w:rtl/>
        </w:rPr>
        <w:t>אושוויץ</w:t>
      </w:r>
      <w:r w:rsidRPr="00F8428C">
        <w:rPr>
          <w:rFonts w:ascii="David" w:hAnsi="David" w:cs="David"/>
          <w:sz w:val="24"/>
          <w:szCs w:val="24"/>
          <w:rtl/>
        </w:rPr>
        <w:t xml:space="preserve"> כעלילה עוצרת לדבריו את שעון הזמן, פורצת גבולות מרחביים ומתקבעת בזיכרון, במודע או שלא במודע, ללא קשר לזמן ולמקום. </w:t>
      </w:r>
      <w:r>
        <w:rPr>
          <w:rFonts w:ascii="David" w:hAnsi="David" w:cs="David" w:hint="cs"/>
          <w:sz w:val="24"/>
          <w:szCs w:val="24"/>
          <w:rtl/>
        </w:rPr>
        <w:t xml:space="preserve">הטראומה יוצרת אצל מי שעבר אותה  </w:t>
      </w:r>
      <w:r w:rsidRPr="00BB0EC1">
        <w:rPr>
          <w:rFonts w:ascii="David" w:hAnsi="David" w:cs="David" w:hint="cs"/>
          <w:i/>
          <w:iCs/>
          <w:sz w:val="24"/>
          <w:szCs w:val="24"/>
          <w:rtl/>
        </w:rPr>
        <w:t>עור</w:t>
      </w:r>
      <w:r>
        <w:rPr>
          <w:rFonts w:ascii="David" w:hAnsi="David" w:cs="David" w:hint="cs"/>
          <w:sz w:val="24"/>
          <w:szCs w:val="24"/>
          <w:rtl/>
        </w:rPr>
        <w:t xml:space="preserve"> שאינו משיל עצמו בחלוף הזמן, מציאות נוכחת המלווה אותו בחייו.</w:t>
      </w:r>
    </w:p>
    <w:p w:rsidR="00E4260F" w:rsidRDefault="00E4260F" w:rsidP="00E4260F">
      <w:pPr>
        <w:spacing w:line="360" w:lineRule="auto"/>
        <w:jc w:val="both"/>
        <w:rPr>
          <w:rFonts w:ascii="David" w:hAnsi="David" w:cs="David"/>
          <w:sz w:val="24"/>
          <w:szCs w:val="24"/>
          <w:rtl/>
        </w:rPr>
      </w:pPr>
      <w:r>
        <w:rPr>
          <w:rFonts w:ascii="David" w:hAnsi="David" w:cs="David" w:hint="cs"/>
          <w:sz w:val="24"/>
          <w:szCs w:val="24"/>
          <w:rtl/>
        </w:rPr>
        <w:t xml:space="preserve">רבדי האמת הסובייקטיבית של השואה המתגלים בעדויות, בסיפורת ובחקר הטראומה חושפים את הנפח העצום של השואה וטווח השפעתה. תוך כך הם מחזקים את העובדה שאין באפשרותנו ליצור תמונת זיכרון מהימנה ושלמה של חוויית השואה; האמת האצורה בה היא סיפור פרטי של כאב שאינו נאמר במלים ואינו נגיש במלואו לזיכרון. </w:t>
      </w:r>
    </w:p>
    <w:p w:rsidR="00E4260F" w:rsidRDefault="00E4260F" w:rsidP="00E4260F">
      <w:pPr>
        <w:spacing w:line="360" w:lineRule="auto"/>
        <w:jc w:val="both"/>
        <w:rPr>
          <w:rFonts w:ascii="David" w:hAnsi="David" w:cs="David"/>
          <w:sz w:val="24"/>
          <w:szCs w:val="24"/>
          <w:rtl/>
        </w:rPr>
      </w:pPr>
      <w:r>
        <w:rPr>
          <w:rFonts w:ascii="David" w:hAnsi="David" w:cs="David" w:hint="cs"/>
          <w:sz w:val="24"/>
          <w:szCs w:val="24"/>
          <w:rtl/>
        </w:rPr>
        <w:t>ה</w:t>
      </w:r>
      <w:r w:rsidRPr="00F8428C">
        <w:rPr>
          <w:rFonts w:ascii="David" w:hAnsi="David" w:cs="David"/>
          <w:sz w:val="24"/>
          <w:szCs w:val="24"/>
          <w:rtl/>
        </w:rPr>
        <w:t xml:space="preserve">דיון </w:t>
      </w:r>
      <w:r>
        <w:rPr>
          <w:rFonts w:ascii="David" w:hAnsi="David" w:cs="David" w:hint="cs"/>
          <w:sz w:val="24"/>
          <w:szCs w:val="24"/>
          <w:rtl/>
        </w:rPr>
        <w:t>ה</w:t>
      </w:r>
      <w:r>
        <w:rPr>
          <w:rFonts w:ascii="David" w:hAnsi="David" w:cs="David"/>
          <w:sz w:val="24"/>
          <w:szCs w:val="24"/>
          <w:rtl/>
        </w:rPr>
        <w:t>אתי בספרות העדות</w:t>
      </w:r>
      <w:r>
        <w:rPr>
          <w:rFonts w:ascii="David" w:hAnsi="David" w:cs="David" w:hint="cs"/>
          <w:sz w:val="24"/>
          <w:szCs w:val="24"/>
          <w:rtl/>
        </w:rPr>
        <w:t xml:space="preserve"> בא להתייחס לעובדה זו.</w:t>
      </w:r>
      <w:r w:rsidRPr="00F8428C">
        <w:rPr>
          <w:rFonts w:ascii="David" w:hAnsi="David" w:cs="David"/>
          <w:sz w:val="24"/>
          <w:szCs w:val="24"/>
          <w:rtl/>
        </w:rPr>
        <w:t xml:space="preserve"> עדות</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לתפיסתן של מיכל גבעוני ו</w:t>
      </w:r>
      <w:r w:rsidRPr="00F8428C">
        <w:rPr>
          <w:rFonts w:ascii="David" w:hAnsi="David" w:cs="David"/>
          <w:sz w:val="24"/>
          <w:szCs w:val="24"/>
          <w:rtl/>
        </w:rPr>
        <w:t>נורה סטרג'ילביץ'</w:t>
      </w:r>
      <w:r>
        <w:rPr>
          <w:rFonts w:ascii="David" w:hAnsi="David" w:cs="David" w:hint="cs"/>
          <w:sz w:val="24"/>
          <w:szCs w:val="24"/>
          <w:rtl/>
        </w:rPr>
        <w:t xml:space="preserve"> </w:t>
      </w:r>
      <w:r w:rsidRPr="00F8428C">
        <w:rPr>
          <w:rFonts w:ascii="David" w:hAnsi="David" w:cs="David"/>
          <w:sz w:val="24"/>
          <w:szCs w:val="24"/>
          <w:rtl/>
        </w:rPr>
        <w:t>אינה אמורה לספר סיפור עוב</w:t>
      </w:r>
      <w:r>
        <w:rPr>
          <w:rFonts w:ascii="David" w:hAnsi="David" w:cs="David"/>
          <w:sz w:val="24"/>
          <w:szCs w:val="24"/>
          <w:rtl/>
        </w:rPr>
        <w:t>דתי ואין היא מסמך משפטי</w:t>
      </w:r>
      <w:r>
        <w:rPr>
          <w:rFonts w:ascii="David" w:hAnsi="David" w:cs="David" w:hint="cs"/>
          <w:sz w:val="24"/>
          <w:szCs w:val="24"/>
          <w:rtl/>
        </w:rPr>
        <w:t xml:space="preserve">; </w:t>
      </w:r>
      <w:r w:rsidRPr="00F8428C">
        <w:rPr>
          <w:rFonts w:ascii="David" w:hAnsi="David" w:cs="David"/>
          <w:sz w:val="24"/>
          <w:szCs w:val="24"/>
          <w:rtl/>
        </w:rPr>
        <w:t xml:space="preserve"> </w:t>
      </w:r>
      <w:r w:rsidRPr="009B2199">
        <w:rPr>
          <w:rFonts w:ascii="David" w:hAnsi="David" w:cs="David"/>
          <w:i/>
          <w:iCs/>
          <w:sz w:val="24"/>
          <w:szCs w:val="24"/>
          <w:rtl/>
        </w:rPr>
        <w:t>לעדות</w:t>
      </w:r>
      <w:r w:rsidRPr="00F8428C">
        <w:rPr>
          <w:rFonts w:ascii="David" w:hAnsi="David" w:cs="David"/>
          <w:sz w:val="24"/>
          <w:szCs w:val="24"/>
          <w:rtl/>
        </w:rPr>
        <w:t xml:space="preserve"> </w:t>
      </w:r>
      <w:r w:rsidRPr="00F8428C">
        <w:rPr>
          <w:rFonts w:ascii="David" w:hAnsi="David" w:cs="David"/>
          <w:i/>
          <w:iCs/>
          <w:sz w:val="24"/>
          <w:szCs w:val="24"/>
          <w:rtl/>
        </w:rPr>
        <w:t>תפקיד חברתי-אתי</w:t>
      </w:r>
      <w:r w:rsidRPr="00F8428C">
        <w:rPr>
          <w:rFonts w:ascii="David" w:hAnsi="David" w:cs="David"/>
          <w:sz w:val="24"/>
          <w:szCs w:val="24"/>
          <w:rtl/>
        </w:rPr>
        <w:t xml:space="preserve"> ולא אפיסטמי. העבודה דנה ברעיון זה באמצעות משנתו האתית של עימנואל לוינס ודבריו של חנוך בן-פזי המאיר את משמעותה</w:t>
      </w:r>
      <w:r>
        <w:rPr>
          <w:rFonts w:ascii="David" w:hAnsi="David" w:cs="David" w:hint="cs"/>
          <w:sz w:val="24"/>
          <w:szCs w:val="24"/>
          <w:rtl/>
        </w:rPr>
        <w:t xml:space="preserve"> ומוסיף עליה</w:t>
      </w:r>
      <w:r w:rsidRPr="00F8428C">
        <w:rPr>
          <w:rFonts w:ascii="David" w:hAnsi="David" w:cs="David"/>
          <w:sz w:val="24"/>
          <w:szCs w:val="24"/>
          <w:rtl/>
        </w:rPr>
        <w:t xml:space="preserve">. העדות על פי לוינס היא מצב ייחודי בו נוכחותו של העד מציגה </w:t>
      </w:r>
      <w:r w:rsidRPr="00F8428C">
        <w:rPr>
          <w:rFonts w:ascii="David" w:hAnsi="David" w:cs="David"/>
          <w:i/>
          <w:iCs/>
          <w:sz w:val="24"/>
          <w:szCs w:val="24"/>
          <w:rtl/>
        </w:rPr>
        <w:t>תביעה אתית</w:t>
      </w:r>
      <w:r w:rsidRPr="00F8428C">
        <w:rPr>
          <w:rFonts w:ascii="David" w:hAnsi="David" w:cs="David"/>
          <w:sz w:val="24"/>
          <w:szCs w:val="24"/>
          <w:rtl/>
        </w:rPr>
        <w:t xml:space="preserve"> בפני הנמען. העד מציג</w:t>
      </w:r>
      <w:r>
        <w:rPr>
          <w:rFonts w:ascii="David" w:hAnsi="David" w:cs="David" w:hint="cs"/>
          <w:sz w:val="24"/>
          <w:szCs w:val="24"/>
          <w:rtl/>
        </w:rPr>
        <w:t xml:space="preserve"> בעדותו</w:t>
      </w:r>
      <w:r w:rsidRPr="00F8428C">
        <w:rPr>
          <w:rFonts w:ascii="David" w:hAnsi="David" w:cs="David"/>
          <w:sz w:val="24"/>
          <w:szCs w:val="24"/>
          <w:rtl/>
        </w:rPr>
        <w:t xml:space="preserve"> </w:t>
      </w:r>
      <w:r w:rsidRPr="00A05087">
        <w:rPr>
          <w:rFonts w:ascii="David" w:hAnsi="David" w:cs="David"/>
          <w:i/>
          <w:iCs/>
          <w:sz w:val="24"/>
          <w:szCs w:val="24"/>
          <w:rtl/>
        </w:rPr>
        <w:t>נוכחות</w:t>
      </w:r>
      <w:r w:rsidRPr="00F8428C">
        <w:rPr>
          <w:rFonts w:ascii="David" w:hAnsi="David" w:cs="David"/>
          <w:sz w:val="24"/>
          <w:szCs w:val="24"/>
          <w:rtl/>
        </w:rPr>
        <w:t xml:space="preserve"> שהיא מעבר לאני ומעבר לעולם ההבנה שלו ותובע מהנמען לכבד </w:t>
      </w:r>
      <w:r>
        <w:rPr>
          <w:rFonts w:ascii="David" w:hAnsi="David" w:cs="David" w:hint="cs"/>
          <w:sz w:val="24"/>
          <w:szCs w:val="24"/>
          <w:rtl/>
        </w:rPr>
        <w:t xml:space="preserve">את </w:t>
      </w:r>
      <w:r w:rsidRPr="00A05087">
        <w:rPr>
          <w:rFonts w:ascii="David" w:hAnsi="David" w:cs="David"/>
          <w:sz w:val="24"/>
          <w:szCs w:val="24"/>
          <w:rtl/>
        </w:rPr>
        <w:t xml:space="preserve">אחרוּתו </w:t>
      </w:r>
      <w:r w:rsidRPr="00F8428C">
        <w:rPr>
          <w:rFonts w:ascii="David" w:hAnsi="David" w:cs="David"/>
          <w:sz w:val="24"/>
          <w:szCs w:val="24"/>
          <w:rtl/>
        </w:rPr>
        <w:t>ול</w:t>
      </w:r>
      <w:r>
        <w:rPr>
          <w:rFonts w:ascii="David" w:hAnsi="David" w:cs="David" w:hint="cs"/>
          <w:sz w:val="24"/>
          <w:szCs w:val="24"/>
          <w:rtl/>
        </w:rPr>
        <w:t>ממש את האחריות שלו כלפיו</w:t>
      </w:r>
      <w:r w:rsidRPr="00F8428C">
        <w:rPr>
          <w:rFonts w:ascii="David" w:hAnsi="David" w:cs="David"/>
          <w:sz w:val="24"/>
          <w:szCs w:val="24"/>
          <w:rtl/>
        </w:rPr>
        <w:t xml:space="preserve">. נוכחותו של העד מטילה על הנמען </w:t>
      </w:r>
      <w:r w:rsidRPr="00710218">
        <w:rPr>
          <w:rFonts w:ascii="David" w:hAnsi="David" w:cs="David"/>
          <w:i/>
          <w:iCs/>
          <w:sz w:val="24"/>
          <w:szCs w:val="24"/>
          <w:rtl/>
        </w:rPr>
        <w:t>אחריות</w:t>
      </w:r>
      <w:r w:rsidRPr="00F8428C">
        <w:rPr>
          <w:rFonts w:ascii="David" w:hAnsi="David" w:cs="David"/>
          <w:sz w:val="24"/>
          <w:szCs w:val="24"/>
          <w:rtl/>
        </w:rPr>
        <w:t xml:space="preserve"> ומחויבות מוסרית כלפיו </w:t>
      </w:r>
      <w:r>
        <w:rPr>
          <w:rFonts w:ascii="David" w:hAnsi="David" w:cs="David" w:hint="cs"/>
          <w:sz w:val="24"/>
          <w:szCs w:val="24"/>
          <w:rtl/>
        </w:rPr>
        <w:t>הקודמת</w:t>
      </w:r>
      <w:r w:rsidRPr="00F8428C">
        <w:rPr>
          <w:rFonts w:ascii="David" w:hAnsi="David" w:cs="David"/>
          <w:sz w:val="24"/>
          <w:szCs w:val="24"/>
          <w:rtl/>
        </w:rPr>
        <w:t xml:space="preserve"> </w:t>
      </w:r>
      <w:r>
        <w:rPr>
          <w:rFonts w:ascii="David" w:hAnsi="David" w:cs="David" w:hint="cs"/>
          <w:sz w:val="24"/>
          <w:szCs w:val="24"/>
          <w:rtl/>
        </w:rPr>
        <w:t>ל</w:t>
      </w:r>
      <w:r w:rsidRPr="00F8428C">
        <w:rPr>
          <w:rFonts w:ascii="David" w:hAnsi="David" w:cs="David"/>
          <w:sz w:val="24"/>
          <w:szCs w:val="24"/>
          <w:rtl/>
        </w:rPr>
        <w:t>נטייה של הנמען לדעת את האמת או להבין אותה.</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העדות</w:t>
      </w:r>
      <w:r w:rsidRPr="00F8428C">
        <w:rPr>
          <w:rFonts w:ascii="David" w:hAnsi="David" w:cs="David"/>
          <w:sz w:val="24"/>
          <w:szCs w:val="24"/>
          <w:rtl/>
        </w:rPr>
        <w:t>, כותב בן-פזי, נתפסת כחלון הנפתח לטרנסצנדנטי</w:t>
      </w:r>
      <w:r>
        <w:rPr>
          <w:rFonts w:ascii="David" w:hAnsi="David" w:cs="David" w:hint="cs"/>
          <w:sz w:val="24"/>
          <w:szCs w:val="24"/>
          <w:rtl/>
        </w:rPr>
        <w:t>,</w:t>
      </w:r>
      <w:r w:rsidRPr="00F8428C">
        <w:rPr>
          <w:rFonts w:ascii="David" w:hAnsi="David" w:cs="David"/>
          <w:sz w:val="24"/>
          <w:szCs w:val="24"/>
          <w:rtl/>
        </w:rPr>
        <w:t xml:space="preserve"> למה שהוא מעבר לנמען</w:t>
      </w:r>
      <w:r>
        <w:rPr>
          <w:rFonts w:ascii="David" w:hAnsi="David" w:cs="David" w:hint="cs"/>
          <w:sz w:val="24"/>
          <w:szCs w:val="24"/>
          <w:rtl/>
        </w:rPr>
        <w:t>;</w:t>
      </w:r>
      <w:r w:rsidRPr="00F8428C">
        <w:rPr>
          <w:rFonts w:ascii="David" w:hAnsi="David" w:cs="David"/>
          <w:sz w:val="24"/>
          <w:szCs w:val="24"/>
          <w:rtl/>
        </w:rPr>
        <w:t xml:space="preserve"> היא מעוררת את ההכרה בקיומם של אחרים ושל </w:t>
      </w:r>
      <w:r w:rsidRPr="009B2199">
        <w:rPr>
          <w:rFonts w:ascii="David" w:hAnsi="David" w:cs="David"/>
          <w:sz w:val="24"/>
          <w:szCs w:val="24"/>
          <w:rtl/>
        </w:rPr>
        <w:t>אחרוּת</w:t>
      </w:r>
      <w:r>
        <w:rPr>
          <w:rFonts w:ascii="David" w:hAnsi="David" w:cs="David" w:hint="cs"/>
          <w:sz w:val="24"/>
          <w:szCs w:val="24"/>
          <w:rtl/>
        </w:rPr>
        <w:t xml:space="preserve">. נמען הנפתח לעדות מחלץ ממנה </w:t>
      </w:r>
      <w:r w:rsidRPr="00E64A17">
        <w:rPr>
          <w:rFonts w:ascii="David" w:hAnsi="David" w:cs="David" w:hint="cs"/>
          <w:i/>
          <w:iCs/>
          <w:sz w:val="24"/>
          <w:szCs w:val="24"/>
          <w:rtl/>
        </w:rPr>
        <w:t>אמירה</w:t>
      </w:r>
      <w:r>
        <w:rPr>
          <w:rFonts w:ascii="David" w:hAnsi="David" w:cs="David" w:hint="cs"/>
          <w:sz w:val="24"/>
          <w:szCs w:val="24"/>
          <w:rtl/>
        </w:rPr>
        <w:t xml:space="preserve"> המ</w:t>
      </w:r>
      <w:r w:rsidRPr="00F8428C">
        <w:rPr>
          <w:rFonts w:ascii="David" w:hAnsi="David" w:cs="David"/>
          <w:sz w:val="24"/>
          <w:szCs w:val="24"/>
          <w:rtl/>
        </w:rPr>
        <w:t xml:space="preserve">משיכה </w:t>
      </w:r>
      <w:r>
        <w:rPr>
          <w:rFonts w:ascii="David" w:hAnsi="David" w:cs="David" w:hint="cs"/>
          <w:sz w:val="24"/>
          <w:szCs w:val="24"/>
          <w:rtl/>
        </w:rPr>
        <w:t>להדהד בו</w:t>
      </w:r>
      <w:r w:rsidRPr="00F8428C">
        <w:rPr>
          <w:rFonts w:ascii="David" w:hAnsi="David" w:cs="David"/>
          <w:sz w:val="24"/>
          <w:szCs w:val="24"/>
          <w:rtl/>
        </w:rPr>
        <w:t xml:space="preserve"> ו</w:t>
      </w:r>
      <w:r>
        <w:rPr>
          <w:rFonts w:ascii="David" w:hAnsi="David" w:cs="David" w:hint="cs"/>
          <w:sz w:val="24"/>
          <w:szCs w:val="24"/>
          <w:rtl/>
        </w:rPr>
        <w:t>להתכתב עם ההווה ועם ה</w:t>
      </w:r>
      <w:r w:rsidRPr="00F8428C">
        <w:rPr>
          <w:rFonts w:ascii="David" w:hAnsi="David" w:cs="David"/>
          <w:sz w:val="24"/>
          <w:szCs w:val="24"/>
          <w:rtl/>
        </w:rPr>
        <w:t xml:space="preserve">מציאות </w:t>
      </w:r>
      <w:r>
        <w:rPr>
          <w:rFonts w:ascii="David" w:hAnsi="David" w:cs="David" w:hint="cs"/>
          <w:sz w:val="24"/>
          <w:szCs w:val="24"/>
          <w:rtl/>
        </w:rPr>
        <w:t>בהתאם</w:t>
      </w:r>
      <w:r w:rsidRPr="00F8428C">
        <w:rPr>
          <w:rFonts w:ascii="David" w:hAnsi="David" w:cs="David"/>
          <w:sz w:val="24"/>
          <w:szCs w:val="24"/>
          <w:rtl/>
        </w:rPr>
        <w:t xml:space="preserve"> </w:t>
      </w:r>
      <w:r>
        <w:rPr>
          <w:rFonts w:ascii="David" w:hAnsi="David" w:cs="David" w:hint="cs"/>
          <w:sz w:val="24"/>
          <w:szCs w:val="24"/>
          <w:rtl/>
        </w:rPr>
        <w:t>ל</w:t>
      </w:r>
      <w:r w:rsidRPr="00F8428C">
        <w:rPr>
          <w:rFonts w:ascii="David" w:hAnsi="David" w:cs="David"/>
          <w:sz w:val="24"/>
          <w:szCs w:val="24"/>
          <w:rtl/>
        </w:rPr>
        <w:t xml:space="preserve">פרשנות שהוא נותן לה. </w:t>
      </w:r>
    </w:p>
    <w:p w:rsidR="00E4260F" w:rsidRPr="00F8428C" w:rsidRDefault="00E4260F" w:rsidP="00E4260F">
      <w:pPr>
        <w:spacing w:line="360" w:lineRule="auto"/>
        <w:jc w:val="both"/>
        <w:rPr>
          <w:rFonts w:ascii="David" w:hAnsi="David" w:cs="David"/>
          <w:sz w:val="24"/>
          <w:szCs w:val="24"/>
          <w:rtl/>
        </w:rPr>
      </w:pPr>
      <w:r>
        <w:rPr>
          <w:rFonts w:ascii="David" w:hAnsi="David" w:cs="David" w:hint="cs"/>
          <w:sz w:val="24"/>
          <w:szCs w:val="24"/>
          <w:rtl/>
        </w:rPr>
        <w:t xml:space="preserve">עדות השואה על פי תפיסה זו, יותר משהיא באה לתאר מציאות וליצור ממנה תמונה בזיכרון, היא באה לקרוא קריאה אתית,  </w:t>
      </w:r>
      <w:r w:rsidRPr="00BE07A7">
        <w:rPr>
          <w:rFonts w:ascii="David" w:hAnsi="David" w:cs="David" w:hint="cs"/>
          <w:i/>
          <w:iCs/>
          <w:sz w:val="24"/>
          <w:szCs w:val="24"/>
          <w:rtl/>
        </w:rPr>
        <w:t>הקריאה לאחריות</w:t>
      </w:r>
      <w:r>
        <w:rPr>
          <w:rFonts w:ascii="David" w:hAnsi="David" w:cs="David" w:hint="cs"/>
          <w:i/>
          <w:iCs/>
          <w:sz w:val="24"/>
          <w:szCs w:val="24"/>
          <w:rtl/>
        </w:rPr>
        <w:t xml:space="preserve"> </w:t>
      </w:r>
      <w:r w:rsidRPr="00BE07A7">
        <w:rPr>
          <w:rFonts w:ascii="David" w:hAnsi="David" w:cs="David" w:hint="cs"/>
          <w:i/>
          <w:iCs/>
          <w:sz w:val="24"/>
          <w:szCs w:val="24"/>
          <w:rtl/>
        </w:rPr>
        <w:t xml:space="preserve"> </w:t>
      </w:r>
      <w:r w:rsidRPr="00ED41F2">
        <w:rPr>
          <w:rFonts w:ascii="David" w:hAnsi="David" w:cs="David" w:hint="cs"/>
          <w:sz w:val="24"/>
          <w:szCs w:val="24"/>
          <w:rtl/>
        </w:rPr>
        <w:t>אותה</w:t>
      </w:r>
      <w:r>
        <w:rPr>
          <w:rFonts w:ascii="David" w:hAnsi="David" w:cs="David" w:hint="cs"/>
          <w:sz w:val="24"/>
          <w:szCs w:val="24"/>
          <w:rtl/>
        </w:rPr>
        <w:t xml:space="preserve"> אנו אמורים לטעת במסורת זיכרון השואה. </w:t>
      </w:r>
      <w:r w:rsidRPr="00F8428C">
        <w:rPr>
          <w:rFonts w:ascii="David" w:hAnsi="David" w:cs="David"/>
          <w:sz w:val="24"/>
          <w:szCs w:val="24"/>
          <w:rtl/>
        </w:rPr>
        <w:t xml:space="preserve"> </w:t>
      </w:r>
      <w:r>
        <w:rPr>
          <w:rFonts w:ascii="David" w:hAnsi="David" w:cs="David" w:hint="cs"/>
          <w:sz w:val="24"/>
          <w:szCs w:val="24"/>
          <w:rtl/>
        </w:rPr>
        <w:t>קריאה</w:t>
      </w:r>
      <w:r w:rsidRPr="00F8428C">
        <w:rPr>
          <w:rFonts w:ascii="David" w:hAnsi="David" w:cs="David"/>
          <w:sz w:val="24"/>
          <w:szCs w:val="24"/>
          <w:rtl/>
        </w:rPr>
        <w:t xml:space="preserve"> </w:t>
      </w:r>
      <w:r>
        <w:rPr>
          <w:rFonts w:ascii="David" w:hAnsi="David" w:cs="David" w:hint="cs"/>
          <w:sz w:val="24"/>
          <w:szCs w:val="24"/>
          <w:rtl/>
        </w:rPr>
        <w:t xml:space="preserve"> זו </w:t>
      </w:r>
      <w:r w:rsidRPr="00F8428C">
        <w:rPr>
          <w:rFonts w:ascii="David" w:hAnsi="David" w:cs="David"/>
          <w:sz w:val="24"/>
          <w:szCs w:val="24"/>
          <w:rtl/>
        </w:rPr>
        <w:t xml:space="preserve">קיבלה הד </w:t>
      </w:r>
      <w:r>
        <w:rPr>
          <w:rFonts w:ascii="David" w:hAnsi="David" w:cs="David" w:hint="cs"/>
          <w:sz w:val="24"/>
          <w:szCs w:val="24"/>
          <w:rtl/>
        </w:rPr>
        <w:t>בהגות הדנה</w:t>
      </w:r>
      <w:r w:rsidRPr="00F8428C">
        <w:rPr>
          <w:rFonts w:ascii="David" w:hAnsi="David" w:cs="David"/>
          <w:sz w:val="24"/>
          <w:szCs w:val="24"/>
          <w:rtl/>
        </w:rPr>
        <w:t xml:space="preserve"> </w:t>
      </w:r>
      <w:r>
        <w:rPr>
          <w:rFonts w:ascii="David" w:hAnsi="David" w:cs="David" w:hint="cs"/>
          <w:sz w:val="24"/>
          <w:szCs w:val="24"/>
          <w:rtl/>
        </w:rPr>
        <w:t xml:space="preserve">בספרות העדות </w:t>
      </w:r>
      <w:r>
        <w:rPr>
          <w:rFonts w:ascii="David" w:hAnsi="David" w:cs="David"/>
          <w:sz w:val="24"/>
          <w:szCs w:val="24"/>
          <w:rtl/>
        </w:rPr>
        <w:t>המדגיש</w:t>
      </w:r>
      <w:r>
        <w:rPr>
          <w:rFonts w:ascii="David" w:hAnsi="David" w:cs="David" w:hint="cs"/>
          <w:sz w:val="24"/>
          <w:szCs w:val="24"/>
          <w:rtl/>
        </w:rPr>
        <w:t>ה</w:t>
      </w:r>
      <w:r w:rsidRPr="00F8428C">
        <w:rPr>
          <w:rFonts w:ascii="David" w:hAnsi="David" w:cs="David"/>
          <w:sz w:val="24"/>
          <w:szCs w:val="24"/>
          <w:rtl/>
        </w:rPr>
        <w:t xml:space="preserve"> את </w:t>
      </w:r>
      <w:r>
        <w:rPr>
          <w:rFonts w:ascii="David" w:hAnsi="David" w:cs="David" w:hint="cs"/>
          <w:sz w:val="24"/>
          <w:szCs w:val="24"/>
          <w:rtl/>
        </w:rPr>
        <w:t xml:space="preserve">המשימה </w:t>
      </w:r>
      <w:r w:rsidRPr="00F8428C">
        <w:rPr>
          <w:rFonts w:ascii="David" w:hAnsi="David" w:cs="David"/>
          <w:sz w:val="24"/>
          <w:szCs w:val="24"/>
          <w:rtl/>
        </w:rPr>
        <w:t>המוטלת ע</w:t>
      </w:r>
      <w:r>
        <w:rPr>
          <w:rFonts w:ascii="David" w:hAnsi="David" w:cs="David"/>
          <w:sz w:val="24"/>
          <w:szCs w:val="24"/>
          <w:rtl/>
        </w:rPr>
        <w:t>ל התרבות נוכח אירועי השואה. רוב</w:t>
      </w:r>
      <w:r>
        <w:rPr>
          <w:rFonts w:ascii="David" w:hAnsi="David" w:cs="David" w:hint="cs"/>
          <w:sz w:val="24"/>
          <w:szCs w:val="24"/>
          <w:rtl/>
        </w:rPr>
        <w:t xml:space="preserve"> המחברים</w:t>
      </w:r>
      <w:r w:rsidRPr="00F8428C">
        <w:rPr>
          <w:rFonts w:ascii="David" w:hAnsi="David" w:cs="David"/>
          <w:sz w:val="24"/>
          <w:szCs w:val="24"/>
          <w:rtl/>
        </w:rPr>
        <w:t xml:space="preserve"> מתייחסים לכך שחרף העובדה שאת השואה אי אפשר לספר, להעביר, לתפוס או להבין, </w:t>
      </w:r>
      <w:r>
        <w:rPr>
          <w:rFonts w:ascii="David" w:hAnsi="David" w:cs="David" w:hint="cs"/>
          <w:sz w:val="24"/>
          <w:szCs w:val="24"/>
          <w:rtl/>
        </w:rPr>
        <w:t>ל</w:t>
      </w:r>
      <w:r w:rsidRPr="00F8428C">
        <w:rPr>
          <w:rFonts w:ascii="David" w:hAnsi="David" w:cs="David"/>
          <w:sz w:val="24"/>
          <w:szCs w:val="24"/>
          <w:rtl/>
        </w:rPr>
        <w:t xml:space="preserve">עדות השואה </w:t>
      </w:r>
      <w:r>
        <w:rPr>
          <w:rFonts w:ascii="David" w:hAnsi="David" w:cs="David" w:hint="cs"/>
          <w:sz w:val="24"/>
          <w:szCs w:val="24"/>
          <w:rtl/>
        </w:rPr>
        <w:t>יש משימה משיחית, היא</w:t>
      </w:r>
      <w:r w:rsidRPr="00F8428C">
        <w:rPr>
          <w:rFonts w:ascii="David" w:hAnsi="David" w:cs="David"/>
          <w:sz w:val="24"/>
          <w:szCs w:val="24"/>
          <w:rtl/>
        </w:rPr>
        <w:t xml:space="preserve"> מטילה עלינו אחריות שמכוונת </w:t>
      </w:r>
      <w:r>
        <w:rPr>
          <w:rFonts w:ascii="David" w:hAnsi="David" w:cs="David" w:hint="cs"/>
          <w:sz w:val="24"/>
          <w:szCs w:val="24"/>
          <w:rtl/>
        </w:rPr>
        <w:t>כ</w:t>
      </w:r>
      <w:r w:rsidRPr="00F8428C">
        <w:rPr>
          <w:rFonts w:ascii="David" w:hAnsi="David" w:cs="David"/>
          <w:sz w:val="24"/>
          <w:szCs w:val="24"/>
          <w:rtl/>
        </w:rPr>
        <w:t>ל</w:t>
      </w:r>
      <w:r>
        <w:rPr>
          <w:rFonts w:ascii="David" w:hAnsi="David" w:cs="David" w:hint="cs"/>
          <w:sz w:val="24"/>
          <w:szCs w:val="24"/>
          <w:rtl/>
        </w:rPr>
        <w:t>פי ה</w:t>
      </w:r>
      <w:r w:rsidRPr="00F8428C">
        <w:rPr>
          <w:rFonts w:ascii="David" w:hAnsi="David" w:cs="David"/>
          <w:sz w:val="24"/>
          <w:szCs w:val="24"/>
          <w:rtl/>
        </w:rPr>
        <w:t xml:space="preserve">עתיד, האחריות </w:t>
      </w:r>
      <w:r>
        <w:rPr>
          <w:rFonts w:ascii="David" w:hAnsi="David" w:cs="David" w:hint="cs"/>
          <w:sz w:val="24"/>
          <w:szCs w:val="24"/>
          <w:rtl/>
        </w:rPr>
        <w:t>לספר</w:t>
      </w:r>
      <w:r w:rsidRPr="00F8428C">
        <w:rPr>
          <w:rFonts w:ascii="David" w:hAnsi="David" w:cs="David"/>
          <w:sz w:val="24"/>
          <w:szCs w:val="24"/>
          <w:rtl/>
        </w:rPr>
        <w:t xml:space="preserve"> את </w:t>
      </w:r>
      <w:r>
        <w:rPr>
          <w:rFonts w:ascii="David" w:hAnsi="David" w:cs="David" w:hint="cs"/>
          <w:sz w:val="24"/>
          <w:szCs w:val="24"/>
          <w:rtl/>
        </w:rPr>
        <w:t xml:space="preserve">סיפור הזיכרון שיכתוב את </w:t>
      </w:r>
      <w:r w:rsidRPr="00F8428C">
        <w:rPr>
          <w:rFonts w:ascii="David" w:hAnsi="David" w:cs="David"/>
          <w:sz w:val="24"/>
          <w:szCs w:val="24"/>
          <w:rtl/>
        </w:rPr>
        <w:t xml:space="preserve">ההיסטוריה של העתיד. ברוח זו </w:t>
      </w:r>
      <w:r>
        <w:rPr>
          <w:rFonts w:ascii="David" w:hAnsi="David" w:cs="David" w:hint="cs"/>
          <w:sz w:val="24"/>
          <w:szCs w:val="24"/>
          <w:rtl/>
        </w:rPr>
        <w:t xml:space="preserve">הם </w:t>
      </w:r>
      <w:r w:rsidRPr="00F8428C">
        <w:rPr>
          <w:rFonts w:ascii="David" w:hAnsi="David" w:cs="David"/>
          <w:sz w:val="24"/>
          <w:szCs w:val="24"/>
          <w:rtl/>
        </w:rPr>
        <w:t xml:space="preserve">קוראים לנו להיפתח למה שאינו ידוע, לזנוח את האחיזה במציאות מוכרת, להתעורר מהאדישות, להקשיב לזעקה העולה מהעדויות </w:t>
      </w:r>
      <w:r>
        <w:rPr>
          <w:rFonts w:ascii="David" w:hAnsi="David" w:cs="David" w:hint="cs"/>
          <w:sz w:val="24"/>
          <w:szCs w:val="24"/>
          <w:rtl/>
        </w:rPr>
        <w:t>ו</w:t>
      </w:r>
      <w:r w:rsidRPr="00F8428C">
        <w:rPr>
          <w:rFonts w:ascii="David" w:hAnsi="David" w:cs="David"/>
          <w:sz w:val="24"/>
          <w:szCs w:val="24"/>
          <w:rtl/>
        </w:rPr>
        <w:t xml:space="preserve">לתת לה נוכחות </w:t>
      </w:r>
      <w:r>
        <w:rPr>
          <w:rFonts w:ascii="David" w:hAnsi="David" w:cs="David" w:hint="cs"/>
          <w:sz w:val="24"/>
          <w:szCs w:val="24"/>
          <w:rtl/>
        </w:rPr>
        <w:t xml:space="preserve">מחוללת שינוי במציאות שלנו. </w:t>
      </w:r>
      <w:r w:rsidRPr="00F8428C">
        <w:rPr>
          <w:rFonts w:ascii="David" w:hAnsi="David" w:cs="David"/>
          <w:sz w:val="24"/>
          <w:szCs w:val="24"/>
          <w:rtl/>
        </w:rPr>
        <w:t xml:space="preserve"> </w:t>
      </w:r>
      <w:r>
        <w:rPr>
          <w:rFonts w:ascii="David" w:hAnsi="David" w:cs="David" w:hint="cs"/>
          <w:sz w:val="24"/>
          <w:szCs w:val="24"/>
          <w:rtl/>
        </w:rPr>
        <w:t>זעקה זו תהיה נוכחת בזיכרון השואה והיא תמשיך לקבל משמעות בהווה כל פעם מחדש.</w:t>
      </w:r>
    </w:p>
    <w:p w:rsidR="00E4260F" w:rsidRPr="00AC5BBB" w:rsidRDefault="00E4260F" w:rsidP="00E4260F">
      <w:pPr>
        <w:spacing w:line="360" w:lineRule="auto"/>
        <w:jc w:val="both"/>
        <w:rPr>
          <w:rFonts w:ascii="David" w:hAnsi="David" w:cs="David"/>
          <w:i/>
          <w:iCs/>
          <w:sz w:val="24"/>
          <w:szCs w:val="24"/>
          <w:rtl/>
        </w:rPr>
      </w:pPr>
      <w:r w:rsidRPr="00AC5BBB">
        <w:rPr>
          <w:rFonts w:ascii="David" w:hAnsi="David" w:cs="David" w:hint="cs"/>
          <w:i/>
          <w:iCs/>
          <w:sz w:val="24"/>
          <w:szCs w:val="24"/>
          <w:rtl/>
        </w:rPr>
        <w:t xml:space="preserve">הקריאה לאחריות הנשמעת בעדות השואה, זוהי קריאה לחשבון נפש אתי תמידי מול האחר. היא מופנית אל  האדם ומכוונת את תשומת הלב אליו. </w:t>
      </w:r>
    </w:p>
    <w:p w:rsidR="00E4260F" w:rsidRDefault="00E4260F" w:rsidP="00E4260F">
      <w:pPr>
        <w:spacing w:line="360" w:lineRule="auto"/>
        <w:jc w:val="both"/>
        <w:rPr>
          <w:rFonts w:ascii="David" w:hAnsi="David" w:cs="David"/>
          <w:sz w:val="24"/>
          <w:szCs w:val="24"/>
          <w:rtl/>
        </w:rPr>
      </w:pPr>
      <w:r>
        <w:rPr>
          <w:rFonts w:ascii="David" w:hAnsi="David" w:cs="David" w:hint="cs"/>
          <w:sz w:val="24"/>
          <w:szCs w:val="24"/>
          <w:rtl/>
        </w:rPr>
        <w:t>חלקה השני של העבודה בא לבחון</w:t>
      </w:r>
      <w:r w:rsidRPr="00F8428C">
        <w:rPr>
          <w:rFonts w:ascii="David" w:hAnsi="David" w:cs="David"/>
          <w:sz w:val="24"/>
          <w:szCs w:val="24"/>
          <w:rtl/>
        </w:rPr>
        <w:t xml:space="preserve"> את</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דמות האדם</w:t>
      </w:r>
      <w:r w:rsidRPr="00F8428C">
        <w:rPr>
          <w:rFonts w:ascii="David" w:hAnsi="David" w:cs="David"/>
          <w:sz w:val="24"/>
          <w:szCs w:val="24"/>
          <w:rtl/>
        </w:rPr>
        <w:t xml:space="preserve"> העולה מתוך ספרות העדות</w:t>
      </w:r>
      <w:r>
        <w:rPr>
          <w:rFonts w:ascii="David" w:hAnsi="David" w:cs="David" w:hint="cs"/>
          <w:sz w:val="24"/>
          <w:szCs w:val="24"/>
          <w:rtl/>
        </w:rPr>
        <w:t>, את האמת שבטבע האנושי כפי שעולה מתוכה. בחלק זה העבודה מבקשת להיוודע אל התנהגותם של המעורבים באירועי השואה ולהכיר את הנסיבות שהכשילו רבים מהם עד כדי איבוד צלם אנוש. הנסיבות חושפות חולשות אנושיות החוסמות את החשיבה וההתנהגות המוסרית; מצבים אנושיים המקדמים רוע אליהם אנו אמורים להיות מודעים ומפניהם להיזהר בחשבון הנפש המוסרי מול האחר.</w:t>
      </w:r>
    </w:p>
    <w:p w:rsidR="00E4260F" w:rsidRDefault="00E4260F" w:rsidP="00E4260F">
      <w:pPr>
        <w:spacing w:line="360" w:lineRule="auto"/>
        <w:jc w:val="both"/>
        <w:rPr>
          <w:rFonts w:ascii="David" w:hAnsi="David" w:cs="David"/>
          <w:sz w:val="24"/>
          <w:szCs w:val="24"/>
          <w:rtl/>
        </w:rPr>
      </w:pPr>
      <w:r w:rsidRPr="00F8428C">
        <w:rPr>
          <w:rFonts w:ascii="David" w:hAnsi="David" w:cs="David"/>
          <w:sz w:val="24"/>
          <w:szCs w:val="24"/>
          <w:rtl/>
        </w:rPr>
        <w:t>האדם שחווה את השואה אינו אותו אדם שהיה לפניה</w:t>
      </w:r>
      <w:r>
        <w:rPr>
          <w:rFonts w:ascii="David" w:hAnsi="David" w:cs="David" w:hint="cs"/>
          <w:sz w:val="24"/>
          <w:szCs w:val="24"/>
          <w:rtl/>
        </w:rPr>
        <w:t>, טוען עמוס גולדברג</w:t>
      </w:r>
      <w:r w:rsidRPr="00F8428C">
        <w:rPr>
          <w:rFonts w:ascii="David" w:hAnsi="David" w:cs="David"/>
          <w:sz w:val="24"/>
          <w:szCs w:val="24"/>
          <w:rtl/>
        </w:rPr>
        <w:t>.</w:t>
      </w:r>
      <w:r>
        <w:rPr>
          <w:rFonts w:ascii="David" w:hAnsi="David" w:cs="David" w:hint="cs"/>
          <w:sz w:val="24"/>
          <w:szCs w:val="24"/>
          <w:rtl/>
        </w:rPr>
        <w:t xml:space="preserve"> </w:t>
      </w:r>
      <w:r w:rsidRPr="00F8428C">
        <w:rPr>
          <w:rFonts w:ascii="David" w:hAnsi="David" w:cs="David"/>
          <w:sz w:val="24"/>
          <w:szCs w:val="24"/>
          <w:rtl/>
        </w:rPr>
        <w:t xml:space="preserve">עיון בעדויות </w:t>
      </w:r>
      <w:r>
        <w:rPr>
          <w:rFonts w:ascii="David" w:hAnsi="David" w:cs="David" w:hint="cs"/>
          <w:sz w:val="24"/>
          <w:szCs w:val="24"/>
          <w:rtl/>
        </w:rPr>
        <w:t xml:space="preserve">הקורבנות ובראיונות עם הרוצחים ועם אלה שעמדו מהצד והשקיפו על הנעשה, </w:t>
      </w:r>
      <w:r w:rsidRPr="00F8428C">
        <w:rPr>
          <w:rFonts w:ascii="David" w:hAnsi="David" w:cs="David"/>
          <w:sz w:val="24"/>
          <w:szCs w:val="24"/>
          <w:rtl/>
        </w:rPr>
        <w:t>חושף זהות כפולה, מציאות אנושית חצויה וקוד מוסרי כפול.</w:t>
      </w:r>
      <w:r w:rsidRPr="00F8428C">
        <w:rPr>
          <w:rStyle w:val="FootnoteReference"/>
          <w:rFonts w:ascii="David" w:hAnsi="David" w:cs="David"/>
          <w:rtl/>
        </w:rPr>
        <w:footnoteReference w:id="1"/>
      </w:r>
      <w:r w:rsidRPr="00F8428C">
        <w:rPr>
          <w:rFonts w:ascii="David" w:hAnsi="David" w:cs="David"/>
          <w:sz w:val="24"/>
          <w:szCs w:val="24"/>
          <w:rtl/>
        </w:rPr>
        <w:t xml:space="preserve"> הניצולים חווים נתק בין זהותם המוסרית כאסירים במחנות ובגטאות ובין </w:t>
      </w:r>
      <w:r>
        <w:rPr>
          <w:rFonts w:ascii="David" w:hAnsi="David" w:cs="David" w:hint="cs"/>
          <w:sz w:val="24"/>
          <w:szCs w:val="24"/>
          <w:rtl/>
        </w:rPr>
        <w:t xml:space="preserve">זהותם לפני ואחרי החיים במחנה </w:t>
      </w:r>
      <w:r w:rsidRPr="00F8428C">
        <w:rPr>
          <w:rFonts w:ascii="David" w:hAnsi="David" w:cs="David"/>
          <w:sz w:val="24"/>
          <w:szCs w:val="24"/>
          <w:rtl/>
        </w:rPr>
        <w:t>ו</w:t>
      </w:r>
      <w:r>
        <w:rPr>
          <w:rFonts w:ascii="David" w:hAnsi="David" w:cs="David" w:hint="cs"/>
          <w:sz w:val="24"/>
          <w:szCs w:val="24"/>
          <w:rtl/>
        </w:rPr>
        <w:t xml:space="preserve">הם </w:t>
      </w:r>
      <w:r w:rsidRPr="00F8428C">
        <w:rPr>
          <w:rFonts w:ascii="David" w:hAnsi="David" w:cs="David"/>
          <w:sz w:val="24"/>
          <w:szCs w:val="24"/>
          <w:rtl/>
        </w:rPr>
        <w:t>מעידים על כך בכאב וברגשי אשם</w:t>
      </w:r>
      <w:r>
        <w:rPr>
          <w:rFonts w:ascii="David" w:hAnsi="David" w:cs="David"/>
          <w:sz w:val="24"/>
          <w:szCs w:val="24"/>
          <w:rtl/>
        </w:rPr>
        <w:t xml:space="preserve">. </w:t>
      </w:r>
      <w:r>
        <w:rPr>
          <w:rFonts w:ascii="David" w:hAnsi="David" w:cs="David" w:hint="cs"/>
          <w:sz w:val="24"/>
          <w:szCs w:val="24"/>
          <w:rtl/>
        </w:rPr>
        <w:t xml:space="preserve">התנהגות </w:t>
      </w:r>
      <w:r w:rsidRPr="00F8428C">
        <w:rPr>
          <w:rFonts w:ascii="David" w:hAnsi="David" w:cs="David"/>
          <w:sz w:val="24"/>
          <w:szCs w:val="24"/>
          <w:rtl/>
        </w:rPr>
        <w:t>המרצחים</w:t>
      </w:r>
      <w:r>
        <w:rPr>
          <w:rFonts w:ascii="David" w:hAnsi="David" w:cs="David" w:hint="cs"/>
          <w:sz w:val="24"/>
          <w:szCs w:val="24"/>
          <w:rtl/>
        </w:rPr>
        <w:t>, על פי עדויות וריאיונות</w:t>
      </w:r>
      <w:r w:rsidRPr="00F8428C">
        <w:rPr>
          <w:rFonts w:ascii="David" w:hAnsi="David" w:cs="David"/>
          <w:sz w:val="24"/>
          <w:szCs w:val="24"/>
          <w:rtl/>
        </w:rPr>
        <w:t xml:space="preserve"> </w:t>
      </w:r>
      <w:r>
        <w:rPr>
          <w:rFonts w:ascii="David" w:hAnsi="David" w:cs="David" w:hint="cs"/>
          <w:sz w:val="24"/>
          <w:szCs w:val="24"/>
          <w:rtl/>
        </w:rPr>
        <w:t xml:space="preserve">מגלה פער גדול בין </w:t>
      </w:r>
      <w:r w:rsidRPr="00F8428C">
        <w:rPr>
          <w:rFonts w:ascii="David" w:hAnsi="David" w:cs="David"/>
          <w:sz w:val="24"/>
          <w:szCs w:val="24"/>
          <w:rtl/>
        </w:rPr>
        <w:t xml:space="preserve"> </w:t>
      </w:r>
      <w:r>
        <w:rPr>
          <w:rFonts w:ascii="David" w:hAnsi="David" w:cs="David" w:hint="cs"/>
          <w:sz w:val="24"/>
          <w:szCs w:val="24"/>
          <w:rtl/>
        </w:rPr>
        <w:t>ההתנהלות שלהם</w:t>
      </w:r>
      <w:r w:rsidRPr="00F8428C">
        <w:rPr>
          <w:rFonts w:ascii="David" w:hAnsi="David" w:cs="David"/>
          <w:sz w:val="24"/>
          <w:szCs w:val="24"/>
          <w:rtl/>
        </w:rPr>
        <w:t xml:space="preserve"> במחנה ובין התנהגותם מחוץ למחנה. </w:t>
      </w:r>
      <w:r>
        <w:rPr>
          <w:rFonts w:ascii="David" w:hAnsi="David" w:cs="David" w:hint="cs"/>
          <w:sz w:val="24"/>
          <w:szCs w:val="24"/>
          <w:rtl/>
        </w:rPr>
        <w:t>נציין ש</w:t>
      </w:r>
      <w:r w:rsidRPr="00F8428C">
        <w:rPr>
          <w:rFonts w:ascii="David" w:hAnsi="David" w:cs="David"/>
          <w:sz w:val="24"/>
          <w:szCs w:val="24"/>
          <w:rtl/>
        </w:rPr>
        <w:t xml:space="preserve">בעוד הניצולים פעלו מתוך </w:t>
      </w:r>
      <w:r>
        <w:rPr>
          <w:rFonts w:ascii="David" w:hAnsi="David" w:cs="David" w:hint="cs"/>
          <w:sz w:val="24"/>
          <w:szCs w:val="24"/>
          <w:rtl/>
        </w:rPr>
        <w:t>ה</w:t>
      </w:r>
      <w:r w:rsidRPr="00F8428C">
        <w:rPr>
          <w:rFonts w:ascii="David" w:hAnsi="David" w:cs="David"/>
          <w:sz w:val="24"/>
          <w:szCs w:val="24"/>
          <w:rtl/>
        </w:rPr>
        <w:t>כורח</w:t>
      </w:r>
      <w:r>
        <w:rPr>
          <w:rFonts w:ascii="David" w:hAnsi="David" w:cs="David" w:hint="cs"/>
          <w:sz w:val="24"/>
          <w:szCs w:val="24"/>
          <w:rtl/>
        </w:rPr>
        <w:t xml:space="preserve"> לשרוד</w:t>
      </w:r>
      <w:r w:rsidRPr="00F8428C">
        <w:rPr>
          <w:rFonts w:ascii="David" w:hAnsi="David" w:cs="David"/>
          <w:sz w:val="24"/>
          <w:szCs w:val="24"/>
          <w:rtl/>
        </w:rPr>
        <w:t xml:space="preserve"> או </w:t>
      </w:r>
      <w:r>
        <w:rPr>
          <w:rFonts w:ascii="David" w:hAnsi="David" w:cs="David" w:hint="cs"/>
          <w:sz w:val="24"/>
          <w:szCs w:val="24"/>
          <w:rtl/>
        </w:rPr>
        <w:t xml:space="preserve">מתוך </w:t>
      </w:r>
      <w:r w:rsidRPr="00F8428C">
        <w:rPr>
          <w:rFonts w:ascii="David" w:hAnsi="David" w:cs="David"/>
          <w:sz w:val="24"/>
          <w:szCs w:val="24"/>
          <w:rtl/>
        </w:rPr>
        <w:t xml:space="preserve">כפיה, </w:t>
      </w:r>
      <w:r>
        <w:rPr>
          <w:rFonts w:ascii="David" w:hAnsi="David" w:cs="David" w:hint="cs"/>
          <w:sz w:val="24"/>
          <w:szCs w:val="24"/>
          <w:rtl/>
        </w:rPr>
        <w:t xml:space="preserve">המרצחים </w:t>
      </w:r>
      <w:r w:rsidRPr="00F8428C">
        <w:rPr>
          <w:rFonts w:ascii="David" w:hAnsi="David" w:cs="David"/>
          <w:sz w:val="24"/>
          <w:szCs w:val="24"/>
          <w:rtl/>
        </w:rPr>
        <w:t xml:space="preserve"> </w:t>
      </w:r>
      <w:r>
        <w:rPr>
          <w:rFonts w:ascii="David" w:hAnsi="David" w:cs="David" w:hint="cs"/>
          <w:sz w:val="24"/>
          <w:szCs w:val="24"/>
          <w:rtl/>
        </w:rPr>
        <w:t xml:space="preserve">ברובם </w:t>
      </w:r>
      <w:r w:rsidRPr="00F8428C">
        <w:rPr>
          <w:rFonts w:ascii="David" w:hAnsi="David" w:cs="David"/>
          <w:sz w:val="24"/>
          <w:szCs w:val="24"/>
          <w:rtl/>
        </w:rPr>
        <w:t>פעלו מתוך בחירה. רובר אנטלם</w:t>
      </w:r>
      <w:r>
        <w:rPr>
          <w:rFonts w:ascii="David" w:hAnsi="David" w:cs="David"/>
          <w:sz w:val="24"/>
          <w:szCs w:val="24"/>
          <w:rtl/>
        </w:rPr>
        <w:t xml:space="preserve"> </w:t>
      </w:r>
      <w:r>
        <w:rPr>
          <w:rFonts w:ascii="David" w:hAnsi="David" w:cs="David" w:hint="cs"/>
          <w:sz w:val="24"/>
          <w:szCs w:val="24"/>
          <w:rtl/>
        </w:rPr>
        <w:t>ו</w:t>
      </w:r>
      <w:r>
        <w:rPr>
          <w:rFonts w:ascii="David" w:hAnsi="David" w:cs="David"/>
          <w:sz w:val="24"/>
          <w:szCs w:val="24"/>
          <w:rtl/>
        </w:rPr>
        <w:t xml:space="preserve">פרימו לוי מציגים ניתוח של </w:t>
      </w:r>
      <w:r w:rsidRPr="00F8428C">
        <w:rPr>
          <w:rFonts w:ascii="David" w:hAnsi="David" w:cs="David"/>
          <w:sz w:val="24"/>
          <w:szCs w:val="24"/>
          <w:rtl/>
        </w:rPr>
        <w:t>התנהגו</w:t>
      </w:r>
      <w:r>
        <w:rPr>
          <w:rFonts w:ascii="David" w:hAnsi="David" w:cs="David" w:hint="cs"/>
          <w:sz w:val="24"/>
          <w:szCs w:val="24"/>
          <w:rtl/>
        </w:rPr>
        <w:t>יו</w:t>
      </w:r>
      <w:r w:rsidRPr="00F8428C">
        <w:rPr>
          <w:rFonts w:ascii="David" w:hAnsi="David" w:cs="David"/>
          <w:sz w:val="24"/>
          <w:szCs w:val="24"/>
          <w:rtl/>
        </w:rPr>
        <w:t xml:space="preserve">ת </w:t>
      </w:r>
      <w:r>
        <w:rPr>
          <w:rFonts w:ascii="David" w:hAnsi="David" w:cs="David" w:hint="cs"/>
          <w:sz w:val="24"/>
          <w:szCs w:val="24"/>
          <w:rtl/>
        </w:rPr>
        <w:t>בשואה</w:t>
      </w:r>
      <w:r w:rsidRPr="00F8428C">
        <w:rPr>
          <w:rFonts w:ascii="David" w:hAnsi="David" w:cs="David"/>
          <w:sz w:val="24"/>
          <w:szCs w:val="24"/>
          <w:rtl/>
        </w:rPr>
        <w:t xml:space="preserve"> </w:t>
      </w:r>
      <w:r>
        <w:rPr>
          <w:rFonts w:ascii="David" w:hAnsi="David" w:cs="David" w:hint="cs"/>
          <w:sz w:val="24"/>
          <w:szCs w:val="24"/>
          <w:rtl/>
        </w:rPr>
        <w:t>המערער את</w:t>
      </w:r>
      <w:r w:rsidRPr="00F8428C">
        <w:rPr>
          <w:rFonts w:ascii="David" w:hAnsi="David" w:cs="David"/>
          <w:sz w:val="24"/>
          <w:szCs w:val="24"/>
          <w:rtl/>
        </w:rPr>
        <w:t xml:space="preserve"> </w:t>
      </w:r>
      <w:r>
        <w:rPr>
          <w:rFonts w:ascii="David" w:hAnsi="David" w:cs="David" w:hint="cs"/>
          <w:sz w:val="24"/>
          <w:szCs w:val="24"/>
          <w:rtl/>
        </w:rPr>
        <w:t>ה</w:t>
      </w:r>
      <w:r w:rsidRPr="00F8428C">
        <w:rPr>
          <w:rFonts w:ascii="David" w:hAnsi="David" w:cs="David"/>
          <w:sz w:val="24"/>
          <w:szCs w:val="24"/>
          <w:rtl/>
        </w:rPr>
        <w:t xml:space="preserve">חלוקה </w:t>
      </w:r>
      <w:r>
        <w:rPr>
          <w:rFonts w:ascii="David" w:hAnsi="David" w:cs="David" w:hint="cs"/>
          <w:sz w:val="24"/>
          <w:szCs w:val="24"/>
          <w:rtl/>
        </w:rPr>
        <w:t>ה</w:t>
      </w:r>
      <w:r w:rsidRPr="00F8428C">
        <w:rPr>
          <w:rFonts w:ascii="David" w:hAnsi="David" w:cs="David"/>
          <w:sz w:val="24"/>
          <w:szCs w:val="24"/>
          <w:rtl/>
        </w:rPr>
        <w:t xml:space="preserve">דיכוטומית של בני האדם ל- </w:t>
      </w:r>
      <w:r w:rsidRPr="00F8428C">
        <w:rPr>
          <w:rFonts w:ascii="David" w:hAnsi="David" w:cs="David"/>
          <w:i/>
          <w:iCs/>
          <w:sz w:val="24"/>
          <w:szCs w:val="24"/>
          <w:rtl/>
        </w:rPr>
        <w:t>רעים</w:t>
      </w:r>
      <w:r w:rsidRPr="00F8428C">
        <w:rPr>
          <w:rFonts w:ascii="David" w:hAnsi="David" w:cs="David"/>
          <w:sz w:val="24"/>
          <w:szCs w:val="24"/>
          <w:rtl/>
        </w:rPr>
        <w:t xml:space="preserve"> </w:t>
      </w:r>
      <w:r w:rsidRPr="006A222F">
        <w:rPr>
          <w:rFonts w:ascii="David" w:hAnsi="David" w:cs="David" w:hint="cs"/>
          <w:i/>
          <w:iCs/>
          <w:sz w:val="24"/>
          <w:szCs w:val="24"/>
          <w:rtl/>
        </w:rPr>
        <w:t>ו</w:t>
      </w:r>
      <w:r w:rsidRPr="00F8428C">
        <w:rPr>
          <w:rFonts w:ascii="David" w:hAnsi="David" w:cs="David"/>
          <w:i/>
          <w:iCs/>
          <w:sz w:val="24"/>
          <w:szCs w:val="24"/>
          <w:rtl/>
        </w:rPr>
        <w:t>טובים</w:t>
      </w:r>
      <w:r w:rsidRPr="00F8428C">
        <w:rPr>
          <w:rFonts w:ascii="David" w:hAnsi="David" w:cs="David"/>
          <w:sz w:val="24"/>
          <w:szCs w:val="24"/>
          <w:rtl/>
        </w:rPr>
        <w:t xml:space="preserve">, </w:t>
      </w:r>
      <w:r w:rsidRPr="00F8428C">
        <w:rPr>
          <w:rFonts w:ascii="David" w:hAnsi="David" w:cs="David"/>
          <w:i/>
          <w:iCs/>
          <w:sz w:val="24"/>
          <w:szCs w:val="24"/>
          <w:rtl/>
        </w:rPr>
        <w:t>הם</w:t>
      </w:r>
      <w:r w:rsidRPr="00F8428C">
        <w:rPr>
          <w:rFonts w:ascii="David" w:hAnsi="David" w:cs="David"/>
          <w:sz w:val="24"/>
          <w:szCs w:val="24"/>
          <w:rtl/>
        </w:rPr>
        <w:t xml:space="preserve"> </w:t>
      </w:r>
      <w:r w:rsidRPr="00F8428C">
        <w:rPr>
          <w:rFonts w:ascii="David" w:hAnsi="David" w:cs="David"/>
          <w:i/>
          <w:iCs/>
          <w:sz w:val="24"/>
          <w:szCs w:val="24"/>
          <w:rtl/>
        </w:rPr>
        <w:t>ואנחנו</w:t>
      </w:r>
      <w:r w:rsidRPr="00F8428C">
        <w:rPr>
          <w:rFonts w:ascii="David" w:hAnsi="David" w:cs="David"/>
          <w:sz w:val="24"/>
          <w:szCs w:val="24"/>
          <w:rtl/>
        </w:rPr>
        <w:t>. מדובר על</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המין האנושי</w:t>
      </w:r>
      <w:r w:rsidRPr="00F8428C">
        <w:rPr>
          <w:rFonts w:ascii="David" w:hAnsi="David" w:cs="David"/>
          <w:sz w:val="24"/>
          <w:szCs w:val="24"/>
          <w:rtl/>
        </w:rPr>
        <w:t xml:space="preserve"> </w:t>
      </w:r>
      <w:r>
        <w:rPr>
          <w:rFonts w:ascii="David" w:hAnsi="David" w:cs="David" w:hint="cs"/>
          <w:sz w:val="24"/>
          <w:szCs w:val="24"/>
          <w:rtl/>
        </w:rPr>
        <w:t xml:space="preserve">היכול להיות רע וגם טוב; על  </w:t>
      </w:r>
      <w:r w:rsidRPr="000D3675">
        <w:rPr>
          <w:rFonts w:ascii="David" w:hAnsi="David" w:cs="David" w:hint="cs"/>
          <w:i/>
          <w:iCs/>
          <w:sz w:val="24"/>
          <w:szCs w:val="24"/>
          <w:rtl/>
        </w:rPr>
        <w:t xml:space="preserve">אזור </w:t>
      </w:r>
      <w:r w:rsidRPr="00EE790A">
        <w:rPr>
          <w:rFonts w:ascii="David" w:hAnsi="David" w:cs="David" w:hint="cs"/>
          <w:i/>
          <w:iCs/>
          <w:sz w:val="24"/>
          <w:szCs w:val="24"/>
          <w:rtl/>
        </w:rPr>
        <w:t>אפור</w:t>
      </w:r>
      <w:r>
        <w:rPr>
          <w:rFonts w:ascii="David" w:hAnsi="David" w:cs="David" w:hint="cs"/>
          <w:sz w:val="24"/>
          <w:szCs w:val="24"/>
          <w:rtl/>
        </w:rPr>
        <w:t xml:space="preserve"> בו אין חלוקה ברורה בין </w:t>
      </w:r>
      <w:r w:rsidRPr="00EE790A">
        <w:rPr>
          <w:rFonts w:ascii="David" w:hAnsi="David" w:cs="David" w:hint="cs"/>
          <w:sz w:val="24"/>
          <w:szCs w:val="24"/>
          <w:rtl/>
        </w:rPr>
        <w:t>מוסרי ללא מוסרי</w:t>
      </w:r>
      <w:r>
        <w:rPr>
          <w:rFonts w:ascii="David" w:hAnsi="David" w:cs="David" w:hint="cs"/>
          <w:i/>
          <w:iCs/>
          <w:sz w:val="24"/>
          <w:szCs w:val="24"/>
          <w:rtl/>
        </w:rPr>
        <w:t>.</w:t>
      </w:r>
      <w:r>
        <w:rPr>
          <w:rFonts w:ascii="David" w:hAnsi="David" w:cs="David" w:hint="cs"/>
          <w:sz w:val="24"/>
          <w:szCs w:val="24"/>
          <w:rtl/>
        </w:rPr>
        <w:t xml:space="preserve"> </w:t>
      </w:r>
      <w:r w:rsidRPr="00F8428C">
        <w:rPr>
          <w:rFonts w:ascii="David" w:hAnsi="David" w:cs="David"/>
          <w:sz w:val="24"/>
          <w:szCs w:val="24"/>
          <w:rtl/>
        </w:rPr>
        <w:t>המחנות</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 xml:space="preserve">לדברי לורנס לאנגר, </w:t>
      </w:r>
      <w:r w:rsidRPr="00F8428C">
        <w:rPr>
          <w:rFonts w:ascii="David" w:hAnsi="David" w:cs="David"/>
          <w:sz w:val="24"/>
          <w:szCs w:val="24"/>
          <w:rtl/>
        </w:rPr>
        <w:t xml:space="preserve">חשפו דמות אדם שמאלתר, ספונטני, </w:t>
      </w:r>
      <w:r>
        <w:rPr>
          <w:rFonts w:ascii="David" w:hAnsi="David" w:cs="David" w:hint="cs"/>
          <w:sz w:val="24"/>
          <w:szCs w:val="24"/>
          <w:rtl/>
        </w:rPr>
        <w:t>ה</w:t>
      </w:r>
      <w:r w:rsidRPr="00F8428C">
        <w:rPr>
          <w:rFonts w:ascii="David" w:hAnsi="David" w:cs="David"/>
          <w:sz w:val="24"/>
          <w:szCs w:val="24"/>
          <w:rtl/>
        </w:rPr>
        <w:t>מתנהל על פי הנסיבות וללא עמוד שדר</w:t>
      </w:r>
      <w:r>
        <w:rPr>
          <w:rFonts w:ascii="David" w:hAnsi="David" w:cs="David"/>
          <w:sz w:val="24"/>
          <w:szCs w:val="24"/>
          <w:rtl/>
        </w:rPr>
        <w:t>ה ערכי. האלתור</w:t>
      </w:r>
      <w:r>
        <w:rPr>
          <w:rFonts w:ascii="David" w:hAnsi="David" w:cs="David" w:hint="cs"/>
          <w:sz w:val="24"/>
          <w:szCs w:val="24"/>
          <w:rtl/>
        </w:rPr>
        <w:t xml:space="preserve">, הוא טוען, </w:t>
      </w:r>
      <w:r w:rsidRPr="00F8428C">
        <w:rPr>
          <w:rFonts w:ascii="David" w:hAnsi="David" w:cs="David"/>
          <w:sz w:val="24"/>
          <w:szCs w:val="24"/>
          <w:rtl/>
        </w:rPr>
        <w:t xml:space="preserve">שלט אצל המרצחים כמו גם אצל הקורבנות. </w:t>
      </w:r>
      <w:r>
        <w:rPr>
          <w:rFonts w:ascii="David" w:hAnsi="David" w:cs="David" w:hint="cs"/>
          <w:sz w:val="24"/>
          <w:szCs w:val="24"/>
          <w:rtl/>
        </w:rPr>
        <w:t>מציאות המחנה</w:t>
      </w:r>
      <w:r w:rsidRPr="00F8428C">
        <w:rPr>
          <w:rFonts w:ascii="David" w:hAnsi="David" w:cs="David"/>
          <w:sz w:val="24"/>
          <w:szCs w:val="24"/>
          <w:rtl/>
        </w:rPr>
        <w:t xml:space="preserve"> יצרה</w:t>
      </w:r>
      <w:r w:rsidRPr="009E09C1">
        <w:rPr>
          <w:rFonts w:ascii="David" w:hAnsi="David" w:cs="David"/>
          <w:sz w:val="24"/>
          <w:szCs w:val="24"/>
          <w:rtl/>
        </w:rPr>
        <w:t xml:space="preserve"> </w:t>
      </w:r>
      <w:r w:rsidRPr="00F8428C">
        <w:rPr>
          <w:rFonts w:ascii="David" w:hAnsi="David" w:cs="David"/>
          <w:sz w:val="24"/>
          <w:szCs w:val="24"/>
          <w:rtl/>
        </w:rPr>
        <w:t>אצל האסירים</w:t>
      </w:r>
      <w:r>
        <w:rPr>
          <w:rFonts w:ascii="David" w:hAnsi="David" w:cs="David" w:hint="cs"/>
          <w:sz w:val="24"/>
          <w:szCs w:val="24"/>
          <w:rtl/>
        </w:rPr>
        <w:t>, לדבריו,</w:t>
      </w:r>
      <w:r w:rsidRPr="00F8428C">
        <w:rPr>
          <w:rFonts w:ascii="David" w:hAnsi="David" w:cs="David"/>
          <w:sz w:val="24"/>
          <w:szCs w:val="24"/>
          <w:rtl/>
        </w:rPr>
        <w:t xml:space="preserve"> </w:t>
      </w:r>
      <w:r>
        <w:rPr>
          <w:rFonts w:ascii="David" w:hAnsi="David" w:cs="David" w:hint="cs"/>
          <w:i/>
          <w:iCs/>
          <w:sz w:val="24"/>
          <w:szCs w:val="24"/>
          <w:rtl/>
        </w:rPr>
        <w:t xml:space="preserve"> </w:t>
      </w:r>
      <w:r w:rsidRPr="00F8428C">
        <w:rPr>
          <w:rFonts w:ascii="David" w:hAnsi="David" w:cs="David"/>
          <w:i/>
          <w:iCs/>
          <w:sz w:val="24"/>
          <w:szCs w:val="24"/>
          <w:rtl/>
        </w:rPr>
        <w:t>אתיקה של נסיבות</w:t>
      </w:r>
      <w:r w:rsidRPr="00F8428C">
        <w:rPr>
          <w:rFonts w:ascii="David" w:hAnsi="David" w:cs="David"/>
          <w:sz w:val="24"/>
          <w:szCs w:val="24"/>
          <w:rtl/>
        </w:rPr>
        <w:t xml:space="preserve"> שבמרכזה הרצון</w:t>
      </w:r>
      <w:r>
        <w:rPr>
          <w:rFonts w:ascii="David" w:hAnsi="David" w:cs="David" w:hint="cs"/>
          <w:sz w:val="24"/>
          <w:szCs w:val="24"/>
          <w:rtl/>
        </w:rPr>
        <w:t xml:space="preserve"> והמאמץ</w:t>
      </w:r>
      <w:r w:rsidRPr="00F8428C">
        <w:rPr>
          <w:rFonts w:ascii="David" w:hAnsi="David" w:cs="David"/>
          <w:sz w:val="24"/>
          <w:szCs w:val="24"/>
          <w:rtl/>
        </w:rPr>
        <w:t xml:space="preserve"> לשרוד</w:t>
      </w:r>
      <w:r>
        <w:rPr>
          <w:rFonts w:ascii="David" w:hAnsi="David" w:cs="David" w:hint="cs"/>
          <w:sz w:val="24"/>
          <w:szCs w:val="24"/>
          <w:rtl/>
        </w:rPr>
        <w:t>.</w:t>
      </w:r>
      <w:r w:rsidRPr="00F8428C">
        <w:rPr>
          <w:rFonts w:ascii="David" w:hAnsi="David" w:cs="David"/>
          <w:sz w:val="24"/>
          <w:szCs w:val="24"/>
          <w:rtl/>
        </w:rPr>
        <w:t xml:space="preserve"> דמות האדם, הוא מסכם, אינה הרואית. </w:t>
      </w:r>
    </w:p>
    <w:p w:rsidR="00E4260F"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המרצחים הראו </w:t>
      </w:r>
      <w:r>
        <w:rPr>
          <w:rFonts w:ascii="David" w:hAnsi="David" w:cs="David" w:hint="cs"/>
          <w:sz w:val="24"/>
          <w:szCs w:val="24"/>
          <w:rtl/>
        </w:rPr>
        <w:t>התנהגות של מוסר כפול;</w:t>
      </w:r>
      <w:r w:rsidRPr="00F8428C">
        <w:rPr>
          <w:rFonts w:ascii="David" w:hAnsi="David" w:cs="David"/>
          <w:sz w:val="24"/>
          <w:szCs w:val="24"/>
          <w:rtl/>
        </w:rPr>
        <w:t xml:space="preserve"> התנהגות אחת במחנה ואחרת בבית, במשפחה. על התנהגותם האכזרית בקיצוניותה של המרצחים </w:t>
      </w:r>
      <w:r>
        <w:rPr>
          <w:rFonts w:ascii="David" w:hAnsi="David" w:cs="David" w:hint="cs"/>
          <w:sz w:val="24"/>
          <w:szCs w:val="24"/>
          <w:rtl/>
        </w:rPr>
        <w:t>מעידים</w:t>
      </w:r>
      <w:r w:rsidRPr="00F8428C">
        <w:rPr>
          <w:rFonts w:ascii="David" w:hAnsi="David" w:cs="David"/>
          <w:sz w:val="24"/>
          <w:szCs w:val="24"/>
          <w:rtl/>
        </w:rPr>
        <w:t xml:space="preserve"> </w:t>
      </w:r>
      <w:r>
        <w:rPr>
          <w:rFonts w:ascii="David" w:hAnsi="David" w:cs="David" w:hint="cs"/>
          <w:sz w:val="24"/>
          <w:szCs w:val="24"/>
          <w:rtl/>
        </w:rPr>
        <w:t>קורבנותיה,</w:t>
      </w:r>
      <w:r w:rsidRPr="00F8428C">
        <w:rPr>
          <w:rFonts w:ascii="David" w:hAnsi="David" w:cs="David"/>
          <w:sz w:val="24"/>
          <w:szCs w:val="24"/>
          <w:rtl/>
        </w:rPr>
        <w:t xml:space="preserve"> וכן כריסטופר בראונינג שמביא את סיפורם של אנשי גדוד 101 של משטרת</w:t>
      </w:r>
      <w:r>
        <w:rPr>
          <w:rFonts w:ascii="David" w:hAnsi="David" w:cs="David" w:hint="cs"/>
          <w:sz w:val="24"/>
          <w:szCs w:val="24"/>
          <w:rtl/>
        </w:rPr>
        <w:t>-</w:t>
      </w:r>
      <w:r w:rsidRPr="00F8428C">
        <w:rPr>
          <w:rFonts w:ascii="David" w:hAnsi="David" w:cs="David"/>
          <w:sz w:val="24"/>
          <w:szCs w:val="24"/>
          <w:rtl/>
        </w:rPr>
        <w:t>הסדר</w:t>
      </w:r>
      <w:r>
        <w:rPr>
          <w:rFonts w:ascii="David" w:hAnsi="David" w:cs="David" w:hint="cs"/>
          <w:sz w:val="24"/>
          <w:szCs w:val="24"/>
          <w:rtl/>
        </w:rPr>
        <w:t>-</w:t>
      </w:r>
      <w:r w:rsidRPr="00F8428C">
        <w:rPr>
          <w:rFonts w:ascii="David" w:hAnsi="David" w:cs="David"/>
          <w:sz w:val="24"/>
          <w:szCs w:val="24"/>
          <w:rtl/>
        </w:rPr>
        <w:t>והפתרון</w:t>
      </w:r>
      <w:r>
        <w:rPr>
          <w:rFonts w:ascii="David" w:hAnsi="David" w:cs="David" w:hint="cs"/>
          <w:sz w:val="24"/>
          <w:szCs w:val="24"/>
          <w:rtl/>
        </w:rPr>
        <w:t>-</w:t>
      </w:r>
      <w:r w:rsidRPr="00F8428C">
        <w:rPr>
          <w:rFonts w:ascii="David" w:hAnsi="David" w:cs="David"/>
          <w:sz w:val="24"/>
          <w:szCs w:val="24"/>
          <w:rtl/>
        </w:rPr>
        <w:t xml:space="preserve">הסופי בפולין. מחקרו של ברואונינג חושף מציאות שאינה מאפשרת </w:t>
      </w:r>
      <w:r>
        <w:rPr>
          <w:rFonts w:ascii="David" w:hAnsi="David" w:cs="David"/>
          <w:sz w:val="24"/>
          <w:szCs w:val="24"/>
          <w:rtl/>
        </w:rPr>
        <w:t>אמירה מ</w:t>
      </w:r>
      <w:r>
        <w:rPr>
          <w:rFonts w:ascii="David" w:hAnsi="David" w:cs="David" w:hint="cs"/>
          <w:sz w:val="24"/>
          <w:szCs w:val="24"/>
          <w:rtl/>
        </w:rPr>
        <w:t>כ</w:t>
      </w:r>
      <w:r w:rsidRPr="00F8428C">
        <w:rPr>
          <w:rFonts w:ascii="David" w:hAnsi="David" w:cs="David"/>
          <w:sz w:val="24"/>
          <w:szCs w:val="24"/>
          <w:rtl/>
        </w:rPr>
        <w:t xml:space="preserve">לילה </w:t>
      </w:r>
      <w:r>
        <w:rPr>
          <w:rFonts w:ascii="David" w:hAnsi="David" w:cs="David" w:hint="cs"/>
          <w:sz w:val="24"/>
          <w:szCs w:val="24"/>
          <w:rtl/>
        </w:rPr>
        <w:t>ו</w:t>
      </w:r>
      <w:r w:rsidRPr="00F8428C">
        <w:rPr>
          <w:rFonts w:ascii="David" w:hAnsi="David" w:cs="David"/>
          <w:sz w:val="24"/>
          <w:szCs w:val="24"/>
          <w:rtl/>
        </w:rPr>
        <w:t>גורפת. בין המגויסים למשימת הרג היו אלו שסי</w:t>
      </w:r>
      <w:r>
        <w:rPr>
          <w:rFonts w:ascii="David" w:hAnsi="David" w:cs="David"/>
          <w:sz w:val="24"/>
          <w:szCs w:val="24"/>
          <w:rtl/>
        </w:rPr>
        <w:t>רבו לבצע אותה</w:t>
      </w:r>
      <w:r>
        <w:rPr>
          <w:rFonts w:ascii="David" w:hAnsi="David" w:cs="David" w:hint="cs"/>
          <w:sz w:val="24"/>
          <w:szCs w:val="24"/>
          <w:rtl/>
        </w:rPr>
        <w:t xml:space="preserve"> בצד רבים אחרים שביצעו אותה בקור רוח בלתי נתפס.</w:t>
      </w:r>
      <w:r w:rsidRPr="00F8428C">
        <w:rPr>
          <w:rFonts w:ascii="David" w:hAnsi="David" w:cs="David"/>
          <w:sz w:val="24"/>
          <w:szCs w:val="24"/>
          <w:rtl/>
        </w:rPr>
        <w:t xml:space="preserve"> עדויות על קור רוח</w:t>
      </w:r>
      <w:r>
        <w:rPr>
          <w:rFonts w:ascii="David" w:hAnsi="David" w:cs="David" w:hint="cs"/>
          <w:sz w:val="24"/>
          <w:szCs w:val="24"/>
          <w:rtl/>
        </w:rPr>
        <w:t>ם</w:t>
      </w:r>
      <w:r w:rsidRPr="00F8428C">
        <w:rPr>
          <w:rFonts w:ascii="David" w:hAnsi="David" w:cs="David"/>
          <w:sz w:val="24"/>
          <w:szCs w:val="24"/>
          <w:rtl/>
        </w:rPr>
        <w:t xml:space="preserve"> של המרצחים שהשתתפו ברצח ההמוני והשיטתי נמצאות גם בראיונות שערך קלוד לנצמן עם אנשים שלקחו חלק בתהליך </w:t>
      </w:r>
      <w:r>
        <w:rPr>
          <w:rFonts w:ascii="David" w:hAnsi="David" w:cs="David" w:hint="cs"/>
          <w:sz w:val="24"/>
          <w:szCs w:val="24"/>
          <w:rtl/>
        </w:rPr>
        <w:t xml:space="preserve">ההשמדה </w:t>
      </w:r>
      <w:r w:rsidRPr="00F8428C">
        <w:rPr>
          <w:rFonts w:ascii="David" w:hAnsi="David" w:cs="David"/>
          <w:sz w:val="24"/>
          <w:szCs w:val="24"/>
          <w:rtl/>
        </w:rPr>
        <w:t xml:space="preserve">ואלו שערך הפסיכיאטר לאון גולדנסון בכלא נירנברג עם </w:t>
      </w:r>
      <w:r>
        <w:rPr>
          <w:rFonts w:ascii="David" w:hAnsi="David" w:cs="David" w:hint="cs"/>
          <w:sz w:val="24"/>
          <w:szCs w:val="24"/>
          <w:rtl/>
        </w:rPr>
        <w:t>אלה</w:t>
      </w:r>
      <w:r w:rsidRPr="00F8428C">
        <w:rPr>
          <w:rFonts w:ascii="David" w:hAnsi="David" w:cs="David"/>
          <w:sz w:val="24"/>
          <w:szCs w:val="24"/>
          <w:rtl/>
        </w:rPr>
        <w:t xml:space="preserve"> שהועמדו למשפט. מסתבר </w:t>
      </w:r>
      <w:r w:rsidRPr="00F8428C">
        <w:rPr>
          <w:rFonts w:ascii="David" w:hAnsi="David" w:cs="David"/>
          <w:i/>
          <w:iCs/>
          <w:sz w:val="24"/>
          <w:szCs w:val="24"/>
          <w:rtl/>
        </w:rPr>
        <w:t>שרובם של המרצחים היו נורמליים לחלוטין</w:t>
      </w:r>
      <w:r w:rsidRPr="00F8428C">
        <w:rPr>
          <w:rFonts w:ascii="David" w:hAnsi="David" w:cs="David"/>
          <w:sz w:val="24"/>
          <w:szCs w:val="24"/>
          <w:rtl/>
        </w:rPr>
        <w:t xml:space="preserve">, מסכם רוברט ג'לטלי, מי שערך את ראיונותיו של גולדנסון. העבודה מביאה גם את מחקרה של </w:t>
      </w:r>
      <w:r>
        <w:rPr>
          <w:rFonts w:ascii="David" w:hAnsi="David" w:cs="David"/>
          <w:sz w:val="24"/>
          <w:szCs w:val="24"/>
          <w:rtl/>
        </w:rPr>
        <w:t>וונדי לוור</w:t>
      </w:r>
      <w:r>
        <w:rPr>
          <w:rFonts w:ascii="David" w:hAnsi="David" w:cs="David" w:hint="cs"/>
          <w:sz w:val="24"/>
          <w:szCs w:val="24"/>
          <w:rtl/>
        </w:rPr>
        <w:t xml:space="preserve"> </w:t>
      </w:r>
      <w:r w:rsidRPr="00F8428C">
        <w:rPr>
          <w:rFonts w:ascii="David" w:hAnsi="David" w:cs="David"/>
          <w:sz w:val="24"/>
          <w:szCs w:val="24"/>
          <w:rtl/>
        </w:rPr>
        <w:t xml:space="preserve">על נשים שעבדו בשירות היטלר, נשים צעירות שחיפשו קריירה מעניינת ושימשו כוח עזר בהשמדה. </w:t>
      </w:r>
      <w:r>
        <w:rPr>
          <w:rFonts w:ascii="David" w:hAnsi="David" w:cs="David" w:hint="cs"/>
          <w:sz w:val="24"/>
          <w:szCs w:val="24"/>
          <w:rtl/>
        </w:rPr>
        <w:t xml:space="preserve">   </w:t>
      </w:r>
      <w:r w:rsidRPr="00F8428C">
        <w:rPr>
          <w:rFonts w:ascii="David" w:hAnsi="David" w:cs="David"/>
          <w:sz w:val="24"/>
          <w:szCs w:val="24"/>
          <w:rtl/>
        </w:rPr>
        <w:t xml:space="preserve">בתוך שתי הקבוצות הגדולות של קורבנות ושל מרצחים, העבודה מפנה מקום גם לאלו </w:t>
      </w:r>
      <w:r>
        <w:rPr>
          <w:rFonts w:ascii="David" w:hAnsi="David" w:cs="David" w:hint="cs"/>
          <w:sz w:val="24"/>
          <w:szCs w:val="24"/>
          <w:rtl/>
        </w:rPr>
        <w:t xml:space="preserve">מבניהם </w:t>
      </w:r>
      <w:r w:rsidRPr="00F8428C">
        <w:rPr>
          <w:rFonts w:ascii="David" w:hAnsi="David" w:cs="David"/>
          <w:sz w:val="24"/>
          <w:szCs w:val="24"/>
          <w:rtl/>
        </w:rPr>
        <w:t xml:space="preserve">שפעלו בהתאם לצו מצפונם. </w:t>
      </w:r>
      <w:r>
        <w:rPr>
          <w:rFonts w:ascii="David" w:hAnsi="David" w:cs="David" w:hint="cs"/>
          <w:sz w:val="24"/>
          <w:szCs w:val="24"/>
          <w:rtl/>
        </w:rPr>
        <w:t xml:space="preserve">   </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את העומדים מהצד מתאר אלי ויזל בדמותו של</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האיש בחלון</w:t>
      </w:r>
      <w:r w:rsidRPr="00F8428C">
        <w:rPr>
          <w:rStyle w:val="FootnoteReference"/>
          <w:rFonts w:ascii="David" w:hAnsi="David" w:cs="David"/>
          <w:rtl/>
        </w:rPr>
        <w:footnoteReference w:id="2"/>
      </w:r>
      <w:r w:rsidRPr="00F8428C">
        <w:rPr>
          <w:rFonts w:ascii="David" w:hAnsi="David" w:cs="David"/>
          <w:sz w:val="24"/>
          <w:szCs w:val="24"/>
          <w:rtl/>
        </w:rPr>
        <w:t xml:space="preserve"> שהשקיף על הרחוב ברחבה מול בית הכנסת, המקום בו נאספו היהודים כהכנה למשלוח. אלה הם, לדבריו, הניטרליים שאינם </w:t>
      </w:r>
      <w:r>
        <w:rPr>
          <w:rFonts w:ascii="David" w:hAnsi="David" w:cs="David" w:hint="cs"/>
          <w:sz w:val="24"/>
          <w:szCs w:val="24"/>
          <w:rtl/>
        </w:rPr>
        <w:t>חשים</w:t>
      </w:r>
      <w:r w:rsidRPr="00F8428C">
        <w:rPr>
          <w:rFonts w:ascii="David" w:hAnsi="David" w:cs="David"/>
          <w:sz w:val="24"/>
          <w:szCs w:val="24"/>
          <w:rtl/>
        </w:rPr>
        <w:t xml:space="preserve"> חמלה, הנאה, זעזוע או כעס, אלא </w:t>
      </w:r>
      <w:r w:rsidRPr="00F8428C">
        <w:rPr>
          <w:rFonts w:ascii="David" w:hAnsi="David" w:cs="David"/>
          <w:i/>
          <w:iCs/>
          <w:sz w:val="24"/>
          <w:szCs w:val="24"/>
          <w:rtl/>
        </w:rPr>
        <w:t>אדישות</w:t>
      </w:r>
      <w:r w:rsidRPr="00F8428C">
        <w:rPr>
          <w:rFonts w:ascii="David" w:hAnsi="David" w:cs="David"/>
          <w:sz w:val="24"/>
          <w:szCs w:val="24"/>
          <w:rtl/>
        </w:rPr>
        <w:t xml:space="preserve">. בן-פזי רואה בכך </w:t>
      </w:r>
      <w:r w:rsidRPr="00004737">
        <w:rPr>
          <w:rFonts w:ascii="David" w:hAnsi="David" w:cs="David"/>
          <w:i/>
          <w:iCs/>
          <w:sz w:val="24"/>
          <w:szCs w:val="24"/>
          <w:rtl/>
        </w:rPr>
        <w:t>מציצנות</w:t>
      </w:r>
      <w:r w:rsidRPr="00F8428C">
        <w:rPr>
          <w:rFonts w:ascii="David" w:hAnsi="David" w:cs="David"/>
          <w:sz w:val="24"/>
          <w:szCs w:val="24"/>
          <w:rtl/>
        </w:rPr>
        <w:t xml:space="preserve"> ללא מעורבות וללא אחריות; ביטוי לרצון לקחת חלק במציאות ולה</w:t>
      </w:r>
      <w:r>
        <w:rPr>
          <w:rFonts w:ascii="David" w:hAnsi="David" w:cs="David"/>
          <w:sz w:val="24"/>
          <w:szCs w:val="24"/>
          <w:rtl/>
        </w:rPr>
        <w:t>ימנע מכך בפועל</w:t>
      </w:r>
      <w:r>
        <w:rPr>
          <w:rFonts w:ascii="David" w:hAnsi="David" w:cs="David" w:hint="cs"/>
          <w:sz w:val="24"/>
          <w:szCs w:val="24"/>
          <w:rtl/>
        </w:rPr>
        <w:t>; ביטוי להתנהגות שאינה מודעת לממד האתי שבה.</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העבודה מקדישה סעיף נפרד לאותם יוצאים מהכלל, הסרבנים, שפעלו </w:t>
      </w:r>
      <w:r>
        <w:rPr>
          <w:rFonts w:ascii="David" w:hAnsi="David" w:cs="David" w:hint="cs"/>
          <w:sz w:val="24"/>
          <w:szCs w:val="24"/>
          <w:rtl/>
        </w:rPr>
        <w:t>בהתאם</w:t>
      </w:r>
      <w:r w:rsidRPr="00F8428C">
        <w:rPr>
          <w:rFonts w:ascii="David" w:hAnsi="David" w:cs="David"/>
          <w:sz w:val="24"/>
          <w:szCs w:val="24"/>
          <w:rtl/>
        </w:rPr>
        <w:t xml:space="preserve"> </w:t>
      </w:r>
      <w:r>
        <w:rPr>
          <w:rFonts w:ascii="David" w:hAnsi="David" w:cs="David" w:hint="cs"/>
          <w:sz w:val="24"/>
          <w:szCs w:val="24"/>
          <w:rtl/>
        </w:rPr>
        <w:t>ל</w:t>
      </w:r>
      <w:r w:rsidRPr="00F8428C">
        <w:rPr>
          <w:rFonts w:ascii="David" w:hAnsi="David" w:cs="David"/>
          <w:sz w:val="24"/>
          <w:szCs w:val="24"/>
          <w:rtl/>
        </w:rPr>
        <w:t xml:space="preserve">מערכת מוסר פנימית </w:t>
      </w:r>
      <w:r>
        <w:rPr>
          <w:rFonts w:ascii="David" w:hAnsi="David" w:cs="David" w:hint="cs"/>
          <w:sz w:val="24"/>
          <w:szCs w:val="24"/>
          <w:rtl/>
        </w:rPr>
        <w:t>למרות</w:t>
      </w:r>
      <w:r w:rsidRPr="00F8428C">
        <w:rPr>
          <w:rFonts w:ascii="David" w:hAnsi="David" w:cs="David"/>
          <w:sz w:val="24"/>
          <w:szCs w:val="24"/>
          <w:rtl/>
        </w:rPr>
        <w:t xml:space="preserve"> הסכנות </w:t>
      </w:r>
      <w:r>
        <w:rPr>
          <w:rFonts w:ascii="David" w:hAnsi="David" w:cs="David" w:hint="cs"/>
          <w:sz w:val="24"/>
          <w:szCs w:val="24"/>
          <w:rtl/>
        </w:rPr>
        <w:t>שהיו כרוכות</w:t>
      </w:r>
      <w:r w:rsidRPr="00F8428C">
        <w:rPr>
          <w:rFonts w:ascii="David" w:hAnsi="David" w:cs="David"/>
          <w:sz w:val="24"/>
          <w:szCs w:val="24"/>
          <w:rtl/>
        </w:rPr>
        <w:t xml:space="preserve"> בכך. עליהם אנו למדים מסיפורם של חברי </w:t>
      </w:r>
      <w:r w:rsidRPr="00F8428C">
        <w:rPr>
          <w:rFonts w:ascii="David" w:hAnsi="David" w:cs="David"/>
          <w:i/>
          <w:iCs/>
          <w:sz w:val="24"/>
          <w:szCs w:val="24"/>
          <w:rtl/>
        </w:rPr>
        <w:t>הורד הלבן</w:t>
      </w:r>
      <w:r w:rsidRPr="00F8428C">
        <w:rPr>
          <w:rFonts w:ascii="David" w:hAnsi="David" w:cs="David"/>
          <w:sz w:val="24"/>
          <w:szCs w:val="24"/>
          <w:rtl/>
        </w:rPr>
        <w:t>, סטודנטים גרמנים</w:t>
      </w:r>
      <w:r>
        <w:rPr>
          <w:rFonts w:ascii="David" w:hAnsi="David" w:cs="David" w:hint="cs"/>
          <w:sz w:val="24"/>
          <w:szCs w:val="24"/>
          <w:rtl/>
        </w:rPr>
        <w:t xml:space="preserve"> צעירים</w:t>
      </w:r>
      <w:r w:rsidRPr="00F8428C">
        <w:rPr>
          <w:rFonts w:ascii="David" w:hAnsi="David" w:cs="David"/>
          <w:sz w:val="24"/>
          <w:szCs w:val="24"/>
          <w:rtl/>
        </w:rPr>
        <w:t xml:space="preserve"> ש</w:t>
      </w:r>
      <w:r>
        <w:rPr>
          <w:rFonts w:ascii="David" w:hAnsi="David" w:cs="David" w:hint="cs"/>
          <w:sz w:val="24"/>
          <w:szCs w:val="24"/>
          <w:rtl/>
        </w:rPr>
        <w:t>יצאו בקריאה</w:t>
      </w:r>
      <w:r w:rsidRPr="00F8428C">
        <w:rPr>
          <w:rFonts w:ascii="David" w:hAnsi="David" w:cs="David"/>
          <w:sz w:val="24"/>
          <w:szCs w:val="24"/>
          <w:rtl/>
        </w:rPr>
        <w:t xml:space="preserve"> להתקומם נגד היטלר ומדיניותו</w:t>
      </w:r>
      <w:r>
        <w:rPr>
          <w:rFonts w:ascii="David" w:hAnsi="David" w:cs="David" w:hint="cs"/>
          <w:sz w:val="24"/>
          <w:szCs w:val="24"/>
          <w:rtl/>
        </w:rPr>
        <w:t>. הם</w:t>
      </w:r>
      <w:r w:rsidRPr="00F8428C">
        <w:rPr>
          <w:rFonts w:ascii="David" w:hAnsi="David" w:cs="David"/>
          <w:sz w:val="24"/>
          <w:szCs w:val="24"/>
          <w:rtl/>
        </w:rPr>
        <w:t xml:space="preserve"> הוצאו להורג בשנות העשרים לחייהם. אליהם מצטרפים סרבנים אחרים כמו אנטון שמידט עליו כותבת חנה ארנדט</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חלק</w:t>
      </w:r>
      <w:r w:rsidRPr="00F8428C">
        <w:rPr>
          <w:rFonts w:ascii="David" w:hAnsi="David" w:cs="David"/>
          <w:sz w:val="24"/>
          <w:szCs w:val="24"/>
          <w:rtl/>
        </w:rPr>
        <w:t xml:space="preserve"> </w:t>
      </w:r>
      <w:r>
        <w:rPr>
          <w:rFonts w:ascii="David" w:hAnsi="David" w:cs="David" w:hint="cs"/>
          <w:sz w:val="24"/>
          <w:szCs w:val="24"/>
          <w:rtl/>
        </w:rPr>
        <w:t>מ</w:t>
      </w:r>
      <w:r w:rsidRPr="00F8428C">
        <w:rPr>
          <w:rFonts w:ascii="David" w:hAnsi="David" w:cs="David"/>
          <w:sz w:val="24"/>
          <w:szCs w:val="24"/>
          <w:rtl/>
        </w:rPr>
        <w:t>הנשים בשירות היטלר שלא השלימו עם מה שנעשה, תיעדו ולימים פרסמו את הדברים</w:t>
      </w:r>
      <w:r>
        <w:rPr>
          <w:rFonts w:ascii="David" w:hAnsi="David" w:cs="David" w:hint="cs"/>
          <w:sz w:val="24"/>
          <w:szCs w:val="24"/>
          <w:rtl/>
        </w:rPr>
        <w:t>, ורבים אחרים שחלקם הוכרו כחסידי אומות עולם</w:t>
      </w:r>
      <w:r w:rsidRPr="00F8428C">
        <w:rPr>
          <w:rFonts w:ascii="David" w:hAnsi="David" w:cs="David"/>
          <w:sz w:val="24"/>
          <w:szCs w:val="24"/>
          <w:rtl/>
        </w:rPr>
        <w:t xml:space="preserve">. </w:t>
      </w:r>
    </w:p>
    <w:p w:rsidR="00E4260F" w:rsidRDefault="00E4260F" w:rsidP="00E4260F">
      <w:pPr>
        <w:spacing w:line="360" w:lineRule="auto"/>
        <w:jc w:val="both"/>
        <w:rPr>
          <w:rFonts w:ascii="David" w:hAnsi="David" w:cs="David"/>
          <w:sz w:val="24"/>
          <w:szCs w:val="24"/>
          <w:rtl/>
        </w:rPr>
      </w:pPr>
      <w:r w:rsidRPr="00373DDB">
        <w:rPr>
          <w:rFonts w:ascii="David" w:hAnsi="David" w:cs="David" w:hint="cs"/>
          <w:i/>
          <w:iCs/>
          <w:sz w:val="24"/>
          <w:szCs w:val="24"/>
          <w:rtl/>
        </w:rPr>
        <w:t>הקריאה לאחריות</w:t>
      </w:r>
      <w:r>
        <w:rPr>
          <w:rFonts w:ascii="David" w:hAnsi="David" w:cs="David" w:hint="cs"/>
          <w:sz w:val="24"/>
          <w:szCs w:val="24"/>
          <w:rtl/>
        </w:rPr>
        <w:t xml:space="preserve"> בזיכרון השואה דורשת מאתנו להכיר את החסמים להתנהגות אתית, להפנים אותם ולגלות אותם בחיי היום-יום. חסמים אלו נחשפים בדיון שהעבודה מקדמת ב</w:t>
      </w:r>
      <w:r>
        <w:rPr>
          <w:rFonts w:ascii="David" w:hAnsi="David" w:cs="David" w:hint="cs"/>
          <w:i/>
          <w:iCs/>
          <w:sz w:val="24"/>
          <w:szCs w:val="24"/>
          <w:rtl/>
        </w:rPr>
        <w:t xml:space="preserve"> </w:t>
      </w:r>
      <w:r w:rsidRPr="004055BA">
        <w:rPr>
          <w:rFonts w:ascii="David" w:hAnsi="David" w:cs="David" w:hint="cs"/>
          <w:i/>
          <w:iCs/>
          <w:sz w:val="24"/>
          <w:szCs w:val="24"/>
          <w:rtl/>
        </w:rPr>
        <w:t>רוע האנושי</w:t>
      </w:r>
      <w:r>
        <w:rPr>
          <w:rFonts w:ascii="David" w:hAnsi="David" w:cs="David" w:hint="cs"/>
          <w:sz w:val="24"/>
          <w:szCs w:val="24"/>
          <w:rtl/>
        </w:rPr>
        <w:t xml:space="preserve"> כפי שהתגלה בשואה.</w:t>
      </w:r>
      <w:r w:rsidRPr="00F8428C">
        <w:rPr>
          <w:rFonts w:ascii="David" w:hAnsi="David" w:cs="David"/>
          <w:sz w:val="24"/>
          <w:szCs w:val="24"/>
          <w:rtl/>
        </w:rPr>
        <w:t xml:space="preserve"> </w:t>
      </w:r>
      <w:r>
        <w:rPr>
          <w:rFonts w:ascii="David" w:hAnsi="David" w:cs="David" w:hint="cs"/>
          <w:sz w:val="24"/>
          <w:szCs w:val="24"/>
          <w:rtl/>
        </w:rPr>
        <w:t xml:space="preserve">אין זה </w:t>
      </w:r>
      <w:r w:rsidRPr="00F8428C">
        <w:rPr>
          <w:rFonts w:ascii="David" w:hAnsi="David" w:cs="David"/>
          <w:sz w:val="24"/>
          <w:szCs w:val="24"/>
          <w:rtl/>
        </w:rPr>
        <w:t xml:space="preserve">רוע מפלצתי,  שטני, או דמוני טוענת חנה ארנדט; זהו </w:t>
      </w:r>
      <w:r w:rsidRPr="00F8428C">
        <w:rPr>
          <w:rFonts w:ascii="David" w:hAnsi="David" w:cs="David"/>
          <w:i/>
          <w:iCs/>
          <w:sz w:val="24"/>
          <w:szCs w:val="24"/>
          <w:rtl/>
        </w:rPr>
        <w:t>'רוע בנאלי'</w:t>
      </w:r>
      <w:r>
        <w:rPr>
          <w:rFonts w:ascii="David" w:hAnsi="David" w:cs="David" w:hint="cs"/>
          <w:sz w:val="24"/>
          <w:szCs w:val="24"/>
          <w:rtl/>
        </w:rPr>
        <w:t>, רוע אנושי,</w:t>
      </w:r>
      <w:r w:rsidRPr="00F8428C">
        <w:rPr>
          <w:rFonts w:ascii="David" w:hAnsi="David" w:cs="David"/>
          <w:sz w:val="24"/>
          <w:szCs w:val="24"/>
          <w:rtl/>
        </w:rPr>
        <w:t xml:space="preserve"> שאנשים רגילים ביצעו. זהו רוע ללא כוונה להרע, שמסתתר </w:t>
      </w:r>
      <w:r>
        <w:rPr>
          <w:rFonts w:ascii="David" w:hAnsi="David" w:cs="David"/>
          <w:sz w:val="24"/>
          <w:szCs w:val="24"/>
          <w:rtl/>
        </w:rPr>
        <w:t>תחת מסווה של צדק, של כוונה לטוב</w:t>
      </w:r>
      <w:r>
        <w:rPr>
          <w:rFonts w:ascii="David" w:hAnsi="David" w:cs="David" w:hint="cs"/>
          <w:sz w:val="24"/>
          <w:szCs w:val="24"/>
          <w:rtl/>
        </w:rPr>
        <w:t>,</w:t>
      </w:r>
      <w:r w:rsidRPr="00F8428C">
        <w:rPr>
          <w:rFonts w:ascii="David" w:hAnsi="David" w:cs="David"/>
          <w:sz w:val="24"/>
          <w:szCs w:val="24"/>
          <w:rtl/>
        </w:rPr>
        <w:t xml:space="preserve"> רוע שנעשה בהיסח הדעת, ללא חשיבה, בעיוורון לאחֵר </w:t>
      </w:r>
      <w:r>
        <w:rPr>
          <w:rFonts w:ascii="David" w:hAnsi="David" w:cs="David"/>
          <w:sz w:val="24"/>
          <w:szCs w:val="24"/>
          <w:rtl/>
        </w:rPr>
        <w:t>ולמציאות</w:t>
      </w:r>
      <w:r>
        <w:rPr>
          <w:rFonts w:ascii="David" w:hAnsi="David" w:cs="David" w:hint="cs"/>
          <w:sz w:val="24"/>
          <w:szCs w:val="24"/>
          <w:rtl/>
        </w:rPr>
        <w:t>, רוע שקל להיכשל בו ואנו אמורים לזהות אותו בנו ולהישמר מפניו.</w:t>
      </w:r>
      <w:r w:rsidRPr="00F8428C">
        <w:rPr>
          <w:rFonts w:ascii="David" w:hAnsi="David" w:cs="David"/>
          <w:sz w:val="24"/>
          <w:szCs w:val="24"/>
          <w:rtl/>
        </w:rPr>
        <w:t xml:space="preserve"> </w:t>
      </w:r>
    </w:p>
    <w:p w:rsidR="00E4260F" w:rsidRPr="00F8428C" w:rsidRDefault="00E4260F" w:rsidP="00E4260F">
      <w:pPr>
        <w:spacing w:line="360" w:lineRule="auto"/>
        <w:jc w:val="both"/>
        <w:rPr>
          <w:rFonts w:ascii="David" w:hAnsi="David" w:cs="David"/>
          <w:sz w:val="24"/>
          <w:szCs w:val="24"/>
          <w:rtl/>
        </w:rPr>
      </w:pPr>
      <w:r>
        <w:rPr>
          <w:rFonts w:ascii="David" w:hAnsi="David" w:cs="David" w:hint="cs"/>
          <w:sz w:val="24"/>
          <w:szCs w:val="24"/>
          <w:rtl/>
        </w:rPr>
        <w:t xml:space="preserve">מה מביא אדם למצב כזה? </w:t>
      </w:r>
      <w:r w:rsidRPr="00F8428C">
        <w:rPr>
          <w:rFonts w:ascii="David" w:hAnsi="David" w:cs="David"/>
          <w:i/>
          <w:iCs/>
          <w:sz w:val="24"/>
          <w:szCs w:val="24"/>
          <w:rtl/>
        </w:rPr>
        <w:t>מה מביא אדם</w:t>
      </w:r>
      <w:r>
        <w:rPr>
          <w:rFonts w:ascii="David" w:hAnsi="David" w:cs="David"/>
          <w:i/>
          <w:iCs/>
          <w:sz w:val="24"/>
          <w:szCs w:val="24"/>
          <w:rtl/>
        </w:rPr>
        <w:t xml:space="preserve"> לזנוח את האנושיות שבו</w:t>
      </w:r>
      <w:r>
        <w:rPr>
          <w:rFonts w:ascii="David" w:hAnsi="David" w:cs="David" w:hint="cs"/>
          <w:i/>
          <w:iCs/>
          <w:sz w:val="24"/>
          <w:szCs w:val="24"/>
          <w:rtl/>
        </w:rPr>
        <w:t xml:space="preserve"> ואת דרכו האתית?</w:t>
      </w:r>
      <w:r>
        <w:rPr>
          <w:rFonts w:ascii="David" w:hAnsi="David" w:cs="David" w:hint="cs"/>
          <w:sz w:val="24"/>
          <w:szCs w:val="24"/>
          <w:rtl/>
        </w:rPr>
        <w:t xml:space="preserve"> </w:t>
      </w:r>
      <w:r w:rsidRPr="00E51D93">
        <w:rPr>
          <w:rFonts w:ascii="David" w:hAnsi="David" w:cs="David"/>
          <w:i/>
          <w:iCs/>
          <w:sz w:val="24"/>
          <w:szCs w:val="24"/>
          <w:rtl/>
        </w:rPr>
        <w:t>לאן נעלם הרגש המוסרי</w:t>
      </w:r>
      <w:r w:rsidRPr="00E51D93">
        <w:rPr>
          <w:rFonts w:ascii="David" w:hAnsi="David" w:cs="David" w:hint="cs"/>
          <w:i/>
          <w:iCs/>
          <w:sz w:val="24"/>
          <w:szCs w:val="24"/>
          <w:rtl/>
        </w:rPr>
        <w:t xml:space="preserve"> </w:t>
      </w:r>
      <w:r w:rsidRPr="00E51D93">
        <w:rPr>
          <w:rFonts w:ascii="David" w:hAnsi="David" w:cs="David"/>
          <w:i/>
          <w:iCs/>
          <w:sz w:val="24"/>
          <w:szCs w:val="24"/>
          <w:rtl/>
        </w:rPr>
        <w:t xml:space="preserve"> הטבעי של האדם</w:t>
      </w:r>
      <w:r>
        <w:rPr>
          <w:rFonts w:ascii="David" w:hAnsi="David" w:cs="David" w:hint="cs"/>
          <w:i/>
          <w:iCs/>
          <w:sz w:val="24"/>
          <w:szCs w:val="24"/>
          <w:rtl/>
        </w:rPr>
        <w:t>, האמפתיה והחמלה לאחר?</w:t>
      </w:r>
      <w:r w:rsidRPr="00F8428C">
        <w:rPr>
          <w:rFonts w:ascii="David" w:hAnsi="David" w:cs="David"/>
          <w:sz w:val="24"/>
          <w:szCs w:val="24"/>
          <w:rtl/>
        </w:rPr>
        <w:t xml:space="preserve">  </w:t>
      </w:r>
      <w:r>
        <w:rPr>
          <w:rFonts w:ascii="David" w:hAnsi="David" w:cs="David" w:hint="cs"/>
          <w:sz w:val="24"/>
          <w:szCs w:val="24"/>
          <w:rtl/>
        </w:rPr>
        <w:t xml:space="preserve">העבודה מביאה </w:t>
      </w:r>
      <w:r w:rsidRPr="00F8428C">
        <w:rPr>
          <w:rFonts w:ascii="David" w:hAnsi="David" w:cs="David"/>
          <w:sz w:val="24"/>
          <w:szCs w:val="24"/>
          <w:rtl/>
        </w:rPr>
        <w:t>כמה מהרעיונות המרכזיים שמופיעים בספרות המחקרית וההגותית המתחקה אחר מקורות הרוע בשואה.</w:t>
      </w:r>
      <w:r>
        <w:rPr>
          <w:rFonts w:ascii="David" w:hAnsi="David" w:cs="David" w:hint="cs"/>
          <w:sz w:val="24"/>
          <w:szCs w:val="24"/>
          <w:rtl/>
        </w:rPr>
        <w:t xml:space="preserve"> כל אחד מהם מאיר מכשולים בפני התנהגות מוסרית. </w:t>
      </w:r>
      <w:r w:rsidRPr="00F8428C">
        <w:rPr>
          <w:rFonts w:ascii="David" w:hAnsi="David" w:cs="David"/>
          <w:sz w:val="24"/>
          <w:szCs w:val="24"/>
          <w:rtl/>
        </w:rPr>
        <w:t xml:space="preserve"> </w:t>
      </w:r>
      <w:r w:rsidRPr="00F8428C">
        <w:rPr>
          <w:rFonts w:ascii="David" w:hAnsi="David" w:cs="David"/>
          <w:i/>
          <w:iCs/>
          <w:sz w:val="24"/>
          <w:szCs w:val="24"/>
          <w:rtl/>
        </w:rPr>
        <w:t>האידיאולוגיה והאינדוקטרינציה הנאצית</w:t>
      </w:r>
      <w:r>
        <w:rPr>
          <w:rFonts w:ascii="David" w:hAnsi="David" w:cs="David"/>
          <w:sz w:val="24"/>
          <w:szCs w:val="24"/>
          <w:rtl/>
        </w:rPr>
        <w:t xml:space="preserve"> נתפס</w:t>
      </w:r>
      <w:r>
        <w:rPr>
          <w:rFonts w:ascii="David" w:hAnsi="David" w:cs="David" w:hint="cs"/>
          <w:sz w:val="24"/>
          <w:szCs w:val="24"/>
          <w:rtl/>
        </w:rPr>
        <w:t>ות</w:t>
      </w:r>
      <w:r>
        <w:rPr>
          <w:rFonts w:ascii="David" w:hAnsi="David" w:cs="David"/>
          <w:sz w:val="24"/>
          <w:szCs w:val="24"/>
          <w:rtl/>
        </w:rPr>
        <w:t xml:space="preserve"> בספרות כאחראי</w:t>
      </w:r>
      <w:r>
        <w:rPr>
          <w:rFonts w:ascii="David" w:hAnsi="David" w:cs="David" w:hint="cs"/>
          <w:sz w:val="24"/>
          <w:szCs w:val="24"/>
          <w:rtl/>
        </w:rPr>
        <w:t>ות</w:t>
      </w:r>
      <w:r w:rsidRPr="00F8428C">
        <w:rPr>
          <w:rFonts w:ascii="David" w:hAnsi="David" w:cs="David"/>
          <w:sz w:val="24"/>
          <w:szCs w:val="24"/>
          <w:rtl/>
        </w:rPr>
        <w:t xml:space="preserve"> עיקרי</w:t>
      </w:r>
      <w:r>
        <w:rPr>
          <w:rFonts w:ascii="David" w:hAnsi="David" w:cs="David" w:hint="cs"/>
          <w:sz w:val="24"/>
          <w:szCs w:val="24"/>
          <w:rtl/>
        </w:rPr>
        <w:t>ות</w:t>
      </w:r>
      <w:r w:rsidRPr="00F8428C">
        <w:rPr>
          <w:rFonts w:ascii="David" w:hAnsi="David" w:cs="David"/>
          <w:sz w:val="24"/>
          <w:szCs w:val="24"/>
          <w:rtl/>
        </w:rPr>
        <w:t xml:space="preserve"> להעדר שיקול דעת מוסרי ולהשתקתו של המצפון והרגש המוסריים בשואה. רבים הצביעו על האידיאולוגיה הנאצית ככוח מרכזי שהניע את מפעל ההשמדה; אידיאולוגיה גזענית דרוויניסטית שקבעה שהחזק הוא הטוב והיפה ו</w:t>
      </w:r>
      <w:r>
        <w:rPr>
          <w:rFonts w:ascii="David" w:hAnsi="David" w:cs="David" w:hint="cs"/>
          <w:sz w:val="24"/>
          <w:szCs w:val="24"/>
          <w:rtl/>
        </w:rPr>
        <w:t xml:space="preserve">יש </w:t>
      </w:r>
      <w:r>
        <w:rPr>
          <w:rFonts w:ascii="David" w:hAnsi="David" w:cs="David"/>
          <w:sz w:val="24"/>
          <w:szCs w:val="24"/>
          <w:rtl/>
        </w:rPr>
        <w:t xml:space="preserve">לו זכות </w:t>
      </w:r>
      <w:r w:rsidRPr="00F8428C">
        <w:rPr>
          <w:rFonts w:ascii="David" w:hAnsi="David" w:cs="David"/>
          <w:sz w:val="24"/>
          <w:szCs w:val="24"/>
          <w:rtl/>
        </w:rPr>
        <w:t>מוסרית לשלוט באחרים ואם צריך גם להשמיד אותם. אידיאולוגיה זו הושמעה בנאומיו של היטלר ו</w:t>
      </w:r>
      <w:r>
        <w:rPr>
          <w:rFonts w:ascii="David" w:hAnsi="David" w:cs="David" w:hint="cs"/>
          <w:sz w:val="24"/>
          <w:szCs w:val="24"/>
          <w:rtl/>
        </w:rPr>
        <w:t xml:space="preserve">נמצאת </w:t>
      </w:r>
      <w:r w:rsidRPr="00F8428C">
        <w:rPr>
          <w:rFonts w:ascii="David" w:hAnsi="David" w:cs="David"/>
          <w:sz w:val="24"/>
          <w:szCs w:val="24"/>
          <w:rtl/>
        </w:rPr>
        <w:t>בכתביו של אלפרד רוזנברג שהיה האידיאולוג הראשי של המפלגה הנאצית. זו הייתה אידיאולוגיה ש</w:t>
      </w:r>
      <w:r>
        <w:rPr>
          <w:rFonts w:ascii="David" w:hAnsi="David" w:cs="David" w:hint="cs"/>
          <w:sz w:val="24"/>
          <w:szCs w:val="24"/>
          <w:rtl/>
        </w:rPr>
        <w:t xml:space="preserve">הרדימה את שיקול הדעת המוסרי, </w:t>
      </w:r>
      <w:r w:rsidRPr="00F8428C">
        <w:rPr>
          <w:rFonts w:ascii="David" w:hAnsi="David" w:cs="David"/>
          <w:sz w:val="24"/>
          <w:szCs w:val="24"/>
          <w:rtl/>
        </w:rPr>
        <w:t>ליבתה שנאה ליהודים ופחד מפניהם ומהצד השני יצ</w:t>
      </w:r>
      <w:r>
        <w:rPr>
          <w:rFonts w:ascii="David" w:hAnsi="David" w:cs="David"/>
          <w:sz w:val="24"/>
          <w:szCs w:val="24"/>
          <w:rtl/>
        </w:rPr>
        <w:t>רה מיתוס</w:t>
      </w:r>
      <w:r>
        <w:rPr>
          <w:rFonts w:ascii="David" w:hAnsi="David" w:cs="David" w:hint="cs"/>
          <w:sz w:val="24"/>
          <w:szCs w:val="24"/>
          <w:rtl/>
        </w:rPr>
        <w:t xml:space="preserve">, </w:t>
      </w:r>
      <w:r w:rsidRPr="00F8428C">
        <w:rPr>
          <w:rFonts w:ascii="David" w:hAnsi="David" w:cs="David"/>
          <w:sz w:val="24"/>
          <w:szCs w:val="24"/>
          <w:rtl/>
        </w:rPr>
        <w:t>אשליה שהם, בני הגזע הארי</w:t>
      </w:r>
      <w:r>
        <w:rPr>
          <w:rFonts w:ascii="David" w:hAnsi="David" w:cs="David" w:hint="cs"/>
          <w:sz w:val="24"/>
          <w:szCs w:val="24"/>
          <w:rtl/>
        </w:rPr>
        <w:t>,</w:t>
      </w:r>
      <w:r w:rsidRPr="00F8428C">
        <w:rPr>
          <w:rFonts w:ascii="David" w:hAnsi="David" w:cs="David"/>
          <w:sz w:val="24"/>
          <w:szCs w:val="24"/>
          <w:rtl/>
        </w:rPr>
        <w:t xml:space="preserve"> ראויים ועתידים להיות אדוני העולם. כך לדברי פיליפ לקו- לברט וז'אן-לוק ננסי. העבודה מביאה גם את דבריה של רבקה שכטר הרואה את שורשיה התרבותיים של המיסטיקה הנאצית במשנתו של מרטין לותר ובמיתוס של הברית בין פאוסט למפיסטו השטן. היהודים, היא טוענת, הם</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האויב הקוסמי</w:t>
      </w:r>
      <w:r w:rsidRPr="00F8428C">
        <w:rPr>
          <w:rFonts w:ascii="David" w:hAnsi="David" w:cs="David"/>
          <w:sz w:val="24"/>
          <w:szCs w:val="24"/>
          <w:rtl/>
        </w:rPr>
        <w:t xml:space="preserve"> של הגרמנים. הגרמנים לדבריה דחו חיים רציונליים וכן </w:t>
      </w:r>
      <w:r>
        <w:rPr>
          <w:rFonts w:ascii="David" w:hAnsi="David" w:cs="David" w:hint="cs"/>
          <w:sz w:val="24"/>
          <w:szCs w:val="24"/>
          <w:rtl/>
        </w:rPr>
        <w:t xml:space="preserve">זנחו </w:t>
      </w:r>
      <w:r>
        <w:rPr>
          <w:rFonts w:ascii="David" w:hAnsi="David" w:cs="David"/>
          <w:sz w:val="24"/>
          <w:szCs w:val="24"/>
          <w:rtl/>
        </w:rPr>
        <w:t xml:space="preserve">את שיקול הדעת המבדיל בין </w:t>
      </w:r>
      <w:r w:rsidRPr="00F8428C">
        <w:rPr>
          <w:rFonts w:ascii="David" w:hAnsi="David" w:cs="David"/>
          <w:sz w:val="24"/>
          <w:szCs w:val="24"/>
          <w:rtl/>
        </w:rPr>
        <w:t>טוב לרע ובחרו תמיד חיים במישור המיתולוגי. מחקרה של תמר קטקו הבוחן את</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האינדוקטרינציה</w:t>
      </w:r>
      <w:r w:rsidRPr="00F8428C">
        <w:rPr>
          <w:rFonts w:ascii="David" w:hAnsi="David" w:cs="David"/>
          <w:sz w:val="24"/>
          <w:szCs w:val="24"/>
          <w:rtl/>
        </w:rPr>
        <w:t xml:space="preserve"> בספרי הלימוד בגרמניה של אותה תקופה משלים את התמונה. באמצעות סדר, משמעת, פולחן ושיטה, לדבריה, </w:t>
      </w:r>
      <w:r w:rsidRPr="00F8428C">
        <w:rPr>
          <w:rFonts w:ascii="David" w:hAnsi="David" w:cs="David"/>
          <w:i/>
          <w:iCs/>
          <w:sz w:val="24"/>
          <w:szCs w:val="24"/>
          <w:rtl/>
        </w:rPr>
        <w:t>ייבש החינוך הנאצי את המחשבה החופשית, את התהייה והספקנות, את הדמיון ואת המצפון, ועקר את עצי הדעת טוב ורע</w:t>
      </w:r>
      <w:r w:rsidRPr="00F8428C">
        <w:rPr>
          <w:rFonts w:ascii="David" w:hAnsi="David" w:cs="David"/>
          <w:sz w:val="24"/>
          <w:szCs w:val="24"/>
          <w:rtl/>
        </w:rPr>
        <w:t>. אייכמן לדברי חנה ארנדט היה תוצר מובהק של האינדוקטרינציה הנאצית. הוא לא היה אכול שנאה ליהודים, הוא לא היה רשע וגם לא טיפש, ובכל זאת הוא היה בלתי כשיר לחלוטין להבחין בין טוב לרע; היה זה חוסר מחשבה גמור שהכשיר אותו לדבריה להפוך לאחד הפושעים הג</w:t>
      </w:r>
      <w:r>
        <w:rPr>
          <w:rFonts w:ascii="David" w:hAnsi="David" w:cs="David"/>
          <w:sz w:val="24"/>
          <w:szCs w:val="24"/>
          <w:rtl/>
        </w:rPr>
        <w:t>דולים של התקופה. התיזה של ארנדט</w:t>
      </w:r>
      <w:r>
        <w:rPr>
          <w:rFonts w:ascii="David" w:hAnsi="David" w:cs="David" w:hint="cs"/>
          <w:sz w:val="24"/>
          <w:szCs w:val="24"/>
          <w:rtl/>
        </w:rPr>
        <w:t xml:space="preserve"> אודות הבנאליות של הרוע, </w:t>
      </w:r>
      <w:r w:rsidRPr="00F8428C">
        <w:rPr>
          <w:rFonts w:ascii="David" w:hAnsi="David" w:cs="David"/>
          <w:sz w:val="24"/>
          <w:szCs w:val="24"/>
          <w:rtl/>
        </w:rPr>
        <w:t xml:space="preserve">זכתה להרבה מאד התייחסויות בספרות חקר השואה. העבודה </w:t>
      </w:r>
      <w:r>
        <w:rPr>
          <w:rFonts w:ascii="David" w:hAnsi="David" w:cs="David" w:hint="cs"/>
          <w:sz w:val="24"/>
          <w:szCs w:val="24"/>
          <w:rtl/>
        </w:rPr>
        <w:t>נותנת במה</w:t>
      </w:r>
      <w:r w:rsidRPr="00F8428C">
        <w:rPr>
          <w:rFonts w:ascii="David" w:hAnsi="David" w:cs="David"/>
          <w:sz w:val="24"/>
          <w:szCs w:val="24"/>
          <w:rtl/>
        </w:rPr>
        <w:t xml:space="preserve"> </w:t>
      </w:r>
      <w:r>
        <w:rPr>
          <w:rFonts w:ascii="David" w:hAnsi="David" w:cs="David" w:hint="cs"/>
          <w:sz w:val="24"/>
          <w:szCs w:val="24"/>
          <w:rtl/>
        </w:rPr>
        <w:t>ל</w:t>
      </w:r>
      <w:r w:rsidRPr="00F8428C">
        <w:rPr>
          <w:rFonts w:ascii="David" w:hAnsi="David" w:cs="David"/>
          <w:sz w:val="24"/>
          <w:szCs w:val="24"/>
          <w:rtl/>
        </w:rPr>
        <w:t xml:space="preserve">כמה מהן. </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חוקרים אחרים שהתחקו אחר מקורות הרוע האנושי </w:t>
      </w:r>
      <w:r>
        <w:rPr>
          <w:rFonts w:ascii="David" w:hAnsi="David" w:cs="David" w:hint="cs"/>
          <w:sz w:val="24"/>
          <w:szCs w:val="24"/>
          <w:rtl/>
        </w:rPr>
        <w:t>מדגישים את</w:t>
      </w:r>
      <w:r w:rsidRPr="00F8428C">
        <w:rPr>
          <w:rFonts w:ascii="David" w:hAnsi="David" w:cs="David"/>
          <w:sz w:val="24"/>
          <w:szCs w:val="24"/>
          <w:rtl/>
        </w:rPr>
        <w:t xml:space="preserve"> השפעתן של </w:t>
      </w:r>
      <w:r w:rsidRPr="00F8428C">
        <w:rPr>
          <w:rFonts w:ascii="David" w:hAnsi="David" w:cs="David"/>
          <w:i/>
          <w:iCs/>
          <w:sz w:val="24"/>
          <w:szCs w:val="24"/>
          <w:rtl/>
        </w:rPr>
        <w:t>נסיבות</w:t>
      </w:r>
      <w:r w:rsidRPr="00F8428C">
        <w:rPr>
          <w:rFonts w:ascii="David" w:hAnsi="David" w:cs="David"/>
          <w:sz w:val="24"/>
          <w:szCs w:val="24"/>
          <w:rtl/>
        </w:rPr>
        <w:t xml:space="preserve"> על ההתנהגות.  זיגמונד באומן תולה את ההשמדה</w:t>
      </w:r>
      <w:r>
        <w:rPr>
          <w:rFonts w:ascii="David" w:hAnsi="David" w:cs="David" w:hint="cs"/>
          <w:sz w:val="24"/>
          <w:szCs w:val="24"/>
          <w:rtl/>
        </w:rPr>
        <w:t>-</w:t>
      </w:r>
      <w:r w:rsidRPr="00F8428C">
        <w:rPr>
          <w:rFonts w:ascii="David" w:hAnsi="David" w:cs="David"/>
          <w:sz w:val="24"/>
          <w:szCs w:val="24"/>
          <w:rtl/>
        </w:rPr>
        <w:t>בסדר</w:t>
      </w:r>
      <w:r>
        <w:rPr>
          <w:rFonts w:ascii="David" w:hAnsi="David" w:cs="David" w:hint="cs"/>
          <w:sz w:val="24"/>
          <w:szCs w:val="24"/>
          <w:rtl/>
        </w:rPr>
        <w:t>-</w:t>
      </w:r>
      <w:r w:rsidRPr="00F8428C">
        <w:rPr>
          <w:rFonts w:ascii="David" w:hAnsi="David" w:cs="David"/>
          <w:sz w:val="24"/>
          <w:szCs w:val="24"/>
          <w:rtl/>
        </w:rPr>
        <w:t>גודל</w:t>
      </w:r>
      <w:r>
        <w:rPr>
          <w:rFonts w:ascii="David" w:hAnsi="David" w:cs="David" w:hint="cs"/>
          <w:sz w:val="24"/>
          <w:szCs w:val="24"/>
          <w:rtl/>
        </w:rPr>
        <w:t>-</w:t>
      </w:r>
      <w:r w:rsidRPr="00F8428C">
        <w:rPr>
          <w:rFonts w:ascii="David" w:hAnsi="David" w:cs="David"/>
          <w:sz w:val="24"/>
          <w:szCs w:val="24"/>
          <w:rtl/>
        </w:rPr>
        <w:t>כזה</w:t>
      </w:r>
      <w:r>
        <w:rPr>
          <w:rFonts w:ascii="David" w:hAnsi="David" w:cs="David" w:hint="cs"/>
          <w:sz w:val="24"/>
          <w:szCs w:val="24"/>
          <w:rtl/>
        </w:rPr>
        <w:t xml:space="preserve"> ב-</w:t>
      </w:r>
      <w:r w:rsidRPr="00F8428C">
        <w:rPr>
          <w:rFonts w:ascii="David" w:hAnsi="David" w:cs="David"/>
          <w:sz w:val="24"/>
          <w:szCs w:val="24"/>
          <w:rtl/>
        </w:rPr>
        <w:t xml:space="preserve"> </w:t>
      </w:r>
      <w:r w:rsidRPr="00F8428C">
        <w:rPr>
          <w:rFonts w:ascii="David" w:hAnsi="David" w:cs="David"/>
          <w:i/>
          <w:iCs/>
          <w:sz w:val="24"/>
          <w:szCs w:val="24"/>
          <w:rtl/>
        </w:rPr>
        <w:t>מודרניות</w:t>
      </w:r>
      <w:r w:rsidRPr="00F8428C">
        <w:rPr>
          <w:rFonts w:ascii="David" w:hAnsi="David" w:cs="David"/>
          <w:sz w:val="24"/>
          <w:szCs w:val="24"/>
          <w:rtl/>
        </w:rPr>
        <w:t>. השואה הייתה</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הישג נעלה של תכנון ויעילות של ביצוע</w:t>
      </w:r>
      <w:r w:rsidRPr="00F8428C">
        <w:rPr>
          <w:rFonts w:ascii="David" w:hAnsi="David" w:cs="David"/>
          <w:sz w:val="24"/>
          <w:szCs w:val="24"/>
          <w:rtl/>
        </w:rPr>
        <w:t>; היא לא הייתה תוצר של יצרים, רצחניים ככל שיהיו. זוהי תרבות בה החריג נתפס כ</w:t>
      </w:r>
      <w:r>
        <w:rPr>
          <w:rFonts w:ascii="David" w:hAnsi="David" w:cs="David" w:hint="cs"/>
          <w:sz w:val="24"/>
          <w:szCs w:val="24"/>
          <w:rtl/>
        </w:rPr>
        <w:t>מיותר, כ</w:t>
      </w:r>
      <w:r w:rsidRPr="00F8428C">
        <w:rPr>
          <w:rFonts w:ascii="David" w:hAnsi="David" w:cs="David"/>
          <w:sz w:val="24"/>
          <w:szCs w:val="24"/>
          <w:rtl/>
        </w:rPr>
        <w:t xml:space="preserve">פסולת, </w:t>
      </w:r>
      <w:r>
        <w:rPr>
          <w:rFonts w:ascii="David" w:hAnsi="David" w:cs="David" w:hint="cs"/>
          <w:sz w:val="24"/>
          <w:szCs w:val="24"/>
          <w:rtl/>
        </w:rPr>
        <w:t xml:space="preserve"> </w:t>
      </w:r>
      <w:r w:rsidRPr="00F8428C">
        <w:rPr>
          <w:rFonts w:ascii="David" w:hAnsi="David" w:cs="David"/>
          <w:i/>
          <w:iCs/>
          <w:sz w:val="24"/>
          <w:szCs w:val="24"/>
          <w:rtl/>
        </w:rPr>
        <w:t>כעשב שוטה</w:t>
      </w:r>
      <w:r>
        <w:rPr>
          <w:rFonts w:ascii="David" w:hAnsi="David" w:cs="David"/>
          <w:sz w:val="24"/>
          <w:szCs w:val="24"/>
          <w:rtl/>
        </w:rPr>
        <w:t xml:space="preserve"> שיש לעקרו</w:t>
      </w:r>
      <w:r>
        <w:rPr>
          <w:rFonts w:ascii="David" w:hAnsi="David" w:cs="David" w:hint="cs"/>
          <w:sz w:val="24"/>
          <w:szCs w:val="24"/>
          <w:rtl/>
        </w:rPr>
        <w:t>. באומן מדבר על</w:t>
      </w:r>
      <w:r w:rsidRPr="00F8428C">
        <w:rPr>
          <w:rFonts w:ascii="David" w:hAnsi="David" w:cs="David"/>
          <w:sz w:val="24"/>
          <w:szCs w:val="24"/>
          <w:rtl/>
        </w:rPr>
        <w:t xml:space="preserve"> </w:t>
      </w:r>
      <w:r>
        <w:rPr>
          <w:rFonts w:ascii="David" w:hAnsi="David" w:cs="David" w:hint="cs"/>
          <w:sz w:val="24"/>
          <w:szCs w:val="24"/>
          <w:rtl/>
        </w:rPr>
        <w:t>התרבות המודרנית כ</w:t>
      </w:r>
      <w:r w:rsidRPr="00F8428C">
        <w:rPr>
          <w:rFonts w:ascii="David" w:hAnsi="David" w:cs="David"/>
          <w:sz w:val="24"/>
          <w:szCs w:val="24"/>
          <w:rtl/>
        </w:rPr>
        <w:t xml:space="preserve">תרבות של גינה; תרבות של רציונליות נטולת מעצורים אתיים המחפיצה את האנושי לצרכיה. גם לתיזה זו </w:t>
      </w:r>
      <w:r>
        <w:rPr>
          <w:rFonts w:ascii="David" w:hAnsi="David" w:cs="David" w:hint="cs"/>
          <w:sz w:val="24"/>
          <w:szCs w:val="24"/>
          <w:rtl/>
        </w:rPr>
        <w:t>נשמעה</w:t>
      </w:r>
      <w:r w:rsidRPr="00F8428C">
        <w:rPr>
          <w:rFonts w:ascii="David" w:hAnsi="David" w:cs="David"/>
          <w:sz w:val="24"/>
          <w:szCs w:val="24"/>
          <w:rtl/>
        </w:rPr>
        <w:t xml:space="preserve"> ביקורת</w:t>
      </w:r>
      <w:r>
        <w:rPr>
          <w:rFonts w:ascii="David" w:hAnsi="David" w:cs="David" w:hint="cs"/>
          <w:sz w:val="24"/>
          <w:szCs w:val="24"/>
          <w:rtl/>
        </w:rPr>
        <w:t xml:space="preserve"> המקבלת התייחסות בעבודה</w:t>
      </w:r>
      <w:r w:rsidRPr="00F8428C">
        <w:rPr>
          <w:rFonts w:ascii="David" w:hAnsi="David" w:cs="David"/>
          <w:sz w:val="24"/>
          <w:szCs w:val="24"/>
          <w:rtl/>
        </w:rPr>
        <w:t xml:space="preserve">. פיליפ זימברדו, אלברט בנדורה וסטנלי מלגרום הם חוקרים בולטים נוספים שהתייחסו לכוח השפעתן של הנסיבות על ההתנהגות האנושית. הם מציינים את ההשפעה של דה-אינדיווידואציה על ההתנהגות, של שימוש מולבן בשפה, </w:t>
      </w:r>
      <w:r>
        <w:rPr>
          <w:rFonts w:ascii="David" w:hAnsi="David" w:cs="David" w:hint="cs"/>
          <w:sz w:val="24"/>
          <w:szCs w:val="24"/>
          <w:rtl/>
        </w:rPr>
        <w:t xml:space="preserve">של </w:t>
      </w:r>
      <w:r w:rsidRPr="00F8428C">
        <w:rPr>
          <w:rFonts w:ascii="David" w:hAnsi="David" w:cs="David"/>
          <w:sz w:val="24"/>
          <w:szCs w:val="24"/>
          <w:rtl/>
        </w:rPr>
        <w:t>ההזדהות עם התפקיד, לחץ קבוצתי</w:t>
      </w:r>
      <w:r>
        <w:rPr>
          <w:rFonts w:ascii="David" w:hAnsi="David" w:cs="David"/>
          <w:sz w:val="24"/>
          <w:szCs w:val="24"/>
          <w:rtl/>
        </w:rPr>
        <w:t xml:space="preserve"> ו</w:t>
      </w:r>
      <w:r w:rsidRPr="00F8428C">
        <w:rPr>
          <w:rFonts w:ascii="David" w:hAnsi="David" w:cs="David"/>
          <w:sz w:val="24"/>
          <w:szCs w:val="24"/>
          <w:rtl/>
        </w:rPr>
        <w:t xml:space="preserve">קונפורמיות לדעת הרוב, </w:t>
      </w:r>
      <w:r>
        <w:rPr>
          <w:rFonts w:ascii="David" w:hAnsi="David" w:cs="David" w:hint="cs"/>
          <w:sz w:val="24"/>
          <w:szCs w:val="24"/>
          <w:rtl/>
        </w:rPr>
        <w:t xml:space="preserve">של </w:t>
      </w:r>
      <w:r w:rsidRPr="00F8428C">
        <w:rPr>
          <w:rFonts w:ascii="David" w:hAnsi="David" w:cs="David"/>
          <w:sz w:val="24"/>
          <w:szCs w:val="24"/>
          <w:rtl/>
        </w:rPr>
        <w:t>הוראות לא ברורות</w:t>
      </w:r>
      <w:r>
        <w:rPr>
          <w:rFonts w:ascii="David" w:hAnsi="David" w:cs="David" w:hint="cs"/>
          <w:sz w:val="24"/>
          <w:szCs w:val="24"/>
          <w:rtl/>
        </w:rPr>
        <w:t>, מנהיגות כריזמטית</w:t>
      </w:r>
      <w:r w:rsidRPr="00F8428C">
        <w:rPr>
          <w:rFonts w:ascii="David" w:hAnsi="David" w:cs="David"/>
          <w:sz w:val="24"/>
          <w:szCs w:val="24"/>
          <w:rtl/>
        </w:rPr>
        <w:t xml:space="preserve"> ועוד גורמים נסיבתיים אחרים. טענתם</w:t>
      </w:r>
      <w:r>
        <w:rPr>
          <w:rFonts w:ascii="David" w:hAnsi="David" w:cs="David" w:hint="cs"/>
          <w:sz w:val="24"/>
          <w:szCs w:val="24"/>
          <w:rtl/>
        </w:rPr>
        <w:t xml:space="preserve"> העיקרית היא</w:t>
      </w:r>
      <w:r w:rsidRPr="00F8428C">
        <w:rPr>
          <w:rFonts w:ascii="David" w:hAnsi="David" w:cs="David"/>
          <w:sz w:val="24"/>
          <w:szCs w:val="24"/>
          <w:rtl/>
        </w:rPr>
        <w:t xml:space="preserve"> </w:t>
      </w:r>
      <w:r w:rsidRPr="00F8428C">
        <w:rPr>
          <w:rFonts w:ascii="David" w:hAnsi="David" w:cs="David"/>
          <w:i/>
          <w:iCs/>
          <w:sz w:val="24"/>
          <w:szCs w:val="24"/>
          <w:rtl/>
        </w:rPr>
        <w:t>שאין אלו אנשים רעים במיוחד המבצעים מעשים שהם רעים במיוחד</w:t>
      </w:r>
      <w:r w:rsidRPr="00725FBB">
        <w:rPr>
          <w:rFonts w:ascii="David" w:hAnsi="David" w:cs="David" w:hint="cs"/>
          <w:i/>
          <w:iCs/>
          <w:sz w:val="24"/>
          <w:szCs w:val="24"/>
          <w:rtl/>
        </w:rPr>
        <w:t>;</w:t>
      </w:r>
      <w:r>
        <w:rPr>
          <w:rFonts w:ascii="David" w:hAnsi="David" w:cs="David" w:hint="cs"/>
          <w:i/>
          <w:iCs/>
          <w:sz w:val="24"/>
          <w:szCs w:val="24"/>
          <w:rtl/>
        </w:rPr>
        <w:t xml:space="preserve"> זו החבית שמרעילה את התפוחים שבה; </w:t>
      </w:r>
      <w:r>
        <w:rPr>
          <w:rFonts w:ascii="David" w:hAnsi="David" w:cs="David" w:hint="cs"/>
          <w:sz w:val="24"/>
          <w:szCs w:val="24"/>
          <w:rtl/>
        </w:rPr>
        <w:t>מערכת העוקפת את שיקול הדעת המוסרי הפנימי של האדם</w:t>
      </w:r>
      <w:r>
        <w:rPr>
          <w:rFonts w:ascii="David" w:hAnsi="David" w:cs="David" w:hint="cs"/>
          <w:i/>
          <w:iCs/>
          <w:sz w:val="24"/>
          <w:szCs w:val="24"/>
          <w:rtl/>
        </w:rPr>
        <w:t>.</w:t>
      </w:r>
      <w:r w:rsidRPr="00F8428C">
        <w:rPr>
          <w:rFonts w:ascii="David" w:hAnsi="David" w:cs="David"/>
          <w:sz w:val="24"/>
          <w:szCs w:val="24"/>
          <w:rtl/>
        </w:rPr>
        <w:t xml:space="preserve"> אריך נוימן מפנה אותנו</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לפסיכולוגיית המעמקים</w:t>
      </w:r>
      <w:r w:rsidRPr="00F8428C">
        <w:rPr>
          <w:rFonts w:ascii="David" w:hAnsi="David" w:cs="David"/>
          <w:sz w:val="24"/>
          <w:szCs w:val="24"/>
          <w:rtl/>
        </w:rPr>
        <w:t xml:space="preserve"> </w:t>
      </w:r>
      <w:r>
        <w:rPr>
          <w:rFonts w:ascii="David" w:hAnsi="David" w:cs="David" w:hint="cs"/>
          <w:sz w:val="24"/>
          <w:szCs w:val="24"/>
          <w:rtl/>
        </w:rPr>
        <w:t>ומבקש להצביע על</w:t>
      </w:r>
      <w:r w:rsidRPr="00F8428C">
        <w:rPr>
          <w:rFonts w:ascii="David" w:hAnsi="David" w:cs="David"/>
          <w:sz w:val="24"/>
          <w:szCs w:val="24"/>
          <w:rtl/>
        </w:rPr>
        <w:t xml:space="preserve"> השפעת הדינמיקה הפנימית של הנפש על התנהגות פוגענית. הזדהות היחיד עם הקולקטיב בתהליך החברות, יוצרת פיצול בנפש האדם </w:t>
      </w:r>
      <w:r>
        <w:rPr>
          <w:rFonts w:ascii="David" w:hAnsi="David" w:cs="David" w:hint="cs"/>
          <w:sz w:val="24"/>
          <w:szCs w:val="24"/>
          <w:rtl/>
        </w:rPr>
        <w:t>ש</w:t>
      </w:r>
      <w:r w:rsidRPr="00F8428C">
        <w:rPr>
          <w:rFonts w:ascii="David" w:hAnsi="David" w:cs="David"/>
          <w:sz w:val="24"/>
          <w:szCs w:val="24"/>
          <w:rtl/>
        </w:rPr>
        <w:t xml:space="preserve">מאמץ לעצמו את זהות הקולקטיב, </w:t>
      </w:r>
      <w:r w:rsidRPr="00F8428C">
        <w:rPr>
          <w:rFonts w:ascii="David" w:hAnsi="David" w:cs="David"/>
          <w:i/>
          <w:iCs/>
          <w:sz w:val="24"/>
          <w:szCs w:val="24"/>
          <w:rtl/>
        </w:rPr>
        <w:t>הפרסונה</w:t>
      </w:r>
      <w:r w:rsidRPr="00F8428C">
        <w:rPr>
          <w:rFonts w:ascii="David" w:hAnsi="David" w:cs="David"/>
          <w:sz w:val="24"/>
          <w:szCs w:val="24"/>
          <w:rtl/>
        </w:rPr>
        <w:t xml:space="preserve">, ומדחיק את </w:t>
      </w:r>
      <w:r w:rsidRPr="00F8428C">
        <w:rPr>
          <w:rFonts w:ascii="David" w:hAnsi="David" w:cs="David"/>
          <w:i/>
          <w:iCs/>
          <w:sz w:val="24"/>
          <w:szCs w:val="24"/>
          <w:rtl/>
        </w:rPr>
        <w:t>בת הקול המוסרית הפנימית</w:t>
      </w:r>
      <w:r w:rsidRPr="00F8428C">
        <w:rPr>
          <w:rFonts w:ascii="David" w:hAnsi="David" w:cs="David"/>
          <w:sz w:val="24"/>
          <w:szCs w:val="24"/>
          <w:rtl/>
        </w:rPr>
        <w:t xml:space="preserve"> שלו. זהו מצב, לדבריו, המביא לקנאות ולתופעה של שעיר לעזאזל.  </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מתוך </w:t>
      </w:r>
      <w:r>
        <w:rPr>
          <w:rFonts w:ascii="David" w:hAnsi="David" w:cs="David" w:hint="cs"/>
          <w:sz w:val="24"/>
          <w:szCs w:val="24"/>
          <w:rtl/>
        </w:rPr>
        <w:t xml:space="preserve">כך </w:t>
      </w:r>
      <w:r w:rsidRPr="00F8428C">
        <w:rPr>
          <w:rFonts w:ascii="David" w:hAnsi="David" w:cs="David"/>
          <w:sz w:val="24"/>
          <w:szCs w:val="24"/>
          <w:rtl/>
        </w:rPr>
        <w:t>עולה המסקנה שקיומו של הרוע אינו נפרד מהמציאות</w:t>
      </w:r>
      <w:r>
        <w:rPr>
          <w:rFonts w:ascii="David" w:hAnsi="David" w:cs="David" w:hint="cs"/>
          <w:sz w:val="24"/>
          <w:szCs w:val="24"/>
          <w:rtl/>
        </w:rPr>
        <w:t xml:space="preserve"> האנושית</w:t>
      </w:r>
      <w:r w:rsidRPr="00F8428C">
        <w:rPr>
          <w:rFonts w:ascii="David" w:hAnsi="David" w:cs="David"/>
          <w:sz w:val="24"/>
          <w:szCs w:val="24"/>
          <w:rtl/>
        </w:rPr>
        <w:t xml:space="preserve"> והוא ארוג בנורמליות של החיים. </w:t>
      </w:r>
      <w:r>
        <w:rPr>
          <w:rFonts w:ascii="David" w:hAnsi="David" w:cs="David" w:hint="cs"/>
          <w:sz w:val="24"/>
          <w:szCs w:val="24"/>
          <w:rtl/>
        </w:rPr>
        <w:t xml:space="preserve">רינה לזר סוקרת היבטים שונים של הרוע האנושי שהוא </w:t>
      </w:r>
      <w:r w:rsidRPr="00F8428C">
        <w:rPr>
          <w:rFonts w:ascii="David" w:hAnsi="David" w:cs="David"/>
          <w:sz w:val="24"/>
          <w:szCs w:val="24"/>
          <w:rtl/>
        </w:rPr>
        <w:t>כמו</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נפולת רדיואקטיבית</w:t>
      </w:r>
      <w:r>
        <w:rPr>
          <w:rFonts w:ascii="David" w:hAnsi="David" w:cs="David"/>
          <w:sz w:val="24"/>
          <w:szCs w:val="24"/>
          <w:rtl/>
        </w:rPr>
        <w:t>, כדבריה של יולנדה גמפל</w:t>
      </w:r>
      <w:r>
        <w:rPr>
          <w:rFonts w:ascii="David" w:hAnsi="David" w:cs="David" w:hint="cs"/>
          <w:sz w:val="24"/>
          <w:szCs w:val="24"/>
          <w:rtl/>
        </w:rPr>
        <w:t>, ה</w:t>
      </w:r>
      <w:r w:rsidRPr="00F8428C">
        <w:rPr>
          <w:rFonts w:ascii="David" w:hAnsi="David" w:cs="David"/>
          <w:sz w:val="24"/>
          <w:szCs w:val="24"/>
          <w:rtl/>
        </w:rPr>
        <w:t xml:space="preserve">משתלט על התודעה, משתק את החשיבה העצמית, מרוקן את האני ומפרק אותו </w:t>
      </w:r>
      <w:r>
        <w:rPr>
          <w:rFonts w:ascii="David" w:hAnsi="David" w:cs="David" w:hint="cs"/>
          <w:sz w:val="24"/>
          <w:szCs w:val="24"/>
          <w:rtl/>
        </w:rPr>
        <w:t xml:space="preserve">ואגב כך </w:t>
      </w:r>
      <w:r w:rsidRPr="00F8428C">
        <w:rPr>
          <w:rFonts w:ascii="David" w:hAnsi="David" w:cs="David"/>
          <w:sz w:val="24"/>
          <w:szCs w:val="24"/>
          <w:rtl/>
        </w:rPr>
        <w:t xml:space="preserve">מזהם את כל מי שנפגש עמו כולל הקורבן. </w:t>
      </w:r>
      <w:r w:rsidRPr="00EE5280">
        <w:rPr>
          <w:rFonts w:ascii="David" w:hAnsi="David" w:cs="David" w:hint="cs"/>
          <w:i/>
          <w:iCs/>
          <w:sz w:val="24"/>
          <w:szCs w:val="24"/>
          <w:rtl/>
        </w:rPr>
        <w:t>זהו רוע אינהרנטי שיש להכיר בו ולחסום אותו מדי יום</w:t>
      </w:r>
      <w:r>
        <w:rPr>
          <w:rFonts w:ascii="David" w:hAnsi="David" w:cs="David" w:hint="cs"/>
          <w:sz w:val="24"/>
          <w:szCs w:val="24"/>
          <w:rtl/>
        </w:rPr>
        <w:t>.</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הדיון ברוע האנושי </w:t>
      </w:r>
      <w:r>
        <w:rPr>
          <w:rFonts w:ascii="David" w:hAnsi="David" w:cs="David" w:hint="cs"/>
          <w:sz w:val="24"/>
          <w:szCs w:val="24"/>
          <w:rtl/>
        </w:rPr>
        <w:t>מעלה את שאלת</w:t>
      </w:r>
      <w:r>
        <w:rPr>
          <w:rFonts w:ascii="David" w:hAnsi="David" w:cs="David"/>
          <w:sz w:val="24"/>
          <w:szCs w:val="24"/>
          <w:rtl/>
        </w:rPr>
        <w:t xml:space="preserve"> הגבול המפריד בין הקורבן לתליין</w:t>
      </w:r>
      <w:r>
        <w:rPr>
          <w:rFonts w:ascii="David" w:hAnsi="David" w:cs="David" w:hint="cs"/>
          <w:i/>
          <w:iCs/>
          <w:sz w:val="24"/>
          <w:szCs w:val="24"/>
          <w:rtl/>
        </w:rPr>
        <w:t xml:space="preserve">: </w:t>
      </w:r>
      <w:r w:rsidRPr="00F8428C">
        <w:rPr>
          <w:rFonts w:ascii="David" w:hAnsi="David" w:cs="David"/>
          <w:i/>
          <w:iCs/>
          <w:sz w:val="24"/>
          <w:szCs w:val="24"/>
          <w:rtl/>
        </w:rPr>
        <w:t xml:space="preserve">האם באמת  אנחנו כלי משחק בידי הנסיבות? </w:t>
      </w:r>
      <w:r>
        <w:rPr>
          <w:rFonts w:ascii="David" w:hAnsi="David" w:cs="David" w:hint="cs"/>
          <w:i/>
          <w:iCs/>
          <w:sz w:val="24"/>
          <w:szCs w:val="24"/>
          <w:rtl/>
        </w:rPr>
        <w:t xml:space="preserve">האם אנו עלולים להיהפך </w:t>
      </w:r>
      <w:r>
        <w:rPr>
          <w:rFonts w:ascii="David" w:hAnsi="David" w:cs="David"/>
          <w:i/>
          <w:iCs/>
          <w:sz w:val="24"/>
          <w:szCs w:val="24"/>
          <w:rtl/>
        </w:rPr>
        <w:t xml:space="preserve">לרובוטים חסרי מחשבה </w:t>
      </w:r>
      <w:r>
        <w:rPr>
          <w:rFonts w:ascii="David" w:hAnsi="David" w:cs="David" w:hint="cs"/>
          <w:i/>
          <w:iCs/>
          <w:sz w:val="24"/>
          <w:szCs w:val="24"/>
          <w:rtl/>
        </w:rPr>
        <w:t>ה</w:t>
      </w:r>
      <w:r w:rsidRPr="00F8428C">
        <w:rPr>
          <w:rFonts w:ascii="David" w:hAnsi="David" w:cs="David"/>
          <w:i/>
          <w:iCs/>
          <w:sz w:val="24"/>
          <w:szCs w:val="24"/>
          <w:rtl/>
        </w:rPr>
        <w:t>מסוגלים לבצע מעשים כה בלתי-מתקבלים-על-הדעת-באכזריותם כ</w:t>
      </w:r>
      <w:r>
        <w:rPr>
          <w:rFonts w:ascii="David" w:hAnsi="David" w:cs="David" w:hint="cs"/>
          <w:i/>
          <w:iCs/>
          <w:sz w:val="24"/>
          <w:szCs w:val="24"/>
          <w:rtl/>
        </w:rPr>
        <w:t>פי</w:t>
      </w:r>
      <w:r w:rsidRPr="00F8428C">
        <w:rPr>
          <w:rFonts w:ascii="David" w:hAnsi="David" w:cs="David"/>
          <w:i/>
          <w:iCs/>
          <w:sz w:val="24"/>
          <w:szCs w:val="24"/>
          <w:rtl/>
        </w:rPr>
        <w:t xml:space="preserve"> שהנאצים ביצעו?</w:t>
      </w:r>
      <w:r w:rsidRPr="00F8428C">
        <w:rPr>
          <w:rFonts w:ascii="David" w:hAnsi="David" w:cs="David"/>
          <w:sz w:val="24"/>
          <w:szCs w:val="24"/>
          <w:rtl/>
        </w:rPr>
        <w:t xml:space="preserve"> לטענתו </w:t>
      </w:r>
      <w:r>
        <w:rPr>
          <w:rFonts w:ascii="David" w:hAnsi="David" w:cs="David" w:hint="cs"/>
          <w:sz w:val="24"/>
          <w:szCs w:val="24"/>
          <w:rtl/>
        </w:rPr>
        <w:t xml:space="preserve">של לורנס לאנגר המגמה להכליל את ההתנהגות האנושית והנטייה </w:t>
      </w:r>
      <w:r w:rsidRPr="00F8428C">
        <w:rPr>
          <w:rFonts w:ascii="David" w:hAnsi="David" w:cs="David"/>
          <w:sz w:val="24"/>
          <w:szCs w:val="24"/>
          <w:rtl/>
        </w:rPr>
        <w:t>לאוניברסליזציה</w:t>
      </w:r>
      <w:r>
        <w:rPr>
          <w:rFonts w:ascii="David" w:hAnsi="David" w:cs="David" w:hint="cs"/>
          <w:sz w:val="24"/>
          <w:szCs w:val="24"/>
          <w:rtl/>
        </w:rPr>
        <w:t xml:space="preserve"> שלה</w:t>
      </w:r>
      <w:r w:rsidRPr="00F8428C">
        <w:rPr>
          <w:rFonts w:ascii="David" w:hAnsi="David" w:cs="David"/>
          <w:sz w:val="24"/>
          <w:szCs w:val="24"/>
          <w:rtl/>
        </w:rPr>
        <w:t xml:space="preserve">, מדללות את אשמת הגרמנים ומשטיחות את מעשי האכזריות הקיצוניים שנעשו בשואה. השאלה המערבבת את התליין עם הקורבן </w:t>
      </w:r>
      <w:r>
        <w:rPr>
          <w:rFonts w:ascii="David" w:hAnsi="David" w:cs="David" w:hint="cs"/>
          <w:sz w:val="24"/>
          <w:szCs w:val="24"/>
          <w:rtl/>
        </w:rPr>
        <w:t>מקורה,</w:t>
      </w:r>
      <w:r w:rsidRPr="00F8428C">
        <w:rPr>
          <w:rFonts w:ascii="David" w:hAnsi="David" w:cs="David"/>
          <w:sz w:val="24"/>
          <w:szCs w:val="24"/>
          <w:rtl/>
        </w:rPr>
        <w:t xml:space="preserve"> לדבריו</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 xml:space="preserve">בגישה המבקשת </w:t>
      </w:r>
      <w:r w:rsidRPr="00F8428C">
        <w:rPr>
          <w:rFonts w:ascii="David" w:hAnsi="David" w:cs="David"/>
          <w:i/>
          <w:iCs/>
          <w:sz w:val="24"/>
          <w:szCs w:val="24"/>
          <w:rtl/>
        </w:rPr>
        <w:t xml:space="preserve"> להנמיך את הקצוות לגובה הממוצע הנוח</w:t>
      </w:r>
      <w:r w:rsidRPr="00F8428C">
        <w:rPr>
          <w:rFonts w:ascii="David" w:hAnsi="David" w:cs="David"/>
          <w:sz w:val="24"/>
          <w:szCs w:val="24"/>
          <w:rtl/>
        </w:rPr>
        <w:t xml:space="preserve">. כל ניסיון </w:t>
      </w:r>
      <w:r>
        <w:rPr>
          <w:rFonts w:ascii="David" w:hAnsi="David" w:cs="David" w:hint="cs"/>
          <w:sz w:val="24"/>
          <w:szCs w:val="24"/>
          <w:rtl/>
        </w:rPr>
        <w:t xml:space="preserve">לביית </w:t>
      </w:r>
      <w:r w:rsidRPr="00F8428C">
        <w:rPr>
          <w:rFonts w:ascii="David" w:hAnsi="David" w:cs="David"/>
          <w:sz w:val="24"/>
          <w:szCs w:val="24"/>
          <w:rtl/>
        </w:rPr>
        <w:t>את מעשיהם של הנאצים</w:t>
      </w:r>
      <w:r>
        <w:rPr>
          <w:rFonts w:ascii="David" w:hAnsi="David" w:cs="David" w:hint="cs"/>
          <w:sz w:val="24"/>
          <w:szCs w:val="24"/>
          <w:rtl/>
        </w:rPr>
        <w:t xml:space="preserve"> ולהבין אותם</w:t>
      </w:r>
      <w:r w:rsidRPr="00F8428C">
        <w:rPr>
          <w:rFonts w:ascii="David" w:hAnsi="David" w:cs="David"/>
          <w:sz w:val="24"/>
          <w:szCs w:val="24"/>
          <w:rtl/>
        </w:rPr>
        <w:t xml:space="preserve"> במונחים מוכרים, הוא טוען, צמח </w:t>
      </w:r>
      <w:r>
        <w:rPr>
          <w:rFonts w:ascii="David" w:hAnsi="David" w:cs="David" w:hint="cs"/>
          <w:sz w:val="24"/>
          <w:szCs w:val="24"/>
          <w:rtl/>
        </w:rPr>
        <w:t xml:space="preserve"> </w:t>
      </w:r>
      <w:r w:rsidRPr="00F8428C">
        <w:rPr>
          <w:rFonts w:ascii="David" w:hAnsi="David" w:cs="David"/>
          <w:i/>
          <w:iCs/>
          <w:sz w:val="24"/>
          <w:szCs w:val="24"/>
          <w:rtl/>
        </w:rPr>
        <w:t>במציאות שיח שאינה מודעת למקומות כמו אושוויץ או מיידנק שם פרחו תאי גזים וקרמטוריום</w:t>
      </w:r>
      <w:r w:rsidRPr="00F8428C">
        <w:rPr>
          <w:rFonts w:ascii="David" w:hAnsi="David" w:cs="David"/>
          <w:sz w:val="24"/>
          <w:szCs w:val="24"/>
          <w:rtl/>
        </w:rPr>
        <w:t xml:space="preserve">. לאנגר מתריע נגד הסטת תשומת הלב מהפשעים שאנשים ביצעו לאלו שאחרים </w:t>
      </w:r>
      <w:r w:rsidRPr="00155921">
        <w:rPr>
          <w:rFonts w:ascii="David" w:hAnsi="David" w:cs="David"/>
          <w:i/>
          <w:iCs/>
          <w:sz w:val="24"/>
          <w:szCs w:val="24"/>
          <w:rtl/>
        </w:rPr>
        <w:t>היו יכולים</w:t>
      </w:r>
      <w:r w:rsidRPr="00F8428C">
        <w:rPr>
          <w:rFonts w:ascii="David" w:hAnsi="David" w:cs="David"/>
          <w:sz w:val="24"/>
          <w:szCs w:val="24"/>
          <w:rtl/>
        </w:rPr>
        <w:t xml:space="preserve"> לבצע, אך לא בצעו. אין מקום לדבריו לשאלה האם בהינתן הנסיבות המתאימות היינו</w:t>
      </w:r>
      <w:r>
        <w:rPr>
          <w:rFonts w:ascii="David" w:hAnsi="David" w:cs="David" w:hint="cs"/>
          <w:sz w:val="24"/>
          <w:szCs w:val="24"/>
          <w:rtl/>
        </w:rPr>
        <w:t xml:space="preserve"> גם</w:t>
      </w:r>
      <w:r w:rsidRPr="00F8428C">
        <w:rPr>
          <w:rFonts w:ascii="David" w:hAnsi="David" w:cs="David"/>
          <w:sz w:val="24"/>
          <w:szCs w:val="24"/>
          <w:rtl/>
        </w:rPr>
        <w:t xml:space="preserve"> אנו מסוגלים לבצע פשעים כאלו. חשוב </w:t>
      </w:r>
      <w:r>
        <w:rPr>
          <w:rFonts w:ascii="David" w:hAnsi="David" w:cs="David" w:hint="cs"/>
          <w:sz w:val="24"/>
          <w:szCs w:val="24"/>
          <w:rtl/>
        </w:rPr>
        <w:t xml:space="preserve">הרבה יותר </w:t>
      </w:r>
      <w:r w:rsidRPr="00F8428C">
        <w:rPr>
          <w:rFonts w:ascii="David" w:hAnsi="David" w:cs="David"/>
          <w:sz w:val="24"/>
          <w:szCs w:val="24"/>
          <w:rtl/>
        </w:rPr>
        <w:t xml:space="preserve">לשאול כיצד זה קרה שאנשים ביצעו פשעים כה חמורים.  </w:t>
      </w:r>
      <w:r>
        <w:rPr>
          <w:rFonts w:ascii="David" w:hAnsi="David" w:cs="David" w:hint="cs"/>
          <w:sz w:val="24"/>
          <w:szCs w:val="24"/>
          <w:rtl/>
        </w:rPr>
        <w:t xml:space="preserve">העבודה מסיימת את הדיון ברוע האנושי ומדגישה שהניסיון להשוות בין הקורבן לתליין פוגע בעד השואה ומרדד את תחושותיו ובה בעת גם פוגע בזיכרון עוצמתם של פשעי הנאצים והכאב שהם גרמו. עם זאת  העבודה מדגישה שערנות ומודעות  לגורמים המכשילים התנהגות אתית הן בעלות חשיבות חברתית-מוסרית ראשונה במעלה והן בליבה של </w:t>
      </w:r>
      <w:r w:rsidRPr="00D76B20">
        <w:rPr>
          <w:rFonts w:ascii="David" w:hAnsi="David" w:cs="David" w:hint="cs"/>
          <w:i/>
          <w:iCs/>
          <w:sz w:val="24"/>
          <w:szCs w:val="24"/>
          <w:rtl/>
        </w:rPr>
        <w:t>הקריאה לאחריות</w:t>
      </w:r>
      <w:r>
        <w:rPr>
          <w:rFonts w:ascii="David" w:hAnsi="David" w:cs="David" w:hint="cs"/>
          <w:sz w:val="24"/>
          <w:szCs w:val="24"/>
          <w:rtl/>
        </w:rPr>
        <w:t xml:space="preserve">.   </w:t>
      </w:r>
    </w:p>
    <w:p w:rsidR="00E4260F" w:rsidRDefault="00E4260F" w:rsidP="00E4260F">
      <w:pPr>
        <w:spacing w:line="360" w:lineRule="auto"/>
        <w:jc w:val="both"/>
        <w:rPr>
          <w:rFonts w:ascii="David" w:hAnsi="David" w:cs="David"/>
          <w:i/>
          <w:iCs/>
          <w:sz w:val="24"/>
          <w:szCs w:val="24"/>
          <w:rtl/>
        </w:rPr>
      </w:pPr>
      <w:r>
        <w:rPr>
          <w:rFonts w:ascii="David" w:hAnsi="David" w:cs="David"/>
          <w:sz w:val="24"/>
          <w:szCs w:val="24"/>
          <w:rtl/>
        </w:rPr>
        <w:t>חשבון נפש פילוסופי אתי</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לאחר אושוויץ</w:t>
      </w:r>
      <w:r>
        <w:rPr>
          <w:rFonts w:ascii="David" w:hAnsi="David" w:cs="David" w:hint="cs"/>
          <w:i/>
          <w:iCs/>
          <w:sz w:val="24"/>
          <w:szCs w:val="24"/>
          <w:rtl/>
        </w:rPr>
        <w:t xml:space="preserve"> </w:t>
      </w:r>
      <w:r>
        <w:rPr>
          <w:rFonts w:ascii="David" w:hAnsi="David" w:cs="David" w:hint="cs"/>
          <w:sz w:val="24"/>
          <w:szCs w:val="24"/>
          <w:rtl/>
        </w:rPr>
        <w:t>חותם חלק זה של העבודה.</w:t>
      </w:r>
      <w:r>
        <w:rPr>
          <w:rFonts w:ascii="David" w:hAnsi="David" w:cs="David" w:hint="cs"/>
          <w:i/>
          <w:iCs/>
          <w:sz w:val="24"/>
          <w:szCs w:val="24"/>
          <w:rtl/>
        </w:rPr>
        <w:t xml:space="preserve"> </w:t>
      </w:r>
      <w:r>
        <w:rPr>
          <w:rFonts w:ascii="David" w:hAnsi="David" w:cs="David" w:hint="cs"/>
          <w:sz w:val="24"/>
          <w:szCs w:val="24"/>
          <w:rtl/>
        </w:rPr>
        <w:t>הספרות הביקורתית לאחר אושוויץ</w:t>
      </w:r>
      <w:r w:rsidRPr="00F8428C">
        <w:rPr>
          <w:rFonts w:ascii="David" w:hAnsi="David" w:cs="David"/>
          <w:sz w:val="24"/>
          <w:szCs w:val="24"/>
          <w:rtl/>
        </w:rPr>
        <w:t xml:space="preserve"> </w:t>
      </w:r>
      <w:r>
        <w:rPr>
          <w:rFonts w:ascii="David" w:hAnsi="David" w:cs="David" w:hint="cs"/>
          <w:sz w:val="24"/>
          <w:szCs w:val="24"/>
          <w:rtl/>
        </w:rPr>
        <w:t>מבקשת לנער</w:t>
      </w:r>
      <w:r w:rsidRPr="00F8428C">
        <w:rPr>
          <w:rFonts w:ascii="David" w:hAnsi="David" w:cs="David"/>
          <w:sz w:val="24"/>
          <w:szCs w:val="24"/>
          <w:rtl/>
        </w:rPr>
        <w:t xml:space="preserve"> </w:t>
      </w:r>
      <w:r>
        <w:rPr>
          <w:rFonts w:ascii="David" w:hAnsi="David" w:cs="David" w:hint="cs"/>
          <w:sz w:val="24"/>
          <w:szCs w:val="24"/>
          <w:rtl/>
        </w:rPr>
        <w:t xml:space="preserve">ולרענן </w:t>
      </w:r>
      <w:r w:rsidRPr="00F8428C">
        <w:rPr>
          <w:rFonts w:ascii="David" w:hAnsi="David" w:cs="David"/>
          <w:sz w:val="24"/>
          <w:szCs w:val="24"/>
          <w:rtl/>
        </w:rPr>
        <w:t>את יסודות המחשבה המערבית-תבונית-מתקדמת. השואה נתפסת בקרב ההוגים כאירוע מכונן שמערער את כל התפיסות הרווחות. תיאודור אדורנו ומקס הורקהיימר, מיכל בן נפתלי ברקוביץ, רונית פלג ועימנואל לוינס כותבים על פשיטת הרגל של הפילוסופיה המנסה להיאחז בתפיסות מוכרות</w:t>
      </w:r>
      <w:r>
        <w:rPr>
          <w:rFonts w:ascii="David" w:hAnsi="David" w:cs="David" w:hint="cs"/>
          <w:sz w:val="24"/>
          <w:szCs w:val="24"/>
          <w:rtl/>
        </w:rPr>
        <w:t xml:space="preserve"> ובכך מחבלת בניסיון להתוות דרך לשינוי האתי הנדרש</w:t>
      </w:r>
      <w:r w:rsidRPr="00F8428C">
        <w:rPr>
          <w:rFonts w:ascii="David" w:hAnsi="David" w:cs="David"/>
          <w:sz w:val="24"/>
          <w:szCs w:val="24"/>
          <w:rtl/>
        </w:rPr>
        <w:t>. מחברים אלה השמיעו ביקורת נוקבת כלפי כלי החשיבה של הפילוסופיה, מושגיה, הנחותיה והנטייה המתנשאת שלה</w:t>
      </w:r>
      <w:r>
        <w:rPr>
          <w:rFonts w:ascii="David" w:hAnsi="David" w:cs="David" w:hint="cs"/>
          <w:sz w:val="24"/>
          <w:szCs w:val="24"/>
          <w:rtl/>
        </w:rPr>
        <w:t xml:space="preserve"> </w:t>
      </w:r>
      <w:r w:rsidRPr="00F8428C">
        <w:rPr>
          <w:rFonts w:ascii="David" w:hAnsi="David" w:cs="David"/>
          <w:sz w:val="24"/>
          <w:szCs w:val="24"/>
          <w:rtl/>
        </w:rPr>
        <w:t xml:space="preserve"> </w:t>
      </w:r>
      <w:r w:rsidRPr="009E3C4D">
        <w:rPr>
          <w:rFonts w:ascii="David" w:hAnsi="David" w:cs="David"/>
          <w:i/>
          <w:iCs/>
          <w:sz w:val="24"/>
          <w:szCs w:val="24"/>
          <w:rtl/>
        </w:rPr>
        <w:t>לכוליות</w:t>
      </w:r>
      <w:r w:rsidRPr="00F8428C">
        <w:rPr>
          <w:rFonts w:ascii="David" w:hAnsi="David" w:cs="David"/>
          <w:sz w:val="24"/>
          <w:szCs w:val="24"/>
          <w:rtl/>
        </w:rPr>
        <w:t>, להסביר במונחים מוכרים את מה שאירע, להכניס אירועים לתהליכים שנוסחו מראש ולדבוק בתיאוריה סגורה היטב באמצעות כלי טיעון מקובלים. הפילוסופיה, לדבריהם אינה מתמודדת עם השואה, מתעלמת מהשתיקה העולה ממנה, מהסבל של הקורבנות ומכך</w:t>
      </w:r>
      <w:r>
        <w:rPr>
          <w:rFonts w:ascii="David" w:hAnsi="David" w:cs="David"/>
          <w:sz w:val="24"/>
          <w:szCs w:val="24"/>
          <w:rtl/>
        </w:rPr>
        <w:t xml:space="preserve"> שהשואה הייתה תופעת-קצה ייחודית</w:t>
      </w:r>
      <w:r>
        <w:rPr>
          <w:rFonts w:ascii="David" w:hAnsi="David" w:cs="David" w:hint="cs"/>
          <w:sz w:val="24"/>
          <w:szCs w:val="24"/>
          <w:rtl/>
        </w:rPr>
        <w:t xml:space="preserve"> וכל ניסיון להכיל אותה ירחיק אותנו מהשיעור המוסרי שלה.</w:t>
      </w:r>
      <w:r w:rsidRPr="00F8428C">
        <w:rPr>
          <w:rFonts w:ascii="David" w:hAnsi="David" w:cs="David"/>
          <w:sz w:val="24"/>
          <w:szCs w:val="24"/>
          <w:rtl/>
        </w:rPr>
        <w:t xml:space="preserve"> </w:t>
      </w:r>
      <w:r>
        <w:rPr>
          <w:rFonts w:ascii="David" w:hAnsi="David" w:cs="David" w:hint="cs"/>
          <w:sz w:val="24"/>
          <w:szCs w:val="24"/>
          <w:rtl/>
        </w:rPr>
        <w:t xml:space="preserve">לדברי מיכל בן-נפתלי </w:t>
      </w:r>
      <w:r w:rsidRPr="00F8428C">
        <w:rPr>
          <w:rFonts w:ascii="David" w:hAnsi="David" w:cs="David"/>
          <w:sz w:val="24"/>
          <w:szCs w:val="24"/>
          <w:rtl/>
        </w:rPr>
        <w:t>הפיל</w:t>
      </w:r>
      <w:r>
        <w:rPr>
          <w:rFonts w:ascii="David" w:hAnsi="David" w:cs="David"/>
          <w:sz w:val="24"/>
          <w:szCs w:val="24"/>
          <w:rtl/>
        </w:rPr>
        <w:t>וסופיה איבדה את אופייה הביקורתי</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ה</w:t>
      </w:r>
      <w:r w:rsidRPr="00F8428C">
        <w:rPr>
          <w:rFonts w:ascii="David" w:hAnsi="David" w:cs="David"/>
          <w:sz w:val="24"/>
          <w:szCs w:val="24"/>
          <w:rtl/>
        </w:rPr>
        <w:t xml:space="preserve">שיח </w:t>
      </w:r>
      <w:r>
        <w:rPr>
          <w:rFonts w:ascii="David" w:hAnsi="David" w:cs="David" w:hint="cs"/>
          <w:sz w:val="24"/>
          <w:szCs w:val="24"/>
          <w:rtl/>
        </w:rPr>
        <w:t>ה</w:t>
      </w:r>
      <w:r>
        <w:rPr>
          <w:rFonts w:ascii="David" w:hAnsi="David" w:cs="David"/>
          <w:sz w:val="24"/>
          <w:szCs w:val="24"/>
          <w:rtl/>
        </w:rPr>
        <w:t xml:space="preserve">פילוסופי </w:t>
      </w:r>
      <w:r w:rsidRPr="00F8428C">
        <w:rPr>
          <w:rFonts w:ascii="David" w:hAnsi="David" w:cs="David"/>
          <w:sz w:val="24"/>
          <w:szCs w:val="24"/>
          <w:rtl/>
        </w:rPr>
        <w:t xml:space="preserve">נגוע </w:t>
      </w:r>
      <w:r>
        <w:rPr>
          <w:rFonts w:ascii="David" w:hAnsi="David" w:cs="David" w:hint="cs"/>
          <w:sz w:val="24"/>
          <w:szCs w:val="24"/>
          <w:rtl/>
        </w:rPr>
        <w:t xml:space="preserve">לדבריה </w:t>
      </w:r>
      <w:r w:rsidRPr="00F8428C">
        <w:rPr>
          <w:rFonts w:ascii="David" w:hAnsi="David" w:cs="David"/>
          <w:sz w:val="24"/>
          <w:szCs w:val="24"/>
          <w:rtl/>
        </w:rPr>
        <w:t>בקיבעון שמרני בתוך מסגרות פילוסופיות מסורתיות.</w:t>
      </w:r>
      <w:r>
        <w:rPr>
          <w:rFonts w:ascii="David" w:hAnsi="David" w:cs="David" w:hint="cs"/>
          <w:sz w:val="24"/>
          <w:szCs w:val="24"/>
          <w:rtl/>
        </w:rPr>
        <w:t xml:space="preserve"> יוצאת מכלל זה, לדברי בן-נפתלי, היא הפילוסופיה הדה-קונסטרוקטיביסטית שאינה נאחזת במוכר ופותחת עצמה לקריאה אחרת של סיפור השואה. </w:t>
      </w:r>
      <w:r w:rsidRPr="00F8428C">
        <w:rPr>
          <w:rFonts w:ascii="David" w:hAnsi="David" w:cs="David"/>
          <w:sz w:val="24"/>
          <w:szCs w:val="24"/>
          <w:rtl/>
        </w:rPr>
        <w:t xml:space="preserve"> לפי תפיסתה של רונית פלג, הפילוסופיה חייבת לחדול ממחשבה משקמת, מתווכת, מנחמת, מפייסת, מאחה ומשחזרת, ולהתנתק מהחיבור הספקולטיבי שבין אסון להבטחה. </w:t>
      </w:r>
      <w:r>
        <w:rPr>
          <w:rFonts w:ascii="David" w:hAnsi="David" w:cs="David" w:hint="cs"/>
          <w:sz w:val="24"/>
          <w:szCs w:val="24"/>
          <w:rtl/>
        </w:rPr>
        <w:t xml:space="preserve">דברים אלה מהדהדים את עמדתו של </w:t>
      </w:r>
      <w:r w:rsidRPr="00F8428C">
        <w:rPr>
          <w:rFonts w:ascii="David" w:hAnsi="David" w:cs="David"/>
          <w:sz w:val="24"/>
          <w:szCs w:val="24"/>
          <w:rtl/>
        </w:rPr>
        <w:t xml:space="preserve">עימנואל לוינס </w:t>
      </w:r>
      <w:r>
        <w:rPr>
          <w:rFonts w:ascii="David" w:hAnsi="David" w:cs="David" w:hint="cs"/>
          <w:sz w:val="24"/>
          <w:szCs w:val="24"/>
          <w:rtl/>
        </w:rPr>
        <w:t>ה</w:t>
      </w:r>
      <w:r w:rsidRPr="00F8428C">
        <w:rPr>
          <w:rFonts w:ascii="David" w:hAnsi="David" w:cs="David"/>
          <w:sz w:val="24"/>
          <w:szCs w:val="24"/>
          <w:rtl/>
        </w:rPr>
        <w:t xml:space="preserve">מכנה את הפילוסופיה המערבית </w:t>
      </w:r>
      <w:r>
        <w:rPr>
          <w:rFonts w:ascii="David" w:hAnsi="David" w:cs="David" w:hint="cs"/>
          <w:sz w:val="24"/>
          <w:szCs w:val="24"/>
          <w:rtl/>
        </w:rPr>
        <w:t xml:space="preserve"> </w:t>
      </w:r>
      <w:r w:rsidRPr="00F8428C">
        <w:rPr>
          <w:rFonts w:ascii="David" w:hAnsi="David" w:cs="David"/>
          <w:i/>
          <w:iCs/>
          <w:sz w:val="24"/>
          <w:szCs w:val="24"/>
          <w:rtl/>
        </w:rPr>
        <w:t>פילוסופיה של הזהה</w:t>
      </w:r>
      <w:r w:rsidRPr="00F8428C">
        <w:rPr>
          <w:rFonts w:ascii="David" w:hAnsi="David" w:cs="David"/>
          <w:sz w:val="24"/>
          <w:szCs w:val="24"/>
          <w:rtl/>
        </w:rPr>
        <w:t xml:space="preserve"> המשתדלת להפוך את הלא מוכר למוכר</w:t>
      </w:r>
      <w:r>
        <w:rPr>
          <w:rFonts w:ascii="David" w:hAnsi="David" w:cs="David" w:hint="cs"/>
          <w:sz w:val="24"/>
          <w:szCs w:val="24"/>
          <w:rtl/>
        </w:rPr>
        <w:t>, את הלא-</w:t>
      </w:r>
      <w:r w:rsidRPr="009E3C4D">
        <w:rPr>
          <w:rtl/>
        </w:rPr>
        <w:t xml:space="preserve"> </w:t>
      </w:r>
      <w:r>
        <w:rPr>
          <w:rFonts w:ascii="David" w:hAnsi="David" w:cs="David"/>
          <w:sz w:val="24"/>
          <w:szCs w:val="24"/>
          <w:rtl/>
        </w:rPr>
        <w:t>בֵּיְ</w:t>
      </w:r>
      <w:r w:rsidRPr="009E3C4D">
        <w:rPr>
          <w:rFonts w:ascii="David" w:hAnsi="David" w:cs="David"/>
          <w:sz w:val="24"/>
          <w:szCs w:val="24"/>
          <w:rtl/>
        </w:rPr>
        <w:t xml:space="preserve">תי </w:t>
      </w:r>
      <w:r>
        <w:rPr>
          <w:rFonts w:ascii="David" w:hAnsi="David" w:cs="David" w:hint="cs"/>
          <w:sz w:val="24"/>
          <w:szCs w:val="24"/>
          <w:rtl/>
        </w:rPr>
        <w:t>ל</w:t>
      </w:r>
      <w:r w:rsidRPr="009E3C4D">
        <w:rPr>
          <w:rFonts w:ascii="David" w:hAnsi="David" w:cs="David"/>
          <w:sz w:val="24"/>
          <w:szCs w:val="24"/>
          <w:rtl/>
        </w:rPr>
        <w:t>בֵּיתִי</w:t>
      </w:r>
      <w:r w:rsidRPr="00F8428C">
        <w:rPr>
          <w:rFonts w:ascii="David" w:hAnsi="David" w:cs="David"/>
          <w:sz w:val="24"/>
          <w:szCs w:val="24"/>
          <w:rtl/>
        </w:rPr>
        <w:t>. זוהי לדבריו</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פילוסופיה אתיאיסטית המתנגדת לאל המתגלה</w:t>
      </w:r>
      <w:r w:rsidRPr="00F8428C">
        <w:rPr>
          <w:rFonts w:ascii="David" w:hAnsi="David" w:cs="David"/>
          <w:sz w:val="24"/>
          <w:szCs w:val="24"/>
          <w:rtl/>
        </w:rPr>
        <w:t xml:space="preserve">. </w:t>
      </w:r>
      <w:r w:rsidRPr="000B0690">
        <w:rPr>
          <w:rFonts w:ascii="David" w:hAnsi="David" w:cs="David"/>
          <w:i/>
          <w:iCs/>
          <w:sz w:val="24"/>
          <w:szCs w:val="24"/>
          <w:rtl/>
        </w:rPr>
        <w:t>ההתגלות</w:t>
      </w:r>
      <w:r w:rsidRPr="00F8428C">
        <w:rPr>
          <w:rFonts w:ascii="David" w:hAnsi="David" w:cs="David"/>
          <w:sz w:val="24"/>
          <w:szCs w:val="24"/>
          <w:rtl/>
        </w:rPr>
        <w:t xml:space="preserve">, </w:t>
      </w:r>
      <w:r>
        <w:rPr>
          <w:rFonts w:ascii="David" w:hAnsi="David" w:cs="David" w:hint="cs"/>
          <w:sz w:val="24"/>
          <w:szCs w:val="24"/>
          <w:rtl/>
        </w:rPr>
        <w:t xml:space="preserve">לדבריו, </w:t>
      </w:r>
      <w:r w:rsidRPr="00F8428C">
        <w:rPr>
          <w:rFonts w:ascii="David" w:hAnsi="David" w:cs="David"/>
          <w:sz w:val="24"/>
          <w:szCs w:val="24"/>
          <w:rtl/>
        </w:rPr>
        <w:t xml:space="preserve">היא התבונה החיה שאינה דבקה במוכר, היא חשיבה פתוחה </w:t>
      </w:r>
      <w:r>
        <w:rPr>
          <w:rFonts w:ascii="David" w:hAnsi="David" w:cs="David" w:hint="cs"/>
          <w:sz w:val="24"/>
          <w:szCs w:val="24"/>
          <w:rtl/>
        </w:rPr>
        <w:t>באמצעותה</w:t>
      </w:r>
      <w:r w:rsidRPr="00F8428C">
        <w:rPr>
          <w:rFonts w:ascii="David" w:hAnsi="David" w:cs="David"/>
          <w:sz w:val="24"/>
          <w:szCs w:val="24"/>
          <w:rtl/>
        </w:rPr>
        <w:t xml:space="preserve"> יש לבחון את עולם העבר; זוהי חשיבה שאינה </w:t>
      </w:r>
      <w:r>
        <w:rPr>
          <w:rFonts w:ascii="David" w:hAnsi="David" w:cs="David" w:hint="cs"/>
          <w:sz w:val="24"/>
          <w:szCs w:val="24"/>
          <w:rtl/>
        </w:rPr>
        <w:t xml:space="preserve">מכניסה את העבר לתוך ההווה, אינה </w:t>
      </w:r>
      <w:r w:rsidRPr="00F8428C">
        <w:rPr>
          <w:rFonts w:ascii="David" w:hAnsi="David" w:cs="David"/>
          <w:sz w:val="24"/>
          <w:szCs w:val="24"/>
          <w:rtl/>
        </w:rPr>
        <w:t>כרוכה בהיזכרות ואינה שבויה בידוע</w:t>
      </w:r>
      <w:r>
        <w:rPr>
          <w:rFonts w:ascii="David" w:hAnsi="David" w:cs="David" w:hint="cs"/>
          <w:sz w:val="24"/>
          <w:szCs w:val="24"/>
          <w:rtl/>
        </w:rPr>
        <w:t>, זוהי חשיבה שפניה לעתיד</w:t>
      </w:r>
      <w:r w:rsidRPr="00F8428C">
        <w:rPr>
          <w:rFonts w:ascii="David" w:hAnsi="David" w:cs="David"/>
          <w:sz w:val="24"/>
          <w:szCs w:val="24"/>
          <w:rtl/>
        </w:rPr>
        <w:t>. לוינס מאמין שהחובה המוסרית לאחר אושוויץ, אינה לנסות ולפרש את האסון אלא לתת לו לחדור אלינו ו</w:t>
      </w:r>
      <w:r>
        <w:rPr>
          <w:rFonts w:ascii="David" w:hAnsi="David" w:cs="David"/>
          <w:sz w:val="24"/>
          <w:szCs w:val="24"/>
          <w:rtl/>
        </w:rPr>
        <w:t>להשמיע לנו את הקולות שהוא משמיע</w:t>
      </w:r>
      <w:r>
        <w:rPr>
          <w:rFonts w:ascii="David" w:hAnsi="David" w:cs="David" w:hint="cs"/>
          <w:sz w:val="24"/>
          <w:szCs w:val="24"/>
          <w:rtl/>
        </w:rPr>
        <w:t>. הוא קורא</w:t>
      </w:r>
      <w:r w:rsidRPr="00F8428C">
        <w:rPr>
          <w:rFonts w:ascii="David" w:hAnsi="David" w:cs="David"/>
          <w:sz w:val="24"/>
          <w:szCs w:val="24"/>
          <w:rtl/>
        </w:rPr>
        <w:t xml:space="preserve"> </w:t>
      </w:r>
      <w:r>
        <w:rPr>
          <w:rFonts w:ascii="David" w:hAnsi="David" w:cs="David" w:hint="cs"/>
          <w:sz w:val="24"/>
          <w:szCs w:val="24"/>
          <w:rtl/>
        </w:rPr>
        <w:t>ל</w:t>
      </w:r>
      <w:r w:rsidRPr="00F8428C">
        <w:rPr>
          <w:rFonts w:ascii="David" w:hAnsi="David" w:cs="David"/>
          <w:sz w:val="24"/>
          <w:szCs w:val="24"/>
          <w:rtl/>
        </w:rPr>
        <w:t xml:space="preserve">הקשבה שאינה מייצרת ידיעה אלא מכניסה את הנמען למצב של אחריות אתית מתמשכת. השואה לדברי לוינס, כתופעה היסטורית-אנושית שייכת ל </w:t>
      </w:r>
      <w:r w:rsidRPr="00F8428C">
        <w:rPr>
          <w:rFonts w:ascii="David" w:hAnsi="David" w:cs="David"/>
          <w:i/>
          <w:iCs/>
          <w:sz w:val="24"/>
          <w:szCs w:val="24"/>
          <w:rtl/>
        </w:rPr>
        <w:t>'היסטוריה הקדושה'</w:t>
      </w:r>
      <w:r w:rsidRPr="00F8428C">
        <w:rPr>
          <w:rFonts w:ascii="David" w:hAnsi="David" w:cs="David"/>
          <w:sz w:val="24"/>
          <w:szCs w:val="24"/>
          <w:rtl/>
        </w:rPr>
        <w:t>, ועל החוקר לפתוח עצמו אליה,</w:t>
      </w:r>
      <w:r>
        <w:rPr>
          <w:rFonts w:ascii="David" w:hAnsi="David" w:cs="David" w:hint="cs"/>
          <w:sz w:val="24"/>
          <w:szCs w:val="24"/>
          <w:rtl/>
        </w:rPr>
        <w:t xml:space="preserve"> </w:t>
      </w:r>
      <w:r w:rsidRPr="00F8428C">
        <w:rPr>
          <w:rFonts w:ascii="David" w:hAnsi="David" w:cs="David"/>
          <w:sz w:val="24"/>
          <w:szCs w:val="24"/>
          <w:rtl/>
        </w:rPr>
        <w:t xml:space="preserve"> </w:t>
      </w:r>
      <w:r w:rsidRPr="00232079">
        <w:rPr>
          <w:rFonts w:ascii="David" w:hAnsi="David" w:cs="David"/>
          <w:i/>
          <w:iCs/>
          <w:sz w:val="24"/>
          <w:szCs w:val="24"/>
          <w:rtl/>
        </w:rPr>
        <w:t>להתגלות</w:t>
      </w:r>
      <w:r w:rsidRPr="00F8428C">
        <w:rPr>
          <w:rFonts w:ascii="David" w:hAnsi="David" w:cs="David"/>
          <w:sz w:val="24"/>
          <w:szCs w:val="24"/>
          <w:rtl/>
        </w:rPr>
        <w:t xml:space="preserve"> שבה </w:t>
      </w:r>
      <w:r>
        <w:rPr>
          <w:rFonts w:ascii="David" w:hAnsi="David" w:cs="David" w:hint="cs"/>
          <w:sz w:val="24"/>
          <w:szCs w:val="24"/>
          <w:rtl/>
        </w:rPr>
        <w:t>ולקרוא</w:t>
      </w:r>
      <w:r w:rsidRPr="00F8428C">
        <w:rPr>
          <w:rFonts w:ascii="David" w:hAnsi="David" w:cs="David"/>
          <w:sz w:val="24"/>
          <w:szCs w:val="24"/>
          <w:rtl/>
        </w:rPr>
        <w:t xml:space="preserve"> את ההיסטוריה כל פעם מחדש מתוך אחריות לעתיד.</w:t>
      </w:r>
      <w:r>
        <w:rPr>
          <w:rFonts w:ascii="David" w:hAnsi="David" w:cs="David" w:hint="cs"/>
          <w:sz w:val="24"/>
          <w:szCs w:val="24"/>
          <w:rtl/>
        </w:rPr>
        <w:t xml:space="preserve"> </w:t>
      </w:r>
    </w:p>
    <w:p w:rsidR="00E4260F" w:rsidRPr="003D5BB1" w:rsidRDefault="00E4260F" w:rsidP="00E4260F">
      <w:pPr>
        <w:spacing w:line="360" w:lineRule="auto"/>
        <w:jc w:val="both"/>
        <w:rPr>
          <w:rFonts w:ascii="David" w:hAnsi="David" w:cs="David"/>
          <w:i/>
          <w:iCs/>
          <w:sz w:val="24"/>
          <w:szCs w:val="24"/>
          <w:rtl/>
        </w:rPr>
      </w:pPr>
      <w:r w:rsidRPr="003D5BB1">
        <w:rPr>
          <w:rFonts w:ascii="David" w:hAnsi="David" w:cs="David" w:hint="cs"/>
          <w:i/>
          <w:iCs/>
          <w:sz w:val="24"/>
          <w:szCs w:val="24"/>
          <w:rtl/>
        </w:rPr>
        <w:t>הדיון בעדות השואה וכן הדיון ברוע האנושי, שניהם חושפים בפנינו אמת אנושית. הקריאה לאחריות שתירשם בזיכרון השואה היא קריאה להיפתח לאמת הזו</w:t>
      </w:r>
      <w:r>
        <w:rPr>
          <w:rFonts w:ascii="David" w:hAnsi="David" w:cs="David" w:hint="cs"/>
          <w:i/>
          <w:iCs/>
          <w:sz w:val="24"/>
          <w:szCs w:val="24"/>
          <w:rtl/>
        </w:rPr>
        <w:t xml:space="preserve"> ולהקשיב לתביעה המוסרית שבה המופנית אלינו. זוהי קריאה </w:t>
      </w:r>
      <w:r w:rsidRPr="003D5BB1">
        <w:rPr>
          <w:rFonts w:ascii="David" w:hAnsi="David" w:cs="David" w:hint="cs"/>
          <w:i/>
          <w:iCs/>
          <w:sz w:val="24"/>
          <w:szCs w:val="24"/>
          <w:rtl/>
        </w:rPr>
        <w:t>ל</w:t>
      </w:r>
      <w:r>
        <w:rPr>
          <w:rFonts w:ascii="David" w:hAnsi="David" w:cs="David" w:hint="cs"/>
          <w:i/>
          <w:iCs/>
          <w:sz w:val="24"/>
          <w:szCs w:val="24"/>
          <w:rtl/>
        </w:rPr>
        <w:t>מצוא בה</w:t>
      </w:r>
      <w:r w:rsidRPr="003D5BB1">
        <w:rPr>
          <w:rFonts w:ascii="David" w:hAnsi="David" w:cs="David" w:hint="cs"/>
          <w:i/>
          <w:iCs/>
          <w:sz w:val="24"/>
          <w:szCs w:val="24"/>
          <w:rtl/>
        </w:rPr>
        <w:t xml:space="preserve"> משמעות</w:t>
      </w:r>
      <w:r>
        <w:rPr>
          <w:rFonts w:ascii="David" w:hAnsi="David" w:cs="David" w:hint="cs"/>
          <w:i/>
          <w:iCs/>
          <w:sz w:val="24"/>
          <w:szCs w:val="24"/>
          <w:rtl/>
        </w:rPr>
        <w:t xml:space="preserve"> אתית</w:t>
      </w:r>
      <w:r w:rsidRPr="003D5BB1">
        <w:rPr>
          <w:rFonts w:ascii="David" w:hAnsi="David" w:cs="David" w:hint="cs"/>
          <w:i/>
          <w:iCs/>
          <w:sz w:val="24"/>
          <w:szCs w:val="24"/>
          <w:rtl/>
        </w:rPr>
        <w:t xml:space="preserve"> כל פעם מחדש</w:t>
      </w:r>
      <w:r>
        <w:rPr>
          <w:rFonts w:ascii="David" w:hAnsi="David" w:cs="David" w:hint="cs"/>
          <w:i/>
          <w:iCs/>
          <w:sz w:val="24"/>
          <w:szCs w:val="24"/>
          <w:rtl/>
        </w:rPr>
        <w:t xml:space="preserve"> ולתת לה חיים</w:t>
      </w:r>
      <w:r w:rsidRPr="003D5BB1">
        <w:rPr>
          <w:rFonts w:ascii="David" w:hAnsi="David" w:cs="David" w:hint="cs"/>
          <w:i/>
          <w:iCs/>
          <w:sz w:val="24"/>
          <w:szCs w:val="24"/>
          <w:rtl/>
        </w:rPr>
        <w:t>; משמעות רלוונטית שאינה שבויה במוסכמות תיאורטיות ובתבניות עבר</w:t>
      </w:r>
      <w:r>
        <w:rPr>
          <w:rFonts w:ascii="David" w:hAnsi="David" w:cs="David" w:hint="cs"/>
          <w:i/>
          <w:iCs/>
          <w:sz w:val="24"/>
          <w:szCs w:val="24"/>
          <w:rtl/>
        </w:rPr>
        <w:t>, משמעות שפניה אל העתיד.</w:t>
      </w:r>
    </w:p>
    <w:p w:rsidR="00E4260F" w:rsidRPr="00F8428C" w:rsidRDefault="00E4260F" w:rsidP="00E4260F">
      <w:pPr>
        <w:spacing w:line="360" w:lineRule="auto"/>
        <w:jc w:val="both"/>
        <w:rPr>
          <w:rFonts w:ascii="David" w:hAnsi="David" w:cs="David"/>
          <w:sz w:val="24"/>
          <w:szCs w:val="24"/>
          <w:rtl/>
        </w:rPr>
      </w:pPr>
      <w:r>
        <w:rPr>
          <w:rFonts w:ascii="David" w:hAnsi="David" w:cs="David" w:hint="cs"/>
          <w:sz w:val="24"/>
          <w:szCs w:val="24"/>
          <w:rtl/>
        </w:rPr>
        <w:t>החלק</w:t>
      </w:r>
      <w:r w:rsidRPr="00F8428C">
        <w:rPr>
          <w:rFonts w:ascii="David" w:hAnsi="David" w:cs="David"/>
          <w:sz w:val="24"/>
          <w:szCs w:val="24"/>
          <w:rtl/>
        </w:rPr>
        <w:t xml:space="preserve"> </w:t>
      </w:r>
      <w:r>
        <w:rPr>
          <w:rFonts w:ascii="David" w:hAnsi="David" w:cs="David"/>
          <w:sz w:val="24"/>
          <w:szCs w:val="24"/>
          <w:rtl/>
        </w:rPr>
        <w:t xml:space="preserve">השלישי והאחרון </w:t>
      </w:r>
      <w:r>
        <w:rPr>
          <w:rFonts w:ascii="David" w:hAnsi="David" w:cs="David" w:hint="cs"/>
          <w:sz w:val="24"/>
          <w:szCs w:val="24"/>
          <w:rtl/>
        </w:rPr>
        <w:t>ב</w:t>
      </w:r>
      <w:r w:rsidRPr="00F8428C">
        <w:rPr>
          <w:rFonts w:ascii="David" w:hAnsi="David" w:cs="David"/>
          <w:sz w:val="24"/>
          <w:szCs w:val="24"/>
          <w:rtl/>
        </w:rPr>
        <w:t xml:space="preserve">עבודה </w:t>
      </w:r>
      <w:r>
        <w:rPr>
          <w:rFonts w:ascii="David" w:hAnsi="David" w:cs="David" w:hint="cs"/>
          <w:sz w:val="24"/>
          <w:szCs w:val="24"/>
          <w:rtl/>
        </w:rPr>
        <w:t xml:space="preserve">מוקדש ל </w:t>
      </w:r>
      <w:r w:rsidRPr="0046421E">
        <w:rPr>
          <w:rFonts w:ascii="David" w:hAnsi="David" w:cs="David" w:hint="cs"/>
          <w:i/>
          <w:iCs/>
          <w:sz w:val="24"/>
          <w:szCs w:val="24"/>
          <w:rtl/>
        </w:rPr>
        <w:t>זיכרון השואה</w:t>
      </w:r>
      <w:r>
        <w:rPr>
          <w:rFonts w:ascii="David" w:hAnsi="David" w:cs="David" w:hint="cs"/>
          <w:sz w:val="24"/>
          <w:szCs w:val="24"/>
          <w:rtl/>
        </w:rPr>
        <w:t xml:space="preserve"> ולבירור התביעה האתית שהוא נושא. חלק זה בוחן את</w:t>
      </w:r>
      <w:r w:rsidRPr="00F8428C">
        <w:rPr>
          <w:rFonts w:ascii="David" w:hAnsi="David" w:cs="David"/>
          <w:sz w:val="24"/>
          <w:szCs w:val="24"/>
          <w:rtl/>
        </w:rPr>
        <w:t xml:space="preserve"> </w:t>
      </w:r>
      <w:r w:rsidRPr="006F23DC">
        <w:rPr>
          <w:rFonts w:ascii="David" w:hAnsi="David" w:cs="David" w:hint="cs"/>
          <w:sz w:val="24"/>
          <w:szCs w:val="24"/>
          <w:rtl/>
        </w:rPr>
        <w:t>מהות הזיכרון, את התפקיד שלו בחיים שלנו וכן את ההיבטים המעשיים</w:t>
      </w:r>
      <w:r w:rsidRPr="006F23DC">
        <w:rPr>
          <w:rFonts w:ascii="David" w:hAnsi="David" w:cs="David"/>
          <w:sz w:val="24"/>
          <w:szCs w:val="24"/>
          <w:rtl/>
        </w:rPr>
        <w:t xml:space="preserve">  </w:t>
      </w:r>
      <w:r w:rsidRPr="006F23DC">
        <w:rPr>
          <w:rFonts w:ascii="David" w:hAnsi="David" w:cs="David" w:hint="cs"/>
          <w:sz w:val="24"/>
          <w:szCs w:val="24"/>
          <w:rtl/>
        </w:rPr>
        <w:t>של</w:t>
      </w:r>
      <w:r>
        <w:rPr>
          <w:rFonts w:ascii="David" w:hAnsi="David" w:cs="David" w:hint="cs"/>
          <w:sz w:val="24"/>
          <w:szCs w:val="24"/>
          <w:rtl/>
        </w:rPr>
        <w:t xml:space="preserve">  </w:t>
      </w:r>
      <w:r w:rsidRPr="001516AA">
        <w:rPr>
          <w:rFonts w:ascii="David" w:hAnsi="David" w:cs="David" w:hint="cs"/>
          <w:i/>
          <w:iCs/>
          <w:sz w:val="24"/>
          <w:szCs w:val="24"/>
          <w:rtl/>
        </w:rPr>
        <w:t>הקריאה לאחריות</w:t>
      </w:r>
      <w:r>
        <w:rPr>
          <w:rFonts w:ascii="David" w:hAnsi="David" w:cs="David" w:hint="cs"/>
          <w:sz w:val="24"/>
          <w:szCs w:val="24"/>
          <w:rtl/>
        </w:rPr>
        <w:t xml:space="preserve"> </w:t>
      </w:r>
      <w:r w:rsidRPr="001516AA">
        <w:rPr>
          <w:rFonts w:ascii="David" w:hAnsi="David" w:cs="David" w:hint="cs"/>
          <w:i/>
          <w:iCs/>
          <w:sz w:val="24"/>
          <w:szCs w:val="24"/>
          <w:rtl/>
        </w:rPr>
        <w:t>כ</w:t>
      </w:r>
      <w:r w:rsidRPr="00F8428C">
        <w:rPr>
          <w:rFonts w:ascii="David" w:hAnsi="David" w:cs="David"/>
          <w:i/>
          <w:iCs/>
          <w:sz w:val="24"/>
          <w:szCs w:val="24"/>
          <w:rtl/>
        </w:rPr>
        <w:t>מסורת זיכרון</w:t>
      </w:r>
      <w:r>
        <w:rPr>
          <w:rFonts w:ascii="David" w:hAnsi="David" w:cs="David" w:hint="cs"/>
          <w:sz w:val="24"/>
          <w:szCs w:val="24"/>
          <w:rtl/>
        </w:rPr>
        <w:t xml:space="preserve"> </w:t>
      </w:r>
      <w:r>
        <w:rPr>
          <w:rFonts w:ascii="David" w:hAnsi="David" w:cs="David" w:hint="cs"/>
          <w:i/>
          <w:iCs/>
          <w:sz w:val="24"/>
          <w:szCs w:val="24"/>
          <w:rtl/>
        </w:rPr>
        <w:t>ל</w:t>
      </w:r>
      <w:r w:rsidRPr="00005466">
        <w:rPr>
          <w:rFonts w:ascii="David" w:hAnsi="David" w:cs="David" w:hint="cs"/>
          <w:i/>
          <w:iCs/>
          <w:sz w:val="24"/>
          <w:szCs w:val="24"/>
          <w:rtl/>
        </w:rPr>
        <w:t>שואה</w:t>
      </w:r>
      <w:r>
        <w:rPr>
          <w:rFonts w:ascii="David" w:hAnsi="David" w:cs="David" w:hint="cs"/>
          <w:i/>
          <w:iCs/>
          <w:sz w:val="24"/>
          <w:szCs w:val="24"/>
          <w:rtl/>
        </w:rPr>
        <w:t>.</w:t>
      </w:r>
      <w:r>
        <w:rPr>
          <w:rFonts w:ascii="David" w:hAnsi="David" w:cs="David" w:hint="cs"/>
          <w:sz w:val="24"/>
          <w:szCs w:val="24"/>
          <w:rtl/>
        </w:rPr>
        <w:t xml:space="preserve"> </w:t>
      </w:r>
      <w:r w:rsidRPr="00F8428C">
        <w:rPr>
          <w:rFonts w:ascii="David" w:hAnsi="David" w:cs="David"/>
          <w:color w:val="333333"/>
          <w:sz w:val="24"/>
          <w:szCs w:val="24"/>
          <w:rtl/>
        </w:rPr>
        <w:t xml:space="preserve">הקריאה הפשוטה כביכול המתבקשת מעליה- </w:t>
      </w:r>
      <w:r w:rsidRPr="00F8428C">
        <w:rPr>
          <w:rFonts w:ascii="David" w:hAnsi="David" w:cs="David"/>
          <w:i/>
          <w:iCs/>
          <w:color w:val="333333"/>
          <w:sz w:val="24"/>
          <w:szCs w:val="24"/>
          <w:rtl/>
        </w:rPr>
        <w:t>לזכור את השואה</w:t>
      </w:r>
      <w:r w:rsidRPr="00F8428C">
        <w:rPr>
          <w:rFonts w:ascii="David" w:hAnsi="David" w:cs="David"/>
          <w:color w:val="333333"/>
          <w:sz w:val="24"/>
          <w:szCs w:val="24"/>
          <w:rtl/>
        </w:rPr>
        <w:t xml:space="preserve">- </w:t>
      </w:r>
      <w:r>
        <w:rPr>
          <w:rFonts w:ascii="David" w:hAnsi="David" w:cs="David" w:hint="cs"/>
          <w:sz w:val="24"/>
          <w:szCs w:val="24"/>
          <w:rtl/>
        </w:rPr>
        <w:t>מקבלת משמעות מורכבת יותר נוכח המודעות למנגנוני הזיכרון האנושיים ותפקידם החברתי.</w:t>
      </w:r>
    </w:p>
    <w:p w:rsidR="00E4260F" w:rsidRDefault="00E4260F" w:rsidP="00E4260F">
      <w:pPr>
        <w:spacing w:line="360" w:lineRule="auto"/>
        <w:jc w:val="both"/>
        <w:rPr>
          <w:rFonts w:ascii="David" w:hAnsi="David" w:cs="David"/>
          <w:i/>
          <w:iCs/>
          <w:sz w:val="24"/>
          <w:szCs w:val="24"/>
          <w:rtl/>
        </w:rPr>
      </w:pPr>
      <w:r w:rsidRPr="00F8428C">
        <w:rPr>
          <w:rFonts w:ascii="David" w:hAnsi="David" w:cs="David"/>
          <w:sz w:val="24"/>
          <w:szCs w:val="24"/>
          <w:rtl/>
        </w:rPr>
        <w:t xml:space="preserve">מערכת הזיכרון היא מערכת מורכבת ומתוחכמת המכילה במאגריה את כל </w:t>
      </w:r>
      <w:r>
        <w:rPr>
          <w:rFonts w:ascii="David" w:hAnsi="David" w:cs="David" w:hint="cs"/>
          <w:sz w:val="24"/>
          <w:szCs w:val="24"/>
          <w:rtl/>
        </w:rPr>
        <w:t>העולם</w:t>
      </w:r>
      <w:r w:rsidRPr="00F8428C">
        <w:rPr>
          <w:rFonts w:ascii="David" w:hAnsi="David" w:cs="David"/>
          <w:sz w:val="24"/>
          <w:szCs w:val="24"/>
          <w:rtl/>
        </w:rPr>
        <w:t xml:space="preserve"> הרוחני והרגשי המודע והלא-</w:t>
      </w:r>
      <w:r>
        <w:rPr>
          <w:rFonts w:ascii="David" w:hAnsi="David" w:cs="David"/>
          <w:sz w:val="24"/>
          <w:szCs w:val="24"/>
          <w:rtl/>
        </w:rPr>
        <w:t>מודע</w:t>
      </w:r>
      <w:r>
        <w:rPr>
          <w:rFonts w:ascii="David" w:hAnsi="David" w:cs="David" w:hint="cs"/>
          <w:sz w:val="24"/>
          <w:szCs w:val="24"/>
          <w:rtl/>
        </w:rPr>
        <w:t xml:space="preserve"> של האדם. זוהי מערכת ה</w:t>
      </w:r>
      <w:r w:rsidRPr="00F8428C">
        <w:rPr>
          <w:rFonts w:ascii="David" w:hAnsi="David" w:cs="David"/>
          <w:sz w:val="24"/>
          <w:szCs w:val="24"/>
          <w:rtl/>
        </w:rPr>
        <w:t>נוכח</w:t>
      </w:r>
      <w:r>
        <w:rPr>
          <w:rFonts w:ascii="David" w:hAnsi="David" w:cs="David" w:hint="cs"/>
          <w:sz w:val="24"/>
          <w:szCs w:val="24"/>
          <w:rtl/>
        </w:rPr>
        <w:t>ת</w:t>
      </w:r>
      <w:r w:rsidRPr="00F8428C">
        <w:rPr>
          <w:rFonts w:ascii="David" w:hAnsi="David" w:cs="David"/>
          <w:sz w:val="24"/>
          <w:szCs w:val="24"/>
          <w:rtl/>
        </w:rPr>
        <w:t xml:space="preserve"> בכל היבט של החיים ו</w:t>
      </w:r>
      <w:r>
        <w:rPr>
          <w:rFonts w:ascii="David" w:hAnsi="David" w:cs="David" w:hint="cs"/>
          <w:sz w:val="24"/>
          <w:szCs w:val="24"/>
          <w:rtl/>
        </w:rPr>
        <w:t xml:space="preserve">היא </w:t>
      </w:r>
      <w:r w:rsidRPr="00F8428C">
        <w:rPr>
          <w:rFonts w:ascii="David" w:hAnsi="David" w:cs="David"/>
          <w:sz w:val="24"/>
          <w:szCs w:val="24"/>
          <w:rtl/>
        </w:rPr>
        <w:t>מנווט</w:t>
      </w:r>
      <w:r>
        <w:rPr>
          <w:rFonts w:ascii="David" w:hAnsi="David" w:cs="David" w:hint="cs"/>
          <w:sz w:val="24"/>
          <w:szCs w:val="24"/>
          <w:rtl/>
        </w:rPr>
        <w:t>ת</w:t>
      </w:r>
      <w:r w:rsidRPr="00F8428C">
        <w:rPr>
          <w:rFonts w:ascii="David" w:hAnsi="David" w:cs="David"/>
          <w:sz w:val="24"/>
          <w:szCs w:val="24"/>
          <w:rtl/>
        </w:rPr>
        <w:t xml:space="preserve"> אותם. הזיכרון</w:t>
      </w:r>
      <w:r>
        <w:rPr>
          <w:rFonts w:ascii="David" w:hAnsi="David" w:cs="David" w:hint="cs"/>
          <w:sz w:val="24"/>
          <w:szCs w:val="24"/>
          <w:rtl/>
        </w:rPr>
        <w:t>, יש להדגיש,</w:t>
      </w:r>
      <w:r w:rsidRPr="00F8428C">
        <w:rPr>
          <w:rFonts w:ascii="David" w:hAnsi="David" w:cs="David"/>
          <w:sz w:val="24"/>
          <w:szCs w:val="24"/>
          <w:rtl/>
        </w:rPr>
        <w:t xml:space="preserve"> לעולם אינו העתק של </w:t>
      </w:r>
      <w:r>
        <w:rPr>
          <w:rFonts w:ascii="David" w:hAnsi="David" w:cs="David" w:hint="cs"/>
          <w:sz w:val="24"/>
          <w:szCs w:val="24"/>
          <w:rtl/>
        </w:rPr>
        <w:t>המציאות</w:t>
      </w:r>
      <w:r w:rsidRPr="00F8428C">
        <w:rPr>
          <w:rFonts w:ascii="David" w:hAnsi="David" w:cs="David"/>
          <w:sz w:val="24"/>
          <w:szCs w:val="24"/>
          <w:rtl/>
        </w:rPr>
        <w:t xml:space="preserve"> המזוככת, כפי שהיא, אלא </w:t>
      </w:r>
      <w:r>
        <w:rPr>
          <w:rFonts w:ascii="David" w:hAnsi="David" w:cs="David" w:hint="cs"/>
          <w:sz w:val="24"/>
          <w:szCs w:val="24"/>
          <w:rtl/>
        </w:rPr>
        <w:t xml:space="preserve">הוא </w:t>
      </w:r>
      <w:r w:rsidRPr="00F8428C">
        <w:rPr>
          <w:rFonts w:ascii="David" w:hAnsi="David" w:cs="David"/>
          <w:sz w:val="24"/>
          <w:szCs w:val="24"/>
          <w:rtl/>
        </w:rPr>
        <w:t>עיבוד שלה התלוי בכלים ההכרתיים</w:t>
      </w:r>
      <w:r>
        <w:rPr>
          <w:rFonts w:ascii="David" w:hAnsi="David" w:cs="David" w:hint="cs"/>
          <w:sz w:val="24"/>
          <w:szCs w:val="24"/>
          <w:rtl/>
        </w:rPr>
        <w:t xml:space="preserve"> והרגשיים</w:t>
      </w:r>
      <w:r w:rsidRPr="00F8428C">
        <w:rPr>
          <w:rFonts w:ascii="David" w:hAnsi="David" w:cs="David"/>
          <w:sz w:val="24"/>
          <w:szCs w:val="24"/>
          <w:rtl/>
        </w:rPr>
        <w:t xml:space="preserve"> הקולטים ו</w:t>
      </w:r>
      <w:r>
        <w:rPr>
          <w:rFonts w:ascii="David" w:hAnsi="David" w:cs="David" w:hint="cs"/>
          <w:sz w:val="24"/>
          <w:szCs w:val="24"/>
          <w:rtl/>
        </w:rPr>
        <w:t>ה</w:t>
      </w:r>
      <w:r w:rsidRPr="00F8428C">
        <w:rPr>
          <w:rFonts w:ascii="David" w:hAnsi="David" w:cs="David"/>
          <w:sz w:val="24"/>
          <w:szCs w:val="24"/>
          <w:rtl/>
        </w:rPr>
        <w:t xml:space="preserve">מעבדים אותה, בזווית ממנה משקיפים עליה ובסכמות החשיבה </w:t>
      </w:r>
      <w:r>
        <w:rPr>
          <w:rFonts w:ascii="David" w:hAnsi="David" w:cs="David" w:hint="cs"/>
          <w:sz w:val="24"/>
          <w:szCs w:val="24"/>
          <w:rtl/>
        </w:rPr>
        <w:t>והנפש הנותנות לה משמעות ו</w:t>
      </w:r>
      <w:r w:rsidRPr="00F8428C">
        <w:rPr>
          <w:rFonts w:ascii="David" w:hAnsi="David" w:cs="David"/>
          <w:sz w:val="24"/>
          <w:szCs w:val="24"/>
          <w:rtl/>
        </w:rPr>
        <w:t xml:space="preserve">בהן היא נרשמת. </w:t>
      </w:r>
      <w:r>
        <w:rPr>
          <w:rFonts w:ascii="David" w:hAnsi="David" w:cs="David" w:hint="cs"/>
          <w:sz w:val="24"/>
          <w:szCs w:val="24"/>
          <w:rtl/>
        </w:rPr>
        <w:t>הדיון  בזיכרון פותח בהצגת ה</w:t>
      </w:r>
      <w:r w:rsidRPr="00F8428C">
        <w:rPr>
          <w:rFonts w:ascii="David" w:hAnsi="David" w:cs="David"/>
          <w:sz w:val="24"/>
          <w:szCs w:val="24"/>
          <w:rtl/>
        </w:rPr>
        <w:t xml:space="preserve">הבדל בין </w:t>
      </w:r>
      <w:r w:rsidRPr="000A70B5">
        <w:rPr>
          <w:rFonts w:ascii="David" w:hAnsi="David" w:cs="David"/>
          <w:i/>
          <w:iCs/>
          <w:sz w:val="24"/>
          <w:szCs w:val="24"/>
          <w:rtl/>
        </w:rPr>
        <w:t>זיכרון אישי</w:t>
      </w:r>
      <w:r w:rsidRPr="00F8428C">
        <w:rPr>
          <w:rFonts w:ascii="David" w:hAnsi="David" w:cs="David"/>
          <w:sz w:val="24"/>
          <w:szCs w:val="24"/>
          <w:rtl/>
        </w:rPr>
        <w:t xml:space="preserve"> </w:t>
      </w:r>
      <w:r w:rsidRPr="000A70B5">
        <w:rPr>
          <w:rFonts w:ascii="David" w:hAnsi="David" w:cs="David"/>
          <w:i/>
          <w:iCs/>
          <w:sz w:val="24"/>
          <w:szCs w:val="24"/>
          <w:rtl/>
        </w:rPr>
        <w:t>לזיכרון קולקטיבי</w:t>
      </w:r>
      <w:r>
        <w:rPr>
          <w:rFonts w:ascii="David" w:hAnsi="David" w:cs="David"/>
          <w:sz w:val="24"/>
          <w:szCs w:val="24"/>
          <w:rtl/>
        </w:rPr>
        <w:t xml:space="preserve"> ו</w:t>
      </w:r>
      <w:r>
        <w:rPr>
          <w:rFonts w:ascii="David" w:hAnsi="David" w:cs="David" w:hint="cs"/>
          <w:sz w:val="24"/>
          <w:szCs w:val="24"/>
          <w:rtl/>
        </w:rPr>
        <w:t>ב</w:t>
      </w:r>
      <w:r w:rsidRPr="00F8428C">
        <w:rPr>
          <w:rFonts w:ascii="David" w:hAnsi="David" w:cs="David"/>
          <w:sz w:val="24"/>
          <w:szCs w:val="24"/>
          <w:rtl/>
        </w:rPr>
        <w:t xml:space="preserve">יחסי הגומלין ביניהם. מוריס הלבוואקס הגדיר את הזיכרון </w:t>
      </w:r>
      <w:r>
        <w:rPr>
          <w:rFonts w:ascii="David" w:hAnsi="David" w:cs="David" w:hint="cs"/>
          <w:sz w:val="24"/>
          <w:szCs w:val="24"/>
          <w:rtl/>
        </w:rPr>
        <w:t>ה</w:t>
      </w:r>
      <w:r w:rsidRPr="00F8428C">
        <w:rPr>
          <w:rFonts w:ascii="David" w:hAnsi="David" w:cs="David"/>
          <w:sz w:val="24"/>
          <w:szCs w:val="24"/>
          <w:rtl/>
        </w:rPr>
        <w:t>קולקטיבי כפעילות חברתית משותפת של עיצוב הזיכרון לתוך דפוסי האינטרסים של החברה;</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פעילות המאלצת את העבר להתאים עצמו לתצורה עכשווית</w:t>
      </w:r>
      <w:r w:rsidRPr="00F8428C">
        <w:rPr>
          <w:rFonts w:ascii="David" w:hAnsi="David" w:cs="David"/>
          <w:sz w:val="24"/>
          <w:szCs w:val="24"/>
          <w:rtl/>
        </w:rPr>
        <w:t xml:space="preserve">. בעוד הזיכרון האישי הולך ודוהה עם הזמן, </w:t>
      </w:r>
      <w:r>
        <w:rPr>
          <w:rFonts w:ascii="David" w:hAnsi="David" w:cs="David" w:hint="cs"/>
          <w:sz w:val="24"/>
          <w:szCs w:val="24"/>
          <w:rtl/>
        </w:rPr>
        <w:t xml:space="preserve">טוענת תמר קטקו, </w:t>
      </w:r>
      <w:r w:rsidRPr="00F8428C">
        <w:rPr>
          <w:rFonts w:ascii="David" w:hAnsi="David" w:cs="David"/>
          <w:sz w:val="24"/>
          <w:szCs w:val="24"/>
          <w:rtl/>
        </w:rPr>
        <w:t xml:space="preserve">הזיכרון הקולקטיבי מתגוון ומתחדש והחברה משתמשת בו ליצור סדר חברתי, סולידריות והמשכיות. </w:t>
      </w:r>
      <w:r>
        <w:rPr>
          <w:rFonts w:ascii="David" w:hAnsi="David" w:cs="David" w:hint="cs"/>
          <w:sz w:val="24"/>
          <w:szCs w:val="24"/>
          <w:rtl/>
        </w:rPr>
        <w:t>הוא</w:t>
      </w:r>
      <w:r w:rsidRPr="00F8428C">
        <w:rPr>
          <w:rFonts w:ascii="David" w:hAnsi="David" w:cs="David"/>
          <w:sz w:val="24"/>
          <w:szCs w:val="24"/>
          <w:rtl/>
        </w:rPr>
        <w:t xml:space="preserve"> נמצא בהתהוות מתמדת ומצמיח מונחים כמו</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'רוח האומה'</w:t>
      </w:r>
      <w:r w:rsidRPr="00F8428C">
        <w:rPr>
          <w:rFonts w:ascii="David" w:hAnsi="David" w:cs="David"/>
          <w:sz w:val="24"/>
          <w:szCs w:val="24"/>
          <w:rtl/>
        </w:rPr>
        <w:t xml:space="preserve">, </w:t>
      </w:r>
      <w:r w:rsidRPr="00F8428C">
        <w:rPr>
          <w:rFonts w:ascii="David" w:hAnsi="David" w:cs="David"/>
          <w:i/>
          <w:iCs/>
          <w:sz w:val="24"/>
          <w:szCs w:val="24"/>
          <w:rtl/>
        </w:rPr>
        <w:t>'תודעה לאומית'</w:t>
      </w:r>
      <w:r w:rsidRPr="00F8428C">
        <w:rPr>
          <w:rFonts w:ascii="David" w:hAnsi="David" w:cs="David"/>
          <w:sz w:val="24"/>
          <w:szCs w:val="24"/>
          <w:rtl/>
        </w:rPr>
        <w:t xml:space="preserve"> וכד'. עבור אבישי מרגלית הזיכרון המשותף הוא </w:t>
      </w:r>
      <w:r w:rsidRPr="00F8428C">
        <w:rPr>
          <w:rFonts w:ascii="David" w:hAnsi="David" w:cs="David"/>
          <w:i/>
          <w:iCs/>
          <w:sz w:val="24"/>
          <w:szCs w:val="24"/>
          <w:rtl/>
        </w:rPr>
        <w:t>הדבק</w:t>
      </w:r>
      <w:r w:rsidRPr="00F8428C">
        <w:rPr>
          <w:rFonts w:ascii="David" w:hAnsi="David" w:cs="David"/>
          <w:sz w:val="24"/>
          <w:szCs w:val="24"/>
          <w:rtl/>
        </w:rPr>
        <w:t xml:space="preserve"> שמחבר בין כל מי שנחשף לו והוא הופך קהילה</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לקהילת זיכרון</w:t>
      </w:r>
      <w:r w:rsidRPr="00F8428C">
        <w:rPr>
          <w:rFonts w:ascii="David" w:hAnsi="David" w:cs="David"/>
          <w:sz w:val="24"/>
          <w:szCs w:val="24"/>
          <w:rtl/>
        </w:rPr>
        <w:t xml:space="preserve"> בה מתקיימים יחסים המבוססים על </w:t>
      </w:r>
      <w:r>
        <w:rPr>
          <w:rFonts w:ascii="David" w:hAnsi="David" w:cs="David" w:hint="cs"/>
          <w:sz w:val="24"/>
          <w:szCs w:val="24"/>
          <w:rtl/>
        </w:rPr>
        <w:t xml:space="preserve"> </w:t>
      </w:r>
      <w:r w:rsidRPr="00F8428C">
        <w:rPr>
          <w:rFonts w:ascii="David" w:hAnsi="David" w:cs="David"/>
          <w:i/>
          <w:iCs/>
          <w:sz w:val="24"/>
          <w:szCs w:val="24"/>
          <w:rtl/>
        </w:rPr>
        <w:t>אתיקה של נאמנות ואכפתיות</w:t>
      </w:r>
      <w:r>
        <w:rPr>
          <w:rFonts w:ascii="David" w:hAnsi="David" w:cs="David"/>
          <w:sz w:val="24"/>
          <w:szCs w:val="24"/>
          <w:rtl/>
        </w:rPr>
        <w:t xml:space="preserve">. </w:t>
      </w:r>
      <w:r w:rsidRPr="00F8428C">
        <w:rPr>
          <w:rFonts w:ascii="David" w:hAnsi="David" w:cs="David"/>
          <w:sz w:val="24"/>
          <w:szCs w:val="24"/>
          <w:rtl/>
        </w:rPr>
        <w:t xml:space="preserve">הזיכרון האישי פועל על מנת להנכיח את העבר בהווה, </w:t>
      </w:r>
      <w:r>
        <w:rPr>
          <w:rFonts w:ascii="David" w:hAnsi="David" w:cs="David" w:hint="cs"/>
          <w:sz w:val="24"/>
          <w:szCs w:val="24"/>
          <w:rtl/>
        </w:rPr>
        <w:t xml:space="preserve">ולעומתו </w:t>
      </w:r>
      <w:r w:rsidRPr="00F8428C">
        <w:rPr>
          <w:rFonts w:ascii="David" w:hAnsi="David" w:cs="David"/>
          <w:sz w:val="24"/>
          <w:szCs w:val="24"/>
          <w:rtl/>
        </w:rPr>
        <w:t xml:space="preserve">הזיכרון הקולקטיבי פועל לעיצוב העתיד באמצעות העבר. לדברי איריס מילנר היחסים בין הזיכרון האישי </w:t>
      </w:r>
      <w:r>
        <w:rPr>
          <w:rFonts w:ascii="David" w:hAnsi="David" w:cs="David" w:hint="cs"/>
          <w:sz w:val="24"/>
          <w:szCs w:val="24"/>
          <w:rtl/>
        </w:rPr>
        <w:t xml:space="preserve">של השואה </w:t>
      </w:r>
      <w:r w:rsidRPr="00F8428C">
        <w:rPr>
          <w:rFonts w:ascii="David" w:hAnsi="David" w:cs="David"/>
          <w:sz w:val="24"/>
          <w:szCs w:val="24"/>
          <w:rtl/>
        </w:rPr>
        <w:t>ל</w:t>
      </w:r>
      <w:r>
        <w:rPr>
          <w:rFonts w:ascii="David" w:hAnsi="David" w:cs="David" w:hint="cs"/>
          <w:sz w:val="24"/>
          <w:szCs w:val="24"/>
          <w:rtl/>
        </w:rPr>
        <w:t>בין הזיכרון ה</w:t>
      </w:r>
      <w:r w:rsidRPr="00F8428C">
        <w:rPr>
          <w:rFonts w:ascii="David" w:hAnsi="David" w:cs="David"/>
          <w:sz w:val="24"/>
          <w:szCs w:val="24"/>
          <w:rtl/>
        </w:rPr>
        <w:t>קולקטיבי ה</w:t>
      </w:r>
      <w:r>
        <w:rPr>
          <w:rFonts w:ascii="David" w:hAnsi="David" w:cs="David" w:hint="cs"/>
          <w:sz w:val="24"/>
          <w:szCs w:val="24"/>
          <w:rtl/>
        </w:rPr>
        <w:t>ש</w:t>
      </w:r>
      <w:r w:rsidRPr="00F8428C">
        <w:rPr>
          <w:rFonts w:ascii="David" w:hAnsi="David" w:cs="David"/>
          <w:sz w:val="24"/>
          <w:szCs w:val="24"/>
          <w:rtl/>
        </w:rPr>
        <w:t xml:space="preserve">תנו </w:t>
      </w:r>
      <w:r>
        <w:rPr>
          <w:rFonts w:ascii="David" w:hAnsi="David" w:cs="David" w:hint="cs"/>
          <w:sz w:val="24"/>
          <w:szCs w:val="24"/>
          <w:rtl/>
        </w:rPr>
        <w:t xml:space="preserve">בישראל </w:t>
      </w:r>
      <w:r w:rsidRPr="00F8428C">
        <w:rPr>
          <w:rFonts w:ascii="David" w:hAnsi="David" w:cs="David"/>
          <w:sz w:val="24"/>
          <w:szCs w:val="24"/>
          <w:rtl/>
        </w:rPr>
        <w:t>במהלך השנים. עם סיום המלחמה ותחילת הקיום של המדינה הייתה במה רחבה לסיפור הציוני, לסיפור התקומה והרבה פחות תשומת לב קיבל הסיפור האישי. בהמשך</w:t>
      </w:r>
      <w:r>
        <w:rPr>
          <w:rFonts w:ascii="David" w:hAnsi="David" w:cs="David" w:hint="cs"/>
          <w:sz w:val="24"/>
          <w:szCs w:val="24"/>
          <w:rtl/>
        </w:rPr>
        <w:t>,</w:t>
      </w:r>
      <w:r>
        <w:rPr>
          <w:rFonts w:ascii="David" w:hAnsi="David" w:cs="David"/>
          <w:sz w:val="24"/>
          <w:szCs w:val="24"/>
          <w:rtl/>
        </w:rPr>
        <w:t xml:space="preserve"> היחס הלך והשתנה והסיפור האישי </w:t>
      </w:r>
      <w:r>
        <w:rPr>
          <w:rFonts w:ascii="David" w:hAnsi="David" w:cs="David" w:hint="cs"/>
          <w:sz w:val="24"/>
          <w:szCs w:val="24"/>
          <w:rtl/>
        </w:rPr>
        <w:t>ע</w:t>
      </w:r>
      <w:r w:rsidRPr="00F8428C">
        <w:rPr>
          <w:rFonts w:ascii="David" w:hAnsi="David" w:cs="David"/>
          <w:sz w:val="24"/>
          <w:szCs w:val="24"/>
          <w:rtl/>
        </w:rPr>
        <w:t xml:space="preserve">ל האבדן </w:t>
      </w:r>
      <w:r>
        <w:rPr>
          <w:rFonts w:ascii="David" w:hAnsi="David" w:cs="David" w:hint="cs"/>
          <w:sz w:val="24"/>
          <w:szCs w:val="24"/>
          <w:rtl/>
        </w:rPr>
        <w:t xml:space="preserve">והסבל </w:t>
      </w:r>
      <w:r w:rsidRPr="00F8428C">
        <w:rPr>
          <w:rFonts w:ascii="David" w:hAnsi="David" w:cs="David"/>
          <w:sz w:val="24"/>
          <w:szCs w:val="24"/>
          <w:rtl/>
        </w:rPr>
        <w:t xml:space="preserve">קיבל יותר מקום ולגיטימציה בשיח הציבורי. </w:t>
      </w:r>
    </w:p>
    <w:p w:rsidR="00E4260F" w:rsidRPr="00F8428C" w:rsidRDefault="00E4260F" w:rsidP="00E4260F">
      <w:pPr>
        <w:spacing w:line="360" w:lineRule="auto"/>
        <w:jc w:val="both"/>
        <w:rPr>
          <w:rFonts w:ascii="David" w:hAnsi="David" w:cs="David"/>
          <w:sz w:val="24"/>
          <w:szCs w:val="24"/>
          <w:rtl/>
        </w:rPr>
      </w:pPr>
      <w:r>
        <w:rPr>
          <w:rFonts w:ascii="David" w:hAnsi="David" w:cs="David" w:hint="cs"/>
          <w:sz w:val="24"/>
          <w:szCs w:val="24"/>
          <w:rtl/>
        </w:rPr>
        <w:t xml:space="preserve">העבודה מתייחסת גם להבחנה בין </w:t>
      </w:r>
      <w:r w:rsidRPr="00C026ED">
        <w:rPr>
          <w:rFonts w:ascii="David" w:hAnsi="David" w:cs="David" w:hint="cs"/>
          <w:i/>
          <w:iCs/>
          <w:sz w:val="24"/>
          <w:szCs w:val="24"/>
          <w:rtl/>
        </w:rPr>
        <w:t>הזיכרון החי</w:t>
      </w:r>
      <w:r w:rsidRPr="00D66A10">
        <w:rPr>
          <w:rFonts w:ascii="David" w:hAnsi="David" w:cs="David" w:hint="cs"/>
          <w:sz w:val="24"/>
          <w:szCs w:val="24"/>
          <w:rtl/>
        </w:rPr>
        <w:t xml:space="preserve">, הספונטני, </w:t>
      </w:r>
      <w:r>
        <w:rPr>
          <w:rFonts w:ascii="David" w:hAnsi="David" w:cs="David" w:hint="cs"/>
          <w:sz w:val="24"/>
          <w:szCs w:val="24"/>
          <w:rtl/>
        </w:rPr>
        <w:t xml:space="preserve">ובין </w:t>
      </w:r>
      <w:r w:rsidRPr="00C026ED">
        <w:rPr>
          <w:rFonts w:ascii="David" w:hAnsi="David" w:cs="David" w:hint="cs"/>
          <w:i/>
          <w:iCs/>
          <w:sz w:val="24"/>
          <w:szCs w:val="24"/>
          <w:rtl/>
        </w:rPr>
        <w:t>הזיכרון המעוצב</w:t>
      </w:r>
      <w:r>
        <w:rPr>
          <w:rFonts w:ascii="David" w:hAnsi="David" w:cs="David" w:hint="cs"/>
          <w:sz w:val="24"/>
          <w:szCs w:val="24"/>
          <w:rtl/>
        </w:rPr>
        <w:t xml:space="preserve">. ההבחנה ביניהם מעלה לדיון את עבודת </w:t>
      </w:r>
      <w:r w:rsidRPr="009F2447">
        <w:rPr>
          <w:rFonts w:ascii="David" w:hAnsi="David" w:cs="David" w:hint="cs"/>
          <w:i/>
          <w:iCs/>
          <w:sz w:val="24"/>
          <w:szCs w:val="24"/>
          <w:rtl/>
        </w:rPr>
        <w:t>הפרשנות</w:t>
      </w:r>
      <w:r>
        <w:rPr>
          <w:rFonts w:ascii="David" w:hAnsi="David" w:cs="David" w:hint="cs"/>
          <w:sz w:val="24"/>
          <w:szCs w:val="24"/>
          <w:rtl/>
        </w:rPr>
        <w:t xml:space="preserve"> הנותנת תוכן ומשמעות לאירועים ויש לה תפקיד מרכזי </w:t>
      </w:r>
      <w:r w:rsidRPr="00BF357E">
        <w:rPr>
          <w:rFonts w:ascii="David" w:hAnsi="David" w:cs="David" w:hint="cs"/>
          <w:i/>
          <w:iCs/>
          <w:sz w:val="24"/>
          <w:szCs w:val="24"/>
          <w:rtl/>
        </w:rPr>
        <w:t>בעיצוב</w:t>
      </w:r>
      <w:r>
        <w:rPr>
          <w:rFonts w:ascii="David" w:hAnsi="David" w:cs="David" w:hint="cs"/>
          <w:sz w:val="24"/>
          <w:szCs w:val="24"/>
          <w:rtl/>
        </w:rPr>
        <w:t xml:space="preserve"> הזיכרון</w:t>
      </w:r>
      <w:r w:rsidRPr="00F8428C">
        <w:rPr>
          <w:rFonts w:ascii="David" w:hAnsi="David" w:cs="David"/>
          <w:sz w:val="24"/>
          <w:szCs w:val="24"/>
          <w:rtl/>
        </w:rPr>
        <w:t>.</w:t>
      </w:r>
      <w:r>
        <w:rPr>
          <w:rFonts w:ascii="David" w:hAnsi="David" w:cs="David" w:hint="cs"/>
          <w:sz w:val="24"/>
          <w:szCs w:val="24"/>
          <w:rtl/>
        </w:rPr>
        <w:t xml:space="preserve">  הפרשנות עבור רינה דודאי משקפת </w:t>
      </w:r>
      <w:r>
        <w:rPr>
          <w:rFonts w:ascii="David" w:hAnsi="David" w:cs="David" w:hint="cs"/>
          <w:i/>
          <w:iCs/>
          <w:sz w:val="24"/>
          <w:szCs w:val="24"/>
          <w:rtl/>
        </w:rPr>
        <w:t>את הדינמיקה שבין זיכרון לשכחה</w:t>
      </w:r>
      <w:r w:rsidRPr="004D5221">
        <w:rPr>
          <w:rFonts w:ascii="David" w:hAnsi="David" w:cs="David" w:hint="cs"/>
          <w:sz w:val="24"/>
          <w:szCs w:val="24"/>
          <w:rtl/>
        </w:rPr>
        <w:t xml:space="preserve"> </w:t>
      </w:r>
      <w:r>
        <w:rPr>
          <w:rFonts w:ascii="David" w:hAnsi="David" w:cs="David" w:hint="cs"/>
          <w:sz w:val="24"/>
          <w:szCs w:val="24"/>
          <w:rtl/>
        </w:rPr>
        <w:t xml:space="preserve">והיא גורמת לנו לזכור באופן סלקטיבי, </w:t>
      </w:r>
      <w:r>
        <w:rPr>
          <w:rFonts w:ascii="David" w:hAnsi="David" w:cs="David" w:hint="cs"/>
          <w:i/>
          <w:iCs/>
          <w:sz w:val="24"/>
          <w:szCs w:val="24"/>
          <w:rtl/>
        </w:rPr>
        <w:t xml:space="preserve"> </w:t>
      </w:r>
      <w:r w:rsidRPr="00FD0444">
        <w:rPr>
          <w:rFonts w:ascii="David" w:hAnsi="David" w:cs="David"/>
          <w:i/>
          <w:iCs/>
          <w:sz w:val="24"/>
          <w:szCs w:val="24"/>
          <w:rtl/>
        </w:rPr>
        <w:t>זכירה המהולה בשכחה</w:t>
      </w:r>
      <w:r w:rsidRPr="00F8428C">
        <w:rPr>
          <w:rFonts w:ascii="David" w:hAnsi="David" w:cs="David"/>
          <w:sz w:val="24"/>
          <w:szCs w:val="24"/>
          <w:rtl/>
        </w:rPr>
        <w:t xml:space="preserve">. </w:t>
      </w:r>
      <w:r>
        <w:rPr>
          <w:rFonts w:ascii="David" w:hAnsi="David" w:cs="David" w:hint="cs"/>
          <w:sz w:val="24"/>
          <w:szCs w:val="24"/>
          <w:rtl/>
        </w:rPr>
        <w:t>דודאי</w:t>
      </w:r>
      <w:r w:rsidRPr="00F8428C">
        <w:rPr>
          <w:rFonts w:ascii="David" w:hAnsi="David" w:cs="David"/>
          <w:sz w:val="24"/>
          <w:szCs w:val="24"/>
          <w:rtl/>
        </w:rPr>
        <w:t xml:space="preserve"> </w:t>
      </w:r>
      <w:r>
        <w:rPr>
          <w:rFonts w:ascii="David" w:hAnsi="David" w:cs="David" w:hint="cs"/>
          <w:sz w:val="24"/>
          <w:szCs w:val="24"/>
          <w:rtl/>
        </w:rPr>
        <w:t xml:space="preserve">מבחינה בשלוש רמות של זכירה  המייצגים גם </w:t>
      </w:r>
      <w:r w:rsidRPr="00F8428C">
        <w:rPr>
          <w:rFonts w:ascii="David" w:hAnsi="David" w:cs="David"/>
          <w:sz w:val="24"/>
          <w:szCs w:val="24"/>
          <w:rtl/>
        </w:rPr>
        <w:t xml:space="preserve">שלושה סוגים של שכחה על פי </w:t>
      </w:r>
      <w:r>
        <w:rPr>
          <w:rFonts w:ascii="David" w:hAnsi="David" w:cs="David" w:hint="cs"/>
          <w:sz w:val="24"/>
          <w:szCs w:val="24"/>
          <w:rtl/>
        </w:rPr>
        <w:t>הדינמיקה שביניהם.</w:t>
      </w:r>
      <w:r>
        <w:rPr>
          <w:rFonts w:ascii="David" w:hAnsi="David" w:cs="David"/>
          <w:sz w:val="24"/>
          <w:szCs w:val="24"/>
          <w:rtl/>
        </w:rPr>
        <w:t xml:space="preserve"> </w:t>
      </w:r>
      <w:r>
        <w:rPr>
          <w:rFonts w:ascii="David" w:hAnsi="David" w:cs="David" w:hint="cs"/>
          <w:sz w:val="24"/>
          <w:szCs w:val="24"/>
          <w:rtl/>
        </w:rPr>
        <w:t>ישנה רמה בה</w:t>
      </w:r>
      <w:r>
        <w:rPr>
          <w:rFonts w:ascii="David" w:hAnsi="David" w:cs="David"/>
          <w:sz w:val="24"/>
          <w:szCs w:val="24"/>
          <w:rtl/>
        </w:rPr>
        <w:t xml:space="preserve"> </w:t>
      </w:r>
      <w:r>
        <w:rPr>
          <w:rFonts w:ascii="David" w:hAnsi="David" w:cs="David" w:hint="cs"/>
          <w:sz w:val="24"/>
          <w:szCs w:val="24"/>
          <w:rtl/>
        </w:rPr>
        <w:t>הזיכרון החי של הטראומה</w:t>
      </w:r>
      <w:r w:rsidRPr="00F8428C">
        <w:rPr>
          <w:rFonts w:ascii="David" w:hAnsi="David" w:cs="David"/>
          <w:sz w:val="24"/>
          <w:szCs w:val="24"/>
          <w:rtl/>
        </w:rPr>
        <w:t xml:space="preserve"> </w:t>
      </w:r>
      <w:r>
        <w:rPr>
          <w:rFonts w:ascii="David" w:hAnsi="David" w:cs="David" w:hint="cs"/>
          <w:sz w:val="24"/>
          <w:szCs w:val="24"/>
          <w:rtl/>
        </w:rPr>
        <w:t>נשמר</w:t>
      </w:r>
      <w:r w:rsidRPr="00F8428C">
        <w:rPr>
          <w:rFonts w:ascii="David" w:hAnsi="David" w:cs="David"/>
          <w:sz w:val="24"/>
          <w:szCs w:val="24"/>
          <w:rtl/>
        </w:rPr>
        <w:t xml:space="preserve"> מחוץ לתודעה</w:t>
      </w:r>
      <w:r>
        <w:rPr>
          <w:rFonts w:ascii="David" w:hAnsi="David" w:cs="David" w:hint="cs"/>
          <w:sz w:val="24"/>
          <w:szCs w:val="24"/>
          <w:rtl/>
        </w:rPr>
        <w:t xml:space="preserve"> הזוכרת, בשכחה;</w:t>
      </w:r>
      <w:r>
        <w:rPr>
          <w:rFonts w:ascii="David" w:hAnsi="David" w:cs="David"/>
          <w:sz w:val="24"/>
          <w:szCs w:val="24"/>
          <w:rtl/>
        </w:rPr>
        <w:t xml:space="preserve"> </w:t>
      </w:r>
      <w:r>
        <w:rPr>
          <w:rFonts w:ascii="David" w:hAnsi="David" w:cs="David" w:hint="cs"/>
          <w:sz w:val="24"/>
          <w:szCs w:val="24"/>
          <w:rtl/>
        </w:rPr>
        <w:t xml:space="preserve"> רמה נוספת בה</w:t>
      </w:r>
      <w:r>
        <w:rPr>
          <w:rFonts w:ascii="David" w:hAnsi="David" w:cs="David"/>
          <w:sz w:val="24"/>
          <w:szCs w:val="24"/>
          <w:rtl/>
        </w:rPr>
        <w:t xml:space="preserve"> לטראומה גישה חלקית ל</w:t>
      </w:r>
      <w:r>
        <w:rPr>
          <w:rFonts w:ascii="David" w:hAnsi="David" w:cs="David" w:hint="cs"/>
          <w:sz w:val="24"/>
          <w:szCs w:val="24"/>
          <w:rtl/>
        </w:rPr>
        <w:t>זיכרון ה</w:t>
      </w:r>
      <w:r>
        <w:rPr>
          <w:rFonts w:ascii="David" w:hAnsi="David" w:cs="David"/>
          <w:sz w:val="24"/>
          <w:szCs w:val="24"/>
          <w:rtl/>
        </w:rPr>
        <w:t>מודע ו</w:t>
      </w:r>
      <w:r>
        <w:rPr>
          <w:rFonts w:ascii="David" w:hAnsi="David" w:cs="David" w:hint="cs"/>
          <w:sz w:val="24"/>
          <w:szCs w:val="24"/>
          <w:rtl/>
        </w:rPr>
        <w:t>רמה בה</w:t>
      </w:r>
      <w:r w:rsidRPr="00F8428C">
        <w:rPr>
          <w:rFonts w:ascii="David" w:hAnsi="David" w:cs="David"/>
          <w:sz w:val="24"/>
          <w:szCs w:val="24"/>
          <w:rtl/>
        </w:rPr>
        <w:t xml:space="preserve"> הטראומה עוברת עיבוד</w:t>
      </w:r>
      <w:r>
        <w:rPr>
          <w:rFonts w:ascii="David" w:hAnsi="David" w:cs="David" w:hint="cs"/>
          <w:sz w:val="24"/>
          <w:szCs w:val="24"/>
          <w:rtl/>
        </w:rPr>
        <w:t xml:space="preserve"> ופרשנות</w:t>
      </w:r>
      <w:r w:rsidRPr="00F8428C">
        <w:rPr>
          <w:rFonts w:ascii="David" w:hAnsi="David" w:cs="David"/>
          <w:sz w:val="24"/>
          <w:szCs w:val="24"/>
          <w:rtl/>
        </w:rPr>
        <w:t xml:space="preserve"> המאפשר</w:t>
      </w:r>
      <w:r>
        <w:rPr>
          <w:rFonts w:ascii="David" w:hAnsi="David" w:cs="David" w:hint="cs"/>
          <w:sz w:val="24"/>
          <w:szCs w:val="24"/>
          <w:rtl/>
        </w:rPr>
        <w:t>ים</w:t>
      </w:r>
      <w:r w:rsidRPr="00F8428C">
        <w:rPr>
          <w:rFonts w:ascii="David" w:hAnsi="David" w:cs="David"/>
          <w:sz w:val="24"/>
          <w:szCs w:val="24"/>
          <w:rtl/>
        </w:rPr>
        <w:t xml:space="preserve"> גישה </w:t>
      </w:r>
      <w:r>
        <w:rPr>
          <w:rFonts w:ascii="David" w:hAnsi="David" w:cs="David" w:hint="cs"/>
          <w:sz w:val="24"/>
          <w:szCs w:val="24"/>
          <w:rtl/>
        </w:rPr>
        <w:t xml:space="preserve">מודעת </w:t>
      </w:r>
      <w:r w:rsidRPr="00F8428C">
        <w:rPr>
          <w:rFonts w:ascii="David" w:hAnsi="David" w:cs="David"/>
          <w:sz w:val="24"/>
          <w:szCs w:val="24"/>
          <w:rtl/>
        </w:rPr>
        <w:t xml:space="preserve">אל </w:t>
      </w:r>
      <w:r>
        <w:rPr>
          <w:rFonts w:ascii="David" w:hAnsi="David" w:cs="David" w:hint="cs"/>
          <w:sz w:val="24"/>
          <w:szCs w:val="24"/>
          <w:rtl/>
        </w:rPr>
        <w:t xml:space="preserve">זיכרון </w:t>
      </w:r>
      <w:r w:rsidRPr="00F8428C">
        <w:rPr>
          <w:rFonts w:ascii="David" w:hAnsi="David" w:cs="David"/>
          <w:sz w:val="24"/>
          <w:szCs w:val="24"/>
          <w:rtl/>
        </w:rPr>
        <w:t xml:space="preserve">העבר. דינמיקה זו בין זיכרון לשכחה מקבלת ביטוי </w:t>
      </w:r>
      <w:r>
        <w:rPr>
          <w:rFonts w:ascii="David" w:hAnsi="David" w:cs="David" w:hint="cs"/>
          <w:sz w:val="24"/>
          <w:szCs w:val="24"/>
          <w:rtl/>
        </w:rPr>
        <w:t xml:space="preserve"> </w:t>
      </w:r>
      <w:r w:rsidRPr="0015474A">
        <w:rPr>
          <w:rFonts w:ascii="David" w:hAnsi="David" w:cs="David"/>
          <w:i/>
          <w:iCs/>
          <w:sz w:val="24"/>
          <w:szCs w:val="24"/>
          <w:rtl/>
        </w:rPr>
        <w:t>בשפת העדות</w:t>
      </w:r>
      <w:r w:rsidRPr="00F8428C">
        <w:rPr>
          <w:rFonts w:ascii="David" w:hAnsi="David" w:cs="David"/>
          <w:sz w:val="24"/>
          <w:szCs w:val="24"/>
          <w:rtl/>
        </w:rPr>
        <w:t xml:space="preserve"> טוענת דנה אמיר; מעדות החוזרת באופן כפייתי אל </w:t>
      </w:r>
      <w:r>
        <w:rPr>
          <w:rFonts w:ascii="David" w:hAnsi="David" w:cs="David" w:hint="cs"/>
          <w:sz w:val="24"/>
          <w:szCs w:val="24"/>
          <w:rtl/>
        </w:rPr>
        <w:t xml:space="preserve">הזיכרון החי של </w:t>
      </w:r>
      <w:r w:rsidRPr="00F8428C">
        <w:rPr>
          <w:rFonts w:ascii="David" w:hAnsi="David" w:cs="David"/>
          <w:sz w:val="24"/>
          <w:szCs w:val="24"/>
          <w:rtl/>
        </w:rPr>
        <w:t>החוויה הטראומטית</w:t>
      </w:r>
      <w:r>
        <w:rPr>
          <w:rFonts w:ascii="David" w:hAnsi="David" w:cs="David" w:hint="cs"/>
          <w:sz w:val="24"/>
          <w:szCs w:val="24"/>
          <w:rtl/>
        </w:rPr>
        <w:t xml:space="preserve"> שאינה מודעת,</w:t>
      </w:r>
      <w:r w:rsidRPr="00F8428C">
        <w:rPr>
          <w:rFonts w:ascii="David" w:hAnsi="David" w:cs="David"/>
          <w:sz w:val="24"/>
          <w:szCs w:val="24"/>
          <w:rtl/>
        </w:rPr>
        <w:t xml:space="preserve"> ועד עדות רפלקטיבית </w:t>
      </w:r>
      <w:r>
        <w:rPr>
          <w:rFonts w:ascii="David" w:hAnsi="David" w:cs="David" w:hint="cs"/>
          <w:sz w:val="24"/>
          <w:szCs w:val="24"/>
          <w:rtl/>
        </w:rPr>
        <w:t xml:space="preserve">הנאמרת </w:t>
      </w:r>
      <w:r w:rsidRPr="00F8428C">
        <w:rPr>
          <w:rFonts w:ascii="David" w:hAnsi="David" w:cs="David"/>
          <w:sz w:val="24"/>
          <w:szCs w:val="24"/>
          <w:rtl/>
        </w:rPr>
        <w:t>בשפה המשותפת</w:t>
      </w:r>
      <w:r>
        <w:rPr>
          <w:rFonts w:ascii="David" w:hAnsi="David" w:cs="David"/>
          <w:sz w:val="24"/>
          <w:szCs w:val="24"/>
          <w:rtl/>
        </w:rPr>
        <w:t xml:space="preserve"> </w:t>
      </w:r>
      <w:r>
        <w:rPr>
          <w:rFonts w:ascii="David" w:hAnsi="David" w:cs="David" w:hint="cs"/>
          <w:sz w:val="24"/>
          <w:szCs w:val="24"/>
          <w:rtl/>
        </w:rPr>
        <w:t xml:space="preserve">המייצגת זיכרון מעוצב המנהל </w:t>
      </w:r>
      <w:r w:rsidRPr="00F8428C">
        <w:rPr>
          <w:rFonts w:ascii="David" w:hAnsi="David" w:cs="David"/>
          <w:sz w:val="24"/>
          <w:szCs w:val="24"/>
          <w:rtl/>
        </w:rPr>
        <w:t>שיח וסיג</w:t>
      </w:r>
      <w:r>
        <w:rPr>
          <w:rFonts w:ascii="David" w:hAnsi="David" w:cs="David" w:hint="cs"/>
          <w:sz w:val="24"/>
          <w:szCs w:val="24"/>
          <w:rtl/>
        </w:rPr>
        <w:t xml:space="preserve"> עם העבר, </w:t>
      </w:r>
      <w:r w:rsidRPr="00F8428C">
        <w:rPr>
          <w:rFonts w:ascii="David" w:hAnsi="David" w:cs="David"/>
          <w:sz w:val="24"/>
          <w:szCs w:val="24"/>
          <w:rtl/>
        </w:rPr>
        <w:t>החיים</w:t>
      </w:r>
      <w:r>
        <w:rPr>
          <w:rFonts w:ascii="David" w:hAnsi="David" w:cs="David" w:hint="cs"/>
          <w:sz w:val="24"/>
          <w:szCs w:val="24"/>
          <w:rtl/>
        </w:rPr>
        <w:t xml:space="preserve"> בהווה</w:t>
      </w:r>
      <w:r w:rsidRPr="00F8428C">
        <w:rPr>
          <w:rFonts w:ascii="David" w:hAnsi="David" w:cs="David"/>
          <w:sz w:val="24"/>
          <w:szCs w:val="24"/>
          <w:rtl/>
        </w:rPr>
        <w:t xml:space="preserve"> והעתיד.     </w:t>
      </w:r>
    </w:p>
    <w:p w:rsidR="00E4260F" w:rsidRDefault="00E4260F" w:rsidP="00E4260F">
      <w:pPr>
        <w:spacing w:line="360" w:lineRule="auto"/>
        <w:jc w:val="both"/>
        <w:rPr>
          <w:rFonts w:ascii="David" w:hAnsi="David" w:cs="David"/>
          <w:sz w:val="24"/>
          <w:szCs w:val="24"/>
          <w:rtl/>
        </w:rPr>
      </w:pPr>
      <w:r>
        <w:rPr>
          <w:rFonts w:ascii="David" w:hAnsi="David" w:cs="David" w:hint="cs"/>
          <w:sz w:val="24"/>
          <w:szCs w:val="24"/>
          <w:rtl/>
        </w:rPr>
        <w:t>תפקיד ה</w:t>
      </w:r>
      <w:r>
        <w:rPr>
          <w:rFonts w:ascii="David" w:hAnsi="David" w:cs="David"/>
          <w:sz w:val="24"/>
          <w:szCs w:val="24"/>
          <w:rtl/>
        </w:rPr>
        <w:t xml:space="preserve">פרשנות </w:t>
      </w:r>
      <w:r>
        <w:rPr>
          <w:rFonts w:ascii="David" w:hAnsi="David" w:cs="David" w:hint="cs"/>
          <w:sz w:val="24"/>
          <w:szCs w:val="24"/>
          <w:rtl/>
        </w:rPr>
        <w:t>בעיצוב ה</w:t>
      </w:r>
      <w:r w:rsidRPr="00F8428C">
        <w:rPr>
          <w:rFonts w:ascii="David" w:hAnsi="David" w:cs="David"/>
          <w:sz w:val="24"/>
          <w:szCs w:val="24"/>
          <w:rtl/>
        </w:rPr>
        <w:t>זיכרון משתקף</w:t>
      </w:r>
      <w:r>
        <w:rPr>
          <w:rFonts w:ascii="David" w:hAnsi="David" w:cs="David" w:hint="cs"/>
          <w:sz w:val="24"/>
          <w:szCs w:val="24"/>
          <w:rtl/>
        </w:rPr>
        <w:t xml:space="preserve"> גם</w:t>
      </w:r>
      <w:r w:rsidRPr="00F8428C">
        <w:rPr>
          <w:rFonts w:ascii="David" w:hAnsi="David" w:cs="David"/>
          <w:sz w:val="24"/>
          <w:szCs w:val="24"/>
          <w:rtl/>
        </w:rPr>
        <w:t xml:space="preserve"> </w:t>
      </w:r>
      <w:r w:rsidRPr="00F8428C">
        <w:rPr>
          <w:rFonts w:ascii="David" w:hAnsi="David" w:cs="David"/>
          <w:i/>
          <w:iCs/>
          <w:sz w:val="24"/>
          <w:szCs w:val="24"/>
          <w:rtl/>
        </w:rPr>
        <w:t>ביחסים שבין היסטוריה לזיכרון</w:t>
      </w:r>
      <w:r w:rsidRPr="00F8428C">
        <w:rPr>
          <w:rFonts w:ascii="David" w:hAnsi="David" w:cs="David"/>
          <w:sz w:val="24"/>
          <w:szCs w:val="24"/>
          <w:rtl/>
        </w:rPr>
        <w:t xml:space="preserve">. מאז שאין אנו </w:t>
      </w:r>
      <w:r w:rsidRPr="00C026ED">
        <w:rPr>
          <w:rFonts w:ascii="David" w:hAnsi="David" w:cs="David"/>
          <w:i/>
          <w:iCs/>
          <w:sz w:val="24"/>
          <w:szCs w:val="24"/>
          <w:rtl/>
        </w:rPr>
        <w:t>חיים</w:t>
      </w:r>
      <w:r w:rsidRPr="00F8428C">
        <w:rPr>
          <w:rFonts w:ascii="David" w:hAnsi="David" w:cs="David"/>
          <w:sz w:val="24"/>
          <w:szCs w:val="24"/>
          <w:rtl/>
        </w:rPr>
        <w:t xml:space="preserve"> את הזיכרון, טוען פייר נורה, יש לנו צורך להקים לו מחוזות בהם יישמר</w:t>
      </w:r>
      <w:r>
        <w:rPr>
          <w:rFonts w:ascii="David" w:hAnsi="David" w:cs="David" w:hint="cs"/>
          <w:sz w:val="24"/>
          <w:szCs w:val="24"/>
          <w:rtl/>
        </w:rPr>
        <w:t xml:space="preserve">. לדבריו </w:t>
      </w:r>
      <w:r w:rsidRPr="00F8428C">
        <w:rPr>
          <w:rFonts w:ascii="David" w:hAnsi="David" w:cs="David"/>
          <w:sz w:val="24"/>
          <w:szCs w:val="24"/>
          <w:rtl/>
        </w:rPr>
        <w:t>הארכיונים, הספריות, המילונים, המוזאונים הם שאריות של זיכרון.</w:t>
      </w:r>
      <w:r>
        <w:rPr>
          <w:rFonts w:ascii="David" w:hAnsi="David" w:cs="David" w:hint="cs"/>
          <w:sz w:val="24"/>
          <w:szCs w:val="24"/>
          <w:rtl/>
        </w:rPr>
        <w:t xml:space="preserve"> ההיסטוריה, הוא טוען, היא עיצוב הזיכרון החי והיא</w:t>
      </w:r>
      <w:r>
        <w:rPr>
          <w:rFonts w:ascii="David" w:hAnsi="David" w:cs="David" w:hint="cs"/>
          <w:i/>
          <w:iCs/>
          <w:sz w:val="24"/>
          <w:szCs w:val="24"/>
          <w:rtl/>
        </w:rPr>
        <w:t xml:space="preserve"> </w:t>
      </w:r>
      <w:r w:rsidRPr="00F8428C">
        <w:rPr>
          <w:rFonts w:ascii="David" w:hAnsi="David" w:cs="David"/>
          <w:i/>
          <w:iCs/>
          <w:sz w:val="24"/>
          <w:szCs w:val="24"/>
          <w:rtl/>
        </w:rPr>
        <w:t xml:space="preserve"> שיחזור בעייתי ולא שלם של מה שאיננו</w:t>
      </w:r>
      <w:r w:rsidRPr="00F8428C">
        <w:rPr>
          <w:rFonts w:ascii="David" w:hAnsi="David" w:cs="David"/>
          <w:sz w:val="24"/>
          <w:szCs w:val="24"/>
          <w:rtl/>
        </w:rPr>
        <w:t xml:space="preserve">; היא מעוותת ומשנה את הזיכרון ומונעת ממנו להיות חלק מהחיים הספונטניים. נורה מציג עמדה קיצונית הרואה בשליחות ההיסטורית את המשימה להרוס ולהשמיד את הזיכרון הספונטני. </w:t>
      </w:r>
      <w:r>
        <w:rPr>
          <w:rFonts w:ascii="David" w:hAnsi="David" w:cs="David" w:hint="cs"/>
          <w:sz w:val="24"/>
          <w:szCs w:val="24"/>
          <w:rtl/>
        </w:rPr>
        <w:t xml:space="preserve">שאול פרידלנדר חושף בפנינו את מורכבות המשימה לכתוב את  </w:t>
      </w:r>
      <w:r w:rsidRPr="00BF357E">
        <w:rPr>
          <w:rFonts w:ascii="David" w:hAnsi="David" w:cs="David" w:hint="cs"/>
          <w:i/>
          <w:iCs/>
          <w:sz w:val="24"/>
          <w:szCs w:val="24"/>
          <w:rtl/>
        </w:rPr>
        <w:t>האמת-שתירשם בזיכרון</w:t>
      </w:r>
      <w:r>
        <w:rPr>
          <w:rFonts w:ascii="David" w:hAnsi="David" w:cs="David" w:hint="cs"/>
          <w:sz w:val="24"/>
          <w:szCs w:val="24"/>
          <w:rtl/>
        </w:rPr>
        <w:t>. הוא מביא שיח היסטוריונים לאחר השואה המתמודדים עם המגבלות בדרך לייצג  אותה. העבודה נותנת במה ל</w:t>
      </w:r>
      <w:r w:rsidRPr="00F80058">
        <w:rPr>
          <w:rFonts w:ascii="David" w:hAnsi="David" w:cs="David" w:hint="cs"/>
          <w:sz w:val="24"/>
          <w:szCs w:val="24"/>
          <w:rtl/>
        </w:rPr>
        <w:t xml:space="preserve">כריסטופר בראונינג, היידן ווייט ודומיניק לה קפרה הכותבים </w:t>
      </w:r>
      <w:r>
        <w:rPr>
          <w:rFonts w:ascii="David" w:hAnsi="David" w:cs="David" w:hint="cs"/>
          <w:sz w:val="24"/>
          <w:szCs w:val="24"/>
          <w:rtl/>
        </w:rPr>
        <w:t xml:space="preserve">הערות על ההתמודדות של ההיסטוריוגרפיה עם </w:t>
      </w:r>
      <w:r w:rsidRPr="00F80058">
        <w:rPr>
          <w:rFonts w:ascii="David" w:hAnsi="David" w:cs="David" w:hint="cs"/>
          <w:sz w:val="24"/>
          <w:szCs w:val="24"/>
          <w:rtl/>
        </w:rPr>
        <w:t>זיכרון השואה</w:t>
      </w:r>
      <w:r>
        <w:rPr>
          <w:rFonts w:ascii="David" w:hAnsi="David" w:cs="David" w:hint="cs"/>
          <w:sz w:val="24"/>
          <w:szCs w:val="24"/>
          <w:rtl/>
        </w:rPr>
        <w:t xml:space="preserve"> ומדברים על</w:t>
      </w:r>
      <w:r w:rsidRPr="00F80058">
        <w:rPr>
          <w:rFonts w:ascii="David" w:hAnsi="David" w:cs="David" w:hint="cs"/>
          <w:sz w:val="24"/>
          <w:szCs w:val="24"/>
          <w:rtl/>
        </w:rPr>
        <w:t xml:space="preserve"> דרכים לשמר את עוצמתה תוך נאמנות לאמת העובדתית בכתיבה ההיסטורית.</w:t>
      </w:r>
      <w:r>
        <w:rPr>
          <w:rFonts w:ascii="David" w:hAnsi="David" w:cs="David" w:hint="cs"/>
          <w:sz w:val="24"/>
          <w:szCs w:val="24"/>
          <w:rtl/>
        </w:rPr>
        <w:t xml:space="preserve">  </w:t>
      </w:r>
    </w:p>
    <w:p w:rsidR="00E4260F"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יוסף חיים ירושלמי בוחן את היחסים בין זיכרון להיסטוריה </w:t>
      </w:r>
      <w:r>
        <w:rPr>
          <w:rFonts w:ascii="David" w:hAnsi="David" w:cs="David"/>
          <w:sz w:val="24"/>
          <w:szCs w:val="24"/>
          <w:rtl/>
        </w:rPr>
        <w:t>יהודית</w:t>
      </w:r>
      <w:r>
        <w:rPr>
          <w:rFonts w:ascii="David" w:hAnsi="David" w:cs="David" w:hint="cs"/>
          <w:sz w:val="24"/>
          <w:szCs w:val="24"/>
          <w:rtl/>
        </w:rPr>
        <w:t xml:space="preserve"> המציגים דרך שונה לשמר אירועים מכוננים בזיכרון.</w:t>
      </w:r>
      <w:r w:rsidRPr="00F8428C">
        <w:rPr>
          <w:rFonts w:ascii="David" w:hAnsi="David" w:cs="David"/>
          <w:sz w:val="24"/>
          <w:szCs w:val="24"/>
          <w:rtl/>
        </w:rPr>
        <w:t xml:space="preserve"> הציווי</w:t>
      </w:r>
      <w:r>
        <w:rPr>
          <w:rFonts w:ascii="David" w:hAnsi="David" w:cs="David" w:hint="cs"/>
          <w:sz w:val="24"/>
          <w:szCs w:val="24"/>
          <w:rtl/>
        </w:rPr>
        <w:t xml:space="preserve"> </w:t>
      </w:r>
      <w:r w:rsidRPr="00F8428C">
        <w:rPr>
          <w:rFonts w:ascii="David" w:hAnsi="David" w:cs="David"/>
          <w:sz w:val="24"/>
          <w:szCs w:val="24"/>
          <w:rtl/>
        </w:rPr>
        <w:t xml:space="preserve"> </w:t>
      </w:r>
      <w:r w:rsidRPr="00D66A10">
        <w:rPr>
          <w:rFonts w:ascii="David" w:hAnsi="David" w:cs="David"/>
          <w:i/>
          <w:iCs/>
          <w:sz w:val="24"/>
          <w:szCs w:val="24"/>
          <w:rtl/>
        </w:rPr>
        <w:t>לזכור</w:t>
      </w:r>
      <w:r w:rsidRPr="00F8428C">
        <w:rPr>
          <w:rFonts w:ascii="David" w:hAnsi="David" w:cs="David"/>
          <w:sz w:val="24"/>
          <w:szCs w:val="24"/>
          <w:rtl/>
        </w:rPr>
        <w:t xml:space="preserve"> לדבריו הוא מרכזי במסורת היהודית והוא מוטל בעיקר על </w:t>
      </w:r>
      <w:r>
        <w:rPr>
          <w:rFonts w:ascii="David" w:hAnsi="David" w:cs="David" w:hint="cs"/>
          <w:sz w:val="24"/>
          <w:szCs w:val="24"/>
          <w:rtl/>
        </w:rPr>
        <w:t>ה</w:t>
      </w:r>
      <w:r w:rsidRPr="00F8428C">
        <w:rPr>
          <w:rFonts w:ascii="David" w:hAnsi="David" w:cs="David"/>
          <w:sz w:val="24"/>
          <w:szCs w:val="24"/>
          <w:rtl/>
        </w:rPr>
        <w:t>כוהנים ו</w:t>
      </w:r>
      <w:r>
        <w:rPr>
          <w:rFonts w:ascii="David" w:hAnsi="David" w:cs="David" w:hint="cs"/>
          <w:sz w:val="24"/>
          <w:szCs w:val="24"/>
          <w:rtl/>
        </w:rPr>
        <w:t>ה</w:t>
      </w:r>
      <w:r w:rsidRPr="00F8428C">
        <w:rPr>
          <w:rFonts w:ascii="David" w:hAnsi="David" w:cs="David"/>
          <w:sz w:val="24"/>
          <w:szCs w:val="24"/>
          <w:rtl/>
        </w:rPr>
        <w:t xml:space="preserve">נביאים שעיצבו </w:t>
      </w:r>
      <w:r>
        <w:rPr>
          <w:rFonts w:ascii="David" w:hAnsi="David" w:cs="David" w:hint="cs"/>
          <w:sz w:val="24"/>
          <w:szCs w:val="24"/>
          <w:rtl/>
        </w:rPr>
        <w:t xml:space="preserve"> </w:t>
      </w:r>
      <w:r w:rsidRPr="00F8428C">
        <w:rPr>
          <w:rFonts w:ascii="David" w:hAnsi="David" w:cs="David"/>
          <w:i/>
          <w:iCs/>
          <w:sz w:val="24"/>
          <w:szCs w:val="24"/>
          <w:rtl/>
        </w:rPr>
        <w:t>טקסי יזכור</w:t>
      </w:r>
      <w:r w:rsidRPr="00F8428C">
        <w:rPr>
          <w:rFonts w:ascii="David" w:hAnsi="David" w:cs="David"/>
          <w:sz w:val="24"/>
          <w:szCs w:val="24"/>
          <w:rtl/>
        </w:rPr>
        <w:t xml:space="preserve">, </w:t>
      </w:r>
      <w:r w:rsidRPr="00F8428C">
        <w:rPr>
          <w:rFonts w:ascii="David" w:hAnsi="David" w:cs="David"/>
          <w:i/>
          <w:iCs/>
          <w:sz w:val="24"/>
          <w:szCs w:val="24"/>
          <w:rtl/>
        </w:rPr>
        <w:t>ימי צום וחיבור סליחות</w:t>
      </w:r>
      <w:r>
        <w:rPr>
          <w:rFonts w:ascii="David" w:hAnsi="David" w:cs="David"/>
          <w:sz w:val="24"/>
          <w:szCs w:val="24"/>
          <w:rtl/>
        </w:rPr>
        <w:t xml:space="preserve"> לשם כך</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שלא כמו בתרבות המערבית המוכרת לנו, במסורת היהודית</w:t>
      </w:r>
      <w:r w:rsidRPr="00F8428C">
        <w:rPr>
          <w:rFonts w:ascii="David" w:hAnsi="David" w:cs="David"/>
          <w:sz w:val="24"/>
          <w:szCs w:val="24"/>
          <w:rtl/>
        </w:rPr>
        <w:t xml:space="preserve"> הכרונולוגיה הייתה הרבה פחות משמעותית. חז"ל שקעו בחקירה ממושכת של</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משמעותה של ההיסטוריה</w:t>
      </w:r>
      <w:r>
        <w:rPr>
          <w:rFonts w:ascii="David" w:hAnsi="David" w:cs="David" w:hint="cs"/>
          <w:sz w:val="24"/>
          <w:szCs w:val="24"/>
          <w:rtl/>
        </w:rPr>
        <w:t>, פרשנות</w:t>
      </w:r>
      <w:r w:rsidRPr="00F8428C">
        <w:rPr>
          <w:rFonts w:ascii="David" w:hAnsi="David" w:cs="David"/>
          <w:sz w:val="24"/>
          <w:szCs w:val="24"/>
          <w:rtl/>
        </w:rPr>
        <w:t xml:space="preserve"> אותה הנחילו לדורם ולדורות הבאים. הטקסים הזכירו את המאורעות החשובים תוך כך שהעבירו </w:t>
      </w:r>
      <w:r>
        <w:rPr>
          <w:rFonts w:ascii="David" w:hAnsi="David" w:cs="David"/>
          <w:sz w:val="24"/>
          <w:szCs w:val="24"/>
          <w:rtl/>
        </w:rPr>
        <w:t>את</w:t>
      </w:r>
      <w:r>
        <w:rPr>
          <w:rFonts w:ascii="David" w:hAnsi="David" w:cs="David" w:hint="cs"/>
          <w:sz w:val="24"/>
          <w:szCs w:val="24"/>
          <w:rtl/>
        </w:rPr>
        <w:t xml:space="preserve"> </w:t>
      </w:r>
      <w:r w:rsidRPr="007E4D0B">
        <w:rPr>
          <w:rFonts w:ascii="David" w:hAnsi="David" w:cs="David"/>
          <w:i/>
          <w:iCs/>
          <w:sz w:val="24"/>
          <w:szCs w:val="24"/>
          <w:rtl/>
        </w:rPr>
        <w:t>החוויה הרגשית</w:t>
      </w:r>
      <w:r w:rsidRPr="00F8428C">
        <w:rPr>
          <w:rFonts w:ascii="David" w:hAnsi="David" w:cs="David"/>
          <w:sz w:val="24"/>
          <w:szCs w:val="24"/>
          <w:rtl/>
        </w:rPr>
        <w:t xml:space="preserve"> הצמודה למשמעות שלהם. השואה לדבריו אינה מתמסרת לעיבוד בידי המדענים ואינה נמצאת בפרטי הפרטים של האירועים. הסיפור שלה נמצא </w:t>
      </w:r>
      <w:r w:rsidRPr="00831C83">
        <w:rPr>
          <w:rFonts w:ascii="David" w:hAnsi="David" w:cs="David"/>
          <w:i/>
          <w:iCs/>
          <w:sz w:val="24"/>
          <w:szCs w:val="24"/>
          <w:rtl/>
        </w:rPr>
        <w:t>בחוויה וברגש</w:t>
      </w:r>
      <w:r w:rsidRPr="00F8428C">
        <w:rPr>
          <w:rFonts w:ascii="David" w:hAnsi="David" w:cs="David"/>
          <w:sz w:val="24"/>
          <w:szCs w:val="24"/>
          <w:rtl/>
        </w:rPr>
        <w:t xml:space="preserve"> </w:t>
      </w:r>
      <w:r>
        <w:rPr>
          <w:rFonts w:ascii="David" w:hAnsi="David" w:cs="David" w:hint="cs"/>
          <w:sz w:val="24"/>
          <w:szCs w:val="24"/>
          <w:rtl/>
        </w:rPr>
        <w:t xml:space="preserve">של טקסי היזכור </w:t>
      </w:r>
      <w:r w:rsidRPr="00F8428C">
        <w:rPr>
          <w:rFonts w:ascii="David" w:hAnsi="David" w:cs="David"/>
          <w:sz w:val="24"/>
          <w:szCs w:val="24"/>
          <w:rtl/>
        </w:rPr>
        <w:t>ובמיתוס שמספקת ספרות הבדיה. דברים אלו מקבלים חיזוק גם אצל יוחאי עתריה</w:t>
      </w:r>
      <w:r>
        <w:rPr>
          <w:rFonts w:ascii="David" w:hAnsi="David" w:cs="David" w:hint="cs"/>
          <w:sz w:val="24"/>
          <w:szCs w:val="24"/>
          <w:rtl/>
        </w:rPr>
        <w:t xml:space="preserve"> הרואה את החשיבות הרבה של הספרות בקידום הזיכרון החי</w:t>
      </w:r>
      <w:r w:rsidRPr="00F8428C">
        <w:rPr>
          <w:rFonts w:ascii="David" w:hAnsi="David" w:cs="David"/>
          <w:sz w:val="24"/>
          <w:szCs w:val="24"/>
          <w:rtl/>
        </w:rPr>
        <w:t xml:space="preserve">. </w:t>
      </w:r>
      <w:r w:rsidRPr="00CD6B5E">
        <w:rPr>
          <w:rFonts w:ascii="David" w:hAnsi="David" w:cs="David"/>
          <w:sz w:val="24"/>
          <w:szCs w:val="24"/>
          <w:rtl/>
        </w:rPr>
        <w:t>ההיסטוריה לדבריו מנסה</w:t>
      </w:r>
      <w:r>
        <w:rPr>
          <w:rFonts w:ascii="David" w:hAnsi="David" w:cs="David" w:hint="cs"/>
          <w:sz w:val="24"/>
          <w:szCs w:val="24"/>
          <w:rtl/>
        </w:rPr>
        <w:t xml:space="preserve"> </w:t>
      </w:r>
      <w:r w:rsidRPr="00CD6B5E">
        <w:rPr>
          <w:rFonts w:ascii="David" w:hAnsi="David" w:cs="David"/>
          <w:sz w:val="24"/>
          <w:szCs w:val="24"/>
          <w:rtl/>
        </w:rPr>
        <w:t xml:space="preserve">למסור סיפור סגור מוכן לעיון, </w:t>
      </w:r>
      <w:r>
        <w:rPr>
          <w:rFonts w:ascii="David" w:hAnsi="David" w:cs="David" w:hint="cs"/>
          <w:sz w:val="24"/>
          <w:szCs w:val="24"/>
          <w:rtl/>
        </w:rPr>
        <w:t>א</w:t>
      </w:r>
      <w:r w:rsidRPr="00CD6B5E">
        <w:rPr>
          <w:rFonts w:ascii="David" w:hAnsi="David" w:cs="David"/>
          <w:sz w:val="24"/>
          <w:szCs w:val="24"/>
          <w:rtl/>
        </w:rPr>
        <w:t xml:space="preserve">ך גם </w:t>
      </w:r>
      <w:r>
        <w:rPr>
          <w:rFonts w:ascii="David" w:hAnsi="David" w:cs="David" w:hint="cs"/>
          <w:sz w:val="24"/>
          <w:szCs w:val="24"/>
          <w:rtl/>
        </w:rPr>
        <w:t xml:space="preserve">נדון </w:t>
      </w:r>
      <w:r w:rsidRPr="00CD6B5E">
        <w:rPr>
          <w:rFonts w:ascii="David" w:hAnsi="David" w:cs="David"/>
          <w:sz w:val="24"/>
          <w:szCs w:val="24"/>
          <w:rtl/>
        </w:rPr>
        <w:t>לשכחה; הזיכרון החי לעולם מתנגש עם המציאות ומעלה רגשות</w:t>
      </w:r>
      <w:r>
        <w:rPr>
          <w:rFonts w:hint="cs"/>
          <w:sz w:val="24"/>
          <w:szCs w:val="24"/>
          <w:rtl/>
        </w:rPr>
        <w:t>.</w:t>
      </w:r>
      <w:r>
        <w:rPr>
          <w:rFonts w:ascii="David" w:hAnsi="David" w:cs="David" w:hint="cs"/>
          <w:sz w:val="24"/>
          <w:szCs w:val="24"/>
          <w:rtl/>
        </w:rPr>
        <w:t xml:space="preserve"> </w:t>
      </w:r>
      <w:r w:rsidRPr="00F8428C">
        <w:rPr>
          <w:rFonts w:ascii="David" w:hAnsi="David" w:cs="David"/>
          <w:sz w:val="24"/>
          <w:szCs w:val="24"/>
          <w:rtl/>
        </w:rPr>
        <w:t>מריאנה הירש מציגה זיכרון ביניים</w:t>
      </w:r>
      <w:r w:rsidRPr="002F2744">
        <w:rPr>
          <w:rFonts w:ascii="David" w:hAnsi="David" w:cs="David"/>
          <w:sz w:val="24"/>
          <w:szCs w:val="24"/>
          <w:rtl/>
        </w:rPr>
        <w:t xml:space="preserve"> </w:t>
      </w:r>
      <w:r w:rsidRPr="00F8428C">
        <w:rPr>
          <w:rFonts w:ascii="David" w:hAnsi="David" w:cs="David"/>
          <w:sz w:val="24"/>
          <w:szCs w:val="24"/>
          <w:rtl/>
        </w:rPr>
        <w:t>בין הזיכרון החי ובין ההיסטוריה</w:t>
      </w:r>
      <w:r>
        <w:rPr>
          <w:rFonts w:ascii="David" w:hAnsi="David" w:cs="David" w:hint="cs"/>
          <w:sz w:val="24"/>
          <w:szCs w:val="24"/>
          <w:rtl/>
        </w:rPr>
        <w:t xml:space="preserve"> ומכנה אותו</w:t>
      </w:r>
      <w:r w:rsidRPr="00F8428C">
        <w:rPr>
          <w:rFonts w:ascii="David" w:hAnsi="David" w:cs="David"/>
          <w:sz w:val="24"/>
          <w:szCs w:val="24"/>
          <w:rtl/>
        </w:rPr>
        <w:t xml:space="preserve"> </w:t>
      </w:r>
      <w:r w:rsidRPr="00F8428C">
        <w:rPr>
          <w:rFonts w:ascii="David" w:hAnsi="David" w:cs="David"/>
          <w:i/>
          <w:iCs/>
          <w:sz w:val="24"/>
          <w:szCs w:val="24"/>
          <w:rtl/>
        </w:rPr>
        <w:t>בתר-זיכרון</w:t>
      </w:r>
      <w:r w:rsidRPr="00F8428C">
        <w:rPr>
          <w:rFonts w:ascii="David" w:hAnsi="David" w:cs="David"/>
          <w:sz w:val="24"/>
          <w:szCs w:val="24"/>
          <w:rtl/>
        </w:rPr>
        <w:t>. לדבריה ישנו רפרטואר שלם של ידע</w:t>
      </w:r>
      <w:r>
        <w:rPr>
          <w:rFonts w:ascii="David" w:hAnsi="David" w:cs="David" w:hint="cs"/>
          <w:sz w:val="24"/>
          <w:szCs w:val="24"/>
          <w:rtl/>
        </w:rPr>
        <w:t xml:space="preserve"> </w:t>
      </w:r>
      <w:r w:rsidRPr="00F8428C">
        <w:rPr>
          <w:rFonts w:ascii="David" w:hAnsi="David" w:cs="David"/>
          <w:sz w:val="24"/>
          <w:szCs w:val="24"/>
          <w:rtl/>
        </w:rPr>
        <w:t>שהוא ידע אישי המצוי בספרות בני הדור השני ובתמונות משפחתיות.</w:t>
      </w:r>
      <w:r>
        <w:rPr>
          <w:rFonts w:ascii="David" w:hAnsi="David" w:cs="David" w:hint="cs"/>
          <w:sz w:val="24"/>
          <w:szCs w:val="24"/>
          <w:rtl/>
        </w:rPr>
        <w:t xml:space="preserve"> זהו ידע</w:t>
      </w:r>
      <w:r>
        <w:rPr>
          <w:rFonts w:ascii="David" w:hAnsi="David" w:cs="David"/>
          <w:sz w:val="24"/>
          <w:szCs w:val="24"/>
          <w:rtl/>
        </w:rPr>
        <w:t xml:space="preserve"> שאינו נוכח בארכיוני ההיסטוריה</w:t>
      </w:r>
      <w:r>
        <w:rPr>
          <w:rFonts w:ascii="David" w:hAnsi="David" w:cs="David" w:hint="cs"/>
          <w:sz w:val="24"/>
          <w:szCs w:val="24"/>
          <w:rtl/>
        </w:rPr>
        <w:t xml:space="preserve">, </w:t>
      </w:r>
      <w:r w:rsidRPr="00F8428C">
        <w:rPr>
          <w:rFonts w:ascii="David" w:hAnsi="David" w:cs="David"/>
          <w:sz w:val="24"/>
          <w:szCs w:val="24"/>
          <w:rtl/>
        </w:rPr>
        <w:t xml:space="preserve">זהו </w:t>
      </w:r>
      <w:r w:rsidRPr="00F8428C">
        <w:rPr>
          <w:rFonts w:ascii="David" w:hAnsi="David" w:cs="David"/>
          <w:i/>
          <w:iCs/>
          <w:sz w:val="24"/>
          <w:szCs w:val="24"/>
          <w:rtl/>
        </w:rPr>
        <w:t>מבנה של העברה בין-דורית של מידע והתנסות טראומטית</w:t>
      </w:r>
      <w:r w:rsidRPr="00F8428C">
        <w:rPr>
          <w:rFonts w:ascii="David" w:hAnsi="David" w:cs="David"/>
          <w:sz w:val="24"/>
          <w:szCs w:val="24"/>
          <w:rtl/>
        </w:rPr>
        <w:t xml:space="preserve"> שאינו זהה לזיכרון החי אך קרוב אליו בכוחו האַפקטיבי. אפרים מאיר סובר שאנו אמורים להפנים ולזכור את</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המשמעות המוסרית</w:t>
      </w:r>
      <w:r w:rsidRPr="00F8428C">
        <w:rPr>
          <w:rFonts w:ascii="David" w:hAnsi="David" w:cs="David"/>
          <w:sz w:val="24"/>
          <w:szCs w:val="24"/>
          <w:rtl/>
        </w:rPr>
        <w:t xml:space="preserve"> הנובעת מהשואה</w:t>
      </w:r>
      <w:r w:rsidRPr="003C6F0C">
        <w:rPr>
          <w:rFonts w:ascii="David" w:hAnsi="David" w:cs="David" w:hint="cs"/>
          <w:sz w:val="24"/>
          <w:szCs w:val="24"/>
          <w:rtl/>
        </w:rPr>
        <w:t xml:space="preserve"> </w:t>
      </w:r>
      <w:r>
        <w:rPr>
          <w:rFonts w:ascii="David" w:hAnsi="David" w:cs="David" w:hint="cs"/>
          <w:sz w:val="24"/>
          <w:szCs w:val="24"/>
          <w:rtl/>
        </w:rPr>
        <w:t>ולחבר אותה לחיים בהווה</w:t>
      </w:r>
      <w:r w:rsidRPr="00F8428C">
        <w:rPr>
          <w:rFonts w:ascii="David" w:hAnsi="David" w:cs="David"/>
          <w:sz w:val="24"/>
          <w:szCs w:val="24"/>
          <w:rtl/>
        </w:rPr>
        <w:t xml:space="preserve">, </w:t>
      </w:r>
      <w:r>
        <w:rPr>
          <w:rFonts w:ascii="David" w:hAnsi="David" w:cs="David" w:hint="cs"/>
          <w:sz w:val="24"/>
          <w:szCs w:val="24"/>
          <w:rtl/>
        </w:rPr>
        <w:t xml:space="preserve">לא את הפרטים ההיסטוריים.  </w:t>
      </w:r>
    </w:p>
    <w:p w:rsidR="00E4260F" w:rsidRPr="003C6F0C" w:rsidRDefault="00E4260F" w:rsidP="00E4260F">
      <w:pPr>
        <w:spacing w:line="360" w:lineRule="auto"/>
        <w:jc w:val="both"/>
        <w:rPr>
          <w:rFonts w:ascii="David" w:hAnsi="David" w:cs="David"/>
          <w:i/>
          <w:iCs/>
          <w:sz w:val="24"/>
          <w:szCs w:val="24"/>
          <w:rtl/>
        </w:rPr>
      </w:pPr>
      <w:r w:rsidRPr="003C6F0C">
        <w:rPr>
          <w:rFonts w:ascii="David" w:hAnsi="David" w:cs="David" w:hint="cs"/>
          <w:i/>
          <w:iCs/>
          <w:sz w:val="24"/>
          <w:szCs w:val="24"/>
          <w:rtl/>
        </w:rPr>
        <w:t>מדיונים אלו עולה החשיבות של הפרשנות לאירועי השואה, המשמעות</w:t>
      </w:r>
      <w:r>
        <w:rPr>
          <w:rFonts w:ascii="David" w:hAnsi="David" w:cs="David" w:hint="cs"/>
          <w:i/>
          <w:iCs/>
          <w:sz w:val="24"/>
          <w:szCs w:val="24"/>
          <w:rtl/>
        </w:rPr>
        <w:t xml:space="preserve"> החיה</w:t>
      </w:r>
      <w:r w:rsidRPr="003C6F0C">
        <w:rPr>
          <w:rFonts w:ascii="David" w:hAnsi="David" w:cs="David" w:hint="cs"/>
          <w:i/>
          <w:iCs/>
          <w:sz w:val="24"/>
          <w:szCs w:val="24"/>
          <w:rtl/>
        </w:rPr>
        <w:t xml:space="preserve"> שאנו נותנים להם. המשמעות היא זו הטוענת את הזיכרון ברגש וה</w:t>
      </w:r>
      <w:r>
        <w:rPr>
          <w:rFonts w:ascii="David" w:hAnsi="David" w:cs="David" w:hint="cs"/>
          <w:i/>
          <w:iCs/>
          <w:sz w:val="24"/>
          <w:szCs w:val="24"/>
          <w:rtl/>
        </w:rPr>
        <w:t>י</w:t>
      </w:r>
      <w:r w:rsidRPr="003C6F0C">
        <w:rPr>
          <w:rFonts w:ascii="David" w:hAnsi="David" w:cs="David" w:hint="cs"/>
          <w:i/>
          <w:iCs/>
          <w:sz w:val="24"/>
          <w:szCs w:val="24"/>
          <w:rtl/>
        </w:rPr>
        <w:t>א ז</w:t>
      </w:r>
      <w:r>
        <w:rPr>
          <w:rFonts w:ascii="David" w:hAnsi="David" w:cs="David" w:hint="cs"/>
          <w:i/>
          <w:iCs/>
          <w:sz w:val="24"/>
          <w:szCs w:val="24"/>
          <w:rtl/>
        </w:rPr>
        <w:t>ו</w:t>
      </w:r>
      <w:r w:rsidRPr="003C6F0C">
        <w:rPr>
          <w:rFonts w:ascii="David" w:hAnsi="David" w:cs="David" w:hint="cs"/>
          <w:i/>
          <w:iCs/>
          <w:sz w:val="24"/>
          <w:szCs w:val="24"/>
          <w:rtl/>
        </w:rPr>
        <w:t xml:space="preserve"> המניע</w:t>
      </w:r>
      <w:r>
        <w:rPr>
          <w:rFonts w:ascii="David" w:hAnsi="David" w:cs="David" w:hint="cs"/>
          <w:i/>
          <w:iCs/>
          <w:sz w:val="24"/>
          <w:szCs w:val="24"/>
          <w:rtl/>
        </w:rPr>
        <w:t>ה</w:t>
      </w:r>
      <w:r w:rsidRPr="003C6F0C">
        <w:rPr>
          <w:rFonts w:ascii="David" w:hAnsi="David" w:cs="David" w:hint="cs"/>
          <w:i/>
          <w:iCs/>
          <w:sz w:val="24"/>
          <w:szCs w:val="24"/>
          <w:rtl/>
        </w:rPr>
        <w:t xml:space="preserve"> אותנו  לפעולה אתית. הקריאה לזכור את השואה היא קריאה בראש ובראשונה לשמוע את זעקת העדים ולחוות את הכאב שבה.</w:t>
      </w:r>
      <w:r>
        <w:rPr>
          <w:rFonts w:ascii="David" w:hAnsi="David" w:cs="David" w:hint="cs"/>
          <w:i/>
          <w:iCs/>
          <w:sz w:val="24"/>
          <w:szCs w:val="24"/>
          <w:rtl/>
        </w:rPr>
        <w:t xml:space="preserve"> משימת הזיכרון היא לתת לכאב</w:t>
      </w:r>
      <w:r w:rsidRPr="003C6F0C">
        <w:rPr>
          <w:rFonts w:ascii="David" w:hAnsi="David" w:cs="David" w:hint="cs"/>
          <w:i/>
          <w:iCs/>
          <w:sz w:val="24"/>
          <w:szCs w:val="24"/>
          <w:rtl/>
        </w:rPr>
        <w:t xml:space="preserve"> </w:t>
      </w:r>
      <w:r>
        <w:rPr>
          <w:rFonts w:ascii="David" w:hAnsi="David" w:cs="David" w:hint="cs"/>
          <w:i/>
          <w:iCs/>
          <w:sz w:val="24"/>
          <w:szCs w:val="24"/>
          <w:rtl/>
        </w:rPr>
        <w:t>חיים ולתרגמו לעשייה אתית.</w:t>
      </w:r>
    </w:p>
    <w:p w:rsidR="00E4260F" w:rsidRPr="00F8428C" w:rsidRDefault="00E4260F" w:rsidP="00E4260F">
      <w:pPr>
        <w:spacing w:line="360" w:lineRule="auto"/>
        <w:jc w:val="both"/>
        <w:rPr>
          <w:rFonts w:ascii="David" w:hAnsi="David" w:cs="David"/>
          <w:sz w:val="24"/>
          <w:szCs w:val="24"/>
          <w:rtl/>
        </w:rPr>
      </w:pPr>
      <w:r>
        <w:rPr>
          <w:rFonts w:ascii="David" w:hAnsi="David" w:cs="David" w:hint="cs"/>
          <w:i/>
          <w:iCs/>
          <w:sz w:val="24"/>
          <w:szCs w:val="24"/>
          <w:rtl/>
        </w:rPr>
        <w:t xml:space="preserve">הפרשנות, </w:t>
      </w:r>
      <w:r>
        <w:rPr>
          <w:rFonts w:ascii="David" w:hAnsi="David" w:cs="David" w:hint="cs"/>
          <w:sz w:val="24"/>
          <w:szCs w:val="24"/>
          <w:rtl/>
        </w:rPr>
        <w:t xml:space="preserve">טוענת דנה אמיר,  </w:t>
      </w:r>
      <w:r w:rsidRPr="00552C94">
        <w:rPr>
          <w:rFonts w:ascii="David" w:hAnsi="David" w:cs="David" w:hint="cs"/>
          <w:i/>
          <w:iCs/>
          <w:sz w:val="24"/>
          <w:szCs w:val="24"/>
          <w:rtl/>
        </w:rPr>
        <w:t>אינה מכוונת לכיבוש</w:t>
      </w:r>
      <w:r>
        <w:rPr>
          <w:rFonts w:ascii="David" w:hAnsi="David" w:cs="David" w:hint="cs"/>
          <w:sz w:val="24"/>
          <w:szCs w:val="24"/>
          <w:rtl/>
        </w:rPr>
        <w:t>; על פי חנוך בן-פזי הפרשנות</w:t>
      </w:r>
      <w:r w:rsidRPr="00F8428C">
        <w:rPr>
          <w:rFonts w:ascii="David" w:hAnsi="David" w:cs="David"/>
          <w:sz w:val="24"/>
          <w:szCs w:val="24"/>
          <w:rtl/>
        </w:rPr>
        <w:t xml:space="preserve"> היא ההליכה של האדם אל אחרוּת שהיא מעבר לעצמו</w:t>
      </w:r>
      <w:r>
        <w:rPr>
          <w:rFonts w:ascii="David" w:hAnsi="David" w:cs="David" w:hint="cs"/>
          <w:sz w:val="24"/>
          <w:szCs w:val="24"/>
          <w:rtl/>
        </w:rPr>
        <w:t xml:space="preserve"> והיא פעולה אתית הנזהרת בכבודה של ה</w:t>
      </w:r>
      <w:r w:rsidRPr="00F8428C">
        <w:rPr>
          <w:rFonts w:ascii="David" w:hAnsi="David" w:cs="David"/>
          <w:sz w:val="24"/>
          <w:szCs w:val="24"/>
          <w:rtl/>
        </w:rPr>
        <w:t>אחרוּת</w:t>
      </w:r>
      <w:r>
        <w:rPr>
          <w:rFonts w:ascii="David" w:hAnsi="David" w:cs="David" w:hint="cs"/>
          <w:sz w:val="24"/>
          <w:szCs w:val="24"/>
          <w:rtl/>
        </w:rPr>
        <w:t>.</w:t>
      </w:r>
      <w:r w:rsidRPr="00F8428C">
        <w:rPr>
          <w:rFonts w:ascii="David" w:hAnsi="David" w:cs="David"/>
          <w:sz w:val="24"/>
          <w:szCs w:val="24"/>
          <w:rtl/>
        </w:rPr>
        <w:t xml:space="preserve"> בן פזי מביא את עמדתו של לוינס הדורשת מהפרשן לנטוש את העמדה הסובייקטיבית שלו </w:t>
      </w:r>
      <w:r>
        <w:rPr>
          <w:rFonts w:ascii="David" w:hAnsi="David" w:cs="David" w:hint="cs"/>
          <w:sz w:val="24"/>
          <w:szCs w:val="24"/>
          <w:rtl/>
        </w:rPr>
        <w:t>ולעמוד בפני הנטייה לבלוע</w:t>
      </w:r>
      <w:r w:rsidRPr="00F8428C">
        <w:rPr>
          <w:rFonts w:ascii="David" w:hAnsi="David" w:cs="David"/>
          <w:sz w:val="24"/>
          <w:szCs w:val="24"/>
          <w:rtl/>
        </w:rPr>
        <w:t xml:space="preserve"> את האחרוּת</w:t>
      </w:r>
      <w:r>
        <w:rPr>
          <w:rFonts w:ascii="David" w:hAnsi="David" w:cs="David" w:hint="cs"/>
          <w:sz w:val="24"/>
          <w:szCs w:val="24"/>
          <w:rtl/>
        </w:rPr>
        <w:t xml:space="preserve"> ולביית אותה.</w:t>
      </w:r>
      <w:r>
        <w:rPr>
          <w:rFonts w:ascii="David" w:hAnsi="David" w:cs="David"/>
          <w:sz w:val="24"/>
          <w:szCs w:val="24"/>
          <w:rtl/>
        </w:rPr>
        <w:t xml:space="preserve"> </w:t>
      </w:r>
      <w:r>
        <w:rPr>
          <w:rFonts w:ascii="David" w:hAnsi="David" w:cs="David" w:hint="cs"/>
          <w:sz w:val="24"/>
          <w:szCs w:val="24"/>
          <w:rtl/>
        </w:rPr>
        <w:t xml:space="preserve">עליו </w:t>
      </w:r>
      <w:r>
        <w:rPr>
          <w:rFonts w:ascii="David" w:hAnsi="David" w:cs="David"/>
          <w:sz w:val="24"/>
          <w:szCs w:val="24"/>
          <w:rtl/>
        </w:rPr>
        <w:t>לאפשר ל</w:t>
      </w:r>
      <w:r>
        <w:rPr>
          <w:rFonts w:ascii="David" w:hAnsi="David" w:cs="David" w:hint="cs"/>
          <w:sz w:val="24"/>
          <w:szCs w:val="24"/>
          <w:rtl/>
        </w:rPr>
        <w:t>ה</w:t>
      </w:r>
      <w:r w:rsidRPr="00F8428C">
        <w:rPr>
          <w:rFonts w:ascii="David" w:hAnsi="David" w:cs="David"/>
          <w:sz w:val="24"/>
          <w:szCs w:val="24"/>
          <w:rtl/>
        </w:rPr>
        <w:t xml:space="preserve"> לחדור אליו ולחולל בו שינוי. </w:t>
      </w:r>
      <w:r>
        <w:rPr>
          <w:rFonts w:ascii="David" w:hAnsi="David" w:cs="David" w:hint="cs"/>
          <w:i/>
          <w:iCs/>
          <w:sz w:val="24"/>
          <w:szCs w:val="24"/>
          <w:rtl/>
        </w:rPr>
        <w:t xml:space="preserve"> </w:t>
      </w:r>
      <w:r w:rsidRPr="00C96D64">
        <w:rPr>
          <w:rFonts w:ascii="David" w:hAnsi="David" w:cs="David"/>
          <w:i/>
          <w:iCs/>
          <w:sz w:val="24"/>
          <w:szCs w:val="24"/>
          <w:rtl/>
        </w:rPr>
        <w:t>פרשנות</w:t>
      </w:r>
      <w:r w:rsidRPr="00F8428C">
        <w:rPr>
          <w:rFonts w:ascii="David" w:hAnsi="David" w:cs="David"/>
          <w:sz w:val="24"/>
          <w:szCs w:val="24"/>
          <w:rtl/>
        </w:rPr>
        <w:t xml:space="preserve"> </w:t>
      </w:r>
      <w:r w:rsidRPr="00C96D64">
        <w:rPr>
          <w:rFonts w:ascii="David" w:hAnsi="David" w:cs="David"/>
          <w:i/>
          <w:iCs/>
          <w:sz w:val="24"/>
          <w:szCs w:val="24"/>
          <w:rtl/>
        </w:rPr>
        <w:t>השואה</w:t>
      </w:r>
      <w:r w:rsidRPr="00F8428C">
        <w:rPr>
          <w:rFonts w:ascii="David" w:hAnsi="David" w:cs="David"/>
          <w:sz w:val="24"/>
          <w:szCs w:val="24"/>
          <w:rtl/>
        </w:rPr>
        <w:t xml:space="preserve"> לדבריו אינה אמורה להיות מוגבלת על ידי השפה המשותפת;</w:t>
      </w:r>
      <w:r>
        <w:rPr>
          <w:rFonts w:ascii="David" w:hAnsi="David" w:cs="David"/>
          <w:sz w:val="24"/>
          <w:szCs w:val="24"/>
          <w:rtl/>
        </w:rPr>
        <w:t xml:space="preserve"> על</w:t>
      </w:r>
      <w:r>
        <w:rPr>
          <w:rFonts w:ascii="David" w:hAnsi="David" w:cs="David" w:hint="cs"/>
          <w:sz w:val="24"/>
          <w:szCs w:val="24"/>
          <w:rtl/>
        </w:rPr>
        <w:t xml:space="preserve"> הפרשנות</w:t>
      </w:r>
      <w:r w:rsidRPr="00F8428C">
        <w:rPr>
          <w:rFonts w:ascii="David" w:hAnsi="David" w:cs="David"/>
          <w:sz w:val="24"/>
          <w:szCs w:val="24"/>
          <w:rtl/>
        </w:rPr>
        <w:t xml:space="preserve"> לשמור מרחק </w:t>
      </w:r>
      <w:r>
        <w:rPr>
          <w:rFonts w:ascii="David" w:hAnsi="David" w:cs="David" w:hint="cs"/>
          <w:sz w:val="24"/>
          <w:szCs w:val="24"/>
          <w:rtl/>
        </w:rPr>
        <w:t>מה</w:t>
      </w:r>
      <w:r w:rsidRPr="00F8428C">
        <w:rPr>
          <w:rFonts w:ascii="David" w:hAnsi="David" w:cs="David"/>
          <w:sz w:val="24"/>
          <w:szCs w:val="24"/>
          <w:rtl/>
        </w:rPr>
        <w:t xml:space="preserve">אחרוּת </w:t>
      </w:r>
      <w:r>
        <w:rPr>
          <w:rFonts w:ascii="David" w:hAnsi="David" w:cs="David" w:hint="cs"/>
          <w:sz w:val="24"/>
          <w:szCs w:val="24"/>
          <w:rtl/>
        </w:rPr>
        <w:t>ו</w:t>
      </w:r>
      <w:r w:rsidRPr="00F8428C">
        <w:rPr>
          <w:rFonts w:ascii="David" w:hAnsi="David" w:cs="David"/>
          <w:sz w:val="24"/>
          <w:szCs w:val="24"/>
          <w:rtl/>
        </w:rPr>
        <w:t xml:space="preserve">לשמוע את האמירה </w:t>
      </w:r>
      <w:r>
        <w:rPr>
          <w:rFonts w:ascii="David" w:hAnsi="David" w:cs="David"/>
          <w:sz w:val="24"/>
          <w:szCs w:val="24"/>
          <w:rtl/>
        </w:rPr>
        <w:t>שבה שהיא מעבר למלים</w:t>
      </w:r>
      <w:r>
        <w:rPr>
          <w:rFonts w:ascii="David" w:hAnsi="David" w:cs="David" w:hint="cs"/>
          <w:sz w:val="24"/>
          <w:szCs w:val="24"/>
          <w:rtl/>
        </w:rPr>
        <w:t>; אמירה שתהדהד בזיכרון.</w:t>
      </w:r>
      <w:r w:rsidRPr="00F8428C">
        <w:rPr>
          <w:rFonts w:ascii="David" w:hAnsi="David" w:cs="David"/>
          <w:sz w:val="24"/>
          <w:szCs w:val="24"/>
          <w:rtl/>
        </w:rPr>
        <w:t xml:space="preserve"> </w:t>
      </w:r>
    </w:p>
    <w:p w:rsidR="00E4260F"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בקוטב אחר של הפרשנות אנו מוצאים את </w:t>
      </w:r>
      <w:r w:rsidRPr="00F8428C">
        <w:rPr>
          <w:rFonts w:ascii="David" w:hAnsi="David" w:cs="David"/>
          <w:i/>
          <w:iCs/>
          <w:sz w:val="24"/>
          <w:szCs w:val="24"/>
          <w:rtl/>
        </w:rPr>
        <w:t>הפוליטיקה של הזיכרון</w:t>
      </w:r>
      <w:r w:rsidRPr="00F8428C">
        <w:rPr>
          <w:rFonts w:ascii="David" w:hAnsi="David" w:cs="David"/>
          <w:sz w:val="24"/>
          <w:szCs w:val="24"/>
          <w:rtl/>
        </w:rPr>
        <w:t xml:space="preserve"> המנכסת את השואה לתפיסת עולם קיימת המוכתבת על ידי צרכי ההווה. העבודה מביאה את דבריה של תמר קטקו וכן את ביקורתה של עדית זרטל על תעשיית זיכרון השואה, על הפרשנות המזינה את השיח הפוליטי</w:t>
      </w:r>
      <w:r>
        <w:rPr>
          <w:rFonts w:ascii="David" w:hAnsi="David" w:cs="David" w:hint="cs"/>
          <w:sz w:val="24"/>
          <w:szCs w:val="24"/>
          <w:rtl/>
        </w:rPr>
        <w:t>, זו</w:t>
      </w:r>
      <w:r w:rsidRPr="00F8428C">
        <w:rPr>
          <w:rFonts w:ascii="David" w:hAnsi="David" w:cs="David"/>
          <w:sz w:val="24"/>
          <w:szCs w:val="24"/>
          <w:rtl/>
        </w:rPr>
        <w:t xml:space="preserve"> המעצבת מציאות ומייצרת משמעות. וכן מובאים דבריו של בן-ציון דינור בכנסת בקריאה ראשונה לחוק זיכרון</w:t>
      </w:r>
      <w:r>
        <w:rPr>
          <w:rFonts w:ascii="David" w:hAnsi="David" w:cs="David" w:hint="cs"/>
          <w:sz w:val="24"/>
          <w:szCs w:val="24"/>
          <w:rtl/>
        </w:rPr>
        <w:t>-</w:t>
      </w:r>
      <w:r w:rsidRPr="00F8428C">
        <w:rPr>
          <w:rFonts w:ascii="David" w:hAnsi="David" w:cs="David"/>
          <w:sz w:val="24"/>
          <w:szCs w:val="24"/>
          <w:rtl/>
        </w:rPr>
        <w:t>השואה</w:t>
      </w:r>
      <w:r>
        <w:rPr>
          <w:rFonts w:ascii="David" w:hAnsi="David" w:cs="David" w:hint="cs"/>
          <w:sz w:val="24"/>
          <w:szCs w:val="24"/>
          <w:rtl/>
        </w:rPr>
        <w:t>-</w:t>
      </w:r>
      <w:r w:rsidRPr="00F8428C">
        <w:rPr>
          <w:rFonts w:ascii="David" w:hAnsi="David" w:cs="David"/>
          <w:sz w:val="24"/>
          <w:szCs w:val="24"/>
          <w:rtl/>
        </w:rPr>
        <w:t>והגבורה</w:t>
      </w:r>
      <w:r>
        <w:rPr>
          <w:rFonts w:ascii="David" w:hAnsi="David" w:cs="David" w:hint="cs"/>
          <w:sz w:val="24"/>
          <w:szCs w:val="24"/>
          <w:rtl/>
        </w:rPr>
        <w:t>-</w:t>
      </w:r>
      <w:r>
        <w:rPr>
          <w:rFonts w:ascii="David" w:hAnsi="David" w:cs="David"/>
          <w:sz w:val="24"/>
          <w:szCs w:val="24"/>
          <w:rtl/>
        </w:rPr>
        <w:t>יד ושם</w:t>
      </w:r>
      <w:r>
        <w:rPr>
          <w:rFonts w:ascii="David" w:hAnsi="David" w:cs="David" w:hint="cs"/>
          <w:sz w:val="24"/>
          <w:szCs w:val="24"/>
          <w:rtl/>
        </w:rPr>
        <w:t>-</w:t>
      </w:r>
      <w:r w:rsidRPr="00F8428C">
        <w:rPr>
          <w:rFonts w:ascii="David" w:hAnsi="David" w:cs="David"/>
          <w:sz w:val="24"/>
          <w:szCs w:val="24"/>
          <w:rtl/>
        </w:rPr>
        <w:t xml:space="preserve">תשי"ג- 1953. מתוכם </w:t>
      </w:r>
      <w:r>
        <w:rPr>
          <w:rFonts w:ascii="David" w:hAnsi="David" w:cs="David" w:hint="cs"/>
          <w:sz w:val="24"/>
          <w:szCs w:val="24"/>
          <w:rtl/>
        </w:rPr>
        <w:t>נשמעת</w:t>
      </w:r>
      <w:r w:rsidRPr="00F8428C">
        <w:rPr>
          <w:rFonts w:ascii="David" w:hAnsi="David" w:cs="David"/>
          <w:sz w:val="24"/>
          <w:szCs w:val="24"/>
          <w:rtl/>
        </w:rPr>
        <w:t xml:space="preserve"> הפרשנות המועדפת ל</w:t>
      </w:r>
      <w:r>
        <w:rPr>
          <w:rFonts w:ascii="David" w:hAnsi="David" w:cs="David" w:hint="cs"/>
          <w:sz w:val="24"/>
          <w:szCs w:val="24"/>
          <w:rtl/>
        </w:rPr>
        <w:t>אירועי ה</w:t>
      </w:r>
      <w:r w:rsidRPr="00F8428C">
        <w:rPr>
          <w:rFonts w:ascii="David" w:hAnsi="David" w:cs="David"/>
          <w:sz w:val="24"/>
          <w:szCs w:val="24"/>
          <w:rtl/>
        </w:rPr>
        <w:t xml:space="preserve">שואה בשנים אלו; הנצחת זיכרון ההתקוממות, הכוח והגבורה על פני זיכרון הסבל, הכאב והמוות שאפיינו את השואה. הפוליטיקה של הזיכרון משתקפת </w:t>
      </w:r>
      <w:r w:rsidRPr="002F2744">
        <w:rPr>
          <w:rFonts w:ascii="David" w:hAnsi="David" w:cs="David"/>
          <w:i/>
          <w:iCs/>
          <w:sz w:val="24"/>
          <w:szCs w:val="24"/>
          <w:rtl/>
        </w:rPr>
        <w:t>באתרי הזיכרון</w:t>
      </w:r>
      <w:r>
        <w:rPr>
          <w:rFonts w:ascii="David" w:hAnsi="David" w:cs="David" w:hint="cs"/>
          <w:sz w:val="24"/>
          <w:szCs w:val="24"/>
          <w:rtl/>
        </w:rPr>
        <w:t xml:space="preserve"> הרשמיים</w:t>
      </w:r>
      <w:r w:rsidRPr="00F8428C">
        <w:rPr>
          <w:rFonts w:ascii="David" w:hAnsi="David" w:cs="David"/>
          <w:sz w:val="24"/>
          <w:szCs w:val="24"/>
          <w:rtl/>
        </w:rPr>
        <w:t xml:space="preserve">. אלו הם ישויות מקובעות חסרות חיים המוכתבות על ידי ההיסטוריה טוען נורה המבכה את אבדן הקשר הרגשי לעבר, אבדן הזיכרון המקודש, המיית הלב והרגש. </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בסיום דיון זה העבודה סוקרת בקצרה כמה אתרי זיכרון בולטים בישראל במטרה להמחיש את דרכי הביטוי השונים של זיכרון השואה</w:t>
      </w:r>
      <w:r>
        <w:rPr>
          <w:rFonts w:ascii="David" w:hAnsi="David" w:cs="David"/>
          <w:sz w:val="24"/>
          <w:szCs w:val="24"/>
          <w:rtl/>
        </w:rPr>
        <w:t xml:space="preserve"> </w:t>
      </w:r>
      <w:r>
        <w:rPr>
          <w:rFonts w:ascii="David" w:hAnsi="David" w:cs="David" w:hint="cs"/>
          <w:sz w:val="24"/>
          <w:szCs w:val="24"/>
          <w:rtl/>
        </w:rPr>
        <w:t>במרחב</w:t>
      </w:r>
      <w:r>
        <w:rPr>
          <w:rFonts w:ascii="David" w:hAnsi="David" w:cs="David"/>
          <w:sz w:val="24"/>
          <w:szCs w:val="24"/>
          <w:rtl/>
        </w:rPr>
        <w:t xml:space="preserve"> הקולקטיבי</w:t>
      </w:r>
      <w:r>
        <w:rPr>
          <w:rFonts w:ascii="David" w:hAnsi="David" w:cs="David" w:hint="cs"/>
          <w:sz w:val="24"/>
          <w:szCs w:val="24"/>
          <w:rtl/>
        </w:rPr>
        <w:t>.</w:t>
      </w:r>
      <w:r w:rsidRPr="00F8428C">
        <w:rPr>
          <w:rFonts w:ascii="David" w:hAnsi="David" w:cs="David"/>
          <w:sz w:val="24"/>
          <w:szCs w:val="24"/>
          <w:rtl/>
        </w:rPr>
        <w:t xml:space="preserve"> אתר יד ושם, טקסי יום השואה, מסע בני הנו</w:t>
      </w:r>
      <w:r>
        <w:rPr>
          <w:rFonts w:ascii="David" w:hAnsi="David" w:cs="David"/>
          <w:sz w:val="24"/>
          <w:szCs w:val="24"/>
          <w:rtl/>
        </w:rPr>
        <w:t>ער לפולין</w:t>
      </w:r>
      <w:r>
        <w:rPr>
          <w:rFonts w:ascii="David" w:hAnsi="David" w:cs="David" w:hint="cs"/>
          <w:sz w:val="24"/>
          <w:szCs w:val="24"/>
          <w:rtl/>
        </w:rPr>
        <w:t xml:space="preserve">, הם </w:t>
      </w:r>
      <w:r w:rsidRPr="00F8428C">
        <w:rPr>
          <w:rFonts w:ascii="David" w:hAnsi="David" w:cs="David"/>
          <w:sz w:val="24"/>
          <w:szCs w:val="24"/>
          <w:rtl/>
        </w:rPr>
        <w:t>אתרי</w:t>
      </w:r>
      <w:r>
        <w:rPr>
          <w:rFonts w:ascii="David" w:hAnsi="David" w:cs="David" w:hint="cs"/>
          <w:sz w:val="24"/>
          <w:szCs w:val="24"/>
          <w:rtl/>
        </w:rPr>
        <w:t xml:space="preserve"> זיכרון מעוצבים</w:t>
      </w:r>
      <w:r w:rsidRPr="00F8428C">
        <w:rPr>
          <w:rFonts w:ascii="David" w:hAnsi="David" w:cs="David"/>
          <w:sz w:val="24"/>
          <w:szCs w:val="24"/>
          <w:rtl/>
        </w:rPr>
        <w:t xml:space="preserve"> המשקפים </w:t>
      </w:r>
      <w:r>
        <w:rPr>
          <w:rFonts w:ascii="David" w:hAnsi="David" w:cs="David" w:hint="cs"/>
          <w:sz w:val="24"/>
          <w:szCs w:val="24"/>
          <w:rtl/>
        </w:rPr>
        <w:t>את ה</w:t>
      </w:r>
      <w:r w:rsidRPr="00F8428C">
        <w:rPr>
          <w:rFonts w:ascii="David" w:hAnsi="David" w:cs="David"/>
          <w:sz w:val="24"/>
          <w:szCs w:val="24"/>
          <w:rtl/>
        </w:rPr>
        <w:t>פרשנות של התרבות ההגמונית.</w:t>
      </w:r>
      <w:r>
        <w:rPr>
          <w:rFonts w:ascii="David" w:hAnsi="David" w:cs="David" w:hint="cs"/>
          <w:sz w:val="24"/>
          <w:szCs w:val="24"/>
          <w:rtl/>
        </w:rPr>
        <w:t xml:space="preserve"> לעומתם מוזכרים גם</w:t>
      </w:r>
      <w:r w:rsidRPr="00F8428C">
        <w:rPr>
          <w:rFonts w:ascii="David" w:hAnsi="David" w:cs="David"/>
          <w:sz w:val="24"/>
          <w:szCs w:val="24"/>
          <w:rtl/>
        </w:rPr>
        <w:t xml:space="preserve"> אתרים נעדרי תוכן ועריכה כמו מצבות-קהילה שהוצבו בבתי הקברות או גם במרתף השואה המנציחות את זכר הנספים ומהוות</w:t>
      </w:r>
      <w:r>
        <w:rPr>
          <w:rFonts w:ascii="David" w:hAnsi="David" w:cs="David"/>
          <w:sz w:val="24"/>
          <w:szCs w:val="24"/>
          <w:rtl/>
        </w:rPr>
        <w:t xml:space="preserve"> מקום להתייחדות עמם</w:t>
      </w:r>
      <w:r>
        <w:rPr>
          <w:rFonts w:ascii="David" w:hAnsi="David" w:cs="David" w:hint="cs"/>
          <w:sz w:val="24"/>
          <w:szCs w:val="24"/>
          <w:rtl/>
        </w:rPr>
        <w:t>.</w:t>
      </w:r>
      <w:r w:rsidRPr="00F8428C">
        <w:rPr>
          <w:rFonts w:ascii="David" w:hAnsi="David" w:cs="David"/>
          <w:sz w:val="24"/>
          <w:szCs w:val="24"/>
          <w:rtl/>
        </w:rPr>
        <w:t xml:space="preserve"> כמו התמונות המשפחתיות הן יוצרות בתר-זיכרון הרווי ברגש.</w:t>
      </w:r>
    </w:p>
    <w:p w:rsidR="00E4260F" w:rsidRPr="00CD6B5E" w:rsidRDefault="00E4260F" w:rsidP="00E4260F">
      <w:pPr>
        <w:spacing w:line="360" w:lineRule="auto"/>
        <w:jc w:val="both"/>
        <w:rPr>
          <w:rFonts w:ascii="David" w:hAnsi="David" w:cs="David"/>
          <w:sz w:val="24"/>
          <w:szCs w:val="24"/>
          <w:rtl/>
        </w:rPr>
      </w:pPr>
      <w:r w:rsidRPr="00CD6B5E">
        <w:rPr>
          <w:rFonts w:ascii="David" w:hAnsi="David" w:cs="David"/>
          <w:sz w:val="24"/>
          <w:szCs w:val="24"/>
          <w:rtl/>
        </w:rPr>
        <w:t>הדיון בפרשנות המעצבת את הזיכרון מוביל בעבודה</w:t>
      </w:r>
      <w:r>
        <w:rPr>
          <w:rFonts w:ascii="David" w:hAnsi="David" w:cs="David" w:hint="cs"/>
          <w:sz w:val="24"/>
          <w:szCs w:val="24"/>
          <w:rtl/>
        </w:rPr>
        <w:t xml:space="preserve"> </w:t>
      </w:r>
      <w:r w:rsidRPr="00CD6B5E">
        <w:rPr>
          <w:rFonts w:ascii="David" w:hAnsi="David" w:cs="David"/>
          <w:sz w:val="24"/>
          <w:szCs w:val="24"/>
          <w:rtl/>
        </w:rPr>
        <w:t xml:space="preserve"> </w:t>
      </w:r>
      <w:r w:rsidRPr="00CD6B5E">
        <w:rPr>
          <w:rFonts w:ascii="David" w:hAnsi="David" w:cs="David"/>
          <w:i/>
          <w:iCs/>
          <w:sz w:val="24"/>
          <w:szCs w:val="24"/>
          <w:rtl/>
        </w:rPr>
        <w:t>לדיון פילוסופי-אתי בזיכרון</w:t>
      </w:r>
      <w:r w:rsidRPr="00CD6B5E">
        <w:rPr>
          <w:rFonts w:ascii="David" w:hAnsi="David" w:cs="David"/>
          <w:sz w:val="24"/>
          <w:szCs w:val="24"/>
          <w:rtl/>
        </w:rPr>
        <w:t>. אבישי מרגלית מתייחס לתפקיד האתי של הזיכרון ולשאלת</w:t>
      </w:r>
      <w:r>
        <w:rPr>
          <w:rFonts w:ascii="David" w:hAnsi="David" w:cs="David" w:hint="cs"/>
          <w:sz w:val="24"/>
          <w:szCs w:val="24"/>
          <w:rtl/>
        </w:rPr>
        <w:t xml:space="preserve"> </w:t>
      </w:r>
      <w:r w:rsidRPr="00CD6B5E">
        <w:rPr>
          <w:rFonts w:ascii="David" w:hAnsi="David" w:cs="David"/>
          <w:sz w:val="24"/>
          <w:szCs w:val="24"/>
          <w:rtl/>
        </w:rPr>
        <w:t xml:space="preserve"> </w:t>
      </w:r>
      <w:r w:rsidRPr="000013BB">
        <w:rPr>
          <w:rFonts w:ascii="David" w:hAnsi="David" w:cs="David"/>
          <w:i/>
          <w:iCs/>
          <w:sz w:val="24"/>
          <w:szCs w:val="24"/>
          <w:rtl/>
        </w:rPr>
        <w:t>החובה</w:t>
      </w:r>
      <w:r w:rsidRPr="00CD6B5E">
        <w:rPr>
          <w:rFonts w:ascii="David" w:hAnsi="David" w:cs="David"/>
          <w:sz w:val="24"/>
          <w:szCs w:val="24"/>
          <w:rtl/>
        </w:rPr>
        <w:t xml:space="preserve"> לזכור. הזיכרון </w:t>
      </w:r>
      <w:r>
        <w:rPr>
          <w:rFonts w:ascii="David" w:hAnsi="David" w:cs="David" w:hint="cs"/>
          <w:sz w:val="24"/>
          <w:szCs w:val="24"/>
          <w:rtl/>
        </w:rPr>
        <w:t xml:space="preserve">מחבר בין חברי הקהילה, </w:t>
      </w:r>
      <w:r w:rsidRPr="00CD6B5E">
        <w:rPr>
          <w:rFonts w:ascii="David" w:hAnsi="David" w:cs="David"/>
          <w:sz w:val="24"/>
          <w:szCs w:val="24"/>
          <w:rtl/>
        </w:rPr>
        <w:t>מגדיר את אופי היחסים בקהילה</w:t>
      </w:r>
      <w:r>
        <w:rPr>
          <w:rFonts w:ascii="David" w:hAnsi="David" w:cs="David" w:hint="cs"/>
          <w:sz w:val="24"/>
          <w:szCs w:val="24"/>
          <w:rtl/>
        </w:rPr>
        <w:t xml:space="preserve"> ומשמר אותם;</w:t>
      </w:r>
      <w:r w:rsidRPr="00CD6B5E">
        <w:rPr>
          <w:rFonts w:ascii="David" w:hAnsi="David" w:cs="David"/>
          <w:sz w:val="24"/>
          <w:szCs w:val="24"/>
          <w:rtl/>
        </w:rPr>
        <w:t xml:space="preserve"> ניהול הזיכרון </w:t>
      </w:r>
      <w:r>
        <w:rPr>
          <w:rFonts w:ascii="David" w:hAnsi="David" w:cs="David" w:hint="cs"/>
          <w:sz w:val="24"/>
          <w:szCs w:val="24"/>
          <w:rtl/>
        </w:rPr>
        <w:t>לכן</w:t>
      </w:r>
      <w:r w:rsidRPr="00CD6B5E">
        <w:rPr>
          <w:rFonts w:ascii="David" w:hAnsi="David" w:cs="David"/>
          <w:sz w:val="24"/>
          <w:szCs w:val="24"/>
          <w:rtl/>
        </w:rPr>
        <w:t xml:space="preserve"> </w:t>
      </w:r>
      <w:r>
        <w:rPr>
          <w:rFonts w:ascii="David" w:hAnsi="David" w:cs="David" w:hint="cs"/>
          <w:sz w:val="24"/>
          <w:szCs w:val="24"/>
          <w:rtl/>
        </w:rPr>
        <w:t>הוא פעולה</w:t>
      </w:r>
      <w:r w:rsidRPr="00CD6B5E">
        <w:rPr>
          <w:rFonts w:ascii="David" w:hAnsi="David" w:cs="David"/>
          <w:sz w:val="24"/>
          <w:szCs w:val="24"/>
          <w:rtl/>
        </w:rPr>
        <w:t xml:space="preserve"> אתית. החובה לזכ</w:t>
      </w:r>
      <w:r>
        <w:rPr>
          <w:rFonts w:ascii="David" w:hAnsi="David" w:cs="David"/>
          <w:sz w:val="24"/>
          <w:szCs w:val="24"/>
          <w:rtl/>
        </w:rPr>
        <w:t xml:space="preserve">ור מתייחסת </w:t>
      </w:r>
      <w:r w:rsidRPr="00CD6B5E">
        <w:rPr>
          <w:rFonts w:ascii="David" w:hAnsi="David" w:cs="David"/>
          <w:sz w:val="24"/>
          <w:szCs w:val="24"/>
          <w:rtl/>
        </w:rPr>
        <w:t>לאחריות לכך שאירוע יישמר בזיכרון הקולקטיבי</w:t>
      </w:r>
      <w:r>
        <w:rPr>
          <w:rFonts w:ascii="David" w:hAnsi="David" w:cs="David" w:hint="cs"/>
          <w:sz w:val="24"/>
          <w:szCs w:val="24"/>
          <w:rtl/>
        </w:rPr>
        <w:t xml:space="preserve"> כאירוע חי וי</w:t>
      </w:r>
      <w:r w:rsidRPr="00CD6B5E">
        <w:rPr>
          <w:rFonts w:ascii="David" w:hAnsi="David" w:cs="David"/>
          <w:sz w:val="24"/>
          <w:szCs w:val="24"/>
          <w:rtl/>
        </w:rPr>
        <w:t xml:space="preserve">חבר את חברי הקהילה לדורות קודמים שחוו את האירוע, להיסטוריה שלהם, למיתוסים ולמסורת. </w:t>
      </w:r>
      <w:r>
        <w:rPr>
          <w:rFonts w:ascii="David" w:hAnsi="David" w:cs="David" w:hint="cs"/>
          <w:sz w:val="24"/>
          <w:szCs w:val="24"/>
          <w:rtl/>
        </w:rPr>
        <w:t xml:space="preserve"> לדברי מרגלית</w:t>
      </w:r>
      <w:r>
        <w:rPr>
          <w:rFonts w:ascii="David" w:hAnsi="David" w:cs="David"/>
          <w:sz w:val="24"/>
          <w:szCs w:val="24"/>
          <w:rtl/>
        </w:rPr>
        <w:t xml:space="preserve"> </w:t>
      </w:r>
      <w:r w:rsidRPr="00CD6B5E">
        <w:rPr>
          <w:rFonts w:ascii="David" w:hAnsi="David" w:cs="David"/>
          <w:sz w:val="24"/>
          <w:szCs w:val="24"/>
          <w:rtl/>
        </w:rPr>
        <w:t xml:space="preserve">אנו </w:t>
      </w:r>
      <w:r w:rsidRPr="00CD6B5E">
        <w:rPr>
          <w:rFonts w:ascii="David" w:hAnsi="David" w:cs="David" w:hint="cs"/>
          <w:sz w:val="24"/>
          <w:szCs w:val="24"/>
          <w:rtl/>
        </w:rPr>
        <w:t>מחויבים</w:t>
      </w:r>
      <w:r w:rsidRPr="00CD6B5E">
        <w:rPr>
          <w:rFonts w:ascii="David" w:hAnsi="David" w:cs="David"/>
          <w:sz w:val="24"/>
          <w:szCs w:val="24"/>
          <w:rtl/>
        </w:rPr>
        <w:t xml:space="preserve"> לזכור בעיקר תחושות-עבר שליליות, תחושות מוסריות המעצבות את ההתנהגות המוסרי</w:t>
      </w:r>
      <w:r>
        <w:rPr>
          <w:rFonts w:ascii="David" w:hAnsi="David" w:cs="David" w:hint="cs"/>
          <w:sz w:val="24"/>
          <w:szCs w:val="24"/>
          <w:rtl/>
        </w:rPr>
        <w:t>ת</w:t>
      </w:r>
      <w:r w:rsidRPr="00CD6B5E">
        <w:rPr>
          <w:rFonts w:ascii="David" w:hAnsi="David" w:cs="David"/>
          <w:sz w:val="24"/>
          <w:szCs w:val="24"/>
          <w:rtl/>
        </w:rPr>
        <w:t xml:space="preserve"> שלנו; </w:t>
      </w:r>
      <w:r>
        <w:rPr>
          <w:rFonts w:ascii="David" w:hAnsi="David" w:cs="David" w:hint="cs"/>
          <w:sz w:val="24"/>
          <w:szCs w:val="24"/>
          <w:rtl/>
        </w:rPr>
        <w:t xml:space="preserve">זהו </w:t>
      </w:r>
      <w:r>
        <w:rPr>
          <w:rFonts w:ascii="David" w:hAnsi="David" w:cs="David"/>
          <w:sz w:val="24"/>
          <w:szCs w:val="24"/>
          <w:rtl/>
        </w:rPr>
        <w:t xml:space="preserve">זיכרון </w:t>
      </w:r>
      <w:r w:rsidRPr="00CD6B5E">
        <w:rPr>
          <w:rFonts w:ascii="David" w:hAnsi="David" w:cs="David"/>
          <w:sz w:val="24"/>
          <w:szCs w:val="24"/>
          <w:rtl/>
        </w:rPr>
        <w:t xml:space="preserve">רווי ברגש </w:t>
      </w:r>
      <w:r>
        <w:rPr>
          <w:rFonts w:ascii="David" w:hAnsi="David" w:cs="David" w:hint="cs"/>
          <w:sz w:val="24"/>
          <w:szCs w:val="24"/>
          <w:rtl/>
        </w:rPr>
        <w:t xml:space="preserve">והוא </w:t>
      </w:r>
      <w:r w:rsidRPr="00CD6B5E">
        <w:rPr>
          <w:rFonts w:ascii="David" w:hAnsi="David" w:cs="David"/>
          <w:sz w:val="24"/>
          <w:szCs w:val="24"/>
          <w:rtl/>
        </w:rPr>
        <w:t xml:space="preserve">מגדיר יחסים אתיים. סוכן הזיכרון, לדבריו, הוא </w:t>
      </w:r>
      <w:r>
        <w:rPr>
          <w:rFonts w:ascii="David" w:hAnsi="David" w:cs="David" w:hint="cs"/>
          <w:sz w:val="24"/>
          <w:szCs w:val="24"/>
          <w:rtl/>
        </w:rPr>
        <w:t xml:space="preserve"> </w:t>
      </w:r>
      <w:r w:rsidRPr="00D41D8D">
        <w:rPr>
          <w:rFonts w:ascii="David" w:hAnsi="David" w:cs="David"/>
          <w:i/>
          <w:iCs/>
          <w:sz w:val="24"/>
          <w:szCs w:val="24"/>
          <w:rtl/>
        </w:rPr>
        <w:t>העד המוסרי</w:t>
      </w:r>
      <w:r w:rsidRPr="00CD6B5E">
        <w:rPr>
          <w:rFonts w:ascii="David" w:hAnsi="David" w:cs="David"/>
          <w:sz w:val="24"/>
          <w:szCs w:val="24"/>
          <w:rtl/>
        </w:rPr>
        <w:t xml:space="preserve"> המביא את סבלו שלו וממלא בכך את התוכן של הזיכרון; הוא מעיד על הרוע והסבל מתוך כוונה מוסרית ותקווה שקהילה מוסרית תהיה קשובה לעדות שלו.  </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 xml:space="preserve">ז'אק דרידה מפנה אותנו בעקבות פרויד </w:t>
      </w:r>
      <w:r>
        <w:rPr>
          <w:rFonts w:ascii="David" w:hAnsi="David" w:cs="David" w:hint="cs"/>
          <w:sz w:val="24"/>
          <w:szCs w:val="24"/>
          <w:rtl/>
        </w:rPr>
        <w:t xml:space="preserve"> </w:t>
      </w:r>
      <w:r w:rsidRPr="004E7158">
        <w:rPr>
          <w:rFonts w:ascii="David" w:hAnsi="David" w:cs="David"/>
          <w:i/>
          <w:iCs/>
          <w:sz w:val="24"/>
          <w:szCs w:val="24"/>
          <w:rtl/>
        </w:rPr>
        <w:t>לארכיב הנפש</w:t>
      </w:r>
      <w:r>
        <w:rPr>
          <w:rFonts w:ascii="David" w:hAnsi="David" w:cs="David" w:hint="cs"/>
          <w:sz w:val="24"/>
          <w:szCs w:val="24"/>
          <w:rtl/>
        </w:rPr>
        <w:t xml:space="preserve">, </w:t>
      </w:r>
      <w:r w:rsidRPr="00F8428C">
        <w:rPr>
          <w:rFonts w:ascii="David" w:hAnsi="David" w:cs="David"/>
          <w:sz w:val="24"/>
          <w:szCs w:val="24"/>
          <w:rtl/>
        </w:rPr>
        <w:t>לדרך בה מנהלת</w:t>
      </w:r>
      <w:r>
        <w:rPr>
          <w:rFonts w:ascii="David" w:hAnsi="David" w:cs="David" w:hint="cs"/>
          <w:sz w:val="24"/>
          <w:szCs w:val="24"/>
          <w:rtl/>
        </w:rPr>
        <w:t xml:space="preserve"> הנפש</w:t>
      </w:r>
      <w:r w:rsidRPr="00F8428C">
        <w:rPr>
          <w:rFonts w:ascii="David" w:hAnsi="David" w:cs="David"/>
          <w:sz w:val="24"/>
          <w:szCs w:val="24"/>
          <w:rtl/>
        </w:rPr>
        <w:t xml:space="preserve"> את </w:t>
      </w:r>
      <w:r>
        <w:rPr>
          <w:rFonts w:ascii="David" w:hAnsi="David" w:cs="David" w:hint="cs"/>
          <w:sz w:val="24"/>
          <w:szCs w:val="24"/>
          <w:rtl/>
        </w:rPr>
        <w:t>המפעל</w:t>
      </w:r>
      <w:r>
        <w:rPr>
          <w:rFonts w:ascii="David" w:hAnsi="David" w:cs="David"/>
          <w:sz w:val="24"/>
          <w:szCs w:val="24"/>
          <w:rtl/>
        </w:rPr>
        <w:t xml:space="preserve"> הפנימי של הזיכרון. </w:t>
      </w:r>
      <w:r>
        <w:rPr>
          <w:rFonts w:ascii="David" w:hAnsi="David" w:cs="David" w:hint="cs"/>
          <w:sz w:val="24"/>
          <w:szCs w:val="24"/>
          <w:rtl/>
        </w:rPr>
        <w:t xml:space="preserve">הנפש, לדבריו </w:t>
      </w:r>
      <w:r>
        <w:rPr>
          <w:rFonts w:ascii="David" w:hAnsi="David" w:cs="David"/>
          <w:sz w:val="24"/>
          <w:szCs w:val="24"/>
          <w:rtl/>
        </w:rPr>
        <w:t>ה</w:t>
      </w:r>
      <w:r>
        <w:rPr>
          <w:rFonts w:ascii="David" w:hAnsi="David" w:cs="David" w:hint="cs"/>
          <w:sz w:val="24"/>
          <w:szCs w:val="24"/>
          <w:rtl/>
        </w:rPr>
        <w:t>י</w:t>
      </w:r>
      <w:r w:rsidRPr="00F8428C">
        <w:rPr>
          <w:rFonts w:ascii="David" w:hAnsi="David" w:cs="David"/>
          <w:sz w:val="24"/>
          <w:szCs w:val="24"/>
          <w:rtl/>
        </w:rPr>
        <w:t>א המקום בו נרשם הדבר עצמו ו</w:t>
      </w:r>
      <w:r>
        <w:rPr>
          <w:rFonts w:ascii="David" w:hAnsi="David" w:cs="David" w:hint="cs"/>
          <w:sz w:val="24"/>
          <w:szCs w:val="24"/>
          <w:rtl/>
        </w:rPr>
        <w:t xml:space="preserve">כן מקומה של </w:t>
      </w:r>
      <w:r>
        <w:rPr>
          <w:rFonts w:ascii="David" w:hAnsi="David" w:cs="David"/>
          <w:sz w:val="24"/>
          <w:szCs w:val="24"/>
          <w:rtl/>
        </w:rPr>
        <w:t>היד הרושמת; ה</w:t>
      </w:r>
      <w:r>
        <w:rPr>
          <w:rFonts w:ascii="David" w:hAnsi="David" w:cs="David" w:hint="cs"/>
          <w:sz w:val="24"/>
          <w:szCs w:val="24"/>
          <w:rtl/>
        </w:rPr>
        <w:t>י</w:t>
      </w:r>
      <w:r w:rsidRPr="00F8428C">
        <w:rPr>
          <w:rFonts w:ascii="David" w:hAnsi="David" w:cs="David"/>
          <w:sz w:val="24"/>
          <w:szCs w:val="24"/>
          <w:rtl/>
        </w:rPr>
        <w:t xml:space="preserve">א גם מקום וגם סמכות הקובעת את החוקיות והסדר המאפיינים את פעולת האירכוב. הישות שרושמת את הרשמים וקובעת את חוקיות הגניזה היא חלק בלתי נפרד </w:t>
      </w:r>
      <w:r>
        <w:rPr>
          <w:rFonts w:ascii="David" w:hAnsi="David" w:cs="David" w:hint="cs"/>
          <w:sz w:val="24"/>
          <w:szCs w:val="24"/>
          <w:rtl/>
        </w:rPr>
        <w:t xml:space="preserve">ממאגר </w:t>
      </w:r>
      <w:r w:rsidRPr="00F8428C">
        <w:rPr>
          <w:rFonts w:ascii="David" w:hAnsi="David" w:cs="David"/>
          <w:sz w:val="24"/>
          <w:szCs w:val="24"/>
          <w:rtl/>
        </w:rPr>
        <w:t>הזיכרון והיא אחראית על עולם התוכן של האדם; היא זו המחליטה מה יישמר ומה יידחק מהזיכרון, באיזו רמת מודעות יישמר ובאיזה אופן יתבטא. דרידה מדגיש את ה</w:t>
      </w:r>
      <w:r w:rsidRPr="00F8428C">
        <w:rPr>
          <w:rFonts w:ascii="David" w:hAnsi="David" w:cs="David"/>
          <w:i/>
          <w:iCs/>
          <w:sz w:val="24"/>
          <w:szCs w:val="24"/>
          <w:rtl/>
        </w:rPr>
        <w:t>אלימות</w:t>
      </w:r>
      <w:r w:rsidRPr="00F8428C">
        <w:rPr>
          <w:rFonts w:ascii="David" w:hAnsi="David" w:cs="David"/>
          <w:sz w:val="24"/>
          <w:szCs w:val="24"/>
          <w:rtl/>
        </w:rPr>
        <w:t xml:space="preserve"> ה</w:t>
      </w:r>
      <w:r>
        <w:rPr>
          <w:rFonts w:ascii="David" w:hAnsi="David" w:cs="David"/>
          <w:sz w:val="24"/>
          <w:szCs w:val="24"/>
          <w:rtl/>
        </w:rPr>
        <w:t>טבועה בפעולת הזיכרון</w:t>
      </w:r>
      <w:r>
        <w:rPr>
          <w:rFonts w:ascii="David" w:hAnsi="David" w:cs="David" w:hint="cs"/>
          <w:sz w:val="24"/>
          <w:szCs w:val="24"/>
          <w:rtl/>
        </w:rPr>
        <w:t xml:space="preserve"> </w:t>
      </w:r>
      <w:r w:rsidRPr="001A1FFE">
        <w:rPr>
          <w:rFonts w:ascii="David" w:hAnsi="David" w:cs="David"/>
          <w:sz w:val="24"/>
          <w:szCs w:val="24"/>
          <w:rtl/>
        </w:rPr>
        <w:t>שבעודה שומרת רשמים היא גם בוחרת אותם, מוחקת את חלקם וגם משנה אותם בעצם פעולת הרישום.</w:t>
      </w:r>
      <w:r>
        <w:rPr>
          <w:rFonts w:ascii="David" w:hAnsi="David" w:cs="David" w:hint="cs"/>
          <w:sz w:val="24"/>
          <w:szCs w:val="24"/>
          <w:rtl/>
        </w:rPr>
        <w:t xml:space="preserve"> מכאן מקורה של </w:t>
      </w:r>
      <w:r w:rsidRPr="00F8428C">
        <w:rPr>
          <w:rFonts w:ascii="David" w:hAnsi="David" w:cs="David"/>
          <w:sz w:val="24"/>
          <w:szCs w:val="24"/>
          <w:rtl/>
        </w:rPr>
        <w:t xml:space="preserve"> </w:t>
      </w:r>
      <w:r w:rsidRPr="00F8428C">
        <w:rPr>
          <w:rFonts w:ascii="David" w:hAnsi="David" w:cs="David"/>
          <w:i/>
          <w:iCs/>
          <w:sz w:val="24"/>
          <w:szCs w:val="24"/>
          <w:rtl/>
        </w:rPr>
        <w:t>מחלת הארכיב</w:t>
      </w:r>
      <w:r>
        <w:rPr>
          <w:rFonts w:ascii="David" w:hAnsi="David" w:cs="David" w:hint="cs"/>
          <w:sz w:val="24"/>
          <w:szCs w:val="24"/>
          <w:rtl/>
        </w:rPr>
        <w:t>,</w:t>
      </w:r>
      <w:r w:rsidRPr="00F8428C">
        <w:rPr>
          <w:rFonts w:ascii="David" w:hAnsi="David" w:cs="David"/>
          <w:sz w:val="24"/>
          <w:szCs w:val="24"/>
          <w:rtl/>
        </w:rPr>
        <w:t xml:space="preserve"> התשוקה לחיות </w:t>
      </w:r>
      <w:r>
        <w:rPr>
          <w:rFonts w:ascii="David" w:hAnsi="David" w:cs="David"/>
          <w:sz w:val="24"/>
          <w:szCs w:val="24"/>
          <w:rtl/>
        </w:rPr>
        <w:t>מחדש את האירוע הבתולי, כפי שהיה</w:t>
      </w:r>
      <w:r>
        <w:rPr>
          <w:rFonts w:ascii="David" w:hAnsi="David" w:cs="David" w:hint="cs"/>
          <w:sz w:val="24"/>
          <w:szCs w:val="24"/>
          <w:rtl/>
        </w:rPr>
        <w:t>, האירוע החי טרם רישומו. רצון זה לדבריו</w:t>
      </w:r>
      <w:r w:rsidRPr="00F8428C">
        <w:rPr>
          <w:rFonts w:ascii="David" w:hAnsi="David" w:cs="David"/>
          <w:sz w:val="24"/>
          <w:szCs w:val="24"/>
          <w:rtl/>
        </w:rPr>
        <w:t>,</w:t>
      </w:r>
      <w:r w:rsidRPr="00F8428C">
        <w:rPr>
          <w:rFonts w:ascii="David" w:hAnsi="David" w:cs="David"/>
          <w:i/>
          <w:iCs/>
          <w:sz w:val="24"/>
          <w:szCs w:val="24"/>
          <w:rtl/>
        </w:rPr>
        <w:t xml:space="preserve"> </w:t>
      </w:r>
      <w:r w:rsidRPr="00F8428C">
        <w:rPr>
          <w:rFonts w:ascii="David" w:hAnsi="David" w:cs="David"/>
          <w:sz w:val="24"/>
          <w:szCs w:val="24"/>
          <w:rtl/>
        </w:rPr>
        <w:t xml:space="preserve">מאפשר לרוחות רפאים מהעבר לעקוף את הסמכות ההרמנויטית של הישות המארכבת ולדבר בעצמם. </w:t>
      </w:r>
      <w:r>
        <w:rPr>
          <w:rFonts w:ascii="David" w:hAnsi="David" w:cs="David" w:hint="cs"/>
          <w:sz w:val="24"/>
          <w:szCs w:val="24"/>
          <w:rtl/>
        </w:rPr>
        <w:t>קריאה ב</w:t>
      </w:r>
      <w:r w:rsidRPr="00F8428C">
        <w:rPr>
          <w:rFonts w:ascii="David" w:hAnsi="David" w:cs="David"/>
          <w:sz w:val="24"/>
          <w:szCs w:val="24"/>
          <w:rtl/>
        </w:rPr>
        <w:t>זיכרון</w:t>
      </w:r>
      <w:r>
        <w:rPr>
          <w:rFonts w:ascii="David" w:hAnsi="David" w:cs="David" w:hint="cs"/>
          <w:sz w:val="24"/>
          <w:szCs w:val="24"/>
          <w:rtl/>
        </w:rPr>
        <w:t xml:space="preserve"> ובמסורת על פי דרידה </w:t>
      </w:r>
      <w:r w:rsidRPr="00F8428C">
        <w:rPr>
          <w:rFonts w:ascii="David" w:hAnsi="David" w:cs="David"/>
          <w:sz w:val="24"/>
          <w:szCs w:val="24"/>
          <w:rtl/>
        </w:rPr>
        <w:t xml:space="preserve"> </w:t>
      </w:r>
      <w:r w:rsidRPr="00F8428C">
        <w:rPr>
          <w:rFonts w:ascii="David" w:hAnsi="David" w:cs="David"/>
          <w:i/>
          <w:iCs/>
          <w:sz w:val="24"/>
          <w:szCs w:val="24"/>
          <w:rtl/>
        </w:rPr>
        <w:t>פותחים שערים לעתיד</w:t>
      </w:r>
      <w:r w:rsidRPr="00F8428C">
        <w:rPr>
          <w:rFonts w:ascii="David" w:hAnsi="David" w:cs="David"/>
          <w:sz w:val="24"/>
          <w:szCs w:val="24"/>
          <w:rtl/>
        </w:rPr>
        <w:t xml:space="preserve">. </w:t>
      </w:r>
    </w:p>
    <w:p w:rsidR="00E4260F" w:rsidRPr="00F8428C" w:rsidRDefault="00E4260F" w:rsidP="00E4260F">
      <w:pPr>
        <w:spacing w:line="360" w:lineRule="auto"/>
        <w:jc w:val="both"/>
        <w:rPr>
          <w:rFonts w:ascii="David" w:hAnsi="David" w:cs="David"/>
          <w:sz w:val="24"/>
          <w:szCs w:val="24"/>
          <w:rtl/>
        </w:rPr>
      </w:pPr>
      <w:r w:rsidRPr="00F8428C">
        <w:rPr>
          <w:rFonts w:ascii="David" w:hAnsi="David" w:cs="David"/>
          <w:sz w:val="24"/>
          <w:szCs w:val="24"/>
          <w:rtl/>
        </w:rPr>
        <w:t>חיבורו של דרידה העלה למודעות את האלימות הטב</w:t>
      </w:r>
      <w:r>
        <w:rPr>
          <w:rFonts w:ascii="David" w:hAnsi="David" w:cs="David"/>
          <w:sz w:val="24"/>
          <w:szCs w:val="24"/>
          <w:rtl/>
        </w:rPr>
        <w:t>ועה בעצם מהותה של עבודת הזיכרון</w:t>
      </w:r>
      <w:r>
        <w:rPr>
          <w:rFonts w:ascii="David" w:hAnsi="David" w:cs="David" w:hint="cs"/>
          <w:sz w:val="24"/>
          <w:szCs w:val="24"/>
          <w:rtl/>
        </w:rPr>
        <w:t xml:space="preserve">, של הדינמיקה המתרחשת בין זיכרון לשכחה. </w:t>
      </w:r>
      <w:r>
        <w:rPr>
          <w:rFonts w:ascii="David" w:hAnsi="David" w:cs="David"/>
          <w:sz w:val="24"/>
          <w:szCs w:val="24"/>
          <w:rtl/>
        </w:rPr>
        <w:t>הגניזה במוזיאון</w:t>
      </w:r>
      <w:r>
        <w:rPr>
          <w:rFonts w:ascii="David" w:hAnsi="David" w:cs="David" w:hint="cs"/>
          <w:sz w:val="24"/>
          <w:szCs w:val="24"/>
          <w:rtl/>
        </w:rPr>
        <w:t xml:space="preserve"> יד ושם טוען דרידה</w:t>
      </w:r>
      <w:r>
        <w:rPr>
          <w:rFonts w:ascii="David" w:hAnsi="David" w:cs="David"/>
          <w:sz w:val="24"/>
          <w:szCs w:val="24"/>
          <w:rtl/>
        </w:rPr>
        <w:t>,</w:t>
      </w:r>
      <w:r w:rsidRPr="00F8428C">
        <w:rPr>
          <w:rFonts w:ascii="David" w:hAnsi="David" w:cs="David"/>
          <w:sz w:val="24"/>
          <w:szCs w:val="24"/>
          <w:rtl/>
        </w:rPr>
        <w:t xml:space="preserve"> עם כל הברכה שבה, תורמת</w:t>
      </w:r>
      <w:r>
        <w:rPr>
          <w:rFonts w:ascii="David" w:hAnsi="David" w:cs="David" w:hint="cs"/>
          <w:sz w:val="24"/>
          <w:szCs w:val="24"/>
          <w:rtl/>
        </w:rPr>
        <w:t xml:space="preserve"> </w:t>
      </w:r>
      <w:r w:rsidRPr="00F8428C">
        <w:rPr>
          <w:rFonts w:ascii="David" w:hAnsi="David" w:cs="David"/>
          <w:sz w:val="24"/>
          <w:szCs w:val="24"/>
          <w:rtl/>
        </w:rPr>
        <w:t xml:space="preserve">לשכחה; </w:t>
      </w:r>
      <w:r w:rsidRPr="00F8428C">
        <w:rPr>
          <w:rFonts w:ascii="David" w:hAnsi="David" w:cs="David"/>
          <w:i/>
          <w:iCs/>
          <w:sz w:val="24"/>
          <w:szCs w:val="24"/>
          <w:rtl/>
        </w:rPr>
        <w:t>ואפשר שיום אחד יד ושם ייחשב לעוד אנדרטה אחת ותו לא</w:t>
      </w:r>
      <w:r>
        <w:rPr>
          <w:rFonts w:ascii="David" w:hAnsi="David" w:cs="David" w:hint="cs"/>
          <w:i/>
          <w:iCs/>
          <w:sz w:val="24"/>
          <w:szCs w:val="24"/>
          <w:rtl/>
        </w:rPr>
        <w:t>.</w:t>
      </w:r>
      <w:r w:rsidRPr="00F8428C">
        <w:rPr>
          <w:rFonts w:ascii="David" w:hAnsi="David" w:cs="David"/>
          <w:i/>
          <w:iCs/>
          <w:sz w:val="24"/>
          <w:szCs w:val="24"/>
          <w:rtl/>
        </w:rPr>
        <w:t xml:space="preserve"> משום שהוא </w:t>
      </w:r>
      <w:r w:rsidRPr="00D41D8D">
        <w:rPr>
          <w:rFonts w:ascii="David" w:hAnsi="David" w:cs="David"/>
          <w:i/>
          <w:iCs/>
          <w:sz w:val="24"/>
          <w:szCs w:val="24"/>
          <w:u w:val="single"/>
          <w:rtl/>
        </w:rPr>
        <w:t>שמור</w:t>
      </w:r>
      <w:r w:rsidRPr="00F8428C">
        <w:rPr>
          <w:rFonts w:ascii="David" w:hAnsi="David" w:cs="David"/>
          <w:i/>
          <w:iCs/>
          <w:sz w:val="24"/>
          <w:szCs w:val="24"/>
          <w:rtl/>
        </w:rPr>
        <w:t>, אפשר לאבד אותו, לשכוח אותו</w:t>
      </w:r>
      <w:r w:rsidRPr="00F8428C">
        <w:rPr>
          <w:rFonts w:ascii="David" w:hAnsi="David" w:cs="David"/>
          <w:sz w:val="24"/>
          <w:szCs w:val="24"/>
          <w:rtl/>
        </w:rPr>
        <w:t xml:space="preserve">. אריאלה אזולאי מאירה צדדים פוליטיים הקשורים לאלימות הארכיב, </w:t>
      </w:r>
      <w:r w:rsidRPr="00F8428C">
        <w:rPr>
          <w:rFonts w:ascii="David" w:hAnsi="David" w:cs="David"/>
          <w:i/>
          <w:iCs/>
          <w:sz w:val="24"/>
          <w:szCs w:val="24"/>
          <w:rtl/>
        </w:rPr>
        <w:t>הזירה שבה הריבונות מאשררת את עצמה בהיותה שומר הסף של הארכיון</w:t>
      </w:r>
      <w:r w:rsidRPr="00F8428C">
        <w:rPr>
          <w:rFonts w:ascii="David" w:hAnsi="David" w:cs="David"/>
          <w:sz w:val="24"/>
          <w:szCs w:val="24"/>
          <w:rtl/>
        </w:rPr>
        <w:t xml:space="preserve">. הארכיון לדבריה מבטיח את העבר כסגור. אלי ברודרמן </w:t>
      </w:r>
      <w:r>
        <w:rPr>
          <w:rFonts w:ascii="David" w:hAnsi="David" w:cs="David" w:hint="cs"/>
          <w:sz w:val="24"/>
          <w:szCs w:val="24"/>
          <w:rtl/>
        </w:rPr>
        <w:t>כותב על זיכרון השואה ו</w:t>
      </w:r>
      <w:r w:rsidRPr="00F8428C">
        <w:rPr>
          <w:rFonts w:ascii="David" w:hAnsi="David" w:cs="David"/>
          <w:sz w:val="24"/>
          <w:szCs w:val="24"/>
          <w:rtl/>
        </w:rPr>
        <w:t>מעביר ביקורת על הנטייה האובססיבית של המוזיאונים לנבור בעבר. הוא מתריע</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נגד</w:t>
      </w:r>
      <w:r w:rsidRPr="00F8428C">
        <w:rPr>
          <w:rFonts w:ascii="David" w:hAnsi="David" w:cs="David"/>
          <w:sz w:val="24"/>
          <w:szCs w:val="24"/>
          <w:rtl/>
        </w:rPr>
        <w:t xml:space="preserve"> מחלת הארכיב,</w:t>
      </w:r>
      <w:r>
        <w:rPr>
          <w:rFonts w:ascii="David" w:hAnsi="David" w:cs="David" w:hint="cs"/>
          <w:sz w:val="24"/>
          <w:szCs w:val="24"/>
          <w:rtl/>
        </w:rPr>
        <w:t xml:space="preserve"> נגד</w:t>
      </w:r>
      <w:r w:rsidRPr="00F8428C">
        <w:rPr>
          <w:rFonts w:ascii="David" w:hAnsi="David" w:cs="David"/>
          <w:sz w:val="24"/>
          <w:szCs w:val="24"/>
          <w:rtl/>
        </w:rPr>
        <w:t xml:space="preserve"> הרצון הבלתי מרוסן לחזור למקור</w:t>
      </w:r>
      <w:r>
        <w:rPr>
          <w:rFonts w:ascii="David" w:hAnsi="David" w:cs="David" w:hint="cs"/>
          <w:sz w:val="24"/>
          <w:szCs w:val="24"/>
          <w:rtl/>
        </w:rPr>
        <w:t xml:space="preserve"> ולנבור בו עד אינסוף</w:t>
      </w:r>
      <w:r w:rsidRPr="00F8428C">
        <w:rPr>
          <w:rFonts w:ascii="David" w:hAnsi="David" w:cs="David"/>
          <w:sz w:val="24"/>
          <w:szCs w:val="24"/>
          <w:rtl/>
        </w:rPr>
        <w:t>. הוא קורא לאמץ גישות אלטרנט</w:t>
      </w:r>
      <w:r>
        <w:rPr>
          <w:rFonts w:ascii="David" w:hAnsi="David" w:cs="David"/>
          <w:sz w:val="24"/>
          <w:szCs w:val="24"/>
          <w:rtl/>
        </w:rPr>
        <w:t xml:space="preserve">יביות לשימוש בארכיב, כאלה </w:t>
      </w:r>
      <w:r>
        <w:rPr>
          <w:rFonts w:ascii="David" w:hAnsi="David" w:cs="David" w:hint="cs"/>
          <w:sz w:val="24"/>
          <w:szCs w:val="24"/>
          <w:rtl/>
        </w:rPr>
        <w:t>המקדמות</w:t>
      </w:r>
      <w:r w:rsidRPr="00F8428C">
        <w:rPr>
          <w:rFonts w:ascii="David" w:hAnsi="David" w:cs="David"/>
          <w:sz w:val="24"/>
          <w:szCs w:val="24"/>
          <w:rtl/>
        </w:rPr>
        <w:t xml:space="preserve"> שיח בין העבר ובין ההווה.</w:t>
      </w:r>
    </w:p>
    <w:p w:rsidR="00E4260F" w:rsidRPr="00A90B09" w:rsidRDefault="00E4260F" w:rsidP="00E4260F">
      <w:pPr>
        <w:spacing w:line="360" w:lineRule="auto"/>
        <w:jc w:val="both"/>
        <w:rPr>
          <w:rFonts w:ascii="David" w:hAnsi="David" w:cs="David"/>
          <w:i/>
          <w:iCs/>
          <w:sz w:val="24"/>
          <w:szCs w:val="24"/>
          <w:rtl/>
        </w:rPr>
      </w:pPr>
      <w:r>
        <w:rPr>
          <w:rFonts w:ascii="David" w:hAnsi="David" w:cs="David" w:hint="cs"/>
          <w:sz w:val="24"/>
          <w:szCs w:val="24"/>
          <w:rtl/>
        </w:rPr>
        <w:t xml:space="preserve">בעקבות </w:t>
      </w:r>
      <w:r w:rsidRPr="00F8428C">
        <w:rPr>
          <w:rFonts w:ascii="David" w:hAnsi="David" w:cs="David"/>
          <w:sz w:val="24"/>
          <w:szCs w:val="24"/>
          <w:rtl/>
        </w:rPr>
        <w:t xml:space="preserve">הדיון </w:t>
      </w:r>
      <w:r>
        <w:rPr>
          <w:rFonts w:ascii="David" w:hAnsi="David" w:cs="David" w:hint="cs"/>
          <w:sz w:val="24"/>
          <w:szCs w:val="24"/>
          <w:rtl/>
        </w:rPr>
        <w:t>במהותו של הזיכרון האנושי ו</w:t>
      </w:r>
      <w:r w:rsidRPr="00F8428C">
        <w:rPr>
          <w:rFonts w:ascii="David" w:hAnsi="David" w:cs="David"/>
          <w:sz w:val="24"/>
          <w:szCs w:val="24"/>
          <w:rtl/>
        </w:rPr>
        <w:t>בתפקיד האתי ש</w:t>
      </w:r>
      <w:r>
        <w:rPr>
          <w:rFonts w:ascii="David" w:hAnsi="David" w:cs="David" w:hint="cs"/>
          <w:sz w:val="24"/>
          <w:szCs w:val="24"/>
          <w:rtl/>
        </w:rPr>
        <w:t>הוא ממלא</w:t>
      </w:r>
      <w:r w:rsidRPr="00F8428C">
        <w:rPr>
          <w:rFonts w:ascii="David" w:hAnsi="David" w:cs="David"/>
          <w:sz w:val="24"/>
          <w:szCs w:val="24"/>
          <w:rtl/>
        </w:rPr>
        <w:t xml:space="preserve"> </w:t>
      </w:r>
      <w:r>
        <w:rPr>
          <w:rFonts w:ascii="David" w:hAnsi="David" w:cs="David" w:hint="cs"/>
          <w:sz w:val="24"/>
          <w:szCs w:val="24"/>
          <w:rtl/>
        </w:rPr>
        <w:t>העבודה מתייחסת</w:t>
      </w:r>
      <w:r w:rsidRPr="00F8428C">
        <w:rPr>
          <w:rFonts w:ascii="David" w:hAnsi="David" w:cs="David"/>
          <w:sz w:val="24"/>
          <w:szCs w:val="24"/>
          <w:rtl/>
        </w:rPr>
        <w:t xml:space="preserve"> </w:t>
      </w:r>
      <w:r>
        <w:rPr>
          <w:rFonts w:ascii="David" w:hAnsi="David" w:cs="David" w:hint="cs"/>
          <w:sz w:val="24"/>
          <w:szCs w:val="24"/>
          <w:rtl/>
        </w:rPr>
        <w:t>ל</w:t>
      </w:r>
      <w:r w:rsidRPr="00F8428C">
        <w:rPr>
          <w:rFonts w:ascii="David" w:hAnsi="David" w:cs="David"/>
          <w:i/>
          <w:iCs/>
          <w:sz w:val="24"/>
          <w:szCs w:val="24"/>
          <w:rtl/>
        </w:rPr>
        <w:t>- התרחשות נשיאת העדות</w:t>
      </w:r>
      <w:r>
        <w:rPr>
          <w:rFonts w:ascii="David" w:hAnsi="David" w:cs="David" w:hint="cs"/>
          <w:sz w:val="24"/>
          <w:szCs w:val="24"/>
          <w:rtl/>
        </w:rPr>
        <w:t xml:space="preserve"> כהתרחשות המעצבת את הזיכרון ומקדמת  </w:t>
      </w:r>
      <w:r w:rsidRPr="00976A10">
        <w:rPr>
          <w:rFonts w:ascii="David" w:hAnsi="David" w:cs="David" w:hint="cs"/>
          <w:i/>
          <w:iCs/>
          <w:sz w:val="24"/>
          <w:szCs w:val="24"/>
          <w:rtl/>
        </w:rPr>
        <w:t>משמעות המניעה לפעולה</w:t>
      </w:r>
      <w:r>
        <w:rPr>
          <w:rFonts w:ascii="David" w:hAnsi="David" w:cs="David" w:hint="cs"/>
          <w:sz w:val="24"/>
          <w:szCs w:val="24"/>
          <w:rtl/>
        </w:rPr>
        <w:t xml:space="preserve">. </w:t>
      </w:r>
      <w:r w:rsidRPr="00F8428C">
        <w:rPr>
          <w:rFonts w:ascii="David" w:hAnsi="David" w:cs="David"/>
          <w:sz w:val="24"/>
          <w:szCs w:val="24"/>
          <w:rtl/>
        </w:rPr>
        <w:t xml:space="preserve">זהבה כספי מתייחסת לבימת התיאטרון כנושאת עדות ושואלת האם ועד כמה מצליח התיאטרון לשמר את הזיכרון ההיסטורי ולהפוך אותו לכוח אקטיבי ורלוונטי בהווה? לטענתה התיאטרון הוא עד אתי העשוי לעורר אצל הנמען בחירה אתית. היא מביאה כדוגמה את המחזה </w:t>
      </w:r>
      <w:r>
        <w:rPr>
          <w:rFonts w:ascii="David" w:hAnsi="David" w:cs="David" w:hint="cs"/>
          <w:sz w:val="24"/>
          <w:szCs w:val="24"/>
          <w:rtl/>
        </w:rPr>
        <w:t xml:space="preserve"> </w:t>
      </w:r>
      <w:r w:rsidRPr="00F8428C">
        <w:rPr>
          <w:rFonts w:ascii="David" w:hAnsi="David" w:cs="David"/>
          <w:i/>
          <w:iCs/>
          <w:sz w:val="24"/>
          <w:szCs w:val="24"/>
          <w:rtl/>
        </w:rPr>
        <w:t>גשם שחור</w:t>
      </w:r>
      <w:r w:rsidRPr="00F8428C">
        <w:rPr>
          <w:rFonts w:ascii="David" w:hAnsi="David" w:cs="David"/>
          <w:sz w:val="24"/>
          <w:szCs w:val="24"/>
          <w:rtl/>
        </w:rPr>
        <w:t xml:space="preserve"> מאת שמעון בוזגלו שם השחקנים משמשים עדים אתיים הזועקים את מצוקתם וחלקם גם משחקים כצופים ומחוללים </w:t>
      </w:r>
      <w:r>
        <w:rPr>
          <w:rFonts w:ascii="David" w:hAnsi="David" w:cs="David" w:hint="cs"/>
          <w:sz w:val="24"/>
          <w:szCs w:val="24"/>
          <w:rtl/>
        </w:rPr>
        <w:t xml:space="preserve">לדבריה </w:t>
      </w:r>
      <w:r w:rsidRPr="00F8428C">
        <w:rPr>
          <w:rFonts w:ascii="David" w:hAnsi="David" w:cs="David"/>
          <w:sz w:val="24"/>
          <w:szCs w:val="24"/>
          <w:rtl/>
        </w:rPr>
        <w:t xml:space="preserve">תהליך רפלקטיבי אצל הצופים </w:t>
      </w:r>
      <w:r>
        <w:rPr>
          <w:rFonts w:ascii="David" w:hAnsi="David" w:cs="David" w:hint="cs"/>
          <w:sz w:val="24"/>
          <w:szCs w:val="24"/>
          <w:rtl/>
        </w:rPr>
        <w:t xml:space="preserve">האמתיים </w:t>
      </w:r>
      <w:r w:rsidRPr="00F8428C">
        <w:rPr>
          <w:rFonts w:ascii="David" w:hAnsi="David" w:cs="David"/>
          <w:sz w:val="24"/>
          <w:szCs w:val="24"/>
          <w:rtl/>
        </w:rPr>
        <w:t>בקהל</w:t>
      </w:r>
      <w:r>
        <w:rPr>
          <w:rFonts w:ascii="David" w:hAnsi="David" w:cs="David" w:hint="cs"/>
          <w:sz w:val="24"/>
          <w:szCs w:val="24"/>
          <w:rtl/>
        </w:rPr>
        <w:t xml:space="preserve"> שבכוחו להביא לשינוי</w:t>
      </w:r>
      <w:r w:rsidRPr="00F8428C">
        <w:rPr>
          <w:rFonts w:ascii="David" w:hAnsi="David" w:cs="David"/>
          <w:sz w:val="24"/>
          <w:szCs w:val="24"/>
          <w:rtl/>
        </w:rPr>
        <w:t>.  חנוך בן פזי מנהל דיון רח</w:t>
      </w:r>
      <w:r>
        <w:rPr>
          <w:rFonts w:ascii="David" w:hAnsi="David" w:cs="David"/>
          <w:sz w:val="24"/>
          <w:szCs w:val="24"/>
          <w:rtl/>
        </w:rPr>
        <w:t>ב באירוע נשיאת העדות כאירוע אתי</w:t>
      </w:r>
      <w:r w:rsidRPr="00F8428C">
        <w:rPr>
          <w:rFonts w:ascii="David" w:hAnsi="David" w:cs="David"/>
          <w:sz w:val="24"/>
          <w:szCs w:val="24"/>
          <w:rtl/>
        </w:rPr>
        <w:t xml:space="preserve"> </w:t>
      </w:r>
      <w:r>
        <w:rPr>
          <w:rFonts w:ascii="David" w:hAnsi="David" w:cs="David" w:hint="cs"/>
          <w:sz w:val="24"/>
          <w:szCs w:val="24"/>
          <w:rtl/>
        </w:rPr>
        <w:t>ו</w:t>
      </w:r>
      <w:r w:rsidRPr="00F8428C">
        <w:rPr>
          <w:rFonts w:ascii="David" w:hAnsi="David" w:cs="David"/>
          <w:sz w:val="24"/>
          <w:szCs w:val="24"/>
          <w:rtl/>
        </w:rPr>
        <w:t>מתייחס למרחב ההוראה</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sz w:val="24"/>
          <w:szCs w:val="24"/>
          <w:rtl/>
        </w:rPr>
        <w:t>הוראת השואה</w:t>
      </w:r>
      <w:r>
        <w:rPr>
          <w:rFonts w:ascii="David" w:hAnsi="David" w:cs="David" w:hint="cs"/>
          <w:sz w:val="24"/>
          <w:szCs w:val="24"/>
          <w:rtl/>
        </w:rPr>
        <w:t>, לדבריו,</w:t>
      </w:r>
      <w:r>
        <w:rPr>
          <w:rFonts w:ascii="David" w:hAnsi="David" w:cs="David"/>
          <w:sz w:val="24"/>
          <w:szCs w:val="24"/>
          <w:rtl/>
        </w:rPr>
        <w:t xml:space="preserve"> </w:t>
      </w:r>
      <w:r w:rsidRPr="00F8428C">
        <w:rPr>
          <w:rFonts w:ascii="David" w:hAnsi="David" w:cs="David"/>
          <w:sz w:val="24"/>
          <w:szCs w:val="24"/>
          <w:rtl/>
        </w:rPr>
        <w:t>אינה רק עניין של העברת מידע עובדתי ויצירת חוויה רגשית אצל התלמידים</w:t>
      </w:r>
      <w:r>
        <w:rPr>
          <w:rFonts w:ascii="David" w:hAnsi="David" w:cs="David" w:hint="cs"/>
          <w:sz w:val="24"/>
          <w:szCs w:val="24"/>
          <w:rtl/>
        </w:rPr>
        <w:t xml:space="preserve"> של הזדהות עם העבר.</w:t>
      </w:r>
      <w:r w:rsidRPr="00F8428C">
        <w:rPr>
          <w:rFonts w:ascii="David" w:hAnsi="David" w:cs="David"/>
          <w:sz w:val="24"/>
          <w:szCs w:val="24"/>
          <w:rtl/>
        </w:rPr>
        <w:t xml:space="preserve"> </w:t>
      </w:r>
      <w:r>
        <w:rPr>
          <w:rFonts w:ascii="David" w:hAnsi="David" w:cs="David" w:hint="cs"/>
          <w:sz w:val="24"/>
          <w:szCs w:val="24"/>
          <w:rtl/>
        </w:rPr>
        <w:t>ההוראה</w:t>
      </w:r>
      <w:r w:rsidRPr="00F8428C">
        <w:rPr>
          <w:rFonts w:ascii="David" w:hAnsi="David" w:cs="David"/>
          <w:sz w:val="24"/>
          <w:szCs w:val="24"/>
          <w:rtl/>
        </w:rPr>
        <w:t xml:space="preserve"> אמורה גם לעסוק בשאלות של </w:t>
      </w:r>
      <w:r w:rsidRPr="00F8428C">
        <w:rPr>
          <w:rFonts w:ascii="David" w:hAnsi="David" w:cs="David"/>
          <w:i/>
          <w:iCs/>
          <w:sz w:val="24"/>
          <w:szCs w:val="24"/>
          <w:rtl/>
        </w:rPr>
        <w:t>משמעות</w:t>
      </w:r>
      <w:r w:rsidRPr="00F8428C">
        <w:rPr>
          <w:rFonts w:ascii="David" w:hAnsi="David" w:cs="David"/>
          <w:sz w:val="24"/>
          <w:szCs w:val="24"/>
          <w:rtl/>
        </w:rPr>
        <w:t xml:space="preserve">. המורים לוקחים אחריות על התכנים שהם בוחרים להעביר, על </w:t>
      </w:r>
      <w:r>
        <w:rPr>
          <w:rFonts w:ascii="David" w:hAnsi="David" w:cs="David" w:hint="cs"/>
          <w:sz w:val="24"/>
          <w:szCs w:val="24"/>
          <w:rtl/>
        </w:rPr>
        <w:t xml:space="preserve"> </w:t>
      </w:r>
      <w:r w:rsidRPr="00F8428C">
        <w:rPr>
          <w:rFonts w:ascii="David" w:hAnsi="David" w:cs="David"/>
          <w:i/>
          <w:iCs/>
          <w:sz w:val="24"/>
          <w:szCs w:val="24"/>
          <w:rtl/>
        </w:rPr>
        <w:t>גרעין האמת</w:t>
      </w:r>
      <w:r w:rsidRPr="00F8428C">
        <w:rPr>
          <w:rFonts w:ascii="David" w:hAnsi="David" w:cs="David"/>
          <w:sz w:val="24"/>
          <w:szCs w:val="24"/>
          <w:rtl/>
        </w:rPr>
        <w:t xml:space="preserve"> עליו הם מעידים, על הדרך בה הם מעבירים את אותם תכנים ועל משמעותם. </w:t>
      </w:r>
      <w:r>
        <w:rPr>
          <w:rFonts w:ascii="David" w:hAnsi="David" w:cs="David"/>
          <w:sz w:val="24"/>
          <w:szCs w:val="24"/>
          <w:rtl/>
        </w:rPr>
        <w:t>זוהי הוראה המבקשת לחולל שינוי</w:t>
      </w:r>
      <w:r>
        <w:rPr>
          <w:rFonts w:ascii="David" w:hAnsi="David" w:cs="David" w:hint="cs"/>
          <w:sz w:val="24"/>
          <w:szCs w:val="24"/>
          <w:rtl/>
        </w:rPr>
        <w:t xml:space="preserve"> אצל התלמידים. </w:t>
      </w:r>
      <w:r w:rsidRPr="00F8428C">
        <w:rPr>
          <w:rFonts w:ascii="David" w:hAnsi="David" w:cs="David"/>
          <w:sz w:val="24"/>
          <w:szCs w:val="24"/>
          <w:rtl/>
        </w:rPr>
        <w:t>עמוס גולדברג כותב על העד לשואה המנכיח בעדותו את חוויית ה'אני' המפורק. זוהי עדות המציבה אתגר אתי מול הנמענים</w:t>
      </w:r>
      <w:r>
        <w:rPr>
          <w:rFonts w:ascii="David" w:hAnsi="David" w:cs="David" w:hint="cs"/>
          <w:sz w:val="24"/>
          <w:szCs w:val="24"/>
          <w:rtl/>
        </w:rPr>
        <w:t xml:space="preserve">.  </w:t>
      </w:r>
      <w:r w:rsidRPr="00802B4E">
        <w:rPr>
          <w:rFonts w:ascii="David" w:hAnsi="David" w:cs="David" w:hint="cs"/>
          <w:sz w:val="24"/>
          <w:szCs w:val="24"/>
          <w:rtl/>
        </w:rPr>
        <w:t>היום</w:t>
      </w:r>
      <w:r>
        <w:rPr>
          <w:rFonts w:ascii="David" w:hAnsi="David" w:cs="David" w:hint="cs"/>
          <w:sz w:val="24"/>
          <w:szCs w:val="24"/>
          <w:rtl/>
        </w:rPr>
        <w:t>, לדבריו,</w:t>
      </w:r>
      <w:r>
        <w:rPr>
          <w:rFonts w:ascii="David" w:hAnsi="David" w:cs="David"/>
          <w:sz w:val="24"/>
          <w:szCs w:val="24"/>
          <w:rtl/>
        </w:rPr>
        <w:t xml:space="preserve"> בשל </w:t>
      </w:r>
      <w:r w:rsidRPr="00F8428C">
        <w:rPr>
          <w:rFonts w:ascii="David" w:hAnsi="David" w:cs="David"/>
          <w:sz w:val="24"/>
          <w:szCs w:val="24"/>
          <w:rtl/>
        </w:rPr>
        <w:t>משיכה</w:t>
      </w:r>
      <w:r>
        <w:rPr>
          <w:rFonts w:ascii="David" w:hAnsi="David" w:cs="David" w:hint="cs"/>
          <w:sz w:val="24"/>
          <w:szCs w:val="24"/>
          <w:rtl/>
        </w:rPr>
        <w:t xml:space="preserve"> ניכרת</w:t>
      </w:r>
      <w:r w:rsidRPr="00F8428C">
        <w:rPr>
          <w:rFonts w:ascii="David" w:hAnsi="David" w:cs="David"/>
          <w:sz w:val="24"/>
          <w:szCs w:val="24"/>
          <w:rtl/>
        </w:rPr>
        <w:t xml:space="preserve"> </w:t>
      </w:r>
      <w:r>
        <w:rPr>
          <w:rFonts w:ascii="David" w:hAnsi="David" w:cs="David" w:hint="cs"/>
          <w:sz w:val="24"/>
          <w:szCs w:val="24"/>
          <w:rtl/>
        </w:rPr>
        <w:t xml:space="preserve">של הנמענים </w:t>
      </w:r>
      <w:r w:rsidRPr="00F8428C">
        <w:rPr>
          <w:rFonts w:ascii="David" w:hAnsi="David" w:cs="David"/>
          <w:sz w:val="24"/>
          <w:szCs w:val="24"/>
          <w:rtl/>
        </w:rPr>
        <w:t xml:space="preserve"> לייצוגים הקשורים לסבלו של הפרט ולתחושת האין-מוצא של האדם הפוסט מודרני</w:t>
      </w:r>
      <w:r>
        <w:rPr>
          <w:rFonts w:ascii="David" w:hAnsi="David" w:cs="David" w:hint="cs"/>
          <w:sz w:val="24"/>
          <w:szCs w:val="24"/>
          <w:rtl/>
        </w:rPr>
        <w:t>, נוצרה הזדמנות לכך שתהיה אוזן כרויה לעדות השואה. והוא שואל: עתה,</w:t>
      </w:r>
      <w:r w:rsidRPr="00F8428C">
        <w:rPr>
          <w:rFonts w:ascii="David" w:hAnsi="David" w:cs="David"/>
          <w:sz w:val="24"/>
          <w:szCs w:val="24"/>
          <w:rtl/>
        </w:rPr>
        <w:t xml:space="preserve"> </w:t>
      </w:r>
      <w:r>
        <w:rPr>
          <w:rFonts w:ascii="David" w:hAnsi="David" w:cs="David" w:hint="cs"/>
          <w:sz w:val="24"/>
          <w:szCs w:val="24"/>
          <w:rtl/>
        </w:rPr>
        <w:t xml:space="preserve">משבשלו התנאים, </w:t>
      </w:r>
      <w:r w:rsidRPr="00F8428C">
        <w:rPr>
          <w:rFonts w:ascii="David" w:hAnsi="David" w:cs="David"/>
          <w:sz w:val="24"/>
          <w:szCs w:val="24"/>
          <w:rtl/>
        </w:rPr>
        <w:t xml:space="preserve"> </w:t>
      </w:r>
      <w:r w:rsidRPr="00A90B09">
        <w:rPr>
          <w:rFonts w:ascii="David" w:hAnsi="David" w:cs="David"/>
          <w:i/>
          <w:iCs/>
          <w:sz w:val="24"/>
          <w:szCs w:val="24"/>
          <w:rtl/>
        </w:rPr>
        <w:t>האם נצליח למנף א</w:t>
      </w:r>
      <w:r>
        <w:rPr>
          <w:rFonts w:ascii="David" w:hAnsi="David" w:cs="David" w:hint="cs"/>
          <w:i/>
          <w:iCs/>
          <w:sz w:val="24"/>
          <w:szCs w:val="24"/>
          <w:rtl/>
        </w:rPr>
        <w:t>ו</w:t>
      </w:r>
      <w:r w:rsidRPr="00A90B09">
        <w:rPr>
          <w:rFonts w:ascii="David" w:hAnsi="David" w:cs="David"/>
          <w:i/>
          <w:iCs/>
          <w:sz w:val="24"/>
          <w:szCs w:val="24"/>
          <w:rtl/>
        </w:rPr>
        <w:t>ת</w:t>
      </w:r>
      <w:r>
        <w:rPr>
          <w:rFonts w:ascii="David" w:hAnsi="David" w:cs="David" w:hint="cs"/>
          <w:i/>
          <w:iCs/>
          <w:sz w:val="24"/>
          <w:szCs w:val="24"/>
          <w:rtl/>
        </w:rPr>
        <w:t>ה</w:t>
      </w:r>
      <w:r w:rsidRPr="00A90B09">
        <w:rPr>
          <w:rFonts w:ascii="David" w:hAnsi="David" w:cs="David"/>
          <w:i/>
          <w:iCs/>
          <w:sz w:val="24"/>
          <w:szCs w:val="24"/>
          <w:rtl/>
        </w:rPr>
        <w:t xml:space="preserve"> לשינוי חברתי מוסרי?</w:t>
      </w:r>
    </w:p>
    <w:p w:rsidR="00E4260F" w:rsidRPr="00F8428C" w:rsidRDefault="00E4260F" w:rsidP="00E4260F">
      <w:pPr>
        <w:spacing w:line="360" w:lineRule="auto"/>
        <w:jc w:val="both"/>
        <w:rPr>
          <w:rFonts w:ascii="David" w:hAnsi="David" w:cs="David"/>
          <w:sz w:val="24"/>
          <w:szCs w:val="24"/>
          <w:rtl/>
        </w:rPr>
      </w:pPr>
      <w:r>
        <w:rPr>
          <w:rFonts w:ascii="David" w:hAnsi="David" w:cs="David"/>
          <w:sz w:val="24"/>
          <w:szCs w:val="24"/>
          <w:rtl/>
        </w:rPr>
        <w:t xml:space="preserve">עבור עימנואל לוינס, </w:t>
      </w:r>
      <w:r>
        <w:rPr>
          <w:rFonts w:ascii="David" w:hAnsi="David" w:cs="David" w:hint="cs"/>
          <w:sz w:val="24"/>
          <w:szCs w:val="24"/>
          <w:rtl/>
        </w:rPr>
        <w:t>ה</w:t>
      </w:r>
      <w:r w:rsidRPr="00F8428C">
        <w:rPr>
          <w:rFonts w:ascii="David" w:hAnsi="David" w:cs="David"/>
          <w:sz w:val="24"/>
          <w:szCs w:val="24"/>
          <w:rtl/>
        </w:rPr>
        <w:t xml:space="preserve">דרישה </w:t>
      </w:r>
      <w:r>
        <w:rPr>
          <w:rFonts w:ascii="David" w:hAnsi="David" w:cs="David" w:hint="cs"/>
          <w:sz w:val="24"/>
          <w:szCs w:val="24"/>
          <w:rtl/>
        </w:rPr>
        <w:t>ה</w:t>
      </w:r>
      <w:r w:rsidRPr="00F8428C">
        <w:rPr>
          <w:rFonts w:ascii="David" w:hAnsi="David" w:cs="David"/>
          <w:sz w:val="24"/>
          <w:szCs w:val="24"/>
          <w:rtl/>
        </w:rPr>
        <w:t xml:space="preserve">בסיסית לאחריות </w:t>
      </w:r>
      <w:r>
        <w:rPr>
          <w:rFonts w:ascii="David" w:hAnsi="David" w:cs="David" w:hint="cs"/>
          <w:sz w:val="24"/>
          <w:szCs w:val="24"/>
          <w:rtl/>
        </w:rPr>
        <w:t xml:space="preserve">איננה קשורה </w:t>
      </w:r>
      <w:r w:rsidRPr="00F8428C">
        <w:rPr>
          <w:rFonts w:ascii="David" w:hAnsi="David" w:cs="David"/>
          <w:sz w:val="24"/>
          <w:szCs w:val="24"/>
          <w:rtl/>
        </w:rPr>
        <w:t xml:space="preserve"> </w:t>
      </w:r>
      <w:r w:rsidRPr="00E07378">
        <w:rPr>
          <w:rFonts w:ascii="David" w:hAnsi="David" w:cs="David"/>
          <w:i/>
          <w:iCs/>
          <w:sz w:val="24"/>
          <w:szCs w:val="24"/>
          <w:rtl/>
        </w:rPr>
        <w:t>לתוכן</w:t>
      </w:r>
      <w:r>
        <w:rPr>
          <w:rFonts w:ascii="David" w:hAnsi="David" w:cs="David"/>
          <w:sz w:val="24"/>
          <w:szCs w:val="24"/>
          <w:rtl/>
        </w:rPr>
        <w:t xml:space="preserve"> העדות</w:t>
      </w:r>
      <w:r>
        <w:rPr>
          <w:rFonts w:ascii="David" w:hAnsi="David" w:cs="David" w:hint="cs"/>
          <w:sz w:val="24"/>
          <w:szCs w:val="24"/>
          <w:rtl/>
        </w:rPr>
        <w:t>;</w:t>
      </w:r>
      <w:r w:rsidRPr="00F8428C">
        <w:rPr>
          <w:rFonts w:ascii="David" w:hAnsi="David" w:cs="David"/>
          <w:sz w:val="24"/>
          <w:szCs w:val="24"/>
          <w:rtl/>
        </w:rPr>
        <w:t xml:space="preserve"> </w:t>
      </w:r>
      <w:r>
        <w:rPr>
          <w:rFonts w:ascii="David" w:hAnsi="David" w:cs="David" w:hint="cs"/>
          <w:sz w:val="24"/>
          <w:szCs w:val="24"/>
          <w:rtl/>
        </w:rPr>
        <w:t>בפעולת</w:t>
      </w:r>
      <w:r w:rsidRPr="00F8428C">
        <w:rPr>
          <w:rFonts w:ascii="David" w:hAnsi="David" w:cs="David"/>
          <w:sz w:val="24"/>
          <w:szCs w:val="24"/>
          <w:rtl/>
        </w:rPr>
        <w:t xml:space="preserve"> העדות </w:t>
      </w:r>
      <w:r>
        <w:rPr>
          <w:rFonts w:ascii="David" w:hAnsi="David" w:cs="David" w:hint="cs"/>
          <w:sz w:val="24"/>
          <w:szCs w:val="24"/>
          <w:rtl/>
        </w:rPr>
        <w:t xml:space="preserve">עצמה </w:t>
      </w:r>
      <w:r w:rsidRPr="00F8428C">
        <w:rPr>
          <w:rFonts w:ascii="David" w:hAnsi="David" w:cs="David"/>
          <w:sz w:val="24"/>
          <w:szCs w:val="24"/>
          <w:rtl/>
        </w:rPr>
        <w:t>גלומה האנושיות של האד</w:t>
      </w:r>
      <w:r>
        <w:rPr>
          <w:rFonts w:ascii="David" w:hAnsi="David" w:cs="David"/>
          <w:sz w:val="24"/>
          <w:szCs w:val="24"/>
          <w:rtl/>
        </w:rPr>
        <w:t>ם</w:t>
      </w:r>
      <w:r>
        <w:rPr>
          <w:rFonts w:ascii="David" w:hAnsi="David" w:cs="David" w:hint="cs"/>
          <w:sz w:val="24"/>
          <w:szCs w:val="24"/>
          <w:rtl/>
        </w:rPr>
        <w:t>.</w:t>
      </w:r>
      <w:r w:rsidRPr="00126C6F">
        <w:rPr>
          <w:rFonts w:ascii="David" w:hAnsi="David" w:cs="David" w:hint="cs"/>
          <w:i/>
          <w:iCs/>
          <w:sz w:val="24"/>
          <w:szCs w:val="24"/>
          <w:rtl/>
        </w:rPr>
        <w:t xml:space="preserve"> התרחשות נשיאת העדות</w:t>
      </w:r>
      <w:r>
        <w:rPr>
          <w:rFonts w:ascii="David" w:hAnsi="David" w:cs="David" w:hint="cs"/>
          <w:sz w:val="24"/>
          <w:szCs w:val="24"/>
          <w:rtl/>
        </w:rPr>
        <w:t xml:space="preserve"> מבחינתו היא מפגש בין אדם לבין  </w:t>
      </w:r>
      <w:r w:rsidRPr="00E07378">
        <w:rPr>
          <w:rFonts w:ascii="David" w:hAnsi="David" w:cs="David" w:hint="cs"/>
          <w:i/>
          <w:iCs/>
          <w:sz w:val="24"/>
          <w:szCs w:val="24"/>
          <w:rtl/>
        </w:rPr>
        <w:t>פניו</w:t>
      </w:r>
      <w:r>
        <w:rPr>
          <w:rFonts w:ascii="David" w:hAnsi="David" w:cs="David" w:hint="cs"/>
          <w:sz w:val="24"/>
          <w:szCs w:val="24"/>
          <w:rtl/>
        </w:rPr>
        <w:t xml:space="preserve"> של האחר. לוינס מדבר על ה</w:t>
      </w:r>
      <w:r w:rsidRPr="00F8428C">
        <w:rPr>
          <w:rFonts w:ascii="David" w:hAnsi="David" w:cs="David"/>
          <w:sz w:val="24"/>
          <w:szCs w:val="24"/>
          <w:rtl/>
        </w:rPr>
        <w:t xml:space="preserve">עדות </w:t>
      </w:r>
      <w:r w:rsidRPr="006F2401">
        <w:rPr>
          <w:rFonts w:ascii="David" w:hAnsi="David" w:cs="David"/>
          <w:sz w:val="24"/>
          <w:szCs w:val="24"/>
          <w:rtl/>
        </w:rPr>
        <w:t xml:space="preserve">שֶׁהַפָּנִים </w:t>
      </w:r>
      <w:r w:rsidRPr="00F8428C">
        <w:rPr>
          <w:rFonts w:ascii="David" w:hAnsi="David" w:cs="David"/>
          <w:sz w:val="24"/>
          <w:szCs w:val="24"/>
          <w:rtl/>
        </w:rPr>
        <w:t>נושאות ולציווי שהן מצוות על</w:t>
      </w:r>
      <w:r>
        <w:rPr>
          <w:rFonts w:ascii="David" w:hAnsi="David" w:cs="David" w:hint="cs"/>
          <w:sz w:val="24"/>
          <w:szCs w:val="24"/>
          <w:rtl/>
        </w:rPr>
        <w:t xml:space="preserve"> הנמען.</w:t>
      </w:r>
      <w:r w:rsidRPr="00F8428C">
        <w:rPr>
          <w:rFonts w:ascii="David" w:hAnsi="David" w:cs="David"/>
          <w:sz w:val="24"/>
          <w:szCs w:val="24"/>
          <w:rtl/>
        </w:rPr>
        <w:t xml:space="preserve"> האדם </w:t>
      </w:r>
      <w:r>
        <w:rPr>
          <w:rFonts w:ascii="David" w:hAnsi="David" w:cs="David" w:hint="cs"/>
          <w:sz w:val="24"/>
          <w:szCs w:val="24"/>
          <w:rtl/>
        </w:rPr>
        <w:t xml:space="preserve">לדבריו </w:t>
      </w:r>
      <w:r w:rsidRPr="00F8428C">
        <w:rPr>
          <w:rFonts w:ascii="David" w:hAnsi="David" w:cs="David"/>
          <w:sz w:val="24"/>
          <w:szCs w:val="24"/>
          <w:rtl/>
        </w:rPr>
        <w:t xml:space="preserve">נושא אחריות אישית </w:t>
      </w:r>
      <w:r w:rsidRPr="00A90B09">
        <w:rPr>
          <w:rFonts w:ascii="David" w:hAnsi="David" w:cs="David"/>
          <w:i/>
          <w:iCs/>
          <w:sz w:val="24"/>
          <w:szCs w:val="24"/>
          <w:rtl/>
        </w:rPr>
        <w:t>אפריורית</w:t>
      </w:r>
      <w:r w:rsidRPr="00F8428C">
        <w:rPr>
          <w:rFonts w:ascii="David" w:hAnsi="David" w:cs="David"/>
          <w:sz w:val="24"/>
          <w:szCs w:val="24"/>
          <w:rtl/>
        </w:rPr>
        <w:t xml:space="preserve"> כלפי האחר/העד.</w:t>
      </w:r>
      <w:r>
        <w:rPr>
          <w:rFonts w:ascii="David" w:hAnsi="David" w:cs="David"/>
          <w:sz w:val="24"/>
          <w:szCs w:val="24"/>
          <w:rtl/>
        </w:rPr>
        <w:t xml:space="preserve"> פנייתו של האחר</w:t>
      </w:r>
      <w:r w:rsidRPr="00F8428C">
        <w:rPr>
          <w:rFonts w:ascii="David" w:hAnsi="David" w:cs="David"/>
          <w:sz w:val="24"/>
          <w:szCs w:val="24"/>
          <w:rtl/>
        </w:rPr>
        <w:t xml:space="preserve"> גורמת לנמען</w:t>
      </w:r>
      <w:r>
        <w:rPr>
          <w:rFonts w:ascii="David" w:hAnsi="David" w:cs="David" w:hint="cs"/>
          <w:sz w:val="24"/>
          <w:szCs w:val="24"/>
          <w:rtl/>
        </w:rPr>
        <w:t xml:space="preserve"> </w:t>
      </w:r>
      <w:r w:rsidRPr="00F8428C">
        <w:rPr>
          <w:rFonts w:ascii="David" w:hAnsi="David" w:cs="David"/>
          <w:sz w:val="24"/>
          <w:szCs w:val="24"/>
          <w:rtl/>
        </w:rPr>
        <w:t xml:space="preserve"> </w:t>
      </w:r>
      <w:r w:rsidRPr="00F8428C">
        <w:rPr>
          <w:rFonts w:ascii="David" w:hAnsi="David" w:cs="David"/>
          <w:i/>
          <w:iCs/>
          <w:sz w:val="24"/>
          <w:szCs w:val="24"/>
          <w:rtl/>
        </w:rPr>
        <w:t>לצמצם את עצמו, לפנות מקום בתודעה שלו לאחר</w:t>
      </w:r>
      <w:r w:rsidRPr="00F8428C">
        <w:rPr>
          <w:rFonts w:ascii="David" w:hAnsi="David" w:cs="David"/>
          <w:sz w:val="24"/>
          <w:szCs w:val="24"/>
          <w:rtl/>
        </w:rPr>
        <w:t xml:space="preserve"> ולקחת אחריות על רווחתו. האחריות של הנמען כלפי האחר היא בלעדית לו, אין לה תחליף והיא</w:t>
      </w:r>
      <w:r>
        <w:rPr>
          <w:rFonts w:ascii="David" w:hAnsi="David" w:cs="David" w:hint="cs"/>
          <w:sz w:val="24"/>
          <w:szCs w:val="24"/>
          <w:rtl/>
        </w:rPr>
        <w:t xml:space="preserve"> זו</w:t>
      </w:r>
      <w:r w:rsidRPr="00F8428C">
        <w:rPr>
          <w:rFonts w:ascii="David" w:hAnsi="David" w:cs="David"/>
          <w:sz w:val="24"/>
          <w:szCs w:val="24"/>
          <w:rtl/>
        </w:rPr>
        <w:t xml:space="preserve"> </w:t>
      </w:r>
      <w:r>
        <w:rPr>
          <w:rFonts w:ascii="David" w:hAnsi="David" w:cs="David" w:hint="cs"/>
          <w:sz w:val="24"/>
          <w:szCs w:val="24"/>
          <w:rtl/>
        </w:rPr>
        <w:t>ה</w:t>
      </w:r>
      <w:r w:rsidRPr="00F8428C">
        <w:rPr>
          <w:rFonts w:ascii="David" w:hAnsi="David" w:cs="David"/>
          <w:sz w:val="24"/>
          <w:szCs w:val="24"/>
          <w:rtl/>
        </w:rPr>
        <w:t xml:space="preserve">מכוננת את </w:t>
      </w:r>
      <w:r>
        <w:rPr>
          <w:rFonts w:ascii="David" w:hAnsi="David" w:cs="David" w:hint="cs"/>
          <w:sz w:val="24"/>
          <w:szCs w:val="24"/>
          <w:rtl/>
        </w:rPr>
        <w:t>עצמיותו</w:t>
      </w:r>
      <w:r>
        <w:rPr>
          <w:rFonts w:ascii="David" w:hAnsi="David" w:cs="David"/>
          <w:sz w:val="24"/>
          <w:szCs w:val="24"/>
          <w:rtl/>
        </w:rPr>
        <w:t>.</w:t>
      </w:r>
      <w:r w:rsidRPr="00F8428C">
        <w:rPr>
          <w:rFonts w:ascii="David" w:hAnsi="David" w:cs="David"/>
          <w:sz w:val="24"/>
          <w:szCs w:val="24"/>
          <w:rtl/>
        </w:rPr>
        <w:t xml:space="preserve"> חנוך </w:t>
      </w:r>
      <w:r>
        <w:rPr>
          <w:rFonts w:ascii="David" w:hAnsi="David" w:cs="David"/>
          <w:sz w:val="24"/>
          <w:szCs w:val="24"/>
          <w:rtl/>
        </w:rPr>
        <w:t xml:space="preserve">בן-פזי ודויד בנון </w:t>
      </w:r>
      <w:r w:rsidRPr="00F8428C">
        <w:rPr>
          <w:rFonts w:ascii="David" w:hAnsi="David" w:cs="David"/>
          <w:sz w:val="24"/>
          <w:szCs w:val="24"/>
          <w:rtl/>
        </w:rPr>
        <w:t xml:space="preserve">מהדהדים את דברי לווינס ומרחיבים אותם לדיון </w:t>
      </w:r>
      <w:r>
        <w:rPr>
          <w:rFonts w:ascii="David" w:hAnsi="David" w:cs="David" w:hint="cs"/>
          <w:sz w:val="24"/>
          <w:szCs w:val="24"/>
          <w:rtl/>
        </w:rPr>
        <w:t xml:space="preserve"> </w:t>
      </w:r>
      <w:r w:rsidRPr="00A90B09">
        <w:rPr>
          <w:rFonts w:ascii="David" w:hAnsi="David" w:cs="David"/>
          <w:i/>
          <w:iCs/>
          <w:sz w:val="24"/>
          <w:szCs w:val="24"/>
          <w:rtl/>
        </w:rPr>
        <w:t>בפרשנות</w:t>
      </w:r>
      <w:r w:rsidRPr="00F8428C">
        <w:rPr>
          <w:rFonts w:ascii="David" w:hAnsi="David" w:cs="David"/>
          <w:sz w:val="24"/>
          <w:szCs w:val="24"/>
          <w:rtl/>
        </w:rPr>
        <w:t xml:space="preserve"> עצמה כפעולה אתית שאינה </w:t>
      </w:r>
      <w:r>
        <w:rPr>
          <w:rFonts w:ascii="David" w:hAnsi="David" w:cs="David" w:hint="cs"/>
          <w:sz w:val="24"/>
          <w:szCs w:val="24"/>
          <w:rtl/>
        </w:rPr>
        <w:t xml:space="preserve">נבלעת </w:t>
      </w:r>
      <w:r w:rsidRPr="006F2401">
        <w:rPr>
          <w:rFonts w:ascii="David" w:hAnsi="David" w:cs="David"/>
          <w:sz w:val="24"/>
          <w:szCs w:val="24"/>
          <w:rtl/>
        </w:rPr>
        <w:t>בַּתֹּכֶן</w:t>
      </w:r>
      <w:r>
        <w:rPr>
          <w:rFonts w:ascii="David" w:hAnsi="David" w:cs="David" w:hint="cs"/>
          <w:sz w:val="24"/>
          <w:szCs w:val="24"/>
          <w:rtl/>
        </w:rPr>
        <w:t>, ב</w:t>
      </w:r>
      <w:r w:rsidRPr="00F8428C">
        <w:rPr>
          <w:rFonts w:ascii="David" w:hAnsi="David" w:cs="David"/>
          <w:sz w:val="24"/>
          <w:szCs w:val="24"/>
          <w:rtl/>
        </w:rPr>
        <w:t xml:space="preserve">מוכר. העמידה מול העד לשואה היא עמידה אישית וייחודית </w:t>
      </w:r>
      <w:r>
        <w:rPr>
          <w:rFonts w:ascii="David" w:hAnsi="David" w:cs="David" w:hint="cs"/>
          <w:sz w:val="24"/>
          <w:szCs w:val="24"/>
          <w:rtl/>
        </w:rPr>
        <w:t xml:space="preserve">מול </w:t>
      </w:r>
      <w:r w:rsidRPr="00995E88">
        <w:rPr>
          <w:rFonts w:ascii="David" w:hAnsi="David" w:cs="David"/>
          <w:sz w:val="24"/>
          <w:szCs w:val="24"/>
          <w:rtl/>
        </w:rPr>
        <w:t>אחרוּת</w:t>
      </w:r>
      <w:r w:rsidRPr="00995E88">
        <w:rPr>
          <w:rFonts w:ascii="David" w:hAnsi="David" w:cs="David" w:hint="cs"/>
          <w:sz w:val="24"/>
          <w:szCs w:val="24"/>
          <w:rtl/>
        </w:rPr>
        <w:t xml:space="preserve"> </w:t>
      </w:r>
      <w:r>
        <w:rPr>
          <w:rFonts w:ascii="David" w:hAnsi="David" w:cs="David" w:hint="cs"/>
          <w:sz w:val="24"/>
          <w:szCs w:val="24"/>
          <w:rtl/>
        </w:rPr>
        <w:t xml:space="preserve">שמקדמת </w:t>
      </w:r>
      <w:r w:rsidRPr="00F8428C">
        <w:rPr>
          <w:rFonts w:ascii="David" w:hAnsi="David" w:cs="David"/>
          <w:sz w:val="24"/>
          <w:szCs w:val="24"/>
          <w:rtl/>
        </w:rPr>
        <w:t xml:space="preserve">פרשנות </w:t>
      </w:r>
      <w:r>
        <w:rPr>
          <w:rFonts w:ascii="David" w:hAnsi="David" w:cs="David" w:hint="cs"/>
          <w:sz w:val="24"/>
          <w:szCs w:val="24"/>
          <w:rtl/>
        </w:rPr>
        <w:t xml:space="preserve">אתית שאינה באה לכבוש, אלא כזו שמעוררת  </w:t>
      </w:r>
      <w:r w:rsidRPr="006F2401">
        <w:rPr>
          <w:rFonts w:ascii="David" w:hAnsi="David" w:cs="David" w:hint="cs"/>
          <w:i/>
          <w:iCs/>
          <w:sz w:val="24"/>
          <w:szCs w:val="24"/>
          <w:rtl/>
        </w:rPr>
        <w:t>עבודת זיכרון</w:t>
      </w:r>
      <w:r>
        <w:rPr>
          <w:rFonts w:ascii="David" w:hAnsi="David" w:cs="David" w:hint="cs"/>
          <w:sz w:val="24"/>
          <w:szCs w:val="24"/>
          <w:rtl/>
        </w:rPr>
        <w:t>.</w:t>
      </w:r>
      <w:r w:rsidRPr="00F8428C">
        <w:rPr>
          <w:rFonts w:ascii="David" w:hAnsi="David" w:cs="David"/>
          <w:sz w:val="24"/>
          <w:szCs w:val="24"/>
          <w:rtl/>
        </w:rPr>
        <w:t xml:space="preserve"> </w:t>
      </w:r>
    </w:p>
    <w:p w:rsidR="00E4260F" w:rsidRPr="00F8428C" w:rsidRDefault="00E4260F" w:rsidP="00E4260F">
      <w:pPr>
        <w:pStyle w:val="NormalWeb"/>
        <w:shd w:val="clear" w:color="auto" w:fill="FFFFFF"/>
        <w:bidi/>
        <w:spacing w:before="0" w:beforeAutospacing="0" w:after="150" w:afterAutospacing="0" w:line="360" w:lineRule="auto"/>
        <w:jc w:val="both"/>
        <w:rPr>
          <w:rFonts w:ascii="David" w:hAnsi="David" w:cs="David"/>
          <w:rtl/>
        </w:rPr>
      </w:pPr>
      <w:r>
        <w:rPr>
          <w:rFonts w:ascii="David" w:hAnsi="David" w:cs="David" w:hint="cs"/>
          <w:rtl/>
        </w:rPr>
        <w:t>את העבודה חותם הדיון במשמעות של עבודת הזיכרון; ב</w:t>
      </w:r>
      <w:r>
        <w:rPr>
          <w:rFonts w:ascii="David" w:hAnsi="David" w:cs="David"/>
          <w:rtl/>
        </w:rPr>
        <w:t>שאל</w:t>
      </w:r>
      <w:r>
        <w:rPr>
          <w:rFonts w:ascii="David" w:hAnsi="David" w:cs="David" w:hint="cs"/>
          <w:rtl/>
        </w:rPr>
        <w:t>ת</w:t>
      </w:r>
      <w:r w:rsidRPr="00F8428C">
        <w:rPr>
          <w:rFonts w:ascii="David" w:hAnsi="David" w:cs="David"/>
          <w:rtl/>
        </w:rPr>
        <w:t xml:space="preserve"> </w:t>
      </w:r>
      <w:r w:rsidRPr="00F8428C">
        <w:rPr>
          <w:rFonts w:ascii="David" w:hAnsi="David" w:cs="David"/>
          <w:i/>
          <w:iCs/>
          <w:rtl/>
        </w:rPr>
        <w:t xml:space="preserve"> האחריות המוסרית </w:t>
      </w:r>
      <w:r w:rsidRPr="00363B89">
        <w:rPr>
          <w:rFonts w:ascii="David" w:hAnsi="David" w:cs="David"/>
          <w:rtl/>
        </w:rPr>
        <w:t>המוטלת עלינו בעקבות</w:t>
      </w:r>
      <w:r w:rsidRPr="00363B89">
        <w:rPr>
          <w:rFonts w:ascii="David" w:hAnsi="David" w:cs="David" w:hint="cs"/>
          <w:rtl/>
        </w:rPr>
        <w:t xml:space="preserve"> </w:t>
      </w:r>
      <w:r w:rsidRPr="00363B89">
        <w:rPr>
          <w:rFonts w:ascii="David" w:hAnsi="David" w:cs="David"/>
          <w:rtl/>
        </w:rPr>
        <w:t>ה</w:t>
      </w:r>
      <w:r w:rsidRPr="00363B89">
        <w:rPr>
          <w:rFonts w:ascii="David" w:hAnsi="David" w:cs="David" w:hint="cs"/>
          <w:rtl/>
        </w:rPr>
        <w:t>שואה</w:t>
      </w:r>
      <w:r>
        <w:rPr>
          <w:rFonts w:ascii="David" w:hAnsi="David" w:cs="David" w:hint="cs"/>
          <w:i/>
          <w:iCs/>
          <w:rtl/>
        </w:rPr>
        <w:t>.</w:t>
      </w:r>
      <w:r w:rsidRPr="00F8428C">
        <w:rPr>
          <w:rFonts w:ascii="David" w:hAnsi="David" w:cs="David"/>
          <w:i/>
          <w:iCs/>
          <w:rtl/>
        </w:rPr>
        <w:t xml:space="preserve"> מה נזכור ממנה? </w:t>
      </w:r>
      <w:r>
        <w:rPr>
          <w:rFonts w:ascii="David" w:hAnsi="David" w:cs="David" w:hint="cs"/>
          <w:i/>
          <w:iCs/>
          <w:rtl/>
        </w:rPr>
        <w:t>ו</w:t>
      </w:r>
      <w:r w:rsidRPr="00F8428C">
        <w:rPr>
          <w:rFonts w:ascii="David" w:hAnsi="David" w:cs="David"/>
          <w:i/>
          <w:iCs/>
          <w:rtl/>
        </w:rPr>
        <w:t>מה</w:t>
      </w:r>
      <w:r>
        <w:rPr>
          <w:rFonts w:ascii="David" w:hAnsi="David" w:cs="David" w:hint="cs"/>
          <w:i/>
          <w:iCs/>
          <w:rtl/>
        </w:rPr>
        <w:t>י ה</w:t>
      </w:r>
      <w:r w:rsidRPr="00F8428C">
        <w:rPr>
          <w:rFonts w:ascii="David" w:hAnsi="David" w:cs="David"/>
          <w:i/>
          <w:iCs/>
          <w:rtl/>
        </w:rPr>
        <w:t>מורשת</w:t>
      </w:r>
      <w:r>
        <w:rPr>
          <w:rFonts w:ascii="David" w:hAnsi="David" w:cs="David" w:hint="cs"/>
          <w:i/>
          <w:iCs/>
          <w:rtl/>
        </w:rPr>
        <w:t xml:space="preserve"> אותה נרצה להעביר לדורות הבאים שתשפיע על ה</w:t>
      </w:r>
      <w:r>
        <w:rPr>
          <w:rFonts w:ascii="David" w:hAnsi="David" w:cs="David"/>
          <w:i/>
          <w:iCs/>
          <w:rtl/>
        </w:rPr>
        <w:t>התנהלות היומיומית של</w:t>
      </w:r>
      <w:r>
        <w:rPr>
          <w:rFonts w:ascii="David" w:hAnsi="David" w:cs="David" w:hint="cs"/>
          <w:i/>
          <w:iCs/>
          <w:rtl/>
        </w:rPr>
        <w:t>הם</w:t>
      </w:r>
      <w:r w:rsidRPr="00F8428C">
        <w:rPr>
          <w:rFonts w:ascii="David" w:hAnsi="David" w:cs="David"/>
          <w:i/>
          <w:iCs/>
          <w:rtl/>
        </w:rPr>
        <w:t>?</w:t>
      </w:r>
      <w:r w:rsidRPr="00F8428C">
        <w:rPr>
          <w:rFonts w:ascii="David" w:hAnsi="David" w:cs="David"/>
          <w:rtl/>
        </w:rPr>
        <w:t xml:space="preserve"> </w:t>
      </w:r>
    </w:p>
    <w:p w:rsidR="00E4260F" w:rsidRPr="00F8428C" w:rsidRDefault="00E4260F" w:rsidP="00E4260F">
      <w:pPr>
        <w:pStyle w:val="NormalWeb"/>
        <w:shd w:val="clear" w:color="auto" w:fill="FFFFFF"/>
        <w:bidi/>
        <w:spacing w:before="0" w:beforeAutospacing="0" w:after="150" w:afterAutospacing="0" w:line="360" w:lineRule="auto"/>
        <w:jc w:val="both"/>
        <w:rPr>
          <w:rFonts w:ascii="David" w:hAnsi="David" w:cs="David"/>
          <w:color w:val="333333"/>
          <w:rtl/>
        </w:rPr>
      </w:pPr>
      <w:r w:rsidRPr="00F8428C">
        <w:rPr>
          <w:rFonts w:ascii="David" w:hAnsi="David" w:cs="David"/>
          <w:rtl/>
        </w:rPr>
        <w:t xml:space="preserve">חלק זה פותח בשאלות שמעלה דויד גרוסמן </w:t>
      </w:r>
      <w:r>
        <w:rPr>
          <w:rFonts w:ascii="David" w:hAnsi="David" w:cs="David"/>
          <w:rtl/>
        </w:rPr>
        <w:t>באמצעות</w:t>
      </w:r>
      <w:r>
        <w:rPr>
          <w:rFonts w:ascii="David" w:hAnsi="David" w:cs="David" w:hint="cs"/>
          <w:rtl/>
        </w:rPr>
        <w:t>ן</w:t>
      </w:r>
      <w:r w:rsidRPr="00F8428C">
        <w:rPr>
          <w:rFonts w:ascii="David" w:hAnsi="David" w:cs="David"/>
          <w:rtl/>
        </w:rPr>
        <w:t xml:space="preserve"> הוא מבקש לחולל שיח רפלקטיבי פנימי</w:t>
      </w:r>
      <w:r>
        <w:rPr>
          <w:rFonts w:ascii="David" w:hAnsi="David" w:cs="David" w:hint="cs"/>
          <w:rtl/>
        </w:rPr>
        <w:t xml:space="preserve"> בזיכרון השואה</w:t>
      </w:r>
      <w:r w:rsidRPr="00F8428C">
        <w:rPr>
          <w:rFonts w:ascii="David" w:hAnsi="David" w:cs="David"/>
          <w:rtl/>
        </w:rPr>
        <w:t xml:space="preserve">. כיהודי נרדף הוא שואל: </w:t>
      </w:r>
      <w:r w:rsidRPr="00F8428C">
        <w:rPr>
          <w:rFonts w:ascii="David" w:hAnsi="David" w:cs="David"/>
          <w:i/>
          <w:iCs/>
          <w:color w:val="333333"/>
          <w:rtl/>
        </w:rPr>
        <w:t>מהו הדבר שיכול היה לשמר את אותו ניצוץ אנושי בי במציאות המכוונת כולה למחוק אותו?</w:t>
      </w:r>
      <w:r w:rsidRPr="00F8428C">
        <w:rPr>
          <w:rFonts w:ascii="David" w:hAnsi="David" w:cs="David"/>
          <w:color w:val="333333"/>
          <w:rtl/>
        </w:rPr>
        <w:t xml:space="preserve">  וכרוצח: </w:t>
      </w:r>
      <w:r w:rsidRPr="00F8428C">
        <w:rPr>
          <w:rFonts w:ascii="David" w:hAnsi="David" w:cs="David"/>
          <w:i/>
          <w:iCs/>
          <w:color w:val="333333"/>
          <w:rtl/>
        </w:rPr>
        <w:t>מהו הדבר שעלי להשהות בתוכי, להקהות ולהדחיק כך שאוכל לשתף פעולה עם מנגנון של רצח?</w:t>
      </w:r>
      <w:r w:rsidRPr="00F8428C">
        <w:rPr>
          <w:rFonts w:ascii="David" w:hAnsi="David" w:cs="David"/>
          <w:color w:val="333333"/>
          <w:rtl/>
        </w:rPr>
        <w:t xml:space="preserve"> </w:t>
      </w:r>
      <w:r>
        <w:rPr>
          <w:rFonts w:ascii="David" w:hAnsi="David" w:cs="David" w:hint="cs"/>
          <w:color w:val="333333"/>
          <w:rtl/>
        </w:rPr>
        <w:t>שאלות אלו קוראות לכל אחד מאתנו להתחבר לקולו האתי הפנימי והאותנטי, לדבוק בו, להפיח בו רוח חיים ולרומם אותו מעל קולות רקע אחרים,</w:t>
      </w:r>
      <w:r w:rsidRPr="002E3BBA">
        <w:rPr>
          <w:rFonts w:ascii="David" w:hAnsi="David" w:cs="David" w:hint="cs"/>
          <w:color w:val="333333"/>
          <w:rtl/>
        </w:rPr>
        <w:t xml:space="preserve"> </w:t>
      </w:r>
      <w:r>
        <w:rPr>
          <w:rFonts w:ascii="David" w:hAnsi="David" w:cs="David" w:hint="cs"/>
          <w:color w:val="333333"/>
          <w:rtl/>
        </w:rPr>
        <w:t xml:space="preserve">כל פעם מחדש. זוהי מבחינתו יכולה להיות מורשת אתית של זיכרון מהשואה, </w:t>
      </w:r>
      <w:r w:rsidRPr="00D75BF3">
        <w:rPr>
          <w:rFonts w:ascii="David" w:hAnsi="David" w:cs="David" w:hint="cs"/>
          <w:i/>
          <w:iCs/>
          <w:color w:val="333333"/>
          <w:rtl/>
        </w:rPr>
        <w:t>לזכור את הניצוץ האנושי שבנו</w:t>
      </w:r>
      <w:r>
        <w:rPr>
          <w:rFonts w:ascii="David" w:hAnsi="David" w:cs="David" w:hint="cs"/>
          <w:color w:val="333333"/>
          <w:rtl/>
        </w:rPr>
        <w:t xml:space="preserve">. </w:t>
      </w:r>
      <w:r w:rsidRPr="00F8428C">
        <w:rPr>
          <w:rFonts w:ascii="David" w:hAnsi="David" w:cs="David"/>
          <w:color w:val="333333"/>
          <w:rtl/>
        </w:rPr>
        <w:t xml:space="preserve">עדי אופיר מבקש להבנות שיח </w:t>
      </w:r>
      <w:r>
        <w:rPr>
          <w:rFonts w:ascii="David" w:hAnsi="David" w:cs="David" w:hint="cs"/>
          <w:color w:val="333333"/>
          <w:rtl/>
        </w:rPr>
        <w:t xml:space="preserve">שואה </w:t>
      </w:r>
      <w:r w:rsidRPr="00F8428C">
        <w:rPr>
          <w:rFonts w:ascii="David" w:hAnsi="David" w:cs="David"/>
          <w:color w:val="333333"/>
          <w:rtl/>
        </w:rPr>
        <w:t>חדש שיחליף את השיח הרווח בזיכרון הלאומי. הוא קורא לנו לבחון את מיתוס השואה המטשטש את אנושיותה של השואה ולבחון מחדש את המוסכמות שמשמרות אותו. אסא כשר מדגיש את חשיבות האוטונומיה המוסרית של האדם; היכולת שלו שלא להיסחף בזרם ההמון ולשמר את קולו האתי הפנימי. אריך נוימן מסביר את המנגנונים ההתפתחותיים הפנימיים המאפשרים לאדם להשתחרר מהלפיתה של העדר, לזהות את קולו הפנימי ולפעול על פיו. האדם השלם</w:t>
      </w:r>
      <w:r>
        <w:rPr>
          <w:rFonts w:ascii="David" w:hAnsi="David" w:cs="David" w:hint="cs"/>
          <w:color w:val="333333"/>
          <w:rtl/>
        </w:rPr>
        <w:t>, הבוגר,</w:t>
      </w:r>
      <w:r w:rsidRPr="00F8428C">
        <w:rPr>
          <w:rFonts w:ascii="David" w:hAnsi="David" w:cs="David"/>
          <w:color w:val="333333"/>
          <w:rtl/>
        </w:rPr>
        <w:t xml:space="preserve"> לטענתו ה</w:t>
      </w:r>
      <w:r>
        <w:rPr>
          <w:rFonts w:ascii="David" w:hAnsi="David" w:cs="David" w:hint="cs"/>
          <w:color w:val="333333"/>
          <w:rtl/>
        </w:rPr>
        <w:t>וא זה ה</w:t>
      </w:r>
      <w:r w:rsidRPr="00F8428C">
        <w:rPr>
          <w:rFonts w:ascii="David" w:hAnsi="David" w:cs="David"/>
          <w:color w:val="333333"/>
          <w:rtl/>
        </w:rPr>
        <w:t>מסוגל לנכס לעצ</w:t>
      </w:r>
      <w:r>
        <w:rPr>
          <w:rFonts w:ascii="David" w:hAnsi="David" w:cs="David"/>
          <w:color w:val="333333"/>
          <w:rtl/>
        </w:rPr>
        <w:t>מו את מוגבלותו הטבועה באנושיותו</w:t>
      </w:r>
      <w:r w:rsidRPr="00F8428C">
        <w:rPr>
          <w:rFonts w:ascii="David" w:hAnsi="David" w:cs="David"/>
          <w:color w:val="333333"/>
          <w:rtl/>
        </w:rPr>
        <w:t xml:space="preserve"> </w:t>
      </w:r>
      <w:r>
        <w:rPr>
          <w:rFonts w:ascii="David" w:hAnsi="David" w:cs="David" w:hint="cs"/>
          <w:color w:val="333333"/>
          <w:rtl/>
        </w:rPr>
        <w:t xml:space="preserve">וכתוצאה מכך הוא </w:t>
      </w:r>
      <w:r w:rsidRPr="00F8428C">
        <w:rPr>
          <w:rFonts w:ascii="David" w:hAnsi="David" w:cs="David"/>
          <w:color w:val="333333"/>
          <w:rtl/>
        </w:rPr>
        <w:t xml:space="preserve">מסוגל </w:t>
      </w:r>
      <w:r>
        <w:rPr>
          <w:rFonts w:ascii="David" w:hAnsi="David" w:cs="David" w:hint="cs"/>
          <w:color w:val="333333"/>
          <w:rtl/>
        </w:rPr>
        <w:t>גם</w:t>
      </w:r>
      <w:r w:rsidRPr="00F8428C">
        <w:rPr>
          <w:rFonts w:ascii="David" w:hAnsi="David" w:cs="David"/>
          <w:color w:val="333333"/>
          <w:rtl/>
        </w:rPr>
        <w:t xml:space="preserve"> לראות את האחר כאנושי. עימנואל לוינס מפנה את הדיון למונח</w:t>
      </w:r>
      <w:r>
        <w:rPr>
          <w:rFonts w:ascii="David" w:hAnsi="David" w:cs="David" w:hint="cs"/>
          <w:color w:val="333333"/>
          <w:rtl/>
        </w:rPr>
        <w:t xml:space="preserve"> </w:t>
      </w:r>
      <w:r w:rsidRPr="00F8428C">
        <w:rPr>
          <w:rFonts w:ascii="David" w:hAnsi="David" w:cs="David"/>
          <w:color w:val="333333"/>
          <w:rtl/>
        </w:rPr>
        <w:t xml:space="preserve"> </w:t>
      </w:r>
      <w:r w:rsidRPr="00F8428C">
        <w:rPr>
          <w:rFonts w:ascii="David" w:hAnsi="David" w:cs="David"/>
          <w:i/>
          <w:iCs/>
          <w:color w:val="333333"/>
          <w:rtl/>
        </w:rPr>
        <w:t>'סובייקט'</w:t>
      </w:r>
      <w:r>
        <w:rPr>
          <w:rFonts w:ascii="David" w:hAnsi="David" w:cs="David"/>
          <w:color w:val="333333"/>
          <w:rtl/>
        </w:rPr>
        <w:t xml:space="preserve"> וטוען שהסובייקטיביות</w:t>
      </w:r>
      <w:r>
        <w:rPr>
          <w:rFonts w:ascii="David" w:hAnsi="David" w:cs="David" w:hint="cs"/>
          <w:color w:val="333333"/>
          <w:rtl/>
        </w:rPr>
        <w:t xml:space="preserve"> מגלמת </w:t>
      </w:r>
      <w:r w:rsidRPr="002E3BBA">
        <w:rPr>
          <w:rFonts w:ascii="David" w:hAnsi="David" w:cs="David" w:hint="cs"/>
          <w:i/>
          <w:iCs/>
          <w:color w:val="333333"/>
          <w:rtl/>
        </w:rPr>
        <w:t>במהותה</w:t>
      </w:r>
      <w:r>
        <w:rPr>
          <w:rFonts w:ascii="David" w:hAnsi="David" w:cs="David" w:hint="cs"/>
          <w:color w:val="333333"/>
          <w:rtl/>
        </w:rPr>
        <w:t xml:space="preserve"> </w:t>
      </w:r>
      <w:r w:rsidRPr="00F8428C">
        <w:rPr>
          <w:rFonts w:ascii="David" w:hAnsi="David" w:cs="David"/>
          <w:color w:val="333333"/>
          <w:rtl/>
        </w:rPr>
        <w:t>מחויבות אתית אפריורית לטוב</w:t>
      </w:r>
      <w:r>
        <w:rPr>
          <w:rFonts w:ascii="David" w:hAnsi="David" w:cs="David" w:hint="cs"/>
          <w:color w:val="333333"/>
          <w:rtl/>
        </w:rPr>
        <w:t xml:space="preserve"> ה</w:t>
      </w:r>
      <w:r w:rsidRPr="00F8428C">
        <w:rPr>
          <w:rFonts w:ascii="David" w:hAnsi="David" w:cs="David"/>
          <w:color w:val="333333"/>
          <w:rtl/>
        </w:rPr>
        <w:t xml:space="preserve">קודמת לכל מפגש עם </w:t>
      </w:r>
      <w:r>
        <w:rPr>
          <w:rFonts w:ascii="David" w:hAnsi="David" w:cs="David"/>
          <w:color w:val="333333"/>
          <w:rtl/>
        </w:rPr>
        <w:t xml:space="preserve">המציאות ועם האחר, </w:t>
      </w:r>
      <w:r>
        <w:rPr>
          <w:rFonts w:ascii="David" w:hAnsi="David" w:cs="David" w:hint="cs"/>
          <w:color w:val="333333"/>
          <w:rtl/>
        </w:rPr>
        <w:t>מחויבות ש</w:t>
      </w:r>
      <w:r w:rsidRPr="00F8428C">
        <w:rPr>
          <w:rFonts w:ascii="David" w:hAnsi="David" w:cs="David"/>
          <w:color w:val="333333"/>
          <w:rtl/>
        </w:rPr>
        <w:t>רק האני יכול להיענות לה ולהגשים בכך את עצמיותו. בן-פזי מביא את קריאתו של לוינס לשמור על המחויבות המוסרית לטוב גם</w:t>
      </w:r>
      <w:r>
        <w:rPr>
          <w:rFonts w:ascii="David" w:hAnsi="David" w:cs="David" w:hint="cs"/>
          <w:color w:val="333333"/>
          <w:rtl/>
        </w:rPr>
        <w:t xml:space="preserve"> </w:t>
      </w:r>
      <w:r w:rsidRPr="00F8428C">
        <w:rPr>
          <w:rFonts w:ascii="David" w:hAnsi="David" w:cs="David"/>
          <w:color w:val="333333"/>
          <w:rtl/>
        </w:rPr>
        <w:t xml:space="preserve"> </w:t>
      </w:r>
      <w:r w:rsidRPr="00BE68B8">
        <w:rPr>
          <w:rFonts w:ascii="David" w:hAnsi="David" w:cs="David"/>
          <w:i/>
          <w:iCs/>
          <w:color w:val="333333"/>
          <w:rtl/>
        </w:rPr>
        <w:t>כשהעולם איבד את אמות המוסר שלו</w:t>
      </w:r>
      <w:r w:rsidRPr="00F8428C">
        <w:rPr>
          <w:rFonts w:ascii="David" w:hAnsi="David" w:cs="David"/>
          <w:color w:val="333333"/>
          <w:rtl/>
        </w:rPr>
        <w:t xml:space="preserve">. </w:t>
      </w:r>
      <w:r>
        <w:rPr>
          <w:rFonts w:ascii="David" w:hAnsi="David" w:cs="David" w:hint="cs"/>
          <w:color w:val="333333"/>
          <w:rtl/>
        </w:rPr>
        <w:t>הוא</w:t>
      </w:r>
      <w:r w:rsidRPr="00F8428C">
        <w:rPr>
          <w:rFonts w:ascii="David" w:hAnsi="David" w:cs="David"/>
          <w:color w:val="333333"/>
          <w:rtl/>
        </w:rPr>
        <w:t xml:space="preserve"> מציע לראות בדבריו של לוינס הצעה להתבוננות אחרת על משמעות השואה, </w:t>
      </w:r>
      <w:r>
        <w:rPr>
          <w:rFonts w:ascii="David" w:hAnsi="David" w:cs="David" w:hint="cs"/>
          <w:color w:val="333333"/>
          <w:rtl/>
        </w:rPr>
        <w:t>לראות בהשראתה</w:t>
      </w:r>
      <w:r w:rsidRPr="00F8428C">
        <w:rPr>
          <w:rFonts w:ascii="David" w:hAnsi="David" w:cs="David"/>
          <w:color w:val="333333"/>
          <w:rtl/>
        </w:rPr>
        <w:t xml:space="preserve"> משמעות אתית. קארל יאספרס קורא את העם הגרמני לחשבון נפש ולהיטהרות אישית; </w:t>
      </w:r>
      <w:r w:rsidRPr="00AB3755">
        <w:rPr>
          <w:rFonts w:ascii="David" w:hAnsi="David" w:cs="David" w:hint="cs"/>
          <w:i/>
          <w:iCs/>
          <w:color w:val="333333"/>
          <w:rtl/>
        </w:rPr>
        <w:t xml:space="preserve">שאלת </w:t>
      </w:r>
      <w:r w:rsidRPr="00AB3755">
        <w:rPr>
          <w:rFonts w:ascii="David" w:hAnsi="David" w:cs="David"/>
          <w:i/>
          <w:iCs/>
          <w:color w:val="333333"/>
          <w:rtl/>
        </w:rPr>
        <w:t>האשמה</w:t>
      </w:r>
      <w:r>
        <w:rPr>
          <w:rFonts w:ascii="David" w:hAnsi="David" w:cs="David" w:hint="cs"/>
          <w:color w:val="333333"/>
          <w:rtl/>
        </w:rPr>
        <w:t xml:space="preserve"> לדבריו</w:t>
      </w:r>
      <w:r w:rsidRPr="00F8428C">
        <w:rPr>
          <w:rFonts w:ascii="David" w:hAnsi="David" w:cs="David"/>
          <w:color w:val="333333"/>
          <w:rtl/>
        </w:rPr>
        <w:t xml:space="preserve"> היא שאלה שכל אחד צריך להציג לעצמו. כל אחד צריך לחולל תמורה פנימית ולקבל על</w:t>
      </w:r>
      <w:r>
        <w:rPr>
          <w:rFonts w:ascii="David" w:hAnsi="David" w:cs="David" w:hint="cs"/>
          <w:color w:val="333333"/>
          <w:rtl/>
        </w:rPr>
        <w:t xml:space="preserve"> עצמו</w:t>
      </w:r>
      <w:r w:rsidRPr="00F8428C">
        <w:rPr>
          <w:rFonts w:ascii="David" w:hAnsi="David" w:cs="David"/>
          <w:color w:val="333333"/>
          <w:rtl/>
        </w:rPr>
        <w:t xml:space="preserve"> אחריות אנושית שתביא לחיים אמתיים. אפרים מאיר מבקש באמצעות זיכרון השואה לקדם</w:t>
      </w:r>
      <w:r>
        <w:rPr>
          <w:rFonts w:ascii="David" w:hAnsi="David" w:cs="David" w:hint="cs"/>
          <w:color w:val="333333"/>
          <w:rtl/>
        </w:rPr>
        <w:t xml:space="preserve"> </w:t>
      </w:r>
      <w:r w:rsidRPr="00F8428C">
        <w:rPr>
          <w:rFonts w:ascii="David" w:hAnsi="David" w:cs="David"/>
          <w:color w:val="333333"/>
          <w:rtl/>
        </w:rPr>
        <w:t xml:space="preserve"> </w:t>
      </w:r>
      <w:r w:rsidRPr="00F8428C">
        <w:rPr>
          <w:rFonts w:ascii="David" w:hAnsi="David" w:cs="David"/>
          <w:i/>
          <w:iCs/>
          <w:color w:val="333333"/>
          <w:rtl/>
        </w:rPr>
        <w:t>מעורבות ואכפתיות</w:t>
      </w:r>
      <w:r w:rsidRPr="00F8428C">
        <w:rPr>
          <w:rFonts w:ascii="David" w:hAnsi="David" w:cs="David"/>
          <w:color w:val="333333"/>
          <w:rtl/>
        </w:rPr>
        <w:t xml:space="preserve"> בין אדם לאחר. בעקבות לוינס הוא ראה את ההיענות לקריאת האחר כקודמת לכל בחירה. מאיר מקדם פילוסופיה דיאלוגית ומדבר על דתיות חדשה בה</w:t>
      </w:r>
      <w:r>
        <w:rPr>
          <w:rFonts w:ascii="David" w:hAnsi="David" w:cs="David" w:hint="cs"/>
          <w:color w:val="333333"/>
          <w:rtl/>
        </w:rPr>
        <w:t xml:space="preserve"> </w:t>
      </w:r>
      <w:r w:rsidRPr="00F8428C">
        <w:rPr>
          <w:rFonts w:ascii="David" w:hAnsi="David" w:cs="David"/>
          <w:i/>
          <w:iCs/>
          <w:color w:val="333333"/>
          <w:rtl/>
        </w:rPr>
        <w:t xml:space="preserve"> החיבור לאחר הוא חיבור אמתי לאלוהים</w:t>
      </w:r>
      <w:r w:rsidRPr="00F8428C">
        <w:rPr>
          <w:rFonts w:ascii="David" w:hAnsi="David" w:cs="David"/>
          <w:color w:val="333333"/>
          <w:rtl/>
        </w:rPr>
        <w:t>.</w:t>
      </w:r>
      <w:r>
        <w:rPr>
          <w:rFonts w:ascii="David" w:hAnsi="David" w:cs="David"/>
          <w:color w:val="333333"/>
          <w:rtl/>
        </w:rPr>
        <w:t xml:space="preserve"> </w:t>
      </w:r>
      <w:r>
        <w:rPr>
          <w:rFonts w:ascii="David" w:hAnsi="David" w:cs="David" w:hint="cs"/>
          <w:color w:val="333333"/>
          <w:rtl/>
        </w:rPr>
        <w:t xml:space="preserve">מאיר רואה בכך </w:t>
      </w:r>
      <w:r w:rsidRPr="00F8428C">
        <w:rPr>
          <w:rFonts w:ascii="David" w:hAnsi="David" w:cs="David"/>
          <w:color w:val="333333"/>
          <w:rtl/>
        </w:rPr>
        <w:t xml:space="preserve">הגדרה חיובית של הזהות היהודית. </w:t>
      </w:r>
    </w:p>
    <w:p w:rsidR="00E4260F" w:rsidRDefault="00E4260F" w:rsidP="00E4260F">
      <w:pPr>
        <w:pStyle w:val="NormalWeb"/>
        <w:shd w:val="clear" w:color="auto" w:fill="FFFFFF"/>
        <w:bidi/>
        <w:spacing w:before="0" w:beforeAutospacing="0" w:after="150" w:afterAutospacing="0" w:line="360" w:lineRule="auto"/>
        <w:jc w:val="both"/>
        <w:rPr>
          <w:rFonts w:ascii="David" w:hAnsi="David" w:cs="David"/>
          <w:color w:val="333333"/>
          <w:rtl/>
          <w:lang w:val="en-GB"/>
        </w:rPr>
      </w:pPr>
      <w:r>
        <w:rPr>
          <w:rFonts w:ascii="David" w:hAnsi="David" w:cs="David" w:hint="cs"/>
          <w:color w:val="333333"/>
          <w:rtl/>
        </w:rPr>
        <w:t>במישור המעשי</w:t>
      </w:r>
      <w:r w:rsidRPr="00F8428C">
        <w:rPr>
          <w:rFonts w:ascii="David" w:hAnsi="David" w:cs="David"/>
          <w:color w:val="333333"/>
          <w:rtl/>
        </w:rPr>
        <w:t xml:space="preserve"> אדורנו והורקהיימר קוראים </w:t>
      </w:r>
      <w:r w:rsidRPr="00F8428C">
        <w:rPr>
          <w:rFonts w:ascii="David" w:hAnsi="David" w:cs="David"/>
          <w:i/>
          <w:iCs/>
          <w:color w:val="333333"/>
          <w:rtl/>
        </w:rPr>
        <w:t>לחינוך לחשיבה עצמאית</w:t>
      </w:r>
      <w:r w:rsidRPr="00F8428C">
        <w:rPr>
          <w:rFonts w:ascii="David" w:hAnsi="David" w:cs="David"/>
          <w:color w:val="333333"/>
          <w:rtl/>
        </w:rPr>
        <w:t xml:space="preserve"> ולהתבוננות עצמית ביקורתית. הנאורות לדבריהם דורשת מבני האדם לבחון באופן ביקורתי את המערכת האידיאולוגית, התרבותית, החברתית והפוליטית שבה הם חיים ולערער  על כל סמכות הכופה עצמה </w:t>
      </w:r>
      <w:r>
        <w:rPr>
          <w:rFonts w:ascii="David" w:hAnsi="David" w:cs="David" w:hint="cs"/>
          <w:color w:val="333333"/>
          <w:rtl/>
        </w:rPr>
        <w:t xml:space="preserve">על היחיד </w:t>
      </w:r>
      <w:r w:rsidRPr="00F8428C">
        <w:rPr>
          <w:rFonts w:ascii="David" w:hAnsi="David" w:cs="David"/>
          <w:color w:val="333333"/>
          <w:rtl/>
        </w:rPr>
        <w:t>באופן בלתי מבוקר ובלתי רציונלי. פיליפ זימברדו, כותב על</w:t>
      </w:r>
      <w:r>
        <w:rPr>
          <w:rFonts w:ascii="David" w:hAnsi="David" w:cs="David" w:hint="cs"/>
          <w:color w:val="333333"/>
          <w:rtl/>
        </w:rPr>
        <w:t xml:space="preserve"> </w:t>
      </w:r>
      <w:r w:rsidRPr="00F8428C">
        <w:rPr>
          <w:rFonts w:ascii="David" w:hAnsi="David" w:cs="David"/>
          <w:color w:val="333333"/>
          <w:rtl/>
        </w:rPr>
        <w:t xml:space="preserve"> </w:t>
      </w:r>
      <w:r w:rsidRPr="00F8428C">
        <w:rPr>
          <w:rFonts w:ascii="David" w:hAnsi="David" w:cs="David"/>
          <w:i/>
          <w:iCs/>
          <w:color w:val="333333"/>
          <w:rtl/>
        </w:rPr>
        <w:t>המתנגדים</w:t>
      </w:r>
      <w:r w:rsidRPr="00F8428C">
        <w:rPr>
          <w:rFonts w:ascii="David" w:hAnsi="David" w:cs="David"/>
          <w:color w:val="333333"/>
          <w:rtl/>
        </w:rPr>
        <w:t xml:space="preserve">, </w:t>
      </w:r>
      <w:r w:rsidRPr="00F8428C">
        <w:rPr>
          <w:rFonts w:ascii="David" w:hAnsi="David" w:cs="David"/>
          <w:i/>
          <w:iCs/>
          <w:color w:val="333333"/>
          <w:rtl/>
        </w:rPr>
        <w:t>הגיבורים</w:t>
      </w:r>
      <w:r w:rsidRPr="00F8428C">
        <w:rPr>
          <w:rFonts w:ascii="David" w:hAnsi="David" w:cs="David"/>
          <w:color w:val="333333"/>
          <w:rtl/>
        </w:rPr>
        <w:t xml:space="preserve">, </w:t>
      </w:r>
      <w:r>
        <w:rPr>
          <w:rFonts w:ascii="David" w:hAnsi="David" w:cs="David" w:hint="cs"/>
          <w:color w:val="333333"/>
          <w:rtl/>
        </w:rPr>
        <w:t>שמתנהגים</w:t>
      </w:r>
      <w:r w:rsidRPr="00F8428C">
        <w:rPr>
          <w:rFonts w:ascii="David" w:hAnsi="David" w:cs="David"/>
          <w:color w:val="333333"/>
          <w:rtl/>
        </w:rPr>
        <w:t xml:space="preserve"> באופן יוצא מהכלל </w:t>
      </w:r>
      <w:r>
        <w:rPr>
          <w:rFonts w:ascii="David" w:hAnsi="David" w:cs="David" w:hint="cs"/>
          <w:color w:val="333333"/>
          <w:rtl/>
        </w:rPr>
        <w:t xml:space="preserve">בהתאם לצו מצפונם </w:t>
      </w:r>
      <w:r w:rsidRPr="00F8428C">
        <w:rPr>
          <w:rFonts w:ascii="David" w:hAnsi="David" w:cs="David"/>
          <w:color w:val="333333"/>
          <w:rtl/>
        </w:rPr>
        <w:t xml:space="preserve">ומעמיד מול </w:t>
      </w:r>
      <w:r w:rsidRPr="00D75BF3">
        <w:rPr>
          <w:rFonts w:ascii="David" w:hAnsi="David" w:cs="David"/>
          <w:i/>
          <w:iCs/>
          <w:color w:val="333333"/>
          <w:rtl/>
        </w:rPr>
        <w:t>הרוע הבנאלי</w:t>
      </w:r>
      <w:r w:rsidRPr="00F8428C">
        <w:rPr>
          <w:rFonts w:ascii="David" w:hAnsi="David" w:cs="David"/>
          <w:color w:val="333333"/>
          <w:rtl/>
        </w:rPr>
        <w:t xml:space="preserve"> את </w:t>
      </w:r>
      <w:r w:rsidRPr="00F8428C">
        <w:rPr>
          <w:rFonts w:ascii="David" w:hAnsi="David" w:cs="David"/>
          <w:i/>
          <w:iCs/>
          <w:color w:val="333333"/>
          <w:rtl/>
        </w:rPr>
        <w:t>'הגיבור הבנאלי'</w:t>
      </w:r>
      <w:r w:rsidRPr="00F8428C">
        <w:rPr>
          <w:rFonts w:ascii="David" w:hAnsi="David" w:cs="David"/>
          <w:color w:val="333333"/>
          <w:rtl/>
        </w:rPr>
        <w:t xml:space="preserve"> כמופת. עדית זרטל קוראת </w:t>
      </w:r>
      <w:r w:rsidRPr="00F8428C">
        <w:rPr>
          <w:rFonts w:ascii="David" w:hAnsi="David" w:cs="David"/>
          <w:i/>
          <w:iCs/>
          <w:color w:val="333333"/>
          <w:rtl/>
        </w:rPr>
        <w:t>לסרבנות מצפונית</w:t>
      </w:r>
      <w:r w:rsidRPr="00F8428C">
        <w:rPr>
          <w:rFonts w:ascii="David" w:hAnsi="David" w:cs="David"/>
          <w:color w:val="333333"/>
          <w:rtl/>
        </w:rPr>
        <w:t xml:space="preserve"> ו</w:t>
      </w:r>
      <w:r>
        <w:rPr>
          <w:rFonts w:ascii="David" w:hAnsi="David" w:cs="David"/>
          <w:color w:val="333333"/>
          <w:rtl/>
        </w:rPr>
        <w:t>מבקשת שנאזין לסרבנים ו</w:t>
      </w:r>
      <w:r>
        <w:rPr>
          <w:rFonts w:ascii="David" w:hAnsi="David" w:cs="David" w:hint="cs"/>
          <w:color w:val="333333"/>
          <w:rtl/>
        </w:rPr>
        <w:t xml:space="preserve">נעשה  </w:t>
      </w:r>
      <w:r w:rsidRPr="00F8428C">
        <w:rPr>
          <w:rFonts w:ascii="David" w:hAnsi="David" w:cs="David"/>
          <w:color w:val="333333"/>
          <w:rtl/>
        </w:rPr>
        <w:t xml:space="preserve"> </w:t>
      </w:r>
      <w:r w:rsidRPr="00F8428C">
        <w:rPr>
          <w:rFonts w:ascii="David" w:hAnsi="David" w:cs="David"/>
          <w:i/>
          <w:iCs/>
          <w:color w:val="333333"/>
          <w:rtl/>
        </w:rPr>
        <w:t>צעדים מועטים בנתיב שהם פורצים</w:t>
      </w:r>
      <w:r w:rsidRPr="00F8428C">
        <w:rPr>
          <w:rFonts w:ascii="David" w:hAnsi="David" w:cs="David"/>
          <w:color w:val="333333"/>
          <w:rtl/>
        </w:rPr>
        <w:t xml:space="preserve">. בן-פזי מדבר על </w:t>
      </w:r>
      <w:r w:rsidRPr="00F8428C">
        <w:rPr>
          <w:rFonts w:ascii="David" w:hAnsi="David" w:cs="David"/>
          <w:i/>
          <w:iCs/>
          <w:color w:val="333333"/>
          <w:rtl/>
        </w:rPr>
        <w:t>התפקיד המשיחי של ההוראה</w:t>
      </w:r>
      <w:r w:rsidRPr="00F8428C">
        <w:rPr>
          <w:rFonts w:ascii="David" w:hAnsi="David" w:cs="David"/>
          <w:color w:val="333333"/>
          <w:rtl/>
        </w:rPr>
        <w:t>, לפתוח שערים בפני התלמ</w:t>
      </w:r>
      <w:r>
        <w:rPr>
          <w:rFonts w:ascii="David" w:hAnsi="David" w:cs="David"/>
          <w:color w:val="333333"/>
          <w:rtl/>
        </w:rPr>
        <w:t>יד לדיאלוג מתמשך עם זיכרון העבר</w:t>
      </w:r>
      <w:r>
        <w:rPr>
          <w:rFonts w:ascii="David" w:hAnsi="David" w:cs="David" w:hint="cs"/>
          <w:color w:val="333333"/>
          <w:rtl/>
        </w:rPr>
        <w:t xml:space="preserve"> כחלק מהחינוך לאחריות.</w:t>
      </w:r>
      <w:r w:rsidRPr="00F8428C">
        <w:rPr>
          <w:rFonts w:ascii="David" w:hAnsi="David" w:cs="David"/>
          <w:color w:val="333333"/>
          <w:rtl/>
          <w:lang w:val="en-GB"/>
        </w:rPr>
        <w:t xml:space="preserve"> הוראת השואה פותחת בפני התלמיד את האפשרות להחיות אותה כל פעם מחדש ולאפשר לתוכן הרוחני-אתי שבה להתכתב עם העתיד. </w:t>
      </w:r>
      <w:r>
        <w:rPr>
          <w:rFonts w:ascii="David" w:hAnsi="David" w:cs="David" w:hint="cs"/>
          <w:rtl/>
        </w:rPr>
        <w:t xml:space="preserve">מיכל גוברין מציעה לכתוב </w:t>
      </w:r>
      <w:r w:rsidRPr="00740F23">
        <w:rPr>
          <w:rFonts w:ascii="David" w:hAnsi="David" w:cs="David" w:hint="cs"/>
          <w:i/>
          <w:iCs/>
          <w:rtl/>
        </w:rPr>
        <w:t>הגדה של שואה</w:t>
      </w:r>
      <w:r>
        <w:rPr>
          <w:rFonts w:ascii="David" w:hAnsi="David" w:cs="David" w:hint="cs"/>
          <w:rtl/>
        </w:rPr>
        <w:t xml:space="preserve"> כדרך להנחיל מסורת בעלת מסר אתי שתעורר רגש אתי כלפי האחר; הגדה שעשויה לשמש מנוף לתהליך אישי מתמשך למאבק ברוע, </w:t>
      </w:r>
      <w:r w:rsidRPr="00FC607D">
        <w:rPr>
          <w:rFonts w:ascii="David" w:hAnsi="David" w:cs="David" w:hint="cs"/>
          <w:i/>
          <w:iCs/>
          <w:rtl/>
        </w:rPr>
        <w:t>לביעור פירורי החמץ הנוכחים בכל פינה של חיינו</w:t>
      </w:r>
      <w:r>
        <w:rPr>
          <w:rFonts w:ascii="David" w:hAnsi="David" w:cs="David" w:hint="cs"/>
          <w:rtl/>
        </w:rPr>
        <w:t xml:space="preserve">. הגדה זו לדבריה עשויה להיות </w:t>
      </w:r>
      <w:r w:rsidRPr="00740F23">
        <w:rPr>
          <w:rFonts w:ascii="David" w:hAnsi="David" w:cs="David" w:hint="cs"/>
          <w:i/>
          <w:iCs/>
          <w:rtl/>
        </w:rPr>
        <w:t>מתנת חיים</w:t>
      </w:r>
      <w:r>
        <w:rPr>
          <w:rFonts w:ascii="David" w:hAnsi="David" w:cs="David" w:hint="cs"/>
          <w:rtl/>
        </w:rPr>
        <w:t xml:space="preserve"> לאנושות.</w:t>
      </w:r>
    </w:p>
    <w:p w:rsidR="00E4260F" w:rsidRDefault="00E4260F" w:rsidP="00E4260F">
      <w:pPr>
        <w:pStyle w:val="NormalWeb"/>
        <w:shd w:val="clear" w:color="auto" w:fill="FFFFFF"/>
        <w:bidi/>
        <w:spacing w:before="0" w:beforeAutospacing="0" w:after="150" w:afterAutospacing="0" w:line="360" w:lineRule="auto"/>
        <w:jc w:val="both"/>
        <w:rPr>
          <w:rFonts w:ascii="David" w:hAnsi="David" w:cs="David"/>
          <w:color w:val="333333"/>
          <w:rtl/>
          <w:lang w:val="en-GB"/>
        </w:rPr>
      </w:pPr>
      <w:r>
        <w:rPr>
          <w:rFonts w:ascii="David" w:hAnsi="David" w:cs="David" w:hint="cs"/>
          <w:color w:val="333333"/>
          <w:rtl/>
          <w:lang w:val="en-GB"/>
        </w:rPr>
        <w:t xml:space="preserve">אלה ואחרים תורמים לניסוחה של  </w:t>
      </w:r>
      <w:r w:rsidRPr="003D2D4C">
        <w:rPr>
          <w:rFonts w:ascii="David" w:hAnsi="David" w:cs="David" w:hint="cs"/>
          <w:i/>
          <w:iCs/>
          <w:color w:val="333333"/>
          <w:rtl/>
          <w:lang w:val="en-GB"/>
        </w:rPr>
        <w:t>מסורת זיכרון</w:t>
      </w:r>
      <w:r>
        <w:rPr>
          <w:rFonts w:ascii="David" w:hAnsi="David" w:cs="David" w:hint="cs"/>
          <w:color w:val="333333"/>
          <w:rtl/>
          <w:lang w:val="en-GB"/>
        </w:rPr>
        <w:t xml:space="preserve">. </w:t>
      </w:r>
    </w:p>
    <w:p w:rsidR="00E4260F" w:rsidRPr="00AD4CB9" w:rsidRDefault="00E4260F" w:rsidP="00E4260F">
      <w:pPr>
        <w:pStyle w:val="NormalWeb"/>
        <w:shd w:val="clear" w:color="auto" w:fill="FFFFFF"/>
        <w:bidi/>
        <w:spacing w:before="0" w:beforeAutospacing="0" w:after="150" w:afterAutospacing="0" w:line="360" w:lineRule="auto"/>
        <w:jc w:val="both"/>
        <w:rPr>
          <w:rFonts w:ascii="David" w:hAnsi="David" w:cs="David"/>
          <w:i/>
          <w:iCs/>
          <w:rtl/>
        </w:rPr>
      </w:pPr>
      <w:r w:rsidRPr="00AD4CB9">
        <w:rPr>
          <w:rFonts w:ascii="David" w:hAnsi="David" w:cs="David" w:hint="cs"/>
          <w:i/>
          <w:iCs/>
          <w:color w:val="333333"/>
          <w:rtl/>
          <w:lang w:val="en-GB"/>
        </w:rPr>
        <w:t xml:space="preserve">זיכרון השואה בא לדרבן אותנו </w:t>
      </w:r>
      <w:r w:rsidRPr="00AD4CB9">
        <w:rPr>
          <w:rFonts w:ascii="David" w:hAnsi="David" w:cs="David" w:hint="cs"/>
          <w:i/>
          <w:iCs/>
          <w:rtl/>
        </w:rPr>
        <w:t xml:space="preserve">להאזין לעד השואה </w:t>
      </w:r>
      <w:r w:rsidRPr="00AD4CB9">
        <w:rPr>
          <w:rFonts w:ascii="David" w:hAnsi="David" w:cs="David"/>
          <w:i/>
          <w:iCs/>
          <w:rtl/>
        </w:rPr>
        <w:t xml:space="preserve">וּלְפַנּוֹת </w:t>
      </w:r>
      <w:r w:rsidRPr="00AD4CB9">
        <w:rPr>
          <w:rFonts w:ascii="David" w:hAnsi="David" w:cs="David" w:hint="cs"/>
          <w:i/>
          <w:iCs/>
          <w:rtl/>
        </w:rPr>
        <w:t>מקום של קבע בפנימיותנו לזעקת הכאב שלו כקול חי המעורר את רגש החמלה והאמפתיה כלפי האחר; הוא תובע מאתנו להקשיב לקול המוסרי הפנימי שלנו ולזכור את המחויבות שלנו כלפי האחר; ל</w:t>
      </w:r>
      <w:r>
        <w:rPr>
          <w:rFonts w:ascii="David" w:hAnsi="David" w:cs="David" w:hint="cs"/>
          <w:i/>
          <w:iCs/>
          <w:rtl/>
        </w:rPr>
        <w:t xml:space="preserve">זכור את </w:t>
      </w:r>
      <w:r w:rsidRPr="00AD4CB9">
        <w:rPr>
          <w:rFonts w:ascii="David" w:hAnsi="David" w:cs="David" w:hint="cs"/>
          <w:i/>
          <w:iCs/>
          <w:rtl/>
        </w:rPr>
        <w:t>החולשות</w:t>
      </w:r>
      <w:r>
        <w:rPr>
          <w:rFonts w:ascii="David" w:hAnsi="David" w:cs="David" w:hint="cs"/>
          <w:i/>
          <w:iCs/>
          <w:rtl/>
        </w:rPr>
        <w:t xml:space="preserve"> שלנו</w:t>
      </w:r>
      <w:r w:rsidRPr="00AD4CB9">
        <w:rPr>
          <w:rFonts w:ascii="David" w:hAnsi="David" w:cs="David" w:hint="cs"/>
          <w:i/>
          <w:iCs/>
          <w:rtl/>
        </w:rPr>
        <w:t xml:space="preserve"> ולבער את הרע שבנו, להתחייב לטוב. </w:t>
      </w:r>
    </w:p>
    <w:p w:rsidR="00520C0A" w:rsidRDefault="00520C0A">
      <w:bookmarkStart w:id="0" w:name="_GoBack"/>
      <w:bookmarkEnd w:id="0"/>
    </w:p>
    <w:sectPr w:rsidR="00520C0A" w:rsidSect="006B705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6D" w:rsidRDefault="00667F6D" w:rsidP="00E4260F">
      <w:pPr>
        <w:spacing w:after="0" w:line="240" w:lineRule="auto"/>
      </w:pPr>
      <w:r>
        <w:separator/>
      </w:r>
    </w:p>
  </w:endnote>
  <w:endnote w:type="continuationSeparator" w:id="0">
    <w:p w:rsidR="00667F6D" w:rsidRDefault="00667F6D" w:rsidP="00E4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6D" w:rsidRDefault="00667F6D" w:rsidP="00E4260F">
      <w:pPr>
        <w:spacing w:after="0" w:line="240" w:lineRule="auto"/>
      </w:pPr>
      <w:r>
        <w:separator/>
      </w:r>
    </w:p>
  </w:footnote>
  <w:footnote w:type="continuationSeparator" w:id="0">
    <w:p w:rsidR="00667F6D" w:rsidRDefault="00667F6D" w:rsidP="00E4260F">
      <w:pPr>
        <w:spacing w:after="0" w:line="240" w:lineRule="auto"/>
      </w:pPr>
      <w:r>
        <w:continuationSeparator/>
      </w:r>
    </w:p>
  </w:footnote>
  <w:footnote w:id="1">
    <w:p w:rsidR="00E4260F" w:rsidRDefault="00E4260F" w:rsidP="00E4260F">
      <w:pPr>
        <w:pStyle w:val="FootnoteText"/>
        <w:jc w:val="both"/>
        <w:rPr>
          <w:rtl/>
        </w:rPr>
      </w:pPr>
      <w:r>
        <w:rPr>
          <w:rStyle w:val="FootnoteReference"/>
        </w:rPr>
        <w:footnoteRef/>
      </w:r>
      <w:r>
        <w:rPr>
          <w:rtl/>
        </w:rPr>
        <w:t xml:space="preserve"> </w:t>
      </w:r>
      <w:r w:rsidRPr="0095155C">
        <w:rPr>
          <w:rFonts w:ascii="David" w:hAnsi="David" w:cs="David"/>
          <w:rtl/>
        </w:rPr>
        <w:t>העבודה מדגישה ש</w:t>
      </w:r>
      <w:r>
        <w:rPr>
          <w:rFonts w:ascii="David" w:hAnsi="David" w:cs="David" w:hint="cs"/>
          <w:rtl/>
        </w:rPr>
        <w:t>ה</w:t>
      </w:r>
      <w:r w:rsidRPr="0095155C">
        <w:rPr>
          <w:rFonts w:ascii="David" w:hAnsi="David" w:cs="David"/>
          <w:rtl/>
        </w:rPr>
        <w:t xml:space="preserve">קריאה במקורות אלו </w:t>
      </w:r>
      <w:r>
        <w:rPr>
          <w:rFonts w:ascii="David" w:hAnsi="David" w:cs="David" w:hint="cs"/>
          <w:rtl/>
        </w:rPr>
        <w:t>אמורה</w:t>
      </w:r>
      <w:r w:rsidRPr="0095155C">
        <w:rPr>
          <w:rFonts w:ascii="David" w:hAnsi="David" w:cs="David"/>
          <w:rtl/>
        </w:rPr>
        <w:t xml:space="preserve"> </w:t>
      </w:r>
      <w:r>
        <w:rPr>
          <w:rFonts w:ascii="David" w:hAnsi="David" w:cs="David" w:hint="cs"/>
          <w:rtl/>
        </w:rPr>
        <w:t>להתחשב</w:t>
      </w:r>
      <w:r w:rsidRPr="0095155C">
        <w:rPr>
          <w:rFonts w:ascii="David" w:hAnsi="David" w:cs="David"/>
          <w:rtl/>
        </w:rPr>
        <w:t xml:space="preserve"> </w:t>
      </w:r>
      <w:r>
        <w:rPr>
          <w:rFonts w:ascii="David" w:hAnsi="David" w:cs="David" w:hint="cs"/>
          <w:rtl/>
        </w:rPr>
        <w:t>ב</w:t>
      </w:r>
      <w:r w:rsidRPr="0095155C">
        <w:rPr>
          <w:rFonts w:ascii="David" w:hAnsi="David" w:cs="David"/>
          <w:rtl/>
        </w:rPr>
        <w:t>הבדל הגדול בעמדת העד של כל אחת מהקבוצות הללו</w:t>
      </w:r>
      <w:r>
        <w:rPr>
          <w:rFonts w:ascii="David" w:hAnsi="David" w:cs="David" w:hint="cs"/>
          <w:rtl/>
        </w:rPr>
        <w:t>.</w:t>
      </w:r>
      <w:r w:rsidRPr="0095155C">
        <w:rPr>
          <w:rFonts w:ascii="David" w:hAnsi="David" w:cs="David"/>
          <w:rtl/>
        </w:rPr>
        <w:t xml:space="preserve"> </w:t>
      </w:r>
      <w:r w:rsidRPr="0095155C">
        <w:rPr>
          <w:rFonts w:ascii="David" w:hAnsi="David" w:cs="David"/>
          <w:sz w:val="24"/>
          <w:szCs w:val="24"/>
          <w:rtl/>
        </w:rPr>
        <w:t xml:space="preserve"> </w:t>
      </w:r>
      <w:r w:rsidRPr="0095155C">
        <w:rPr>
          <w:rFonts w:ascii="David" w:hAnsi="David" w:cs="David"/>
          <w:rtl/>
        </w:rPr>
        <w:t>הכתוב מסתמך על עדויות של השורדים שנכתבו בגוף ראש</w:t>
      </w:r>
      <w:r>
        <w:rPr>
          <w:rFonts w:ascii="David" w:hAnsi="David" w:cs="David"/>
          <w:rtl/>
        </w:rPr>
        <w:t>ון ומעידים על חוויותיהם האישיות</w:t>
      </w:r>
      <w:r>
        <w:rPr>
          <w:rFonts w:ascii="David" w:hAnsi="David" w:cs="David" w:hint="cs"/>
          <w:rtl/>
        </w:rPr>
        <w:t>.</w:t>
      </w:r>
      <w:r>
        <w:rPr>
          <w:rFonts w:ascii="David" w:hAnsi="David" w:cs="David"/>
          <w:rtl/>
        </w:rPr>
        <w:t xml:space="preserve"> ההתייחסות למרצחים </w:t>
      </w:r>
      <w:r>
        <w:rPr>
          <w:rFonts w:ascii="David" w:hAnsi="David" w:cs="David" w:hint="cs"/>
          <w:rtl/>
        </w:rPr>
        <w:t xml:space="preserve">כמו גם לאלה שעמדו מהצד </w:t>
      </w:r>
      <w:r>
        <w:rPr>
          <w:rFonts w:ascii="David" w:hAnsi="David" w:cs="David"/>
          <w:rtl/>
        </w:rPr>
        <w:t>נכתב</w:t>
      </w:r>
      <w:r>
        <w:rPr>
          <w:rFonts w:ascii="David" w:hAnsi="David" w:cs="David" w:hint="cs"/>
          <w:rtl/>
        </w:rPr>
        <w:t>ה</w:t>
      </w:r>
      <w:r w:rsidRPr="0095155C">
        <w:rPr>
          <w:rFonts w:ascii="David" w:hAnsi="David" w:cs="David"/>
          <w:rtl/>
        </w:rPr>
        <w:t xml:space="preserve"> על סמך ראיונות עמם, עדויות הקורבנות ועבודות מחקר. מכאן ברור שיש הבדל בעמדת העד של כל קבוצה כזו </w:t>
      </w:r>
      <w:r>
        <w:rPr>
          <w:rFonts w:ascii="David" w:hAnsi="David" w:cs="David" w:hint="cs"/>
          <w:rtl/>
        </w:rPr>
        <w:t xml:space="preserve">והיא עשויה להשפיע </w:t>
      </w:r>
      <w:r w:rsidRPr="0095155C">
        <w:rPr>
          <w:rFonts w:ascii="David" w:hAnsi="David" w:cs="David"/>
          <w:rtl/>
        </w:rPr>
        <w:t xml:space="preserve">על </w:t>
      </w:r>
      <w:r>
        <w:rPr>
          <w:rFonts w:ascii="David" w:hAnsi="David" w:cs="David" w:hint="cs"/>
          <w:rtl/>
        </w:rPr>
        <w:t>מה שנמסר ב</w:t>
      </w:r>
      <w:r w:rsidRPr="0095155C">
        <w:rPr>
          <w:rFonts w:ascii="David" w:hAnsi="David" w:cs="David"/>
          <w:rtl/>
        </w:rPr>
        <w:t>עדות</w:t>
      </w:r>
      <w:r>
        <w:rPr>
          <w:rFonts w:hint="cs"/>
          <w:rtl/>
        </w:rPr>
        <w:t>.</w:t>
      </w:r>
    </w:p>
  </w:footnote>
  <w:footnote w:id="2">
    <w:p w:rsidR="00E4260F" w:rsidRDefault="00E4260F" w:rsidP="00E4260F">
      <w:pPr>
        <w:pStyle w:val="FootnoteText"/>
        <w:rPr>
          <w:rtl/>
        </w:rPr>
      </w:pPr>
      <w:r>
        <w:rPr>
          <w:rStyle w:val="FootnoteReference"/>
        </w:rPr>
        <w:footnoteRef/>
      </w:r>
      <w:r>
        <w:rPr>
          <w:rtl/>
        </w:rPr>
        <w:t xml:space="preserve"> </w:t>
      </w:r>
      <w:r w:rsidRPr="000F120B">
        <w:rPr>
          <w:rFonts w:ascii="David" w:hAnsi="David" w:cs="David"/>
        </w:rPr>
        <w:t xml:space="preserve">Wiesel, E. (1964). </w:t>
      </w:r>
      <w:r w:rsidRPr="000F120B">
        <w:rPr>
          <w:rFonts w:ascii="David" w:hAnsi="David" w:cs="David"/>
          <w:b/>
          <w:bCs/>
          <w:i/>
          <w:iCs/>
        </w:rPr>
        <w:t>The Town Beyond the Wall</w:t>
      </w:r>
      <w:r w:rsidRPr="000F120B">
        <w:rPr>
          <w:rFonts w:ascii="David" w:hAnsi="David" w:cs="David"/>
        </w:rPr>
        <w:t>. New York: Schocken Books</w:t>
      </w:r>
      <w:r>
        <w:rPr>
          <w:rFonts w:ascii="David" w:hAnsi="David" w:cs="Dav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468"/>
    <w:multiLevelType w:val="hybridMultilevel"/>
    <w:tmpl w:val="2E72421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B573EB4"/>
    <w:multiLevelType w:val="hybridMultilevel"/>
    <w:tmpl w:val="9A26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F3287"/>
    <w:multiLevelType w:val="hybridMultilevel"/>
    <w:tmpl w:val="345A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555A2"/>
    <w:multiLevelType w:val="hybridMultilevel"/>
    <w:tmpl w:val="FE14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337B"/>
    <w:multiLevelType w:val="hybridMultilevel"/>
    <w:tmpl w:val="637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108EA"/>
    <w:multiLevelType w:val="hybridMultilevel"/>
    <w:tmpl w:val="4EE8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138FE"/>
    <w:multiLevelType w:val="hybridMultilevel"/>
    <w:tmpl w:val="6FA45B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A6F03D0"/>
    <w:multiLevelType w:val="hybridMultilevel"/>
    <w:tmpl w:val="720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23728"/>
    <w:multiLevelType w:val="hybridMultilevel"/>
    <w:tmpl w:val="73B8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F35ED"/>
    <w:multiLevelType w:val="hybridMultilevel"/>
    <w:tmpl w:val="3BFC7C38"/>
    <w:lvl w:ilvl="0" w:tplc="7A605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8"/>
  </w:num>
  <w:num w:numId="7">
    <w:abstractNumId w:val="9"/>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0F"/>
    <w:rsid w:val="00520C0A"/>
    <w:rsid w:val="00667F6D"/>
    <w:rsid w:val="006B7053"/>
    <w:rsid w:val="00E42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C6D6F-9437-44F3-A40F-315A64B7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0F"/>
    <w:pPr>
      <w:bidi/>
    </w:pPr>
  </w:style>
  <w:style w:type="paragraph" w:styleId="Heading1">
    <w:name w:val="heading 1"/>
    <w:basedOn w:val="Normal"/>
    <w:next w:val="Normal"/>
    <w:link w:val="Heading1Char"/>
    <w:uiPriority w:val="9"/>
    <w:qFormat/>
    <w:rsid w:val="00E4260F"/>
    <w:pPr>
      <w:keepNext/>
      <w:keepLines/>
      <w:bidi w:val="0"/>
      <w:spacing w:before="360" w:after="120"/>
      <w:outlineLvl w:val="0"/>
    </w:pPr>
    <w:rPr>
      <w:rFonts w:asciiTheme="majorHAnsi" w:eastAsiaTheme="majorEastAsia" w:hAnsiTheme="majorHAnsi" w:cs="Arial"/>
      <w:bCs/>
      <w:sz w:val="32"/>
      <w:szCs w:val="36"/>
      <w:lang w:bidi="ar-SA"/>
    </w:rPr>
  </w:style>
  <w:style w:type="paragraph" w:styleId="Heading2">
    <w:name w:val="heading 2"/>
    <w:basedOn w:val="Normal"/>
    <w:next w:val="Normal"/>
    <w:link w:val="Heading2Char"/>
    <w:uiPriority w:val="9"/>
    <w:unhideWhenUsed/>
    <w:qFormat/>
    <w:rsid w:val="00E4260F"/>
    <w:pPr>
      <w:keepNext/>
      <w:keepLines/>
      <w:bidi w:val="0"/>
      <w:spacing w:before="160" w:after="120"/>
      <w:outlineLvl w:val="1"/>
    </w:pPr>
    <w:rPr>
      <w:rFonts w:asciiTheme="majorHAnsi" w:eastAsiaTheme="majorEastAsia" w:hAnsiTheme="majorHAnsi" w:cs="Arial"/>
      <w:bCs/>
      <w:sz w:val="26"/>
      <w:szCs w:val="32"/>
      <w:lang w:bidi="ar-SA"/>
    </w:rPr>
  </w:style>
  <w:style w:type="paragraph" w:styleId="Heading3">
    <w:name w:val="heading 3"/>
    <w:basedOn w:val="Normal"/>
    <w:next w:val="Normal"/>
    <w:link w:val="Heading3Char"/>
    <w:uiPriority w:val="9"/>
    <w:unhideWhenUsed/>
    <w:qFormat/>
    <w:rsid w:val="00E426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60F"/>
    <w:rPr>
      <w:rFonts w:asciiTheme="majorHAnsi" w:eastAsiaTheme="majorEastAsia" w:hAnsiTheme="majorHAnsi" w:cs="Arial"/>
      <w:bCs/>
      <w:sz w:val="32"/>
      <w:szCs w:val="36"/>
      <w:lang w:bidi="ar-SA"/>
    </w:rPr>
  </w:style>
  <w:style w:type="character" w:customStyle="1" w:styleId="Heading2Char">
    <w:name w:val="Heading 2 Char"/>
    <w:basedOn w:val="DefaultParagraphFont"/>
    <w:link w:val="Heading2"/>
    <w:uiPriority w:val="9"/>
    <w:rsid w:val="00E4260F"/>
    <w:rPr>
      <w:rFonts w:asciiTheme="majorHAnsi" w:eastAsiaTheme="majorEastAsia" w:hAnsiTheme="majorHAnsi" w:cs="Arial"/>
      <w:bCs/>
      <w:sz w:val="26"/>
      <w:szCs w:val="32"/>
      <w:lang w:bidi="ar-SA"/>
    </w:rPr>
  </w:style>
  <w:style w:type="character" w:customStyle="1" w:styleId="Heading3Char">
    <w:name w:val="Heading 3 Char"/>
    <w:basedOn w:val="DefaultParagraphFont"/>
    <w:link w:val="Heading3"/>
    <w:uiPriority w:val="9"/>
    <w:rsid w:val="00E4260F"/>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E4260F"/>
    <w:pPr>
      <w:spacing w:after="0" w:line="240" w:lineRule="auto"/>
    </w:pPr>
    <w:rPr>
      <w:sz w:val="20"/>
      <w:szCs w:val="20"/>
    </w:rPr>
  </w:style>
  <w:style w:type="character" w:customStyle="1" w:styleId="FootnoteTextChar">
    <w:name w:val="Footnote Text Char"/>
    <w:basedOn w:val="DefaultParagraphFont"/>
    <w:link w:val="FootnoteText"/>
    <w:uiPriority w:val="99"/>
    <w:rsid w:val="00E4260F"/>
    <w:rPr>
      <w:sz w:val="20"/>
      <w:szCs w:val="20"/>
    </w:rPr>
  </w:style>
  <w:style w:type="character" w:styleId="FootnoteReference">
    <w:name w:val="footnote reference"/>
    <w:basedOn w:val="DefaultParagraphFont"/>
    <w:uiPriority w:val="99"/>
    <w:semiHidden/>
    <w:unhideWhenUsed/>
    <w:rsid w:val="00E4260F"/>
    <w:rPr>
      <w:vertAlign w:val="superscript"/>
    </w:rPr>
  </w:style>
  <w:style w:type="paragraph" w:styleId="ListParagraph">
    <w:name w:val="List Paragraph"/>
    <w:basedOn w:val="Normal"/>
    <w:uiPriority w:val="34"/>
    <w:qFormat/>
    <w:rsid w:val="00E4260F"/>
    <w:pPr>
      <w:bidi w:val="0"/>
      <w:ind w:left="720"/>
      <w:contextualSpacing/>
    </w:pPr>
    <w:rPr>
      <w:lang w:bidi="ar-SA"/>
    </w:rPr>
  </w:style>
  <w:style w:type="paragraph" w:styleId="NormalWeb">
    <w:name w:val="Normal (Web)"/>
    <w:basedOn w:val="Normal"/>
    <w:uiPriority w:val="99"/>
    <w:unhideWhenUsed/>
    <w:rsid w:val="00E426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260F"/>
    <w:rPr>
      <w:color w:val="0000FF"/>
      <w:u w:val="single"/>
    </w:rPr>
  </w:style>
  <w:style w:type="paragraph" w:styleId="Header">
    <w:name w:val="header"/>
    <w:basedOn w:val="Normal"/>
    <w:link w:val="HeaderChar"/>
    <w:uiPriority w:val="99"/>
    <w:unhideWhenUsed/>
    <w:rsid w:val="00E42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60F"/>
  </w:style>
  <w:style w:type="paragraph" w:styleId="Footer">
    <w:name w:val="footer"/>
    <w:basedOn w:val="Normal"/>
    <w:link w:val="FooterChar"/>
    <w:uiPriority w:val="99"/>
    <w:unhideWhenUsed/>
    <w:rsid w:val="00E42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60F"/>
  </w:style>
  <w:style w:type="paragraph" w:customStyle="1" w:styleId="Default">
    <w:name w:val="Default"/>
    <w:uiPriority w:val="99"/>
    <w:rsid w:val="00E4260F"/>
    <w:pPr>
      <w:autoSpaceDE w:val="0"/>
      <w:autoSpaceDN w:val="0"/>
      <w:adjustRightInd w:val="0"/>
      <w:spacing w:after="0" w:line="240" w:lineRule="auto"/>
    </w:pPr>
    <w:rPr>
      <w:rFonts w:ascii="Code" w:hAnsi="Code" w:cs="Code"/>
      <w:color w:val="000000"/>
      <w:sz w:val="24"/>
      <w:szCs w:val="24"/>
    </w:rPr>
  </w:style>
  <w:style w:type="character" w:customStyle="1" w:styleId="word">
    <w:name w:val="word"/>
    <w:basedOn w:val="DefaultParagraphFont"/>
    <w:rsid w:val="00E4260F"/>
  </w:style>
  <w:style w:type="character" w:styleId="FollowedHyperlink">
    <w:name w:val="FollowedHyperlink"/>
    <w:basedOn w:val="DefaultParagraphFont"/>
    <w:uiPriority w:val="99"/>
    <w:semiHidden/>
    <w:unhideWhenUsed/>
    <w:rsid w:val="00E4260F"/>
    <w:rPr>
      <w:color w:val="954F72" w:themeColor="followedHyperlink"/>
      <w:u w:val="single"/>
    </w:rPr>
  </w:style>
  <w:style w:type="character" w:customStyle="1" w:styleId="spelle">
    <w:name w:val="spelle"/>
    <w:basedOn w:val="DefaultParagraphFont"/>
    <w:rsid w:val="00E4260F"/>
  </w:style>
  <w:style w:type="character" w:customStyle="1" w:styleId="grame">
    <w:name w:val="grame"/>
    <w:basedOn w:val="DefaultParagraphFont"/>
    <w:rsid w:val="00E4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5501</Words>
  <Characters>27506</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2020-09-14T10:47:00Z</dcterms:created>
  <dcterms:modified xsi:type="dcterms:W3CDTF">2020-09-14T10:47:00Z</dcterms:modified>
</cp:coreProperties>
</file>