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1CA" w:rsidRPr="001451CA" w:rsidRDefault="001451CA" w:rsidP="001451CA">
      <w:pPr>
        <w:spacing w:after="200" w:line="276" w:lineRule="auto"/>
        <w:ind w:left="360"/>
        <w:jc w:val="center"/>
        <w:rPr>
          <w:rFonts w:ascii="Sakkal Majalla" w:eastAsia="Calibri" w:hAnsi="Sakkal Majalla" w:cs="Sakkal Majalla"/>
          <w:b/>
          <w:bCs/>
          <w:sz w:val="32"/>
          <w:szCs w:val="32"/>
          <w:rtl/>
        </w:rPr>
      </w:pPr>
      <w:r w:rsidRPr="001451CA">
        <w:rPr>
          <w:rFonts w:ascii="Sakkal Majalla" w:eastAsia="Calibri" w:hAnsi="Sakkal Majalla" w:cs="Sakkal Majalla" w:hint="cs"/>
          <w:b/>
          <w:bCs/>
          <w:sz w:val="32"/>
          <w:szCs w:val="32"/>
          <w:rtl/>
        </w:rPr>
        <w:t xml:space="preserve">جماليات المكان في رواية الشتات الفلسطيني </w:t>
      </w:r>
    </w:p>
    <w:p w:rsidR="001451CA" w:rsidRPr="001451CA" w:rsidRDefault="001451CA" w:rsidP="001451CA">
      <w:pPr>
        <w:spacing w:after="200" w:line="276" w:lineRule="auto"/>
        <w:ind w:left="360"/>
        <w:jc w:val="center"/>
        <w:rPr>
          <w:rFonts w:ascii="Sakkal Majalla" w:eastAsia="Calibri" w:hAnsi="Sakkal Majalla" w:cs="Sakkal Majalla"/>
          <w:sz w:val="28"/>
          <w:szCs w:val="28"/>
          <w:rtl/>
        </w:rPr>
      </w:pPr>
      <w:r w:rsidRPr="001451CA">
        <w:rPr>
          <w:rFonts w:ascii="Sakkal Majalla" w:eastAsia="Calibri" w:hAnsi="Sakkal Majalla" w:cs="Sakkal Majalla" w:hint="cs"/>
          <w:sz w:val="28"/>
          <w:szCs w:val="28"/>
          <w:rtl/>
        </w:rPr>
        <w:t xml:space="preserve">رواية "قبل أن تنام الملكة" </w:t>
      </w:r>
      <w:proofErr w:type="gramStart"/>
      <w:r w:rsidRPr="001451CA">
        <w:rPr>
          <w:rFonts w:ascii="Sakkal Majalla" w:eastAsia="Calibri" w:hAnsi="Sakkal Majalla" w:cs="Sakkal Majalla" w:hint="cs"/>
          <w:sz w:val="28"/>
          <w:szCs w:val="28"/>
          <w:rtl/>
        </w:rPr>
        <w:t xml:space="preserve">- </w:t>
      </w:r>
      <w:r w:rsidRPr="001451CA">
        <w:rPr>
          <w:rFonts w:ascii="Sakkal Majalla" w:eastAsia="Calibri" w:hAnsi="Sakkal Majalla" w:cs="Sakkal Majalla"/>
          <w:sz w:val="28"/>
          <w:szCs w:val="28"/>
          <w:rtl/>
        </w:rPr>
        <w:t>حزامة</w:t>
      </w:r>
      <w:proofErr w:type="gramEnd"/>
      <w:r w:rsidRPr="001451CA">
        <w:rPr>
          <w:rFonts w:ascii="Sakkal Majalla" w:eastAsia="Calibri" w:hAnsi="Sakkal Majalla" w:cs="Sakkal Majalla"/>
          <w:sz w:val="28"/>
          <w:szCs w:val="28"/>
          <w:rtl/>
        </w:rPr>
        <w:t xml:space="preserve"> حبايب</w:t>
      </w:r>
      <w:r w:rsidRPr="001451CA">
        <w:rPr>
          <w:rFonts w:ascii="Sakkal Majalla" w:eastAsia="Calibri" w:hAnsi="Sakkal Majalla" w:cs="Sakkal Majalla" w:hint="cs"/>
          <w:sz w:val="28"/>
          <w:szCs w:val="28"/>
          <w:rtl/>
        </w:rPr>
        <w:t xml:space="preserve"> </w:t>
      </w:r>
      <w:proofErr w:type="spellStart"/>
      <w:r w:rsidRPr="001451CA">
        <w:rPr>
          <w:rFonts w:ascii="Sakkal Majalla" w:eastAsia="Calibri" w:hAnsi="Sakkal Majalla" w:cs="Sakkal Majalla" w:hint="cs"/>
          <w:sz w:val="28"/>
          <w:szCs w:val="28"/>
          <w:rtl/>
        </w:rPr>
        <w:t>أنموذجا</w:t>
      </w:r>
      <w:proofErr w:type="spellEnd"/>
    </w:p>
    <w:p w:rsidR="001451CA" w:rsidRDefault="001451CA" w:rsidP="001451CA">
      <w:pPr>
        <w:spacing w:after="200" w:line="276" w:lineRule="auto"/>
        <w:jc w:val="both"/>
        <w:rPr>
          <w:rFonts w:ascii="Sakkal Majalla" w:eastAsia="Calibri" w:hAnsi="Sakkal Majalla" w:cs="Sakkal Majalla" w:hint="cs"/>
          <w:b/>
          <w:bCs/>
          <w:sz w:val="28"/>
          <w:szCs w:val="28"/>
          <w:rtl/>
        </w:rPr>
      </w:pPr>
      <w:r>
        <w:rPr>
          <w:rFonts w:ascii="Sakkal Majalla" w:eastAsia="Calibri" w:hAnsi="Sakkal Majalla" w:cs="Sakkal Majalla" w:hint="cs"/>
          <w:b/>
          <w:bCs/>
          <w:sz w:val="28"/>
          <w:szCs w:val="28"/>
          <w:rtl/>
        </w:rPr>
        <w:t xml:space="preserve">د. إيمان </w:t>
      </w:r>
      <w:r w:rsidR="006514DC">
        <w:rPr>
          <w:rFonts w:ascii="Sakkal Majalla" w:eastAsia="Calibri" w:hAnsi="Sakkal Majalla" w:cs="Sakkal Majalla" w:hint="cs"/>
          <w:b/>
          <w:bCs/>
          <w:sz w:val="28"/>
          <w:szCs w:val="28"/>
          <w:rtl/>
        </w:rPr>
        <w:t xml:space="preserve">أسامة </w:t>
      </w:r>
      <w:r>
        <w:rPr>
          <w:rFonts w:ascii="Sakkal Majalla" w:eastAsia="Calibri" w:hAnsi="Sakkal Majalla" w:cs="Sakkal Majalla" w:hint="cs"/>
          <w:b/>
          <w:bCs/>
          <w:sz w:val="28"/>
          <w:szCs w:val="28"/>
          <w:rtl/>
        </w:rPr>
        <w:t>يونس</w:t>
      </w:r>
    </w:p>
    <w:p w:rsidR="001451CA" w:rsidRDefault="001451CA" w:rsidP="001451CA">
      <w:pPr>
        <w:spacing w:after="200" w:line="276" w:lineRule="auto"/>
        <w:jc w:val="both"/>
        <w:rPr>
          <w:rFonts w:ascii="Sakkal Majalla" w:eastAsia="Calibri" w:hAnsi="Sakkal Majalla" w:cs="Sakkal Majalla"/>
          <w:sz w:val="28"/>
          <w:szCs w:val="28"/>
          <w:rtl/>
        </w:rPr>
      </w:pPr>
      <w:r w:rsidRPr="001451CA">
        <w:rPr>
          <w:rFonts w:ascii="Sakkal Majalla" w:eastAsia="Calibri" w:hAnsi="Sakkal Majalla" w:cs="Sakkal Majalla" w:hint="cs"/>
          <w:sz w:val="28"/>
          <w:szCs w:val="28"/>
          <w:rtl/>
        </w:rPr>
        <w:t xml:space="preserve">رئيسة قسم اللغة العربية وآدابها، المعهد الأكاديمي العربي للتربية، بيت بيرل. </w:t>
      </w:r>
    </w:p>
    <w:p w:rsidR="006514DC" w:rsidRPr="001451CA" w:rsidRDefault="006514DC" w:rsidP="001451CA">
      <w:pPr>
        <w:spacing w:after="200" w:line="276" w:lineRule="auto"/>
        <w:jc w:val="both"/>
        <w:rPr>
          <w:rFonts w:ascii="Sakkal Majalla" w:eastAsia="Calibri" w:hAnsi="Sakkal Majalla" w:cs="Sakkal Majalla"/>
          <w:sz w:val="28"/>
          <w:szCs w:val="28"/>
        </w:rPr>
      </w:pPr>
      <w:hyperlink r:id="rId6" w:history="1">
        <w:r w:rsidRPr="00FC366A">
          <w:rPr>
            <w:rStyle w:val="Hyperlink"/>
            <w:rFonts w:ascii="Sakkal Majalla" w:eastAsia="Calibri" w:hAnsi="Sakkal Majalla" w:cs="Sakkal Majalla"/>
            <w:sz w:val="28"/>
            <w:szCs w:val="28"/>
          </w:rPr>
          <w:t>Emanyounis1@gmail.com</w:t>
        </w:r>
      </w:hyperlink>
      <w:r>
        <w:rPr>
          <w:rFonts w:ascii="Sakkal Majalla" w:eastAsia="Calibri" w:hAnsi="Sakkal Majalla" w:cs="Sakkal Majalla"/>
          <w:sz w:val="28"/>
          <w:szCs w:val="28"/>
        </w:rPr>
        <w:t xml:space="preserve"> </w:t>
      </w:r>
    </w:p>
    <w:p w:rsidR="001451CA" w:rsidRDefault="001451CA" w:rsidP="001451CA">
      <w:pPr>
        <w:spacing w:after="200" w:line="276" w:lineRule="auto"/>
        <w:jc w:val="both"/>
        <w:rPr>
          <w:rFonts w:ascii="Sakkal Majalla" w:eastAsia="Calibri" w:hAnsi="Sakkal Majalla" w:cs="Sakkal Majalla"/>
          <w:b/>
          <w:bCs/>
          <w:sz w:val="28"/>
          <w:szCs w:val="28"/>
          <w:rtl/>
        </w:rPr>
      </w:pPr>
    </w:p>
    <w:p w:rsidR="001451CA" w:rsidRPr="001451CA" w:rsidRDefault="001451CA" w:rsidP="001451CA">
      <w:pPr>
        <w:spacing w:after="200" w:line="276" w:lineRule="auto"/>
        <w:jc w:val="both"/>
        <w:rPr>
          <w:rFonts w:ascii="Sakkal Majalla" w:eastAsia="Calibri" w:hAnsi="Sakkal Majalla" w:cs="Sakkal Majalla"/>
          <w:b/>
          <w:bCs/>
          <w:sz w:val="28"/>
          <w:szCs w:val="28"/>
          <w:rtl/>
        </w:rPr>
      </w:pPr>
      <w:r w:rsidRPr="001451CA">
        <w:rPr>
          <w:rFonts w:ascii="Sakkal Majalla" w:eastAsia="Calibri" w:hAnsi="Sakkal Majalla" w:cs="Sakkal Majalla" w:hint="cs"/>
          <w:b/>
          <w:bCs/>
          <w:sz w:val="28"/>
          <w:szCs w:val="28"/>
          <w:rtl/>
        </w:rPr>
        <w:t>ملخص حول الدراسة</w:t>
      </w:r>
    </w:p>
    <w:p w:rsidR="001451CA" w:rsidRPr="001451CA" w:rsidRDefault="001451CA" w:rsidP="001451CA">
      <w:pPr>
        <w:spacing w:after="200" w:line="276" w:lineRule="auto"/>
        <w:jc w:val="both"/>
        <w:rPr>
          <w:rFonts w:ascii="Sakkal Majalla" w:eastAsia="Calibri" w:hAnsi="Sakkal Majalla" w:cs="Sakkal Majalla"/>
          <w:sz w:val="28"/>
          <w:szCs w:val="28"/>
          <w:rtl/>
        </w:rPr>
      </w:pPr>
      <w:r w:rsidRPr="001451CA">
        <w:rPr>
          <w:rFonts w:ascii="Sakkal Majalla" w:eastAsia="Calibri" w:hAnsi="Sakkal Majalla" w:cs="Sakkal Majalla" w:hint="cs"/>
          <w:sz w:val="28"/>
          <w:szCs w:val="28"/>
          <w:rtl/>
        </w:rPr>
        <w:t>نتناول في هذه الدراسة رواية "</w:t>
      </w:r>
      <w:r w:rsidRPr="001451CA">
        <w:rPr>
          <w:rFonts w:ascii="Sakkal Majalla" w:eastAsia="Calibri" w:hAnsi="Sakkal Majalla" w:cs="Sakkal Majalla" w:hint="cs"/>
          <w:b/>
          <w:bCs/>
          <w:sz w:val="28"/>
          <w:szCs w:val="28"/>
          <w:rtl/>
        </w:rPr>
        <w:t>قبل أن تنام الملكة</w:t>
      </w:r>
      <w:r w:rsidRPr="001451CA">
        <w:rPr>
          <w:rFonts w:ascii="Sakkal Majalla" w:eastAsia="Calibri" w:hAnsi="Sakkal Majalla" w:cs="Sakkal Majalla" w:hint="cs"/>
          <w:sz w:val="28"/>
          <w:szCs w:val="28"/>
          <w:rtl/>
        </w:rPr>
        <w:t>" للكاتبة الفلسطينية حزامة حبايب، في محاولة إلى تسليط الضوء على جماليات الأمكنة فيها بتجلياتها المختلفة وبأبعادها</w:t>
      </w:r>
      <w:r w:rsidRPr="001451CA">
        <w:rPr>
          <w:rFonts w:ascii="Sakkal Majalla" w:eastAsia="Calibri" w:hAnsi="Sakkal Majalla" w:cs="Sakkal Majalla"/>
          <w:sz w:val="28"/>
          <w:szCs w:val="28"/>
          <w:rtl/>
        </w:rPr>
        <w:t xml:space="preserve"> </w:t>
      </w:r>
      <w:r w:rsidRPr="001451CA">
        <w:rPr>
          <w:rFonts w:ascii="Sakkal Majalla" w:eastAsia="Calibri" w:hAnsi="Sakkal Majalla" w:cs="Sakkal Majalla" w:hint="cs"/>
          <w:sz w:val="28"/>
          <w:szCs w:val="28"/>
          <w:rtl/>
        </w:rPr>
        <w:t>الرمزية واسقاطاتها النفسية المتعددة وكيفية استحضارها في ذاكرة البطلة، وماهية علاقاتها بها باعتبارها أمكنة الشتات والمنفى؛ معتمدين في ذلك منهج النقد البنيوي "الذي ينظر إلى الأمكنة بوصفها مكوّنا فاعلا في بنية الخطاب الروائي يتأثر ويؤثر في المكونات الأخرى"</w:t>
      </w:r>
      <w:r w:rsidRPr="001451CA">
        <w:rPr>
          <w:rFonts w:ascii="Sakkal Majalla" w:eastAsia="Calibri" w:hAnsi="Sakkal Majalla" w:cs="Sakkal Majalla"/>
          <w:sz w:val="28"/>
          <w:szCs w:val="28"/>
          <w:vertAlign w:val="superscript"/>
          <w:rtl/>
        </w:rPr>
        <w:footnoteReference w:id="1"/>
      </w:r>
      <w:r w:rsidRPr="001451CA">
        <w:rPr>
          <w:rFonts w:ascii="Sakkal Majalla" w:eastAsia="Calibri" w:hAnsi="Sakkal Majalla" w:cs="Sakkal Majalla" w:hint="cs"/>
          <w:sz w:val="28"/>
          <w:szCs w:val="28"/>
          <w:rtl/>
        </w:rPr>
        <w:t xml:space="preserve">.  </w:t>
      </w:r>
    </w:p>
    <w:p w:rsidR="001451CA" w:rsidRDefault="001451CA" w:rsidP="001451CA">
      <w:pPr>
        <w:spacing w:after="200" w:line="276" w:lineRule="auto"/>
        <w:jc w:val="both"/>
        <w:rPr>
          <w:rFonts w:ascii="Sakkal Majalla" w:eastAsia="Calibri" w:hAnsi="Sakkal Majalla" w:cs="Sakkal Majalla"/>
          <w:b/>
          <w:bCs/>
          <w:sz w:val="28"/>
          <w:szCs w:val="28"/>
          <w:rtl/>
        </w:rPr>
      </w:pPr>
      <w:r w:rsidRPr="001451CA">
        <w:rPr>
          <w:rFonts w:ascii="Sakkal Majalla" w:eastAsia="Calibri" w:hAnsi="Sakkal Majalla" w:cs="Sakkal Majalla" w:hint="cs"/>
          <w:sz w:val="28"/>
          <w:szCs w:val="28"/>
          <w:rtl/>
        </w:rPr>
        <w:t>تكمن أهمية الدراسة في ثلاثة جوانب مختلفة: أولا، إعطاء الرواية حقها في التحليل والنقد الأكاديمي، نظرًا لشح الدراسات العلمية التي واكبتها</w:t>
      </w:r>
      <w:r w:rsidRPr="001451CA">
        <w:rPr>
          <w:rFonts w:ascii="Sakkal Majalla" w:eastAsia="Calibri" w:hAnsi="Sakkal Majalla" w:cs="Sakkal Majalla"/>
          <w:sz w:val="28"/>
          <w:szCs w:val="28"/>
          <w:vertAlign w:val="superscript"/>
          <w:rtl/>
        </w:rPr>
        <w:footnoteReference w:id="2"/>
      </w:r>
      <w:r w:rsidRPr="001451CA">
        <w:rPr>
          <w:rFonts w:ascii="Sakkal Majalla" w:eastAsia="Calibri" w:hAnsi="Sakkal Majalla" w:cs="Sakkal Majalla" w:hint="cs"/>
          <w:sz w:val="28"/>
          <w:szCs w:val="28"/>
          <w:rtl/>
        </w:rPr>
        <w:t xml:space="preserve">، بالرغم من أهميتها. ثانيًا، أن الدراسة تسلط الضوء ليس فقط على الشتات الفلسطيني بشكل عام، بل على "الشتات الفلسطيني الأنثوي" بشكل خاص وتبين معاناة المرأة الفلسطينية فيه من خلال علاقتها بالأمكنة الأخرى خارج المكان الحلم </w:t>
      </w:r>
      <w:r w:rsidRPr="001451CA">
        <w:rPr>
          <w:rFonts w:ascii="Sakkal Majalla" w:eastAsia="Calibri" w:hAnsi="Sakkal Majalla" w:cs="Sakkal Majalla"/>
          <w:sz w:val="28"/>
          <w:szCs w:val="28"/>
          <w:rtl/>
        </w:rPr>
        <w:t>–</w:t>
      </w:r>
      <w:r w:rsidRPr="001451CA">
        <w:rPr>
          <w:rFonts w:ascii="Sakkal Majalla" w:eastAsia="Calibri" w:hAnsi="Sakkal Majalla" w:cs="Sakkal Majalla" w:hint="cs"/>
          <w:sz w:val="28"/>
          <w:szCs w:val="28"/>
          <w:rtl/>
        </w:rPr>
        <w:t xml:space="preserve"> الوطن. وثالثًا، أنّ الدراسة تتناول رواية لكاتبة فلسطينية مرّت بنفسها بتجربة الشتات، ما ينقل الإحساس ب (الأمكنة) من مستوى التخييل الأدبي إلى مستوى الصدق القائم على الحقائق التاريخية من ناحية والتجارب الشخصية الشعورية من ناحية ثانية. </w:t>
      </w:r>
    </w:p>
    <w:p w:rsidR="001451CA" w:rsidRPr="001451CA" w:rsidRDefault="001451CA" w:rsidP="001451CA">
      <w:pPr>
        <w:spacing w:after="200" w:line="276" w:lineRule="auto"/>
        <w:jc w:val="both"/>
        <w:rPr>
          <w:rFonts w:ascii="Sakkal Majalla" w:eastAsia="Calibri" w:hAnsi="Sakkal Majalla" w:cs="Sakkal Majalla"/>
          <w:b/>
          <w:bCs/>
          <w:sz w:val="28"/>
          <w:szCs w:val="28"/>
          <w:rtl/>
        </w:rPr>
      </w:pPr>
      <w:r>
        <w:rPr>
          <w:rFonts w:ascii="Sakkal Majalla" w:eastAsia="Calibri" w:hAnsi="Sakkal Majalla" w:cs="Sakkal Majalla" w:hint="cs"/>
          <w:b/>
          <w:bCs/>
          <w:sz w:val="28"/>
          <w:szCs w:val="28"/>
          <w:rtl/>
        </w:rPr>
        <w:t>الكلمات المفتاحية: جماليات المكان، رواية الشتات، أمكنة اللجوء والمنفى</w:t>
      </w:r>
    </w:p>
    <w:p w:rsidR="00F53EE1" w:rsidRDefault="00F53EE1">
      <w:pPr>
        <w:rPr>
          <w:rFonts w:hint="cs"/>
        </w:rPr>
      </w:pPr>
    </w:p>
    <w:sectPr w:rsidR="00F53EE1" w:rsidSect="00052F3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F6" w:rsidRDefault="003E1BF6" w:rsidP="001451CA">
      <w:pPr>
        <w:spacing w:after="0" w:line="240" w:lineRule="auto"/>
      </w:pPr>
      <w:r>
        <w:separator/>
      </w:r>
    </w:p>
  </w:endnote>
  <w:endnote w:type="continuationSeparator" w:id="0">
    <w:p w:rsidR="003E1BF6" w:rsidRDefault="003E1BF6" w:rsidP="0014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F6" w:rsidRDefault="003E1BF6" w:rsidP="001451CA">
      <w:pPr>
        <w:spacing w:after="0" w:line="240" w:lineRule="auto"/>
      </w:pPr>
      <w:r>
        <w:separator/>
      </w:r>
    </w:p>
  </w:footnote>
  <w:footnote w:type="continuationSeparator" w:id="0">
    <w:p w:rsidR="003E1BF6" w:rsidRDefault="003E1BF6" w:rsidP="001451CA">
      <w:pPr>
        <w:spacing w:after="0" w:line="240" w:lineRule="auto"/>
      </w:pPr>
      <w:r>
        <w:continuationSeparator/>
      </w:r>
    </w:p>
  </w:footnote>
  <w:footnote w:id="1">
    <w:p w:rsidR="001451CA" w:rsidRDefault="001451CA" w:rsidP="006514DC">
      <w:pPr>
        <w:pStyle w:val="a3"/>
      </w:pPr>
    </w:p>
  </w:footnote>
  <w:footnote w:id="2">
    <w:p w:rsidR="001451CA" w:rsidRDefault="001451CA" w:rsidP="001451CA">
      <w:pPr>
        <w:pStyle w:val="a3"/>
        <w:rPr>
          <w:rtl/>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CA"/>
    <w:rsid w:val="00052F36"/>
    <w:rsid w:val="001451CA"/>
    <w:rsid w:val="003E1BF6"/>
    <w:rsid w:val="006514DC"/>
    <w:rsid w:val="00F53E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7C2CB-75BB-43F7-97F7-13F4D183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51CA"/>
    <w:pPr>
      <w:spacing w:after="0" w:line="240" w:lineRule="auto"/>
    </w:pPr>
    <w:rPr>
      <w:sz w:val="20"/>
      <w:szCs w:val="20"/>
    </w:rPr>
  </w:style>
  <w:style w:type="character" w:customStyle="1" w:styleId="a4">
    <w:name w:val="טקסט הערת שוליים תו"/>
    <w:basedOn w:val="a0"/>
    <w:link w:val="a3"/>
    <w:uiPriority w:val="99"/>
    <w:semiHidden/>
    <w:rsid w:val="001451CA"/>
    <w:rPr>
      <w:sz w:val="20"/>
      <w:szCs w:val="20"/>
    </w:rPr>
  </w:style>
  <w:style w:type="character" w:styleId="a5">
    <w:name w:val="footnote reference"/>
    <w:basedOn w:val="a0"/>
    <w:uiPriority w:val="99"/>
    <w:semiHidden/>
    <w:unhideWhenUsed/>
    <w:rsid w:val="001451CA"/>
    <w:rPr>
      <w:vertAlign w:val="superscript"/>
    </w:rPr>
  </w:style>
  <w:style w:type="character" w:styleId="Hyperlink">
    <w:name w:val="Hyperlink"/>
    <w:basedOn w:val="a0"/>
    <w:uiPriority w:val="99"/>
    <w:unhideWhenUsed/>
    <w:rsid w:val="00651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nyounis1@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1128</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2</cp:revision>
  <dcterms:created xsi:type="dcterms:W3CDTF">2019-02-08T17:27:00Z</dcterms:created>
  <dcterms:modified xsi:type="dcterms:W3CDTF">2019-02-08T17:34:00Z</dcterms:modified>
</cp:coreProperties>
</file>