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54BE" w14:textId="77777777" w:rsidR="00D37468" w:rsidRDefault="00D37468" w:rsidP="00210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37468">
        <w:rPr>
          <w:rFonts w:asciiTheme="minorBidi" w:hAnsiTheme="minorBidi"/>
          <w:b/>
          <w:bCs/>
          <w:sz w:val="24"/>
          <w:szCs w:val="24"/>
        </w:rPr>
        <w:t xml:space="preserve">Introduction </w:t>
      </w:r>
    </w:p>
    <w:p w14:paraId="0FC4C50F" w14:textId="395318C0" w:rsidR="00D37468" w:rsidRPr="00D37468" w:rsidRDefault="00D37468" w:rsidP="00210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37468">
        <w:rPr>
          <w:rFonts w:asciiTheme="minorBidi" w:hAnsiTheme="minorBidi"/>
          <w:b/>
          <w:bCs/>
          <w:sz w:val="24"/>
          <w:szCs w:val="24"/>
        </w:rPr>
        <w:t>Aaron Sprecher</w:t>
      </w:r>
    </w:p>
    <w:p w14:paraId="4A6E41C7" w14:textId="77777777" w:rsidR="00D37468" w:rsidRDefault="00D37468" w:rsidP="00210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7E4A817" w14:textId="30322BBD" w:rsidR="001E5505" w:rsidRPr="00210D4B" w:rsidRDefault="001E5505" w:rsidP="00210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0D4B">
        <w:rPr>
          <w:rFonts w:asciiTheme="minorBidi" w:hAnsiTheme="minorBidi"/>
          <w:sz w:val="24"/>
          <w:szCs w:val="24"/>
        </w:rPr>
        <w:t>With the advent of information technologies in the postwar period, one witnessed the emergence of new fields of knowledge. Among others, cybernetics focused on the nature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of communication systems between human</w:t>
      </w:r>
      <w:r w:rsidR="00F754DE">
        <w:rPr>
          <w:rFonts w:asciiTheme="minorBidi" w:hAnsiTheme="minorBidi"/>
          <w:sz w:val="24"/>
          <w:szCs w:val="24"/>
        </w:rPr>
        <w:t>s</w:t>
      </w:r>
      <w:r w:rsidRPr="00210D4B">
        <w:rPr>
          <w:rFonts w:asciiTheme="minorBidi" w:hAnsiTheme="minorBidi"/>
          <w:sz w:val="24"/>
          <w:szCs w:val="24"/>
        </w:rPr>
        <w:t xml:space="preserve"> and machines, therefore reconsidering our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perception of natural and artificial environments. From Reyner Banham’s Environment-Bubble to Nicholas Schoffer’s Cybernetic Tower, Kisho Kurokawa’s Metabolist model, and more recently</w:t>
      </w:r>
      <w:r w:rsidR="00F754DE">
        <w:rPr>
          <w:rFonts w:asciiTheme="minorBidi" w:hAnsiTheme="minorBidi"/>
          <w:sz w:val="24"/>
          <w:szCs w:val="24"/>
        </w:rPr>
        <w:t>,</w:t>
      </w:r>
      <w:r w:rsidRPr="00210D4B">
        <w:rPr>
          <w:rFonts w:asciiTheme="minorBidi" w:hAnsiTheme="minorBidi"/>
          <w:sz w:val="24"/>
          <w:szCs w:val="24"/>
        </w:rPr>
        <w:t xml:space="preserve"> Greg Lynn’s Strand Tower project, the information sciences with their related technologies dramatically transformed our perception of the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 xml:space="preserve">environment and our ability to act and react to it. </w:t>
      </w:r>
    </w:p>
    <w:p w14:paraId="53CE1B4F" w14:textId="77777777" w:rsidR="001E5505" w:rsidRPr="00210D4B" w:rsidRDefault="001E5505" w:rsidP="001E550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7F1BD60" w14:textId="49AA056B" w:rsidR="001E5505" w:rsidRDefault="001E5505" w:rsidP="00210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0D4B">
        <w:rPr>
          <w:rFonts w:asciiTheme="minorBidi" w:hAnsiTheme="minorBidi"/>
          <w:sz w:val="24"/>
          <w:szCs w:val="24"/>
        </w:rPr>
        <w:t>The shift from a fixed to a dynamic model of reality led to the movement from architectural objects to systems</w:t>
      </w:r>
      <w:r w:rsidR="00F754DE">
        <w:rPr>
          <w:rFonts w:asciiTheme="minorBidi" w:hAnsiTheme="minorBidi"/>
          <w:sz w:val="24"/>
          <w:szCs w:val="24"/>
        </w:rPr>
        <w:t xml:space="preserve"> and</w:t>
      </w:r>
      <w:r w:rsidRPr="00210D4B">
        <w:rPr>
          <w:rFonts w:asciiTheme="minorBidi" w:hAnsiTheme="minorBidi"/>
          <w:sz w:val="24"/>
          <w:szCs w:val="24"/>
        </w:rPr>
        <w:t xml:space="preserve"> an idealistic to a statistical understanding of the architectural form. Here, it can be argued that the ever-increasing influence of information technologies in architecture has even affected its disciplinary nature, triggering a movement from autonomy to transdisciplinarity. These various processes pose new challenges to architectural research and point to the following questions: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What is the nature of the architectural object in the post-digital age?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 xml:space="preserve">What is the potential of architectural models in describing, </w:t>
      </w:r>
      <w:r w:rsidR="00210D4B" w:rsidRPr="00210D4B">
        <w:rPr>
          <w:rFonts w:asciiTheme="minorBidi" w:hAnsiTheme="minorBidi"/>
          <w:sz w:val="24"/>
          <w:szCs w:val="24"/>
        </w:rPr>
        <w:t>visualizing,</w:t>
      </w:r>
      <w:r w:rsidRPr="00210D4B">
        <w:rPr>
          <w:rFonts w:asciiTheme="minorBidi" w:hAnsiTheme="minorBidi"/>
          <w:sz w:val="24"/>
          <w:szCs w:val="24"/>
        </w:rPr>
        <w:t xml:space="preserve"> or simulating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these dynamic knowledge systems?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How would you define the transdisciplinary of architecture in the current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convergence of knowledge?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="000964C1">
        <w:rPr>
          <w:rFonts w:asciiTheme="minorBidi" w:hAnsiTheme="minorBidi"/>
          <w:sz w:val="24"/>
          <w:szCs w:val="24"/>
        </w:rPr>
        <w:t xml:space="preserve">and </w:t>
      </w:r>
      <w:proofErr w:type="gramStart"/>
      <w:r w:rsidRPr="00210D4B">
        <w:rPr>
          <w:rFonts w:asciiTheme="minorBidi" w:hAnsiTheme="minorBidi"/>
          <w:sz w:val="24"/>
          <w:szCs w:val="24"/>
        </w:rPr>
        <w:t>How</w:t>
      </w:r>
      <w:proofErr w:type="gramEnd"/>
      <w:r w:rsidRPr="00210D4B">
        <w:rPr>
          <w:rFonts w:asciiTheme="minorBidi" w:hAnsiTheme="minorBidi"/>
          <w:sz w:val="24"/>
          <w:szCs w:val="24"/>
        </w:rPr>
        <w:t xml:space="preserve"> can technological systems and infrastructures dominate the formation of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landscapes or architectural interventions?</w:t>
      </w:r>
    </w:p>
    <w:p w14:paraId="79744F06" w14:textId="465AD58A" w:rsidR="00210D4B" w:rsidRPr="00210D4B" w:rsidRDefault="00210D4B" w:rsidP="00210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CB8649" w14:textId="1C9AA5DC" w:rsidR="000964C1" w:rsidRDefault="001E5505" w:rsidP="0058416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0D4B">
        <w:rPr>
          <w:rFonts w:asciiTheme="minorBidi" w:hAnsiTheme="minorBidi"/>
          <w:sz w:val="24"/>
          <w:szCs w:val="24"/>
        </w:rPr>
        <w:t>In this special issue on Networks and Objects at Work, architectural theorists, historians,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 xml:space="preserve">designers, and practitioners </w:t>
      </w:r>
      <w:r w:rsidR="00210D4B">
        <w:rPr>
          <w:rFonts w:asciiTheme="minorBidi" w:hAnsiTheme="minorBidi"/>
          <w:sz w:val="24"/>
          <w:szCs w:val="24"/>
        </w:rPr>
        <w:t xml:space="preserve">discuss the history and current conditions of technological systems that </w:t>
      </w:r>
      <w:r w:rsidR="00F754DE">
        <w:rPr>
          <w:rFonts w:asciiTheme="minorBidi" w:hAnsiTheme="minorBidi"/>
          <w:sz w:val="24"/>
          <w:szCs w:val="24"/>
        </w:rPr>
        <w:t>control our environment, whether</w:t>
      </w:r>
      <w:r w:rsidR="00210D4B">
        <w:rPr>
          <w:rFonts w:asciiTheme="minorBidi" w:hAnsiTheme="minorBidi"/>
          <w:sz w:val="24"/>
          <w:szCs w:val="24"/>
        </w:rPr>
        <w:t xml:space="preserve"> natural, artificial, or virtual. Architectural theorists </w:t>
      </w:r>
      <w:r w:rsidR="00210D4B" w:rsidRPr="000964C1">
        <w:rPr>
          <w:rFonts w:asciiTheme="minorBidi" w:hAnsiTheme="minorBidi"/>
          <w:b/>
          <w:bCs/>
          <w:sz w:val="24"/>
          <w:szCs w:val="24"/>
        </w:rPr>
        <w:t>George Teyssot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="00210D4B" w:rsidRPr="00DA7B42">
        <w:rPr>
          <w:rFonts w:asciiTheme="minorBidi" w:hAnsiTheme="minorBidi"/>
          <w:sz w:val="24"/>
          <w:szCs w:val="24"/>
        </w:rPr>
        <w:t xml:space="preserve">and </w:t>
      </w:r>
      <w:r w:rsidR="00210D4B" w:rsidRPr="000964C1">
        <w:rPr>
          <w:rFonts w:asciiTheme="minorBidi" w:hAnsiTheme="minorBidi"/>
          <w:b/>
          <w:bCs/>
          <w:sz w:val="24"/>
          <w:szCs w:val="24"/>
        </w:rPr>
        <w:t>Alessandra Ponte</w:t>
      </w:r>
      <w:r w:rsidR="00210D4B" w:rsidRPr="00DA7B42">
        <w:rPr>
          <w:rFonts w:asciiTheme="minorBidi" w:hAnsiTheme="minorBidi"/>
          <w:sz w:val="24"/>
          <w:szCs w:val="24"/>
        </w:rPr>
        <w:t xml:space="preserve"> </w:t>
      </w:r>
      <w:r w:rsidR="00DA7B42" w:rsidRPr="00DA7B42">
        <w:rPr>
          <w:rFonts w:asciiTheme="minorBidi" w:hAnsiTheme="minorBidi"/>
          <w:sz w:val="24"/>
          <w:szCs w:val="24"/>
        </w:rPr>
        <w:t>report on</w:t>
      </w:r>
      <w:r w:rsidR="00210D4B" w:rsidRPr="00DA7B42">
        <w:rPr>
          <w:rFonts w:asciiTheme="minorBidi" w:hAnsiTheme="minorBidi"/>
          <w:sz w:val="24"/>
          <w:szCs w:val="24"/>
        </w:rPr>
        <w:t xml:space="preserve"> the emergence of </w:t>
      </w:r>
      <w:r w:rsidR="00DA7B42" w:rsidRPr="00DA7B42">
        <w:rPr>
          <w:rFonts w:asciiTheme="minorBidi" w:hAnsiTheme="minorBidi"/>
          <w:sz w:val="24"/>
          <w:szCs w:val="24"/>
        </w:rPr>
        <w:t xml:space="preserve">architectural methods for controlling </w:t>
      </w:r>
      <w:r w:rsidR="00210D4B" w:rsidRPr="00DA7B42">
        <w:rPr>
          <w:rFonts w:asciiTheme="minorBidi" w:hAnsiTheme="minorBidi"/>
          <w:sz w:val="24"/>
          <w:szCs w:val="24"/>
        </w:rPr>
        <w:t>indoor climate</w:t>
      </w:r>
      <w:r w:rsidR="00F754DE">
        <w:rPr>
          <w:rFonts w:asciiTheme="minorBidi" w:hAnsiTheme="minorBidi"/>
          <w:sz w:val="24"/>
          <w:szCs w:val="24"/>
        </w:rPr>
        <w:t>,</w:t>
      </w:r>
      <w:r w:rsidR="00DA7B42" w:rsidRPr="00DA7B42">
        <w:rPr>
          <w:rFonts w:asciiTheme="minorBidi" w:hAnsiTheme="minorBidi"/>
          <w:sz w:val="24"/>
          <w:szCs w:val="24"/>
        </w:rPr>
        <w:t xml:space="preserve"> described by </w:t>
      </w:r>
      <w:r w:rsidR="00F754DE">
        <w:rPr>
          <w:rFonts w:asciiTheme="minorBidi" w:hAnsiTheme="minorBidi"/>
          <w:sz w:val="24"/>
          <w:szCs w:val="24"/>
        </w:rPr>
        <w:t>18</w:t>
      </w:r>
      <w:proofErr w:type="gramStart"/>
      <w:r w:rsidR="000964C1">
        <w:rPr>
          <w:rFonts w:asciiTheme="minorBidi" w:hAnsiTheme="minorBidi"/>
          <w:sz w:val="24"/>
          <w:szCs w:val="24"/>
        </w:rPr>
        <w:t>th</w:t>
      </w:r>
      <w:r w:rsidR="00F754DE">
        <w:rPr>
          <w:rFonts w:asciiTheme="minorBidi" w:hAnsiTheme="minorBidi"/>
          <w:sz w:val="24"/>
          <w:szCs w:val="24"/>
        </w:rPr>
        <w:t xml:space="preserve"> </w:t>
      </w:r>
      <w:r w:rsidR="00DA7B42" w:rsidRPr="00DA7B42">
        <w:rPr>
          <w:rFonts w:asciiTheme="minorBidi" w:hAnsiTheme="minorBidi"/>
          <w:sz w:val="24"/>
          <w:szCs w:val="24"/>
        </w:rPr>
        <w:t xml:space="preserve"> Century</w:t>
      </w:r>
      <w:proofErr w:type="gramEnd"/>
      <w:r w:rsidR="00DA7B42" w:rsidRPr="00DA7B42">
        <w:rPr>
          <w:rFonts w:asciiTheme="minorBidi" w:hAnsiTheme="minorBidi"/>
          <w:sz w:val="24"/>
          <w:szCs w:val="24"/>
        </w:rPr>
        <w:t xml:space="preserve"> economist Carl Bernhard </w:t>
      </w:r>
      <w:proofErr w:type="spellStart"/>
      <w:r w:rsidR="00DA7B42" w:rsidRPr="00DA7B42">
        <w:rPr>
          <w:rFonts w:asciiTheme="minorBidi" w:hAnsiTheme="minorBidi"/>
          <w:sz w:val="24"/>
          <w:szCs w:val="24"/>
        </w:rPr>
        <w:t>Wadström</w:t>
      </w:r>
      <w:proofErr w:type="spellEnd"/>
      <w:r w:rsidR="00DA7B42" w:rsidRPr="00DA7B42">
        <w:rPr>
          <w:rFonts w:asciiTheme="minorBidi" w:hAnsiTheme="minorBidi"/>
          <w:sz w:val="24"/>
          <w:szCs w:val="24"/>
        </w:rPr>
        <w:t>.</w:t>
      </w:r>
      <w:r w:rsidR="00000655">
        <w:rPr>
          <w:rFonts w:asciiTheme="minorBidi" w:hAnsiTheme="minorBidi"/>
          <w:sz w:val="24"/>
          <w:szCs w:val="24"/>
        </w:rPr>
        <w:t xml:space="preserve"> Already then, the architectural object turned into a machine capable of acting and reacting to its environment.</w:t>
      </w:r>
      <w:r w:rsidR="00B35948">
        <w:rPr>
          <w:rFonts w:asciiTheme="minorBidi" w:hAnsiTheme="minorBidi"/>
          <w:sz w:val="24"/>
          <w:szCs w:val="24"/>
        </w:rPr>
        <w:t xml:space="preserve"> </w:t>
      </w:r>
      <w:r w:rsidR="005B40EB">
        <w:rPr>
          <w:rFonts w:asciiTheme="minorBidi" w:hAnsiTheme="minorBidi"/>
          <w:sz w:val="24"/>
          <w:szCs w:val="24"/>
        </w:rPr>
        <w:t xml:space="preserve">Architectural technologist </w:t>
      </w:r>
      <w:r w:rsidR="005B40EB" w:rsidRPr="000964C1">
        <w:rPr>
          <w:rFonts w:asciiTheme="minorBidi" w:hAnsiTheme="minorBidi"/>
          <w:b/>
          <w:bCs/>
          <w:sz w:val="24"/>
          <w:szCs w:val="24"/>
        </w:rPr>
        <w:t>Aaron Sprecher</w:t>
      </w:r>
      <w:r w:rsidR="005B40EB">
        <w:rPr>
          <w:rFonts w:asciiTheme="minorBidi" w:hAnsiTheme="minorBidi"/>
          <w:sz w:val="24"/>
          <w:szCs w:val="24"/>
        </w:rPr>
        <w:t xml:space="preserve"> </w:t>
      </w:r>
      <w:r w:rsidR="00457D0F">
        <w:rPr>
          <w:rFonts w:asciiTheme="minorBidi" w:hAnsiTheme="minorBidi"/>
          <w:sz w:val="24"/>
          <w:szCs w:val="24"/>
        </w:rPr>
        <w:t xml:space="preserve">addresses the complementary notions of naturalized technologies and technologized nature </w:t>
      </w:r>
      <w:r w:rsidR="00F754DE">
        <w:rPr>
          <w:rFonts w:asciiTheme="minorBidi" w:hAnsiTheme="minorBidi"/>
          <w:sz w:val="24"/>
          <w:szCs w:val="24"/>
        </w:rPr>
        <w:t>to express</w:t>
      </w:r>
      <w:r w:rsidR="005B40EB">
        <w:rPr>
          <w:rFonts w:asciiTheme="minorBidi" w:hAnsiTheme="minorBidi"/>
          <w:sz w:val="24"/>
          <w:szCs w:val="24"/>
        </w:rPr>
        <w:t xml:space="preserve"> </w:t>
      </w:r>
      <w:r w:rsidR="00B35948">
        <w:rPr>
          <w:rFonts w:asciiTheme="minorBidi" w:hAnsiTheme="minorBidi"/>
          <w:sz w:val="24"/>
          <w:szCs w:val="24"/>
        </w:rPr>
        <w:t>the multiple influences that information theories exert on the architectural field.</w:t>
      </w:r>
      <w:r w:rsidR="005B40EB">
        <w:rPr>
          <w:rFonts w:asciiTheme="minorBidi" w:hAnsiTheme="minorBidi"/>
          <w:sz w:val="24"/>
          <w:szCs w:val="24"/>
        </w:rPr>
        <w:t xml:space="preserve"> Here, the </w:t>
      </w:r>
      <w:r w:rsidR="00ED6859">
        <w:rPr>
          <w:rFonts w:asciiTheme="minorBidi" w:hAnsiTheme="minorBidi"/>
          <w:sz w:val="24"/>
          <w:szCs w:val="24"/>
        </w:rPr>
        <w:t>architectural form</w:t>
      </w:r>
      <w:r w:rsidR="0058416C">
        <w:rPr>
          <w:rFonts w:asciiTheme="minorBidi" w:hAnsiTheme="minorBidi"/>
          <w:sz w:val="24"/>
          <w:szCs w:val="24"/>
        </w:rPr>
        <w:t xml:space="preserve"> and its territorial organization </w:t>
      </w:r>
      <w:r w:rsidR="005B40EB">
        <w:rPr>
          <w:rFonts w:asciiTheme="minorBidi" w:hAnsiTheme="minorBidi"/>
          <w:sz w:val="24"/>
          <w:szCs w:val="24"/>
        </w:rPr>
        <w:t>increasingly resemble</w:t>
      </w:r>
      <w:r w:rsidR="00F754DE">
        <w:rPr>
          <w:rFonts w:asciiTheme="minorBidi" w:hAnsiTheme="minorBidi"/>
          <w:sz w:val="24"/>
          <w:szCs w:val="24"/>
        </w:rPr>
        <w:t xml:space="preserve"> an</w:t>
      </w:r>
      <w:r w:rsidR="005B40EB">
        <w:rPr>
          <w:rFonts w:asciiTheme="minorBidi" w:hAnsiTheme="minorBidi"/>
          <w:sz w:val="24"/>
          <w:szCs w:val="24"/>
        </w:rPr>
        <w:t xml:space="preserve"> informational organism in mutation.</w:t>
      </w:r>
      <w:r w:rsidR="00ED6859">
        <w:rPr>
          <w:rFonts w:asciiTheme="minorBidi" w:hAnsiTheme="minorBidi"/>
          <w:sz w:val="24"/>
          <w:szCs w:val="24"/>
        </w:rPr>
        <w:t xml:space="preserve"> </w:t>
      </w:r>
      <w:r w:rsidR="0058416C">
        <w:rPr>
          <w:rFonts w:asciiTheme="minorBidi" w:hAnsiTheme="minorBidi"/>
          <w:sz w:val="24"/>
          <w:szCs w:val="24"/>
        </w:rPr>
        <w:t xml:space="preserve">As architect </w:t>
      </w:r>
      <w:r w:rsidR="0058416C" w:rsidRPr="008A69A9">
        <w:rPr>
          <w:rFonts w:asciiTheme="minorBidi" w:hAnsiTheme="minorBidi"/>
          <w:b/>
          <w:bCs/>
          <w:sz w:val="24"/>
          <w:szCs w:val="24"/>
        </w:rPr>
        <w:t xml:space="preserve">Hanan </w:t>
      </w:r>
      <w:proofErr w:type="spellStart"/>
      <w:r w:rsidR="0058416C" w:rsidRPr="008A69A9">
        <w:rPr>
          <w:rFonts w:asciiTheme="minorBidi" w:hAnsiTheme="minorBidi"/>
          <w:b/>
          <w:bCs/>
          <w:sz w:val="24"/>
          <w:szCs w:val="24"/>
        </w:rPr>
        <w:t>Peretz</w:t>
      </w:r>
      <w:proofErr w:type="spellEnd"/>
      <w:r w:rsidR="0058416C">
        <w:rPr>
          <w:rFonts w:asciiTheme="minorBidi" w:hAnsiTheme="minorBidi"/>
          <w:sz w:val="24"/>
          <w:szCs w:val="24"/>
        </w:rPr>
        <w:t xml:space="preserve"> describes</w:t>
      </w:r>
      <w:r w:rsidR="008A69A9">
        <w:rPr>
          <w:rFonts w:asciiTheme="minorBidi" w:hAnsiTheme="minorBidi"/>
          <w:sz w:val="24"/>
          <w:szCs w:val="24"/>
        </w:rPr>
        <w:t xml:space="preserve"> (in the Hebrew section)</w:t>
      </w:r>
      <w:r w:rsidR="0058416C">
        <w:rPr>
          <w:rFonts w:asciiTheme="minorBidi" w:hAnsiTheme="minorBidi"/>
          <w:sz w:val="24"/>
          <w:szCs w:val="24"/>
        </w:rPr>
        <w:t xml:space="preserve">, this ever-increasing expansion of information assets and networks calls for rethinking the nature of our urban environment. The city is here approached as a cybernetic system that continuously absorbs and releases information bits. </w:t>
      </w:r>
      <w:r w:rsidR="00ED6859">
        <w:rPr>
          <w:rFonts w:asciiTheme="minorBidi" w:hAnsiTheme="minorBidi"/>
          <w:sz w:val="24"/>
          <w:szCs w:val="24"/>
        </w:rPr>
        <w:t xml:space="preserve">This idea of embedding information from within the object is a latent condition in engineer </w:t>
      </w:r>
      <w:r w:rsidR="00ED6859" w:rsidRPr="008A69A9">
        <w:rPr>
          <w:rFonts w:asciiTheme="minorBidi" w:hAnsiTheme="minorBidi"/>
          <w:b/>
          <w:bCs/>
          <w:sz w:val="24"/>
          <w:szCs w:val="24"/>
        </w:rPr>
        <w:t xml:space="preserve">Orly </w:t>
      </w:r>
      <w:proofErr w:type="spellStart"/>
      <w:r w:rsidR="00ED6859" w:rsidRPr="008A69A9">
        <w:rPr>
          <w:rFonts w:asciiTheme="minorBidi" w:hAnsiTheme="minorBidi"/>
          <w:b/>
          <w:bCs/>
          <w:sz w:val="24"/>
          <w:szCs w:val="24"/>
        </w:rPr>
        <w:t>Talyosef</w:t>
      </w:r>
      <w:r w:rsidR="00ED6859">
        <w:rPr>
          <w:rFonts w:asciiTheme="minorBidi" w:hAnsiTheme="minorBidi"/>
          <w:sz w:val="24"/>
          <w:szCs w:val="24"/>
        </w:rPr>
        <w:t>’s</w:t>
      </w:r>
      <w:proofErr w:type="spellEnd"/>
      <w:r w:rsidR="00ED6859">
        <w:rPr>
          <w:rFonts w:asciiTheme="minorBidi" w:hAnsiTheme="minorBidi"/>
          <w:sz w:val="24"/>
          <w:szCs w:val="24"/>
        </w:rPr>
        <w:t xml:space="preserve"> proposal for generating synergy between the virtual </w:t>
      </w:r>
      <w:r w:rsidR="00F754DE">
        <w:rPr>
          <w:rFonts w:asciiTheme="minorBidi" w:hAnsiTheme="minorBidi"/>
          <w:sz w:val="24"/>
          <w:szCs w:val="24"/>
        </w:rPr>
        <w:t>state</w:t>
      </w:r>
      <w:r w:rsidR="00ED6859">
        <w:rPr>
          <w:rFonts w:asciiTheme="minorBidi" w:hAnsiTheme="minorBidi"/>
          <w:sz w:val="24"/>
          <w:szCs w:val="24"/>
        </w:rPr>
        <w:t xml:space="preserve"> of parametric modeling and its physical construction.</w:t>
      </w:r>
      <w:r w:rsidR="0058416C">
        <w:rPr>
          <w:rFonts w:asciiTheme="minorBidi" w:hAnsiTheme="minorBidi"/>
          <w:sz w:val="24"/>
          <w:szCs w:val="24"/>
        </w:rPr>
        <w:t xml:space="preserve"> </w:t>
      </w:r>
      <w:r w:rsidR="005B40EB">
        <w:rPr>
          <w:rFonts w:asciiTheme="minorBidi" w:hAnsiTheme="minorBidi"/>
          <w:sz w:val="24"/>
          <w:szCs w:val="24"/>
        </w:rPr>
        <w:t xml:space="preserve">Such a </w:t>
      </w:r>
      <w:r w:rsidR="00027172">
        <w:rPr>
          <w:rFonts w:asciiTheme="minorBidi" w:hAnsiTheme="minorBidi"/>
          <w:sz w:val="24"/>
          <w:szCs w:val="24"/>
        </w:rPr>
        <w:t xml:space="preserve">movement from </w:t>
      </w:r>
      <w:r w:rsidR="005B40EB">
        <w:rPr>
          <w:rFonts w:asciiTheme="minorBidi" w:hAnsiTheme="minorBidi"/>
          <w:sz w:val="24"/>
          <w:szCs w:val="24"/>
        </w:rPr>
        <w:t>producing a mere architecture</w:t>
      </w:r>
      <w:r w:rsidR="00DC0E94">
        <w:rPr>
          <w:rFonts w:asciiTheme="minorBidi" w:hAnsiTheme="minorBidi"/>
          <w:sz w:val="24"/>
          <w:szCs w:val="24"/>
        </w:rPr>
        <w:t xml:space="preserve"> of idealistic objects</w:t>
      </w:r>
      <w:r w:rsidR="005B40EB">
        <w:rPr>
          <w:rFonts w:asciiTheme="minorBidi" w:hAnsiTheme="minorBidi"/>
          <w:sz w:val="24"/>
          <w:szCs w:val="24"/>
        </w:rPr>
        <w:t xml:space="preserve"> to </w:t>
      </w:r>
      <w:r w:rsidR="00DC0E94">
        <w:rPr>
          <w:rFonts w:asciiTheme="minorBidi" w:hAnsiTheme="minorBidi"/>
          <w:sz w:val="24"/>
          <w:szCs w:val="24"/>
        </w:rPr>
        <w:t xml:space="preserve">design </w:t>
      </w:r>
      <w:r w:rsidR="005B40EB">
        <w:rPr>
          <w:rFonts w:asciiTheme="minorBidi" w:hAnsiTheme="minorBidi"/>
          <w:sz w:val="24"/>
          <w:szCs w:val="24"/>
        </w:rPr>
        <w:t xml:space="preserve">systems is an essential feature </w:t>
      </w:r>
      <w:r w:rsidR="00F754DE">
        <w:rPr>
          <w:rFonts w:asciiTheme="minorBidi" w:hAnsiTheme="minorBidi"/>
          <w:sz w:val="24"/>
          <w:szCs w:val="24"/>
        </w:rPr>
        <w:t>of</w:t>
      </w:r>
      <w:r w:rsidR="005B40EB">
        <w:rPr>
          <w:rFonts w:asciiTheme="minorBidi" w:hAnsiTheme="minorBidi"/>
          <w:sz w:val="24"/>
          <w:szCs w:val="24"/>
        </w:rPr>
        <w:t xml:space="preserve"> the pedagogical and experimental protocol </w:t>
      </w:r>
      <w:r w:rsidR="00DC0E94">
        <w:rPr>
          <w:rFonts w:asciiTheme="minorBidi" w:hAnsiTheme="minorBidi"/>
          <w:sz w:val="24"/>
          <w:szCs w:val="24"/>
        </w:rPr>
        <w:t xml:space="preserve">offered </w:t>
      </w:r>
      <w:r w:rsidR="005B40EB">
        <w:rPr>
          <w:rFonts w:asciiTheme="minorBidi" w:hAnsiTheme="minorBidi"/>
          <w:sz w:val="24"/>
          <w:szCs w:val="24"/>
        </w:rPr>
        <w:t xml:space="preserve">by architectural designer and technologist </w:t>
      </w:r>
      <w:r w:rsidR="005B40EB" w:rsidRPr="008A69A9">
        <w:rPr>
          <w:rFonts w:asciiTheme="minorBidi" w:hAnsiTheme="minorBidi"/>
          <w:b/>
          <w:bCs/>
          <w:sz w:val="24"/>
          <w:szCs w:val="24"/>
        </w:rPr>
        <w:t>Chandler Ahrens</w:t>
      </w:r>
      <w:r w:rsidR="005B40EB">
        <w:rPr>
          <w:rFonts w:asciiTheme="minorBidi" w:hAnsiTheme="minorBidi"/>
          <w:sz w:val="24"/>
          <w:szCs w:val="24"/>
        </w:rPr>
        <w:t>.</w:t>
      </w:r>
      <w:r w:rsidR="00457D0F">
        <w:rPr>
          <w:rFonts w:asciiTheme="minorBidi" w:hAnsiTheme="minorBidi"/>
          <w:sz w:val="24"/>
          <w:szCs w:val="24"/>
        </w:rPr>
        <w:t xml:space="preserve"> Here, a unique set of design experiments </w:t>
      </w:r>
      <w:r w:rsidR="00DC0E94">
        <w:rPr>
          <w:rFonts w:asciiTheme="minorBidi" w:hAnsiTheme="minorBidi"/>
          <w:sz w:val="24"/>
          <w:szCs w:val="24"/>
        </w:rPr>
        <w:t xml:space="preserve">bridge the virtual and physical conditions of architecture </w:t>
      </w:r>
      <w:r w:rsidR="00F754DE">
        <w:rPr>
          <w:rFonts w:asciiTheme="minorBidi" w:hAnsiTheme="minorBidi"/>
          <w:sz w:val="24"/>
          <w:szCs w:val="24"/>
        </w:rPr>
        <w:t xml:space="preserve">as an emerging system </w:t>
      </w:r>
      <w:r w:rsidR="00ED6859">
        <w:rPr>
          <w:rFonts w:asciiTheme="minorBidi" w:hAnsiTheme="minorBidi"/>
          <w:sz w:val="24"/>
          <w:szCs w:val="24"/>
        </w:rPr>
        <w:t xml:space="preserve">of </w:t>
      </w:r>
      <w:r w:rsidR="00DC0E94">
        <w:rPr>
          <w:rFonts w:asciiTheme="minorBidi" w:hAnsiTheme="minorBidi"/>
          <w:sz w:val="24"/>
          <w:szCs w:val="24"/>
        </w:rPr>
        <w:t>information screening</w:t>
      </w:r>
      <w:r w:rsidR="00ED6859">
        <w:rPr>
          <w:rFonts w:asciiTheme="minorBidi" w:hAnsiTheme="minorBidi"/>
          <w:sz w:val="24"/>
          <w:szCs w:val="24"/>
        </w:rPr>
        <w:t xml:space="preserve">, </w:t>
      </w:r>
      <w:r w:rsidR="00DC0E94">
        <w:rPr>
          <w:rFonts w:asciiTheme="minorBidi" w:hAnsiTheme="minorBidi"/>
          <w:sz w:val="24"/>
          <w:szCs w:val="24"/>
        </w:rPr>
        <w:t>streaming</w:t>
      </w:r>
      <w:r w:rsidR="00ED6859">
        <w:rPr>
          <w:rFonts w:asciiTheme="minorBidi" w:hAnsiTheme="minorBidi"/>
          <w:sz w:val="24"/>
          <w:szCs w:val="24"/>
        </w:rPr>
        <w:t>, and resampling</w:t>
      </w:r>
      <w:r w:rsidR="00DC0E94">
        <w:rPr>
          <w:rFonts w:asciiTheme="minorBidi" w:hAnsiTheme="minorBidi"/>
          <w:sz w:val="24"/>
          <w:szCs w:val="24"/>
        </w:rPr>
        <w:t>.</w:t>
      </w:r>
      <w:r w:rsidR="0058416C">
        <w:rPr>
          <w:rFonts w:asciiTheme="minorBidi" w:hAnsiTheme="minorBidi"/>
          <w:sz w:val="24"/>
          <w:szCs w:val="24"/>
        </w:rPr>
        <w:t xml:space="preserve"> </w:t>
      </w:r>
    </w:p>
    <w:p w14:paraId="4A8B4400" w14:textId="77777777" w:rsidR="000964C1" w:rsidRDefault="000964C1" w:rsidP="0058416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C75EF61" w14:textId="60EBA0F8" w:rsidR="003C6233" w:rsidRPr="00210D4B" w:rsidRDefault="0058416C" w:rsidP="0058416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The following essays offer a multiplicity of historical, theoretical, and </w:t>
      </w:r>
      <w:r w:rsidR="00F754DE">
        <w:rPr>
          <w:rFonts w:asciiTheme="minorBidi" w:hAnsiTheme="minorBidi"/>
          <w:sz w:val="24"/>
          <w:szCs w:val="24"/>
        </w:rPr>
        <w:t xml:space="preserve">technological standpoints regarding the nature of architecture today, an architecture that is more than ever sensible to the human, the machine, and the environment. </w:t>
      </w:r>
    </w:p>
    <w:sectPr w:rsidR="003C6233" w:rsidRPr="00210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sDQyNDIyMDIwNTBX0lEKTi0uzszPAykwqQUAydhaMSwAAAA="/>
  </w:docVars>
  <w:rsids>
    <w:rsidRoot w:val="001E5505"/>
    <w:rsid w:val="00000655"/>
    <w:rsid w:val="00027172"/>
    <w:rsid w:val="000964C1"/>
    <w:rsid w:val="001E5505"/>
    <w:rsid w:val="00210D4B"/>
    <w:rsid w:val="003C6233"/>
    <w:rsid w:val="003F4915"/>
    <w:rsid w:val="00457D0F"/>
    <w:rsid w:val="0058416C"/>
    <w:rsid w:val="005B40EB"/>
    <w:rsid w:val="00762E42"/>
    <w:rsid w:val="008A69A9"/>
    <w:rsid w:val="00B35948"/>
    <w:rsid w:val="00D37468"/>
    <w:rsid w:val="00DA7B42"/>
    <w:rsid w:val="00DC0E94"/>
    <w:rsid w:val="00E62A60"/>
    <w:rsid w:val="00ED6859"/>
    <w:rsid w:val="00F754DE"/>
    <w:rsid w:val="00F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7871"/>
  <w15:chartTrackingRefBased/>
  <w15:docId w15:val="{D32961D4-A569-4AD7-AD00-7FA98A9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610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Sprecher</dc:creator>
  <cp:keywords/>
  <dc:description/>
  <cp:lastModifiedBy>צבי יפה/Zvi Jaffe</cp:lastModifiedBy>
  <cp:revision>4</cp:revision>
  <dcterms:created xsi:type="dcterms:W3CDTF">2021-09-01T05:18:00Z</dcterms:created>
  <dcterms:modified xsi:type="dcterms:W3CDTF">2021-11-02T15:16:00Z</dcterms:modified>
</cp:coreProperties>
</file>