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2FCA" w14:textId="621C5294" w:rsidR="003E6F1E" w:rsidRDefault="00333B90" w:rsidP="008409C3">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Alfred Tauber</w:t>
      </w:r>
    </w:p>
    <w:p w14:paraId="2C2A278E" w14:textId="0D522B7B" w:rsidR="00333B90" w:rsidRDefault="0068516C" w:rsidP="00E637D9">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Alfred Tauber’s essay challenges us from several directions, of which we would like to respond to three: (a) his contention that our notion of rationality is injudiciously restrictive; (b) that our analysis of thinking, discourse, normativity and change of mind should</w:t>
      </w:r>
      <w:r w:rsidR="00DF09A4">
        <w:rPr>
          <w:rFonts w:asciiTheme="majorBidi" w:hAnsiTheme="majorBidi" w:cstheme="majorBidi"/>
          <w:lang w:bidi="he-IL"/>
        </w:rPr>
        <w:t xml:space="preserve"> </w:t>
      </w:r>
      <w:r>
        <w:rPr>
          <w:rFonts w:asciiTheme="majorBidi" w:hAnsiTheme="majorBidi" w:cstheme="majorBidi"/>
          <w:lang w:bidi="he-IL"/>
        </w:rPr>
        <w:t xml:space="preserve">be far more attentive to the empirical findings of the </w:t>
      </w:r>
      <w:r w:rsidR="00E5465C">
        <w:rPr>
          <w:rFonts w:asciiTheme="majorBidi" w:hAnsiTheme="majorBidi" w:cstheme="majorBidi"/>
          <w:lang w:bidi="he-IL"/>
        </w:rPr>
        <w:t>human</w:t>
      </w:r>
      <w:r>
        <w:rPr>
          <w:rFonts w:asciiTheme="majorBidi" w:hAnsiTheme="majorBidi" w:cstheme="majorBidi"/>
          <w:lang w:bidi="he-IL"/>
        </w:rPr>
        <w:t xml:space="preserve"> and social science</w:t>
      </w:r>
      <w:r w:rsidR="00E5465C">
        <w:rPr>
          <w:rFonts w:asciiTheme="majorBidi" w:hAnsiTheme="majorBidi" w:cstheme="majorBidi"/>
          <w:lang w:bidi="he-IL"/>
        </w:rPr>
        <w:t>s</w:t>
      </w:r>
      <w:r>
        <w:rPr>
          <w:rFonts w:asciiTheme="majorBidi" w:hAnsiTheme="majorBidi" w:cstheme="majorBidi"/>
          <w:lang w:bidi="he-IL"/>
        </w:rPr>
        <w:t>; and (c)</w:t>
      </w:r>
      <w:r w:rsidR="00E5465C">
        <w:rPr>
          <w:rFonts w:asciiTheme="majorBidi" w:hAnsiTheme="majorBidi" w:cstheme="majorBidi"/>
          <w:lang w:bidi="he-IL"/>
        </w:rPr>
        <w:t xml:space="preserve"> that we should take a broader view of the process of normative realignment we study</w:t>
      </w:r>
      <w:r w:rsidR="00E637D9">
        <w:rPr>
          <w:rFonts w:asciiTheme="majorBidi" w:hAnsiTheme="majorBidi" w:cstheme="majorBidi"/>
          <w:lang w:bidi="he-IL"/>
        </w:rPr>
        <w:t xml:space="preserve"> to make room for associationist “bolt of insight” accounts of human creativity as well as what he dubs, bordering on the oxymoron, “</w:t>
      </w:r>
      <w:r w:rsidR="00C5693A">
        <w:rPr>
          <w:rFonts w:asciiTheme="majorBidi" w:hAnsiTheme="majorBidi" w:cstheme="majorBidi"/>
          <w:lang w:bidi="he-IL"/>
        </w:rPr>
        <w:t>unconscious</w:t>
      </w:r>
      <w:r w:rsidR="00E637D9">
        <w:rPr>
          <w:rFonts w:asciiTheme="majorBidi" w:hAnsiTheme="majorBidi" w:cstheme="majorBidi"/>
          <w:lang w:bidi="he-IL"/>
        </w:rPr>
        <w:t xml:space="preserve"> rationality”.</w:t>
      </w:r>
    </w:p>
    <w:p w14:paraId="16B35331" w14:textId="77777777" w:rsidR="000C647F" w:rsidRDefault="00C5693A" w:rsidP="000C647F">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We indeed use the term ‘rational’ in a restrictive sense, and deliberately so</w:t>
      </w:r>
      <w:r w:rsidR="00125990">
        <w:rPr>
          <w:rFonts w:asciiTheme="majorBidi" w:hAnsiTheme="majorBidi" w:cstheme="majorBidi"/>
          <w:lang w:bidi="he-IL"/>
        </w:rPr>
        <w:t xml:space="preserve"> (</w:t>
      </w:r>
      <w:r>
        <w:rPr>
          <w:rFonts w:asciiTheme="majorBidi" w:hAnsiTheme="majorBidi" w:cstheme="majorBidi"/>
          <w:lang w:bidi="he-IL"/>
        </w:rPr>
        <w:t>in more ways than one</w:t>
      </w:r>
      <w:r w:rsidR="00125990">
        <w:rPr>
          <w:rFonts w:asciiTheme="majorBidi" w:hAnsiTheme="majorBidi" w:cstheme="majorBidi"/>
          <w:lang w:bidi="he-IL"/>
        </w:rPr>
        <w:t>)</w:t>
      </w:r>
      <w:r>
        <w:rPr>
          <w:rFonts w:asciiTheme="majorBidi" w:hAnsiTheme="majorBidi" w:cstheme="majorBidi"/>
          <w:lang w:bidi="he-IL"/>
        </w:rPr>
        <w:t>. F</w:t>
      </w:r>
      <w:r w:rsidR="00125990">
        <w:rPr>
          <w:rFonts w:asciiTheme="majorBidi" w:hAnsiTheme="majorBidi" w:cstheme="majorBidi"/>
          <w:lang w:bidi="he-IL"/>
        </w:rPr>
        <w:t>irst</w:t>
      </w:r>
      <w:r w:rsidR="00CC0CC4">
        <w:rPr>
          <w:rFonts w:asciiTheme="majorBidi" w:hAnsiTheme="majorBidi" w:cstheme="majorBidi"/>
          <w:lang w:bidi="he-IL"/>
        </w:rPr>
        <w:t>,</w:t>
      </w:r>
      <w:r>
        <w:rPr>
          <w:rFonts w:asciiTheme="majorBidi" w:hAnsiTheme="majorBidi" w:cstheme="majorBidi"/>
          <w:lang w:bidi="he-IL"/>
        </w:rPr>
        <w:t xml:space="preserve"> we use it as an adjective restricted to </w:t>
      </w:r>
      <w:r w:rsidR="00CC0CC4">
        <w:rPr>
          <w:rFonts w:asciiTheme="majorBidi" w:hAnsiTheme="majorBidi" w:cstheme="majorBidi"/>
          <w:lang w:bidi="he-IL"/>
        </w:rPr>
        <w:t xml:space="preserve">a certain class of </w:t>
      </w:r>
      <w:r>
        <w:rPr>
          <w:rFonts w:asciiTheme="majorBidi" w:hAnsiTheme="majorBidi" w:cstheme="majorBidi"/>
          <w:lang w:bidi="he-IL"/>
        </w:rPr>
        <w:t xml:space="preserve">actions, </w:t>
      </w:r>
      <w:r w:rsidR="00CC0CC4">
        <w:rPr>
          <w:rFonts w:asciiTheme="majorBidi" w:hAnsiTheme="majorBidi" w:cstheme="majorBidi"/>
          <w:lang w:bidi="he-IL"/>
        </w:rPr>
        <w:t xml:space="preserve">namely, </w:t>
      </w:r>
      <w:r>
        <w:rPr>
          <w:rFonts w:asciiTheme="majorBidi" w:hAnsiTheme="majorBidi" w:cstheme="majorBidi"/>
          <w:lang w:bidi="he-IL"/>
        </w:rPr>
        <w:t xml:space="preserve">deliberated or reasoned action, as opposed to </w:t>
      </w:r>
      <w:r w:rsidR="00B65648">
        <w:rPr>
          <w:rFonts w:asciiTheme="majorBidi" w:hAnsiTheme="majorBidi" w:cstheme="majorBidi"/>
          <w:lang w:bidi="he-IL"/>
        </w:rPr>
        <w:t xml:space="preserve">moves </w:t>
      </w:r>
      <w:r w:rsidR="0070440F">
        <w:rPr>
          <w:rFonts w:asciiTheme="majorBidi" w:hAnsiTheme="majorBidi" w:cstheme="majorBidi"/>
          <w:lang w:bidi="he-IL"/>
        </w:rPr>
        <w:t>made</w:t>
      </w:r>
      <w:r w:rsidR="00B65648">
        <w:rPr>
          <w:rFonts w:asciiTheme="majorBidi" w:hAnsiTheme="majorBidi" w:cstheme="majorBidi"/>
          <w:lang w:bidi="he-IL"/>
        </w:rPr>
        <w:t xml:space="preserve"> </w:t>
      </w:r>
      <w:r w:rsidR="00CC0CC4">
        <w:rPr>
          <w:rFonts w:asciiTheme="majorBidi" w:hAnsiTheme="majorBidi" w:cstheme="majorBidi"/>
          <w:lang w:bidi="he-IL"/>
        </w:rPr>
        <w:t>unwitting</w:t>
      </w:r>
      <w:r w:rsidR="00B65648">
        <w:rPr>
          <w:rFonts w:asciiTheme="majorBidi" w:hAnsiTheme="majorBidi" w:cstheme="majorBidi"/>
          <w:lang w:bidi="he-IL"/>
        </w:rPr>
        <w:t>ly, impulsively</w:t>
      </w:r>
      <w:r w:rsidR="00CC0CC4">
        <w:rPr>
          <w:rFonts w:asciiTheme="majorBidi" w:hAnsiTheme="majorBidi" w:cstheme="majorBidi"/>
          <w:lang w:bidi="he-IL"/>
        </w:rPr>
        <w:t xml:space="preserve"> or </w:t>
      </w:r>
      <w:r w:rsidR="007B2485">
        <w:rPr>
          <w:rFonts w:asciiTheme="majorBidi" w:hAnsiTheme="majorBidi" w:cstheme="majorBidi"/>
          <w:lang w:bidi="he-IL"/>
        </w:rPr>
        <w:t>unconsciously</w:t>
      </w:r>
      <w:r w:rsidR="0070440F">
        <w:rPr>
          <w:rFonts w:asciiTheme="majorBidi" w:hAnsiTheme="majorBidi" w:cstheme="majorBidi"/>
          <w:lang w:bidi="he-IL"/>
        </w:rPr>
        <w:t>, however desirable and praiseworthy they turn out to be</w:t>
      </w:r>
      <w:r w:rsidR="00B65648">
        <w:rPr>
          <w:rFonts w:asciiTheme="majorBidi" w:hAnsiTheme="majorBidi" w:cstheme="majorBidi"/>
          <w:lang w:bidi="he-IL"/>
        </w:rPr>
        <w:t xml:space="preserve">. </w:t>
      </w:r>
      <w:r w:rsidR="00125990">
        <w:rPr>
          <w:rFonts w:asciiTheme="majorBidi" w:hAnsiTheme="majorBidi" w:cstheme="majorBidi"/>
          <w:lang w:bidi="he-IL"/>
        </w:rPr>
        <w:t xml:space="preserve">In other words, we reserve the term ‘rational’ </w:t>
      </w:r>
      <w:r w:rsidR="000C647F">
        <w:rPr>
          <w:rFonts w:asciiTheme="majorBidi" w:hAnsiTheme="majorBidi" w:cstheme="majorBidi"/>
          <w:lang w:bidi="he-IL"/>
        </w:rPr>
        <w:t>for</w:t>
      </w:r>
      <w:r w:rsidR="00125990">
        <w:rPr>
          <w:rFonts w:asciiTheme="majorBidi" w:hAnsiTheme="majorBidi" w:cstheme="majorBidi"/>
          <w:lang w:bidi="he-IL"/>
        </w:rPr>
        <w:t xml:space="preserve"> </w:t>
      </w:r>
      <w:r w:rsidR="00125990" w:rsidRPr="00083257">
        <w:rPr>
          <w:rFonts w:asciiTheme="majorBidi" w:hAnsiTheme="majorBidi" w:cstheme="majorBidi"/>
          <w:i/>
          <w:iCs/>
          <w:lang w:bidi="he-IL"/>
        </w:rPr>
        <w:t>exercises of agency</w:t>
      </w:r>
      <w:r w:rsidR="0070440F">
        <w:rPr>
          <w:rFonts w:asciiTheme="majorBidi" w:hAnsiTheme="majorBidi" w:cstheme="majorBidi"/>
          <w:lang w:bidi="he-IL"/>
        </w:rPr>
        <w:t>, and</w:t>
      </w:r>
      <w:r w:rsidR="00083257">
        <w:rPr>
          <w:rFonts w:asciiTheme="majorBidi" w:hAnsiTheme="majorBidi" w:cstheme="majorBidi"/>
          <w:lang w:bidi="he-IL"/>
        </w:rPr>
        <w:t xml:space="preserve"> refrain, therefore, from common </w:t>
      </w:r>
      <w:r w:rsidR="00D978E9" w:rsidRPr="00083257">
        <w:rPr>
          <w:rFonts w:asciiTheme="majorBidi" w:hAnsiTheme="majorBidi" w:cstheme="majorBidi"/>
          <w:i/>
          <w:iCs/>
          <w:lang w:bidi="he-IL"/>
        </w:rPr>
        <w:t>derivative</w:t>
      </w:r>
      <w:r w:rsidR="00D978E9">
        <w:rPr>
          <w:rFonts w:asciiTheme="majorBidi" w:hAnsiTheme="majorBidi" w:cstheme="majorBidi"/>
          <w:lang w:bidi="he-IL"/>
        </w:rPr>
        <w:t xml:space="preserve"> </w:t>
      </w:r>
      <w:r w:rsidR="00083257">
        <w:rPr>
          <w:rFonts w:asciiTheme="majorBidi" w:hAnsiTheme="majorBidi" w:cstheme="majorBidi"/>
          <w:lang w:bidi="he-IL"/>
        </w:rPr>
        <w:t>uses the term, as de</w:t>
      </w:r>
      <w:r w:rsidR="0070440F">
        <w:rPr>
          <w:rFonts w:asciiTheme="majorBidi" w:hAnsiTheme="majorBidi" w:cstheme="majorBidi"/>
          <w:lang w:bidi="he-IL"/>
        </w:rPr>
        <w:t>pic</w:t>
      </w:r>
      <w:r w:rsidR="00083257">
        <w:rPr>
          <w:rFonts w:asciiTheme="majorBidi" w:hAnsiTheme="majorBidi" w:cstheme="majorBidi"/>
          <w:lang w:bidi="he-IL"/>
        </w:rPr>
        <w:t xml:space="preserve">ting, for example, humans in general as creatures </w:t>
      </w:r>
      <w:r w:rsidR="00083257" w:rsidRPr="00083257">
        <w:rPr>
          <w:rFonts w:asciiTheme="majorBidi" w:hAnsiTheme="majorBidi" w:cstheme="majorBidi"/>
          <w:i/>
          <w:iCs/>
          <w:lang w:bidi="he-IL"/>
        </w:rPr>
        <w:t>capable</w:t>
      </w:r>
      <w:r w:rsidR="00083257">
        <w:rPr>
          <w:rFonts w:asciiTheme="majorBidi" w:hAnsiTheme="majorBidi" w:cstheme="majorBidi"/>
          <w:lang w:bidi="he-IL"/>
        </w:rPr>
        <w:t xml:space="preserve"> of rational action, or certain moves, implements, theories, institutions or strategies as</w:t>
      </w:r>
      <w:r w:rsidR="00D978E9">
        <w:rPr>
          <w:rFonts w:asciiTheme="majorBidi" w:hAnsiTheme="majorBidi" w:cstheme="majorBidi"/>
          <w:lang w:bidi="he-IL"/>
        </w:rPr>
        <w:t>, or as if</w:t>
      </w:r>
      <w:r w:rsidR="0070440F">
        <w:rPr>
          <w:rFonts w:asciiTheme="majorBidi" w:hAnsiTheme="majorBidi" w:cstheme="majorBidi"/>
          <w:lang w:bidi="he-IL"/>
        </w:rPr>
        <w:t xml:space="preserve"> they were</w:t>
      </w:r>
      <w:r w:rsidR="00083257">
        <w:rPr>
          <w:rFonts w:asciiTheme="majorBidi" w:hAnsiTheme="majorBidi" w:cstheme="majorBidi"/>
          <w:lang w:bidi="he-IL"/>
        </w:rPr>
        <w:t xml:space="preserve"> outcome</w:t>
      </w:r>
      <w:r w:rsidR="00D978E9">
        <w:rPr>
          <w:rFonts w:asciiTheme="majorBidi" w:hAnsiTheme="majorBidi" w:cstheme="majorBidi"/>
          <w:lang w:bidi="he-IL"/>
        </w:rPr>
        <w:t>s</w:t>
      </w:r>
      <w:r w:rsidR="00083257">
        <w:rPr>
          <w:rFonts w:asciiTheme="majorBidi" w:hAnsiTheme="majorBidi" w:cstheme="majorBidi"/>
          <w:lang w:bidi="he-IL"/>
        </w:rPr>
        <w:t xml:space="preserve"> of rational action. </w:t>
      </w:r>
      <w:r w:rsidR="0070440F">
        <w:rPr>
          <w:rFonts w:asciiTheme="majorBidi" w:hAnsiTheme="majorBidi" w:cstheme="majorBidi"/>
          <w:lang w:bidi="he-IL"/>
        </w:rPr>
        <w:t xml:space="preserve">We prefer restricting the adjective “rational” literally to what we </w:t>
      </w:r>
      <w:r w:rsidR="000C647F">
        <w:rPr>
          <w:rFonts w:asciiTheme="majorBidi" w:hAnsiTheme="majorBidi" w:cstheme="majorBidi"/>
          <w:lang w:bidi="he-IL"/>
        </w:rPr>
        <w:t xml:space="preserve">believe we </w:t>
      </w:r>
      <w:r w:rsidR="0070440F">
        <w:rPr>
          <w:rFonts w:asciiTheme="majorBidi" w:hAnsiTheme="majorBidi" w:cstheme="majorBidi"/>
          <w:lang w:bidi="he-IL"/>
        </w:rPr>
        <w:t>have reason to do, and do</w:t>
      </w:r>
      <w:r w:rsidR="007B2485">
        <w:rPr>
          <w:rFonts w:asciiTheme="majorBidi" w:hAnsiTheme="majorBidi" w:cstheme="majorBidi"/>
          <w:lang w:bidi="he-IL"/>
        </w:rPr>
        <w:t xml:space="preserve"> so</w:t>
      </w:r>
      <w:r w:rsidR="0070440F">
        <w:rPr>
          <w:rFonts w:asciiTheme="majorBidi" w:hAnsiTheme="majorBidi" w:cstheme="majorBidi"/>
          <w:lang w:bidi="he-IL"/>
        </w:rPr>
        <w:t xml:space="preserve"> </w:t>
      </w:r>
      <w:r w:rsidR="0070440F" w:rsidRPr="0070440F">
        <w:rPr>
          <w:rFonts w:asciiTheme="majorBidi" w:hAnsiTheme="majorBidi" w:cstheme="majorBidi"/>
          <w:i/>
          <w:iCs/>
          <w:lang w:bidi="he-IL"/>
        </w:rPr>
        <w:t>thinkingly</w:t>
      </w:r>
      <w:r w:rsidR="007B2485">
        <w:rPr>
          <w:rFonts w:asciiTheme="majorBidi" w:hAnsiTheme="majorBidi" w:cstheme="majorBidi"/>
          <w:lang w:bidi="he-IL"/>
        </w:rPr>
        <w:t xml:space="preserve">. </w:t>
      </w:r>
    </w:p>
    <w:p w14:paraId="2CE867A7" w14:textId="32743A3F" w:rsidR="00AF71C8" w:rsidRDefault="007B2485" w:rsidP="000C647F">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W</w:t>
      </w:r>
      <w:r w:rsidR="000622C8">
        <w:rPr>
          <w:rFonts w:asciiTheme="majorBidi" w:hAnsiTheme="majorBidi" w:cstheme="majorBidi"/>
          <w:lang w:bidi="he-IL"/>
        </w:rPr>
        <w:t xml:space="preserve">e are aware that </w:t>
      </w:r>
      <w:r w:rsidR="0070440F">
        <w:rPr>
          <w:rFonts w:asciiTheme="majorBidi" w:hAnsiTheme="majorBidi" w:cstheme="majorBidi"/>
          <w:lang w:bidi="he-IL"/>
        </w:rPr>
        <w:t>other</w:t>
      </w:r>
      <w:r w:rsidR="000622C8">
        <w:rPr>
          <w:rFonts w:asciiTheme="majorBidi" w:hAnsiTheme="majorBidi" w:cstheme="majorBidi"/>
          <w:lang w:bidi="he-IL"/>
        </w:rPr>
        <w:t>s, with whom we have no significant quarrel,</w:t>
      </w:r>
      <w:r w:rsidR="0070440F">
        <w:rPr>
          <w:rFonts w:asciiTheme="majorBidi" w:hAnsiTheme="majorBidi" w:cstheme="majorBidi"/>
          <w:lang w:bidi="he-IL"/>
        </w:rPr>
        <w:t xml:space="preserve"> use</w:t>
      </w:r>
      <w:r w:rsidR="000622C8">
        <w:rPr>
          <w:rFonts w:asciiTheme="majorBidi" w:hAnsiTheme="majorBidi" w:cstheme="majorBidi"/>
          <w:lang w:bidi="he-IL"/>
        </w:rPr>
        <w:t xml:space="preserve"> </w:t>
      </w:r>
      <w:r w:rsidR="000C647F">
        <w:rPr>
          <w:rFonts w:asciiTheme="majorBidi" w:hAnsiTheme="majorBidi" w:cstheme="majorBidi"/>
          <w:lang w:bidi="he-IL"/>
        </w:rPr>
        <w:t>the term “rational”</w:t>
      </w:r>
      <w:r w:rsidR="000622C8">
        <w:rPr>
          <w:rFonts w:asciiTheme="majorBidi" w:hAnsiTheme="majorBidi" w:cstheme="majorBidi"/>
          <w:lang w:bidi="he-IL"/>
        </w:rPr>
        <w:t xml:space="preserve"> differently, and restate our preference</w:t>
      </w:r>
      <w:r w:rsidR="00083257">
        <w:rPr>
          <w:rFonts w:asciiTheme="majorBidi" w:hAnsiTheme="majorBidi" w:cstheme="majorBidi"/>
          <w:lang w:bidi="he-IL"/>
        </w:rPr>
        <w:t xml:space="preserve"> merely </w:t>
      </w:r>
      <w:r w:rsidR="00D978E9">
        <w:rPr>
          <w:rFonts w:asciiTheme="majorBidi" w:hAnsiTheme="majorBidi" w:cstheme="majorBidi"/>
          <w:lang w:bidi="he-IL"/>
        </w:rPr>
        <w:t xml:space="preserve">to say </w:t>
      </w:r>
      <w:r w:rsidR="00083257">
        <w:rPr>
          <w:rFonts w:asciiTheme="majorBidi" w:hAnsiTheme="majorBidi" w:cstheme="majorBidi"/>
          <w:lang w:bidi="he-IL"/>
        </w:rPr>
        <w:t xml:space="preserve">what we mean by it in the book. Game theory, for example, employs the term in the latter sense, deeming a move </w:t>
      </w:r>
      <w:r w:rsidR="00D978E9">
        <w:rPr>
          <w:rFonts w:asciiTheme="majorBidi" w:hAnsiTheme="majorBidi" w:cstheme="majorBidi"/>
          <w:lang w:bidi="he-IL"/>
        </w:rPr>
        <w:t xml:space="preserve">to be </w:t>
      </w:r>
      <w:r w:rsidR="00083257">
        <w:rPr>
          <w:rFonts w:asciiTheme="majorBidi" w:hAnsiTheme="majorBidi" w:cstheme="majorBidi"/>
          <w:lang w:bidi="he-IL"/>
        </w:rPr>
        <w:t>rational, if it</w:t>
      </w:r>
      <w:r w:rsidR="00D978E9">
        <w:rPr>
          <w:rFonts w:asciiTheme="majorBidi" w:hAnsiTheme="majorBidi" w:cstheme="majorBidi"/>
          <w:lang w:bidi="he-IL"/>
        </w:rPr>
        <w:t xml:space="preserve"> is in the actor’s interest</w:t>
      </w:r>
      <w:r w:rsidR="00083257">
        <w:rPr>
          <w:rFonts w:asciiTheme="majorBidi" w:hAnsiTheme="majorBidi" w:cstheme="majorBidi"/>
          <w:lang w:bidi="he-IL"/>
        </w:rPr>
        <w:t xml:space="preserve"> </w:t>
      </w:r>
      <w:r w:rsidR="00D978E9">
        <w:rPr>
          <w:rFonts w:asciiTheme="majorBidi" w:hAnsiTheme="majorBidi" w:cstheme="majorBidi"/>
          <w:lang w:bidi="he-IL"/>
        </w:rPr>
        <w:t>(</w:t>
      </w:r>
      <w:r w:rsidR="009726D8">
        <w:rPr>
          <w:rFonts w:asciiTheme="majorBidi" w:hAnsiTheme="majorBidi" w:cstheme="majorBidi"/>
          <w:lang w:bidi="he-IL"/>
        </w:rPr>
        <w:t>succeeds in</w:t>
      </w:r>
      <w:r w:rsidR="00083257">
        <w:rPr>
          <w:rFonts w:asciiTheme="majorBidi" w:hAnsiTheme="majorBidi" w:cstheme="majorBidi"/>
          <w:lang w:bidi="he-IL"/>
        </w:rPr>
        <w:t xml:space="preserve"> maximizing </w:t>
      </w:r>
      <w:r w:rsidR="00D978E9">
        <w:rPr>
          <w:rFonts w:asciiTheme="majorBidi" w:hAnsiTheme="majorBidi" w:cstheme="majorBidi"/>
          <w:lang w:bidi="he-IL"/>
        </w:rPr>
        <w:t>her</w:t>
      </w:r>
      <w:r w:rsidR="00083257">
        <w:rPr>
          <w:rFonts w:asciiTheme="majorBidi" w:hAnsiTheme="majorBidi" w:cstheme="majorBidi"/>
          <w:lang w:bidi="he-IL"/>
        </w:rPr>
        <w:t xml:space="preserve"> </w:t>
      </w:r>
      <w:r w:rsidR="009726D8">
        <w:rPr>
          <w:rFonts w:asciiTheme="majorBidi" w:hAnsiTheme="majorBidi" w:cstheme="majorBidi"/>
          <w:lang w:bidi="he-IL"/>
        </w:rPr>
        <w:t>utility function</w:t>
      </w:r>
      <w:r w:rsidR="00D978E9">
        <w:rPr>
          <w:rFonts w:asciiTheme="majorBidi" w:hAnsiTheme="majorBidi" w:cstheme="majorBidi"/>
          <w:lang w:bidi="he-IL"/>
        </w:rPr>
        <w:t>)</w:t>
      </w:r>
      <w:r w:rsidR="009726D8">
        <w:rPr>
          <w:rFonts w:asciiTheme="majorBidi" w:hAnsiTheme="majorBidi" w:cstheme="majorBidi"/>
          <w:lang w:bidi="he-IL"/>
        </w:rPr>
        <w:t>, regardless of whether it was undertaken intentionally. We, by contrast, use ‘rational’ not as a category of acts, but as a dispositional category of</w:t>
      </w:r>
      <w:r w:rsidR="00493367">
        <w:rPr>
          <w:rFonts w:asciiTheme="majorBidi" w:hAnsiTheme="majorBidi" w:cstheme="majorBidi"/>
          <w:lang w:bidi="he-IL"/>
        </w:rPr>
        <w:t xml:space="preserve"> (exclusively human)</w:t>
      </w:r>
      <w:r w:rsidR="009726D8">
        <w:rPr>
          <w:rFonts w:asciiTheme="majorBidi" w:hAnsiTheme="majorBidi" w:cstheme="majorBidi"/>
          <w:lang w:bidi="he-IL"/>
        </w:rPr>
        <w:t xml:space="preserve"> act</w:t>
      </w:r>
      <w:r w:rsidR="009726D8" w:rsidRPr="009726D8">
        <w:rPr>
          <w:rFonts w:asciiTheme="majorBidi" w:hAnsiTheme="majorBidi" w:cstheme="majorBidi"/>
          <w:i/>
          <w:iCs/>
          <w:lang w:bidi="he-IL"/>
        </w:rPr>
        <w:t>ing</w:t>
      </w:r>
      <w:r w:rsidR="009726D8">
        <w:rPr>
          <w:rFonts w:asciiTheme="majorBidi" w:hAnsiTheme="majorBidi" w:cstheme="majorBidi"/>
          <w:lang w:bidi="he-IL"/>
        </w:rPr>
        <w:t>. More on this in the postscript.</w:t>
      </w:r>
    </w:p>
    <w:p w14:paraId="62410CCC" w14:textId="326E7E06" w:rsidR="009726D8" w:rsidRDefault="000B6672" w:rsidP="000622C8">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Our decision to exclusively focus by means of the term ‘rational </w:t>
      </w:r>
      <w:r w:rsidR="00493367">
        <w:rPr>
          <w:rFonts w:asciiTheme="majorBidi" w:hAnsiTheme="majorBidi" w:cstheme="majorBidi"/>
          <w:lang w:bidi="he-IL"/>
        </w:rPr>
        <w:t xml:space="preserve"> </w:t>
      </w:r>
      <w:r>
        <w:rPr>
          <w:rFonts w:asciiTheme="majorBidi" w:hAnsiTheme="majorBidi" w:cstheme="majorBidi"/>
          <w:lang w:bidi="he-IL"/>
        </w:rPr>
        <w:t xml:space="preserve">on the </w:t>
      </w:r>
      <w:r w:rsidR="00493367">
        <w:rPr>
          <w:rFonts w:asciiTheme="majorBidi" w:hAnsiTheme="majorBidi" w:cstheme="majorBidi"/>
          <w:lang w:bidi="he-IL"/>
        </w:rPr>
        <w:t xml:space="preserve">subcategory of deliberated or reasoned </w:t>
      </w:r>
      <w:r>
        <w:rPr>
          <w:rFonts w:asciiTheme="majorBidi" w:hAnsiTheme="majorBidi" w:cstheme="majorBidi"/>
          <w:lang w:bidi="he-IL"/>
        </w:rPr>
        <w:t xml:space="preserve">human </w:t>
      </w:r>
      <w:r w:rsidR="00493367">
        <w:rPr>
          <w:rFonts w:asciiTheme="majorBidi" w:hAnsiTheme="majorBidi" w:cstheme="majorBidi"/>
          <w:lang w:bidi="he-IL"/>
        </w:rPr>
        <w:t xml:space="preserve">endeavor, </w:t>
      </w:r>
      <w:r>
        <w:rPr>
          <w:rFonts w:asciiTheme="majorBidi" w:hAnsiTheme="majorBidi" w:cstheme="majorBidi"/>
          <w:lang w:bidi="he-IL"/>
        </w:rPr>
        <w:t xml:space="preserve">is </w:t>
      </w:r>
      <w:r w:rsidR="007B2485">
        <w:rPr>
          <w:rFonts w:asciiTheme="majorBidi" w:hAnsiTheme="majorBidi" w:cstheme="majorBidi"/>
          <w:lang w:bidi="he-IL"/>
        </w:rPr>
        <w:t>by</w:t>
      </w:r>
      <w:r w:rsidR="000622C8">
        <w:rPr>
          <w:rFonts w:asciiTheme="majorBidi" w:hAnsiTheme="majorBidi" w:cstheme="majorBidi"/>
          <w:lang w:bidi="he-IL"/>
        </w:rPr>
        <w:t xml:space="preserve"> no means </w:t>
      </w:r>
      <w:r>
        <w:rPr>
          <w:rFonts w:asciiTheme="majorBidi" w:hAnsiTheme="majorBidi" w:cstheme="majorBidi"/>
          <w:lang w:bidi="he-IL"/>
        </w:rPr>
        <w:t xml:space="preserve">motivated by </w:t>
      </w:r>
      <w:r w:rsidR="007B2485">
        <w:rPr>
          <w:rFonts w:asciiTheme="majorBidi" w:hAnsiTheme="majorBidi" w:cstheme="majorBidi"/>
          <w:lang w:bidi="he-IL"/>
        </w:rPr>
        <w:t>imperial</w:t>
      </w:r>
      <w:r>
        <w:rPr>
          <w:rFonts w:asciiTheme="majorBidi" w:hAnsiTheme="majorBidi" w:cstheme="majorBidi"/>
          <w:lang w:bidi="he-IL"/>
        </w:rPr>
        <w:t xml:space="preserve"> claims regarding the essence or outer limits of human mindedness, or those of human normative realignment. It is motivated by a particularly pressing and </w:t>
      </w:r>
      <w:r w:rsidR="007B2485">
        <w:rPr>
          <w:rFonts w:asciiTheme="majorBidi" w:hAnsiTheme="majorBidi" w:cstheme="majorBidi"/>
          <w:lang w:bidi="he-IL"/>
        </w:rPr>
        <w:t>stubborn</w:t>
      </w:r>
      <w:r>
        <w:rPr>
          <w:rFonts w:asciiTheme="majorBidi" w:hAnsiTheme="majorBidi" w:cstheme="majorBidi"/>
          <w:lang w:bidi="he-IL"/>
        </w:rPr>
        <w:t xml:space="preserve"> </w:t>
      </w:r>
      <w:r w:rsidRPr="000622C8">
        <w:rPr>
          <w:rFonts w:asciiTheme="majorBidi" w:hAnsiTheme="majorBidi" w:cstheme="majorBidi"/>
          <w:i/>
          <w:iCs/>
          <w:lang w:bidi="he-IL"/>
        </w:rPr>
        <w:t>problem</w:t>
      </w:r>
      <w:r>
        <w:rPr>
          <w:rFonts w:asciiTheme="majorBidi" w:hAnsiTheme="majorBidi" w:cstheme="majorBidi"/>
          <w:lang w:bidi="he-IL"/>
        </w:rPr>
        <w:t>, of which the entire community of philosophers of mind, language</w:t>
      </w:r>
      <w:r w:rsidR="002769B1">
        <w:rPr>
          <w:rFonts w:asciiTheme="majorBidi" w:hAnsiTheme="majorBidi" w:cstheme="majorBidi"/>
          <w:lang w:bidi="he-IL"/>
        </w:rPr>
        <w:t>,</w:t>
      </w:r>
      <w:r>
        <w:rPr>
          <w:rFonts w:asciiTheme="majorBidi" w:hAnsiTheme="majorBidi" w:cstheme="majorBidi"/>
          <w:lang w:bidi="he-IL"/>
        </w:rPr>
        <w:t xml:space="preserve"> s</w:t>
      </w:r>
      <w:r w:rsidR="002769B1">
        <w:rPr>
          <w:rFonts w:asciiTheme="majorBidi" w:hAnsiTheme="majorBidi" w:cstheme="majorBidi"/>
          <w:lang w:bidi="he-IL"/>
        </w:rPr>
        <w:t>cienc</w:t>
      </w:r>
      <w:r>
        <w:rPr>
          <w:rFonts w:asciiTheme="majorBidi" w:hAnsiTheme="majorBidi" w:cstheme="majorBidi"/>
          <w:lang w:bidi="he-IL"/>
        </w:rPr>
        <w:t>e and self</w:t>
      </w:r>
      <w:r w:rsidR="002769B1">
        <w:rPr>
          <w:rFonts w:asciiTheme="majorBidi" w:hAnsiTheme="majorBidi" w:cstheme="majorBidi"/>
          <w:lang w:bidi="he-IL"/>
        </w:rPr>
        <w:t xml:space="preserve">, seem to have despaired: namely, how normative realignment could ever be considered rational </w:t>
      </w:r>
      <w:r w:rsidR="002769B1" w:rsidRPr="002769B1">
        <w:rPr>
          <w:rFonts w:asciiTheme="majorBidi" w:hAnsiTheme="majorBidi" w:cstheme="majorBidi"/>
          <w:i/>
          <w:iCs/>
          <w:lang w:bidi="he-IL"/>
        </w:rPr>
        <w:t xml:space="preserve">in that </w:t>
      </w:r>
      <w:r w:rsidR="000622C8">
        <w:rPr>
          <w:rFonts w:asciiTheme="majorBidi" w:hAnsiTheme="majorBidi" w:cstheme="majorBidi"/>
          <w:i/>
          <w:iCs/>
          <w:lang w:bidi="he-IL"/>
        </w:rPr>
        <w:t xml:space="preserve">restrictive </w:t>
      </w:r>
      <w:r w:rsidR="002769B1" w:rsidRPr="002769B1">
        <w:rPr>
          <w:rFonts w:asciiTheme="majorBidi" w:hAnsiTheme="majorBidi" w:cstheme="majorBidi"/>
          <w:i/>
          <w:iCs/>
          <w:lang w:bidi="he-IL"/>
        </w:rPr>
        <w:t>sense of term</w:t>
      </w:r>
      <w:r w:rsidR="002769B1">
        <w:rPr>
          <w:rFonts w:asciiTheme="majorBidi" w:hAnsiTheme="majorBidi" w:cstheme="majorBidi"/>
          <w:lang w:bidi="he-IL"/>
        </w:rPr>
        <w:t xml:space="preserve">, i.e. as the outcome of </w:t>
      </w:r>
      <w:r w:rsidR="002769B1" w:rsidRPr="002769B1">
        <w:rPr>
          <w:rFonts w:asciiTheme="majorBidi" w:hAnsiTheme="majorBidi" w:cstheme="majorBidi"/>
          <w:i/>
          <w:iCs/>
          <w:lang w:bidi="he-IL"/>
        </w:rPr>
        <w:t>reasoned deliberation</w:t>
      </w:r>
      <w:r w:rsidR="002769B1">
        <w:rPr>
          <w:rFonts w:asciiTheme="majorBidi" w:hAnsiTheme="majorBidi" w:cstheme="majorBidi"/>
          <w:lang w:bidi="he-IL"/>
        </w:rPr>
        <w:t>?</w:t>
      </w:r>
    </w:p>
    <w:p w14:paraId="3FBBE56D" w14:textId="0D5CEB19" w:rsidR="002769B1" w:rsidRDefault="00D864DC" w:rsidP="000622C8">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lastRenderedPageBreak/>
        <w:t>It is worth</w:t>
      </w:r>
      <w:r w:rsidR="001D6995">
        <w:rPr>
          <w:rFonts w:asciiTheme="majorBidi" w:hAnsiTheme="majorBidi" w:cstheme="majorBidi"/>
          <w:lang w:bidi="he-IL"/>
        </w:rPr>
        <w:t xml:space="preserve"> </w:t>
      </w:r>
      <w:r w:rsidR="002769B1">
        <w:rPr>
          <w:rFonts w:asciiTheme="majorBidi" w:hAnsiTheme="majorBidi" w:cstheme="majorBidi"/>
          <w:lang w:bidi="he-IL"/>
        </w:rPr>
        <w:t>briefly rehears</w:t>
      </w:r>
      <w:r>
        <w:rPr>
          <w:rFonts w:asciiTheme="majorBidi" w:hAnsiTheme="majorBidi" w:cstheme="majorBidi"/>
          <w:lang w:bidi="he-IL"/>
        </w:rPr>
        <w:t xml:space="preserve">ing </w:t>
      </w:r>
      <w:r w:rsidR="000622C8">
        <w:rPr>
          <w:rFonts w:asciiTheme="majorBidi" w:hAnsiTheme="majorBidi" w:cstheme="majorBidi"/>
          <w:lang w:bidi="he-IL"/>
        </w:rPr>
        <w:t>it</w:t>
      </w:r>
      <w:r>
        <w:rPr>
          <w:rFonts w:asciiTheme="majorBidi" w:hAnsiTheme="majorBidi" w:cstheme="majorBidi"/>
          <w:lang w:bidi="he-IL"/>
        </w:rPr>
        <w:t xml:space="preserve"> in order to meet the first and then the second of Tauber’s objections.</w:t>
      </w:r>
    </w:p>
    <w:p w14:paraId="690F7472" w14:textId="61FC3134" w:rsidR="009D477F" w:rsidRPr="00075F9C" w:rsidRDefault="0079575E" w:rsidP="00C07E2E">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In the most general terms</w:t>
      </w:r>
      <w:r w:rsidR="00964121">
        <w:rPr>
          <w:rFonts w:asciiTheme="majorBidi" w:hAnsiTheme="majorBidi" w:cstheme="majorBidi"/>
          <w:lang w:bidi="he-IL"/>
        </w:rPr>
        <w:t>:</w:t>
      </w:r>
      <w:r>
        <w:rPr>
          <w:rFonts w:asciiTheme="majorBidi" w:hAnsiTheme="majorBidi" w:cstheme="majorBidi"/>
          <w:lang w:bidi="he-IL"/>
        </w:rPr>
        <w:t xml:space="preserve"> to act (or refrain from action) is to introduce (or refrain from introducing) some change into one’s world or picture of it. To have reason to do so is to find them sufficiently wanting or lacking (or not) to merit such intervention (or </w:t>
      </w:r>
      <w:r w:rsidRPr="00075F9C">
        <w:rPr>
          <w:rFonts w:asciiTheme="majorBidi" w:hAnsiTheme="majorBidi" w:cstheme="majorBidi"/>
          <w:lang w:bidi="he-IL"/>
        </w:rPr>
        <w:t xml:space="preserve">lack of it). Hence the </w:t>
      </w:r>
      <w:r w:rsidR="00890E05" w:rsidRPr="00075F9C">
        <w:rPr>
          <w:rFonts w:asciiTheme="majorBidi" w:hAnsiTheme="majorBidi" w:cstheme="majorBidi"/>
          <w:lang w:bidi="he-IL"/>
        </w:rPr>
        <w:t>immediate</w:t>
      </w:r>
      <w:r w:rsidRPr="00075F9C">
        <w:rPr>
          <w:rFonts w:asciiTheme="majorBidi" w:hAnsiTheme="majorBidi" w:cstheme="majorBidi"/>
          <w:lang w:bidi="he-IL"/>
        </w:rPr>
        <w:t xml:space="preserve"> connection between rationality and criticism.</w:t>
      </w:r>
      <w:r w:rsidR="00442745" w:rsidRPr="00075F9C">
        <w:rPr>
          <w:rFonts w:asciiTheme="majorBidi" w:hAnsiTheme="majorBidi" w:cstheme="majorBidi"/>
          <w:lang w:bidi="he-IL"/>
        </w:rPr>
        <w:t xml:space="preserve"> </w:t>
      </w:r>
      <w:r w:rsidR="00986B41" w:rsidRPr="00075F9C">
        <w:rPr>
          <w:rFonts w:asciiTheme="majorBidi" w:hAnsiTheme="majorBidi" w:cstheme="majorBidi"/>
          <w:lang w:bidi="he-IL"/>
        </w:rPr>
        <w:t>To act rationally, on such a showing, is to take action in the face of perceived shortcomings and failings, to which one feels justified to attend.</w:t>
      </w:r>
      <w:r w:rsidR="008C3B70" w:rsidRPr="00075F9C">
        <w:rPr>
          <w:rStyle w:val="FootnoteReference"/>
          <w:rFonts w:asciiTheme="majorBidi" w:hAnsiTheme="majorBidi" w:cstheme="majorBidi"/>
          <w:lang w:bidi="he-IL"/>
        </w:rPr>
        <w:footnoteReference w:id="1"/>
      </w:r>
      <w:r w:rsidR="009D477F" w:rsidRPr="00075F9C">
        <w:rPr>
          <w:rFonts w:asciiTheme="majorBidi" w:hAnsiTheme="majorBidi" w:cstheme="majorBidi"/>
          <w:lang w:bidi="he-IL"/>
        </w:rPr>
        <w:t xml:space="preserve"> So much for background. </w:t>
      </w:r>
    </w:p>
    <w:p w14:paraId="51FE20A2" w14:textId="62E3096A" w:rsidR="00075F9C" w:rsidRDefault="009D477F" w:rsidP="00E21930">
      <w:pPr>
        <w:spacing w:after="60" w:line="360" w:lineRule="auto"/>
        <w:jc w:val="both"/>
        <w:rPr>
          <w:rFonts w:asciiTheme="majorBidi" w:hAnsiTheme="majorBidi" w:cstheme="majorBidi"/>
        </w:rPr>
      </w:pPr>
      <w:r w:rsidRPr="00075F9C">
        <w:rPr>
          <w:rFonts w:asciiTheme="majorBidi" w:hAnsiTheme="majorBidi" w:cstheme="majorBidi"/>
          <w:lang w:bidi="he-IL"/>
        </w:rPr>
        <w:t xml:space="preserve">The problem begins to take form with the realization that </w:t>
      </w:r>
      <w:r w:rsidR="00490421">
        <w:rPr>
          <w:rFonts w:asciiTheme="majorBidi" w:hAnsiTheme="majorBidi" w:cstheme="majorBidi"/>
        </w:rPr>
        <w:t>c</w:t>
      </w:r>
      <w:r w:rsidR="00075F9C" w:rsidRPr="00075F9C">
        <w:rPr>
          <w:rFonts w:asciiTheme="majorBidi" w:hAnsiTheme="majorBidi" w:cstheme="majorBidi"/>
        </w:rPr>
        <w:t xml:space="preserve">riticism </w:t>
      </w:r>
      <w:r w:rsidR="00E21930">
        <w:rPr>
          <w:rFonts w:asciiTheme="majorBidi" w:hAnsiTheme="majorBidi" w:cstheme="majorBidi"/>
        </w:rPr>
        <w:t xml:space="preserve">necessarily </w:t>
      </w:r>
      <w:r w:rsidR="00075F9C" w:rsidRPr="00075F9C">
        <w:rPr>
          <w:rFonts w:asciiTheme="majorBidi" w:hAnsiTheme="majorBidi" w:cstheme="majorBidi"/>
        </w:rPr>
        <w:t>presupposes normativ</w:t>
      </w:r>
      <w:r w:rsidR="00CD4986">
        <w:rPr>
          <w:rFonts w:asciiTheme="majorBidi" w:hAnsiTheme="majorBidi" w:cstheme="majorBidi"/>
        </w:rPr>
        <w:t>e commitment</w:t>
      </w:r>
      <w:r w:rsidR="00075F9C" w:rsidRPr="00075F9C">
        <w:rPr>
          <w:rFonts w:asciiTheme="majorBidi" w:hAnsiTheme="majorBidi" w:cstheme="majorBidi"/>
        </w:rPr>
        <w:t xml:space="preserve">. To deem anything to be sufficiently </w:t>
      </w:r>
      <w:r w:rsidR="00075F9C" w:rsidRPr="00075F9C">
        <w:rPr>
          <w:rFonts w:asciiTheme="majorBidi" w:hAnsiTheme="majorBidi" w:cstheme="majorBidi"/>
          <w:i/>
          <w:iCs/>
        </w:rPr>
        <w:t>wrong</w:t>
      </w:r>
      <w:r w:rsidR="00075F9C" w:rsidRPr="00075F9C">
        <w:rPr>
          <w:rFonts w:asciiTheme="majorBidi" w:hAnsiTheme="majorBidi" w:cstheme="majorBidi"/>
        </w:rPr>
        <w:t xml:space="preserve"> to consider putting </w:t>
      </w:r>
      <w:r w:rsidR="00075F9C" w:rsidRPr="00075F9C">
        <w:rPr>
          <w:rFonts w:asciiTheme="majorBidi" w:hAnsiTheme="majorBidi" w:cstheme="majorBidi"/>
          <w:i/>
          <w:iCs/>
        </w:rPr>
        <w:t>right</w:t>
      </w:r>
      <w:r w:rsidR="00075F9C" w:rsidRPr="00075F9C">
        <w:rPr>
          <w:rFonts w:asciiTheme="majorBidi" w:hAnsiTheme="majorBidi" w:cstheme="majorBidi"/>
        </w:rPr>
        <w:t xml:space="preserve">, and the person criticized </w:t>
      </w:r>
      <w:r w:rsidR="00075F9C" w:rsidRPr="00075F9C">
        <w:rPr>
          <w:rFonts w:asciiTheme="majorBidi" w:hAnsiTheme="majorBidi" w:cstheme="majorBidi"/>
        </w:rPr>
        <w:sym w:font="Symbol" w:char="F02D"/>
      </w:r>
      <w:r w:rsidR="00075F9C" w:rsidRPr="00075F9C">
        <w:rPr>
          <w:rFonts w:asciiTheme="majorBidi" w:hAnsiTheme="majorBidi" w:cstheme="majorBidi"/>
        </w:rPr>
        <w:t xml:space="preserve"> be it </w:t>
      </w:r>
      <w:r w:rsidR="007B2485" w:rsidRPr="00075F9C">
        <w:rPr>
          <w:rFonts w:asciiTheme="majorBidi" w:hAnsiTheme="majorBidi" w:cstheme="majorBidi"/>
        </w:rPr>
        <w:t>ourselves</w:t>
      </w:r>
      <w:r w:rsidR="00075F9C" w:rsidRPr="00075F9C">
        <w:rPr>
          <w:rFonts w:asciiTheme="majorBidi" w:hAnsiTheme="majorBidi" w:cstheme="majorBidi"/>
        </w:rPr>
        <w:t xml:space="preserve"> or others </w:t>
      </w:r>
      <w:r w:rsidR="00075F9C" w:rsidRPr="00075F9C">
        <w:rPr>
          <w:rFonts w:asciiTheme="majorBidi" w:hAnsiTheme="majorBidi" w:cstheme="majorBidi"/>
        </w:rPr>
        <w:sym w:font="Symbol" w:char="F02D"/>
      </w:r>
      <w:r w:rsidR="00075F9C" w:rsidRPr="00075F9C">
        <w:rPr>
          <w:rFonts w:asciiTheme="majorBidi" w:hAnsiTheme="majorBidi" w:cstheme="majorBidi"/>
        </w:rPr>
        <w:t xml:space="preserve"> to be wrong not to attend to it, is to issue a complex</w:t>
      </w:r>
      <w:r w:rsidR="00075F9C" w:rsidRPr="00490421">
        <w:rPr>
          <w:rFonts w:asciiTheme="majorBidi" w:hAnsiTheme="majorBidi" w:cstheme="majorBidi"/>
        </w:rPr>
        <w:t xml:space="preserve"> normative judgment,</w:t>
      </w:r>
      <w:r w:rsidR="00075F9C" w:rsidRPr="00075F9C">
        <w:rPr>
          <w:rFonts w:asciiTheme="majorBidi" w:hAnsiTheme="majorBidi" w:cstheme="majorBidi"/>
        </w:rPr>
        <w:t xml:space="preserve"> for which</w:t>
      </w:r>
      <w:r w:rsidR="00490421">
        <w:rPr>
          <w:rFonts w:asciiTheme="majorBidi" w:hAnsiTheme="majorBidi" w:cstheme="majorBidi"/>
        </w:rPr>
        <w:t>, and this is crucial,</w:t>
      </w:r>
      <w:r w:rsidR="00075F9C" w:rsidRPr="00075F9C">
        <w:rPr>
          <w:rFonts w:asciiTheme="majorBidi" w:hAnsiTheme="majorBidi" w:cstheme="majorBidi"/>
        </w:rPr>
        <w:t xml:space="preserve"> prior standards of rightness and wrongness have to be firmly in place. Wrongs and failings are by definition breaches of norms, and will constitute reasons to act </w:t>
      </w:r>
      <w:r w:rsidR="00075F9C" w:rsidRPr="00490421">
        <w:rPr>
          <w:rFonts w:asciiTheme="majorBidi" w:hAnsiTheme="majorBidi" w:cstheme="majorBidi"/>
          <w:i/>
          <w:iCs/>
        </w:rPr>
        <w:t>only for those whose norms they are</w:t>
      </w:r>
      <w:r w:rsidR="00075F9C" w:rsidRPr="00075F9C">
        <w:rPr>
          <w:rFonts w:asciiTheme="majorBidi" w:hAnsiTheme="majorBidi" w:cstheme="majorBidi"/>
        </w:rPr>
        <w:t>.</w:t>
      </w:r>
      <w:r w:rsidR="00490421">
        <w:rPr>
          <w:rFonts w:asciiTheme="majorBidi" w:hAnsiTheme="majorBidi" w:cstheme="majorBidi"/>
        </w:rPr>
        <w:t xml:space="preserve"> So far, so good, except that no coherent line can now be drawn between “objective” and “subjective” </w:t>
      </w:r>
      <w:r w:rsidR="00EA1083">
        <w:rPr>
          <w:rFonts w:asciiTheme="majorBidi" w:hAnsiTheme="majorBidi" w:cstheme="majorBidi"/>
        </w:rPr>
        <w:t>as</w:t>
      </w:r>
      <w:r w:rsidR="00490421">
        <w:rPr>
          <w:rFonts w:asciiTheme="majorBidi" w:hAnsiTheme="majorBidi" w:cstheme="majorBidi"/>
        </w:rPr>
        <w:t xml:space="preserve"> </w:t>
      </w:r>
      <w:r w:rsidR="00EA1083">
        <w:rPr>
          <w:rFonts w:asciiTheme="majorBidi" w:hAnsiTheme="majorBidi" w:cstheme="majorBidi"/>
        </w:rPr>
        <w:t>Tauber proposes</w:t>
      </w:r>
      <w:r w:rsidR="00490421">
        <w:rPr>
          <w:rFonts w:asciiTheme="majorBidi" w:hAnsiTheme="majorBidi" w:cstheme="majorBidi"/>
        </w:rPr>
        <w:t>. Humans are fallible, and actors are liable to err at every level. But the Nagel-type distinction Tauber aspires to make is not between</w:t>
      </w:r>
      <w:r w:rsidR="00E21930" w:rsidRPr="00E21930">
        <w:rPr>
          <w:rFonts w:asciiTheme="majorBidi" w:hAnsiTheme="majorBidi" w:cstheme="majorBidi"/>
        </w:rPr>
        <w:t xml:space="preserve"> a person</w:t>
      </w:r>
      <w:r w:rsidR="00995591">
        <w:rPr>
          <w:rFonts w:asciiTheme="majorBidi" w:hAnsiTheme="majorBidi" w:cstheme="majorBidi"/>
        </w:rPr>
        <w:t xml:space="preserve"> </w:t>
      </w:r>
      <w:r w:rsidR="00490421">
        <w:rPr>
          <w:rFonts w:asciiTheme="majorBidi" w:hAnsiTheme="majorBidi" w:cstheme="majorBidi"/>
        </w:rPr>
        <w:t xml:space="preserve">misjudging a situation and getting it right </w:t>
      </w:r>
      <w:r w:rsidR="00490421" w:rsidRPr="00490421">
        <w:rPr>
          <w:rFonts w:asciiTheme="majorBidi" w:hAnsiTheme="majorBidi" w:cstheme="majorBidi"/>
          <w:i/>
          <w:iCs/>
        </w:rPr>
        <w:t>from</w:t>
      </w:r>
      <w:r w:rsidR="00995591">
        <w:rPr>
          <w:rFonts w:asciiTheme="majorBidi" w:hAnsiTheme="majorBidi" w:cstheme="majorBidi"/>
          <w:i/>
          <w:iCs/>
        </w:rPr>
        <w:t xml:space="preserve"> her</w:t>
      </w:r>
      <w:r w:rsidR="00490421" w:rsidRPr="00490421">
        <w:rPr>
          <w:rFonts w:asciiTheme="majorBidi" w:hAnsiTheme="majorBidi" w:cstheme="majorBidi"/>
          <w:i/>
          <w:iCs/>
        </w:rPr>
        <w:t xml:space="preserve"> subjective point of view</w:t>
      </w:r>
      <w:r w:rsidR="00490421">
        <w:rPr>
          <w:rFonts w:asciiTheme="majorBidi" w:hAnsiTheme="majorBidi" w:cstheme="majorBidi"/>
        </w:rPr>
        <w:t xml:space="preserve">, but between </w:t>
      </w:r>
      <w:r w:rsidR="00326BB6">
        <w:rPr>
          <w:rFonts w:asciiTheme="majorBidi" w:hAnsiTheme="majorBidi" w:cstheme="majorBidi"/>
        </w:rPr>
        <w:t xml:space="preserve">that and </w:t>
      </w:r>
      <w:r w:rsidR="00995591">
        <w:rPr>
          <w:rFonts w:asciiTheme="majorBidi" w:hAnsiTheme="majorBidi" w:cstheme="majorBidi"/>
        </w:rPr>
        <w:t>getting it right in a way</w:t>
      </w:r>
      <w:r w:rsidR="00490421">
        <w:rPr>
          <w:rFonts w:asciiTheme="majorBidi" w:hAnsiTheme="majorBidi" w:cstheme="majorBidi"/>
        </w:rPr>
        <w:t xml:space="preserve"> “to which all may subscribe”. </w:t>
      </w:r>
      <w:r w:rsidR="00EF6739">
        <w:rPr>
          <w:rFonts w:asciiTheme="majorBidi" w:hAnsiTheme="majorBidi" w:cstheme="majorBidi"/>
        </w:rPr>
        <w:t>But that</w:t>
      </w:r>
      <w:r w:rsidR="00E21930">
        <w:rPr>
          <w:rFonts w:asciiTheme="majorBidi" w:hAnsiTheme="majorBidi" w:cstheme="majorBidi"/>
        </w:rPr>
        <w:t xml:space="preserve"> is</w:t>
      </w:r>
      <w:r w:rsidR="00EF6739">
        <w:rPr>
          <w:rFonts w:asciiTheme="majorBidi" w:hAnsiTheme="majorBidi" w:cstheme="majorBidi"/>
        </w:rPr>
        <w:t xml:space="preserve"> an illusion.</w:t>
      </w:r>
    </w:p>
    <w:p w14:paraId="2080D08B" w14:textId="51F7D2CC" w:rsidR="00995591" w:rsidRDefault="006A6543" w:rsidP="00545936">
      <w:pPr>
        <w:spacing w:after="60" w:line="360" w:lineRule="auto"/>
        <w:jc w:val="both"/>
        <w:rPr>
          <w:rFonts w:asciiTheme="majorBidi" w:hAnsiTheme="majorBidi" w:cstheme="majorBidi"/>
          <w:rtl/>
          <w:lang w:bidi="he-IL"/>
        </w:rPr>
      </w:pPr>
      <w:r>
        <w:rPr>
          <w:rFonts w:asciiTheme="majorBidi" w:hAnsiTheme="majorBidi" w:cstheme="majorBidi"/>
        </w:rPr>
        <w:t>N</w:t>
      </w:r>
      <w:r w:rsidR="00995591">
        <w:rPr>
          <w:rFonts w:asciiTheme="majorBidi" w:hAnsiTheme="majorBidi" w:cstheme="majorBidi"/>
        </w:rPr>
        <w:t>ormative diversity is a fact</w:t>
      </w:r>
      <w:r>
        <w:rPr>
          <w:rFonts w:asciiTheme="majorBidi" w:hAnsiTheme="majorBidi" w:cstheme="majorBidi"/>
        </w:rPr>
        <w:t xml:space="preserve"> of</w:t>
      </w:r>
      <w:r w:rsidR="003A6AE0">
        <w:rPr>
          <w:rFonts w:asciiTheme="majorBidi" w:hAnsiTheme="majorBidi" w:cstheme="majorBidi"/>
        </w:rPr>
        <w:t xml:space="preserve"> </w:t>
      </w:r>
      <w:r>
        <w:rPr>
          <w:rFonts w:asciiTheme="majorBidi" w:hAnsiTheme="majorBidi" w:cstheme="majorBidi"/>
        </w:rPr>
        <w:t>human</w:t>
      </w:r>
      <w:r w:rsidR="003A6AE0">
        <w:rPr>
          <w:rFonts w:asciiTheme="majorBidi" w:hAnsiTheme="majorBidi" w:cstheme="majorBidi"/>
        </w:rPr>
        <w:t xml:space="preserve"> </w:t>
      </w:r>
      <w:r w:rsidR="00EF6739">
        <w:rPr>
          <w:rFonts w:asciiTheme="majorBidi" w:hAnsiTheme="majorBidi" w:cstheme="majorBidi"/>
        </w:rPr>
        <w:t>life</w:t>
      </w:r>
      <w:r w:rsidR="00995591">
        <w:rPr>
          <w:rFonts w:asciiTheme="majorBidi" w:hAnsiTheme="majorBidi" w:cstheme="majorBidi"/>
        </w:rPr>
        <w:t xml:space="preserve">, not a form of relativism to which one </w:t>
      </w:r>
      <w:r>
        <w:rPr>
          <w:rFonts w:asciiTheme="majorBidi" w:hAnsiTheme="majorBidi" w:cstheme="majorBidi"/>
        </w:rPr>
        <w:t>can refuse to subscribe</w:t>
      </w:r>
      <w:r w:rsidR="00995591">
        <w:rPr>
          <w:rFonts w:asciiTheme="majorBidi" w:hAnsiTheme="majorBidi" w:cstheme="majorBidi"/>
        </w:rPr>
        <w:t>.</w:t>
      </w:r>
      <w:r>
        <w:rPr>
          <w:rFonts w:asciiTheme="majorBidi" w:hAnsiTheme="majorBidi" w:cstheme="majorBidi"/>
        </w:rPr>
        <w:t xml:space="preserve"> Moral, ethical, aesthetic, political, religious and epistemic norms have changed drastically over time, and are dramatically diversified across cultural, social and political </w:t>
      </w:r>
      <w:r w:rsidR="003A6AE0">
        <w:rPr>
          <w:rFonts w:asciiTheme="majorBidi" w:hAnsiTheme="majorBidi" w:cstheme="majorBidi"/>
        </w:rPr>
        <w:t>divides</w:t>
      </w:r>
      <w:r>
        <w:rPr>
          <w:rFonts w:asciiTheme="majorBidi" w:hAnsiTheme="majorBidi" w:cstheme="majorBidi"/>
        </w:rPr>
        <w:t xml:space="preserve">. Some norms </w:t>
      </w:r>
      <w:r w:rsidR="00545936">
        <w:rPr>
          <w:rFonts w:asciiTheme="majorBidi" w:hAnsiTheme="majorBidi" w:cstheme="majorBidi"/>
        </w:rPr>
        <w:t xml:space="preserve">and standards </w:t>
      </w:r>
      <w:r>
        <w:rPr>
          <w:rFonts w:asciiTheme="majorBidi" w:hAnsiTheme="majorBidi" w:cstheme="majorBidi"/>
        </w:rPr>
        <w:t>are more widely committed to than others. But that in itself doesn’t lend them extra credence</w:t>
      </w:r>
      <w:r w:rsidR="003A6AE0">
        <w:rPr>
          <w:rFonts w:asciiTheme="majorBidi" w:hAnsiTheme="majorBidi" w:cstheme="majorBidi"/>
        </w:rPr>
        <w:t xml:space="preserve"> or value. </w:t>
      </w:r>
      <w:r w:rsidR="00EF6739">
        <w:rPr>
          <w:rFonts w:asciiTheme="majorBidi" w:hAnsiTheme="majorBidi" w:cstheme="majorBidi"/>
        </w:rPr>
        <w:t>(the global appeal of soccer, pop music or Hollywood</w:t>
      </w:r>
      <w:r w:rsidR="005D1B08">
        <w:rPr>
          <w:rFonts w:asciiTheme="majorBidi" w:hAnsiTheme="majorBidi" w:cstheme="majorBidi"/>
        </w:rPr>
        <w:t xml:space="preserve"> bespeak at most a human commonality, not </w:t>
      </w:r>
      <w:r w:rsidR="005D1B08">
        <w:rPr>
          <w:rFonts w:asciiTheme="majorBidi" w:hAnsiTheme="majorBidi" w:cstheme="majorBidi"/>
        </w:rPr>
        <w:lastRenderedPageBreak/>
        <w:t>universal truth!)</w:t>
      </w:r>
      <w:r w:rsidR="00EC233F">
        <w:rPr>
          <w:rFonts w:asciiTheme="majorBidi" w:hAnsiTheme="majorBidi" w:cstheme="majorBidi"/>
        </w:rPr>
        <w:t xml:space="preserve">. What constitutes problems, shortcoming and their viable resolutions are </w:t>
      </w:r>
      <w:r w:rsidR="00545936">
        <w:rPr>
          <w:rFonts w:asciiTheme="majorBidi" w:hAnsiTheme="majorBidi" w:cstheme="majorBidi"/>
        </w:rPr>
        <w:t xml:space="preserve">thus </w:t>
      </w:r>
      <w:r w:rsidR="00EC233F">
        <w:rPr>
          <w:rFonts w:asciiTheme="majorBidi" w:hAnsiTheme="majorBidi" w:cstheme="majorBidi"/>
        </w:rPr>
        <w:t>inherently and inescapably framework-dependent, and they</w:t>
      </w:r>
      <w:r w:rsidR="00545936">
        <w:rPr>
          <w:rFonts w:asciiTheme="majorBidi" w:hAnsiTheme="majorBidi" w:cstheme="majorBidi"/>
        </w:rPr>
        <w:t>, therefore,</w:t>
      </w:r>
      <w:r w:rsidR="00EC233F">
        <w:rPr>
          <w:rFonts w:asciiTheme="majorBidi" w:hAnsiTheme="majorBidi" w:cstheme="majorBidi"/>
        </w:rPr>
        <w:t xml:space="preserve"> provide reasons and justifications only to those</w:t>
      </w:r>
      <w:r w:rsidR="00241460">
        <w:rPr>
          <w:rFonts w:asciiTheme="majorBidi" w:hAnsiTheme="majorBidi" w:cstheme="majorBidi"/>
        </w:rPr>
        <w:t xml:space="preserve"> whose framework it is. Unbearable problems for some can be precious blessings for others, and leave yet others wholly indifferent. Put differently, </w:t>
      </w:r>
      <w:r w:rsidR="00545936">
        <w:rPr>
          <w:rFonts w:asciiTheme="majorBidi" w:hAnsiTheme="majorBidi" w:cstheme="majorBidi"/>
        </w:rPr>
        <w:t xml:space="preserve">and </w:t>
      </w:r>
      <w:r w:rsidR="00241460" w:rsidRPr="00241460">
        <w:rPr>
          <w:rFonts w:asciiTheme="majorBidi" w:hAnsiTheme="majorBidi" w:cstheme="majorBidi"/>
          <w:i/>
          <w:iCs/>
        </w:rPr>
        <w:t>pace</w:t>
      </w:r>
      <w:r w:rsidR="00241460">
        <w:rPr>
          <w:rFonts w:asciiTheme="majorBidi" w:hAnsiTheme="majorBidi" w:cstheme="majorBidi"/>
        </w:rPr>
        <w:t xml:space="preserve"> Tauber’s </w:t>
      </w:r>
      <w:r w:rsidR="00545936">
        <w:rPr>
          <w:rFonts w:asciiTheme="majorBidi" w:hAnsiTheme="majorBidi" w:cstheme="majorBidi"/>
        </w:rPr>
        <w:t>recruiting</w:t>
      </w:r>
      <w:r w:rsidR="00241460">
        <w:rPr>
          <w:rFonts w:asciiTheme="majorBidi" w:hAnsiTheme="majorBidi" w:cstheme="majorBidi"/>
        </w:rPr>
        <w:t xml:space="preserve"> of Nagel, there is no such thing as a view from nowhere. Subjectivity and objectivity, like truth, realism, value and importance, are concepts with which no account of human mindedness can dispense, but, and this is a major </w:t>
      </w:r>
      <w:r w:rsidR="0023366D">
        <w:rPr>
          <w:rFonts w:asciiTheme="majorBidi" w:hAnsiTheme="majorBidi" w:cstheme="majorBidi"/>
        </w:rPr>
        <w:t xml:space="preserve">premise of our work, they are </w:t>
      </w:r>
      <w:r w:rsidR="00545936">
        <w:rPr>
          <w:rFonts w:asciiTheme="majorBidi" w:hAnsiTheme="majorBidi" w:cstheme="majorBidi"/>
        </w:rPr>
        <w:t xml:space="preserve">nonetheless </w:t>
      </w:r>
      <w:r w:rsidR="0023366D">
        <w:rPr>
          <w:rFonts w:asciiTheme="majorBidi" w:hAnsiTheme="majorBidi" w:cstheme="majorBidi"/>
        </w:rPr>
        <w:t xml:space="preserve">thoroughly framework-dependent, and hence, by definition </w:t>
      </w:r>
      <w:r w:rsidR="0023366D">
        <w:rPr>
          <w:rFonts w:asciiTheme="majorBidi" w:hAnsiTheme="majorBidi" w:cstheme="majorBidi"/>
          <w:lang w:bidi="he-IL"/>
        </w:rPr>
        <w:t xml:space="preserve">irredeemably </w:t>
      </w:r>
      <w:r w:rsidR="0023366D" w:rsidRPr="00545936">
        <w:rPr>
          <w:rFonts w:asciiTheme="majorBidi" w:hAnsiTheme="majorBidi" w:cstheme="majorBidi"/>
          <w:i/>
          <w:iCs/>
          <w:lang w:bidi="he-IL"/>
        </w:rPr>
        <w:t>thin</w:t>
      </w:r>
      <w:r w:rsidR="0023366D">
        <w:rPr>
          <w:rFonts w:asciiTheme="majorBidi" w:hAnsiTheme="majorBidi" w:cstheme="majorBidi"/>
          <w:lang w:bidi="he-IL"/>
        </w:rPr>
        <w:t>.</w:t>
      </w:r>
      <w:r w:rsidR="008A13A8">
        <w:rPr>
          <w:rFonts w:asciiTheme="majorBidi" w:hAnsiTheme="majorBidi" w:cstheme="majorBidi"/>
          <w:lang w:bidi="he-IL"/>
        </w:rPr>
        <w:t xml:space="preserve"> </w:t>
      </w:r>
    </w:p>
    <w:p w14:paraId="0781D1F6" w14:textId="77777777" w:rsidR="00545936" w:rsidRDefault="008A13A8" w:rsidP="00545936">
      <w:pPr>
        <w:spacing w:after="60" w:line="360" w:lineRule="auto"/>
        <w:jc w:val="both"/>
        <w:rPr>
          <w:rFonts w:asciiTheme="majorBidi" w:hAnsiTheme="majorBidi" w:cstheme="majorBidi"/>
        </w:rPr>
      </w:pPr>
      <w:r>
        <w:rPr>
          <w:rFonts w:asciiTheme="majorBidi" w:hAnsiTheme="majorBidi" w:cstheme="majorBidi"/>
        </w:rPr>
        <w:t xml:space="preserve">Unlike first-order urges, desires and impulses, which to some we willingly submit, </w:t>
      </w:r>
      <w:r w:rsidR="00ED5529">
        <w:rPr>
          <w:rFonts w:asciiTheme="majorBidi" w:hAnsiTheme="majorBidi" w:cstheme="majorBidi"/>
        </w:rPr>
        <w:t xml:space="preserve">while firmly resisting others, our normative commitments command </w:t>
      </w:r>
      <w:r w:rsidR="006555D8">
        <w:rPr>
          <w:rFonts w:asciiTheme="majorBidi" w:hAnsiTheme="majorBidi" w:cstheme="majorBidi"/>
        </w:rPr>
        <w:t xml:space="preserve">our </w:t>
      </w:r>
      <w:r w:rsidR="00ED5529">
        <w:rPr>
          <w:rFonts w:asciiTheme="majorBidi" w:hAnsiTheme="majorBidi" w:cstheme="majorBidi"/>
        </w:rPr>
        <w:t xml:space="preserve">assent. We abide by them not merely as a matter of fact, but as a matter of </w:t>
      </w:r>
      <w:r w:rsidR="00ED5529" w:rsidRPr="00E90797">
        <w:rPr>
          <w:rFonts w:asciiTheme="majorBidi" w:hAnsiTheme="majorBidi" w:cstheme="majorBidi"/>
          <w:i/>
          <w:iCs/>
        </w:rPr>
        <w:t>rational</w:t>
      </w:r>
      <w:r w:rsidR="004D14BA">
        <w:rPr>
          <w:rFonts w:asciiTheme="majorBidi" w:hAnsiTheme="majorBidi" w:cstheme="majorBidi"/>
        </w:rPr>
        <w:t xml:space="preserve"> </w:t>
      </w:r>
      <w:r w:rsidR="00E90797">
        <w:rPr>
          <w:rFonts w:asciiTheme="majorBidi" w:hAnsiTheme="majorBidi" w:cstheme="majorBidi"/>
        </w:rPr>
        <w:t xml:space="preserve"> </w:t>
      </w:r>
      <w:r w:rsidR="00ED5529">
        <w:rPr>
          <w:rFonts w:asciiTheme="majorBidi" w:hAnsiTheme="majorBidi" w:cstheme="majorBidi"/>
        </w:rPr>
        <w:t>demand</w:t>
      </w:r>
      <w:r w:rsidR="00E90797">
        <w:rPr>
          <w:rFonts w:asciiTheme="majorBidi" w:hAnsiTheme="majorBidi" w:cstheme="majorBidi"/>
        </w:rPr>
        <w:t xml:space="preserve"> - in our restrictive sense of the term</w:t>
      </w:r>
      <w:r w:rsidR="00ED5529">
        <w:rPr>
          <w:rFonts w:asciiTheme="majorBidi" w:hAnsiTheme="majorBidi" w:cstheme="majorBidi"/>
        </w:rPr>
        <w:t xml:space="preserve">. We hold ourselves and others </w:t>
      </w:r>
      <w:r w:rsidR="00ED5529" w:rsidRPr="00ED5529">
        <w:rPr>
          <w:rFonts w:asciiTheme="majorBidi" w:hAnsiTheme="majorBidi" w:cstheme="majorBidi"/>
          <w:i/>
          <w:iCs/>
        </w:rPr>
        <w:t>accountable</w:t>
      </w:r>
      <w:r w:rsidR="00ED5529">
        <w:rPr>
          <w:rFonts w:asciiTheme="majorBidi" w:hAnsiTheme="majorBidi" w:cstheme="majorBidi"/>
        </w:rPr>
        <w:t xml:space="preserve"> for failing</w:t>
      </w:r>
      <w:r w:rsidR="004D14BA">
        <w:rPr>
          <w:rFonts w:asciiTheme="majorBidi" w:hAnsiTheme="majorBidi" w:cstheme="majorBidi"/>
        </w:rPr>
        <w:t xml:space="preserve"> to live</w:t>
      </w:r>
      <w:r w:rsidR="00ED5529">
        <w:rPr>
          <w:rFonts w:asciiTheme="majorBidi" w:hAnsiTheme="majorBidi" w:cstheme="majorBidi"/>
        </w:rPr>
        <w:t xml:space="preserve"> </w:t>
      </w:r>
      <w:r w:rsidR="00ED5529" w:rsidRPr="00C02E81">
        <w:rPr>
          <w:rFonts w:asciiTheme="majorBidi" w:hAnsiTheme="majorBidi" w:cstheme="majorBidi"/>
          <w:i/>
          <w:iCs/>
        </w:rPr>
        <w:t>up</w:t>
      </w:r>
      <w:r w:rsidR="00ED5529" w:rsidRPr="00C02E81">
        <w:rPr>
          <w:rFonts w:asciiTheme="majorBidi" w:hAnsiTheme="majorBidi" w:cstheme="majorBidi"/>
        </w:rPr>
        <w:t xml:space="preserve"> to what </w:t>
      </w:r>
      <w:r w:rsidR="004D14BA" w:rsidRPr="00C02E81">
        <w:rPr>
          <w:rFonts w:asciiTheme="majorBidi" w:hAnsiTheme="majorBidi" w:cstheme="majorBidi"/>
        </w:rPr>
        <w:t>we</w:t>
      </w:r>
      <w:r w:rsidR="00ED5529" w:rsidRPr="00C02E81">
        <w:rPr>
          <w:rFonts w:asciiTheme="majorBidi" w:hAnsiTheme="majorBidi" w:cstheme="majorBidi"/>
        </w:rPr>
        <w:t xml:space="preserve"> </w:t>
      </w:r>
      <w:r w:rsidR="00545936">
        <w:rPr>
          <w:rFonts w:asciiTheme="majorBidi" w:hAnsiTheme="majorBidi" w:cstheme="majorBidi"/>
        </w:rPr>
        <w:t xml:space="preserve">and they </w:t>
      </w:r>
      <w:r w:rsidR="00ED5529" w:rsidRPr="00C02E81">
        <w:rPr>
          <w:rFonts w:asciiTheme="majorBidi" w:hAnsiTheme="majorBidi" w:cstheme="majorBidi"/>
        </w:rPr>
        <w:t xml:space="preserve">deem </w:t>
      </w:r>
      <w:r w:rsidR="00545936">
        <w:rPr>
          <w:rFonts w:asciiTheme="majorBidi" w:hAnsiTheme="majorBidi" w:cstheme="majorBidi"/>
        </w:rPr>
        <w:t xml:space="preserve">respectively </w:t>
      </w:r>
      <w:r w:rsidR="00ED5529" w:rsidRPr="00C02E81">
        <w:rPr>
          <w:rFonts w:asciiTheme="majorBidi" w:hAnsiTheme="majorBidi" w:cstheme="majorBidi"/>
        </w:rPr>
        <w:t>to be right</w:t>
      </w:r>
      <w:r w:rsidR="006555D8" w:rsidRPr="00C02E81">
        <w:rPr>
          <w:rFonts w:asciiTheme="majorBidi" w:hAnsiTheme="majorBidi" w:cstheme="majorBidi"/>
        </w:rPr>
        <w:t xml:space="preserve">, precisely because failing to abide by our norms is </w:t>
      </w:r>
      <w:r w:rsidR="00E90797" w:rsidRPr="00C02E81">
        <w:rPr>
          <w:rFonts w:asciiTheme="majorBidi" w:hAnsiTheme="majorBidi" w:cstheme="majorBidi"/>
        </w:rPr>
        <w:t xml:space="preserve">literally </w:t>
      </w:r>
      <w:r w:rsidR="006555D8" w:rsidRPr="00C02E81">
        <w:rPr>
          <w:rFonts w:asciiTheme="majorBidi" w:hAnsiTheme="majorBidi" w:cstheme="majorBidi"/>
        </w:rPr>
        <w:t xml:space="preserve">to act </w:t>
      </w:r>
      <w:r w:rsidR="006555D8" w:rsidRPr="00C02E81">
        <w:rPr>
          <w:rFonts w:asciiTheme="majorBidi" w:hAnsiTheme="majorBidi" w:cstheme="majorBidi"/>
          <w:i/>
          <w:iCs/>
        </w:rPr>
        <w:t>unreasonably</w:t>
      </w:r>
      <w:r w:rsidR="004D14BA" w:rsidRPr="00C02E81">
        <w:rPr>
          <w:rFonts w:asciiTheme="majorBidi" w:hAnsiTheme="majorBidi" w:cstheme="majorBidi"/>
        </w:rPr>
        <w:t xml:space="preserve">. </w:t>
      </w:r>
      <w:r w:rsidR="009D7B22" w:rsidRPr="00C02E81">
        <w:rPr>
          <w:rFonts w:asciiTheme="majorBidi" w:hAnsiTheme="majorBidi" w:cstheme="majorBidi"/>
        </w:rPr>
        <w:t xml:space="preserve">But </w:t>
      </w:r>
      <w:r w:rsidR="006555D8" w:rsidRPr="00C02E81">
        <w:rPr>
          <w:rFonts w:asciiTheme="majorBidi" w:hAnsiTheme="majorBidi" w:cstheme="majorBidi"/>
        </w:rPr>
        <w:t>the demands of rationality, still in our restrictive sense of the term, do not</w:t>
      </w:r>
      <w:r w:rsidR="009D7B22" w:rsidRPr="00C02E81">
        <w:rPr>
          <w:rFonts w:asciiTheme="majorBidi" w:hAnsiTheme="majorBidi" w:cstheme="majorBidi"/>
        </w:rPr>
        <w:t xml:space="preserve"> stop there.</w:t>
      </w:r>
      <w:r w:rsidR="006555D8" w:rsidRPr="00C02E81">
        <w:rPr>
          <w:rFonts w:asciiTheme="majorBidi" w:hAnsiTheme="majorBidi" w:cstheme="majorBidi"/>
        </w:rPr>
        <w:t xml:space="preserve"> </w:t>
      </w:r>
      <w:r w:rsidR="00C02E81">
        <w:rPr>
          <w:rFonts w:asciiTheme="majorBidi" w:hAnsiTheme="majorBidi" w:cstheme="majorBidi"/>
        </w:rPr>
        <w:t xml:space="preserve">We regularly criticize others not for not abiding by their norms, but for the norms they abide by. The secular criticize the religious not for not being religious enough, but for being religious! - and vice versa. </w:t>
      </w:r>
    </w:p>
    <w:p w14:paraId="4BA0BE11" w14:textId="164F3A40" w:rsidR="006C69E4" w:rsidRDefault="00281837" w:rsidP="009814D9">
      <w:pPr>
        <w:spacing w:after="60" w:line="360" w:lineRule="auto"/>
        <w:jc w:val="both"/>
        <w:rPr>
          <w:rFonts w:asciiTheme="majorBidi" w:hAnsiTheme="majorBidi" w:cstheme="majorBidi"/>
          <w:bCs/>
        </w:rPr>
      </w:pPr>
      <w:r>
        <w:rPr>
          <w:rFonts w:asciiTheme="majorBidi" w:hAnsiTheme="majorBidi" w:cstheme="majorBidi"/>
        </w:rPr>
        <w:t xml:space="preserve">And the same </w:t>
      </w:r>
      <w:r w:rsidR="00545936">
        <w:rPr>
          <w:rFonts w:asciiTheme="majorBidi" w:hAnsiTheme="majorBidi" w:cstheme="majorBidi"/>
        </w:rPr>
        <w:t xml:space="preserve">should </w:t>
      </w:r>
      <w:r>
        <w:rPr>
          <w:rFonts w:asciiTheme="majorBidi" w:hAnsiTheme="majorBidi" w:cstheme="majorBidi"/>
        </w:rPr>
        <w:t>appl</w:t>
      </w:r>
      <w:r w:rsidR="009814D9">
        <w:rPr>
          <w:rFonts w:asciiTheme="majorBidi" w:hAnsiTheme="majorBidi" w:cstheme="majorBidi"/>
        </w:rPr>
        <w:t>y</w:t>
      </w:r>
      <w:r>
        <w:rPr>
          <w:rFonts w:asciiTheme="majorBidi" w:hAnsiTheme="majorBidi" w:cstheme="majorBidi"/>
        </w:rPr>
        <w:t xml:space="preserve"> to self-criticism. </w:t>
      </w:r>
      <w:r w:rsidR="00C02E81" w:rsidRPr="00C02E81">
        <w:rPr>
          <w:rFonts w:asciiTheme="majorBidi" w:hAnsiTheme="majorBidi" w:cstheme="majorBidi"/>
          <w:bCs/>
        </w:rPr>
        <w:t xml:space="preserve">To </w:t>
      </w:r>
      <w:r w:rsidR="00FB264F">
        <w:rPr>
          <w:rFonts w:asciiTheme="majorBidi" w:hAnsiTheme="majorBidi" w:cstheme="majorBidi"/>
          <w:bCs/>
        </w:rPr>
        <w:t>aspire to conduct ourselves rationally</w:t>
      </w:r>
      <w:r w:rsidR="00C02E81" w:rsidRPr="00C02E81">
        <w:rPr>
          <w:rFonts w:asciiTheme="majorBidi" w:hAnsiTheme="majorBidi" w:cstheme="majorBidi"/>
          <w:bCs/>
        </w:rPr>
        <w:t xml:space="preserve"> requires us to subject </w:t>
      </w:r>
      <w:r w:rsidR="00C02E81" w:rsidRPr="00C02E81">
        <w:rPr>
          <w:rFonts w:asciiTheme="majorBidi" w:hAnsiTheme="majorBidi" w:cstheme="majorBidi"/>
          <w:bCs/>
          <w:i/>
          <w:iCs/>
        </w:rPr>
        <w:t>ourselves</w:t>
      </w:r>
      <w:r w:rsidR="00C02E81" w:rsidRPr="00C02E81">
        <w:rPr>
          <w:rFonts w:asciiTheme="majorBidi" w:hAnsiTheme="majorBidi" w:cstheme="majorBidi"/>
          <w:bCs/>
        </w:rPr>
        <w:t xml:space="preserve"> to both forms of normative critique to which we </w:t>
      </w:r>
      <w:r w:rsidR="00FB264F">
        <w:rPr>
          <w:rFonts w:asciiTheme="majorBidi" w:hAnsiTheme="majorBidi" w:cstheme="majorBidi"/>
          <w:bCs/>
        </w:rPr>
        <w:t>in</w:t>
      </w:r>
      <w:r w:rsidR="00C02E81" w:rsidRPr="00C02E81">
        <w:rPr>
          <w:rFonts w:asciiTheme="majorBidi" w:hAnsiTheme="majorBidi" w:cstheme="majorBidi"/>
          <w:bCs/>
        </w:rPr>
        <w:t xml:space="preserve">variably subject others – holding ourselves responsible not only to live up to our commitments, but to live up to commitments worthy of living up </w:t>
      </w:r>
      <w:r w:rsidR="00C02E81" w:rsidRPr="00C02E81">
        <w:rPr>
          <w:rFonts w:asciiTheme="majorBidi" w:hAnsiTheme="majorBidi" w:cstheme="majorBidi"/>
          <w:bCs/>
          <w:i/>
          <w:iCs/>
        </w:rPr>
        <w:t>to</w:t>
      </w:r>
      <w:r w:rsidR="00C02E81" w:rsidRPr="00C02E81">
        <w:rPr>
          <w:rFonts w:asciiTheme="majorBidi" w:hAnsiTheme="majorBidi" w:cstheme="majorBidi"/>
          <w:bCs/>
        </w:rPr>
        <w:t>.</w:t>
      </w:r>
      <w:r w:rsidR="006C69E4">
        <w:rPr>
          <w:rFonts w:asciiTheme="majorBidi" w:hAnsiTheme="majorBidi" w:cstheme="majorBidi"/>
          <w:bCs/>
        </w:rPr>
        <w:t xml:space="preserve"> We are required, in other words, to maintain critical distance from our norms and hold them in normative check – which is another way of saying that to live up to our full rational capacity, again, in our </w:t>
      </w:r>
      <w:r w:rsidR="00B736AB">
        <w:rPr>
          <w:rFonts w:asciiTheme="majorBidi" w:hAnsiTheme="majorBidi" w:cstheme="majorBidi"/>
          <w:bCs/>
        </w:rPr>
        <w:t>r</w:t>
      </w:r>
      <w:r w:rsidR="006C69E4">
        <w:rPr>
          <w:rFonts w:asciiTheme="majorBidi" w:hAnsiTheme="majorBidi" w:cstheme="majorBidi"/>
          <w:bCs/>
        </w:rPr>
        <w:t xml:space="preserve">estrictive sense of the term, is to be committed to norms </w:t>
      </w:r>
      <w:r w:rsidR="006C69E4" w:rsidRPr="006C69E4">
        <w:rPr>
          <w:rFonts w:asciiTheme="majorBidi" w:hAnsiTheme="majorBidi" w:cstheme="majorBidi"/>
          <w:bCs/>
          <w:i/>
          <w:iCs/>
        </w:rPr>
        <w:t>we have reason</w:t>
      </w:r>
      <w:r w:rsidR="006C69E4">
        <w:rPr>
          <w:rFonts w:asciiTheme="majorBidi" w:hAnsiTheme="majorBidi" w:cstheme="majorBidi"/>
          <w:bCs/>
        </w:rPr>
        <w:t xml:space="preserve"> to be committed to. </w:t>
      </w:r>
      <w:r w:rsidR="009814D9">
        <w:rPr>
          <w:rFonts w:asciiTheme="majorBidi" w:hAnsiTheme="majorBidi" w:cstheme="majorBidi"/>
          <w:bCs/>
        </w:rPr>
        <w:t>But this is where the glass ceiling is hit, for</w:t>
      </w:r>
      <w:r w:rsidR="006C69E4">
        <w:rPr>
          <w:rFonts w:asciiTheme="majorBidi" w:hAnsiTheme="majorBidi" w:cstheme="majorBidi"/>
          <w:bCs/>
        </w:rPr>
        <w:t xml:space="preserve"> we have no normatively critical resources other than the norms to which we are committed. How is it </w:t>
      </w:r>
      <w:r w:rsidR="00B736AB">
        <w:rPr>
          <w:rFonts w:asciiTheme="majorBidi" w:hAnsiTheme="majorBidi" w:cstheme="majorBidi"/>
          <w:bCs/>
        </w:rPr>
        <w:t xml:space="preserve">then </w:t>
      </w:r>
      <w:r w:rsidR="006C69E4">
        <w:rPr>
          <w:rFonts w:asciiTheme="majorBidi" w:hAnsiTheme="majorBidi" w:cstheme="majorBidi"/>
          <w:bCs/>
        </w:rPr>
        <w:t xml:space="preserve">at all possible to subject to our critically appraisal the very norms by which we perform such appraisals?! </w:t>
      </w:r>
    </w:p>
    <w:p w14:paraId="0F3E9ACC" w14:textId="6220CE6C" w:rsidR="00241460" w:rsidRDefault="006C69E4" w:rsidP="009814D9">
      <w:pPr>
        <w:spacing w:after="60" w:line="360" w:lineRule="auto"/>
        <w:jc w:val="both"/>
        <w:rPr>
          <w:rFonts w:asciiTheme="majorBidi" w:hAnsiTheme="majorBidi" w:cstheme="majorBidi"/>
          <w:bCs/>
        </w:rPr>
      </w:pPr>
      <w:r w:rsidRPr="006C69E4">
        <w:rPr>
          <w:rFonts w:asciiTheme="majorBidi" w:hAnsiTheme="majorBidi" w:cstheme="majorBidi"/>
          <w:bCs/>
          <w:i/>
          <w:iCs/>
        </w:rPr>
        <w:t>That</w:t>
      </w:r>
      <w:r>
        <w:rPr>
          <w:rFonts w:asciiTheme="majorBidi" w:hAnsiTheme="majorBidi" w:cstheme="majorBidi"/>
          <w:bCs/>
        </w:rPr>
        <w:t xml:space="preserve"> is the problem</w:t>
      </w:r>
      <w:r w:rsidR="00F54B5D">
        <w:rPr>
          <w:rFonts w:asciiTheme="majorBidi" w:hAnsiTheme="majorBidi" w:cstheme="majorBidi"/>
          <w:bCs/>
        </w:rPr>
        <w:t xml:space="preserve">, the very specific, </w:t>
      </w:r>
      <w:r w:rsidR="00B736AB">
        <w:rPr>
          <w:rFonts w:asciiTheme="majorBidi" w:hAnsiTheme="majorBidi" w:cstheme="majorBidi"/>
          <w:bCs/>
        </w:rPr>
        <w:t>yet</w:t>
      </w:r>
      <w:r w:rsidR="00F54B5D">
        <w:rPr>
          <w:rFonts w:asciiTheme="majorBidi" w:hAnsiTheme="majorBidi" w:cstheme="majorBidi"/>
          <w:bCs/>
        </w:rPr>
        <w:t xml:space="preserve"> pressing problem,</w:t>
      </w:r>
      <w:r>
        <w:rPr>
          <w:rFonts w:asciiTheme="majorBidi" w:hAnsiTheme="majorBidi" w:cstheme="majorBidi"/>
          <w:bCs/>
        </w:rPr>
        <w:t xml:space="preserve"> that animates </w:t>
      </w:r>
      <w:r w:rsidRPr="006C69E4">
        <w:rPr>
          <w:rFonts w:asciiTheme="majorBidi" w:hAnsiTheme="majorBidi" w:cstheme="majorBidi"/>
          <w:bCs/>
          <w:i/>
          <w:iCs/>
        </w:rPr>
        <w:t>The View From Within</w:t>
      </w:r>
      <w:r>
        <w:rPr>
          <w:rFonts w:asciiTheme="majorBidi" w:hAnsiTheme="majorBidi" w:cstheme="majorBidi"/>
          <w:bCs/>
        </w:rPr>
        <w:t xml:space="preserve"> – a problem, which to the best of our knowledge, no one else seems to deem surmountable</w:t>
      </w:r>
      <w:r w:rsidR="009814D9">
        <w:rPr>
          <w:rFonts w:asciiTheme="majorBidi" w:hAnsiTheme="majorBidi" w:cstheme="majorBidi"/>
          <w:bCs/>
        </w:rPr>
        <w:t>. It is the problem</w:t>
      </w:r>
      <w:r w:rsidR="00F54B5D">
        <w:rPr>
          <w:rFonts w:asciiTheme="majorBidi" w:hAnsiTheme="majorBidi" w:cstheme="majorBidi"/>
          <w:bCs/>
        </w:rPr>
        <w:t xml:space="preserve"> we purport nonetheless to solve.</w:t>
      </w:r>
      <w:r>
        <w:rPr>
          <w:rFonts w:asciiTheme="majorBidi" w:hAnsiTheme="majorBidi" w:cstheme="majorBidi"/>
          <w:bCs/>
        </w:rPr>
        <w:t xml:space="preserve"> </w:t>
      </w:r>
    </w:p>
    <w:p w14:paraId="179FA1B0" w14:textId="476E00E1" w:rsidR="00B736AB" w:rsidRDefault="00F54B5D" w:rsidP="009814D9">
      <w:pPr>
        <w:spacing w:after="60" w:line="360" w:lineRule="auto"/>
        <w:jc w:val="both"/>
        <w:rPr>
          <w:rFonts w:asciiTheme="majorBidi" w:hAnsiTheme="majorBidi" w:cstheme="majorBidi"/>
          <w:bCs/>
        </w:rPr>
      </w:pPr>
      <w:r>
        <w:rPr>
          <w:rFonts w:asciiTheme="majorBidi" w:hAnsiTheme="majorBidi" w:cstheme="majorBidi"/>
          <w:bCs/>
        </w:rPr>
        <w:lastRenderedPageBreak/>
        <w:t>There is no need to rehearse the solution</w:t>
      </w:r>
      <w:r w:rsidR="00340BE4">
        <w:rPr>
          <w:rFonts w:asciiTheme="majorBidi" w:hAnsiTheme="majorBidi" w:cstheme="majorBidi" w:hint="cs"/>
          <w:bCs/>
          <w:rtl/>
          <w:lang w:bidi="he-IL"/>
        </w:rPr>
        <w:t xml:space="preserve"> </w:t>
      </w:r>
      <w:r w:rsidR="00340BE4">
        <w:rPr>
          <w:rFonts w:asciiTheme="majorBidi" w:hAnsiTheme="majorBidi" w:cstheme="majorBidi"/>
          <w:bCs/>
        </w:rPr>
        <w:t>to it</w:t>
      </w:r>
      <w:r w:rsidR="00813847">
        <w:rPr>
          <w:rFonts w:asciiTheme="majorBidi" w:hAnsiTheme="majorBidi" w:cstheme="majorBidi" w:hint="cs"/>
          <w:bCs/>
          <w:rtl/>
          <w:lang w:bidi="he-IL"/>
        </w:rPr>
        <w:t xml:space="preserve"> </w:t>
      </w:r>
      <w:r w:rsidR="00813847">
        <w:rPr>
          <w:rFonts w:asciiTheme="majorBidi" w:hAnsiTheme="majorBidi" w:cstheme="majorBidi"/>
          <w:bCs/>
          <w:lang w:bidi="he-IL"/>
        </w:rPr>
        <w:t>we</w:t>
      </w:r>
      <w:r>
        <w:rPr>
          <w:rFonts w:asciiTheme="majorBidi" w:hAnsiTheme="majorBidi" w:cstheme="majorBidi"/>
          <w:bCs/>
        </w:rPr>
        <w:t xml:space="preserve"> propose in the book in order to meet Tauber’s criti</w:t>
      </w:r>
      <w:r w:rsidR="00813847">
        <w:rPr>
          <w:rFonts w:asciiTheme="majorBidi" w:hAnsiTheme="majorBidi" w:cstheme="majorBidi"/>
          <w:bCs/>
        </w:rPr>
        <w:t>que</w:t>
      </w:r>
      <w:r>
        <w:rPr>
          <w:rFonts w:asciiTheme="majorBidi" w:hAnsiTheme="majorBidi" w:cstheme="majorBidi"/>
          <w:bCs/>
        </w:rPr>
        <w:t xml:space="preserve">. </w:t>
      </w:r>
      <w:r w:rsidR="00340BE4">
        <w:rPr>
          <w:rFonts w:asciiTheme="majorBidi" w:hAnsiTheme="majorBidi" w:cstheme="majorBidi"/>
          <w:bCs/>
        </w:rPr>
        <w:t>The fact that other conceptions of rationality abound, does not render the problem of normative self-critique less acute. It cannot be brushed aside as the unwanted consequence of our overly-restrictive con</w:t>
      </w:r>
      <w:r w:rsidR="00B736AB">
        <w:rPr>
          <w:rFonts w:asciiTheme="majorBidi" w:hAnsiTheme="majorBidi" w:cstheme="majorBidi"/>
          <w:bCs/>
        </w:rPr>
        <w:t>c</w:t>
      </w:r>
      <w:r w:rsidR="00340BE4">
        <w:rPr>
          <w:rFonts w:asciiTheme="majorBidi" w:hAnsiTheme="majorBidi" w:cstheme="majorBidi"/>
          <w:bCs/>
        </w:rPr>
        <w:t xml:space="preserve">ept of rationality, as </w:t>
      </w:r>
      <w:r w:rsidR="00C51720">
        <w:rPr>
          <w:rFonts w:asciiTheme="majorBidi" w:hAnsiTheme="majorBidi" w:cstheme="majorBidi"/>
          <w:bCs/>
        </w:rPr>
        <w:t>if adopting a decision- or game-</w:t>
      </w:r>
      <w:r w:rsidR="00340BE4">
        <w:rPr>
          <w:rFonts w:asciiTheme="majorBidi" w:hAnsiTheme="majorBidi" w:cstheme="majorBidi"/>
          <w:bCs/>
        </w:rPr>
        <w:t xml:space="preserve">theoretic approach </w:t>
      </w:r>
      <w:r w:rsidR="009814D9">
        <w:rPr>
          <w:rFonts w:asciiTheme="majorBidi" w:hAnsiTheme="majorBidi" w:cstheme="majorBidi"/>
          <w:bCs/>
        </w:rPr>
        <w:t>could</w:t>
      </w:r>
      <w:r w:rsidR="00340BE4">
        <w:rPr>
          <w:rFonts w:asciiTheme="majorBidi" w:hAnsiTheme="majorBidi" w:cstheme="majorBidi"/>
          <w:bCs/>
        </w:rPr>
        <w:t xml:space="preserve"> make it go away. </w:t>
      </w:r>
      <w:r w:rsidR="00C51720">
        <w:rPr>
          <w:rFonts w:asciiTheme="majorBidi" w:hAnsiTheme="majorBidi" w:cstheme="majorBidi"/>
          <w:bCs/>
        </w:rPr>
        <w:t xml:space="preserve">Much good work is done in the sciences, and many an advancement made that is not problem driven. Much of mathematics is done by playfully trying out different options </w:t>
      </w:r>
      <w:r w:rsidR="00B736AB">
        <w:rPr>
          <w:rFonts w:asciiTheme="majorBidi" w:hAnsiTheme="majorBidi" w:cstheme="majorBidi"/>
          <w:bCs/>
        </w:rPr>
        <w:t xml:space="preserve">for size </w:t>
      </w:r>
      <w:r w:rsidR="00C51720">
        <w:rPr>
          <w:rFonts w:asciiTheme="majorBidi" w:hAnsiTheme="majorBidi" w:cstheme="majorBidi"/>
          <w:bCs/>
        </w:rPr>
        <w:t xml:space="preserve">with the hope of hitting on </w:t>
      </w:r>
      <w:r w:rsidR="00B736AB">
        <w:rPr>
          <w:rFonts w:asciiTheme="majorBidi" w:hAnsiTheme="majorBidi" w:cstheme="majorBidi"/>
          <w:bCs/>
        </w:rPr>
        <w:t>one that proves</w:t>
      </w:r>
      <w:r w:rsidR="00C51720">
        <w:rPr>
          <w:rFonts w:asciiTheme="majorBidi" w:hAnsiTheme="majorBidi" w:cstheme="majorBidi"/>
          <w:bCs/>
        </w:rPr>
        <w:t xml:space="preserve"> fruitful. That too will not make the problem go away. It is also quite unclear how attention to the empirical findings of the human sciences can be relevant to it. Are there findings capable of convincing us that we </w:t>
      </w:r>
      <w:r w:rsidR="00C51720" w:rsidRPr="00C51720">
        <w:rPr>
          <w:rFonts w:asciiTheme="majorBidi" w:hAnsiTheme="majorBidi" w:cstheme="majorBidi"/>
          <w:bCs/>
          <w:i/>
          <w:iCs/>
        </w:rPr>
        <w:t>are</w:t>
      </w:r>
      <w:r w:rsidR="00C51720">
        <w:rPr>
          <w:rFonts w:asciiTheme="majorBidi" w:hAnsiTheme="majorBidi" w:cstheme="majorBidi"/>
          <w:bCs/>
        </w:rPr>
        <w:t xml:space="preserve"> able </w:t>
      </w:r>
      <w:r w:rsidR="003561B4">
        <w:rPr>
          <w:rFonts w:asciiTheme="majorBidi" w:hAnsiTheme="majorBidi" w:cstheme="majorBidi"/>
          <w:bCs/>
        </w:rPr>
        <w:t>to normatively self-scrutinize our commitments, or that not being able to do so is not a problem?</w:t>
      </w:r>
    </w:p>
    <w:p w14:paraId="4D3A5BE3" w14:textId="0E0B2E4F" w:rsidR="008B6FC4" w:rsidRDefault="00B336DB" w:rsidP="00824F03">
      <w:pPr>
        <w:spacing w:after="60" w:line="360" w:lineRule="auto"/>
        <w:jc w:val="both"/>
        <w:rPr>
          <w:rFonts w:asciiTheme="majorBidi" w:hAnsiTheme="majorBidi" w:cstheme="majorBidi"/>
          <w:bCs/>
        </w:rPr>
      </w:pPr>
      <w:r>
        <w:rPr>
          <w:rFonts w:asciiTheme="majorBidi" w:hAnsiTheme="majorBidi" w:cstheme="majorBidi"/>
          <w:bCs/>
        </w:rPr>
        <w:t>Normative commitment</w:t>
      </w:r>
      <w:r w:rsidR="00964809">
        <w:rPr>
          <w:rFonts w:asciiTheme="majorBidi" w:hAnsiTheme="majorBidi" w:cstheme="majorBidi"/>
          <w:bCs/>
        </w:rPr>
        <w:t xml:space="preserve"> can intensify and wane </w:t>
      </w:r>
      <w:r w:rsidR="00677034">
        <w:rPr>
          <w:rFonts w:asciiTheme="majorBidi" w:hAnsiTheme="majorBidi" w:cstheme="majorBidi"/>
          <w:bCs/>
        </w:rPr>
        <w:t xml:space="preserve">uncontrollably </w:t>
      </w:r>
      <w:r w:rsidR="00964809">
        <w:rPr>
          <w:rFonts w:asciiTheme="majorBidi" w:hAnsiTheme="majorBidi" w:cstheme="majorBidi"/>
          <w:bCs/>
        </w:rPr>
        <w:t xml:space="preserve">in ways irrelevant to the question we set ourselves. We fall </w:t>
      </w:r>
      <w:r w:rsidR="00677034">
        <w:rPr>
          <w:rFonts w:asciiTheme="majorBidi" w:hAnsiTheme="majorBidi" w:cstheme="majorBidi"/>
          <w:bCs/>
        </w:rPr>
        <w:t xml:space="preserve">unwittingly </w:t>
      </w:r>
      <w:r w:rsidR="00964809">
        <w:rPr>
          <w:rFonts w:asciiTheme="majorBidi" w:hAnsiTheme="majorBidi" w:cstheme="majorBidi"/>
          <w:bCs/>
        </w:rPr>
        <w:t xml:space="preserve">in and out of love with people, forms of art, </w:t>
      </w:r>
      <w:r w:rsidR="009814D9">
        <w:rPr>
          <w:rFonts w:asciiTheme="majorBidi" w:hAnsiTheme="majorBidi" w:cstheme="majorBidi"/>
          <w:bCs/>
        </w:rPr>
        <w:t xml:space="preserve">ideas, </w:t>
      </w:r>
      <w:r w:rsidR="00964809">
        <w:rPr>
          <w:rFonts w:asciiTheme="majorBidi" w:hAnsiTheme="majorBidi" w:cstheme="majorBidi"/>
          <w:bCs/>
        </w:rPr>
        <w:t xml:space="preserve">groups and places. We find ourselves caring less about what we once deemed of crucial importance and vice versa. </w:t>
      </w:r>
      <w:r w:rsidR="008B6FC4">
        <w:rPr>
          <w:rFonts w:asciiTheme="majorBidi" w:hAnsiTheme="majorBidi" w:cstheme="majorBidi"/>
          <w:bCs/>
        </w:rPr>
        <w:t>As Harry Frankfurt urges, we are under obligation to “getting ourselves right”, telling apart real commitment from mere infatuation, and keeping track of what we</w:t>
      </w:r>
      <w:r w:rsidR="00677034">
        <w:rPr>
          <w:rFonts w:asciiTheme="majorBidi" w:hAnsiTheme="majorBidi" w:cstheme="majorBidi"/>
          <w:bCs/>
        </w:rPr>
        <w:t>’</w:t>
      </w:r>
      <w:r w:rsidR="008B6FC4">
        <w:rPr>
          <w:rFonts w:asciiTheme="majorBidi" w:hAnsiTheme="majorBidi" w:cstheme="majorBidi"/>
          <w:bCs/>
        </w:rPr>
        <w:t>re committed to.</w:t>
      </w:r>
      <w:r w:rsidR="008B6FC4">
        <w:rPr>
          <w:rStyle w:val="FootnoteReference"/>
          <w:rFonts w:asciiTheme="majorBidi" w:hAnsiTheme="majorBidi" w:cstheme="majorBidi"/>
          <w:bCs/>
        </w:rPr>
        <w:footnoteReference w:id="2"/>
      </w:r>
      <w:r w:rsidR="008B6FC4">
        <w:rPr>
          <w:rFonts w:asciiTheme="majorBidi" w:hAnsiTheme="majorBidi" w:cstheme="majorBidi"/>
          <w:bCs/>
        </w:rPr>
        <w:t xml:space="preserve">  </w:t>
      </w:r>
      <w:r w:rsidR="00964809">
        <w:rPr>
          <w:rFonts w:asciiTheme="majorBidi" w:hAnsiTheme="majorBidi" w:cstheme="majorBidi"/>
          <w:bCs/>
        </w:rPr>
        <w:t xml:space="preserve">But to discover </w:t>
      </w:r>
      <w:r w:rsidR="008B6FC4">
        <w:rPr>
          <w:rFonts w:asciiTheme="majorBidi" w:hAnsiTheme="majorBidi" w:cstheme="majorBidi"/>
          <w:bCs/>
        </w:rPr>
        <w:t xml:space="preserve">such normative waxing and waning in retrospect is a matter very different than subjecting the norms to which we </w:t>
      </w:r>
      <w:r w:rsidR="008B6FC4" w:rsidRPr="008B6FC4">
        <w:rPr>
          <w:rFonts w:asciiTheme="majorBidi" w:hAnsiTheme="majorBidi" w:cstheme="majorBidi"/>
          <w:bCs/>
          <w:i/>
          <w:iCs/>
        </w:rPr>
        <w:t>are</w:t>
      </w:r>
      <w:r w:rsidR="008B6FC4">
        <w:rPr>
          <w:rFonts w:asciiTheme="majorBidi" w:hAnsiTheme="majorBidi" w:cstheme="majorBidi"/>
          <w:bCs/>
        </w:rPr>
        <w:t xml:space="preserve"> committed to normative appraisal. </w:t>
      </w:r>
      <w:r w:rsidR="00677034">
        <w:rPr>
          <w:rFonts w:asciiTheme="majorBidi" w:hAnsiTheme="majorBidi" w:cstheme="majorBidi"/>
          <w:bCs/>
        </w:rPr>
        <w:t xml:space="preserve">Taking responsibility for </w:t>
      </w:r>
      <w:r w:rsidR="00677034" w:rsidRPr="00677034">
        <w:rPr>
          <w:rFonts w:asciiTheme="majorBidi" w:hAnsiTheme="majorBidi" w:cstheme="majorBidi"/>
          <w:bCs/>
          <w:i/>
          <w:iCs/>
        </w:rPr>
        <w:t>finding out</w:t>
      </w:r>
      <w:r w:rsidR="00677034">
        <w:rPr>
          <w:rFonts w:asciiTheme="majorBidi" w:hAnsiTheme="majorBidi" w:cstheme="majorBidi"/>
          <w:bCs/>
        </w:rPr>
        <w:t xml:space="preserve"> who we are, and taking responsibility for who we are, are two very different things! If the latter is humanly impossible, we cannot be held </w:t>
      </w:r>
      <w:r w:rsidR="00677034" w:rsidRPr="00677034">
        <w:rPr>
          <w:rFonts w:asciiTheme="majorBidi" w:hAnsiTheme="majorBidi" w:cstheme="majorBidi"/>
          <w:bCs/>
          <w:i/>
          <w:iCs/>
        </w:rPr>
        <w:t>accountable</w:t>
      </w:r>
      <w:r w:rsidR="00677034">
        <w:rPr>
          <w:rFonts w:asciiTheme="majorBidi" w:hAnsiTheme="majorBidi" w:cstheme="majorBidi"/>
          <w:bCs/>
        </w:rPr>
        <w:t xml:space="preserve"> for who we are. </w:t>
      </w:r>
    </w:p>
    <w:p w14:paraId="0D6E2D65" w14:textId="0A0468CD" w:rsidR="00F86980" w:rsidRDefault="008B6FC4" w:rsidP="006201AD">
      <w:pPr>
        <w:spacing w:after="60" w:line="360" w:lineRule="auto"/>
        <w:jc w:val="both"/>
        <w:rPr>
          <w:rFonts w:asciiTheme="majorBidi" w:hAnsiTheme="majorBidi" w:cstheme="majorBidi"/>
          <w:bCs/>
        </w:rPr>
      </w:pPr>
      <w:r>
        <w:rPr>
          <w:rFonts w:asciiTheme="majorBidi" w:hAnsiTheme="majorBidi" w:cstheme="majorBidi"/>
          <w:bCs/>
        </w:rPr>
        <w:t xml:space="preserve">The </w:t>
      </w:r>
      <w:r w:rsidR="00A30F1C">
        <w:rPr>
          <w:rFonts w:asciiTheme="majorBidi" w:hAnsiTheme="majorBidi" w:cstheme="majorBidi"/>
          <w:bCs/>
        </w:rPr>
        <w:t xml:space="preserve">problem of normative </w:t>
      </w:r>
      <w:r w:rsidR="007B2485">
        <w:rPr>
          <w:rFonts w:asciiTheme="majorBidi" w:hAnsiTheme="majorBidi" w:cstheme="majorBidi"/>
          <w:bCs/>
        </w:rPr>
        <w:t>self-critique</w:t>
      </w:r>
      <w:r w:rsidR="00A30F1C">
        <w:rPr>
          <w:rFonts w:asciiTheme="majorBidi" w:hAnsiTheme="majorBidi" w:cstheme="majorBidi"/>
          <w:bCs/>
        </w:rPr>
        <w:t>, or, better, that of the inevitably normative constraints on self-critique</w:t>
      </w:r>
      <w:r w:rsidR="00677034">
        <w:rPr>
          <w:rFonts w:asciiTheme="majorBidi" w:hAnsiTheme="majorBidi" w:cstheme="majorBidi"/>
          <w:bCs/>
        </w:rPr>
        <w:t>,</w:t>
      </w:r>
      <w:r w:rsidR="00A30F1C">
        <w:rPr>
          <w:rFonts w:asciiTheme="majorBidi" w:hAnsiTheme="majorBidi" w:cstheme="majorBidi"/>
          <w:bCs/>
        </w:rPr>
        <w:t xml:space="preserve"> emerges vividly </w:t>
      </w:r>
      <w:r w:rsidR="00677034">
        <w:rPr>
          <w:rFonts w:asciiTheme="majorBidi" w:hAnsiTheme="majorBidi" w:cstheme="majorBidi"/>
          <w:bCs/>
        </w:rPr>
        <w:t>in the context of</w:t>
      </w:r>
      <w:r w:rsidR="00A30F1C">
        <w:rPr>
          <w:rFonts w:asciiTheme="majorBidi" w:hAnsiTheme="majorBidi" w:cstheme="majorBidi"/>
          <w:bCs/>
        </w:rPr>
        <w:t xml:space="preserve"> our </w:t>
      </w:r>
      <w:r w:rsidR="00677034">
        <w:rPr>
          <w:rFonts w:asciiTheme="majorBidi" w:hAnsiTheme="majorBidi" w:cstheme="majorBidi"/>
          <w:bCs/>
        </w:rPr>
        <w:t xml:space="preserve">admittedly </w:t>
      </w:r>
      <w:r w:rsidR="00A30F1C">
        <w:rPr>
          <w:rFonts w:asciiTheme="majorBidi" w:hAnsiTheme="majorBidi" w:cstheme="majorBidi"/>
          <w:bCs/>
        </w:rPr>
        <w:t>res</w:t>
      </w:r>
      <w:r w:rsidR="00677034">
        <w:rPr>
          <w:rFonts w:asciiTheme="majorBidi" w:hAnsiTheme="majorBidi" w:cstheme="majorBidi"/>
          <w:bCs/>
        </w:rPr>
        <w:t>t</w:t>
      </w:r>
      <w:r w:rsidR="00A30F1C">
        <w:rPr>
          <w:rFonts w:asciiTheme="majorBidi" w:hAnsiTheme="majorBidi" w:cstheme="majorBidi"/>
          <w:bCs/>
        </w:rPr>
        <w:t xml:space="preserve">rictive notion of rational action, but </w:t>
      </w:r>
      <w:r w:rsidR="00677034">
        <w:rPr>
          <w:rFonts w:asciiTheme="majorBidi" w:hAnsiTheme="majorBidi" w:cstheme="majorBidi"/>
          <w:bCs/>
        </w:rPr>
        <w:t xml:space="preserve">it </w:t>
      </w:r>
      <w:r w:rsidR="00A30F1C">
        <w:rPr>
          <w:rFonts w:asciiTheme="majorBidi" w:hAnsiTheme="majorBidi" w:cstheme="majorBidi"/>
          <w:bCs/>
        </w:rPr>
        <w:t xml:space="preserve">is not </w:t>
      </w:r>
      <w:r w:rsidR="00677034">
        <w:rPr>
          <w:rFonts w:asciiTheme="majorBidi" w:hAnsiTheme="majorBidi" w:cstheme="majorBidi"/>
          <w:bCs/>
        </w:rPr>
        <w:t>an otherwise avoidable by-product of endorsing it</w:t>
      </w:r>
      <w:r w:rsidR="00A30F1C">
        <w:rPr>
          <w:rFonts w:asciiTheme="majorBidi" w:hAnsiTheme="majorBidi" w:cstheme="majorBidi"/>
          <w:bCs/>
        </w:rPr>
        <w:t>.</w:t>
      </w:r>
      <w:r>
        <w:rPr>
          <w:rFonts w:asciiTheme="majorBidi" w:hAnsiTheme="majorBidi" w:cstheme="majorBidi"/>
          <w:bCs/>
        </w:rPr>
        <w:t xml:space="preserve"> </w:t>
      </w:r>
      <w:r w:rsidR="00824F03">
        <w:rPr>
          <w:rFonts w:asciiTheme="majorBidi" w:hAnsiTheme="majorBidi" w:cstheme="majorBidi"/>
          <w:bCs/>
        </w:rPr>
        <w:t xml:space="preserve">Put differently, it is a problem for all and any normative framework, and is, therefore, of itself </w:t>
      </w:r>
      <w:r w:rsidR="00824F03" w:rsidRPr="00824F03">
        <w:rPr>
          <w:rFonts w:asciiTheme="majorBidi" w:hAnsiTheme="majorBidi" w:cstheme="majorBidi"/>
          <w:bCs/>
          <w:i/>
          <w:iCs/>
        </w:rPr>
        <w:t>not</w:t>
      </w:r>
      <w:r w:rsidR="00824F03">
        <w:rPr>
          <w:rFonts w:asciiTheme="majorBidi" w:hAnsiTheme="majorBidi" w:cstheme="majorBidi"/>
          <w:bCs/>
        </w:rPr>
        <w:t xml:space="preserve"> </w:t>
      </w:r>
      <w:r w:rsidR="006201AD">
        <w:rPr>
          <w:rFonts w:asciiTheme="majorBidi" w:hAnsiTheme="majorBidi" w:cstheme="majorBidi"/>
          <w:bCs/>
        </w:rPr>
        <w:t>dependent of any specific one</w:t>
      </w:r>
      <w:r w:rsidR="00824F03">
        <w:rPr>
          <w:rFonts w:asciiTheme="majorBidi" w:hAnsiTheme="majorBidi" w:cstheme="majorBidi"/>
          <w:bCs/>
        </w:rPr>
        <w:t xml:space="preserve">! </w:t>
      </w:r>
      <w:r w:rsidR="00A30F1C">
        <w:rPr>
          <w:rFonts w:asciiTheme="majorBidi" w:hAnsiTheme="majorBidi" w:cstheme="majorBidi"/>
          <w:bCs/>
        </w:rPr>
        <w:t xml:space="preserve">It is a </w:t>
      </w:r>
      <w:r w:rsidR="006201AD">
        <w:rPr>
          <w:rFonts w:asciiTheme="majorBidi" w:hAnsiTheme="majorBidi" w:cstheme="majorBidi"/>
          <w:bCs/>
        </w:rPr>
        <w:t xml:space="preserve">quite general </w:t>
      </w:r>
      <w:r w:rsidR="00A30F1C">
        <w:rPr>
          <w:rFonts w:asciiTheme="majorBidi" w:hAnsiTheme="majorBidi" w:cstheme="majorBidi"/>
          <w:bCs/>
        </w:rPr>
        <w:t>philosophical problem that</w:t>
      </w:r>
      <w:r w:rsidR="006201AD">
        <w:rPr>
          <w:rFonts w:asciiTheme="majorBidi" w:hAnsiTheme="majorBidi" w:cstheme="majorBidi"/>
          <w:bCs/>
        </w:rPr>
        <w:t>, as we argue,</w:t>
      </w:r>
      <w:r w:rsidR="00A30F1C">
        <w:rPr>
          <w:rFonts w:asciiTheme="majorBidi" w:hAnsiTheme="majorBidi" w:cstheme="majorBidi"/>
          <w:bCs/>
        </w:rPr>
        <w:t xml:space="preserve"> plagues the entire contemporary discussion of agency, normativity</w:t>
      </w:r>
      <w:r w:rsidR="00677034">
        <w:rPr>
          <w:rFonts w:asciiTheme="majorBidi" w:hAnsiTheme="majorBidi" w:cstheme="majorBidi"/>
          <w:bCs/>
        </w:rPr>
        <w:t xml:space="preserve">, </w:t>
      </w:r>
      <w:r w:rsidR="00677034">
        <w:rPr>
          <w:rFonts w:asciiTheme="majorBidi" w:hAnsiTheme="majorBidi" w:cstheme="majorBidi"/>
          <w:bCs/>
        </w:rPr>
        <w:lastRenderedPageBreak/>
        <w:t>science</w:t>
      </w:r>
      <w:r w:rsidR="00A30F1C">
        <w:rPr>
          <w:rFonts w:asciiTheme="majorBidi" w:hAnsiTheme="majorBidi" w:cstheme="majorBidi"/>
          <w:bCs/>
        </w:rPr>
        <w:t xml:space="preserve"> and self</w:t>
      </w:r>
      <w:r w:rsidR="00A30F1C">
        <w:rPr>
          <w:rStyle w:val="FootnoteReference"/>
          <w:rFonts w:asciiTheme="majorBidi" w:hAnsiTheme="majorBidi" w:cstheme="majorBidi"/>
          <w:bCs/>
        </w:rPr>
        <w:footnoteReference w:id="3"/>
      </w:r>
      <w:r w:rsidR="006201AD">
        <w:rPr>
          <w:rFonts w:asciiTheme="majorBidi" w:hAnsiTheme="majorBidi" w:cstheme="majorBidi"/>
          <w:bCs/>
        </w:rPr>
        <w:t xml:space="preserve">; it is a problem </w:t>
      </w:r>
      <w:r w:rsidR="00F86980">
        <w:rPr>
          <w:rFonts w:asciiTheme="majorBidi" w:hAnsiTheme="majorBidi" w:cstheme="majorBidi"/>
          <w:bCs/>
        </w:rPr>
        <w:t>for which empirical scientific findings are, in principle, to no avail.</w:t>
      </w:r>
    </w:p>
    <w:p w14:paraId="2A249FA6" w14:textId="2328F903" w:rsidR="003561B4" w:rsidRDefault="00F86980" w:rsidP="007B2485">
      <w:pPr>
        <w:spacing w:after="60" w:line="360" w:lineRule="auto"/>
        <w:jc w:val="both"/>
        <w:rPr>
          <w:rFonts w:asciiTheme="majorBidi" w:hAnsiTheme="majorBidi" w:cstheme="majorBidi"/>
          <w:bCs/>
        </w:rPr>
      </w:pPr>
      <w:r>
        <w:rPr>
          <w:rFonts w:asciiTheme="majorBidi" w:hAnsiTheme="majorBidi" w:cstheme="majorBidi"/>
          <w:bCs/>
        </w:rPr>
        <w:t>Nor is it a problem about how new ways of thinking and seeing the world present themselves</w:t>
      </w:r>
      <w:r w:rsidR="00391A54">
        <w:rPr>
          <w:rFonts w:asciiTheme="majorBidi" w:hAnsiTheme="majorBidi" w:cstheme="majorBidi"/>
          <w:bCs/>
        </w:rPr>
        <w:t xml:space="preserve"> to creative individuals – an intriguing topic of study in its own right.</w:t>
      </w:r>
      <w:r>
        <w:rPr>
          <w:rFonts w:asciiTheme="majorBidi" w:hAnsiTheme="majorBidi" w:cstheme="majorBidi"/>
          <w:bCs/>
        </w:rPr>
        <w:t xml:space="preserve"> </w:t>
      </w:r>
      <w:r w:rsidR="00112FB9">
        <w:rPr>
          <w:rFonts w:asciiTheme="majorBidi" w:hAnsiTheme="majorBidi" w:cstheme="majorBidi"/>
          <w:bCs/>
        </w:rPr>
        <w:t>The problem is not in the least eased by the fact that our minds can become radically changed as the result of i</w:t>
      </w:r>
      <w:r>
        <w:rPr>
          <w:rFonts w:asciiTheme="majorBidi" w:hAnsiTheme="majorBidi" w:cstheme="majorBidi"/>
          <w:bCs/>
        </w:rPr>
        <w:t xml:space="preserve">nspired moments of revelation, sudden brainwaves, </w:t>
      </w:r>
      <w:r w:rsidR="00112FB9">
        <w:rPr>
          <w:rFonts w:asciiTheme="majorBidi" w:hAnsiTheme="majorBidi" w:cstheme="majorBidi"/>
          <w:bCs/>
        </w:rPr>
        <w:t xml:space="preserve">or </w:t>
      </w:r>
      <w:r w:rsidR="008520D3">
        <w:rPr>
          <w:rFonts w:asciiTheme="majorBidi" w:hAnsiTheme="majorBidi" w:cstheme="majorBidi"/>
          <w:bCs/>
        </w:rPr>
        <w:t>‘</w:t>
      </w:r>
      <w:r>
        <w:rPr>
          <w:rFonts w:asciiTheme="majorBidi" w:hAnsiTheme="majorBidi" w:cstheme="majorBidi"/>
          <w:bCs/>
        </w:rPr>
        <w:t xml:space="preserve">bolt of </w:t>
      </w:r>
      <w:r w:rsidR="00112FB9">
        <w:rPr>
          <w:rFonts w:asciiTheme="majorBidi" w:hAnsiTheme="majorBidi" w:cstheme="majorBidi"/>
          <w:bCs/>
        </w:rPr>
        <w:t>insight”</w:t>
      </w:r>
      <w:r>
        <w:rPr>
          <w:rFonts w:asciiTheme="majorBidi" w:hAnsiTheme="majorBidi" w:cstheme="majorBidi"/>
          <w:bCs/>
        </w:rPr>
        <w:t xml:space="preserve"> </w:t>
      </w:r>
      <w:r w:rsidR="00112FB9">
        <w:rPr>
          <w:rFonts w:asciiTheme="majorBidi" w:hAnsiTheme="majorBidi" w:cstheme="majorBidi"/>
          <w:bCs/>
        </w:rPr>
        <w:t xml:space="preserve">experiences </w:t>
      </w:r>
      <w:r>
        <w:rPr>
          <w:rFonts w:asciiTheme="majorBidi" w:hAnsiTheme="majorBidi" w:cstheme="majorBidi"/>
          <w:bCs/>
        </w:rPr>
        <w:t xml:space="preserve">out of which creative new ways of seeing suddenly and inexplicably present themselves, as Tauber’s several real and literary examples </w:t>
      </w:r>
      <w:r w:rsidR="00112FB9">
        <w:rPr>
          <w:rFonts w:asciiTheme="majorBidi" w:hAnsiTheme="majorBidi" w:cstheme="majorBidi"/>
          <w:bCs/>
        </w:rPr>
        <w:t>amply</w:t>
      </w:r>
      <w:r>
        <w:rPr>
          <w:rFonts w:asciiTheme="majorBidi" w:hAnsiTheme="majorBidi" w:cstheme="majorBidi"/>
          <w:bCs/>
        </w:rPr>
        <w:t xml:space="preserve"> prove</w:t>
      </w:r>
      <w:r w:rsidR="0015194D">
        <w:rPr>
          <w:rFonts w:asciiTheme="majorBidi" w:hAnsiTheme="majorBidi" w:cstheme="majorBidi"/>
          <w:bCs/>
        </w:rPr>
        <w:t xml:space="preserve"> – whether or not they are </w:t>
      </w:r>
      <w:r w:rsidR="00316585">
        <w:rPr>
          <w:rFonts w:asciiTheme="majorBidi" w:hAnsiTheme="majorBidi" w:cstheme="majorBidi"/>
          <w:bCs/>
        </w:rPr>
        <w:t xml:space="preserve">deemed to be romantic </w:t>
      </w:r>
      <w:r w:rsidR="0015194D">
        <w:rPr>
          <w:rFonts w:asciiTheme="majorBidi" w:hAnsiTheme="majorBidi" w:cstheme="majorBidi"/>
          <w:bCs/>
        </w:rPr>
        <w:t xml:space="preserve">inexplicable </w:t>
      </w:r>
      <w:r w:rsidR="00316585">
        <w:rPr>
          <w:rFonts w:asciiTheme="majorBidi" w:hAnsiTheme="majorBidi" w:cstheme="majorBidi"/>
          <w:bCs/>
        </w:rPr>
        <w:t xml:space="preserve">flashes </w:t>
      </w:r>
      <w:r w:rsidR="0015194D">
        <w:rPr>
          <w:rFonts w:asciiTheme="majorBidi" w:hAnsiTheme="majorBidi" w:cstheme="majorBidi"/>
          <w:bCs/>
        </w:rPr>
        <w:t xml:space="preserve">or owe to </w:t>
      </w:r>
      <w:r w:rsidR="00316585">
        <w:rPr>
          <w:rFonts w:asciiTheme="majorBidi" w:hAnsiTheme="majorBidi" w:cstheme="majorBidi"/>
          <w:bCs/>
        </w:rPr>
        <w:t xml:space="preserve"> an involuntary associa</w:t>
      </w:r>
      <w:r w:rsidR="007B2485">
        <w:rPr>
          <w:rFonts w:asciiTheme="majorBidi" w:hAnsiTheme="majorBidi" w:cstheme="majorBidi"/>
          <w:bCs/>
        </w:rPr>
        <w:t>ti</w:t>
      </w:r>
      <w:r w:rsidR="00316585">
        <w:rPr>
          <w:rFonts w:asciiTheme="majorBidi" w:hAnsiTheme="majorBidi" w:cstheme="majorBidi"/>
          <w:bCs/>
        </w:rPr>
        <w:t>onist knack.</w:t>
      </w:r>
    </w:p>
    <w:p w14:paraId="582271A2" w14:textId="016799C0" w:rsidR="00316585" w:rsidRDefault="00316585" w:rsidP="00316585">
      <w:pPr>
        <w:spacing w:after="60" w:line="360" w:lineRule="auto"/>
        <w:jc w:val="both"/>
        <w:rPr>
          <w:rFonts w:asciiTheme="majorBidi" w:hAnsiTheme="majorBidi" w:cstheme="majorBidi"/>
          <w:bCs/>
        </w:rPr>
      </w:pPr>
      <w:r>
        <w:rPr>
          <w:rFonts w:asciiTheme="majorBidi" w:hAnsiTheme="majorBidi" w:cstheme="majorBidi"/>
          <w:bCs/>
        </w:rPr>
        <w:t>Again, the difference between finding one’</w:t>
      </w:r>
      <w:r w:rsidR="00144567">
        <w:rPr>
          <w:rFonts w:asciiTheme="majorBidi" w:hAnsiTheme="majorBidi" w:cstheme="majorBidi"/>
          <w:bCs/>
        </w:rPr>
        <w:t xml:space="preserve">s identity-forming framework to be </w:t>
      </w:r>
      <w:r>
        <w:rPr>
          <w:rFonts w:asciiTheme="majorBidi" w:hAnsiTheme="majorBidi" w:cstheme="majorBidi"/>
          <w:bCs/>
        </w:rPr>
        <w:t xml:space="preserve">sufficiently normatively lacking to seek replacements, and deeming it so retrospectively from a newly acquired vantage point, is categorical. Put differently, it is one thing to produce  </w:t>
      </w:r>
      <w:r w:rsidR="007B2485">
        <w:rPr>
          <w:rFonts w:asciiTheme="majorBidi" w:hAnsiTheme="majorBidi" w:cstheme="majorBidi"/>
          <w:bCs/>
        </w:rPr>
        <w:t>a highly</w:t>
      </w:r>
      <w:r>
        <w:rPr>
          <w:rFonts w:asciiTheme="majorBidi" w:hAnsiTheme="majorBidi" w:cstheme="majorBidi"/>
          <w:bCs/>
        </w:rPr>
        <w:t xml:space="preserve"> creative Alice in Wonderland scenario, and quite another to find it scientifically viable, let alone to frame it prospectively to that end, </w:t>
      </w:r>
    </w:p>
    <w:p w14:paraId="5558C9AF" w14:textId="03F5E466" w:rsidR="00316585" w:rsidRPr="00CC1304" w:rsidRDefault="00316585" w:rsidP="007B2485">
      <w:pPr>
        <w:spacing w:after="60" w:line="360" w:lineRule="auto"/>
        <w:jc w:val="both"/>
        <w:rPr>
          <w:rFonts w:asciiTheme="majorBidi" w:hAnsiTheme="majorBidi" w:cstheme="majorBidi"/>
          <w:rtl/>
          <w:lang w:val="en-GB" w:bidi="he-IL"/>
        </w:rPr>
      </w:pPr>
      <w:r>
        <w:rPr>
          <w:rFonts w:asciiTheme="majorBidi" w:hAnsiTheme="majorBidi" w:cstheme="majorBidi"/>
          <w:bCs/>
        </w:rPr>
        <w:t xml:space="preserve">The solution we propose in the form of exposure to potentially ambivalalting external criticism, can be debated, of course, but the </w:t>
      </w:r>
      <w:r w:rsidR="00077AD8">
        <w:rPr>
          <w:rFonts w:asciiTheme="majorBidi" w:hAnsiTheme="majorBidi" w:cstheme="majorBidi"/>
          <w:bCs/>
        </w:rPr>
        <w:t xml:space="preserve">essentially philosophical </w:t>
      </w:r>
      <w:r>
        <w:rPr>
          <w:rFonts w:asciiTheme="majorBidi" w:hAnsiTheme="majorBidi" w:cstheme="majorBidi"/>
          <w:bCs/>
        </w:rPr>
        <w:t xml:space="preserve">problem of normative self-critique </w:t>
      </w:r>
      <w:r w:rsidR="002453E5">
        <w:rPr>
          <w:rFonts w:asciiTheme="majorBidi" w:hAnsiTheme="majorBidi" w:cstheme="majorBidi"/>
          <w:bCs/>
        </w:rPr>
        <w:t xml:space="preserve">that motivates us </w:t>
      </w:r>
      <w:r w:rsidR="00077AD8">
        <w:rPr>
          <w:rFonts w:asciiTheme="majorBidi" w:hAnsiTheme="majorBidi" w:cstheme="majorBidi"/>
          <w:bCs/>
        </w:rPr>
        <w:t>will remain</w:t>
      </w:r>
      <w:r>
        <w:rPr>
          <w:rFonts w:asciiTheme="majorBidi" w:hAnsiTheme="majorBidi" w:cstheme="majorBidi"/>
          <w:bCs/>
        </w:rPr>
        <w:t xml:space="preserve"> </w:t>
      </w:r>
      <w:r w:rsidR="00077AD8">
        <w:rPr>
          <w:rFonts w:asciiTheme="majorBidi" w:hAnsiTheme="majorBidi" w:cstheme="majorBidi"/>
          <w:bCs/>
        </w:rPr>
        <w:t>a major stumbling block</w:t>
      </w:r>
      <w:r w:rsidR="002453E5">
        <w:rPr>
          <w:rFonts w:asciiTheme="majorBidi" w:hAnsiTheme="majorBidi" w:cstheme="majorBidi"/>
          <w:bCs/>
        </w:rPr>
        <w:t xml:space="preserve"> for any non-reductive account of human agency adamant not to reduce normativity to n</w:t>
      </w:r>
      <w:r w:rsidR="007B2485">
        <w:rPr>
          <w:rFonts w:asciiTheme="majorBidi" w:hAnsiTheme="majorBidi" w:cstheme="majorBidi"/>
          <w:bCs/>
        </w:rPr>
        <w:t>eu</w:t>
      </w:r>
      <w:r w:rsidR="002453E5">
        <w:rPr>
          <w:rFonts w:asciiTheme="majorBidi" w:hAnsiTheme="majorBidi" w:cstheme="majorBidi"/>
          <w:bCs/>
        </w:rPr>
        <w:t>ro-physical impulse</w:t>
      </w:r>
      <w:r w:rsidR="008F58B4">
        <w:rPr>
          <w:rFonts w:asciiTheme="majorBidi" w:hAnsiTheme="majorBidi" w:cstheme="majorBidi"/>
          <w:bCs/>
        </w:rPr>
        <w:t>.</w:t>
      </w:r>
    </w:p>
    <w:p w14:paraId="26E34339" w14:textId="0B2628F6" w:rsidR="0079575E" w:rsidRPr="00C02E81" w:rsidRDefault="0079575E" w:rsidP="00075F9C">
      <w:pPr>
        <w:pStyle w:val="EndnoteText"/>
        <w:spacing w:after="60" w:line="360" w:lineRule="auto"/>
        <w:jc w:val="both"/>
        <w:rPr>
          <w:rFonts w:asciiTheme="majorBidi" w:hAnsiTheme="majorBidi" w:cstheme="majorBidi"/>
          <w:sz w:val="22"/>
          <w:szCs w:val="22"/>
          <w:lang w:bidi="he-IL"/>
        </w:rPr>
      </w:pPr>
    </w:p>
    <w:sectPr w:rsidR="0079575E" w:rsidRPr="00C02E81" w:rsidSect="00B17997">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4F07C" w14:textId="77777777" w:rsidR="004B6D4E" w:rsidRDefault="004B6D4E" w:rsidP="004E5D24">
      <w:r>
        <w:separator/>
      </w:r>
    </w:p>
  </w:endnote>
  <w:endnote w:type="continuationSeparator" w:id="0">
    <w:p w14:paraId="0F9039F5" w14:textId="77777777" w:rsidR="004B6D4E" w:rsidRDefault="004B6D4E"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62A83" w14:textId="77777777" w:rsidR="004B6D4E" w:rsidRDefault="004B6D4E" w:rsidP="00CC63E1">
      <w:pPr>
        <w:spacing w:after="60" w:line="360" w:lineRule="auto"/>
      </w:pPr>
      <w:r>
        <w:separator/>
      </w:r>
    </w:p>
  </w:footnote>
  <w:footnote w:type="continuationSeparator" w:id="0">
    <w:p w14:paraId="11DF688E" w14:textId="77777777" w:rsidR="004B6D4E" w:rsidRDefault="004B6D4E" w:rsidP="00CC63E1">
      <w:pPr>
        <w:spacing w:after="60" w:line="360" w:lineRule="auto"/>
      </w:pPr>
      <w:r>
        <w:continuationSeparator/>
      </w:r>
    </w:p>
  </w:footnote>
  <w:footnote w:id="1">
    <w:p w14:paraId="33CBCDB2" w14:textId="77927EA6" w:rsidR="008C3B70" w:rsidRPr="008B6FC4" w:rsidRDefault="008C3B70" w:rsidP="00B6342E">
      <w:pPr>
        <w:pStyle w:val="FootnoteText"/>
        <w:spacing w:after="60" w:line="360" w:lineRule="auto"/>
        <w:ind w:left="288" w:hanging="288"/>
        <w:jc w:val="both"/>
        <w:rPr>
          <w:rFonts w:asciiTheme="majorBidi" w:hAnsiTheme="majorBidi" w:cstheme="majorBidi"/>
          <w:sz w:val="22"/>
          <w:szCs w:val="22"/>
          <w:lang w:val="en-GB"/>
        </w:rPr>
      </w:pPr>
      <w:r w:rsidRPr="008B6FC4">
        <w:rPr>
          <w:rStyle w:val="FootnoteReference"/>
          <w:rFonts w:asciiTheme="majorBidi" w:hAnsiTheme="majorBidi" w:cstheme="majorBidi"/>
          <w:sz w:val="22"/>
          <w:szCs w:val="22"/>
        </w:rPr>
        <w:footnoteRef/>
      </w:r>
      <w:r w:rsidRPr="008B6FC4">
        <w:rPr>
          <w:rFonts w:asciiTheme="majorBidi" w:hAnsiTheme="majorBidi" w:cstheme="majorBidi"/>
          <w:sz w:val="22"/>
          <w:szCs w:val="22"/>
        </w:rPr>
        <w:t xml:space="preserve"> </w:t>
      </w:r>
      <w:r w:rsidR="00B87984" w:rsidRPr="008B6FC4">
        <w:rPr>
          <w:rFonts w:asciiTheme="majorBidi" w:hAnsiTheme="majorBidi" w:cstheme="majorBidi"/>
          <w:sz w:val="22"/>
          <w:szCs w:val="22"/>
        </w:rPr>
        <w:tab/>
        <w:t xml:space="preserve">Deeming a problem sufficiently pressing to merit intervention, is not yet sufficient reason for </w:t>
      </w:r>
      <w:r w:rsidR="00B87984" w:rsidRPr="008B6FC4">
        <w:rPr>
          <w:rFonts w:asciiTheme="majorBidi" w:hAnsiTheme="majorBidi" w:cstheme="majorBidi"/>
          <w:i/>
          <w:iCs/>
          <w:sz w:val="22"/>
          <w:szCs w:val="22"/>
        </w:rPr>
        <w:t>me</w:t>
      </w:r>
      <w:r w:rsidR="00B87984" w:rsidRPr="008B6FC4">
        <w:rPr>
          <w:rFonts w:asciiTheme="majorBidi" w:hAnsiTheme="majorBidi" w:cstheme="majorBidi"/>
          <w:sz w:val="22"/>
          <w:szCs w:val="22"/>
        </w:rPr>
        <w:t xml:space="preserve"> to intervene. In normal circumstances, it would be wildly irrational for me to attempt root-canal tre</w:t>
      </w:r>
      <w:r w:rsidR="00B87984" w:rsidRPr="00F00936">
        <w:rPr>
          <w:rFonts w:asciiTheme="majorBidi" w:hAnsiTheme="majorBidi" w:cstheme="majorBidi"/>
          <w:sz w:val="22"/>
          <w:szCs w:val="22"/>
        </w:rPr>
        <w:t>atment on anyone, even if I was right in assuming she needed it.</w:t>
      </w:r>
      <w:r w:rsidR="00C07E2E" w:rsidRPr="00F00936">
        <w:rPr>
          <w:rFonts w:asciiTheme="majorBidi" w:hAnsiTheme="majorBidi" w:cstheme="majorBidi"/>
          <w:sz w:val="22"/>
          <w:szCs w:val="22"/>
          <w:lang w:val="en-GB"/>
        </w:rPr>
        <w:t xml:space="preserve"> </w:t>
      </w:r>
      <w:r w:rsidR="00A04706" w:rsidRPr="00F00936">
        <w:rPr>
          <w:rFonts w:asciiTheme="majorBidi" w:hAnsiTheme="majorBidi" w:cstheme="majorBidi"/>
          <w:sz w:val="22"/>
          <w:szCs w:val="22"/>
          <w:lang w:val="en-GB"/>
        </w:rPr>
        <w:t xml:space="preserve">And by the same token, </w:t>
      </w:r>
      <w:r w:rsidR="00F00936" w:rsidRPr="00F00936">
        <w:rPr>
          <w:rFonts w:asciiTheme="majorBidi" w:hAnsiTheme="majorBidi" w:cstheme="majorBidi"/>
          <w:sz w:val="22"/>
          <w:szCs w:val="22"/>
          <w:lang w:bidi="he-IL"/>
        </w:rPr>
        <w:t>j</w:t>
      </w:r>
      <w:r w:rsidR="00F00936" w:rsidRPr="00F00936">
        <w:rPr>
          <w:rFonts w:asciiTheme="majorBidi" w:hAnsiTheme="majorBidi" w:cstheme="majorBidi"/>
          <w:sz w:val="22"/>
          <w:szCs w:val="22"/>
        </w:rPr>
        <w:t xml:space="preserve">ust as rationality demands casting a wary eye </w:t>
      </w:r>
      <w:r w:rsidR="00B6342E" w:rsidRPr="00F00936">
        <w:rPr>
          <w:rFonts w:asciiTheme="majorBidi" w:hAnsiTheme="majorBidi" w:cstheme="majorBidi"/>
          <w:sz w:val="22"/>
          <w:szCs w:val="22"/>
        </w:rPr>
        <w:t xml:space="preserve">around </w:t>
      </w:r>
      <w:r w:rsidR="00F00936" w:rsidRPr="00F00936">
        <w:rPr>
          <w:rFonts w:asciiTheme="majorBidi" w:hAnsiTheme="majorBidi" w:cstheme="majorBidi"/>
          <w:sz w:val="22"/>
          <w:szCs w:val="22"/>
        </w:rPr>
        <w:t xml:space="preserve">for possible flaws and failings, it requires us to be wary </w:t>
      </w:r>
      <w:r w:rsidR="00F00936">
        <w:rPr>
          <w:rFonts w:asciiTheme="majorBidi" w:hAnsiTheme="majorBidi" w:cstheme="majorBidi"/>
          <w:sz w:val="22"/>
          <w:szCs w:val="22"/>
        </w:rPr>
        <w:t xml:space="preserve">also </w:t>
      </w:r>
      <w:r w:rsidR="00F00936" w:rsidRPr="00F00936">
        <w:rPr>
          <w:rFonts w:asciiTheme="majorBidi" w:hAnsiTheme="majorBidi" w:cstheme="majorBidi"/>
          <w:sz w:val="22"/>
          <w:szCs w:val="22"/>
        </w:rPr>
        <w:t>of our liability to misjudge problems and the ways of putting them right.</w:t>
      </w:r>
      <w:r w:rsidR="00F00936" w:rsidRPr="00F00936">
        <w:rPr>
          <w:rFonts w:asciiTheme="majorBidi" w:hAnsiTheme="majorBidi" w:cstheme="majorBidi"/>
          <w:sz w:val="22"/>
          <w:szCs w:val="22"/>
          <w:lang w:val="en-GB"/>
        </w:rPr>
        <w:t xml:space="preserve"> </w:t>
      </w:r>
      <w:r w:rsidR="00F00936">
        <w:rPr>
          <w:rFonts w:asciiTheme="majorBidi" w:hAnsiTheme="majorBidi" w:cstheme="majorBidi"/>
          <w:sz w:val="22"/>
          <w:szCs w:val="22"/>
          <w:lang w:val="en-GB"/>
        </w:rPr>
        <w:t>Rationality’s</w:t>
      </w:r>
      <w:r w:rsidR="00C07E2E" w:rsidRPr="00F00936">
        <w:rPr>
          <w:rFonts w:asciiTheme="majorBidi" w:hAnsiTheme="majorBidi" w:cstheme="majorBidi"/>
          <w:sz w:val="22"/>
          <w:szCs w:val="22"/>
          <w:lang w:val="en-GB"/>
        </w:rPr>
        <w:t xml:space="preserve"> critical dimension </w:t>
      </w:r>
      <w:r w:rsidR="00C07E2E" w:rsidRPr="008B6FC4">
        <w:rPr>
          <w:rFonts w:asciiTheme="majorBidi" w:hAnsiTheme="majorBidi" w:cstheme="majorBidi"/>
          <w:sz w:val="22"/>
          <w:szCs w:val="22"/>
          <w:lang w:val="en-GB"/>
        </w:rPr>
        <w:t xml:space="preserve">extends willy-nilly to </w:t>
      </w:r>
      <w:r w:rsidR="00327AB3" w:rsidRPr="008B6FC4">
        <w:rPr>
          <w:rFonts w:asciiTheme="majorBidi" w:hAnsiTheme="majorBidi" w:cstheme="majorBidi"/>
          <w:sz w:val="22"/>
          <w:szCs w:val="22"/>
          <w:lang w:val="en-GB"/>
        </w:rPr>
        <w:t>self-critique</w:t>
      </w:r>
      <w:r w:rsidR="00C07E2E" w:rsidRPr="008B6FC4">
        <w:rPr>
          <w:rFonts w:asciiTheme="majorBidi" w:hAnsiTheme="majorBidi" w:cstheme="majorBidi"/>
          <w:sz w:val="22"/>
          <w:szCs w:val="22"/>
          <w:lang w:val="en-GB"/>
        </w:rPr>
        <w:t>.</w:t>
      </w:r>
    </w:p>
  </w:footnote>
  <w:footnote w:id="2">
    <w:p w14:paraId="1F37D92F" w14:textId="6242D4F6" w:rsidR="008B6FC4" w:rsidRPr="00A30F1C" w:rsidRDefault="008B6FC4" w:rsidP="00A30F1C">
      <w:pPr>
        <w:pStyle w:val="FootnoteText"/>
        <w:spacing w:after="60" w:line="360" w:lineRule="auto"/>
        <w:ind w:left="288" w:hanging="288"/>
        <w:jc w:val="both"/>
        <w:rPr>
          <w:rFonts w:asciiTheme="majorBidi" w:hAnsiTheme="majorBidi" w:cstheme="majorBidi"/>
          <w:sz w:val="22"/>
          <w:szCs w:val="22"/>
        </w:rPr>
      </w:pPr>
      <w:r w:rsidRPr="00A30F1C">
        <w:rPr>
          <w:rStyle w:val="FootnoteReference"/>
          <w:rFonts w:asciiTheme="majorBidi" w:hAnsiTheme="majorBidi" w:cstheme="majorBidi"/>
          <w:sz w:val="22"/>
          <w:szCs w:val="22"/>
        </w:rPr>
        <w:footnoteRef/>
      </w:r>
      <w:r w:rsidRPr="00A30F1C">
        <w:rPr>
          <w:rFonts w:asciiTheme="majorBidi" w:hAnsiTheme="majorBidi" w:cstheme="majorBidi"/>
          <w:sz w:val="22"/>
          <w:szCs w:val="22"/>
        </w:rPr>
        <w:t xml:space="preserve"> </w:t>
      </w:r>
      <w:r w:rsidRPr="00A30F1C">
        <w:rPr>
          <w:rFonts w:asciiTheme="majorBidi" w:hAnsiTheme="majorBidi" w:cstheme="majorBidi"/>
          <w:sz w:val="22"/>
          <w:szCs w:val="22"/>
        </w:rPr>
        <w:tab/>
        <w:t xml:space="preserve">Harry Frankfurt, </w:t>
      </w:r>
      <w:r w:rsidRPr="00A30F1C">
        <w:rPr>
          <w:rFonts w:asciiTheme="majorBidi" w:hAnsiTheme="majorBidi" w:cstheme="majorBidi"/>
          <w:i/>
          <w:iCs/>
          <w:sz w:val="22"/>
          <w:szCs w:val="22"/>
        </w:rPr>
        <w:t xml:space="preserve">Taking </w:t>
      </w:r>
      <w:r w:rsidR="00327AB3" w:rsidRPr="00A30F1C">
        <w:rPr>
          <w:rFonts w:asciiTheme="majorBidi" w:hAnsiTheme="majorBidi" w:cstheme="majorBidi"/>
          <w:i/>
          <w:iCs/>
          <w:sz w:val="22"/>
          <w:szCs w:val="22"/>
        </w:rPr>
        <w:t>Ourselves</w:t>
      </w:r>
      <w:r w:rsidRPr="00A30F1C">
        <w:rPr>
          <w:rFonts w:asciiTheme="majorBidi" w:hAnsiTheme="majorBidi" w:cstheme="majorBidi"/>
          <w:i/>
          <w:iCs/>
          <w:sz w:val="22"/>
          <w:szCs w:val="22"/>
        </w:rPr>
        <w:t xml:space="preserve"> Seriously and Getting it Right</w:t>
      </w:r>
      <w:r w:rsidRPr="00A30F1C">
        <w:rPr>
          <w:rFonts w:asciiTheme="majorBidi" w:hAnsiTheme="majorBidi" w:cstheme="majorBidi"/>
          <w:sz w:val="22"/>
          <w:szCs w:val="22"/>
        </w:rPr>
        <w:t xml:space="preserve">, </w:t>
      </w:r>
      <w:r w:rsidR="00327AB3" w:rsidRPr="00A30F1C">
        <w:rPr>
          <w:rFonts w:asciiTheme="majorBidi" w:hAnsiTheme="majorBidi" w:cstheme="majorBidi"/>
          <w:sz w:val="22"/>
          <w:szCs w:val="22"/>
        </w:rPr>
        <w:t>Stanford</w:t>
      </w:r>
      <w:bookmarkStart w:id="0" w:name="_GoBack"/>
      <w:bookmarkEnd w:id="0"/>
      <w:r w:rsidRPr="00A30F1C">
        <w:rPr>
          <w:rFonts w:asciiTheme="majorBidi" w:hAnsiTheme="majorBidi" w:cstheme="majorBidi"/>
          <w:sz w:val="22"/>
          <w:szCs w:val="22"/>
        </w:rPr>
        <w:t>: Stanford University Press, 2006.</w:t>
      </w:r>
    </w:p>
  </w:footnote>
  <w:footnote w:id="3">
    <w:p w14:paraId="41DFD22D" w14:textId="1C228C7A" w:rsidR="00A30F1C" w:rsidRDefault="00A30F1C" w:rsidP="00A30F1C">
      <w:pPr>
        <w:pStyle w:val="FootnoteText"/>
        <w:spacing w:after="60" w:line="360" w:lineRule="auto"/>
        <w:ind w:left="288" w:hanging="288"/>
        <w:jc w:val="both"/>
      </w:pPr>
      <w:r w:rsidRPr="00A30F1C">
        <w:rPr>
          <w:rStyle w:val="FootnoteReference"/>
          <w:rFonts w:asciiTheme="majorBidi" w:hAnsiTheme="majorBidi" w:cstheme="majorBidi"/>
          <w:sz w:val="22"/>
          <w:szCs w:val="22"/>
        </w:rPr>
        <w:footnoteRef/>
      </w:r>
      <w:r w:rsidRPr="00A30F1C">
        <w:rPr>
          <w:rFonts w:asciiTheme="majorBidi" w:hAnsiTheme="majorBidi" w:cstheme="majorBidi"/>
          <w:sz w:val="22"/>
          <w:szCs w:val="22"/>
        </w:rPr>
        <w:t xml:space="preserve"> </w:t>
      </w:r>
      <w:r w:rsidRPr="00A30F1C">
        <w:rPr>
          <w:rFonts w:asciiTheme="majorBidi" w:hAnsiTheme="majorBidi" w:cstheme="majorBidi"/>
          <w:sz w:val="22"/>
          <w:szCs w:val="22"/>
        </w:rPr>
        <w:tab/>
        <w:t xml:space="preserve">For a detailed discussion of how it has stumped the field see Menachem Fisch, </w:t>
      </w:r>
      <w:r w:rsidRPr="00A30F1C">
        <w:rPr>
          <w:rFonts w:asciiTheme="majorBidi" w:hAnsiTheme="majorBidi" w:cstheme="majorBidi"/>
          <w:i/>
          <w:iCs/>
          <w:sz w:val="22"/>
          <w:szCs w:val="22"/>
        </w:rPr>
        <w:t>Creatively Undecided: Toward a History and Philosophy of Scientific Agency</w:t>
      </w:r>
      <w:r w:rsidRPr="00A30F1C">
        <w:rPr>
          <w:rFonts w:asciiTheme="majorBidi" w:hAnsiTheme="majorBidi" w:cstheme="majorBidi"/>
          <w:sz w:val="22"/>
          <w:szCs w:val="22"/>
        </w:rPr>
        <w:t>, Chicago: The University of Chicago Press, 2017, ch.2.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39A6245C"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327AB3">
      <w:rPr>
        <w:rStyle w:val="PageNumber"/>
        <w:noProof/>
        <w:sz w:val="18"/>
        <w:szCs w:val="18"/>
      </w:rPr>
      <w:t>5</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1D2E"/>
    <w:rsid w:val="000031B2"/>
    <w:rsid w:val="00003EF4"/>
    <w:rsid w:val="000140EC"/>
    <w:rsid w:val="00014E05"/>
    <w:rsid w:val="00023BF4"/>
    <w:rsid w:val="00026903"/>
    <w:rsid w:val="0003093A"/>
    <w:rsid w:val="00030CE3"/>
    <w:rsid w:val="00032A58"/>
    <w:rsid w:val="0003461C"/>
    <w:rsid w:val="00046B81"/>
    <w:rsid w:val="00053372"/>
    <w:rsid w:val="00054F91"/>
    <w:rsid w:val="000622C8"/>
    <w:rsid w:val="00067EEB"/>
    <w:rsid w:val="00070D3C"/>
    <w:rsid w:val="00073F15"/>
    <w:rsid w:val="00075F9C"/>
    <w:rsid w:val="00077AD8"/>
    <w:rsid w:val="0008162D"/>
    <w:rsid w:val="00083257"/>
    <w:rsid w:val="00084821"/>
    <w:rsid w:val="00085CD9"/>
    <w:rsid w:val="00090ECD"/>
    <w:rsid w:val="00091204"/>
    <w:rsid w:val="0009170A"/>
    <w:rsid w:val="00095DAE"/>
    <w:rsid w:val="00096F75"/>
    <w:rsid w:val="00097E3F"/>
    <w:rsid w:val="000A6D1D"/>
    <w:rsid w:val="000B10E1"/>
    <w:rsid w:val="000B1123"/>
    <w:rsid w:val="000B6008"/>
    <w:rsid w:val="000B6672"/>
    <w:rsid w:val="000B7851"/>
    <w:rsid w:val="000C647F"/>
    <w:rsid w:val="000D3A23"/>
    <w:rsid w:val="000D5EC1"/>
    <w:rsid w:val="000D6A14"/>
    <w:rsid w:val="000E2F37"/>
    <w:rsid w:val="000E3DCF"/>
    <w:rsid w:val="000F61DB"/>
    <w:rsid w:val="000F6C7B"/>
    <w:rsid w:val="00103108"/>
    <w:rsid w:val="001059AA"/>
    <w:rsid w:val="0010773F"/>
    <w:rsid w:val="00107B49"/>
    <w:rsid w:val="00110FDA"/>
    <w:rsid w:val="00111FC4"/>
    <w:rsid w:val="00112FB9"/>
    <w:rsid w:val="00121A54"/>
    <w:rsid w:val="0012299A"/>
    <w:rsid w:val="00123838"/>
    <w:rsid w:val="00124C2A"/>
    <w:rsid w:val="00125990"/>
    <w:rsid w:val="00127268"/>
    <w:rsid w:val="00131A31"/>
    <w:rsid w:val="00132E2D"/>
    <w:rsid w:val="001330AB"/>
    <w:rsid w:val="00140AAA"/>
    <w:rsid w:val="00144567"/>
    <w:rsid w:val="0014633C"/>
    <w:rsid w:val="00147C1E"/>
    <w:rsid w:val="0015177D"/>
    <w:rsid w:val="0015194D"/>
    <w:rsid w:val="00152459"/>
    <w:rsid w:val="0015789C"/>
    <w:rsid w:val="00166F28"/>
    <w:rsid w:val="00171F94"/>
    <w:rsid w:val="00173545"/>
    <w:rsid w:val="00173A5E"/>
    <w:rsid w:val="00175B16"/>
    <w:rsid w:val="00180120"/>
    <w:rsid w:val="001872B2"/>
    <w:rsid w:val="001A1761"/>
    <w:rsid w:val="001B067C"/>
    <w:rsid w:val="001B3EAC"/>
    <w:rsid w:val="001B60A3"/>
    <w:rsid w:val="001B6FEE"/>
    <w:rsid w:val="001C1119"/>
    <w:rsid w:val="001C187D"/>
    <w:rsid w:val="001C2991"/>
    <w:rsid w:val="001C3319"/>
    <w:rsid w:val="001D0171"/>
    <w:rsid w:val="001D1566"/>
    <w:rsid w:val="001D49F4"/>
    <w:rsid w:val="001D622D"/>
    <w:rsid w:val="001D6862"/>
    <w:rsid w:val="001D6995"/>
    <w:rsid w:val="001D7038"/>
    <w:rsid w:val="001E0DB7"/>
    <w:rsid w:val="001E4F35"/>
    <w:rsid w:val="001F39D3"/>
    <w:rsid w:val="00203CEA"/>
    <w:rsid w:val="00207236"/>
    <w:rsid w:val="00212530"/>
    <w:rsid w:val="00213061"/>
    <w:rsid w:val="00215A9A"/>
    <w:rsid w:val="00225FA8"/>
    <w:rsid w:val="002314F0"/>
    <w:rsid w:val="0023173C"/>
    <w:rsid w:val="00232D29"/>
    <w:rsid w:val="0023366D"/>
    <w:rsid w:val="002340DD"/>
    <w:rsid w:val="00235548"/>
    <w:rsid w:val="00235868"/>
    <w:rsid w:val="00240ABC"/>
    <w:rsid w:val="00241460"/>
    <w:rsid w:val="002451E5"/>
    <w:rsid w:val="002453E5"/>
    <w:rsid w:val="002457F1"/>
    <w:rsid w:val="00251CF2"/>
    <w:rsid w:val="0025457C"/>
    <w:rsid w:val="0027285A"/>
    <w:rsid w:val="002769B1"/>
    <w:rsid w:val="002775AE"/>
    <w:rsid w:val="00281837"/>
    <w:rsid w:val="0028395F"/>
    <w:rsid w:val="00290CE3"/>
    <w:rsid w:val="0029480F"/>
    <w:rsid w:val="002A0AC1"/>
    <w:rsid w:val="002A1DF9"/>
    <w:rsid w:val="002B0CCC"/>
    <w:rsid w:val="002B35A7"/>
    <w:rsid w:val="002B35F5"/>
    <w:rsid w:val="002B74FE"/>
    <w:rsid w:val="002C120A"/>
    <w:rsid w:val="002D20E4"/>
    <w:rsid w:val="002E15AD"/>
    <w:rsid w:val="003015B3"/>
    <w:rsid w:val="00305202"/>
    <w:rsid w:val="0030524E"/>
    <w:rsid w:val="00305813"/>
    <w:rsid w:val="00305940"/>
    <w:rsid w:val="00316585"/>
    <w:rsid w:val="00320A39"/>
    <w:rsid w:val="003256E1"/>
    <w:rsid w:val="00326BB6"/>
    <w:rsid w:val="00327AB3"/>
    <w:rsid w:val="00333B90"/>
    <w:rsid w:val="00336544"/>
    <w:rsid w:val="0033669C"/>
    <w:rsid w:val="00340BE4"/>
    <w:rsid w:val="00343346"/>
    <w:rsid w:val="00343A42"/>
    <w:rsid w:val="0035190C"/>
    <w:rsid w:val="0035226F"/>
    <w:rsid w:val="00355242"/>
    <w:rsid w:val="00355F54"/>
    <w:rsid w:val="003561B4"/>
    <w:rsid w:val="003569B0"/>
    <w:rsid w:val="00360ECC"/>
    <w:rsid w:val="003633B7"/>
    <w:rsid w:val="00363B69"/>
    <w:rsid w:val="00364A17"/>
    <w:rsid w:val="00365ECE"/>
    <w:rsid w:val="00366141"/>
    <w:rsid w:val="00367849"/>
    <w:rsid w:val="00370B97"/>
    <w:rsid w:val="003711FE"/>
    <w:rsid w:val="00382E2A"/>
    <w:rsid w:val="0038538E"/>
    <w:rsid w:val="00385488"/>
    <w:rsid w:val="003862F4"/>
    <w:rsid w:val="00391A54"/>
    <w:rsid w:val="003A0801"/>
    <w:rsid w:val="003A201D"/>
    <w:rsid w:val="003A6844"/>
    <w:rsid w:val="003A697B"/>
    <w:rsid w:val="003A6AE0"/>
    <w:rsid w:val="003B34B4"/>
    <w:rsid w:val="003B4A30"/>
    <w:rsid w:val="003B7C01"/>
    <w:rsid w:val="003C21BC"/>
    <w:rsid w:val="003D2B94"/>
    <w:rsid w:val="003D3400"/>
    <w:rsid w:val="003D65A1"/>
    <w:rsid w:val="003D6F06"/>
    <w:rsid w:val="003D7D34"/>
    <w:rsid w:val="003E3AAD"/>
    <w:rsid w:val="003E6F1E"/>
    <w:rsid w:val="003F0CAF"/>
    <w:rsid w:val="003F560D"/>
    <w:rsid w:val="003F736D"/>
    <w:rsid w:val="0040074B"/>
    <w:rsid w:val="00404366"/>
    <w:rsid w:val="004045D3"/>
    <w:rsid w:val="00405790"/>
    <w:rsid w:val="00413C6F"/>
    <w:rsid w:val="004202E7"/>
    <w:rsid w:val="0042603B"/>
    <w:rsid w:val="004277C6"/>
    <w:rsid w:val="0043090F"/>
    <w:rsid w:val="0043129B"/>
    <w:rsid w:val="004342C8"/>
    <w:rsid w:val="00437645"/>
    <w:rsid w:val="00441386"/>
    <w:rsid w:val="00442745"/>
    <w:rsid w:val="00444041"/>
    <w:rsid w:val="00447E0F"/>
    <w:rsid w:val="004508D8"/>
    <w:rsid w:val="00455E1A"/>
    <w:rsid w:val="00464DE5"/>
    <w:rsid w:val="0046525E"/>
    <w:rsid w:val="00471D9B"/>
    <w:rsid w:val="00474B13"/>
    <w:rsid w:val="004804F9"/>
    <w:rsid w:val="00487D6C"/>
    <w:rsid w:val="00490421"/>
    <w:rsid w:val="00493367"/>
    <w:rsid w:val="0049592D"/>
    <w:rsid w:val="004971FA"/>
    <w:rsid w:val="004A0793"/>
    <w:rsid w:val="004A3BB2"/>
    <w:rsid w:val="004A5466"/>
    <w:rsid w:val="004B03DC"/>
    <w:rsid w:val="004B6D4E"/>
    <w:rsid w:val="004B7134"/>
    <w:rsid w:val="004B7ED7"/>
    <w:rsid w:val="004C27D4"/>
    <w:rsid w:val="004C3C61"/>
    <w:rsid w:val="004C538C"/>
    <w:rsid w:val="004C6E38"/>
    <w:rsid w:val="004D0171"/>
    <w:rsid w:val="004D0C5E"/>
    <w:rsid w:val="004D14BA"/>
    <w:rsid w:val="004D4F63"/>
    <w:rsid w:val="004E1C21"/>
    <w:rsid w:val="004E2D84"/>
    <w:rsid w:val="004E3035"/>
    <w:rsid w:val="004E431B"/>
    <w:rsid w:val="004E5D24"/>
    <w:rsid w:val="004E6CC4"/>
    <w:rsid w:val="004E7475"/>
    <w:rsid w:val="004F1602"/>
    <w:rsid w:val="004F586D"/>
    <w:rsid w:val="004F6EB9"/>
    <w:rsid w:val="00500734"/>
    <w:rsid w:val="0050758D"/>
    <w:rsid w:val="00516987"/>
    <w:rsid w:val="00516ECE"/>
    <w:rsid w:val="0052004E"/>
    <w:rsid w:val="00520C27"/>
    <w:rsid w:val="00520E94"/>
    <w:rsid w:val="00520F5E"/>
    <w:rsid w:val="00522C71"/>
    <w:rsid w:val="00524502"/>
    <w:rsid w:val="005270A6"/>
    <w:rsid w:val="00531CC7"/>
    <w:rsid w:val="0053755A"/>
    <w:rsid w:val="00543351"/>
    <w:rsid w:val="00543BB7"/>
    <w:rsid w:val="00544BF1"/>
    <w:rsid w:val="00545936"/>
    <w:rsid w:val="005620C2"/>
    <w:rsid w:val="005630DA"/>
    <w:rsid w:val="0056679B"/>
    <w:rsid w:val="005703AD"/>
    <w:rsid w:val="00571BEA"/>
    <w:rsid w:val="00572310"/>
    <w:rsid w:val="00584440"/>
    <w:rsid w:val="00592B23"/>
    <w:rsid w:val="00594D70"/>
    <w:rsid w:val="005968B9"/>
    <w:rsid w:val="005973BE"/>
    <w:rsid w:val="00597551"/>
    <w:rsid w:val="005B1F53"/>
    <w:rsid w:val="005B3C5B"/>
    <w:rsid w:val="005B4EDF"/>
    <w:rsid w:val="005B57CE"/>
    <w:rsid w:val="005B70B1"/>
    <w:rsid w:val="005C20A1"/>
    <w:rsid w:val="005D1B08"/>
    <w:rsid w:val="005D3D76"/>
    <w:rsid w:val="005D401A"/>
    <w:rsid w:val="005D43C5"/>
    <w:rsid w:val="005E6494"/>
    <w:rsid w:val="005E75CC"/>
    <w:rsid w:val="005F0A97"/>
    <w:rsid w:val="005F4308"/>
    <w:rsid w:val="005F523E"/>
    <w:rsid w:val="00605A38"/>
    <w:rsid w:val="00605D41"/>
    <w:rsid w:val="00607743"/>
    <w:rsid w:val="006105E4"/>
    <w:rsid w:val="0061076F"/>
    <w:rsid w:val="00616905"/>
    <w:rsid w:val="00616D11"/>
    <w:rsid w:val="00616D6F"/>
    <w:rsid w:val="00617DBA"/>
    <w:rsid w:val="006201AD"/>
    <w:rsid w:val="00620579"/>
    <w:rsid w:val="00623C20"/>
    <w:rsid w:val="00624021"/>
    <w:rsid w:val="00627BF7"/>
    <w:rsid w:val="00635D8D"/>
    <w:rsid w:val="0063687B"/>
    <w:rsid w:val="00636FEB"/>
    <w:rsid w:val="00650BDC"/>
    <w:rsid w:val="00651751"/>
    <w:rsid w:val="006555D8"/>
    <w:rsid w:val="00656DAD"/>
    <w:rsid w:val="0065700C"/>
    <w:rsid w:val="00657DD4"/>
    <w:rsid w:val="00661CE2"/>
    <w:rsid w:val="00662959"/>
    <w:rsid w:val="0067510A"/>
    <w:rsid w:val="00676691"/>
    <w:rsid w:val="00677034"/>
    <w:rsid w:val="0068516C"/>
    <w:rsid w:val="00685368"/>
    <w:rsid w:val="00685603"/>
    <w:rsid w:val="006874E4"/>
    <w:rsid w:val="006927FF"/>
    <w:rsid w:val="00694041"/>
    <w:rsid w:val="00694D68"/>
    <w:rsid w:val="006956A8"/>
    <w:rsid w:val="00696361"/>
    <w:rsid w:val="006A5CE3"/>
    <w:rsid w:val="006A6543"/>
    <w:rsid w:val="006A7009"/>
    <w:rsid w:val="006B47B0"/>
    <w:rsid w:val="006B7E8B"/>
    <w:rsid w:val="006C1338"/>
    <w:rsid w:val="006C579B"/>
    <w:rsid w:val="006C69E4"/>
    <w:rsid w:val="006C76AD"/>
    <w:rsid w:val="006D7251"/>
    <w:rsid w:val="006E2BEE"/>
    <w:rsid w:val="006E4979"/>
    <w:rsid w:val="0070081F"/>
    <w:rsid w:val="00701F8E"/>
    <w:rsid w:val="0070243E"/>
    <w:rsid w:val="0070440F"/>
    <w:rsid w:val="00710A75"/>
    <w:rsid w:val="00713716"/>
    <w:rsid w:val="0071552A"/>
    <w:rsid w:val="00715F43"/>
    <w:rsid w:val="00716B9F"/>
    <w:rsid w:val="007200AD"/>
    <w:rsid w:val="0072353B"/>
    <w:rsid w:val="0072427E"/>
    <w:rsid w:val="00724546"/>
    <w:rsid w:val="00730B0C"/>
    <w:rsid w:val="007314FF"/>
    <w:rsid w:val="00733A83"/>
    <w:rsid w:val="00737F53"/>
    <w:rsid w:val="007454F4"/>
    <w:rsid w:val="007514D8"/>
    <w:rsid w:val="007551ED"/>
    <w:rsid w:val="00755E6C"/>
    <w:rsid w:val="00762931"/>
    <w:rsid w:val="007637B9"/>
    <w:rsid w:val="0076405C"/>
    <w:rsid w:val="00765FB7"/>
    <w:rsid w:val="00767564"/>
    <w:rsid w:val="00772F05"/>
    <w:rsid w:val="0077517F"/>
    <w:rsid w:val="007752DD"/>
    <w:rsid w:val="007759F3"/>
    <w:rsid w:val="00776661"/>
    <w:rsid w:val="007776FF"/>
    <w:rsid w:val="00780323"/>
    <w:rsid w:val="00783665"/>
    <w:rsid w:val="007872E7"/>
    <w:rsid w:val="00787B04"/>
    <w:rsid w:val="00791943"/>
    <w:rsid w:val="0079575E"/>
    <w:rsid w:val="007969F9"/>
    <w:rsid w:val="00797571"/>
    <w:rsid w:val="007A078B"/>
    <w:rsid w:val="007A2CB0"/>
    <w:rsid w:val="007B1410"/>
    <w:rsid w:val="007B2485"/>
    <w:rsid w:val="007B2A1D"/>
    <w:rsid w:val="007B313B"/>
    <w:rsid w:val="007B5FD7"/>
    <w:rsid w:val="007B7AC9"/>
    <w:rsid w:val="007B7F8F"/>
    <w:rsid w:val="007C1AF0"/>
    <w:rsid w:val="007C2ECF"/>
    <w:rsid w:val="007C3A67"/>
    <w:rsid w:val="007C3D98"/>
    <w:rsid w:val="007C7D30"/>
    <w:rsid w:val="007D0098"/>
    <w:rsid w:val="007E1A12"/>
    <w:rsid w:val="007E6CE9"/>
    <w:rsid w:val="007E7EC9"/>
    <w:rsid w:val="007F4928"/>
    <w:rsid w:val="007F5198"/>
    <w:rsid w:val="007F74AD"/>
    <w:rsid w:val="0080234E"/>
    <w:rsid w:val="008060C2"/>
    <w:rsid w:val="00810B8B"/>
    <w:rsid w:val="008113B5"/>
    <w:rsid w:val="00813847"/>
    <w:rsid w:val="00824F03"/>
    <w:rsid w:val="0082752C"/>
    <w:rsid w:val="00830023"/>
    <w:rsid w:val="0083761B"/>
    <w:rsid w:val="008409C3"/>
    <w:rsid w:val="00843E73"/>
    <w:rsid w:val="0084730A"/>
    <w:rsid w:val="00847AC0"/>
    <w:rsid w:val="00850D2D"/>
    <w:rsid w:val="00851F33"/>
    <w:rsid w:val="008520D3"/>
    <w:rsid w:val="00852521"/>
    <w:rsid w:val="00857B39"/>
    <w:rsid w:val="00861DD7"/>
    <w:rsid w:val="008628B4"/>
    <w:rsid w:val="008666BF"/>
    <w:rsid w:val="00870B75"/>
    <w:rsid w:val="00871D6D"/>
    <w:rsid w:val="00873171"/>
    <w:rsid w:val="0087347F"/>
    <w:rsid w:val="008848BD"/>
    <w:rsid w:val="00885B2B"/>
    <w:rsid w:val="00886B19"/>
    <w:rsid w:val="00890011"/>
    <w:rsid w:val="00890E05"/>
    <w:rsid w:val="00893FD2"/>
    <w:rsid w:val="008A13A8"/>
    <w:rsid w:val="008B558D"/>
    <w:rsid w:val="008B6FC4"/>
    <w:rsid w:val="008C030F"/>
    <w:rsid w:val="008C39DF"/>
    <w:rsid w:val="008C3B70"/>
    <w:rsid w:val="008C5D9A"/>
    <w:rsid w:val="008C7547"/>
    <w:rsid w:val="008D144F"/>
    <w:rsid w:val="008E2669"/>
    <w:rsid w:val="008E59A5"/>
    <w:rsid w:val="008E646A"/>
    <w:rsid w:val="008E7CFA"/>
    <w:rsid w:val="008F377F"/>
    <w:rsid w:val="008F578A"/>
    <w:rsid w:val="008F58B4"/>
    <w:rsid w:val="008F7775"/>
    <w:rsid w:val="008F7FF7"/>
    <w:rsid w:val="0090274D"/>
    <w:rsid w:val="00907C04"/>
    <w:rsid w:val="00910F10"/>
    <w:rsid w:val="00916F2D"/>
    <w:rsid w:val="009253B5"/>
    <w:rsid w:val="00926AD1"/>
    <w:rsid w:val="00931545"/>
    <w:rsid w:val="00931BC0"/>
    <w:rsid w:val="00933F3E"/>
    <w:rsid w:val="00934807"/>
    <w:rsid w:val="00934F11"/>
    <w:rsid w:val="00936475"/>
    <w:rsid w:val="009370CA"/>
    <w:rsid w:val="00943C61"/>
    <w:rsid w:val="00946CB9"/>
    <w:rsid w:val="0095237D"/>
    <w:rsid w:val="00953647"/>
    <w:rsid w:val="00954C77"/>
    <w:rsid w:val="00960773"/>
    <w:rsid w:val="00960AC6"/>
    <w:rsid w:val="009619BA"/>
    <w:rsid w:val="009640CF"/>
    <w:rsid w:val="00964121"/>
    <w:rsid w:val="00964809"/>
    <w:rsid w:val="0096521D"/>
    <w:rsid w:val="009726D8"/>
    <w:rsid w:val="00972900"/>
    <w:rsid w:val="009773C1"/>
    <w:rsid w:val="009802A1"/>
    <w:rsid w:val="009814D9"/>
    <w:rsid w:val="00983952"/>
    <w:rsid w:val="00986B41"/>
    <w:rsid w:val="0099227B"/>
    <w:rsid w:val="009934CB"/>
    <w:rsid w:val="00995591"/>
    <w:rsid w:val="009A43D9"/>
    <w:rsid w:val="009A5263"/>
    <w:rsid w:val="009C2FB9"/>
    <w:rsid w:val="009C351E"/>
    <w:rsid w:val="009C76EB"/>
    <w:rsid w:val="009C7DEB"/>
    <w:rsid w:val="009D05AF"/>
    <w:rsid w:val="009D477F"/>
    <w:rsid w:val="009D54A8"/>
    <w:rsid w:val="009D5C0C"/>
    <w:rsid w:val="009D6829"/>
    <w:rsid w:val="009D7B22"/>
    <w:rsid w:val="009E4116"/>
    <w:rsid w:val="009E57C0"/>
    <w:rsid w:val="009E7D0C"/>
    <w:rsid w:val="009F456B"/>
    <w:rsid w:val="009F507A"/>
    <w:rsid w:val="00A01500"/>
    <w:rsid w:val="00A03494"/>
    <w:rsid w:val="00A03A32"/>
    <w:rsid w:val="00A04706"/>
    <w:rsid w:val="00A0572B"/>
    <w:rsid w:val="00A10BDD"/>
    <w:rsid w:val="00A11DF9"/>
    <w:rsid w:val="00A1268B"/>
    <w:rsid w:val="00A1308C"/>
    <w:rsid w:val="00A16170"/>
    <w:rsid w:val="00A17033"/>
    <w:rsid w:val="00A170ED"/>
    <w:rsid w:val="00A20D9C"/>
    <w:rsid w:val="00A2580E"/>
    <w:rsid w:val="00A30F1C"/>
    <w:rsid w:val="00A310C6"/>
    <w:rsid w:val="00A314DC"/>
    <w:rsid w:val="00A31B5F"/>
    <w:rsid w:val="00A36850"/>
    <w:rsid w:val="00A42E0B"/>
    <w:rsid w:val="00A4415C"/>
    <w:rsid w:val="00A4760B"/>
    <w:rsid w:val="00A56193"/>
    <w:rsid w:val="00A57907"/>
    <w:rsid w:val="00A57F50"/>
    <w:rsid w:val="00A61F8F"/>
    <w:rsid w:val="00A62C14"/>
    <w:rsid w:val="00A62F8D"/>
    <w:rsid w:val="00A71443"/>
    <w:rsid w:val="00A71CC3"/>
    <w:rsid w:val="00A752BB"/>
    <w:rsid w:val="00A811EA"/>
    <w:rsid w:val="00A83183"/>
    <w:rsid w:val="00A83CDC"/>
    <w:rsid w:val="00A85E79"/>
    <w:rsid w:val="00A91F9D"/>
    <w:rsid w:val="00AA1482"/>
    <w:rsid w:val="00AA1764"/>
    <w:rsid w:val="00AB0311"/>
    <w:rsid w:val="00AB34A4"/>
    <w:rsid w:val="00AC17AB"/>
    <w:rsid w:val="00AC3017"/>
    <w:rsid w:val="00AC3D99"/>
    <w:rsid w:val="00AC7DD2"/>
    <w:rsid w:val="00AD11CE"/>
    <w:rsid w:val="00AD2CE6"/>
    <w:rsid w:val="00AE4778"/>
    <w:rsid w:val="00AE5BB2"/>
    <w:rsid w:val="00AE750C"/>
    <w:rsid w:val="00AF0512"/>
    <w:rsid w:val="00AF26A1"/>
    <w:rsid w:val="00AF5687"/>
    <w:rsid w:val="00AF6997"/>
    <w:rsid w:val="00AF71C8"/>
    <w:rsid w:val="00B12CA3"/>
    <w:rsid w:val="00B13504"/>
    <w:rsid w:val="00B15861"/>
    <w:rsid w:val="00B17997"/>
    <w:rsid w:val="00B206DC"/>
    <w:rsid w:val="00B22957"/>
    <w:rsid w:val="00B23268"/>
    <w:rsid w:val="00B30505"/>
    <w:rsid w:val="00B31E81"/>
    <w:rsid w:val="00B336DB"/>
    <w:rsid w:val="00B41216"/>
    <w:rsid w:val="00B46385"/>
    <w:rsid w:val="00B476F8"/>
    <w:rsid w:val="00B47DDA"/>
    <w:rsid w:val="00B54B93"/>
    <w:rsid w:val="00B6342E"/>
    <w:rsid w:val="00B64302"/>
    <w:rsid w:val="00B65648"/>
    <w:rsid w:val="00B6598E"/>
    <w:rsid w:val="00B67ED7"/>
    <w:rsid w:val="00B71283"/>
    <w:rsid w:val="00B714C5"/>
    <w:rsid w:val="00B736AB"/>
    <w:rsid w:val="00B81E14"/>
    <w:rsid w:val="00B8496C"/>
    <w:rsid w:val="00B87984"/>
    <w:rsid w:val="00B90DAC"/>
    <w:rsid w:val="00B9713E"/>
    <w:rsid w:val="00BA607E"/>
    <w:rsid w:val="00BA7F2B"/>
    <w:rsid w:val="00BB1C8D"/>
    <w:rsid w:val="00BB3989"/>
    <w:rsid w:val="00BB66CE"/>
    <w:rsid w:val="00BB7578"/>
    <w:rsid w:val="00BB7CB3"/>
    <w:rsid w:val="00BC7584"/>
    <w:rsid w:val="00BD3A2E"/>
    <w:rsid w:val="00BD502F"/>
    <w:rsid w:val="00BD5E9F"/>
    <w:rsid w:val="00BD73FE"/>
    <w:rsid w:val="00BD7CDB"/>
    <w:rsid w:val="00BE1F09"/>
    <w:rsid w:val="00BE2BCB"/>
    <w:rsid w:val="00BE487B"/>
    <w:rsid w:val="00BE519D"/>
    <w:rsid w:val="00BE56ED"/>
    <w:rsid w:val="00BF03F0"/>
    <w:rsid w:val="00BF24FA"/>
    <w:rsid w:val="00C02E81"/>
    <w:rsid w:val="00C04896"/>
    <w:rsid w:val="00C05A6C"/>
    <w:rsid w:val="00C07E2E"/>
    <w:rsid w:val="00C10C9D"/>
    <w:rsid w:val="00C342BF"/>
    <w:rsid w:val="00C361CA"/>
    <w:rsid w:val="00C40212"/>
    <w:rsid w:val="00C51720"/>
    <w:rsid w:val="00C53FC4"/>
    <w:rsid w:val="00C55912"/>
    <w:rsid w:val="00C5693A"/>
    <w:rsid w:val="00C627C9"/>
    <w:rsid w:val="00C62DB6"/>
    <w:rsid w:val="00C74FF1"/>
    <w:rsid w:val="00C76183"/>
    <w:rsid w:val="00C875C9"/>
    <w:rsid w:val="00C87EF4"/>
    <w:rsid w:val="00C9059C"/>
    <w:rsid w:val="00C90EBA"/>
    <w:rsid w:val="00C91919"/>
    <w:rsid w:val="00C92274"/>
    <w:rsid w:val="00C9506C"/>
    <w:rsid w:val="00C95B61"/>
    <w:rsid w:val="00CA1A49"/>
    <w:rsid w:val="00CA4A91"/>
    <w:rsid w:val="00CA7D2B"/>
    <w:rsid w:val="00CB402B"/>
    <w:rsid w:val="00CB54F0"/>
    <w:rsid w:val="00CB61DF"/>
    <w:rsid w:val="00CC0CC4"/>
    <w:rsid w:val="00CC10B6"/>
    <w:rsid w:val="00CC1304"/>
    <w:rsid w:val="00CC1EF6"/>
    <w:rsid w:val="00CC4B43"/>
    <w:rsid w:val="00CC63E1"/>
    <w:rsid w:val="00CC6C8F"/>
    <w:rsid w:val="00CC7443"/>
    <w:rsid w:val="00CC757C"/>
    <w:rsid w:val="00CD2F8A"/>
    <w:rsid w:val="00CD4986"/>
    <w:rsid w:val="00CD49E7"/>
    <w:rsid w:val="00CD6D2B"/>
    <w:rsid w:val="00CE40FB"/>
    <w:rsid w:val="00CE5847"/>
    <w:rsid w:val="00CF085F"/>
    <w:rsid w:val="00CF3386"/>
    <w:rsid w:val="00CF4E42"/>
    <w:rsid w:val="00CF5621"/>
    <w:rsid w:val="00D003A4"/>
    <w:rsid w:val="00D03189"/>
    <w:rsid w:val="00D04BDB"/>
    <w:rsid w:val="00D05C85"/>
    <w:rsid w:val="00D05DFA"/>
    <w:rsid w:val="00D07757"/>
    <w:rsid w:val="00D13299"/>
    <w:rsid w:val="00D2132A"/>
    <w:rsid w:val="00D25EA3"/>
    <w:rsid w:val="00D2704D"/>
    <w:rsid w:val="00D275BD"/>
    <w:rsid w:val="00D3542B"/>
    <w:rsid w:val="00D36C0E"/>
    <w:rsid w:val="00D40A5D"/>
    <w:rsid w:val="00D5037B"/>
    <w:rsid w:val="00D52416"/>
    <w:rsid w:val="00D53667"/>
    <w:rsid w:val="00D64F19"/>
    <w:rsid w:val="00D672B0"/>
    <w:rsid w:val="00D731E5"/>
    <w:rsid w:val="00D76B3F"/>
    <w:rsid w:val="00D82D64"/>
    <w:rsid w:val="00D8551D"/>
    <w:rsid w:val="00D864DC"/>
    <w:rsid w:val="00D90D8D"/>
    <w:rsid w:val="00D978E9"/>
    <w:rsid w:val="00DA2B87"/>
    <w:rsid w:val="00DA4E8C"/>
    <w:rsid w:val="00DB334D"/>
    <w:rsid w:val="00DB73FA"/>
    <w:rsid w:val="00DC2196"/>
    <w:rsid w:val="00DC2939"/>
    <w:rsid w:val="00DD09C5"/>
    <w:rsid w:val="00DD09F2"/>
    <w:rsid w:val="00DD2917"/>
    <w:rsid w:val="00DD5F16"/>
    <w:rsid w:val="00DD7E3F"/>
    <w:rsid w:val="00DF09A4"/>
    <w:rsid w:val="00DF14F4"/>
    <w:rsid w:val="00DF41F1"/>
    <w:rsid w:val="00DF6210"/>
    <w:rsid w:val="00E05487"/>
    <w:rsid w:val="00E05633"/>
    <w:rsid w:val="00E05948"/>
    <w:rsid w:val="00E10851"/>
    <w:rsid w:val="00E10BA6"/>
    <w:rsid w:val="00E12833"/>
    <w:rsid w:val="00E14D89"/>
    <w:rsid w:val="00E17B48"/>
    <w:rsid w:val="00E21930"/>
    <w:rsid w:val="00E24DC5"/>
    <w:rsid w:val="00E37A39"/>
    <w:rsid w:val="00E411E7"/>
    <w:rsid w:val="00E466B0"/>
    <w:rsid w:val="00E478E1"/>
    <w:rsid w:val="00E505D5"/>
    <w:rsid w:val="00E5465C"/>
    <w:rsid w:val="00E55491"/>
    <w:rsid w:val="00E563D7"/>
    <w:rsid w:val="00E57F7F"/>
    <w:rsid w:val="00E63340"/>
    <w:rsid w:val="00E637D9"/>
    <w:rsid w:val="00E64295"/>
    <w:rsid w:val="00E6727B"/>
    <w:rsid w:val="00E7105B"/>
    <w:rsid w:val="00E7127A"/>
    <w:rsid w:val="00E728AA"/>
    <w:rsid w:val="00E777F2"/>
    <w:rsid w:val="00E82CB5"/>
    <w:rsid w:val="00E83C94"/>
    <w:rsid w:val="00E90797"/>
    <w:rsid w:val="00E90CBC"/>
    <w:rsid w:val="00E9272D"/>
    <w:rsid w:val="00EA0AAA"/>
    <w:rsid w:val="00EA1083"/>
    <w:rsid w:val="00EA43FE"/>
    <w:rsid w:val="00EA6A68"/>
    <w:rsid w:val="00EB0EE8"/>
    <w:rsid w:val="00EB3296"/>
    <w:rsid w:val="00EB534A"/>
    <w:rsid w:val="00EB5842"/>
    <w:rsid w:val="00EC233F"/>
    <w:rsid w:val="00EC2941"/>
    <w:rsid w:val="00EC56A8"/>
    <w:rsid w:val="00EC778E"/>
    <w:rsid w:val="00EC7991"/>
    <w:rsid w:val="00EC7CA6"/>
    <w:rsid w:val="00ED391D"/>
    <w:rsid w:val="00ED5529"/>
    <w:rsid w:val="00ED6FB7"/>
    <w:rsid w:val="00EE3B78"/>
    <w:rsid w:val="00EE656E"/>
    <w:rsid w:val="00EF43A5"/>
    <w:rsid w:val="00EF6739"/>
    <w:rsid w:val="00F005D5"/>
    <w:rsid w:val="00F00936"/>
    <w:rsid w:val="00F04044"/>
    <w:rsid w:val="00F04423"/>
    <w:rsid w:val="00F06DC0"/>
    <w:rsid w:val="00F14A93"/>
    <w:rsid w:val="00F14D8E"/>
    <w:rsid w:val="00F155DB"/>
    <w:rsid w:val="00F22F7F"/>
    <w:rsid w:val="00F23AEA"/>
    <w:rsid w:val="00F24FE5"/>
    <w:rsid w:val="00F30D17"/>
    <w:rsid w:val="00F40498"/>
    <w:rsid w:val="00F4467B"/>
    <w:rsid w:val="00F46DAC"/>
    <w:rsid w:val="00F54B5D"/>
    <w:rsid w:val="00F64150"/>
    <w:rsid w:val="00F72643"/>
    <w:rsid w:val="00F773B8"/>
    <w:rsid w:val="00F80099"/>
    <w:rsid w:val="00F80647"/>
    <w:rsid w:val="00F85F7B"/>
    <w:rsid w:val="00F86980"/>
    <w:rsid w:val="00F87926"/>
    <w:rsid w:val="00F9178F"/>
    <w:rsid w:val="00F9186A"/>
    <w:rsid w:val="00F923CF"/>
    <w:rsid w:val="00F95804"/>
    <w:rsid w:val="00F971C0"/>
    <w:rsid w:val="00F977D8"/>
    <w:rsid w:val="00FB264F"/>
    <w:rsid w:val="00FB52FC"/>
    <w:rsid w:val="00FB7FC6"/>
    <w:rsid w:val="00FC0B6A"/>
    <w:rsid w:val="00FC130B"/>
    <w:rsid w:val="00FC14DD"/>
    <w:rsid w:val="00FC2D29"/>
    <w:rsid w:val="00FC3BDF"/>
    <w:rsid w:val="00FD1447"/>
    <w:rsid w:val="00FD7B29"/>
    <w:rsid w:val="00FD7F42"/>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 w:type="character" w:customStyle="1" w:styleId="text">
    <w:name w:val="text"/>
    <w:basedOn w:val="DefaultParagraphFont"/>
    <w:rsid w:val="002A0AC1"/>
  </w:style>
  <w:style w:type="paragraph" w:customStyle="1" w:styleId="MDPI11articletype">
    <w:name w:val="MDPI_1.1_article_type"/>
    <w:next w:val="Normal"/>
    <w:qFormat/>
    <w:rsid w:val="00320A39"/>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character" w:customStyle="1" w:styleId="small-caps">
    <w:name w:val="small-caps"/>
    <w:basedOn w:val="DefaultParagraphFont"/>
    <w:rsid w:val="00320A39"/>
  </w:style>
  <w:style w:type="paragraph" w:customStyle="1" w:styleId="MDPI31text">
    <w:name w:val="MDPI_3.1_text"/>
    <w:qFormat/>
    <w:rsid w:val="00E57F7F"/>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0320168-C384-4C91-8228-8383D615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5</Pages>
  <Words>1786</Words>
  <Characters>9395</Characters>
  <Application>Microsoft Office Word</Application>
  <DocSecurity>0</DocSecurity>
  <Lines>140</Lines>
  <Paragraphs>16</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48</cp:revision>
  <cp:lastPrinted>2020-08-16T16:06:00Z</cp:lastPrinted>
  <dcterms:created xsi:type="dcterms:W3CDTF">2020-08-12T11:36:00Z</dcterms:created>
  <dcterms:modified xsi:type="dcterms:W3CDTF">2020-09-14T15:04:00Z</dcterms:modified>
</cp:coreProperties>
</file>