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E908" w14:textId="737AE086" w:rsidR="00CC42B6" w:rsidRPr="008200EE" w:rsidRDefault="00B24E1B" w:rsidP="002731A8">
      <w:pPr>
        <w:spacing w:before="360" w:after="120" w:line="276" w:lineRule="auto"/>
        <w:jc w:val="center"/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</w:pPr>
      <w:bookmarkStart w:id="0" w:name="_Hlk89261729"/>
      <w:bookmarkEnd w:id="0"/>
      <w:r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Уникальное</w:t>
      </w:r>
      <w:r w:rsidR="00B67757" w:rsidRPr="008200EE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46126A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и</w:t>
      </w:r>
      <w:r w:rsidR="00E9139F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сторическое</w:t>
      </w:r>
      <w:r w:rsidR="002511AC" w:rsidRPr="008200EE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46126A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о</w:t>
      </w:r>
      <w:r w:rsidR="00CC42B6" w:rsidRPr="001E01B8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ткрытие</w:t>
      </w:r>
      <w:r w:rsidR="00CC42B6" w:rsidRPr="008200EE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CC42B6" w:rsidRPr="001E01B8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в</w:t>
      </w:r>
      <w:r w:rsidR="00CC42B6" w:rsidRPr="008200EE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2511AC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С</w:t>
      </w:r>
      <w:r w:rsidR="00CC42B6" w:rsidRPr="001E01B8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фере</w:t>
      </w:r>
      <w:r w:rsidR="00CC42B6" w:rsidRPr="008200EE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2511AC">
        <w:rPr>
          <w:rFonts w:ascii="Franklin Gothic Demi" w:hAnsi="Franklin Gothic Demi" w:cs="Calibri"/>
          <w:b/>
          <w:bCs/>
          <w:i/>
          <w:iCs/>
          <w:sz w:val="28"/>
          <w:szCs w:val="28"/>
          <w:lang w:val="ru-RU"/>
        </w:rPr>
        <w:t>Искусства</w:t>
      </w:r>
    </w:p>
    <w:p w14:paraId="0CD7E081" w14:textId="33B241FA" w:rsidR="00CC42B6" w:rsidRPr="00D17CD9" w:rsidRDefault="00CC42B6" w:rsidP="00CC42B6">
      <w:pPr>
        <w:spacing w:before="360" w:after="120" w:line="276" w:lineRule="auto"/>
        <w:jc w:val="both"/>
        <w:rPr>
          <w:rFonts w:cstheme="minorHAnsi"/>
          <w:b/>
          <w:sz w:val="24"/>
          <w:szCs w:val="24"/>
          <w:lang w:val="ru-RU"/>
        </w:rPr>
      </w:pPr>
      <w:r w:rsidRPr="00D17CD9">
        <w:rPr>
          <w:rFonts w:cstheme="minorHAnsi"/>
          <w:b/>
          <w:bCs/>
          <w:sz w:val="24"/>
          <w:szCs w:val="24"/>
          <w:lang w:val="ru-RU"/>
        </w:rPr>
        <w:t>Новое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исследование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текстов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Священного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Писания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метод</w:t>
      </w:r>
      <w:r w:rsidR="00B24E1B">
        <w:rPr>
          <w:rFonts w:cstheme="minorHAnsi"/>
          <w:b/>
          <w:bCs/>
          <w:sz w:val="24"/>
          <w:szCs w:val="24"/>
          <w:lang w:val="ru-RU"/>
        </w:rPr>
        <w:t>ом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семиотического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анализа</w:t>
      </w:r>
      <w:r w:rsidR="00260581" w:rsidRPr="002731A8">
        <w:rPr>
          <w:rFonts w:cstheme="minorHAnsi"/>
          <w:b/>
          <w:bCs/>
          <w:sz w:val="24"/>
          <w:szCs w:val="24"/>
          <w:lang w:val="ru-RU"/>
        </w:rPr>
        <w:t xml:space="preserve">, </w:t>
      </w:r>
      <w:r w:rsidRPr="00D17CD9">
        <w:rPr>
          <w:rFonts w:cstheme="minorHAnsi"/>
          <w:b/>
          <w:bCs/>
          <w:sz w:val="24"/>
          <w:szCs w:val="24"/>
          <w:lang w:val="ru-RU"/>
        </w:rPr>
        <w:t>привело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к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расшифровке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F26BBE" w:rsidRPr="00D17CD9">
        <w:rPr>
          <w:rFonts w:cstheme="minorHAnsi"/>
          <w:b/>
          <w:bCs/>
          <w:sz w:val="24"/>
          <w:szCs w:val="24"/>
          <w:lang w:val="ru-RU"/>
        </w:rPr>
        <w:t>м</w:t>
      </w:r>
      <w:r w:rsidRPr="00D17CD9">
        <w:rPr>
          <w:rFonts w:cstheme="minorHAnsi"/>
          <w:b/>
          <w:bCs/>
          <w:sz w:val="24"/>
          <w:szCs w:val="24"/>
          <w:lang w:val="ru-RU"/>
        </w:rPr>
        <w:t>узыкальн</w:t>
      </w:r>
      <w:r w:rsidR="0056248A" w:rsidRPr="00D17CD9">
        <w:rPr>
          <w:rFonts w:cstheme="minorHAnsi"/>
          <w:b/>
          <w:bCs/>
          <w:sz w:val="24"/>
          <w:szCs w:val="24"/>
          <w:lang w:val="ru-RU"/>
        </w:rPr>
        <w:t>ых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F26BBE" w:rsidRPr="00D17CD9">
        <w:rPr>
          <w:rFonts w:cstheme="minorHAnsi"/>
          <w:b/>
          <w:bCs/>
          <w:sz w:val="24"/>
          <w:szCs w:val="24"/>
          <w:lang w:val="ru-RU"/>
        </w:rPr>
        <w:t>з</w:t>
      </w:r>
      <w:r w:rsidRPr="00D17CD9">
        <w:rPr>
          <w:rFonts w:cstheme="minorHAnsi"/>
          <w:b/>
          <w:bCs/>
          <w:sz w:val="24"/>
          <w:szCs w:val="24"/>
          <w:lang w:val="ru-RU"/>
        </w:rPr>
        <w:t>начени</w:t>
      </w:r>
      <w:r w:rsidR="0056248A" w:rsidRPr="00D17CD9">
        <w:rPr>
          <w:rFonts w:cstheme="minorHAnsi"/>
          <w:b/>
          <w:bCs/>
          <w:sz w:val="24"/>
          <w:szCs w:val="24"/>
          <w:lang w:val="ru-RU"/>
        </w:rPr>
        <w:t>й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bCs/>
          <w:sz w:val="24"/>
          <w:szCs w:val="24"/>
          <w:lang w:val="ru-RU"/>
        </w:rPr>
        <w:t>традиционных</w:t>
      </w:r>
      <w:r w:rsidR="00A30767"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260581" w:rsidRPr="00D17CD9">
        <w:rPr>
          <w:rFonts w:cstheme="minorHAnsi"/>
          <w:b/>
          <w:bCs/>
          <w:sz w:val="24"/>
          <w:szCs w:val="24"/>
          <w:lang w:val="ru-RU"/>
        </w:rPr>
        <w:t>символов</w:t>
      </w:r>
      <w:r w:rsidR="00260581"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56248A" w:rsidRPr="00D17CD9">
        <w:rPr>
          <w:rFonts w:cstheme="minorHAnsi"/>
          <w:b/>
          <w:bCs/>
          <w:sz w:val="24"/>
          <w:szCs w:val="24"/>
          <w:lang w:val="ru-RU"/>
        </w:rPr>
        <w:t>артикуляции</w:t>
      </w:r>
      <w:r w:rsidR="0056248A"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260581" w:rsidRPr="002731A8">
        <w:rPr>
          <w:rFonts w:cstheme="minorHAnsi"/>
          <w:b/>
          <w:bCs/>
          <w:sz w:val="24"/>
          <w:szCs w:val="24"/>
          <w:lang w:val="ru-RU"/>
        </w:rPr>
        <w:t>«</w:t>
      </w:r>
      <w:r w:rsidR="00260581" w:rsidRPr="00D17CD9">
        <w:rPr>
          <w:rFonts w:cstheme="minorHAnsi"/>
          <w:b/>
          <w:bCs/>
          <w:sz w:val="24"/>
          <w:szCs w:val="24"/>
          <w:lang w:val="ru-RU"/>
        </w:rPr>
        <w:t>Т</w:t>
      </w:r>
      <w:r w:rsidRPr="00D17CD9">
        <w:rPr>
          <w:rFonts w:cstheme="minorHAnsi"/>
          <w:b/>
          <w:bCs/>
          <w:sz w:val="24"/>
          <w:szCs w:val="24"/>
          <w:lang w:val="ru-RU"/>
        </w:rPr>
        <w:t>эам</w:t>
      </w:r>
      <w:r w:rsidR="00F26BBE" w:rsidRPr="00D17CD9">
        <w:rPr>
          <w:rFonts w:cstheme="minorHAnsi"/>
          <w:b/>
          <w:bCs/>
          <w:sz w:val="24"/>
          <w:szCs w:val="24"/>
          <w:lang w:val="ru-RU"/>
        </w:rPr>
        <w:t>э</w:t>
      </w:r>
      <w:r w:rsidRPr="00D17CD9">
        <w:rPr>
          <w:rFonts w:cstheme="minorHAnsi"/>
          <w:b/>
          <w:bCs/>
          <w:sz w:val="24"/>
          <w:szCs w:val="24"/>
          <w:lang w:val="ru-RU"/>
        </w:rPr>
        <w:t>й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="00260581" w:rsidRPr="00D17CD9">
        <w:rPr>
          <w:rFonts w:cstheme="minorHAnsi"/>
          <w:b/>
          <w:bCs/>
          <w:sz w:val="24"/>
          <w:szCs w:val="24"/>
          <w:lang w:val="ru-RU"/>
        </w:rPr>
        <w:t>М</w:t>
      </w:r>
      <w:r w:rsidRPr="00D17CD9">
        <w:rPr>
          <w:rFonts w:cstheme="minorHAnsi"/>
          <w:b/>
          <w:bCs/>
          <w:sz w:val="24"/>
          <w:szCs w:val="24"/>
          <w:lang w:val="ru-RU"/>
        </w:rPr>
        <w:t>икр</w:t>
      </w:r>
      <w:r w:rsidR="00F26BBE" w:rsidRPr="002731A8">
        <w:rPr>
          <w:rFonts w:cstheme="minorHAnsi"/>
          <w:b/>
          <w:bCs/>
          <w:sz w:val="24"/>
          <w:szCs w:val="24"/>
          <w:lang w:val="ru-RU"/>
        </w:rPr>
        <w:t>á</w:t>
      </w:r>
      <w:proofErr w:type="spellEnd"/>
      <w:r w:rsidR="00F26BBE" w:rsidRPr="002731A8">
        <w:rPr>
          <w:rFonts w:cstheme="minorHAnsi"/>
          <w:b/>
          <w:bCs/>
          <w:sz w:val="24"/>
          <w:szCs w:val="24"/>
          <w:lang w:val="ru-RU"/>
        </w:rPr>
        <w:t>»</w:t>
      </w:r>
      <w:r w:rsidR="0056248A" w:rsidRPr="002731A8">
        <w:rPr>
          <w:rFonts w:cstheme="minorHAnsi"/>
          <w:b/>
          <w:bCs/>
          <w:sz w:val="24"/>
          <w:szCs w:val="24"/>
          <w:lang w:val="ru-RU"/>
        </w:rPr>
        <w:t xml:space="preserve">, </w:t>
      </w:r>
      <w:r w:rsidRPr="00D17CD9">
        <w:rPr>
          <w:rFonts w:cstheme="minorHAnsi"/>
          <w:b/>
          <w:bCs/>
          <w:sz w:val="24"/>
          <w:szCs w:val="24"/>
          <w:lang w:val="ru-RU"/>
        </w:rPr>
        <w:t>в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F26BBE" w:rsidRPr="00D17CD9">
        <w:rPr>
          <w:rFonts w:cstheme="minorHAnsi"/>
          <w:b/>
          <w:bCs/>
          <w:sz w:val="24"/>
          <w:szCs w:val="24"/>
          <w:lang w:val="ru-RU"/>
        </w:rPr>
        <w:t>свете</w:t>
      </w:r>
      <w:r w:rsidR="00D27990"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D27990" w:rsidRPr="00D17CD9">
        <w:rPr>
          <w:rFonts w:cstheme="minorHAnsi"/>
          <w:b/>
          <w:bCs/>
          <w:sz w:val="24"/>
          <w:szCs w:val="24"/>
          <w:lang w:val="ru-RU"/>
        </w:rPr>
        <w:t>которых</w:t>
      </w:r>
      <w:r w:rsidR="00F26BBE" w:rsidRPr="002731A8">
        <w:rPr>
          <w:rFonts w:cstheme="minorHAnsi"/>
          <w:b/>
          <w:bCs/>
          <w:sz w:val="24"/>
          <w:szCs w:val="24"/>
          <w:lang w:val="ru-RU"/>
        </w:rPr>
        <w:t>,</w:t>
      </w:r>
      <w:r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bCs/>
          <w:sz w:val="24"/>
          <w:szCs w:val="24"/>
          <w:lang w:val="ru-RU"/>
        </w:rPr>
        <w:t>книга</w:t>
      </w:r>
      <w:r w:rsidR="00CD1C2F">
        <w:rPr>
          <w:rFonts w:cstheme="minorHAnsi"/>
          <w:b/>
          <w:bCs/>
          <w:sz w:val="24"/>
          <w:szCs w:val="24"/>
          <w:lang w:val="ru-RU"/>
        </w:rPr>
        <w:t>-</w:t>
      </w:r>
      <w:r w:rsidR="00A30767" w:rsidRPr="00D17CD9">
        <w:rPr>
          <w:rFonts w:cstheme="minorHAnsi"/>
          <w:b/>
          <w:bCs/>
          <w:sz w:val="24"/>
          <w:szCs w:val="24"/>
          <w:lang w:val="ru-RU"/>
        </w:rPr>
        <w:t>книг</w:t>
      </w:r>
      <w:r w:rsidR="001902AF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CD1C2F">
        <w:rPr>
          <w:rFonts w:cstheme="minorHAnsi"/>
          <w:b/>
          <w:bCs/>
          <w:sz w:val="24"/>
          <w:szCs w:val="24"/>
          <w:lang w:val="ru-RU"/>
        </w:rPr>
        <w:t>–</w:t>
      </w:r>
      <w:r w:rsidR="00A30767" w:rsidRPr="002731A8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84062C">
        <w:rPr>
          <w:rFonts w:cstheme="minorHAnsi"/>
          <w:b/>
          <w:bCs/>
          <w:sz w:val="24"/>
          <w:szCs w:val="24"/>
          <w:lang w:val="ru-RU"/>
        </w:rPr>
        <w:t xml:space="preserve">Священная </w:t>
      </w:r>
      <w:r w:rsidR="00CD1C2F">
        <w:rPr>
          <w:rFonts w:cstheme="minorHAnsi"/>
          <w:b/>
          <w:bCs/>
          <w:sz w:val="24"/>
          <w:szCs w:val="24"/>
          <w:lang w:val="ru-RU"/>
        </w:rPr>
        <w:t>«</w:t>
      </w:r>
      <w:r w:rsidRPr="00D17CD9">
        <w:rPr>
          <w:rFonts w:cstheme="minorHAnsi"/>
          <w:b/>
          <w:sz w:val="24"/>
          <w:szCs w:val="24"/>
          <w:lang w:val="ru-RU"/>
        </w:rPr>
        <w:t>Тора</w:t>
      </w:r>
      <w:r w:rsidR="00CD1C2F">
        <w:rPr>
          <w:rFonts w:cstheme="minorHAnsi"/>
          <w:b/>
          <w:sz w:val="24"/>
          <w:szCs w:val="24"/>
          <w:lang w:val="ru-RU"/>
        </w:rPr>
        <w:t>» -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предстаёт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CD1C2F">
        <w:rPr>
          <w:rFonts w:cstheme="minorHAnsi"/>
          <w:b/>
          <w:sz w:val="24"/>
          <w:szCs w:val="24"/>
          <w:lang w:val="ru-RU"/>
        </w:rPr>
        <w:t>с</w:t>
      </w:r>
      <w:r w:rsidR="00A30767" w:rsidRPr="00D17CD9">
        <w:rPr>
          <w:rFonts w:cstheme="minorHAnsi"/>
          <w:b/>
          <w:sz w:val="24"/>
          <w:szCs w:val="24"/>
          <w:lang w:val="ru-RU"/>
        </w:rPr>
        <w:t>овершенным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Рифмованным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Музыкально</w:t>
      </w:r>
      <w:r w:rsidR="00A30767" w:rsidRPr="002731A8">
        <w:rPr>
          <w:rFonts w:cstheme="minorHAnsi"/>
          <w:b/>
          <w:sz w:val="24"/>
          <w:szCs w:val="24"/>
          <w:lang w:val="ru-RU"/>
        </w:rPr>
        <w:t>-</w:t>
      </w:r>
      <w:r w:rsidR="00A30767" w:rsidRPr="00D17CD9">
        <w:rPr>
          <w:rFonts w:cstheme="minorHAnsi"/>
          <w:b/>
          <w:sz w:val="24"/>
          <w:szCs w:val="24"/>
          <w:lang w:val="ru-RU"/>
        </w:rPr>
        <w:t>Поэтическим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произведением</w:t>
      </w:r>
      <w:r w:rsidR="00CD1C2F">
        <w:rPr>
          <w:rFonts w:cstheme="minorHAnsi"/>
          <w:b/>
          <w:sz w:val="24"/>
          <w:szCs w:val="24"/>
          <w:lang w:val="ru-RU"/>
        </w:rPr>
        <w:t>, г</w:t>
      </w:r>
      <w:r w:rsidR="002731A8">
        <w:rPr>
          <w:rFonts w:cstheme="minorHAnsi"/>
          <w:b/>
          <w:sz w:val="24"/>
          <w:szCs w:val="24"/>
          <w:lang w:val="ru-RU"/>
        </w:rPr>
        <w:t xml:space="preserve">рандиозной </w:t>
      </w:r>
      <w:r w:rsidR="00CD1C2F">
        <w:rPr>
          <w:rFonts w:cstheme="minorHAnsi"/>
          <w:b/>
          <w:sz w:val="24"/>
          <w:szCs w:val="24"/>
          <w:lang w:val="ru-RU"/>
        </w:rPr>
        <w:t>о</w:t>
      </w:r>
      <w:r w:rsidR="002731A8">
        <w:rPr>
          <w:rFonts w:cstheme="minorHAnsi"/>
          <w:b/>
          <w:sz w:val="24"/>
          <w:szCs w:val="24"/>
          <w:lang w:val="ru-RU"/>
        </w:rPr>
        <w:t xml:space="preserve">перой, </w:t>
      </w:r>
      <w:r w:rsidR="006F43EA">
        <w:rPr>
          <w:rFonts w:cstheme="minorHAnsi"/>
          <w:b/>
          <w:sz w:val="24"/>
          <w:szCs w:val="24"/>
          <w:lang w:val="ru-RU"/>
        </w:rPr>
        <w:t>композиционной современностью</w:t>
      </w:r>
      <w:r w:rsidR="006F43EA" w:rsidRPr="00D17CD9">
        <w:rPr>
          <w:rFonts w:cstheme="minorHAnsi"/>
          <w:b/>
          <w:sz w:val="24"/>
          <w:szCs w:val="24"/>
          <w:lang w:val="ru-RU"/>
        </w:rPr>
        <w:t xml:space="preserve"> </w:t>
      </w:r>
      <w:r w:rsidR="006F43EA">
        <w:rPr>
          <w:rFonts w:cstheme="minorHAnsi"/>
          <w:b/>
          <w:sz w:val="24"/>
          <w:szCs w:val="24"/>
          <w:lang w:val="ru-RU"/>
        </w:rPr>
        <w:t xml:space="preserve">своей, </w:t>
      </w:r>
      <w:r w:rsidR="00A30767" w:rsidRPr="00D17CD9">
        <w:rPr>
          <w:rFonts w:cstheme="minorHAnsi"/>
          <w:b/>
          <w:sz w:val="24"/>
          <w:szCs w:val="24"/>
          <w:lang w:val="ru-RU"/>
        </w:rPr>
        <w:t>поражающ</w:t>
      </w:r>
      <w:r w:rsidR="002731A8">
        <w:rPr>
          <w:rFonts w:cstheme="minorHAnsi"/>
          <w:b/>
          <w:sz w:val="24"/>
          <w:szCs w:val="24"/>
          <w:lang w:val="ru-RU"/>
        </w:rPr>
        <w:t>е</w:t>
      </w:r>
      <w:r w:rsidR="00D93731">
        <w:rPr>
          <w:rFonts w:cstheme="minorHAnsi"/>
          <w:b/>
          <w:sz w:val="24"/>
          <w:szCs w:val="24"/>
          <w:lang w:val="ru-RU"/>
        </w:rPr>
        <w:t>й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всякое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 </w:t>
      </w:r>
      <w:r w:rsidR="00A30767" w:rsidRPr="00D17CD9">
        <w:rPr>
          <w:rFonts w:cstheme="minorHAnsi"/>
          <w:b/>
          <w:sz w:val="24"/>
          <w:szCs w:val="24"/>
          <w:lang w:val="ru-RU"/>
        </w:rPr>
        <w:t>воображение</w:t>
      </w:r>
      <w:r w:rsidR="00A30767" w:rsidRPr="002731A8">
        <w:rPr>
          <w:rFonts w:cstheme="minorHAnsi"/>
          <w:b/>
          <w:sz w:val="24"/>
          <w:szCs w:val="24"/>
          <w:lang w:val="ru-RU"/>
        </w:rPr>
        <w:t xml:space="preserve">… </w:t>
      </w:r>
      <w:r w:rsidR="00A30767" w:rsidRPr="00D17CD9">
        <w:rPr>
          <w:rFonts w:cstheme="minorHAnsi"/>
          <w:b/>
          <w:sz w:val="24"/>
          <w:szCs w:val="24"/>
          <w:lang w:val="ru-RU"/>
        </w:rPr>
        <w:t xml:space="preserve">Вместе с ней, в </w:t>
      </w:r>
      <w:r w:rsidR="002731A8">
        <w:rPr>
          <w:rFonts w:cstheme="minorHAnsi"/>
          <w:b/>
          <w:sz w:val="24"/>
          <w:szCs w:val="24"/>
          <w:lang w:val="ru-RU"/>
        </w:rPr>
        <w:t>идентичном</w:t>
      </w:r>
      <w:r w:rsidR="00A30767" w:rsidRPr="00D17CD9">
        <w:rPr>
          <w:rFonts w:cstheme="minorHAnsi"/>
          <w:b/>
          <w:sz w:val="24"/>
          <w:szCs w:val="24"/>
          <w:lang w:val="ru-RU"/>
        </w:rPr>
        <w:t xml:space="preserve"> соответствии с расшифрованными значениями исконной нотации – </w:t>
      </w:r>
      <w:r w:rsidR="002731A8">
        <w:rPr>
          <w:rFonts w:cstheme="minorHAnsi"/>
          <w:b/>
          <w:sz w:val="24"/>
          <w:szCs w:val="24"/>
          <w:lang w:val="ru-RU"/>
        </w:rPr>
        <w:t xml:space="preserve">множество других </w:t>
      </w:r>
      <w:r w:rsidR="00F26BBE" w:rsidRPr="00D17CD9">
        <w:rPr>
          <w:rFonts w:cstheme="minorHAnsi"/>
          <w:b/>
          <w:sz w:val="24"/>
          <w:szCs w:val="24"/>
          <w:lang w:val="ru-RU"/>
        </w:rPr>
        <w:t>источник</w:t>
      </w:r>
      <w:r w:rsidR="002731A8">
        <w:rPr>
          <w:rFonts w:cstheme="minorHAnsi"/>
          <w:b/>
          <w:sz w:val="24"/>
          <w:szCs w:val="24"/>
          <w:lang w:val="ru-RU"/>
        </w:rPr>
        <w:t>ов</w:t>
      </w:r>
      <w:r w:rsidR="00F26BBE" w:rsidRPr="00D17CD9">
        <w:rPr>
          <w:rFonts w:cstheme="minorHAnsi"/>
          <w:b/>
          <w:sz w:val="24"/>
          <w:szCs w:val="24"/>
          <w:lang w:val="ru-RU"/>
        </w:rPr>
        <w:t xml:space="preserve"> </w:t>
      </w:r>
      <w:r w:rsidRPr="00D17CD9">
        <w:rPr>
          <w:rFonts w:cstheme="minorHAnsi"/>
          <w:b/>
          <w:bCs/>
          <w:sz w:val="24"/>
          <w:szCs w:val="24"/>
          <w:lang w:val="ru-RU"/>
        </w:rPr>
        <w:t>священного</w:t>
      </w:r>
      <w:r w:rsidRPr="00D17CD9">
        <w:rPr>
          <w:rFonts w:cstheme="minorHAnsi"/>
          <w:b/>
          <w:sz w:val="24"/>
          <w:szCs w:val="24"/>
          <w:lang w:val="ru-RU"/>
        </w:rPr>
        <w:t xml:space="preserve"> канона</w:t>
      </w:r>
      <w:r w:rsidR="00D27990" w:rsidRPr="00D17CD9">
        <w:rPr>
          <w:rFonts w:cstheme="minorHAnsi"/>
          <w:b/>
          <w:sz w:val="24"/>
          <w:szCs w:val="24"/>
          <w:lang w:val="ru-RU"/>
        </w:rPr>
        <w:t xml:space="preserve">, </w:t>
      </w:r>
      <w:r w:rsidR="00A30767" w:rsidRPr="00D17CD9">
        <w:rPr>
          <w:rFonts w:cstheme="minorHAnsi"/>
          <w:b/>
          <w:sz w:val="24"/>
          <w:szCs w:val="24"/>
          <w:lang w:val="ru-RU"/>
        </w:rPr>
        <w:t xml:space="preserve">выстроились в полноценные </w:t>
      </w:r>
      <w:r w:rsidR="00D93731">
        <w:rPr>
          <w:rFonts w:cstheme="minorHAnsi"/>
          <w:b/>
          <w:sz w:val="24"/>
          <w:szCs w:val="24"/>
          <w:lang w:val="ru-RU"/>
        </w:rPr>
        <w:t>р</w:t>
      </w:r>
      <w:r w:rsidR="00A30767" w:rsidRPr="00D17CD9">
        <w:rPr>
          <w:rFonts w:cstheme="minorHAnsi"/>
          <w:b/>
          <w:sz w:val="24"/>
          <w:szCs w:val="24"/>
          <w:lang w:val="ru-RU"/>
        </w:rPr>
        <w:t xml:space="preserve">ифмованные </w:t>
      </w:r>
      <w:r w:rsidR="00D93731">
        <w:rPr>
          <w:rFonts w:cstheme="minorHAnsi"/>
          <w:b/>
          <w:sz w:val="24"/>
          <w:szCs w:val="24"/>
          <w:lang w:val="ru-RU"/>
        </w:rPr>
        <w:t>песни,</w:t>
      </w:r>
      <w:r w:rsidR="00A30767" w:rsidRPr="00D17CD9">
        <w:rPr>
          <w:rFonts w:cstheme="minorHAnsi"/>
          <w:b/>
          <w:sz w:val="24"/>
          <w:szCs w:val="24"/>
          <w:lang w:val="ru-RU"/>
        </w:rPr>
        <w:t xml:space="preserve"> и зазвучали мелодиями </w:t>
      </w:r>
      <w:r w:rsidR="00D93731">
        <w:rPr>
          <w:rFonts w:cstheme="minorHAnsi"/>
          <w:b/>
          <w:sz w:val="24"/>
          <w:szCs w:val="24"/>
          <w:lang w:val="ru-RU"/>
        </w:rPr>
        <w:t xml:space="preserve">различных, </w:t>
      </w:r>
      <w:r w:rsidR="007C19C5">
        <w:rPr>
          <w:rFonts w:cstheme="minorHAnsi"/>
          <w:b/>
          <w:sz w:val="24"/>
          <w:szCs w:val="24"/>
          <w:lang w:val="ru-RU"/>
        </w:rPr>
        <w:t xml:space="preserve">знакомых нам </w:t>
      </w:r>
      <w:r w:rsidR="00A86D2B" w:rsidRPr="00D17CD9">
        <w:rPr>
          <w:rFonts w:cstheme="minorHAnsi"/>
          <w:b/>
          <w:sz w:val="24"/>
          <w:szCs w:val="24"/>
          <w:lang w:val="ru-RU"/>
        </w:rPr>
        <w:t xml:space="preserve">стилей </w:t>
      </w:r>
      <w:r w:rsidRPr="00D17CD9">
        <w:rPr>
          <w:rFonts w:cstheme="minorHAnsi"/>
          <w:b/>
          <w:sz w:val="24"/>
          <w:szCs w:val="24"/>
          <w:lang w:val="ru-RU"/>
        </w:rPr>
        <w:t>…</w:t>
      </w:r>
    </w:p>
    <w:p w14:paraId="4D8F1A7C" w14:textId="1BBE68A4" w:rsidR="00CC42B6" w:rsidRDefault="00CC42B6" w:rsidP="007C48E5">
      <w:pPr>
        <w:spacing w:before="120" w:after="120" w:line="276" w:lineRule="auto"/>
        <w:jc w:val="both"/>
        <w:rPr>
          <w:rFonts w:cstheme="minorHAnsi"/>
          <w:sz w:val="24"/>
          <w:szCs w:val="24"/>
          <w:lang w:val="ru-RU"/>
        </w:rPr>
      </w:pPr>
      <w:r w:rsidRPr="00D17CD9">
        <w:rPr>
          <w:rFonts w:cstheme="minorHAnsi"/>
          <w:sz w:val="24"/>
          <w:szCs w:val="24"/>
          <w:lang w:val="ru-RU"/>
        </w:rPr>
        <w:t xml:space="preserve">Редкое и неожиданное открытие, в корне </w:t>
      </w:r>
      <w:r w:rsidR="00B05ED2" w:rsidRPr="00D17CD9">
        <w:rPr>
          <w:rFonts w:cstheme="minorHAnsi"/>
          <w:sz w:val="24"/>
          <w:szCs w:val="24"/>
          <w:lang w:val="ru-RU"/>
        </w:rPr>
        <w:t xml:space="preserve">меняет </w:t>
      </w:r>
      <w:r w:rsidRPr="00D17CD9">
        <w:rPr>
          <w:rFonts w:cstheme="minorHAnsi"/>
          <w:sz w:val="24"/>
          <w:szCs w:val="24"/>
          <w:lang w:val="ru-RU"/>
        </w:rPr>
        <w:t xml:space="preserve">сегодняшнее представление об уровне античных </w:t>
      </w:r>
      <w:r w:rsidR="00B05ED2" w:rsidRPr="00D17CD9">
        <w:rPr>
          <w:rFonts w:cstheme="minorHAnsi"/>
          <w:sz w:val="24"/>
          <w:szCs w:val="24"/>
          <w:lang w:val="ru-RU"/>
        </w:rPr>
        <w:t>музыкальных и поэтических техник, а также, о ключевых фигурах, датах, и, собственно всём процессе эволюции искусства этого направления.</w:t>
      </w:r>
      <w:r w:rsidRPr="00D17CD9">
        <w:rPr>
          <w:rFonts w:cstheme="minorHAnsi"/>
          <w:sz w:val="24"/>
          <w:szCs w:val="24"/>
          <w:lang w:val="ru-RU"/>
        </w:rPr>
        <w:t xml:space="preserve"> Новая расшифровка традиционных символов демонстрирует, что в них заключены указания по поводу мелодии и музыкального ритма, которые с точностью и последовательностью раскрывают нам композиционную составляющую </w:t>
      </w:r>
      <w:r w:rsidR="00BB314B" w:rsidRPr="00D17CD9">
        <w:rPr>
          <w:rFonts w:cstheme="minorHAnsi"/>
          <w:sz w:val="24"/>
          <w:szCs w:val="24"/>
          <w:lang w:val="ru-RU"/>
        </w:rPr>
        <w:t>исконных произведений</w:t>
      </w:r>
      <w:r w:rsidRPr="00D17CD9">
        <w:rPr>
          <w:rFonts w:cstheme="minorHAnsi"/>
          <w:sz w:val="24"/>
          <w:szCs w:val="24"/>
          <w:lang w:val="ru-RU"/>
        </w:rPr>
        <w:t xml:space="preserve">. Благодаря </w:t>
      </w:r>
      <w:r w:rsidR="00B05ED2" w:rsidRPr="00D17CD9">
        <w:rPr>
          <w:rFonts w:cstheme="minorHAnsi"/>
          <w:sz w:val="24"/>
          <w:szCs w:val="24"/>
          <w:lang w:val="ru-RU"/>
        </w:rPr>
        <w:t xml:space="preserve">создающейся, согласно расшифрованным </w:t>
      </w:r>
      <w:r w:rsidR="00F2289C" w:rsidRPr="00D17CD9">
        <w:rPr>
          <w:rFonts w:cstheme="minorHAnsi"/>
          <w:sz w:val="24"/>
          <w:szCs w:val="24"/>
          <w:lang w:val="ru-RU"/>
        </w:rPr>
        <w:t xml:space="preserve">значениям </w:t>
      </w:r>
      <w:r w:rsidR="00B05ED2" w:rsidRPr="00D17CD9">
        <w:rPr>
          <w:rFonts w:cstheme="minorHAnsi"/>
          <w:sz w:val="24"/>
          <w:szCs w:val="24"/>
          <w:lang w:val="ru-RU"/>
        </w:rPr>
        <w:t>нотны</w:t>
      </w:r>
      <w:r w:rsidR="00F2289C" w:rsidRPr="00D17CD9">
        <w:rPr>
          <w:rFonts w:cstheme="minorHAnsi"/>
          <w:sz w:val="24"/>
          <w:szCs w:val="24"/>
          <w:lang w:val="ru-RU"/>
        </w:rPr>
        <w:t>х</w:t>
      </w:r>
      <w:r w:rsidR="00B05ED2" w:rsidRPr="00D17CD9">
        <w:rPr>
          <w:rFonts w:cstheme="minorHAnsi"/>
          <w:sz w:val="24"/>
          <w:szCs w:val="24"/>
          <w:lang w:val="ru-RU"/>
        </w:rPr>
        <w:t xml:space="preserve"> длительност</w:t>
      </w:r>
      <w:r w:rsidR="00F2289C" w:rsidRPr="00D17CD9">
        <w:rPr>
          <w:rFonts w:cstheme="minorHAnsi"/>
          <w:sz w:val="24"/>
          <w:szCs w:val="24"/>
          <w:lang w:val="ru-RU"/>
        </w:rPr>
        <w:t>ей</w:t>
      </w:r>
      <w:r w:rsidR="00BB314B" w:rsidRPr="00D17CD9">
        <w:rPr>
          <w:rFonts w:cstheme="minorHAnsi"/>
          <w:sz w:val="24"/>
          <w:szCs w:val="24"/>
          <w:lang w:val="ru-RU"/>
        </w:rPr>
        <w:t>,</w:t>
      </w:r>
      <w:r w:rsidR="00B05ED2" w:rsidRPr="00D17CD9">
        <w:rPr>
          <w:rFonts w:cstheme="minorHAnsi"/>
          <w:sz w:val="24"/>
          <w:szCs w:val="24"/>
          <w:lang w:val="ru-RU"/>
        </w:rPr>
        <w:t xml:space="preserve"> ритмике, </w:t>
      </w:r>
      <w:r w:rsidRPr="00D17CD9">
        <w:rPr>
          <w:rFonts w:cstheme="minorHAnsi"/>
          <w:sz w:val="24"/>
          <w:szCs w:val="24"/>
          <w:lang w:val="ru-RU"/>
        </w:rPr>
        <w:t xml:space="preserve">библейские тексты </w:t>
      </w:r>
      <w:r w:rsidR="00B05ED2" w:rsidRPr="00D17CD9">
        <w:rPr>
          <w:rFonts w:cstheme="minorHAnsi"/>
          <w:sz w:val="24"/>
          <w:szCs w:val="24"/>
          <w:lang w:val="ru-RU"/>
        </w:rPr>
        <w:t>выстраиваются в</w:t>
      </w:r>
      <w:r w:rsidRPr="00D17CD9">
        <w:rPr>
          <w:rFonts w:cstheme="minorHAnsi"/>
          <w:sz w:val="24"/>
          <w:szCs w:val="24"/>
          <w:lang w:val="ru-RU"/>
        </w:rPr>
        <w:t xml:space="preserve"> рифмованные </w:t>
      </w:r>
      <w:r w:rsidR="00B05ED2" w:rsidRPr="00D17CD9">
        <w:rPr>
          <w:rFonts w:cstheme="minorHAnsi"/>
          <w:sz w:val="24"/>
          <w:szCs w:val="24"/>
          <w:lang w:val="ru-RU"/>
        </w:rPr>
        <w:t xml:space="preserve">музыкальные </w:t>
      </w:r>
      <w:r w:rsidR="00BB314B" w:rsidRPr="00D17CD9">
        <w:rPr>
          <w:rFonts w:cstheme="minorHAnsi"/>
          <w:sz w:val="24"/>
          <w:szCs w:val="24"/>
          <w:lang w:val="ru-RU"/>
        </w:rPr>
        <w:t>пьесы</w:t>
      </w:r>
      <w:r w:rsidRPr="00D17CD9">
        <w:rPr>
          <w:rFonts w:cstheme="minorHAnsi"/>
          <w:sz w:val="24"/>
          <w:szCs w:val="24"/>
          <w:lang w:val="ru-RU"/>
        </w:rPr>
        <w:t xml:space="preserve">, </w:t>
      </w:r>
      <w:r w:rsidR="00B05ED2" w:rsidRPr="00D17CD9">
        <w:rPr>
          <w:rFonts w:cstheme="minorHAnsi"/>
          <w:sz w:val="24"/>
          <w:szCs w:val="24"/>
          <w:lang w:val="ru-RU"/>
        </w:rPr>
        <w:t xml:space="preserve">неоспоримо </w:t>
      </w:r>
      <w:r w:rsidR="00BB314B" w:rsidRPr="00D17CD9">
        <w:rPr>
          <w:rFonts w:cstheme="minorHAnsi"/>
          <w:sz w:val="24"/>
          <w:szCs w:val="24"/>
          <w:lang w:val="ru-RU"/>
        </w:rPr>
        <w:t>высокопрофессионального</w:t>
      </w:r>
      <w:r w:rsidR="00B05ED2" w:rsidRPr="00D17CD9">
        <w:rPr>
          <w:rFonts w:cstheme="minorHAnsi"/>
          <w:sz w:val="24"/>
          <w:szCs w:val="24"/>
          <w:lang w:val="ru-RU"/>
        </w:rPr>
        <w:t xml:space="preserve"> уровня</w:t>
      </w:r>
      <w:r w:rsidRPr="00D17CD9">
        <w:rPr>
          <w:rFonts w:cstheme="minorHAnsi"/>
          <w:sz w:val="24"/>
          <w:szCs w:val="24"/>
          <w:lang w:val="ru-RU"/>
        </w:rPr>
        <w:t>. Анализ</w:t>
      </w:r>
      <w:r w:rsidR="00796104" w:rsidRPr="00D17CD9">
        <w:rPr>
          <w:rFonts w:cstheme="minorHAnsi"/>
          <w:sz w:val="24"/>
          <w:szCs w:val="24"/>
          <w:lang w:val="ru-RU"/>
        </w:rPr>
        <w:t xml:space="preserve"> создающихся при помощи разгаданной системы</w:t>
      </w:r>
      <w:r w:rsidRPr="00D17CD9">
        <w:rPr>
          <w:rFonts w:cstheme="minorHAnsi"/>
          <w:sz w:val="24"/>
          <w:szCs w:val="24"/>
          <w:lang w:val="ru-RU"/>
        </w:rPr>
        <w:t xml:space="preserve"> музыкальных </w:t>
      </w:r>
      <w:r w:rsidR="00796104" w:rsidRPr="00D17CD9">
        <w:rPr>
          <w:rFonts w:cstheme="minorHAnsi"/>
          <w:sz w:val="24"/>
          <w:szCs w:val="24"/>
          <w:lang w:val="ru-RU"/>
        </w:rPr>
        <w:t>мотивов,</w:t>
      </w:r>
      <w:r w:rsidRPr="00D17CD9">
        <w:rPr>
          <w:rFonts w:cstheme="minorHAnsi"/>
          <w:sz w:val="24"/>
          <w:szCs w:val="24"/>
          <w:lang w:val="ru-RU"/>
        </w:rPr>
        <w:t xml:space="preserve"> демонстрирует что </w:t>
      </w:r>
      <w:r w:rsidR="00796104" w:rsidRPr="00D17CD9">
        <w:rPr>
          <w:rFonts w:cstheme="minorHAnsi"/>
          <w:sz w:val="24"/>
          <w:szCs w:val="24"/>
          <w:lang w:val="ru-RU"/>
        </w:rPr>
        <w:t xml:space="preserve">произведения источников </w:t>
      </w:r>
      <w:r w:rsidRPr="00D17CD9">
        <w:rPr>
          <w:rFonts w:cstheme="minorHAnsi"/>
          <w:sz w:val="24"/>
          <w:szCs w:val="24"/>
          <w:lang w:val="ru-RU"/>
        </w:rPr>
        <w:t>включа</w:t>
      </w:r>
      <w:r w:rsidR="00796104" w:rsidRPr="00D17CD9">
        <w:rPr>
          <w:rFonts w:cstheme="minorHAnsi"/>
          <w:sz w:val="24"/>
          <w:szCs w:val="24"/>
          <w:lang w:val="ru-RU"/>
        </w:rPr>
        <w:t>ю</w:t>
      </w:r>
      <w:r w:rsidRPr="00D17CD9">
        <w:rPr>
          <w:rFonts w:cstheme="minorHAnsi"/>
          <w:sz w:val="24"/>
          <w:szCs w:val="24"/>
          <w:lang w:val="ru-RU"/>
        </w:rPr>
        <w:t xml:space="preserve">т в себя прототипы мелодий и ритмов знакомых нам современных стилей, таких как </w:t>
      </w:r>
      <w:r w:rsidR="004871FE" w:rsidRPr="00D17CD9">
        <w:rPr>
          <w:rFonts w:cstheme="minorHAnsi"/>
          <w:sz w:val="24"/>
          <w:szCs w:val="24"/>
          <w:lang w:val="ru-RU"/>
        </w:rPr>
        <w:t xml:space="preserve">- </w:t>
      </w:r>
      <w:r w:rsidRPr="00D17CD9">
        <w:rPr>
          <w:rFonts w:cstheme="minorHAnsi"/>
          <w:sz w:val="24"/>
          <w:szCs w:val="24"/>
          <w:lang w:val="ru-RU"/>
        </w:rPr>
        <w:t>опера, латиноамериканская музыка</w:t>
      </w:r>
      <w:r w:rsidRPr="00D17CD9">
        <w:rPr>
          <w:rFonts w:eastAsiaTheme="minorEastAsia" w:cstheme="minorHAnsi"/>
          <w:sz w:val="24"/>
          <w:szCs w:val="24"/>
          <w:lang w:val="ru-RU"/>
        </w:rPr>
        <w:t>,</w:t>
      </w:r>
      <w:r w:rsidRPr="00D17CD9">
        <w:rPr>
          <w:rFonts w:cstheme="minorHAnsi"/>
          <w:sz w:val="24"/>
          <w:szCs w:val="24"/>
          <w:lang w:val="ru-RU"/>
        </w:rPr>
        <w:t xml:space="preserve"> джаз и даже </w:t>
      </w:r>
      <w:r w:rsidR="006945B8" w:rsidRPr="00D17CD9">
        <w:rPr>
          <w:rFonts w:cstheme="minorHAnsi"/>
          <w:sz w:val="24"/>
          <w:szCs w:val="24"/>
          <w:lang w:val="ru-RU"/>
        </w:rPr>
        <w:t>р</w:t>
      </w:r>
      <w:r w:rsidRPr="00D17CD9">
        <w:rPr>
          <w:rFonts w:cstheme="minorHAnsi"/>
          <w:sz w:val="24"/>
          <w:szCs w:val="24"/>
          <w:lang w:val="ru-RU"/>
        </w:rPr>
        <w:t xml:space="preserve">ок и </w:t>
      </w:r>
      <w:r w:rsidR="006945B8" w:rsidRPr="00D17CD9">
        <w:rPr>
          <w:rFonts w:cstheme="minorHAnsi"/>
          <w:sz w:val="24"/>
          <w:szCs w:val="24"/>
          <w:lang w:val="ru-RU"/>
        </w:rPr>
        <w:t>р</w:t>
      </w:r>
      <w:r w:rsidRPr="00D17CD9">
        <w:rPr>
          <w:rFonts w:cstheme="minorHAnsi"/>
          <w:sz w:val="24"/>
          <w:szCs w:val="24"/>
          <w:lang w:val="ru-RU"/>
        </w:rPr>
        <w:t>эп</w:t>
      </w:r>
      <w:r w:rsidR="006945B8" w:rsidRPr="00D17CD9">
        <w:rPr>
          <w:rFonts w:cstheme="minorHAnsi"/>
          <w:sz w:val="24"/>
          <w:szCs w:val="24"/>
          <w:lang w:val="ru-RU"/>
        </w:rPr>
        <w:t>,</w:t>
      </w:r>
      <w:r w:rsidR="004871FE" w:rsidRPr="00D17CD9">
        <w:rPr>
          <w:rFonts w:cstheme="minorHAnsi"/>
          <w:sz w:val="24"/>
          <w:szCs w:val="24"/>
          <w:lang w:val="ru-RU"/>
        </w:rPr>
        <w:t xml:space="preserve"> </w:t>
      </w:r>
      <w:r w:rsidR="006945B8" w:rsidRPr="00D17CD9">
        <w:rPr>
          <w:rFonts w:cstheme="minorHAnsi"/>
          <w:sz w:val="24"/>
          <w:szCs w:val="24"/>
          <w:lang w:val="ru-RU"/>
        </w:rPr>
        <w:t>а</w:t>
      </w:r>
      <w:r w:rsidRPr="00D17CD9">
        <w:rPr>
          <w:rFonts w:cstheme="minorHAnsi"/>
          <w:sz w:val="24"/>
          <w:szCs w:val="24"/>
          <w:lang w:val="ru-RU"/>
        </w:rPr>
        <w:t xml:space="preserve"> </w:t>
      </w:r>
      <w:r w:rsidR="006945B8" w:rsidRPr="00D17CD9">
        <w:rPr>
          <w:rFonts w:cstheme="minorHAnsi"/>
          <w:sz w:val="24"/>
          <w:szCs w:val="24"/>
          <w:lang w:val="ru-RU"/>
        </w:rPr>
        <w:t xml:space="preserve">их </w:t>
      </w:r>
      <w:r w:rsidRPr="00D17CD9">
        <w:rPr>
          <w:rFonts w:cstheme="minorHAnsi"/>
          <w:sz w:val="24"/>
          <w:szCs w:val="24"/>
          <w:lang w:val="ru-RU"/>
        </w:rPr>
        <w:t>ритм</w:t>
      </w:r>
      <w:r w:rsidR="006945B8" w:rsidRPr="00D17CD9">
        <w:rPr>
          <w:rFonts w:cstheme="minorHAnsi"/>
          <w:sz w:val="24"/>
          <w:szCs w:val="24"/>
          <w:lang w:val="ru-RU"/>
        </w:rPr>
        <w:t>ическая</w:t>
      </w:r>
      <w:r w:rsidR="004871FE" w:rsidRPr="00D17CD9">
        <w:rPr>
          <w:rFonts w:cstheme="minorHAnsi"/>
          <w:sz w:val="24"/>
          <w:szCs w:val="24"/>
          <w:lang w:val="ru-RU"/>
        </w:rPr>
        <w:t xml:space="preserve"> </w:t>
      </w:r>
      <w:r w:rsidR="006D546B" w:rsidRPr="00D17CD9">
        <w:rPr>
          <w:rFonts w:cstheme="minorHAnsi"/>
          <w:sz w:val="24"/>
          <w:szCs w:val="24"/>
          <w:lang w:val="ru-RU"/>
        </w:rPr>
        <w:t>и мелодическая</w:t>
      </w:r>
      <w:r w:rsidR="004871FE" w:rsidRPr="00D17CD9">
        <w:rPr>
          <w:rFonts w:cstheme="minorHAnsi"/>
          <w:sz w:val="24"/>
          <w:szCs w:val="24"/>
          <w:lang w:val="ru-RU"/>
        </w:rPr>
        <w:t xml:space="preserve"> структура, целиком и полностью </w:t>
      </w:r>
      <w:r w:rsidRPr="00D17CD9">
        <w:rPr>
          <w:rFonts w:cstheme="minorHAnsi"/>
          <w:sz w:val="24"/>
          <w:szCs w:val="24"/>
          <w:lang w:val="ru-RU"/>
        </w:rPr>
        <w:t>соответствуют всем законам современн</w:t>
      </w:r>
      <w:r w:rsidR="004871FE" w:rsidRPr="00D17CD9">
        <w:rPr>
          <w:rFonts w:cstheme="minorHAnsi"/>
          <w:sz w:val="24"/>
          <w:szCs w:val="24"/>
          <w:lang w:val="ru-RU"/>
        </w:rPr>
        <w:t>ых</w:t>
      </w:r>
      <w:r w:rsidRPr="00D17CD9">
        <w:rPr>
          <w:rFonts w:cstheme="minorHAnsi"/>
          <w:sz w:val="24"/>
          <w:szCs w:val="24"/>
          <w:lang w:val="ru-RU"/>
        </w:rPr>
        <w:t xml:space="preserve"> музыкальн</w:t>
      </w:r>
      <w:r w:rsidR="004871FE" w:rsidRPr="00D17CD9">
        <w:rPr>
          <w:rFonts w:cstheme="minorHAnsi"/>
          <w:sz w:val="24"/>
          <w:szCs w:val="24"/>
          <w:lang w:val="ru-RU"/>
        </w:rPr>
        <w:t>ых</w:t>
      </w:r>
      <w:r w:rsidRPr="00D17CD9">
        <w:rPr>
          <w:rFonts w:cstheme="minorHAnsi"/>
          <w:sz w:val="24"/>
          <w:szCs w:val="24"/>
          <w:lang w:val="ru-RU"/>
        </w:rPr>
        <w:t xml:space="preserve"> и поэтическ</w:t>
      </w:r>
      <w:r w:rsidR="004871FE" w:rsidRPr="00D17CD9">
        <w:rPr>
          <w:rFonts w:cstheme="minorHAnsi"/>
          <w:sz w:val="24"/>
          <w:szCs w:val="24"/>
          <w:lang w:val="ru-RU"/>
        </w:rPr>
        <w:t>их</w:t>
      </w:r>
      <w:r w:rsidRPr="00D17CD9">
        <w:rPr>
          <w:rFonts w:cstheme="minorHAnsi"/>
          <w:sz w:val="24"/>
          <w:szCs w:val="24"/>
          <w:lang w:val="ru-RU"/>
        </w:rPr>
        <w:t xml:space="preserve"> техник.</w:t>
      </w:r>
    </w:p>
    <w:p w14:paraId="00AF1E33" w14:textId="23C5813C" w:rsidR="00D94414" w:rsidRDefault="00D94414" w:rsidP="00D94414">
      <w:pPr>
        <w:spacing w:before="120" w:after="120" w:line="276" w:lineRule="auto"/>
        <w:jc w:val="center"/>
        <w:rPr>
          <w:rFonts w:cstheme="minorHAnsi"/>
          <w:sz w:val="24"/>
          <w:szCs w:val="24"/>
          <w:lang w:val="ru-RU"/>
        </w:rPr>
      </w:pPr>
      <w:r w:rsidRPr="002A5F35">
        <w:rPr>
          <w:rFonts w:cstheme="minorHAnsi"/>
          <w:noProof/>
          <w:sz w:val="24"/>
          <w:szCs w:val="24"/>
        </w:rPr>
        <w:drawing>
          <wp:inline distT="0" distB="0" distL="0" distR="0" wp14:anchorId="6AFBADF7" wp14:editId="544DCE65">
            <wp:extent cx="4006215" cy="1764030"/>
            <wp:effectExtent l="0" t="0" r="0" b="7620"/>
            <wp:docPr id="6" name="Picture 6" descr="Text, 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4651" w14:textId="6423C5C7" w:rsidR="00CC42B6" w:rsidRPr="00D17CD9" w:rsidRDefault="00FB2C79" w:rsidP="00D94414">
      <w:pPr>
        <w:spacing w:after="0"/>
        <w:jc w:val="center"/>
        <w:rPr>
          <w:b/>
          <w:bCs/>
          <w:i/>
          <w:iCs/>
          <w:sz w:val="24"/>
          <w:szCs w:val="24"/>
          <w:rtl/>
          <w:lang w:val="en-US"/>
        </w:rPr>
      </w:pPr>
      <w:r w:rsidRPr="00D17CD9">
        <w:rPr>
          <w:i/>
          <w:iCs/>
          <w:lang w:val="ru-RU"/>
        </w:rPr>
        <w:t>Символы «Тэамэй Микра»</w:t>
      </w:r>
    </w:p>
    <w:p w14:paraId="176693A4" w14:textId="5EE82046" w:rsidR="00FB2C79" w:rsidRPr="009F406B" w:rsidRDefault="00FB2C79" w:rsidP="00F50BC3">
      <w:pPr>
        <w:spacing w:before="120" w:after="120" w:line="276" w:lineRule="auto"/>
        <w:rPr>
          <w:i/>
          <w:iCs/>
          <w:lang w:val="ru-RU"/>
        </w:rPr>
      </w:pPr>
      <w:r w:rsidRPr="009F406B">
        <w:rPr>
          <w:i/>
          <w:iCs/>
          <w:lang w:val="ru-RU"/>
        </w:rPr>
        <w:t>Символами «</w:t>
      </w:r>
      <w:proofErr w:type="spellStart"/>
      <w:r w:rsidRPr="009F406B">
        <w:rPr>
          <w:i/>
          <w:iCs/>
          <w:lang w:val="ru-RU"/>
        </w:rPr>
        <w:t>Тэамéй</w:t>
      </w:r>
      <w:proofErr w:type="spellEnd"/>
      <w:r w:rsidRPr="009F406B">
        <w:rPr>
          <w:i/>
          <w:iCs/>
          <w:lang w:val="ru-RU"/>
        </w:rPr>
        <w:t xml:space="preserve"> </w:t>
      </w:r>
      <w:proofErr w:type="spellStart"/>
      <w:r w:rsidRPr="009F406B">
        <w:rPr>
          <w:i/>
          <w:iCs/>
          <w:lang w:val="ru-RU"/>
        </w:rPr>
        <w:t>Микрá</w:t>
      </w:r>
      <w:proofErr w:type="spellEnd"/>
      <w:r w:rsidRPr="009F406B">
        <w:rPr>
          <w:i/>
          <w:iCs/>
          <w:lang w:val="ru-RU"/>
        </w:rPr>
        <w:t>» в античной иудейской литургии, называются небольшие знаки различной формы, сопровождающие слова и буквы текстов источников</w:t>
      </w:r>
      <w:r w:rsidR="00F50BC3" w:rsidRPr="009F406B">
        <w:rPr>
          <w:i/>
          <w:iCs/>
          <w:lang w:val="ru-RU"/>
        </w:rPr>
        <w:t>,</w:t>
      </w:r>
      <w:r w:rsidRPr="009F406B">
        <w:rPr>
          <w:i/>
          <w:iCs/>
          <w:lang w:val="ru-RU"/>
        </w:rPr>
        <w:t xml:space="preserve"> в дополнение к традиционным в иврите языковым символам огласовки и знакам препинания. Они могут находиться с разных сторон литеры, и обозначаются графическими рисунками, такими как короткие линии, дуги, стрелки и т. п… Согласно традиции, </w:t>
      </w:r>
      <w:r w:rsidR="00AF1BBF" w:rsidRPr="009F406B">
        <w:rPr>
          <w:i/>
          <w:iCs/>
          <w:lang w:val="ru-RU"/>
        </w:rPr>
        <w:t xml:space="preserve">в сегодняшней интерпретации, </w:t>
      </w:r>
      <w:r w:rsidRPr="009F406B">
        <w:rPr>
          <w:i/>
          <w:iCs/>
          <w:lang w:val="ru-RU"/>
        </w:rPr>
        <w:t>«</w:t>
      </w:r>
      <w:proofErr w:type="spellStart"/>
      <w:r w:rsidRPr="009F406B">
        <w:rPr>
          <w:i/>
          <w:iCs/>
          <w:lang w:val="ru-RU"/>
        </w:rPr>
        <w:t>Тэамéй</w:t>
      </w:r>
      <w:proofErr w:type="spellEnd"/>
      <w:r w:rsidRPr="009F406B">
        <w:rPr>
          <w:i/>
          <w:iCs/>
          <w:lang w:val="ru-RU"/>
        </w:rPr>
        <w:t xml:space="preserve"> </w:t>
      </w:r>
      <w:proofErr w:type="spellStart"/>
      <w:r w:rsidRPr="009F406B">
        <w:rPr>
          <w:i/>
          <w:iCs/>
          <w:lang w:val="ru-RU"/>
        </w:rPr>
        <w:t>Микрá</w:t>
      </w:r>
      <w:proofErr w:type="spellEnd"/>
      <w:r w:rsidRPr="009F406B">
        <w:rPr>
          <w:i/>
          <w:iCs/>
          <w:lang w:val="ru-RU"/>
        </w:rPr>
        <w:t>» служат для обозначения того, каким образом следует произносить слова и фразы. Существует несколько традиционных школ «чтения» текстов с «</w:t>
      </w:r>
      <w:proofErr w:type="spellStart"/>
      <w:r w:rsidRPr="009F406B">
        <w:rPr>
          <w:i/>
          <w:iCs/>
          <w:lang w:val="ru-RU"/>
        </w:rPr>
        <w:t>Тэмéй</w:t>
      </w:r>
      <w:proofErr w:type="spellEnd"/>
      <w:r w:rsidRPr="009F406B">
        <w:rPr>
          <w:i/>
          <w:iCs/>
          <w:lang w:val="ru-RU"/>
        </w:rPr>
        <w:t xml:space="preserve"> </w:t>
      </w:r>
      <w:proofErr w:type="spellStart"/>
      <w:r w:rsidRPr="009F406B">
        <w:rPr>
          <w:i/>
          <w:iCs/>
          <w:lang w:val="ru-RU"/>
        </w:rPr>
        <w:t>Микрá</w:t>
      </w:r>
      <w:proofErr w:type="spellEnd"/>
      <w:r w:rsidRPr="009F406B">
        <w:rPr>
          <w:i/>
          <w:iCs/>
          <w:lang w:val="ru-RU"/>
        </w:rPr>
        <w:t>».</w:t>
      </w:r>
      <w:r w:rsidR="007C48E5" w:rsidRPr="009F406B">
        <w:rPr>
          <w:i/>
          <w:iCs/>
          <w:lang w:val="ru-RU"/>
        </w:rPr>
        <w:t xml:space="preserve"> С</w:t>
      </w:r>
      <w:r w:rsidRPr="009F406B">
        <w:rPr>
          <w:i/>
          <w:iCs/>
          <w:lang w:val="ru-RU"/>
        </w:rPr>
        <w:t xml:space="preserve"> незначительными различиями, </w:t>
      </w:r>
      <w:r w:rsidR="0084062C" w:rsidRPr="009F406B">
        <w:rPr>
          <w:i/>
          <w:iCs/>
          <w:lang w:val="ru-RU"/>
        </w:rPr>
        <w:t xml:space="preserve">символам, </w:t>
      </w:r>
      <w:r w:rsidRPr="009F406B">
        <w:rPr>
          <w:i/>
          <w:iCs/>
          <w:lang w:val="ru-RU"/>
        </w:rPr>
        <w:t xml:space="preserve">они </w:t>
      </w:r>
      <w:r w:rsidR="0084062C" w:rsidRPr="009F406B">
        <w:rPr>
          <w:i/>
          <w:iCs/>
          <w:lang w:val="ru-RU"/>
        </w:rPr>
        <w:t xml:space="preserve">предают значение </w:t>
      </w:r>
      <w:r w:rsidRPr="009F406B">
        <w:rPr>
          <w:i/>
          <w:iCs/>
          <w:lang w:val="ru-RU"/>
        </w:rPr>
        <w:t>близко</w:t>
      </w:r>
      <w:r w:rsidR="0084062C" w:rsidRPr="009F406B">
        <w:rPr>
          <w:i/>
          <w:iCs/>
          <w:lang w:val="ru-RU"/>
        </w:rPr>
        <w:t>е</w:t>
      </w:r>
      <w:r w:rsidRPr="009F406B">
        <w:rPr>
          <w:i/>
          <w:iCs/>
          <w:lang w:val="ru-RU"/>
        </w:rPr>
        <w:t xml:space="preserve"> к сущности знаков препинания, но не на информативном, а на фонетическом уровне</w:t>
      </w:r>
      <w:r w:rsidR="0084062C" w:rsidRPr="009F406B">
        <w:rPr>
          <w:i/>
          <w:iCs/>
          <w:lang w:val="ru-RU"/>
        </w:rPr>
        <w:t xml:space="preserve"> -</w:t>
      </w:r>
      <w:r w:rsidRPr="009F406B">
        <w:rPr>
          <w:i/>
          <w:iCs/>
          <w:lang w:val="ru-RU"/>
        </w:rPr>
        <w:t xml:space="preserve"> в резолюции отдельных слов и словосочетаний.</w:t>
      </w:r>
      <w:r w:rsidR="00F50BC3" w:rsidRPr="009F406B">
        <w:rPr>
          <w:i/>
          <w:iCs/>
          <w:lang w:val="ru-RU"/>
        </w:rPr>
        <w:t xml:space="preserve"> </w:t>
      </w:r>
      <w:r w:rsidRPr="009F406B">
        <w:rPr>
          <w:i/>
          <w:iCs/>
          <w:lang w:val="ru-RU"/>
        </w:rPr>
        <w:t>Всего (с некоторым различием во мнениях традиционных школ) символов «Тэам</w:t>
      </w:r>
      <w:r w:rsidR="009374C5" w:rsidRPr="009F406B">
        <w:rPr>
          <w:i/>
          <w:iCs/>
          <w:lang w:val="ru-RU"/>
        </w:rPr>
        <w:t>э</w:t>
      </w:r>
      <w:r w:rsidRPr="009F406B">
        <w:rPr>
          <w:i/>
          <w:iCs/>
          <w:lang w:val="ru-RU"/>
        </w:rPr>
        <w:t>й Микра» — 25.</w:t>
      </w:r>
      <w:r w:rsidR="00BD4CF8" w:rsidRPr="009F406B">
        <w:rPr>
          <w:i/>
          <w:iCs/>
          <w:lang w:val="ru-RU"/>
        </w:rPr>
        <w:t xml:space="preserve"> Согласно традиционной </w:t>
      </w:r>
      <w:r w:rsidR="007416E8" w:rsidRPr="009F406B">
        <w:rPr>
          <w:i/>
          <w:iCs/>
          <w:lang w:val="ru-RU"/>
        </w:rPr>
        <w:t>информации –</w:t>
      </w:r>
      <w:r w:rsidR="00BD4CF8" w:rsidRPr="009F406B">
        <w:rPr>
          <w:i/>
          <w:iCs/>
          <w:lang w:val="ru-RU"/>
        </w:rPr>
        <w:t xml:space="preserve"> внесены</w:t>
      </w:r>
      <w:r w:rsidR="007416E8" w:rsidRPr="009F406B">
        <w:rPr>
          <w:i/>
          <w:iCs/>
          <w:lang w:val="ru-RU"/>
        </w:rPr>
        <w:t xml:space="preserve"> были данные символы -</w:t>
      </w:r>
      <w:r w:rsidR="00BD4CF8" w:rsidRPr="009F406B">
        <w:rPr>
          <w:i/>
          <w:iCs/>
          <w:lang w:val="ru-RU"/>
        </w:rPr>
        <w:t xml:space="preserve"> </w:t>
      </w:r>
      <w:r w:rsidR="007416E8" w:rsidRPr="009F406B">
        <w:rPr>
          <w:i/>
          <w:iCs/>
          <w:lang w:val="ru-RU"/>
        </w:rPr>
        <w:t xml:space="preserve">Мужами Великого Собрания, в эпоху первого </w:t>
      </w:r>
      <w:r w:rsidR="007416E8" w:rsidRPr="009F406B">
        <w:rPr>
          <w:i/>
          <w:iCs/>
          <w:lang w:val="ru-RU"/>
        </w:rPr>
        <w:lastRenderedPageBreak/>
        <w:t>Иерусалимского Храма, лишь в отдельные виды издания источников (в свитках, предназначенных для чтения Писания - в целях исполнения заповеди, они не фигурируют).</w:t>
      </w:r>
      <w:r w:rsidR="00BD4CF8" w:rsidRPr="009F406B">
        <w:rPr>
          <w:i/>
          <w:iCs/>
          <w:lang w:val="ru-RU"/>
        </w:rPr>
        <w:t xml:space="preserve"> </w:t>
      </w:r>
    </w:p>
    <w:p w14:paraId="31131092" w14:textId="77777777" w:rsidR="001044F6" w:rsidRDefault="001044F6" w:rsidP="00FB2C79">
      <w:pPr>
        <w:jc w:val="center"/>
        <w:rPr>
          <w:b/>
          <w:bCs/>
          <w:i/>
          <w:iCs/>
          <w:lang w:val="ru-RU"/>
        </w:rPr>
      </w:pPr>
    </w:p>
    <w:p w14:paraId="61728F97" w14:textId="2709767B" w:rsidR="00FB2C79" w:rsidRDefault="002A42BE" w:rsidP="00FB2C79">
      <w:pPr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***</w:t>
      </w:r>
    </w:p>
    <w:p w14:paraId="480C84DC" w14:textId="79E806BE" w:rsidR="00BB7BB5" w:rsidRPr="00D17CD9" w:rsidRDefault="00BE605D" w:rsidP="00E357F4">
      <w:pPr>
        <w:rPr>
          <w:b/>
          <w:bCs/>
          <w:i/>
          <w:iCs/>
          <w:sz w:val="24"/>
          <w:szCs w:val="24"/>
          <w:lang w:val="ru-RU"/>
        </w:rPr>
      </w:pPr>
      <w:r w:rsidRPr="00D17CD9">
        <w:rPr>
          <w:b/>
          <w:bCs/>
          <w:i/>
          <w:iCs/>
          <w:sz w:val="24"/>
          <w:szCs w:val="24"/>
          <w:lang w:val="ru-RU"/>
        </w:rPr>
        <w:t>«…и запишите Песнь сию…»</w:t>
      </w:r>
    </w:p>
    <w:p w14:paraId="2D2CC5E7" w14:textId="5EC07143" w:rsidR="00C435B7" w:rsidRPr="00D17CD9" w:rsidRDefault="007D5736" w:rsidP="00C435B7">
      <w:pPr>
        <w:rPr>
          <w:i/>
          <w:iCs/>
          <w:sz w:val="24"/>
          <w:szCs w:val="24"/>
          <w:lang w:val="ru-RU"/>
        </w:rPr>
      </w:pPr>
      <w:r w:rsidRPr="00D17CD9">
        <w:rPr>
          <w:i/>
          <w:iCs/>
          <w:sz w:val="24"/>
          <w:szCs w:val="24"/>
          <w:lang w:val="ru-RU"/>
        </w:rPr>
        <w:t>Буквально</w:t>
      </w:r>
      <w:r w:rsidR="00BB7BB5" w:rsidRPr="00D17CD9">
        <w:rPr>
          <w:i/>
          <w:iCs/>
          <w:sz w:val="24"/>
          <w:szCs w:val="24"/>
          <w:lang w:val="ru-RU"/>
        </w:rPr>
        <w:t xml:space="preserve"> так, </w:t>
      </w:r>
      <w:r w:rsidR="00134941" w:rsidRPr="00D17CD9">
        <w:rPr>
          <w:i/>
          <w:iCs/>
          <w:sz w:val="24"/>
          <w:szCs w:val="24"/>
          <w:lang w:val="ru-RU"/>
        </w:rPr>
        <w:t>называя</w:t>
      </w:r>
      <w:r w:rsidR="00BB7BB5" w:rsidRPr="00D17CD9">
        <w:rPr>
          <w:i/>
          <w:iCs/>
          <w:sz w:val="24"/>
          <w:szCs w:val="24"/>
          <w:lang w:val="ru-RU"/>
        </w:rPr>
        <w:t xml:space="preserve"> себя «Песнью», заповедует </w:t>
      </w:r>
      <w:r w:rsidR="00134941" w:rsidRPr="00D17CD9">
        <w:rPr>
          <w:i/>
          <w:iCs/>
          <w:sz w:val="24"/>
          <w:szCs w:val="24"/>
          <w:lang w:val="ru-RU"/>
        </w:rPr>
        <w:t xml:space="preserve">человечеству </w:t>
      </w:r>
      <w:r w:rsidR="00BB7BB5" w:rsidRPr="00D17CD9">
        <w:rPr>
          <w:i/>
          <w:iCs/>
          <w:sz w:val="24"/>
          <w:szCs w:val="24"/>
          <w:lang w:val="ru-RU"/>
        </w:rPr>
        <w:t>книга</w:t>
      </w:r>
      <w:r w:rsidR="002A42BE">
        <w:rPr>
          <w:i/>
          <w:iCs/>
          <w:sz w:val="24"/>
          <w:szCs w:val="24"/>
          <w:lang w:val="ru-RU"/>
        </w:rPr>
        <w:t xml:space="preserve"> -</w:t>
      </w:r>
      <w:r w:rsidR="00BB7BB5" w:rsidRPr="00D17CD9">
        <w:rPr>
          <w:i/>
          <w:iCs/>
          <w:sz w:val="24"/>
          <w:szCs w:val="24"/>
          <w:lang w:val="ru-RU"/>
        </w:rPr>
        <w:t xml:space="preserve"> «бестселлер» всех поколений, самое читаемое произведение во все времена - Тора, </w:t>
      </w:r>
      <w:r w:rsidRPr="00D17CD9">
        <w:rPr>
          <w:i/>
          <w:iCs/>
          <w:sz w:val="24"/>
          <w:szCs w:val="24"/>
          <w:lang w:val="ru-RU"/>
        </w:rPr>
        <w:t>или Библия Ветхого Завета, как называют её христиане во всём мире,</w:t>
      </w:r>
      <w:r w:rsidR="00DD5EBD" w:rsidRPr="00D17CD9">
        <w:rPr>
          <w:i/>
          <w:iCs/>
          <w:sz w:val="24"/>
          <w:szCs w:val="24"/>
          <w:lang w:val="ru-RU"/>
        </w:rPr>
        <w:t xml:space="preserve"> копировать и</w:t>
      </w:r>
      <w:r w:rsidR="00291FB5" w:rsidRPr="00D17CD9">
        <w:rPr>
          <w:i/>
          <w:iCs/>
          <w:sz w:val="24"/>
          <w:szCs w:val="24"/>
          <w:lang w:val="ru-RU"/>
        </w:rPr>
        <w:t xml:space="preserve"> </w:t>
      </w:r>
      <w:r w:rsidR="00134941" w:rsidRPr="00D17CD9">
        <w:rPr>
          <w:i/>
          <w:iCs/>
          <w:sz w:val="24"/>
          <w:szCs w:val="24"/>
          <w:lang w:val="ru-RU"/>
        </w:rPr>
        <w:t>преумножа</w:t>
      </w:r>
      <w:r w:rsidR="00291FB5" w:rsidRPr="00D17CD9">
        <w:rPr>
          <w:i/>
          <w:iCs/>
          <w:sz w:val="24"/>
          <w:szCs w:val="24"/>
          <w:lang w:val="ru-RU"/>
        </w:rPr>
        <w:t>ть</w:t>
      </w:r>
      <w:r w:rsidR="00134941" w:rsidRPr="00D17CD9">
        <w:rPr>
          <w:i/>
          <w:iCs/>
          <w:sz w:val="24"/>
          <w:szCs w:val="24"/>
          <w:lang w:val="ru-RU"/>
        </w:rPr>
        <w:t xml:space="preserve"> </w:t>
      </w:r>
      <w:r w:rsidR="00913166" w:rsidRPr="00D17CD9">
        <w:rPr>
          <w:i/>
          <w:iCs/>
          <w:sz w:val="24"/>
          <w:szCs w:val="24"/>
          <w:lang w:val="ru-RU"/>
        </w:rPr>
        <w:t xml:space="preserve">в каждом поколении </w:t>
      </w:r>
      <w:r w:rsidR="00134941" w:rsidRPr="00D17CD9">
        <w:rPr>
          <w:i/>
          <w:iCs/>
          <w:sz w:val="24"/>
          <w:szCs w:val="24"/>
          <w:lang w:val="ru-RU"/>
        </w:rPr>
        <w:t xml:space="preserve">заветное издание, </w:t>
      </w:r>
      <w:r w:rsidR="00913166" w:rsidRPr="00D17CD9">
        <w:rPr>
          <w:i/>
          <w:iCs/>
          <w:sz w:val="24"/>
          <w:szCs w:val="24"/>
          <w:lang w:val="ru-RU"/>
        </w:rPr>
        <w:t>записанное</w:t>
      </w:r>
      <w:r w:rsidR="002A42BE">
        <w:rPr>
          <w:i/>
          <w:iCs/>
          <w:sz w:val="24"/>
          <w:szCs w:val="24"/>
          <w:lang w:val="ru-RU"/>
        </w:rPr>
        <w:t xml:space="preserve">, </w:t>
      </w:r>
      <w:r w:rsidR="002A42BE" w:rsidRPr="00D17CD9">
        <w:rPr>
          <w:i/>
          <w:iCs/>
          <w:sz w:val="24"/>
          <w:szCs w:val="24"/>
          <w:lang w:val="ru-RU"/>
        </w:rPr>
        <w:t>как рассказывает об этом «</w:t>
      </w:r>
      <w:r w:rsidR="002A42BE">
        <w:rPr>
          <w:i/>
          <w:iCs/>
          <w:sz w:val="24"/>
          <w:szCs w:val="24"/>
          <w:lang w:val="ru-RU"/>
        </w:rPr>
        <w:t>сокрытая</w:t>
      </w:r>
      <w:r w:rsidR="002A42BE" w:rsidRPr="00D17CD9">
        <w:rPr>
          <w:i/>
          <w:iCs/>
          <w:sz w:val="24"/>
          <w:szCs w:val="24"/>
          <w:lang w:val="ru-RU"/>
        </w:rPr>
        <w:t>» Иудейская литургия</w:t>
      </w:r>
      <w:r w:rsidR="002A42BE">
        <w:rPr>
          <w:i/>
          <w:iCs/>
          <w:sz w:val="24"/>
          <w:szCs w:val="24"/>
          <w:lang w:val="ru-RU"/>
        </w:rPr>
        <w:t>,</w:t>
      </w:r>
      <w:r w:rsidR="00913166" w:rsidRPr="00D17CD9">
        <w:rPr>
          <w:i/>
          <w:iCs/>
          <w:sz w:val="24"/>
          <w:szCs w:val="24"/>
          <w:lang w:val="ru-RU"/>
        </w:rPr>
        <w:t xml:space="preserve"> в источнике своём </w:t>
      </w:r>
      <w:r w:rsidR="00134941" w:rsidRPr="00D17CD9">
        <w:rPr>
          <w:i/>
          <w:iCs/>
          <w:sz w:val="24"/>
          <w:szCs w:val="24"/>
          <w:lang w:val="ru-RU"/>
        </w:rPr>
        <w:t xml:space="preserve">со слов, а вернее, с напева </w:t>
      </w:r>
      <w:r w:rsidRPr="00D17CD9">
        <w:rPr>
          <w:i/>
          <w:iCs/>
          <w:sz w:val="24"/>
          <w:szCs w:val="24"/>
          <w:lang w:val="ru-RU"/>
        </w:rPr>
        <w:t xml:space="preserve">её </w:t>
      </w:r>
      <w:r w:rsidR="00134941" w:rsidRPr="00D17CD9">
        <w:rPr>
          <w:i/>
          <w:iCs/>
          <w:sz w:val="24"/>
          <w:szCs w:val="24"/>
          <w:lang w:val="ru-RU"/>
        </w:rPr>
        <w:t>Создателя</w:t>
      </w:r>
      <w:r w:rsidR="002A42BE">
        <w:rPr>
          <w:i/>
          <w:iCs/>
          <w:sz w:val="24"/>
          <w:szCs w:val="24"/>
          <w:lang w:val="ru-RU"/>
        </w:rPr>
        <w:t xml:space="preserve"> -</w:t>
      </w:r>
      <w:r w:rsidR="00913166" w:rsidRPr="00D17CD9">
        <w:rPr>
          <w:i/>
          <w:iCs/>
          <w:sz w:val="24"/>
          <w:szCs w:val="24"/>
          <w:lang w:val="ru-RU"/>
        </w:rPr>
        <w:t xml:space="preserve"> </w:t>
      </w:r>
      <w:r w:rsidR="00134941" w:rsidRPr="00D17CD9">
        <w:rPr>
          <w:i/>
          <w:iCs/>
          <w:sz w:val="24"/>
          <w:szCs w:val="24"/>
          <w:lang w:val="ru-RU"/>
        </w:rPr>
        <w:t>пророк</w:t>
      </w:r>
      <w:r w:rsidR="00913166" w:rsidRPr="00D17CD9">
        <w:rPr>
          <w:i/>
          <w:iCs/>
          <w:sz w:val="24"/>
          <w:szCs w:val="24"/>
          <w:lang w:val="ru-RU"/>
        </w:rPr>
        <w:t>ом</w:t>
      </w:r>
      <w:r w:rsidR="00134941" w:rsidRPr="00D17CD9">
        <w:rPr>
          <w:i/>
          <w:iCs/>
          <w:sz w:val="24"/>
          <w:szCs w:val="24"/>
          <w:lang w:val="ru-RU"/>
        </w:rPr>
        <w:t xml:space="preserve"> Моисе</w:t>
      </w:r>
      <w:r w:rsidR="00913166" w:rsidRPr="00D17CD9">
        <w:rPr>
          <w:i/>
          <w:iCs/>
          <w:sz w:val="24"/>
          <w:szCs w:val="24"/>
          <w:lang w:val="ru-RU"/>
        </w:rPr>
        <w:t>ем</w:t>
      </w:r>
      <w:r w:rsidR="00134941" w:rsidRPr="00D17CD9">
        <w:rPr>
          <w:i/>
          <w:iCs/>
          <w:sz w:val="24"/>
          <w:szCs w:val="24"/>
          <w:lang w:val="ru-RU"/>
        </w:rPr>
        <w:t>,</w:t>
      </w:r>
      <w:r w:rsidR="00913166" w:rsidRPr="00D17CD9">
        <w:rPr>
          <w:i/>
          <w:iCs/>
          <w:sz w:val="24"/>
          <w:szCs w:val="24"/>
          <w:lang w:val="ru-RU"/>
        </w:rPr>
        <w:t xml:space="preserve"> по пути народа из египетского рабства к заветной </w:t>
      </w:r>
      <w:r w:rsidR="00665161" w:rsidRPr="00D17CD9">
        <w:rPr>
          <w:i/>
          <w:iCs/>
          <w:sz w:val="24"/>
          <w:szCs w:val="24"/>
          <w:lang w:val="ru-RU"/>
        </w:rPr>
        <w:t>независимости,</w:t>
      </w:r>
      <w:r w:rsidR="00913166" w:rsidRPr="00D17CD9">
        <w:rPr>
          <w:i/>
          <w:iCs/>
          <w:sz w:val="24"/>
          <w:szCs w:val="24"/>
          <w:lang w:val="ru-RU"/>
        </w:rPr>
        <w:t xml:space="preserve"> </w:t>
      </w:r>
      <w:r w:rsidR="00665161" w:rsidRPr="00D17CD9">
        <w:rPr>
          <w:i/>
          <w:iCs/>
          <w:sz w:val="24"/>
          <w:szCs w:val="24"/>
          <w:lang w:val="ru-RU"/>
        </w:rPr>
        <w:t>а главное,</w:t>
      </w:r>
      <w:r w:rsidR="00913166" w:rsidRPr="00D17CD9">
        <w:rPr>
          <w:i/>
          <w:iCs/>
          <w:sz w:val="24"/>
          <w:szCs w:val="24"/>
          <w:lang w:val="ru-RU"/>
        </w:rPr>
        <w:t xml:space="preserve"> </w:t>
      </w:r>
      <w:r w:rsidR="00271F26" w:rsidRPr="00D17CD9">
        <w:rPr>
          <w:i/>
          <w:iCs/>
          <w:sz w:val="24"/>
          <w:szCs w:val="24"/>
          <w:lang w:val="ru-RU"/>
        </w:rPr>
        <w:t xml:space="preserve">к </w:t>
      </w:r>
      <w:r w:rsidR="00665161" w:rsidRPr="00D17CD9">
        <w:rPr>
          <w:i/>
          <w:iCs/>
          <w:sz w:val="24"/>
          <w:szCs w:val="24"/>
          <w:lang w:val="ru-RU"/>
        </w:rPr>
        <w:t xml:space="preserve">свободе и совершенству </w:t>
      </w:r>
      <w:r w:rsidRPr="00D17CD9">
        <w:rPr>
          <w:i/>
          <w:iCs/>
          <w:sz w:val="24"/>
          <w:szCs w:val="24"/>
          <w:lang w:val="ru-RU"/>
        </w:rPr>
        <w:t xml:space="preserve">гармонии </w:t>
      </w:r>
      <w:r w:rsidR="00291FB5" w:rsidRPr="00D17CD9">
        <w:rPr>
          <w:i/>
          <w:iCs/>
          <w:sz w:val="24"/>
          <w:szCs w:val="24"/>
          <w:lang w:val="ru-RU"/>
        </w:rPr>
        <w:t>духа</w:t>
      </w:r>
      <w:r w:rsidR="00134941" w:rsidRPr="00D17CD9">
        <w:rPr>
          <w:i/>
          <w:iCs/>
          <w:sz w:val="24"/>
          <w:szCs w:val="24"/>
          <w:lang w:val="ru-RU"/>
        </w:rPr>
        <w:t xml:space="preserve">. </w:t>
      </w:r>
      <w:r w:rsidR="00B3294B" w:rsidRPr="00D17CD9">
        <w:rPr>
          <w:i/>
          <w:iCs/>
          <w:sz w:val="24"/>
          <w:szCs w:val="24"/>
          <w:lang w:val="ru-RU"/>
        </w:rPr>
        <w:t>Доскональность,</w:t>
      </w:r>
      <w:r w:rsidR="002A42BE">
        <w:rPr>
          <w:i/>
          <w:iCs/>
          <w:sz w:val="24"/>
          <w:szCs w:val="24"/>
          <w:lang w:val="ru-RU"/>
        </w:rPr>
        <w:t xml:space="preserve"> а</w:t>
      </w:r>
      <w:r w:rsidR="00B3294B" w:rsidRPr="00D17CD9">
        <w:rPr>
          <w:i/>
          <w:iCs/>
          <w:sz w:val="24"/>
          <w:szCs w:val="24"/>
          <w:lang w:val="ru-RU"/>
        </w:rPr>
        <w:t xml:space="preserve"> многие даже ска</w:t>
      </w:r>
      <w:r w:rsidR="00665161" w:rsidRPr="00D17CD9">
        <w:rPr>
          <w:i/>
          <w:iCs/>
          <w:sz w:val="24"/>
          <w:szCs w:val="24"/>
          <w:lang w:val="ru-RU"/>
        </w:rPr>
        <w:t>жут -</w:t>
      </w:r>
      <w:r w:rsidR="00B3294B" w:rsidRPr="00D17CD9">
        <w:rPr>
          <w:i/>
          <w:iCs/>
          <w:sz w:val="24"/>
          <w:szCs w:val="24"/>
          <w:lang w:val="ru-RU"/>
        </w:rPr>
        <w:t xml:space="preserve"> «дотошность»</w:t>
      </w:r>
      <w:r w:rsidR="002A42BE">
        <w:rPr>
          <w:i/>
          <w:iCs/>
          <w:sz w:val="24"/>
          <w:szCs w:val="24"/>
          <w:lang w:val="ru-RU"/>
        </w:rPr>
        <w:t xml:space="preserve">, до </w:t>
      </w:r>
      <w:r w:rsidR="002A42BE" w:rsidRPr="00D17CD9">
        <w:rPr>
          <w:i/>
          <w:iCs/>
          <w:sz w:val="24"/>
          <w:szCs w:val="24"/>
          <w:lang w:val="ru-RU"/>
        </w:rPr>
        <w:t>мельчайших детал</w:t>
      </w:r>
      <w:r w:rsidR="002A42BE">
        <w:rPr>
          <w:i/>
          <w:iCs/>
          <w:sz w:val="24"/>
          <w:szCs w:val="24"/>
          <w:lang w:val="ru-RU"/>
        </w:rPr>
        <w:t>ей,</w:t>
      </w:r>
      <w:r w:rsidR="00B3294B" w:rsidRPr="00D17CD9">
        <w:rPr>
          <w:i/>
          <w:iCs/>
          <w:sz w:val="24"/>
          <w:szCs w:val="24"/>
          <w:lang w:val="ru-RU"/>
        </w:rPr>
        <w:t xml:space="preserve"> </w:t>
      </w:r>
      <w:r w:rsidR="00B70617">
        <w:rPr>
          <w:i/>
          <w:iCs/>
          <w:sz w:val="24"/>
          <w:szCs w:val="24"/>
          <w:lang w:val="ru-RU"/>
        </w:rPr>
        <w:t>без малейшего изменения и упущения, с которой</w:t>
      </w:r>
      <w:r w:rsidR="00B3294B" w:rsidRPr="00D17CD9">
        <w:rPr>
          <w:i/>
          <w:iCs/>
          <w:sz w:val="24"/>
          <w:szCs w:val="24"/>
          <w:lang w:val="ru-RU"/>
        </w:rPr>
        <w:t xml:space="preserve"> </w:t>
      </w:r>
      <w:r w:rsidR="00B70617" w:rsidRPr="00D17CD9">
        <w:rPr>
          <w:i/>
          <w:iCs/>
          <w:sz w:val="24"/>
          <w:szCs w:val="24"/>
          <w:lang w:val="ru-RU"/>
        </w:rPr>
        <w:t>заповед</w:t>
      </w:r>
      <w:r w:rsidR="00B70617">
        <w:rPr>
          <w:i/>
          <w:iCs/>
          <w:sz w:val="24"/>
          <w:szCs w:val="24"/>
          <w:lang w:val="ru-RU"/>
        </w:rPr>
        <w:t>и</w:t>
      </w:r>
      <w:r w:rsidR="00B70617" w:rsidRPr="00D17CD9">
        <w:rPr>
          <w:i/>
          <w:iCs/>
          <w:sz w:val="24"/>
          <w:szCs w:val="24"/>
          <w:lang w:val="ru-RU"/>
        </w:rPr>
        <w:t xml:space="preserve"> Творца </w:t>
      </w:r>
      <w:r w:rsidR="00B3294B" w:rsidRPr="00D17CD9">
        <w:rPr>
          <w:i/>
          <w:iCs/>
          <w:sz w:val="24"/>
          <w:szCs w:val="24"/>
          <w:lang w:val="ru-RU"/>
        </w:rPr>
        <w:t>соблюд</w:t>
      </w:r>
      <w:r w:rsidR="00B70617">
        <w:rPr>
          <w:i/>
          <w:iCs/>
          <w:sz w:val="24"/>
          <w:szCs w:val="24"/>
          <w:lang w:val="ru-RU"/>
        </w:rPr>
        <w:t>аются</w:t>
      </w:r>
      <w:r w:rsidR="00B3294B" w:rsidRPr="00D17CD9">
        <w:rPr>
          <w:i/>
          <w:iCs/>
          <w:sz w:val="24"/>
          <w:szCs w:val="24"/>
          <w:lang w:val="ru-RU"/>
        </w:rPr>
        <w:t xml:space="preserve"> религиозными евреями,</w:t>
      </w:r>
      <w:r w:rsidR="00B70617">
        <w:rPr>
          <w:i/>
          <w:iCs/>
          <w:sz w:val="24"/>
          <w:szCs w:val="24"/>
          <w:lang w:val="ru-RU"/>
        </w:rPr>
        <w:t xml:space="preserve"> </w:t>
      </w:r>
      <w:r w:rsidR="00B3294B" w:rsidRPr="00D17CD9">
        <w:rPr>
          <w:i/>
          <w:iCs/>
          <w:sz w:val="24"/>
          <w:szCs w:val="24"/>
          <w:lang w:val="ru-RU"/>
        </w:rPr>
        <w:t xml:space="preserve">известна </w:t>
      </w:r>
      <w:r w:rsidR="00B70617">
        <w:rPr>
          <w:i/>
          <w:iCs/>
          <w:sz w:val="24"/>
          <w:szCs w:val="24"/>
          <w:lang w:val="ru-RU"/>
        </w:rPr>
        <w:t>каждому. С</w:t>
      </w:r>
      <w:r w:rsidR="00B3294B" w:rsidRPr="00D17CD9">
        <w:rPr>
          <w:i/>
          <w:iCs/>
          <w:sz w:val="24"/>
          <w:szCs w:val="24"/>
          <w:lang w:val="ru-RU"/>
        </w:rPr>
        <w:t xml:space="preserve">видетельствует </w:t>
      </w:r>
      <w:r w:rsidR="00B70617">
        <w:rPr>
          <w:i/>
          <w:iCs/>
          <w:sz w:val="24"/>
          <w:szCs w:val="24"/>
          <w:lang w:val="ru-RU"/>
        </w:rPr>
        <w:t>об этом</w:t>
      </w:r>
      <w:r w:rsidR="00B3294B" w:rsidRPr="00D17CD9">
        <w:rPr>
          <w:i/>
          <w:iCs/>
          <w:sz w:val="24"/>
          <w:szCs w:val="24"/>
          <w:lang w:val="ru-RU"/>
        </w:rPr>
        <w:t xml:space="preserve"> и наука, в частности</w:t>
      </w:r>
      <w:r w:rsidR="00B70617">
        <w:rPr>
          <w:i/>
          <w:iCs/>
          <w:sz w:val="24"/>
          <w:szCs w:val="24"/>
          <w:lang w:val="ru-RU"/>
        </w:rPr>
        <w:t xml:space="preserve"> -</w:t>
      </w:r>
      <w:r w:rsidR="00B3294B" w:rsidRPr="00D17CD9">
        <w:rPr>
          <w:i/>
          <w:iCs/>
          <w:sz w:val="24"/>
          <w:szCs w:val="24"/>
          <w:lang w:val="ru-RU"/>
        </w:rPr>
        <w:t xml:space="preserve"> археология, подтверждающая идентичность </w:t>
      </w:r>
      <w:r w:rsidR="006C151A" w:rsidRPr="00D17CD9">
        <w:rPr>
          <w:i/>
          <w:iCs/>
          <w:sz w:val="24"/>
          <w:szCs w:val="24"/>
          <w:lang w:val="ru-RU"/>
        </w:rPr>
        <w:t xml:space="preserve">многочисленных, </w:t>
      </w:r>
      <w:r w:rsidR="00B70617">
        <w:rPr>
          <w:i/>
          <w:iCs/>
          <w:sz w:val="24"/>
          <w:szCs w:val="24"/>
          <w:lang w:val="ru-RU"/>
        </w:rPr>
        <w:t>обнаруженных</w:t>
      </w:r>
      <w:r w:rsidR="00B3294B" w:rsidRPr="00D17CD9">
        <w:rPr>
          <w:i/>
          <w:iCs/>
          <w:sz w:val="24"/>
          <w:szCs w:val="24"/>
          <w:lang w:val="ru-RU"/>
        </w:rPr>
        <w:t xml:space="preserve"> до </w:t>
      </w:r>
      <w:r w:rsidR="00E532CD" w:rsidRPr="00D17CD9">
        <w:rPr>
          <w:i/>
          <w:iCs/>
          <w:sz w:val="24"/>
          <w:szCs w:val="24"/>
          <w:lang w:val="ru-RU"/>
        </w:rPr>
        <w:t>сей поры</w:t>
      </w:r>
      <w:r w:rsidR="00B3294B" w:rsidRPr="00D17CD9">
        <w:rPr>
          <w:i/>
          <w:iCs/>
          <w:sz w:val="24"/>
          <w:szCs w:val="24"/>
          <w:lang w:val="ru-RU"/>
        </w:rPr>
        <w:t xml:space="preserve"> свитков и книг Торы</w:t>
      </w:r>
      <w:r w:rsidR="00271F26" w:rsidRPr="00D17CD9">
        <w:rPr>
          <w:i/>
          <w:iCs/>
          <w:sz w:val="24"/>
          <w:szCs w:val="24"/>
          <w:lang w:val="ru-RU"/>
        </w:rPr>
        <w:t>,</w:t>
      </w:r>
      <w:r w:rsidR="00B3294B" w:rsidRPr="00D17CD9">
        <w:rPr>
          <w:i/>
          <w:iCs/>
          <w:sz w:val="24"/>
          <w:szCs w:val="24"/>
          <w:lang w:val="ru-RU"/>
        </w:rPr>
        <w:t xml:space="preserve"> в максимальном своём разбросе по времени и географии</w:t>
      </w:r>
      <w:r w:rsidR="00271F26" w:rsidRPr="00D17CD9">
        <w:rPr>
          <w:i/>
          <w:iCs/>
          <w:sz w:val="24"/>
          <w:szCs w:val="24"/>
          <w:lang w:val="ru-RU"/>
        </w:rPr>
        <w:t>..</w:t>
      </w:r>
      <w:r w:rsidR="00B3294B" w:rsidRPr="00D17CD9">
        <w:rPr>
          <w:i/>
          <w:iCs/>
          <w:sz w:val="24"/>
          <w:szCs w:val="24"/>
          <w:lang w:val="ru-RU"/>
        </w:rPr>
        <w:t>.</w:t>
      </w:r>
      <w:r w:rsidR="006C151A" w:rsidRPr="00D17CD9">
        <w:rPr>
          <w:i/>
          <w:iCs/>
          <w:sz w:val="24"/>
          <w:szCs w:val="24"/>
          <w:lang w:val="ru-RU"/>
        </w:rPr>
        <w:t xml:space="preserve"> С очень незначительными этническими различиями в написании украшений букв, </w:t>
      </w:r>
      <w:r w:rsidR="00C435B7" w:rsidRPr="00D17CD9">
        <w:rPr>
          <w:i/>
          <w:iCs/>
          <w:sz w:val="24"/>
          <w:szCs w:val="24"/>
          <w:lang w:val="ru-RU"/>
        </w:rPr>
        <w:t xml:space="preserve">буква-в букву, слово-в слово, дошёл до нас текст </w:t>
      </w:r>
      <w:r w:rsidR="00291FB5" w:rsidRPr="00D17CD9">
        <w:rPr>
          <w:i/>
          <w:iCs/>
          <w:sz w:val="24"/>
          <w:szCs w:val="24"/>
          <w:lang w:val="ru-RU"/>
        </w:rPr>
        <w:t>Святого Писания</w:t>
      </w:r>
      <w:r w:rsidR="00665161" w:rsidRPr="00D17CD9">
        <w:rPr>
          <w:i/>
          <w:iCs/>
          <w:sz w:val="24"/>
          <w:szCs w:val="24"/>
          <w:lang w:val="ru-RU"/>
        </w:rPr>
        <w:t>.</w:t>
      </w:r>
      <w:r w:rsidR="00C435B7" w:rsidRPr="00D17CD9">
        <w:rPr>
          <w:i/>
          <w:iCs/>
          <w:sz w:val="24"/>
          <w:szCs w:val="24"/>
          <w:lang w:val="ru-RU"/>
        </w:rPr>
        <w:t xml:space="preserve"> </w:t>
      </w:r>
      <w:r w:rsidR="00665161" w:rsidRPr="00D17CD9">
        <w:rPr>
          <w:i/>
          <w:iCs/>
          <w:sz w:val="24"/>
          <w:szCs w:val="24"/>
          <w:lang w:val="ru-RU"/>
        </w:rPr>
        <w:t>Н</w:t>
      </w:r>
      <w:r w:rsidR="00C435B7" w:rsidRPr="00D17CD9">
        <w:rPr>
          <w:i/>
          <w:iCs/>
          <w:sz w:val="24"/>
          <w:szCs w:val="24"/>
          <w:lang w:val="ru-RU"/>
        </w:rPr>
        <w:t xml:space="preserve">о… </w:t>
      </w:r>
      <w:r w:rsidR="00271F26" w:rsidRPr="00D17CD9">
        <w:rPr>
          <w:i/>
          <w:iCs/>
          <w:sz w:val="24"/>
          <w:szCs w:val="24"/>
          <w:lang w:val="ru-RU"/>
        </w:rPr>
        <w:t>Всё же</w:t>
      </w:r>
      <w:r w:rsidR="00C435B7" w:rsidRPr="00D17CD9">
        <w:rPr>
          <w:i/>
          <w:iCs/>
          <w:sz w:val="24"/>
          <w:szCs w:val="24"/>
          <w:lang w:val="ru-RU"/>
        </w:rPr>
        <w:t xml:space="preserve">, нечто </w:t>
      </w:r>
      <w:r w:rsidR="00B70617">
        <w:rPr>
          <w:i/>
          <w:iCs/>
          <w:sz w:val="24"/>
          <w:szCs w:val="24"/>
          <w:lang w:val="ru-RU"/>
        </w:rPr>
        <w:t xml:space="preserve">- </w:t>
      </w:r>
      <w:r w:rsidR="00C435B7" w:rsidRPr="00D17CD9">
        <w:rPr>
          <w:i/>
          <w:iCs/>
          <w:sz w:val="24"/>
          <w:szCs w:val="24"/>
          <w:lang w:val="ru-RU"/>
        </w:rPr>
        <w:t>очень весомое, исключительно значимое было потеряно и забыто по пути</w:t>
      </w:r>
      <w:r w:rsidR="00665161" w:rsidRPr="00D17CD9">
        <w:rPr>
          <w:i/>
          <w:iCs/>
          <w:sz w:val="24"/>
          <w:szCs w:val="24"/>
          <w:lang w:val="ru-RU"/>
        </w:rPr>
        <w:t>..</w:t>
      </w:r>
      <w:r w:rsidR="00C435B7" w:rsidRPr="00D17CD9">
        <w:rPr>
          <w:i/>
          <w:iCs/>
          <w:sz w:val="24"/>
          <w:szCs w:val="24"/>
          <w:lang w:val="ru-RU"/>
        </w:rPr>
        <w:t xml:space="preserve">. Нечто </w:t>
      </w:r>
      <w:r w:rsidR="003B2B30">
        <w:rPr>
          <w:i/>
          <w:iCs/>
          <w:sz w:val="24"/>
          <w:szCs w:val="24"/>
          <w:lang w:val="ru-RU"/>
        </w:rPr>
        <w:t>характерное для народа</w:t>
      </w:r>
      <w:r w:rsidR="00C435B7" w:rsidRPr="00D17CD9">
        <w:rPr>
          <w:i/>
          <w:iCs/>
          <w:sz w:val="24"/>
          <w:szCs w:val="24"/>
          <w:lang w:val="ru-RU"/>
        </w:rPr>
        <w:t xml:space="preserve"> настолько, что </w:t>
      </w:r>
      <w:r w:rsidR="003B2B30">
        <w:rPr>
          <w:i/>
          <w:iCs/>
          <w:sz w:val="24"/>
          <w:szCs w:val="24"/>
          <w:lang w:val="ru-RU"/>
        </w:rPr>
        <w:t>лишь только</w:t>
      </w:r>
      <w:r w:rsidR="00C82E51" w:rsidRPr="00D17CD9">
        <w:rPr>
          <w:i/>
          <w:iCs/>
          <w:sz w:val="24"/>
          <w:szCs w:val="24"/>
          <w:lang w:val="ru-RU"/>
        </w:rPr>
        <w:t xml:space="preserve"> </w:t>
      </w:r>
      <w:r w:rsidR="003B2B30">
        <w:rPr>
          <w:i/>
          <w:iCs/>
          <w:sz w:val="24"/>
          <w:szCs w:val="24"/>
          <w:lang w:val="ru-RU"/>
        </w:rPr>
        <w:t xml:space="preserve">печальным </w:t>
      </w:r>
      <w:r w:rsidR="00291FB5" w:rsidRPr="00D17CD9">
        <w:rPr>
          <w:i/>
          <w:iCs/>
          <w:sz w:val="24"/>
          <w:szCs w:val="24"/>
          <w:lang w:val="ru-RU"/>
        </w:rPr>
        <w:t>«</w:t>
      </w:r>
      <w:r w:rsidR="00C82E51" w:rsidRPr="00D17CD9">
        <w:rPr>
          <w:i/>
          <w:iCs/>
          <w:sz w:val="24"/>
          <w:szCs w:val="24"/>
          <w:lang w:val="ru-RU"/>
        </w:rPr>
        <w:t>чудом</w:t>
      </w:r>
      <w:r w:rsidR="00291FB5" w:rsidRPr="00D17CD9">
        <w:rPr>
          <w:i/>
          <w:iCs/>
          <w:sz w:val="24"/>
          <w:szCs w:val="24"/>
          <w:lang w:val="ru-RU"/>
        </w:rPr>
        <w:t>»</w:t>
      </w:r>
      <w:r w:rsidR="00C82E51" w:rsidRPr="00D17CD9">
        <w:rPr>
          <w:i/>
          <w:iCs/>
          <w:sz w:val="24"/>
          <w:szCs w:val="24"/>
          <w:lang w:val="ru-RU"/>
        </w:rPr>
        <w:t>, можн</w:t>
      </w:r>
      <w:r w:rsidR="003B2B30">
        <w:rPr>
          <w:i/>
          <w:iCs/>
          <w:sz w:val="24"/>
          <w:szCs w:val="24"/>
          <w:lang w:val="ru-RU"/>
        </w:rPr>
        <w:t>о</w:t>
      </w:r>
      <w:r w:rsidR="00C82E51" w:rsidRPr="00D17CD9">
        <w:rPr>
          <w:i/>
          <w:iCs/>
          <w:sz w:val="24"/>
          <w:szCs w:val="24"/>
          <w:lang w:val="ru-RU"/>
        </w:rPr>
        <w:t xml:space="preserve"> назвать этот факт - не только исчезновения, но и абсолютного забвения о существовании того, что </w:t>
      </w:r>
      <w:r w:rsidR="00DB07A6" w:rsidRPr="00D17CD9">
        <w:rPr>
          <w:i/>
          <w:iCs/>
          <w:sz w:val="24"/>
          <w:szCs w:val="24"/>
          <w:lang w:val="ru-RU"/>
        </w:rPr>
        <w:t>«</w:t>
      </w:r>
      <w:r w:rsidR="00291FB5" w:rsidRPr="00D17CD9">
        <w:rPr>
          <w:i/>
          <w:iCs/>
          <w:sz w:val="24"/>
          <w:szCs w:val="24"/>
          <w:lang w:val="ru-RU"/>
        </w:rPr>
        <w:t>чудом</w:t>
      </w:r>
      <w:r w:rsidR="00DB07A6" w:rsidRPr="00D17CD9">
        <w:rPr>
          <w:i/>
          <w:iCs/>
          <w:sz w:val="24"/>
          <w:szCs w:val="24"/>
          <w:lang w:val="ru-RU"/>
        </w:rPr>
        <w:t>»</w:t>
      </w:r>
      <w:r w:rsidR="00C82E51" w:rsidRPr="00D17CD9">
        <w:rPr>
          <w:i/>
          <w:iCs/>
          <w:sz w:val="24"/>
          <w:szCs w:val="24"/>
          <w:lang w:val="ru-RU"/>
        </w:rPr>
        <w:t xml:space="preserve">, </w:t>
      </w:r>
      <w:r w:rsidR="00291FB5" w:rsidRPr="00D17CD9">
        <w:rPr>
          <w:i/>
          <w:iCs/>
          <w:sz w:val="24"/>
          <w:szCs w:val="24"/>
          <w:lang w:val="ru-RU"/>
        </w:rPr>
        <w:t>опять же</w:t>
      </w:r>
      <w:r w:rsidR="00C82E51" w:rsidRPr="00D17CD9">
        <w:rPr>
          <w:i/>
          <w:iCs/>
          <w:sz w:val="24"/>
          <w:szCs w:val="24"/>
          <w:lang w:val="ru-RU"/>
        </w:rPr>
        <w:t xml:space="preserve">, становится теперь </w:t>
      </w:r>
      <w:r w:rsidR="003B2B30">
        <w:rPr>
          <w:i/>
          <w:iCs/>
          <w:sz w:val="24"/>
          <w:szCs w:val="24"/>
          <w:lang w:val="ru-RU"/>
        </w:rPr>
        <w:t xml:space="preserve">известным и </w:t>
      </w:r>
      <w:r w:rsidR="00C82E51" w:rsidRPr="00D17CD9">
        <w:rPr>
          <w:i/>
          <w:iCs/>
          <w:sz w:val="24"/>
          <w:szCs w:val="24"/>
          <w:lang w:val="ru-RU"/>
        </w:rPr>
        <w:t>явным как сам Мир. Мир</w:t>
      </w:r>
      <w:r w:rsidR="00170B97" w:rsidRPr="00D17CD9">
        <w:rPr>
          <w:i/>
          <w:iCs/>
          <w:sz w:val="24"/>
          <w:szCs w:val="24"/>
          <w:lang w:val="ru-RU"/>
        </w:rPr>
        <w:t xml:space="preserve">, абсолютного </w:t>
      </w:r>
      <w:r w:rsidR="00E346F7">
        <w:rPr>
          <w:i/>
          <w:iCs/>
          <w:sz w:val="24"/>
          <w:szCs w:val="24"/>
          <w:lang w:val="ru-RU"/>
        </w:rPr>
        <w:t>совершенства</w:t>
      </w:r>
      <w:r w:rsidR="00C82E51" w:rsidRPr="00D17CD9">
        <w:rPr>
          <w:i/>
          <w:iCs/>
          <w:sz w:val="24"/>
          <w:szCs w:val="24"/>
          <w:lang w:val="ru-RU"/>
        </w:rPr>
        <w:t xml:space="preserve"> в нём</w:t>
      </w:r>
      <w:r w:rsidR="00E346F7">
        <w:rPr>
          <w:i/>
          <w:iCs/>
          <w:sz w:val="24"/>
          <w:szCs w:val="24"/>
          <w:lang w:val="ru-RU"/>
        </w:rPr>
        <w:t xml:space="preserve"> - </w:t>
      </w:r>
      <w:r w:rsidR="00C82E51" w:rsidRPr="00D17CD9">
        <w:rPr>
          <w:i/>
          <w:iCs/>
          <w:sz w:val="24"/>
          <w:szCs w:val="24"/>
          <w:lang w:val="ru-RU"/>
        </w:rPr>
        <w:t>гармонии</w:t>
      </w:r>
      <w:r w:rsidR="006E3C4F" w:rsidRPr="00D17CD9">
        <w:rPr>
          <w:i/>
          <w:iCs/>
          <w:sz w:val="24"/>
          <w:szCs w:val="24"/>
          <w:lang w:val="ru-RU"/>
        </w:rPr>
        <w:t>, той</w:t>
      </w:r>
      <w:r w:rsidR="00E346F7">
        <w:rPr>
          <w:i/>
          <w:iCs/>
          <w:sz w:val="24"/>
          <w:szCs w:val="24"/>
          <w:lang w:val="ru-RU"/>
        </w:rPr>
        <w:t>, в частности,</w:t>
      </w:r>
      <w:r w:rsidR="006E3C4F" w:rsidRPr="00D17CD9">
        <w:rPr>
          <w:i/>
          <w:iCs/>
          <w:sz w:val="24"/>
          <w:szCs w:val="24"/>
          <w:lang w:val="ru-RU"/>
        </w:rPr>
        <w:t xml:space="preserve"> к которой Вы, уважаемый читатель, </w:t>
      </w:r>
      <w:r w:rsidR="00E346F7">
        <w:rPr>
          <w:i/>
          <w:iCs/>
          <w:sz w:val="24"/>
          <w:szCs w:val="24"/>
          <w:lang w:val="ru-RU"/>
        </w:rPr>
        <w:t xml:space="preserve">должно быть, </w:t>
      </w:r>
      <w:r w:rsidR="006E3C4F" w:rsidRPr="00D17CD9">
        <w:rPr>
          <w:i/>
          <w:iCs/>
          <w:sz w:val="24"/>
          <w:szCs w:val="24"/>
          <w:lang w:val="ru-RU"/>
        </w:rPr>
        <w:t xml:space="preserve">чувствительны </w:t>
      </w:r>
      <w:r w:rsidR="00E346F7">
        <w:rPr>
          <w:i/>
          <w:iCs/>
          <w:sz w:val="24"/>
          <w:szCs w:val="24"/>
          <w:lang w:val="ru-RU"/>
        </w:rPr>
        <w:t xml:space="preserve">особо, </w:t>
      </w:r>
      <w:r w:rsidR="006E3C4F" w:rsidRPr="00D17CD9">
        <w:rPr>
          <w:i/>
          <w:iCs/>
          <w:sz w:val="24"/>
          <w:szCs w:val="24"/>
          <w:lang w:val="ru-RU"/>
        </w:rPr>
        <w:t xml:space="preserve">по сути своей профессии, или интереса, или просто, по своей сути </w:t>
      </w:r>
      <w:r w:rsidR="00B70617">
        <w:rPr>
          <w:i/>
          <w:iCs/>
          <w:sz w:val="24"/>
          <w:szCs w:val="24"/>
          <w:lang w:val="ru-RU"/>
        </w:rPr>
        <w:t>–</w:t>
      </w:r>
      <w:r w:rsidR="00665161" w:rsidRPr="00D17CD9">
        <w:rPr>
          <w:i/>
          <w:iCs/>
          <w:sz w:val="24"/>
          <w:szCs w:val="24"/>
          <w:lang w:val="ru-RU"/>
        </w:rPr>
        <w:t xml:space="preserve"> </w:t>
      </w:r>
      <w:r w:rsidR="00B70617">
        <w:rPr>
          <w:i/>
          <w:iCs/>
          <w:sz w:val="24"/>
          <w:szCs w:val="24"/>
          <w:lang w:val="ru-RU"/>
        </w:rPr>
        <w:t xml:space="preserve">мир </w:t>
      </w:r>
      <w:r w:rsidR="006E3C4F" w:rsidRPr="00D17CD9">
        <w:rPr>
          <w:i/>
          <w:iCs/>
          <w:sz w:val="24"/>
          <w:szCs w:val="24"/>
          <w:lang w:val="ru-RU"/>
        </w:rPr>
        <w:t xml:space="preserve">гармонии искусства. </w:t>
      </w:r>
      <w:r w:rsidR="00E346F7">
        <w:rPr>
          <w:i/>
          <w:iCs/>
          <w:sz w:val="24"/>
          <w:szCs w:val="24"/>
          <w:lang w:val="ru-RU"/>
        </w:rPr>
        <w:t>Д</w:t>
      </w:r>
      <w:r w:rsidR="00665161" w:rsidRPr="00D17CD9">
        <w:rPr>
          <w:i/>
          <w:iCs/>
          <w:sz w:val="24"/>
          <w:szCs w:val="24"/>
          <w:lang w:val="ru-RU"/>
        </w:rPr>
        <w:t>оступной нам</w:t>
      </w:r>
      <w:r w:rsidR="008B3D9C">
        <w:rPr>
          <w:i/>
          <w:iCs/>
          <w:sz w:val="24"/>
          <w:szCs w:val="24"/>
          <w:lang w:val="ru-RU"/>
        </w:rPr>
        <w:t>,</w:t>
      </w:r>
      <w:r w:rsidR="00665161" w:rsidRPr="00D17CD9">
        <w:rPr>
          <w:i/>
          <w:iCs/>
          <w:sz w:val="24"/>
          <w:szCs w:val="24"/>
          <w:lang w:val="ru-RU"/>
        </w:rPr>
        <w:t xml:space="preserve"> становится </w:t>
      </w:r>
      <w:r w:rsidR="00E346F7">
        <w:rPr>
          <w:i/>
          <w:iCs/>
          <w:sz w:val="24"/>
          <w:szCs w:val="24"/>
          <w:lang w:val="ru-RU"/>
        </w:rPr>
        <w:t xml:space="preserve">теперь </w:t>
      </w:r>
      <w:r w:rsidR="008B3D9C">
        <w:rPr>
          <w:i/>
          <w:iCs/>
          <w:sz w:val="24"/>
          <w:szCs w:val="24"/>
          <w:lang w:val="ru-RU"/>
        </w:rPr>
        <w:t>расшифрованная</w:t>
      </w:r>
      <w:r w:rsidR="00665161" w:rsidRPr="00D17CD9">
        <w:rPr>
          <w:i/>
          <w:iCs/>
          <w:sz w:val="24"/>
          <w:szCs w:val="24"/>
          <w:lang w:val="ru-RU"/>
        </w:rPr>
        <w:t xml:space="preserve"> партитура </w:t>
      </w:r>
      <w:r w:rsidR="00E346F7">
        <w:rPr>
          <w:i/>
          <w:iCs/>
          <w:sz w:val="24"/>
          <w:szCs w:val="24"/>
          <w:lang w:val="ru-RU"/>
        </w:rPr>
        <w:t>её истоков</w:t>
      </w:r>
      <w:r w:rsidR="00665161" w:rsidRPr="00D17CD9">
        <w:rPr>
          <w:i/>
          <w:iCs/>
          <w:sz w:val="24"/>
          <w:szCs w:val="24"/>
          <w:lang w:val="ru-RU"/>
        </w:rPr>
        <w:t xml:space="preserve">, и не только лишь </w:t>
      </w:r>
      <w:r w:rsidR="008D1762">
        <w:rPr>
          <w:i/>
          <w:iCs/>
          <w:sz w:val="24"/>
          <w:szCs w:val="24"/>
          <w:lang w:val="ru-RU"/>
        </w:rPr>
        <w:t>скрытая</w:t>
      </w:r>
      <w:r w:rsidR="00665161" w:rsidRPr="00D17CD9">
        <w:rPr>
          <w:i/>
          <w:iCs/>
          <w:sz w:val="24"/>
          <w:szCs w:val="24"/>
          <w:lang w:val="ru-RU"/>
        </w:rPr>
        <w:t xml:space="preserve"> в строках </w:t>
      </w:r>
      <w:r w:rsidR="008D1762">
        <w:rPr>
          <w:i/>
          <w:iCs/>
          <w:sz w:val="24"/>
          <w:szCs w:val="24"/>
          <w:lang w:val="ru-RU"/>
        </w:rPr>
        <w:t>Святого Завета</w:t>
      </w:r>
      <w:r w:rsidR="00665161" w:rsidRPr="00D17CD9">
        <w:rPr>
          <w:i/>
          <w:iCs/>
          <w:sz w:val="24"/>
          <w:szCs w:val="24"/>
          <w:lang w:val="ru-RU"/>
        </w:rPr>
        <w:t>, а</w:t>
      </w:r>
      <w:r w:rsidR="00454D4E" w:rsidRPr="00D17CD9">
        <w:rPr>
          <w:i/>
          <w:iCs/>
          <w:sz w:val="24"/>
          <w:szCs w:val="24"/>
          <w:lang w:val="ru-RU"/>
        </w:rPr>
        <w:t xml:space="preserve">, как видно, компенсацией за отнятые века </w:t>
      </w:r>
      <w:r w:rsidR="00DB07A6" w:rsidRPr="00D17CD9">
        <w:rPr>
          <w:i/>
          <w:iCs/>
          <w:sz w:val="24"/>
          <w:szCs w:val="24"/>
          <w:lang w:val="ru-RU"/>
        </w:rPr>
        <w:t xml:space="preserve">звучания </w:t>
      </w:r>
      <w:r w:rsidR="00454D4E" w:rsidRPr="00D17CD9">
        <w:rPr>
          <w:i/>
          <w:iCs/>
          <w:sz w:val="24"/>
          <w:szCs w:val="24"/>
          <w:lang w:val="ru-RU"/>
        </w:rPr>
        <w:t xml:space="preserve">совершенства, раскрываются пред нами </w:t>
      </w:r>
      <w:r w:rsidR="008B3D9C">
        <w:rPr>
          <w:i/>
          <w:iCs/>
          <w:sz w:val="24"/>
          <w:szCs w:val="24"/>
          <w:lang w:val="ru-RU"/>
        </w:rPr>
        <w:t>сегодня</w:t>
      </w:r>
      <w:r w:rsidR="00454D4E" w:rsidRPr="00D17CD9">
        <w:rPr>
          <w:i/>
          <w:iCs/>
          <w:sz w:val="24"/>
          <w:szCs w:val="24"/>
          <w:lang w:val="ru-RU"/>
        </w:rPr>
        <w:t xml:space="preserve"> </w:t>
      </w:r>
      <w:r w:rsidR="008D1762">
        <w:rPr>
          <w:i/>
          <w:iCs/>
          <w:sz w:val="24"/>
          <w:szCs w:val="24"/>
          <w:lang w:val="ru-RU"/>
        </w:rPr>
        <w:t>занавес</w:t>
      </w:r>
      <w:r w:rsidR="00454D4E" w:rsidRPr="00D17CD9">
        <w:rPr>
          <w:i/>
          <w:iCs/>
          <w:sz w:val="24"/>
          <w:szCs w:val="24"/>
          <w:lang w:val="ru-RU"/>
        </w:rPr>
        <w:t xml:space="preserve"> </w:t>
      </w:r>
      <w:r w:rsidR="008D1762">
        <w:rPr>
          <w:i/>
          <w:iCs/>
          <w:sz w:val="24"/>
          <w:szCs w:val="24"/>
          <w:lang w:val="ru-RU"/>
        </w:rPr>
        <w:t>грандиозной</w:t>
      </w:r>
      <w:r w:rsidR="00454D4E" w:rsidRPr="00D17CD9">
        <w:rPr>
          <w:i/>
          <w:iCs/>
          <w:sz w:val="24"/>
          <w:szCs w:val="24"/>
          <w:lang w:val="ru-RU"/>
        </w:rPr>
        <w:t xml:space="preserve"> </w:t>
      </w:r>
      <w:r w:rsidR="008D1762">
        <w:rPr>
          <w:i/>
          <w:iCs/>
          <w:sz w:val="24"/>
          <w:szCs w:val="24"/>
          <w:lang w:val="ru-RU"/>
        </w:rPr>
        <w:t>Оперы времён</w:t>
      </w:r>
      <w:r w:rsidR="00454D4E" w:rsidRPr="00D17CD9">
        <w:rPr>
          <w:i/>
          <w:iCs/>
          <w:sz w:val="24"/>
          <w:szCs w:val="24"/>
          <w:lang w:val="ru-RU"/>
        </w:rPr>
        <w:t>, голос которой звучит из несчётного множества произведений искусства, плодов творения вели</w:t>
      </w:r>
      <w:r w:rsidR="008B3D9C">
        <w:rPr>
          <w:i/>
          <w:iCs/>
          <w:sz w:val="24"/>
          <w:szCs w:val="24"/>
          <w:lang w:val="ru-RU"/>
        </w:rPr>
        <w:t>ких</w:t>
      </w:r>
      <w:r w:rsidR="00454D4E" w:rsidRPr="00D17CD9">
        <w:rPr>
          <w:i/>
          <w:iCs/>
          <w:sz w:val="24"/>
          <w:szCs w:val="24"/>
          <w:lang w:val="ru-RU"/>
        </w:rPr>
        <w:t>, знакомых нам героев, оказавшихся совершенно незнакомыми нам</w:t>
      </w:r>
      <w:r w:rsidR="00665161" w:rsidRPr="00D17CD9">
        <w:rPr>
          <w:i/>
          <w:iCs/>
          <w:sz w:val="24"/>
          <w:szCs w:val="24"/>
          <w:lang w:val="ru-RU"/>
        </w:rPr>
        <w:t xml:space="preserve"> </w:t>
      </w:r>
      <w:r w:rsidR="00454D4E" w:rsidRPr="00D17CD9">
        <w:rPr>
          <w:i/>
          <w:iCs/>
          <w:sz w:val="24"/>
          <w:szCs w:val="24"/>
          <w:lang w:val="ru-RU"/>
        </w:rPr>
        <w:t>поэтами, композиторами и драматургами</w:t>
      </w:r>
      <w:r w:rsidR="008D1762">
        <w:rPr>
          <w:i/>
          <w:iCs/>
          <w:sz w:val="24"/>
          <w:szCs w:val="24"/>
          <w:lang w:val="ru-RU"/>
        </w:rPr>
        <w:t xml:space="preserve">. И </w:t>
      </w:r>
      <w:r w:rsidR="008B3D9C">
        <w:rPr>
          <w:i/>
          <w:iCs/>
          <w:sz w:val="24"/>
          <w:szCs w:val="24"/>
          <w:lang w:val="ru-RU"/>
        </w:rPr>
        <w:t xml:space="preserve">во главе </w:t>
      </w:r>
      <w:r w:rsidR="006D4FBE">
        <w:rPr>
          <w:i/>
          <w:iCs/>
          <w:sz w:val="24"/>
          <w:szCs w:val="24"/>
          <w:lang w:val="ru-RU"/>
        </w:rPr>
        <w:t xml:space="preserve">этого вселенского концерта </w:t>
      </w:r>
      <w:r w:rsidR="008D1762">
        <w:rPr>
          <w:i/>
          <w:iCs/>
          <w:sz w:val="24"/>
          <w:szCs w:val="24"/>
          <w:lang w:val="ru-RU"/>
        </w:rPr>
        <w:t>–</w:t>
      </w:r>
      <w:r w:rsidR="00454D4E" w:rsidRPr="00D17CD9">
        <w:rPr>
          <w:i/>
          <w:iCs/>
          <w:sz w:val="24"/>
          <w:szCs w:val="24"/>
          <w:lang w:val="ru-RU"/>
        </w:rPr>
        <w:t xml:space="preserve"> произведени</w:t>
      </w:r>
      <w:r w:rsidR="006D4FBE">
        <w:rPr>
          <w:i/>
          <w:iCs/>
          <w:sz w:val="24"/>
          <w:szCs w:val="24"/>
          <w:lang w:val="ru-RU"/>
        </w:rPr>
        <w:t>е</w:t>
      </w:r>
      <w:r w:rsidR="008D1762">
        <w:rPr>
          <w:i/>
          <w:iCs/>
          <w:sz w:val="24"/>
          <w:szCs w:val="24"/>
          <w:lang w:val="ru-RU"/>
        </w:rPr>
        <w:t>, знакомое каждому, и неведомое никому -</w:t>
      </w:r>
      <w:r w:rsidR="00454D4E" w:rsidRPr="00D17CD9">
        <w:rPr>
          <w:i/>
          <w:iCs/>
          <w:sz w:val="24"/>
          <w:szCs w:val="24"/>
          <w:lang w:val="ru-RU"/>
        </w:rPr>
        <w:t>велик</w:t>
      </w:r>
      <w:r w:rsidR="006D4FBE">
        <w:rPr>
          <w:i/>
          <w:iCs/>
          <w:sz w:val="24"/>
          <w:szCs w:val="24"/>
          <w:lang w:val="ru-RU"/>
        </w:rPr>
        <w:t>ая</w:t>
      </w:r>
      <w:r w:rsidR="00454D4E" w:rsidRPr="00D17CD9">
        <w:rPr>
          <w:i/>
          <w:iCs/>
          <w:sz w:val="24"/>
          <w:szCs w:val="24"/>
          <w:lang w:val="ru-RU"/>
        </w:rPr>
        <w:t xml:space="preserve"> поэм</w:t>
      </w:r>
      <w:r w:rsidR="006D4FBE">
        <w:rPr>
          <w:i/>
          <w:iCs/>
          <w:sz w:val="24"/>
          <w:szCs w:val="24"/>
          <w:lang w:val="ru-RU"/>
        </w:rPr>
        <w:t>а</w:t>
      </w:r>
      <w:r w:rsidR="00454D4E" w:rsidRPr="00D17CD9">
        <w:rPr>
          <w:i/>
          <w:iCs/>
          <w:sz w:val="24"/>
          <w:szCs w:val="24"/>
          <w:lang w:val="ru-RU"/>
        </w:rPr>
        <w:t xml:space="preserve"> и композици</w:t>
      </w:r>
      <w:r w:rsidR="006D4FBE">
        <w:rPr>
          <w:i/>
          <w:iCs/>
          <w:sz w:val="24"/>
          <w:szCs w:val="24"/>
          <w:lang w:val="ru-RU"/>
        </w:rPr>
        <w:t>я</w:t>
      </w:r>
      <w:r w:rsidR="008B3D9C">
        <w:rPr>
          <w:i/>
          <w:iCs/>
          <w:sz w:val="24"/>
          <w:szCs w:val="24"/>
          <w:lang w:val="ru-RU"/>
        </w:rPr>
        <w:t xml:space="preserve"> -</w:t>
      </w:r>
      <w:r w:rsidR="00454D4E" w:rsidRPr="00D17CD9">
        <w:rPr>
          <w:i/>
          <w:iCs/>
          <w:sz w:val="24"/>
          <w:szCs w:val="24"/>
          <w:lang w:val="ru-RU"/>
        </w:rPr>
        <w:t xml:space="preserve"> самого Творца… </w:t>
      </w:r>
    </w:p>
    <w:p w14:paraId="6C939F4A" w14:textId="7D09E5D8" w:rsidR="005A73E7" w:rsidRDefault="005A73E7" w:rsidP="00913166">
      <w:pPr>
        <w:jc w:val="center"/>
        <w:rPr>
          <w:b/>
          <w:bCs/>
          <w:sz w:val="36"/>
          <w:szCs w:val="36"/>
          <w:lang w:val="ru-RU"/>
        </w:rPr>
      </w:pPr>
    </w:p>
    <w:p w14:paraId="11D5C5DC" w14:textId="50FDDC1B" w:rsidR="00913166" w:rsidRDefault="00913166" w:rsidP="00913166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***</w:t>
      </w:r>
      <w:r w:rsidR="004A5E4C">
        <w:rPr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 xml:space="preserve">Открытые Ноты </w:t>
      </w:r>
      <w:r w:rsidR="004A5E4C">
        <w:rPr>
          <w:b/>
          <w:bCs/>
          <w:sz w:val="36"/>
          <w:szCs w:val="36"/>
          <w:lang w:val="ru-RU"/>
        </w:rPr>
        <w:t>Завет</w:t>
      </w:r>
      <w:r w:rsidR="00ED02E3">
        <w:rPr>
          <w:b/>
          <w:bCs/>
          <w:sz w:val="36"/>
          <w:szCs w:val="36"/>
          <w:lang w:val="ru-RU"/>
        </w:rPr>
        <w:t>а</w:t>
      </w:r>
      <w:r>
        <w:rPr>
          <w:b/>
          <w:bCs/>
          <w:sz w:val="36"/>
          <w:szCs w:val="36"/>
          <w:lang w:val="ru-RU"/>
        </w:rPr>
        <w:t>***</w:t>
      </w:r>
    </w:p>
    <w:p w14:paraId="6419D9A9" w14:textId="77777777" w:rsidR="000E0D20" w:rsidRDefault="00132E12" w:rsidP="000948CC">
      <w:pPr>
        <w:rPr>
          <w:sz w:val="24"/>
          <w:szCs w:val="24"/>
          <w:rtl/>
          <w:lang w:val="ru-RU"/>
        </w:rPr>
      </w:pPr>
      <w:r w:rsidRPr="00D17CD9">
        <w:rPr>
          <w:sz w:val="24"/>
          <w:szCs w:val="24"/>
          <w:lang w:val="ru-RU"/>
        </w:rPr>
        <w:t>Итак</w:t>
      </w:r>
      <w:r w:rsidR="00C8220E" w:rsidRPr="00D17CD9">
        <w:rPr>
          <w:sz w:val="24"/>
          <w:szCs w:val="24"/>
          <w:lang w:val="ru-RU"/>
        </w:rPr>
        <w:t xml:space="preserve"> - чудом</w:t>
      </w:r>
      <w:r w:rsidRPr="00D17CD9">
        <w:rPr>
          <w:sz w:val="24"/>
          <w:szCs w:val="24"/>
          <w:lang w:val="ru-RU"/>
        </w:rPr>
        <w:t xml:space="preserve"> </w:t>
      </w:r>
      <w:r w:rsidR="008A1934" w:rsidRPr="00D17CD9">
        <w:rPr>
          <w:sz w:val="24"/>
          <w:szCs w:val="24"/>
          <w:lang w:val="ru-RU"/>
        </w:rPr>
        <w:t xml:space="preserve">найдена </w:t>
      </w:r>
      <w:r w:rsidR="004A5E4C" w:rsidRPr="00D17CD9">
        <w:rPr>
          <w:sz w:val="24"/>
          <w:szCs w:val="24"/>
          <w:lang w:val="ru-RU"/>
        </w:rPr>
        <w:t>исконная</w:t>
      </w:r>
      <w:r w:rsidR="008A1934" w:rsidRPr="00D17CD9">
        <w:rPr>
          <w:sz w:val="24"/>
          <w:szCs w:val="24"/>
          <w:lang w:val="ru-RU"/>
        </w:rPr>
        <w:t xml:space="preserve"> </w:t>
      </w:r>
      <w:r w:rsidR="00A8592F" w:rsidRPr="00D17CD9">
        <w:rPr>
          <w:sz w:val="24"/>
          <w:szCs w:val="24"/>
          <w:lang w:val="ru-RU"/>
        </w:rPr>
        <w:t>партитур</w:t>
      </w:r>
      <w:r w:rsidR="008A1934" w:rsidRPr="00D17CD9">
        <w:rPr>
          <w:sz w:val="24"/>
          <w:szCs w:val="24"/>
          <w:lang w:val="ru-RU"/>
        </w:rPr>
        <w:t>а!</w:t>
      </w:r>
      <w:r w:rsidR="00A8592F" w:rsidRPr="00D17CD9">
        <w:rPr>
          <w:sz w:val="24"/>
          <w:szCs w:val="24"/>
          <w:lang w:val="ru-RU"/>
        </w:rPr>
        <w:t xml:space="preserve"> </w:t>
      </w:r>
      <w:r w:rsidR="008A1934" w:rsidRPr="00D17CD9">
        <w:rPr>
          <w:sz w:val="24"/>
          <w:szCs w:val="24"/>
          <w:lang w:val="ru-RU"/>
        </w:rPr>
        <w:t>А</w:t>
      </w:r>
      <w:r w:rsidR="00A8592F" w:rsidRPr="00D17CD9">
        <w:rPr>
          <w:sz w:val="24"/>
          <w:szCs w:val="24"/>
          <w:lang w:val="ru-RU"/>
        </w:rPr>
        <w:t xml:space="preserve"> </w:t>
      </w:r>
      <w:r w:rsidR="008A1934" w:rsidRPr="00D17CD9">
        <w:rPr>
          <w:sz w:val="24"/>
          <w:szCs w:val="24"/>
          <w:lang w:val="ru-RU"/>
        </w:rPr>
        <w:t>точнее</w:t>
      </w:r>
      <w:r w:rsidR="00A8592F" w:rsidRPr="00D17CD9">
        <w:rPr>
          <w:sz w:val="24"/>
          <w:szCs w:val="24"/>
          <w:lang w:val="ru-RU"/>
        </w:rPr>
        <w:t xml:space="preserve">, </w:t>
      </w:r>
      <w:r w:rsidR="00C8220E" w:rsidRPr="00D17CD9">
        <w:rPr>
          <w:sz w:val="24"/>
          <w:szCs w:val="24"/>
          <w:lang w:val="ru-RU"/>
        </w:rPr>
        <w:t>обнаружены</w:t>
      </w:r>
      <w:r w:rsidR="008A1934" w:rsidRPr="00D17CD9">
        <w:rPr>
          <w:sz w:val="24"/>
          <w:szCs w:val="24"/>
          <w:lang w:val="ru-RU"/>
        </w:rPr>
        <w:t xml:space="preserve"> </w:t>
      </w:r>
      <w:r w:rsidR="00A8592F" w:rsidRPr="00D17CD9">
        <w:rPr>
          <w:sz w:val="24"/>
          <w:szCs w:val="24"/>
          <w:lang w:val="ru-RU"/>
        </w:rPr>
        <w:t xml:space="preserve">основные принципы того, как </w:t>
      </w:r>
      <w:r w:rsidR="00C8220E" w:rsidRPr="00D17CD9">
        <w:rPr>
          <w:sz w:val="24"/>
          <w:szCs w:val="24"/>
          <w:lang w:val="ru-RU"/>
        </w:rPr>
        <w:t xml:space="preserve">воссоздавать </w:t>
      </w:r>
      <w:r w:rsidR="00A8592F" w:rsidRPr="00D17CD9">
        <w:rPr>
          <w:sz w:val="24"/>
          <w:szCs w:val="24"/>
          <w:lang w:val="ru-RU"/>
        </w:rPr>
        <w:t xml:space="preserve">её для каждого из </w:t>
      </w:r>
      <w:r w:rsidR="00C33D9A">
        <w:rPr>
          <w:sz w:val="24"/>
          <w:szCs w:val="24"/>
          <w:lang w:val="ru-RU"/>
        </w:rPr>
        <w:t>соответствующих</w:t>
      </w:r>
      <w:r w:rsidR="00A8592F" w:rsidRPr="00D17CD9">
        <w:rPr>
          <w:sz w:val="24"/>
          <w:szCs w:val="24"/>
          <w:lang w:val="ru-RU"/>
        </w:rPr>
        <w:t xml:space="preserve"> источников</w:t>
      </w:r>
      <w:r w:rsidR="00061ABC" w:rsidRPr="00D17CD9">
        <w:rPr>
          <w:sz w:val="24"/>
          <w:szCs w:val="24"/>
          <w:lang w:val="ru-RU"/>
        </w:rPr>
        <w:t>,</w:t>
      </w:r>
      <w:r w:rsidR="00A8592F" w:rsidRPr="00D17CD9">
        <w:rPr>
          <w:sz w:val="24"/>
          <w:szCs w:val="24"/>
          <w:lang w:val="ru-RU"/>
        </w:rPr>
        <w:t xml:space="preserve"> </w:t>
      </w:r>
      <w:r w:rsidR="00061ABC" w:rsidRPr="00D17CD9">
        <w:rPr>
          <w:sz w:val="24"/>
          <w:szCs w:val="24"/>
          <w:lang w:val="ru-RU"/>
        </w:rPr>
        <w:t xml:space="preserve">и в этом документе, </w:t>
      </w:r>
      <w:r w:rsidR="009E5B32" w:rsidRPr="00D17CD9">
        <w:rPr>
          <w:sz w:val="24"/>
          <w:szCs w:val="24"/>
          <w:lang w:val="ru-RU"/>
        </w:rPr>
        <w:t xml:space="preserve">который </w:t>
      </w:r>
      <w:r w:rsidR="00061ABC" w:rsidRPr="00D17CD9">
        <w:rPr>
          <w:sz w:val="24"/>
          <w:szCs w:val="24"/>
          <w:lang w:val="ru-RU"/>
        </w:rPr>
        <w:t>ориентирован</w:t>
      </w:r>
      <w:r w:rsidR="009E5B32" w:rsidRPr="00D17CD9">
        <w:rPr>
          <w:sz w:val="24"/>
          <w:szCs w:val="24"/>
          <w:lang w:val="ru-RU"/>
        </w:rPr>
        <w:t>,</w:t>
      </w:r>
      <w:r w:rsidR="00061ABC" w:rsidRPr="00D17CD9">
        <w:rPr>
          <w:sz w:val="24"/>
          <w:szCs w:val="24"/>
          <w:lang w:val="ru-RU"/>
        </w:rPr>
        <w:t xml:space="preserve"> </w:t>
      </w:r>
      <w:r w:rsidR="009E5B32" w:rsidRPr="00D17CD9">
        <w:rPr>
          <w:sz w:val="24"/>
          <w:szCs w:val="24"/>
          <w:lang w:val="ru-RU"/>
        </w:rPr>
        <w:t>в основном</w:t>
      </w:r>
      <w:r w:rsidR="00061ABC" w:rsidRPr="00D17CD9">
        <w:rPr>
          <w:sz w:val="24"/>
          <w:szCs w:val="24"/>
          <w:lang w:val="ru-RU"/>
        </w:rPr>
        <w:t>, на круг читателей</w:t>
      </w:r>
      <w:r w:rsidR="009E5B32" w:rsidRPr="00D17CD9">
        <w:rPr>
          <w:sz w:val="24"/>
          <w:szCs w:val="24"/>
          <w:lang w:val="ru-RU"/>
        </w:rPr>
        <w:t xml:space="preserve"> </w:t>
      </w:r>
      <w:r w:rsidR="00061ABC" w:rsidRPr="00D17CD9">
        <w:rPr>
          <w:sz w:val="24"/>
          <w:szCs w:val="24"/>
          <w:lang w:val="ru-RU"/>
        </w:rPr>
        <w:t>профессиональных в сфере музыкального искусства и науки, я постараюсь осветить это открытие именно в этом</w:t>
      </w:r>
      <w:r w:rsidR="008D1762">
        <w:rPr>
          <w:sz w:val="24"/>
          <w:szCs w:val="24"/>
          <w:lang w:val="ru-RU"/>
        </w:rPr>
        <w:t xml:space="preserve">, технически-музыкальном его </w:t>
      </w:r>
      <w:r w:rsidR="00061ABC" w:rsidRPr="00D17CD9">
        <w:rPr>
          <w:sz w:val="24"/>
          <w:szCs w:val="24"/>
          <w:lang w:val="ru-RU"/>
        </w:rPr>
        <w:t xml:space="preserve">спектре. </w:t>
      </w:r>
      <w:r w:rsidR="00C8220E" w:rsidRPr="00D17CD9">
        <w:rPr>
          <w:sz w:val="24"/>
          <w:szCs w:val="24"/>
          <w:lang w:val="ru-RU"/>
        </w:rPr>
        <w:t>Н</w:t>
      </w:r>
      <w:r w:rsidR="008A1934" w:rsidRPr="00D17CD9">
        <w:rPr>
          <w:sz w:val="24"/>
          <w:szCs w:val="24"/>
          <w:lang w:val="ru-RU"/>
        </w:rPr>
        <w:t>о</w:t>
      </w:r>
      <w:r w:rsidRPr="00D17CD9">
        <w:rPr>
          <w:sz w:val="24"/>
          <w:szCs w:val="24"/>
          <w:lang w:val="ru-RU"/>
        </w:rPr>
        <w:t xml:space="preserve"> начну</w:t>
      </w:r>
      <w:r w:rsidR="00A8592F" w:rsidRPr="00D17CD9">
        <w:rPr>
          <w:sz w:val="24"/>
          <w:szCs w:val="24"/>
          <w:lang w:val="ru-RU"/>
        </w:rPr>
        <w:t xml:space="preserve"> я, всё-таки</w:t>
      </w:r>
      <w:r w:rsidRPr="00D17CD9">
        <w:rPr>
          <w:sz w:val="24"/>
          <w:szCs w:val="24"/>
          <w:lang w:val="ru-RU"/>
        </w:rPr>
        <w:t xml:space="preserve"> с того, что об</w:t>
      </w:r>
      <w:r w:rsidR="00A8592F" w:rsidRPr="00D17CD9">
        <w:rPr>
          <w:sz w:val="24"/>
          <w:szCs w:val="24"/>
          <w:lang w:val="ru-RU"/>
        </w:rPr>
        <w:t>ъ</w:t>
      </w:r>
      <w:r w:rsidRPr="00D17CD9">
        <w:rPr>
          <w:sz w:val="24"/>
          <w:szCs w:val="24"/>
          <w:lang w:val="ru-RU"/>
        </w:rPr>
        <w:t>ясню</w:t>
      </w:r>
      <w:r w:rsidR="00A8592F" w:rsidRPr="00D17CD9">
        <w:rPr>
          <w:sz w:val="24"/>
          <w:szCs w:val="24"/>
          <w:lang w:val="ru-RU"/>
        </w:rPr>
        <w:t xml:space="preserve">, почему </w:t>
      </w:r>
      <w:r w:rsidR="008D1762">
        <w:rPr>
          <w:sz w:val="24"/>
          <w:szCs w:val="24"/>
          <w:lang w:val="ru-RU"/>
        </w:rPr>
        <w:t xml:space="preserve">же, </w:t>
      </w:r>
      <w:r w:rsidR="00A8592F" w:rsidRPr="00D17CD9">
        <w:rPr>
          <w:sz w:val="24"/>
          <w:szCs w:val="24"/>
          <w:lang w:val="ru-RU"/>
        </w:rPr>
        <w:t>иначе</w:t>
      </w:r>
      <w:r w:rsidR="008A1934" w:rsidRPr="00D17CD9">
        <w:rPr>
          <w:sz w:val="24"/>
          <w:szCs w:val="24"/>
          <w:lang w:val="ru-RU"/>
        </w:rPr>
        <w:t xml:space="preserve"> как «</w:t>
      </w:r>
      <w:r w:rsidR="00291FB5" w:rsidRPr="00D17CD9">
        <w:rPr>
          <w:sz w:val="24"/>
          <w:szCs w:val="24"/>
          <w:lang w:val="ru-RU"/>
        </w:rPr>
        <w:t>чудом</w:t>
      </w:r>
      <w:r w:rsidR="008A1934" w:rsidRPr="00D17CD9">
        <w:rPr>
          <w:sz w:val="24"/>
          <w:szCs w:val="24"/>
          <w:lang w:val="ru-RU"/>
        </w:rPr>
        <w:t>»</w:t>
      </w:r>
      <w:r w:rsidR="009E5B32" w:rsidRPr="00D17CD9">
        <w:rPr>
          <w:sz w:val="24"/>
          <w:szCs w:val="24"/>
          <w:lang w:val="ru-RU"/>
        </w:rPr>
        <w:t>, открытие</w:t>
      </w:r>
      <w:r w:rsidR="008A1934" w:rsidRPr="00D17CD9">
        <w:rPr>
          <w:sz w:val="24"/>
          <w:szCs w:val="24"/>
          <w:lang w:val="ru-RU"/>
        </w:rPr>
        <w:t xml:space="preserve"> это назвать</w:t>
      </w:r>
      <w:r w:rsidR="009E5B32" w:rsidRPr="00D17CD9">
        <w:rPr>
          <w:sz w:val="24"/>
          <w:szCs w:val="24"/>
          <w:lang w:val="ru-RU"/>
        </w:rPr>
        <w:t xml:space="preserve"> нельзя</w:t>
      </w:r>
      <w:r w:rsidR="00A8592F" w:rsidRPr="00D17CD9">
        <w:rPr>
          <w:sz w:val="24"/>
          <w:szCs w:val="24"/>
          <w:lang w:val="ru-RU"/>
        </w:rPr>
        <w:t xml:space="preserve">. Не </w:t>
      </w:r>
      <w:r w:rsidR="00C33D9A">
        <w:rPr>
          <w:sz w:val="24"/>
          <w:szCs w:val="24"/>
          <w:lang w:val="ru-RU"/>
        </w:rPr>
        <w:t>знаю</w:t>
      </w:r>
      <w:r w:rsidR="00A8592F" w:rsidRPr="00D17CD9">
        <w:rPr>
          <w:sz w:val="24"/>
          <w:szCs w:val="24"/>
          <w:lang w:val="ru-RU"/>
        </w:rPr>
        <w:t xml:space="preserve"> довелось ли </w:t>
      </w:r>
      <w:r w:rsidR="008D1762">
        <w:rPr>
          <w:sz w:val="24"/>
          <w:szCs w:val="24"/>
          <w:lang w:val="ru-RU"/>
        </w:rPr>
        <w:t xml:space="preserve">уважаемому </w:t>
      </w:r>
      <w:r w:rsidR="008A1934" w:rsidRPr="00D17CD9">
        <w:rPr>
          <w:sz w:val="24"/>
          <w:szCs w:val="24"/>
          <w:lang w:val="ru-RU"/>
        </w:rPr>
        <w:t>читател</w:t>
      </w:r>
      <w:r w:rsidR="008D1762">
        <w:rPr>
          <w:sz w:val="24"/>
          <w:szCs w:val="24"/>
          <w:lang w:val="ru-RU"/>
        </w:rPr>
        <w:t>ю</w:t>
      </w:r>
      <w:r w:rsidR="00A8592F" w:rsidRPr="00D17CD9">
        <w:rPr>
          <w:sz w:val="24"/>
          <w:szCs w:val="24"/>
          <w:lang w:val="ru-RU"/>
        </w:rPr>
        <w:t xml:space="preserve"> познакомиться предварительно с </w:t>
      </w:r>
      <w:r w:rsidR="008A1934" w:rsidRPr="00D17CD9">
        <w:rPr>
          <w:sz w:val="24"/>
          <w:szCs w:val="24"/>
          <w:lang w:val="ru-RU"/>
        </w:rPr>
        <w:t xml:space="preserve">моим </w:t>
      </w:r>
      <w:r w:rsidR="00A8592F" w:rsidRPr="00D17CD9">
        <w:rPr>
          <w:sz w:val="24"/>
          <w:szCs w:val="24"/>
          <w:lang w:val="ru-RU"/>
        </w:rPr>
        <w:t xml:space="preserve">рассказом о </w:t>
      </w:r>
      <w:r w:rsidR="008A1934" w:rsidRPr="00D17CD9">
        <w:rPr>
          <w:sz w:val="24"/>
          <w:szCs w:val="24"/>
          <w:lang w:val="ru-RU"/>
        </w:rPr>
        <w:t xml:space="preserve">пути </w:t>
      </w:r>
      <w:r w:rsidR="00A8592F" w:rsidRPr="00D17CD9">
        <w:rPr>
          <w:sz w:val="24"/>
          <w:szCs w:val="24"/>
          <w:lang w:val="ru-RU"/>
        </w:rPr>
        <w:t>открыти</w:t>
      </w:r>
      <w:r w:rsidR="008A1934" w:rsidRPr="00D17CD9">
        <w:rPr>
          <w:sz w:val="24"/>
          <w:szCs w:val="24"/>
          <w:lang w:val="ru-RU"/>
        </w:rPr>
        <w:t>я</w:t>
      </w:r>
      <w:r w:rsidR="00C8220E" w:rsidRPr="00D17CD9">
        <w:rPr>
          <w:sz w:val="24"/>
          <w:szCs w:val="24"/>
          <w:lang w:val="ru-RU"/>
        </w:rPr>
        <w:t xml:space="preserve"> - рассказ</w:t>
      </w:r>
      <w:r w:rsidR="00A8592F" w:rsidRPr="00D17CD9">
        <w:rPr>
          <w:sz w:val="24"/>
          <w:szCs w:val="24"/>
          <w:lang w:val="ru-RU"/>
        </w:rPr>
        <w:t xml:space="preserve"> под названием «Заветная </w:t>
      </w:r>
      <w:proofErr w:type="gramStart"/>
      <w:r w:rsidR="00A8592F" w:rsidRPr="00D17CD9">
        <w:rPr>
          <w:sz w:val="24"/>
          <w:szCs w:val="24"/>
          <w:lang w:val="ru-RU"/>
        </w:rPr>
        <w:t>Рапсодия»</w:t>
      </w:r>
      <w:r w:rsidR="00C0216E" w:rsidRPr="00D17CD9">
        <w:rPr>
          <w:sz w:val="24"/>
          <w:szCs w:val="24"/>
          <w:lang w:val="ru-RU"/>
        </w:rPr>
        <w:t>..</w:t>
      </w:r>
      <w:r w:rsidR="00C8220E" w:rsidRPr="00D17CD9">
        <w:rPr>
          <w:sz w:val="24"/>
          <w:szCs w:val="24"/>
          <w:lang w:val="ru-RU"/>
        </w:rPr>
        <w:t>.</w:t>
      </w:r>
      <w:proofErr w:type="gramEnd"/>
      <w:r w:rsidR="00C8220E" w:rsidRPr="00D17CD9">
        <w:rPr>
          <w:sz w:val="24"/>
          <w:szCs w:val="24"/>
          <w:lang w:val="ru-RU"/>
        </w:rPr>
        <w:t xml:space="preserve"> В нём </w:t>
      </w:r>
      <w:r w:rsidR="009A67AD" w:rsidRPr="00D17CD9">
        <w:rPr>
          <w:sz w:val="24"/>
          <w:szCs w:val="24"/>
          <w:lang w:val="ru-RU"/>
        </w:rPr>
        <w:t>опис</w:t>
      </w:r>
      <w:r w:rsidR="00C8220E" w:rsidRPr="00D17CD9">
        <w:rPr>
          <w:sz w:val="24"/>
          <w:szCs w:val="24"/>
          <w:lang w:val="ru-RU"/>
        </w:rPr>
        <w:t>ан</w:t>
      </w:r>
      <w:r w:rsidR="009A67AD" w:rsidRPr="00D17CD9">
        <w:rPr>
          <w:sz w:val="24"/>
          <w:szCs w:val="24"/>
          <w:lang w:val="ru-RU"/>
        </w:rPr>
        <w:t xml:space="preserve"> </w:t>
      </w:r>
      <w:r w:rsidR="00A96AC7">
        <w:rPr>
          <w:sz w:val="24"/>
          <w:szCs w:val="24"/>
          <w:lang w:val="ru-RU"/>
        </w:rPr>
        <w:t xml:space="preserve">путь </w:t>
      </w:r>
      <w:r w:rsidR="008D1762">
        <w:rPr>
          <w:sz w:val="24"/>
          <w:szCs w:val="24"/>
          <w:lang w:val="ru-RU"/>
        </w:rPr>
        <w:t>неожиданн</w:t>
      </w:r>
      <w:r w:rsidR="00A96AC7">
        <w:rPr>
          <w:sz w:val="24"/>
          <w:szCs w:val="24"/>
          <w:lang w:val="ru-RU"/>
        </w:rPr>
        <w:t>ого</w:t>
      </w:r>
      <w:r w:rsidR="008D1762">
        <w:rPr>
          <w:sz w:val="24"/>
          <w:szCs w:val="24"/>
          <w:lang w:val="ru-RU"/>
        </w:rPr>
        <w:t xml:space="preserve"> обнаружения</w:t>
      </w:r>
      <w:r w:rsidR="007F7E4C" w:rsidRPr="00D17CD9">
        <w:rPr>
          <w:sz w:val="24"/>
          <w:szCs w:val="24"/>
          <w:lang w:val="ru-RU"/>
        </w:rPr>
        <w:t>,</w:t>
      </w:r>
      <w:r w:rsidR="00C8220E" w:rsidRPr="00D17CD9">
        <w:rPr>
          <w:sz w:val="24"/>
          <w:szCs w:val="24"/>
          <w:lang w:val="ru-RU"/>
        </w:rPr>
        <w:t xml:space="preserve"> отражены события </w:t>
      </w:r>
      <w:r w:rsidR="009A67AD" w:rsidRPr="00D17CD9">
        <w:rPr>
          <w:sz w:val="24"/>
          <w:szCs w:val="24"/>
          <w:lang w:val="ru-RU"/>
        </w:rPr>
        <w:t xml:space="preserve">и условия происходящего </w:t>
      </w:r>
      <w:r w:rsidR="00A16AAC" w:rsidRPr="00D17CD9">
        <w:rPr>
          <w:sz w:val="24"/>
          <w:szCs w:val="24"/>
          <w:lang w:val="ru-RU"/>
        </w:rPr>
        <w:t>в этот период</w:t>
      </w:r>
      <w:r w:rsidR="00C8220E" w:rsidRPr="00D17CD9">
        <w:rPr>
          <w:sz w:val="24"/>
          <w:szCs w:val="24"/>
          <w:lang w:val="ru-RU"/>
        </w:rPr>
        <w:t xml:space="preserve">, </w:t>
      </w:r>
      <w:r w:rsidR="009A67AD" w:rsidRPr="00D17CD9">
        <w:rPr>
          <w:sz w:val="24"/>
          <w:szCs w:val="24"/>
          <w:lang w:val="ru-RU"/>
        </w:rPr>
        <w:t xml:space="preserve">а </w:t>
      </w:r>
      <w:r w:rsidR="00D118DE" w:rsidRPr="00D17CD9">
        <w:rPr>
          <w:sz w:val="24"/>
          <w:szCs w:val="24"/>
          <w:lang w:val="ru-RU"/>
        </w:rPr>
        <w:t>также</w:t>
      </w:r>
      <w:r w:rsidR="00C8220E" w:rsidRPr="00D17CD9">
        <w:rPr>
          <w:sz w:val="24"/>
          <w:szCs w:val="24"/>
          <w:lang w:val="ru-RU"/>
        </w:rPr>
        <w:t>,</w:t>
      </w:r>
      <w:r w:rsidR="009A67AD" w:rsidRPr="00D17CD9">
        <w:rPr>
          <w:sz w:val="24"/>
          <w:szCs w:val="24"/>
          <w:lang w:val="ru-RU"/>
        </w:rPr>
        <w:t xml:space="preserve"> </w:t>
      </w:r>
      <w:r w:rsidR="007F7E4C" w:rsidRPr="00D17CD9">
        <w:rPr>
          <w:sz w:val="24"/>
          <w:szCs w:val="24"/>
          <w:lang w:val="ru-RU"/>
        </w:rPr>
        <w:t xml:space="preserve">там </w:t>
      </w:r>
      <w:r w:rsidR="00C8220E" w:rsidRPr="00D17CD9">
        <w:rPr>
          <w:sz w:val="24"/>
          <w:szCs w:val="24"/>
          <w:lang w:val="ru-RU"/>
        </w:rPr>
        <w:t>приведено</w:t>
      </w:r>
      <w:r w:rsidR="009A67AD" w:rsidRPr="00D17CD9">
        <w:rPr>
          <w:sz w:val="24"/>
          <w:szCs w:val="24"/>
          <w:lang w:val="ru-RU"/>
        </w:rPr>
        <w:t xml:space="preserve"> множество найденных мной </w:t>
      </w:r>
      <w:r w:rsidR="00A16AAC" w:rsidRPr="00D17CD9">
        <w:rPr>
          <w:sz w:val="24"/>
          <w:szCs w:val="24"/>
          <w:lang w:val="ru-RU"/>
        </w:rPr>
        <w:t xml:space="preserve">за это время </w:t>
      </w:r>
      <w:r w:rsidR="009A67AD" w:rsidRPr="00D17CD9">
        <w:rPr>
          <w:sz w:val="24"/>
          <w:szCs w:val="24"/>
          <w:lang w:val="ru-RU"/>
        </w:rPr>
        <w:t xml:space="preserve">в </w:t>
      </w:r>
      <w:r w:rsidR="00C0216E" w:rsidRPr="00D17CD9">
        <w:rPr>
          <w:sz w:val="24"/>
          <w:szCs w:val="24"/>
          <w:lang w:val="ru-RU"/>
        </w:rPr>
        <w:t xml:space="preserve">иудейской </w:t>
      </w:r>
      <w:r w:rsidR="009A67AD" w:rsidRPr="00D17CD9">
        <w:rPr>
          <w:sz w:val="24"/>
          <w:szCs w:val="24"/>
          <w:lang w:val="ru-RU"/>
        </w:rPr>
        <w:t>литурги</w:t>
      </w:r>
      <w:r w:rsidR="00C0216E" w:rsidRPr="00D17CD9">
        <w:rPr>
          <w:sz w:val="24"/>
          <w:szCs w:val="24"/>
          <w:lang w:val="ru-RU"/>
        </w:rPr>
        <w:t xml:space="preserve">и </w:t>
      </w:r>
      <w:r w:rsidR="009A67AD" w:rsidRPr="00D17CD9">
        <w:rPr>
          <w:sz w:val="24"/>
          <w:szCs w:val="24"/>
          <w:lang w:val="ru-RU"/>
        </w:rPr>
        <w:t>общих фактов</w:t>
      </w:r>
      <w:r w:rsidR="00C8220E" w:rsidRPr="00D17CD9">
        <w:rPr>
          <w:sz w:val="24"/>
          <w:szCs w:val="24"/>
          <w:lang w:val="ru-RU"/>
        </w:rPr>
        <w:t>,</w:t>
      </w:r>
      <w:r w:rsidR="009A67AD" w:rsidRPr="00D17CD9">
        <w:rPr>
          <w:sz w:val="24"/>
          <w:szCs w:val="24"/>
          <w:lang w:val="ru-RU"/>
        </w:rPr>
        <w:t xml:space="preserve"> о совершенно непостижимо недооцениваемой</w:t>
      </w:r>
      <w:r w:rsidR="00B04BE0" w:rsidRPr="00D17CD9">
        <w:rPr>
          <w:sz w:val="24"/>
          <w:szCs w:val="24"/>
          <w:lang w:val="ru-RU"/>
        </w:rPr>
        <w:t xml:space="preserve"> и </w:t>
      </w:r>
      <w:r w:rsidR="009A67AD" w:rsidRPr="00D17CD9">
        <w:rPr>
          <w:sz w:val="24"/>
          <w:szCs w:val="24"/>
          <w:lang w:val="ru-RU"/>
        </w:rPr>
        <w:t>неведомой в наши дни</w:t>
      </w:r>
      <w:r w:rsidR="00C0216E" w:rsidRPr="00D17CD9">
        <w:rPr>
          <w:sz w:val="24"/>
          <w:szCs w:val="24"/>
          <w:lang w:val="ru-RU"/>
        </w:rPr>
        <w:t>,</w:t>
      </w:r>
      <w:r w:rsidR="009A67AD" w:rsidRPr="00D17CD9">
        <w:rPr>
          <w:sz w:val="24"/>
          <w:szCs w:val="24"/>
          <w:lang w:val="ru-RU"/>
        </w:rPr>
        <w:t xml:space="preserve"> </w:t>
      </w:r>
      <w:r w:rsidR="00A16AAC" w:rsidRPr="00D17CD9">
        <w:rPr>
          <w:sz w:val="24"/>
          <w:szCs w:val="24"/>
          <w:lang w:val="ru-RU"/>
        </w:rPr>
        <w:t xml:space="preserve">величайшей </w:t>
      </w:r>
      <w:r w:rsidR="009A67AD" w:rsidRPr="00D17CD9">
        <w:rPr>
          <w:sz w:val="24"/>
          <w:szCs w:val="24"/>
          <w:lang w:val="ru-RU"/>
        </w:rPr>
        <w:t xml:space="preserve">значимости </w:t>
      </w:r>
      <w:r w:rsidR="00B04BE0" w:rsidRPr="00D17CD9">
        <w:rPr>
          <w:sz w:val="24"/>
          <w:szCs w:val="24"/>
          <w:lang w:val="ru-RU"/>
        </w:rPr>
        <w:t xml:space="preserve">поэтического и </w:t>
      </w:r>
      <w:r w:rsidR="00A16AAC" w:rsidRPr="00D17CD9">
        <w:rPr>
          <w:sz w:val="24"/>
          <w:szCs w:val="24"/>
          <w:lang w:val="ru-RU"/>
        </w:rPr>
        <w:t xml:space="preserve">музыкального </w:t>
      </w:r>
      <w:r w:rsidR="009A67AD" w:rsidRPr="00D17CD9">
        <w:rPr>
          <w:sz w:val="24"/>
          <w:szCs w:val="24"/>
          <w:lang w:val="ru-RU"/>
        </w:rPr>
        <w:t xml:space="preserve">искусства в </w:t>
      </w:r>
      <w:r w:rsidR="009A67AD" w:rsidRPr="00D17CD9">
        <w:rPr>
          <w:sz w:val="24"/>
          <w:szCs w:val="24"/>
          <w:lang w:val="ru-RU"/>
        </w:rPr>
        <w:lastRenderedPageBreak/>
        <w:t>иудаизме</w:t>
      </w:r>
      <w:r w:rsidR="00C33D9A">
        <w:rPr>
          <w:sz w:val="24"/>
          <w:szCs w:val="24"/>
          <w:lang w:val="ru-RU"/>
        </w:rPr>
        <w:t>. И касается это,</w:t>
      </w:r>
      <w:r w:rsidR="00C0216E" w:rsidRPr="00D17CD9">
        <w:rPr>
          <w:sz w:val="24"/>
          <w:szCs w:val="24"/>
          <w:lang w:val="ru-RU"/>
        </w:rPr>
        <w:t xml:space="preserve"> </w:t>
      </w:r>
      <w:r w:rsidR="00D118DE">
        <w:rPr>
          <w:sz w:val="24"/>
          <w:szCs w:val="24"/>
          <w:lang w:val="ru-RU"/>
        </w:rPr>
        <w:t>как проясняется</w:t>
      </w:r>
      <w:r w:rsidR="00D0540B">
        <w:rPr>
          <w:sz w:val="24"/>
          <w:szCs w:val="24"/>
          <w:lang w:val="ru-RU"/>
        </w:rPr>
        <w:t>,</w:t>
      </w:r>
      <w:r w:rsidR="00D118DE">
        <w:rPr>
          <w:sz w:val="24"/>
          <w:szCs w:val="24"/>
          <w:lang w:val="ru-RU"/>
        </w:rPr>
        <w:t xml:space="preserve"> не только</w:t>
      </w:r>
      <w:r w:rsidR="00C33D9A">
        <w:rPr>
          <w:sz w:val="24"/>
          <w:szCs w:val="24"/>
          <w:lang w:val="ru-RU"/>
        </w:rPr>
        <w:t xml:space="preserve"> </w:t>
      </w:r>
      <w:r w:rsidR="00D118DE">
        <w:rPr>
          <w:sz w:val="24"/>
          <w:szCs w:val="24"/>
          <w:lang w:val="ru-RU"/>
        </w:rPr>
        <w:t xml:space="preserve">лишь </w:t>
      </w:r>
      <w:r w:rsidR="00C33D9A">
        <w:rPr>
          <w:sz w:val="24"/>
          <w:szCs w:val="24"/>
          <w:lang w:val="ru-RU"/>
        </w:rPr>
        <w:t xml:space="preserve">формы </w:t>
      </w:r>
      <w:r w:rsidR="00D118DE">
        <w:rPr>
          <w:sz w:val="24"/>
          <w:szCs w:val="24"/>
          <w:lang w:val="ru-RU"/>
        </w:rPr>
        <w:t xml:space="preserve">практически </w:t>
      </w:r>
      <w:r w:rsidR="00D118DE" w:rsidRPr="00D17CD9">
        <w:rPr>
          <w:sz w:val="24"/>
          <w:szCs w:val="24"/>
          <w:lang w:val="ru-RU"/>
        </w:rPr>
        <w:t>всех его канонических информационных материалов</w:t>
      </w:r>
      <w:r w:rsidR="00D118DE">
        <w:rPr>
          <w:sz w:val="24"/>
          <w:szCs w:val="24"/>
          <w:lang w:val="ru-RU"/>
        </w:rPr>
        <w:t xml:space="preserve"> и самой </w:t>
      </w:r>
      <w:r w:rsidR="00403F07">
        <w:rPr>
          <w:sz w:val="24"/>
          <w:szCs w:val="24"/>
          <w:lang w:val="ru-RU"/>
        </w:rPr>
        <w:t xml:space="preserve">манеры </w:t>
      </w:r>
      <w:r w:rsidR="00D118DE">
        <w:rPr>
          <w:sz w:val="24"/>
          <w:szCs w:val="24"/>
          <w:lang w:val="ru-RU"/>
        </w:rPr>
        <w:t>образования,</w:t>
      </w:r>
      <w:r w:rsidR="00403F07">
        <w:rPr>
          <w:sz w:val="24"/>
          <w:szCs w:val="24"/>
          <w:lang w:val="ru-RU"/>
        </w:rPr>
        <w:t xml:space="preserve"> </w:t>
      </w:r>
      <w:r w:rsidR="00D118DE">
        <w:rPr>
          <w:sz w:val="24"/>
          <w:szCs w:val="24"/>
          <w:lang w:val="ru-RU"/>
        </w:rPr>
        <w:t>но</w:t>
      </w:r>
      <w:r w:rsidR="00C33D9A">
        <w:rPr>
          <w:sz w:val="24"/>
          <w:szCs w:val="24"/>
          <w:lang w:val="ru-RU"/>
        </w:rPr>
        <w:t xml:space="preserve"> </w:t>
      </w:r>
      <w:r w:rsidR="00C0216E" w:rsidRPr="00D17CD9">
        <w:rPr>
          <w:sz w:val="24"/>
          <w:szCs w:val="24"/>
          <w:lang w:val="ru-RU"/>
        </w:rPr>
        <w:t xml:space="preserve">и </w:t>
      </w:r>
      <w:r w:rsidR="00D118DE">
        <w:rPr>
          <w:sz w:val="24"/>
          <w:szCs w:val="24"/>
          <w:lang w:val="ru-RU"/>
        </w:rPr>
        <w:t>насущного обихода,</w:t>
      </w:r>
      <w:r w:rsidR="00403F07">
        <w:rPr>
          <w:sz w:val="24"/>
          <w:szCs w:val="24"/>
          <w:lang w:val="ru-RU"/>
        </w:rPr>
        <w:t xml:space="preserve"> и религиозной практики жизни народа</w:t>
      </w:r>
      <w:r w:rsidR="00C0216E" w:rsidRPr="00D17CD9">
        <w:rPr>
          <w:sz w:val="24"/>
          <w:szCs w:val="24"/>
          <w:lang w:val="ru-RU"/>
        </w:rPr>
        <w:t xml:space="preserve"> </w:t>
      </w:r>
      <w:r w:rsidR="00B04BE0" w:rsidRPr="00D17CD9">
        <w:rPr>
          <w:sz w:val="24"/>
          <w:szCs w:val="24"/>
          <w:lang w:val="ru-RU"/>
        </w:rPr>
        <w:t xml:space="preserve">на земле Израиля, и в особенности - в </w:t>
      </w:r>
      <w:r w:rsidR="00403F07">
        <w:rPr>
          <w:sz w:val="24"/>
          <w:szCs w:val="24"/>
          <w:lang w:val="ru-RU"/>
        </w:rPr>
        <w:t>столице и центре интеллектуального его развития – Иерусалиме</w:t>
      </w:r>
      <w:r w:rsidR="00D118DE">
        <w:rPr>
          <w:sz w:val="24"/>
          <w:szCs w:val="24"/>
          <w:lang w:val="ru-RU"/>
        </w:rPr>
        <w:t>,</w:t>
      </w:r>
      <w:r w:rsidR="00403F07">
        <w:rPr>
          <w:sz w:val="24"/>
          <w:szCs w:val="24"/>
          <w:lang w:val="ru-RU"/>
        </w:rPr>
        <w:t xml:space="preserve"> </w:t>
      </w:r>
      <w:r w:rsidR="00D0540B">
        <w:rPr>
          <w:sz w:val="24"/>
          <w:szCs w:val="24"/>
          <w:lang w:val="ru-RU"/>
        </w:rPr>
        <w:t>а</w:t>
      </w:r>
      <w:r w:rsidR="00403F07">
        <w:rPr>
          <w:sz w:val="24"/>
          <w:szCs w:val="24"/>
          <w:lang w:val="ru-RU"/>
        </w:rPr>
        <w:t xml:space="preserve"> </w:t>
      </w:r>
      <w:r w:rsidR="00D0540B">
        <w:rPr>
          <w:sz w:val="24"/>
          <w:szCs w:val="24"/>
          <w:lang w:val="ru-RU"/>
        </w:rPr>
        <w:t>более всего – ритуальной практики всех видов службы</w:t>
      </w:r>
      <w:r w:rsidR="00D118DE">
        <w:rPr>
          <w:sz w:val="24"/>
          <w:szCs w:val="24"/>
          <w:lang w:val="ru-RU"/>
        </w:rPr>
        <w:t xml:space="preserve"> </w:t>
      </w:r>
      <w:r w:rsidR="00403F07">
        <w:rPr>
          <w:sz w:val="24"/>
          <w:szCs w:val="24"/>
          <w:lang w:val="ru-RU"/>
        </w:rPr>
        <w:t xml:space="preserve">в </w:t>
      </w:r>
      <w:r w:rsidR="00B04BE0" w:rsidRPr="00D17CD9">
        <w:rPr>
          <w:sz w:val="24"/>
          <w:szCs w:val="24"/>
          <w:lang w:val="ru-RU"/>
        </w:rPr>
        <w:t>самом Иерусалимском храме</w:t>
      </w:r>
      <w:r w:rsidR="00D0540B">
        <w:rPr>
          <w:sz w:val="24"/>
          <w:szCs w:val="24"/>
          <w:lang w:val="ru-RU"/>
        </w:rPr>
        <w:t>..</w:t>
      </w:r>
      <w:r w:rsidR="00B04BE0" w:rsidRPr="00D17CD9">
        <w:rPr>
          <w:sz w:val="24"/>
          <w:szCs w:val="24"/>
          <w:lang w:val="ru-RU"/>
        </w:rPr>
        <w:t xml:space="preserve">. </w:t>
      </w:r>
      <w:r w:rsidR="00D0540B">
        <w:rPr>
          <w:sz w:val="24"/>
          <w:szCs w:val="24"/>
          <w:lang w:val="ru-RU"/>
        </w:rPr>
        <w:t xml:space="preserve">В общем, </w:t>
      </w:r>
      <w:r w:rsidR="009E5B32" w:rsidRPr="00D17CD9">
        <w:rPr>
          <w:sz w:val="24"/>
          <w:szCs w:val="24"/>
          <w:lang w:val="ru-RU"/>
        </w:rPr>
        <w:t>первое, совершенно</w:t>
      </w:r>
      <w:r w:rsidR="00403F07">
        <w:rPr>
          <w:sz w:val="24"/>
          <w:szCs w:val="24"/>
          <w:lang w:val="ru-RU"/>
        </w:rPr>
        <w:t xml:space="preserve"> </w:t>
      </w:r>
      <w:r w:rsidR="009E5B32" w:rsidRPr="00D17CD9">
        <w:rPr>
          <w:sz w:val="24"/>
          <w:szCs w:val="24"/>
          <w:lang w:val="ru-RU"/>
        </w:rPr>
        <w:t>не естественное явление, н</w:t>
      </w:r>
      <w:r w:rsidR="00403F07">
        <w:rPr>
          <w:sz w:val="24"/>
          <w:szCs w:val="24"/>
          <w:lang w:val="ru-RU"/>
        </w:rPr>
        <w:t>а</w:t>
      </w:r>
      <w:r w:rsidR="009E5B32" w:rsidRPr="00D17CD9">
        <w:rPr>
          <w:sz w:val="24"/>
          <w:szCs w:val="24"/>
          <w:lang w:val="ru-RU"/>
        </w:rPr>
        <w:t xml:space="preserve"> которое проливает свет данное обнаружение</w:t>
      </w:r>
      <w:r w:rsidR="00E4594B">
        <w:rPr>
          <w:sz w:val="24"/>
          <w:szCs w:val="24"/>
          <w:lang w:val="ru-RU"/>
        </w:rPr>
        <w:t>,</w:t>
      </w:r>
      <w:r w:rsidR="00403F07">
        <w:rPr>
          <w:sz w:val="24"/>
          <w:szCs w:val="24"/>
          <w:lang w:val="ru-RU"/>
        </w:rPr>
        <w:t xml:space="preserve"> </w:t>
      </w:r>
      <w:r w:rsidR="009E5B32" w:rsidRPr="00D17CD9">
        <w:rPr>
          <w:sz w:val="24"/>
          <w:szCs w:val="24"/>
          <w:lang w:val="ru-RU"/>
        </w:rPr>
        <w:t>это</w:t>
      </w:r>
      <w:r w:rsidR="00E4594B">
        <w:rPr>
          <w:sz w:val="24"/>
          <w:szCs w:val="24"/>
          <w:lang w:val="ru-RU"/>
        </w:rPr>
        <w:t xml:space="preserve"> -</w:t>
      </w:r>
      <w:r w:rsidR="009E5B32" w:rsidRPr="00D17CD9">
        <w:rPr>
          <w:sz w:val="24"/>
          <w:szCs w:val="24"/>
          <w:lang w:val="ru-RU"/>
        </w:rPr>
        <w:t xml:space="preserve"> сама </w:t>
      </w:r>
      <w:r w:rsidR="00E4594B">
        <w:rPr>
          <w:sz w:val="24"/>
          <w:szCs w:val="24"/>
          <w:lang w:val="ru-RU"/>
        </w:rPr>
        <w:t>суть его не</w:t>
      </w:r>
      <w:r w:rsidR="00D0540B">
        <w:rPr>
          <w:sz w:val="24"/>
          <w:szCs w:val="24"/>
          <w:lang w:val="ru-RU"/>
        </w:rPr>
        <w:t>ведомости</w:t>
      </w:r>
      <w:r w:rsidR="009E5B32" w:rsidRPr="00D17CD9">
        <w:rPr>
          <w:sz w:val="24"/>
          <w:szCs w:val="24"/>
          <w:lang w:val="ru-RU"/>
        </w:rPr>
        <w:t xml:space="preserve">. </w:t>
      </w:r>
      <w:r w:rsidR="00D0540B">
        <w:rPr>
          <w:sz w:val="24"/>
          <w:szCs w:val="24"/>
          <w:lang w:val="ru-RU"/>
        </w:rPr>
        <w:t xml:space="preserve">Масштабы, </w:t>
      </w:r>
      <w:r w:rsidR="0074682E" w:rsidRPr="00D17CD9">
        <w:rPr>
          <w:sz w:val="24"/>
          <w:szCs w:val="24"/>
          <w:lang w:val="ru-RU"/>
        </w:rPr>
        <w:t xml:space="preserve">а главное </w:t>
      </w:r>
      <w:r w:rsidR="00D0540B">
        <w:rPr>
          <w:sz w:val="24"/>
          <w:szCs w:val="24"/>
          <w:lang w:val="ru-RU"/>
        </w:rPr>
        <w:t>- уровень</w:t>
      </w:r>
      <w:r w:rsidR="009E5B32" w:rsidRPr="00D17CD9">
        <w:rPr>
          <w:sz w:val="24"/>
          <w:szCs w:val="24"/>
          <w:lang w:val="ru-RU"/>
        </w:rPr>
        <w:t xml:space="preserve"> </w:t>
      </w:r>
      <w:r w:rsidR="00D0540B">
        <w:rPr>
          <w:sz w:val="24"/>
          <w:szCs w:val="24"/>
          <w:lang w:val="ru-RU"/>
        </w:rPr>
        <w:t xml:space="preserve">развития </w:t>
      </w:r>
      <w:r w:rsidR="009E5B32" w:rsidRPr="00D17CD9">
        <w:rPr>
          <w:sz w:val="24"/>
          <w:szCs w:val="24"/>
          <w:lang w:val="ru-RU"/>
        </w:rPr>
        <w:t>искусства</w:t>
      </w:r>
      <w:r w:rsidR="0074682E" w:rsidRPr="00D17CD9">
        <w:rPr>
          <w:sz w:val="24"/>
          <w:szCs w:val="24"/>
          <w:lang w:val="ru-RU"/>
        </w:rPr>
        <w:t xml:space="preserve"> </w:t>
      </w:r>
      <w:r w:rsidR="003F5C5D" w:rsidRPr="00D17CD9">
        <w:rPr>
          <w:sz w:val="24"/>
          <w:szCs w:val="24"/>
          <w:lang w:val="ru-RU"/>
        </w:rPr>
        <w:t xml:space="preserve">этого периода </w:t>
      </w:r>
      <w:r w:rsidR="0074682E" w:rsidRPr="00D17CD9">
        <w:rPr>
          <w:sz w:val="24"/>
          <w:szCs w:val="24"/>
          <w:lang w:val="ru-RU"/>
        </w:rPr>
        <w:t xml:space="preserve">– поразительны, и их </w:t>
      </w:r>
      <w:r w:rsidR="003F5C5D" w:rsidRPr="00D17CD9">
        <w:rPr>
          <w:sz w:val="24"/>
          <w:szCs w:val="24"/>
          <w:lang w:val="ru-RU"/>
        </w:rPr>
        <w:t xml:space="preserve">абсолютное </w:t>
      </w:r>
      <w:r w:rsidR="0074682E" w:rsidRPr="00D17CD9">
        <w:rPr>
          <w:sz w:val="24"/>
          <w:szCs w:val="24"/>
          <w:lang w:val="ru-RU"/>
        </w:rPr>
        <w:t xml:space="preserve">забвение не вкладывается ни в какие рациональные рамки. </w:t>
      </w:r>
      <w:r w:rsidR="00CB3FDC">
        <w:rPr>
          <w:sz w:val="24"/>
          <w:szCs w:val="24"/>
          <w:lang w:val="ru-RU"/>
        </w:rPr>
        <w:t>Рассказ об открытии,</w:t>
      </w:r>
      <w:r w:rsidR="00CB3FDC" w:rsidRPr="00AD1E65">
        <w:rPr>
          <w:sz w:val="24"/>
          <w:szCs w:val="24"/>
          <w:lang w:val="ru-RU"/>
        </w:rPr>
        <w:t xml:space="preserve"> </w:t>
      </w:r>
      <w:r w:rsidR="00CB3FDC">
        <w:rPr>
          <w:sz w:val="24"/>
          <w:szCs w:val="24"/>
          <w:lang w:val="ru-RU"/>
        </w:rPr>
        <w:t>посвящает этому вопросу не мало внимания</w:t>
      </w:r>
      <w:r w:rsidR="00D0540B">
        <w:rPr>
          <w:sz w:val="24"/>
          <w:szCs w:val="24"/>
          <w:lang w:val="ru-RU"/>
        </w:rPr>
        <w:t>, и я не сомневаюсь,</w:t>
      </w:r>
      <w:r w:rsidR="00AD1E65">
        <w:rPr>
          <w:sz w:val="24"/>
          <w:szCs w:val="24"/>
          <w:lang w:val="ru-RU"/>
        </w:rPr>
        <w:t xml:space="preserve"> </w:t>
      </w:r>
      <w:r w:rsidR="00D60F99" w:rsidRPr="00D17CD9">
        <w:rPr>
          <w:sz w:val="24"/>
          <w:szCs w:val="24"/>
          <w:lang w:val="ru-RU"/>
        </w:rPr>
        <w:t>что ч</w:t>
      </w:r>
      <w:r w:rsidR="007036D1" w:rsidRPr="00D17CD9">
        <w:rPr>
          <w:sz w:val="24"/>
          <w:szCs w:val="24"/>
          <w:lang w:val="ru-RU"/>
        </w:rPr>
        <w:t xml:space="preserve">итателям данной работы, которых тема </w:t>
      </w:r>
      <w:r w:rsidR="00D0540B">
        <w:rPr>
          <w:sz w:val="24"/>
          <w:szCs w:val="24"/>
          <w:lang w:val="ru-RU"/>
        </w:rPr>
        <w:t>эта</w:t>
      </w:r>
      <w:r w:rsidR="00AD1E65">
        <w:rPr>
          <w:sz w:val="24"/>
          <w:szCs w:val="24"/>
          <w:lang w:val="ru-RU"/>
        </w:rPr>
        <w:t xml:space="preserve"> </w:t>
      </w:r>
      <w:r w:rsidR="007036D1" w:rsidRPr="00D17CD9">
        <w:rPr>
          <w:sz w:val="24"/>
          <w:szCs w:val="24"/>
          <w:lang w:val="ru-RU"/>
        </w:rPr>
        <w:t xml:space="preserve">не оставит равнодушной, будет </w:t>
      </w:r>
      <w:r w:rsidR="003F5C5D" w:rsidRPr="00D17CD9">
        <w:rPr>
          <w:sz w:val="24"/>
          <w:szCs w:val="24"/>
          <w:lang w:val="ru-RU"/>
        </w:rPr>
        <w:t xml:space="preserve">небезынтересно </w:t>
      </w:r>
      <w:r w:rsidR="00AD1E65">
        <w:rPr>
          <w:sz w:val="24"/>
          <w:szCs w:val="24"/>
          <w:lang w:val="ru-RU"/>
        </w:rPr>
        <w:t xml:space="preserve">и полезно </w:t>
      </w:r>
      <w:r w:rsidR="007036D1" w:rsidRPr="00D17CD9">
        <w:rPr>
          <w:sz w:val="24"/>
          <w:szCs w:val="24"/>
          <w:lang w:val="ru-RU"/>
        </w:rPr>
        <w:t>познакомиться с этим</w:t>
      </w:r>
      <w:r w:rsidR="005F74B6">
        <w:rPr>
          <w:sz w:val="24"/>
          <w:szCs w:val="24"/>
          <w:lang w:val="ru-RU"/>
        </w:rPr>
        <w:t>,</w:t>
      </w:r>
      <w:r w:rsidR="00AD1E65">
        <w:rPr>
          <w:sz w:val="24"/>
          <w:szCs w:val="24"/>
          <w:lang w:val="ru-RU"/>
        </w:rPr>
        <w:t xml:space="preserve"> </w:t>
      </w:r>
      <w:r w:rsidR="007036D1" w:rsidRPr="00D17CD9">
        <w:rPr>
          <w:sz w:val="24"/>
          <w:szCs w:val="24"/>
          <w:lang w:val="ru-RU"/>
        </w:rPr>
        <w:t xml:space="preserve">более </w:t>
      </w:r>
      <w:r w:rsidR="005F74B6">
        <w:rPr>
          <w:sz w:val="24"/>
          <w:szCs w:val="24"/>
          <w:lang w:val="ru-RU"/>
        </w:rPr>
        <w:t xml:space="preserve">общим и </w:t>
      </w:r>
      <w:r w:rsidR="00AD1E65">
        <w:rPr>
          <w:sz w:val="24"/>
          <w:szCs w:val="24"/>
          <w:lang w:val="ru-RU"/>
        </w:rPr>
        <w:t>«</w:t>
      </w:r>
      <w:r w:rsidR="007036D1" w:rsidRPr="00D17CD9">
        <w:rPr>
          <w:sz w:val="24"/>
          <w:szCs w:val="24"/>
          <w:lang w:val="ru-RU"/>
        </w:rPr>
        <w:t>художественным</w:t>
      </w:r>
      <w:r w:rsidR="00AD1E65">
        <w:rPr>
          <w:sz w:val="24"/>
          <w:szCs w:val="24"/>
          <w:lang w:val="ru-RU"/>
        </w:rPr>
        <w:t>»</w:t>
      </w:r>
      <w:r w:rsidR="007036D1" w:rsidRPr="00D17CD9">
        <w:rPr>
          <w:sz w:val="24"/>
          <w:szCs w:val="24"/>
          <w:lang w:val="ru-RU"/>
        </w:rPr>
        <w:t xml:space="preserve"> </w:t>
      </w:r>
      <w:r w:rsidR="005F74B6">
        <w:rPr>
          <w:sz w:val="24"/>
          <w:szCs w:val="24"/>
          <w:lang w:val="ru-RU"/>
        </w:rPr>
        <w:t>обозрением.</w:t>
      </w:r>
    </w:p>
    <w:p w14:paraId="67C63E84" w14:textId="10CE73BD" w:rsidR="008B39F7" w:rsidRPr="00D17CD9" w:rsidRDefault="005F74B6" w:rsidP="000948C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начинает, этот свой рассказ автор, с обращения - именно к читателю профессиональному, причём, в </w:t>
      </w:r>
      <w:r w:rsidR="00711E4F">
        <w:rPr>
          <w:sz w:val="24"/>
          <w:szCs w:val="24"/>
          <w:lang w:val="ru-RU"/>
        </w:rPr>
        <w:t>любой</w:t>
      </w:r>
      <w:r>
        <w:rPr>
          <w:sz w:val="24"/>
          <w:szCs w:val="24"/>
          <w:lang w:val="ru-RU"/>
        </w:rPr>
        <w:t xml:space="preserve"> из множества дисциплин, которые, так или иначе, затрагивает </w:t>
      </w:r>
      <w:r w:rsidR="00711E4F">
        <w:rPr>
          <w:sz w:val="24"/>
          <w:szCs w:val="24"/>
          <w:lang w:val="ru-RU"/>
        </w:rPr>
        <w:t>данное обнаружение. И всех их просит он быть снисходительным к повествованию, в свете возможных, и даже</w:t>
      </w:r>
      <w:r w:rsidR="000E0D20">
        <w:rPr>
          <w:sz w:val="24"/>
          <w:szCs w:val="24"/>
          <w:lang w:val="ru-RU"/>
        </w:rPr>
        <w:t>,</w:t>
      </w:r>
      <w:r w:rsidR="00711E4F">
        <w:rPr>
          <w:sz w:val="24"/>
          <w:szCs w:val="24"/>
          <w:lang w:val="ru-RU"/>
        </w:rPr>
        <w:t xml:space="preserve"> вероятных</w:t>
      </w:r>
      <w:r w:rsidR="000E0D20">
        <w:rPr>
          <w:sz w:val="24"/>
          <w:szCs w:val="24"/>
          <w:lang w:val="ru-RU"/>
        </w:rPr>
        <w:t>,</w:t>
      </w:r>
      <w:r w:rsidR="00711E4F">
        <w:rPr>
          <w:sz w:val="24"/>
          <w:szCs w:val="24"/>
          <w:lang w:val="ru-RU"/>
        </w:rPr>
        <w:t xml:space="preserve"> в нём, неточностей терминологии</w:t>
      </w:r>
      <w:r w:rsidR="000E0D20">
        <w:rPr>
          <w:sz w:val="24"/>
          <w:szCs w:val="24"/>
          <w:lang w:val="ru-RU"/>
        </w:rPr>
        <w:t>,</w:t>
      </w:r>
      <w:r w:rsidR="00711E4F">
        <w:rPr>
          <w:sz w:val="24"/>
          <w:szCs w:val="24"/>
          <w:lang w:val="ru-RU"/>
        </w:rPr>
        <w:t xml:space="preserve"> и в целом, </w:t>
      </w:r>
      <w:r w:rsidR="00711E4F" w:rsidRPr="00D17CD9">
        <w:rPr>
          <w:sz w:val="24"/>
          <w:szCs w:val="24"/>
          <w:lang w:val="ru-RU"/>
        </w:rPr>
        <w:t>за заметно хромающий профессионализм стиля</w:t>
      </w:r>
      <w:r w:rsidR="00711E4F">
        <w:rPr>
          <w:sz w:val="24"/>
          <w:szCs w:val="24"/>
          <w:lang w:val="ru-RU"/>
        </w:rPr>
        <w:t>.</w:t>
      </w:r>
      <w:r w:rsidR="00A16AAC" w:rsidRPr="00D17CD9">
        <w:rPr>
          <w:sz w:val="24"/>
          <w:szCs w:val="24"/>
          <w:lang w:val="ru-RU"/>
        </w:rPr>
        <w:t xml:space="preserve"> </w:t>
      </w:r>
      <w:r w:rsidR="007E3950" w:rsidRPr="00D17CD9">
        <w:rPr>
          <w:sz w:val="24"/>
          <w:szCs w:val="24"/>
          <w:lang w:val="ru-RU"/>
        </w:rPr>
        <w:t>Там же</w:t>
      </w:r>
      <w:r w:rsidR="0040086D" w:rsidRPr="00D17CD9">
        <w:rPr>
          <w:sz w:val="24"/>
          <w:szCs w:val="24"/>
          <w:lang w:val="ru-RU"/>
        </w:rPr>
        <w:t>, приводится и объяснение (или, точнее, оправдание моё) этому «непорядку»</w:t>
      </w:r>
      <w:r w:rsidR="003F5CF4" w:rsidRPr="00D17CD9">
        <w:rPr>
          <w:sz w:val="24"/>
          <w:szCs w:val="24"/>
          <w:lang w:val="ru-RU"/>
        </w:rPr>
        <w:t>,</w:t>
      </w:r>
      <w:r w:rsidR="003F5CF4" w:rsidRPr="00D17CD9">
        <w:rPr>
          <w:rFonts w:hint="cs"/>
          <w:sz w:val="24"/>
          <w:szCs w:val="24"/>
          <w:lang w:val="ru-RU"/>
        </w:rPr>
        <w:t xml:space="preserve"> </w:t>
      </w:r>
      <w:r w:rsidR="003F5CF4" w:rsidRPr="00D17CD9">
        <w:rPr>
          <w:sz w:val="24"/>
          <w:szCs w:val="24"/>
          <w:lang w:val="ru-RU"/>
        </w:rPr>
        <w:t>обоснованное откровенным признанием</w:t>
      </w:r>
      <w:r w:rsidR="007E3950">
        <w:rPr>
          <w:sz w:val="24"/>
          <w:szCs w:val="24"/>
          <w:lang w:val="ru-RU"/>
        </w:rPr>
        <w:t xml:space="preserve"> -</w:t>
      </w:r>
      <w:r w:rsidR="0040086D" w:rsidRPr="00D17CD9">
        <w:rPr>
          <w:sz w:val="24"/>
          <w:szCs w:val="24"/>
          <w:lang w:val="ru-RU"/>
        </w:rPr>
        <w:t xml:space="preserve"> </w:t>
      </w:r>
      <w:r w:rsidR="00DA3742" w:rsidRPr="00D17CD9">
        <w:rPr>
          <w:sz w:val="24"/>
          <w:szCs w:val="24"/>
          <w:lang w:val="ru-RU"/>
        </w:rPr>
        <w:t>в</w:t>
      </w:r>
      <w:r w:rsidR="003F5C5D" w:rsidRPr="00D17CD9">
        <w:rPr>
          <w:sz w:val="24"/>
          <w:szCs w:val="24"/>
          <w:lang w:val="ru-RU"/>
        </w:rPr>
        <w:t xml:space="preserve"> </w:t>
      </w:r>
      <w:r w:rsidR="003F5CF4" w:rsidRPr="00D17CD9">
        <w:rPr>
          <w:sz w:val="24"/>
          <w:szCs w:val="24"/>
          <w:lang w:val="ru-RU"/>
        </w:rPr>
        <w:t>отсутстви</w:t>
      </w:r>
      <w:r w:rsidR="003F5C5D" w:rsidRPr="00D17CD9">
        <w:rPr>
          <w:sz w:val="24"/>
          <w:szCs w:val="24"/>
          <w:lang w:val="ru-RU"/>
        </w:rPr>
        <w:t>и</w:t>
      </w:r>
      <w:r w:rsidR="003F5CF4" w:rsidRPr="00D17CD9">
        <w:rPr>
          <w:sz w:val="24"/>
          <w:szCs w:val="24"/>
          <w:lang w:val="ru-RU"/>
        </w:rPr>
        <w:t xml:space="preserve"> у меня</w:t>
      </w:r>
      <w:r w:rsidR="009422F6" w:rsidRPr="00D17CD9">
        <w:rPr>
          <w:sz w:val="24"/>
          <w:szCs w:val="24"/>
          <w:lang w:val="ru-RU"/>
        </w:rPr>
        <w:t>,</w:t>
      </w:r>
      <w:r w:rsidR="003F5CF4" w:rsidRPr="00D17CD9">
        <w:rPr>
          <w:sz w:val="24"/>
          <w:szCs w:val="24"/>
          <w:lang w:val="ru-RU"/>
        </w:rPr>
        <w:t xml:space="preserve"> соответствующе</w:t>
      </w:r>
      <w:r w:rsidR="009422F6" w:rsidRPr="00D17CD9">
        <w:rPr>
          <w:sz w:val="24"/>
          <w:szCs w:val="24"/>
          <w:lang w:val="ru-RU"/>
        </w:rPr>
        <w:t>й</w:t>
      </w:r>
      <w:r w:rsidR="003F5CF4" w:rsidRPr="00D17CD9">
        <w:rPr>
          <w:sz w:val="24"/>
          <w:szCs w:val="24"/>
          <w:lang w:val="ru-RU"/>
        </w:rPr>
        <w:t xml:space="preserve"> этой</w:t>
      </w:r>
      <w:r w:rsidR="007E3950">
        <w:rPr>
          <w:sz w:val="24"/>
          <w:szCs w:val="24"/>
          <w:lang w:val="ru-RU"/>
        </w:rPr>
        <w:t>,</w:t>
      </w:r>
      <w:r w:rsidR="003F5CF4" w:rsidRPr="00D17CD9">
        <w:rPr>
          <w:sz w:val="24"/>
          <w:szCs w:val="24"/>
          <w:lang w:val="ru-RU"/>
        </w:rPr>
        <w:t xml:space="preserve"> вселенского масштаба</w:t>
      </w:r>
      <w:r w:rsidR="007E3950">
        <w:rPr>
          <w:sz w:val="24"/>
          <w:szCs w:val="24"/>
          <w:lang w:val="ru-RU"/>
        </w:rPr>
        <w:t>,</w:t>
      </w:r>
      <w:r w:rsidR="003F5CF4" w:rsidRPr="00D17CD9">
        <w:rPr>
          <w:sz w:val="24"/>
          <w:szCs w:val="24"/>
          <w:lang w:val="ru-RU"/>
        </w:rPr>
        <w:t xml:space="preserve"> истории</w:t>
      </w:r>
      <w:r w:rsidR="009422F6" w:rsidRPr="00D17CD9">
        <w:rPr>
          <w:sz w:val="24"/>
          <w:szCs w:val="24"/>
          <w:lang w:val="ru-RU"/>
        </w:rPr>
        <w:t>,</w:t>
      </w:r>
      <w:r w:rsidR="003F5CF4" w:rsidRPr="00D17CD9">
        <w:rPr>
          <w:sz w:val="24"/>
          <w:szCs w:val="24"/>
          <w:lang w:val="ru-RU"/>
        </w:rPr>
        <w:t xml:space="preserve"> </w:t>
      </w:r>
      <w:r w:rsidR="00DA3742" w:rsidRPr="00D17CD9">
        <w:rPr>
          <w:sz w:val="24"/>
          <w:szCs w:val="24"/>
          <w:lang w:val="ru-RU"/>
        </w:rPr>
        <w:t xml:space="preserve">всякой </w:t>
      </w:r>
      <w:r w:rsidR="003F5CF4" w:rsidRPr="00D17CD9">
        <w:rPr>
          <w:sz w:val="24"/>
          <w:szCs w:val="24"/>
          <w:lang w:val="ru-RU"/>
        </w:rPr>
        <w:t>профессионально</w:t>
      </w:r>
      <w:r w:rsidR="009422F6" w:rsidRPr="00D17CD9">
        <w:rPr>
          <w:sz w:val="24"/>
          <w:szCs w:val="24"/>
          <w:lang w:val="ru-RU"/>
        </w:rPr>
        <w:t xml:space="preserve">й </w:t>
      </w:r>
      <w:r w:rsidR="00711E4F">
        <w:rPr>
          <w:sz w:val="24"/>
          <w:szCs w:val="24"/>
          <w:lang w:val="ru-RU"/>
        </w:rPr>
        <w:t xml:space="preserve">образовательной </w:t>
      </w:r>
      <w:r w:rsidR="003F5C5D" w:rsidRPr="00D17CD9">
        <w:rPr>
          <w:sz w:val="24"/>
          <w:szCs w:val="24"/>
          <w:lang w:val="ru-RU"/>
        </w:rPr>
        <w:t>базы</w:t>
      </w:r>
      <w:r w:rsidR="00711E4F">
        <w:rPr>
          <w:sz w:val="24"/>
          <w:szCs w:val="24"/>
          <w:lang w:val="ru-RU"/>
        </w:rPr>
        <w:t xml:space="preserve">, причём, ни в </w:t>
      </w:r>
      <w:r w:rsidR="007E3950">
        <w:rPr>
          <w:sz w:val="24"/>
          <w:szCs w:val="24"/>
          <w:lang w:val="ru-RU"/>
        </w:rPr>
        <w:t>одном</w:t>
      </w:r>
      <w:r w:rsidR="00711E4F">
        <w:rPr>
          <w:sz w:val="24"/>
          <w:szCs w:val="24"/>
          <w:lang w:val="ru-RU"/>
        </w:rPr>
        <w:t xml:space="preserve"> из присущих ей</w:t>
      </w:r>
      <w:r w:rsidR="007E3950">
        <w:rPr>
          <w:sz w:val="24"/>
          <w:szCs w:val="24"/>
          <w:lang w:val="ru-RU"/>
        </w:rPr>
        <w:t>,</w:t>
      </w:r>
      <w:r w:rsidR="00711E4F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 xml:space="preserve">различных </w:t>
      </w:r>
      <w:r w:rsidR="007E3950">
        <w:rPr>
          <w:sz w:val="24"/>
          <w:szCs w:val="24"/>
          <w:lang w:val="ru-RU"/>
        </w:rPr>
        <w:t>дисциплинарных</w:t>
      </w:r>
      <w:r w:rsidR="00711E4F">
        <w:rPr>
          <w:sz w:val="24"/>
          <w:szCs w:val="24"/>
          <w:lang w:val="ru-RU"/>
        </w:rPr>
        <w:t xml:space="preserve"> аспект</w:t>
      </w:r>
      <w:r w:rsidR="007E3950">
        <w:rPr>
          <w:sz w:val="24"/>
          <w:szCs w:val="24"/>
          <w:lang w:val="ru-RU"/>
        </w:rPr>
        <w:t>ов</w:t>
      </w:r>
      <w:r w:rsidR="00DA3742" w:rsidRPr="00D17CD9">
        <w:rPr>
          <w:sz w:val="24"/>
          <w:szCs w:val="24"/>
          <w:lang w:val="ru-RU"/>
        </w:rPr>
        <w:t xml:space="preserve">. </w:t>
      </w:r>
      <w:r w:rsidR="00711E4F">
        <w:rPr>
          <w:sz w:val="24"/>
          <w:szCs w:val="24"/>
          <w:lang w:val="ru-RU"/>
        </w:rPr>
        <w:t xml:space="preserve">Да </w:t>
      </w:r>
      <w:r w:rsidR="00DA3742" w:rsidRPr="00D17CD9">
        <w:rPr>
          <w:sz w:val="24"/>
          <w:szCs w:val="24"/>
          <w:lang w:val="ru-RU"/>
        </w:rPr>
        <w:t xml:space="preserve">и </w:t>
      </w:r>
      <w:r w:rsidR="003F5C5D" w:rsidRPr="00D17CD9">
        <w:rPr>
          <w:sz w:val="24"/>
          <w:szCs w:val="24"/>
          <w:lang w:val="ru-RU"/>
        </w:rPr>
        <w:t xml:space="preserve">характер моей </w:t>
      </w:r>
      <w:r w:rsidR="00DA3742" w:rsidRPr="00D17CD9">
        <w:rPr>
          <w:sz w:val="24"/>
          <w:szCs w:val="24"/>
          <w:lang w:val="ru-RU"/>
        </w:rPr>
        <w:t xml:space="preserve">сегодняшней </w:t>
      </w:r>
      <w:r w:rsidR="003F5C5D" w:rsidRPr="00D17CD9">
        <w:rPr>
          <w:sz w:val="24"/>
          <w:szCs w:val="24"/>
          <w:lang w:val="ru-RU"/>
        </w:rPr>
        <w:t>деятельности</w:t>
      </w:r>
      <w:r w:rsidR="00711E4F">
        <w:rPr>
          <w:sz w:val="24"/>
          <w:szCs w:val="24"/>
          <w:lang w:val="ru-RU"/>
        </w:rPr>
        <w:t>,</w:t>
      </w:r>
      <w:r w:rsidR="00DA3742" w:rsidRPr="00D17CD9">
        <w:rPr>
          <w:sz w:val="24"/>
          <w:szCs w:val="24"/>
          <w:lang w:val="ru-RU"/>
        </w:rPr>
        <w:t xml:space="preserve"> </w:t>
      </w:r>
      <w:r w:rsidR="003F5C5D" w:rsidRPr="00D17CD9">
        <w:rPr>
          <w:sz w:val="24"/>
          <w:szCs w:val="24"/>
          <w:lang w:val="ru-RU"/>
        </w:rPr>
        <w:t xml:space="preserve">никоим образом не предвещал </w:t>
      </w:r>
      <w:r w:rsidR="00DA3742" w:rsidRPr="00D17CD9">
        <w:rPr>
          <w:sz w:val="24"/>
          <w:szCs w:val="24"/>
          <w:lang w:val="ru-RU"/>
        </w:rPr>
        <w:t xml:space="preserve">такого </w:t>
      </w:r>
      <w:r w:rsidR="003F5C5D" w:rsidRPr="00D17CD9">
        <w:rPr>
          <w:sz w:val="24"/>
          <w:szCs w:val="24"/>
          <w:lang w:val="ru-RU"/>
        </w:rPr>
        <w:t xml:space="preserve">неожиданного поворота в </w:t>
      </w:r>
      <w:r w:rsidR="00DA3742" w:rsidRPr="00D17CD9">
        <w:rPr>
          <w:sz w:val="24"/>
          <w:szCs w:val="24"/>
          <w:lang w:val="ru-RU"/>
        </w:rPr>
        <w:t xml:space="preserve">эти </w:t>
      </w:r>
      <w:r w:rsidR="00711E4F">
        <w:rPr>
          <w:sz w:val="24"/>
          <w:szCs w:val="24"/>
          <w:lang w:val="ru-RU"/>
        </w:rPr>
        <w:t>строго-</w:t>
      </w:r>
      <w:r w:rsidR="003F5C5D" w:rsidRPr="00D17CD9">
        <w:rPr>
          <w:sz w:val="24"/>
          <w:szCs w:val="24"/>
          <w:lang w:val="ru-RU"/>
        </w:rPr>
        <w:t>академические врата</w:t>
      </w:r>
      <w:r w:rsidR="005026A2" w:rsidRPr="00D17CD9">
        <w:rPr>
          <w:sz w:val="24"/>
          <w:szCs w:val="24"/>
          <w:lang w:val="ru-RU"/>
        </w:rPr>
        <w:t xml:space="preserve"> гуманитариев, </w:t>
      </w:r>
      <w:r w:rsidR="00711E4F">
        <w:rPr>
          <w:sz w:val="24"/>
          <w:szCs w:val="24"/>
          <w:lang w:val="ru-RU"/>
        </w:rPr>
        <w:t xml:space="preserve">истории, и даже – </w:t>
      </w:r>
      <w:r w:rsidR="005026A2" w:rsidRPr="00D17CD9">
        <w:rPr>
          <w:sz w:val="24"/>
          <w:szCs w:val="24"/>
          <w:lang w:val="ru-RU"/>
        </w:rPr>
        <w:t>археологии</w:t>
      </w:r>
      <w:r w:rsidR="00711E4F">
        <w:rPr>
          <w:sz w:val="24"/>
          <w:szCs w:val="24"/>
          <w:lang w:val="ru-RU"/>
        </w:rPr>
        <w:t xml:space="preserve"> </w:t>
      </w:r>
      <w:r w:rsidR="005026A2" w:rsidRPr="00D17CD9">
        <w:rPr>
          <w:sz w:val="24"/>
          <w:szCs w:val="24"/>
          <w:lang w:val="ru-RU"/>
        </w:rPr>
        <w:t>и точных наук. Но… у</w:t>
      </w:r>
      <w:r w:rsidR="001D6BAE" w:rsidRPr="00D17CD9">
        <w:rPr>
          <w:sz w:val="24"/>
          <w:szCs w:val="24"/>
          <w:lang w:val="ru-RU"/>
        </w:rPr>
        <w:t>дивительным образом,</w:t>
      </w:r>
      <w:r w:rsidR="005026A2" w:rsidRPr="00D17CD9">
        <w:rPr>
          <w:sz w:val="24"/>
          <w:szCs w:val="24"/>
          <w:lang w:val="ru-RU"/>
        </w:rPr>
        <w:t xml:space="preserve"> </w:t>
      </w:r>
      <w:r w:rsidR="001D6BAE" w:rsidRPr="00D17CD9">
        <w:rPr>
          <w:sz w:val="24"/>
          <w:szCs w:val="24"/>
          <w:lang w:val="ru-RU"/>
        </w:rPr>
        <w:t xml:space="preserve">набор моих знаний и навыков </w:t>
      </w:r>
      <w:r w:rsidR="00B17DD9" w:rsidRPr="00D17CD9">
        <w:rPr>
          <w:sz w:val="24"/>
          <w:szCs w:val="24"/>
          <w:lang w:val="ru-RU"/>
        </w:rPr>
        <w:t>явился</w:t>
      </w:r>
      <w:r w:rsidR="005026A2" w:rsidRPr="00D17CD9">
        <w:rPr>
          <w:sz w:val="24"/>
          <w:szCs w:val="24"/>
          <w:lang w:val="ru-RU"/>
        </w:rPr>
        <w:t xml:space="preserve">, как </w:t>
      </w:r>
      <w:r w:rsidR="007E3950">
        <w:rPr>
          <w:sz w:val="24"/>
          <w:szCs w:val="24"/>
          <w:lang w:val="ru-RU"/>
        </w:rPr>
        <w:t>видно,</w:t>
      </w:r>
      <w:r w:rsidR="00B17DD9" w:rsidRPr="00D17CD9">
        <w:rPr>
          <w:sz w:val="24"/>
          <w:szCs w:val="24"/>
          <w:lang w:val="ru-RU"/>
        </w:rPr>
        <w:t xml:space="preserve"> </w:t>
      </w:r>
      <w:r w:rsidR="005026A2" w:rsidRPr="00D17CD9">
        <w:rPr>
          <w:sz w:val="24"/>
          <w:szCs w:val="24"/>
          <w:lang w:val="ru-RU"/>
        </w:rPr>
        <w:t xml:space="preserve">достаточным, а </w:t>
      </w:r>
      <w:r w:rsidR="00A622EB" w:rsidRPr="00D17CD9">
        <w:rPr>
          <w:sz w:val="24"/>
          <w:szCs w:val="24"/>
          <w:lang w:val="ru-RU"/>
        </w:rPr>
        <w:t>разноплановость</w:t>
      </w:r>
      <w:r w:rsidR="005026A2" w:rsidRPr="00D17CD9">
        <w:rPr>
          <w:sz w:val="24"/>
          <w:szCs w:val="24"/>
          <w:lang w:val="ru-RU"/>
        </w:rPr>
        <w:t xml:space="preserve"> и</w:t>
      </w:r>
      <w:r w:rsidR="000948CC">
        <w:rPr>
          <w:sz w:val="24"/>
          <w:szCs w:val="24"/>
          <w:lang w:val="ru-RU"/>
        </w:rPr>
        <w:t>… «ограниченность» и</w:t>
      </w:r>
      <w:r w:rsidR="005026A2" w:rsidRPr="00D17CD9">
        <w:rPr>
          <w:sz w:val="24"/>
          <w:szCs w:val="24"/>
          <w:lang w:val="ru-RU"/>
        </w:rPr>
        <w:t>х</w:t>
      </w:r>
      <w:r w:rsidR="000948CC">
        <w:rPr>
          <w:sz w:val="24"/>
          <w:szCs w:val="24"/>
          <w:lang w:val="ru-RU"/>
        </w:rPr>
        <w:t xml:space="preserve"> -</w:t>
      </w:r>
      <w:r w:rsidR="005026A2" w:rsidRPr="00D17CD9">
        <w:rPr>
          <w:sz w:val="24"/>
          <w:szCs w:val="24"/>
          <w:lang w:val="ru-RU"/>
        </w:rPr>
        <w:t xml:space="preserve"> </w:t>
      </w:r>
      <w:r w:rsidR="00B17DD9" w:rsidRPr="00D17CD9">
        <w:rPr>
          <w:sz w:val="24"/>
          <w:szCs w:val="24"/>
          <w:lang w:val="ru-RU"/>
        </w:rPr>
        <w:t>идеально подходящ</w:t>
      </w:r>
      <w:r w:rsidR="00A622EB" w:rsidRPr="00D17CD9">
        <w:rPr>
          <w:sz w:val="24"/>
          <w:szCs w:val="24"/>
          <w:lang w:val="ru-RU"/>
        </w:rPr>
        <w:t>ей</w:t>
      </w:r>
      <w:r w:rsidR="000948CC">
        <w:rPr>
          <w:sz w:val="24"/>
          <w:szCs w:val="24"/>
          <w:lang w:val="ru-RU"/>
        </w:rPr>
        <w:t>,</w:t>
      </w:r>
      <w:r w:rsidR="00B17DD9" w:rsidRPr="00D17CD9">
        <w:rPr>
          <w:sz w:val="24"/>
          <w:szCs w:val="24"/>
          <w:lang w:val="ru-RU"/>
        </w:rPr>
        <w:t xml:space="preserve"> д</w:t>
      </w:r>
      <w:r w:rsidR="00A622EB" w:rsidRPr="00D17CD9">
        <w:rPr>
          <w:sz w:val="24"/>
          <w:szCs w:val="24"/>
          <w:lang w:val="ru-RU"/>
        </w:rPr>
        <w:t>л</w:t>
      </w:r>
      <w:r w:rsidR="00B17DD9" w:rsidRPr="00D17CD9">
        <w:rPr>
          <w:sz w:val="24"/>
          <w:szCs w:val="24"/>
          <w:lang w:val="ru-RU"/>
        </w:rPr>
        <w:t>я обнаружения данного феномена</w:t>
      </w:r>
      <w:r w:rsidR="000948CC">
        <w:rPr>
          <w:sz w:val="24"/>
          <w:szCs w:val="24"/>
          <w:lang w:val="ru-RU"/>
        </w:rPr>
        <w:t>.</w:t>
      </w:r>
      <w:r w:rsidR="00B17DD9" w:rsidRPr="00D17CD9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>Я не ошибся</w:t>
      </w:r>
      <w:r w:rsidR="005026A2" w:rsidRPr="00D17CD9">
        <w:rPr>
          <w:sz w:val="24"/>
          <w:szCs w:val="24"/>
          <w:lang w:val="ru-RU"/>
        </w:rPr>
        <w:t>, как не странно</w:t>
      </w:r>
      <w:r w:rsidR="000948CC">
        <w:rPr>
          <w:sz w:val="24"/>
          <w:szCs w:val="24"/>
          <w:lang w:val="ru-RU"/>
        </w:rPr>
        <w:t xml:space="preserve"> -</w:t>
      </w:r>
      <w:r w:rsidR="00B17DD9" w:rsidRPr="00D17CD9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>наиболее</w:t>
      </w:r>
      <w:r w:rsidR="005026A2" w:rsidRPr="00D17CD9">
        <w:rPr>
          <w:sz w:val="24"/>
          <w:szCs w:val="24"/>
          <w:lang w:val="ru-RU"/>
        </w:rPr>
        <w:t xml:space="preserve"> </w:t>
      </w:r>
      <w:r w:rsidR="00B17DD9" w:rsidRPr="00D17CD9">
        <w:rPr>
          <w:sz w:val="24"/>
          <w:szCs w:val="24"/>
          <w:lang w:val="ru-RU"/>
        </w:rPr>
        <w:t xml:space="preserve">полезным для </w:t>
      </w:r>
      <w:r w:rsidR="000948CC">
        <w:rPr>
          <w:sz w:val="24"/>
          <w:szCs w:val="24"/>
          <w:lang w:val="ru-RU"/>
        </w:rPr>
        <w:t>всего</w:t>
      </w:r>
      <w:r w:rsidR="005026A2" w:rsidRPr="00D17CD9">
        <w:rPr>
          <w:sz w:val="24"/>
          <w:szCs w:val="24"/>
          <w:lang w:val="ru-RU"/>
        </w:rPr>
        <w:t>,</w:t>
      </w:r>
      <w:r w:rsidR="00B17DD9" w:rsidRPr="00D17CD9">
        <w:rPr>
          <w:sz w:val="24"/>
          <w:szCs w:val="24"/>
          <w:lang w:val="ru-RU"/>
        </w:rPr>
        <w:t xml:space="preserve"> </w:t>
      </w:r>
      <w:r w:rsidR="004359C8" w:rsidRPr="00D17CD9">
        <w:rPr>
          <w:sz w:val="24"/>
          <w:szCs w:val="24"/>
          <w:lang w:val="ru-RU"/>
        </w:rPr>
        <w:t>явилось</w:t>
      </w:r>
      <w:r w:rsidR="00B17DD9" w:rsidRPr="00D17CD9">
        <w:rPr>
          <w:sz w:val="24"/>
          <w:szCs w:val="24"/>
          <w:lang w:val="ru-RU"/>
        </w:rPr>
        <w:t xml:space="preserve"> как раз, отсутствие </w:t>
      </w:r>
      <w:r w:rsidR="000948CC">
        <w:rPr>
          <w:sz w:val="24"/>
          <w:szCs w:val="24"/>
          <w:lang w:val="ru-RU"/>
        </w:rPr>
        <w:t>знаний</w:t>
      </w:r>
      <w:r w:rsidR="00B17DD9" w:rsidRPr="00D17CD9">
        <w:rPr>
          <w:sz w:val="24"/>
          <w:szCs w:val="24"/>
          <w:lang w:val="ru-RU"/>
        </w:rPr>
        <w:t>. Ведь имея даже сам</w:t>
      </w:r>
      <w:r w:rsidR="000948CC">
        <w:rPr>
          <w:sz w:val="24"/>
          <w:szCs w:val="24"/>
          <w:lang w:val="ru-RU"/>
        </w:rPr>
        <w:t>ое</w:t>
      </w:r>
      <w:r w:rsidR="00B17DD9" w:rsidRPr="00D17CD9">
        <w:rPr>
          <w:sz w:val="24"/>
          <w:szCs w:val="24"/>
          <w:lang w:val="ru-RU"/>
        </w:rPr>
        <w:t xml:space="preserve"> базов</w:t>
      </w:r>
      <w:r w:rsidR="000948CC">
        <w:rPr>
          <w:sz w:val="24"/>
          <w:szCs w:val="24"/>
          <w:lang w:val="ru-RU"/>
        </w:rPr>
        <w:t>ое</w:t>
      </w:r>
      <w:r w:rsidR="00B17DD9" w:rsidRPr="00D17CD9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>понимание</w:t>
      </w:r>
      <w:r w:rsidR="00B17DD9" w:rsidRPr="00D17CD9">
        <w:rPr>
          <w:sz w:val="24"/>
          <w:szCs w:val="24"/>
          <w:lang w:val="ru-RU"/>
        </w:rPr>
        <w:t xml:space="preserve"> о традиционном подходе</w:t>
      </w:r>
      <w:r w:rsidR="000948CC">
        <w:rPr>
          <w:sz w:val="24"/>
          <w:szCs w:val="24"/>
          <w:lang w:val="ru-RU"/>
        </w:rPr>
        <w:t>,</w:t>
      </w:r>
      <w:r w:rsidR="00B17DD9" w:rsidRPr="00D17CD9">
        <w:rPr>
          <w:sz w:val="24"/>
          <w:szCs w:val="24"/>
          <w:lang w:val="ru-RU"/>
        </w:rPr>
        <w:t xml:space="preserve"> ко всему касающемуся этой темы, и будучи довольно </w:t>
      </w:r>
      <w:r w:rsidR="008F7D32" w:rsidRPr="00D17CD9">
        <w:rPr>
          <w:sz w:val="24"/>
          <w:szCs w:val="24"/>
          <w:lang w:val="ru-RU"/>
        </w:rPr>
        <w:t>законо</w:t>
      </w:r>
      <w:r w:rsidR="00B17DD9" w:rsidRPr="00D17CD9">
        <w:rPr>
          <w:sz w:val="24"/>
          <w:szCs w:val="24"/>
          <w:lang w:val="ru-RU"/>
        </w:rPr>
        <w:t>послушным</w:t>
      </w:r>
      <w:r w:rsidR="00A622EB" w:rsidRPr="00D17CD9">
        <w:rPr>
          <w:sz w:val="24"/>
          <w:szCs w:val="24"/>
          <w:lang w:val="ru-RU"/>
        </w:rPr>
        <w:t xml:space="preserve"> новичком</w:t>
      </w:r>
      <w:r w:rsidR="008F7D32" w:rsidRPr="00D17CD9">
        <w:rPr>
          <w:sz w:val="24"/>
          <w:szCs w:val="24"/>
          <w:lang w:val="ru-RU"/>
        </w:rPr>
        <w:t xml:space="preserve"> </w:t>
      </w:r>
      <w:r w:rsidR="00B17DD9" w:rsidRPr="00D17CD9">
        <w:rPr>
          <w:sz w:val="24"/>
          <w:szCs w:val="24"/>
          <w:lang w:val="ru-RU"/>
        </w:rPr>
        <w:t xml:space="preserve">в соблюдении традиционных </w:t>
      </w:r>
      <w:r w:rsidR="00AD1E65">
        <w:rPr>
          <w:sz w:val="24"/>
          <w:szCs w:val="24"/>
          <w:lang w:val="ru-RU"/>
        </w:rPr>
        <w:t xml:space="preserve">религиозных </w:t>
      </w:r>
      <w:r w:rsidR="00B17DD9" w:rsidRPr="00D17CD9">
        <w:rPr>
          <w:sz w:val="24"/>
          <w:szCs w:val="24"/>
          <w:lang w:val="ru-RU"/>
        </w:rPr>
        <w:t xml:space="preserve">правил, у меня и мысли бы не </w:t>
      </w:r>
      <w:r w:rsidR="007F7E4C" w:rsidRPr="00D17CD9">
        <w:rPr>
          <w:sz w:val="24"/>
          <w:szCs w:val="24"/>
          <w:lang w:val="ru-RU"/>
        </w:rPr>
        <w:t>возникло</w:t>
      </w:r>
      <w:r w:rsidR="00B17DD9" w:rsidRPr="00D17CD9">
        <w:rPr>
          <w:sz w:val="24"/>
          <w:szCs w:val="24"/>
          <w:lang w:val="ru-RU"/>
        </w:rPr>
        <w:t xml:space="preserve"> задаться целью разгадать значение символов</w:t>
      </w:r>
      <w:r w:rsidR="009A41AF" w:rsidRPr="00D17CD9">
        <w:rPr>
          <w:sz w:val="24"/>
          <w:szCs w:val="24"/>
          <w:lang w:val="ru-RU"/>
        </w:rPr>
        <w:t>, современных чуть ли не буквам</w:t>
      </w:r>
      <w:r w:rsidR="009422F6" w:rsidRPr="00D17CD9">
        <w:rPr>
          <w:sz w:val="24"/>
          <w:szCs w:val="24"/>
          <w:lang w:val="ru-RU"/>
        </w:rPr>
        <w:t xml:space="preserve">, наверное, </w:t>
      </w:r>
      <w:r w:rsidR="009A41AF" w:rsidRPr="00D17CD9">
        <w:rPr>
          <w:sz w:val="24"/>
          <w:szCs w:val="24"/>
          <w:lang w:val="ru-RU"/>
        </w:rPr>
        <w:t xml:space="preserve">самого </w:t>
      </w:r>
      <w:r w:rsidR="009422F6" w:rsidRPr="00D17CD9">
        <w:rPr>
          <w:sz w:val="24"/>
          <w:szCs w:val="24"/>
          <w:lang w:val="ru-RU"/>
        </w:rPr>
        <w:t>изученного</w:t>
      </w:r>
      <w:r w:rsidR="009A41AF" w:rsidRPr="00D17CD9">
        <w:rPr>
          <w:sz w:val="24"/>
          <w:szCs w:val="24"/>
          <w:lang w:val="ru-RU"/>
        </w:rPr>
        <w:t xml:space="preserve"> алфавита</w:t>
      </w:r>
      <w:r w:rsidR="008F7D32" w:rsidRPr="00D17CD9">
        <w:rPr>
          <w:sz w:val="24"/>
          <w:szCs w:val="24"/>
          <w:lang w:val="ru-RU"/>
        </w:rPr>
        <w:t xml:space="preserve"> на земле</w:t>
      </w:r>
      <w:r w:rsidR="009A41AF" w:rsidRPr="00D17CD9">
        <w:rPr>
          <w:sz w:val="24"/>
          <w:szCs w:val="24"/>
          <w:lang w:val="ru-RU"/>
        </w:rPr>
        <w:t xml:space="preserve">… </w:t>
      </w:r>
      <w:r w:rsidR="00FE344F" w:rsidRPr="00D17CD9">
        <w:rPr>
          <w:sz w:val="24"/>
          <w:szCs w:val="24"/>
          <w:lang w:val="ru-RU"/>
        </w:rPr>
        <w:t xml:space="preserve">В общем, </w:t>
      </w:r>
      <w:r w:rsidR="008F7D32" w:rsidRPr="00D17CD9">
        <w:rPr>
          <w:sz w:val="24"/>
          <w:szCs w:val="24"/>
          <w:lang w:val="ru-RU"/>
        </w:rPr>
        <w:t>попрошу вас, уважаемые эксперты и профессионалы данной тематик</w:t>
      </w:r>
      <w:r w:rsidR="008A668E" w:rsidRPr="00D17CD9">
        <w:rPr>
          <w:sz w:val="24"/>
          <w:szCs w:val="24"/>
          <w:lang w:val="ru-RU"/>
        </w:rPr>
        <w:t>и</w:t>
      </w:r>
      <w:r w:rsidR="008F7D32" w:rsidRPr="00D17CD9">
        <w:rPr>
          <w:sz w:val="24"/>
          <w:szCs w:val="24"/>
          <w:lang w:val="ru-RU"/>
        </w:rPr>
        <w:t xml:space="preserve">, учитывать все </w:t>
      </w:r>
      <w:r w:rsidR="00FE344F" w:rsidRPr="00D17CD9">
        <w:rPr>
          <w:sz w:val="24"/>
          <w:szCs w:val="24"/>
          <w:lang w:val="ru-RU"/>
        </w:rPr>
        <w:t>извинения и оправдания рассказа о «Заветной Рапсодии»</w:t>
      </w:r>
      <w:r w:rsidR="00DE799E">
        <w:rPr>
          <w:sz w:val="24"/>
          <w:szCs w:val="24"/>
          <w:lang w:val="ru-RU"/>
        </w:rPr>
        <w:t>,</w:t>
      </w:r>
      <w:r w:rsidR="008F7D32" w:rsidRPr="00D17CD9">
        <w:rPr>
          <w:sz w:val="24"/>
          <w:szCs w:val="24"/>
          <w:lang w:val="ru-RU"/>
        </w:rPr>
        <w:t xml:space="preserve"> </w:t>
      </w:r>
      <w:r w:rsidR="00DE799E">
        <w:rPr>
          <w:sz w:val="24"/>
          <w:szCs w:val="24"/>
          <w:lang w:val="ru-RU"/>
        </w:rPr>
        <w:t xml:space="preserve">и </w:t>
      </w:r>
      <w:r w:rsidR="008F7D32" w:rsidRPr="00D17CD9">
        <w:rPr>
          <w:sz w:val="24"/>
          <w:szCs w:val="24"/>
          <w:lang w:val="ru-RU"/>
        </w:rPr>
        <w:t>в</w:t>
      </w:r>
      <w:r w:rsidR="00FE344F" w:rsidRPr="00D17CD9">
        <w:rPr>
          <w:sz w:val="24"/>
          <w:szCs w:val="24"/>
          <w:lang w:val="ru-RU"/>
        </w:rPr>
        <w:t xml:space="preserve"> отношени</w:t>
      </w:r>
      <w:r w:rsidR="008F7D32" w:rsidRPr="00D17CD9">
        <w:rPr>
          <w:sz w:val="24"/>
          <w:szCs w:val="24"/>
          <w:lang w:val="ru-RU"/>
        </w:rPr>
        <w:t>и</w:t>
      </w:r>
      <w:r w:rsidR="00FE344F" w:rsidRPr="00D17CD9">
        <w:rPr>
          <w:sz w:val="24"/>
          <w:szCs w:val="24"/>
          <w:lang w:val="ru-RU"/>
        </w:rPr>
        <w:t xml:space="preserve"> </w:t>
      </w:r>
      <w:r w:rsidR="00DE799E">
        <w:rPr>
          <w:sz w:val="24"/>
          <w:szCs w:val="24"/>
          <w:lang w:val="ru-RU"/>
        </w:rPr>
        <w:t>данного</w:t>
      </w:r>
      <w:r w:rsidR="00FE344F" w:rsidRPr="00D17CD9">
        <w:rPr>
          <w:sz w:val="24"/>
          <w:szCs w:val="24"/>
          <w:lang w:val="ru-RU"/>
        </w:rPr>
        <w:t xml:space="preserve"> документ</w:t>
      </w:r>
      <w:r w:rsidR="008F7D32" w:rsidRPr="00D17CD9">
        <w:rPr>
          <w:sz w:val="24"/>
          <w:szCs w:val="24"/>
          <w:lang w:val="ru-RU"/>
        </w:rPr>
        <w:t>а</w:t>
      </w:r>
      <w:r w:rsidR="002B597E" w:rsidRPr="00D17CD9">
        <w:rPr>
          <w:sz w:val="24"/>
          <w:szCs w:val="24"/>
          <w:lang w:val="ru-RU"/>
        </w:rPr>
        <w:t>.</w:t>
      </w:r>
      <w:r w:rsidR="00E42FBB" w:rsidRPr="00D17CD9">
        <w:rPr>
          <w:sz w:val="24"/>
          <w:szCs w:val="24"/>
          <w:lang w:val="ru-RU"/>
        </w:rPr>
        <w:t xml:space="preserve"> </w:t>
      </w:r>
      <w:r w:rsidR="00DE799E">
        <w:rPr>
          <w:sz w:val="24"/>
          <w:szCs w:val="24"/>
          <w:lang w:val="ru-RU"/>
        </w:rPr>
        <w:t xml:space="preserve">Прошу также учесть, что может оказаться, </w:t>
      </w:r>
      <w:r w:rsidR="00F45368" w:rsidRPr="00D17CD9">
        <w:rPr>
          <w:sz w:val="24"/>
          <w:szCs w:val="24"/>
          <w:lang w:val="ru-RU"/>
        </w:rPr>
        <w:t xml:space="preserve">что </w:t>
      </w:r>
      <w:r w:rsidR="00DE799E" w:rsidRPr="00D17CD9">
        <w:rPr>
          <w:sz w:val="24"/>
          <w:szCs w:val="24"/>
          <w:lang w:val="ru-RU"/>
        </w:rPr>
        <w:t>некоторые</w:t>
      </w:r>
      <w:r w:rsidR="00DE799E">
        <w:rPr>
          <w:sz w:val="24"/>
          <w:szCs w:val="24"/>
          <w:lang w:val="ru-RU"/>
        </w:rPr>
        <w:t xml:space="preserve">, из множества </w:t>
      </w:r>
      <w:r w:rsidR="00F45368" w:rsidRPr="00D17CD9">
        <w:rPr>
          <w:sz w:val="24"/>
          <w:szCs w:val="24"/>
          <w:lang w:val="ru-RU"/>
        </w:rPr>
        <w:t>описанны</w:t>
      </w:r>
      <w:r w:rsidR="00DE799E">
        <w:rPr>
          <w:sz w:val="24"/>
          <w:szCs w:val="24"/>
          <w:lang w:val="ru-RU"/>
        </w:rPr>
        <w:t>х</w:t>
      </w:r>
      <w:r w:rsidR="00F45368" w:rsidRPr="00D17CD9">
        <w:rPr>
          <w:sz w:val="24"/>
          <w:szCs w:val="24"/>
          <w:lang w:val="ru-RU"/>
        </w:rPr>
        <w:t xml:space="preserve"> </w:t>
      </w:r>
      <w:r w:rsidR="00DE799E">
        <w:rPr>
          <w:sz w:val="24"/>
          <w:szCs w:val="24"/>
          <w:lang w:val="ru-RU"/>
        </w:rPr>
        <w:t>мной («</w:t>
      </w:r>
      <w:r w:rsidR="00F45368" w:rsidRPr="00D17CD9">
        <w:rPr>
          <w:sz w:val="24"/>
          <w:szCs w:val="24"/>
          <w:lang w:val="ru-RU"/>
        </w:rPr>
        <w:t>своим языком</w:t>
      </w:r>
      <w:r w:rsidR="00A25254" w:rsidRPr="00D17CD9">
        <w:rPr>
          <w:sz w:val="24"/>
          <w:szCs w:val="24"/>
          <w:lang w:val="ru-RU"/>
        </w:rPr>
        <w:t>»</w:t>
      </w:r>
      <w:r w:rsidR="00DE799E">
        <w:rPr>
          <w:sz w:val="24"/>
          <w:szCs w:val="24"/>
          <w:lang w:val="ru-RU"/>
        </w:rPr>
        <w:t>),</w:t>
      </w:r>
      <w:r w:rsidR="00F45368" w:rsidRPr="00D17CD9">
        <w:rPr>
          <w:sz w:val="24"/>
          <w:szCs w:val="24"/>
          <w:lang w:val="ru-RU"/>
        </w:rPr>
        <w:t xml:space="preserve"> </w:t>
      </w:r>
      <w:r w:rsidR="00DE799E">
        <w:rPr>
          <w:sz w:val="24"/>
          <w:szCs w:val="24"/>
          <w:lang w:val="ru-RU"/>
        </w:rPr>
        <w:t xml:space="preserve">обнаруженных </w:t>
      </w:r>
      <w:r w:rsidR="00F45368" w:rsidRPr="00D17CD9">
        <w:rPr>
          <w:sz w:val="24"/>
          <w:szCs w:val="24"/>
          <w:lang w:val="ru-RU"/>
        </w:rPr>
        <w:t>принцип</w:t>
      </w:r>
      <w:r w:rsidR="00DE799E">
        <w:rPr>
          <w:sz w:val="24"/>
          <w:szCs w:val="24"/>
          <w:lang w:val="ru-RU"/>
        </w:rPr>
        <w:t>ов</w:t>
      </w:r>
      <w:r w:rsidR="00F45368" w:rsidRPr="00D17CD9">
        <w:rPr>
          <w:sz w:val="24"/>
          <w:szCs w:val="24"/>
          <w:lang w:val="ru-RU"/>
        </w:rPr>
        <w:t xml:space="preserve"> и фактор</w:t>
      </w:r>
      <w:r w:rsidR="00DE799E">
        <w:rPr>
          <w:sz w:val="24"/>
          <w:szCs w:val="24"/>
          <w:lang w:val="ru-RU"/>
        </w:rPr>
        <w:t>ов</w:t>
      </w:r>
      <w:r w:rsidR="00F45368" w:rsidRPr="00D17CD9">
        <w:rPr>
          <w:sz w:val="24"/>
          <w:szCs w:val="24"/>
          <w:lang w:val="ru-RU"/>
        </w:rPr>
        <w:t>, открытием</w:t>
      </w:r>
      <w:r w:rsidR="00DE799E" w:rsidRPr="00D17CD9">
        <w:rPr>
          <w:sz w:val="24"/>
          <w:szCs w:val="24"/>
          <w:lang w:val="ru-RU"/>
        </w:rPr>
        <w:t xml:space="preserve"> окажутся </w:t>
      </w:r>
      <w:r w:rsidR="00F45368" w:rsidRPr="00D17CD9">
        <w:rPr>
          <w:sz w:val="24"/>
          <w:szCs w:val="24"/>
          <w:lang w:val="ru-RU"/>
        </w:rPr>
        <w:t>лишь для меня</w:t>
      </w:r>
      <w:r w:rsidR="00DE799E">
        <w:rPr>
          <w:sz w:val="24"/>
          <w:szCs w:val="24"/>
          <w:lang w:val="ru-RU"/>
        </w:rPr>
        <w:t>, и на самом деле, они известны и именованы</w:t>
      </w:r>
      <w:r w:rsidR="00E42FBB" w:rsidRPr="00D17CD9">
        <w:rPr>
          <w:sz w:val="24"/>
          <w:szCs w:val="24"/>
          <w:lang w:val="ru-RU"/>
        </w:rPr>
        <w:t xml:space="preserve">… </w:t>
      </w:r>
      <w:r w:rsidR="0000212D">
        <w:rPr>
          <w:sz w:val="24"/>
          <w:szCs w:val="24"/>
          <w:lang w:val="ru-RU"/>
        </w:rPr>
        <w:t xml:space="preserve">Буду я этому, на самом деле, лишь откровенно рад, </w:t>
      </w:r>
      <w:r w:rsidR="00E42FBB" w:rsidRPr="00D17CD9">
        <w:rPr>
          <w:sz w:val="24"/>
          <w:szCs w:val="24"/>
          <w:lang w:val="ru-RU"/>
        </w:rPr>
        <w:t>ведь</w:t>
      </w:r>
      <w:r w:rsidR="00F45368" w:rsidRPr="00D17CD9">
        <w:rPr>
          <w:sz w:val="24"/>
          <w:szCs w:val="24"/>
          <w:lang w:val="ru-RU"/>
        </w:rPr>
        <w:t xml:space="preserve"> именно потому я и решил начать путь публикации </w:t>
      </w:r>
      <w:r w:rsidR="00E42FBB" w:rsidRPr="00D17CD9">
        <w:rPr>
          <w:sz w:val="24"/>
          <w:szCs w:val="24"/>
          <w:lang w:val="ru-RU"/>
        </w:rPr>
        <w:t>этого</w:t>
      </w:r>
      <w:r w:rsidR="00AC5E28" w:rsidRPr="00D17CD9">
        <w:rPr>
          <w:sz w:val="24"/>
          <w:szCs w:val="24"/>
          <w:lang w:val="ru-RU"/>
        </w:rPr>
        <w:t>,</w:t>
      </w:r>
      <w:r w:rsidR="00E42FBB" w:rsidRPr="00D17CD9">
        <w:rPr>
          <w:sz w:val="24"/>
          <w:szCs w:val="24"/>
          <w:lang w:val="ru-RU"/>
        </w:rPr>
        <w:t xml:space="preserve"> </w:t>
      </w:r>
      <w:r w:rsidR="008A668E" w:rsidRPr="00D17CD9">
        <w:rPr>
          <w:sz w:val="24"/>
          <w:szCs w:val="24"/>
          <w:lang w:val="ru-RU"/>
        </w:rPr>
        <w:t>несомненно</w:t>
      </w:r>
      <w:r w:rsidR="00F45368" w:rsidRPr="00D17CD9">
        <w:rPr>
          <w:sz w:val="24"/>
          <w:szCs w:val="24"/>
          <w:lang w:val="ru-RU"/>
        </w:rPr>
        <w:t xml:space="preserve"> </w:t>
      </w:r>
      <w:r w:rsidR="00AC5E28" w:rsidRPr="00D17CD9">
        <w:rPr>
          <w:sz w:val="24"/>
          <w:szCs w:val="24"/>
          <w:lang w:val="ru-RU"/>
        </w:rPr>
        <w:t xml:space="preserve">– </w:t>
      </w:r>
      <w:r w:rsidR="00F45368" w:rsidRPr="00D17CD9">
        <w:rPr>
          <w:sz w:val="24"/>
          <w:szCs w:val="24"/>
          <w:lang w:val="ru-RU"/>
        </w:rPr>
        <w:t>историческо</w:t>
      </w:r>
      <w:r w:rsidR="00AC5E28" w:rsidRPr="00D17CD9">
        <w:rPr>
          <w:sz w:val="24"/>
          <w:szCs w:val="24"/>
          <w:lang w:val="ru-RU"/>
        </w:rPr>
        <w:t>й важности</w:t>
      </w:r>
      <w:r w:rsidR="00F45368" w:rsidRPr="00D17CD9">
        <w:rPr>
          <w:sz w:val="24"/>
          <w:szCs w:val="24"/>
          <w:lang w:val="ru-RU"/>
        </w:rPr>
        <w:t xml:space="preserve"> открытия, с первых шагов предоста</w:t>
      </w:r>
      <w:r w:rsidR="00AC5E28" w:rsidRPr="00D17CD9">
        <w:rPr>
          <w:sz w:val="24"/>
          <w:szCs w:val="24"/>
          <w:lang w:val="ru-RU"/>
        </w:rPr>
        <w:t>вляя</w:t>
      </w:r>
      <w:r w:rsidR="00F45368" w:rsidRPr="00D17CD9">
        <w:rPr>
          <w:sz w:val="24"/>
          <w:szCs w:val="24"/>
          <w:lang w:val="ru-RU"/>
        </w:rPr>
        <w:t xml:space="preserve"> его на обсуждение </w:t>
      </w:r>
      <w:r w:rsidR="000948CC">
        <w:rPr>
          <w:sz w:val="24"/>
          <w:szCs w:val="24"/>
          <w:lang w:val="ru-RU"/>
        </w:rPr>
        <w:t>общества специалистов</w:t>
      </w:r>
      <w:r w:rsidR="000E0D20">
        <w:rPr>
          <w:sz w:val="24"/>
          <w:szCs w:val="24"/>
          <w:lang w:val="ru-RU"/>
        </w:rPr>
        <w:t xml:space="preserve"> -</w:t>
      </w:r>
      <w:r w:rsidR="00F45368" w:rsidRPr="00D17CD9">
        <w:rPr>
          <w:sz w:val="24"/>
          <w:szCs w:val="24"/>
          <w:lang w:val="ru-RU"/>
        </w:rPr>
        <w:t xml:space="preserve"> достойного значимости его </w:t>
      </w:r>
      <w:r w:rsidR="00AC5E28" w:rsidRPr="00D17CD9">
        <w:rPr>
          <w:sz w:val="24"/>
          <w:szCs w:val="24"/>
          <w:lang w:val="ru-RU"/>
        </w:rPr>
        <w:t>тематики</w:t>
      </w:r>
      <w:r w:rsidR="000E0D20">
        <w:rPr>
          <w:sz w:val="24"/>
          <w:szCs w:val="24"/>
          <w:lang w:val="ru-RU"/>
        </w:rPr>
        <w:t>,</w:t>
      </w:r>
      <w:r w:rsidR="00E42FBB" w:rsidRPr="00D17CD9">
        <w:rPr>
          <w:sz w:val="24"/>
          <w:szCs w:val="24"/>
          <w:lang w:val="ru-RU"/>
        </w:rPr>
        <w:t xml:space="preserve"> -</w:t>
      </w:r>
      <w:r w:rsidR="00F45368" w:rsidRPr="00D17CD9">
        <w:rPr>
          <w:sz w:val="24"/>
          <w:szCs w:val="24"/>
          <w:lang w:val="ru-RU"/>
        </w:rPr>
        <w:t xml:space="preserve"> на обозрение</w:t>
      </w:r>
      <w:r w:rsidR="00AC5E28" w:rsidRPr="00D17CD9">
        <w:rPr>
          <w:sz w:val="24"/>
          <w:szCs w:val="24"/>
          <w:lang w:val="ru-RU"/>
        </w:rPr>
        <w:t xml:space="preserve"> ваше</w:t>
      </w:r>
      <w:r w:rsidR="00F45368" w:rsidRPr="00D17CD9">
        <w:rPr>
          <w:sz w:val="24"/>
          <w:szCs w:val="24"/>
          <w:lang w:val="ru-RU"/>
        </w:rPr>
        <w:t xml:space="preserve">, уважаемые эксперты </w:t>
      </w:r>
      <w:r w:rsidR="000948CC">
        <w:rPr>
          <w:sz w:val="24"/>
          <w:szCs w:val="24"/>
          <w:lang w:val="ru-RU"/>
        </w:rPr>
        <w:t xml:space="preserve">- </w:t>
      </w:r>
      <w:r w:rsidR="00F45368" w:rsidRPr="00D17CD9">
        <w:rPr>
          <w:sz w:val="24"/>
          <w:szCs w:val="24"/>
          <w:lang w:val="ru-RU"/>
        </w:rPr>
        <w:t xml:space="preserve">современники, дабы следующие поколения мастеров и </w:t>
      </w:r>
      <w:r w:rsidR="007763EF" w:rsidRPr="00D17CD9">
        <w:rPr>
          <w:sz w:val="24"/>
          <w:szCs w:val="24"/>
          <w:lang w:val="ru-RU"/>
        </w:rPr>
        <w:t xml:space="preserve">гениев искусства и его науки, развивали неисчерпаемый потенциал этого </w:t>
      </w:r>
      <w:r w:rsidR="00AC5E28" w:rsidRPr="00D17CD9">
        <w:rPr>
          <w:sz w:val="24"/>
          <w:szCs w:val="24"/>
          <w:lang w:val="ru-RU"/>
        </w:rPr>
        <w:t>феномена</w:t>
      </w:r>
      <w:r w:rsidR="007763EF" w:rsidRPr="00D17CD9">
        <w:rPr>
          <w:sz w:val="24"/>
          <w:szCs w:val="24"/>
          <w:lang w:val="ru-RU"/>
        </w:rPr>
        <w:t xml:space="preserve">, получив в свои руки материалы в виде безукоризненном. Именно на это ваше ответственное и благосклонное содействие я </w:t>
      </w:r>
      <w:r w:rsidR="001C0E0B" w:rsidRPr="00D17CD9">
        <w:rPr>
          <w:sz w:val="24"/>
          <w:szCs w:val="24"/>
          <w:lang w:val="ru-RU"/>
        </w:rPr>
        <w:t>и надеюсь</w:t>
      </w:r>
      <w:r w:rsidR="007763EF" w:rsidRPr="00D17CD9">
        <w:rPr>
          <w:sz w:val="24"/>
          <w:szCs w:val="24"/>
          <w:lang w:val="ru-RU"/>
        </w:rPr>
        <w:t xml:space="preserve">, и именно ради </w:t>
      </w:r>
      <w:r w:rsidR="001C0E0B" w:rsidRPr="00D17CD9">
        <w:rPr>
          <w:sz w:val="24"/>
          <w:szCs w:val="24"/>
          <w:lang w:val="ru-RU"/>
        </w:rPr>
        <w:t>данной</w:t>
      </w:r>
      <w:r w:rsidR="007763EF" w:rsidRPr="00D17CD9">
        <w:rPr>
          <w:sz w:val="24"/>
          <w:szCs w:val="24"/>
          <w:lang w:val="ru-RU"/>
        </w:rPr>
        <w:t xml:space="preserve"> цели взялся за этот </w:t>
      </w:r>
      <w:r w:rsidR="008A668E" w:rsidRPr="00D17CD9">
        <w:rPr>
          <w:sz w:val="24"/>
          <w:szCs w:val="24"/>
          <w:lang w:val="ru-RU"/>
        </w:rPr>
        <w:t>исполинский, для меня лично, но всё же</w:t>
      </w:r>
      <w:r w:rsidR="0000212D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>–</w:t>
      </w:r>
      <w:r w:rsidR="008A668E" w:rsidRPr="00D17CD9">
        <w:rPr>
          <w:sz w:val="24"/>
          <w:szCs w:val="24"/>
          <w:lang w:val="ru-RU"/>
        </w:rPr>
        <w:t xml:space="preserve"> </w:t>
      </w:r>
      <w:r w:rsidR="000948CC">
        <w:rPr>
          <w:sz w:val="24"/>
          <w:szCs w:val="24"/>
          <w:lang w:val="ru-RU"/>
        </w:rPr>
        <w:t>«</w:t>
      </w:r>
      <w:r w:rsidR="008A668E" w:rsidRPr="00D17CD9">
        <w:rPr>
          <w:sz w:val="24"/>
          <w:szCs w:val="24"/>
          <w:lang w:val="ru-RU"/>
        </w:rPr>
        <w:t>чудесный</w:t>
      </w:r>
      <w:r w:rsidR="000948CC">
        <w:rPr>
          <w:sz w:val="24"/>
          <w:szCs w:val="24"/>
          <w:lang w:val="ru-RU"/>
        </w:rPr>
        <w:t>»</w:t>
      </w:r>
      <w:r w:rsidR="008A668E" w:rsidRPr="00D17CD9">
        <w:rPr>
          <w:sz w:val="24"/>
          <w:szCs w:val="24"/>
          <w:lang w:val="ru-RU"/>
        </w:rPr>
        <w:t xml:space="preserve"> </w:t>
      </w:r>
      <w:r w:rsidR="007763EF" w:rsidRPr="00D17CD9">
        <w:rPr>
          <w:sz w:val="24"/>
          <w:szCs w:val="24"/>
          <w:lang w:val="ru-RU"/>
        </w:rPr>
        <w:t>труд</w:t>
      </w:r>
      <w:r w:rsidR="008A668E" w:rsidRPr="00D17CD9">
        <w:rPr>
          <w:sz w:val="24"/>
          <w:szCs w:val="24"/>
          <w:lang w:val="ru-RU"/>
        </w:rPr>
        <w:t>.</w:t>
      </w:r>
    </w:p>
    <w:p w14:paraId="7EB56A1A" w14:textId="1BD38BD9" w:rsidR="00111DEC" w:rsidRDefault="007763EF" w:rsidP="00281CA0">
      <w:pPr>
        <w:rPr>
          <w:sz w:val="24"/>
          <w:szCs w:val="24"/>
          <w:lang w:val="ru-RU"/>
        </w:rPr>
      </w:pPr>
      <w:r w:rsidRPr="00D17CD9">
        <w:rPr>
          <w:sz w:val="24"/>
          <w:szCs w:val="24"/>
          <w:lang w:val="ru-RU"/>
        </w:rPr>
        <w:t>Ну</w:t>
      </w:r>
      <w:r w:rsidR="008A668E" w:rsidRPr="00D17CD9">
        <w:rPr>
          <w:sz w:val="24"/>
          <w:szCs w:val="24"/>
          <w:lang w:val="ru-RU"/>
        </w:rPr>
        <w:t xml:space="preserve"> вот</w:t>
      </w:r>
      <w:r w:rsidRPr="00D17CD9">
        <w:rPr>
          <w:sz w:val="24"/>
          <w:szCs w:val="24"/>
          <w:lang w:val="ru-RU"/>
        </w:rPr>
        <w:t xml:space="preserve">, </w:t>
      </w:r>
      <w:r w:rsidR="002212F4">
        <w:rPr>
          <w:sz w:val="24"/>
          <w:szCs w:val="24"/>
          <w:lang w:val="ru-RU"/>
        </w:rPr>
        <w:t xml:space="preserve">а </w:t>
      </w:r>
      <w:r w:rsidR="002B597E" w:rsidRPr="00D17CD9">
        <w:rPr>
          <w:sz w:val="24"/>
          <w:szCs w:val="24"/>
          <w:lang w:val="ru-RU"/>
        </w:rPr>
        <w:t>теперь с чистым сердцем и намерениями,</w:t>
      </w:r>
      <w:r w:rsidR="008F7D32" w:rsidRPr="00D17CD9">
        <w:rPr>
          <w:sz w:val="24"/>
          <w:szCs w:val="24"/>
          <w:lang w:val="ru-RU"/>
        </w:rPr>
        <w:t xml:space="preserve"> </w:t>
      </w:r>
      <w:r w:rsidR="00FE344F" w:rsidRPr="00D17CD9">
        <w:rPr>
          <w:sz w:val="24"/>
          <w:szCs w:val="24"/>
          <w:lang w:val="ru-RU"/>
        </w:rPr>
        <w:t xml:space="preserve">я </w:t>
      </w:r>
      <w:r w:rsidR="009A67D2">
        <w:rPr>
          <w:sz w:val="24"/>
          <w:szCs w:val="24"/>
          <w:lang w:val="ru-RU"/>
        </w:rPr>
        <w:t>постараюсь</w:t>
      </w:r>
      <w:r w:rsidR="002110A1">
        <w:rPr>
          <w:sz w:val="24"/>
          <w:szCs w:val="24"/>
          <w:lang w:val="ru-RU"/>
        </w:rPr>
        <w:t xml:space="preserve"> сделать</w:t>
      </w:r>
      <w:r w:rsidR="00E95307" w:rsidRPr="00D17CD9">
        <w:rPr>
          <w:sz w:val="24"/>
          <w:szCs w:val="24"/>
          <w:lang w:val="ru-RU"/>
        </w:rPr>
        <w:t xml:space="preserve"> всё</w:t>
      </w:r>
      <w:r w:rsidR="002110A1">
        <w:rPr>
          <w:sz w:val="24"/>
          <w:szCs w:val="24"/>
          <w:lang w:val="ru-RU"/>
        </w:rPr>
        <w:t>,</w:t>
      </w:r>
      <w:r w:rsidR="00E95307" w:rsidRPr="00D17CD9">
        <w:rPr>
          <w:sz w:val="24"/>
          <w:szCs w:val="24"/>
          <w:lang w:val="ru-RU"/>
        </w:rPr>
        <w:t xml:space="preserve"> что в моих силах, чтобы </w:t>
      </w:r>
      <w:r w:rsidR="002212F4">
        <w:rPr>
          <w:sz w:val="24"/>
          <w:szCs w:val="24"/>
          <w:lang w:val="ru-RU"/>
        </w:rPr>
        <w:t xml:space="preserve">рассказать вам - </w:t>
      </w:r>
      <w:r w:rsidR="002212F4" w:rsidRPr="002212F4">
        <w:rPr>
          <w:b/>
          <w:bCs/>
          <w:sz w:val="24"/>
          <w:szCs w:val="24"/>
          <w:lang w:val="ru-RU"/>
        </w:rPr>
        <w:t>что</w:t>
      </w:r>
      <w:r w:rsidR="002212F4">
        <w:rPr>
          <w:sz w:val="24"/>
          <w:szCs w:val="24"/>
          <w:lang w:val="ru-RU"/>
        </w:rPr>
        <w:t xml:space="preserve"> я нашёл, </w:t>
      </w:r>
      <w:r w:rsidR="00E95307" w:rsidRPr="00D17CD9">
        <w:rPr>
          <w:sz w:val="24"/>
          <w:szCs w:val="24"/>
          <w:lang w:val="ru-RU"/>
        </w:rPr>
        <w:t>объяснить</w:t>
      </w:r>
      <w:r w:rsidR="002212F4">
        <w:rPr>
          <w:sz w:val="24"/>
          <w:szCs w:val="24"/>
          <w:lang w:val="ru-RU"/>
        </w:rPr>
        <w:t xml:space="preserve"> –</w:t>
      </w:r>
      <w:r w:rsidR="00E95307" w:rsidRPr="00D17CD9">
        <w:rPr>
          <w:sz w:val="24"/>
          <w:szCs w:val="24"/>
          <w:lang w:val="ru-RU"/>
        </w:rPr>
        <w:t xml:space="preserve"> </w:t>
      </w:r>
      <w:r w:rsidR="00E95307" w:rsidRPr="00D17CD9">
        <w:rPr>
          <w:b/>
          <w:bCs/>
          <w:sz w:val="24"/>
          <w:szCs w:val="24"/>
          <w:lang w:val="ru-RU"/>
        </w:rPr>
        <w:t>как</w:t>
      </w:r>
      <w:r w:rsidR="00E95307" w:rsidRPr="00D17CD9">
        <w:rPr>
          <w:sz w:val="24"/>
          <w:szCs w:val="24"/>
          <w:lang w:val="ru-RU"/>
        </w:rPr>
        <w:t xml:space="preserve"> </w:t>
      </w:r>
      <w:r w:rsidR="00DD3EB1" w:rsidRPr="00D17CD9">
        <w:rPr>
          <w:sz w:val="24"/>
          <w:szCs w:val="24"/>
          <w:lang w:val="ru-RU"/>
        </w:rPr>
        <w:t xml:space="preserve">всё это </w:t>
      </w:r>
      <w:r w:rsidR="00E95307" w:rsidRPr="00D17CD9">
        <w:rPr>
          <w:sz w:val="24"/>
          <w:szCs w:val="24"/>
          <w:lang w:val="ru-RU"/>
        </w:rPr>
        <w:t xml:space="preserve">работает, </w:t>
      </w:r>
      <w:r w:rsidR="002212F4">
        <w:rPr>
          <w:sz w:val="24"/>
          <w:szCs w:val="24"/>
          <w:lang w:val="ru-RU"/>
        </w:rPr>
        <w:t>и даже -</w:t>
      </w:r>
      <w:r w:rsidR="00E95307" w:rsidRPr="00D17CD9">
        <w:rPr>
          <w:sz w:val="24"/>
          <w:szCs w:val="24"/>
          <w:lang w:val="ru-RU"/>
        </w:rPr>
        <w:t xml:space="preserve"> </w:t>
      </w:r>
      <w:r w:rsidR="00E95307" w:rsidRPr="00D17CD9">
        <w:rPr>
          <w:b/>
          <w:bCs/>
          <w:sz w:val="24"/>
          <w:szCs w:val="24"/>
          <w:lang w:val="ru-RU"/>
        </w:rPr>
        <w:t>почем</w:t>
      </w:r>
      <w:r w:rsidR="00281CA0" w:rsidRPr="00D17CD9">
        <w:rPr>
          <w:b/>
          <w:bCs/>
          <w:sz w:val="24"/>
          <w:szCs w:val="24"/>
          <w:lang w:val="ru-RU"/>
        </w:rPr>
        <w:t>у</w:t>
      </w:r>
      <w:r w:rsidR="00281CA0" w:rsidRPr="00D17CD9">
        <w:rPr>
          <w:sz w:val="24"/>
          <w:szCs w:val="24"/>
          <w:lang w:val="ru-RU"/>
        </w:rPr>
        <w:t>. Учитывая то</w:t>
      </w:r>
      <w:r w:rsidR="00F90EF3" w:rsidRPr="00D17CD9">
        <w:rPr>
          <w:sz w:val="24"/>
          <w:szCs w:val="24"/>
          <w:lang w:val="ru-RU"/>
        </w:rPr>
        <w:t>, что</w:t>
      </w:r>
      <w:r w:rsidR="00281CA0" w:rsidRPr="00D17CD9">
        <w:rPr>
          <w:sz w:val="24"/>
          <w:szCs w:val="24"/>
          <w:lang w:val="ru-RU"/>
        </w:rPr>
        <w:t xml:space="preserve">, как мы </w:t>
      </w:r>
      <w:r w:rsidR="002212F4">
        <w:rPr>
          <w:sz w:val="24"/>
          <w:szCs w:val="24"/>
          <w:lang w:val="ru-RU"/>
        </w:rPr>
        <w:t>узнаем</w:t>
      </w:r>
      <w:r w:rsidR="00281CA0" w:rsidRPr="00D17CD9">
        <w:rPr>
          <w:sz w:val="24"/>
          <w:szCs w:val="24"/>
          <w:lang w:val="ru-RU"/>
        </w:rPr>
        <w:t xml:space="preserve"> в дальнейшем</w:t>
      </w:r>
      <w:r w:rsidR="002212F4">
        <w:rPr>
          <w:sz w:val="24"/>
          <w:szCs w:val="24"/>
          <w:lang w:val="ru-RU"/>
        </w:rPr>
        <w:t>,</w:t>
      </w:r>
      <w:r w:rsidR="00281CA0" w:rsidRPr="00D17CD9">
        <w:rPr>
          <w:sz w:val="24"/>
          <w:szCs w:val="24"/>
          <w:lang w:val="ru-RU"/>
        </w:rPr>
        <w:t xml:space="preserve"> </w:t>
      </w:r>
      <w:r w:rsidR="00F90EF3" w:rsidRPr="00D17CD9">
        <w:rPr>
          <w:sz w:val="24"/>
          <w:szCs w:val="24"/>
          <w:lang w:val="ru-RU"/>
        </w:rPr>
        <w:t>в отличии от современной «конкретной» нот</w:t>
      </w:r>
      <w:r w:rsidR="00774A9D" w:rsidRPr="00D17CD9">
        <w:rPr>
          <w:sz w:val="24"/>
          <w:szCs w:val="24"/>
          <w:lang w:val="ru-RU"/>
        </w:rPr>
        <w:t>ационной</w:t>
      </w:r>
      <w:r w:rsidR="00F90EF3" w:rsidRPr="00D17CD9">
        <w:rPr>
          <w:sz w:val="24"/>
          <w:szCs w:val="24"/>
          <w:lang w:val="ru-RU"/>
        </w:rPr>
        <w:t xml:space="preserve"> системы, </w:t>
      </w:r>
      <w:r w:rsidR="00774A9D" w:rsidRPr="00D17CD9">
        <w:rPr>
          <w:sz w:val="24"/>
          <w:szCs w:val="24"/>
          <w:lang w:val="ru-RU"/>
        </w:rPr>
        <w:t>обсуждаемая</w:t>
      </w:r>
      <w:r w:rsidR="002110A1">
        <w:rPr>
          <w:sz w:val="24"/>
          <w:szCs w:val="24"/>
          <w:lang w:val="ru-RU"/>
        </w:rPr>
        <w:t xml:space="preserve"> </w:t>
      </w:r>
      <w:r w:rsidR="002212F4">
        <w:rPr>
          <w:sz w:val="24"/>
          <w:szCs w:val="24"/>
          <w:lang w:val="ru-RU"/>
        </w:rPr>
        <w:t>«</w:t>
      </w:r>
      <w:r w:rsidR="00F90EF3" w:rsidRPr="00D17CD9">
        <w:rPr>
          <w:sz w:val="24"/>
          <w:szCs w:val="24"/>
          <w:lang w:val="ru-RU"/>
        </w:rPr>
        <w:t>исконная</w:t>
      </w:r>
      <w:r w:rsidR="002212F4">
        <w:rPr>
          <w:sz w:val="24"/>
          <w:szCs w:val="24"/>
          <w:lang w:val="ru-RU"/>
        </w:rPr>
        <w:t>»</w:t>
      </w:r>
      <w:r w:rsidR="00F90EF3" w:rsidRPr="00D17CD9">
        <w:rPr>
          <w:sz w:val="24"/>
          <w:szCs w:val="24"/>
          <w:lang w:val="ru-RU"/>
        </w:rPr>
        <w:t xml:space="preserve">, </w:t>
      </w:r>
      <w:r w:rsidR="002212F4">
        <w:rPr>
          <w:sz w:val="24"/>
          <w:szCs w:val="24"/>
          <w:lang w:val="ru-RU"/>
        </w:rPr>
        <w:t>базируется</w:t>
      </w:r>
      <w:r w:rsidR="00F90EF3" w:rsidRPr="00D17CD9">
        <w:rPr>
          <w:sz w:val="24"/>
          <w:szCs w:val="24"/>
          <w:lang w:val="ru-RU"/>
        </w:rPr>
        <w:t>, в основном</w:t>
      </w:r>
      <w:r w:rsidR="00281CA0" w:rsidRPr="00D17CD9">
        <w:rPr>
          <w:sz w:val="24"/>
          <w:szCs w:val="24"/>
          <w:lang w:val="ru-RU"/>
        </w:rPr>
        <w:t>,</w:t>
      </w:r>
      <w:r w:rsidR="00F90EF3" w:rsidRPr="00D17CD9">
        <w:rPr>
          <w:sz w:val="24"/>
          <w:szCs w:val="24"/>
          <w:lang w:val="ru-RU"/>
        </w:rPr>
        <w:t xml:space="preserve"> на ассоциативных</w:t>
      </w:r>
      <w:r w:rsidR="002212F4">
        <w:rPr>
          <w:sz w:val="24"/>
          <w:szCs w:val="24"/>
          <w:lang w:val="ru-RU"/>
        </w:rPr>
        <w:t xml:space="preserve"> </w:t>
      </w:r>
      <w:r w:rsidR="00F90EF3" w:rsidRPr="00D17CD9">
        <w:rPr>
          <w:sz w:val="24"/>
          <w:szCs w:val="24"/>
          <w:lang w:val="ru-RU"/>
        </w:rPr>
        <w:t xml:space="preserve">принципах, </w:t>
      </w:r>
      <w:r w:rsidR="006C107C" w:rsidRPr="00D17CD9">
        <w:rPr>
          <w:sz w:val="24"/>
          <w:szCs w:val="24"/>
          <w:lang w:val="ru-RU"/>
        </w:rPr>
        <w:t xml:space="preserve">ответ </w:t>
      </w:r>
      <w:r w:rsidR="00111DEC">
        <w:rPr>
          <w:sz w:val="24"/>
          <w:szCs w:val="24"/>
          <w:lang w:val="ru-RU"/>
        </w:rPr>
        <w:t>нам</w:t>
      </w:r>
      <w:r w:rsidR="009A67D2">
        <w:rPr>
          <w:sz w:val="24"/>
          <w:szCs w:val="24"/>
          <w:lang w:val="ru-RU"/>
        </w:rPr>
        <w:t>, часто</w:t>
      </w:r>
      <w:r w:rsidR="00111DEC">
        <w:rPr>
          <w:sz w:val="24"/>
          <w:szCs w:val="24"/>
          <w:lang w:val="ru-RU"/>
        </w:rPr>
        <w:t xml:space="preserve"> понадобится </w:t>
      </w:r>
      <w:r w:rsidR="006C107C" w:rsidRPr="00D17CD9">
        <w:rPr>
          <w:sz w:val="24"/>
          <w:szCs w:val="24"/>
          <w:lang w:val="ru-RU"/>
        </w:rPr>
        <w:t>на</w:t>
      </w:r>
      <w:r w:rsidR="00111DEC">
        <w:rPr>
          <w:sz w:val="24"/>
          <w:szCs w:val="24"/>
          <w:lang w:val="ru-RU"/>
        </w:rPr>
        <w:t xml:space="preserve"> все три этих вопроса</w:t>
      </w:r>
      <w:r w:rsidR="002110A1">
        <w:rPr>
          <w:sz w:val="24"/>
          <w:szCs w:val="24"/>
          <w:lang w:val="ru-RU"/>
        </w:rPr>
        <w:t xml:space="preserve">, </w:t>
      </w:r>
      <w:r w:rsidR="009A67D2">
        <w:rPr>
          <w:sz w:val="24"/>
          <w:szCs w:val="24"/>
          <w:lang w:val="ru-RU"/>
        </w:rPr>
        <w:t xml:space="preserve">и </w:t>
      </w:r>
      <w:r w:rsidR="002110A1">
        <w:rPr>
          <w:sz w:val="24"/>
          <w:szCs w:val="24"/>
          <w:lang w:val="ru-RU"/>
        </w:rPr>
        <w:t>именно</w:t>
      </w:r>
      <w:r w:rsidR="00AC35B9">
        <w:rPr>
          <w:sz w:val="24"/>
          <w:szCs w:val="24"/>
          <w:lang w:val="ru-RU"/>
        </w:rPr>
        <w:t xml:space="preserve"> </w:t>
      </w:r>
      <w:r w:rsidR="009A67D2">
        <w:rPr>
          <w:sz w:val="24"/>
          <w:szCs w:val="24"/>
          <w:lang w:val="ru-RU"/>
        </w:rPr>
        <w:t xml:space="preserve">- </w:t>
      </w:r>
      <w:r w:rsidR="00111DEC">
        <w:rPr>
          <w:sz w:val="24"/>
          <w:szCs w:val="24"/>
          <w:lang w:val="ru-RU"/>
        </w:rPr>
        <w:t xml:space="preserve">в практических целях. </w:t>
      </w:r>
      <w:r w:rsidR="009A67D2">
        <w:rPr>
          <w:sz w:val="24"/>
          <w:szCs w:val="24"/>
          <w:lang w:val="ru-RU"/>
        </w:rPr>
        <w:t>Таким образом несмотря на то, что</w:t>
      </w:r>
      <w:r w:rsidR="00AC35B9">
        <w:rPr>
          <w:sz w:val="24"/>
          <w:szCs w:val="24"/>
          <w:lang w:val="ru-RU"/>
        </w:rPr>
        <w:t xml:space="preserve"> на первый взгляд, </w:t>
      </w:r>
      <w:r w:rsidR="006C107C" w:rsidRPr="00D17CD9">
        <w:rPr>
          <w:sz w:val="24"/>
          <w:szCs w:val="24"/>
          <w:lang w:val="ru-RU"/>
        </w:rPr>
        <w:t>некоторая предоставленная здесь</w:t>
      </w:r>
      <w:r w:rsidR="00111DEC">
        <w:rPr>
          <w:sz w:val="24"/>
          <w:szCs w:val="24"/>
          <w:lang w:val="ru-RU"/>
        </w:rPr>
        <w:t xml:space="preserve"> </w:t>
      </w:r>
      <w:r w:rsidR="00111DEC" w:rsidRPr="00D17CD9">
        <w:rPr>
          <w:sz w:val="24"/>
          <w:szCs w:val="24"/>
          <w:lang w:val="ru-RU"/>
        </w:rPr>
        <w:t>информация</w:t>
      </w:r>
      <w:r w:rsidR="00AC35B9">
        <w:rPr>
          <w:sz w:val="24"/>
          <w:szCs w:val="24"/>
          <w:lang w:val="ru-RU"/>
        </w:rPr>
        <w:t>,</w:t>
      </w:r>
      <w:r w:rsidR="006C107C" w:rsidRPr="00D17CD9">
        <w:rPr>
          <w:sz w:val="24"/>
          <w:szCs w:val="24"/>
          <w:lang w:val="ru-RU"/>
        </w:rPr>
        <w:t xml:space="preserve"> в её </w:t>
      </w:r>
      <w:r w:rsidR="00111DEC">
        <w:rPr>
          <w:sz w:val="24"/>
          <w:szCs w:val="24"/>
          <w:lang w:val="ru-RU"/>
        </w:rPr>
        <w:t>специфическом</w:t>
      </w:r>
      <w:r w:rsidR="006C107C" w:rsidRPr="00D17CD9">
        <w:rPr>
          <w:sz w:val="24"/>
          <w:szCs w:val="24"/>
          <w:lang w:val="ru-RU"/>
        </w:rPr>
        <w:t xml:space="preserve"> контексте,</w:t>
      </w:r>
      <w:r w:rsidR="00AC35B9" w:rsidRPr="00AC35B9">
        <w:rPr>
          <w:sz w:val="24"/>
          <w:szCs w:val="24"/>
          <w:lang w:val="ru-RU"/>
        </w:rPr>
        <w:t xml:space="preserve"> </w:t>
      </w:r>
      <w:r w:rsidR="00AC35B9" w:rsidRPr="00D17CD9">
        <w:rPr>
          <w:sz w:val="24"/>
          <w:szCs w:val="24"/>
          <w:lang w:val="ru-RU"/>
        </w:rPr>
        <w:t>может показаться</w:t>
      </w:r>
      <w:r w:rsidR="00AC35B9">
        <w:rPr>
          <w:sz w:val="24"/>
          <w:szCs w:val="24"/>
          <w:lang w:val="ru-RU"/>
        </w:rPr>
        <w:t>,</w:t>
      </w:r>
      <w:r w:rsidR="006C107C" w:rsidRPr="00D17CD9">
        <w:rPr>
          <w:sz w:val="24"/>
          <w:szCs w:val="24"/>
          <w:lang w:val="ru-RU"/>
        </w:rPr>
        <w:t xml:space="preserve"> скажем</w:t>
      </w:r>
      <w:r w:rsidR="00111DEC">
        <w:rPr>
          <w:sz w:val="24"/>
          <w:szCs w:val="24"/>
          <w:lang w:val="ru-RU"/>
        </w:rPr>
        <w:t xml:space="preserve"> -</w:t>
      </w:r>
      <w:r w:rsidR="006C107C" w:rsidRPr="00D17CD9">
        <w:rPr>
          <w:sz w:val="24"/>
          <w:szCs w:val="24"/>
          <w:lang w:val="ru-RU"/>
        </w:rPr>
        <w:t xml:space="preserve"> «не необходимой»</w:t>
      </w:r>
      <w:r w:rsidR="00AC35B9">
        <w:rPr>
          <w:sz w:val="24"/>
          <w:szCs w:val="24"/>
          <w:lang w:val="ru-RU"/>
        </w:rPr>
        <w:t xml:space="preserve">, </w:t>
      </w:r>
      <w:r w:rsidR="00AC35B9">
        <w:rPr>
          <w:sz w:val="24"/>
          <w:szCs w:val="24"/>
          <w:lang w:val="ru-RU"/>
        </w:rPr>
        <w:lastRenderedPageBreak/>
        <w:t>причина её обсуждени</w:t>
      </w:r>
      <w:r w:rsidR="002110A1">
        <w:rPr>
          <w:sz w:val="24"/>
          <w:szCs w:val="24"/>
          <w:lang w:val="ru-RU"/>
        </w:rPr>
        <w:t>ю существует, и</w:t>
      </w:r>
      <w:r w:rsidR="00AC35B9">
        <w:rPr>
          <w:sz w:val="24"/>
          <w:szCs w:val="24"/>
          <w:lang w:val="ru-RU"/>
        </w:rPr>
        <w:t xml:space="preserve"> в итоге окажется </w:t>
      </w:r>
      <w:r w:rsidR="002110A1">
        <w:rPr>
          <w:sz w:val="24"/>
          <w:szCs w:val="24"/>
          <w:lang w:val="ru-RU"/>
        </w:rPr>
        <w:t xml:space="preserve">нам </w:t>
      </w:r>
      <w:r w:rsidR="00AC35B9">
        <w:rPr>
          <w:sz w:val="24"/>
          <w:szCs w:val="24"/>
          <w:lang w:val="ru-RU"/>
        </w:rPr>
        <w:t>ясной. Вообще, должен признаться, что в попытке «подкупить» вашу заинтересованность данной темой, в надежде на ваше профессиональное содействие в</w:t>
      </w:r>
      <w:r w:rsidR="009A67D2">
        <w:rPr>
          <w:sz w:val="24"/>
          <w:szCs w:val="24"/>
          <w:lang w:val="ru-RU"/>
        </w:rPr>
        <w:t xml:space="preserve"> дальнейшем её</w:t>
      </w:r>
      <w:r w:rsidR="00AC35B9">
        <w:rPr>
          <w:sz w:val="24"/>
          <w:szCs w:val="24"/>
          <w:lang w:val="ru-RU"/>
        </w:rPr>
        <w:t xml:space="preserve"> развитии, краткость и </w:t>
      </w:r>
      <w:r w:rsidR="00962D92">
        <w:rPr>
          <w:sz w:val="24"/>
          <w:szCs w:val="24"/>
          <w:lang w:val="ru-RU"/>
        </w:rPr>
        <w:t xml:space="preserve">доступность данного повествования, является одной из моих стратегических задач. Однако, столкнувшись с обсуждаемой тематикой, и взглянув на масштабы материалов его описания, предоставленного традиционными школами, мотивация моя, </w:t>
      </w:r>
      <w:r w:rsidR="009A67D2">
        <w:rPr>
          <w:sz w:val="24"/>
          <w:szCs w:val="24"/>
          <w:lang w:val="ru-RU"/>
        </w:rPr>
        <w:t xml:space="preserve">в этом плане, </w:t>
      </w:r>
      <w:r w:rsidR="00962D92">
        <w:rPr>
          <w:sz w:val="24"/>
          <w:szCs w:val="24"/>
          <w:lang w:val="ru-RU"/>
        </w:rPr>
        <w:t xml:space="preserve">мягко говоря, слегка пошатнулась… Но, в итоге, это явилось лишь дополнительной причиной тому, что </w:t>
      </w:r>
      <w:r w:rsidR="00C67E62">
        <w:rPr>
          <w:sz w:val="24"/>
          <w:szCs w:val="24"/>
          <w:lang w:val="ru-RU"/>
        </w:rPr>
        <w:t>до сих пор, информацию эту, я так и не взялся осв</w:t>
      </w:r>
      <w:r w:rsidR="009A67D2">
        <w:rPr>
          <w:sz w:val="24"/>
          <w:szCs w:val="24"/>
          <w:lang w:val="ru-RU"/>
        </w:rPr>
        <w:t>оить</w:t>
      </w:r>
      <w:r w:rsidR="00C67E62">
        <w:rPr>
          <w:sz w:val="24"/>
          <w:szCs w:val="24"/>
          <w:lang w:val="ru-RU"/>
        </w:rPr>
        <w:t xml:space="preserve">, а данному руководству, я всё же, надеюсь, удастся получиться </w:t>
      </w:r>
      <w:r w:rsidR="009A67D2">
        <w:rPr>
          <w:sz w:val="24"/>
          <w:szCs w:val="24"/>
          <w:lang w:val="ru-RU"/>
        </w:rPr>
        <w:t>относительно</w:t>
      </w:r>
      <w:r w:rsidR="00C67E62">
        <w:rPr>
          <w:sz w:val="24"/>
          <w:szCs w:val="24"/>
          <w:lang w:val="ru-RU"/>
        </w:rPr>
        <w:t xml:space="preserve"> компактным</w:t>
      </w:r>
      <w:r w:rsidR="002110A1">
        <w:rPr>
          <w:sz w:val="24"/>
          <w:szCs w:val="24"/>
          <w:lang w:val="ru-RU"/>
        </w:rPr>
        <w:t>, х</w:t>
      </w:r>
      <w:r w:rsidR="00C67E62">
        <w:rPr>
          <w:sz w:val="24"/>
          <w:szCs w:val="24"/>
          <w:lang w:val="ru-RU"/>
        </w:rPr>
        <w:t>отя бы, по причине своего младенчества, по сравнению с учебниками, возраст первой версии которых, исчи</w:t>
      </w:r>
      <w:r w:rsidR="009A67D2">
        <w:rPr>
          <w:sz w:val="24"/>
          <w:szCs w:val="24"/>
          <w:lang w:val="ru-RU"/>
        </w:rPr>
        <w:t>сляется</w:t>
      </w:r>
      <w:r w:rsidR="00C67E62">
        <w:rPr>
          <w:sz w:val="24"/>
          <w:szCs w:val="24"/>
          <w:lang w:val="ru-RU"/>
        </w:rPr>
        <w:t xml:space="preserve"> тысячелетиями.  </w:t>
      </w:r>
    </w:p>
    <w:p w14:paraId="7C3263FF" w14:textId="3309B8CE" w:rsidR="00281CA0" w:rsidRPr="00D17CD9" w:rsidRDefault="0091187A" w:rsidP="0071003E">
      <w:pPr>
        <w:rPr>
          <w:sz w:val="24"/>
          <w:szCs w:val="24"/>
          <w:lang w:val="ru-RU"/>
        </w:rPr>
      </w:pPr>
      <w:r w:rsidRPr="009A67D2">
        <w:rPr>
          <w:sz w:val="24"/>
          <w:szCs w:val="24"/>
          <w:lang w:val="ru-RU"/>
        </w:rPr>
        <w:t>Откровенно говоря</w:t>
      </w:r>
      <w:r w:rsidR="007F1521" w:rsidRPr="009A67D2">
        <w:rPr>
          <w:sz w:val="24"/>
          <w:szCs w:val="24"/>
          <w:lang w:val="ru-RU"/>
        </w:rPr>
        <w:t>,</w:t>
      </w:r>
      <w:r w:rsidR="007F1521" w:rsidRPr="00D17CD9">
        <w:rPr>
          <w:sz w:val="24"/>
          <w:szCs w:val="24"/>
          <w:lang w:val="ru-RU"/>
        </w:rPr>
        <w:t xml:space="preserve"> </w:t>
      </w:r>
      <w:r w:rsidR="009A67D2">
        <w:rPr>
          <w:sz w:val="24"/>
          <w:szCs w:val="24"/>
          <w:lang w:val="ru-RU"/>
        </w:rPr>
        <w:t xml:space="preserve">даже </w:t>
      </w:r>
      <w:r w:rsidR="007F1521" w:rsidRPr="00D17CD9">
        <w:rPr>
          <w:sz w:val="24"/>
          <w:szCs w:val="24"/>
          <w:lang w:val="ru-RU"/>
        </w:rPr>
        <w:t>предпочтительный формат</w:t>
      </w:r>
      <w:r w:rsidR="009A67D2">
        <w:rPr>
          <w:sz w:val="24"/>
          <w:szCs w:val="24"/>
          <w:lang w:val="ru-RU"/>
        </w:rPr>
        <w:t>,</w:t>
      </w:r>
      <w:r w:rsidR="007F1521" w:rsidRPr="00D17CD9">
        <w:rPr>
          <w:sz w:val="24"/>
          <w:szCs w:val="24"/>
          <w:lang w:val="ru-RU"/>
        </w:rPr>
        <w:t xml:space="preserve"> </w:t>
      </w:r>
      <w:r w:rsidR="00971F72" w:rsidRPr="00D17CD9">
        <w:rPr>
          <w:sz w:val="24"/>
          <w:szCs w:val="24"/>
          <w:lang w:val="ru-RU"/>
        </w:rPr>
        <w:t>данного</w:t>
      </w:r>
      <w:r w:rsidR="007F1521" w:rsidRPr="00D17CD9">
        <w:rPr>
          <w:sz w:val="24"/>
          <w:szCs w:val="24"/>
          <w:lang w:val="ru-RU"/>
        </w:rPr>
        <w:t xml:space="preserve"> документа мне не вполне ясен, </w:t>
      </w:r>
      <w:r w:rsidR="009A67D2">
        <w:rPr>
          <w:sz w:val="24"/>
          <w:szCs w:val="24"/>
          <w:lang w:val="ru-RU"/>
        </w:rPr>
        <w:t xml:space="preserve">и </w:t>
      </w:r>
      <w:r w:rsidR="007F1521" w:rsidRPr="00D17CD9">
        <w:rPr>
          <w:sz w:val="24"/>
          <w:szCs w:val="24"/>
          <w:lang w:val="ru-RU"/>
        </w:rPr>
        <w:t>потому</w:t>
      </w:r>
      <w:r w:rsidR="00DD3EB1" w:rsidRPr="00D17CD9">
        <w:rPr>
          <w:sz w:val="24"/>
          <w:szCs w:val="24"/>
          <w:lang w:val="ru-RU"/>
        </w:rPr>
        <w:t xml:space="preserve"> (</w:t>
      </w:r>
      <w:r w:rsidR="007F1521" w:rsidRPr="00D17CD9">
        <w:rPr>
          <w:sz w:val="24"/>
          <w:szCs w:val="24"/>
          <w:lang w:val="ru-RU"/>
        </w:rPr>
        <w:t>а потому ещё, что это является действительно моей целью и надеждой</w:t>
      </w:r>
      <w:r w:rsidR="00DD3EB1" w:rsidRPr="00D17CD9">
        <w:rPr>
          <w:sz w:val="24"/>
          <w:szCs w:val="24"/>
          <w:lang w:val="ru-RU"/>
        </w:rPr>
        <w:t>)</w:t>
      </w:r>
      <w:r w:rsidR="007F1521" w:rsidRPr="00D17CD9">
        <w:rPr>
          <w:sz w:val="24"/>
          <w:szCs w:val="24"/>
          <w:lang w:val="ru-RU"/>
        </w:rPr>
        <w:t xml:space="preserve">, писать я решил так, как </w:t>
      </w:r>
      <w:r w:rsidR="000905B1" w:rsidRPr="00D17CD9">
        <w:rPr>
          <w:sz w:val="24"/>
          <w:szCs w:val="24"/>
          <w:lang w:val="ru-RU"/>
        </w:rPr>
        <w:t>если бы задачей мое</w:t>
      </w:r>
      <w:r w:rsidR="009A67D2">
        <w:rPr>
          <w:sz w:val="24"/>
          <w:szCs w:val="24"/>
          <w:lang w:val="ru-RU"/>
        </w:rPr>
        <w:t>й</w:t>
      </w:r>
      <w:r w:rsidR="000905B1" w:rsidRPr="00D17CD9">
        <w:rPr>
          <w:sz w:val="24"/>
          <w:szCs w:val="24"/>
          <w:lang w:val="ru-RU"/>
        </w:rPr>
        <w:t xml:space="preserve"> стояло</w:t>
      </w:r>
      <w:r w:rsidR="000E0D20">
        <w:rPr>
          <w:sz w:val="24"/>
          <w:szCs w:val="24"/>
          <w:lang w:val="ru-RU"/>
        </w:rPr>
        <w:t>…</w:t>
      </w:r>
      <w:r w:rsidR="007F1521" w:rsidRPr="00D17CD9">
        <w:rPr>
          <w:sz w:val="24"/>
          <w:szCs w:val="24"/>
          <w:lang w:val="ru-RU"/>
        </w:rPr>
        <w:t xml:space="preserve"> </w:t>
      </w:r>
      <w:r w:rsidR="000E0D20" w:rsidRPr="00D17CD9">
        <w:rPr>
          <w:sz w:val="24"/>
          <w:szCs w:val="24"/>
          <w:lang w:val="ru-RU"/>
        </w:rPr>
        <w:t>на самом деле</w:t>
      </w:r>
      <w:r w:rsidR="000E0D20">
        <w:rPr>
          <w:sz w:val="24"/>
          <w:szCs w:val="24"/>
          <w:lang w:val="ru-RU"/>
        </w:rPr>
        <w:t>,</w:t>
      </w:r>
      <w:r w:rsidR="000E0D20" w:rsidRPr="00D17CD9">
        <w:rPr>
          <w:sz w:val="24"/>
          <w:szCs w:val="24"/>
          <w:lang w:val="ru-RU"/>
        </w:rPr>
        <w:t xml:space="preserve"> </w:t>
      </w:r>
      <w:r w:rsidR="00AD7CCC" w:rsidRPr="00D17CD9">
        <w:rPr>
          <w:sz w:val="24"/>
          <w:szCs w:val="24"/>
          <w:lang w:val="ru-RU"/>
        </w:rPr>
        <w:t>научить</w:t>
      </w:r>
      <w:r w:rsidR="007F1521" w:rsidRPr="00D17CD9">
        <w:rPr>
          <w:sz w:val="24"/>
          <w:szCs w:val="24"/>
          <w:lang w:val="ru-RU"/>
        </w:rPr>
        <w:t xml:space="preserve"> </w:t>
      </w:r>
      <w:r w:rsidR="00281CA0" w:rsidRPr="00D17CD9">
        <w:rPr>
          <w:sz w:val="24"/>
          <w:szCs w:val="24"/>
          <w:lang w:val="ru-RU"/>
        </w:rPr>
        <w:t>в</w:t>
      </w:r>
      <w:r w:rsidR="007F1521" w:rsidRPr="00D17CD9">
        <w:rPr>
          <w:sz w:val="24"/>
          <w:szCs w:val="24"/>
          <w:lang w:val="ru-RU"/>
        </w:rPr>
        <w:t>ас</w:t>
      </w:r>
      <w:r w:rsidR="000905B1" w:rsidRPr="00D17CD9">
        <w:rPr>
          <w:sz w:val="24"/>
          <w:szCs w:val="24"/>
          <w:lang w:val="ru-RU"/>
        </w:rPr>
        <w:t>,</w:t>
      </w:r>
      <w:r w:rsidR="007F1521" w:rsidRPr="00D17CD9">
        <w:rPr>
          <w:sz w:val="24"/>
          <w:szCs w:val="24"/>
          <w:lang w:val="ru-RU"/>
        </w:rPr>
        <w:t xml:space="preserve"> </w:t>
      </w:r>
      <w:r w:rsidR="009A67D2">
        <w:rPr>
          <w:sz w:val="24"/>
          <w:szCs w:val="24"/>
          <w:lang w:val="ru-RU"/>
        </w:rPr>
        <w:t>друзья мои,</w:t>
      </w:r>
      <w:r w:rsidR="000E0D20">
        <w:rPr>
          <w:sz w:val="24"/>
          <w:szCs w:val="24"/>
          <w:lang w:val="ru-RU"/>
        </w:rPr>
        <w:t xml:space="preserve"> </w:t>
      </w:r>
      <w:r w:rsidR="00913A93" w:rsidRPr="00D17CD9">
        <w:rPr>
          <w:sz w:val="24"/>
          <w:szCs w:val="24"/>
          <w:lang w:val="ru-RU"/>
        </w:rPr>
        <w:t xml:space="preserve">уметь </w:t>
      </w:r>
      <w:r w:rsidR="00AD7CCC" w:rsidRPr="00D17CD9">
        <w:rPr>
          <w:sz w:val="24"/>
          <w:szCs w:val="24"/>
          <w:lang w:val="ru-RU"/>
        </w:rPr>
        <w:t>пользоваться обнаруженной</w:t>
      </w:r>
      <w:r w:rsidRPr="00D17CD9">
        <w:rPr>
          <w:sz w:val="24"/>
          <w:szCs w:val="24"/>
          <w:lang w:val="ru-RU"/>
        </w:rPr>
        <w:t xml:space="preserve"> и расшифрованной </w:t>
      </w:r>
      <w:r w:rsidR="00DD3EB1" w:rsidRPr="00D17CD9">
        <w:rPr>
          <w:sz w:val="24"/>
          <w:szCs w:val="24"/>
          <w:lang w:val="ru-RU"/>
        </w:rPr>
        <w:t xml:space="preserve">- </w:t>
      </w:r>
      <w:r w:rsidR="000905B1" w:rsidRPr="00D17CD9">
        <w:rPr>
          <w:sz w:val="24"/>
          <w:szCs w:val="24"/>
          <w:lang w:val="ru-RU"/>
        </w:rPr>
        <w:t xml:space="preserve">оригинальной (во всех смыслах) </w:t>
      </w:r>
      <w:r w:rsidR="00AD7CCC" w:rsidRPr="00D17CD9">
        <w:rPr>
          <w:sz w:val="24"/>
          <w:szCs w:val="24"/>
          <w:lang w:val="ru-RU"/>
        </w:rPr>
        <w:t>нотной системой</w:t>
      </w:r>
      <w:r w:rsidR="009A67D2">
        <w:rPr>
          <w:sz w:val="24"/>
          <w:szCs w:val="24"/>
          <w:lang w:val="ru-RU"/>
        </w:rPr>
        <w:t>. Ну и конечно, с намереньем</w:t>
      </w:r>
      <w:r w:rsidR="00DB5E94" w:rsidRPr="00D17CD9">
        <w:rPr>
          <w:sz w:val="24"/>
          <w:szCs w:val="24"/>
          <w:lang w:val="ru-RU"/>
        </w:rPr>
        <w:t xml:space="preserve"> заинтересовать</w:t>
      </w:r>
      <w:r w:rsidR="000905B1" w:rsidRPr="00D17CD9">
        <w:rPr>
          <w:sz w:val="24"/>
          <w:szCs w:val="24"/>
          <w:lang w:val="ru-RU"/>
        </w:rPr>
        <w:t xml:space="preserve"> </w:t>
      </w:r>
      <w:r w:rsidR="00AB3D02">
        <w:rPr>
          <w:sz w:val="24"/>
          <w:szCs w:val="24"/>
          <w:lang w:val="ru-RU"/>
        </w:rPr>
        <w:t>в</w:t>
      </w:r>
      <w:r w:rsidR="000905B1" w:rsidRPr="00D17CD9">
        <w:rPr>
          <w:sz w:val="24"/>
          <w:szCs w:val="24"/>
          <w:lang w:val="ru-RU"/>
        </w:rPr>
        <w:t>ас</w:t>
      </w:r>
      <w:r w:rsidR="002467A6" w:rsidRPr="00D17CD9">
        <w:rPr>
          <w:sz w:val="24"/>
          <w:szCs w:val="24"/>
          <w:lang w:val="ru-RU"/>
        </w:rPr>
        <w:t xml:space="preserve"> </w:t>
      </w:r>
      <w:r w:rsidR="00AB3D02">
        <w:rPr>
          <w:sz w:val="24"/>
          <w:szCs w:val="24"/>
          <w:lang w:val="ru-RU"/>
        </w:rPr>
        <w:t xml:space="preserve">и </w:t>
      </w:r>
      <w:r w:rsidR="002467A6" w:rsidRPr="00D17CD9">
        <w:rPr>
          <w:sz w:val="24"/>
          <w:szCs w:val="24"/>
          <w:lang w:val="ru-RU"/>
        </w:rPr>
        <w:t>на самом деле</w:t>
      </w:r>
      <w:r w:rsidR="000905B1" w:rsidRPr="00D17CD9">
        <w:rPr>
          <w:sz w:val="24"/>
          <w:szCs w:val="24"/>
          <w:lang w:val="ru-RU"/>
        </w:rPr>
        <w:t xml:space="preserve"> присоединиться </w:t>
      </w:r>
      <w:r w:rsidR="00DB5E94" w:rsidRPr="00D17CD9">
        <w:rPr>
          <w:sz w:val="24"/>
          <w:szCs w:val="24"/>
          <w:lang w:val="ru-RU"/>
        </w:rPr>
        <w:t>к</w:t>
      </w:r>
      <w:r w:rsidR="000905B1" w:rsidRPr="00D17CD9">
        <w:rPr>
          <w:sz w:val="24"/>
          <w:szCs w:val="24"/>
          <w:lang w:val="ru-RU"/>
        </w:rPr>
        <w:t xml:space="preserve"> процесс</w:t>
      </w:r>
      <w:r w:rsidR="00DB5E94" w:rsidRPr="00D17CD9">
        <w:rPr>
          <w:sz w:val="24"/>
          <w:szCs w:val="24"/>
          <w:lang w:val="ru-RU"/>
        </w:rPr>
        <w:t>у дальнейшего исследования</w:t>
      </w:r>
      <w:r w:rsidR="00AB3D02">
        <w:rPr>
          <w:sz w:val="24"/>
          <w:szCs w:val="24"/>
          <w:lang w:val="ru-RU"/>
        </w:rPr>
        <w:t>, а может быть и практического «</w:t>
      </w:r>
      <w:r w:rsidR="00AB3D02" w:rsidRPr="00D17CD9">
        <w:rPr>
          <w:sz w:val="24"/>
          <w:szCs w:val="24"/>
          <w:lang w:val="ru-RU"/>
        </w:rPr>
        <w:t>оживления</w:t>
      </w:r>
      <w:r w:rsidR="00AB3D02">
        <w:rPr>
          <w:sz w:val="24"/>
          <w:szCs w:val="24"/>
          <w:lang w:val="ru-RU"/>
        </w:rPr>
        <w:t>»</w:t>
      </w:r>
      <w:r w:rsidR="00AB3D02" w:rsidRPr="00D17CD9">
        <w:rPr>
          <w:sz w:val="24"/>
          <w:szCs w:val="24"/>
          <w:lang w:val="ru-RU"/>
        </w:rPr>
        <w:t xml:space="preserve"> из речитативного праха</w:t>
      </w:r>
      <w:r w:rsidR="00AB3D02">
        <w:rPr>
          <w:sz w:val="24"/>
          <w:szCs w:val="24"/>
          <w:lang w:val="ru-RU"/>
        </w:rPr>
        <w:t xml:space="preserve"> многочисленных шедевров исконного искусств</w:t>
      </w:r>
      <w:r w:rsidR="000E0D20">
        <w:rPr>
          <w:sz w:val="24"/>
          <w:szCs w:val="24"/>
          <w:lang w:val="ru-RU"/>
        </w:rPr>
        <w:t>а</w:t>
      </w:r>
      <w:r w:rsidR="00AB3D02">
        <w:rPr>
          <w:sz w:val="24"/>
          <w:szCs w:val="24"/>
          <w:lang w:val="ru-RU"/>
        </w:rPr>
        <w:t>, я постараюсь поместить здесь всё то, что заслуживает вашего профессионального внимания.</w:t>
      </w:r>
      <w:r w:rsidR="003A1BE9" w:rsidRPr="00D17CD9">
        <w:rPr>
          <w:sz w:val="24"/>
          <w:szCs w:val="24"/>
          <w:lang w:val="ru-RU"/>
        </w:rPr>
        <w:t xml:space="preserve"> Исходя из такого концепта, я, </w:t>
      </w:r>
      <w:r w:rsidR="006170D9" w:rsidRPr="00D17CD9">
        <w:rPr>
          <w:sz w:val="24"/>
          <w:szCs w:val="24"/>
          <w:lang w:val="ru-RU"/>
        </w:rPr>
        <w:t>естественно, вынужден буду</w:t>
      </w:r>
      <w:r w:rsidR="00170B97" w:rsidRPr="00D17CD9">
        <w:rPr>
          <w:sz w:val="24"/>
          <w:szCs w:val="24"/>
          <w:lang w:val="ru-RU"/>
        </w:rPr>
        <w:t xml:space="preserve"> быть</w:t>
      </w:r>
      <w:r w:rsidR="003A1BE9" w:rsidRPr="00D17CD9">
        <w:rPr>
          <w:sz w:val="24"/>
          <w:szCs w:val="24"/>
          <w:lang w:val="ru-RU"/>
        </w:rPr>
        <w:t xml:space="preserve"> совершенно откровенн</w:t>
      </w:r>
      <w:r w:rsidR="00170B97" w:rsidRPr="00D17CD9">
        <w:rPr>
          <w:sz w:val="24"/>
          <w:szCs w:val="24"/>
          <w:lang w:val="ru-RU"/>
        </w:rPr>
        <w:t>ым</w:t>
      </w:r>
      <w:r w:rsidR="003A1BE9" w:rsidRPr="00D17CD9">
        <w:rPr>
          <w:sz w:val="24"/>
          <w:szCs w:val="24"/>
          <w:lang w:val="ru-RU"/>
        </w:rPr>
        <w:t xml:space="preserve">, как в </w:t>
      </w:r>
      <w:r w:rsidR="006170D9" w:rsidRPr="00D17CD9">
        <w:rPr>
          <w:sz w:val="24"/>
          <w:szCs w:val="24"/>
          <w:lang w:val="ru-RU"/>
        </w:rPr>
        <w:t>представлении фактов</w:t>
      </w:r>
      <w:r w:rsidR="003A1BE9" w:rsidRPr="00D17CD9">
        <w:rPr>
          <w:sz w:val="24"/>
          <w:szCs w:val="24"/>
          <w:lang w:val="ru-RU"/>
        </w:rPr>
        <w:t xml:space="preserve">, </w:t>
      </w:r>
      <w:r w:rsidR="006170D9" w:rsidRPr="00D17CD9">
        <w:rPr>
          <w:sz w:val="24"/>
          <w:szCs w:val="24"/>
          <w:lang w:val="ru-RU"/>
        </w:rPr>
        <w:t xml:space="preserve">абсолютной уверенности своей, </w:t>
      </w:r>
      <w:r w:rsidR="003A1BE9" w:rsidRPr="00D17CD9">
        <w:rPr>
          <w:sz w:val="24"/>
          <w:szCs w:val="24"/>
          <w:lang w:val="ru-RU"/>
        </w:rPr>
        <w:t xml:space="preserve">так и в </w:t>
      </w:r>
      <w:r w:rsidR="006170D9" w:rsidRPr="00D17CD9">
        <w:rPr>
          <w:sz w:val="24"/>
          <w:szCs w:val="24"/>
          <w:lang w:val="ru-RU"/>
        </w:rPr>
        <w:t xml:space="preserve">не сокрытии </w:t>
      </w:r>
      <w:r w:rsidR="003A1BE9" w:rsidRPr="00D17CD9">
        <w:rPr>
          <w:sz w:val="24"/>
          <w:szCs w:val="24"/>
          <w:lang w:val="ru-RU"/>
        </w:rPr>
        <w:t>некоторых сомнени</w:t>
      </w:r>
      <w:r w:rsidR="00B87F51">
        <w:rPr>
          <w:sz w:val="24"/>
          <w:szCs w:val="24"/>
          <w:lang w:val="ru-RU"/>
        </w:rPr>
        <w:t>й</w:t>
      </w:r>
      <w:r w:rsidR="003A1BE9" w:rsidRPr="00D17CD9">
        <w:rPr>
          <w:sz w:val="24"/>
          <w:szCs w:val="24"/>
          <w:lang w:val="ru-RU"/>
        </w:rPr>
        <w:t xml:space="preserve"> по поводу </w:t>
      </w:r>
      <w:r w:rsidR="006170D9" w:rsidRPr="00D17CD9">
        <w:rPr>
          <w:sz w:val="24"/>
          <w:szCs w:val="24"/>
          <w:lang w:val="ru-RU"/>
        </w:rPr>
        <w:t>всяческих</w:t>
      </w:r>
      <w:r w:rsidR="00170B97" w:rsidRPr="00D17CD9">
        <w:rPr>
          <w:sz w:val="24"/>
          <w:szCs w:val="24"/>
          <w:lang w:val="ru-RU"/>
        </w:rPr>
        <w:t xml:space="preserve"> </w:t>
      </w:r>
      <w:r w:rsidR="003A1BE9" w:rsidRPr="00D17CD9">
        <w:rPr>
          <w:sz w:val="24"/>
          <w:szCs w:val="24"/>
          <w:lang w:val="ru-RU"/>
        </w:rPr>
        <w:t>деталей</w:t>
      </w:r>
      <w:r w:rsidR="006170D9" w:rsidRPr="00D17CD9">
        <w:rPr>
          <w:sz w:val="24"/>
          <w:szCs w:val="24"/>
          <w:lang w:val="ru-RU"/>
        </w:rPr>
        <w:t>. Ну и, конечно,</w:t>
      </w:r>
      <w:r w:rsidR="003A1BE9" w:rsidRPr="00D17CD9">
        <w:rPr>
          <w:sz w:val="24"/>
          <w:szCs w:val="24"/>
          <w:lang w:val="ru-RU"/>
        </w:rPr>
        <w:t xml:space="preserve"> сами детали, </w:t>
      </w:r>
      <w:r w:rsidR="006170D9" w:rsidRPr="00D17CD9">
        <w:rPr>
          <w:sz w:val="24"/>
          <w:szCs w:val="24"/>
          <w:lang w:val="ru-RU"/>
        </w:rPr>
        <w:t>мне</w:t>
      </w:r>
      <w:r w:rsidR="00AB3D02">
        <w:rPr>
          <w:sz w:val="24"/>
          <w:szCs w:val="24"/>
          <w:lang w:val="ru-RU"/>
        </w:rPr>
        <w:t xml:space="preserve"> с удовольствием</w:t>
      </w:r>
      <w:r w:rsidR="006170D9" w:rsidRPr="00D17CD9">
        <w:rPr>
          <w:sz w:val="24"/>
          <w:szCs w:val="24"/>
          <w:lang w:val="ru-RU"/>
        </w:rPr>
        <w:t xml:space="preserve"> придётся</w:t>
      </w:r>
      <w:r w:rsidR="00AB3D02">
        <w:rPr>
          <w:sz w:val="24"/>
          <w:szCs w:val="24"/>
          <w:lang w:val="ru-RU"/>
        </w:rPr>
        <w:t xml:space="preserve"> </w:t>
      </w:r>
      <w:r w:rsidR="00AB3D02" w:rsidRPr="00D17CD9">
        <w:rPr>
          <w:sz w:val="24"/>
          <w:szCs w:val="24"/>
          <w:lang w:val="ru-RU"/>
        </w:rPr>
        <w:t>представить</w:t>
      </w:r>
      <w:r w:rsidR="003A1BE9" w:rsidRPr="00D17CD9">
        <w:rPr>
          <w:sz w:val="24"/>
          <w:szCs w:val="24"/>
          <w:lang w:val="ru-RU"/>
        </w:rPr>
        <w:t xml:space="preserve"> абсолютно все, как в практическом, так и стратегическом их аспекте, по отношению к </w:t>
      </w:r>
      <w:r w:rsidR="00170B97" w:rsidRPr="00D17CD9">
        <w:rPr>
          <w:sz w:val="24"/>
          <w:szCs w:val="24"/>
          <w:lang w:val="ru-RU"/>
        </w:rPr>
        <w:t xml:space="preserve">обнаруженной </w:t>
      </w:r>
      <w:r w:rsidR="003A1BE9" w:rsidRPr="00D17CD9">
        <w:rPr>
          <w:sz w:val="24"/>
          <w:szCs w:val="24"/>
          <w:lang w:val="ru-RU"/>
        </w:rPr>
        <w:t>системе</w:t>
      </w:r>
      <w:r w:rsidR="006170D9" w:rsidRPr="00D17CD9">
        <w:rPr>
          <w:sz w:val="24"/>
          <w:szCs w:val="24"/>
          <w:lang w:val="ru-RU"/>
        </w:rPr>
        <w:t>. С</w:t>
      </w:r>
      <w:r w:rsidR="003A1BE9" w:rsidRPr="00D17CD9">
        <w:rPr>
          <w:sz w:val="24"/>
          <w:szCs w:val="24"/>
          <w:lang w:val="ru-RU"/>
        </w:rPr>
        <w:t xml:space="preserve">истеме символов - </w:t>
      </w:r>
      <w:r w:rsidR="003A1BE9" w:rsidRPr="00D17CD9">
        <w:rPr>
          <w:b/>
          <w:bCs/>
          <w:sz w:val="24"/>
          <w:szCs w:val="24"/>
          <w:lang w:val="ru-RU"/>
        </w:rPr>
        <w:t>«Т</w:t>
      </w:r>
      <w:r w:rsidR="005802E9" w:rsidRPr="00D17CD9">
        <w:rPr>
          <w:b/>
          <w:bCs/>
          <w:sz w:val="24"/>
          <w:szCs w:val="24"/>
          <w:lang w:val="ru-RU"/>
        </w:rPr>
        <w:t>э</w:t>
      </w:r>
      <w:r w:rsidR="003A1BE9" w:rsidRPr="00D17CD9">
        <w:rPr>
          <w:b/>
          <w:bCs/>
          <w:sz w:val="24"/>
          <w:szCs w:val="24"/>
          <w:lang w:val="ru-RU"/>
        </w:rPr>
        <w:t>ам</w:t>
      </w:r>
      <w:r w:rsidR="00281CA0" w:rsidRPr="00D17CD9">
        <w:rPr>
          <w:b/>
          <w:bCs/>
          <w:sz w:val="24"/>
          <w:szCs w:val="24"/>
          <w:lang w:val="ru-RU"/>
        </w:rPr>
        <w:t>э</w:t>
      </w:r>
      <w:r w:rsidR="003A1BE9" w:rsidRPr="00D17CD9">
        <w:rPr>
          <w:b/>
          <w:bCs/>
          <w:sz w:val="24"/>
          <w:szCs w:val="24"/>
          <w:lang w:val="ru-RU"/>
        </w:rPr>
        <w:t>й Микра»</w:t>
      </w:r>
      <w:r w:rsidR="003A1BE9" w:rsidRPr="00D17CD9">
        <w:rPr>
          <w:sz w:val="24"/>
          <w:szCs w:val="24"/>
          <w:lang w:val="ru-RU"/>
        </w:rPr>
        <w:t>.</w:t>
      </w:r>
    </w:p>
    <w:p w14:paraId="63C1EC80" w14:textId="1EF5A871" w:rsidR="00082598" w:rsidRPr="00D17CD9" w:rsidRDefault="003A1BE9" w:rsidP="00746040">
      <w:pPr>
        <w:rPr>
          <w:sz w:val="24"/>
          <w:szCs w:val="24"/>
          <w:lang w:val="ru-RU"/>
        </w:rPr>
      </w:pPr>
      <w:r w:rsidRPr="00D17CD9">
        <w:rPr>
          <w:sz w:val="24"/>
          <w:szCs w:val="24"/>
          <w:lang w:val="ru-RU"/>
        </w:rPr>
        <w:t>О</w:t>
      </w:r>
      <w:r w:rsidR="0091187A" w:rsidRPr="00D17CD9">
        <w:rPr>
          <w:sz w:val="24"/>
          <w:szCs w:val="24"/>
          <w:lang w:val="ru-RU"/>
        </w:rPr>
        <w:t>д</w:t>
      </w:r>
      <w:r w:rsidR="005D464A" w:rsidRPr="00D17CD9">
        <w:rPr>
          <w:sz w:val="24"/>
          <w:szCs w:val="24"/>
          <w:lang w:val="ru-RU"/>
        </w:rPr>
        <w:t>и</w:t>
      </w:r>
      <w:r w:rsidR="0091187A" w:rsidRPr="00D17CD9">
        <w:rPr>
          <w:sz w:val="24"/>
          <w:szCs w:val="24"/>
          <w:lang w:val="ru-RU"/>
        </w:rPr>
        <w:t xml:space="preserve">н из вариантов перевода </w:t>
      </w:r>
      <w:r w:rsidR="005D464A" w:rsidRPr="00D17CD9">
        <w:rPr>
          <w:sz w:val="24"/>
          <w:szCs w:val="24"/>
          <w:lang w:val="ru-RU"/>
        </w:rPr>
        <w:t xml:space="preserve">этого </w:t>
      </w:r>
      <w:r w:rsidR="0091187A" w:rsidRPr="00D17CD9">
        <w:rPr>
          <w:sz w:val="24"/>
          <w:szCs w:val="24"/>
          <w:lang w:val="ru-RU"/>
        </w:rPr>
        <w:t>традиционно</w:t>
      </w:r>
      <w:r w:rsidR="005D464A" w:rsidRPr="00D17CD9">
        <w:rPr>
          <w:sz w:val="24"/>
          <w:szCs w:val="24"/>
          <w:lang w:val="ru-RU"/>
        </w:rPr>
        <w:t xml:space="preserve"> их</w:t>
      </w:r>
      <w:r w:rsidR="0091187A" w:rsidRPr="00D17CD9">
        <w:rPr>
          <w:sz w:val="24"/>
          <w:szCs w:val="24"/>
          <w:lang w:val="ru-RU"/>
        </w:rPr>
        <w:t xml:space="preserve"> назван</w:t>
      </w:r>
      <w:r w:rsidR="005D464A" w:rsidRPr="00D17CD9">
        <w:rPr>
          <w:sz w:val="24"/>
          <w:szCs w:val="24"/>
          <w:lang w:val="ru-RU"/>
        </w:rPr>
        <w:t>ия</w:t>
      </w:r>
      <w:r w:rsidR="0091187A" w:rsidRPr="00D17CD9">
        <w:rPr>
          <w:sz w:val="24"/>
          <w:szCs w:val="24"/>
          <w:lang w:val="ru-RU"/>
        </w:rPr>
        <w:t>,  может звучать как</w:t>
      </w:r>
      <w:r w:rsidR="00F20BDF" w:rsidRPr="00D17CD9">
        <w:rPr>
          <w:sz w:val="24"/>
          <w:szCs w:val="24"/>
          <w:lang w:val="ru-RU"/>
        </w:rPr>
        <w:t xml:space="preserve"> -</w:t>
      </w:r>
      <w:r w:rsidR="0091187A" w:rsidRPr="00D17CD9">
        <w:rPr>
          <w:sz w:val="24"/>
          <w:szCs w:val="24"/>
          <w:lang w:val="ru-RU"/>
        </w:rPr>
        <w:t xml:space="preserve"> </w:t>
      </w:r>
      <w:r w:rsidR="0091187A" w:rsidRPr="00D17CD9">
        <w:rPr>
          <w:b/>
          <w:bCs/>
          <w:sz w:val="24"/>
          <w:szCs w:val="24"/>
          <w:lang w:val="ru-RU"/>
        </w:rPr>
        <w:t>«Вкус</w:t>
      </w:r>
      <w:r w:rsidR="00507954">
        <w:rPr>
          <w:b/>
          <w:bCs/>
          <w:sz w:val="24"/>
          <w:szCs w:val="24"/>
          <w:lang w:val="ru-RU"/>
        </w:rPr>
        <w:t>(ы)</w:t>
      </w:r>
      <w:r w:rsidR="0091187A" w:rsidRPr="00D17CD9">
        <w:rPr>
          <w:b/>
          <w:bCs/>
          <w:sz w:val="24"/>
          <w:szCs w:val="24"/>
          <w:lang w:val="ru-RU"/>
        </w:rPr>
        <w:t xml:space="preserve"> Святого Писания»</w:t>
      </w:r>
      <w:r w:rsidR="00F20BDF" w:rsidRPr="00D17CD9">
        <w:rPr>
          <w:sz w:val="24"/>
          <w:szCs w:val="24"/>
          <w:lang w:val="ru-RU"/>
        </w:rPr>
        <w:t>, что</w:t>
      </w:r>
      <w:r w:rsidR="00170B97" w:rsidRPr="00D17CD9">
        <w:rPr>
          <w:sz w:val="24"/>
          <w:szCs w:val="24"/>
          <w:lang w:val="ru-RU"/>
        </w:rPr>
        <w:t>, собственно,</w:t>
      </w:r>
      <w:r w:rsidR="00F20BDF" w:rsidRPr="00D17CD9">
        <w:rPr>
          <w:sz w:val="24"/>
          <w:szCs w:val="24"/>
          <w:lang w:val="ru-RU"/>
        </w:rPr>
        <w:t xml:space="preserve"> </w:t>
      </w:r>
      <w:r w:rsidR="005D464A" w:rsidRPr="00D17CD9">
        <w:rPr>
          <w:sz w:val="24"/>
          <w:szCs w:val="24"/>
          <w:lang w:val="ru-RU"/>
        </w:rPr>
        <w:t xml:space="preserve">является </w:t>
      </w:r>
      <w:r w:rsidR="000905B1" w:rsidRPr="00D17CD9">
        <w:rPr>
          <w:sz w:val="24"/>
          <w:szCs w:val="24"/>
          <w:lang w:val="ru-RU"/>
        </w:rPr>
        <w:t xml:space="preserve">довольно </w:t>
      </w:r>
      <w:r w:rsidR="005D464A" w:rsidRPr="00D17CD9">
        <w:rPr>
          <w:sz w:val="24"/>
          <w:szCs w:val="24"/>
          <w:lang w:val="ru-RU"/>
        </w:rPr>
        <w:t>близким</w:t>
      </w:r>
      <w:r w:rsidR="00F20BDF" w:rsidRPr="00D17CD9">
        <w:rPr>
          <w:sz w:val="24"/>
          <w:szCs w:val="24"/>
          <w:lang w:val="ru-RU"/>
        </w:rPr>
        <w:t xml:space="preserve"> к определению сущности данного открытия</w:t>
      </w:r>
      <w:r w:rsidR="00281CA0" w:rsidRPr="00D17CD9">
        <w:rPr>
          <w:sz w:val="24"/>
          <w:szCs w:val="24"/>
          <w:lang w:val="ru-RU"/>
        </w:rPr>
        <w:t xml:space="preserve"> в целом</w:t>
      </w:r>
      <w:r w:rsidR="00F20BDF" w:rsidRPr="00D17CD9">
        <w:rPr>
          <w:sz w:val="24"/>
          <w:szCs w:val="24"/>
          <w:lang w:val="ru-RU"/>
        </w:rPr>
        <w:t xml:space="preserve">, во всех его многочисленных аспектах, и потому, </w:t>
      </w:r>
      <w:r w:rsidR="00507954">
        <w:rPr>
          <w:sz w:val="24"/>
          <w:szCs w:val="24"/>
          <w:lang w:val="ru-RU"/>
        </w:rPr>
        <w:t>на данном этапе</w:t>
      </w:r>
      <w:r w:rsidR="00F20BDF" w:rsidRPr="00D17CD9">
        <w:rPr>
          <w:sz w:val="24"/>
          <w:szCs w:val="24"/>
          <w:lang w:val="ru-RU"/>
        </w:rPr>
        <w:t xml:space="preserve">, назовём </w:t>
      </w:r>
      <w:r w:rsidR="000905B1" w:rsidRPr="00D17CD9">
        <w:rPr>
          <w:sz w:val="24"/>
          <w:szCs w:val="24"/>
          <w:lang w:val="ru-RU"/>
        </w:rPr>
        <w:t xml:space="preserve">эту </w:t>
      </w:r>
      <w:r w:rsidR="0071003E" w:rsidRPr="00D17CD9">
        <w:rPr>
          <w:sz w:val="24"/>
          <w:szCs w:val="24"/>
          <w:lang w:val="ru-RU"/>
        </w:rPr>
        <w:t>оригинальную</w:t>
      </w:r>
      <w:r w:rsidR="00F20BDF" w:rsidRPr="00D17CD9">
        <w:rPr>
          <w:sz w:val="24"/>
          <w:szCs w:val="24"/>
          <w:lang w:val="ru-RU"/>
        </w:rPr>
        <w:t xml:space="preserve"> систему музыкальной </w:t>
      </w:r>
      <w:r w:rsidR="00FF53E3" w:rsidRPr="00D17CD9">
        <w:rPr>
          <w:sz w:val="24"/>
          <w:szCs w:val="24"/>
          <w:lang w:val="ru-RU"/>
        </w:rPr>
        <w:t>нотац</w:t>
      </w:r>
      <w:r w:rsidR="00F20BDF" w:rsidRPr="00D17CD9">
        <w:rPr>
          <w:sz w:val="24"/>
          <w:szCs w:val="24"/>
          <w:lang w:val="ru-RU"/>
        </w:rPr>
        <w:t xml:space="preserve">ии </w:t>
      </w:r>
      <w:r w:rsidR="00281CA0" w:rsidRPr="00D17CD9">
        <w:rPr>
          <w:sz w:val="24"/>
          <w:szCs w:val="24"/>
          <w:lang w:val="ru-RU"/>
        </w:rPr>
        <w:t xml:space="preserve">- </w:t>
      </w:r>
      <w:r w:rsidR="00F20BDF" w:rsidRPr="00D17CD9">
        <w:rPr>
          <w:sz w:val="24"/>
          <w:szCs w:val="24"/>
          <w:lang w:val="ru-RU"/>
        </w:rPr>
        <w:t xml:space="preserve">одноимённой </w:t>
      </w:r>
      <w:r w:rsidR="005D464A" w:rsidRPr="00D17CD9">
        <w:rPr>
          <w:sz w:val="24"/>
          <w:szCs w:val="24"/>
          <w:lang w:val="ru-RU"/>
        </w:rPr>
        <w:t xml:space="preserve">и </w:t>
      </w:r>
      <w:r w:rsidR="007763EF" w:rsidRPr="00D17CD9">
        <w:rPr>
          <w:sz w:val="24"/>
          <w:szCs w:val="24"/>
          <w:lang w:val="ru-RU"/>
        </w:rPr>
        <w:t>всему</w:t>
      </w:r>
      <w:r w:rsidR="00F20BDF" w:rsidRPr="00D17CD9">
        <w:rPr>
          <w:sz w:val="24"/>
          <w:szCs w:val="24"/>
          <w:lang w:val="ru-RU"/>
        </w:rPr>
        <w:t xml:space="preserve"> открытию</w:t>
      </w:r>
      <w:r w:rsidR="00170B97" w:rsidRPr="00D17CD9">
        <w:rPr>
          <w:sz w:val="24"/>
          <w:szCs w:val="24"/>
          <w:lang w:val="ru-RU"/>
        </w:rPr>
        <w:t>. Т</w:t>
      </w:r>
      <w:r w:rsidR="00F20BDF" w:rsidRPr="00D17CD9">
        <w:rPr>
          <w:sz w:val="24"/>
          <w:szCs w:val="24"/>
          <w:lang w:val="ru-RU"/>
        </w:rPr>
        <w:t xml:space="preserve">олько для отступления от аллегорических ассоциаций перевода, </w:t>
      </w:r>
      <w:r w:rsidR="0071003E" w:rsidRPr="00D17CD9">
        <w:rPr>
          <w:sz w:val="24"/>
          <w:szCs w:val="24"/>
          <w:lang w:val="ru-RU"/>
        </w:rPr>
        <w:t xml:space="preserve">и для технической корректности, оставим </w:t>
      </w:r>
      <w:r w:rsidR="005D464A" w:rsidRPr="00D17CD9">
        <w:rPr>
          <w:sz w:val="24"/>
          <w:szCs w:val="24"/>
          <w:lang w:val="ru-RU"/>
        </w:rPr>
        <w:t xml:space="preserve">название </w:t>
      </w:r>
      <w:r w:rsidR="0071003E" w:rsidRPr="00D17CD9">
        <w:rPr>
          <w:sz w:val="24"/>
          <w:szCs w:val="24"/>
          <w:lang w:val="ru-RU"/>
        </w:rPr>
        <w:t xml:space="preserve">таким, как </w:t>
      </w:r>
      <w:r w:rsidR="005D464A" w:rsidRPr="00D17CD9">
        <w:rPr>
          <w:sz w:val="24"/>
          <w:szCs w:val="24"/>
          <w:lang w:val="ru-RU"/>
        </w:rPr>
        <w:t>звучит</w:t>
      </w:r>
      <w:r w:rsidR="0071003E" w:rsidRPr="00D17CD9">
        <w:rPr>
          <w:sz w:val="24"/>
          <w:szCs w:val="24"/>
          <w:lang w:val="ru-RU"/>
        </w:rPr>
        <w:t xml:space="preserve"> оно на иврите</w:t>
      </w:r>
      <w:r w:rsidR="00170B97" w:rsidRPr="00D17CD9">
        <w:rPr>
          <w:sz w:val="24"/>
          <w:szCs w:val="24"/>
          <w:lang w:val="ru-RU"/>
        </w:rPr>
        <w:t>…</w:t>
      </w:r>
      <w:r w:rsidR="00746040" w:rsidRPr="00D17CD9">
        <w:rPr>
          <w:sz w:val="24"/>
          <w:szCs w:val="24"/>
          <w:lang w:val="ru-RU"/>
        </w:rPr>
        <w:t xml:space="preserve"> </w:t>
      </w:r>
      <w:r w:rsidR="005D464A" w:rsidRPr="00D17CD9">
        <w:rPr>
          <w:sz w:val="24"/>
          <w:szCs w:val="24"/>
          <w:lang w:val="ru-RU"/>
        </w:rPr>
        <w:t>И</w:t>
      </w:r>
      <w:r w:rsidR="0071003E" w:rsidRPr="00D17CD9">
        <w:rPr>
          <w:sz w:val="24"/>
          <w:szCs w:val="24"/>
          <w:lang w:val="ru-RU"/>
        </w:rPr>
        <w:t xml:space="preserve">так - </w:t>
      </w:r>
      <w:r w:rsidR="00DB407D" w:rsidRPr="00D17CD9">
        <w:rPr>
          <w:b/>
          <w:bCs/>
          <w:sz w:val="24"/>
          <w:szCs w:val="24"/>
          <w:lang w:val="ru-RU"/>
        </w:rPr>
        <w:t>И</w:t>
      </w:r>
      <w:r w:rsidR="0071003E" w:rsidRPr="00D17CD9">
        <w:rPr>
          <w:b/>
          <w:bCs/>
          <w:sz w:val="24"/>
          <w:szCs w:val="24"/>
          <w:lang w:val="ru-RU"/>
        </w:rPr>
        <w:t>сконн</w:t>
      </w:r>
      <w:r w:rsidR="00281CA0" w:rsidRPr="00D17CD9">
        <w:rPr>
          <w:b/>
          <w:bCs/>
          <w:sz w:val="24"/>
          <w:szCs w:val="24"/>
          <w:lang w:val="ru-RU"/>
        </w:rPr>
        <w:t>о-Новая</w:t>
      </w:r>
      <w:r w:rsidR="0071003E" w:rsidRPr="00D17CD9">
        <w:rPr>
          <w:b/>
          <w:bCs/>
          <w:sz w:val="24"/>
          <w:szCs w:val="24"/>
          <w:lang w:val="ru-RU"/>
        </w:rPr>
        <w:t xml:space="preserve"> </w:t>
      </w:r>
      <w:r w:rsidR="00DB407D" w:rsidRPr="00D17CD9">
        <w:rPr>
          <w:b/>
          <w:bCs/>
          <w:sz w:val="24"/>
          <w:szCs w:val="24"/>
          <w:lang w:val="ru-RU"/>
        </w:rPr>
        <w:t>Н</w:t>
      </w:r>
      <w:r w:rsidR="0071003E" w:rsidRPr="00D17CD9">
        <w:rPr>
          <w:b/>
          <w:bCs/>
          <w:sz w:val="24"/>
          <w:szCs w:val="24"/>
          <w:lang w:val="ru-RU"/>
        </w:rPr>
        <w:t xml:space="preserve">отная </w:t>
      </w:r>
      <w:r w:rsidR="00DB407D" w:rsidRPr="00D17CD9">
        <w:rPr>
          <w:b/>
          <w:bCs/>
          <w:sz w:val="24"/>
          <w:szCs w:val="24"/>
          <w:lang w:val="ru-RU"/>
        </w:rPr>
        <w:t>С</w:t>
      </w:r>
      <w:r w:rsidR="0071003E" w:rsidRPr="00D17CD9">
        <w:rPr>
          <w:b/>
          <w:bCs/>
          <w:sz w:val="24"/>
          <w:szCs w:val="24"/>
          <w:lang w:val="ru-RU"/>
        </w:rPr>
        <w:t>истема</w:t>
      </w:r>
      <w:r w:rsidR="0071003E" w:rsidRPr="00D17CD9">
        <w:rPr>
          <w:sz w:val="24"/>
          <w:szCs w:val="24"/>
          <w:lang w:val="ru-RU"/>
        </w:rPr>
        <w:t xml:space="preserve">, </w:t>
      </w:r>
      <w:r w:rsidR="00DB407D" w:rsidRPr="00D17CD9">
        <w:rPr>
          <w:sz w:val="24"/>
          <w:szCs w:val="24"/>
          <w:lang w:val="ru-RU"/>
        </w:rPr>
        <w:t>а такж</w:t>
      </w:r>
      <w:r w:rsidR="00DD3EB1" w:rsidRPr="00D17CD9">
        <w:rPr>
          <w:sz w:val="24"/>
          <w:szCs w:val="24"/>
          <w:lang w:val="ru-RU"/>
        </w:rPr>
        <w:t xml:space="preserve">е </w:t>
      </w:r>
      <w:r w:rsidR="00082598" w:rsidRPr="00D17CD9">
        <w:rPr>
          <w:sz w:val="24"/>
          <w:szCs w:val="24"/>
          <w:lang w:val="ru-RU"/>
        </w:rPr>
        <w:t>–</w:t>
      </w:r>
    </w:p>
    <w:p w14:paraId="1355921C" w14:textId="77777777" w:rsidR="0084062C" w:rsidRDefault="0084062C" w:rsidP="00082598">
      <w:pPr>
        <w:tabs>
          <w:tab w:val="center" w:pos="4513"/>
          <w:tab w:val="right" w:pos="9026"/>
        </w:tabs>
        <w:jc w:val="center"/>
        <w:rPr>
          <w:b/>
          <w:bCs/>
          <w:sz w:val="36"/>
          <w:szCs w:val="36"/>
          <w:lang w:val="ru-RU"/>
        </w:rPr>
      </w:pPr>
    </w:p>
    <w:p w14:paraId="4903A8BC" w14:textId="7D49CD4A" w:rsidR="0011219F" w:rsidRPr="00C571BC" w:rsidRDefault="00082598" w:rsidP="00082598">
      <w:pPr>
        <w:tabs>
          <w:tab w:val="center" w:pos="4513"/>
          <w:tab w:val="right" w:pos="9026"/>
        </w:tabs>
        <w:jc w:val="center"/>
        <w:rPr>
          <w:b/>
          <w:bCs/>
          <w:sz w:val="36"/>
          <w:szCs w:val="36"/>
          <w:lang w:val="ru-RU"/>
        </w:rPr>
      </w:pPr>
      <w:r w:rsidRPr="00C571BC">
        <w:rPr>
          <w:b/>
          <w:bCs/>
          <w:sz w:val="36"/>
          <w:szCs w:val="36"/>
          <w:lang w:val="ru-RU"/>
        </w:rPr>
        <w:t>***</w:t>
      </w:r>
      <w:r w:rsidR="004A5E4C" w:rsidRPr="00C571BC">
        <w:rPr>
          <w:b/>
          <w:bCs/>
          <w:sz w:val="36"/>
          <w:szCs w:val="36"/>
          <w:lang w:val="ru-RU"/>
        </w:rPr>
        <w:t xml:space="preserve"> </w:t>
      </w:r>
      <w:r w:rsidR="00F20BDF" w:rsidRPr="00C571BC">
        <w:rPr>
          <w:b/>
          <w:bCs/>
          <w:sz w:val="36"/>
          <w:szCs w:val="36"/>
          <w:lang w:val="ru-RU"/>
        </w:rPr>
        <w:t>Открытие</w:t>
      </w:r>
      <w:r w:rsidR="004A5E4C" w:rsidRPr="00C571BC">
        <w:rPr>
          <w:b/>
          <w:bCs/>
          <w:sz w:val="36"/>
          <w:szCs w:val="36"/>
          <w:lang w:val="ru-RU"/>
        </w:rPr>
        <w:t xml:space="preserve"> </w:t>
      </w:r>
      <w:r w:rsidR="00AD7CCC" w:rsidRPr="00C571BC">
        <w:rPr>
          <w:b/>
          <w:bCs/>
          <w:i/>
          <w:iCs/>
          <w:sz w:val="36"/>
          <w:szCs w:val="36"/>
          <w:lang w:val="ru-RU"/>
        </w:rPr>
        <w:t>«</w:t>
      </w:r>
      <w:r w:rsidR="00913A93" w:rsidRPr="00C571BC">
        <w:rPr>
          <w:b/>
          <w:bCs/>
          <w:i/>
          <w:iCs/>
          <w:sz w:val="36"/>
          <w:szCs w:val="36"/>
          <w:lang w:val="ru-RU"/>
        </w:rPr>
        <w:t>Т</w:t>
      </w:r>
      <w:r w:rsidR="005802E9" w:rsidRPr="00C571BC">
        <w:rPr>
          <w:b/>
          <w:bCs/>
          <w:i/>
          <w:iCs/>
          <w:sz w:val="36"/>
          <w:szCs w:val="36"/>
          <w:lang w:val="ru-RU"/>
        </w:rPr>
        <w:t>э</w:t>
      </w:r>
      <w:r w:rsidR="00AD7CCC" w:rsidRPr="00C571BC">
        <w:rPr>
          <w:b/>
          <w:bCs/>
          <w:i/>
          <w:iCs/>
          <w:sz w:val="36"/>
          <w:szCs w:val="36"/>
          <w:lang w:val="ru-RU"/>
        </w:rPr>
        <w:t>ам</w:t>
      </w:r>
      <w:r w:rsidR="00281CA0" w:rsidRPr="00C571BC">
        <w:rPr>
          <w:b/>
          <w:bCs/>
          <w:i/>
          <w:iCs/>
          <w:sz w:val="36"/>
          <w:szCs w:val="36"/>
          <w:lang w:val="ru-RU"/>
        </w:rPr>
        <w:t>э</w:t>
      </w:r>
      <w:r w:rsidR="00AD7CCC" w:rsidRPr="00C571BC">
        <w:rPr>
          <w:b/>
          <w:bCs/>
          <w:i/>
          <w:iCs/>
          <w:sz w:val="36"/>
          <w:szCs w:val="36"/>
          <w:lang w:val="ru-RU"/>
        </w:rPr>
        <w:t xml:space="preserve">й </w:t>
      </w:r>
      <w:r w:rsidR="00913A93" w:rsidRPr="00C571BC">
        <w:rPr>
          <w:b/>
          <w:bCs/>
          <w:i/>
          <w:iCs/>
          <w:sz w:val="36"/>
          <w:szCs w:val="36"/>
          <w:lang w:val="ru-RU"/>
        </w:rPr>
        <w:t>М</w:t>
      </w:r>
      <w:r w:rsidR="00AD7CCC" w:rsidRPr="00C571BC">
        <w:rPr>
          <w:b/>
          <w:bCs/>
          <w:i/>
          <w:iCs/>
          <w:sz w:val="36"/>
          <w:szCs w:val="36"/>
          <w:lang w:val="ru-RU"/>
        </w:rPr>
        <w:t>икра»</w:t>
      </w:r>
      <w:r w:rsidR="004A5E4C" w:rsidRPr="00C571BC">
        <w:rPr>
          <w:b/>
          <w:bCs/>
          <w:i/>
          <w:iCs/>
          <w:sz w:val="36"/>
          <w:szCs w:val="36"/>
          <w:lang w:val="ru-RU"/>
        </w:rPr>
        <w:t xml:space="preserve"> </w:t>
      </w:r>
      <w:r w:rsidRPr="00C571BC">
        <w:rPr>
          <w:b/>
          <w:bCs/>
          <w:i/>
          <w:iCs/>
          <w:sz w:val="36"/>
          <w:szCs w:val="36"/>
          <w:lang w:val="ru-RU"/>
        </w:rPr>
        <w:t>***</w:t>
      </w:r>
    </w:p>
    <w:p w14:paraId="69DBC234" w14:textId="076AF158" w:rsidR="00E005DF" w:rsidRPr="00C571BC" w:rsidRDefault="00C13126" w:rsidP="00FE344F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</w:t>
      </w:r>
      <w:r w:rsidR="00DB407D" w:rsidRPr="00C571BC">
        <w:rPr>
          <w:sz w:val="24"/>
          <w:szCs w:val="24"/>
          <w:lang w:val="ru-RU"/>
        </w:rPr>
        <w:t xml:space="preserve">роцесс открытия, </w:t>
      </w:r>
      <w:r w:rsidRPr="00C571BC">
        <w:rPr>
          <w:sz w:val="24"/>
          <w:szCs w:val="24"/>
          <w:lang w:val="ru-RU"/>
        </w:rPr>
        <w:t>события, причины</w:t>
      </w:r>
      <w:r w:rsidR="00DB407D" w:rsidRPr="00C571BC">
        <w:rPr>
          <w:sz w:val="24"/>
          <w:szCs w:val="24"/>
          <w:lang w:val="ru-RU"/>
        </w:rPr>
        <w:t>, а также вероятные и невероятные гипотезы, касающиеся</w:t>
      </w:r>
      <w:r w:rsidRPr="00C571BC">
        <w:rPr>
          <w:sz w:val="24"/>
          <w:szCs w:val="24"/>
          <w:lang w:val="ru-RU"/>
        </w:rPr>
        <w:t xml:space="preserve"> этой загадочной темы и истории</w:t>
      </w:r>
      <w:r w:rsidR="00DB407D" w:rsidRPr="00C571BC">
        <w:rPr>
          <w:sz w:val="24"/>
          <w:szCs w:val="24"/>
          <w:lang w:val="ru-RU"/>
        </w:rPr>
        <w:t xml:space="preserve">, описаны, как я уже </w:t>
      </w:r>
      <w:r w:rsidRPr="00C571BC">
        <w:rPr>
          <w:sz w:val="24"/>
          <w:szCs w:val="24"/>
          <w:lang w:val="ru-RU"/>
        </w:rPr>
        <w:t>упоминал</w:t>
      </w:r>
      <w:r w:rsidR="00DB407D" w:rsidRPr="00C571BC">
        <w:rPr>
          <w:sz w:val="24"/>
          <w:szCs w:val="24"/>
          <w:lang w:val="ru-RU"/>
        </w:rPr>
        <w:t xml:space="preserve"> выше, в рассказе «Заветная Рапсодия», д</w:t>
      </w:r>
      <w:r w:rsidR="001E5212" w:rsidRPr="00C571BC">
        <w:rPr>
          <w:sz w:val="24"/>
          <w:szCs w:val="24"/>
          <w:lang w:val="ru-RU"/>
        </w:rPr>
        <w:t xml:space="preserve">анный </w:t>
      </w:r>
      <w:r w:rsidR="00DB407D" w:rsidRPr="00C571BC">
        <w:rPr>
          <w:sz w:val="24"/>
          <w:szCs w:val="24"/>
          <w:lang w:val="ru-RU"/>
        </w:rPr>
        <w:t xml:space="preserve">же, </w:t>
      </w:r>
      <w:r w:rsidR="001E5212" w:rsidRPr="00C571BC">
        <w:rPr>
          <w:sz w:val="24"/>
          <w:szCs w:val="24"/>
          <w:lang w:val="ru-RU"/>
        </w:rPr>
        <w:t xml:space="preserve">документ, создаётся </w:t>
      </w:r>
      <w:r w:rsidR="00AD574B" w:rsidRPr="00C571BC">
        <w:rPr>
          <w:sz w:val="24"/>
          <w:szCs w:val="24"/>
          <w:lang w:val="ru-RU"/>
        </w:rPr>
        <w:t>с</w:t>
      </w:r>
      <w:r w:rsidR="003F0670" w:rsidRPr="00C571BC">
        <w:rPr>
          <w:sz w:val="24"/>
          <w:szCs w:val="24"/>
          <w:lang w:val="ru-RU"/>
        </w:rPr>
        <w:t xml:space="preserve"> намерени</w:t>
      </w:r>
      <w:r w:rsidR="00AD574B" w:rsidRPr="00C571BC">
        <w:rPr>
          <w:sz w:val="24"/>
          <w:szCs w:val="24"/>
          <w:lang w:val="ru-RU"/>
        </w:rPr>
        <w:t>ем</w:t>
      </w:r>
      <w:r w:rsidR="003F0670" w:rsidRPr="00C571BC">
        <w:rPr>
          <w:sz w:val="24"/>
          <w:szCs w:val="24"/>
          <w:lang w:val="ru-RU"/>
        </w:rPr>
        <w:t xml:space="preserve"> предоставить вашему вниманию обнаруженные, а точнее, разгаданные и расшифрованные технические детали, техники и принципы,</w:t>
      </w:r>
      <w:r w:rsidR="00FB43E7" w:rsidRPr="00C571BC">
        <w:rPr>
          <w:sz w:val="24"/>
          <w:szCs w:val="24"/>
          <w:lang w:val="ru-RU"/>
        </w:rPr>
        <w:t xml:space="preserve"> </w:t>
      </w:r>
      <w:r w:rsidR="003F0670" w:rsidRPr="00C571BC">
        <w:rPr>
          <w:sz w:val="24"/>
          <w:szCs w:val="24"/>
          <w:lang w:val="ru-RU"/>
        </w:rPr>
        <w:t>касающиеся, преимущественно,</w:t>
      </w:r>
      <w:r w:rsidR="00FB43E7" w:rsidRPr="00C571BC">
        <w:rPr>
          <w:sz w:val="24"/>
          <w:szCs w:val="24"/>
          <w:lang w:val="ru-RU"/>
        </w:rPr>
        <w:t xml:space="preserve"> </w:t>
      </w:r>
      <w:r w:rsidR="001E5212" w:rsidRPr="00C571BC">
        <w:rPr>
          <w:sz w:val="24"/>
          <w:szCs w:val="24"/>
          <w:lang w:val="ru-RU"/>
        </w:rPr>
        <w:t>музыкальн</w:t>
      </w:r>
      <w:r w:rsidR="003F0670" w:rsidRPr="00C571BC">
        <w:rPr>
          <w:sz w:val="24"/>
          <w:szCs w:val="24"/>
          <w:lang w:val="ru-RU"/>
        </w:rPr>
        <w:t>ого</w:t>
      </w:r>
      <w:r w:rsidR="001E5212" w:rsidRPr="00C571BC">
        <w:rPr>
          <w:sz w:val="24"/>
          <w:szCs w:val="24"/>
          <w:lang w:val="ru-RU"/>
        </w:rPr>
        <w:t xml:space="preserve"> аспект</w:t>
      </w:r>
      <w:r w:rsidR="003F0670" w:rsidRPr="00C571BC">
        <w:rPr>
          <w:sz w:val="24"/>
          <w:szCs w:val="24"/>
          <w:lang w:val="ru-RU"/>
        </w:rPr>
        <w:t>а</w:t>
      </w:r>
      <w:r w:rsidR="001E5212" w:rsidRPr="00C571BC">
        <w:rPr>
          <w:sz w:val="24"/>
          <w:szCs w:val="24"/>
          <w:lang w:val="ru-RU"/>
        </w:rPr>
        <w:t xml:space="preserve"> </w:t>
      </w:r>
      <w:r w:rsidR="00FB43E7" w:rsidRPr="00C571BC">
        <w:rPr>
          <w:sz w:val="24"/>
          <w:szCs w:val="24"/>
          <w:lang w:val="ru-RU"/>
        </w:rPr>
        <w:t>открытия</w:t>
      </w:r>
      <w:r w:rsidR="001E5212" w:rsidRPr="00C571BC">
        <w:rPr>
          <w:sz w:val="24"/>
          <w:szCs w:val="24"/>
          <w:lang w:val="ru-RU"/>
        </w:rPr>
        <w:t>,</w:t>
      </w:r>
      <w:r w:rsidR="00FB43E7" w:rsidRPr="00C571BC">
        <w:rPr>
          <w:sz w:val="24"/>
          <w:szCs w:val="24"/>
          <w:lang w:val="ru-RU"/>
        </w:rPr>
        <w:t xml:space="preserve"> </w:t>
      </w:r>
      <w:r w:rsidR="003F0670" w:rsidRPr="00C571BC">
        <w:rPr>
          <w:sz w:val="24"/>
          <w:szCs w:val="24"/>
          <w:lang w:val="ru-RU"/>
        </w:rPr>
        <w:t xml:space="preserve">который, в свою очередь, </w:t>
      </w:r>
      <w:r w:rsidR="00FB43E7" w:rsidRPr="00C571BC">
        <w:rPr>
          <w:sz w:val="24"/>
          <w:szCs w:val="24"/>
          <w:lang w:val="ru-RU"/>
        </w:rPr>
        <w:t>явля</w:t>
      </w:r>
      <w:r w:rsidR="003F0670" w:rsidRPr="00C571BC">
        <w:rPr>
          <w:sz w:val="24"/>
          <w:szCs w:val="24"/>
          <w:lang w:val="ru-RU"/>
        </w:rPr>
        <w:t>ется</w:t>
      </w:r>
      <w:r w:rsidR="00FB43E7" w:rsidRPr="00C571BC">
        <w:rPr>
          <w:sz w:val="24"/>
          <w:szCs w:val="24"/>
          <w:lang w:val="ru-RU"/>
        </w:rPr>
        <w:t xml:space="preserve"> в нём весьма весомым, но, не единственным</w:t>
      </w:r>
      <w:r w:rsidR="00DB407D" w:rsidRPr="00C571BC">
        <w:rPr>
          <w:sz w:val="24"/>
          <w:szCs w:val="24"/>
          <w:lang w:val="ru-RU"/>
        </w:rPr>
        <w:t>.</w:t>
      </w:r>
      <w:r w:rsidR="001E5212" w:rsidRPr="00C571BC">
        <w:rPr>
          <w:sz w:val="24"/>
          <w:szCs w:val="24"/>
          <w:lang w:val="ru-RU"/>
        </w:rPr>
        <w:t xml:space="preserve"> </w:t>
      </w:r>
      <w:r w:rsidR="00033BCA" w:rsidRPr="00C571BC">
        <w:rPr>
          <w:sz w:val="24"/>
          <w:szCs w:val="24"/>
          <w:lang w:val="ru-RU"/>
        </w:rPr>
        <w:t xml:space="preserve">Тем не менее, в целом, все </w:t>
      </w:r>
      <w:r w:rsidR="00C40E4B" w:rsidRPr="00C571BC">
        <w:rPr>
          <w:sz w:val="24"/>
          <w:szCs w:val="24"/>
          <w:lang w:val="ru-RU"/>
        </w:rPr>
        <w:t>присущие</w:t>
      </w:r>
      <w:r w:rsidR="00033BCA" w:rsidRPr="00C571BC">
        <w:rPr>
          <w:sz w:val="24"/>
          <w:szCs w:val="24"/>
          <w:lang w:val="ru-RU"/>
        </w:rPr>
        <w:t xml:space="preserve"> </w:t>
      </w:r>
      <w:r w:rsidR="003F0670" w:rsidRPr="00C571BC">
        <w:rPr>
          <w:sz w:val="24"/>
          <w:szCs w:val="24"/>
          <w:lang w:val="ru-RU"/>
        </w:rPr>
        <w:t xml:space="preserve">его </w:t>
      </w:r>
      <w:r w:rsidR="00033BCA" w:rsidRPr="00C571BC">
        <w:rPr>
          <w:sz w:val="24"/>
          <w:szCs w:val="24"/>
          <w:lang w:val="ru-RU"/>
        </w:rPr>
        <w:t xml:space="preserve">аспекты, тем или иным образом, связаны между собой, и часто зависимы друг от друга, </w:t>
      </w:r>
      <w:r w:rsidR="003F0670" w:rsidRPr="00C571BC">
        <w:rPr>
          <w:sz w:val="24"/>
          <w:szCs w:val="24"/>
          <w:lang w:val="ru-RU"/>
        </w:rPr>
        <w:t>в частности</w:t>
      </w:r>
      <w:r w:rsidR="00B87F51">
        <w:rPr>
          <w:sz w:val="24"/>
          <w:szCs w:val="24"/>
          <w:lang w:val="ru-RU"/>
        </w:rPr>
        <w:t xml:space="preserve"> -</w:t>
      </w:r>
      <w:r w:rsidR="00033BCA" w:rsidRPr="00C571BC">
        <w:rPr>
          <w:sz w:val="24"/>
          <w:szCs w:val="24"/>
          <w:lang w:val="ru-RU"/>
        </w:rPr>
        <w:t xml:space="preserve"> технически, и потому</w:t>
      </w:r>
      <w:r w:rsidR="001E5212" w:rsidRPr="00C571BC">
        <w:rPr>
          <w:sz w:val="24"/>
          <w:szCs w:val="24"/>
          <w:lang w:val="ru-RU"/>
        </w:rPr>
        <w:t xml:space="preserve">, включить </w:t>
      </w:r>
      <w:r w:rsidR="00DB407D" w:rsidRPr="00C571BC">
        <w:rPr>
          <w:sz w:val="24"/>
          <w:szCs w:val="24"/>
          <w:lang w:val="ru-RU"/>
        </w:rPr>
        <w:t>нам</w:t>
      </w:r>
      <w:r w:rsidR="001E5212" w:rsidRPr="00C571BC">
        <w:rPr>
          <w:sz w:val="24"/>
          <w:szCs w:val="24"/>
          <w:lang w:val="ru-RU"/>
        </w:rPr>
        <w:t xml:space="preserve"> в </w:t>
      </w:r>
      <w:r w:rsidR="00033BCA" w:rsidRPr="00C571BC">
        <w:rPr>
          <w:sz w:val="24"/>
          <w:szCs w:val="24"/>
          <w:lang w:val="ru-RU"/>
        </w:rPr>
        <w:t>этот документ</w:t>
      </w:r>
      <w:r w:rsidR="001E5212" w:rsidRPr="00C571BC">
        <w:rPr>
          <w:sz w:val="24"/>
          <w:szCs w:val="24"/>
          <w:lang w:val="ru-RU"/>
        </w:rPr>
        <w:t xml:space="preserve"> понадобиться не только лишь </w:t>
      </w:r>
      <w:r w:rsidR="00DB407D" w:rsidRPr="00C571BC">
        <w:rPr>
          <w:sz w:val="24"/>
          <w:szCs w:val="24"/>
          <w:lang w:val="ru-RU"/>
        </w:rPr>
        <w:t>детали,</w:t>
      </w:r>
      <w:r w:rsidR="001E5212" w:rsidRPr="00C571BC">
        <w:rPr>
          <w:sz w:val="24"/>
          <w:szCs w:val="24"/>
          <w:lang w:val="ru-RU"/>
        </w:rPr>
        <w:t xml:space="preserve"> касающиеся музыкальной </w:t>
      </w:r>
      <w:r w:rsidR="003F0670" w:rsidRPr="00C571BC">
        <w:rPr>
          <w:sz w:val="24"/>
          <w:szCs w:val="24"/>
          <w:lang w:val="ru-RU"/>
        </w:rPr>
        <w:t>тематики</w:t>
      </w:r>
      <w:r w:rsidR="001E5212" w:rsidRPr="00C571BC">
        <w:rPr>
          <w:sz w:val="24"/>
          <w:szCs w:val="24"/>
          <w:lang w:val="ru-RU"/>
        </w:rPr>
        <w:t>. Многие другие элементы, обнаруженные в следствии открытия</w:t>
      </w:r>
      <w:r w:rsidR="003F0670" w:rsidRPr="00C571BC">
        <w:rPr>
          <w:sz w:val="24"/>
          <w:szCs w:val="24"/>
          <w:lang w:val="ru-RU"/>
        </w:rPr>
        <w:t>,</w:t>
      </w:r>
      <w:r w:rsidR="001E5212" w:rsidRPr="00C571BC">
        <w:rPr>
          <w:sz w:val="24"/>
          <w:szCs w:val="24"/>
          <w:lang w:val="ru-RU"/>
        </w:rPr>
        <w:t xml:space="preserve"> </w:t>
      </w:r>
      <w:r w:rsidR="00B81747" w:rsidRPr="00C571BC">
        <w:rPr>
          <w:sz w:val="24"/>
          <w:szCs w:val="24"/>
          <w:lang w:val="ru-RU"/>
        </w:rPr>
        <w:t>или</w:t>
      </w:r>
      <w:r w:rsidR="001E5212" w:rsidRPr="00C571BC">
        <w:rPr>
          <w:sz w:val="24"/>
          <w:szCs w:val="24"/>
          <w:lang w:val="ru-RU"/>
        </w:rPr>
        <w:t xml:space="preserve"> бывшие уже известными, но </w:t>
      </w:r>
      <w:r w:rsidR="00B81747" w:rsidRPr="00C571BC">
        <w:rPr>
          <w:sz w:val="24"/>
          <w:szCs w:val="24"/>
          <w:lang w:val="ru-RU"/>
        </w:rPr>
        <w:t xml:space="preserve">предназначенность и причастность </w:t>
      </w:r>
      <w:r w:rsidR="003F0670" w:rsidRPr="00C571BC">
        <w:rPr>
          <w:sz w:val="24"/>
          <w:szCs w:val="24"/>
          <w:lang w:val="ru-RU"/>
        </w:rPr>
        <w:t xml:space="preserve">их </w:t>
      </w:r>
      <w:r w:rsidR="00B81747" w:rsidRPr="00C571BC">
        <w:rPr>
          <w:sz w:val="24"/>
          <w:szCs w:val="24"/>
          <w:lang w:val="ru-RU"/>
        </w:rPr>
        <w:t xml:space="preserve">музыкальной «композиции» оставалась до сей поры </w:t>
      </w:r>
      <w:r w:rsidR="00DB407D" w:rsidRPr="00C571BC">
        <w:rPr>
          <w:sz w:val="24"/>
          <w:szCs w:val="24"/>
          <w:lang w:val="ru-RU"/>
        </w:rPr>
        <w:t>неведомой</w:t>
      </w:r>
      <w:r w:rsidR="003F0670" w:rsidRPr="00C571BC">
        <w:rPr>
          <w:sz w:val="24"/>
          <w:szCs w:val="24"/>
          <w:lang w:val="ru-RU"/>
        </w:rPr>
        <w:t xml:space="preserve"> -</w:t>
      </w:r>
      <w:r w:rsidR="00E005DF" w:rsidRPr="00C571BC">
        <w:rPr>
          <w:sz w:val="24"/>
          <w:szCs w:val="24"/>
          <w:lang w:val="ru-RU"/>
        </w:rPr>
        <w:t xml:space="preserve"> </w:t>
      </w:r>
      <w:r w:rsidR="00EA07BC" w:rsidRPr="00C571BC">
        <w:rPr>
          <w:sz w:val="24"/>
          <w:szCs w:val="24"/>
          <w:lang w:val="ru-RU"/>
        </w:rPr>
        <w:t>окажутся</w:t>
      </w:r>
      <w:r w:rsidR="001E5212" w:rsidRPr="00C571BC">
        <w:rPr>
          <w:sz w:val="24"/>
          <w:szCs w:val="24"/>
          <w:lang w:val="ru-RU"/>
        </w:rPr>
        <w:t xml:space="preserve"> необходимым</w:t>
      </w:r>
      <w:r w:rsidR="003F0670" w:rsidRPr="00C571BC">
        <w:rPr>
          <w:sz w:val="24"/>
          <w:szCs w:val="24"/>
          <w:lang w:val="ru-RU"/>
        </w:rPr>
        <w:t>и</w:t>
      </w:r>
      <w:r w:rsidR="001E5212" w:rsidRPr="00C571BC">
        <w:rPr>
          <w:sz w:val="24"/>
          <w:szCs w:val="24"/>
          <w:lang w:val="ru-RU"/>
        </w:rPr>
        <w:t xml:space="preserve"> для ознакомления читател</w:t>
      </w:r>
      <w:r w:rsidR="003F0670" w:rsidRPr="00C571BC">
        <w:rPr>
          <w:sz w:val="24"/>
          <w:szCs w:val="24"/>
          <w:lang w:val="ru-RU"/>
        </w:rPr>
        <w:t>ю</w:t>
      </w:r>
      <w:r w:rsidR="001E5212" w:rsidRPr="00C571BC">
        <w:rPr>
          <w:sz w:val="24"/>
          <w:szCs w:val="24"/>
          <w:lang w:val="ru-RU"/>
        </w:rPr>
        <w:t xml:space="preserve">, не </w:t>
      </w:r>
      <w:r w:rsidR="00675652" w:rsidRPr="00C571BC">
        <w:rPr>
          <w:sz w:val="24"/>
          <w:szCs w:val="24"/>
          <w:lang w:val="ru-RU"/>
        </w:rPr>
        <w:t xml:space="preserve">столько </w:t>
      </w:r>
      <w:r w:rsidR="001E5212" w:rsidRPr="00C571BC">
        <w:rPr>
          <w:sz w:val="24"/>
          <w:szCs w:val="24"/>
          <w:lang w:val="ru-RU"/>
        </w:rPr>
        <w:t xml:space="preserve">для «общего» </w:t>
      </w:r>
      <w:r w:rsidR="00675652" w:rsidRPr="00C571BC">
        <w:rPr>
          <w:sz w:val="24"/>
          <w:szCs w:val="24"/>
          <w:lang w:val="ru-RU"/>
        </w:rPr>
        <w:t>видения</w:t>
      </w:r>
      <w:r w:rsidR="001E5212" w:rsidRPr="00C571BC">
        <w:rPr>
          <w:sz w:val="24"/>
          <w:szCs w:val="24"/>
          <w:lang w:val="ru-RU"/>
        </w:rPr>
        <w:t xml:space="preserve"> и </w:t>
      </w:r>
      <w:r w:rsidR="00675652" w:rsidRPr="00C571BC">
        <w:rPr>
          <w:sz w:val="24"/>
          <w:szCs w:val="24"/>
          <w:lang w:val="ru-RU"/>
        </w:rPr>
        <w:t>понимания полной</w:t>
      </w:r>
      <w:r w:rsidR="001E5212" w:rsidRPr="00C571BC">
        <w:rPr>
          <w:sz w:val="24"/>
          <w:szCs w:val="24"/>
          <w:lang w:val="ru-RU"/>
        </w:rPr>
        <w:t xml:space="preserve"> картины </w:t>
      </w:r>
      <w:r w:rsidR="00675652" w:rsidRPr="00C571BC">
        <w:rPr>
          <w:sz w:val="24"/>
          <w:szCs w:val="24"/>
          <w:lang w:val="ru-RU"/>
        </w:rPr>
        <w:t xml:space="preserve">масштабов и уровня </w:t>
      </w:r>
      <w:r w:rsidR="001E5212" w:rsidRPr="00C571BC">
        <w:rPr>
          <w:sz w:val="24"/>
          <w:szCs w:val="24"/>
          <w:lang w:val="ru-RU"/>
        </w:rPr>
        <w:t xml:space="preserve">античного иудейского искусства </w:t>
      </w:r>
      <w:r w:rsidR="00EA07BC" w:rsidRPr="00C571BC">
        <w:rPr>
          <w:sz w:val="24"/>
          <w:szCs w:val="24"/>
          <w:lang w:val="ru-RU"/>
        </w:rPr>
        <w:t>(</w:t>
      </w:r>
      <w:r w:rsidR="00675652" w:rsidRPr="00C571BC">
        <w:rPr>
          <w:sz w:val="24"/>
          <w:szCs w:val="24"/>
          <w:lang w:val="ru-RU"/>
        </w:rPr>
        <w:t>хотя и это, задаёт некоторый практический настрой и ощущение стилей и «</w:t>
      </w:r>
      <w:r w:rsidR="00272AB7" w:rsidRPr="00C571BC">
        <w:rPr>
          <w:sz w:val="24"/>
          <w:szCs w:val="24"/>
          <w:lang w:val="ru-RU"/>
        </w:rPr>
        <w:t>духа</w:t>
      </w:r>
      <w:r w:rsidR="00675652" w:rsidRPr="00C571BC">
        <w:rPr>
          <w:sz w:val="24"/>
          <w:szCs w:val="24"/>
          <w:lang w:val="ru-RU"/>
        </w:rPr>
        <w:t xml:space="preserve">» </w:t>
      </w:r>
      <w:r w:rsidR="0097269B">
        <w:rPr>
          <w:sz w:val="24"/>
          <w:szCs w:val="24"/>
          <w:lang w:val="ru-RU"/>
        </w:rPr>
        <w:t>произведений</w:t>
      </w:r>
      <w:r w:rsidR="00EA07BC" w:rsidRPr="00C571BC">
        <w:rPr>
          <w:sz w:val="24"/>
          <w:szCs w:val="24"/>
          <w:lang w:val="ru-RU"/>
        </w:rPr>
        <w:t>)</w:t>
      </w:r>
      <w:r w:rsidR="00675652" w:rsidRPr="00C571BC">
        <w:rPr>
          <w:sz w:val="24"/>
          <w:szCs w:val="24"/>
          <w:lang w:val="ru-RU"/>
        </w:rPr>
        <w:t xml:space="preserve">, </w:t>
      </w:r>
      <w:r w:rsidR="001E5212" w:rsidRPr="00C571BC">
        <w:rPr>
          <w:sz w:val="24"/>
          <w:szCs w:val="24"/>
          <w:lang w:val="ru-RU"/>
        </w:rPr>
        <w:t xml:space="preserve">сколько для </w:t>
      </w:r>
      <w:r w:rsidR="001E5212" w:rsidRPr="00C571BC">
        <w:rPr>
          <w:sz w:val="24"/>
          <w:szCs w:val="24"/>
          <w:lang w:val="ru-RU"/>
        </w:rPr>
        <w:lastRenderedPageBreak/>
        <w:t xml:space="preserve">практического использования их, </w:t>
      </w:r>
      <w:r w:rsidR="006D574B" w:rsidRPr="00C571BC">
        <w:rPr>
          <w:sz w:val="24"/>
          <w:szCs w:val="24"/>
          <w:lang w:val="ru-RU"/>
        </w:rPr>
        <w:t xml:space="preserve">как часть </w:t>
      </w:r>
      <w:r w:rsidR="001E5212" w:rsidRPr="00C571BC">
        <w:rPr>
          <w:sz w:val="24"/>
          <w:szCs w:val="24"/>
          <w:lang w:val="ru-RU"/>
        </w:rPr>
        <w:t>требовани</w:t>
      </w:r>
      <w:r w:rsidR="006D574B" w:rsidRPr="00C571BC">
        <w:rPr>
          <w:sz w:val="24"/>
          <w:szCs w:val="24"/>
          <w:lang w:val="ru-RU"/>
        </w:rPr>
        <w:t>я</w:t>
      </w:r>
      <w:r w:rsidR="001E5212" w:rsidRPr="00C571BC">
        <w:rPr>
          <w:sz w:val="24"/>
          <w:szCs w:val="24"/>
          <w:lang w:val="ru-RU"/>
        </w:rPr>
        <w:t xml:space="preserve"> системы</w:t>
      </w:r>
      <w:r w:rsidR="00252E69" w:rsidRPr="00C571BC">
        <w:rPr>
          <w:sz w:val="24"/>
          <w:szCs w:val="24"/>
          <w:lang w:val="ru-RU"/>
        </w:rPr>
        <w:t xml:space="preserve"> «Тэамим»*</w:t>
      </w:r>
      <w:r w:rsidR="00675652" w:rsidRPr="00C571BC">
        <w:rPr>
          <w:sz w:val="24"/>
          <w:szCs w:val="24"/>
          <w:lang w:val="ru-RU"/>
        </w:rPr>
        <w:t xml:space="preserve">. </w:t>
      </w:r>
      <w:r w:rsidR="00B81747" w:rsidRPr="00C571BC">
        <w:rPr>
          <w:sz w:val="24"/>
          <w:szCs w:val="24"/>
          <w:lang w:val="ru-RU"/>
        </w:rPr>
        <w:t>Необходимы они, к</w:t>
      </w:r>
      <w:r w:rsidR="00675652" w:rsidRPr="00C571BC">
        <w:rPr>
          <w:sz w:val="24"/>
          <w:szCs w:val="24"/>
          <w:lang w:val="ru-RU"/>
        </w:rPr>
        <w:t>ак</w:t>
      </w:r>
      <w:r w:rsidR="001E5212" w:rsidRPr="00C571BC">
        <w:rPr>
          <w:sz w:val="24"/>
          <w:szCs w:val="24"/>
          <w:lang w:val="ru-RU"/>
        </w:rPr>
        <w:t xml:space="preserve"> </w:t>
      </w:r>
      <w:r w:rsidR="00675652" w:rsidRPr="00C571BC">
        <w:rPr>
          <w:sz w:val="24"/>
          <w:szCs w:val="24"/>
          <w:lang w:val="ru-RU"/>
        </w:rPr>
        <w:t xml:space="preserve">при </w:t>
      </w:r>
      <w:r w:rsidR="001E5212" w:rsidRPr="00C571BC">
        <w:rPr>
          <w:sz w:val="24"/>
          <w:szCs w:val="24"/>
          <w:lang w:val="ru-RU"/>
        </w:rPr>
        <w:t>процессе расшифровки, или</w:t>
      </w:r>
      <w:r w:rsidR="00675652" w:rsidRPr="00C571BC">
        <w:rPr>
          <w:sz w:val="24"/>
          <w:szCs w:val="24"/>
          <w:lang w:val="ru-RU"/>
        </w:rPr>
        <w:t xml:space="preserve"> </w:t>
      </w:r>
      <w:r w:rsidR="0097269B">
        <w:rPr>
          <w:sz w:val="24"/>
          <w:szCs w:val="24"/>
          <w:lang w:val="ru-RU"/>
        </w:rPr>
        <w:t>«</w:t>
      </w:r>
      <w:r w:rsidR="001E5212" w:rsidRPr="00C571BC">
        <w:rPr>
          <w:sz w:val="24"/>
          <w:szCs w:val="24"/>
          <w:lang w:val="ru-RU"/>
        </w:rPr>
        <w:t>разб</w:t>
      </w:r>
      <w:r w:rsidR="0097269B">
        <w:rPr>
          <w:sz w:val="24"/>
          <w:szCs w:val="24"/>
          <w:lang w:val="ru-RU"/>
        </w:rPr>
        <w:t>ора»</w:t>
      </w:r>
      <w:r w:rsidR="001E5212" w:rsidRPr="00C571BC">
        <w:rPr>
          <w:sz w:val="24"/>
          <w:szCs w:val="24"/>
          <w:lang w:val="ru-RU"/>
        </w:rPr>
        <w:t xml:space="preserve"> «</w:t>
      </w:r>
      <w:proofErr w:type="spellStart"/>
      <w:proofErr w:type="gramStart"/>
      <w:r w:rsidR="001E5212" w:rsidRPr="00C571BC">
        <w:rPr>
          <w:sz w:val="24"/>
          <w:szCs w:val="24"/>
          <w:lang w:val="ru-RU"/>
        </w:rPr>
        <w:t>Те</w:t>
      </w:r>
      <w:r w:rsidR="00675652" w:rsidRPr="00C571BC">
        <w:rPr>
          <w:sz w:val="24"/>
          <w:szCs w:val="24"/>
          <w:lang w:val="ru-RU"/>
        </w:rPr>
        <w:t>а</w:t>
      </w:r>
      <w:r w:rsidR="001E5212" w:rsidRPr="00C571BC">
        <w:rPr>
          <w:sz w:val="24"/>
          <w:szCs w:val="24"/>
          <w:lang w:val="ru-RU"/>
        </w:rPr>
        <w:t>Нотных</w:t>
      </w:r>
      <w:proofErr w:type="spellEnd"/>
      <w:r w:rsidR="001E5212" w:rsidRPr="00C571BC">
        <w:rPr>
          <w:sz w:val="24"/>
          <w:szCs w:val="24"/>
          <w:lang w:val="ru-RU"/>
        </w:rPr>
        <w:t>»</w:t>
      </w:r>
      <w:r w:rsidR="00252E69" w:rsidRPr="00C571BC">
        <w:rPr>
          <w:sz w:val="24"/>
          <w:szCs w:val="24"/>
          <w:lang w:val="ru-RU"/>
        </w:rPr>
        <w:t>*</w:t>
      </w:r>
      <w:proofErr w:type="gramEnd"/>
      <w:r w:rsidR="00252E69" w:rsidRPr="00C571BC">
        <w:rPr>
          <w:sz w:val="24"/>
          <w:szCs w:val="24"/>
          <w:lang w:val="ru-RU"/>
        </w:rPr>
        <w:t>*</w:t>
      </w:r>
      <w:r w:rsidR="00391522" w:rsidRPr="00C571BC">
        <w:rPr>
          <w:sz w:val="24"/>
          <w:szCs w:val="24"/>
          <w:lang w:val="ru-RU"/>
        </w:rPr>
        <w:t xml:space="preserve"> </w:t>
      </w:r>
      <w:r w:rsidR="001E5212" w:rsidRPr="00C571BC">
        <w:rPr>
          <w:sz w:val="24"/>
          <w:szCs w:val="24"/>
          <w:lang w:val="ru-RU"/>
        </w:rPr>
        <w:t xml:space="preserve">партитур, </w:t>
      </w:r>
      <w:r w:rsidR="00675652" w:rsidRPr="00C571BC">
        <w:rPr>
          <w:sz w:val="24"/>
          <w:szCs w:val="24"/>
          <w:lang w:val="ru-RU"/>
        </w:rPr>
        <w:t xml:space="preserve">так </w:t>
      </w:r>
      <w:r w:rsidR="001E5212" w:rsidRPr="00C571BC">
        <w:rPr>
          <w:sz w:val="24"/>
          <w:szCs w:val="24"/>
          <w:lang w:val="ru-RU"/>
        </w:rPr>
        <w:t>и в процессе исполнения</w:t>
      </w:r>
      <w:r w:rsidR="006D574B" w:rsidRPr="00C571BC">
        <w:rPr>
          <w:sz w:val="24"/>
          <w:szCs w:val="24"/>
          <w:lang w:val="ru-RU"/>
        </w:rPr>
        <w:t xml:space="preserve"> исторических шедевров</w:t>
      </w:r>
      <w:r w:rsidR="00626B5C">
        <w:rPr>
          <w:sz w:val="24"/>
          <w:szCs w:val="24"/>
          <w:lang w:val="ru-RU"/>
        </w:rPr>
        <w:t>, по «ТэаНотам»</w:t>
      </w:r>
      <w:r w:rsidR="001E5212" w:rsidRPr="00C571BC">
        <w:rPr>
          <w:sz w:val="24"/>
          <w:szCs w:val="24"/>
          <w:lang w:val="ru-RU"/>
        </w:rPr>
        <w:t>.</w:t>
      </w:r>
      <w:r w:rsidR="006D574B" w:rsidRPr="00C571BC">
        <w:rPr>
          <w:sz w:val="24"/>
          <w:szCs w:val="24"/>
          <w:lang w:val="ru-RU"/>
        </w:rPr>
        <w:t xml:space="preserve"> Речь идёт, в </w:t>
      </w:r>
      <w:r w:rsidR="00EA07BC" w:rsidRPr="00C571BC">
        <w:rPr>
          <w:sz w:val="24"/>
          <w:szCs w:val="24"/>
          <w:lang w:val="ru-RU"/>
        </w:rPr>
        <w:t>частности,</w:t>
      </w:r>
      <w:r w:rsidR="00CD1C2F">
        <w:rPr>
          <w:sz w:val="24"/>
          <w:szCs w:val="24"/>
          <w:lang w:val="ru-RU"/>
        </w:rPr>
        <w:t xml:space="preserve"> или</w:t>
      </w:r>
      <w:r w:rsidR="001044F6">
        <w:rPr>
          <w:sz w:val="24"/>
          <w:szCs w:val="24"/>
          <w:lang w:val="ru-RU"/>
        </w:rPr>
        <w:t xml:space="preserve">, </w:t>
      </w:r>
      <w:r w:rsidR="00EA07BC" w:rsidRPr="00C571BC">
        <w:rPr>
          <w:sz w:val="24"/>
          <w:szCs w:val="24"/>
          <w:lang w:val="ru-RU"/>
        </w:rPr>
        <w:t>даже</w:t>
      </w:r>
      <w:r w:rsidR="00CD1C2F">
        <w:rPr>
          <w:sz w:val="24"/>
          <w:szCs w:val="24"/>
          <w:lang w:val="ru-RU"/>
        </w:rPr>
        <w:t xml:space="preserve"> -</w:t>
      </w:r>
      <w:r w:rsidR="00EA07BC" w:rsidRPr="00C571BC">
        <w:rPr>
          <w:sz w:val="24"/>
          <w:szCs w:val="24"/>
          <w:lang w:val="ru-RU"/>
        </w:rPr>
        <w:t xml:space="preserve"> в </w:t>
      </w:r>
      <w:r w:rsidR="006D574B" w:rsidRPr="00C571BC">
        <w:rPr>
          <w:sz w:val="24"/>
          <w:szCs w:val="24"/>
          <w:lang w:val="ru-RU"/>
        </w:rPr>
        <w:t>основном</w:t>
      </w:r>
      <w:r w:rsidR="00CD1C2F">
        <w:rPr>
          <w:sz w:val="24"/>
          <w:szCs w:val="24"/>
          <w:lang w:val="ru-RU"/>
        </w:rPr>
        <w:t>,</w:t>
      </w:r>
      <w:r w:rsidR="00EA07BC" w:rsidRPr="00C571BC">
        <w:rPr>
          <w:sz w:val="24"/>
          <w:szCs w:val="24"/>
          <w:lang w:val="ru-RU"/>
        </w:rPr>
        <w:t xml:space="preserve"> </w:t>
      </w:r>
      <w:r w:rsidR="006D574B" w:rsidRPr="00C571BC">
        <w:rPr>
          <w:sz w:val="24"/>
          <w:szCs w:val="24"/>
          <w:lang w:val="ru-RU"/>
        </w:rPr>
        <w:t xml:space="preserve">об </w:t>
      </w:r>
      <w:r w:rsidR="002747BF" w:rsidRPr="00C571BC">
        <w:rPr>
          <w:sz w:val="24"/>
          <w:szCs w:val="24"/>
          <w:lang w:val="ru-RU"/>
        </w:rPr>
        <w:t xml:space="preserve">элементах </w:t>
      </w:r>
      <w:r w:rsidR="006D574B" w:rsidRPr="00C571BC">
        <w:rPr>
          <w:sz w:val="24"/>
          <w:szCs w:val="24"/>
          <w:lang w:val="ru-RU"/>
        </w:rPr>
        <w:t>отдельно</w:t>
      </w:r>
      <w:r w:rsidR="002747BF" w:rsidRPr="00C571BC">
        <w:rPr>
          <w:sz w:val="24"/>
          <w:szCs w:val="24"/>
          <w:lang w:val="ru-RU"/>
        </w:rPr>
        <w:t>го</w:t>
      </w:r>
      <w:r w:rsidR="001044F6">
        <w:rPr>
          <w:sz w:val="24"/>
          <w:szCs w:val="24"/>
          <w:lang w:val="ru-RU"/>
        </w:rPr>
        <w:t>,</w:t>
      </w:r>
      <w:r w:rsidR="006D574B" w:rsidRPr="00C571BC">
        <w:rPr>
          <w:sz w:val="24"/>
          <w:szCs w:val="24"/>
          <w:lang w:val="ru-RU"/>
        </w:rPr>
        <w:t xml:space="preserve"> </w:t>
      </w:r>
      <w:r w:rsidR="002747BF" w:rsidRPr="00C571BC">
        <w:rPr>
          <w:sz w:val="24"/>
          <w:szCs w:val="24"/>
          <w:lang w:val="ru-RU"/>
        </w:rPr>
        <w:t xml:space="preserve">масштабного </w:t>
      </w:r>
      <w:r w:rsidR="006D574B" w:rsidRPr="00C571BC">
        <w:rPr>
          <w:sz w:val="24"/>
          <w:szCs w:val="24"/>
          <w:lang w:val="ru-RU"/>
        </w:rPr>
        <w:t>аспект</w:t>
      </w:r>
      <w:r w:rsidR="002747BF" w:rsidRPr="00C571BC">
        <w:rPr>
          <w:sz w:val="24"/>
          <w:szCs w:val="24"/>
          <w:lang w:val="ru-RU"/>
        </w:rPr>
        <w:t>а этого</w:t>
      </w:r>
      <w:r w:rsidR="006D574B" w:rsidRPr="00C571BC">
        <w:rPr>
          <w:sz w:val="24"/>
          <w:szCs w:val="24"/>
          <w:lang w:val="ru-RU"/>
        </w:rPr>
        <w:t xml:space="preserve"> открытия –</w:t>
      </w:r>
      <w:r w:rsidR="0024433A" w:rsidRPr="00C571BC">
        <w:rPr>
          <w:sz w:val="24"/>
          <w:szCs w:val="24"/>
          <w:lang w:val="ru-RU"/>
        </w:rPr>
        <w:t xml:space="preserve"> </w:t>
      </w:r>
      <w:r w:rsidR="006D574B" w:rsidRPr="00C571BC">
        <w:rPr>
          <w:sz w:val="24"/>
          <w:szCs w:val="24"/>
          <w:lang w:val="ru-RU"/>
        </w:rPr>
        <w:t xml:space="preserve">системы </w:t>
      </w:r>
      <w:r w:rsidR="00AD574B" w:rsidRPr="00C571BC">
        <w:rPr>
          <w:sz w:val="24"/>
          <w:szCs w:val="24"/>
          <w:lang w:val="ru-RU"/>
        </w:rPr>
        <w:t xml:space="preserve">потрясающей </w:t>
      </w:r>
      <w:r w:rsidR="00272AB7" w:rsidRPr="00C571BC">
        <w:rPr>
          <w:sz w:val="24"/>
          <w:szCs w:val="24"/>
          <w:lang w:val="ru-RU"/>
        </w:rPr>
        <w:t>П</w:t>
      </w:r>
      <w:r w:rsidR="006D574B" w:rsidRPr="00C571BC">
        <w:rPr>
          <w:sz w:val="24"/>
          <w:szCs w:val="24"/>
          <w:lang w:val="ru-RU"/>
        </w:rPr>
        <w:t>оэтики источников, а также,</w:t>
      </w:r>
      <w:r w:rsidR="00626B5C">
        <w:rPr>
          <w:sz w:val="24"/>
          <w:szCs w:val="24"/>
          <w:lang w:val="ru-RU"/>
        </w:rPr>
        <w:t xml:space="preserve"> об</w:t>
      </w:r>
      <w:r w:rsidR="006D574B" w:rsidRPr="00C571BC">
        <w:rPr>
          <w:sz w:val="24"/>
          <w:szCs w:val="24"/>
          <w:lang w:val="ru-RU"/>
        </w:rPr>
        <w:t xml:space="preserve"> </w:t>
      </w:r>
      <w:r w:rsidR="00B81747" w:rsidRPr="00C571BC">
        <w:rPr>
          <w:sz w:val="24"/>
          <w:szCs w:val="24"/>
          <w:lang w:val="ru-RU"/>
        </w:rPr>
        <w:t xml:space="preserve">особо </w:t>
      </w:r>
      <w:r w:rsidR="006D574B" w:rsidRPr="00C571BC">
        <w:rPr>
          <w:sz w:val="24"/>
          <w:szCs w:val="24"/>
          <w:lang w:val="ru-RU"/>
        </w:rPr>
        <w:t>значимых</w:t>
      </w:r>
      <w:r w:rsidR="00B81747" w:rsidRPr="00C571BC">
        <w:rPr>
          <w:sz w:val="24"/>
          <w:szCs w:val="24"/>
          <w:lang w:val="ru-RU"/>
        </w:rPr>
        <w:t>,</w:t>
      </w:r>
      <w:r w:rsidR="006D574B" w:rsidRPr="00C571BC">
        <w:rPr>
          <w:sz w:val="24"/>
          <w:szCs w:val="24"/>
          <w:lang w:val="ru-RU"/>
        </w:rPr>
        <w:t xml:space="preserve"> </w:t>
      </w:r>
      <w:r w:rsidR="00B81747" w:rsidRPr="00C571BC">
        <w:rPr>
          <w:sz w:val="24"/>
          <w:szCs w:val="24"/>
          <w:lang w:val="ru-RU"/>
        </w:rPr>
        <w:t xml:space="preserve">в данном контексте, </w:t>
      </w:r>
      <w:r w:rsidR="006D574B" w:rsidRPr="00C571BC">
        <w:rPr>
          <w:sz w:val="24"/>
          <w:szCs w:val="24"/>
          <w:lang w:val="ru-RU"/>
        </w:rPr>
        <w:t xml:space="preserve">правилах произношения и правописания текста </w:t>
      </w:r>
      <w:r w:rsidR="00A60AE1" w:rsidRPr="00C571BC">
        <w:rPr>
          <w:sz w:val="24"/>
          <w:szCs w:val="24"/>
          <w:lang w:val="ru-RU"/>
        </w:rPr>
        <w:t xml:space="preserve">в иврите, </w:t>
      </w:r>
      <w:r w:rsidR="006D574B" w:rsidRPr="00C571BC">
        <w:rPr>
          <w:sz w:val="24"/>
          <w:szCs w:val="24"/>
          <w:lang w:val="ru-RU"/>
        </w:rPr>
        <w:t xml:space="preserve">и тому подобные причастные </w:t>
      </w:r>
      <w:r w:rsidR="00A60AE1" w:rsidRPr="00C571BC">
        <w:rPr>
          <w:sz w:val="24"/>
          <w:szCs w:val="24"/>
          <w:lang w:val="ru-RU"/>
        </w:rPr>
        <w:t xml:space="preserve">атрибуты и </w:t>
      </w:r>
      <w:r w:rsidR="002747BF" w:rsidRPr="00C571BC">
        <w:rPr>
          <w:sz w:val="24"/>
          <w:szCs w:val="24"/>
          <w:lang w:val="ru-RU"/>
        </w:rPr>
        <w:t>инструменты техники</w:t>
      </w:r>
      <w:r w:rsidR="006D574B" w:rsidRPr="00C571BC">
        <w:rPr>
          <w:sz w:val="24"/>
          <w:szCs w:val="24"/>
          <w:lang w:val="ru-RU"/>
        </w:rPr>
        <w:t>.</w:t>
      </w:r>
    </w:p>
    <w:p w14:paraId="066CBC4D" w14:textId="77777777" w:rsidR="00252E69" w:rsidRPr="00C571BC" w:rsidRDefault="00252E69" w:rsidP="00252E69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5A89C32F" w14:textId="058859F4" w:rsidR="00252E69" w:rsidRPr="00C571BC" w:rsidRDefault="00252E69" w:rsidP="00252E69">
      <w:pPr>
        <w:rPr>
          <w:i/>
          <w:iCs/>
          <w:lang w:val="ru-RU"/>
        </w:rPr>
      </w:pPr>
      <w:r w:rsidRPr="00C571BC">
        <w:rPr>
          <w:i/>
          <w:iCs/>
          <w:lang w:val="ru-RU"/>
        </w:rPr>
        <w:t>*Сокращённо - от «</w:t>
      </w:r>
      <w:proofErr w:type="spellStart"/>
      <w:r w:rsidRPr="00C571BC">
        <w:rPr>
          <w:i/>
          <w:iCs/>
          <w:lang w:val="ru-RU"/>
        </w:rPr>
        <w:t>Теамэй</w:t>
      </w:r>
      <w:proofErr w:type="spellEnd"/>
      <w:r w:rsidRPr="00C571BC">
        <w:rPr>
          <w:i/>
          <w:iCs/>
          <w:lang w:val="ru-RU"/>
        </w:rPr>
        <w:t xml:space="preserve"> Микра», и дальше…</w:t>
      </w:r>
    </w:p>
    <w:p w14:paraId="23993ED2" w14:textId="65D9801C" w:rsidR="00252E69" w:rsidRPr="00C571BC" w:rsidRDefault="00252E69" w:rsidP="00252E69">
      <w:pPr>
        <w:rPr>
          <w:i/>
          <w:iCs/>
          <w:lang w:val="ru-RU"/>
        </w:rPr>
      </w:pPr>
      <w:r w:rsidRPr="00C571BC">
        <w:rPr>
          <w:i/>
          <w:iCs/>
          <w:lang w:val="ru-RU"/>
        </w:rPr>
        <w:t>**В свете обнаруженных, присущих «Тэамим» музыкальных свойств, введём, для удобства отождествления новый термин – «ТэаНоты». В надлежащем соответствии</w:t>
      </w:r>
      <w:r w:rsidR="0097269B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и дальше…</w:t>
      </w:r>
    </w:p>
    <w:p w14:paraId="20534CAB" w14:textId="77777777" w:rsidR="00252E69" w:rsidRPr="00C571BC" w:rsidRDefault="00252E69" w:rsidP="00252E69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3EEC0B5E" w14:textId="3456C0C0" w:rsidR="00090931" w:rsidRPr="00C571BC" w:rsidRDefault="00B87F51" w:rsidP="000909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1044F6">
        <w:rPr>
          <w:sz w:val="24"/>
          <w:szCs w:val="24"/>
          <w:lang w:val="ru-RU"/>
        </w:rPr>
        <w:t>ачнём мы с того</w:t>
      </w:r>
      <w:r w:rsidR="00272AB7" w:rsidRPr="00C571BC">
        <w:rPr>
          <w:sz w:val="24"/>
          <w:szCs w:val="24"/>
          <w:lang w:val="ru-RU"/>
        </w:rPr>
        <w:t xml:space="preserve">, </w:t>
      </w:r>
      <w:r w:rsidR="001044F6">
        <w:rPr>
          <w:sz w:val="24"/>
          <w:szCs w:val="24"/>
          <w:lang w:val="ru-RU"/>
        </w:rPr>
        <w:t xml:space="preserve">что </w:t>
      </w:r>
      <w:r w:rsidR="00272AB7" w:rsidRPr="00C571BC">
        <w:rPr>
          <w:sz w:val="24"/>
          <w:szCs w:val="24"/>
          <w:lang w:val="ru-RU"/>
        </w:rPr>
        <w:t>перечислим</w:t>
      </w:r>
      <w:r w:rsidR="001044F6">
        <w:rPr>
          <w:sz w:val="24"/>
          <w:szCs w:val="24"/>
          <w:lang w:val="ru-RU"/>
        </w:rPr>
        <w:t>, сперва,</w:t>
      </w:r>
      <w:r w:rsidR="00272AB7" w:rsidRPr="00C571BC">
        <w:rPr>
          <w:sz w:val="24"/>
          <w:szCs w:val="24"/>
          <w:lang w:val="ru-RU"/>
        </w:rPr>
        <w:t xml:space="preserve"> </w:t>
      </w:r>
      <w:r w:rsidR="00A60AE1" w:rsidRPr="00C571BC">
        <w:rPr>
          <w:sz w:val="24"/>
          <w:szCs w:val="24"/>
          <w:lang w:val="ru-RU"/>
        </w:rPr>
        <w:t>все</w:t>
      </w:r>
      <w:r w:rsidR="00272AB7" w:rsidRPr="00C571BC">
        <w:rPr>
          <w:sz w:val="24"/>
          <w:szCs w:val="24"/>
          <w:lang w:val="ru-RU"/>
        </w:rPr>
        <w:t xml:space="preserve"> </w:t>
      </w:r>
      <w:r w:rsidR="009157BB">
        <w:rPr>
          <w:sz w:val="24"/>
          <w:szCs w:val="24"/>
          <w:lang w:val="ru-RU"/>
        </w:rPr>
        <w:t xml:space="preserve">отдельные </w:t>
      </w:r>
      <w:r w:rsidR="00A2737D" w:rsidRPr="00C571BC">
        <w:rPr>
          <w:sz w:val="24"/>
          <w:szCs w:val="24"/>
          <w:lang w:val="ru-RU"/>
        </w:rPr>
        <w:t>аспекты открытия</w:t>
      </w:r>
      <w:r w:rsidR="009157BB">
        <w:rPr>
          <w:sz w:val="24"/>
          <w:szCs w:val="24"/>
          <w:lang w:val="ru-RU"/>
        </w:rPr>
        <w:t xml:space="preserve"> -</w:t>
      </w:r>
      <w:r w:rsidR="00A2737D" w:rsidRPr="00C571BC">
        <w:rPr>
          <w:sz w:val="24"/>
          <w:szCs w:val="24"/>
          <w:lang w:val="ru-RU"/>
        </w:rPr>
        <w:t xml:space="preserve"> </w:t>
      </w:r>
      <w:r w:rsidR="009157BB">
        <w:rPr>
          <w:sz w:val="24"/>
          <w:szCs w:val="24"/>
          <w:lang w:val="ru-RU"/>
        </w:rPr>
        <w:t>так</w:t>
      </w:r>
      <w:r w:rsidR="00A60AE1" w:rsidRPr="00C571BC">
        <w:rPr>
          <w:sz w:val="24"/>
          <w:szCs w:val="24"/>
          <w:lang w:val="ru-RU"/>
        </w:rPr>
        <w:t xml:space="preserve"> как </w:t>
      </w:r>
      <w:r w:rsidR="00A2737D" w:rsidRPr="00C571BC">
        <w:rPr>
          <w:sz w:val="24"/>
          <w:szCs w:val="24"/>
          <w:lang w:val="ru-RU"/>
        </w:rPr>
        <w:t xml:space="preserve">каждый из </w:t>
      </w:r>
      <w:r w:rsidR="00A60AE1" w:rsidRPr="00C571BC">
        <w:rPr>
          <w:sz w:val="24"/>
          <w:szCs w:val="24"/>
          <w:lang w:val="ru-RU"/>
        </w:rPr>
        <w:t>них</w:t>
      </w:r>
      <w:r w:rsidR="00A2737D" w:rsidRPr="00C571BC">
        <w:rPr>
          <w:sz w:val="24"/>
          <w:szCs w:val="24"/>
          <w:lang w:val="ru-RU"/>
        </w:rPr>
        <w:t>, является</w:t>
      </w:r>
      <w:r w:rsidR="009157BB">
        <w:rPr>
          <w:sz w:val="24"/>
          <w:szCs w:val="24"/>
          <w:lang w:val="ru-RU"/>
        </w:rPr>
        <w:t>, на самом деле,</w:t>
      </w:r>
      <w:r w:rsidR="00A2737D" w:rsidRPr="00C571BC">
        <w:rPr>
          <w:sz w:val="24"/>
          <w:szCs w:val="24"/>
          <w:lang w:val="ru-RU"/>
        </w:rPr>
        <w:t xml:space="preserve"> отдельной нитью </w:t>
      </w:r>
      <w:r w:rsidR="009157BB">
        <w:rPr>
          <w:sz w:val="24"/>
          <w:szCs w:val="24"/>
          <w:lang w:val="ru-RU"/>
        </w:rPr>
        <w:t>композиционного</w:t>
      </w:r>
      <w:r w:rsidR="00A2737D" w:rsidRPr="00C571BC">
        <w:rPr>
          <w:sz w:val="24"/>
          <w:szCs w:val="24"/>
          <w:lang w:val="ru-RU"/>
        </w:rPr>
        <w:t xml:space="preserve"> клубка</w:t>
      </w:r>
      <w:r w:rsidR="00A60AE1" w:rsidRPr="00C571BC">
        <w:rPr>
          <w:sz w:val="24"/>
          <w:szCs w:val="24"/>
          <w:lang w:val="ru-RU"/>
        </w:rPr>
        <w:t>, и</w:t>
      </w:r>
      <w:r w:rsidR="00A2737D" w:rsidRPr="00C571BC">
        <w:rPr>
          <w:sz w:val="24"/>
          <w:szCs w:val="24"/>
          <w:lang w:val="ru-RU"/>
        </w:rPr>
        <w:t xml:space="preserve"> специфически влиятелен </w:t>
      </w:r>
      <w:r w:rsidR="00A60AE1" w:rsidRPr="00C571BC">
        <w:rPr>
          <w:sz w:val="24"/>
          <w:szCs w:val="24"/>
          <w:lang w:val="ru-RU"/>
        </w:rPr>
        <w:t xml:space="preserve">в нём </w:t>
      </w:r>
      <w:r w:rsidR="00A2737D" w:rsidRPr="00C571BC">
        <w:rPr>
          <w:sz w:val="24"/>
          <w:szCs w:val="24"/>
          <w:lang w:val="ru-RU"/>
        </w:rPr>
        <w:t xml:space="preserve">на том или ином уровне составных системы, </w:t>
      </w:r>
      <w:r w:rsidR="009157BB">
        <w:rPr>
          <w:sz w:val="24"/>
          <w:szCs w:val="24"/>
          <w:lang w:val="ru-RU"/>
        </w:rPr>
        <w:t>а</w:t>
      </w:r>
      <w:r w:rsidR="00A2737D" w:rsidRPr="00C571BC">
        <w:rPr>
          <w:sz w:val="24"/>
          <w:szCs w:val="24"/>
          <w:lang w:val="ru-RU"/>
        </w:rPr>
        <w:t xml:space="preserve">, </w:t>
      </w:r>
      <w:r w:rsidR="00090931" w:rsidRPr="00C571BC">
        <w:rPr>
          <w:sz w:val="24"/>
          <w:szCs w:val="24"/>
          <w:lang w:val="ru-RU"/>
        </w:rPr>
        <w:t>кроме того</w:t>
      </w:r>
      <w:r w:rsidR="00A60AE1" w:rsidRPr="00C571BC">
        <w:rPr>
          <w:sz w:val="24"/>
          <w:szCs w:val="24"/>
          <w:lang w:val="ru-RU"/>
        </w:rPr>
        <w:t xml:space="preserve">, </w:t>
      </w:r>
      <w:r w:rsidR="00013498" w:rsidRPr="00C571BC">
        <w:rPr>
          <w:sz w:val="24"/>
          <w:szCs w:val="24"/>
          <w:lang w:val="ru-RU"/>
        </w:rPr>
        <w:t>как мне кажется</w:t>
      </w:r>
      <w:r w:rsidR="00A2737D" w:rsidRPr="00C571BC">
        <w:rPr>
          <w:sz w:val="24"/>
          <w:szCs w:val="24"/>
          <w:lang w:val="ru-RU"/>
        </w:rPr>
        <w:t xml:space="preserve">, </w:t>
      </w:r>
      <w:r w:rsidR="009157BB">
        <w:rPr>
          <w:sz w:val="24"/>
          <w:szCs w:val="24"/>
          <w:lang w:val="ru-RU"/>
        </w:rPr>
        <w:t xml:space="preserve">каждый из них, </w:t>
      </w:r>
      <w:r w:rsidR="00A2737D" w:rsidRPr="00C571BC">
        <w:rPr>
          <w:sz w:val="24"/>
          <w:szCs w:val="24"/>
          <w:lang w:val="ru-RU"/>
        </w:rPr>
        <w:t xml:space="preserve">мог бы совершенно заслуженно </w:t>
      </w:r>
      <w:r w:rsidR="00C40E4B" w:rsidRPr="00C571BC">
        <w:rPr>
          <w:sz w:val="24"/>
          <w:szCs w:val="24"/>
          <w:lang w:val="ru-RU"/>
        </w:rPr>
        <w:t>претендовать на</w:t>
      </w:r>
      <w:r w:rsidR="00A2737D" w:rsidRPr="00C571BC">
        <w:rPr>
          <w:sz w:val="24"/>
          <w:szCs w:val="24"/>
          <w:lang w:val="ru-RU"/>
        </w:rPr>
        <w:t xml:space="preserve"> </w:t>
      </w:r>
      <w:r w:rsidR="00C40E4B" w:rsidRPr="00C571BC">
        <w:rPr>
          <w:sz w:val="24"/>
          <w:szCs w:val="24"/>
          <w:lang w:val="ru-RU"/>
        </w:rPr>
        <w:t>позицию</w:t>
      </w:r>
      <w:r w:rsidR="00A2737D" w:rsidRPr="00C571BC">
        <w:rPr>
          <w:sz w:val="24"/>
          <w:szCs w:val="24"/>
          <w:lang w:val="ru-RU"/>
        </w:rPr>
        <w:t xml:space="preserve"> «значительно</w:t>
      </w:r>
      <w:r w:rsidR="00C40E4B" w:rsidRPr="00C571BC">
        <w:rPr>
          <w:sz w:val="24"/>
          <w:szCs w:val="24"/>
          <w:lang w:val="ru-RU"/>
        </w:rPr>
        <w:t>го</w:t>
      </w:r>
      <w:r w:rsidR="00A2737D" w:rsidRPr="00C571BC">
        <w:rPr>
          <w:sz w:val="24"/>
          <w:szCs w:val="24"/>
          <w:lang w:val="ru-RU"/>
        </w:rPr>
        <w:t xml:space="preserve"> открыти</w:t>
      </w:r>
      <w:r w:rsidR="00C40E4B" w:rsidRPr="00C571BC">
        <w:rPr>
          <w:sz w:val="24"/>
          <w:szCs w:val="24"/>
          <w:lang w:val="ru-RU"/>
        </w:rPr>
        <w:t>я</w:t>
      </w:r>
      <w:r w:rsidR="00A2737D" w:rsidRPr="00C571BC">
        <w:rPr>
          <w:sz w:val="24"/>
          <w:szCs w:val="24"/>
          <w:lang w:val="ru-RU"/>
        </w:rPr>
        <w:t xml:space="preserve">» </w:t>
      </w:r>
      <w:r w:rsidR="008A7D36" w:rsidRPr="00C571BC">
        <w:rPr>
          <w:sz w:val="24"/>
          <w:szCs w:val="24"/>
          <w:lang w:val="ru-RU"/>
        </w:rPr>
        <w:t xml:space="preserve">и </w:t>
      </w:r>
      <w:r w:rsidR="00A2737D" w:rsidRPr="00C571BC">
        <w:rPr>
          <w:sz w:val="24"/>
          <w:szCs w:val="24"/>
          <w:lang w:val="ru-RU"/>
        </w:rPr>
        <w:t>самостоятельно, и заслужи</w:t>
      </w:r>
      <w:r w:rsidR="00013498" w:rsidRPr="00C571BC">
        <w:rPr>
          <w:sz w:val="24"/>
          <w:szCs w:val="24"/>
          <w:lang w:val="ru-RU"/>
        </w:rPr>
        <w:t>ть</w:t>
      </w:r>
      <w:r w:rsidR="00A2737D" w:rsidRPr="00C571BC">
        <w:rPr>
          <w:sz w:val="24"/>
          <w:szCs w:val="24"/>
          <w:lang w:val="ru-RU"/>
        </w:rPr>
        <w:t xml:space="preserve"> отдельного детального исследования и основательного анализа.</w:t>
      </w:r>
      <w:r w:rsidR="00A60AE1" w:rsidRPr="00C571BC">
        <w:rPr>
          <w:sz w:val="24"/>
          <w:szCs w:val="24"/>
          <w:lang w:val="ru-RU"/>
        </w:rPr>
        <w:t xml:space="preserve"> </w:t>
      </w:r>
      <w:r w:rsidR="00A2737D" w:rsidRPr="00C571BC">
        <w:rPr>
          <w:sz w:val="24"/>
          <w:szCs w:val="24"/>
          <w:lang w:val="ru-RU"/>
        </w:rPr>
        <w:t>Так что же, собственно</w:t>
      </w:r>
      <w:r w:rsidR="009157BB">
        <w:rPr>
          <w:sz w:val="24"/>
          <w:szCs w:val="24"/>
          <w:lang w:val="ru-RU"/>
        </w:rPr>
        <w:t>, обнаружено</w:t>
      </w:r>
      <w:r w:rsidR="00A2737D" w:rsidRPr="00C571BC">
        <w:rPr>
          <w:sz w:val="24"/>
          <w:szCs w:val="24"/>
          <w:lang w:val="ru-RU"/>
        </w:rPr>
        <w:t>?</w:t>
      </w:r>
      <w:r w:rsidR="00090931" w:rsidRPr="00C571BC">
        <w:rPr>
          <w:sz w:val="24"/>
          <w:szCs w:val="24"/>
          <w:lang w:val="ru-RU"/>
        </w:rPr>
        <w:t>..</w:t>
      </w:r>
    </w:p>
    <w:p w14:paraId="6F79DC27" w14:textId="40CB674B" w:rsidR="00515871" w:rsidRPr="00C571BC" w:rsidRDefault="00515871" w:rsidP="00FE344F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Список </w:t>
      </w:r>
      <w:r w:rsidR="005854EA">
        <w:rPr>
          <w:sz w:val="24"/>
          <w:szCs w:val="24"/>
          <w:lang w:val="ru-RU"/>
        </w:rPr>
        <w:t>перечисляет</w:t>
      </w:r>
      <w:r w:rsidRPr="00C571BC">
        <w:rPr>
          <w:sz w:val="24"/>
          <w:szCs w:val="24"/>
          <w:lang w:val="ru-RU"/>
        </w:rPr>
        <w:t xml:space="preserve"> </w:t>
      </w:r>
      <w:r w:rsidR="005854EA">
        <w:rPr>
          <w:sz w:val="24"/>
          <w:szCs w:val="24"/>
          <w:lang w:val="ru-RU"/>
        </w:rPr>
        <w:t>произведения</w:t>
      </w:r>
      <w:r w:rsidRPr="00C571BC">
        <w:rPr>
          <w:sz w:val="24"/>
          <w:szCs w:val="24"/>
          <w:lang w:val="ru-RU"/>
        </w:rPr>
        <w:t xml:space="preserve"> в порядке </w:t>
      </w:r>
      <w:r w:rsidR="005854EA">
        <w:rPr>
          <w:sz w:val="24"/>
          <w:szCs w:val="24"/>
          <w:lang w:val="ru-RU"/>
        </w:rPr>
        <w:t xml:space="preserve">их </w:t>
      </w:r>
      <w:r w:rsidR="00F10563" w:rsidRPr="00C571BC">
        <w:rPr>
          <w:sz w:val="24"/>
          <w:szCs w:val="24"/>
          <w:lang w:val="ru-RU"/>
        </w:rPr>
        <w:t>(</w:t>
      </w:r>
      <w:r w:rsidR="00363018" w:rsidRPr="00C571BC">
        <w:rPr>
          <w:sz w:val="24"/>
          <w:szCs w:val="24"/>
          <w:lang w:val="ru-RU"/>
        </w:rPr>
        <w:t>относительной</w:t>
      </w:r>
      <w:r w:rsidR="00F10563" w:rsidRPr="00C571BC">
        <w:rPr>
          <w:sz w:val="24"/>
          <w:szCs w:val="24"/>
          <w:lang w:val="ru-RU"/>
        </w:rPr>
        <w:t xml:space="preserve">) </w:t>
      </w:r>
      <w:r w:rsidRPr="00C571BC">
        <w:rPr>
          <w:sz w:val="24"/>
          <w:szCs w:val="24"/>
          <w:lang w:val="ru-RU"/>
        </w:rPr>
        <w:t>религиозной значимости</w:t>
      </w:r>
      <w:r w:rsidR="001044F6">
        <w:rPr>
          <w:sz w:val="24"/>
          <w:szCs w:val="24"/>
          <w:lang w:val="ru-RU"/>
        </w:rPr>
        <w:t>. О</w:t>
      </w:r>
      <w:r w:rsidRPr="00C571BC">
        <w:rPr>
          <w:sz w:val="24"/>
          <w:szCs w:val="24"/>
          <w:lang w:val="ru-RU"/>
        </w:rPr>
        <w:t>бнаружения</w:t>
      </w:r>
      <w:r w:rsidR="005854EA">
        <w:rPr>
          <w:sz w:val="24"/>
          <w:szCs w:val="24"/>
          <w:lang w:val="ru-RU"/>
        </w:rPr>
        <w:t>, как мы узнаем в дальнейшем,</w:t>
      </w:r>
      <w:r w:rsidRPr="00C571BC">
        <w:rPr>
          <w:sz w:val="24"/>
          <w:szCs w:val="24"/>
          <w:lang w:val="ru-RU"/>
        </w:rPr>
        <w:t xml:space="preserve"> происходили</w:t>
      </w:r>
      <w:r w:rsidR="00363018" w:rsidRPr="00C571BC">
        <w:rPr>
          <w:sz w:val="24"/>
          <w:szCs w:val="24"/>
          <w:lang w:val="ru-RU"/>
        </w:rPr>
        <w:t xml:space="preserve"> в иной последовательности</w:t>
      </w:r>
      <w:r w:rsidR="009157BB">
        <w:rPr>
          <w:sz w:val="24"/>
          <w:szCs w:val="24"/>
          <w:lang w:val="ru-RU"/>
        </w:rPr>
        <w:t>.</w:t>
      </w:r>
      <w:r w:rsidR="00363018" w:rsidRPr="00C571BC">
        <w:rPr>
          <w:sz w:val="24"/>
          <w:szCs w:val="24"/>
          <w:lang w:val="ru-RU"/>
        </w:rPr>
        <w:t xml:space="preserve"> </w:t>
      </w:r>
    </w:p>
    <w:p w14:paraId="4C8CBF27" w14:textId="4E8E124F" w:rsidR="00CD1C2F" w:rsidRDefault="00CD1C2F" w:rsidP="00CD1C2F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7A1C65FC" w14:textId="4AA239B5" w:rsidR="003773EF" w:rsidRPr="00405173" w:rsidRDefault="003773EF" w:rsidP="00515871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405173">
        <w:rPr>
          <w:b/>
          <w:bCs/>
          <w:i/>
          <w:iCs/>
          <w:sz w:val="28"/>
          <w:szCs w:val="28"/>
          <w:lang w:val="ru-RU"/>
        </w:rPr>
        <w:t>Открытия в сфере Поэтики:</w:t>
      </w:r>
    </w:p>
    <w:p w14:paraId="6F26652B" w14:textId="77777777" w:rsidR="003773EF" w:rsidRPr="003773EF" w:rsidRDefault="003773EF" w:rsidP="003773EF">
      <w:pPr>
        <w:pStyle w:val="ListParagraph"/>
        <w:ind w:left="360"/>
        <w:rPr>
          <w:b/>
          <w:bCs/>
          <w:i/>
          <w:iCs/>
          <w:lang w:val="ru-RU"/>
        </w:rPr>
      </w:pPr>
    </w:p>
    <w:p w14:paraId="1CE530AD" w14:textId="56CF6D97" w:rsidR="00E005DF" w:rsidRPr="00C571BC" w:rsidRDefault="00515871" w:rsidP="00B95A32">
      <w:pPr>
        <w:pStyle w:val="ListParagraph"/>
        <w:numPr>
          <w:ilvl w:val="1"/>
          <w:numId w:val="4"/>
        </w:numPr>
        <w:ind w:left="567"/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Книга Торы</w:t>
      </w:r>
      <w:r w:rsidRPr="00C571BC">
        <w:rPr>
          <w:sz w:val="24"/>
          <w:szCs w:val="24"/>
          <w:lang w:val="ru-RU"/>
        </w:rPr>
        <w:t xml:space="preserve"> – </w:t>
      </w:r>
      <w:r w:rsidR="0099769E" w:rsidRPr="00C571BC">
        <w:rPr>
          <w:sz w:val="24"/>
          <w:szCs w:val="24"/>
          <w:lang w:val="ru-RU"/>
        </w:rPr>
        <w:t>Каноническое</w:t>
      </w:r>
      <w:r w:rsidRPr="00C571BC">
        <w:rPr>
          <w:sz w:val="24"/>
          <w:szCs w:val="24"/>
          <w:lang w:val="ru-RU"/>
        </w:rPr>
        <w:t xml:space="preserve"> </w:t>
      </w:r>
      <w:r w:rsidR="0099769E" w:rsidRPr="00C571BC">
        <w:rPr>
          <w:sz w:val="24"/>
          <w:szCs w:val="24"/>
          <w:lang w:val="ru-RU"/>
        </w:rPr>
        <w:t xml:space="preserve">Пятикнижие – обнаруживается абсолютно сложенным, </w:t>
      </w:r>
      <w:r w:rsidR="00363018" w:rsidRPr="00C571BC">
        <w:rPr>
          <w:sz w:val="24"/>
          <w:szCs w:val="24"/>
          <w:lang w:val="ru-RU"/>
        </w:rPr>
        <w:t xml:space="preserve">цельным </w:t>
      </w:r>
      <w:r w:rsidR="0099769E" w:rsidRPr="00C571BC">
        <w:rPr>
          <w:b/>
          <w:bCs/>
          <w:sz w:val="24"/>
          <w:szCs w:val="24"/>
          <w:lang w:val="ru-RU"/>
        </w:rPr>
        <w:t xml:space="preserve">поэтическим </w:t>
      </w:r>
      <w:r w:rsidR="00363018" w:rsidRPr="00C571BC">
        <w:rPr>
          <w:b/>
          <w:bCs/>
          <w:sz w:val="24"/>
          <w:szCs w:val="24"/>
          <w:lang w:val="ru-RU"/>
        </w:rPr>
        <w:t>произведением</w:t>
      </w:r>
      <w:r w:rsidR="0099769E" w:rsidRPr="00C571BC">
        <w:rPr>
          <w:sz w:val="24"/>
          <w:szCs w:val="24"/>
          <w:lang w:val="ru-RU"/>
        </w:rPr>
        <w:t>.</w:t>
      </w:r>
      <w:r w:rsidR="00363018" w:rsidRPr="00C571BC">
        <w:rPr>
          <w:sz w:val="24"/>
          <w:szCs w:val="24"/>
          <w:lang w:val="ru-RU"/>
        </w:rPr>
        <w:t xml:space="preserve"> Поэтическая модель её</w:t>
      </w:r>
      <w:r w:rsidR="00FC7603">
        <w:rPr>
          <w:sz w:val="24"/>
          <w:szCs w:val="24"/>
          <w:lang w:val="ru-RU"/>
        </w:rPr>
        <w:t xml:space="preserve"> -</w:t>
      </w:r>
      <w:r w:rsidR="00363018" w:rsidRPr="00C571BC">
        <w:rPr>
          <w:sz w:val="24"/>
          <w:szCs w:val="24"/>
          <w:lang w:val="ru-RU"/>
        </w:rPr>
        <w:t xml:space="preserve"> </w:t>
      </w:r>
      <w:r w:rsidR="005854EA">
        <w:rPr>
          <w:sz w:val="24"/>
          <w:szCs w:val="24"/>
          <w:lang w:val="ru-RU"/>
        </w:rPr>
        <w:t xml:space="preserve">разнообразная в отдельных главах, сочетающихся </w:t>
      </w:r>
      <w:r w:rsidR="00943824">
        <w:rPr>
          <w:sz w:val="24"/>
          <w:szCs w:val="24"/>
          <w:lang w:val="ru-RU"/>
        </w:rPr>
        <w:t>друг с другом абсолютно органично</w:t>
      </w:r>
      <w:r w:rsidR="00FC7603">
        <w:rPr>
          <w:sz w:val="24"/>
          <w:szCs w:val="24"/>
          <w:lang w:val="ru-RU"/>
        </w:rPr>
        <w:t>,</w:t>
      </w:r>
      <w:r w:rsidR="00943824">
        <w:rPr>
          <w:sz w:val="24"/>
          <w:szCs w:val="24"/>
          <w:lang w:val="ru-RU"/>
        </w:rPr>
        <w:t xml:space="preserve"> в </w:t>
      </w:r>
      <w:r w:rsidR="00FC7603">
        <w:rPr>
          <w:sz w:val="24"/>
          <w:szCs w:val="24"/>
          <w:lang w:val="ru-RU"/>
        </w:rPr>
        <w:t>подобии</w:t>
      </w:r>
      <w:r w:rsidR="00943824">
        <w:rPr>
          <w:sz w:val="24"/>
          <w:szCs w:val="24"/>
          <w:lang w:val="ru-RU"/>
        </w:rPr>
        <w:t xml:space="preserve"> Оперы, присутствует</w:t>
      </w:r>
      <w:r w:rsidR="00F44F5F" w:rsidRPr="00C571BC">
        <w:rPr>
          <w:sz w:val="24"/>
          <w:szCs w:val="24"/>
          <w:lang w:val="ru-RU"/>
        </w:rPr>
        <w:t xml:space="preserve"> в полном объёме</w:t>
      </w:r>
      <w:r w:rsidR="00943824">
        <w:rPr>
          <w:sz w:val="24"/>
          <w:szCs w:val="24"/>
          <w:lang w:val="ru-RU"/>
        </w:rPr>
        <w:t xml:space="preserve"> повествования</w:t>
      </w:r>
      <w:r w:rsidR="00F44F5F" w:rsidRPr="00C571BC">
        <w:rPr>
          <w:sz w:val="24"/>
          <w:szCs w:val="24"/>
          <w:lang w:val="ru-RU"/>
        </w:rPr>
        <w:t xml:space="preserve">, без исключений. </w:t>
      </w:r>
      <w:r w:rsidR="00FC7603">
        <w:rPr>
          <w:sz w:val="24"/>
          <w:szCs w:val="24"/>
          <w:lang w:val="ru-RU"/>
        </w:rPr>
        <w:t>Она систематически состоит из нескольких различных стихотворных форм</w:t>
      </w:r>
      <w:r w:rsidR="00C16870">
        <w:rPr>
          <w:sz w:val="24"/>
          <w:szCs w:val="24"/>
          <w:lang w:val="ru-RU"/>
        </w:rPr>
        <w:t>,</w:t>
      </w:r>
      <w:r w:rsidR="00FC7603">
        <w:rPr>
          <w:sz w:val="24"/>
          <w:szCs w:val="24"/>
          <w:lang w:val="ru-RU"/>
        </w:rPr>
        <w:t xml:space="preserve"> сочетающихся </w:t>
      </w:r>
      <w:r w:rsidR="00C16870">
        <w:rPr>
          <w:sz w:val="24"/>
          <w:szCs w:val="24"/>
          <w:lang w:val="ru-RU"/>
        </w:rPr>
        <w:t xml:space="preserve">в тексте </w:t>
      </w:r>
      <w:r w:rsidR="00FC7603">
        <w:rPr>
          <w:sz w:val="24"/>
          <w:szCs w:val="24"/>
          <w:lang w:val="ru-RU"/>
        </w:rPr>
        <w:t>одновременно</w:t>
      </w:r>
      <w:r w:rsidR="00C16870">
        <w:rPr>
          <w:sz w:val="24"/>
          <w:szCs w:val="24"/>
          <w:lang w:val="ru-RU"/>
        </w:rPr>
        <w:t>.</w:t>
      </w:r>
      <w:r w:rsidR="00C61210" w:rsidRPr="00C571BC">
        <w:rPr>
          <w:sz w:val="24"/>
          <w:szCs w:val="24"/>
          <w:lang w:val="ru-RU"/>
        </w:rPr>
        <w:t xml:space="preserve"> </w:t>
      </w:r>
      <w:r w:rsidR="00C16870">
        <w:rPr>
          <w:sz w:val="24"/>
          <w:szCs w:val="24"/>
          <w:lang w:val="ru-RU"/>
        </w:rPr>
        <w:t>И</w:t>
      </w:r>
      <w:r w:rsidR="00EF5591" w:rsidRPr="00C571BC">
        <w:rPr>
          <w:sz w:val="24"/>
          <w:szCs w:val="24"/>
          <w:lang w:val="ru-RU"/>
        </w:rPr>
        <w:t xml:space="preserve">спользуемые </w:t>
      </w:r>
      <w:r w:rsidR="00C16870" w:rsidRPr="00C571BC">
        <w:rPr>
          <w:sz w:val="24"/>
          <w:szCs w:val="24"/>
          <w:lang w:val="ru-RU"/>
        </w:rPr>
        <w:t xml:space="preserve">поэтические модели </w:t>
      </w:r>
      <w:r w:rsidR="00C16870">
        <w:rPr>
          <w:sz w:val="24"/>
          <w:szCs w:val="24"/>
          <w:lang w:val="ru-RU"/>
        </w:rPr>
        <w:t xml:space="preserve">и </w:t>
      </w:r>
      <w:r w:rsidR="00C61210" w:rsidRPr="00C571BC">
        <w:rPr>
          <w:sz w:val="24"/>
          <w:szCs w:val="24"/>
          <w:lang w:val="ru-RU"/>
        </w:rPr>
        <w:t>техники</w:t>
      </w:r>
      <w:r w:rsidR="00C16870">
        <w:rPr>
          <w:sz w:val="24"/>
          <w:szCs w:val="24"/>
          <w:lang w:val="ru-RU"/>
        </w:rPr>
        <w:t>,</w:t>
      </w:r>
      <w:r w:rsidR="00C61210" w:rsidRPr="00C571BC">
        <w:rPr>
          <w:sz w:val="24"/>
          <w:szCs w:val="24"/>
          <w:lang w:val="ru-RU"/>
        </w:rPr>
        <w:t xml:space="preserve"> </w:t>
      </w:r>
      <w:r w:rsidR="00EF5591" w:rsidRPr="00C571BC">
        <w:rPr>
          <w:sz w:val="24"/>
          <w:szCs w:val="24"/>
          <w:lang w:val="ru-RU"/>
        </w:rPr>
        <w:t xml:space="preserve">совершенно </w:t>
      </w:r>
      <w:r w:rsidR="00C61210" w:rsidRPr="00C571BC">
        <w:rPr>
          <w:sz w:val="24"/>
          <w:szCs w:val="24"/>
          <w:lang w:val="ru-RU"/>
        </w:rPr>
        <w:t>соответствуют сегодняшним стандартам</w:t>
      </w:r>
      <w:r w:rsidR="00090931" w:rsidRPr="00C571BC">
        <w:rPr>
          <w:sz w:val="24"/>
          <w:szCs w:val="24"/>
          <w:lang w:val="ru-RU"/>
        </w:rPr>
        <w:t>,</w:t>
      </w:r>
      <w:r w:rsidR="00C61210" w:rsidRPr="00C571BC">
        <w:rPr>
          <w:sz w:val="24"/>
          <w:szCs w:val="24"/>
          <w:lang w:val="ru-RU"/>
        </w:rPr>
        <w:t xml:space="preserve"> </w:t>
      </w:r>
      <w:r w:rsidR="00EF5591" w:rsidRPr="00C571BC">
        <w:rPr>
          <w:sz w:val="24"/>
          <w:szCs w:val="24"/>
          <w:lang w:val="ru-RU"/>
        </w:rPr>
        <w:t>на самом высоком их уровне «качества» фонетической гармонии</w:t>
      </w:r>
      <w:r w:rsidR="00090931" w:rsidRPr="00C571BC">
        <w:rPr>
          <w:sz w:val="24"/>
          <w:szCs w:val="24"/>
          <w:lang w:val="ru-RU"/>
        </w:rPr>
        <w:t>,</w:t>
      </w:r>
      <w:r w:rsidR="00EF5591" w:rsidRPr="00C571BC">
        <w:rPr>
          <w:sz w:val="24"/>
          <w:szCs w:val="24"/>
          <w:lang w:val="ru-RU"/>
        </w:rPr>
        <w:t xml:space="preserve"> </w:t>
      </w:r>
      <w:r w:rsidR="00C61210" w:rsidRPr="00C571BC">
        <w:rPr>
          <w:sz w:val="24"/>
          <w:szCs w:val="24"/>
          <w:lang w:val="ru-RU"/>
        </w:rPr>
        <w:t>и включают, в частности, как простейшие их виды, так и сложные</w:t>
      </w:r>
      <w:r w:rsidR="005A5A93">
        <w:rPr>
          <w:sz w:val="24"/>
          <w:szCs w:val="24"/>
          <w:lang w:val="ru-RU"/>
        </w:rPr>
        <w:t xml:space="preserve"> -</w:t>
      </w:r>
      <w:r w:rsidR="00C61210" w:rsidRPr="00C571BC">
        <w:rPr>
          <w:sz w:val="24"/>
          <w:szCs w:val="24"/>
          <w:lang w:val="ru-RU"/>
        </w:rPr>
        <w:t xml:space="preserve"> асинхронные</w:t>
      </w:r>
      <w:r w:rsidR="00627AA0" w:rsidRPr="00C571BC">
        <w:rPr>
          <w:sz w:val="24"/>
          <w:szCs w:val="24"/>
          <w:lang w:val="ru-RU"/>
        </w:rPr>
        <w:t>,</w:t>
      </w:r>
      <w:r w:rsidR="00C61210" w:rsidRPr="00C571BC">
        <w:rPr>
          <w:sz w:val="24"/>
          <w:szCs w:val="24"/>
          <w:lang w:val="ru-RU"/>
        </w:rPr>
        <w:t xml:space="preserve"> и </w:t>
      </w:r>
      <w:r w:rsidR="005A5A93" w:rsidRPr="00C571BC">
        <w:rPr>
          <w:sz w:val="24"/>
          <w:szCs w:val="24"/>
          <w:lang w:val="ru-RU"/>
        </w:rPr>
        <w:t>другие</w:t>
      </w:r>
      <w:r w:rsidR="005A5A93">
        <w:rPr>
          <w:sz w:val="24"/>
          <w:szCs w:val="24"/>
          <w:lang w:val="ru-RU"/>
        </w:rPr>
        <w:t>,</w:t>
      </w:r>
      <w:r w:rsidR="005A5A93" w:rsidRPr="00C571BC">
        <w:rPr>
          <w:sz w:val="24"/>
          <w:szCs w:val="24"/>
          <w:lang w:val="ru-RU"/>
        </w:rPr>
        <w:t xml:space="preserve"> оригинальные </w:t>
      </w:r>
      <w:r w:rsidR="005A5A93">
        <w:rPr>
          <w:sz w:val="24"/>
          <w:szCs w:val="24"/>
          <w:lang w:val="ru-RU"/>
        </w:rPr>
        <w:t>артикулярные</w:t>
      </w:r>
      <w:r w:rsidR="005A5A93" w:rsidRPr="00C571BC">
        <w:rPr>
          <w:sz w:val="24"/>
          <w:szCs w:val="24"/>
          <w:lang w:val="ru-RU"/>
        </w:rPr>
        <w:t xml:space="preserve"> соответствия</w:t>
      </w:r>
      <w:r w:rsidR="005A5A93">
        <w:rPr>
          <w:sz w:val="24"/>
          <w:szCs w:val="24"/>
          <w:lang w:val="ru-RU"/>
        </w:rPr>
        <w:t xml:space="preserve"> </w:t>
      </w:r>
      <w:r w:rsidR="008A7D36" w:rsidRPr="00C571BC">
        <w:rPr>
          <w:sz w:val="24"/>
          <w:szCs w:val="24"/>
          <w:lang w:val="ru-RU"/>
        </w:rPr>
        <w:t>и</w:t>
      </w:r>
      <w:r w:rsidR="00627AA0" w:rsidRPr="00C571BC">
        <w:rPr>
          <w:sz w:val="24"/>
          <w:szCs w:val="24"/>
          <w:lang w:val="ru-RU"/>
        </w:rPr>
        <w:t xml:space="preserve"> </w:t>
      </w:r>
      <w:r w:rsidR="00C61210" w:rsidRPr="00C571BC">
        <w:rPr>
          <w:sz w:val="24"/>
          <w:szCs w:val="24"/>
          <w:lang w:val="ru-RU"/>
        </w:rPr>
        <w:t>комбин</w:t>
      </w:r>
      <w:r w:rsidR="00627AA0" w:rsidRPr="00C571BC">
        <w:rPr>
          <w:sz w:val="24"/>
          <w:szCs w:val="24"/>
          <w:lang w:val="ru-RU"/>
        </w:rPr>
        <w:t>ации.</w:t>
      </w:r>
    </w:p>
    <w:p w14:paraId="4D958007" w14:textId="77777777" w:rsidR="00D364D1" w:rsidRDefault="00D364D1" w:rsidP="00D364D1">
      <w:pPr>
        <w:pStyle w:val="ListParagraph"/>
        <w:rPr>
          <w:lang w:val="ru-RU"/>
        </w:rPr>
      </w:pPr>
    </w:p>
    <w:p w14:paraId="1D17812E" w14:textId="33EBAC7B" w:rsidR="00D364D1" w:rsidRPr="005D0966" w:rsidRDefault="00EF5591" w:rsidP="001B4A68">
      <w:pPr>
        <w:pStyle w:val="ListParagraph"/>
        <w:numPr>
          <w:ilvl w:val="1"/>
          <w:numId w:val="4"/>
        </w:numPr>
        <w:ind w:left="567"/>
        <w:rPr>
          <w:sz w:val="24"/>
          <w:szCs w:val="24"/>
          <w:lang w:val="ru-RU"/>
        </w:rPr>
      </w:pPr>
      <w:r w:rsidRPr="005D0966">
        <w:rPr>
          <w:sz w:val="24"/>
          <w:szCs w:val="24"/>
          <w:lang w:val="ru-RU"/>
        </w:rPr>
        <w:t xml:space="preserve">Отдельной «ветвью» этого открытия можно назвать обнаружение поэтической модели и </w:t>
      </w:r>
      <w:r w:rsidRPr="005D0966">
        <w:rPr>
          <w:b/>
          <w:bCs/>
          <w:sz w:val="24"/>
          <w:szCs w:val="24"/>
          <w:lang w:val="ru-RU"/>
        </w:rPr>
        <w:t xml:space="preserve">всех остальных книг </w:t>
      </w:r>
      <w:r w:rsidR="00AE67A3" w:rsidRPr="005D0966">
        <w:rPr>
          <w:b/>
          <w:bCs/>
          <w:sz w:val="24"/>
          <w:szCs w:val="24"/>
          <w:lang w:val="ru-RU"/>
        </w:rPr>
        <w:t>«</w:t>
      </w:r>
      <w:proofErr w:type="gramStart"/>
      <w:r w:rsidRPr="005D0966">
        <w:rPr>
          <w:b/>
          <w:bCs/>
          <w:sz w:val="24"/>
          <w:szCs w:val="24"/>
          <w:lang w:val="ru-RU"/>
        </w:rPr>
        <w:t>ТАНАХ</w:t>
      </w:r>
      <w:r w:rsidR="00AE67A3" w:rsidRPr="005D0966">
        <w:rPr>
          <w:b/>
          <w:bCs/>
          <w:sz w:val="24"/>
          <w:szCs w:val="24"/>
          <w:lang w:val="ru-RU"/>
        </w:rPr>
        <w:t>а»*</w:t>
      </w:r>
      <w:proofErr w:type="gramEnd"/>
      <w:r w:rsidRPr="005D0966">
        <w:rPr>
          <w:sz w:val="24"/>
          <w:szCs w:val="24"/>
          <w:lang w:val="ru-RU"/>
        </w:rPr>
        <w:t xml:space="preserve">. </w:t>
      </w:r>
      <w:r w:rsidR="005D0966" w:rsidRPr="005D0966">
        <w:rPr>
          <w:sz w:val="24"/>
          <w:szCs w:val="24"/>
          <w:lang w:val="ru-RU"/>
        </w:rPr>
        <w:t>При заметно меньшем уровне</w:t>
      </w:r>
      <w:r w:rsidRPr="005D0966">
        <w:rPr>
          <w:sz w:val="24"/>
          <w:szCs w:val="24"/>
          <w:lang w:val="ru-RU"/>
        </w:rPr>
        <w:t xml:space="preserve"> поэтического «разнообразия»</w:t>
      </w:r>
      <w:r w:rsidR="00BB30DF" w:rsidRPr="005D0966">
        <w:rPr>
          <w:sz w:val="24"/>
          <w:szCs w:val="24"/>
          <w:lang w:val="ru-RU"/>
        </w:rPr>
        <w:t>,</w:t>
      </w:r>
      <w:r w:rsidRPr="005D0966">
        <w:rPr>
          <w:sz w:val="24"/>
          <w:szCs w:val="24"/>
          <w:lang w:val="ru-RU"/>
        </w:rPr>
        <w:t xml:space="preserve"> в </w:t>
      </w:r>
      <w:r w:rsidR="00BB30DF" w:rsidRPr="005D0966">
        <w:rPr>
          <w:sz w:val="24"/>
          <w:szCs w:val="24"/>
          <w:lang w:val="ru-RU"/>
        </w:rPr>
        <w:t>рамках</w:t>
      </w:r>
      <w:r w:rsidRPr="005D0966">
        <w:rPr>
          <w:sz w:val="24"/>
          <w:szCs w:val="24"/>
          <w:lang w:val="ru-RU"/>
        </w:rPr>
        <w:t xml:space="preserve"> отдельного произведения</w:t>
      </w:r>
      <w:r w:rsidR="005D0966" w:rsidRPr="005D0966">
        <w:rPr>
          <w:sz w:val="24"/>
          <w:szCs w:val="24"/>
          <w:lang w:val="ru-RU"/>
        </w:rPr>
        <w:t xml:space="preserve">, чем </w:t>
      </w:r>
      <w:r w:rsidRPr="005D0966">
        <w:rPr>
          <w:sz w:val="24"/>
          <w:szCs w:val="24"/>
          <w:lang w:val="ru-RU"/>
        </w:rPr>
        <w:t xml:space="preserve">в </w:t>
      </w:r>
      <w:r w:rsidR="00585A46" w:rsidRPr="005D0966">
        <w:rPr>
          <w:sz w:val="24"/>
          <w:szCs w:val="24"/>
          <w:lang w:val="ru-RU"/>
        </w:rPr>
        <w:t xml:space="preserve">главах </w:t>
      </w:r>
      <w:r w:rsidR="00926F89" w:rsidRPr="005D0966">
        <w:rPr>
          <w:sz w:val="24"/>
          <w:szCs w:val="24"/>
          <w:lang w:val="ru-RU"/>
        </w:rPr>
        <w:t>«</w:t>
      </w:r>
      <w:r w:rsidRPr="005D0966">
        <w:rPr>
          <w:sz w:val="24"/>
          <w:szCs w:val="24"/>
          <w:lang w:val="ru-RU"/>
        </w:rPr>
        <w:t>Тор</w:t>
      </w:r>
      <w:r w:rsidR="00926F89" w:rsidRPr="005D0966">
        <w:rPr>
          <w:sz w:val="24"/>
          <w:szCs w:val="24"/>
          <w:lang w:val="ru-RU"/>
        </w:rPr>
        <w:t>ы»</w:t>
      </w:r>
      <w:r w:rsidRPr="005D0966">
        <w:rPr>
          <w:sz w:val="24"/>
          <w:szCs w:val="24"/>
          <w:lang w:val="ru-RU"/>
        </w:rPr>
        <w:t>,</w:t>
      </w:r>
      <w:r w:rsidR="00585A46" w:rsidRPr="005D0966">
        <w:rPr>
          <w:sz w:val="24"/>
          <w:szCs w:val="24"/>
          <w:lang w:val="ru-RU"/>
        </w:rPr>
        <w:t xml:space="preserve"> все они также являются </w:t>
      </w:r>
      <w:r w:rsidR="00585A46" w:rsidRPr="005D0966">
        <w:rPr>
          <w:b/>
          <w:bCs/>
          <w:sz w:val="24"/>
          <w:szCs w:val="24"/>
          <w:lang w:val="ru-RU"/>
        </w:rPr>
        <w:t>цельными, поэтически структурированными произведениями</w:t>
      </w:r>
      <w:r w:rsidR="00585A46" w:rsidRPr="005D0966">
        <w:rPr>
          <w:sz w:val="24"/>
          <w:szCs w:val="24"/>
          <w:lang w:val="ru-RU"/>
        </w:rPr>
        <w:t>,</w:t>
      </w:r>
      <w:r w:rsidR="005D0966" w:rsidRPr="005D0966">
        <w:rPr>
          <w:sz w:val="24"/>
          <w:szCs w:val="24"/>
          <w:lang w:val="ru-RU"/>
        </w:rPr>
        <w:t xml:space="preserve"> и</w:t>
      </w:r>
      <w:r w:rsidR="00585A46" w:rsidRPr="005D0966">
        <w:rPr>
          <w:sz w:val="24"/>
          <w:szCs w:val="24"/>
          <w:lang w:val="ru-RU"/>
        </w:rPr>
        <w:t xml:space="preserve"> используют похожие техники, </w:t>
      </w:r>
      <w:r w:rsidR="005D0966" w:rsidRPr="005D0966">
        <w:rPr>
          <w:sz w:val="24"/>
          <w:szCs w:val="24"/>
          <w:lang w:val="ru-RU"/>
        </w:rPr>
        <w:t>«</w:t>
      </w:r>
      <w:r w:rsidR="00585A46" w:rsidRPr="005D0966">
        <w:rPr>
          <w:sz w:val="24"/>
          <w:szCs w:val="24"/>
          <w:lang w:val="ru-RU"/>
        </w:rPr>
        <w:t xml:space="preserve">позволяя </w:t>
      </w:r>
      <w:r w:rsidR="003773EF" w:rsidRPr="005D0966">
        <w:rPr>
          <w:sz w:val="24"/>
          <w:szCs w:val="24"/>
          <w:lang w:val="ru-RU"/>
        </w:rPr>
        <w:t>себе</w:t>
      </w:r>
      <w:r w:rsidR="005D0966" w:rsidRPr="005D0966">
        <w:rPr>
          <w:sz w:val="24"/>
          <w:szCs w:val="24"/>
          <w:lang w:val="ru-RU"/>
        </w:rPr>
        <w:t>»</w:t>
      </w:r>
      <w:r w:rsidR="00585A46" w:rsidRPr="005D0966">
        <w:rPr>
          <w:sz w:val="24"/>
          <w:szCs w:val="24"/>
          <w:lang w:val="ru-RU"/>
        </w:rPr>
        <w:t xml:space="preserve"> однако </w:t>
      </w:r>
      <w:r w:rsidR="005D0966" w:rsidRPr="005D0966">
        <w:rPr>
          <w:sz w:val="24"/>
          <w:szCs w:val="24"/>
          <w:lang w:val="ru-RU"/>
        </w:rPr>
        <w:t>(</w:t>
      </w:r>
      <w:r w:rsidR="003D4E6D" w:rsidRPr="005D0966">
        <w:rPr>
          <w:sz w:val="24"/>
          <w:szCs w:val="24"/>
          <w:lang w:val="ru-RU"/>
        </w:rPr>
        <w:t>в отличии от «Торы»</w:t>
      </w:r>
      <w:r w:rsidR="005D0966" w:rsidRPr="005D0966">
        <w:rPr>
          <w:sz w:val="24"/>
          <w:szCs w:val="24"/>
          <w:lang w:val="ru-RU"/>
        </w:rPr>
        <w:t>)</w:t>
      </w:r>
      <w:r w:rsidR="003D4E6D" w:rsidRPr="005D0966">
        <w:rPr>
          <w:sz w:val="24"/>
          <w:szCs w:val="24"/>
          <w:lang w:val="ru-RU"/>
        </w:rPr>
        <w:t xml:space="preserve">, </w:t>
      </w:r>
      <w:r w:rsidR="00235D91" w:rsidRPr="005D0966">
        <w:rPr>
          <w:sz w:val="24"/>
          <w:szCs w:val="24"/>
          <w:lang w:val="ru-RU"/>
        </w:rPr>
        <w:t xml:space="preserve">более частое </w:t>
      </w:r>
      <w:r w:rsidR="00585A46" w:rsidRPr="005D0966">
        <w:rPr>
          <w:sz w:val="24"/>
          <w:szCs w:val="24"/>
          <w:lang w:val="ru-RU"/>
        </w:rPr>
        <w:t>«направленное» использование повторяющихся</w:t>
      </w:r>
      <w:r w:rsidR="00235D91" w:rsidRPr="005D0966">
        <w:rPr>
          <w:sz w:val="24"/>
          <w:szCs w:val="24"/>
          <w:lang w:val="ru-RU"/>
        </w:rPr>
        <w:t>,</w:t>
      </w:r>
      <w:r w:rsidR="00585A46" w:rsidRPr="005D0966">
        <w:rPr>
          <w:sz w:val="24"/>
          <w:szCs w:val="24"/>
          <w:lang w:val="ru-RU"/>
        </w:rPr>
        <w:t xml:space="preserve"> </w:t>
      </w:r>
      <w:r w:rsidR="00235D91" w:rsidRPr="005D0966">
        <w:rPr>
          <w:sz w:val="24"/>
          <w:szCs w:val="24"/>
          <w:lang w:val="ru-RU"/>
        </w:rPr>
        <w:t xml:space="preserve">рифмующихся </w:t>
      </w:r>
      <w:r w:rsidR="00585A46" w:rsidRPr="005D0966">
        <w:rPr>
          <w:sz w:val="24"/>
          <w:szCs w:val="24"/>
          <w:lang w:val="ru-RU"/>
        </w:rPr>
        <w:t>сами</w:t>
      </w:r>
      <w:r w:rsidR="003D4E6D" w:rsidRPr="005D0966">
        <w:rPr>
          <w:sz w:val="24"/>
          <w:szCs w:val="24"/>
          <w:lang w:val="ru-RU"/>
        </w:rPr>
        <w:t>х</w:t>
      </w:r>
      <w:r w:rsidR="00585A46" w:rsidRPr="005D0966">
        <w:rPr>
          <w:sz w:val="24"/>
          <w:szCs w:val="24"/>
          <w:lang w:val="ru-RU"/>
        </w:rPr>
        <w:t xml:space="preserve">-на-себя предлогов, имён и тому подобное... Можно сказать об этом, что, в отличии от </w:t>
      </w:r>
      <w:r w:rsidR="003D4E6D" w:rsidRPr="005D0966">
        <w:rPr>
          <w:sz w:val="24"/>
          <w:szCs w:val="24"/>
          <w:lang w:val="ru-RU"/>
        </w:rPr>
        <w:t>«</w:t>
      </w:r>
      <w:r w:rsidR="00585A46" w:rsidRPr="005D0966">
        <w:rPr>
          <w:sz w:val="24"/>
          <w:szCs w:val="24"/>
          <w:lang w:val="ru-RU"/>
        </w:rPr>
        <w:t>Торы</w:t>
      </w:r>
      <w:r w:rsidR="003D4E6D" w:rsidRPr="005D0966">
        <w:rPr>
          <w:sz w:val="24"/>
          <w:szCs w:val="24"/>
          <w:lang w:val="ru-RU"/>
        </w:rPr>
        <w:t>»</w:t>
      </w:r>
      <w:r w:rsidR="00585A46" w:rsidRPr="005D0966">
        <w:rPr>
          <w:sz w:val="24"/>
          <w:szCs w:val="24"/>
          <w:lang w:val="ru-RU"/>
        </w:rPr>
        <w:t xml:space="preserve">, </w:t>
      </w:r>
      <w:r w:rsidR="00235D91" w:rsidRPr="005D0966">
        <w:rPr>
          <w:sz w:val="24"/>
          <w:szCs w:val="24"/>
          <w:lang w:val="ru-RU"/>
        </w:rPr>
        <w:t xml:space="preserve">интеграция </w:t>
      </w:r>
      <w:r w:rsidR="00585A46" w:rsidRPr="005D0966">
        <w:rPr>
          <w:sz w:val="24"/>
          <w:szCs w:val="24"/>
          <w:lang w:val="ru-RU"/>
        </w:rPr>
        <w:t xml:space="preserve">рифмы в </w:t>
      </w:r>
      <w:r w:rsidR="00235D91" w:rsidRPr="005D0966">
        <w:rPr>
          <w:sz w:val="24"/>
          <w:szCs w:val="24"/>
          <w:lang w:val="ru-RU"/>
        </w:rPr>
        <w:t xml:space="preserve">тексте </w:t>
      </w:r>
      <w:r w:rsidR="00585A46" w:rsidRPr="005D0966">
        <w:rPr>
          <w:sz w:val="24"/>
          <w:szCs w:val="24"/>
          <w:lang w:val="ru-RU"/>
        </w:rPr>
        <w:t>которой</w:t>
      </w:r>
      <w:r w:rsidR="00235D91" w:rsidRPr="005D0966">
        <w:rPr>
          <w:sz w:val="24"/>
          <w:szCs w:val="24"/>
          <w:lang w:val="ru-RU"/>
        </w:rPr>
        <w:t>,</w:t>
      </w:r>
      <w:r w:rsidR="00585A46" w:rsidRPr="005D0966">
        <w:rPr>
          <w:sz w:val="24"/>
          <w:szCs w:val="24"/>
          <w:lang w:val="ru-RU"/>
        </w:rPr>
        <w:t xml:space="preserve"> абсолютн</w:t>
      </w:r>
      <w:r w:rsidR="00235D91" w:rsidRPr="005D0966">
        <w:rPr>
          <w:sz w:val="24"/>
          <w:szCs w:val="24"/>
          <w:lang w:val="ru-RU"/>
        </w:rPr>
        <w:t>о «органична»</w:t>
      </w:r>
      <w:r w:rsidR="00585A46" w:rsidRPr="005D0966">
        <w:rPr>
          <w:sz w:val="24"/>
          <w:szCs w:val="24"/>
          <w:lang w:val="ru-RU"/>
        </w:rPr>
        <w:t>, в других книгах</w:t>
      </w:r>
      <w:r w:rsidR="00235D91" w:rsidRPr="005D0966">
        <w:rPr>
          <w:sz w:val="24"/>
          <w:szCs w:val="24"/>
          <w:lang w:val="ru-RU"/>
        </w:rPr>
        <w:t xml:space="preserve"> </w:t>
      </w:r>
      <w:r w:rsidR="003D4E6D" w:rsidRPr="005D0966">
        <w:rPr>
          <w:sz w:val="24"/>
          <w:szCs w:val="24"/>
          <w:lang w:val="ru-RU"/>
        </w:rPr>
        <w:t>«</w:t>
      </w:r>
      <w:r w:rsidR="00235D91" w:rsidRPr="005D0966">
        <w:rPr>
          <w:sz w:val="24"/>
          <w:szCs w:val="24"/>
          <w:lang w:val="ru-RU"/>
        </w:rPr>
        <w:t>ТАНАХ</w:t>
      </w:r>
      <w:r w:rsidR="003D4E6D" w:rsidRPr="005D0966">
        <w:rPr>
          <w:sz w:val="24"/>
          <w:szCs w:val="24"/>
          <w:lang w:val="ru-RU"/>
        </w:rPr>
        <w:t>а»</w:t>
      </w:r>
      <w:r w:rsidR="00585A46" w:rsidRPr="005D0966">
        <w:rPr>
          <w:sz w:val="24"/>
          <w:szCs w:val="24"/>
          <w:lang w:val="ru-RU"/>
        </w:rPr>
        <w:t xml:space="preserve">, иногда </w:t>
      </w:r>
      <w:r w:rsidR="003D4E6D" w:rsidRPr="005D0966">
        <w:rPr>
          <w:sz w:val="24"/>
          <w:szCs w:val="24"/>
          <w:lang w:val="ru-RU"/>
        </w:rPr>
        <w:t>просматривается</w:t>
      </w:r>
      <w:r w:rsidR="00585A46" w:rsidRPr="005D0966">
        <w:rPr>
          <w:sz w:val="24"/>
          <w:szCs w:val="24"/>
          <w:lang w:val="ru-RU"/>
        </w:rPr>
        <w:t xml:space="preserve"> поэтическая «подгонка» текста</w:t>
      </w:r>
      <w:r w:rsidR="005D0966" w:rsidRPr="005D0966">
        <w:rPr>
          <w:sz w:val="24"/>
          <w:szCs w:val="24"/>
          <w:lang w:val="ru-RU"/>
        </w:rPr>
        <w:t>**</w:t>
      </w:r>
      <w:r w:rsidR="00585A46" w:rsidRPr="005D0966">
        <w:rPr>
          <w:sz w:val="24"/>
          <w:szCs w:val="24"/>
          <w:lang w:val="ru-RU"/>
        </w:rPr>
        <w:t>.</w:t>
      </w:r>
      <w:r w:rsidR="00D1369D">
        <w:rPr>
          <w:sz w:val="24"/>
          <w:szCs w:val="24"/>
          <w:lang w:val="ru-RU"/>
        </w:rPr>
        <w:t xml:space="preserve"> Несмотря на схожесть, </w:t>
      </w:r>
      <w:r w:rsidR="00D1369D" w:rsidRPr="00D1369D">
        <w:rPr>
          <w:sz w:val="24"/>
          <w:szCs w:val="24"/>
          <w:lang w:val="ru-RU"/>
        </w:rPr>
        <w:t>различия в стилях, техниках, а главное авторах произведений</w:t>
      </w:r>
      <w:r w:rsidR="00C45B97">
        <w:rPr>
          <w:sz w:val="24"/>
          <w:szCs w:val="24"/>
          <w:lang w:val="ru-RU"/>
        </w:rPr>
        <w:t xml:space="preserve"> -</w:t>
      </w:r>
      <w:r w:rsidR="00D1369D" w:rsidRPr="00D1369D">
        <w:rPr>
          <w:sz w:val="24"/>
          <w:szCs w:val="24"/>
          <w:lang w:val="ru-RU"/>
        </w:rPr>
        <w:t xml:space="preserve"> существует, и исследования, как мне кажется, с поэтической точки зрения, они заслуживают самостоятельного.</w:t>
      </w:r>
    </w:p>
    <w:p w14:paraId="68C20203" w14:textId="77777777" w:rsidR="00AE67A3" w:rsidRPr="00C571BC" w:rsidRDefault="00AE67A3" w:rsidP="001B4A68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6445712C" w14:textId="7570AEFC" w:rsidR="00AE67A3" w:rsidRDefault="00AE67A3" w:rsidP="001B4A68">
      <w:pPr>
        <w:rPr>
          <w:i/>
          <w:iCs/>
          <w:lang w:val="ru-RU"/>
        </w:rPr>
      </w:pPr>
      <w:r w:rsidRPr="00C571BC">
        <w:rPr>
          <w:i/>
          <w:iCs/>
          <w:lang w:val="ru-RU"/>
        </w:rPr>
        <w:t>* Аббревиатура – «Тора», «Невиим», «</w:t>
      </w:r>
      <w:proofErr w:type="spellStart"/>
      <w:r w:rsidRPr="00C571BC">
        <w:rPr>
          <w:i/>
          <w:iCs/>
          <w:lang w:val="ru-RU"/>
        </w:rPr>
        <w:t>К</w:t>
      </w:r>
      <w:r w:rsidR="005A5A93" w:rsidRPr="005A5A93">
        <w:rPr>
          <w:i/>
          <w:iCs/>
          <w:lang w:val="ru-RU"/>
        </w:rPr>
        <w:t>’</w:t>
      </w:r>
      <w:r w:rsidRPr="00C571BC">
        <w:rPr>
          <w:i/>
          <w:iCs/>
          <w:lang w:val="ru-RU"/>
        </w:rPr>
        <w:t>тувим</w:t>
      </w:r>
      <w:proofErr w:type="spellEnd"/>
      <w:r w:rsidRPr="00C571BC">
        <w:rPr>
          <w:i/>
          <w:iCs/>
          <w:lang w:val="ru-RU"/>
        </w:rPr>
        <w:t xml:space="preserve">» - </w:t>
      </w:r>
      <w:r w:rsidR="00D82D7E" w:rsidRPr="00C571BC">
        <w:rPr>
          <w:i/>
          <w:iCs/>
          <w:lang w:val="ru-RU"/>
        </w:rPr>
        <w:t xml:space="preserve">объединение </w:t>
      </w:r>
      <w:r w:rsidRPr="00C571BC">
        <w:rPr>
          <w:i/>
          <w:iCs/>
          <w:lang w:val="ru-RU"/>
        </w:rPr>
        <w:t>книг</w:t>
      </w:r>
      <w:r w:rsidR="00D82D7E" w:rsidRPr="00C571BC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Тора, Пророки и Писания </w:t>
      </w:r>
    </w:p>
    <w:p w14:paraId="0D9CF30E" w14:textId="4A57AF06" w:rsidR="005D0966" w:rsidRPr="005D0966" w:rsidRDefault="005D0966" w:rsidP="001B4A68">
      <w:pPr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*</w:t>
      </w:r>
      <w:proofErr w:type="gramStart"/>
      <w:r w:rsidR="00D1369D">
        <w:rPr>
          <w:i/>
          <w:iCs/>
          <w:lang w:val="ru-RU"/>
        </w:rPr>
        <w:t>*</w:t>
      </w:r>
      <w:r>
        <w:rPr>
          <w:i/>
          <w:iCs/>
          <w:lang w:val="ru-RU"/>
        </w:rPr>
        <w:t xml:space="preserve"> </w:t>
      </w:r>
      <w:r w:rsidRPr="005D0966">
        <w:rPr>
          <w:i/>
          <w:iCs/>
          <w:lang w:val="ru-RU"/>
        </w:rPr>
        <w:t>Впрочем</w:t>
      </w:r>
      <w:proofErr w:type="gramEnd"/>
      <w:r w:rsidRPr="005D0966">
        <w:rPr>
          <w:i/>
          <w:iCs/>
          <w:lang w:val="ru-RU"/>
        </w:rPr>
        <w:t xml:space="preserve">, это не </w:t>
      </w:r>
      <w:r>
        <w:rPr>
          <w:i/>
          <w:iCs/>
          <w:lang w:val="ru-RU"/>
        </w:rPr>
        <w:t xml:space="preserve">абсолютный </w:t>
      </w:r>
      <w:r w:rsidRPr="005D0966">
        <w:rPr>
          <w:i/>
          <w:iCs/>
          <w:lang w:val="ru-RU"/>
        </w:rPr>
        <w:t xml:space="preserve">факт - традиционные комментаторы предоставляют объективные объяснения таким языковым оборотам и по другим причинам, а вместе с тем, утверждают и о некоторых похожих случаях в тексте «Торы», что таким образом, она «позволила себе» немного видоизменить стандартный для иврита оборот фразы, или слово «ради текста» (как теперь становится ясным и явным - в большинстве случаев, имеется в виду соответствие рифме). </w:t>
      </w:r>
    </w:p>
    <w:p w14:paraId="5033A807" w14:textId="571388B6" w:rsidR="00AE67A3" w:rsidRPr="00C571BC" w:rsidRDefault="00AE67A3" w:rsidP="00405173">
      <w:pPr>
        <w:ind w:left="360"/>
        <w:rPr>
          <w:sz w:val="24"/>
          <w:szCs w:val="24"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20E13DF5" w14:textId="09B7B2E5" w:rsidR="00135B75" w:rsidRPr="00C571BC" w:rsidRDefault="006F0228" w:rsidP="001B4A68">
      <w:pPr>
        <w:pStyle w:val="ListParagraph"/>
        <w:numPr>
          <w:ilvl w:val="1"/>
          <w:numId w:val="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Ещё одной, отдельной ветвью, по похожим причинам, я считаю, следует</w:t>
      </w:r>
      <w:r w:rsidR="00C800AD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выделить из этого «общества» книгу </w:t>
      </w:r>
      <w:r w:rsidRPr="00C571BC">
        <w:rPr>
          <w:b/>
          <w:bCs/>
          <w:sz w:val="24"/>
          <w:szCs w:val="24"/>
          <w:lang w:val="ru-RU"/>
        </w:rPr>
        <w:t>Псалмов</w:t>
      </w:r>
      <w:r w:rsidRPr="00C571BC">
        <w:rPr>
          <w:sz w:val="24"/>
          <w:szCs w:val="24"/>
          <w:lang w:val="ru-RU"/>
        </w:rPr>
        <w:t xml:space="preserve"> «</w:t>
      </w:r>
      <w:r w:rsidRPr="00C571BC">
        <w:rPr>
          <w:b/>
          <w:bCs/>
          <w:sz w:val="24"/>
          <w:szCs w:val="24"/>
          <w:lang w:val="ru-RU"/>
        </w:rPr>
        <w:t>Т</w:t>
      </w:r>
      <w:r w:rsidR="00D364D1" w:rsidRPr="00C571BC">
        <w:rPr>
          <w:b/>
          <w:bCs/>
          <w:sz w:val="24"/>
          <w:szCs w:val="24"/>
          <w:lang w:val="ru-RU"/>
        </w:rPr>
        <w:t>э</w:t>
      </w:r>
      <w:r w:rsidRPr="00C571BC">
        <w:rPr>
          <w:b/>
          <w:bCs/>
          <w:sz w:val="24"/>
          <w:szCs w:val="24"/>
          <w:lang w:val="ru-RU"/>
        </w:rPr>
        <w:t>илим</w:t>
      </w:r>
      <w:r w:rsidRPr="00C571BC">
        <w:rPr>
          <w:sz w:val="24"/>
          <w:szCs w:val="24"/>
          <w:lang w:val="ru-RU"/>
        </w:rPr>
        <w:t xml:space="preserve">». </w:t>
      </w:r>
      <w:r w:rsidR="00574F73" w:rsidRPr="00C571BC">
        <w:rPr>
          <w:sz w:val="24"/>
          <w:szCs w:val="24"/>
          <w:lang w:val="ru-RU"/>
        </w:rPr>
        <w:t xml:space="preserve">Причастность стихов её к музыке и </w:t>
      </w:r>
      <w:r w:rsidR="00601D16" w:rsidRPr="00C571BC">
        <w:rPr>
          <w:sz w:val="24"/>
          <w:szCs w:val="24"/>
          <w:lang w:val="ru-RU"/>
        </w:rPr>
        <w:t>«</w:t>
      </w:r>
      <w:r w:rsidR="00574F73" w:rsidRPr="00C571BC">
        <w:rPr>
          <w:sz w:val="24"/>
          <w:szCs w:val="24"/>
          <w:lang w:val="ru-RU"/>
        </w:rPr>
        <w:t>некоторого рода</w:t>
      </w:r>
      <w:r w:rsidR="00601D16" w:rsidRPr="00C571BC">
        <w:rPr>
          <w:sz w:val="24"/>
          <w:szCs w:val="24"/>
          <w:lang w:val="ru-RU"/>
        </w:rPr>
        <w:t>»</w:t>
      </w:r>
      <w:r w:rsidR="00574F73" w:rsidRPr="00C571BC">
        <w:rPr>
          <w:sz w:val="24"/>
          <w:szCs w:val="24"/>
          <w:lang w:val="ru-RU"/>
        </w:rPr>
        <w:t xml:space="preserve"> поэтике</w:t>
      </w:r>
      <w:r w:rsidR="00601D16" w:rsidRPr="00C571BC">
        <w:rPr>
          <w:sz w:val="24"/>
          <w:szCs w:val="24"/>
          <w:lang w:val="ru-RU"/>
        </w:rPr>
        <w:t>,</w:t>
      </w:r>
      <w:r w:rsidR="00574F73" w:rsidRPr="00C571BC">
        <w:rPr>
          <w:sz w:val="24"/>
          <w:szCs w:val="24"/>
          <w:lang w:val="ru-RU"/>
        </w:rPr>
        <w:t xml:space="preserve"> была известна</w:t>
      </w:r>
      <w:r w:rsidR="00090931" w:rsidRPr="00C571BC">
        <w:rPr>
          <w:sz w:val="24"/>
          <w:szCs w:val="24"/>
          <w:lang w:val="ru-RU"/>
        </w:rPr>
        <w:t xml:space="preserve"> и ранее</w:t>
      </w:r>
      <w:r w:rsidR="002768E1" w:rsidRPr="00C571BC">
        <w:rPr>
          <w:sz w:val="24"/>
          <w:szCs w:val="24"/>
          <w:lang w:val="ru-RU"/>
        </w:rPr>
        <w:t>. Пение Псалмов Левитами в Храме</w:t>
      </w:r>
      <w:r w:rsidR="00601D16" w:rsidRPr="00C571BC">
        <w:rPr>
          <w:sz w:val="24"/>
          <w:szCs w:val="24"/>
          <w:lang w:val="ru-RU"/>
        </w:rPr>
        <w:t xml:space="preserve"> -</w:t>
      </w:r>
      <w:r w:rsidR="002768E1" w:rsidRPr="00C571BC">
        <w:rPr>
          <w:sz w:val="24"/>
          <w:szCs w:val="24"/>
          <w:lang w:val="ru-RU"/>
        </w:rPr>
        <w:t xml:space="preserve"> факт, многократно описанный во многих тематических материалах и источниках, но в</w:t>
      </w:r>
      <w:r w:rsidR="00601D16" w:rsidRPr="00C571BC">
        <w:rPr>
          <w:sz w:val="24"/>
          <w:szCs w:val="24"/>
          <w:lang w:val="ru-RU"/>
        </w:rPr>
        <w:t xml:space="preserve">сё это никоим образом не раскрывало </w:t>
      </w:r>
      <w:r w:rsidR="00C93FF9">
        <w:rPr>
          <w:sz w:val="24"/>
          <w:szCs w:val="24"/>
          <w:lang w:val="ru-RU"/>
        </w:rPr>
        <w:t xml:space="preserve">обнаруженного </w:t>
      </w:r>
      <w:r w:rsidR="00601D16" w:rsidRPr="00C571BC">
        <w:rPr>
          <w:sz w:val="24"/>
          <w:szCs w:val="24"/>
          <w:lang w:val="ru-RU"/>
        </w:rPr>
        <w:t xml:space="preserve">поэтического </w:t>
      </w:r>
      <w:r w:rsidR="00C93FF9">
        <w:rPr>
          <w:sz w:val="24"/>
          <w:szCs w:val="24"/>
          <w:lang w:val="ru-RU"/>
        </w:rPr>
        <w:t>уровня</w:t>
      </w:r>
      <w:r w:rsidR="00601D16" w:rsidRPr="00C571BC">
        <w:rPr>
          <w:sz w:val="24"/>
          <w:szCs w:val="24"/>
          <w:lang w:val="ru-RU"/>
        </w:rPr>
        <w:t xml:space="preserve">. </w:t>
      </w:r>
      <w:r w:rsidR="001448D4" w:rsidRPr="001448D4">
        <w:rPr>
          <w:b/>
          <w:bCs/>
          <w:sz w:val="24"/>
          <w:szCs w:val="24"/>
          <w:lang w:val="ru-RU"/>
        </w:rPr>
        <w:t>В</w:t>
      </w:r>
      <w:r w:rsidR="002768E1" w:rsidRPr="001448D4">
        <w:rPr>
          <w:b/>
          <w:bCs/>
          <w:sz w:val="24"/>
          <w:szCs w:val="24"/>
          <w:lang w:val="ru-RU"/>
        </w:rPr>
        <w:t>с</w:t>
      </w:r>
      <w:r w:rsidR="002768E1" w:rsidRPr="00C571BC">
        <w:rPr>
          <w:b/>
          <w:bCs/>
          <w:sz w:val="24"/>
          <w:szCs w:val="24"/>
          <w:lang w:val="ru-RU"/>
        </w:rPr>
        <w:t xml:space="preserve">е, без исключения </w:t>
      </w:r>
      <w:r w:rsidR="00127205" w:rsidRPr="00C571BC">
        <w:rPr>
          <w:b/>
          <w:bCs/>
          <w:sz w:val="24"/>
          <w:szCs w:val="24"/>
          <w:lang w:val="ru-RU"/>
        </w:rPr>
        <w:t>Псалмы, являются</w:t>
      </w:r>
      <w:r w:rsidR="00127205" w:rsidRPr="00C571BC">
        <w:rPr>
          <w:sz w:val="24"/>
          <w:szCs w:val="24"/>
          <w:lang w:val="ru-RU"/>
        </w:rPr>
        <w:t xml:space="preserve"> </w:t>
      </w:r>
      <w:r w:rsidR="002768E1" w:rsidRPr="00C571BC">
        <w:rPr>
          <w:b/>
          <w:bCs/>
          <w:sz w:val="24"/>
          <w:szCs w:val="24"/>
          <w:lang w:val="ru-RU"/>
        </w:rPr>
        <w:t xml:space="preserve">высокопрофессиональными </w:t>
      </w:r>
      <w:r w:rsidR="00601D16" w:rsidRPr="00C571BC">
        <w:rPr>
          <w:b/>
          <w:bCs/>
          <w:sz w:val="24"/>
          <w:szCs w:val="24"/>
          <w:lang w:val="ru-RU"/>
        </w:rPr>
        <w:t xml:space="preserve">художественными </w:t>
      </w:r>
      <w:r w:rsidR="002768E1" w:rsidRPr="00C571BC">
        <w:rPr>
          <w:b/>
          <w:bCs/>
          <w:sz w:val="24"/>
          <w:szCs w:val="24"/>
          <w:lang w:val="ru-RU"/>
        </w:rPr>
        <w:t>произведениями</w:t>
      </w:r>
      <w:r w:rsidR="001448D4">
        <w:rPr>
          <w:sz w:val="24"/>
          <w:szCs w:val="24"/>
          <w:lang w:val="ru-RU"/>
        </w:rPr>
        <w:t xml:space="preserve"> («проявляются» эти неизвестные качества, лишь при исполнении произведений в обнаруженных соответствующих (оригинальных) ритмах)</w:t>
      </w:r>
      <w:r w:rsidR="00127205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Стилистическое разнообразие, а также, особенная «</w:t>
      </w:r>
      <w:r w:rsidRPr="00C571BC">
        <w:rPr>
          <w:b/>
          <w:bCs/>
          <w:sz w:val="24"/>
          <w:szCs w:val="24"/>
          <w:lang w:val="ru-RU"/>
        </w:rPr>
        <w:t>прогрессивность</w:t>
      </w:r>
      <w:r w:rsidRPr="00C571BC">
        <w:rPr>
          <w:sz w:val="24"/>
          <w:szCs w:val="24"/>
          <w:lang w:val="ru-RU"/>
        </w:rPr>
        <w:t>»</w:t>
      </w:r>
      <w:r w:rsidR="002768E1" w:rsidRPr="00C571BC">
        <w:rPr>
          <w:sz w:val="24"/>
          <w:szCs w:val="24"/>
          <w:lang w:val="ru-RU"/>
        </w:rPr>
        <w:t xml:space="preserve">, </w:t>
      </w:r>
      <w:r w:rsidR="001448D4">
        <w:rPr>
          <w:sz w:val="24"/>
          <w:szCs w:val="24"/>
          <w:lang w:val="ru-RU"/>
        </w:rPr>
        <w:t>можно сказать -</w:t>
      </w:r>
      <w:r w:rsidR="002768E1" w:rsidRPr="00C571BC">
        <w:rPr>
          <w:sz w:val="24"/>
          <w:szCs w:val="24"/>
          <w:lang w:val="ru-RU"/>
        </w:rPr>
        <w:t xml:space="preserve"> «</w:t>
      </w:r>
      <w:r w:rsidR="002768E1" w:rsidRPr="00C571BC">
        <w:rPr>
          <w:b/>
          <w:bCs/>
          <w:sz w:val="24"/>
          <w:szCs w:val="24"/>
          <w:lang w:val="ru-RU"/>
        </w:rPr>
        <w:t>современность</w:t>
      </w:r>
      <w:r w:rsidR="002768E1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техник</w:t>
      </w:r>
      <w:r w:rsidR="002768E1" w:rsidRPr="00C571BC">
        <w:rPr>
          <w:sz w:val="24"/>
          <w:szCs w:val="24"/>
          <w:lang w:val="ru-RU"/>
        </w:rPr>
        <w:t xml:space="preserve"> «Тэилим»</w:t>
      </w:r>
      <w:r w:rsidRPr="00C571BC">
        <w:rPr>
          <w:sz w:val="24"/>
          <w:szCs w:val="24"/>
          <w:lang w:val="ru-RU"/>
        </w:rPr>
        <w:t xml:space="preserve">, </w:t>
      </w:r>
      <w:r w:rsidR="00127205" w:rsidRPr="00C571BC">
        <w:rPr>
          <w:sz w:val="24"/>
          <w:szCs w:val="24"/>
          <w:lang w:val="ru-RU"/>
        </w:rPr>
        <w:t xml:space="preserve">несомненно </w:t>
      </w:r>
      <w:r w:rsidR="001448D4">
        <w:rPr>
          <w:sz w:val="24"/>
          <w:szCs w:val="24"/>
          <w:lang w:val="ru-RU"/>
        </w:rPr>
        <w:t>заслуживают отдельного внимания</w:t>
      </w:r>
      <w:r w:rsidR="0080411F" w:rsidRPr="00C571BC">
        <w:rPr>
          <w:sz w:val="24"/>
          <w:szCs w:val="24"/>
          <w:lang w:val="ru-RU"/>
        </w:rPr>
        <w:t xml:space="preserve">. </w:t>
      </w:r>
    </w:p>
    <w:p w14:paraId="31B632D9" w14:textId="77777777" w:rsidR="00127205" w:rsidRPr="00C571BC" w:rsidRDefault="00127205" w:rsidP="00127205">
      <w:pPr>
        <w:pStyle w:val="ListParagraph"/>
        <w:ind w:left="792"/>
        <w:rPr>
          <w:sz w:val="24"/>
          <w:szCs w:val="24"/>
          <w:lang w:val="ru-RU"/>
        </w:rPr>
      </w:pPr>
    </w:p>
    <w:p w14:paraId="0093DEC6" w14:textId="3CEFD036" w:rsidR="00E005DF" w:rsidRPr="00C571BC" w:rsidRDefault="003773EF" w:rsidP="004D3F7F">
      <w:pPr>
        <w:pStyle w:val="ListParagraph"/>
        <w:numPr>
          <w:ilvl w:val="1"/>
          <w:numId w:val="4"/>
        </w:numPr>
        <w:ind w:left="426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Е</w:t>
      </w:r>
      <w:r w:rsidR="00C800AD" w:rsidRPr="00C571BC">
        <w:rPr>
          <w:sz w:val="24"/>
          <w:szCs w:val="24"/>
          <w:lang w:val="ru-RU"/>
        </w:rPr>
        <w:t>щё одна</w:t>
      </w:r>
      <w:r w:rsidR="00BA419E">
        <w:rPr>
          <w:sz w:val="24"/>
          <w:szCs w:val="24"/>
          <w:lang w:val="ru-RU"/>
        </w:rPr>
        <w:t>,</w:t>
      </w:r>
      <w:r w:rsidR="00C800AD" w:rsidRPr="00C571BC">
        <w:rPr>
          <w:sz w:val="24"/>
          <w:szCs w:val="24"/>
          <w:lang w:val="ru-RU"/>
        </w:rPr>
        <w:t xml:space="preserve"> обширная группа произведений искусства, явилась открытием </w:t>
      </w:r>
      <w:r w:rsidR="003D2D87" w:rsidRPr="00C571BC">
        <w:rPr>
          <w:sz w:val="24"/>
          <w:szCs w:val="24"/>
          <w:lang w:val="ru-RU"/>
        </w:rPr>
        <w:t>вследствие</w:t>
      </w:r>
      <w:r w:rsidR="00C800AD" w:rsidRPr="00C571BC">
        <w:rPr>
          <w:sz w:val="24"/>
          <w:szCs w:val="24"/>
          <w:lang w:val="ru-RU"/>
        </w:rPr>
        <w:t xml:space="preserve"> </w:t>
      </w:r>
      <w:r w:rsidR="003D2D87" w:rsidRPr="00C571BC">
        <w:rPr>
          <w:sz w:val="24"/>
          <w:szCs w:val="24"/>
          <w:lang w:val="ru-RU"/>
        </w:rPr>
        <w:t>обнаружения предыдущих ветвей</w:t>
      </w:r>
      <w:r w:rsidR="00BA419E">
        <w:rPr>
          <w:sz w:val="24"/>
          <w:szCs w:val="24"/>
          <w:lang w:val="ru-RU"/>
        </w:rPr>
        <w:t xml:space="preserve"> -</w:t>
      </w:r>
      <w:r w:rsidR="003D2D87" w:rsidRPr="00C571BC">
        <w:rPr>
          <w:sz w:val="24"/>
          <w:szCs w:val="24"/>
          <w:lang w:val="ru-RU"/>
        </w:rPr>
        <w:t xml:space="preserve"> в итоге осознания их факта</w:t>
      </w:r>
      <w:r w:rsidR="00BA419E">
        <w:rPr>
          <w:sz w:val="24"/>
          <w:szCs w:val="24"/>
          <w:lang w:val="ru-RU"/>
        </w:rPr>
        <w:t>,</w:t>
      </w:r>
      <w:r w:rsidR="003D2D87" w:rsidRPr="00C571BC">
        <w:rPr>
          <w:sz w:val="24"/>
          <w:szCs w:val="24"/>
          <w:lang w:val="ru-RU"/>
        </w:rPr>
        <w:t xml:space="preserve"> и знакомства с техникой и характерным стилем. Масштаб произведений этой группы значителен и </w:t>
      </w:r>
      <w:r w:rsidR="00BA419E">
        <w:rPr>
          <w:sz w:val="24"/>
          <w:szCs w:val="24"/>
          <w:lang w:val="ru-RU"/>
        </w:rPr>
        <w:t>в полном объёме своём</w:t>
      </w:r>
      <w:r w:rsidR="003D2D87" w:rsidRPr="00C571BC">
        <w:rPr>
          <w:sz w:val="24"/>
          <w:szCs w:val="24"/>
          <w:lang w:val="ru-RU"/>
        </w:rPr>
        <w:t xml:space="preserve"> не неизвестен. Вероятнее всего, известным вполне, он </w:t>
      </w:r>
      <w:r w:rsidR="00F465BD" w:rsidRPr="00C571BC">
        <w:rPr>
          <w:sz w:val="24"/>
          <w:szCs w:val="24"/>
          <w:lang w:val="ru-RU"/>
        </w:rPr>
        <w:t xml:space="preserve">и </w:t>
      </w:r>
      <w:r w:rsidR="003D2D87" w:rsidRPr="00C571BC">
        <w:rPr>
          <w:sz w:val="24"/>
          <w:szCs w:val="24"/>
          <w:lang w:val="ru-RU"/>
        </w:rPr>
        <w:t xml:space="preserve">не явится никогда, так как в принципе, </w:t>
      </w:r>
      <w:r w:rsidR="006021DA" w:rsidRPr="00C571BC">
        <w:rPr>
          <w:sz w:val="24"/>
          <w:szCs w:val="24"/>
          <w:lang w:val="ru-RU"/>
        </w:rPr>
        <w:t xml:space="preserve">кандидатами быть </w:t>
      </w:r>
      <w:r w:rsidR="003D2D87" w:rsidRPr="00C571BC">
        <w:rPr>
          <w:sz w:val="24"/>
          <w:szCs w:val="24"/>
          <w:lang w:val="ru-RU"/>
        </w:rPr>
        <w:t>причастным</w:t>
      </w:r>
      <w:r w:rsidR="006021DA" w:rsidRPr="00C571BC">
        <w:rPr>
          <w:sz w:val="24"/>
          <w:szCs w:val="24"/>
          <w:lang w:val="ru-RU"/>
        </w:rPr>
        <w:t>и</w:t>
      </w:r>
      <w:r w:rsidR="003D2D87" w:rsidRPr="00C571BC">
        <w:rPr>
          <w:sz w:val="24"/>
          <w:szCs w:val="24"/>
          <w:lang w:val="ru-RU"/>
        </w:rPr>
        <w:t xml:space="preserve"> к этой группе, </w:t>
      </w:r>
      <w:r w:rsidR="006021DA" w:rsidRPr="00C571BC">
        <w:rPr>
          <w:sz w:val="24"/>
          <w:szCs w:val="24"/>
          <w:lang w:val="ru-RU"/>
        </w:rPr>
        <w:t>могут</w:t>
      </w:r>
      <w:r w:rsidR="003D2D87" w:rsidRPr="00C571BC">
        <w:rPr>
          <w:sz w:val="24"/>
          <w:szCs w:val="24"/>
          <w:lang w:val="ru-RU"/>
        </w:rPr>
        <w:t xml:space="preserve"> </w:t>
      </w:r>
      <w:r w:rsidR="002C4C2D" w:rsidRPr="00C571BC">
        <w:rPr>
          <w:sz w:val="24"/>
          <w:szCs w:val="24"/>
          <w:lang w:val="ru-RU"/>
        </w:rPr>
        <w:t xml:space="preserve">оказаться </w:t>
      </w:r>
      <w:r w:rsidR="00BA419E">
        <w:rPr>
          <w:sz w:val="24"/>
          <w:szCs w:val="24"/>
          <w:lang w:val="ru-RU"/>
        </w:rPr>
        <w:t>(</w:t>
      </w:r>
      <w:r w:rsidR="002C4C2D" w:rsidRPr="00C571BC">
        <w:rPr>
          <w:sz w:val="24"/>
          <w:szCs w:val="24"/>
          <w:lang w:val="ru-RU"/>
        </w:rPr>
        <w:t>как обнаруживается</w:t>
      </w:r>
      <w:r w:rsidR="00BA419E">
        <w:rPr>
          <w:sz w:val="24"/>
          <w:szCs w:val="24"/>
          <w:lang w:val="ru-RU"/>
        </w:rPr>
        <w:t>)</w:t>
      </w:r>
      <w:r w:rsidR="002C4C2D" w:rsidRPr="00C571BC">
        <w:rPr>
          <w:sz w:val="24"/>
          <w:szCs w:val="24"/>
          <w:lang w:val="ru-RU"/>
        </w:rPr>
        <w:t>, чуть ли не</w:t>
      </w:r>
      <w:r w:rsidR="003D2D87" w:rsidRPr="00C571BC">
        <w:rPr>
          <w:sz w:val="24"/>
          <w:szCs w:val="24"/>
          <w:lang w:val="ru-RU"/>
        </w:rPr>
        <w:t xml:space="preserve"> все </w:t>
      </w:r>
      <w:r w:rsidR="00E43380">
        <w:rPr>
          <w:sz w:val="24"/>
          <w:szCs w:val="24"/>
          <w:lang w:val="ru-RU"/>
        </w:rPr>
        <w:t xml:space="preserve">из значимых </w:t>
      </w:r>
      <w:r w:rsidR="003D2D87" w:rsidRPr="00C571BC">
        <w:rPr>
          <w:sz w:val="24"/>
          <w:szCs w:val="24"/>
          <w:lang w:val="ru-RU"/>
        </w:rPr>
        <w:t>литургически</w:t>
      </w:r>
      <w:r w:rsidR="00E43380">
        <w:rPr>
          <w:sz w:val="24"/>
          <w:szCs w:val="24"/>
          <w:lang w:val="ru-RU"/>
        </w:rPr>
        <w:t>х</w:t>
      </w:r>
      <w:r w:rsidR="003D2D87" w:rsidRPr="00C571BC">
        <w:rPr>
          <w:sz w:val="24"/>
          <w:szCs w:val="24"/>
          <w:lang w:val="ru-RU"/>
        </w:rPr>
        <w:t xml:space="preserve"> произведения иудаизма</w:t>
      </w:r>
      <w:r w:rsidR="006021DA" w:rsidRPr="00C571BC">
        <w:rPr>
          <w:sz w:val="24"/>
          <w:szCs w:val="24"/>
          <w:lang w:val="ru-RU"/>
        </w:rPr>
        <w:t>.</w:t>
      </w:r>
      <w:r w:rsidR="00500CC8" w:rsidRPr="00C571BC">
        <w:rPr>
          <w:sz w:val="24"/>
          <w:szCs w:val="24"/>
          <w:lang w:val="ru-RU"/>
        </w:rPr>
        <w:t xml:space="preserve"> </w:t>
      </w:r>
      <w:r w:rsidR="00BA419E">
        <w:rPr>
          <w:sz w:val="24"/>
          <w:szCs w:val="24"/>
          <w:lang w:val="ru-RU"/>
        </w:rPr>
        <w:t>В</w:t>
      </w:r>
      <w:r w:rsidR="00DE6715" w:rsidRPr="00C571BC">
        <w:rPr>
          <w:sz w:val="24"/>
          <w:szCs w:val="24"/>
          <w:lang w:val="ru-RU"/>
        </w:rPr>
        <w:t>есьма</w:t>
      </w:r>
      <w:r w:rsidR="00500CC8" w:rsidRPr="00C571BC">
        <w:rPr>
          <w:sz w:val="24"/>
          <w:szCs w:val="24"/>
          <w:lang w:val="ru-RU"/>
        </w:rPr>
        <w:t xml:space="preserve"> </w:t>
      </w:r>
      <w:r w:rsidR="00DE6715" w:rsidRPr="00C571BC">
        <w:rPr>
          <w:sz w:val="24"/>
          <w:szCs w:val="24"/>
          <w:lang w:val="ru-RU"/>
        </w:rPr>
        <w:t xml:space="preserve">весомый </w:t>
      </w:r>
      <w:r w:rsidR="00500CC8" w:rsidRPr="00C571BC">
        <w:rPr>
          <w:sz w:val="24"/>
          <w:szCs w:val="24"/>
          <w:lang w:val="ru-RU"/>
        </w:rPr>
        <w:t xml:space="preserve">набор произведений, закладывающий </w:t>
      </w:r>
      <w:r w:rsidR="00E43380">
        <w:rPr>
          <w:sz w:val="24"/>
          <w:szCs w:val="24"/>
          <w:lang w:val="ru-RU"/>
        </w:rPr>
        <w:t>существенный</w:t>
      </w:r>
      <w:r w:rsidR="00BB724A" w:rsidRPr="00C571BC">
        <w:rPr>
          <w:sz w:val="24"/>
          <w:szCs w:val="24"/>
          <w:lang w:val="ru-RU"/>
        </w:rPr>
        <w:t xml:space="preserve"> фундамент</w:t>
      </w:r>
      <w:r w:rsidR="00E43380">
        <w:rPr>
          <w:sz w:val="24"/>
          <w:szCs w:val="24"/>
          <w:lang w:val="ru-RU"/>
        </w:rPr>
        <w:t>,</w:t>
      </w:r>
      <w:r w:rsidR="00DE6715" w:rsidRPr="00C571BC">
        <w:rPr>
          <w:sz w:val="24"/>
          <w:szCs w:val="24"/>
          <w:lang w:val="ru-RU"/>
        </w:rPr>
        <w:t xml:space="preserve"> </w:t>
      </w:r>
      <w:r w:rsidR="00E43380">
        <w:rPr>
          <w:sz w:val="24"/>
          <w:szCs w:val="24"/>
          <w:lang w:val="ru-RU"/>
        </w:rPr>
        <w:t>исконной</w:t>
      </w:r>
      <w:r w:rsidR="00DE6715" w:rsidRPr="00C571BC">
        <w:rPr>
          <w:sz w:val="24"/>
          <w:szCs w:val="24"/>
          <w:lang w:val="ru-RU"/>
        </w:rPr>
        <w:t xml:space="preserve"> </w:t>
      </w:r>
      <w:r w:rsidR="00BB724A" w:rsidRPr="00C571BC">
        <w:rPr>
          <w:sz w:val="24"/>
          <w:szCs w:val="24"/>
          <w:lang w:val="ru-RU"/>
        </w:rPr>
        <w:t xml:space="preserve">её </w:t>
      </w:r>
      <w:r w:rsidR="00DE6715" w:rsidRPr="00C571BC">
        <w:rPr>
          <w:sz w:val="24"/>
          <w:szCs w:val="24"/>
          <w:lang w:val="ru-RU"/>
        </w:rPr>
        <w:t>баз</w:t>
      </w:r>
      <w:r w:rsidR="00BB724A" w:rsidRPr="00C571BC">
        <w:rPr>
          <w:sz w:val="24"/>
          <w:szCs w:val="24"/>
          <w:lang w:val="ru-RU"/>
        </w:rPr>
        <w:t>ы</w:t>
      </w:r>
      <w:r w:rsidR="00500CC8" w:rsidRPr="00C571BC">
        <w:rPr>
          <w:sz w:val="24"/>
          <w:szCs w:val="24"/>
          <w:lang w:val="ru-RU"/>
        </w:rPr>
        <w:t xml:space="preserve">, </w:t>
      </w:r>
      <w:r w:rsidR="00DE6715" w:rsidRPr="00C571BC">
        <w:rPr>
          <w:sz w:val="24"/>
          <w:szCs w:val="24"/>
          <w:lang w:val="ru-RU"/>
        </w:rPr>
        <w:t xml:space="preserve">обнаружен уже сейчас. </w:t>
      </w:r>
      <w:r w:rsidR="00904ACA" w:rsidRPr="00C571BC">
        <w:rPr>
          <w:sz w:val="24"/>
          <w:szCs w:val="24"/>
          <w:lang w:val="ru-RU"/>
        </w:rPr>
        <w:t xml:space="preserve">Вот список тех материалов, сборников и прочих, наверное, на самом деле, </w:t>
      </w:r>
      <w:r w:rsidR="00904ACA" w:rsidRPr="00C571BC">
        <w:rPr>
          <w:sz w:val="24"/>
          <w:szCs w:val="24"/>
          <w:u w:val="single"/>
          <w:lang w:val="ru-RU"/>
        </w:rPr>
        <w:t>все</w:t>
      </w:r>
      <w:r w:rsidR="00904ACA" w:rsidRPr="00C571BC">
        <w:rPr>
          <w:sz w:val="24"/>
          <w:szCs w:val="24"/>
          <w:lang w:val="ru-RU"/>
        </w:rPr>
        <w:t xml:space="preserve">возможных видов литературы, </w:t>
      </w:r>
      <w:r w:rsidR="0065476D" w:rsidRPr="00C571BC">
        <w:rPr>
          <w:sz w:val="24"/>
          <w:szCs w:val="24"/>
          <w:lang w:val="ru-RU"/>
        </w:rPr>
        <w:t xml:space="preserve">обнаруженный </w:t>
      </w:r>
      <w:r w:rsidR="00904ACA" w:rsidRPr="00C571BC">
        <w:rPr>
          <w:sz w:val="24"/>
          <w:szCs w:val="24"/>
          <w:lang w:val="ru-RU"/>
        </w:rPr>
        <w:t>поэтический и музыкальный формат которых, явился для меня отдельным потрясающим открытием</w:t>
      </w:r>
      <w:r w:rsidR="0065476D" w:rsidRPr="00C571BC">
        <w:rPr>
          <w:sz w:val="24"/>
          <w:szCs w:val="24"/>
          <w:lang w:val="ru-RU"/>
        </w:rPr>
        <w:t>:</w:t>
      </w:r>
    </w:p>
    <w:p w14:paraId="5FA6B5A6" w14:textId="77777777" w:rsidR="00F465BD" w:rsidRPr="00C571BC" w:rsidRDefault="00F465BD" w:rsidP="00F465BD">
      <w:pPr>
        <w:pStyle w:val="ListParagraph"/>
        <w:ind w:left="792"/>
        <w:rPr>
          <w:sz w:val="24"/>
          <w:szCs w:val="24"/>
          <w:lang w:val="ru-RU"/>
        </w:rPr>
      </w:pPr>
    </w:p>
    <w:p w14:paraId="3DFBB58A" w14:textId="248B2A52" w:rsidR="00BB724A" w:rsidRPr="00C571BC" w:rsidRDefault="00587B18" w:rsidP="00C45B97">
      <w:pPr>
        <w:pStyle w:val="ListParagraph"/>
        <w:numPr>
          <w:ilvl w:val="3"/>
          <w:numId w:val="4"/>
        </w:numPr>
        <w:ind w:left="1276"/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Песней являются - в</w:t>
      </w:r>
      <w:r w:rsidR="00BB724A" w:rsidRPr="00C571BC">
        <w:rPr>
          <w:b/>
          <w:bCs/>
          <w:sz w:val="24"/>
          <w:szCs w:val="24"/>
          <w:lang w:val="ru-RU"/>
        </w:rPr>
        <w:t>се шесть разделов «Мишна»</w:t>
      </w:r>
      <w:r w:rsidR="00BB724A" w:rsidRPr="00C571BC">
        <w:rPr>
          <w:sz w:val="24"/>
          <w:szCs w:val="24"/>
          <w:lang w:val="ru-RU"/>
        </w:rPr>
        <w:t xml:space="preserve"> - канонизированный сборник правил и законов иудаизма, являющийся первоисточником и основой так называемой «Устной Торы». Все части и главы </w:t>
      </w:r>
      <w:r w:rsidR="00592BBB" w:rsidRPr="00C571BC">
        <w:rPr>
          <w:sz w:val="24"/>
          <w:szCs w:val="24"/>
          <w:lang w:val="ru-RU"/>
        </w:rPr>
        <w:t xml:space="preserve">этого сборника, включающие многочисленные отдельные, тематически организованные «пронумерованные абзацы», каждый из которых, является обоснованием некоего (одного или более) закона, порядка или системы – </w:t>
      </w:r>
      <w:r w:rsidR="00E43380">
        <w:rPr>
          <w:sz w:val="24"/>
          <w:szCs w:val="24"/>
          <w:lang w:val="ru-RU"/>
        </w:rPr>
        <w:t>созданы</w:t>
      </w:r>
      <w:r w:rsidR="00592BBB" w:rsidRPr="00C571BC">
        <w:rPr>
          <w:sz w:val="24"/>
          <w:szCs w:val="24"/>
          <w:lang w:val="ru-RU"/>
        </w:rPr>
        <w:t xml:space="preserve"> </w:t>
      </w:r>
      <w:r w:rsidR="00E43380" w:rsidRPr="00C571BC">
        <w:rPr>
          <w:sz w:val="24"/>
          <w:szCs w:val="24"/>
          <w:lang w:val="ru-RU"/>
        </w:rPr>
        <w:t>короткими фразами (буквально, двух-четырёх словными)</w:t>
      </w:r>
      <w:r w:rsidR="00E43380">
        <w:rPr>
          <w:sz w:val="24"/>
          <w:szCs w:val="24"/>
          <w:lang w:val="ru-RU"/>
        </w:rPr>
        <w:t xml:space="preserve">, </w:t>
      </w:r>
      <w:r w:rsidR="00EF769F" w:rsidRPr="00C571BC">
        <w:rPr>
          <w:sz w:val="24"/>
          <w:szCs w:val="24"/>
          <w:lang w:val="ru-RU"/>
        </w:rPr>
        <w:t>систематически</w:t>
      </w:r>
      <w:r w:rsidRPr="00C571BC">
        <w:rPr>
          <w:sz w:val="24"/>
          <w:szCs w:val="24"/>
          <w:lang w:val="ru-RU"/>
        </w:rPr>
        <w:t xml:space="preserve"> рифмованными</w:t>
      </w:r>
      <w:r w:rsidR="00E43380" w:rsidRPr="00C571BC">
        <w:rPr>
          <w:sz w:val="24"/>
          <w:szCs w:val="24"/>
          <w:lang w:val="ru-RU"/>
        </w:rPr>
        <w:t xml:space="preserve"> (удачно более</w:t>
      </w:r>
      <w:r w:rsidR="00E43380">
        <w:rPr>
          <w:sz w:val="24"/>
          <w:szCs w:val="24"/>
          <w:lang w:val="ru-RU"/>
        </w:rPr>
        <w:t>,</w:t>
      </w:r>
      <w:r w:rsidR="00E43380" w:rsidRPr="00C571BC">
        <w:rPr>
          <w:sz w:val="24"/>
          <w:szCs w:val="24"/>
          <w:lang w:val="ru-RU"/>
        </w:rPr>
        <w:t xml:space="preserve"> или менее</w:t>
      </w:r>
      <w:r w:rsidR="00E43380">
        <w:rPr>
          <w:sz w:val="24"/>
          <w:szCs w:val="24"/>
          <w:lang w:val="ru-RU"/>
        </w:rPr>
        <w:t>…</w:t>
      </w:r>
      <w:r w:rsidR="00E43380" w:rsidRPr="00C571BC">
        <w:rPr>
          <w:sz w:val="24"/>
          <w:szCs w:val="24"/>
          <w:lang w:val="ru-RU"/>
        </w:rPr>
        <w:t>)</w:t>
      </w:r>
      <w:r w:rsidR="00E43380">
        <w:rPr>
          <w:sz w:val="24"/>
          <w:szCs w:val="24"/>
          <w:lang w:val="ru-RU"/>
        </w:rPr>
        <w:t xml:space="preserve">. «Запоминаемость» данного материала, </w:t>
      </w:r>
      <w:r w:rsidR="00FE2A49">
        <w:rPr>
          <w:sz w:val="24"/>
          <w:szCs w:val="24"/>
          <w:lang w:val="ru-RU"/>
        </w:rPr>
        <w:t>по-видимому</w:t>
      </w:r>
      <w:r w:rsidR="000A74CE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явля</w:t>
      </w:r>
      <w:r w:rsidR="00FE2A49">
        <w:rPr>
          <w:sz w:val="24"/>
          <w:szCs w:val="24"/>
          <w:lang w:val="ru-RU"/>
        </w:rPr>
        <w:t xml:space="preserve">лась </w:t>
      </w:r>
      <w:r w:rsidRPr="00C571BC">
        <w:rPr>
          <w:sz w:val="24"/>
          <w:szCs w:val="24"/>
          <w:lang w:val="ru-RU"/>
        </w:rPr>
        <w:t xml:space="preserve">основной задачей композиционной организации этих </w:t>
      </w:r>
      <w:r w:rsidR="00FE2A49">
        <w:rPr>
          <w:sz w:val="24"/>
          <w:szCs w:val="24"/>
          <w:lang w:val="ru-RU"/>
        </w:rPr>
        <w:t>произведений</w:t>
      </w:r>
      <w:r w:rsidR="00F9139E" w:rsidRPr="00C571BC">
        <w:rPr>
          <w:sz w:val="24"/>
          <w:szCs w:val="24"/>
          <w:lang w:val="ru-RU"/>
        </w:rPr>
        <w:t xml:space="preserve">. Стилистически, они </w:t>
      </w:r>
      <w:r w:rsidR="00FE2A49">
        <w:rPr>
          <w:sz w:val="24"/>
          <w:szCs w:val="24"/>
          <w:lang w:val="ru-RU"/>
        </w:rPr>
        <w:t xml:space="preserve">похожи </w:t>
      </w:r>
      <w:r w:rsidR="00F9139E" w:rsidRPr="00C571BC">
        <w:rPr>
          <w:sz w:val="24"/>
          <w:szCs w:val="24"/>
          <w:lang w:val="ru-RU"/>
        </w:rPr>
        <w:t>на</w:t>
      </w:r>
      <w:r w:rsidRPr="00C571BC">
        <w:rPr>
          <w:sz w:val="24"/>
          <w:szCs w:val="24"/>
          <w:lang w:val="ru-RU"/>
        </w:rPr>
        <w:t xml:space="preserve"> «куплеты», или</w:t>
      </w:r>
      <w:r w:rsidR="00F9139E" w:rsidRPr="00C571BC">
        <w:rPr>
          <w:sz w:val="24"/>
          <w:szCs w:val="24"/>
          <w:lang w:val="ru-RU"/>
        </w:rPr>
        <w:t xml:space="preserve"> даже</w:t>
      </w:r>
      <w:r w:rsidR="00FE2A49">
        <w:rPr>
          <w:sz w:val="24"/>
          <w:szCs w:val="24"/>
          <w:lang w:val="ru-RU"/>
        </w:rPr>
        <w:t xml:space="preserve"> -</w:t>
      </w:r>
      <w:r w:rsidR="00F9139E" w:rsidRPr="00C571BC">
        <w:rPr>
          <w:sz w:val="24"/>
          <w:szCs w:val="24"/>
          <w:lang w:val="ru-RU"/>
        </w:rPr>
        <w:t xml:space="preserve"> конечно</w:t>
      </w:r>
      <w:r w:rsidR="00FE2A49">
        <w:rPr>
          <w:sz w:val="24"/>
          <w:szCs w:val="24"/>
          <w:lang w:val="ru-RU"/>
        </w:rPr>
        <w:t>,</w:t>
      </w:r>
      <w:r w:rsidR="00F9139E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очень строгого</w:t>
      </w:r>
      <w:r w:rsidR="00FE2A49">
        <w:rPr>
          <w:sz w:val="24"/>
          <w:szCs w:val="24"/>
          <w:lang w:val="ru-RU"/>
        </w:rPr>
        <w:t>,</w:t>
      </w:r>
      <w:r w:rsidR="00F9139E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и</w:t>
      </w:r>
      <w:r w:rsidR="00FE2A49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к </w:t>
      </w:r>
      <w:r w:rsidR="00FE2A49" w:rsidRPr="00C571BC">
        <w:rPr>
          <w:sz w:val="24"/>
          <w:szCs w:val="24"/>
          <w:lang w:val="ru-RU"/>
        </w:rPr>
        <w:t>тому же</w:t>
      </w:r>
      <w:r w:rsidR="00FE2A49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сложно-</w:t>
      </w:r>
      <w:r w:rsidR="00F9139E" w:rsidRPr="00C571BC">
        <w:rPr>
          <w:sz w:val="24"/>
          <w:szCs w:val="24"/>
          <w:lang w:val="ru-RU"/>
        </w:rPr>
        <w:t>информативного</w:t>
      </w:r>
      <w:r w:rsidRPr="00C571BC">
        <w:rPr>
          <w:sz w:val="24"/>
          <w:szCs w:val="24"/>
          <w:lang w:val="ru-RU"/>
        </w:rPr>
        <w:t xml:space="preserve"> характера, но.</w:t>
      </w:r>
      <w:r w:rsidR="00FE2A49">
        <w:rPr>
          <w:sz w:val="24"/>
          <w:szCs w:val="24"/>
          <w:lang w:val="ru-RU"/>
        </w:rPr>
        <w:t>.</w:t>
      </w:r>
      <w:r w:rsidRPr="00C571BC">
        <w:rPr>
          <w:sz w:val="24"/>
          <w:szCs w:val="24"/>
          <w:lang w:val="ru-RU"/>
        </w:rPr>
        <w:t>. «частушки» восточно</w:t>
      </w:r>
      <w:r w:rsidR="00FE2A49">
        <w:rPr>
          <w:sz w:val="24"/>
          <w:szCs w:val="24"/>
          <w:lang w:val="ru-RU"/>
        </w:rPr>
        <w:t>й интонации и</w:t>
      </w:r>
      <w:r w:rsidRPr="00C571BC">
        <w:rPr>
          <w:sz w:val="24"/>
          <w:szCs w:val="24"/>
          <w:lang w:val="ru-RU"/>
        </w:rPr>
        <w:t xml:space="preserve"> стиля.</w:t>
      </w:r>
    </w:p>
    <w:p w14:paraId="5249A4D5" w14:textId="77777777" w:rsidR="00A50109" w:rsidRPr="00C571BC" w:rsidRDefault="00A50109" w:rsidP="00A50109">
      <w:pPr>
        <w:pStyle w:val="ListParagraph"/>
        <w:ind w:left="2160"/>
        <w:rPr>
          <w:sz w:val="24"/>
          <w:szCs w:val="24"/>
          <w:lang w:val="ru-RU"/>
        </w:rPr>
      </w:pPr>
    </w:p>
    <w:p w14:paraId="0B186435" w14:textId="73C9BE8A" w:rsidR="00E407BB" w:rsidRPr="00685E2D" w:rsidRDefault="00EF769F" w:rsidP="004D3F7F">
      <w:pPr>
        <w:pStyle w:val="ListParagraph"/>
        <w:numPr>
          <w:ilvl w:val="3"/>
          <w:numId w:val="4"/>
        </w:numPr>
        <w:ind w:left="1134" w:hanging="567"/>
        <w:rPr>
          <w:sz w:val="24"/>
          <w:szCs w:val="24"/>
          <w:lang w:val="ru-RU"/>
        </w:rPr>
      </w:pPr>
      <w:r w:rsidRPr="00685E2D">
        <w:rPr>
          <w:sz w:val="24"/>
          <w:szCs w:val="24"/>
          <w:lang w:val="ru-RU"/>
        </w:rPr>
        <w:t>Цельным музыкально-поэтическим произведением, стилистически похожим на «Мишна», но, как это ни удивительно</w:t>
      </w:r>
      <w:r w:rsidR="00730EEA" w:rsidRPr="00685E2D">
        <w:rPr>
          <w:sz w:val="24"/>
          <w:szCs w:val="24"/>
          <w:lang w:val="ru-RU"/>
        </w:rPr>
        <w:t>,</w:t>
      </w:r>
      <w:r w:rsidRPr="00685E2D">
        <w:rPr>
          <w:sz w:val="24"/>
          <w:szCs w:val="24"/>
          <w:lang w:val="ru-RU"/>
        </w:rPr>
        <w:t xml:space="preserve"> более </w:t>
      </w:r>
      <w:r w:rsidR="00493618" w:rsidRPr="00685E2D">
        <w:rPr>
          <w:sz w:val="24"/>
          <w:szCs w:val="24"/>
          <w:lang w:val="ru-RU"/>
        </w:rPr>
        <w:t>«</w:t>
      </w:r>
      <w:r w:rsidRPr="00685E2D">
        <w:rPr>
          <w:sz w:val="24"/>
          <w:szCs w:val="24"/>
          <w:lang w:val="ru-RU"/>
        </w:rPr>
        <w:t>качественн</w:t>
      </w:r>
      <w:r w:rsidR="00730EEA" w:rsidRPr="00685E2D">
        <w:rPr>
          <w:sz w:val="24"/>
          <w:szCs w:val="24"/>
          <w:lang w:val="ru-RU"/>
        </w:rPr>
        <w:t>ым</w:t>
      </w:r>
      <w:r w:rsidR="00493618" w:rsidRPr="00685E2D">
        <w:rPr>
          <w:sz w:val="24"/>
          <w:szCs w:val="24"/>
          <w:lang w:val="ru-RU"/>
        </w:rPr>
        <w:t>» поэтически</w:t>
      </w:r>
      <w:r w:rsidRPr="00685E2D">
        <w:rPr>
          <w:sz w:val="24"/>
          <w:szCs w:val="24"/>
          <w:lang w:val="ru-RU"/>
        </w:rPr>
        <w:t>,</w:t>
      </w:r>
      <w:r w:rsidR="00685E2D">
        <w:rPr>
          <w:sz w:val="24"/>
          <w:szCs w:val="24"/>
          <w:lang w:val="ru-RU"/>
        </w:rPr>
        <w:t xml:space="preserve"> </w:t>
      </w:r>
      <w:r w:rsidRPr="00685E2D">
        <w:rPr>
          <w:sz w:val="24"/>
          <w:szCs w:val="24"/>
          <w:lang w:val="ru-RU"/>
        </w:rPr>
        <w:t>является</w:t>
      </w:r>
      <w:r w:rsidR="0017058B" w:rsidRPr="00685E2D">
        <w:rPr>
          <w:sz w:val="24"/>
          <w:szCs w:val="24"/>
          <w:lang w:val="ru-RU"/>
        </w:rPr>
        <w:t xml:space="preserve"> </w:t>
      </w:r>
      <w:r w:rsidR="00685E2D">
        <w:rPr>
          <w:sz w:val="24"/>
          <w:szCs w:val="24"/>
          <w:lang w:val="ru-RU"/>
        </w:rPr>
        <w:t>(</w:t>
      </w:r>
      <w:r w:rsidR="00E407BB" w:rsidRPr="00685E2D">
        <w:rPr>
          <w:sz w:val="24"/>
          <w:szCs w:val="24"/>
          <w:lang w:val="ru-RU"/>
        </w:rPr>
        <w:t>касательно всех его трактатов</w:t>
      </w:r>
      <w:r w:rsidR="00685E2D">
        <w:rPr>
          <w:sz w:val="24"/>
          <w:szCs w:val="24"/>
          <w:lang w:val="ru-RU"/>
        </w:rPr>
        <w:t>)</w:t>
      </w:r>
      <w:r w:rsidR="00E407BB" w:rsidRPr="00685E2D">
        <w:rPr>
          <w:sz w:val="24"/>
          <w:szCs w:val="24"/>
          <w:lang w:val="ru-RU"/>
        </w:rPr>
        <w:t xml:space="preserve"> - </w:t>
      </w:r>
      <w:r w:rsidRPr="00685E2D">
        <w:rPr>
          <w:b/>
          <w:bCs/>
          <w:sz w:val="24"/>
          <w:szCs w:val="24"/>
          <w:lang w:val="ru-RU"/>
        </w:rPr>
        <w:t>«Вавилонск</w:t>
      </w:r>
      <w:r w:rsidR="00E407BB" w:rsidRPr="00685E2D">
        <w:rPr>
          <w:b/>
          <w:bCs/>
          <w:sz w:val="24"/>
          <w:szCs w:val="24"/>
          <w:lang w:val="ru-RU"/>
        </w:rPr>
        <w:t>ий</w:t>
      </w:r>
      <w:r w:rsidRPr="00685E2D">
        <w:rPr>
          <w:b/>
          <w:bCs/>
          <w:sz w:val="24"/>
          <w:szCs w:val="24"/>
          <w:lang w:val="ru-RU"/>
        </w:rPr>
        <w:t xml:space="preserve"> Талмуд»</w:t>
      </w:r>
      <w:r w:rsidR="00493618" w:rsidRPr="00685E2D">
        <w:rPr>
          <w:sz w:val="24"/>
          <w:szCs w:val="24"/>
          <w:lang w:val="ru-RU"/>
        </w:rPr>
        <w:t>.</w:t>
      </w:r>
      <w:r w:rsidRPr="00685E2D">
        <w:rPr>
          <w:sz w:val="24"/>
          <w:szCs w:val="24"/>
          <w:lang w:val="ru-RU"/>
        </w:rPr>
        <w:t xml:space="preserve"> </w:t>
      </w:r>
      <w:r w:rsidR="00730EEA" w:rsidRPr="00685E2D">
        <w:rPr>
          <w:sz w:val="24"/>
          <w:szCs w:val="24"/>
          <w:lang w:val="ru-RU"/>
        </w:rPr>
        <w:t>(</w:t>
      </w:r>
      <w:r w:rsidR="00E407BB" w:rsidRPr="00685E2D">
        <w:rPr>
          <w:sz w:val="24"/>
          <w:szCs w:val="24"/>
          <w:lang w:val="ru-RU"/>
        </w:rPr>
        <w:t xml:space="preserve">В том, </w:t>
      </w:r>
      <w:r w:rsidR="00493618" w:rsidRPr="00685E2D">
        <w:rPr>
          <w:sz w:val="24"/>
          <w:szCs w:val="24"/>
          <w:lang w:val="ru-RU"/>
        </w:rPr>
        <w:t xml:space="preserve">что и «Иерусалимский Талмуд» организован музыкально композиционно, </w:t>
      </w:r>
      <w:r w:rsidR="00E407BB" w:rsidRPr="00685E2D">
        <w:rPr>
          <w:sz w:val="24"/>
          <w:szCs w:val="24"/>
          <w:lang w:val="ru-RU"/>
        </w:rPr>
        <w:t xml:space="preserve">у меня сомнений </w:t>
      </w:r>
      <w:r w:rsidR="00685E2D">
        <w:rPr>
          <w:sz w:val="24"/>
          <w:szCs w:val="24"/>
          <w:lang w:val="ru-RU"/>
        </w:rPr>
        <w:t>почти</w:t>
      </w:r>
      <w:r w:rsidR="00E407BB" w:rsidRPr="00685E2D">
        <w:rPr>
          <w:sz w:val="24"/>
          <w:szCs w:val="24"/>
          <w:lang w:val="ru-RU"/>
        </w:rPr>
        <w:t xml:space="preserve"> нет, </w:t>
      </w:r>
      <w:r w:rsidR="00493618" w:rsidRPr="00685E2D">
        <w:rPr>
          <w:sz w:val="24"/>
          <w:szCs w:val="24"/>
          <w:lang w:val="ru-RU"/>
        </w:rPr>
        <w:t>но это, как и множество других материалов, ещё не проверено</w:t>
      </w:r>
      <w:r w:rsidR="0017058B" w:rsidRPr="00685E2D">
        <w:rPr>
          <w:sz w:val="24"/>
          <w:szCs w:val="24"/>
          <w:lang w:val="ru-RU"/>
        </w:rPr>
        <w:t>.</w:t>
      </w:r>
      <w:r w:rsidR="00730EEA" w:rsidRPr="00685E2D">
        <w:rPr>
          <w:sz w:val="24"/>
          <w:szCs w:val="24"/>
          <w:lang w:val="ru-RU"/>
        </w:rPr>
        <w:t xml:space="preserve">) </w:t>
      </w:r>
      <w:r w:rsidR="00E407BB" w:rsidRPr="00685E2D">
        <w:rPr>
          <w:sz w:val="24"/>
          <w:szCs w:val="24"/>
          <w:lang w:val="ru-RU"/>
        </w:rPr>
        <w:t>В отличие от «Мишн</w:t>
      </w:r>
      <w:r w:rsidR="00730EEA" w:rsidRPr="00685E2D">
        <w:rPr>
          <w:sz w:val="24"/>
          <w:szCs w:val="24"/>
          <w:lang w:val="ru-RU"/>
        </w:rPr>
        <w:t>а</w:t>
      </w:r>
      <w:r w:rsidR="00E407BB" w:rsidRPr="00685E2D">
        <w:rPr>
          <w:sz w:val="24"/>
          <w:szCs w:val="24"/>
          <w:lang w:val="ru-RU"/>
        </w:rPr>
        <w:t xml:space="preserve">», </w:t>
      </w:r>
      <w:r w:rsidR="00730EEA" w:rsidRPr="00685E2D">
        <w:rPr>
          <w:sz w:val="24"/>
          <w:szCs w:val="24"/>
          <w:lang w:val="ru-RU"/>
        </w:rPr>
        <w:t xml:space="preserve">познавательно, </w:t>
      </w:r>
      <w:r w:rsidR="00E407BB" w:rsidRPr="00685E2D">
        <w:rPr>
          <w:sz w:val="24"/>
          <w:szCs w:val="24"/>
          <w:lang w:val="ru-RU"/>
        </w:rPr>
        <w:t>структура текста «</w:t>
      </w:r>
      <w:r w:rsidR="00FF211E" w:rsidRPr="00685E2D">
        <w:rPr>
          <w:sz w:val="24"/>
          <w:szCs w:val="24"/>
          <w:lang w:val="ru-RU"/>
        </w:rPr>
        <w:t>Т</w:t>
      </w:r>
      <w:r w:rsidR="00E407BB" w:rsidRPr="00685E2D">
        <w:rPr>
          <w:sz w:val="24"/>
          <w:szCs w:val="24"/>
          <w:lang w:val="ru-RU"/>
        </w:rPr>
        <w:t xml:space="preserve">алмуда» </w:t>
      </w:r>
      <w:r w:rsidR="00FF211E" w:rsidRPr="00685E2D">
        <w:rPr>
          <w:sz w:val="24"/>
          <w:szCs w:val="24"/>
          <w:lang w:val="ru-RU"/>
        </w:rPr>
        <w:t>не так «</w:t>
      </w:r>
      <w:proofErr w:type="spellStart"/>
      <w:r w:rsidR="00FF211E" w:rsidRPr="00685E2D">
        <w:rPr>
          <w:sz w:val="24"/>
          <w:szCs w:val="24"/>
          <w:lang w:val="ru-RU"/>
        </w:rPr>
        <w:t>краткофразна</w:t>
      </w:r>
      <w:proofErr w:type="spellEnd"/>
      <w:r w:rsidR="00FF211E" w:rsidRPr="00685E2D">
        <w:rPr>
          <w:sz w:val="24"/>
          <w:szCs w:val="24"/>
          <w:lang w:val="ru-RU"/>
        </w:rPr>
        <w:t xml:space="preserve">», </w:t>
      </w:r>
      <w:r w:rsidR="00C45B97" w:rsidRPr="00685E2D">
        <w:rPr>
          <w:sz w:val="24"/>
          <w:szCs w:val="24"/>
          <w:lang w:val="ru-RU"/>
        </w:rPr>
        <w:t xml:space="preserve">как «Мишна», </w:t>
      </w:r>
      <w:r w:rsidR="00FF211E" w:rsidRPr="00685E2D">
        <w:rPr>
          <w:sz w:val="24"/>
          <w:szCs w:val="24"/>
          <w:lang w:val="ru-RU"/>
        </w:rPr>
        <w:t>но поэтическая ритмика делит предложения похожим образом.</w:t>
      </w:r>
      <w:r w:rsidR="00730EEA" w:rsidRPr="00685E2D">
        <w:rPr>
          <w:sz w:val="24"/>
          <w:szCs w:val="24"/>
          <w:lang w:val="ru-RU"/>
        </w:rPr>
        <w:t xml:space="preserve"> А</w:t>
      </w:r>
      <w:r w:rsidR="00FF211E" w:rsidRPr="00685E2D">
        <w:rPr>
          <w:sz w:val="24"/>
          <w:szCs w:val="24"/>
          <w:lang w:val="ru-RU"/>
        </w:rPr>
        <w:t xml:space="preserve"> главное отличие «Вавилонского Талмуда» от «Мишн</w:t>
      </w:r>
      <w:r w:rsidR="00730EEA" w:rsidRPr="00685E2D">
        <w:rPr>
          <w:sz w:val="24"/>
          <w:szCs w:val="24"/>
          <w:lang w:val="ru-RU"/>
        </w:rPr>
        <w:t>а</w:t>
      </w:r>
      <w:r w:rsidR="00FF211E" w:rsidRPr="00685E2D">
        <w:rPr>
          <w:sz w:val="24"/>
          <w:szCs w:val="24"/>
          <w:lang w:val="ru-RU"/>
        </w:rPr>
        <w:t xml:space="preserve">» </w:t>
      </w:r>
      <w:r w:rsidR="0017058B" w:rsidRPr="00685E2D">
        <w:rPr>
          <w:sz w:val="24"/>
          <w:szCs w:val="24"/>
          <w:lang w:val="ru-RU"/>
        </w:rPr>
        <w:t>(и это</w:t>
      </w:r>
      <w:r w:rsidR="00A50109" w:rsidRPr="00685E2D">
        <w:rPr>
          <w:sz w:val="24"/>
          <w:szCs w:val="24"/>
          <w:lang w:val="ru-RU"/>
        </w:rPr>
        <w:t xml:space="preserve"> автоматически</w:t>
      </w:r>
      <w:r w:rsidR="00730EEA" w:rsidRPr="00685E2D">
        <w:rPr>
          <w:sz w:val="24"/>
          <w:szCs w:val="24"/>
          <w:lang w:val="ru-RU"/>
        </w:rPr>
        <w:t xml:space="preserve"> </w:t>
      </w:r>
      <w:r w:rsidR="00A50109" w:rsidRPr="00685E2D">
        <w:rPr>
          <w:sz w:val="24"/>
          <w:szCs w:val="24"/>
          <w:lang w:val="ru-RU"/>
        </w:rPr>
        <w:t>органично</w:t>
      </w:r>
      <w:r w:rsidR="00FF211E" w:rsidRPr="00685E2D">
        <w:rPr>
          <w:sz w:val="24"/>
          <w:szCs w:val="24"/>
          <w:lang w:val="ru-RU"/>
        </w:rPr>
        <w:t xml:space="preserve"> подведёт нас к особенности и следующего пункта</w:t>
      </w:r>
      <w:r w:rsidR="00C45B97" w:rsidRPr="00685E2D">
        <w:rPr>
          <w:sz w:val="24"/>
          <w:szCs w:val="24"/>
          <w:lang w:val="ru-RU"/>
        </w:rPr>
        <w:t>…</w:t>
      </w:r>
      <w:r w:rsidR="00A50109" w:rsidRPr="00685E2D">
        <w:rPr>
          <w:sz w:val="24"/>
          <w:szCs w:val="24"/>
          <w:lang w:val="ru-RU"/>
        </w:rPr>
        <w:t>)</w:t>
      </w:r>
      <w:r w:rsidR="00FF211E" w:rsidRPr="00685E2D">
        <w:rPr>
          <w:sz w:val="24"/>
          <w:szCs w:val="24"/>
          <w:lang w:val="ru-RU"/>
        </w:rPr>
        <w:t xml:space="preserve">, </w:t>
      </w:r>
      <w:r w:rsidR="00FF211E" w:rsidRPr="00685E2D">
        <w:rPr>
          <w:sz w:val="24"/>
          <w:szCs w:val="24"/>
          <w:lang w:val="ru-RU"/>
        </w:rPr>
        <w:lastRenderedPageBreak/>
        <w:t xml:space="preserve">является то, что основная его часть написана </w:t>
      </w:r>
      <w:r w:rsidR="00A50109" w:rsidRPr="00685E2D">
        <w:rPr>
          <w:sz w:val="24"/>
          <w:szCs w:val="24"/>
          <w:lang w:val="ru-RU"/>
        </w:rPr>
        <w:t xml:space="preserve">вовсе </w:t>
      </w:r>
      <w:r w:rsidR="00FF211E" w:rsidRPr="00685E2D">
        <w:rPr>
          <w:sz w:val="24"/>
          <w:szCs w:val="24"/>
          <w:lang w:val="ru-RU"/>
        </w:rPr>
        <w:t xml:space="preserve">не на </w:t>
      </w:r>
      <w:r w:rsidR="00A50109" w:rsidRPr="00685E2D">
        <w:rPr>
          <w:sz w:val="24"/>
          <w:szCs w:val="24"/>
          <w:lang w:val="ru-RU"/>
        </w:rPr>
        <w:t>И</w:t>
      </w:r>
      <w:r w:rsidR="00FF211E" w:rsidRPr="00685E2D">
        <w:rPr>
          <w:sz w:val="24"/>
          <w:szCs w:val="24"/>
          <w:lang w:val="ru-RU"/>
        </w:rPr>
        <w:t xml:space="preserve">врите, а на языке </w:t>
      </w:r>
      <w:r w:rsidR="00730EEA" w:rsidRPr="00685E2D">
        <w:rPr>
          <w:sz w:val="24"/>
          <w:szCs w:val="24"/>
          <w:lang w:val="ru-RU"/>
        </w:rPr>
        <w:t xml:space="preserve">- </w:t>
      </w:r>
      <w:r w:rsidR="00FF211E" w:rsidRPr="00685E2D">
        <w:rPr>
          <w:sz w:val="24"/>
          <w:szCs w:val="24"/>
          <w:lang w:val="ru-RU"/>
        </w:rPr>
        <w:t xml:space="preserve">«Арамейском». </w:t>
      </w:r>
      <w:r w:rsidR="00A50109" w:rsidRPr="00685E2D">
        <w:rPr>
          <w:sz w:val="24"/>
          <w:szCs w:val="24"/>
          <w:lang w:val="ru-RU"/>
        </w:rPr>
        <w:t xml:space="preserve">И систематическая рифма обнаружена именно </w:t>
      </w:r>
      <w:r w:rsidR="00260510" w:rsidRPr="00685E2D">
        <w:rPr>
          <w:sz w:val="24"/>
          <w:szCs w:val="24"/>
          <w:lang w:val="ru-RU"/>
        </w:rPr>
        <w:t>в</w:t>
      </w:r>
      <w:r w:rsidR="00A50109" w:rsidRPr="00685E2D">
        <w:rPr>
          <w:sz w:val="24"/>
          <w:szCs w:val="24"/>
          <w:lang w:val="ru-RU"/>
        </w:rPr>
        <w:t xml:space="preserve"> нём.</w:t>
      </w:r>
    </w:p>
    <w:p w14:paraId="3C35FF3D" w14:textId="77777777" w:rsidR="00A50109" w:rsidRPr="00C571BC" w:rsidRDefault="00A50109" w:rsidP="00E407BB">
      <w:pPr>
        <w:pStyle w:val="ListParagraph"/>
        <w:ind w:left="2160"/>
        <w:rPr>
          <w:sz w:val="24"/>
          <w:szCs w:val="24"/>
          <w:lang w:val="ru-RU"/>
        </w:rPr>
      </w:pPr>
    </w:p>
    <w:p w14:paraId="695AD651" w14:textId="42ADBF25" w:rsidR="000A74CE" w:rsidRPr="00685E2D" w:rsidRDefault="00FF35A4" w:rsidP="004D3F7F">
      <w:pPr>
        <w:pStyle w:val="ListParagraph"/>
        <w:numPr>
          <w:ilvl w:val="2"/>
          <w:numId w:val="4"/>
        </w:numPr>
        <w:ind w:left="1134" w:hanging="567"/>
        <w:rPr>
          <w:sz w:val="24"/>
          <w:szCs w:val="24"/>
          <w:lang w:val="ru-RU"/>
        </w:rPr>
      </w:pPr>
      <w:r w:rsidRPr="00685E2D">
        <w:rPr>
          <w:sz w:val="24"/>
          <w:szCs w:val="24"/>
          <w:lang w:val="ru-RU"/>
        </w:rPr>
        <w:t>О</w:t>
      </w:r>
      <w:r w:rsidR="00A50109" w:rsidRPr="00685E2D">
        <w:rPr>
          <w:sz w:val="24"/>
          <w:szCs w:val="24"/>
          <w:lang w:val="ru-RU"/>
        </w:rPr>
        <w:t>собенностью этого пункта, явится не только лишь то, как вы уже смогли догадаться, что речь пойдёт о произведении на «Арамейском» языке, а, в большей части, то, что им мы открываем дополнительный сегмент иудейской литургии, который</w:t>
      </w:r>
      <w:r w:rsidR="006E4492" w:rsidRPr="00685E2D">
        <w:rPr>
          <w:sz w:val="24"/>
          <w:szCs w:val="24"/>
          <w:lang w:val="ru-RU"/>
        </w:rPr>
        <w:t xml:space="preserve"> в</w:t>
      </w:r>
      <w:r w:rsidR="00A50109" w:rsidRPr="00685E2D">
        <w:rPr>
          <w:sz w:val="24"/>
          <w:szCs w:val="24"/>
          <w:lang w:val="ru-RU"/>
        </w:rPr>
        <w:t xml:space="preserve"> списке этих абзацев, является самым разнообразным</w:t>
      </w:r>
      <w:r w:rsidR="00B027BC" w:rsidRPr="00685E2D">
        <w:rPr>
          <w:sz w:val="24"/>
          <w:szCs w:val="24"/>
          <w:lang w:val="ru-RU"/>
        </w:rPr>
        <w:t xml:space="preserve"> и </w:t>
      </w:r>
      <w:r w:rsidR="00FB6AE2" w:rsidRPr="00685E2D">
        <w:rPr>
          <w:sz w:val="24"/>
          <w:szCs w:val="24"/>
          <w:lang w:val="ru-RU"/>
        </w:rPr>
        <w:t xml:space="preserve">- </w:t>
      </w:r>
      <w:r w:rsidR="00B027BC" w:rsidRPr="00685E2D">
        <w:rPr>
          <w:sz w:val="24"/>
          <w:szCs w:val="24"/>
          <w:lang w:val="ru-RU"/>
        </w:rPr>
        <w:t xml:space="preserve">масштабно не оценимым. </w:t>
      </w:r>
      <w:r w:rsidR="00FB6AE2" w:rsidRPr="00685E2D">
        <w:rPr>
          <w:sz w:val="24"/>
          <w:szCs w:val="24"/>
          <w:lang w:val="ru-RU"/>
        </w:rPr>
        <w:t>В</w:t>
      </w:r>
      <w:r w:rsidR="00B027BC" w:rsidRPr="00685E2D">
        <w:rPr>
          <w:sz w:val="24"/>
          <w:szCs w:val="24"/>
          <w:lang w:val="ru-RU"/>
        </w:rPr>
        <w:t>ключ</w:t>
      </w:r>
      <w:r w:rsidR="00FB6AE2" w:rsidRPr="00685E2D">
        <w:rPr>
          <w:sz w:val="24"/>
          <w:szCs w:val="24"/>
          <w:lang w:val="ru-RU"/>
        </w:rPr>
        <w:t>ае</w:t>
      </w:r>
      <w:r w:rsidR="00B027BC" w:rsidRPr="00685E2D">
        <w:rPr>
          <w:sz w:val="24"/>
          <w:szCs w:val="24"/>
          <w:lang w:val="ru-RU"/>
        </w:rPr>
        <w:t>т в себя</w:t>
      </w:r>
      <w:r w:rsidR="006E4492" w:rsidRPr="00685E2D">
        <w:rPr>
          <w:sz w:val="24"/>
          <w:szCs w:val="24"/>
          <w:lang w:val="ru-RU"/>
        </w:rPr>
        <w:t>,</w:t>
      </w:r>
      <w:r w:rsidR="00B027BC" w:rsidRPr="00685E2D">
        <w:rPr>
          <w:sz w:val="24"/>
          <w:szCs w:val="24"/>
          <w:lang w:val="ru-RU"/>
        </w:rPr>
        <w:t xml:space="preserve"> эта группа, поразительным образом</w:t>
      </w:r>
      <w:r w:rsidR="006E4492" w:rsidRPr="00685E2D">
        <w:rPr>
          <w:sz w:val="24"/>
          <w:szCs w:val="24"/>
          <w:lang w:val="ru-RU"/>
        </w:rPr>
        <w:t xml:space="preserve"> (во всяком случае, таким это явилось для меня)</w:t>
      </w:r>
      <w:r w:rsidR="00B027BC" w:rsidRPr="00685E2D">
        <w:rPr>
          <w:sz w:val="24"/>
          <w:szCs w:val="24"/>
          <w:lang w:val="ru-RU"/>
        </w:rPr>
        <w:t xml:space="preserve">, чуть ли не всех </w:t>
      </w:r>
      <w:r w:rsidR="008559E9" w:rsidRPr="00685E2D">
        <w:rPr>
          <w:sz w:val="24"/>
          <w:szCs w:val="24"/>
          <w:lang w:val="ru-RU"/>
        </w:rPr>
        <w:t>классических</w:t>
      </w:r>
      <w:r w:rsidR="006E4492" w:rsidRPr="00685E2D">
        <w:rPr>
          <w:sz w:val="24"/>
          <w:szCs w:val="24"/>
          <w:lang w:val="ru-RU"/>
        </w:rPr>
        <w:t xml:space="preserve"> </w:t>
      </w:r>
      <w:r w:rsidR="00B027BC" w:rsidRPr="00685E2D">
        <w:rPr>
          <w:sz w:val="24"/>
          <w:szCs w:val="24"/>
          <w:lang w:val="ru-RU"/>
        </w:rPr>
        <w:t>ортодоксальных толкователей и комментаторов источников</w:t>
      </w:r>
      <w:r w:rsidR="008559E9" w:rsidRPr="00685E2D">
        <w:rPr>
          <w:sz w:val="24"/>
          <w:szCs w:val="24"/>
          <w:lang w:val="ru-RU"/>
        </w:rPr>
        <w:t xml:space="preserve"> прошлых веков.</w:t>
      </w:r>
      <w:r w:rsidR="00B027BC" w:rsidRPr="00685E2D">
        <w:rPr>
          <w:sz w:val="24"/>
          <w:szCs w:val="24"/>
          <w:lang w:val="ru-RU"/>
        </w:rPr>
        <w:t xml:space="preserve"> Исходя из проверенной мной на данный момент литературы, даже религиозные авторитеты девятнадцатого века, ещё соблюдали эту, как теперь становится ясным</w:t>
      </w:r>
      <w:r w:rsidR="007A179C" w:rsidRPr="00685E2D">
        <w:rPr>
          <w:sz w:val="24"/>
          <w:szCs w:val="24"/>
          <w:lang w:val="ru-RU"/>
        </w:rPr>
        <w:t xml:space="preserve"> -</w:t>
      </w:r>
      <w:r w:rsidR="00B027BC" w:rsidRPr="00685E2D">
        <w:rPr>
          <w:sz w:val="24"/>
          <w:szCs w:val="24"/>
          <w:lang w:val="ru-RU"/>
        </w:rPr>
        <w:t xml:space="preserve"> не только лишь «дань традиции</w:t>
      </w:r>
      <w:r w:rsidR="00841B3F" w:rsidRPr="00685E2D">
        <w:rPr>
          <w:sz w:val="24"/>
          <w:szCs w:val="24"/>
          <w:lang w:val="ru-RU"/>
        </w:rPr>
        <w:t xml:space="preserve">», а </w:t>
      </w:r>
      <w:r w:rsidR="00B027BC" w:rsidRPr="00685E2D">
        <w:rPr>
          <w:sz w:val="24"/>
          <w:szCs w:val="24"/>
          <w:lang w:val="ru-RU"/>
        </w:rPr>
        <w:t xml:space="preserve">чуть ли не </w:t>
      </w:r>
      <w:r w:rsidR="008559E9" w:rsidRPr="00685E2D">
        <w:rPr>
          <w:sz w:val="24"/>
          <w:szCs w:val="24"/>
          <w:lang w:val="ru-RU"/>
        </w:rPr>
        <w:t xml:space="preserve">заветное </w:t>
      </w:r>
      <w:r w:rsidR="00841B3F" w:rsidRPr="00685E2D">
        <w:rPr>
          <w:sz w:val="24"/>
          <w:szCs w:val="24"/>
          <w:lang w:val="ru-RU"/>
        </w:rPr>
        <w:t>правило – создавать все написанные материалы в музыкально-поэтическом формате</w:t>
      </w:r>
      <w:r w:rsidR="007A179C" w:rsidRPr="00685E2D">
        <w:rPr>
          <w:sz w:val="24"/>
          <w:szCs w:val="24"/>
          <w:lang w:val="ru-RU"/>
        </w:rPr>
        <w:t>…</w:t>
      </w:r>
      <w:r w:rsidR="00841B3F" w:rsidRPr="00685E2D">
        <w:rPr>
          <w:sz w:val="24"/>
          <w:szCs w:val="24"/>
          <w:lang w:val="ru-RU"/>
        </w:rPr>
        <w:t xml:space="preserve"> </w:t>
      </w:r>
      <w:r w:rsidR="007A179C" w:rsidRPr="00685E2D">
        <w:rPr>
          <w:sz w:val="24"/>
          <w:szCs w:val="24"/>
          <w:lang w:val="ru-RU"/>
        </w:rPr>
        <w:t>Завершим</w:t>
      </w:r>
      <w:r w:rsidR="00841B3F" w:rsidRPr="00685E2D">
        <w:rPr>
          <w:sz w:val="24"/>
          <w:szCs w:val="24"/>
          <w:lang w:val="ru-RU"/>
        </w:rPr>
        <w:t xml:space="preserve"> мы разговор об этом</w:t>
      </w:r>
      <w:r w:rsidR="007A179C" w:rsidRPr="00685E2D">
        <w:rPr>
          <w:sz w:val="24"/>
          <w:szCs w:val="24"/>
          <w:lang w:val="ru-RU"/>
        </w:rPr>
        <w:t>,</w:t>
      </w:r>
      <w:r w:rsidR="00841B3F" w:rsidRPr="00685E2D">
        <w:rPr>
          <w:sz w:val="24"/>
          <w:szCs w:val="24"/>
          <w:lang w:val="ru-RU"/>
        </w:rPr>
        <w:t xml:space="preserve"> в</w:t>
      </w:r>
      <w:r w:rsidR="00C53203" w:rsidRPr="00685E2D">
        <w:rPr>
          <w:sz w:val="24"/>
          <w:szCs w:val="24"/>
          <w:lang w:val="ru-RU"/>
        </w:rPr>
        <w:t xml:space="preserve"> абзаце</w:t>
      </w:r>
      <w:r w:rsidR="007A179C" w:rsidRPr="00685E2D">
        <w:rPr>
          <w:sz w:val="24"/>
          <w:szCs w:val="24"/>
          <w:lang w:val="ru-RU"/>
        </w:rPr>
        <w:t xml:space="preserve"> следующем</w:t>
      </w:r>
      <w:r w:rsidR="00841B3F" w:rsidRPr="00685E2D">
        <w:rPr>
          <w:sz w:val="24"/>
          <w:szCs w:val="24"/>
          <w:lang w:val="ru-RU"/>
        </w:rPr>
        <w:t xml:space="preserve">, а здесь, </w:t>
      </w:r>
      <w:r w:rsidR="00C53203" w:rsidRPr="00685E2D">
        <w:rPr>
          <w:sz w:val="24"/>
          <w:szCs w:val="24"/>
          <w:lang w:val="ru-RU"/>
        </w:rPr>
        <w:t>мы</w:t>
      </w:r>
      <w:r w:rsidR="00841B3F" w:rsidRPr="00685E2D">
        <w:rPr>
          <w:sz w:val="24"/>
          <w:szCs w:val="24"/>
          <w:lang w:val="ru-RU"/>
        </w:rPr>
        <w:t xml:space="preserve"> всё-таки </w:t>
      </w:r>
      <w:r w:rsidR="007A179C" w:rsidRPr="00685E2D">
        <w:rPr>
          <w:sz w:val="24"/>
          <w:szCs w:val="24"/>
          <w:lang w:val="ru-RU"/>
        </w:rPr>
        <w:t>выделим</w:t>
      </w:r>
      <w:r w:rsidR="00C53203" w:rsidRPr="00685E2D">
        <w:rPr>
          <w:sz w:val="24"/>
          <w:szCs w:val="24"/>
          <w:lang w:val="ru-RU"/>
        </w:rPr>
        <w:t xml:space="preserve"> </w:t>
      </w:r>
      <w:r w:rsidR="008559E9" w:rsidRPr="00685E2D">
        <w:rPr>
          <w:sz w:val="24"/>
          <w:szCs w:val="24"/>
          <w:lang w:val="ru-RU"/>
        </w:rPr>
        <w:t>одно</w:t>
      </w:r>
      <w:r w:rsidR="00C53203" w:rsidRPr="00685E2D">
        <w:rPr>
          <w:sz w:val="24"/>
          <w:szCs w:val="24"/>
          <w:lang w:val="ru-RU"/>
        </w:rPr>
        <w:t>го</w:t>
      </w:r>
      <w:r w:rsidR="008559E9" w:rsidRPr="00685E2D">
        <w:rPr>
          <w:sz w:val="24"/>
          <w:szCs w:val="24"/>
          <w:lang w:val="ru-RU"/>
        </w:rPr>
        <w:t xml:space="preserve"> из </w:t>
      </w:r>
      <w:r w:rsidR="007A179C" w:rsidRPr="00685E2D">
        <w:rPr>
          <w:sz w:val="24"/>
          <w:szCs w:val="24"/>
          <w:lang w:val="ru-RU"/>
        </w:rPr>
        <w:t>тех,</w:t>
      </w:r>
      <w:r w:rsidR="00841B3F" w:rsidRPr="00685E2D">
        <w:rPr>
          <w:sz w:val="24"/>
          <w:szCs w:val="24"/>
          <w:lang w:val="ru-RU"/>
        </w:rPr>
        <w:t xml:space="preserve"> кто заслуживает</w:t>
      </w:r>
      <w:r w:rsidR="007A179C" w:rsidRPr="00685E2D">
        <w:rPr>
          <w:sz w:val="24"/>
          <w:szCs w:val="24"/>
          <w:lang w:val="ru-RU"/>
        </w:rPr>
        <w:t>,</w:t>
      </w:r>
      <w:r w:rsidR="00841B3F" w:rsidRPr="00685E2D">
        <w:rPr>
          <w:sz w:val="24"/>
          <w:szCs w:val="24"/>
          <w:lang w:val="ru-RU"/>
        </w:rPr>
        <w:t xml:space="preserve"> по причине </w:t>
      </w:r>
      <w:r w:rsidR="007A179C" w:rsidRPr="00685E2D">
        <w:rPr>
          <w:sz w:val="24"/>
          <w:szCs w:val="24"/>
          <w:lang w:val="ru-RU"/>
        </w:rPr>
        <w:t>целого ряда</w:t>
      </w:r>
      <w:r w:rsidR="00841B3F" w:rsidRPr="00685E2D">
        <w:rPr>
          <w:sz w:val="24"/>
          <w:szCs w:val="24"/>
          <w:lang w:val="ru-RU"/>
        </w:rPr>
        <w:t xml:space="preserve"> специфических особенностей</w:t>
      </w:r>
      <w:r w:rsidR="007A179C" w:rsidRPr="00685E2D">
        <w:rPr>
          <w:sz w:val="24"/>
          <w:szCs w:val="24"/>
          <w:lang w:val="ru-RU"/>
        </w:rPr>
        <w:t>,</w:t>
      </w:r>
      <w:r w:rsidR="00841B3F" w:rsidRPr="00685E2D">
        <w:rPr>
          <w:sz w:val="24"/>
          <w:szCs w:val="24"/>
          <w:lang w:val="ru-RU"/>
        </w:rPr>
        <w:t xml:space="preserve"> отдельного и </w:t>
      </w:r>
      <w:r w:rsidR="007A179C" w:rsidRPr="00685E2D">
        <w:rPr>
          <w:sz w:val="24"/>
          <w:szCs w:val="24"/>
          <w:lang w:val="ru-RU"/>
        </w:rPr>
        <w:t>исходного места в обсуждении</w:t>
      </w:r>
      <w:r w:rsidR="00841B3F" w:rsidRPr="00685E2D">
        <w:rPr>
          <w:sz w:val="24"/>
          <w:szCs w:val="24"/>
          <w:lang w:val="ru-RU"/>
        </w:rPr>
        <w:t xml:space="preserve"> этой </w:t>
      </w:r>
      <w:r w:rsidR="00B751B0" w:rsidRPr="00685E2D">
        <w:rPr>
          <w:sz w:val="24"/>
          <w:szCs w:val="24"/>
          <w:lang w:val="ru-RU"/>
        </w:rPr>
        <w:t>части и серии</w:t>
      </w:r>
      <w:r w:rsidR="007A179C" w:rsidRPr="00685E2D">
        <w:rPr>
          <w:sz w:val="24"/>
          <w:szCs w:val="24"/>
          <w:lang w:val="ru-RU"/>
        </w:rPr>
        <w:t xml:space="preserve"> </w:t>
      </w:r>
      <w:r w:rsidR="00B751B0" w:rsidRPr="00685E2D">
        <w:rPr>
          <w:b/>
          <w:bCs/>
          <w:sz w:val="24"/>
          <w:szCs w:val="24"/>
          <w:lang w:val="ru-RU"/>
        </w:rPr>
        <w:t>«Толкователей Святого Писания»</w:t>
      </w:r>
      <w:r w:rsidR="00685E2D" w:rsidRPr="00685E2D">
        <w:rPr>
          <w:sz w:val="24"/>
          <w:szCs w:val="24"/>
          <w:lang w:val="ru-RU"/>
        </w:rPr>
        <w:t xml:space="preserve"> - </w:t>
      </w:r>
      <w:r w:rsidR="00685E2D">
        <w:rPr>
          <w:sz w:val="24"/>
          <w:szCs w:val="24"/>
          <w:lang w:val="ru-RU"/>
        </w:rPr>
        <w:t>о</w:t>
      </w:r>
      <w:r w:rsidR="008559E9" w:rsidRPr="00685E2D">
        <w:rPr>
          <w:sz w:val="24"/>
          <w:szCs w:val="24"/>
          <w:lang w:val="ru-RU"/>
        </w:rPr>
        <w:t>ткрытием</w:t>
      </w:r>
      <w:r w:rsidR="00C53203" w:rsidRPr="00685E2D">
        <w:rPr>
          <w:sz w:val="24"/>
          <w:szCs w:val="24"/>
          <w:lang w:val="ru-RU"/>
        </w:rPr>
        <w:t>,</w:t>
      </w:r>
      <w:r w:rsidR="008559E9" w:rsidRPr="00685E2D">
        <w:rPr>
          <w:sz w:val="24"/>
          <w:szCs w:val="24"/>
          <w:lang w:val="ru-RU"/>
        </w:rPr>
        <w:t xml:space="preserve"> является</w:t>
      </w:r>
      <w:r w:rsidR="00C53203" w:rsidRPr="00685E2D">
        <w:rPr>
          <w:sz w:val="24"/>
          <w:szCs w:val="24"/>
          <w:lang w:val="ru-RU"/>
        </w:rPr>
        <w:t xml:space="preserve"> </w:t>
      </w:r>
      <w:r w:rsidR="008559E9" w:rsidRPr="00685E2D">
        <w:rPr>
          <w:sz w:val="24"/>
          <w:szCs w:val="24"/>
          <w:lang w:val="ru-RU"/>
        </w:rPr>
        <w:t>формат п</w:t>
      </w:r>
      <w:r w:rsidR="00841B3F" w:rsidRPr="00685E2D">
        <w:rPr>
          <w:sz w:val="24"/>
          <w:szCs w:val="24"/>
          <w:lang w:val="ru-RU"/>
        </w:rPr>
        <w:t>ерво</w:t>
      </w:r>
      <w:r w:rsidR="008559E9" w:rsidRPr="00685E2D">
        <w:rPr>
          <w:sz w:val="24"/>
          <w:szCs w:val="24"/>
          <w:lang w:val="ru-RU"/>
        </w:rPr>
        <w:t>го</w:t>
      </w:r>
      <w:r w:rsidR="00841B3F" w:rsidRPr="00685E2D">
        <w:rPr>
          <w:sz w:val="24"/>
          <w:szCs w:val="24"/>
          <w:lang w:val="ru-RU"/>
        </w:rPr>
        <w:t xml:space="preserve">, </w:t>
      </w:r>
      <w:r w:rsidR="00C657CF" w:rsidRPr="00685E2D">
        <w:rPr>
          <w:sz w:val="24"/>
          <w:szCs w:val="24"/>
          <w:lang w:val="ru-RU"/>
        </w:rPr>
        <w:t xml:space="preserve">наверное, </w:t>
      </w:r>
      <w:r w:rsidR="00841B3F" w:rsidRPr="00685E2D">
        <w:rPr>
          <w:sz w:val="24"/>
          <w:szCs w:val="24"/>
          <w:lang w:val="ru-RU"/>
        </w:rPr>
        <w:t xml:space="preserve">из </w:t>
      </w:r>
      <w:r w:rsidR="00C657CF" w:rsidRPr="00685E2D">
        <w:rPr>
          <w:sz w:val="24"/>
          <w:szCs w:val="24"/>
          <w:lang w:val="ru-RU"/>
        </w:rPr>
        <w:t>известных</w:t>
      </w:r>
      <w:r w:rsidR="00C53203" w:rsidRPr="00685E2D">
        <w:rPr>
          <w:sz w:val="24"/>
          <w:szCs w:val="24"/>
          <w:lang w:val="ru-RU"/>
        </w:rPr>
        <w:t>,</w:t>
      </w:r>
      <w:r w:rsidR="00C657CF" w:rsidRPr="00685E2D">
        <w:rPr>
          <w:sz w:val="24"/>
          <w:szCs w:val="24"/>
          <w:lang w:val="ru-RU"/>
        </w:rPr>
        <w:t xml:space="preserve"> </w:t>
      </w:r>
      <w:r w:rsidR="00841B3F" w:rsidRPr="00685E2D">
        <w:rPr>
          <w:sz w:val="24"/>
          <w:szCs w:val="24"/>
          <w:lang w:val="ru-RU"/>
        </w:rPr>
        <w:t xml:space="preserve">не только </w:t>
      </w:r>
      <w:r w:rsidR="00B751B0" w:rsidRPr="00685E2D">
        <w:rPr>
          <w:b/>
          <w:bCs/>
          <w:sz w:val="24"/>
          <w:szCs w:val="24"/>
          <w:lang w:val="ru-RU"/>
        </w:rPr>
        <w:t>П</w:t>
      </w:r>
      <w:r w:rsidR="00841B3F" w:rsidRPr="00685E2D">
        <w:rPr>
          <w:b/>
          <w:bCs/>
          <w:sz w:val="24"/>
          <w:szCs w:val="24"/>
          <w:lang w:val="ru-RU"/>
        </w:rPr>
        <w:t>еревод</w:t>
      </w:r>
      <w:r w:rsidR="00C657CF" w:rsidRPr="00685E2D">
        <w:rPr>
          <w:b/>
          <w:bCs/>
          <w:sz w:val="24"/>
          <w:szCs w:val="24"/>
          <w:lang w:val="ru-RU"/>
        </w:rPr>
        <w:t>ов</w:t>
      </w:r>
      <w:r w:rsidR="00841B3F" w:rsidRPr="00685E2D">
        <w:rPr>
          <w:sz w:val="24"/>
          <w:szCs w:val="24"/>
          <w:lang w:val="ru-RU"/>
        </w:rPr>
        <w:t xml:space="preserve">, но и </w:t>
      </w:r>
      <w:r w:rsidR="00B751B0" w:rsidRPr="00685E2D">
        <w:rPr>
          <w:b/>
          <w:bCs/>
          <w:sz w:val="24"/>
          <w:szCs w:val="24"/>
          <w:lang w:val="ru-RU"/>
        </w:rPr>
        <w:t>Т</w:t>
      </w:r>
      <w:r w:rsidR="00841B3F" w:rsidRPr="00685E2D">
        <w:rPr>
          <w:b/>
          <w:bCs/>
          <w:sz w:val="24"/>
          <w:szCs w:val="24"/>
          <w:lang w:val="ru-RU"/>
        </w:rPr>
        <w:t>олковани</w:t>
      </w:r>
      <w:r w:rsidR="00C657CF" w:rsidRPr="00685E2D">
        <w:rPr>
          <w:b/>
          <w:bCs/>
          <w:sz w:val="24"/>
          <w:szCs w:val="24"/>
          <w:lang w:val="ru-RU"/>
        </w:rPr>
        <w:t>й</w:t>
      </w:r>
      <w:r w:rsidR="00841B3F" w:rsidRPr="00685E2D">
        <w:rPr>
          <w:sz w:val="24"/>
          <w:szCs w:val="24"/>
          <w:lang w:val="ru-RU"/>
        </w:rPr>
        <w:t xml:space="preserve"> Пятикнижия Торы</w:t>
      </w:r>
      <w:r w:rsidR="00C53203" w:rsidRPr="00685E2D">
        <w:rPr>
          <w:sz w:val="24"/>
          <w:szCs w:val="24"/>
          <w:lang w:val="ru-RU"/>
        </w:rPr>
        <w:t>,</w:t>
      </w:r>
      <w:r w:rsidR="00C657CF" w:rsidRPr="00685E2D">
        <w:rPr>
          <w:sz w:val="24"/>
          <w:szCs w:val="24"/>
          <w:lang w:val="ru-RU"/>
        </w:rPr>
        <w:t xml:space="preserve"> созданный</w:t>
      </w:r>
      <w:r w:rsidR="00841B3F" w:rsidRPr="00685E2D">
        <w:rPr>
          <w:sz w:val="24"/>
          <w:szCs w:val="24"/>
          <w:lang w:val="ru-RU"/>
        </w:rPr>
        <w:t xml:space="preserve"> </w:t>
      </w:r>
      <w:r w:rsidR="00C53203" w:rsidRPr="00685E2D">
        <w:rPr>
          <w:sz w:val="24"/>
          <w:szCs w:val="24"/>
          <w:lang w:val="ru-RU"/>
        </w:rPr>
        <w:t xml:space="preserve">- </w:t>
      </w:r>
      <w:r w:rsidR="00841B3F" w:rsidRPr="00685E2D">
        <w:rPr>
          <w:b/>
          <w:bCs/>
          <w:sz w:val="24"/>
          <w:szCs w:val="24"/>
          <w:lang w:val="ru-RU"/>
        </w:rPr>
        <w:t>«</w:t>
      </w:r>
      <w:proofErr w:type="spellStart"/>
      <w:r w:rsidR="00841B3F" w:rsidRPr="00685E2D">
        <w:rPr>
          <w:b/>
          <w:bCs/>
          <w:sz w:val="24"/>
          <w:szCs w:val="24"/>
          <w:lang w:val="ru-RU"/>
        </w:rPr>
        <w:t>Онкелус</w:t>
      </w:r>
      <w:r w:rsidR="00C657CF" w:rsidRPr="00685E2D">
        <w:rPr>
          <w:b/>
          <w:bCs/>
          <w:sz w:val="24"/>
          <w:szCs w:val="24"/>
          <w:lang w:val="ru-RU"/>
        </w:rPr>
        <w:t>ом</w:t>
      </w:r>
      <w:proofErr w:type="spellEnd"/>
      <w:r w:rsidR="00841B3F" w:rsidRPr="00685E2D">
        <w:rPr>
          <w:b/>
          <w:bCs/>
          <w:sz w:val="24"/>
          <w:szCs w:val="24"/>
          <w:lang w:val="ru-RU"/>
        </w:rPr>
        <w:t>»</w:t>
      </w:r>
      <w:r w:rsidR="00841B3F" w:rsidRPr="00685E2D">
        <w:rPr>
          <w:sz w:val="24"/>
          <w:szCs w:val="24"/>
          <w:lang w:val="ru-RU"/>
        </w:rPr>
        <w:t xml:space="preserve">. Это уникальное произведение, имеющее высочайшую религиозную значимость, является выдающимся </w:t>
      </w:r>
      <w:r w:rsidR="00EC452F" w:rsidRPr="00685E2D">
        <w:rPr>
          <w:sz w:val="24"/>
          <w:szCs w:val="24"/>
          <w:lang w:val="ru-RU"/>
        </w:rPr>
        <w:t>в этом списке</w:t>
      </w:r>
      <w:r w:rsidR="00C53203" w:rsidRPr="00685E2D">
        <w:rPr>
          <w:sz w:val="24"/>
          <w:szCs w:val="24"/>
          <w:lang w:val="ru-RU"/>
        </w:rPr>
        <w:t>,</w:t>
      </w:r>
      <w:r w:rsidR="00EC452F" w:rsidRPr="00685E2D">
        <w:rPr>
          <w:sz w:val="24"/>
          <w:szCs w:val="24"/>
          <w:lang w:val="ru-RU"/>
        </w:rPr>
        <w:t xml:space="preserve"> </w:t>
      </w:r>
      <w:r w:rsidR="00841B3F" w:rsidRPr="00685E2D">
        <w:rPr>
          <w:sz w:val="24"/>
          <w:szCs w:val="24"/>
          <w:lang w:val="ru-RU"/>
        </w:rPr>
        <w:t xml:space="preserve">не только лишь </w:t>
      </w:r>
      <w:r w:rsidR="00C53203" w:rsidRPr="00685E2D">
        <w:rPr>
          <w:sz w:val="24"/>
          <w:szCs w:val="24"/>
          <w:lang w:val="ru-RU"/>
        </w:rPr>
        <w:t xml:space="preserve">в свете особенности, упомянутой выше </w:t>
      </w:r>
      <w:r w:rsidR="007A179C" w:rsidRPr="00685E2D">
        <w:rPr>
          <w:sz w:val="24"/>
          <w:szCs w:val="24"/>
          <w:lang w:val="ru-RU"/>
        </w:rPr>
        <w:t>(</w:t>
      </w:r>
      <w:r w:rsidR="00841B3F" w:rsidRPr="00685E2D">
        <w:rPr>
          <w:sz w:val="24"/>
          <w:szCs w:val="24"/>
          <w:lang w:val="ru-RU"/>
        </w:rPr>
        <w:t>написано оно на языке «Арамейском»</w:t>
      </w:r>
      <w:r w:rsidR="007A179C" w:rsidRPr="00685E2D">
        <w:rPr>
          <w:sz w:val="24"/>
          <w:szCs w:val="24"/>
          <w:lang w:val="ru-RU"/>
        </w:rPr>
        <w:t>)</w:t>
      </w:r>
      <w:r w:rsidR="00841B3F" w:rsidRPr="00685E2D">
        <w:rPr>
          <w:b/>
          <w:bCs/>
          <w:sz w:val="24"/>
          <w:szCs w:val="24"/>
          <w:lang w:val="ru-RU"/>
        </w:rPr>
        <w:t xml:space="preserve">, </w:t>
      </w:r>
      <w:r w:rsidR="00841B3F" w:rsidRPr="00685E2D">
        <w:rPr>
          <w:sz w:val="24"/>
          <w:szCs w:val="24"/>
          <w:lang w:val="ru-RU"/>
        </w:rPr>
        <w:t>а</w:t>
      </w:r>
      <w:r w:rsidR="00ED46CD" w:rsidRPr="00685E2D">
        <w:rPr>
          <w:sz w:val="24"/>
          <w:szCs w:val="24"/>
          <w:lang w:val="ru-RU"/>
        </w:rPr>
        <w:t xml:space="preserve">, забежав немного вперёд, </w:t>
      </w:r>
      <w:r w:rsidR="007B1239" w:rsidRPr="00685E2D">
        <w:rPr>
          <w:sz w:val="24"/>
          <w:szCs w:val="24"/>
          <w:lang w:val="ru-RU"/>
        </w:rPr>
        <w:t>расскажем</w:t>
      </w:r>
      <w:r w:rsidR="00ED46CD" w:rsidRPr="00685E2D">
        <w:rPr>
          <w:sz w:val="24"/>
          <w:szCs w:val="24"/>
          <w:lang w:val="ru-RU"/>
        </w:rPr>
        <w:t xml:space="preserve">, что музыка этого произведения, почти </w:t>
      </w:r>
      <w:r w:rsidR="00ED46CD" w:rsidRPr="00685E2D">
        <w:rPr>
          <w:sz w:val="24"/>
          <w:szCs w:val="24"/>
          <w:u w:val="single"/>
          <w:lang w:val="ru-RU"/>
        </w:rPr>
        <w:t xml:space="preserve">в точности соответствует музыке </w:t>
      </w:r>
      <w:r w:rsidR="00C53203" w:rsidRPr="00685E2D">
        <w:rPr>
          <w:sz w:val="24"/>
          <w:szCs w:val="24"/>
          <w:u w:val="single"/>
          <w:lang w:val="ru-RU"/>
        </w:rPr>
        <w:t xml:space="preserve">соответствующей главы </w:t>
      </w:r>
      <w:r w:rsidR="007A179C" w:rsidRPr="00685E2D">
        <w:rPr>
          <w:sz w:val="24"/>
          <w:szCs w:val="24"/>
          <w:u w:val="single"/>
          <w:lang w:val="ru-RU"/>
        </w:rPr>
        <w:t>–</w:t>
      </w:r>
      <w:r w:rsidR="00C53203" w:rsidRPr="00685E2D">
        <w:rPr>
          <w:sz w:val="24"/>
          <w:szCs w:val="24"/>
          <w:u w:val="single"/>
          <w:lang w:val="ru-RU"/>
        </w:rPr>
        <w:t xml:space="preserve"> </w:t>
      </w:r>
      <w:r w:rsidR="007A179C" w:rsidRPr="00685E2D">
        <w:rPr>
          <w:sz w:val="24"/>
          <w:szCs w:val="24"/>
          <w:u w:val="single"/>
          <w:lang w:val="ru-RU"/>
        </w:rPr>
        <w:t>«</w:t>
      </w:r>
      <w:r w:rsidR="00ED46CD" w:rsidRPr="00685E2D">
        <w:rPr>
          <w:sz w:val="24"/>
          <w:szCs w:val="24"/>
          <w:u w:val="single"/>
          <w:lang w:val="ru-RU"/>
        </w:rPr>
        <w:t>Торы</w:t>
      </w:r>
      <w:r w:rsidR="007A179C" w:rsidRPr="00685E2D">
        <w:rPr>
          <w:sz w:val="24"/>
          <w:szCs w:val="24"/>
          <w:u w:val="single"/>
          <w:lang w:val="ru-RU"/>
        </w:rPr>
        <w:t>»</w:t>
      </w:r>
      <w:r w:rsidR="00ED46CD" w:rsidRPr="00685E2D">
        <w:rPr>
          <w:sz w:val="24"/>
          <w:szCs w:val="24"/>
          <w:lang w:val="ru-RU"/>
        </w:rPr>
        <w:t xml:space="preserve">. Являясь почти дословным переводом текста </w:t>
      </w:r>
      <w:r w:rsidR="007A179C" w:rsidRPr="00685E2D">
        <w:rPr>
          <w:sz w:val="24"/>
          <w:szCs w:val="24"/>
          <w:lang w:val="ru-RU"/>
        </w:rPr>
        <w:t>«</w:t>
      </w:r>
      <w:r w:rsidR="00ED46CD" w:rsidRPr="00685E2D">
        <w:rPr>
          <w:sz w:val="24"/>
          <w:szCs w:val="24"/>
          <w:lang w:val="ru-RU"/>
        </w:rPr>
        <w:t>Торы</w:t>
      </w:r>
      <w:r w:rsidR="007A179C" w:rsidRPr="00685E2D">
        <w:rPr>
          <w:sz w:val="24"/>
          <w:szCs w:val="24"/>
          <w:lang w:val="ru-RU"/>
        </w:rPr>
        <w:t>»,</w:t>
      </w:r>
      <w:r w:rsidR="00ED46CD" w:rsidRPr="00685E2D">
        <w:rPr>
          <w:sz w:val="24"/>
          <w:szCs w:val="24"/>
          <w:lang w:val="ru-RU"/>
        </w:rPr>
        <w:t xml:space="preserve"> в полном её масштабе, «</w:t>
      </w:r>
      <w:proofErr w:type="spellStart"/>
      <w:r w:rsidR="00ED46CD" w:rsidRPr="00685E2D">
        <w:rPr>
          <w:sz w:val="24"/>
          <w:szCs w:val="24"/>
          <w:lang w:val="ru-RU"/>
        </w:rPr>
        <w:t>Онкелус</w:t>
      </w:r>
      <w:proofErr w:type="spellEnd"/>
      <w:r w:rsidR="00ED46CD" w:rsidRPr="00685E2D">
        <w:rPr>
          <w:sz w:val="24"/>
          <w:szCs w:val="24"/>
          <w:lang w:val="ru-RU"/>
        </w:rPr>
        <w:t>» сумел сохранить, почти построчную музыкальную идентичность оригиналу</w:t>
      </w:r>
      <w:r w:rsidR="00C53203" w:rsidRPr="00685E2D">
        <w:rPr>
          <w:sz w:val="24"/>
          <w:szCs w:val="24"/>
          <w:lang w:val="ru-RU"/>
        </w:rPr>
        <w:t xml:space="preserve"> </w:t>
      </w:r>
      <w:r w:rsidR="000A74CE" w:rsidRPr="00685E2D">
        <w:rPr>
          <w:sz w:val="24"/>
          <w:szCs w:val="24"/>
          <w:lang w:val="ru-RU"/>
        </w:rPr>
        <w:t>*</w:t>
      </w:r>
    </w:p>
    <w:p w14:paraId="4ECABFBA" w14:textId="77777777" w:rsidR="00992BC0" w:rsidRPr="00C571BC" w:rsidRDefault="00992BC0" w:rsidP="00685E2D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515EA5D8" w14:textId="279979D1" w:rsidR="00992BC0" w:rsidRPr="00C571BC" w:rsidRDefault="000A74CE" w:rsidP="00685E2D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*Отдельным</w:t>
      </w:r>
      <w:r w:rsidR="0074592E" w:rsidRPr="00C571BC">
        <w:rPr>
          <w:i/>
          <w:iCs/>
          <w:lang w:val="ru-RU"/>
        </w:rPr>
        <w:t xml:space="preserve"> интересным вопросом, </w:t>
      </w:r>
      <w:r w:rsidRPr="00C571BC">
        <w:rPr>
          <w:i/>
          <w:iCs/>
          <w:lang w:val="ru-RU"/>
        </w:rPr>
        <w:t>становится</w:t>
      </w:r>
      <w:r w:rsidR="0074592E" w:rsidRPr="00C571BC">
        <w:rPr>
          <w:i/>
          <w:iCs/>
          <w:lang w:val="ru-RU"/>
        </w:rPr>
        <w:t xml:space="preserve"> теперь и ситуаци</w:t>
      </w:r>
      <w:r w:rsidR="00C53203" w:rsidRPr="00C571BC">
        <w:rPr>
          <w:i/>
          <w:iCs/>
          <w:lang w:val="ru-RU"/>
        </w:rPr>
        <w:t>я</w:t>
      </w:r>
      <w:r w:rsidR="0074592E" w:rsidRPr="00C571BC">
        <w:rPr>
          <w:i/>
          <w:iCs/>
          <w:lang w:val="ru-RU"/>
        </w:rPr>
        <w:t xml:space="preserve"> с </w:t>
      </w:r>
      <w:r w:rsidR="00C53203" w:rsidRPr="00C571BC">
        <w:rPr>
          <w:i/>
          <w:iCs/>
          <w:lang w:val="ru-RU"/>
        </w:rPr>
        <w:t xml:space="preserve">известным - </w:t>
      </w:r>
      <w:r w:rsidR="0074592E" w:rsidRPr="00C571BC">
        <w:rPr>
          <w:i/>
          <w:iCs/>
          <w:lang w:val="ru-RU"/>
        </w:rPr>
        <w:t>Греческим переводом оригинала</w:t>
      </w:r>
      <w:r w:rsidR="00256A52" w:rsidRPr="00C571BC">
        <w:rPr>
          <w:i/>
          <w:iCs/>
          <w:lang w:val="ru-RU"/>
        </w:rPr>
        <w:t xml:space="preserve"> (Септуагинта)</w:t>
      </w:r>
      <w:r w:rsidR="0074592E" w:rsidRPr="00C571BC">
        <w:rPr>
          <w:i/>
          <w:iCs/>
          <w:lang w:val="ru-RU"/>
        </w:rPr>
        <w:t xml:space="preserve">. Почти несомненно, </w:t>
      </w:r>
      <w:r w:rsidR="00D8254D" w:rsidRPr="00C571BC">
        <w:rPr>
          <w:i/>
          <w:iCs/>
          <w:lang w:val="ru-RU"/>
        </w:rPr>
        <w:t>что и он, если и не идентичен, то как минимум, по собственному поэтичен и музыкален</w:t>
      </w:r>
      <w:r w:rsidR="00256A52" w:rsidRPr="00C571BC">
        <w:rPr>
          <w:i/>
          <w:iCs/>
          <w:lang w:val="ru-RU"/>
        </w:rPr>
        <w:t>, но удостовериться в этом..</w:t>
      </w:r>
      <w:r w:rsidR="00D8254D" w:rsidRPr="00C571BC">
        <w:rPr>
          <w:i/>
          <w:iCs/>
          <w:lang w:val="ru-RU"/>
        </w:rPr>
        <w:t xml:space="preserve">. </w:t>
      </w:r>
      <w:r w:rsidR="00256A52" w:rsidRPr="00C571BC">
        <w:rPr>
          <w:i/>
          <w:iCs/>
          <w:lang w:val="ru-RU"/>
        </w:rPr>
        <w:t xml:space="preserve">может быть, мне сможет </w:t>
      </w:r>
      <w:r w:rsidR="007A179C">
        <w:rPr>
          <w:i/>
          <w:iCs/>
          <w:lang w:val="ru-RU"/>
        </w:rPr>
        <w:t>посодействовать найти способ</w:t>
      </w:r>
      <w:r w:rsidR="00357169">
        <w:rPr>
          <w:i/>
          <w:iCs/>
          <w:lang w:val="ru-RU"/>
        </w:rPr>
        <w:t>,</w:t>
      </w:r>
      <w:r w:rsidR="00256A52" w:rsidRPr="00C571BC">
        <w:rPr>
          <w:i/>
          <w:iCs/>
          <w:lang w:val="ru-RU"/>
        </w:rPr>
        <w:t xml:space="preserve"> кто-нибудь из достопочтимых читателей…</w:t>
      </w:r>
      <w:r w:rsidR="00D8254D" w:rsidRPr="00C571BC">
        <w:rPr>
          <w:i/>
          <w:iCs/>
          <w:lang w:val="ru-RU"/>
        </w:rPr>
        <w:t xml:space="preserve"> </w:t>
      </w:r>
    </w:p>
    <w:p w14:paraId="3FE226D7" w14:textId="661BBE41" w:rsidR="00992BC0" w:rsidRPr="00C571BC" w:rsidRDefault="00992BC0" w:rsidP="00685E2D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4DBBE19C" w14:textId="77777777" w:rsidR="00685E2D" w:rsidRDefault="00685E2D" w:rsidP="00685E2D">
      <w:pPr>
        <w:pStyle w:val="ListParagraph"/>
        <w:ind w:left="851"/>
        <w:rPr>
          <w:sz w:val="24"/>
          <w:szCs w:val="24"/>
          <w:lang w:val="ru-RU"/>
        </w:rPr>
      </w:pPr>
    </w:p>
    <w:p w14:paraId="63F146AD" w14:textId="74CDEBD6" w:rsidR="00A71070" w:rsidRPr="00C571BC" w:rsidRDefault="00137336" w:rsidP="004D3F7F">
      <w:pPr>
        <w:pStyle w:val="ListParagraph"/>
        <w:numPr>
          <w:ilvl w:val="2"/>
          <w:numId w:val="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Э</w:t>
      </w:r>
      <w:r w:rsidR="00EC452F" w:rsidRPr="00C571BC">
        <w:rPr>
          <w:sz w:val="24"/>
          <w:szCs w:val="24"/>
          <w:lang w:val="ru-RU"/>
        </w:rPr>
        <w:t xml:space="preserve">тим </w:t>
      </w:r>
      <w:r w:rsidR="00EC452F" w:rsidRPr="0004123A">
        <w:rPr>
          <w:sz w:val="24"/>
          <w:szCs w:val="24"/>
          <w:lang w:val="ru-RU"/>
        </w:rPr>
        <w:t xml:space="preserve">пунктом, мы </w:t>
      </w:r>
      <w:r w:rsidR="007B1239" w:rsidRPr="0004123A">
        <w:rPr>
          <w:sz w:val="24"/>
          <w:szCs w:val="24"/>
          <w:lang w:val="ru-RU"/>
        </w:rPr>
        <w:t xml:space="preserve">продолжим </w:t>
      </w:r>
      <w:r w:rsidR="00EC452F" w:rsidRPr="0004123A">
        <w:rPr>
          <w:sz w:val="24"/>
          <w:szCs w:val="24"/>
          <w:lang w:val="ru-RU"/>
        </w:rPr>
        <w:t>откр</w:t>
      </w:r>
      <w:r w:rsidRPr="0004123A">
        <w:rPr>
          <w:sz w:val="24"/>
          <w:szCs w:val="24"/>
          <w:lang w:val="ru-RU"/>
        </w:rPr>
        <w:t>ыва</w:t>
      </w:r>
      <w:r w:rsidR="007B1239" w:rsidRPr="0004123A">
        <w:rPr>
          <w:sz w:val="24"/>
          <w:szCs w:val="24"/>
          <w:lang w:val="ru-RU"/>
        </w:rPr>
        <w:t>ть</w:t>
      </w:r>
      <w:r w:rsidRPr="00C571BC">
        <w:rPr>
          <w:sz w:val="24"/>
          <w:szCs w:val="24"/>
          <w:lang w:val="ru-RU"/>
        </w:rPr>
        <w:t xml:space="preserve"> </w:t>
      </w:r>
      <w:r w:rsidR="006E4492" w:rsidRPr="00C571BC">
        <w:rPr>
          <w:sz w:val="24"/>
          <w:szCs w:val="24"/>
          <w:lang w:val="ru-RU"/>
        </w:rPr>
        <w:t>путь</w:t>
      </w:r>
      <w:r w:rsidR="00EC452F" w:rsidRPr="00C571BC">
        <w:rPr>
          <w:sz w:val="24"/>
          <w:szCs w:val="24"/>
          <w:lang w:val="ru-RU"/>
        </w:rPr>
        <w:t>, как уже сегодня видно, множеству великих и неожиданных в этом амплуа поэтов и композиторов</w:t>
      </w:r>
      <w:r w:rsidRPr="00C571BC">
        <w:rPr>
          <w:sz w:val="24"/>
          <w:szCs w:val="24"/>
          <w:lang w:val="ru-RU"/>
        </w:rPr>
        <w:t xml:space="preserve">, </w:t>
      </w:r>
      <w:r w:rsidR="00256A52" w:rsidRPr="00C571BC">
        <w:rPr>
          <w:sz w:val="24"/>
          <w:szCs w:val="24"/>
          <w:lang w:val="ru-RU"/>
        </w:rPr>
        <w:t>оказаться</w:t>
      </w:r>
      <w:r w:rsidRPr="00C571BC">
        <w:rPr>
          <w:sz w:val="24"/>
          <w:szCs w:val="24"/>
          <w:lang w:val="ru-RU"/>
        </w:rPr>
        <w:t xml:space="preserve"> вновь </w:t>
      </w:r>
      <w:r w:rsidR="006E4492" w:rsidRPr="00C571BC">
        <w:rPr>
          <w:sz w:val="24"/>
          <w:szCs w:val="24"/>
          <w:lang w:val="ru-RU"/>
        </w:rPr>
        <w:t>по достоинству оценёнными (надеюсь, уже в ближайшем будущем)</w:t>
      </w:r>
      <w:r w:rsidR="00EC452F" w:rsidRPr="00C571BC">
        <w:rPr>
          <w:sz w:val="24"/>
          <w:szCs w:val="24"/>
          <w:lang w:val="ru-RU"/>
        </w:rPr>
        <w:t>. Как</w:t>
      </w:r>
      <w:r w:rsidR="0004123A">
        <w:rPr>
          <w:sz w:val="24"/>
          <w:szCs w:val="24"/>
          <w:lang w:val="ru-RU"/>
        </w:rPr>
        <w:t xml:space="preserve"> позволяет нам</w:t>
      </w:r>
      <w:r w:rsidR="00EC452F" w:rsidRPr="00C571BC">
        <w:rPr>
          <w:sz w:val="24"/>
          <w:szCs w:val="24"/>
          <w:lang w:val="ru-RU"/>
        </w:rPr>
        <w:t xml:space="preserve"> понять уже собравшийся список обнаруженных</w:t>
      </w:r>
      <w:r w:rsidR="0004123A">
        <w:rPr>
          <w:sz w:val="24"/>
          <w:szCs w:val="24"/>
          <w:lang w:val="ru-RU"/>
        </w:rPr>
        <w:t>,</w:t>
      </w:r>
      <w:r w:rsidR="00EC452F" w:rsidRPr="00C571BC">
        <w:rPr>
          <w:sz w:val="24"/>
          <w:szCs w:val="24"/>
          <w:lang w:val="ru-RU"/>
        </w:rPr>
        <w:t xml:space="preserve"> благодаря открытию, великолепных музыкальных и поэтических талантов, состоять он сможет из совершенно неожиданных людей</w:t>
      </w:r>
      <w:r w:rsidR="006E4492" w:rsidRPr="00C571BC">
        <w:rPr>
          <w:sz w:val="24"/>
          <w:szCs w:val="24"/>
          <w:lang w:val="ru-RU"/>
        </w:rPr>
        <w:t xml:space="preserve">, жителей </w:t>
      </w:r>
      <w:r w:rsidR="00EC452F" w:rsidRPr="00C571BC">
        <w:rPr>
          <w:sz w:val="24"/>
          <w:szCs w:val="24"/>
          <w:lang w:val="ru-RU"/>
        </w:rPr>
        <w:t xml:space="preserve">разных </w:t>
      </w:r>
      <w:r w:rsidR="0074592E" w:rsidRPr="00C571BC">
        <w:rPr>
          <w:sz w:val="24"/>
          <w:szCs w:val="24"/>
          <w:lang w:val="ru-RU"/>
        </w:rPr>
        <w:t>стран</w:t>
      </w:r>
      <w:r w:rsidR="006E4492" w:rsidRPr="00C571BC">
        <w:rPr>
          <w:sz w:val="24"/>
          <w:szCs w:val="24"/>
          <w:lang w:val="ru-RU"/>
        </w:rPr>
        <w:t xml:space="preserve"> и эпох.</w:t>
      </w:r>
      <w:r w:rsidR="0074592E" w:rsidRPr="00C571BC">
        <w:rPr>
          <w:sz w:val="24"/>
          <w:szCs w:val="24"/>
          <w:lang w:val="ru-RU"/>
        </w:rPr>
        <w:t xml:space="preserve"> Общим для всех них</w:t>
      </w:r>
      <w:r w:rsidR="006E4492" w:rsidRPr="00C571BC">
        <w:rPr>
          <w:sz w:val="24"/>
          <w:szCs w:val="24"/>
          <w:lang w:val="ru-RU"/>
        </w:rPr>
        <w:t xml:space="preserve"> будет </w:t>
      </w:r>
      <w:r w:rsidR="004D3F7F">
        <w:rPr>
          <w:sz w:val="24"/>
          <w:szCs w:val="24"/>
          <w:lang w:val="ru-RU"/>
        </w:rPr>
        <w:t xml:space="preserve">- </w:t>
      </w:r>
      <w:r w:rsidR="0074592E" w:rsidRPr="00C571BC">
        <w:rPr>
          <w:sz w:val="24"/>
          <w:szCs w:val="24"/>
          <w:lang w:val="ru-RU"/>
        </w:rPr>
        <w:t xml:space="preserve">их принадлежность к иудейской </w:t>
      </w:r>
      <w:r w:rsidR="006E4492" w:rsidRPr="00C571BC">
        <w:rPr>
          <w:sz w:val="24"/>
          <w:szCs w:val="24"/>
          <w:lang w:val="ru-RU"/>
        </w:rPr>
        <w:t>литургии</w:t>
      </w:r>
      <w:r w:rsidR="007B1239" w:rsidRPr="00C571BC">
        <w:rPr>
          <w:sz w:val="24"/>
          <w:szCs w:val="24"/>
          <w:lang w:val="ru-RU"/>
        </w:rPr>
        <w:t>, и, видимо, что-то ещё, известное им всем, что явилось причиной соблюдения всеми ими вышеупомянутого «традиционного» стиля написания их работ</w:t>
      </w:r>
      <w:r w:rsidR="0004123A">
        <w:rPr>
          <w:sz w:val="24"/>
          <w:szCs w:val="24"/>
          <w:lang w:val="ru-RU"/>
        </w:rPr>
        <w:t>.</w:t>
      </w:r>
      <w:r w:rsidR="00A71070" w:rsidRPr="00C571BC">
        <w:rPr>
          <w:sz w:val="24"/>
          <w:szCs w:val="24"/>
          <w:lang w:val="ru-RU"/>
        </w:rPr>
        <w:t xml:space="preserve"> </w:t>
      </w:r>
      <w:r w:rsidR="0004123A">
        <w:rPr>
          <w:sz w:val="24"/>
          <w:szCs w:val="24"/>
          <w:lang w:val="ru-RU"/>
        </w:rPr>
        <w:t>В</w:t>
      </w:r>
      <w:r w:rsidR="00A71070" w:rsidRPr="00C571BC">
        <w:rPr>
          <w:sz w:val="24"/>
          <w:szCs w:val="24"/>
          <w:lang w:val="ru-RU"/>
        </w:rPr>
        <w:t xml:space="preserve"> списке материалов, с которыми я успел ознакомиться и проанализировать до сего дня, «соответствующими», то есть, музыкально-поэтическими произведениями являются:</w:t>
      </w:r>
    </w:p>
    <w:p w14:paraId="7FEDAF4C" w14:textId="093F728D" w:rsidR="00734D85" w:rsidRPr="00C571BC" w:rsidRDefault="009F57B1" w:rsidP="004D3F7F">
      <w:p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Все встретившиеся мне </w:t>
      </w:r>
      <w:r w:rsidR="00B751B0" w:rsidRPr="00C571BC">
        <w:rPr>
          <w:b/>
          <w:bCs/>
          <w:sz w:val="24"/>
          <w:szCs w:val="24"/>
          <w:lang w:val="ru-RU"/>
        </w:rPr>
        <w:t>«Т</w:t>
      </w:r>
      <w:r w:rsidRPr="00C571BC">
        <w:rPr>
          <w:b/>
          <w:bCs/>
          <w:sz w:val="24"/>
          <w:szCs w:val="24"/>
          <w:lang w:val="ru-RU"/>
        </w:rPr>
        <w:t>олкования Раши</w:t>
      </w:r>
      <w:r w:rsidR="00B751B0" w:rsidRPr="00C571BC">
        <w:rPr>
          <w:b/>
          <w:bCs/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. Первым он числится здесь тоже не случайно. </w:t>
      </w:r>
      <w:r w:rsidR="00256A52" w:rsidRPr="00C571BC">
        <w:rPr>
          <w:sz w:val="24"/>
          <w:szCs w:val="24"/>
          <w:lang w:val="ru-RU"/>
        </w:rPr>
        <w:t>Удачным случаем оказалось то, что</w:t>
      </w:r>
      <w:r w:rsidRPr="00C571BC">
        <w:rPr>
          <w:sz w:val="24"/>
          <w:szCs w:val="24"/>
          <w:lang w:val="ru-RU"/>
        </w:rPr>
        <w:t xml:space="preserve"> в моих руках </w:t>
      </w:r>
      <w:r w:rsidR="00256A52" w:rsidRPr="00C571BC">
        <w:rPr>
          <w:sz w:val="24"/>
          <w:szCs w:val="24"/>
          <w:lang w:val="ru-RU"/>
        </w:rPr>
        <w:t xml:space="preserve">оказалась </w:t>
      </w:r>
      <w:r w:rsidRPr="00C571BC">
        <w:rPr>
          <w:sz w:val="24"/>
          <w:szCs w:val="24"/>
          <w:lang w:val="ru-RU"/>
        </w:rPr>
        <w:t>книга Торы с его комментарием, где для учеников младших классов, они были написаны обычным ивритским шрифтом</w:t>
      </w:r>
      <w:r w:rsidR="00256A52" w:rsidRPr="00C571BC">
        <w:rPr>
          <w:sz w:val="24"/>
          <w:szCs w:val="24"/>
          <w:lang w:val="ru-RU"/>
        </w:rPr>
        <w:t xml:space="preserve"> (в</w:t>
      </w:r>
      <w:r w:rsidRPr="00C571BC">
        <w:rPr>
          <w:sz w:val="24"/>
          <w:szCs w:val="24"/>
          <w:lang w:val="ru-RU"/>
        </w:rPr>
        <w:t xml:space="preserve">о всех остальных случаях, тексты именно Раши, традиционно печатаются </w:t>
      </w:r>
      <w:r w:rsidR="00256A52" w:rsidRPr="00C571BC">
        <w:rPr>
          <w:sz w:val="24"/>
          <w:szCs w:val="24"/>
          <w:lang w:val="ru-RU"/>
        </w:rPr>
        <w:t xml:space="preserve">особенным шрифтом, с которым я, к сожалению, почти не </w:t>
      </w:r>
      <w:r w:rsidR="00256A52" w:rsidRPr="00C571BC">
        <w:rPr>
          <w:sz w:val="24"/>
          <w:szCs w:val="24"/>
          <w:lang w:val="ru-RU"/>
        </w:rPr>
        <w:lastRenderedPageBreak/>
        <w:t>знаком)</w:t>
      </w:r>
      <w:r w:rsidR="00653B2C" w:rsidRPr="00C571BC">
        <w:rPr>
          <w:sz w:val="24"/>
          <w:szCs w:val="24"/>
          <w:lang w:val="ru-RU"/>
        </w:rPr>
        <w:t xml:space="preserve">. </w:t>
      </w:r>
      <w:r w:rsidR="001D4C1A" w:rsidRPr="00C571BC">
        <w:rPr>
          <w:sz w:val="24"/>
          <w:szCs w:val="24"/>
          <w:lang w:val="ru-RU"/>
        </w:rPr>
        <w:t>Историческая п</w:t>
      </w:r>
      <w:r w:rsidRPr="00C571BC">
        <w:rPr>
          <w:sz w:val="24"/>
          <w:szCs w:val="24"/>
          <w:lang w:val="ru-RU"/>
        </w:rPr>
        <w:t xml:space="preserve">ричина </w:t>
      </w:r>
      <w:r w:rsidR="00653B2C" w:rsidRPr="00C571BC">
        <w:rPr>
          <w:sz w:val="24"/>
          <w:szCs w:val="24"/>
          <w:lang w:val="ru-RU"/>
        </w:rPr>
        <w:t xml:space="preserve">этому нам здесь не </w:t>
      </w:r>
      <w:r w:rsidR="00405173" w:rsidRPr="00C571BC">
        <w:rPr>
          <w:sz w:val="24"/>
          <w:szCs w:val="24"/>
          <w:lang w:val="ru-RU"/>
        </w:rPr>
        <w:t>существенна</w:t>
      </w:r>
      <w:r w:rsidR="00653B2C" w:rsidRPr="00C571BC">
        <w:rPr>
          <w:sz w:val="24"/>
          <w:szCs w:val="24"/>
          <w:lang w:val="ru-RU"/>
        </w:rPr>
        <w:t xml:space="preserve">, а вот </w:t>
      </w:r>
      <w:r w:rsidR="001D4C1A" w:rsidRPr="00C571BC">
        <w:rPr>
          <w:sz w:val="24"/>
          <w:szCs w:val="24"/>
          <w:lang w:val="ru-RU"/>
        </w:rPr>
        <w:t xml:space="preserve">удачная детская публикация обратила на себя моё внимание, и </w:t>
      </w:r>
      <w:r w:rsidR="0004123A">
        <w:rPr>
          <w:sz w:val="24"/>
          <w:szCs w:val="24"/>
          <w:lang w:val="ru-RU"/>
        </w:rPr>
        <w:t xml:space="preserve">кроме </w:t>
      </w:r>
      <w:r w:rsidR="004513DA">
        <w:rPr>
          <w:sz w:val="24"/>
          <w:szCs w:val="24"/>
          <w:lang w:val="ru-RU"/>
        </w:rPr>
        <w:t>самого факта рифмованного текста комментариев, удивительным оказался и «напрашивающийся», «</w:t>
      </w:r>
      <w:r w:rsidR="00146C04" w:rsidRPr="00C571BC">
        <w:rPr>
          <w:sz w:val="24"/>
          <w:szCs w:val="24"/>
          <w:lang w:val="ru-RU"/>
        </w:rPr>
        <w:t xml:space="preserve">по детски простой» </w:t>
      </w:r>
      <w:r w:rsidR="004513DA">
        <w:rPr>
          <w:sz w:val="24"/>
          <w:szCs w:val="24"/>
          <w:lang w:val="ru-RU"/>
        </w:rPr>
        <w:t>стиль</w:t>
      </w:r>
      <w:r w:rsidR="004D3F7F">
        <w:rPr>
          <w:sz w:val="24"/>
          <w:szCs w:val="24"/>
          <w:lang w:val="ru-RU"/>
        </w:rPr>
        <w:t xml:space="preserve">, </w:t>
      </w:r>
      <w:r w:rsidR="004513DA">
        <w:rPr>
          <w:sz w:val="24"/>
          <w:szCs w:val="24"/>
          <w:lang w:val="ru-RU"/>
        </w:rPr>
        <w:t xml:space="preserve">такой «серьёзной» работы как </w:t>
      </w:r>
      <w:r w:rsidR="004D3F7F">
        <w:rPr>
          <w:sz w:val="24"/>
          <w:szCs w:val="24"/>
          <w:lang w:val="ru-RU"/>
        </w:rPr>
        <w:t xml:space="preserve">- </w:t>
      </w:r>
      <w:r w:rsidR="004513DA">
        <w:rPr>
          <w:sz w:val="24"/>
          <w:szCs w:val="24"/>
          <w:lang w:val="ru-RU"/>
        </w:rPr>
        <w:t xml:space="preserve">толкования Пятикнижия. Позже, я </w:t>
      </w:r>
      <w:r w:rsidR="005816E5">
        <w:rPr>
          <w:sz w:val="24"/>
          <w:szCs w:val="24"/>
          <w:lang w:val="ru-RU"/>
        </w:rPr>
        <w:t>услышал о существовании мнения, что данные комментарии были рассчитаны на очень молодых учеников Величайшего из мудрецов… В любом случае,</w:t>
      </w:r>
      <w:r w:rsidR="00CB36FC" w:rsidRPr="00C571BC">
        <w:rPr>
          <w:sz w:val="24"/>
          <w:szCs w:val="24"/>
          <w:lang w:val="ru-RU"/>
        </w:rPr>
        <w:t xml:space="preserve"> высокий поэтический уровень Раши, заслуживает отдельной оценки, а </w:t>
      </w:r>
      <w:r w:rsidR="00734D85" w:rsidRPr="00C571BC">
        <w:rPr>
          <w:sz w:val="24"/>
          <w:szCs w:val="24"/>
          <w:lang w:val="ru-RU"/>
        </w:rPr>
        <w:t xml:space="preserve">в музыкальном плане, исходя из первичных попыток обнаружения стиля, </w:t>
      </w:r>
      <w:r w:rsidR="00CB36FC" w:rsidRPr="00C571BC">
        <w:rPr>
          <w:sz w:val="24"/>
          <w:szCs w:val="24"/>
          <w:lang w:val="ru-RU"/>
        </w:rPr>
        <w:t xml:space="preserve">некоторые из комментариев его к </w:t>
      </w:r>
      <w:r w:rsidR="004D3F7F">
        <w:rPr>
          <w:sz w:val="24"/>
          <w:szCs w:val="24"/>
          <w:lang w:val="ru-RU"/>
        </w:rPr>
        <w:t xml:space="preserve">книге </w:t>
      </w:r>
      <w:r w:rsidR="00CB36FC" w:rsidRPr="00C571BC">
        <w:rPr>
          <w:sz w:val="24"/>
          <w:szCs w:val="24"/>
          <w:lang w:val="ru-RU"/>
        </w:rPr>
        <w:t xml:space="preserve">«Тэилим», </w:t>
      </w:r>
      <w:r w:rsidR="00734D85" w:rsidRPr="00C571BC">
        <w:rPr>
          <w:sz w:val="24"/>
          <w:szCs w:val="24"/>
          <w:lang w:val="ru-RU"/>
        </w:rPr>
        <w:t xml:space="preserve">выглядят </w:t>
      </w:r>
      <w:r w:rsidR="00CB36FC" w:rsidRPr="00C571BC">
        <w:rPr>
          <w:sz w:val="24"/>
          <w:szCs w:val="24"/>
          <w:lang w:val="ru-RU"/>
        </w:rPr>
        <w:t>придерживаю</w:t>
      </w:r>
      <w:r w:rsidR="00734D85" w:rsidRPr="00C571BC">
        <w:rPr>
          <w:sz w:val="24"/>
          <w:szCs w:val="24"/>
          <w:lang w:val="ru-RU"/>
        </w:rPr>
        <w:t>щимися</w:t>
      </w:r>
      <w:r w:rsidR="00CB36FC" w:rsidRPr="00C571BC">
        <w:rPr>
          <w:sz w:val="24"/>
          <w:szCs w:val="24"/>
          <w:lang w:val="ru-RU"/>
        </w:rPr>
        <w:t xml:space="preserve"> мелодии самого Псалма, так, как это выглядит в случае перевода </w:t>
      </w:r>
      <w:r w:rsidR="00A21A46" w:rsidRPr="00C571BC">
        <w:rPr>
          <w:sz w:val="24"/>
          <w:szCs w:val="24"/>
          <w:lang w:val="ru-RU"/>
        </w:rPr>
        <w:t>«</w:t>
      </w:r>
      <w:r w:rsidR="00CB36FC" w:rsidRPr="00C571BC">
        <w:rPr>
          <w:sz w:val="24"/>
          <w:szCs w:val="24"/>
          <w:lang w:val="ru-RU"/>
        </w:rPr>
        <w:t>Торы</w:t>
      </w:r>
      <w:r w:rsidR="00A21A46" w:rsidRPr="00C571BC">
        <w:rPr>
          <w:sz w:val="24"/>
          <w:szCs w:val="24"/>
          <w:lang w:val="ru-RU"/>
        </w:rPr>
        <w:t>»</w:t>
      </w:r>
      <w:r w:rsidR="00CB36FC" w:rsidRPr="00C571BC">
        <w:rPr>
          <w:sz w:val="24"/>
          <w:szCs w:val="24"/>
          <w:lang w:val="ru-RU"/>
        </w:rPr>
        <w:t xml:space="preserve"> </w:t>
      </w:r>
      <w:proofErr w:type="spellStart"/>
      <w:r w:rsidR="00CB36FC" w:rsidRPr="00C571BC">
        <w:rPr>
          <w:sz w:val="24"/>
          <w:szCs w:val="24"/>
          <w:lang w:val="ru-RU"/>
        </w:rPr>
        <w:t>Онкелус</w:t>
      </w:r>
      <w:r w:rsidR="00A21A46" w:rsidRPr="00C571BC">
        <w:rPr>
          <w:sz w:val="24"/>
          <w:szCs w:val="24"/>
          <w:lang w:val="ru-RU"/>
        </w:rPr>
        <w:t>ом</w:t>
      </w:r>
      <w:proofErr w:type="spellEnd"/>
      <w:r w:rsidR="00CB36FC" w:rsidRPr="00C571BC">
        <w:rPr>
          <w:sz w:val="24"/>
          <w:szCs w:val="24"/>
          <w:lang w:val="ru-RU"/>
        </w:rPr>
        <w:t xml:space="preserve"> (См. выше).</w:t>
      </w:r>
      <w:r w:rsidR="00FF35A4" w:rsidRPr="00C571BC">
        <w:rPr>
          <w:sz w:val="24"/>
          <w:szCs w:val="24"/>
          <w:lang w:val="ru-RU"/>
        </w:rPr>
        <w:t xml:space="preserve"> </w:t>
      </w:r>
      <w:r w:rsidR="00A21A46" w:rsidRPr="00C571BC">
        <w:rPr>
          <w:sz w:val="24"/>
          <w:szCs w:val="24"/>
          <w:lang w:val="ru-RU"/>
        </w:rPr>
        <w:t xml:space="preserve">Правда, </w:t>
      </w:r>
      <w:r w:rsidR="00734D85" w:rsidRPr="00C571BC">
        <w:rPr>
          <w:sz w:val="24"/>
          <w:szCs w:val="24"/>
          <w:lang w:val="ru-RU"/>
        </w:rPr>
        <w:t>это ещё требует окончательного подтверждения</w:t>
      </w:r>
      <w:r w:rsidR="0042031D" w:rsidRPr="00C571BC">
        <w:rPr>
          <w:sz w:val="24"/>
          <w:szCs w:val="24"/>
          <w:lang w:val="ru-RU"/>
        </w:rPr>
        <w:t>…</w:t>
      </w:r>
    </w:p>
    <w:p w14:paraId="03FBC517" w14:textId="40722D82" w:rsidR="00A50109" w:rsidRPr="00C571BC" w:rsidRDefault="00CB36FC" w:rsidP="004D3F7F">
      <w:pPr>
        <w:pStyle w:val="ListParagraph"/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Таким образом, </w:t>
      </w:r>
      <w:r w:rsidR="00FF35A4" w:rsidRPr="00C571BC">
        <w:rPr>
          <w:sz w:val="24"/>
          <w:szCs w:val="24"/>
          <w:lang w:val="ru-RU"/>
        </w:rPr>
        <w:t>обнаружив</w:t>
      </w:r>
      <w:r w:rsidR="00D36DFB" w:rsidRPr="00C571BC">
        <w:rPr>
          <w:sz w:val="24"/>
          <w:szCs w:val="24"/>
          <w:lang w:val="ru-RU"/>
        </w:rPr>
        <w:t xml:space="preserve"> сперва</w:t>
      </w:r>
      <w:r w:rsidR="00FF35A4" w:rsidRPr="00C571BC">
        <w:rPr>
          <w:sz w:val="24"/>
          <w:szCs w:val="24"/>
          <w:lang w:val="ru-RU"/>
        </w:rPr>
        <w:t>, что к</w:t>
      </w:r>
      <w:r w:rsidR="009F57B1" w:rsidRPr="00C571BC">
        <w:rPr>
          <w:sz w:val="24"/>
          <w:szCs w:val="24"/>
          <w:lang w:val="ru-RU"/>
        </w:rPr>
        <w:t xml:space="preserve">омментарии </w:t>
      </w:r>
      <w:r w:rsidR="00FF35A4" w:rsidRPr="00C571BC">
        <w:rPr>
          <w:sz w:val="24"/>
          <w:szCs w:val="24"/>
          <w:lang w:val="ru-RU"/>
        </w:rPr>
        <w:t xml:space="preserve">Раши к </w:t>
      </w:r>
      <w:r w:rsidR="009F57B1" w:rsidRPr="00C571BC">
        <w:rPr>
          <w:sz w:val="24"/>
          <w:szCs w:val="24"/>
          <w:lang w:val="ru-RU"/>
        </w:rPr>
        <w:t>Тор</w:t>
      </w:r>
      <w:r w:rsidR="00FF35A4" w:rsidRPr="00C571BC">
        <w:rPr>
          <w:sz w:val="24"/>
          <w:szCs w:val="24"/>
          <w:lang w:val="ru-RU"/>
        </w:rPr>
        <w:t>е и</w:t>
      </w:r>
      <w:r w:rsidR="009F57B1" w:rsidRPr="00C571BC">
        <w:rPr>
          <w:sz w:val="24"/>
          <w:szCs w:val="24"/>
          <w:lang w:val="ru-RU"/>
        </w:rPr>
        <w:t xml:space="preserve"> «Тэилим»</w:t>
      </w:r>
      <w:r w:rsidR="00FF35A4" w:rsidRPr="00C571BC">
        <w:rPr>
          <w:sz w:val="24"/>
          <w:szCs w:val="24"/>
          <w:lang w:val="ru-RU"/>
        </w:rPr>
        <w:t xml:space="preserve"> </w:t>
      </w:r>
      <w:r w:rsidR="00734D85" w:rsidRPr="00C571BC">
        <w:rPr>
          <w:sz w:val="24"/>
          <w:szCs w:val="24"/>
          <w:lang w:val="ru-RU"/>
        </w:rPr>
        <w:t xml:space="preserve">являются музыкально-поэтическими произведениями </w:t>
      </w:r>
      <w:r w:rsidR="00FF35A4" w:rsidRPr="00C571BC">
        <w:rPr>
          <w:sz w:val="24"/>
          <w:szCs w:val="24"/>
          <w:lang w:val="ru-RU"/>
        </w:rPr>
        <w:t>(</w:t>
      </w:r>
      <w:r w:rsidR="00734D85" w:rsidRPr="00C571BC">
        <w:rPr>
          <w:sz w:val="24"/>
          <w:szCs w:val="24"/>
          <w:lang w:val="ru-RU"/>
        </w:rPr>
        <w:t>комментарии его к другим источникам</w:t>
      </w:r>
      <w:r w:rsidR="00FF35A4" w:rsidRPr="00C571BC">
        <w:rPr>
          <w:sz w:val="24"/>
          <w:szCs w:val="24"/>
          <w:lang w:val="ru-RU"/>
        </w:rPr>
        <w:t>, я просм</w:t>
      </w:r>
      <w:r w:rsidR="00D36DFB" w:rsidRPr="00C571BC">
        <w:rPr>
          <w:sz w:val="24"/>
          <w:szCs w:val="24"/>
          <w:lang w:val="ru-RU"/>
        </w:rPr>
        <w:t>атривал пока</w:t>
      </w:r>
      <w:r w:rsidR="00FF35A4" w:rsidRPr="00C571BC">
        <w:rPr>
          <w:sz w:val="24"/>
          <w:szCs w:val="24"/>
          <w:lang w:val="ru-RU"/>
        </w:rPr>
        <w:t xml:space="preserve"> лишь «бегло», но </w:t>
      </w:r>
      <w:r w:rsidR="00734D85" w:rsidRPr="00C571BC">
        <w:rPr>
          <w:sz w:val="24"/>
          <w:szCs w:val="24"/>
          <w:lang w:val="ru-RU"/>
        </w:rPr>
        <w:t>видимо</w:t>
      </w:r>
      <w:r w:rsidR="00FF35A4" w:rsidRPr="00C571BC">
        <w:rPr>
          <w:sz w:val="24"/>
          <w:szCs w:val="24"/>
          <w:lang w:val="ru-RU"/>
        </w:rPr>
        <w:t xml:space="preserve">, </w:t>
      </w:r>
      <w:r w:rsidR="00932816" w:rsidRPr="00C571BC">
        <w:rPr>
          <w:sz w:val="24"/>
          <w:szCs w:val="24"/>
          <w:lang w:val="ru-RU"/>
        </w:rPr>
        <w:t xml:space="preserve">и </w:t>
      </w:r>
      <w:r w:rsidR="00734D85" w:rsidRPr="00C571BC">
        <w:rPr>
          <w:sz w:val="24"/>
          <w:szCs w:val="24"/>
          <w:lang w:val="ru-RU"/>
        </w:rPr>
        <w:t xml:space="preserve">они </w:t>
      </w:r>
      <w:r w:rsidR="00D36DFB" w:rsidRPr="00C571BC">
        <w:rPr>
          <w:sz w:val="24"/>
          <w:szCs w:val="24"/>
          <w:lang w:val="ru-RU"/>
        </w:rPr>
        <w:t xml:space="preserve">все </w:t>
      </w:r>
      <w:r w:rsidR="00932816" w:rsidRPr="00C571BC">
        <w:rPr>
          <w:sz w:val="24"/>
          <w:szCs w:val="24"/>
          <w:lang w:val="ru-RU"/>
        </w:rPr>
        <w:t>систематичны</w:t>
      </w:r>
      <w:r w:rsidR="00734D85" w:rsidRPr="00C571BC">
        <w:rPr>
          <w:sz w:val="24"/>
          <w:szCs w:val="24"/>
          <w:lang w:val="ru-RU"/>
        </w:rPr>
        <w:t xml:space="preserve"> в этом плане</w:t>
      </w:r>
      <w:r w:rsidR="00FF35A4" w:rsidRPr="00C571BC">
        <w:rPr>
          <w:sz w:val="24"/>
          <w:szCs w:val="24"/>
          <w:lang w:val="ru-RU"/>
        </w:rPr>
        <w:t>)</w:t>
      </w:r>
      <w:r w:rsidR="00932816" w:rsidRPr="00C571BC">
        <w:rPr>
          <w:sz w:val="24"/>
          <w:szCs w:val="24"/>
          <w:lang w:val="ru-RU"/>
        </w:rPr>
        <w:t xml:space="preserve">, я </w:t>
      </w:r>
      <w:r w:rsidR="00734D85" w:rsidRPr="00C571BC">
        <w:rPr>
          <w:sz w:val="24"/>
          <w:szCs w:val="24"/>
          <w:lang w:val="ru-RU"/>
        </w:rPr>
        <w:t>начал</w:t>
      </w:r>
      <w:r w:rsidR="00932816" w:rsidRPr="00C571BC">
        <w:rPr>
          <w:sz w:val="24"/>
          <w:szCs w:val="24"/>
          <w:lang w:val="ru-RU"/>
        </w:rPr>
        <w:t xml:space="preserve"> обращать внимание на </w:t>
      </w:r>
      <w:r w:rsidR="00734D85" w:rsidRPr="00C571BC">
        <w:rPr>
          <w:sz w:val="24"/>
          <w:szCs w:val="24"/>
          <w:lang w:val="ru-RU"/>
        </w:rPr>
        <w:t>похожие материалы</w:t>
      </w:r>
      <w:r w:rsidR="00932816" w:rsidRPr="00C571BC">
        <w:rPr>
          <w:sz w:val="24"/>
          <w:szCs w:val="24"/>
          <w:lang w:val="ru-RU"/>
        </w:rPr>
        <w:t xml:space="preserve"> </w:t>
      </w:r>
      <w:r w:rsidR="00734D85" w:rsidRPr="00C571BC">
        <w:rPr>
          <w:sz w:val="24"/>
          <w:szCs w:val="24"/>
          <w:lang w:val="ru-RU"/>
        </w:rPr>
        <w:t>и других авторов.</w:t>
      </w:r>
      <w:r w:rsidR="00D36DFB" w:rsidRPr="00C571BC">
        <w:rPr>
          <w:sz w:val="24"/>
          <w:szCs w:val="24"/>
          <w:lang w:val="ru-RU"/>
        </w:rPr>
        <w:t xml:space="preserve"> Так, на данный момент, с полной уверенностью в систематичности подхода, я могу перечислить следующие дополнительные источники</w:t>
      </w:r>
      <w:r w:rsidR="000A74CE" w:rsidRPr="00C571BC">
        <w:rPr>
          <w:sz w:val="24"/>
          <w:szCs w:val="24"/>
          <w:lang w:val="ru-RU"/>
        </w:rPr>
        <w:t xml:space="preserve"> и произведения</w:t>
      </w:r>
      <w:r w:rsidR="00D36DFB" w:rsidRPr="00C571BC">
        <w:rPr>
          <w:sz w:val="24"/>
          <w:szCs w:val="24"/>
          <w:lang w:val="ru-RU"/>
        </w:rPr>
        <w:t>:</w:t>
      </w:r>
    </w:p>
    <w:p w14:paraId="7748B601" w14:textId="77777777" w:rsidR="008845B7" w:rsidRPr="00C571BC" w:rsidRDefault="008845B7" w:rsidP="003773EF">
      <w:pPr>
        <w:pStyle w:val="ListParagraph"/>
        <w:ind w:left="1224"/>
        <w:rPr>
          <w:sz w:val="24"/>
          <w:szCs w:val="24"/>
          <w:lang w:val="ru-RU"/>
        </w:rPr>
      </w:pPr>
    </w:p>
    <w:p w14:paraId="4817460F" w14:textId="7D202D84" w:rsidR="00D36DFB" w:rsidRPr="00C571BC" w:rsidRDefault="00D36DFB" w:rsidP="004D3F7F">
      <w:pPr>
        <w:pStyle w:val="ListParagraph"/>
        <w:numPr>
          <w:ilvl w:val="2"/>
          <w:numId w:val="4"/>
        </w:numPr>
        <w:ind w:left="1134"/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«</w:t>
      </w:r>
      <w:proofErr w:type="spellStart"/>
      <w:r w:rsidRPr="00C571BC">
        <w:rPr>
          <w:b/>
          <w:bCs/>
          <w:sz w:val="24"/>
          <w:szCs w:val="24"/>
          <w:lang w:val="ru-RU"/>
        </w:rPr>
        <w:t>Сэфэр</w:t>
      </w:r>
      <w:proofErr w:type="spellEnd"/>
      <w:r w:rsidRPr="00C571B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571BC">
        <w:rPr>
          <w:b/>
          <w:bCs/>
          <w:sz w:val="24"/>
          <w:szCs w:val="24"/>
          <w:lang w:val="ru-RU"/>
        </w:rPr>
        <w:t>АХинух</w:t>
      </w:r>
      <w:proofErr w:type="spellEnd"/>
      <w:r w:rsidRPr="00C571BC">
        <w:rPr>
          <w:b/>
          <w:bCs/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- неизвестного автора</w:t>
      </w:r>
    </w:p>
    <w:p w14:paraId="567F0B93" w14:textId="3E0902A2" w:rsidR="00D36DFB" w:rsidRPr="00C571BC" w:rsidRDefault="00D36DFB" w:rsidP="004D3F7F">
      <w:pPr>
        <w:pStyle w:val="ListParagraph"/>
        <w:numPr>
          <w:ilvl w:val="2"/>
          <w:numId w:val="4"/>
        </w:numPr>
        <w:ind w:left="1134"/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«</w:t>
      </w:r>
      <w:proofErr w:type="spellStart"/>
      <w:r w:rsidRPr="00C571BC">
        <w:rPr>
          <w:b/>
          <w:bCs/>
          <w:sz w:val="24"/>
          <w:szCs w:val="24"/>
          <w:lang w:val="ru-RU"/>
        </w:rPr>
        <w:t>Кицур</w:t>
      </w:r>
      <w:proofErr w:type="spellEnd"/>
      <w:r w:rsidRPr="00C571B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571BC">
        <w:rPr>
          <w:b/>
          <w:bCs/>
          <w:sz w:val="24"/>
          <w:szCs w:val="24"/>
          <w:lang w:val="ru-RU"/>
        </w:rPr>
        <w:t>Шульхан</w:t>
      </w:r>
      <w:proofErr w:type="spellEnd"/>
      <w:r w:rsidRPr="00C571BC">
        <w:rPr>
          <w:b/>
          <w:bCs/>
          <w:sz w:val="24"/>
          <w:szCs w:val="24"/>
          <w:lang w:val="ru-RU"/>
        </w:rPr>
        <w:t xml:space="preserve"> Арух»</w:t>
      </w:r>
      <w:r w:rsidRPr="00C571BC">
        <w:rPr>
          <w:sz w:val="24"/>
          <w:szCs w:val="24"/>
          <w:lang w:val="ru-RU"/>
        </w:rPr>
        <w:t xml:space="preserve"> - </w:t>
      </w:r>
      <w:proofErr w:type="spellStart"/>
      <w:r w:rsidR="000A74CE" w:rsidRPr="00C571BC">
        <w:rPr>
          <w:b/>
          <w:bCs/>
          <w:sz w:val="24"/>
          <w:szCs w:val="24"/>
          <w:lang w:val="ru-RU"/>
        </w:rPr>
        <w:t>Хазон</w:t>
      </w:r>
      <w:proofErr w:type="spellEnd"/>
      <w:r w:rsidR="000A74CE" w:rsidRPr="00C571B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0A74CE" w:rsidRPr="00C571BC">
        <w:rPr>
          <w:b/>
          <w:bCs/>
          <w:sz w:val="24"/>
          <w:szCs w:val="24"/>
          <w:lang w:val="ru-RU"/>
        </w:rPr>
        <w:t>Иш</w:t>
      </w:r>
      <w:proofErr w:type="spellEnd"/>
    </w:p>
    <w:p w14:paraId="7AB6C8B4" w14:textId="7D789586" w:rsidR="000A74CE" w:rsidRPr="00C571BC" w:rsidRDefault="000A74CE" w:rsidP="004D3F7F">
      <w:pPr>
        <w:pStyle w:val="ListParagraph"/>
        <w:numPr>
          <w:ilvl w:val="2"/>
          <w:numId w:val="4"/>
        </w:numPr>
        <w:ind w:left="1134"/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«</w:t>
      </w:r>
      <w:proofErr w:type="spellStart"/>
      <w:r w:rsidRPr="00C571BC">
        <w:rPr>
          <w:b/>
          <w:bCs/>
          <w:sz w:val="24"/>
          <w:szCs w:val="24"/>
          <w:lang w:val="ru-RU"/>
        </w:rPr>
        <w:t>Игерэт</w:t>
      </w:r>
      <w:proofErr w:type="spellEnd"/>
      <w:r w:rsidRPr="00C571B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571BC">
        <w:rPr>
          <w:b/>
          <w:bCs/>
          <w:sz w:val="24"/>
          <w:szCs w:val="24"/>
          <w:lang w:val="ru-RU"/>
        </w:rPr>
        <w:t>ЛэБэн</w:t>
      </w:r>
      <w:proofErr w:type="spellEnd"/>
      <w:r w:rsidRPr="00C571BC">
        <w:rPr>
          <w:b/>
          <w:bCs/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- </w:t>
      </w:r>
      <w:proofErr w:type="spellStart"/>
      <w:r w:rsidRPr="00C571BC">
        <w:rPr>
          <w:b/>
          <w:bCs/>
          <w:sz w:val="24"/>
          <w:szCs w:val="24"/>
          <w:lang w:val="ru-RU"/>
        </w:rPr>
        <w:t>Рамбан</w:t>
      </w:r>
      <w:proofErr w:type="spellEnd"/>
    </w:p>
    <w:p w14:paraId="6C2061B7" w14:textId="3EB08B1B" w:rsidR="003924C3" w:rsidRPr="00C571BC" w:rsidRDefault="000A74CE" w:rsidP="004D3F7F">
      <w:pPr>
        <w:pStyle w:val="ListParagraph"/>
        <w:numPr>
          <w:ilvl w:val="2"/>
          <w:numId w:val="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…</w:t>
      </w:r>
      <w:r w:rsidR="003773EF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Вероятно, как мы уже говорили, список этот</w:t>
      </w:r>
      <w:r w:rsidR="003924C3" w:rsidRPr="00C571BC">
        <w:rPr>
          <w:sz w:val="24"/>
          <w:szCs w:val="24"/>
          <w:lang w:val="ru-RU"/>
        </w:rPr>
        <w:t xml:space="preserve"> </w:t>
      </w:r>
      <w:r w:rsidR="007E4F80" w:rsidRPr="00C571BC">
        <w:rPr>
          <w:sz w:val="24"/>
          <w:szCs w:val="24"/>
          <w:lang w:val="ru-RU"/>
        </w:rPr>
        <w:t xml:space="preserve">весьма </w:t>
      </w:r>
      <w:r w:rsidR="003924C3" w:rsidRPr="00C571BC">
        <w:rPr>
          <w:sz w:val="24"/>
          <w:szCs w:val="24"/>
          <w:lang w:val="ru-RU"/>
        </w:rPr>
        <w:t xml:space="preserve">велик, и окончательно определённы не явится, к сожалению, никогда, но каждая пополненная его строка, несомненно явит нам множество интересных и важных заключений, ну, а к </w:t>
      </w:r>
      <w:r w:rsidR="00812BDB" w:rsidRPr="00C571BC">
        <w:rPr>
          <w:sz w:val="24"/>
          <w:szCs w:val="24"/>
          <w:lang w:val="ru-RU"/>
        </w:rPr>
        <w:t>тому же</w:t>
      </w:r>
      <w:r w:rsidR="003924C3" w:rsidRPr="00C571BC">
        <w:rPr>
          <w:sz w:val="24"/>
          <w:szCs w:val="24"/>
          <w:lang w:val="ru-RU"/>
        </w:rPr>
        <w:t>, и просто, множество новых и древних, как сам мир, прекрасных произведений искусства</w:t>
      </w:r>
      <w:r w:rsidR="00EF1F17" w:rsidRPr="00C571BC">
        <w:rPr>
          <w:sz w:val="24"/>
          <w:szCs w:val="24"/>
          <w:lang w:val="ru-RU"/>
        </w:rPr>
        <w:t>*</w:t>
      </w:r>
      <w:r w:rsidR="003924C3" w:rsidRPr="00C571BC">
        <w:rPr>
          <w:sz w:val="24"/>
          <w:szCs w:val="24"/>
          <w:lang w:val="ru-RU"/>
        </w:rPr>
        <w:t>.</w:t>
      </w:r>
    </w:p>
    <w:p w14:paraId="62D3134B" w14:textId="77777777" w:rsidR="00405173" w:rsidRDefault="00405173" w:rsidP="00405173">
      <w:pPr>
        <w:pStyle w:val="ListParagraph"/>
        <w:ind w:left="1224"/>
        <w:rPr>
          <w:lang w:val="ru-RU"/>
        </w:rPr>
      </w:pPr>
    </w:p>
    <w:p w14:paraId="555D8C85" w14:textId="77777777" w:rsidR="00992BC0" w:rsidRPr="00582FE9" w:rsidRDefault="00992BC0" w:rsidP="001B4A68">
      <w:pPr>
        <w:pStyle w:val="ListParagraph"/>
        <w:ind w:left="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--------------------------------------------------------------------------------------------------------</w:t>
      </w:r>
    </w:p>
    <w:p w14:paraId="5471E57C" w14:textId="00EDD27C" w:rsidR="000A74CE" w:rsidRPr="00C571BC" w:rsidRDefault="003924C3" w:rsidP="001B4A68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*</w:t>
      </w:r>
      <w:r w:rsidR="00EF1F17" w:rsidRPr="00C571BC">
        <w:rPr>
          <w:i/>
          <w:iCs/>
          <w:lang w:val="ru-RU"/>
        </w:rPr>
        <w:t xml:space="preserve"> </w:t>
      </w:r>
      <w:r w:rsidR="007E4F80" w:rsidRPr="00C571BC">
        <w:rPr>
          <w:i/>
          <w:iCs/>
          <w:lang w:val="ru-RU"/>
        </w:rPr>
        <w:t xml:space="preserve">Несмотря на присущую всем, </w:t>
      </w:r>
      <w:r w:rsidR="00E207AC" w:rsidRPr="00C571BC">
        <w:rPr>
          <w:i/>
          <w:iCs/>
          <w:lang w:val="ru-RU"/>
        </w:rPr>
        <w:t>похожую «жанровую»</w:t>
      </w:r>
      <w:r w:rsidR="007E4F80" w:rsidRPr="00C571BC">
        <w:rPr>
          <w:i/>
          <w:iCs/>
          <w:lang w:val="ru-RU"/>
        </w:rPr>
        <w:t xml:space="preserve"> </w:t>
      </w:r>
      <w:r w:rsidR="00E207AC" w:rsidRPr="00C571BC">
        <w:rPr>
          <w:i/>
          <w:iCs/>
          <w:lang w:val="ru-RU"/>
        </w:rPr>
        <w:t xml:space="preserve">а-синхронную </w:t>
      </w:r>
      <w:r w:rsidR="007E4F80" w:rsidRPr="00C571BC">
        <w:rPr>
          <w:i/>
          <w:iCs/>
          <w:lang w:val="ru-RU"/>
        </w:rPr>
        <w:t>ритмическую специфику, к</w:t>
      </w:r>
      <w:r w:rsidRPr="00C571BC">
        <w:rPr>
          <w:i/>
          <w:iCs/>
          <w:lang w:val="ru-RU"/>
        </w:rPr>
        <w:t xml:space="preserve">аждое из </w:t>
      </w:r>
      <w:r w:rsidR="007E4F80" w:rsidRPr="00C571BC">
        <w:rPr>
          <w:i/>
          <w:iCs/>
          <w:lang w:val="ru-RU"/>
        </w:rPr>
        <w:t>выше</w:t>
      </w:r>
      <w:r w:rsidRPr="00C571BC">
        <w:rPr>
          <w:i/>
          <w:iCs/>
          <w:lang w:val="ru-RU"/>
        </w:rPr>
        <w:t>перечисленных</w:t>
      </w:r>
      <w:r w:rsidR="007E4F80" w:rsidRPr="00C571BC">
        <w:rPr>
          <w:i/>
          <w:iCs/>
          <w:lang w:val="ru-RU"/>
        </w:rPr>
        <w:t xml:space="preserve"> </w:t>
      </w:r>
      <w:r w:rsidRPr="00C571BC">
        <w:rPr>
          <w:i/>
          <w:iCs/>
          <w:lang w:val="ru-RU"/>
        </w:rPr>
        <w:t>произведений</w:t>
      </w:r>
      <w:r w:rsidR="007E4F80" w:rsidRPr="00C571BC">
        <w:rPr>
          <w:i/>
          <w:iCs/>
          <w:lang w:val="ru-RU"/>
        </w:rPr>
        <w:t>, владеет какой-либо отдельной характерной особенностью стиля.</w:t>
      </w:r>
      <w:r w:rsidRPr="00C571BC">
        <w:rPr>
          <w:i/>
          <w:iCs/>
          <w:lang w:val="ru-RU"/>
        </w:rPr>
        <w:t xml:space="preserve"> Естественно, что каждое такое произведение, вызывает множество соответствующих ему специфически</w:t>
      </w:r>
      <w:r w:rsidR="007E4F80" w:rsidRPr="00C571BC">
        <w:rPr>
          <w:i/>
          <w:iCs/>
          <w:lang w:val="ru-RU"/>
        </w:rPr>
        <w:t xml:space="preserve"> (</w:t>
      </w:r>
      <w:r w:rsidRPr="00C571BC">
        <w:rPr>
          <w:i/>
          <w:iCs/>
          <w:lang w:val="ru-RU"/>
        </w:rPr>
        <w:t>его географии, периоду, автору и</w:t>
      </w:r>
      <w:r w:rsidR="007E4F80" w:rsidRPr="00C571BC">
        <w:rPr>
          <w:i/>
          <w:iCs/>
          <w:lang w:val="ru-RU"/>
        </w:rPr>
        <w:t xml:space="preserve"> </w:t>
      </w:r>
      <w:r w:rsidRPr="00C571BC">
        <w:rPr>
          <w:i/>
          <w:iCs/>
          <w:lang w:val="ru-RU"/>
        </w:rPr>
        <w:t>т.</w:t>
      </w:r>
      <w:r w:rsidR="007E4F80" w:rsidRPr="00C571BC">
        <w:rPr>
          <w:i/>
          <w:iCs/>
          <w:lang w:val="ru-RU"/>
        </w:rPr>
        <w:t>п</w:t>
      </w:r>
      <w:r w:rsidRPr="00C571BC">
        <w:rPr>
          <w:i/>
          <w:iCs/>
          <w:lang w:val="ru-RU"/>
        </w:rPr>
        <w:t>…</w:t>
      </w:r>
      <w:r w:rsidR="007E4F80" w:rsidRPr="00C571BC">
        <w:rPr>
          <w:i/>
          <w:iCs/>
          <w:lang w:val="ru-RU"/>
        </w:rPr>
        <w:t>)</w:t>
      </w:r>
      <w:r w:rsidRPr="00C571BC">
        <w:rPr>
          <w:i/>
          <w:iCs/>
          <w:lang w:val="ru-RU"/>
        </w:rPr>
        <w:t xml:space="preserve"> </w:t>
      </w:r>
      <w:r w:rsidR="007E4F80" w:rsidRPr="00C571BC">
        <w:rPr>
          <w:i/>
          <w:iCs/>
          <w:lang w:val="ru-RU"/>
        </w:rPr>
        <w:t xml:space="preserve">интересных </w:t>
      </w:r>
      <w:r w:rsidRPr="00C571BC">
        <w:rPr>
          <w:i/>
          <w:iCs/>
          <w:lang w:val="ru-RU"/>
        </w:rPr>
        <w:t>научных вопросов</w:t>
      </w:r>
      <w:r w:rsidR="00E207AC" w:rsidRPr="00C571BC">
        <w:rPr>
          <w:i/>
          <w:iCs/>
          <w:lang w:val="ru-RU"/>
        </w:rPr>
        <w:t>…</w:t>
      </w:r>
    </w:p>
    <w:p w14:paraId="4E602962" w14:textId="77777777" w:rsidR="00992BC0" w:rsidRPr="00C571BC" w:rsidRDefault="00992BC0" w:rsidP="001B4A68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0D7D3850" w14:textId="77777777" w:rsidR="009F57B1" w:rsidRPr="00C571BC" w:rsidRDefault="009F57B1" w:rsidP="009F57B1">
      <w:pPr>
        <w:pStyle w:val="ListParagraph"/>
        <w:ind w:left="2160"/>
        <w:rPr>
          <w:sz w:val="24"/>
          <w:szCs w:val="24"/>
          <w:lang w:val="ru-RU"/>
        </w:rPr>
      </w:pPr>
    </w:p>
    <w:p w14:paraId="04FBF410" w14:textId="07078B2E" w:rsidR="00E005DF" w:rsidRPr="00C571BC" w:rsidRDefault="00751C7F" w:rsidP="004D3F7F">
      <w:pPr>
        <w:pStyle w:val="ListParagraph"/>
        <w:numPr>
          <w:ilvl w:val="1"/>
          <w:numId w:val="4"/>
        </w:numPr>
        <w:ind w:left="426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Одн</w:t>
      </w:r>
      <w:r w:rsidR="0055413C" w:rsidRPr="00C571BC">
        <w:rPr>
          <w:sz w:val="24"/>
          <w:szCs w:val="24"/>
          <w:lang w:val="ru-RU"/>
        </w:rPr>
        <w:t>ими</w:t>
      </w:r>
      <w:r w:rsidRPr="00C571BC">
        <w:rPr>
          <w:sz w:val="24"/>
          <w:szCs w:val="24"/>
          <w:lang w:val="ru-RU"/>
        </w:rPr>
        <w:t xml:space="preserve"> из первых «заподозренных» в композиционной систематичности групп произведений, в процессе открытии, явились</w:t>
      </w:r>
      <w:r w:rsidR="005816E5">
        <w:rPr>
          <w:sz w:val="24"/>
          <w:szCs w:val="24"/>
          <w:lang w:val="ru-RU"/>
        </w:rPr>
        <w:t xml:space="preserve"> - </w:t>
      </w:r>
      <w:r w:rsidR="006A6580" w:rsidRPr="00C571BC">
        <w:rPr>
          <w:sz w:val="24"/>
          <w:szCs w:val="24"/>
          <w:lang w:val="ru-RU"/>
        </w:rPr>
        <w:t xml:space="preserve">традиционные ежедневные молитвы, и как стало ясно в дальнейшем </w:t>
      </w:r>
      <w:r w:rsidRPr="00C571BC">
        <w:rPr>
          <w:sz w:val="24"/>
          <w:szCs w:val="24"/>
          <w:lang w:val="ru-RU"/>
        </w:rPr>
        <w:t xml:space="preserve">-  </w:t>
      </w:r>
      <w:r w:rsidR="003773EF" w:rsidRPr="00C571BC">
        <w:rPr>
          <w:sz w:val="24"/>
          <w:szCs w:val="24"/>
          <w:lang w:val="ru-RU"/>
        </w:rPr>
        <w:t>«</w:t>
      </w:r>
      <w:r w:rsidR="003773EF" w:rsidRPr="00C571BC">
        <w:rPr>
          <w:b/>
          <w:bCs/>
          <w:sz w:val="24"/>
          <w:szCs w:val="24"/>
          <w:lang w:val="ru-RU"/>
        </w:rPr>
        <w:t>В</w:t>
      </w:r>
      <w:r w:rsidR="0065476D" w:rsidRPr="00C571BC">
        <w:rPr>
          <w:b/>
          <w:bCs/>
          <w:sz w:val="24"/>
          <w:szCs w:val="24"/>
          <w:lang w:val="ru-RU"/>
        </w:rPr>
        <w:t xml:space="preserve">се иудейские </w:t>
      </w:r>
      <w:r w:rsidR="003773EF" w:rsidRPr="00C571BC">
        <w:rPr>
          <w:b/>
          <w:bCs/>
          <w:sz w:val="24"/>
          <w:szCs w:val="24"/>
          <w:lang w:val="ru-RU"/>
        </w:rPr>
        <w:t>М</w:t>
      </w:r>
      <w:r w:rsidR="0065476D" w:rsidRPr="00C571BC">
        <w:rPr>
          <w:b/>
          <w:bCs/>
          <w:sz w:val="24"/>
          <w:szCs w:val="24"/>
          <w:lang w:val="ru-RU"/>
        </w:rPr>
        <w:t xml:space="preserve">олитвы и даже отдельные группы </w:t>
      </w:r>
      <w:r w:rsidR="003773EF" w:rsidRPr="00C571BC">
        <w:rPr>
          <w:b/>
          <w:bCs/>
          <w:sz w:val="24"/>
          <w:szCs w:val="24"/>
          <w:lang w:val="ru-RU"/>
        </w:rPr>
        <w:t>Б</w:t>
      </w:r>
      <w:r w:rsidR="0065476D" w:rsidRPr="00C571BC">
        <w:rPr>
          <w:b/>
          <w:bCs/>
          <w:sz w:val="24"/>
          <w:szCs w:val="24"/>
          <w:lang w:val="ru-RU"/>
        </w:rPr>
        <w:t>лагословений</w:t>
      </w:r>
      <w:r w:rsidR="003773EF" w:rsidRPr="00C571BC">
        <w:rPr>
          <w:b/>
          <w:bCs/>
          <w:sz w:val="24"/>
          <w:szCs w:val="24"/>
          <w:lang w:val="ru-RU"/>
        </w:rPr>
        <w:t>»</w:t>
      </w:r>
      <w:r w:rsidR="005F0E12">
        <w:rPr>
          <w:b/>
          <w:bCs/>
          <w:sz w:val="24"/>
          <w:szCs w:val="24"/>
          <w:lang w:val="ru-RU"/>
        </w:rPr>
        <w:t>*</w:t>
      </w:r>
      <w:r w:rsidR="0065476D" w:rsidRPr="00C571BC">
        <w:rPr>
          <w:sz w:val="24"/>
          <w:szCs w:val="24"/>
          <w:lang w:val="ru-RU"/>
        </w:rPr>
        <w:t>, ежедневные, праздничные, бытовые и церемониальные... все они являются цельными и сложенными произведениями искусства – небольшими короткими песнями, или масштабными многочасовыми концертами, представлениями одного, целостного, тематически целевого произведения, являющегося композицией</w:t>
      </w:r>
      <w:r w:rsidR="0002087B" w:rsidRPr="00C571BC">
        <w:rPr>
          <w:sz w:val="24"/>
          <w:szCs w:val="24"/>
          <w:lang w:val="ru-RU"/>
        </w:rPr>
        <w:t>, аранжированных музыкально и поэтически</w:t>
      </w:r>
      <w:r w:rsidR="0065476D" w:rsidRPr="00C571BC">
        <w:rPr>
          <w:sz w:val="24"/>
          <w:szCs w:val="24"/>
          <w:lang w:val="ru-RU"/>
        </w:rPr>
        <w:t xml:space="preserve"> разноплановых </w:t>
      </w:r>
      <w:r w:rsidR="0002087B" w:rsidRPr="00C571BC">
        <w:rPr>
          <w:sz w:val="24"/>
          <w:szCs w:val="24"/>
          <w:lang w:val="ru-RU"/>
        </w:rPr>
        <w:t>произведений</w:t>
      </w:r>
      <w:r w:rsidR="0055413C" w:rsidRPr="00C571BC">
        <w:rPr>
          <w:sz w:val="24"/>
          <w:szCs w:val="24"/>
          <w:lang w:val="ru-RU"/>
        </w:rPr>
        <w:t>*</w:t>
      </w:r>
      <w:r w:rsidR="005F0E12">
        <w:rPr>
          <w:sz w:val="24"/>
          <w:szCs w:val="24"/>
          <w:lang w:val="ru-RU"/>
        </w:rPr>
        <w:t>*</w:t>
      </w:r>
      <w:r w:rsidR="0002087B" w:rsidRPr="00C571BC">
        <w:rPr>
          <w:sz w:val="24"/>
          <w:szCs w:val="24"/>
          <w:lang w:val="ru-RU"/>
        </w:rPr>
        <w:t>.</w:t>
      </w:r>
    </w:p>
    <w:p w14:paraId="61EC6EB1" w14:textId="77777777" w:rsidR="008845B7" w:rsidRPr="00C571BC" w:rsidRDefault="008845B7" w:rsidP="008845B7">
      <w:pPr>
        <w:pStyle w:val="ListParagraph"/>
        <w:ind w:left="792"/>
        <w:rPr>
          <w:sz w:val="24"/>
          <w:szCs w:val="24"/>
          <w:lang w:val="ru-RU"/>
        </w:rPr>
      </w:pPr>
    </w:p>
    <w:p w14:paraId="4295CA3D" w14:textId="77777777" w:rsidR="00992BC0" w:rsidRPr="00C571BC" w:rsidRDefault="00992BC0" w:rsidP="005F0E12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7AFC5D4B" w14:textId="4C3F2C64" w:rsidR="0002087B" w:rsidRDefault="0055413C" w:rsidP="005F0E12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*</w:t>
      </w:r>
      <w:r w:rsidR="005F0E12">
        <w:rPr>
          <w:i/>
          <w:iCs/>
          <w:lang w:val="ru-RU"/>
        </w:rPr>
        <w:t xml:space="preserve"> </w:t>
      </w:r>
      <w:r w:rsidRPr="00C571BC">
        <w:rPr>
          <w:i/>
          <w:iCs/>
          <w:lang w:val="ru-RU"/>
        </w:rPr>
        <w:t>С точки зрения религиозной значимости, так же, кик и в плане практической приоритетности</w:t>
      </w:r>
      <w:r w:rsidR="00531CEC">
        <w:rPr>
          <w:i/>
          <w:iCs/>
          <w:lang w:val="ru-RU"/>
        </w:rPr>
        <w:t xml:space="preserve"> для «реконструкции»,</w:t>
      </w:r>
      <w:r w:rsidRPr="00C571BC">
        <w:rPr>
          <w:i/>
          <w:iCs/>
          <w:lang w:val="ru-RU"/>
        </w:rPr>
        <w:t xml:space="preserve"> предпочтительной для развития процесса открытия, я считаю эту группу</w:t>
      </w:r>
      <w:r w:rsidR="003C40D5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ведущей в списке. </w:t>
      </w:r>
      <w:r w:rsidR="00582FE9" w:rsidRPr="00C571BC">
        <w:rPr>
          <w:i/>
          <w:iCs/>
          <w:lang w:val="ru-RU"/>
        </w:rPr>
        <w:t xml:space="preserve">Заключительной же, здесь, она </w:t>
      </w:r>
      <w:r w:rsidR="003C40D5">
        <w:rPr>
          <w:i/>
          <w:iCs/>
          <w:lang w:val="ru-RU"/>
        </w:rPr>
        <w:t>помещена</w:t>
      </w:r>
      <w:r w:rsidR="00582FE9" w:rsidRPr="00C571BC">
        <w:rPr>
          <w:i/>
          <w:iCs/>
          <w:lang w:val="ru-RU"/>
        </w:rPr>
        <w:t>, в частности, потому, что, в принципе, является обобщением и «сборником», созданным из соответствующих тематически</w:t>
      </w:r>
      <w:r w:rsidR="00531CEC">
        <w:rPr>
          <w:i/>
          <w:iCs/>
          <w:lang w:val="ru-RU"/>
        </w:rPr>
        <w:t>х</w:t>
      </w:r>
      <w:r w:rsidR="00582FE9" w:rsidRPr="00C571BC">
        <w:rPr>
          <w:i/>
          <w:iCs/>
          <w:lang w:val="ru-RU"/>
        </w:rPr>
        <w:t xml:space="preserve"> частей всех </w:t>
      </w:r>
      <w:r w:rsidR="003C40D5">
        <w:rPr>
          <w:i/>
          <w:iCs/>
          <w:lang w:val="ru-RU"/>
        </w:rPr>
        <w:t>предыдущих</w:t>
      </w:r>
      <w:r w:rsidR="00582FE9" w:rsidRPr="00C571BC">
        <w:rPr>
          <w:i/>
          <w:iCs/>
          <w:lang w:val="ru-RU"/>
        </w:rPr>
        <w:t xml:space="preserve"> групп.</w:t>
      </w:r>
    </w:p>
    <w:p w14:paraId="4576418E" w14:textId="3AE1BBB6" w:rsidR="005F0E12" w:rsidRPr="005F0E12" w:rsidRDefault="005F0E12" w:rsidP="00B95A32">
      <w:pPr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 xml:space="preserve">** </w:t>
      </w:r>
      <w:r w:rsidRPr="005F0E12">
        <w:rPr>
          <w:i/>
          <w:iCs/>
          <w:lang w:val="ru-RU"/>
        </w:rPr>
        <w:t>Я не стал перечислять в отдельной категории множество отдельных произведений – композиций и концертов, порой очень масштабных, таких как</w:t>
      </w:r>
      <w:r w:rsidR="00B95A32">
        <w:rPr>
          <w:i/>
          <w:iCs/>
          <w:lang w:val="ru-RU"/>
        </w:rPr>
        <w:t xml:space="preserve"> </w:t>
      </w:r>
      <w:r w:rsidRPr="005F0E12">
        <w:rPr>
          <w:i/>
          <w:iCs/>
          <w:lang w:val="ru-RU"/>
        </w:rPr>
        <w:t>–</w:t>
      </w:r>
      <w:r w:rsidR="00B95A32">
        <w:rPr>
          <w:i/>
          <w:iCs/>
          <w:lang w:val="ru-RU"/>
        </w:rPr>
        <w:t xml:space="preserve"> </w:t>
      </w:r>
      <w:r w:rsidRPr="005F0E12">
        <w:rPr>
          <w:i/>
          <w:iCs/>
          <w:lang w:val="ru-RU"/>
        </w:rPr>
        <w:t>церемония вечера празднования еврейского «Нового Года» - «</w:t>
      </w:r>
      <w:proofErr w:type="spellStart"/>
      <w:r w:rsidRPr="005F0E12">
        <w:rPr>
          <w:i/>
          <w:iCs/>
          <w:lang w:val="ru-RU"/>
        </w:rPr>
        <w:t>Сэдер</w:t>
      </w:r>
      <w:proofErr w:type="spellEnd"/>
      <w:r w:rsidRPr="005F0E12">
        <w:rPr>
          <w:i/>
          <w:iCs/>
          <w:lang w:val="ru-RU"/>
        </w:rPr>
        <w:t xml:space="preserve"> Рош Ашана», или – праздник «</w:t>
      </w:r>
      <w:proofErr w:type="spellStart"/>
      <w:r w:rsidRPr="005F0E12">
        <w:rPr>
          <w:i/>
          <w:iCs/>
          <w:lang w:val="ru-RU"/>
        </w:rPr>
        <w:t>Пэсах</w:t>
      </w:r>
      <w:proofErr w:type="spellEnd"/>
      <w:r w:rsidRPr="005F0E12">
        <w:rPr>
          <w:i/>
          <w:iCs/>
          <w:lang w:val="ru-RU"/>
        </w:rPr>
        <w:t>». «</w:t>
      </w:r>
      <w:proofErr w:type="spellStart"/>
      <w:r w:rsidRPr="005F0E12">
        <w:rPr>
          <w:i/>
          <w:iCs/>
          <w:lang w:val="ru-RU"/>
        </w:rPr>
        <w:t>Сэдер</w:t>
      </w:r>
      <w:proofErr w:type="spellEnd"/>
      <w:r w:rsidRPr="005F0E12">
        <w:rPr>
          <w:i/>
          <w:iCs/>
          <w:lang w:val="ru-RU"/>
        </w:rPr>
        <w:t xml:space="preserve"> </w:t>
      </w:r>
      <w:proofErr w:type="spellStart"/>
      <w:r w:rsidRPr="005F0E12">
        <w:rPr>
          <w:i/>
          <w:iCs/>
          <w:lang w:val="ru-RU"/>
        </w:rPr>
        <w:t>Пэсах</w:t>
      </w:r>
      <w:proofErr w:type="spellEnd"/>
      <w:r w:rsidRPr="005F0E12">
        <w:rPr>
          <w:i/>
          <w:iCs/>
          <w:lang w:val="ru-RU"/>
        </w:rPr>
        <w:t xml:space="preserve">» является большой, мульти-актовой и многожанровой, </w:t>
      </w:r>
      <w:r w:rsidR="00B95A32">
        <w:rPr>
          <w:i/>
          <w:iCs/>
          <w:lang w:val="ru-RU"/>
        </w:rPr>
        <w:t>и,</w:t>
      </w:r>
      <w:r w:rsidRPr="005F0E12">
        <w:rPr>
          <w:i/>
          <w:iCs/>
          <w:lang w:val="ru-RU"/>
        </w:rPr>
        <w:t xml:space="preserve"> к тому же</w:t>
      </w:r>
      <w:r w:rsidR="00B95A32">
        <w:rPr>
          <w:i/>
          <w:iCs/>
          <w:lang w:val="ru-RU"/>
        </w:rPr>
        <w:t xml:space="preserve"> -</w:t>
      </w:r>
      <w:r w:rsidRPr="005F0E12">
        <w:rPr>
          <w:i/>
          <w:iCs/>
          <w:lang w:val="ru-RU"/>
        </w:rPr>
        <w:t xml:space="preserve"> групповой постановкой – полноценным Музыкальным Театральным Представлением, с абсолютно всеми соответствующими деталями – приключенческим сценарием, трагедией и победной развязкой, с определённой декорацией, и даже – антрактом и триумфальной финальной песней. Такие традиционные народные мероприятия как чтения «</w:t>
      </w:r>
      <w:proofErr w:type="spellStart"/>
      <w:r w:rsidRPr="005F0E12">
        <w:rPr>
          <w:i/>
          <w:iCs/>
          <w:lang w:val="ru-RU"/>
        </w:rPr>
        <w:t>Кинот</w:t>
      </w:r>
      <w:proofErr w:type="spellEnd"/>
      <w:r w:rsidRPr="005F0E12">
        <w:rPr>
          <w:i/>
          <w:iCs/>
          <w:lang w:val="ru-RU"/>
        </w:rPr>
        <w:t>» и «</w:t>
      </w:r>
      <w:proofErr w:type="spellStart"/>
      <w:r w:rsidRPr="005F0E12">
        <w:rPr>
          <w:i/>
          <w:iCs/>
          <w:lang w:val="ru-RU"/>
        </w:rPr>
        <w:t>Слихот</w:t>
      </w:r>
      <w:proofErr w:type="spellEnd"/>
      <w:r w:rsidRPr="005F0E12">
        <w:rPr>
          <w:i/>
          <w:iCs/>
          <w:lang w:val="ru-RU"/>
        </w:rPr>
        <w:t>» (сборников тематических произведений в преддверье постов и праздников), чтения свитков «</w:t>
      </w:r>
      <w:proofErr w:type="spellStart"/>
      <w:r w:rsidRPr="005F0E12">
        <w:rPr>
          <w:i/>
          <w:iCs/>
          <w:lang w:val="ru-RU"/>
        </w:rPr>
        <w:t>Мэгилат</w:t>
      </w:r>
      <w:proofErr w:type="spellEnd"/>
      <w:r w:rsidRPr="005F0E12">
        <w:rPr>
          <w:i/>
          <w:iCs/>
          <w:lang w:val="ru-RU"/>
        </w:rPr>
        <w:t xml:space="preserve"> </w:t>
      </w:r>
      <w:proofErr w:type="spellStart"/>
      <w:r w:rsidRPr="005F0E12">
        <w:rPr>
          <w:i/>
          <w:iCs/>
          <w:lang w:val="ru-RU"/>
        </w:rPr>
        <w:t>Эстэр</w:t>
      </w:r>
      <w:proofErr w:type="spellEnd"/>
      <w:r w:rsidRPr="005F0E12">
        <w:rPr>
          <w:i/>
          <w:iCs/>
          <w:lang w:val="ru-RU"/>
        </w:rPr>
        <w:t>», «</w:t>
      </w:r>
      <w:proofErr w:type="spellStart"/>
      <w:r w:rsidRPr="005F0E12">
        <w:rPr>
          <w:i/>
          <w:iCs/>
          <w:lang w:val="ru-RU"/>
        </w:rPr>
        <w:t>Мэгилат</w:t>
      </w:r>
      <w:proofErr w:type="spellEnd"/>
      <w:r w:rsidRPr="005F0E12">
        <w:rPr>
          <w:i/>
          <w:iCs/>
          <w:lang w:val="ru-RU"/>
        </w:rPr>
        <w:t xml:space="preserve"> Рут», «</w:t>
      </w:r>
      <w:proofErr w:type="spellStart"/>
      <w:r w:rsidRPr="005F0E12">
        <w:rPr>
          <w:i/>
          <w:iCs/>
          <w:lang w:val="ru-RU"/>
        </w:rPr>
        <w:t>Эйха</w:t>
      </w:r>
      <w:proofErr w:type="spellEnd"/>
      <w:r w:rsidRPr="005F0E12">
        <w:rPr>
          <w:i/>
          <w:iCs/>
          <w:lang w:val="ru-RU"/>
        </w:rPr>
        <w:t xml:space="preserve">», подразумевают и сегодня «относительно» музыкальное исполнение, </w:t>
      </w:r>
      <w:r w:rsidR="00B95A32">
        <w:rPr>
          <w:i/>
          <w:iCs/>
          <w:lang w:val="ru-RU"/>
        </w:rPr>
        <w:t>к сожалению</w:t>
      </w:r>
      <w:r w:rsidRPr="005F0E12">
        <w:rPr>
          <w:i/>
          <w:iCs/>
          <w:lang w:val="ru-RU"/>
        </w:rPr>
        <w:t xml:space="preserve">, мало чем похожее на подразумеваемое в оригинале. Самым продолжительным, почти непрерывным представлением </w:t>
      </w:r>
      <w:r w:rsidR="00B95A32">
        <w:rPr>
          <w:i/>
          <w:iCs/>
          <w:lang w:val="ru-RU"/>
        </w:rPr>
        <w:t>является</w:t>
      </w:r>
      <w:r w:rsidRPr="005F0E12">
        <w:rPr>
          <w:i/>
          <w:iCs/>
          <w:lang w:val="ru-RU"/>
        </w:rPr>
        <w:t>, конечно же</w:t>
      </w:r>
      <w:r w:rsidR="00B95A32">
        <w:rPr>
          <w:i/>
          <w:iCs/>
          <w:lang w:val="ru-RU"/>
        </w:rPr>
        <w:t xml:space="preserve"> -</w:t>
      </w:r>
      <w:r w:rsidRPr="005F0E12">
        <w:rPr>
          <w:i/>
          <w:iCs/>
          <w:lang w:val="ru-RU"/>
        </w:rPr>
        <w:t xml:space="preserve"> церемония «Судного Дня», которая, как и другие праздничные молитвы, включает и в наши дни некоторое музыкальное исполнение, хоть и опять же, не имеющее ничего общего с </w:t>
      </w:r>
      <w:r w:rsidR="00531CEC">
        <w:rPr>
          <w:i/>
          <w:iCs/>
          <w:lang w:val="ru-RU"/>
        </w:rPr>
        <w:t>оригинальным</w:t>
      </w:r>
      <w:r w:rsidRPr="005F0E12">
        <w:rPr>
          <w:i/>
          <w:iCs/>
          <w:lang w:val="ru-RU"/>
        </w:rPr>
        <w:t xml:space="preserve">, а вот о том, какое масштабное музыкальное празднество происходило в Храме, и в целом, на улицах и площадях Иерусалима, представления у человечества сегодня не существует, к поразительному сожалению, </w:t>
      </w:r>
      <w:r w:rsidR="00B95A32">
        <w:rPr>
          <w:i/>
          <w:iCs/>
          <w:lang w:val="ru-RU"/>
        </w:rPr>
        <w:t xml:space="preserve">почти </w:t>
      </w:r>
      <w:r w:rsidRPr="005F0E12">
        <w:rPr>
          <w:i/>
          <w:iCs/>
          <w:lang w:val="ru-RU"/>
        </w:rPr>
        <w:t>никакого</w:t>
      </w:r>
      <w:r w:rsidR="00B95A32">
        <w:rPr>
          <w:i/>
          <w:iCs/>
          <w:lang w:val="ru-RU"/>
        </w:rPr>
        <w:t>…</w:t>
      </w:r>
      <w:r w:rsidRPr="005F0E12">
        <w:rPr>
          <w:i/>
          <w:iCs/>
          <w:lang w:val="ru-RU"/>
        </w:rPr>
        <w:t xml:space="preserve"> И всё же, некоторые, редкие и не связанные намёки на столь значимое и всеобъемлющее действо, в источниках периодически встречаются, но вот, о самом, как видно, главном и церемониально выдающемся факте – музыкальном исполнении Торы, вероятнее всего - хоровым, и ,под музыкальное сопровождение много-инструментального, упоминаний мною не найдено никаких, ни в базовых, ни в дополнительных, ни в «секретных» источниках</w:t>
      </w:r>
      <w:r w:rsidR="00531CEC">
        <w:rPr>
          <w:i/>
          <w:iCs/>
          <w:lang w:val="ru-RU"/>
        </w:rPr>
        <w:t xml:space="preserve">. </w:t>
      </w:r>
      <w:r w:rsidR="00923745" w:rsidRPr="005F0E12">
        <w:rPr>
          <w:i/>
          <w:iCs/>
          <w:lang w:val="ru-RU"/>
        </w:rPr>
        <w:t>Однако,</w:t>
      </w:r>
      <w:r w:rsidRPr="005F0E12">
        <w:rPr>
          <w:i/>
          <w:iCs/>
          <w:lang w:val="ru-RU"/>
        </w:rPr>
        <w:t xml:space="preserve"> в </w:t>
      </w:r>
      <w:r w:rsidR="00923745">
        <w:rPr>
          <w:i/>
          <w:iCs/>
          <w:lang w:val="ru-RU"/>
        </w:rPr>
        <w:t xml:space="preserve">ходе </w:t>
      </w:r>
      <w:r w:rsidRPr="005F0E12">
        <w:rPr>
          <w:i/>
          <w:iCs/>
          <w:lang w:val="ru-RU"/>
        </w:rPr>
        <w:t>обсуждени</w:t>
      </w:r>
      <w:r w:rsidR="00923745">
        <w:rPr>
          <w:i/>
          <w:iCs/>
          <w:lang w:val="ru-RU"/>
        </w:rPr>
        <w:t>й</w:t>
      </w:r>
      <w:r w:rsidRPr="005F0E12">
        <w:rPr>
          <w:i/>
          <w:iCs/>
          <w:lang w:val="ru-RU"/>
        </w:rPr>
        <w:t xml:space="preserve"> и консультаци</w:t>
      </w:r>
      <w:r w:rsidR="00923745">
        <w:rPr>
          <w:i/>
          <w:iCs/>
          <w:lang w:val="ru-RU"/>
        </w:rPr>
        <w:t>й</w:t>
      </w:r>
      <w:r w:rsidRPr="005F0E12">
        <w:rPr>
          <w:i/>
          <w:iCs/>
          <w:lang w:val="ru-RU"/>
        </w:rPr>
        <w:t xml:space="preserve"> моих с некоторыми из ведущих </w:t>
      </w:r>
      <w:proofErr w:type="spellStart"/>
      <w:r w:rsidRPr="005F0E12">
        <w:rPr>
          <w:i/>
          <w:iCs/>
          <w:lang w:val="ru-RU"/>
        </w:rPr>
        <w:t>Равинов</w:t>
      </w:r>
      <w:proofErr w:type="spellEnd"/>
      <w:r w:rsidRPr="005F0E12">
        <w:rPr>
          <w:i/>
          <w:iCs/>
          <w:lang w:val="ru-RU"/>
        </w:rPr>
        <w:t xml:space="preserve"> нашего поколения</w:t>
      </w:r>
      <w:r w:rsidR="00923745">
        <w:rPr>
          <w:i/>
          <w:iCs/>
          <w:lang w:val="ru-RU"/>
        </w:rPr>
        <w:t xml:space="preserve"> - некоторые</w:t>
      </w:r>
      <w:r w:rsidRPr="005F0E12">
        <w:rPr>
          <w:i/>
          <w:iCs/>
          <w:lang w:val="ru-RU"/>
        </w:rPr>
        <w:t xml:space="preserve"> из них свидетельствуют, что учили и слышали они из уст своих учителей, а те, от учителей и авторитетов своих, о том, что песня эта существовала, и передана, была она </w:t>
      </w:r>
      <w:r w:rsidR="00B95A32">
        <w:rPr>
          <w:i/>
          <w:iCs/>
          <w:lang w:val="ru-RU"/>
        </w:rPr>
        <w:t xml:space="preserve">с «Торой» </w:t>
      </w:r>
      <w:r w:rsidR="00923745">
        <w:rPr>
          <w:i/>
          <w:iCs/>
          <w:lang w:val="ru-RU"/>
        </w:rPr>
        <w:t xml:space="preserve">людям </w:t>
      </w:r>
      <w:r w:rsidR="00B95A32">
        <w:rPr>
          <w:i/>
          <w:iCs/>
          <w:lang w:val="ru-RU"/>
        </w:rPr>
        <w:t xml:space="preserve">одновременно </w:t>
      </w:r>
      <w:r w:rsidRPr="005F0E12">
        <w:rPr>
          <w:i/>
          <w:iCs/>
          <w:lang w:val="ru-RU"/>
        </w:rPr>
        <w:t xml:space="preserve">и </w:t>
      </w:r>
      <w:r w:rsidR="00B95A32">
        <w:rPr>
          <w:i/>
          <w:iCs/>
          <w:lang w:val="ru-RU"/>
        </w:rPr>
        <w:t xml:space="preserve">значимой являлась </w:t>
      </w:r>
      <w:r w:rsidRPr="005F0E12">
        <w:rPr>
          <w:i/>
          <w:iCs/>
          <w:lang w:val="ru-RU"/>
        </w:rPr>
        <w:t xml:space="preserve">равнозначно. Таким образом, кроме этих, </w:t>
      </w:r>
      <w:r w:rsidR="00B95A32">
        <w:rPr>
          <w:i/>
          <w:iCs/>
          <w:lang w:val="ru-RU"/>
        </w:rPr>
        <w:t>немногочисленных свидетельств</w:t>
      </w:r>
      <w:r w:rsidRPr="005F0E12">
        <w:rPr>
          <w:i/>
          <w:iCs/>
          <w:lang w:val="ru-RU"/>
        </w:rPr>
        <w:t xml:space="preserve">, а также, кроме самой Торы, несколько раз именующей себя – Песнью, </w:t>
      </w:r>
      <w:r w:rsidR="00B95A32">
        <w:rPr>
          <w:i/>
          <w:iCs/>
          <w:lang w:val="ru-RU"/>
        </w:rPr>
        <w:t>неопровержимым доказательством</w:t>
      </w:r>
      <w:r w:rsidRPr="005F0E12">
        <w:rPr>
          <w:i/>
          <w:iCs/>
          <w:lang w:val="ru-RU"/>
        </w:rPr>
        <w:t xml:space="preserve"> данного факта, </w:t>
      </w:r>
      <w:r w:rsidR="00B95A32">
        <w:rPr>
          <w:i/>
          <w:iCs/>
          <w:lang w:val="ru-RU"/>
        </w:rPr>
        <w:t xml:space="preserve">теперь </w:t>
      </w:r>
      <w:r w:rsidRPr="005F0E12">
        <w:rPr>
          <w:i/>
          <w:iCs/>
          <w:lang w:val="ru-RU"/>
        </w:rPr>
        <w:t xml:space="preserve">является – </w:t>
      </w:r>
      <w:r w:rsidR="00B95A32">
        <w:rPr>
          <w:i/>
          <w:iCs/>
          <w:lang w:val="ru-RU"/>
        </w:rPr>
        <w:t xml:space="preserve">её Открытая </w:t>
      </w:r>
      <w:r w:rsidRPr="005F0E12">
        <w:rPr>
          <w:i/>
          <w:iCs/>
          <w:lang w:val="ru-RU"/>
        </w:rPr>
        <w:t xml:space="preserve">Музыкальная </w:t>
      </w:r>
      <w:r w:rsidR="00B95A32">
        <w:rPr>
          <w:i/>
          <w:iCs/>
          <w:lang w:val="ru-RU"/>
        </w:rPr>
        <w:t>Партитур</w:t>
      </w:r>
      <w:r w:rsidR="001B4A68">
        <w:rPr>
          <w:i/>
          <w:iCs/>
          <w:lang w:val="ru-RU"/>
        </w:rPr>
        <w:t>а</w:t>
      </w:r>
      <w:r w:rsidR="00B95A32">
        <w:rPr>
          <w:i/>
          <w:iCs/>
          <w:lang w:val="ru-RU"/>
        </w:rPr>
        <w:t>.</w:t>
      </w:r>
    </w:p>
    <w:p w14:paraId="5C46BE03" w14:textId="6600F9B2" w:rsidR="00992BC0" w:rsidRPr="00923745" w:rsidRDefault="00992BC0" w:rsidP="00923745">
      <w:pPr>
        <w:rPr>
          <w:i/>
          <w:iCs/>
          <w:lang w:val="ru-RU"/>
        </w:rPr>
      </w:pPr>
      <w:r w:rsidRPr="00923745">
        <w:rPr>
          <w:i/>
          <w:iCs/>
          <w:lang w:val="ru-RU"/>
        </w:rPr>
        <w:t>--------------------------------------------------------------------------------------------------------</w:t>
      </w:r>
    </w:p>
    <w:p w14:paraId="74457296" w14:textId="77777777" w:rsidR="00135B75" w:rsidRDefault="00135B75" w:rsidP="00135B75">
      <w:pPr>
        <w:pStyle w:val="ListParagraph"/>
        <w:ind w:left="360"/>
        <w:rPr>
          <w:b/>
          <w:bCs/>
          <w:i/>
          <w:iCs/>
          <w:sz w:val="24"/>
          <w:szCs w:val="24"/>
          <w:lang w:val="ru-RU"/>
        </w:rPr>
      </w:pPr>
    </w:p>
    <w:p w14:paraId="5FC21037" w14:textId="00A0DF7A" w:rsidR="008A6F97" w:rsidRPr="003A122F" w:rsidRDefault="00E20596" w:rsidP="00863EE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405173">
        <w:rPr>
          <w:b/>
          <w:bCs/>
          <w:i/>
          <w:iCs/>
          <w:sz w:val="28"/>
          <w:szCs w:val="28"/>
          <w:lang w:val="ru-RU"/>
        </w:rPr>
        <w:t xml:space="preserve">Открытия в сфере </w:t>
      </w:r>
      <w:r>
        <w:rPr>
          <w:b/>
          <w:bCs/>
          <w:i/>
          <w:iCs/>
          <w:sz w:val="28"/>
          <w:szCs w:val="28"/>
          <w:lang w:val="ru-RU"/>
        </w:rPr>
        <w:t>Музыки</w:t>
      </w:r>
    </w:p>
    <w:p w14:paraId="646B5C7F" w14:textId="186C7919" w:rsidR="008A6F97" w:rsidRPr="00C571BC" w:rsidRDefault="008A6F97" w:rsidP="00264451">
      <w:pPr>
        <w:pStyle w:val="ListParagraph"/>
        <w:ind w:left="0"/>
        <w:rPr>
          <w:color w:val="FF0000"/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Прежде чем мы перейдём к открытиям в сфере музыки</w:t>
      </w:r>
      <w:r w:rsidR="00C420AD" w:rsidRPr="00C571BC">
        <w:rPr>
          <w:sz w:val="24"/>
          <w:szCs w:val="24"/>
          <w:lang w:val="ru-RU"/>
        </w:rPr>
        <w:t xml:space="preserve"> детально</w:t>
      </w:r>
      <w:r w:rsidRPr="00C571BC">
        <w:rPr>
          <w:sz w:val="24"/>
          <w:szCs w:val="24"/>
          <w:lang w:val="ru-RU"/>
        </w:rPr>
        <w:t xml:space="preserve">, нам будет полезно проследить </w:t>
      </w:r>
      <w:r w:rsidR="007D3483" w:rsidRPr="00C571BC">
        <w:rPr>
          <w:sz w:val="24"/>
          <w:szCs w:val="24"/>
          <w:lang w:val="ru-RU"/>
        </w:rPr>
        <w:t>порядок</w:t>
      </w:r>
      <w:r w:rsidRPr="00C571BC">
        <w:rPr>
          <w:sz w:val="24"/>
          <w:szCs w:val="24"/>
          <w:lang w:val="ru-RU"/>
        </w:rPr>
        <w:t xml:space="preserve"> развития событий, который </w:t>
      </w:r>
      <w:r w:rsidR="00133FF7" w:rsidRPr="00C571BC">
        <w:rPr>
          <w:sz w:val="24"/>
          <w:szCs w:val="24"/>
          <w:lang w:val="ru-RU"/>
        </w:rPr>
        <w:t xml:space="preserve">поможет </w:t>
      </w:r>
      <w:r w:rsidRPr="00C571BC">
        <w:rPr>
          <w:sz w:val="24"/>
          <w:szCs w:val="24"/>
          <w:lang w:val="ru-RU"/>
        </w:rPr>
        <w:t>понять</w:t>
      </w:r>
      <w:r w:rsidR="005503EF" w:rsidRPr="00C571BC">
        <w:rPr>
          <w:sz w:val="24"/>
          <w:szCs w:val="24"/>
          <w:lang w:val="ru-RU"/>
        </w:rPr>
        <w:t xml:space="preserve"> и</w:t>
      </w:r>
      <w:r w:rsidRPr="00C571BC">
        <w:rPr>
          <w:sz w:val="24"/>
          <w:szCs w:val="24"/>
          <w:lang w:val="ru-RU"/>
        </w:rPr>
        <w:t xml:space="preserve"> некоторые из причин и следствий обнаружения логики </w:t>
      </w:r>
      <w:r w:rsidR="0075475B" w:rsidRPr="00C571BC">
        <w:rPr>
          <w:sz w:val="24"/>
          <w:szCs w:val="24"/>
          <w:lang w:val="ru-RU"/>
        </w:rPr>
        <w:t xml:space="preserve">музыкальных </w:t>
      </w:r>
      <w:r w:rsidRPr="00C571BC">
        <w:rPr>
          <w:sz w:val="24"/>
          <w:szCs w:val="24"/>
          <w:lang w:val="ru-RU"/>
        </w:rPr>
        <w:t xml:space="preserve">систем, </w:t>
      </w:r>
      <w:r w:rsidR="00133FF7" w:rsidRPr="00C571BC">
        <w:rPr>
          <w:sz w:val="24"/>
          <w:szCs w:val="24"/>
          <w:lang w:val="ru-RU"/>
        </w:rPr>
        <w:t xml:space="preserve">а также </w:t>
      </w:r>
      <w:r w:rsidRPr="00C571BC">
        <w:rPr>
          <w:sz w:val="24"/>
          <w:szCs w:val="24"/>
          <w:lang w:val="ru-RU"/>
        </w:rPr>
        <w:t>представит</w:t>
      </w:r>
      <w:r w:rsidR="007D3483" w:rsidRPr="00C571BC">
        <w:rPr>
          <w:sz w:val="24"/>
          <w:szCs w:val="24"/>
          <w:lang w:val="ru-RU"/>
        </w:rPr>
        <w:t>ь</w:t>
      </w:r>
      <w:r w:rsidRPr="00C571BC">
        <w:rPr>
          <w:sz w:val="24"/>
          <w:szCs w:val="24"/>
          <w:lang w:val="ru-RU"/>
        </w:rPr>
        <w:t xml:space="preserve"> </w:t>
      </w:r>
      <w:r w:rsidR="00133FF7" w:rsidRPr="00C571BC">
        <w:rPr>
          <w:sz w:val="24"/>
          <w:szCs w:val="24"/>
          <w:lang w:val="ru-RU"/>
        </w:rPr>
        <w:t xml:space="preserve">себе, </w:t>
      </w:r>
      <w:r w:rsidRPr="00C571BC">
        <w:rPr>
          <w:sz w:val="24"/>
          <w:szCs w:val="24"/>
          <w:lang w:val="ru-RU"/>
        </w:rPr>
        <w:t>в общих чертах</w:t>
      </w:r>
      <w:r w:rsidR="00133FF7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картину</w:t>
      </w:r>
      <w:r w:rsidR="0075475B" w:rsidRPr="00C571BC">
        <w:rPr>
          <w:sz w:val="24"/>
          <w:szCs w:val="24"/>
          <w:lang w:val="ru-RU"/>
        </w:rPr>
        <w:t xml:space="preserve"> применённ</w:t>
      </w:r>
      <w:r w:rsidR="00133FF7" w:rsidRPr="00C571BC">
        <w:rPr>
          <w:sz w:val="24"/>
          <w:szCs w:val="24"/>
          <w:lang w:val="ru-RU"/>
        </w:rPr>
        <w:t>ых</w:t>
      </w:r>
      <w:r w:rsidRPr="00C571BC">
        <w:rPr>
          <w:sz w:val="24"/>
          <w:szCs w:val="24"/>
          <w:lang w:val="ru-RU"/>
        </w:rPr>
        <w:t xml:space="preserve"> </w:t>
      </w:r>
      <w:r w:rsidR="00133FF7" w:rsidRPr="00C571BC">
        <w:rPr>
          <w:sz w:val="24"/>
          <w:szCs w:val="24"/>
          <w:lang w:val="ru-RU"/>
        </w:rPr>
        <w:t xml:space="preserve">в процессе </w:t>
      </w:r>
      <w:r w:rsidR="0075475B" w:rsidRPr="00C571BC">
        <w:rPr>
          <w:sz w:val="24"/>
          <w:szCs w:val="24"/>
          <w:lang w:val="ru-RU"/>
        </w:rPr>
        <w:t xml:space="preserve">исследования </w:t>
      </w:r>
      <w:r w:rsidR="00133FF7" w:rsidRPr="00C571BC">
        <w:rPr>
          <w:sz w:val="24"/>
          <w:szCs w:val="24"/>
          <w:lang w:val="ru-RU"/>
        </w:rPr>
        <w:t xml:space="preserve">методов </w:t>
      </w:r>
      <w:r w:rsidR="00C420AD" w:rsidRPr="00C571BC">
        <w:rPr>
          <w:sz w:val="24"/>
          <w:szCs w:val="24"/>
          <w:lang w:val="ru-RU"/>
        </w:rPr>
        <w:t>изысканий</w:t>
      </w:r>
      <w:r w:rsidR="00414A95">
        <w:rPr>
          <w:sz w:val="24"/>
          <w:szCs w:val="24"/>
          <w:lang w:val="ru-RU"/>
        </w:rPr>
        <w:t>,</w:t>
      </w:r>
      <w:r w:rsidR="00C420AD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и </w:t>
      </w:r>
      <w:r w:rsidR="0075475B" w:rsidRPr="00C571BC">
        <w:rPr>
          <w:sz w:val="24"/>
          <w:szCs w:val="24"/>
          <w:lang w:val="ru-RU"/>
        </w:rPr>
        <w:t>специфик</w:t>
      </w:r>
      <w:r w:rsidR="007D3483" w:rsidRPr="00C571BC">
        <w:rPr>
          <w:sz w:val="24"/>
          <w:szCs w:val="24"/>
          <w:lang w:val="ru-RU"/>
        </w:rPr>
        <w:t>у</w:t>
      </w:r>
      <w:r w:rsidRPr="00C571BC">
        <w:rPr>
          <w:sz w:val="24"/>
          <w:szCs w:val="24"/>
          <w:lang w:val="ru-RU"/>
        </w:rPr>
        <w:t xml:space="preserve"> </w:t>
      </w:r>
      <w:r w:rsidR="007D3483" w:rsidRPr="00C571BC">
        <w:rPr>
          <w:sz w:val="24"/>
          <w:szCs w:val="24"/>
          <w:lang w:val="ru-RU"/>
        </w:rPr>
        <w:t xml:space="preserve">некоторых </w:t>
      </w:r>
      <w:r w:rsidR="00C420AD" w:rsidRPr="00C571BC">
        <w:rPr>
          <w:sz w:val="24"/>
          <w:szCs w:val="24"/>
          <w:lang w:val="ru-RU"/>
        </w:rPr>
        <w:t xml:space="preserve">итоговых </w:t>
      </w:r>
      <w:r w:rsidR="007D3483" w:rsidRPr="00C571BC">
        <w:rPr>
          <w:sz w:val="24"/>
          <w:szCs w:val="24"/>
          <w:lang w:val="ru-RU"/>
        </w:rPr>
        <w:t xml:space="preserve">доказательных </w:t>
      </w:r>
      <w:r w:rsidRPr="00C571BC">
        <w:rPr>
          <w:sz w:val="24"/>
          <w:szCs w:val="24"/>
          <w:lang w:val="ru-RU"/>
        </w:rPr>
        <w:t>факторов</w:t>
      </w:r>
      <w:r w:rsidR="00133FF7" w:rsidRPr="00C571BC">
        <w:rPr>
          <w:sz w:val="24"/>
          <w:szCs w:val="24"/>
          <w:lang w:val="ru-RU"/>
        </w:rPr>
        <w:t xml:space="preserve">. В принципе, документации логики доказательства расшифрованного значения для каждого отдельного символа, не существует (по той простой причине, что документирована мною в процессе она не была. </w:t>
      </w:r>
      <w:r w:rsidR="00E31C58" w:rsidRPr="00C571BC">
        <w:rPr>
          <w:sz w:val="24"/>
          <w:szCs w:val="24"/>
          <w:lang w:val="ru-RU"/>
        </w:rPr>
        <w:t>На момент её развития</w:t>
      </w:r>
      <w:r w:rsidR="00133FF7" w:rsidRPr="00C571BC">
        <w:rPr>
          <w:sz w:val="24"/>
          <w:szCs w:val="24"/>
          <w:lang w:val="ru-RU"/>
        </w:rPr>
        <w:t xml:space="preserve"> я и представления не имел о</w:t>
      </w:r>
      <w:r w:rsidR="00D03A25" w:rsidRPr="00C571BC">
        <w:rPr>
          <w:sz w:val="24"/>
          <w:szCs w:val="24"/>
          <w:lang w:val="ru-RU"/>
        </w:rPr>
        <w:t xml:space="preserve">б итоге </w:t>
      </w:r>
      <w:r w:rsidR="00133FF7" w:rsidRPr="00C571BC">
        <w:rPr>
          <w:sz w:val="24"/>
          <w:szCs w:val="24"/>
          <w:lang w:val="ru-RU"/>
        </w:rPr>
        <w:t xml:space="preserve">этого труда), но всё же, некоторые </w:t>
      </w:r>
      <w:r w:rsidR="00E31C58" w:rsidRPr="00C571BC">
        <w:rPr>
          <w:sz w:val="24"/>
          <w:szCs w:val="24"/>
          <w:lang w:val="ru-RU"/>
        </w:rPr>
        <w:t>отдельные</w:t>
      </w:r>
      <w:r w:rsidR="00C420AD" w:rsidRPr="00C571BC">
        <w:rPr>
          <w:sz w:val="24"/>
          <w:szCs w:val="24"/>
          <w:lang w:val="ru-RU"/>
        </w:rPr>
        <w:t xml:space="preserve"> такие объяснения</w:t>
      </w:r>
      <w:r w:rsidR="00E31C58" w:rsidRPr="00C571BC">
        <w:rPr>
          <w:sz w:val="24"/>
          <w:szCs w:val="24"/>
          <w:lang w:val="ru-RU"/>
        </w:rPr>
        <w:t xml:space="preserve"> можно найти в этом параграфе, </w:t>
      </w:r>
      <w:r w:rsidR="00C420AD" w:rsidRPr="00C571BC">
        <w:rPr>
          <w:sz w:val="24"/>
          <w:szCs w:val="24"/>
          <w:lang w:val="ru-RU"/>
        </w:rPr>
        <w:t>и в посредствующих описаниях системы</w:t>
      </w:r>
      <w:r w:rsidR="00E31C58" w:rsidRPr="00C571BC">
        <w:rPr>
          <w:sz w:val="24"/>
          <w:szCs w:val="24"/>
          <w:lang w:val="ru-RU"/>
        </w:rPr>
        <w:t>.</w:t>
      </w:r>
      <w:r w:rsidR="003760DA" w:rsidRPr="00C571BC">
        <w:rPr>
          <w:sz w:val="24"/>
          <w:szCs w:val="24"/>
          <w:lang w:val="ru-RU"/>
        </w:rPr>
        <w:t xml:space="preserve"> </w:t>
      </w:r>
    </w:p>
    <w:p w14:paraId="032A1720" w14:textId="5E1E5B44" w:rsidR="0075475B" w:rsidRPr="00C571BC" w:rsidRDefault="0075475B" w:rsidP="008A6F97">
      <w:pPr>
        <w:pStyle w:val="ListParagraph"/>
        <w:ind w:left="360"/>
        <w:rPr>
          <w:sz w:val="24"/>
          <w:szCs w:val="24"/>
          <w:lang w:val="ru-RU"/>
        </w:rPr>
      </w:pPr>
    </w:p>
    <w:p w14:paraId="44EF4A00" w14:textId="1F6F779A" w:rsidR="00D03A25" w:rsidRPr="00C571BC" w:rsidRDefault="00D03A25" w:rsidP="00264451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>Хроника обнаружений.</w:t>
      </w:r>
    </w:p>
    <w:p w14:paraId="4DA03B1C" w14:textId="4FDD5B7C" w:rsidR="0075475B" w:rsidRPr="00C571BC" w:rsidRDefault="0075475B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Первым</w:t>
      </w:r>
      <w:r w:rsidR="00C84DD3" w:rsidRPr="00C571BC">
        <w:rPr>
          <w:sz w:val="24"/>
          <w:szCs w:val="24"/>
          <w:lang w:val="ru-RU"/>
        </w:rPr>
        <w:t xml:space="preserve"> обнаружением</w:t>
      </w:r>
      <w:r w:rsidR="00A66E86">
        <w:rPr>
          <w:sz w:val="24"/>
          <w:szCs w:val="24"/>
          <w:lang w:val="ru-RU"/>
        </w:rPr>
        <w:t xml:space="preserve"> явилась</w:t>
      </w:r>
      <w:r w:rsidRPr="00C571BC">
        <w:rPr>
          <w:sz w:val="24"/>
          <w:szCs w:val="24"/>
          <w:lang w:val="ru-RU"/>
        </w:rPr>
        <w:t xml:space="preserve"> </w:t>
      </w:r>
      <w:r w:rsidR="00280998" w:rsidRPr="00C571BC">
        <w:rPr>
          <w:sz w:val="24"/>
          <w:szCs w:val="24"/>
          <w:lang w:val="ru-RU"/>
        </w:rPr>
        <w:t xml:space="preserve">- </w:t>
      </w:r>
      <w:r w:rsidR="003207C7" w:rsidRPr="00C571BC">
        <w:rPr>
          <w:sz w:val="24"/>
          <w:szCs w:val="24"/>
          <w:lang w:val="ru-RU"/>
        </w:rPr>
        <w:t>замечен</w:t>
      </w:r>
      <w:r w:rsidR="00C84DD3" w:rsidRPr="00C571BC">
        <w:rPr>
          <w:sz w:val="24"/>
          <w:szCs w:val="24"/>
          <w:lang w:val="ru-RU"/>
        </w:rPr>
        <w:t>ная</w:t>
      </w:r>
      <w:r w:rsidRPr="00C571BC">
        <w:rPr>
          <w:sz w:val="24"/>
          <w:szCs w:val="24"/>
          <w:lang w:val="ru-RU"/>
        </w:rPr>
        <w:t xml:space="preserve"> поэтическая систематичность в произведениях Псалмов книги «Тэилим»</w:t>
      </w:r>
      <w:r w:rsidR="003207C7" w:rsidRPr="00C571BC">
        <w:rPr>
          <w:sz w:val="24"/>
          <w:szCs w:val="24"/>
          <w:lang w:val="ru-RU"/>
        </w:rPr>
        <w:t xml:space="preserve"> и в </w:t>
      </w:r>
      <w:r w:rsidR="00C84DD3" w:rsidRPr="00C571BC">
        <w:rPr>
          <w:sz w:val="24"/>
          <w:szCs w:val="24"/>
          <w:lang w:val="ru-RU"/>
        </w:rPr>
        <w:t xml:space="preserve">текстах </w:t>
      </w:r>
      <w:r w:rsidR="003207C7" w:rsidRPr="00C571BC">
        <w:rPr>
          <w:sz w:val="24"/>
          <w:szCs w:val="24"/>
          <w:lang w:val="ru-RU"/>
        </w:rPr>
        <w:t>традиционных молитв</w:t>
      </w:r>
      <w:r w:rsidR="00C84DD3" w:rsidRPr="00C571BC">
        <w:rPr>
          <w:sz w:val="24"/>
          <w:szCs w:val="24"/>
          <w:lang w:val="ru-RU"/>
        </w:rPr>
        <w:t>.</w:t>
      </w:r>
    </w:p>
    <w:p w14:paraId="4E00CADB" w14:textId="77777777" w:rsidR="00B131FB" w:rsidRDefault="00B131FB" w:rsidP="00B131FB">
      <w:pPr>
        <w:pStyle w:val="ListParagraph"/>
        <w:ind w:left="1080"/>
        <w:rPr>
          <w:lang w:val="ru-RU"/>
        </w:rPr>
      </w:pPr>
    </w:p>
    <w:p w14:paraId="4F47FA06" w14:textId="76B3A8EF" w:rsidR="00C84DD3" w:rsidRPr="00C571BC" w:rsidRDefault="003207C7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Поиск поэтического формата каждого произведения производился</w:t>
      </w:r>
      <w:r w:rsidR="004A1B22" w:rsidRPr="00C571BC">
        <w:rPr>
          <w:sz w:val="24"/>
          <w:szCs w:val="24"/>
          <w:lang w:val="ru-RU"/>
        </w:rPr>
        <w:t>, сперва</w:t>
      </w:r>
      <w:r w:rsidR="00C420AD" w:rsidRPr="00C571BC">
        <w:rPr>
          <w:sz w:val="24"/>
          <w:szCs w:val="24"/>
          <w:lang w:val="ru-RU"/>
        </w:rPr>
        <w:t xml:space="preserve">, </w:t>
      </w:r>
      <w:r w:rsidRPr="00C571BC">
        <w:rPr>
          <w:sz w:val="24"/>
          <w:szCs w:val="24"/>
          <w:lang w:val="ru-RU"/>
        </w:rPr>
        <w:t xml:space="preserve">отождествлением групп рифмующихся слов в текстах. </w:t>
      </w:r>
      <w:proofErr w:type="gramStart"/>
      <w:r w:rsidR="00871D36" w:rsidRPr="00C571BC">
        <w:rPr>
          <w:sz w:val="24"/>
          <w:szCs w:val="24"/>
          <w:lang w:val="ru-RU"/>
        </w:rPr>
        <w:t>Вследствие этого</w:t>
      </w:r>
      <w:r w:rsidR="001433DE">
        <w:rPr>
          <w:sz w:val="24"/>
          <w:szCs w:val="24"/>
          <w:lang w:val="ru-RU"/>
        </w:rPr>
        <w:t>,</w:t>
      </w:r>
      <w:proofErr w:type="gramEnd"/>
      <w:r w:rsidRPr="00C571BC">
        <w:rPr>
          <w:sz w:val="24"/>
          <w:szCs w:val="24"/>
          <w:lang w:val="ru-RU"/>
        </w:rPr>
        <w:t xml:space="preserve"> текст был</w:t>
      </w:r>
      <w:r w:rsidR="004A1B22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поделен на фразы, или группы фраз, располагающие</w:t>
      </w:r>
      <w:r w:rsidR="001433DE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при таком формате</w:t>
      </w:r>
      <w:r w:rsidR="00280998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рифмующиеся слова в </w:t>
      </w:r>
      <w:r w:rsidR="00280998" w:rsidRPr="00C571BC">
        <w:rPr>
          <w:sz w:val="24"/>
          <w:szCs w:val="24"/>
          <w:lang w:val="ru-RU"/>
        </w:rPr>
        <w:t xml:space="preserve">соответствующих </w:t>
      </w:r>
      <w:r w:rsidR="004A1B22" w:rsidRPr="00C571BC">
        <w:rPr>
          <w:sz w:val="24"/>
          <w:szCs w:val="24"/>
          <w:lang w:val="ru-RU"/>
        </w:rPr>
        <w:t xml:space="preserve">поэтической гармонии </w:t>
      </w:r>
      <w:r w:rsidR="00280998" w:rsidRPr="00C571BC">
        <w:rPr>
          <w:sz w:val="24"/>
          <w:szCs w:val="24"/>
          <w:lang w:val="ru-RU"/>
        </w:rPr>
        <w:t>местах, создавая</w:t>
      </w:r>
      <w:r w:rsidRPr="00C571BC">
        <w:rPr>
          <w:sz w:val="24"/>
          <w:szCs w:val="24"/>
          <w:lang w:val="ru-RU"/>
        </w:rPr>
        <w:t xml:space="preserve"> </w:t>
      </w:r>
      <w:r w:rsidR="00581076" w:rsidRPr="00C571BC">
        <w:rPr>
          <w:sz w:val="24"/>
          <w:szCs w:val="24"/>
          <w:lang w:val="ru-RU"/>
        </w:rPr>
        <w:t>консистентн</w:t>
      </w:r>
      <w:r w:rsidR="00280998" w:rsidRPr="00C571BC">
        <w:rPr>
          <w:sz w:val="24"/>
          <w:szCs w:val="24"/>
          <w:lang w:val="ru-RU"/>
        </w:rPr>
        <w:t>ую</w:t>
      </w:r>
      <w:r w:rsidR="00581076" w:rsidRPr="00C571BC">
        <w:rPr>
          <w:sz w:val="24"/>
          <w:szCs w:val="24"/>
          <w:lang w:val="ru-RU"/>
        </w:rPr>
        <w:t xml:space="preserve"> </w:t>
      </w:r>
      <w:r w:rsidR="004C537A" w:rsidRPr="00C571BC">
        <w:rPr>
          <w:sz w:val="24"/>
          <w:szCs w:val="24"/>
          <w:lang w:val="ru-RU"/>
        </w:rPr>
        <w:t>поэтическую</w:t>
      </w:r>
      <w:r w:rsidR="004A1B22" w:rsidRPr="00C571BC">
        <w:rPr>
          <w:sz w:val="24"/>
          <w:szCs w:val="24"/>
          <w:lang w:val="ru-RU"/>
        </w:rPr>
        <w:t xml:space="preserve"> </w:t>
      </w:r>
      <w:r w:rsidR="00581076" w:rsidRPr="00C571BC">
        <w:rPr>
          <w:sz w:val="24"/>
          <w:szCs w:val="24"/>
          <w:lang w:val="ru-RU"/>
        </w:rPr>
        <w:t>модел</w:t>
      </w:r>
      <w:r w:rsidR="004A1B22" w:rsidRPr="00C571BC">
        <w:rPr>
          <w:sz w:val="24"/>
          <w:szCs w:val="24"/>
          <w:lang w:val="ru-RU"/>
        </w:rPr>
        <w:t>ь</w:t>
      </w:r>
      <w:r w:rsidR="00581076" w:rsidRPr="00C571BC">
        <w:rPr>
          <w:sz w:val="24"/>
          <w:szCs w:val="24"/>
          <w:lang w:val="ru-RU"/>
        </w:rPr>
        <w:t xml:space="preserve">. Так, в определённом произведении, итоговой поэтическая моделью которого оказывалось четверостишье – рифмующиеся слова должны были находиться в </w:t>
      </w:r>
      <w:r w:rsidR="00581076" w:rsidRPr="00C571BC">
        <w:rPr>
          <w:sz w:val="24"/>
          <w:szCs w:val="24"/>
          <w:lang w:val="ru-RU"/>
        </w:rPr>
        <w:lastRenderedPageBreak/>
        <w:t>конце равномерных</w:t>
      </w:r>
      <w:r w:rsidR="004C537A" w:rsidRPr="00C571BC">
        <w:rPr>
          <w:sz w:val="24"/>
          <w:szCs w:val="24"/>
          <w:lang w:val="ru-RU"/>
        </w:rPr>
        <w:t xml:space="preserve"> и кратных (чётных, или не чётных)</w:t>
      </w:r>
      <w:r w:rsidR="00581076" w:rsidRPr="00C571BC">
        <w:rPr>
          <w:sz w:val="24"/>
          <w:szCs w:val="24"/>
          <w:lang w:val="ru-RU"/>
        </w:rPr>
        <w:t xml:space="preserve"> фраз</w:t>
      </w:r>
      <w:r w:rsidR="001433DE">
        <w:rPr>
          <w:sz w:val="24"/>
          <w:szCs w:val="24"/>
          <w:lang w:val="ru-RU"/>
        </w:rPr>
        <w:t>;</w:t>
      </w:r>
      <w:r w:rsidR="00581076" w:rsidRPr="00C571BC">
        <w:rPr>
          <w:sz w:val="24"/>
          <w:szCs w:val="24"/>
          <w:lang w:val="ru-RU"/>
        </w:rPr>
        <w:t xml:space="preserve"> в поэтической модели </w:t>
      </w:r>
      <w:r w:rsidR="004A1B22" w:rsidRPr="00C571BC">
        <w:rPr>
          <w:sz w:val="24"/>
          <w:szCs w:val="24"/>
          <w:lang w:val="ru-RU"/>
        </w:rPr>
        <w:t xml:space="preserve">на подобии </w:t>
      </w:r>
      <w:r w:rsidR="00581076" w:rsidRPr="00C571BC">
        <w:rPr>
          <w:sz w:val="24"/>
          <w:szCs w:val="24"/>
          <w:lang w:val="ru-RU"/>
        </w:rPr>
        <w:t>«</w:t>
      </w:r>
      <w:proofErr w:type="spellStart"/>
      <w:r w:rsidR="00581076" w:rsidRPr="00C571BC">
        <w:rPr>
          <w:sz w:val="24"/>
          <w:szCs w:val="24"/>
          <w:lang w:val="ru-RU"/>
        </w:rPr>
        <w:t>РЭПа</w:t>
      </w:r>
      <w:proofErr w:type="spellEnd"/>
      <w:r w:rsidR="00581076" w:rsidRPr="00C571BC">
        <w:rPr>
          <w:sz w:val="24"/>
          <w:szCs w:val="24"/>
          <w:lang w:val="ru-RU"/>
        </w:rPr>
        <w:t>» (</w:t>
      </w:r>
      <w:r w:rsidR="004A1B22" w:rsidRPr="00C571BC">
        <w:rPr>
          <w:sz w:val="24"/>
          <w:szCs w:val="24"/>
          <w:lang w:val="ru-RU"/>
        </w:rPr>
        <w:t>довольно</w:t>
      </w:r>
      <w:r w:rsidR="004C537A" w:rsidRPr="00C571BC">
        <w:rPr>
          <w:sz w:val="24"/>
          <w:szCs w:val="24"/>
          <w:lang w:val="ru-RU"/>
        </w:rPr>
        <w:t xml:space="preserve"> </w:t>
      </w:r>
      <w:r w:rsidR="00581076" w:rsidRPr="00C571BC">
        <w:rPr>
          <w:sz w:val="24"/>
          <w:szCs w:val="24"/>
          <w:lang w:val="ru-RU"/>
        </w:rPr>
        <w:t>распространённой</w:t>
      </w:r>
      <w:r w:rsidR="001433DE">
        <w:rPr>
          <w:sz w:val="24"/>
          <w:szCs w:val="24"/>
          <w:lang w:val="ru-RU"/>
        </w:rPr>
        <w:t xml:space="preserve"> в «Торе»</w:t>
      </w:r>
      <w:r w:rsidR="00581076" w:rsidRPr="00C571BC">
        <w:rPr>
          <w:sz w:val="24"/>
          <w:szCs w:val="24"/>
          <w:lang w:val="ru-RU"/>
        </w:rPr>
        <w:t xml:space="preserve">) </w:t>
      </w:r>
      <w:r w:rsidR="003246B6" w:rsidRPr="00C571BC">
        <w:rPr>
          <w:sz w:val="24"/>
          <w:szCs w:val="24"/>
          <w:lang w:val="ru-RU"/>
        </w:rPr>
        <w:t>–</w:t>
      </w:r>
      <w:r w:rsidR="001433DE">
        <w:rPr>
          <w:sz w:val="24"/>
          <w:szCs w:val="24"/>
          <w:lang w:val="ru-RU"/>
        </w:rPr>
        <w:t xml:space="preserve"> </w:t>
      </w:r>
      <w:r w:rsidR="003246B6" w:rsidRPr="00C571BC">
        <w:rPr>
          <w:sz w:val="24"/>
          <w:szCs w:val="24"/>
          <w:lang w:val="ru-RU"/>
        </w:rPr>
        <w:t>на «перекрёстках» соответствующих ключевых ударений ритма</w:t>
      </w:r>
      <w:r w:rsidR="001433DE">
        <w:rPr>
          <w:sz w:val="24"/>
          <w:szCs w:val="24"/>
          <w:lang w:val="ru-RU"/>
        </w:rPr>
        <w:t>;</w:t>
      </w:r>
      <w:r w:rsidR="003246B6" w:rsidRPr="00C571BC">
        <w:rPr>
          <w:sz w:val="24"/>
          <w:szCs w:val="24"/>
          <w:lang w:val="ru-RU"/>
        </w:rPr>
        <w:t xml:space="preserve"> и тому подобные</w:t>
      </w:r>
      <w:r w:rsidR="00923745">
        <w:rPr>
          <w:sz w:val="24"/>
          <w:szCs w:val="24"/>
          <w:lang w:val="ru-RU"/>
        </w:rPr>
        <w:t xml:space="preserve"> -</w:t>
      </w:r>
      <w:r w:rsidR="001433DE">
        <w:rPr>
          <w:sz w:val="24"/>
          <w:szCs w:val="24"/>
          <w:lang w:val="ru-RU"/>
        </w:rPr>
        <w:t xml:space="preserve"> </w:t>
      </w:r>
      <w:r w:rsidR="003246B6" w:rsidRPr="00C571BC">
        <w:rPr>
          <w:sz w:val="24"/>
          <w:szCs w:val="24"/>
          <w:lang w:val="ru-RU"/>
        </w:rPr>
        <w:t>в довольно широком</w:t>
      </w:r>
      <w:r w:rsidR="00AE584C" w:rsidRPr="00C571BC">
        <w:rPr>
          <w:sz w:val="24"/>
          <w:szCs w:val="24"/>
          <w:lang w:val="ru-RU"/>
        </w:rPr>
        <w:t>, как обнаружилось,</w:t>
      </w:r>
      <w:r w:rsidR="003246B6" w:rsidRPr="00C571BC">
        <w:rPr>
          <w:sz w:val="24"/>
          <w:szCs w:val="24"/>
          <w:lang w:val="ru-RU"/>
        </w:rPr>
        <w:t xml:space="preserve"> спектре существующих поэтических моделей.</w:t>
      </w:r>
    </w:p>
    <w:p w14:paraId="50F11599" w14:textId="448F3732" w:rsidR="003207C7" w:rsidRPr="00923745" w:rsidRDefault="00C84DD3" w:rsidP="00923745">
      <w:pPr>
        <w:ind w:left="567"/>
        <w:rPr>
          <w:sz w:val="24"/>
          <w:szCs w:val="24"/>
          <w:lang w:val="ru-RU"/>
        </w:rPr>
      </w:pPr>
      <w:r w:rsidRPr="00923745">
        <w:rPr>
          <w:sz w:val="24"/>
          <w:szCs w:val="24"/>
          <w:lang w:val="ru-RU"/>
        </w:rPr>
        <w:t xml:space="preserve">В течение нескольких месяцев, определённая </w:t>
      </w:r>
      <w:r w:rsidR="00C420AD" w:rsidRPr="00923745">
        <w:rPr>
          <w:sz w:val="24"/>
          <w:szCs w:val="24"/>
          <w:lang w:val="ru-RU"/>
        </w:rPr>
        <w:t xml:space="preserve">(корректная) </w:t>
      </w:r>
      <w:r w:rsidRPr="00923745">
        <w:rPr>
          <w:sz w:val="24"/>
          <w:szCs w:val="24"/>
          <w:lang w:val="ru-RU"/>
        </w:rPr>
        <w:t xml:space="preserve">поэтическая модель была идентифицирована всем произведениям книги </w:t>
      </w:r>
      <w:r w:rsidR="003246B6" w:rsidRPr="00923745">
        <w:rPr>
          <w:sz w:val="24"/>
          <w:szCs w:val="24"/>
          <w:lang w:val="ru-RU"/>
        </w:rPr>
        <w:t>(</w:t>
      </w:r>
      <w:r w:rsidR="0020797F" w:rsidRPr="00923745">
        <w:rPr>
          <w:sz w:val="24"/>
          <w:szCs w:val="24"/>
          <w:lang w:val="ru-RU"/>
        </w:rPr>
        <w:t xml:space="preserve">всего </w:t>
      </w:r>
      <w:r w:rsidR="003246B6" w:rsidRPr="00923745">
        <w:rPr>
          <w:sz w:val="24"/>
          <w:szCs w:val="24"/>
          <w:lang w:val="ru-RU"/>
        </w:rPr>
        <w:t xml:space="preserve">150 </w:t>
      </w:r>
      <w:r w:rsidR="0020797F" w:rsidRPr="00923745">
        <w:rPr>
          <w:sz w:val="24"/>
          <w:szCs w:val="24"/>
          <w:lang w:val="ru-RU"/>
        </w:rPr>
        <w:t>Псалмов</w:t>
      </w:r>
      <w:r w:rsidR="003246B6" w:rsidRPr="00923745">
        <w:rPr>
          <w:sz w:val="24"/>
          <w:szCs w:val="24"/>
          <w:lang w:val="ru-RU"/>
        </w:rPr>
        <w:t>).</w:t>
      </w:r>
    </w:p>
    <w:p w14:paraId="4036331C" w14:textId="77777777" w:rsidR="00BD16CC" w:rsidRPr="00C571BC" w:rsidRDefault="00BD16CC" w:rsidP="00BD16CC">
      <w:pPr>
        <w:pStyle w:val="ListParagraph"/>
        <w:ind w:left="1080"/>
        <w:rPr>
          <w:sz w:val="24"/>
          <w:szCs w:val="24"/>
          <w:lang w:val="ru-RU"/>
        </w:rPr>
      </w:pPr>
    </w:p>
    <w:p w14:paraId="552350B4" w14:textId="6366583E" w:rsidR="00124D1D" w:rsidRPr="00C571BC" w:rsidRDefault="003207C7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процессе </w:t>
      </w:r>
      <w:r w:rsidR="00124D1D" w:rsidRPr="00C571BC">
        <w:rPr>
          <w:sz w:val="24"/>
          <w:szCs w:val="24"/>
          <w:lang w:val="ru-RU"/>
        </w:rPr>
        <w:t>поиска</w:t>
      </w:r>
      <w:r w:rsidRPr="00C571BC">
        <w:rPr>
          <w:sz w:val="24"/>
          <w:szCs w:val="24"/>
          <w:lang w:val="ru-RU"/>
        </w:rPr>
        <w:t xml:space="preserve"> поэтическ</w:t>
      </w:r>
      <w:r w:rsidR="00124D1D" w:rsidRPr="00C571BC">
        <w:rPr>
          <w:sz w:val="24"/>
          <w:szCs w:val="24"/>
          <w:lang w:val="ru-RU"/>
        </w:rPr>
        <w:t>их моделей, параллельно, предпринималась подборка возможных вариантов ритмического музыкального формата</w:t>
      </w:r>
      <w:r w:rsidR="00DF53CD" w:rsidRPr="00C571BC">
        <w:rPr>
          <w:sz w:val="24"/>
          <w:szCs w:val="24"/>
          <w:lang w:val="ru-RU"/>
        </w:rPr>
        <w:t xml:space="preserve"> произведения</w:t>
      </w:r>
      <w:r w:rsidR="003D702F" w:rsidRPr="00C571BC">
        <w:rPr>
          <w:sz w:val="24"/>
          <w:szCs w:val="24"/>
          <w:lang w:val="ru-RU"/>
        </w:rPr>
        <w:t xml:space="preserve"> - в</w:t>
      </w:r>
      <w:r w:rsidR="00C71178" w:rsidRPr="00C571BC">
        <w:rPr>
          <w:sz w:val="24"/>
          <w:szCs w:val="24"/>
          <w:lang w:val="ru-RU"/>
        </w:rPr>
        <w:t xml:space="preserve"> основном, с учётом того принципа, что ударения слов, </w:t>
      </w:r>
      <w:r w:rsidR="00AE600F" w:rsidRPr="00C571BC">
        <w:rPr>
          <w:sz w:val="24"/>
          <w:szCs w:val="24"/>
          <w:lang w:val="ru-RU"/>
        </w:rPr>
        <w:t xml:space="preserve">должны совпадать </w:t>
      </w:r>
      <w:r w:rsidR="00C71178" w:rsidRPr="00C571BC">
        <w:rPr>
          <w:sz w:val="24"/>
          <w:szCs w:val="24"/>
          <w:lang w:val="ru-RU"/>
        </w:rPr>
        <w:t xml:space="preserve">в воспроизведении с </w:t>
      </w:r>
      <w:r w:rsidR="004A1B22" w:rsidRPr="00C571BC">
        <w:rPr>
          <w:sz w:val="24"/>
          <w:szCs w:val="24"/>
          <w:lang w:val="ru-RU"/>
        </w:rPr>
        <w:t>«</w:t>
      </w:r>
      <w:r w:rsidR="00C71178" w:rsidRPr="00C571BC">
        <w:rPr>
          <w:sz w:val="24"/>
          <w:szCs w:val="24"/>
          <w:lang w:val="ru-RU"/>
        </w:rPr>
        <w:t xml:space="preserve">акцентированными» </w:t>
      </w:r>
      <w:r w:rsidR="003151B3" w:rsidRPr="00C571BC">
        <w:rPr>
          <w:sz w:val="24"/>
          <w:szCs w:val="24"/>
          <w:lang w:val="ru-RU"/>
        </w:rPr>
        <w:t xml:space="preserve">долями ритма </w:t>
      </w:r>
      <w:r w:rsidR="00C71178" w:rsidRPr="00C571BC">
        <w:rPr>
          <w:sz w:val="24"/>
          <w:szCs w:val="24"/>
          <w:lang w:val="ru-RU"/>
        </w:rPr>
        <w:t xml:space="preserve">– сильными </w:t>
      </w:r>
      <w:r w:rsidR="003151B3" w:rsidRPr="00C571BC">
        <w:rPr>
          <w:sz w:val="24"/>
          <w:szCs w:val="24"/>
          <w:lang w:val="ru-RU"/>
        </w:rPr>
        <w:t xml:space="preserve">его </w:t>
      </w:r>
      <w:r w:rsidR="00C71178" w:rsidRPr="00C571BC">
        <w:rPr>
          <w:sz w:val="24"/>
          <w:szCs w:val="24"/>
          <w:lang w:val="ru-RU"/>
        </w:rPr>
        <w:t xml:space="preserve">долями или синкопами. </w:t>
      </w:r>
      <w:r w:rsidR="00A93AA9">
        <w:rPr>
          <w:sz w:val="24"/>
          <w:szCs w:val="24"/>
          <w:lang w:val="ru-RU"/>
        </w:rPr>
        <w:t>П</w:t>
      </w:r>
      <w:r w:rsidR="00C71178" w:rsidRPr="00C571BC">
        <w:rPr>
          <w:sz w:val="24"/>
          <w:szCs w:val="24"/>
          <w:lang w:val="ru-RU"/>
        </w:rPr>
        <w:t xml:space="preserve">ринимая </w:t>
      </w:r>
      <w:r w:rsidR="00A93AA9" w:rsidRPr="00C571BC">
        <w:rPr>
          <w:sz w:val="24"/>
          <w:szCs w:val="24"/>
          <w:lang w:val="ru-RU"/>
        </w:rPr>
        <w:t>во внимание,</w:t>
      </w:r>
      <w:r w:rsidR="00C71178" w:rsidRPr="00C571BC">
        <w:rPr>
          <w:sz w:val="24"/>
          <w:szCs w:val="24"/>
          <w:lang w:val="ru-RU"/>
        </w:rPr>
        <w:t xml:space="preserve"> обнаруженное в словах традиционных комментаторов</w:t>
      </w:r>
      <w:r w:rsidR="00242801" w:rsidRPr="00C571BC">
        <w:rPr>
          <w:sz w:val="24"/>
          <w:szCs w:val="24"/>
          <w:lang w:val="ru-RU"/>
        </w:rPr>
        <w:t xml:space="preserve"> источников</w:t>
      </w:r>
      <w:r w:rsidR="00A93AA9">
        <w:rPr>
          <w:sz w:val="24"/>
          <w:szCs w:val="24"/>
          <w:lang w:val="ru-RU"/>
        </w:rPr>
        <w:t xml:space="preserve"> -</w:t>
      </w:r>
      <w:r w:rsidR="00C71178" w:rsidRPr="00C571BC">
        <w:rPr>
          <w:sz w:val="24"/>
          <w:szCs w:val="24"/>
          <w:lang w:val="ru-RU"/>
        </w:rPr>
        <w:t xml:space="preserve"> </w:t>
      </w:r>
      <w:r w:rsidR="003D702F" w:rsidRPr="00C571BC">
        <w:rPr>
          <w:sz w:val="24"/>
          <w:szCs w:val="24"/>
          <w:lang w:val="ru-RU"/>
        </w:rPr>
        <w:t xml:space="preserve">строгое </w:t>
      </w:r>
      <w:r w:rsidR="00C71178" w:rsidRPr="00C571BC">
        <w:rPr>
          <w:sz w:val="24"/>
          <w:szCs w:val="24"/>
          <w:lang w:val="ru-RU"/>
        </w:rPr>
        <w:t>правило</w:t>
      </w:r>
      <w:r w:rsidR="00A93AA9">
        <w:rPr>
          <w:sz w:val="24"/>
          <w:szCs w:val="24"/>
          <w:lang w:val="ru-RU"/>
        </w:rPr>
        <w:t>,</w:t>
      </w:r>
      <w:r w:rsidR="00C71178" w:rsidRPr="00C571BC">
        <w:rPr>
          <w:sz w:val="24"/>
          <w:szCs w:val="24"/>
          <w:lang w:val="ru-RU"/>
        </w:rPr>
        <w:t xml:space="preserve"> запрещающее искажать «правильные» ударения слов при чтении </w:t>
      </w:r>
      <w:r w:rsidR="003151B3" w:rsidRPr="00C571BC">
        <w:rPr>
          <w:sz w:val="24"/>
          <w:szCs w:val="24"/>
          <w:lang w:val="ru-RU"/>
        </w:rPr>
        <w:t>(</w:t>
      </w:r>
      <w:r w:rsidR="00C71178" w:rsidRPr="00C571BC">
        <w:rPr>
          <w:sz w:val="24"/>
          <w:szCs w:val="24"/>
          <w:lang w:val="ru-RU"/>
        </w:rPr>
        <w:t>или пении</w:t>
      </w:r>
      <w:r w:rsidR="003151B3" w:rsidRPr="00C571BC">
        <w:rPr>
          <w:sz w:val="24"/>
          <w:szCs w:val="24"/>
          <w:lang w:val="ru-RU"/>
        </w:rPr>
        <w:t>)</w:t>
      </w:r>
      <w:r w:rsidR="00C71178" w:rsidRPr="00C571BC">
        <w:rPr>
          <w:sz w:val="24"/>
          <w:szCs w:val="24"/>
          <w:lang w:val="ru-RU"/>
        </w:rPr>
        <w:t xml:space="preserve"> святых текстов, можно было смело положиться на </w:t>
      </w:r>
      <w:r w:rsidR="009374C5" w:rsidRPr="00C571BC">
        <w:rPr>
          <w:sz w:val="24"/>
          <w:szCs w:val="24"/>
          <w:lang w:val="ru-RU"/>
        </w:rPr>
        <w:t>послушное</w:t>
      </w:r>
      <w:r w:rsidR="00C71178" w:rsidRPr="00C571BC">
        <w:rPr>
          <w:sz w:val="24"/>
          <w:szCs w:val="24"/>
          <w:lang w:val="ru-RU"/>
        </w:rPr>
        <w:t xml:space="preserve"> соблюдение </w:t>
      </w:r>
      <w:r w:rsidR="009374C5" w:rsidRPr="00C571BC">
        <w:rPr>
          <w:sz w:val="24"/>
          <w:szCs w:val="24"/>
          <w:lang w:val="ru-RU"/>
        </w:rPr>
        <w:t>сего</w:t>
      </w:r>
      <w:r w:rsidR="003D702F" w:rsidRPr="00C571BC">
        <w:rPr>
          <w:sz w:val="24"/>
          <w:szCs w:val="24"/>
          <w:lang w:val="ru-RU"/>
        </w:rPr>
        <w:t xml:space="preserve"> исконными композиторами</w:t>
      </w:r>
      <w:r w:rsidR="00004FC3">
        <w:rPr>
          <w:sz w:val="24"/>
          <w:szCs w:val="24"/>
          <w:lang w:val="ru-RU"/>
        </w:rPr>
        <w:t>*</w:t>
      </w:r>
      <w:r w:rsidR="00C71178" w:rsidRPr="00C571BC">
        <w:rPr>
          <w:sz w:val="24"/>
          <w:szCs w:val="24"/>
          <w:lang w:val="ru-RU"/>
        </w:rPr>
        <w:t>.</w:t>
      </w:r>
      <w:r w:rsidR="009B69FD" w:rsidRPr="00C571BC">
        <w:rPr>
          <w:sz w:val="24"/>
          <w:szCs w:val="24"/>
          <w:lang w:val="ru-RU"/>
        </w:rPr>
        <w:t xml:space="preserve"> </w:t>
      </w:r>
      <w:r w:rsidR="00C71178" w:rsidRPr="00C571BC">
        <w:rPr>
          <w:sz w:val="24"/>
          <w:szCs w:val="24"/>
          <w:lang w:val="ru-RU"/>
        </w:rPr>
        <w:t>Но «ак</w:t>
      </w:r>
      <w:r w:rsidR="00360132" w:rsidRPr="00C571BC">
        <w:rPr>
          <w:sz w:val="24"/>
          <w:szCs w:val="24"/>
          <w:lang w:val="ru-RU"/>
        </w:rPr>
        <w:t xml:space="preserve">центированными» в </w:t>
      </w:r>
      <w:r w:rsidR="00126DE1">
        <w:rPr>
          <w:sz w:val="24"/>
          <w:szCs w:val="24"/>
          <w:lang w:val="ru-RU"/>
        </w:rPr>
        <w:t>мелодии</w:t>
      </w:r>
      <w:r w:rsidR="00242801" w:rsidRPr="00C571BC">
        <w:rPr>
          <w:sz w:val="24"/>
          <w:szCs w:val="24"/>
          <w:lang w:val="ru-RU"/>
        </w:rPr>
        <w:t>, обычно,</w:t>
      </w:r>
      <w:r w:rsidR="00360132" w:rsidRPr="00C571BC">
        <w:rPr>
          <w:sz w:val="24"/>
          <w:szCs w:val="24"/>
          <w:lang w:val="ru-RU"/>
        </w:rPr>
        <w:t xml:space="preserve"> являются не только лишь </w:t>
      </w:r>
      <w:r w:rsidR="00AE600F" w:rsidRPr="00C571BC">
        <w:rPr>
          <w:sz w:val="24"/>
          <w:szCs w:val="24"/>
          <w:lang w:val="ru-RU"/>
        </w:rPr>
        <w:t xml:space="preserve">те </w:t>
      </w:r>
      <w:r w:rsidR="00360132" w:rsidRPr="00C571BC">
        <w:rPr>
          <w:sz w:val="24"/>
          <w:szCs w:val="24"/>
          <w:lang w:val="ru-RU"/>
        </w:rPr>
        <w:t xml:space="preserve">ноты, </w:t>
      </w:r>
      <w:r w:rsidR="00AE600F" w:rsidRPr="00C571BC">
        <w:rPr>
          <w:sz w:val="24"/>
          <w:szCs w:val="24"/>
          <w:lang w:val="ru-RU"/>
        </w:rPr>
        <w:t xml:space="preserve">на которые «падает» </w:t>
      </w:r>
      <w:r w:rsidR="00360132" w:rsidRPr="00C571BC">
        <w:rPr>
          <w:sz w:val="24"/>
          <w:szCs w:val="24"/>
          <w:lang w:val="ru-RU"/>
        </w:rPr>
        <w:t>ударени</w:t>
      </w:r>
      <w:r w:rsidR="00AE600F" w:rsidRPr="00C571BC">
        <w:rPr>
          <w:sz w:val="24"/>
          <w:szCs w:val="24"/>
          <w:lang w:val="ru-RU"/>
        </w:rPr>
        <w:t>е</w:t>
      </w:r>
      <w:r w:rsidR="00360132" w:rsidRPr="00C571BC">
        <w:rPr>
          <w:sz w:val="24"/>
          <w:szCs w:val="24"/>
          <w:lang w:val="ru-RU"/>
        </w:rPr>
        <w:t xml:space="preserve"> в словах, их может быть сколько угодно бол</w:t>
      </w:r>
      <w:r w:rsidR="009B69FD" w:rsidRPr="00C571BC">
        <w:rPr>
          <w:sz w:val="24"/>
          <w:szCs w:val="24"/>
          <w:lang w:val="ru-RU"/>
        </w:rPr>
        <w:t>ьш</w:t>
      </w:r>
      <w:r w:rsidR="00360132" w:rsidRPr="00C571BC">
        <w:rPr>
          <w:sz w:val="24"/>
          <w:szCs w:val="24"/>
          <w:lang w:val="ru-RU"/>
        </w:rPr>
        <w:t>е, в соответствии с</w:t>
      </w:r>
      <w:r w:rsidR="009B69FD" w:rsidRPr="00C571BC">
        <w:rPr>
          <w:sz w:val="24"/>
          <w:szCs w:val="24"/>
          <w:lang w:val="ru-RU"/>
        </w:rPr>
        <w:t>о</w:t>
      </w:r>
      <w:r w:rsidR="00360132" w:rsidRPr="00C571BC">
        <w:rPr>
          <w:sz w:val="24"/>
          <w:szCs w:val="24"/>
          <w:lang w:val="ru-RU"/>
        </w:rPr>
        <w:t xml:space="preserve"> стилем </w:t>
      </w:r>
      <w:r w:rsidR="00AE600F" w:rsidRPr="00C571BC">
        <w:rPr>
          <w:sz w:val="24"/>
          <w:szCs w:val="24"/>
          <w:lang w:val="ru-RU"/>
        </w:rPr>
        <w:t xml:space="preserve">и ритмом </w:t>
      </w:r>
      <w:r w:rsidR="00360132" w:rsidRPr="00C571BC">
        <w:rPr>
          <w:sz w:val="24"/>
          <w:szCs w:val="24"/>
          <w:lang w:val="ru-RU"/>
        </w:rPr>
        <w:t>произведения</w:t>
      </w:r>
      <w:r w:rsidR="003151B3" w:rsidRPr="00C571BC">
        <w:rPr>
          <w:sz w:val="24"/>
          <w:szCs w:val="24"/>
          <w:lang w:val="ru-RU"/>
        </w:rPr>
        <w:t>… Т</w:t>
      </w:r>
      <w:r w:rsidR="00360132" w:rsidRPr="00C571BC">
        <w:rPr>
          <w:sz w:val="24"/>
          <w:szCs w:val="24"/>
          <w:lang w:val="ru-RU"/>
        </w:rPr>
        <w:t xml:space="preserve">ем не менее, попытки предполагали обнаружить </w:t>
      </w:r>
      <w:r w:rsidR="003D702F" w:rsidRPr="00C571BC">
        <w:rPr>
          <w:sz w:val="24"/>
          <w:szCs w:val="24"/>
          <w:lang w:val="ru-RU"/>
        </w:rPr>
        <w:t xml:space="preserve">какой-либо, </w:t>
      </w:r>
      <w:r w:rsidR="00360132" w:rsidRPr="00C571BC">
        <w:rPr>
          <w:sz w:val="24"/>
          <w:szCs w:val="24"/>
          <w:lang w:val="ru-RU"/>
        </w:rPr>
        <w:t>соответствующи</w:t>
      </w:r>
      <w:r w:rsidR="00242801" w:rsidRPr="00C571BC">
        <w:rPr>
          <w:sz w:val="24"/>
          <w:szCs w:val="24"/>
          <w:lang w:val="ru-RU"/>
        </w:rPr>
        <w:t>й</w:t>
      </w:r>
      <w:r w:rsidR="00360132" w:rsidRPr="00C571BC">
        <w:rPr>
          <w:sz w:val="24"/>
          <w:szCs w:val="24"/>
          <w:lang w:val="ru-RU"/>
        </w:rPr>
        <w:t xml:space="preserve"> </w:t>
      </w:r>
      <w:r w:rsidR="003D702F" w:rsidRPr="00C571BC">
        <w:rPr>
          <w:sz w:val="24"/>
          <w:szCs w:val="24"/>
          <w:lang w:val="ru-RU"/>
        </w:rPr>
        <w:t xml:space="preserve">хотя бы </w:t>
      </w:r>
      <w:r w:rsidR="00360132" w:rsidRPr="00C571BC">
        <w:rPr>
          <w:sz w:val="24"/>
          <w:szCs w:val="24"/>
          <w:lang w:val="ru-RU"/>
        </w:rPr>
        <w:t>известным ударениям</w:t>
      </w:r>
      <w:r w:rsidR="003D702F" w:rsidRPr="00C571BC">
        <w:rPr>
          <w:sz w:val="24"/>
          <w:szCs w:val="24"/>
          <w:lang w:val="ru-RU"/>
        </w:rPr>
        <w:t>, консистентный</w:t>
      </w:r>
      <w:r w:rsidR="00242801" w:rsidRPr="00C571BC">
        <w:rPr>
          <w:sz w:val="24"/>
          <w:szCs w:val="24"/>
          <w:lang w:val="ru-RU"/>
        </w:rPr>
        <w:t xml:space="preserve"> ритм</w:t>
      </w:r>
      <w:r w:rsidR="003D702F" w:rsidRPr="00C571BC">
        <w:rPr>
          <w:sz w:val="24"/>
          <w:szCs w:val="24"/>
          <w:lang w:val="ru-RU"/>
        </w:rPr>
        <w:t xml:space="preserve">, и это </w:t>
      </w:r>
      <w:r w:rsidR="00A93AA9">
        <w:rPr>
          <w:sz w:val="24"/>
          <w:szCs w:val="24"/>
          <w:lang w:val="ru-RU"/>
        </w:rPr>
        <w:t>удавалось</w:t>
      </w:r>
      <w:r w:rsidR="003D702F" w:rsidRPr="00C571BC">
        <w:rPr>
          <w:sz w:val="24"/>
          <w:szCs w:val="24"/>
          <w:lang w:val="ru-RU"/>
        </w:rPr>
        <w:t>.</w:t>
      </w:r>
    </w:p>
    <w:p w14:paraId="74D6B944" w14:textId="7CB7C9C9" w:rsidR="00BD16CC" w:rsidRDefault="00BD16CC" w:rsidP="00360132">
      <w:pPr>
        <w:pStyle w:val="ListParagraph"/>
        <w:rPr>
          <w:sz w:val="24"/>
          <w:szCs w:val="24"/>
          <w:lang w:val="ru-RU"/>
        </w:rPr>
      </w:pPr>
    </w:p>
    <w:p w14:paraId="76EC7E41" w14:textId="77777777" w:rsidR="00004FC3" w:rsidRPr="00C571BC" w:rsidRDefault="00004FC3" w:rsidP="00004FC3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74E20FBF" w14:textId="4B2A5A94" w:rsidR="00004FC3" w:rsidRDefault="00004FC3" w:rsidP="00004FC3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*</w:t>
      </w:r>
      <w:r w:rsidRPr="00004FC3">
        <w:rPr>
          <w:i/>
          <w:iCs/>
          <w:lang w:val="ru-RU"/>
        </w:rPr>
        <w:t xml:space="preserve"> И это - в абсолютный противовес тем, кто создавал сегодняшний «традиционный» музыкальный репертуар</w:t>
      </w:r>
      <w:r>
        <w:rPr>
          <w:i/>
          <w:iCs/>
          <w:lang w:val="ru-RU"/>
        </w:rPr>
        <w:t>, что, опять же, не вкладывается ни в какие «естественные» рамки иудейского религиозного поведения. При том, что восточные общины «бракуют» исполнителя незамедлительно за малейшее искажение традиционного произношения лишь буквы, чуть ли не все</w:t>
      </w:r>
      <w:r w:rsidR="00BA3987">
        <w:rPr>
          <w:i/>
          <w:iCs/>
          <w:lang w:val="ru-RU"/>
        </w:rPr>
        <w:t xml:space="preserve"> церемониальные песни грубейшим образом меняют ударения в словах, соответствуя при этом совершенно не подходящим даже не рифмованному фразовому делению песни. Часто (абсолютно без юмора) кажется, что это являлось – правилом, при создании мелодии. Ситуация с европейскими «традиционными» мотивами – совершенно идентична.</w:t>
      </w:r>
    </w:p>
    <w:p w14:paraId="01B2307A" w14:textId="392B9BC1" w:rsidR="00004FC3" w:rsidRDefault="00BA3987" w:rsidP="00004FC3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--------------------------------------------------------------------------------------------------------</w:t>
      </w:r>
    </w:p>
    <w:p w14:paraId="378C6910" w14:textId="77777777" w:rsidR="00004FC3" w:rsidRPr="00C571BC" w:rsidRDefault="00004FC3" w:rsidP="00004FC3">
      <w:pPr>
        <w:pStyle w:val="ListParagraph"/>
        <w:rPr>
          <w:sz w:val="24"/>
          <w:szCs w:val="24"/>
          <w:lang w:val="ru-RU"/>
        </w:rPr>
      </w:pPr>
    </w:p>
    <w:p w14:paraId="2BC61F9A" w14:textId="3D7FF44F" w:rsidR="00BD16CC" w:rsidRPr="00C571BC" w:rsidRDefault="00124D1D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Как для идентификации </w:t>
      </w:r>
      <w:r w:rsidR="00F378F2" w:rsidRPr="00C571BC">
        <w:rPr>
          <w:sz w:val="24"/>
          <w:szCs w:val="24"/>
          <w:lang w:val="ru-RU"/>
        </w:rPr>
        <w:t xml:space="preserve">поэтической </w:t>
      </w:r>
      <w:r w:rsidR="003D702F" w:rsidRPr="00C571BC">
        <w:rPr>
          <w:sz w:val="24"/>
          <w:szCs w:val="24"/>
          <w:lang w:val="ru-RU"/>
        </w:rPr>
        <w:t>формы</w:t>
      </w:r>
      <w:r w:rsidR="00121189" w:rsidRPr="00C571BC">
        <w:rPr>
          <w:sz w:val="24"/>
          <w:szCs w:val="24"/>
          <w:lang w:val="ru-RU"/>
        </w:rPr>
        <w:t xml:space="preserve"> (поиска формата деления текста на </w:t>
      </w:r>
      <w:r w:rsidR="00F378F2" w:rsidRPr="00C571BC">
        <w:rPr>
          <w:sz w:val="24"/>
          <w:szCs w:val="24"/>
          <w:lang w:val="ru-RU"/>
        </w:rPr>
        <w:t xml:space="preserve">отдельные, </w:t>
      </w:r>
      <w:r w:rsidR="00121189" w:rsidRPr="00C571BC">
        <w:rPr>
          <w:sz w:val="24"/>
          <w:szCs w:val="24"/>
          <w:lang w:val="ru-RU"/>
        </w:rPr>
        <w:t xml:space="preserve">соответствующие </w:t>
      </w:r>
      <w:r w:rsidR="00F378F2" w:rsidRPr="00C571BC">
        <w:rPr>
          <w:sz w:val="24"/>
          <w:szCs w:val="24"/>
          <w:lang w:val="ru-RU"/>
        </w:rPr>
        <w:t xml:space="preserve">оригинальной поэтической структуре </w:t>
      </w:r>
      <w:r w:rsidR="00121189" w:rsidRPr="00C571BC">
        <w:rPr>
          <w:sz w:val="24"/>
          <w:szCs w:val="24"/>
          <w:lang w:val="ru-RU"/>
        </w:rPr>
        <w:t>фразы)</w:t>
      </w:r>
      <w:r w:rsidRPr="00C571BC">
        <w:rPr>
          <w:sz w:val="24"/>
          <w:szCs w:val="24"/>
          <w:lang w:val="ru-RU"/>
        </w:rPr>
        <w:t xml:space="preserve">, так и при подборе возможных подходящих ритмов произведения, принималось во внимание </w:t>
      </w:r>
      <w:r w:rsidR="00360132" w:rsidRPr="00C571BC">
        <w:rPr>
          <w:sz w:val="24"/>
          <w:szCs w:val="24"/>
          <w:lang w:val="ru-RU"/>
        </w:rPr>
        <w:t xml:space="preserve">также и </w:t>
      </w:r>
      <w:r w:rsidRPr="00C571BC">
        <w:rPr>
          <w:sz w:val="24"/>
          <w:szCs w:val="24"/>
          <w:lang w:val="ru-RU"/>
        </w:rPr>
        <w:t>интонационная особенность</w:t>
      </w:r>
      <w:r w:rsidR="003151B3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свойственная произношению </w:t>
      </w:r>
      <w:r w:rsidR="003151B3" w:rsidRPr="00C571BC">
        <w:rPr>
          <w:sz w:val="24"/>
          <w:szCs w:val="24"/>
          <w:lang w:val="ru-RU"/>
        </w:rPr>
        <w:t xml:space="preserve">обыденных </w:t>
      </w:r>
      <w:r w:rsidRPr="00C571BC">
        <w:rPr>
          <w:sz w:val="24"/>
          <w:szCs w:val="24"/>
          <w:lang w:val="ru-RU"/>
        </w:rPr>
        <w:t>знаков препинания</w:t>
      </w:r>
      <w:r w:rsidR="00F378F2" w:rsidRPr="00C571BC">
        <w:rPr>
          <w:sz w:val="24"/>
          <w:szCs w:val="24"/>
          <w:lang w:val="ru-RU"/>
        </w:rPr>
        <w:t>,</w:t>
      </w:r>
      <w:r w:rsidR="00DF01B0" w:rsidRPr="00C571BC">
        <w:rPr>
          <w:sz w:val="24"/>
          <w:szCs w:val="24"/>
          <w:lang w:val="ru-RU"/>
        </w:rPr>
        <w:t xml:space="preserve"> </w:t>
      </w:r>
      <w:r w:rsidR="003151B3" w:rsidRPr="00C571BC">
        <w:rPr>
          <w:sz w:val="24"/>
          <w:szCs w:val="24"/>
          <w:lang w:val="ru-RU"/>
        </w:rPr>
        <w:t xml:space="preserve">и других характерных фонетических принципов, </w:t>
      </w:r>
      <w:r w:rsidR="00D03A25" w:rsidRPr="00C571BC">
        <w:rPr>
          <w:sz w:val="24"/>
          <w:szCs w:val="24"/>
          <w:lang w:val="ru-RU"/>
        </w:rPr>
        <w:t>в соответствии с</w:t>
      </w:r>
      <w:r w:rsidR="003151B3" w:rsidRPr="00C571BC">
        <w:rPr>
          <w:sz w:val="24"/>
          <w:szCs w:val="24"/>
          <w:lang w:val="ru-RU"/>
        </w:rPr>
        <w:t>о</w:t>
      </w:r>
      <w:r w:rsidR="00D03A25" w:rsidRPr="00C571BC">
        <w:rPr>
          <w:sz w:val="24"/>
          <w:szCs w:val="24"/>
          <w:lang w:val="ru-RU"/>
        </w:rPr>
        <w:t xml:space="preserve"> </w:t>
      </w:r>
      <w:r w:rsidR="00121189" w:rsidRPr="00C571BC">
        <w:rPr>
          <w:sz w:val="24"/>
          <w:szCs w:val="24"/>
          <w:lang w:val="ru-RU"/>
        </w:rPr>
        <w:t xml:space="preserve">смысловым составляющим </w:t>
      </w:r>
      <w:r w:rsidR="003151B3" w:rsidRPr="00C571BC">
        <w:rPr>
          <w:sz w:val="24"/>
          <w:szCs w:val="24"/>
          <w:lang w:val="ru-RU"/>
        </w:rPr>
        <w:t>повествования.  С</w:t>
      </w:r>
      <w:r w:rsidR="00DF01B0" w:rsidRPr="00C571BC">
        <w:rPr>
          <w:sz w:val="24"/>
          <w:szCs w:val="24"/>
          <w:lang w:val="ru-RU"/>
        </w:rPr>
        <w:t>уществующи</w:t>
      </w:r>
      <w:r w:rsidR="003151B3" w:rsidRPr="00C571BC">
        <w:rPr>
          <w:sz w:val="24"/>
          <w:szCs w:val="24"/>
          <w:lang w:val="ru-RU"/>
        </w:rPr>
        <w:t>е</w:t>
      </w:r>
      <w:r w:rsidR="00DF01B0" w:rsidRPr="00C571BC">
        <w:rPr>
          <w:sz w:val="24"/>
          <w:szCs w:val="24"/>
          <w:lang w:val="ru-RU"/>
        </w:rPr>
        <w:t xml:space="preserve"> в текстах </w:t>
      </w:r>
      <w:r w:rsidR="003D702F" w:rsidRPr="00C571BC">
        <w:rPr>
          <w:sz w:val="24"/>
          <w:szCs w:val="24"/>
          <w:lang w:val="ru-RU"/>
        </w:rPr>
        <w:t xml:space="preserve">сегодняшних книг </w:t>
      </w:r>
      <w:r w:rsidR="00DF01B0" w:rsidRPr="00C571BC">
        <w:rPr>
          <w:sz w:val="24"/>
          <w:szCs w:val="24"/>
          <w:lang w:val="ru-RU"/>
        </w:rPr>
        <w:t>«Тэилим» запяты</w:t>
      </w:r>
      <w:r w:rsidR="003151B3" w:rsidRPr="00C571BC">
        <w:rPr>
          <w:sz w:val="24"/>
          <w:szCs w:val="24"/>
          <w:lang w:val="ru-RU"/>
        </w:rPr>
        <w:t>е</w:t>
      </w:r>
      <w:r w:rsidR="00DF01B0" w:rsidRPr="00C571BC">
        <w:rPr>
          <w:sz w:val="24"/>
          <w:szCs w:val="24"/>
          <w:lang w:val="ru-RU"/>
        </w:rPr>
        <w:t>, точк</w:t>
      </w:r>
      <w:r w:rsidR="003151B3" w:rsidRPr="00C571BC">
        <w:rPr>
          <w:sz w:val="24"/>
          <w:szCs w:val="24"/>
          <w:lang w:val="ru-RU"/>
        </w:rPr>
        <w:t>и</w:t>
      </w:r>
      <w:r w:rsidR="00DF01B0" w:rsidRPr="00C571BC">
        <w:rPr>
          <w:sz w:val="24"/>
          <w:szCs w:val="24"/>
          <w:lang w:val="ru-RU"/>
        </w:rPr>
        <w:t xml:space="preserve"> и </w:t>
      </w:r>
      <w:r w:rsidR="00121189" w:rsidRPr="00C571BC">
        <w:rPr>
          <w:sz w:val="24"/>
          <w:szCs w:val="24"/>
          <w:lang w:val="ru-RU"/>
        </w:rPr>
        <w:t xml:space="preserve">т.п…, </w:t>
      </w:r>
      <w:r w:rsidR="003151B3" w:rsidRPr="00C571BC">
        <w:rPr>
          <w:sz w:val="24"/>
          <w:szCs w:val="24"/>
          <w:lang w:val="ru-RU"/>
        </w:rPr>
        <w:t>сопоставлялись</w:t>
      </w:r>
      <w:r w:rsidR="003D702F" w:rsidRPr="00C571BC">
        <w:rPr>
          <w:sz w:val="24"/>
          <w:szCs w:val="24"/>
          <w:lang w:val="ru-RU"/>
        </w:rPr>
        <w:t>,</w:t>
      </w:r>
      <w:r w:rsidR="003151B3" w:rsidRPr="00C571BC">
        <w:rPr>
          <w:sz w:val="24"/>
          <w:szCs w:val="24"/>
          <w:lang w:val="ru-RU"/>
        </w:rPr>
        <w:t xml:space="preserve"> в организуемых стихотворениях</w:t>
      </w:r>
      <w:r w:rsidR="003D702F" w:rsidRPr="00C571BC">
        <w:rPr>
          <w:sz w:val="24"/>
          <w:szCs w:val="24"/>
          <w:lang w:val="ru-RU"/>
        </w:rPr>
        <w:t>,</w:t>
      </w:r>
      <w:r w:rsidR="003151B3" w:rsidRPr="00C571BC">
        <w:rPr>
          <w:sz w:val="24"/>
          <w:szCs w:val="24"/>
          <w:lang w:val="ru-RU"/>
        </w:rPr>
        <w:t xml:space="preserve"> «корректно», </w:t>
      </w:r>
      <w:r w:rsidR="00F378F2" w:rsidRPr="00C571BC">
        <w:rPr>
          <w:sz w:val="24"/>
          <w:szCs w:val="24"/>
          <w:lang w:val="ru-RU"/>
        </w:rPr>
        <w:t xml:space="preserve">по отношению к </w:t>
      </w:r>
      <w:r w:rsidR="003151B3" w:rsidRPr="00C571BC">
        <w:rPr>
          <w:sz w:val="24"/>
          <w:szCs w:val="24"/>
          <w:lang w:val="ru-RU"/>
        </w:rPr>
        <w:t>сопутствующим</w:t>
      </w:r>
      <w:r w:rsidR="00121189" w:rsidRPr="00C571BC">
        <w:rPr>
          <w:sz w:val="24"/>
          <w:szCs w:val="24"/>
          <w:lang w:val="ru-RU"/>
        </w:rPr>
        <w:t xml:space="preserve"> </w:t>
      </w:r>
      <w:r w:rsidR="003151B3" w:rsidRPr="00C571BC">
        <w:rPr>
          <w:sz w:val="24"/>
          <w:szCs w:val="24"/>
          <w:lang w:val="ru-RU"/>
        </w:rPr>
        <w:t>им</w:t>
      </w:r>
      <w:r w:rsidR="00121189" w:rsidRPr="00C571BC">
        <w:rPr>
          <w:sz w:val="24"/>
          <w:szCs w:val="24"/>
          <w:lang w:val="ru-RU"/>
        </w:rPr>
        <w:t xml:space="preserve"> в </w:t>
      </w:r>
      <w:r w:rsidR="003151B3" w:rsidRPr="00C571BC">
        <w:rPr>
          <w:sz w:val="24"/>
          <w:szCs w:val="24"/>
          <w:lang w:val="ru-RU"/>
        </w:rPr>
        <w:t xml:space="preserve">обычном </w:t>
      </w:r>
      <w:r w:rsidR="00121189" w:rsidRPr="00C571BC">
        <w:rPr>
          <w:sz w:val="24"/>
          <w:szCs w:val="24"/>
          <w:lang w:val="ru-RU"/>
        </w:rPr>
        <w:t>речевом обороте пауза</w:t>
      </w:r>
      <w:r w:rsidR="00F378F2" w:rsidRPr="00C571BC">
        <w:rPr>
          <w:sz w:val="24"/>
          <w:szCs w:val="24"/>
          <w:lang w:val="ru-RU"/>
        </w:rPr>
        <w:t>м</w:t>
      </w:r>
      <w:r w:rsidR="00121189" w:rsidRPr="00C571BC">
        <w:rPr>
          <w:sz w:val="24"/>
          <w:szCs w:val="24"/>
          <w:lang w:val="ru-RU"/>
        </w:rPr>
        <w:t>, подчёркивающи</w:t>
      </w:r>
      <w:r w:rsidR="00F378F2" w:rsidRPr="00C571BC">
        <w:rPr>
          <w:sz w:val="24"/>
          <w:szCs w:val="24"/>
          <w:lang w:val="ru-RU"/>
        </w:rPr>
        <w:t>м</w:t>
      </w:r>
      <w:r w:rsidR="00121189" w:rsidRPr="00C571BC">
        <w:rPr>
          <w:sz w:val="24"/>
          <w:szCs w:val="24"/>
          <w:lang w:val="ru-RU"/>
        </w:rPr>
        <w:t xml:space="preserve"> и итоговы</w:t>
      </w:r>
      <w:r w:rsidR="00F378F2" w:rsidRPr="00C571BC">
        <w:rPr>
          <w:sz w:val="24"/>
          <w:szCs w:val="24"/>
          <w:lang w:val="ru-RU"/>
        </w:rPr>
        <w:t>м</w:t>
      </w:r>
      <w:r w:rsidR="00121189" w:rsidRPr="00C571BC">
        <w:rPr>
          <w:sz w:val="24"/>
          <w:szCs w:val="24"/>
          <w:lang w:val="ru-RU"/>
        </w:rPr>
        <w:t xml:space="preserve"> </w:t>
      </w:r>
      <w:r w:rsidR="003151B3" w:rsidRPr="00C571BC">
        <w:rPr>
          <w:sz w:val="24"/>
          <w:szCs w:val="24"/>
          <w:lang w:val="ru-RU"/>
        </w:rPr>
        <w:t>(</w:t>
      </w:r>
      <w:r w:rsidR="00121189" w:rsidRPr="00C571BC">
        <w:rPr>
          <w:sz w:val="24"/>
          <w:szCs w:val="24"/>
          <w:lang w:val="ru-RU"/>
        </w:rPr>
        <w:t>в предложениях</w:t>
      </w:r>
      <w:r w:rsidR="003151B3" w:rsidRPr="00C571BC">
        <w:rPr>
          <w:sz w:val="24"/>
          <w:szCs w:val="24"/>
          <w:lang w:val="ru-RU"/>
        </w:rPr>
        <w:t>)</w:t>
      </w:r>
      <w:r w:rsidR="00121189" w:rsidRPr="00C571BC">
        <w:rPr>
          <w:sz w:val="24"/>
          <w:szCs w:val="24"/>
          <w:lang w:val="ru-RU"/>
        </w:rPr>
        <w:t xml:space="preserve"> замедления</w:t>
      </w:r>
      <w:r w:rsidR="00F378F2" w:rsidRPr="00C571BC">
        <w:rPr>
          <w:sz w:val="24"/>
          <w:szCs w:val="24"/>
          <w:lang w:val="ru-RU"/>
        </w:rPr>
        <w:t>м</w:t>
      </w:r>
      <w:r w:rsidR="00121189" w:rsidRPr="00C571BC">
        <w:rPr>
          <w:sz w:val="24"/>
          <w:szCs w:val="24"/>
          <w:lang w:val="ru-RU"/>
        </w:rPr>
        <w:t xml:space="preserve">, </w:t>
      </w:r>
      <w:r w:rsidR="00F378F2" w:rsidRPr="00C571BC">
        <w:rPr>
          <w:sz w:val="24"/>
          <w:szCs w:val="24"/>
          <w:lang w:val="ru-RU"/>
        </w:rPr>
        <w:t xml:space="preserve">и другим, похожим </w:t>
      </w:r>
      <w:r w:rsidR="00793673" w:rsidRPr="00C571BC">
        <w:rPr>
          <w:sz w:val="24"/>
          <w:szCs w:val="24"/>
          <w:lang w:val="ru-RU"/>
        </w:rPr>
        <w:t>«</w:t>
      </w:r>
      <w:r w:rsidR="003D702F" w:rsidRPr="00C571BC">
        <w:rPr>
          <w:sz w:val="24"/>
          <w:szCs w:val="24"/>
          <w:lang w:val="ru-RU"/>
        </w:rPr>
        <w:t>бытовым</w:t>
      </w:r>
      <w:r w:rsidR="00793673" w:rsidRPr="00C571BC">
        <w:rPr>
          <w:sz w:val="24"/>
          <w:szCs w:val="24"/>
          <w:lang w:val="ru-RU"/>
        </w:rPr>
        <w:t xml:space="preserve">» </w:t>
      </w:r>
      <w:r w:rsidR="003D702F" w:rsidRPr="00C571BC">
        <w:rPr>
          <w:sz w:val="24"/>
          <w:szCs w:val="24"/>
          <w:lang w:val="ru-RU"/>
        </w:rPr>
        <w:t>интонационным характерностям</w:t>
      </w:r>
      <w:r w:rsidR="00DF01B0" w:rsidRPr="00C571BC">
        <w:rPr>
          <w:sz w:val="24"/>
          <w:szCs w:val="24"/>
          <w:lang w:val="ru-RU"/>
        </w:rPr>
        <w:t>.</w:t>
      </w:r>
      <w:r w:rsidR="00793673" w:rsidRPr="00C571BC">
        <w:rPr>
          <w:sz w:val="24"/>
          <w:szCs w:val="24"/>
          <w:lang w:val="ru-RU"/>
        </w:rPr>
        <w:t xml:space="preserve"> Иными словами – задача была обнаружить вероятность «корректного» художественного произведения, а не «рифмованного штампа», и успешным образом, как мы уже сообщили выше, она складывалась именно в таком – «живом» виде.</w:t>
      </w:r>
    </w:p>
    <w:p w14:paraId="1F17D9DE" w14:textId="77777777" w:rsidR="00C76C16" w:rsidRPr="00C571BC" w:rsidRDefault="00C76C16" w:rsidP="00C76C16">
      <w:pPr>
        <w:pStyle w:val="ListParagraph"/>
        <w:ind w:left="1080"/>
        <w:rPr>
          <w:sz w:val="24"/>
          <w:szCs w:val="24"/>
          <w:lang w:val="ru-RU"/>
        </w:rPr>
      </w:pPr>
    </w:p>
    <w:p w14:paraId="44C267D7" w14:textId="10FEF5FA" w:rsidR="0075475B" w:rsidRPr="00C571BC" w:rsidRDefault="00C76340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proofErr w:type="gramStart"/>
      <w:r w:rsidRPr="00C571BC">
        <w:rPr>
          <w:sz w:val="24"/>
          <w:szCs w:val="24"/>
          <w:lang w:val="ru-RU"/>
        </w:rPr>
        <w:t>В процессе поиска ритмического соответствия</w:t>
      </w:r>
      <w:r w:rsidR="00A93AA9">
        <w:rPr>
          <w:sz w:val="24"/>
          <w:szCs w:val="24"/>
          <w:lang w:val="ru-RU"/>
        </w:rPr>
        <w:t>,</w:t>
      </w:r>
      <w:proofErr w:type="gramEnd"/>
      <w:r w:rsidR="00BD16CC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стали заметны</w:t>
      </w:r>
      <w:r w:rsidR="00DD6EF7" w:rsidRPr="00C571BC">
        <w:rPr>
          <w:sz w:val="24"/>
          <w:szCs w:val="24"/>
          <w:lang w:val="ru-RU"/>
        </w:rPr>
        <w:t xml:space="preserve"> несколько общих характеристик </w:t>
      </w:r>
      <w:r w:rsidR="008941B9" w:rsidRPr="00C571BC">
        <w:rPr>
          <w:sz w:val="24"/>
          <w:szCs w:val="24"/>
          <w:lang w:val="ru-RU"/>
        </w:rPr>
        <w:t>(вероятных</w:t>
      </w:r>
      <w:r w:rsidR="002048DD">
        <w:rPr>
          <w:sz w:val="24"/>
          <w:szCs w:val="24"/>
          <w:lang w:val="ru-RU"/>
        </w:rPr>
        <w:t>, на тот момент</w:t>
      </w:r>
      <w:r w:rsidR="008941B9" w:rsidRPr="00C571BC">
        <w:rPr>
          <w:sz w:val="24"/>
          <w:szCs w:val="24"/>
          <w:lang w:val="ru-RU"/>
        </w:rPr>
        <w:t xml:space="preserve">) </w:t>
      </w:r>
      <w:r w:rsidR="00DD6EF7" w:rsidRPr="00C571BC">
        <w:rPr>
          <w:sz w:val="24"/>
          <w:szCs w:val="24"/>
          <w:lang w:val="ru-RU"/>
        </w:rPr>
        <w:t>ритм</w:t>
      </w:r>
      <w:r w:rsidR="008941B9" w:rsidRPr="00C571BC">
        <w:rPr>
          <w:sz w:val="24"/>
          <w:szCs w:val="24"/>
          <w:lang w:val="ru-RU"/>
        </w:rPr>
        <w:t>ов</w:t>
      </w:r>
      <w:r w:rsidR="00DD6EF7" w:rsidRPr="00C571BC">
        <w:rPr>
          <w:sz w:val="24"/>
          <w:szCs w:val="24"/>
          <w:lang w:val="ru-RU"/>
        </w:rPr>
        <w:t>, подходящих всем произведениям технически</w:t>
      </w:r>
      <w:r w:rsidRPr="00C571BC">
        <w:rPr>
          <w:sz w:val="24"/>
          <w:szCs w:val="24"/>
          <w:lang w:val="ru-RU"/>
        </w:rPr>
        <w:t>,</w:t>
      </w:r>
      <w:r w:rsidR="00DD6EF7" w:rsidRPr="00C571BC">
        <w:rPr>
          <w:sz w:val="24"/>
          <w:szCs w:val="24"/>
          <w:lang w:val="ru-RU"/>
        </w:rPr>
        <w:t xml:space="preserve"> </w:t>
      </w:r>
      <w:r w:rsidR="00FB5554" w:rsidRPr="00C571BC">
        <w:rPr>
          <w:sz w:val="24"/>
          <w:szCs w:val="24"/>
          <w:lang w:val="ru-RU"/>
        </w:rPr>
        <w:t xml:space="preserve">и соответствующих предполагаемому </w:t>
      </w:r>
      <w:r w:rsidR="00DD6EF7" w:rsidRPr="00C571BC">
        <w:rPr>
          <w:sz w:val="24"/>
          <w:szCs w:val="24"/>
          <w:lang w:val="ru-RU"/>
        </w:rPr>
        <w:t>стилистическ</w:t>
      </w:r>
      <w:r w:rsidR="00FB5554" w:rsidRPr="00C571BC">
        <w:rPr>
          <w:sz w:val="24"/>
          <w:szCs w:val="24"/>
          <w:lang w:val="ru-RU"/>
        </w:rPr>
        <w:t>ому аутентичному своеобразию. Асинхронн</w:t>
      </w:r>
      <w:r w:rsidR="009D3BAD" w:rsidRPr="00C571BC">
        <w:rPr>
          <w:sz w:val="24"/>
          <w:szCs w:val="24"/>
          <w:lang w:val="ru-RU"/>
        </w:rPr>
        <w:t>ая</w:t>
      </w:r>
      <w:r w:rsidR="00FB5554" w:rsidRPr="00C571BC">
        <w:rPr>
          <w:sz w:val="24"/>
          <w:szCs w:val="24"/>
          <w:lang w:val="ru-RU"/>
        </w:rPr>
        <w:t xml:space="preserve"> </w:t>
      </w:r>
      <w:r w:rsidR="003567E3" w:rsidRPr="00C571BC">
        <w:rPr>
          <w:sz w:val="24"/>
          <w:szCs w:val="24"/>
          <w:lang w:val="ru-RU"/>
        </w:rPr>
        <w:t>(</w:t>
      </w:r>
      <w:proofErr w:type="spellStart"/>
      <w:r w:rsidR="00FB5554" w:rsidRPr="00C571BC">
        <w:rPr>
          <w:sz w:val="24"/>
          <w:szCs w:val="24"/>
          <w:lang w:val="ru-RU"/>
        </w:rPr>
        <w:t>синкопная</w:t>
      </w:r>
      <w:proofErr w:type="spellEnd"/>
      <w:r w:rsidR="003567E3" w:rsidRPr="00C571BC">
        <w:rPr>
          <w:sz w:val="24"/>
          <w:szCs w:val="24"/>
          <w:lang w:val="ru-RU"/>
        </w:rPr>
        <w:t>)</w:t>
      </w:r>
      <w:r w:rsidR="00FB5554" w:rsidRPr="00C571BC">
        <w:rPr>
          <w:sz w:val="24"/>
          <w:szCs w:val="24"/>
          <w:lang w:val="ru-RU"/>
        </w:rPr>
        <w:t xml:space="preserve"> </w:t>
      </w:r>
      <w:r w:rsidR="003567E3" w:rsidRPr="00C571BC">
        <w:rPr>
          <w:sz w:val="24"/>
          <w:szCs w:val="24"/>
          <w:lang w:val="ru-RU"/>
        </w:rPr>
        <w:t>свойственность</w:t>
      </w:r>
      <w:r w:rsidR="00FB5554" w:rsidRPr="00C571BC">
        <w:rPr>
          <w:sz w:val="24"/>
          <w:szCs w:val="24"/>
          <w:lang w:val="ru-RU"/>
        </w:rPr>
        <w:t xml:space="preserve"> </w:t>
      </w:r>
      <w:r w:rsidR="003567E3" w:rsidRPr="00C571BC">
        <w:rPr>
          <w:sz w:val="24"/>
          <w:szCs w:val="24"/>
          <w:lang w:val="ru-RU"/>
        </w:rPr>
        <w:t xml:space="preserve">- </w:t>
      </w:r>
      <w:r w:rsidR="009D3BAD" w:rsidRPr="00C571BC">
        <w:rPr>
          <w:sz w:val="24"/>
          <w:szCs w:val="24"/>
          <w:lang w:val="ru-RU"/>
        </w:rPr>
        <w:t>чётко</w:t>
      </w:r>
      <w:r w:rsidR="00C76E3E" w:rsidRPr="00C571BC">
        <w:rPr>
          <w:sz w:val="24"/>
          <w:szCs w:val="24"/>
          <w:lang w:val="ru-RU"/>
        </w:rPr>
        <w:t xml:space="preserve"> соответствовала </w:t>
      </w:r>
      <w:r w:rsidR="00FB5554" w:rsidRPr="00C571BC">
        <w:rPr>
          <w:sz w:val="24"/>
          <w:szCs w:val="24"/>
          <w:lang w:val="ru-RU"/>
        </w:rPr>
        <w:lastRenderedPageBreak/>
        <w:t>характерност</w:t>
      </w:r>
      <w:r w:rsidR="00C76E3E" w:rsidRPr="00C571BC">
        <w:rPr>
          <w:sz w:val="24"/>
          <w:szCs w:val="24"/>
          <w:lang w:val="ru-RU"/>
        </w:rPr>
        <w:t>и</w:t>
      </w:r>
      <w:r w:rsidR="00FB5554" w:rsidRPr="00C571BC">
        <w:rPr>
          <w:sz w:val="24"/>
          <w:szCs w:val="24"/>
          <w:lang w:val="ru-RU"/>
        </w:rPr>
        <w:t xml:space="preserve"> </w:t>
      </w:r>
      <w:r w:rsidR="00E75B57" w:rsidRPr="00C571BC">
        <w:rPr>
          <w:sz w:val="24"/>
          <w:szCs w:val="24"/>
          <w:lang w:val="ru-RU"/>
        </w:rPr>
        <w:t xml:space="preserve">складывающихся </w:t>
      </w:r>
      <w:r w:rsidR="00FB5554" w:rsidRPr="00C571BC">
        <w:rPr>
          <w:sz w:val="24"/>
          <w:szCs w:val="24"/>
          <w:lang w:val="ru-RU"/>
        </w:rPr>
        <w:t>поэтических моделей</w:t>
      </w:r>
      <w:r w:rsidR="00E75B57" w:rsidRPr="00C571BC">
        <w:rPr>
          <w:sz w:val="24"/>
          <w:szCs w:val="24"/>
          <w:lang w:val="ru-RU"/>
        </w:rPr>
        <w:t xml:space="preserve"> произведений</w:t>
      </w:r>
      <w:r w:rsidR="00E75F2B" w:rsidRPr="00C571BC">
        <w:rPr>
          <w:sz w:val="24"/>
          <w:szCs w:val="24"/>
          <w:lang w:val="ru-RU"/>
        </w:rPr>
        <w:t>. У</w:t>
      </w:r>
      <w:r w:rsidR="009D3BAD" w:rsidRPr="00C571BC">
        <w:rPr>
          <w:sz w:val="24"/>
          <w:szCs w:val="24"/>
          <w:lang w:val="ru-RU"/>
        </w:rPr>
        <w:t xml:space="preserve">дарения в словах, </w:t>
      </w:r>
      <w:r w:rsidR="00E75B57" w:rsidRPr="00C571BC">
        <w:rPr>
          <w:sz w:val="24"/>
          <w:szCs w:val="24"/>
          <w:lang w:val="ru-RU"/>
        </w:rPr>
        <w:t xml:space="preserve">при сложившейся их расстановке, </w:t>
      </w:r>
      <w:r w:rsidR="009D3BAD" w:rsidRPr="00C571BC">
        <w:rPr>
          <w:sz w:val="24"/>
          <w:szCs w:val="24"/>
          <w:lang w:val="ru-RU"/>
        </w:rPr>
        <w:t>часто приход</w:t>
      </w:r>
      <w:r w:rsidR="00E75B57" w:rsidRPr="00C571BC">
        <w:rPr>
          <w:sz w:val="24"/>
          <w:szCs w:val="24"/>
          <w:lang w:val="ru-RU"/>
        </w:rPr>
        <w:t>илось</w:t>
      </w:r>
      <w:r w:rsidR="009D3BAD" w:rsidRPr="00C571BC">
        <w:rPr>
          <w:sz w:val="24"/>
          <w:szCs w:val="24"/>
          <w:lang w:val="ru-RU"/>
        </w:rPr>
        <w:t xml:space="preserve"> на слабые доли </w:t>
      </w:r>
      <w:r w:rsidR="00E75B57" w:rsidRPr="00C571BC">
        <w:rPr>
          <w:sz w:val="24"/>
          <w:szCs w:val="24"/>
          <w:lang w:val="ru-RU"/>
        </w:rPr>
        <w:t xml:space="preserve">стабильного </w:t>
      </w:r>
      <w:r w:rsidR="009D3BAD" w:rsidRPr="00C571BC">
        <w:rPr>
          <w:sz w:val="24"/>
          <w:szCs w:val="24"/>
          <w:lang w:val="ru-RU"/>
        </w:rPr>
        <w:t>ритма, и потому, «вынужд</w:t>
      </w:r>
      <w:r w:rsidR="00E75F2B" w:rsidRPr="00C571BC">
        <w:rPr>
          <w:sz w:val="24"/>
          <w:szCs w:val="24"/>
          <w:lang w:val="ru-RU"/>
        </w:rPr>
        <w:t>али</w:t>
      </w:r>
      <w:r w:rsidR="009D3BAD" w:rsidRPr="00C571BC">
        <w:rPr>
          <w:sz w:val="24"/>
          <w:szCs w:val="24"/>
          <w:lang w:val="ru-RU"/>
        </w:rPr>
        <w:t xml:space="preserve">» </w:t>
      </w:r>
      <w:r w:rsidR="00E75B57" w:rsidRPr="00C571BC">
        <w:rPr>
          <w:sz w:val="24"/>
          <w:szCs w:val="24"/>
          <w:lang w:val="ru-RU"/>
        </w:rPr>
        <w:t>акцентир</w:t>
      </w:r>
      <w:r w:rsidR="00E75F2B" w:rsidRPr="00C571BC">
        <w:rPr>
          <w:sz w:val="24"/>
          <w:szCs w:val="24"/>
          <w:lang w:val="ru-RU"/>
        </w:rPr>
        <w:t>ующие</w:t>
      </w:r>
      <w:r w:rsidR="009D3BAD" w:rsidRPr="00C571BC">
        <w:rPr>
          <w:sz w:val="24"/>
          <w:szCs w:val="24"/>
          <w:lang w:val="ru-RU"/>
        </w:rPr>
        <w:t xml:space="preserve"> синкоп</w:t>
      </w:r>
      <w:r w:rsidR="00E75F2B" w:rsidRPr="00C571BC">
        <w:rPr>
          <w:sz w:val="24"/>
          <w:szCs w:val="24"/>
          <w:lang w:val="ru-RU"/>
        </w:rPr>
        <w:t>ы</w:t>
      </w:r>
      <w:r w:rsidR="002048DD">
        <w:rPr>
          <w:sz w:val="24"/>
          <w:szCs w:val="24"/>
          <w:lang w:val="ru-RU"/>
        </w:rPr>
        <w:t xml:space="preserve">, и они систематически равномерно располагались во всех фразах произведения. </w:t>
      </w:r>
      <w:r w:rsidRPr="00C571BC">
        <w:rPr>
          <w:sz w:val="24"/>
          <w:szCs w:val="24"/>
          <w:lang w:val="ru-RU"/>
        </w:rPr>
        <w:t xml:space="preserve"> Д</w:t>
      </w:r>
      <w:r w:rsidR="000C57AC" w:rsidRPr="00C571BC">
        <w:rPr>
          <w:sz w:val="24"/>
          <w:szCs w:val="24"/>
          <w:lang w:val="ru-RU"/>
        </w:rPr>
        <w:t xml:space="preserve">анное условие, в </w:t>
      </w:r>
      <w:r w:rsidR="00E75F2B" w:rsidRPr="00C571BC">
        <w:rPr>
          <w:sz w:val="24"/>
          <w:szCs w:val="24"/>
          <w:lang w:val="ru-RU"/>
        </w:rPr>
        <w:t>нашем конкретном</w:t>
      </w:r>
      <w:r w:rsidR="000C57AC" w:rsidRPr="00C571BC">
        <w:rPr>
          <w:sz w:val="24"/>
          <w:szCs w:val="24"/>
          <w:lang w:val="ru-RU"/>
        </w:rPr>
        <w:t xml:space="preserve"> случае</w:t>
      </w:r>
      <w:r w:rsidR="00E75F2B" w:rsidRPr="00C571BC">
        <w:rPr>
          <w:sz w:val="24"/>
          <w:szCs w:val="24"/>
          <w:lang w:val="ru-RU"/>
        </w:rPr>
        <w:t>,</w:t>
      </w:r>
      <w:r w:rsidR="000C57AC" w:rsidRPr="00C571BC">
        <w:rPr>
          <w:sz w:val="24"/>
          <w:szCs w:val="24"/>
          <w:lang w:val="ru-RU"/>
        </w:rPr>
        <w:t xml:space="preserve"> явилось </w:t>
      </w:r>
      <w:r w:rsidR="00E75F2B" w:rsidRPr="00C571BC">
        <w:rPr>
          <w:sz w:val="24"/>
          <w:szCs w:val="24"/>
          <w:lang w:val="ru-RU"/>
        </w:rPr>
        <w:t>очень</w:t>
      </w:r>
      <w:r w:rsidR="009D3BAD" w:rsidRPr="00C571BC">
        <w:rPr>
          <w:sz w:val="24"/>
          <w:szCs w:val="24"/>
          <w:lang w:val="ru-RU"/>
        </w:rPr>
        <w:t xml:space="preserve"> </w:t>
      </w:r>
      <w:r w:rsidR="000C57AC" w:rsidRPr="00C571BC">
        <w:rPr>
          <w:sz w:val="24"/>
          <w:szCs w:val="24"/>
          <w:lang w:val="ru-RU"/>
        </w:rPr>
        <w:t xml:space="preserve">значительным </w:t>
      </w:r>
      <w:r w:rsidR="001F475A" w:rsidRPr="00C571BC">
        <w:rPr>
          <w:sz w:val="24"/>
          <w:szCs w:val="24"/>
          <w:lang w:val="ru-RU"/>
        </w:rPr>
        <w:t xml:space="preserve">и мощным </w:t>
      </w:r>
      <w:r w:rsidR="000C57AC" w:rsidRPr="00C571BC">
        <w:rPr>
          <w:sz w:val="24"/>
          <w:szCs w:val="24"/>
          <w:lang w:val="ru-RU"/>
        </w:rPr>
        <w:t>«фильтрующим»</w:t>
      </w:r>
      <w:r w:rsidR="009D3BAD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фактором, ограничивающим множество </w:t>
      </w:r>
      <w:r w:rsidR="009D3BAD" w:rsidRPr="00C571BC">
        <w:rPr>
          <w:sz w:val="24"/>
          <w:szCs w:val="24"/>
          <w:lang w:val="ru-RU"/>
        </w:rPr>
        <w:t>возможны</w:t>
      </w:r>
      <w:r w:rsidRPr="00C571BC">
        <w:rPr>
          <w:sz w:val="24"/>
          <w:szCs w:val="24"/>
          <w:lang w:val="ru-RU"/>
        </w:rPr>
        <w:t>х</w:t>
      </w:r>
      <w:r w:rsidR="009D3BAD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ритмических вариаций</w:t>
      </w:r>
      <w:r w:rsidR="000C57AC" w:rsidRPr="00C571BC">
        <w:rPr>
          <w:sz w:val="24"/>
          <w:szCs w:val="24"/>
          <w:lang w:val="ru-RU"/>
        </w:rPr>
        <w:t xml:space="preserve">. </w:t>
      </w:r>
      <w:r w:rsidR="00E75F2B" w:rsidRPr="00C571BC">
        <w:rPr>
          <w:sz w:val="24"/>
          <w:szCs w:val="24"/>
          <w:lang w:val="ru-RU"/>
        </w:rPr>
        <w:t>Большинство «разбираемых», на этом этапе произведений, являлись текстуально «плотными» и особенно динамичными (позже, мы узнаем, чем это обоснованно), и с</w:t>
      </w:r>
      <w:r w:rsidR="000C57AC" w:rsidRPr="00C571BC">
        <w:rPr>
          <w:sz w:val="24"/>
          <w:szCs w:val="24"/>
          <w:lang w:val="ru-RU"/>
        </w:rPr>
        <w:t>оответствовать в едином, продолжительном и стабильном ритме правильному произношению ударений в словах, при данной их частоте и расположении, оказалось задачей не тривиальной</w:t>
      </w:r>
      <w:r w:rsidR="00E75F2B" w:rsidRPr="00C571BC">
        <w:rPr>
          <w:sz w:val="24"/>
          <w:szCs w:val="24"/>
          <w:lang w:val="ru-RU"/>
        </w:rPr>
        <w:t>,</w:t>
      </w:r>
      <w:r w:rsidR="000C57AC" w:rsidRPr="00C571BC">
        <w:rPr>
          <w:sz w:val="24"/>
          <w:szCs w:val="24"/>
          <w:lang w:val="ru-RU"/>
        </w:rPr>
        <w:t xml:space="preserve"> и подходящими</w:t>
      </w:r>
      <w:r w:rsidR="00E75F2B" w:rsidRPr="00C571BC">
        <w:rPr>
          <w:sz w:val="24"/>
          <w:szCs w:val="24"/>
          <w:lang w:val="ru-RU"/>
        </w:rPr>
        <w:t>,</w:t>
      </w:r>
      <w:r w:rsidR="000C57AC" w:rsidRPr="00C571BC">
        <w:rPr>
          <w:sz w:val="24"/>
          <w:szCs w:val="24"/>
          <w:lang w:val="ru-RU"/>
        </w:rPr>
        <w:t xml:space="preserve"> из вариантов ритма</w:t>
      </w:r>
      <w:r w:rsidR="002048DD">
        <w:rPr>
          <w:sz w:val="24"/>
          <w:szCs w:val="24"/>
          <w:lang w:val="ru-RU"/>
        </w:rPr>
        <w:t>,</w:t>
      </w:r>
      <w:r w:rsidR="000C57AC" w:rsidRPr="00C571BC">
        <w:rPr>
          <w:sz w:val="24"/>
          <w:szCs w:val="24"/>
          <w:lang w:val="ru-RU"/>
        </w:rPr>
        <w:t xml:space="preserve"> оказыва</w:t>
      </w:r>
      <w:r w:rsidR="00E75F2B" w:rsidRPr="00C571BC">
        <w:rPr>
          <w:sz w:val="24"/>
          <w:szCs w:val="24"/>
          <w:lang w:val="ru-RU"/>
        </w:rPr>
        <w:t>лись</w:t>
      </w:r>
      <w:r w:rsidR="002048DD">
        <w:rPr>
          <w:sz w:val="24"/>
          <w:szCs w:val="24"/>
          <w:lang w:val="ru-RU"/>
        </w:rPr>
        <w:t xml:space="preserve"> -</w:t>
      </w:r>
      <w:r w:rsidR="000C57AC" w:rsidRPr="00C571BC">
        <w:rPr>
          <w:sz w:val="24"/>
          <w:szCs w:val="24"/>
          <w:lang w:val="ru-RU"/>
        </w:rPr>
        <w:t xml:space="preserve"> единичные</w:t>
      </w:r>
      <w:r w:rsidRPr="00C571BC">
        <w:rPr>
          <w:sz w:val="24"/>
          <w:szCs w:val="24"/>
          <w:lang w:val="ru-RU"/>
        </w:rPr>
        <w:t>. Иногда</w:t>
      </w:r>
      <w:r w:rsidR="000C57AC" w:rsidRPr="00C571BC">
        <w:rPr>
          <w:sz w:val="24"/>
          <w:szCs w:val="24"/>
          <w:lang w:val="ru-RU"/>
        </w:rPr>
        <w:t>, более одного</w:t>
      </w:r>
      <w:r w:rsidR="00F87830" w:rsidRPr="00C571BC">
        <w:rPr>
          <w:sz w:val="24"/>
          <w:szCs w:val="24"/>
          <w:lang w:val="ru-RU"/>
        </w:rPr>
        <w:t>,</w:t>
      </w:r>
      <w:r w:rsidR="000C57AC" w:rsidRPr="00C571BC">
        <w:rPr>
          <w:sz w:val="24"/>
          <w:szCs w:val="24"/>
          <w:lang w:val="ru-RU"/>
        </w:rPr>
        <w:t xml:space="preserve"> </w:t>
      </w:r>
      <w:r w:rsidR="002048DD">
        <w:rPr>
          <w:sz w:val="24"/>
          <w:szCs w:val="24"/>
          <w:lang w:val="ru-RU"/>
        </w:rPr>
        <w:t>точно</w:t>
      </w:r>
      <w:r w:rsidR="00F87830" w:rsidRPr="00C571BC">
        <w:rPr>
          <w:sz w:val="24"/>
          <w:szCs w:val="24"/>
          <w:lang w:val="ru-RU"/>
        </w:rPr>
        <w:t xml:space="preserve"> «ложившегося» </w:t>
      </w:r>
      <w:r w:rsidR="002048DD">
        <w:rPr>
          <w:sz w:val="24"/>
          <w:szCs w:val="24"/>
          <w:lang w:val="ru-RU"/>
        </w:rPr>
        <w:t xml:space="preserve">на текст </w:t>
      </w:r>
      <w:r w:rsidR="00F87830" w:rsidRPr="00C571BC">
        <w:rPr>
          <w:sz w:val="24"/>
          <w:szCs w:val="24"/>
          <w:lang w:val="ru-RU"/>
        </w:rPr>
        <w:t>ритма,</w:t>
      </w:r>
      <w:r w:rsidR="000C57AC" w:rsidRPr="00C571BC">
        <w:rPr>
          <w:sz w:val="24"/>
          <w:szCs w:val="24"/>
          <w:lang w:val="ru-RU"/>
        </w:rPr>
        <w:t xml:space="preserve"> подобрать не удавалось</w:t>
      </w:r>
      <w:r w:rsidR="001F475A" w:rsidRPr="00C571BC">
        <w:rPr>
          <w:sz w:val="24"/>
          <w:szCs w:val="24"/>
          <w:lang w:val="ru-RU"/>
        </w:rPr>
        <w:t xml:space="preserve"> и вовсе</w:t>
      </w:r>
      <w:r w:rsidR="004A6922" w:rsidRPr="00C571BC">
        <w:rPr>
          <w:sz w:val="24"/>
          <w:szCs w:val="24"/>
          <w:lang w:val="ru-RU"/>
        </w:rPr>
        <w:t>*</w:t>
      </w:r>
      <w:r w:rsidR="001F475A" w:rsidRPr="00C571BC">
        <w:rPr>
          <w:sz w:val="24"/>
          <w:szCs w:val="24"/>
          <w:lang w:val="ru-RU"/>
        </w:rPr>
        <w:t>.</w:t>
      </w:r>
      <w:r w:rsidR="00A809F3" w:rsidRPr="00C571BC">
        <w:rPr>
          <w:sz w:val="24"/>
          <w:szCs w:val="24"/>
          <w:lang w:val="ru-RU"/>
        </w:rPr>
        <w:t xml:space="preserve"> </w:t>
      </w:r>
      <w:r w:rsidR="000C57AC" w:rsidRPr="00C571BC">
        <w:rPr>
          <w:sz w:val="24"/>
          <w:szCs w:val="24"/>
          <w:lang w:val="ru-RU"/>
        </w:rPr>
        <w:t xml:space="preserve"> Подходящими</w:t>
      </w:r>
      <w:r w:rsidR="001F475A" w:rsidRPr="00C571BC">
        <w:rPr>
          <w:sz w:val="24"/>
          <w:szCs w:val="24"/>
          <w:lang w:val="ru-RU"/>
        </w:rPr>
        <w:t xml:space="preserve"> в итоге, оказывались ритмы, как уже говорилось</w:t>
      </w:r>
      <w:r w:rsidR="0087663C" w:rsidRPr="00C571BC">
        <w:rPr>
          <w:sz w:val="24"/>
          <w:szCs w:val="24"/>
          <w:lang w:val="ru-RU"/>
        </w:rPr>
        <w:t xml:space="preserve"> –</w:t>
      </w:r>
      <w:r w:rsidR="001F475A" w:rsidRPr="00C571BC">
        <w:rPr>
          <w:sz w:val="24"/>
          <w:szCs w:val="24"/>
          <w:lang w:val="ru-RU"/>
        </w:rPr>
        <w:t xml:space="preserve"> асинхронн</w:t>
      </w:r>
      <w:r w:rsidR="0087663C" w:rsidRPr="00C571BC">
        <w:rPr>
          <w:sz w:val="24"/>
          <w:szCs w:val="24"/>
          <w:lang w:val="ru-RU"/>
        </w:rPr>
        <w:t>ые,</w:t>
      </w:r>
      <w:r w:rsidR="001A6698" w:rsidRPr="00C571BC">
        <w:rPr>
          <w:sz w:val="24"/>
          <w:szCs w:val="24"/>
          <w:lang w:val="ru-RU"/>
        </w:rPr>
        <w:t xml:space="preserve"> отличающиеся форматом «шаблон</w:t>
      </w:r>
      <w:r w:rsidR="00652A4C" w:rsidRPr="00C571BC">
        <w:rPr>
          <w:sz w:val="24"/>
          <w:szCs w:val="24"/>
          <w:lang w:val="ru-RU"/>
        </w:rPr>
        <w:t>ов</w:t>
      </w:r>
      <w:r w:rsidR="001A6698" w:rsidRPr="00C571BC">
        <w:rPr>
          <w:sz w:val="24"/>
          <w:szCs w:val="24"/>
          <w:lang w:val="ru-RU"/>
        </w:rPr>
        <w:t xml:space="preserve">» последовательности </w:t>
      </w:r>
      <w:r w:rsidR="009D3BAD" w:rsidRPr="00C571BC">
        <w:rPr>
          <w:sz w:val="24"/>
          <w:szCs w:val="24"/>
          <w:lang w:val="ru-RU"/>
        </w:rPr>
        <w:t xml:space="preserve">синкоп – </w:t>
      </w:r>
      <w:r w:rsidR="00E33C7D" w:rsidRPr="00C571BC">
        <w:rPr>
          <w:sz w:val="24"/>
          <w:szCs w:val="24"/>
          <w:lang w:val="ru-RU"/>
        </w:rPr>
        <w:t>идентичны</w:t>
      </w:r>
      <w:r w:rsidR="00652A4C" w:rsidRPr="00C571BC">
        <w:rPr>
          <w:sz w:val="24"/>
          <w:szCs w:val="24"/>
          <w:lang w:val="ru-RU"/>
        </w:rPr>
        <w:t>х</w:t>
      </w:r>
      <w:r w:rsidR="009D3BAD" w:rsidRPr="00C571BC">
        <w:rPr>
          <w:sz w:val="24"/>
          <w:szCs w:val="24"/>
          <w:lang w:val="ru-RU"/>
        </w:rPr>
        <w:t xml:space="preserve"> ритмически</w:t>
      </w:r>
      <w:r w:rsidR="00652A4C" w:rsidRPr="00C571BC">
        <w:rPr>
          <w:sz w:val="24"/>
          <w:szCs w:val="24"/>
          <w:lang w:val="ru-RU"/>
        </w:rPr>
        <w:t>х</w:t>
      </w:r>
      <w:r w:rsidR="00412B62" w:rsidRPr="00C571BC">
        <w:rPr>
          <w:sz w:val="24"/>
          <w:szCs w:val="24"/>
          <w:lang w:val="ru-RU"/>
        </w:rPr>
        <w:t xml:space="preserve"> такт</w:t>
      </w:r>
      <w:r w:rsidR="00652A4C" w:rsidRPr="00C571BC">
        <w:rPr>
          <w:sz w:val="24"/>
          <w:szCs w:val="24"/>
          <w:lang w:val="ru-RU"/>
        </w:rPr>
        <w:t>ов</w:t>
      </w:r>
      <w:r w:rsidR="00412B62" w:rsidRPr="00C571BC">
        <w:rPr>
          <w:sz w:val="24"/>
          <w:szCs w:val="24"/>
          <w:lang w:val="ru-RU"/>
        </w:rPr>
        <w:t>, или группы тактов</w:t>
      </w:r>
      <w:r w:rsidR="009D3BAD" w:rsidRPr="00C571BC">
        <w:rPr>
          <w:sz w:val="24"/>
          <w:szCs w:val="24"/>
          <w:lang w:val="ru-RU"/>
        </w:rPr>
        <w:t>,</w:t>
      </w:r>
      <w:r w:rsidR="00412B62" w:rsidRPr="00C571BC">
        <w:rPr>
          <w:sz w:val="24"/>
          <w:szCs w:val="24"/>
          <w:lang w:val="ru-RU"/>
        </w:rPr>
        <w:t xml:space="preserve"> с </w:t>
      </w:r>
      <w:r w:rsidR="00652A4C" w:rsidRPr="00C571BC">
        <w:rPr>
          <w:sz w:val="24"/>
          <w:szCs w:val="24"/>
          <w:lang w:val="ru-RU"/>
        </w:rPr>
        <w:t xml:space="preserve">равнозначными и равномерными </w:t>
      </w:r>
      <w:r w:rsidR="00E33C7D" w:rsidRPr="00C571BC">
        <w:rPr>
          <w:sz w:val="24"/>
          <w:szCs w:val="24"/>
          <w:lang w:val="ru-RU"/>
        </w:rPr>
        <w:t xml:space="preserve">в них </w:t>
      </w:r>
      <w:r w:rsidR="0087663C" w:rsidRPr="00C571BC">
        <w:rPr>
          <w:sz w:val="24"/>
          <w:szCs w:val="24"/>
          <w:lang w:val="ru-RU"/>
        </w:rPr>
        <w:t>акцентируемы</w:t>
      </w:r>
      <w:r w:rsidR="00E33C7D" w:rsidRPr="00C571BC">
        <w:rPr>
          <w:sz w:val="24"/>
          <w:szCs w:val="24"/>
          <w:lang w:val="ru-RU"/>
        </w:rPr>
        <w:t>ми</w:t>
      </w:r>
      <w:r w:rsidR="0087663C" w:rsidRPr="00C571BC">
        <w:rPr>
          <w:sz w:val="24"/>
          <w:szCs w:val="24"/>
          <w:lang w:val="ru-RU"/>
        </w:rPr>
        <w:t xml:space="preserve"> дол</w:t>
      </w:r>
      <w:r w:rsidR="00412B62" w:rsidRPr="00C571BC">
        <w:rPr>
          <w:sz w:val="24"/>
          <w:szCs w:val="24"/>
          <w:lang w:val="ru-RU"/>
        </w:rPr>
        <w:t>ями</w:t>
      </w:r>
      <w:r w:rsidR="0087663C" w:rsidRPr="00C571BC">
        <w:rPr>
          <w:sz w:val="24"/>
          <w:szCs w:val="24"/>
          <w:lang w:val="ru-RU"/>
        </w:rPr>
        <w:t xml:space="preserve"> ритма</w:t>
      </w:r>
      <w:r w:rsidR="00E33C7D" w:rsidRPr="00C571BC">
        <w:rPr>
          <w:sz w:val="24"/>
          <w:szCs w:val="24"/>
          <w:lang w:val="ru-RU"/>
        </w:rPr>
        <w:t xml:space="preserve">. В сравнении с знакомыми нам сегодня, обнаруживалась - «восточная» или «латино-американская» </w:t>
      </w:r>
      <w:r w:rsidR="002048DD">
        <w:rPr>
          <w:sz w:val="24"/>
          <w:szCs w:val="24"/>
          <w:lang w:val="ru-RU"/>
        </w:rPr>
        <w:t>(из знакомых нам) стилистика</w:t>
      </w:r>
      <w:r w:rsidR="00E33C7D" w:rsidRPr="00C571BC">
        <w:rPr>
          <w:sz w:val="24"/>
          <w:szCs w:val="24"/>
          <w:lang w:val="ru-RU"/>
        </w:rPr>
        <w:t>.</w:t>
      </w:r>
      <w:r w:rsidR="001A6698" w:rsidRPr="00C571BC">
        <w:rPr>
          <w:sz w:val="24"/>
          <w:szCs w:val="24"/>
          <w:lang w:val="ru-RU"/>
        </w:rPr>
        <w:t xml:space="preserve"> М</w:t>
      </w:r>
      <w:r w:rsidR="00382859" w:rsidRPr="00C571BC">
        <w:rPr>
          <w:sz w:val="24"/>
          <w:szCs w:val="24"/>
          <w:lang w:val="ru-RU"/>
        </w:rPr>
        <w:t>ногим</w:t>
      </w:r>
      <w:r w:rsidR="00FB5554" w:rsidRPr="00C571BC">
        <w:rPr>
          <w:sz w:val="24"/>
          <w:szCs w:val="24"/>
          <w:lang w:val="ru-RU"/>
        </w:rPr>
        <w:t xml:space="preserve"> произведени</w:t>
      </w:r>
      <w:r w:rsidR="00382859" w:rsidRPr="00C571BC">
        <w:rPr>
          <w:sz w:val="24"/>
          <w:szCs w:val="24"/>
          <w:lang w:val="ru-RU"/>
        </w:rPr>
        <w:t>ям</w:t>
      </w:r>
      <w:r w:rsidR="00E33C7D" w:rsidRPr="00C571BC">
        <w:rPr>
          <w:sz w:val="24"/>
          <w:szCs w:val="24"/>
          <w:lang w:val="ru-RU"/>
        </w:rPr>
        <w:t>,</w:t>
      </w:r>
      <w:r w:rsidR="00FB5554" w:rsidRPr="00C571BC">
        <w:rPr>
          <w:sz w:val="24"/>
          <w:szCs w:val="24"/>
          <w:lang w:val="ru-RU"/>
        </w:rPr>
        <w:t xml:space="preserve"> подходящей </w:t>
      </w:r>
      <w:r w:rsidR="001A6698" w:rsidRPr="00C571BC">
        <w:rPr>
          <w:sz w:val="24"/>
          <w:szCs w:val="24"/>
          <w:lang w:val="ru-RU"/>
        </w:rPr>
        <w:t>о</w:t>
      </w:r>
      <w:r w:rsidR="00E33C7D" w:rsidRPr="00C571BC">
        <w:rPr>
          <w:sz w:val="24"/>
          <w:szCs w:val="24"/>
          <w:lang w:val="ru-RU"/>
        </w:rPr>
        <w:t>казывалась</w:t>
      </w:r>
      <w:r w:rsidR="00FB5554" w:rsidRPr="00C571BC">
        <w:rPr>
          <w:sz w:val="24"/>
          <w:szCs w:val="24"/>
          <w:lang w:val="ru-RU"/>
        </w:rPr>
        <w:t xml:space="preserve"> </w:t>
      </w:r>
      <w:r w:rsidR="00C76E3E" w:rsidRPr="00C571BC">
        <w:rPr>
          <w:sz w:val="24"/>
          <w:szCs w:val="24"/>
          <w:lang w:val="ru-RU"/>
        </w:rPr>
        <w:t>также</w:t>
      </w:r>
      <w:r w:rsidR="00FB5554" w:rsidRPr="00C571BC">
        <w:rPr>
          <w:sz w:val="24"/>
          <w:szCs w:val="24"/>
          <w:lang w:val="ru-RU"/>
        </w:rPr>
        <w:t xml:space="preserve"> </w:t>
      </w:r>
      <w:r w:rsidR="00E33C7D" w:rsidRPr="00C571BC">
        <w:rPr>
          <w:sz w:val="24"/>
          <w:szCs w:val="24"/>
          <w:lang w:val="ru-RU"/>
        </w:rPr>
        <w:t xml:space="preserve">характерная </w:t>
      </w:r>
      <w:r w:rsidR="00FB5554" w:rsidRPr="00C571BC">
        <w:rPr>
          <w:sz w:val="24"/>
          <w:szCs w:val="24"/>
          <w:lang w:val="ru-RU"/>
        </w:rPr>
        <w:t xml:space="preserve">«кавказская» </w:t>
      </w:r>
      <w:r w:rsidR="00E33C7D" w:rsidRPr="00C571BC">
        <w:rPr>
          <w:sz w:val="24"/>
          <w:szCs w:val="24"/>
          <w:lang w:val="ru-RU"/>
        </w:rPr>
        <w:t xml:space="preserve">ритмика </w:t>
      </w:r>
      <w:r w:rsidR="00FB5554" w:rsidRPr="00C571BC">
        <w:rPr>
          <w:sz w:val="24"/>
          <w:szCs w:val="24"/>
          <w:lang w:val="ru-RU"/>
        </w:rPr>
        <w:t>(</w:t>
      </w:r>
      <w:r w:rsidR="00C76E3E" w:rsidRPr="00C571BC">
        <w:rPr>
          <w:sz w:val="24"/>
          <w:szCs w:val="24"/>
          <w:lang w:val="ru-RU"/>
        </w:rPr>
        <w:t>опять же,</w:t>
      </w:r>
      <w:r w:rsidR="00FB5554" w:rsidRPr="00C571BC">
        <w:rPr>
          <w:sz w:val="24"/>
          <w:szCs w:val="24"/>
          <w:lang w:val="ru-RU"/>
        </w:rPr>
        <w:t xml:space="preserve"> «</w:t>
      </w:r>
      <w:proofErr w:type="spellStart"/>
      <w:r w:rsidR="00FB5554" w:rsidRPr="00C571BC">
        <w:rPr>
          <w:sz w:val="24"/>
          <w:szCs w:val="24"/>
          <w:lang w:val="ru-RU"/>
        </w:rPr>
        <w:t>синкопная</w:t>
      </w:r>
      <w:proofErr w:type="spellEnd"/>
      <w:r w:rsidR="00FB5554" w:rsidRPr="00C571BC">
        <w:rPr>
          <w:sz w:val="24"/>
          <w:szCs w:val="24"/>
          <w:lang w:val="ru-RU"/>
        </w:rPr>
        <w:t xml:space="preserve">») </w:t>
      </w:r>
      <w:r w:rsidR="00E33C7D" w:rsidRPr="00C571BC">
        <w:rPr>
          <w:sz w:val="24"/>
          <w:szCs w:val="24"/>
          <w:lang w:val="ru-RU"/>
        </w:rPr>
        <w:t xml:space="preserve">- </w:t>
      </w:r>
      <w:r w:rsidR="00FB5554" w:rsidRPr="00C571BC">
        <w:rPr>
          <w:sz w:val="24"/>
          <w:szCs w:val="24"/>
          <w:lang w:val="ru-RU"/>
        </w:rPr>
        <w:t>ритм</w:t>
      </w:r>
      <w:r w:rsidR="00AB59DF" w:rsidRPr="00C571BC">
        <w:rPr>
          <w:sz w:val="24"/>
          <w:szCs w:val="24"/>
          <w:lang w:val="ru-RU"/>
        </w:rPr>
        <w:t>ы</w:t>
      </w:r>
      <w:r w:rsidR="00FB5554" w:rsidRPr="00C571BC">
        <w:rPr>
          <w:sz w:val="24"/>
          <w:szCs w:val="24"/>
          <w:lang w:val="ru-RU"/>
        </w:rPr>
        <w:t xml:space="preserve"> типа </w:t>
      </w:r>
      <w:r w:rsidR="00AB59DF" w:rsidRPr="00C571BC">
        <w:rPr>
          <w:sz w:val="24"/>
          <w:szCs w:val="24"/>
          <w:lang w:val="ru-RU"/>
        </w:rPr>
        <w:t xml:space="preserve">- </w:t>
      </w:r>
      <w:r w:rsidR="00FB5554" w:rsidRPr="00C571BC">
        <w:rPr>
          <w:sz w:val="24"/>
          <w:szCs w:val="24"/>
          <w:lang w:val="ru-RU"/>
        </w:rPr>
        <w:t>«</w:t>
      </w:r>
      <w:r w:rsidR="00A93AA9" w:rsidRPr="00C571BC">
        <w:rPr>
          <w:sz w:val="24"/>
          <w:szCs w:val="24"/>
          <w:lang w:val="ru-RU"/>
        </w:rPr>
        <w:t>лезгинки</w:t>
      </w:r>
      <w:r w:rsidR="00FB5554" w:rsidRPr="00C571BC">
        <w:rPr>
          <w:sz w:val="24"/>
          <w:szCs w:val="24"/>
          <w:lang w:val="ru-RU"/>
        </w:rPr>
        <w:t>» и по</w:t>
      </w:r>
      <w:r w:rsidR="00382859" w:rsidRPr="00C571BC">
        <w:rPr>
          <w:sz w:val="24"/>
          <w:szCs w:val="24"/>
          <w:lang w:val="ru-RU"/>
        </w:rPr>
        <w:t>добных*</w:t>
      </w:r>
      <w:r w:rsidR="004A6922" w:rsidRPr="00C571BC">
        <w:rPr>
          <w:sz w:val="24"/>
          <w:szCs w:val="24"/>
          <w:lang w:val="ru-RU"/>
        </w:rPr>
        <w:t>*</w:t>
      </w:r>
      <w:r w:rsidR="00BC3D6F">
        <w:rPr>
          <w:sz w:val="24"/>
          <w:szCs w:val="24"/>
          <w:lang w:val="ru-RU"/>
        </w:rPr>
        <w:t>.</w:t>
      </w:r>
    </w:p>
    <w:p w14:paraId="4EA9449F" w14:textId="77777777" w:rsidR="0075198B" w:rsidRPr="00C571BC" w:rsidRDefault="0075198B" w:rsidP="009E0C1C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2360724E" w14:textId="0CC82824" w:rsidR="0075198B" w:rsidRDefault="0075198B" w:rsidP="009E0C1C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* Задача нахождения альтернативы</w:t>
      </w:r>
      <w:r w:rsidR="00E75B57" w:rsidRPr="00C571BC">
        <w:rPr>
          <w:i/>
          <w:iCs/>
          <w:lang w:val="ru-RU"/>
        </w:rPr>
        <w:t>, однако,</w:t>
      </w:r>
      <w:r w:rsidRPr="00C571BC">
        <w:rPr>
          <w:i/>
          <w:iCs/>
          <w:lang w:val="ru-RU"/>
        </w:rPr>
        <w:t xml:space="preserve"> была поставлена</w:t>
      </w:r>
      <w:r w:rsidR="00E75B57" w:rsidRPr="00C571BC">
        <w:rPr>
          <w:i/>
          <w:iCs/>
          <w:lang w:val="ru-RU"/>
        </w:rPr>
        <w:t xml:space="preserve"> всегда</w:t>
      </w:r>
      <w:r w:rsidR="00C76340" w:rsidRPr="00C571BC">
        <w:rPr>
          <w:i/>
          <w:iCs/>
          <w:lang w:val="ru-RU"/>
        </w:rPr>
        <w:t>,</w:t>
      </w:r>
      <w:r w:rsidRPr="00C571BC">
        <w:rPr>
          <w:i/>
          <w:iCs/>
          <w:lang w:val="ru-RU"/>
        </w:rPr>
        <w:t xml:space="preserve"> и считалась целью </w:t>
      </w:r>
      <w:r w:rsidR="00C76340" w:rsidRPr="00C571BC">
        <w:rPr>
          <w:i/>
          <w:iCs/>
          <w:lang w:val="ru-RU"/>
        </w:rPr>
        <w:t xml:space="preserve">равнозначной </w:t>
      </w:r>
      <w:r w:rsidRPr="00C571BC">
        <w:rPr>
          <w:i/>
          <w:iCs/>
          <w:lang w:val="ru-RU"/>
        </w:rPr>
        <w:t>обнаружению одного подходящего ритма, и времени на эти попытки было потрачено откровенно достаточно, для того чтобы быть уверенным в собственном лимите вариантов. Попытки</w:t>
      </w:r>
      <w:r w:rsidR="00F87830" w:rsidRPr="00C571BC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подходящие, но требовавшие явного искажения «органичности» произведения (путём неадекватных пауз или «растягивания» слов и т.п…) отбрасывались так</w:t>
      </w:r>
      <w:r w:rsidR="00065047" w:rsidRPr="00C571BC">
        <w:rPr>
          <w:i/>
          <w:iCs/>
          <w:lang w:val="ru-RU"/>
        </w:rPr>
        <w:t xml:space="preserve"> </w:t>
      </w:r>
      <w:r w:rsidRPr="00C571BC">
        <w:rPr>
          <w:i/>
          <w:iCs/>
          <w:lang w:val="ru-RU"/>
        </w:rPr>
        <w:t>же</w:t>
      </w:r>
      <w:r w:rsidR="00065047" w:rsidRPr="00C571BC">
        <w:rPr>
          <w:i/>
          <w:iCs/>
          <w:lang w:val="ru-RU"/>
        </w:rPr>
        <w:t>,</w:t>
      </w:r>
      <w:r w:rsidRPr="00C571BC">
        <w:rPr>
          <w:i/>
          <w:iCs/>
          <w:lang w:val="ru-RU"/>
        </w:rPr>
        <w:t xml:space="preserve"> как и, в некоторых случаях</w:t>
      </w:r>
      <w:r w:rsidR="00065047" w:rsidRPr="00C571BC">
        <w:rPr>
          <w:i/>
          <w:iCs/>
          <w:lang w:val="ru-RU"/>
        </w:rPr>
        <w:t>,</w:t>
      </w:r>
      <w:r w:rsidRPr="00C571BC">
        <w:rPr>
          <w:i/>
          <w:iCs/>
          <w:lang w:val="ru-RU"/>
        </w:rPr>
        <w:t xml:space="preserve"> не соответствующие </w:t>
      </w:r>
      <w:r w:rsidR="00065047" w:rsidRPr="00C571BC">
        <w:rPr>
          <w:i/>
          <w:iCs/>
          <w:lang w:val="ru-RU"/>
        </w:rPr>
        <w:t>тематической</w:t>
      </w:r>
      <w:r w:rsidRPr="00C571BC">
        <w:rPr>
          <w:i/>
          <w:iCs/>
          <w:lang w:val="ru-RU"/>
        </w:rPr>
        <w:t xml:space="preserve"> динамик</w:t>
      </w:r>
      <w:r w:rsidR="00065047" w:rsidRPr="00C571BC">
        <w:rPr>
          <w:i/>
          <w:iCs/>
          <w:lang w:val="ru-RU"/>
        </w:rPr>
        <w:t>е</w:t>
      </w:r>
      <w:r w:rsidRPr="00C571BC">
        <w:rPr>
          <w:i/>
          <w:iCs/>
          <w:lang w:val="ru-RU"/>
        </w:rPr>
        <w:t xml:space="preserve"> произведения</w:t>
      </w:r>
      <w:r w:rsidR="007A0C1D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</w:t>
      </w:r>
      <w:r w:rsidR="00065047" w:rsidRPr="00C571BC">
        <w:rPr>
          <w:i/>
          <w:iCs/>
          <w:lang w:val="ru-RU"/>
        </w:rPr>
        <w:t>в сопоставлении</w:t>
      </w:r>
      <w:r w:rsidR="007A0C1D">
        <w:rPr>
          <w:i/>
          <w:iCs/>
          <w:lang w:val="ru-RU"/>
        </w:rPr>
        <w:t xml:space="preserve"> её,</w:t>
      </w:r>
      <w:r w:rsidR="00065047" w:rsidRPr="00C571BC">
        <w:rPr>
          <w:i/>
          <w:iCs/>
          <w:lang w:val="ru-RU"/>
        </w:rPr>
        <w:t xml:space="preserve"> с </w:t>
      </w:r>
      <w:r w:rsidRPr="00C571BC">
        <w:rPr>
          <w:i/>
          <w:iCs/>
          <w:lang w:val="ru-RU"/>
        </w:rPr>
        <w:t xml:space="preserve">её смысловой, </w:t>
      </w:r>
      <w:r w:rsidR="00065047" w:rsidRPr="00C571BC">
        <w:rPr>
          <w:i/>
          <w:iCs/>
          <w:lang w:val="ru-RU"/>
        </w:rPr>
        <w:t>повествовательной сущностью</w:t>
      </w:r>
      <w:r w:rsidRPr="00C571BC">
        <w:rPr>
          <w:i/>
          <w:iCs/>
          <w:lang w:val="ru-RU"/>
        </w:rPr>
        <w:t>. Так, например, не естественным было бы оказаться «балладного» стиля</w:t>
      </w:r>
      <w:r w:rsidR="007A0C1D">
        <w:rPr>
          <w:i/>
          <w:iCs/>
          <w:lang w:val="ru-RU"/>
        </w:rPr>
        <w:t xml:space="preserve"> -</w:t>
      </w:r>
      <w:r w:rsidR="00A93AA9">
        <w:rPr>
          <w:i/>
          <w:iCs/>
          <w:lang w:val="ru-RU"/>
        </w:rPr>
        <w:t xml:space="preserve"> «бравому»</w:t>
      </w:r>
      <w:r w:rsidRPr="00C571BC">
        <w:rPr>
          <w:i/>
          <w:iCs/>
          <w:lang w:val="ru-RU"/>
        </w:rPr>
        <w:t xml:space="preserve"> </w:t>
      </w:r>
      <w:proofErr w:type="spellStart"/>
      <w:r w:rsidRPr="00C571BC">
        <w:rPr>
          <w:i/>
          <w:iCs/>
          <w:lang w:val="ru-RU"/>
        </w:rPr>
        <w:t>Псалом</w:t>
      </w:r>
      <w:r w:rsidR="00065047" w:rsidRPr="00C571BC">
        <w:rPr>
          <w:i/>
          <w:iCs/>
          <w:lang w:val="ru-RU"/>
        </w:rPr>
        <w:t>у</w:t>
      </w:r>
      <w:proofErr w:type="spellEnd"/>
      <w:r w:rsidRPr="00C571BC">
        <w:rPr>
          <w:i/>
          <w:iCs/>
          <w:lang w:val="ru-RU"/>
        </w:rPr>
        <w:t xml:space="preserve"> из серии «</w:t>
      </w:r>
      <w:proofErr w:type="spellStart"/>
      <w:r w:rsidRPr="00C571BC">
        <w:rPr>
          <w:i/>
          <w:iCs/>
          <w:lang w:val="ru-RU"/>
        </w:rPr>
        <w:t>Алэлуй</w:t>
      </w:r>
      <w:proofErr w:type="spellEnd"/>
      <w:r w:rsidR="007A0C1D">
        <w:rPr>
          <w:i/>
          <w:iCs/>
          <w:lang w:val="ru-RU"/>
        </w:rPr>
        <w:t>-</w:t>
      </w:r>
      <w:r w:rsidRPr="00C571BC">
        <w:rPr>
          <w:i/>
          <w:iCs/>
          <w:lang w:val="ru-RU"/>
        </w:rPr>
        <w:t xml:space="preserve">а», </w:t>
      </w:r>
      <w:r w:rsidR="00065047" w:rsidRPr="00C571BC">
        <w:rPr>
          <w:i/>
          <w:iCs/>
          <w:lang w:val="ru-RU"/>
        </w:rPr>
        <w:t>использующем</w:t>
      </w:r>
      <w:r w:rsidR="007A0C1D">
        <w:rPr>
          <w:i/>
          <w:iCs/>
          <w:lang w:val="ru-RU"/>
        </w:rPr>
        <w:t>у</w:t>
      </w:r>
      <w:r w:rsidR="00065047" w:rsidRPr="00C571BC">
        <w:rPr>
          <w:i/>
          <w:iCs/>
          <w:lang w:val="ru-RU"/>
        </w:rPr>
        <w:t>ся</w:t>
      </w:r>
      <w:r w:rsidRPr="00C571BC">
        <w:rPr>
          <w:i/>
          <w:iCs/>
          <w:lang w:val="ru-RU"/>
        </w:rPr>
        <w:t xml:space="preserve">, к тому же, в цепочке других динамичных </w:t>
      </w:r>
      <w:r w:rsidR="00065047" w:rsidRPr="00C571BC">
        <w:rPr>
          <w:i/>
          <w:iCs/>
          <w:lang w:val="ru-RU"/>
        </w:rPr>
        <w:t xml:space="preserve">песен </w:t>
      </w:r>
      <w:r w:rsidRPr="00C571BC">
        <w:rPr>
          <w:i/>
          <w:iCs/>
          <w:lang w:val="ru-RU"/>
        </w:rPr>
        <w:t xml:space="preserve">в определённой части молитвы. </w:t>
      </w:r>
      <w:r w:rsidR="00F87830" w:rsidRPr="00C571BC">
        <w:rPr>
          <w:i/>
          <w:iCs/>
          <w:lang w:val="ru-RU"/>
        </w:rPr>
        <w:t xml:space="preserve">Учитывались и </w:t>
      </w:r>
      <w:r w:rsidR="007A0C1D">
        <w:rPr>
          <w:i/>
          <w:iCs/>
          <w:lang w:val="ru-RU"/>
        </w:rPr>
        <w:t xml:space="preserve">многие </w:t>
      </w:r>
      <w:r w:rsidRPr="00C571BC">
        <w:rPr>
          <w:i/>
          <w:iCs/>
          <w:lang w:val="ru-RU"/>
        </w:rPr>
        <w:t>другие</w:t>
      </w:r>
      <w:r w:rsidR="007A0C1D">
        <w:rPr>
          <w:i/>
          <w:iCs/>
          <w:lang w:val="ru-RU"/>
        </w:rPr>
        <w:t xml:space="preserve"> </w:t>
      </w:r>
      <w:r w:rsidR="00F87830" w:rsidRPr="00C571BC">
        <w:rPr>
          <w:i/>
          <w:iCs/>
          <w:lang w:val="ru-RU"/>
        </w:rPr>
        <w:t>характерные факторы</w:t>
      </w:r>
      <w:r w:rsidR="007A0C1D">
        <w:rPr>
          <w:i/>
          <w:iCs/>
          <w:lang w:val="ru-RU"/>
        </w:rPr>
        <w:t>.</w:t>
      </w:r>
    </w:p>
    <w:p w14:paraId="75B89F80" w14:textId="77777777" w:rsidR="007A0C1D" w:rsidRPr="00C571BC" w:rsidRDefault="007A0C1D" w:rsidP="009E0C1C">
      <w:pPr>
        <w:pStyle w:val="ListParagraph"/>
        <w:ind w:left="0"/>
        <w:rPr>
          <w:i/>
          <w:iCs/>
          <w:lang w:val="ru-RU"/>
        </w:rPr>
      </w:pPr>
    </w:p>
    <w:p w14:paraId="460DD0BC" w14:textId="459C7753" w:rsidR="0075198B" w:rsidRPr="00C571BC" w:rsidRDefault="0075198B" w:rsidP="009E0C1C">
      <w:pPr>
        <w:pStyle w:val="ListParagraph"/>
        <w:ind w:left="0"/>
        <w:rPr>
          <w:i/>
          <w:iCs/>
          <w:lang w:val="ru-RU"/>
        </w:rPr>
      </w:pPr>
      <w:r w:rsidRPr="00C571BC">
        <w:rPr>
          <w:i/>
          <w:iCs/>
          <w:lang w:val="ru-RU"/>
        </w:rPr>
        <w:t>Вс</w:t>
      </w:r>
      <w:r w:rsidR="00E75B57" w:rsidRPr="00C571BC">
        <w:rPr>
          <w:i/>
          <w:iCs/>
          <w:lang w:val="ru-RU"/>
        </w:rPr>
        <w:t>е</w:t>
      </w:r>
      <w:r w:rsidRPr="00C571BC">
        <w:rPr>
          <w:i/>
          <w:iCs/>
          <w:lang w:val="ru-RU"/>
        </w:rPr>
        <w:t xml:space="preserve"> эт</w:t>
      </w:r>
      <w:r w:rsidR="00E75B57" w:rsidRPr="00C571BC">
        <w:rPr>
          <w:i/>
          <w:iCs/>
          <w:lang w:val="ru-RU"/>
        </w:rPr>
        <w:t>и</w:t>
      </w:r>
      <w:r w:rsidRPr="00C571BC">
        <w:rPr>
          <w:i/>
          <w:iCs/>
          <w:lang w:val="ru-RU"/>
        </w:rPr>
        <w:t xml:space="preserve">, </w:t>
      </w:r>
      <w:r w:rsidR="00E75B57" w:rsidRPr="00C571BC">
        <w:rPr>
          <w:i/>
          <w:iCs/>
          <w:lang w:val="ru-RU"/>
        </w:rPr>
        <w:t xml:space="preserve">описанные здесь детали, </w:t>
      </w:r>
      <w:r w:rsidRPr="00C571BC">
        <w:rPr>
          <w:i/>
          <w:iCs/>
          <w:lang w:val="ru-RU"/>
        </w:rPr>
        <w:t>в итоге не име</w:t>
      </w:r>
      <w:r w:rsidR="00A93AA9">
        <w:rPr>
          <w:i/>
          <w:iCs/>
          <w:lang w:val="ru-RU"/>
        </w:rPr>
        <w:t>ю</w:t>
      </w:r>
      <w:r w:rsidRPr="00C571BC">
        <w:rPr>
          <w:i/>
          <w:iCs/>
          <w:lang w:val="ru-RU"/>
        </w:rPr>
        <w:t xml:space="preserve">т </w:t>
      </w:r>
      <w:r w:rsidR="00FF0584" w:rsidRPr="00C571BC">
        <w:rPr>
          <w:i/>
          <w:iCs/>
          <w:lang w:val="ru-RU"/>
        </w:rPr>
        <w:t xml:space="preserve">почти </w:t>
      </w:r>
      <w:r w:rsidRPr="00C571BC">
        <w:rPr>
          <w:i/>
          <w:iCs/>
          <w:lang w:val="ru-RU"/>
        </w:rPr>
        <w:t xml:space="preserve">никакого </w:t>
      </w:r>
      <w:r w:rsidR="00FF0584" w:rsidRPr="00C571BC">
        <w:rPr>
          <w:i/>
          <w:iCs/>
          <w:lang w:val="ru-RU"/>
        </w:rPr>
        <w:t xml:space="preserve">практического </w:t>
      </w:r>
      <w:r w:rsidRPr="00C571BC">
        <w:rPr>
          <w:i/>
          <w:iCs/>
          <w:lang w:val="ru-RU"/>
        </w:rPr>
        <w:t xml:space="preserve">значения для тех произведений, в которых существуют символы «Тэамэй Микра». Для обнаружения ритмов этих произведений используются расшифрованные нотные длительности и другие ритмические </w:t>
      </w:r>
      <w:r w:rsidR="00A93AA9">
        <w:rPr>
          <w:i/>
          <w:iCs/>
          <w:lang w:val="ru-RU"/>
        </w:rPr>
        <w:t>определения</w:t>
      </w:r>
      <w:r w:rsidRPr="00C571BC">
        <w:rPr>
          <w:i/>
          <w:iCs/>
          <w:lang w:val="ru-RU"/>
        </w:rPr>
        <w:t xml:space="preserve"> символов</w:t>
      </w:r>
      <w:r w:rsidR="00A93AA9">
        <w:rPr>
          <w:i/>
          <w:iCs/>
          <w:lang w:val="ru-RU"/>
        </w:rPr>
        <w:t>,</w:t>
      </w:r>
      <w:r w:rsidRPr="00C571BC">
        <w:rPr>
          <w:i/>
          <w:iCs/>
          <w:lang w:val="ru-RU"/>
        </w:rPr>
        <w:t xml:space="preserve"> позволя</w:t>
      </w:r>
      <w:r w:rsidR="00A93AA9">
        <w:rPr>
          <w:i/>
          <w:iCs/>
          <w:lang w:val="ru-RU"/>
        </w:rPr>
        <w:t>я</w:t>
      </w:r>
      <w:r w:rsidRPr="00C571BC">
        <w:rPr>
          <w:i/>
          <w:iCs/>
          <w:lang w:val="ru-RU"/>
        </w:rPr>
        <w:t xml:space="preserve"> добиться максимальной вероятности соответствия оригиналу. Значение же этого процесса, сыграло важную роль на </w:t>
      </w:r>
      <w:r w:rsidR="00A93AA9">
        <w:rPr>
          <w:i/>
          <w:iCs/>
          <w:lang w:val="ru-RU"/>
        </w:rPr>
        <w:t>раннем</w:t>
      </w:r>
      <w:r w:rsidRPr="00C571BC">
        <w:rPr>
          <w:i/>
          <w:iCs/>
          <w:lang w:val="ru-RU"/>
        </w:rPr>
        <w:t xml:space="preserve"> этапе исследования, </w:t>
      </w:r>
      <w:r w:rsidR="007A0C1D">
        <w:rPr>
          <w:i/>
          <w:iCs/>
          <w:lang w:val="ru-RU"/>
        </w:rPr>
        <w:t>оказавшись</w:t>
      </w:r>
      <w:r w:rsidRPr="00C571BC">
        <w:rPr>
          <w:i/>
          <w:iCs/>
          <w:lang w:val="ru-RU"/>
        </w:rPr>
        <w:t xml:space="preserve"> в дальнейшем причиной обнаружения причастности «Тэамим» </w:t>
      </w:r>
      <w:r w:rsidR="00E75B57" w:rsidRPr="00C571BC">
        <w:rPr>
          <w:i/>
          <w:iCs/>
          <w:lang w:val="ru-RU"/>
        </w:rPr>
        <w:t xml:space="preserve">к ритмике произведений, </w:t>
      </w:r>
      <w:r w:rsidRPr="00C571BC">
        <w:rPr>
          <w:i/>
          <w:iCs/>
          <w:lang w:val="ru-RU"/>
        </w:rPr>
        <w:t xml:space="preserve">и в </w:t>
      </w:r>
      <w:r w:rsidR="00E75B57" w:rsidRPr="00C571BC">
        <w:rPr>
          <w:i/>
          <w:iCs/>
          <w:lang w:val="ru-RU"/>
        </w:rPr>
        <w:t>итоге -</w:t>
      </w:r>
      <w:r w:rsidRPr="00C571BC">
        <w:rPr>
          <w:i/>
          <w:iCs/>
          <w:lang w:val="ru-RU"/>
        </w:rPr>
        <w:t xml:space="preserve"> обнаружения систем музыкальной </w:t>
      </w:r>
      <w:r w:rsidR="00FF53E3" w:rsidRPr="00C571BC">
        <w:rPr>
          <w:i/>
          <w:iCs/>
          <w:lang w:val="ru-RU"/>
        </w:rPr>
        <w:t>нотац</w:t>
      </w:r>
      <w:r w:rsidRPr="00C571BC">
        <w:rPr>
          <w:i/>
          <w:iCs/>
          <w:lang w:val="ru-RU"/>
        </w:rPr>
        <w:t>ии</w:t>
      </w:r>
      <w:r w:rsidR="00B158B4" w:rsidRPr="00C571BC">
        <w:rPr>
          <w:i/>
          <w:iCs/>
          <w:lang w:val="ru-RU"/>
        </w:rPr>
        <w:t>. Но</w:t>
      </w:r>
      <w:r w:rsidRPr="00C571BC">
        <w:rPr>
          <w:i/>
          <w:iCs/>
          <w:lang w:val="ru-RU"/>
        </w:rPr>
        <w:t xml:space="preserve"> кроме </w:t>
      </w:r>
      <w:r w:rsidR="00FF0584" w:rsidRPr="00C571BC">
        <w:rPr>
          <w:i/>
          <w:iCs/>
          <w:lang w:val="ru-RU"/>
        </w:rPr>
        <w:t>э</w:t>
      </w:r>
      <w:r w:rsidRPr="00C571BC">
        <w:rPr>
          <w:i/>
          <w:iCs/>
          <w:lang w:val="ru-RU"/>
        </w:rPr>
        <w:t>того</w:t>
      </w:r>
      <w:r w:rsidR="00FF0584" w:rsidRPr="00C571BC">
        <w:rPr>
          <w:i/>
          <w:iCs/>
          <w:lang w:val="ru-RU"/>
        </w:rPr>
        <w:t xml:space="preserve"> (и по этой</w:t>
      </w:r>
      <w:r w:rsidR="00B158B4" w:rsidRPr="00C571BC">
        <w:rPr>
          <w:i/>
          <w:iCs/>
          <w:lang w:val="ru-RU"/>
        </w:rPr>
        <w:t>, в основном,</w:t>
      </w:r>
      <w:r w:rsidR="00FF0584" w:rsidRPr="00C571BC">
        <w:rPr>
          <w:i/>
          <w:iCs/>
          <w:lang w:val="ru-RU"/>
        </w:rPr>
        <w:t xml:space="preserve"> причине</w:t>
      </w:r>
      <w:r w:rsidRPr="00C571BC">
        <w:rPr>
          <w:i/>
          <w:iCs/>
          <w:lang w:val="ru-RU"/>
        </w:rPr>
        <w:t xml:space="preserve"> разговор об </w:t>
      </w:r>
      <w:r w:rsidR="00E75B57" w:rsidRPr="00C571BC">
        <w:rPr>
          <w:i/>
          <w:iCs/>
          <w:lang w:val="ru-RU"/>
        </w:rPr>
        <w:t>этой</w:t>
      </w:r>
      <w:r w:rsidR="00FF0584" w:rsidRPr="00C571BC">
        <w:rPr>
          <w:i/>
          <w:iCs/>
          <w:lang w:val="ru-RU"/>
        </w:rPr>
        <w:t xml:space="preserve"> технике распознавания</w:t>
      </w:r>
      <w:r w:rsidRPr="00C571BC">
        <w:rPr>
          <w:i/>
          <w:iCs/>
          <w:lang w:val="ru-RU"/>
        </w:rPr>
        <w:t xml:space="preserve"> </w:t>
      </w:r>
      <w:r w:rsidR="00FF0584" w:rsidRPr="00C571BC">
        <w:rPr>
          <w:i/>
          <w:iCs/>
          <w:lang w:val="ru-RU"/>
        </w:rPr>
        <w:t>здесь</w:t>
      </w:r>
      <w:r w:rsidR="00700B98">
        <w:rPr>
          <w:i/>
          <w:iCs/>
          <w:lang w:val="ru-RU"/>
        </w:rPr>
        <w:t>, всё же,</w:t>
      </w:r>
      <w:r w:rsidR="00FF0584" w:rsidRPr="00C571BC">
        <w:rPr>
          <w:i/>
          <w:iCs/>
          <w:lang w:val="ru-RU"/>
        </w:rPr>
        <w:t xml:space="preserve"> </w:t>
      </w:r>
      <w:r w:rsidRPr="00C571BC">
        <w:rPr>
          <w:i/>
          <w:iCs/>
          <w:lang w:val="ru-RU"/>
        </w:rPr>
        <w:t>ведётся</w:t>
      </w:r>
      <w:r w:rsidR="00FF0584" w:rsidRPr="00C571BC">
        <w:rPr>
          <w:i/>
          <w:iCs/>
          <w:lang w:val="ru-RU"/>
        </w:rPr>
        <w:t>)</w:t>
      </w:r>
      <w:r w:rsidRPr="00C571BC">
        <w:rPr>
          <w:i/>
          <w:iCs/>
          <w:lang w:val="ru-RU"/>
        </w:rPr>
        <w:t xml:space="preserve"> – расшифрование ритмов всех литургических произведений, являющихся музыкальными, </w:t>
      </w:r>
      <w:r w:rsidR="00A93AA9">
        <w:rPr>
          <w:i/>
          <w:iCs/>
          <w:lang w:val="ru-RU"/>
        </w:rPr>
        <w:t xml:space="preserve">но </w:t>
      </w:r>
      <w:r w:rsidRPr="00C571BC">
        <w:rPr>
          <w:i/>
          <w:iCs/>
          <w:lang w:val="ru-RU"/>
        </w:rPr>
        <w:t xml:space="preserve">в источниках которых, символов «Тэамэй Микра» </w:t>
      </w:r>
      <w:r w:rsidR="00700B98">
        <w:rPr>
          <w:i/>
          <w:iCs/>
          <w:lang w:val="ru-RU"/>
        </w:rPr>
        <w:t xml:space="preserve">- </w:t>
      </w:r>
      <w:r w:rsidRPr="00C571BC">
        <w:rPr>
          <w:i/>
          <w:iCs/>
          <w:lang w:val="ru-RU"/>
        </w:rPr>
        <w:t xml:space="preserve">не существуют (а это – значительное их большинство), вынуждена будет производиться </w:t>
      </w:r>
      <w:r w:rsidR="00E75B57" w:rsidRPr="00C571BC">
        <w:rPr>
          <w:i/>
          <w:iCs/>
          <w:lang w:val="ru-RU"/>
        </w:rPr>
        <w:t>таким</w:t>
      </w:r>
      <w:r w:rsidRPr="00C571BC">
        <w:rPr>
          <w:i/>
          <w:iCs/>
          <w:lang w:val="ru-RU"/>
        </w:rPr>
        <w:t>, или похожим методом, за отсутствием альтернативы</w:t>
      </w:r>
      <w:r w:rsidR="00FF0584" w:rsidRPr="00C571BC">
        <w:rPr>
          <w:i/>
          <w:iCs/>
          <w:lang w:val="ru-RU"/>
        </w:rPr>
        <w:t xml:space="preserve"> и в дальнейшем</w:t>
      </w:r>
      <w:r w:rsidRPr="00C571BC">
        <w:rPr>
          <w:i/>
          <w:iCs/>
          <w:lang w:val="ru-RU"/>
        </w:rPr>
        <w:t>. Поэтому, и дал</w:t>
      </w:r>
      <w:r w:rsidR="00FF0584" w:rsidRPr="00C571BC">
        <w:rPr>
          <w:i/>
          <w:iCs/>
          <w:lang w:val="ru-RU"/>
        </w:rPr>
        <w:t>ее</w:t>
      </w:r>
      <w:r w:rsidRPr="00C571BC">
        <w:rPr>
          <w:i/>
          <w:iCs/>
          <w:lang w:val="ru-RU"/>
        </w:rPr>
        <w:t xml:space="preserve"> в документе, такой системе расшифровки внимание будет</w:t>
      </w:r>
      <w:r w:rsidR="00700B98">
        <w:rPr>
          <w:i/>
          <w:iCs/>
          <w:lang w:val="ru-RU"/>
        </w:rPr>
        <w:t>, иногда,</w:t>
      </w:r>
      <w:r w:rsidRPr="00C571BC">
        <w:rPr>
          <w:i/>
          <w:iCs/>
          <w:lang w:val="ru-RU"/>
        </w:rPr>
        <w:t xml:space="preserve"> уделено. А то, что, как сказано выше</w:t>
      </w:r>
      <w:r w:rsidR="00700B98">
        <w:rPr>
          <w:i/>
          <w:iCs/>
          <w:lang w:val="ru-RU"/>
        </w:rPr>
        <w:t xml:space="preserve"> -</w:t>
      </w:r>
      <w:r w:rsidRPr="00C571BC">
        <w:rPr>
          <w:i/>
          <w:iCs/>
          <w:lang w:val="ru-RU"/>
        </w:rPr>
        <w:t xml:space="preserve"> </w:t>
      </w:r>
      <w:r w:rsidR="00700B98">
        <w:rPr>
          <w:i/>
          <w:iCs/>
          <w:lang w:val="ru-RU"/>
        </w:rPr>
        <w:t>суть</w:t>
      </w:r>
      <w:r w:rsidRPr="00C571BC">
        <w:rPr>
          <w:i/>
          <w:iCs/>
          <w:lang w:val="ru-RU"/>
        </w:rPr>
        <w:t xml:space="preserve"> ритмических </w:t>
      </w:r>
      <w:r w:rsidR="00700B98">
        <w:rPr>
          <w:i/>
          <w:iCs/>
          <w:lang w:val="ru-RU"/>
        </w:rPr>
        <w:t>«указаний», посредством</w:t>
      </w:r>
      <w:r w:rsidRPr="00C571BC">
        <w:rPr>
          <w:i/>
          <w:iCs/>
          <w:lang w:val="ru-RU"/>
        </w:rPr>
        <w:t xml:space="preserve"> «Тэам</w:t>
      </w:r>
      <w:r w:rsidR="007759BF" w:rsidRPr="00C571BC">
        <w:rPr>
          <w:i/>
          <w:iCs/>
          <w:lang w:val="ru-RU"/>
        </w:rPr>
        <w:t>э</w:t>
      </w:r>
      <w:r w:rsidRPr="00C571BC">
        <w:rPr>
          <w:i/>
          <w:iCs/>
          <w:lang w:val="ru-RU"/>
        </w:rPr>
        <w:t>й Микра»</w:t>
      </w:r>
      <w:r w:rsidR="00700B98">
        <w:rPr>
          <w:i/>
          <w:iCs/>
          <w:lang w:val="ru-RU"/>
        </w:rPr>
        <w:t>,</w:t>
      </w:r>
      <w:r w:rsidRPr="00C571BC">
        <w:rPr>
          <w:i/>
          <w:iCs/>
          <w:lang w:val="ru-RU"/>
        </w:rPr>
        <w:t xml:space="preserve"> стало замеченным</w:t>
      </w:r>
      <w:r w:rsidR="00700B98">
        <w:rPr>
          <w:i/>
          <w:iCs/>
          <w:lang w:val="ru-RU"/>
        </w:rPr>
        <w:t xml:space="preserve"> </w:t>
      </w:r>
      <w:r w:rsidR="00C05B0D">
        <w:rPr>
          <w:i/>
          <w:iCs/>
          <w:lang w:val="ru-RU"/>
        </w:rPr>
        <w:t>благодаря</w:t>
      </w:r>
      <w:r w:rsidR="00700B98">
        <w:rPr>
          <w:i/>
          <w:iCs/>
          <w:lang w:val="ru-RU"/>
        </w:rPr>
        <w:t xml:space="preserve"> </w:t>
      </w:r>
      <w:r w:rsidR="00C05B0D">
        <w:rPr>
          <w:i/>
          <w:iCs/>
          <w:lang w:val="ru-RU"/>
        </w:rPr>
        <w:t>идентичности</w:t>
      </w:r>
      <w:r w:rsidR="00FF0584" w:rsidRPr="00C571BC">
        <w:rPr>
          <w:i/>
          <w:iCs/>
          <w:lang w:val="ru-RU"/>
        </w:rPr>
        <w:t xml:space="preserve"> соответствующи</w:t>
      </w:r>
      <w:r w:rsidR="00C05B0D">
        <w:rPr>
          <w:i/>
          <w:iCs/>
          <w:lang w:val="ru-RU"/>
        </w:rPr>
        <w:t>х «акцентов» -</w:t>
      </w:r>
      <w:r w:rsidRPr="00C571BC">
        <w:rPr>
          <w:i/>
          <w:iCs/>
          <w:lang w:val="ru-RU"/>
        </w:rPr>
        <w:t xml:space="preserve"> является, собственно, само по себе – свидетельством того, что и при помощи этой системы, ритмы обнаруживались </w:t>
      </w:r>
      <w:r w:rsidR="00B158B4" w:rsidRPr="00C571BC">
        <w:rPr>
          <w:i/>
          <w:iCs/>
          <w:lang w:val="ru-RU"/>
        </w:rPr>
        <w:t>«</w:t>
      </w:r>
      <w:r w:rsidR="007759BF" w:rsidRPr="00C571BC">
        <w:rPr>
          <w:i/>
          <w:iCs/>
          <w:lang w:val="ru-RU"/>
        </w:rPr>
        <w:t>относительно</w:t>
      </w:r>
      <w:r w:rsidR="00B158B4" w:rsidRPr="00C571BC">
        <w:rPr>
          <w:i/>
          <w:iCs/>
          <w:lang w:val="ru-RU"/>
        </w:rPr>
        <w:t>»</w:t>
      </w:r>
      <w:r w:rsidRPr="00C571BC">
        <w:rPr>
          <w:i/>
          <w:iCs/>
          <w:lang w:val="ru-RU"/>
        </w:rPr>
        <w:t xml:space="preserve"> </w:t>
      </w:r>
      <w:r w:rsidR="00B158B4" w:rsidRPr="00C571BC">
        <w:rPr>
          <w:i/>
          <w:iCs/>
          <w:lang w:val="ru-RU"/>
        </w:rPr>
        <w:t>правильные, или как минимум - близкие к правде..</w:t>
      </w:r>
      <w:r w:rsidRPr="00C571BC">
        <w:rPr>
          <w:i/>
          <w:iCs/>
          <w:lang w:val="ru-RU"/>
        </w:rPr>
        <w:t xml:space="preserve">. </w:t>
      </w:r>
    </w:p>
    <w:p w14:paraId="1B0D9131" w14:textId="77777777" w:rsidR="0075198B" w:rsidRPr="00C571BC" w:rsidRDefault="0075198B" w:rsidP="003A122F">
      <w:pPr>
        <w:pStyle w:val="ListParagraph"/>
        <w:ind w:left="360"/>
        <w:rPr>
          <w:i/>
          <w:iCs/>
          <w:lang w:val="ru-RU"/>
        </w:rPr>
      </w:pPr>
    </w:p>
    <w:p w14:paraId="7287D6EB" w14:textId="72E606B6" w:rsidR="0075198B" w:rsidRPr="00C571BC" w:rsidRDefault="0075198B" w:rsidP="009E0C1C">
      <w:pPr>
        <w:pStyle w:val="ListParagraph"/>
        <w:ind w:left="0"/>
        <w:rPr>
          <w:i/>
          <w:iCs/>
          <w:rtl/>
          <w:lang w:val="ru-RU"/>
        </w:rPr>
      </w:pPr>
      <w:r w:rsidRPr="00C571BC">
        <w:rPr>
          <w:i/>
          <w:iCs/>
          <w:lang w:val="ru-RU"/>
        </w:rPr>
        <w:t>** Вероятность «кавказского» этнического влияния в соответствующий период в обсуждаемом регионе, обнаружилась в последствии</w:t>
      </w:r>
      <w:r w:rsidR="00602D0A" w:rsidRPr="00C571BC">
        <w:rPr>
          <w:i/>
          <w:iCs/>
          <w:lang w:val="ru-RU"/>
        </w:rPr>
        <w:t xml:space="preserve"> (была опубликована впервые в процессе исследования) и в свете археологических исследований.</w:t>
      </w:r>
      <w:r w:rsidRPr="00C571BC">
        <w:rPr>
          <w:i/>
          <w:iCs/>
          <w:lang w:val="ru-RU"/>
        </w:rPr>
        <w:t xml:space="preserve"> </w:t>
      </w:r>
    </w:p>
    <w:p w14:paraId="15E4D17A" w14:textId="77777777" w:rsidR="0075198B" w:rsidRPr="00C571BC" w:rsidRDefault="0075198B" w:rsidP="009E0C1C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lastRenderedPageBreak/>
        <w:t>---------------------------------------------------------------------------------------------</w:t>
      </w:r>
    </w:p>
    <w:p w14:paraId="19891917" w14:textId="06B7B87F" w:rsidR="0075198B" w:rsidRPr="00C571BC" w:rsidRDefault="004F5A27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Одним из ключевых моментов открытия оказалось </w:t>
      </w:r>
      <w:r w:rsidR="00421B9B" w:rsidRPr="00C571BC">
        <w:rPr>
          <w:sz w:val="24"/>
          <w:szCs w:val="24"/>
          <w:lang w:val="ru-RU"/>
        </w:rPr>
        <w:t xml:space="preserve">- </w:t>
      </w:r>
      <w:r w:rsidRPr="00C571BC">
        <w:rPr>
          <w:sz w:val="24"/>
          <w:szCs w:val="24"/>
          <w:lang w:val="ru-RU"/>
        </w:rPr>
        <w:t>неожиданно обнаруженная, вернее</w:t>
      </w:r>
      <w:r w:rsidR="00421B9B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BC3D6F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заподозренная</w:t>
      </w:r>
      <w:r w:rsidR="00BC3D6F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</w:t>
      </w:r>
      <w:r w:rsidR="00421B9B" w:rsidRPr="00C571BC">
        <w:rPr>
          <w:sz w:val="24"/>
          <w:szCs w:val="24"/>
          <w:lang w:val="ru-RU"/>
        </w:rPr>
        <w:t xml:space="preserve">на тот момент </w:t>
      </w:r>
      <w:r w:rsidRPr="00C571BC">
        <w:rPr>
          <w:sz w:val="24"/>
          <w:szCs w:val="24"/>
          <w:lang w:val="ru-RU"/>
        </w:rPr>
        <w:t>причастность символов «Тэам</w:t>
      </w:r>
      <w:r w:rsidR="00CD281D" w:rsidRPr="00C571BC">
        <w:rPr>
          <w:sz w:val="24"/>
          <w:szCs w:val="24"/>
          <w:lang w:val="ru-RU"/>
        </w:rPr>
        <w:t>э</w:t>
      </w:r>
      <w:r w:rsidRPr="00C571BC">
        <w:rPr>
          <w:sz w:val="24"/>
          <w:szCs w:val="24"/>
          <w:lang w:val="ru-RU"/>
        </w:rPr>
        <w:t xml:space="preserve">й Микра» к определению ритмики произведений. </w:t>
      </w:r>
      <w:r w:rsidR="001828B8" w:rsidRPr="00C571BC">
        <w:rPr>
          <w:sz w:val="24"/>
          <w:szCs w:val="24"/>
          <w:lang w:val="ru-RU"/>
        </w:rPr>
        <w:t xml:space="preserve">Следует заметить, </w:t>
      </w:r>
      <w:r w:rsidR="00850B0E" w:rsidRPr="00C571BC">
        <w:rPr>
          <w:sz w:val="24"/>
          <w:szCs w:val="24"/>
          <w:lang w:val="ru-RU"/>
        </w:rPr>
        <w:t xml:space="preserve">что </w:t>
      </w:r>
      <w:r w:rsidR="001828B8" w:rsidRPr="00C571BC">
        <w:rPr>
          <w:sz w:val="24"/>
          <w:szCs w:val="24"/>
          <w:lang w:val="ru-RU"/>
        </w:rPr>
        <w:t>здесь</w:t>
      </w:r>
      <w:r w:rsidR="00850B0E" w:rsidRPr="00C571BC">
        <w:rPr>
          <w:sz w:val="24"/>
          <w:szCs w:val="24"/>
          <w:lang w:val="ru-RU"/>
        </w:rPr>
        <w:t>,</w:t>
      </w:r>
      <w:r w:rsidR="001828B8" w:rsidRPr="00C571BC">
        <w:rPr>
          <w:sz w:val="24"/>
          <w:szCs w:val="24"/>
          <w:lang w:val="ru-RU"/>
        </w:rPr>
        <w:t xml:space="preserve"> имеется в виду – ритмика мелодии произведения, а не форма ритма </w:t>
      </w:r>
      <w:r w:rsidR="00850B0E" w:rsidRPr="00C571BC">
        <w:rPr>
          <w:sz w:val="24"/>
          <w:szCs w:val="24"/>
          <w:lang w:val="ru-RU"/>
        </w:rPr>
        <w:t xml:space="preserve">музыкального </w:t>
      </w:r>
      <w:r w:rsidR="001828B8" w:rsidRPr="00C571BC">
        <w:rPr>
          <w:sz w:val="24"/>
          <w:szCs w:val="24"/>
          <w:lang w:val="ru-RU"/>
        </w:rPr>
        <w:t>сопровождения.</w:t>
      </w:r>
      <w:r w:rsidR="00850B0E" w:rsidRPr="00C571BC">
        <w:rPr>
          <w:sz w:val="24"/>
          <w:szCs w:val="24"/>
          <w:lang w:val="ru-RU"/>
        </w:rPr>
        <w:t xml:space="preserve"> Возможность найти ритмику текущей мелодии, позволяет, в дальнейшем, «подобрать» к ней, </w:t>
      </w:r>
      <w:r w:rsidR="002E3712" w:rsidRPr="00C571BC">
        <w:rPr>
          <w:sz w:val="24"/>
          <w:szCs w:val="24"/>
          <w:lang w:val="ru-RU"/>
        </w:rPr>
        <w:t xml:space="preserve">и </w:t>
      </w:r>
      <w:r w:rsidR="00850B0E" w:rsidRPr="00C571BC">
        <w:rPr>
          <w:sz w:val="24"/>
          <w:szCs w:val="24"/>
          <w:lang w:val="ru-RU"/>
        </w:rPr>
        <w:t>соответствующий «</w:t>
      </w:r>
      <w:r w:rsidR="002E3712" w:rsidRPr="00C571BC">
        <w:rPr>
          <w:sz w:val="24"/>
          <w:szCs w:val="24"/>
          <w:lang w:val="ru-RU"/>
        </w:rPr>
        <w:t>сопроводительный</w:t>
      </w:r>
      <w:r w:rsidR="00850B0E" w:rsidRPr="00C571BC">
        <w:rPr>
          <w:sz w:val="24"/>
          <w:szCs w:val="24"/>
          <w:lang w:val="ru-RU"/>
        </w:rPr>
        <w:t xml:space="preserve">» ритм. Так вот, </w:t>
      </w:r>
      <w:r w:rsidR="00CD281D" w:rsidRPr="00C571BC">
        <w:rPr>
          <w:sz w:val="24"/>
          <w:szCs w:val="24"/>
          <w:lang w:val="ru-RU"/>
        </w:rPr>
        <w:t>«</w:t>
      </w:r>
      <w:r w:rsidR="00850B0E" w:rsidRPr="00C571BC">
        <w:rPr>
          <w:sz w:val="24"/>
          <w:szCs w:val="24"/>
          <w:lang w:val="ru-RU"/>
        </w:rPr>
        <w:t>п</w:t>
      </w:r>
      <w:r w:rsidR="00CD281D" w:rsidRPr="00C571BC">
        <w:rPr>
          <w:sz w:val="24"/>
          <w:szCs w:val="24"/>
          <w:lang w:val="ru-RU"/>
        </w:rPr>
        <w:t>одозрительным»</w:t>
      </w:r>
      <w:r w:rsidR="007B7ED3" w:rsidRPr="00C571BC">
        <w:rPr>
          <w:sz w:val="24"/>
          <w:szCs w:val="24"/>
          <w:lang w:val="ru-RU"/>
        </w:rPr>
        <w:t xml:space="preserve">, в плане ритмики мелодии, </w:t>
      </w:r>
      <w:r w:rsidR="00CD281D" w:rsidRPr="00C571BC">
        <w:rPr>
          <w:sz w:val="24"/>
          <w:szCs w:val="24"/>
          <w:lang w:val="ru-RU"/>
        </w:rPr>
        <w:t>оказался о</w:t>
      </w:r>
      <w:r w:rsidRPr="00C571BC">
        <w:rPr>
          <w:sz w:val="24"/>
          <w:szCs w:val="24"/>
          <w:lang w:val="ru-RU"/>
        </w:rPr>
        <w:t>дин из символов «Тэамим», значение которого мне (как, собственно, и всех остальных символов) известным не было</w:t>
      </w:r>
      <w:r w:rsidR="002E3712" w:rsidRPr="00C571BC">
        <w:rPr>
          <w:sz w:val="24"/>
          <w:szCs w:val="24"/>
          <w:lang w:val="ru-RU"/>
        </w:rPr>
        <w:t>, но в</w:t>
      </w:r>
      <w:r w:rsidR="00E73E98" w:rsidRPr="00C571BC">
        <w:rPr>
          <w:sz w:val="24"/>
          <w:szCs w:val="24"/>
          <w:lang w:val="ru-RU"/>
        </w:rPr>
        <w:t>ыгляд</w:t>
      </w:r>
      <w:r w:rsidR="007B7ED3" w:rsidRPr="00C571BC">
        <w:rPr>
          <w:sz w:val="24"/>
          <w:szCs w:val="24"/>
          <w:lang w:val="ru-RU"/>
        </w:rPr>
        <w:t>ел он</w:t>
      </w:r>
      <w:r w:rsidR="002E3712" w:rsidRPr="00C571BC">
        <w:rPr>
          <w:sz w:val="24"/>
          <w:szCs w:val="24"/>
          <w:lang w:val="ru-RU"/>
        </w:rPr>
        <w:t xml:space="preserve"> – похожем на «акцент» - </w:t>
      </w:r>
      <w:r w:rsidRPr="00C571BC">
        <w:rPr>
          <w:sz w:val="24"/>
          <w:szCs w:val="24"/>
          <w:lang w:val="ru-RU"/>
        </w:rPr>
        <w:t>короткая вертикальная линия под буквами</w:t>
      </w:r>
      <w:r w:rsidR="00E73E98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такая, какой обычно</w:t>
      </w:r>
      <w:r w:rsidR="00BC3D6F">
        <w:rPr>
          <w:sz w:val="24"/>
          <w:szCs w:val="24"/>
          <w:lang w:val="ru-RU"/>
        </w:rPr>
        <w:t>,</w:t>
      </w:r>
      <w:r w:rsidR="00BC3D6F" w:rsidRPr="00BC3D6F">
        <w:rPr>
          <w:sz w:val="24"/>
          <w:szCs w:val="24"/>
          <w:lang w:val="ru-RU"/>
        </w:rPr>
        <w:t xml:space="preserve"> </w:t>
      </w:r>
      <w:r w:rsidR="00BC3D6F" w:rsidRPr="00C571BC">
        <w:rPr>
          <w:sz w:val="24"/>
          <w:szCs w:val="24"/>
          <w:lang w:val="ru-RU"/>
        </w:rPr>
        <w:t>над буквами</w:t>
      </w:r>
      <w:r w:rsidR="00BC3D6F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указывают ударение слова в разных языках</w:t>
      </w:r>
      <w:r w:rsidR="00C71178" w:rsidRPr="00C571BC">
        <w:rPr>
          <w:sz w:val="24"/>
          <w:szCs w:val="24"/>
          <w:lang w:val="ru-RU"/>
        </w:rPr>
        <w:t>.</w:t>
      </w:r>
      <w:r w:rsidRPr="00C571BC">
        <w:rPr>
          <w:sz w:val="24"/>
          <w:szCs w:val="24"/>
          <w:lang w:val="ru-RU"/>
        </w:rPr>
        <w:t xml:space="preserve"> </w:t>
      </w:r>
      <w:r w:rsidR="00C71178" w:rsidRPr="00C571BC">
        <w:rPr>
          <w:sz w:val="24"/>
          <w:szCs w:val="24"/>
          <w:lang w:val="ru-RU"/>
        </w:rPr>
        <w:t>Э</w:t>
      </w:r>
      <w:r w:rsidRPr="00C571BC">
        <w:rPr>
          <w:sz w:val="24"/>
          <w:szCs w:val="24"/>
          <w:lang w:val="ru-RU"/>
        </w:rPr>
        <w:t>т</w:t>
      </w:r>
      <w:r w:rsidR="00C71178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</w:t>
      </w:r>
      <w:r w:rsidR="00C71178" w:rsidRPr="00C571BC">
        <w:rPr>
          <w:sz w:val="24"/>
          <w:szCs w:val="24"/>
          <w:lang w:val="ru-RU"/>
        </w:rPr>
        <w:t>ассоциация</w:t>
      </w:r>
      <w:r w:rsidR="00BB6C7E" w:rsidRPr="00C571BC">
        <w:rPr>
          <w:sz w:val="24"/>
          <w:szCs w:val="24"/>
          <w:lang w:val="ru-RU"/>
        </w:rPr>
        <w:t xml:space="preserve"> </w:t>
      </w:r>
      <w:r w:rsidR="00EF3581" w:rsidRPr="00C571BC">
        <w:rPr>
          <w:sz w:val="24"/>
          <w:szCs w:val="24"/>
          <w:lang w:val="ru-RU"/>
        </w:rPr>
        <w:t>посодействовал</w:t>
      </w:r>
      <w:r w:rsidR="00C71178" w:rsidRPr="00C571BC">
        <w:rPr>
          <w:sz w:val="24"/>
          <w:szCs w:val="24"/>
          <w:lang w:val="ru-RU"/>
        </w:rPr>
        <w:t>а</w:t>
      </w:r>
      <w:r w:rsidR="00EF3581" w:rsidRPr="00C571BC">
        <w:rPr>
          <w:sz w:val="24"/>
          <w:szCs w:val="24"/>
          <w:lang w:val="ru-RU"/>
        </w:rPr>
        <w:t xml:space="preserve"> </w:t>
      </w:r>
      <w:r w:rsidR="00C71178" w:rsidRPr="00C571BC">
        <w:rPr>
          <w:sz w:val="24"/>
          <w:szCs w:val="24"/>
          <w:lang w:val="ru-RU"/>
        </w:rPr>
        <w:t>предполож</w:t>
      </w:r>
      <w:r w:rsidR="00F55A94" w:rsidRPr="00C571BC">
        <w:rPr>
          <w:sz w:val="24"/>
          <w:szCs w:val="24"/>
          <w:lang w:val="ru-RU"/>
        </w:rPr>
        <w:t xml:space="preserve">ительному присвоению символу </w:t>
      </w:r>
      <w:r w:rsidR="00EF3581" w:rsidRPr="00C571BC">
        <w:rPr>
          <w:sz w:val="24"/>
          <w:szCs w:val="24"/>
          <w:lang w:val="ru-RU"/>
        </w:rPr>
        <w:t>то</w:t>
      </w:r>
      <w:r w:rsidR="00F55A94" w:rsidRPr="00C571BC">
        <w:rPr>
          <w:sz w:val="24"/>
          <w:szCs w:val="24"/>
          <w:lang w:val="ru-RU"/>
        </w:rPr>
        <w:t>го</w:t>
      </w:r>
      <w:r w:rsidR="00EF3581" w:rsidRPr="00C571BC">
        <w:rPr>
          <w:sz w:val="24"/>
          <w:szCs w:val="24"/>
          <w:lang w:val="ru-RU"/>
        </w:rPr>
        <w:t xml:space="preserve"> же само</w:t>
      </w:r>
      <w:r w:rsidR="00F55A94" w:rsidRPr="00C571BC">
        <w:rPr>
          <w:sz w:val="24"/>
          <w:szCs w:val="24"/>
          <w:lang w:val="ru-RU"/>
        </w:rPr>
        <w:t>го</w:t>
      </w:r>
      <w:r w:rsidR="00EF3581" w:rsidRPr="00C571BC">
        <w:rPr>
          <w:sz w:val="24"/>
          <w:szCs w:val="24"/>
          <w:lang w:val="ru-RU"/>
        </w:rPr>
        <w:t xml:space="preserve"> значение – </w:t>
      </w:r>
      <w:r w:rsidR="00F55A94" w:rsidRPr="00C571BC">
        <w:rPr>
          <w:sz w:val="24"/>
          <w:szCs w:val="24"/>
          <w:lang w:val="ru-RU"/>
        </w:rPr>
        <w:t>«</w:t>
      </w:r>
      <w:r w:rsidR="00EF3581" w:rsidRPr="00C571BC">
        <w:rPr>
          <w:sz w:val="24"/>
          <w:szCs w:val="24"/>
          <w:lang w:val="ru-RU"/>
        </w:rPr>
        <w:t>ударения</w:t>
      </w:r>
      <w:r w:rsidR="00F55A94" w:rsidRPr="00C571BC">
        <w:rPr>
          <w:sz w:val="24"/>
          <w:szCs w:val="24"/>
          <w:lang w:val="ru-RU"/>
        </w:rPr>
        <w:t>»</w:t>
      </w:r>
      <w:r w:rsidR="00EF3581" w:rsidRPr="00C571BC">
        <w:rPr>
          <w:sz w:val="24"/>
          <w:szCs w:val="24"/>
          <w:lang w:val="ru-RU"/>
        </w:rPr>
        <w:t xml:space="preserve">, или </w:t>
      </w:r>
      <w:r w:rsidR="005C0B19" w:rsidRPr="00C571BC">
        <w:rPr>
          <w:sz w:val="24"/>
          <w:szCs w:val="24"/>
          <w:lang w:val="ru-RU"/>
        </w:rPr>
        <w:t>«акцентирования», тем более что</w:t>
      </w:r>
      <w:r w:rsidR="00F55A94" w:rsidRPr="00C571BC">
        <w:rPr>
          <w:sz w:val="24"/>
          <w:szCs w:val="24"/>
          <w:lang w:val="ru-RU"/>
        </w:rPr>
        <w:t xml:space="preserve"> и в данном случае, правильные ударения слов (их ведущие гласные буквы) всегда были им подчёркнуты, но присутствовал он, дополнительно, и под множеством других букв в словах</w:t>
      </w:r>
      <w:r w:rsidR="00E73E98" w:rsidRPr="00C571BC">
        <w:rPr>
          <w:sz w:val="24"/>
          <w:szCs w:val="24"/>
          <w:lang w:val="ru-RU"/>
        </w:rPr>
        <w:t xml:space="preserve">. </w:t>
      </w:r>
      <w:r w:rsidR="00F55A94" w:rsidRPr="00C571BC">
        <w:rPr>
          <w:sz w:val="24"/>
          <w:szCs w:val="24"/>
          <w:lang w:val="ru-RU"/>
        </w:rPr>
        <w:t xml:space="preserve">И в процессе «распознавания», стало заметным, что именно эти буквы (ритмические доли соответствующих им нот) оказывались </w:t>
      </w:r>
      <w:r w:rsidR="00EF3581" w:rsidRPr="00C571BC">
        <w:rPr>
          <w:sz w:val="24"/>
          <w:szCs w:val="24"/>
          <w:lang w:val="ru-RU"/>
        </w:rPr>
        <w:t>акцентированными</w:t>
      </w:r>
      <w:r w:rsidR="00F55A94" w:rsidRPr="00C571BC">
        <w:rPr>
          <w:sz w:val="24"/>
          <w:szCs w:val="24"/>
          <w:lang w:val="ru-RU"/>
        </w:rPr>
        <w:t xml:space="preserve"> в «подобранном» в </w:t>
      </w:r>
      <w:r w:rsidR="00CD281D" w:rsidRPr="00C571BC">
        <w:rPr>
          <w:sz w:val="24"/>
          <w:szCs w:val="24"/>
          <w:lang w:val="ru-RU"/>
        </w:rPr>
        <w:t xml:space="preserve">процессе </w:t>
      </w:r>
      <w:r w:rsidR="007F346E" w:rsidRPr="00C571BC">
        <w:rPr>
          <w:sz w:val="24"/>
          <w:szCs w:val="24"/>
          <w:lang w:val="ru-RU"/>
        </w:rPr>
        <w:t xml:space="preserve">поиска </w:t>
      </w:r>
      <w:r w:rsidR="00F55A94" w:rsidRPr="00C571BC">
        <w:rPr>
          <w:sz w:val="24"/>
          <w:szCs w:val="24"/>
          <w:lang w:val="ru-RU"/>
        </w:rPr>
        <w:t>ритме</w:t>
      </w:r>
      <w:r w:rsidR="00EF3581" w:rsidRPr="00C571BC">
        <w:rPr>
          <w:sz w:val="24"/>
          <w:szCs w:val="24"/>
          <w:lang w:val="ru-RU"/>
        </w:rPr>
        <w:t xml:space="preserve">. Другими словами – при воспроизведении мотива, глядя на текст </w:t>
      </w:r>
      <w:r w:rsidR="00E73E98" w:rsidRPr="00C571BC">
        <w:rPr>
          <w:sz w:val="24"/>
          <w:szCs w:val="24"/>
          <w:lang w:val="ru-RU"/>
        </w:rPr>
        <w:t xml:space="preserve">произведения </w:t>
      </w:r>
      <w:r w:rsidR="00EF3581" w:rsidRPr="00C571BC">
        <w:rPr>
          <w:sz w:val="24"/>
          <w:szCs w:val="24"/>
          <w:lang w:val="ru-RU"/>
        </w:rPr>
        <w:t>в книге</w:t>
      </w:r>
      <w:r w:rsidR="00E73E98" w:rsidRPr="00C571BC">
        <w:rPr>
          <w:sz w:val="24"/>
          <w:szCs w:val="24"/>
          <w:lang w:val="ru-RU"/>
        </w:rPr>
        <w:t>,</w:t>
      </w:r>
      <w:r w:rsidR="00EF3581" w:rsidRPr="00C571BC">
        <w:rPr>
          <w:sz w:val="24"/>
          <w:szCs w:val="24"/>
          <w:lang w:val="ru-RU"/>
        </w:rPr>
        <w:t xml:space="preserve"> включающей «Тэамэй Микра», </w:t>
      </w:r>
      <w:r w:rsidR="0075198B" w:rsidRPr="00C571BC">
        <w:rPr>
          <w:sz w:val="24"/>
          <w:szCs w:val="24"/>
          <w:lang w:val="ru-RU"/>
        </w:rPr>
        <w:t>стало заметн</w:t>
      </w:r>
      <w:r w:rsidR="00C86C71">
        <w:rPr>
          <w:sz w:val="24"/>
          <w:szCs w:val="24"/>
          <w:lang w:val="ru-RU"/>
        </w:rPr>
        <w:t>о</w:t>
      </w:r>
      <w:r w:rsidR="00EF3581" w:rsidRPr="00C571BC">
        <w:rPr>
          <w:sz w:val="24"/>
          <w:szCs w:val="24"/>
          <w:lang w:val="ru-RU"/>
        </w:rPr>
        <w:t xml:space="preserve">, что каждый раз, когда определённая нота </w:t>
      </w:r>
      <w:r w:rsidR="00E73E98" w:rsidRPr="00C571BC">
        <w:rPr>
          <w:sz w:val="24"/>
          <w:szCs w:val="24"/>
          <w:lang w:val="ru-RU"/>
        </w:rPr>
        <w:t>(</w:t>
      </w:r>
      <w:r w:rsidR="00EF3581" w:rsidRPr="00C571BC">
        <w:rPr>
          <w:sz w:val="24"/>
          <w:szCs w:val="24"/>
          <w:lang w:val="ru-RU"/>
        </w:rPr>
        <w:t>ритмическая доля этой ноты</w:t>
      </w:r>
      <w:r w:rsidR="00E73E98" w:rsidRPr="00C571BC">
        <w:rPr>
          <w:sz w:val="24"/>
          <w:szCs w:val="24"/>
          <w:lang w:val="ru-RU"/>
        </w:rPr>
        <w:t>)</w:t>
      </w:r>
      <w:r w:rsidR="00EF3581" w:rsidRPr="00C571BC">
        <w:rPr>
          <w:sz w:val="24"/>
          <w:szCs w:val="24"/>
          <w:lang w:val="ru-RU"/>
        </w:rPr>
        <w:t xml:space="preserve"> </w:t>
      </w:r>
      <w:r w:rsidR="007C0762" w:rsidRPr="00C571BC">
        <w:rPr>
          <w:sz w:val="24"/>
          <w:szCs w:val="24"/>
          <w:lang w:val="ru-RU"/>
        </w:rPr>
        <w:t>оказывается</w:t>
      </w:r>
      <w:r w:rsidR="00421B9B" w:rsidRPr="00C571BC">
        <w:rPr>
          <w:sz w:val="24"/>
          <w:szCs w:val="24"/>
          <w:lang w:val="ru-RU"/>
        </w:rPr>
        <w:t xml:space="preserve"> </w:t>
      </w:r>
      <w:r w:rsidR="00EF3581" w:rsidRPr="00C571BC">
        <w:rPr>
          <w:sz w:val="24"/>
          <w:szCs w:val="24"/>
          <w:lang w:val="ru-RU"/>
        </w:rPr>
        <w:t>«</w:t>
      </w:r>
      <w:r w:rsidR="009246AB" w:rsidRPr="00C571BC">
        <w:rPr>
          <w:sz w:val="24"/>
          <w:szCs w:val="24"/>
          <w:lang w:val="ru-RU"/>
        </w:rPr>
        <w:t>акцентированной</w:t>
      </w:r>
      <w:r w:rsidR="00EF3581" w:rsidRPr="00C571BC">
        <w:rPr>
          <w:sz w:val="24"/>
          <w:szCs w:val="24"/>
          <w:lang w:val="ru-RU"/>
        </w:rPr>
        <w:t>»</w:t>
      </w:r>
      <w:r w:rsidR="007F346E" w:rsidRPr="00C571BC">
        <w:rPr>
          <w:sz w:val="24"/>
          <w:szCs w:val="24"/>
          <w:lang w:val="ru-RU"/>
        </w:rPr>
        <w:t>, то</w:t>
      </w:r>
      <w:r w:rsidR="00E73E98" w:rsidRPr="00C571BC">
        <w:rPr>
          <w:sz w:val="24"/>
          <w:szCs w:val="24"/>
          <w:lang w:val="ru-RU"/>
        </w:rPr>
        <w:t xml:space="preserve"> </w:t>
      </w:r>
      <w:r w:rsidR="007C0762" w:rsidRPr="00C571BC">
        <w:rPr>
          <w:sz w:val="24"/>
          <w:szCs w:val="24"/>
          <w:lang w:val="ru-RU"/>
        </w:rPr>
        <w:t>под буквой, соответствующей это</w:t>
      </w:r>
      <w:r w:rsidR="00E73E98" w:rsidRPr="00C571BC">
        <w:rPr>
          <w:sz w:val="24"/>
          <w:szCs w:val="24"/>
          <w:lang w:val="ru-RU"/>
        </w:rPr>
        <w:t>й</w:t>
      </w:r>
      <w:r w:rsidR="007C0762" w:rsidRPr="00C571BC">
        <w:rPr>
          <w:sz w:val="24"/>
          <w:szCs w:val="24"/>
          <w:lang w:val="ru-RU"/>
        </w:rPr>
        <w:t xml:space="preserve"> нот</w:t>
      </w:r>
      <w:r w:rsidR="00E73E98" w:rsidRPr="00C571BC">
        <w:rPr>
          <w:sz w:val="24"/>
          <w:szCs w:val="24"/>
          <w:lang w:val="ru-RU"/>
        </w:rPr>
        <w:t>е</w:t>
      </w:r>
      <w:r w:rsidR="007C0762" w:rsidRPr="00C571BC">
        <w:rPr>
          <w:sz w:val="24"/>
          <w:szCs w:val="24"/>
          <w:lang w:val="ru-RU"/>
        </w:rPr>
        <w:t xml:space="preserve">, всегда находится (нарисован) данный символ </w:t>
      </w:r>
      <w:r w:rsidR="002E3712" w:rsidRPr="00C571BC">
        <w:rPr>
          <w:sz w:val="24"/>
          <w:szCs w:val="24"/>
          <w:lang w:val="ru-RU"/>
        </w:rPr>
        <w:t>–</w:t>
      </w:r>
      <w:r w:rsidR="00E73E98" w:rsidRPr="00C571BC">
        <w:rPr>
          <w:sz w:val="24"/>
          <w:szCs w:val="24"/>
          <w:lang w:val="ru-RU"/>
        </w:rPr>
        <w:t xml:space="preserve"> </w:t>
      </w:r>
      <w:r w:rsidR="002E3712" w:rsidRPr="00C571BC">
        <w:rPr>
          <w:sz w:val="24"/>
          <w:szCs w:val="24"/>
          <w:lang w:val="ru-RU"/>
        </w:rPr>
        <w:t xml:space="preserve">символ </w:t>
      </w:r>
      <w:r w:rsidR="007C0762" w:rsidRPr="00C571BC">
        <w:rPr>
          <w:sz w:val="24"/>
          <w:szCs w:val="24"/>
          <w:lang w:val="ru-RU"/>
        </w:rPr>
        <w:t>«ударения»</w:t>
      </w:r>
      <w:r w:rsidR="007F346E" w:rsidRPr="00C571BC">
        <w:rPr>
          <w:sz w:val="24"/>
          <w:szCs w:val="24"/>
          <w:lang w:val="ru-RU"/>
        </w:rPr>
        <w:t>,</w:t>
      </w:r>
      <w:r w:rsidR="00E73E98" w:rsidRPr="00C571BC">
        <w:rPr>
          <w:sz w:val="24"/>
          <w:szCs w:val="24"/>
          <w:lang w:val="ru-RU"/>
        </w:rPr>
        <w:t xml:space="preserve"> или «акцент</w:t>
      </w:r>
      <w:r w:rsidR="005C0B19" w:rsidRPr="00C571BC">
        <w:rPr>
          <w:sz w:val="24"/>
          <w:szCs w:val="24"/>
          <w:lang w:val="ru-RU"/>
        </w:rPr>
        <w:t>ирования</w:t>
      </w:r>
      <w:r w:rsidR="00E73E98" w:rsidRPr="00C571BC">
        <w:rPr>
          <w:sz w:val="24"/>
          <w:szCs w:val="24"/>
          <w:lang w:val="ru-RU"/>
        </w:rPr>
        <w:t>»</w:t>
      </w:r>
      <w:r w:rsidR="007C0762" w:rsidRPr="00C571BC">
        <w:rPr>
          <w:sz w:val="24"/>
          <w:szCs w:val="24"/>
          <w:lang w:val="ru-RU"/>
        </w:rPr>
        <w:t>.</w:t>
      </w:r>
      <w:r w:rsidR="00E73E98" w:rsidRPr="00C571BC">
        <w:rPr>
          <w:sz w:val="24"/>
          <w:szCs w:val="24"/>
          <w:lang w:val="ru-RU"/>
        </w:rPr>
        <w:t xml:space="preserve"> </w:t>
      </w:r>
      <w:r w:rsidR="00150E61" w:rsidRPr="00C571BC">
        <w:rPr>
          <w:sz w:val="24"/>
          <w:szCs w:val="24"/>
          <w:lang w:val="ru-RU"/>
        </w:rPr>
        <w:t xml:space="preserve">Замеченная ситуация </w:t>
      </w:r>
      <w:r w:rsidR="0075198B" w:rsidRPr="00C571BC">
        <w:rPr>
          <w:sz w:val="24"/>
          <w:szCs w:val="24"/>
          <w:lang w:val="ru-RU"/>
        </w:rPr>
        <w:t xml:space="preserve">консистентно </w:t>
      </w:r>
      <w:r w:rsidR="00150E61" w:rsidRPr="00C571BC">
        <w:rPr>
          <w:sz w:val="24"/>
          <w:szCs w:val="24"/>
          <w:lang w:val="ru-RU"/>
        </w:rPr>
        <w:t>повтор</w:t>
      </w:r>
      <w:r w:rsidR="0075198B" w:rsidRPr="00C571BC">
        <w:rPr>
          <w:sz w:val="24"/>
          <w:szCs w:val="24"/>
          <w:lang w:val="ru-RU"/>
        </w:rPr>
        <w:t>я</w:t>
      </w:r>
      <w:r w:rsidR="00150E61" w:rsidRPr="00C571BC">
        <w:rPr>
          <w:sz w:val="24"/>
          <w:szCs w:val="24"/>
          <w:lang w:val="ru-RU"/>
        </w:rPr>
        <w:t>лась, с</w:t>
      </w:r>
      <w:r w:rsidR="0075198B" w:rsidRPr="00C571BC">
        <w:rPr>
          <w:sz w:val="24"/>
          <w:szCs w:val="24"/>
          <w:lang w:val="ru-RU"/>
        </w:rPr>
        <w:t>о</w:t>
      </w:r>
      <w:r w:rsidR="00150E61" w:rsidRPr="00C571BC">
        <w:rPr>
          <w:sz w:val="24"/>
          <w:szCs w:val="24"/>
          <w:lang w:val="ru-RU"/>
        </w:rPr>
        <w:t xml:space="preserve"> </w:t>
      </w:r>
      <w:r w:rsidR="0075198B" w:rsidRPr="00C571BC">
        <w:rPr>
          <w:sz w:val="24"/>
          <w:szCs w:val="24"/>
          <w:lang w:val="ru-RU"/>
        </w:rPr>
        <w:t>всеми</w:t>
      </w:r>
      <w:r w:rsidR="00150E61" w:rsidRPr="00C571BC">
        <w:rPr>
          <w:sz w:val="24"/>
          <w:szCs w:val="24"/>
          <w:lang w:val="ru-RU"/>
        </w:rPr>
        <w:t xml:space="preserve"> произведения</w:t>
      </w:r>
      <w:r w:rsidR="0075198B" w:rsidRPr="00C571BC">
        <w:rPr>
          <w:sz w:val="24"/>
          <w:szCs w:val="24"/>
          <w:lang w:val="ru-RU"/>
        </w:rPr>
        <w:t>ми</w:t>
      </w:r>
      <w:r w:rsidR="00150E61" w:rsidRPr="00C571BC">
        <w:rPr>
          <w:sz w:val="24"/>
          <w:szCs w:val="24"/>
          <w:lang w:val="ru-RU"/>
        </w:rPr>
        <w:t>, ритмы которы</w:t>
      </w:r>
      <w:r w:rsidR="005C0B19" w:rsidRPr="00C571BC">
        <w:rPr>
          <w:sz w:val="24"/>
          <w:szCs w:val="24"/>
          <w:lang w:val="ru-RU"/>
        </w:rPr>
        <w:t>м</w:t>
      </w:r>
      <w:r w:rsidR="00150E61" w:rsidRPr="00C571BC">
        <w:rPr>
          <w:sz w:val="24"/>
          <w:szCs w:val="24"/>
          <w:lang w:val="ru-RU"/>
        </w:rPr>
        <w:t xml:space="preserve">, на тот момент были </w:t>
      </w:r>
      <w:r w:rsidR="005C0B19" w:rsidRPr="00C571BC">
        <w:rPr>
          <w:sz w:val="24"/>
          <w:szCs w:val="24"/>
          <w:lang w:val="ru-RU"/>
        </w:rPr>
        <w:t>подобраны</w:t>
      </w:r>
      <w:r w:rsidR="00150E61" w:rsidRPr="00C571BC">
        <w:rPr>
          <w:sz w:val="24"/>
          <w:szCs w:val="24"/>
          <w:lang w:val="ru-RU"/>
        </w:rPr>
        <w:t xml:space="preserve"> (</w:t>
      </w:r>
      <w:r w:rsidR="002E3712" w:rsidRPr="00C571BC">
        <w:rPr>
          <w:sz w:val="24"/>
          <w:szCs w:val="24"/>
          <w:lang w:val="ru-RU"/>
        </w:rPr>
        <w:t xml:space="preserve">на тот момент, </w:t>
      </w:r>
      <w:r w:rsidR="00150E61" w:rsidRPr="00C571BC">
        <w:rPr>
          <w:sz w:val="24"/>
          <w:szCs w:val="24"/>
          <w:lang w:val="ru-RU"/>
        </w:rPr>
        <w:t>это составляло около половины книги «Тэилим»)</w:t>
      </w:r>
      <w:r w:rsidR="007F346E" w:rsidRPr="00C571BC">
        <w:rPr>
          <w:sz w:val="24"/>
          <w:szCs w:val="24"/>
          <w:lang w:val="ru-RU"/>
        </w:rPr>
        <w:t>, и данная систематичность навела на мысль присвоить этому знаку (потенциальную) роль – обязательного акцентирования соответствующего ему слога в каждом случае его присутствия.</w:t>
      </w:r>
    </w:p>
    <w:p w14:paraId="4298D86B" w14:textId="77777777" w:rsidR="0075198B" w:rsidRPr="00C571BC" w:rsidRDefault="0075198B" w:rsidP="0075198B">
      <w:pPr>
        <w:pStyle w:val="ListParagraph"/>
        <w:ind w:left="1080"/>
        <w:rPr>
          <w:sz w:val="24"/>
          <w:szCs w:val="24"/>
          <w:lang w:val="ru-RU"/>
        </w:rPr>
      </w:pPr>
    </w:p>
    <w:p w14:paraId="0524F1CE" w14:textId="3D905BFF" w:rsidR="007847FC" w:rsidRPr="00C571BC" w:rsidRDefault="00C71178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И</w:t>
      </w:r>
      <w:r w:rsidR="00150E61" w:rsidRPr="00C571BC">
        <w:rPr>
          <w:sz w:val="24"/>
          <w:szCs w:val="24"/>
          <w:lang w:val="ru-RU"/>
        </w:rPr>
        <w:t>дентификаци</w:t>
      </w:r>
      <w:r w:rsidRPr="00C571BC">
        <w:rPr>
          <w:sz w:val="24"/>
          <w:szCs w:val="24"/>
          <w:lang w:val="ru-RU"/>
        </w:rPr>
        <w:t>я</w:t>
      </w:r>
      <w:r w:rsidR="00150E61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ритмов </w:t>
      </w:r>
      <w:r w:rsidR="0075198B" w:rsidRPr="00C571BC">
        <w:rPr>
          <w:sz w:val="24"/>
          <w:szCs w:val="24"/>
          <w:lang w:val="ru-RU"/>
        </w:rPr>
        <w:t>остальных</w:t>
      </w:r>
      <w:r w:rsidR="00150E61" w:rsidRPr="00C571BC">
        <w:rPr>
          <w:sz w:val="24"/>
          <w:szCs w:val="24"/>
          <w:lang w:val="ru-RU"/>
        </w:rPr>
        <w:t xml:space="preserve"> произведений</w:t>
      </w:r>
      <w:r w:rsidR="0075198B" w:rsidRPr="00C571BC">
        <w:rPr>
          <w:sz w:val="24"/>
          <w:szCs w:val="24"/>
          <w:lang w:val="ru-RU"/>
        </w:rPr>
        <w:t xml:space="preserve"> книги</w:t>
      </w:r>
      <w:r w:rsidR="00150E61" w:rsidRPr="00C571BC">
        <w:rPr>
          <w:sz w:val="24"/>
          <w:szCs w:val="24"/>
          <w:lang w:val="ru-RU"/>
        </w:rPr>
        <w:t xml:space="preserve">, </w:t>
      </w:r>
      <w:r w:rsidRPr="00C571BC">
        <w:rPr>
          <w:sz w:val="24"/>
          <w:szCs w:val="24"/>
          <w:lang w:val="ru-RU"/>
        </w:rPr>
        <w:t>происходила</w:t>
      </w:r>
      <w:r w:rsidR="00150E61" w:rsidRPr="00C571BC">
        <w:rPr>
          <w:sz w:val="24"/>
          <w:szCs w:val="24"/>
          <w:lang w:val="ru-RU"/>
        </w:rPr>
        <w:t xml:space="preserve"> уже </w:t>
      </w:r>
      <w:r w:rsidRPr="00C571BC">
        <w:rPr>
          <w:sz w:val="24"/>
          <w:szCs w:val="24"/>
          <w:lang w:val="ru-RU"/>
        </w:rPr>
        <w:t xml:space="preserve">при учёте </w:t>
      </w:r>
      <w:r w:rsidR="007F346E" w:rsidRPr="00C571BC">
        <w:rPr>
          <w:sz w:val="24"/>
          <w:szCs w:val="24"/>
          <w:lang w:val="ru-RU"/>
        </w:rPr>
        <w:t xml:space="preserve">этого </w:t>
      </w:r>
      <w:r w:rsidR="00150E61" w:rsidRPr="00C571BC">
        <w:rPr>
          <w:sz w:val="24"/>
          <w:szCs w:val="24"/>
          <w:lang w:val="ru-RU"/>
        </w:rPr>
        <w:t>символа</w:t>
      </w:r>
      <w:r w:rsidR="003661E3" w:rsidRPr="00C571BC">
        <w:rPr>
          <w:sz w:val="24"/>
          <w:szCs w:val="24"/>
          <w:lang w:val="ru-RU"/>
        </w:rPr>
        <w:t xml:space="preserve"> «</w:t>
      </w:r>
      <w:r w:rsidR="00BD1012" w:rsidRPr="00C571BC">
        <w:rPr>
          <w:sz w:val="24"/>
          <w:szCs w:val="24"/>
          <w:lang w:val="ru-RU"/>
        </w:rPr>
        <w:t>акцентирования</w:t>
      </w:r>
      <w:r w:rsidR="003661E3" w:rsidRPr="00C571BC">
        <w:rPr>
          <w:sz w:val="24"/>
          <w:szCs w:val="24"/>
          <w:lang w:val="ru-RU"/>
        </w:rPr>
        <w:t>»</w:t>
      </w:r>
      <w:r w:rsidR="00150E61" w:rsidRPr="00C571BC">
        <w:rPr>
          <w:sz w:val="24"/>
          <w:szCs w:val="24"/>
          <w:lang w:val="ru-RU"/>
        </w:rPr>
        <w:t xml:space="preserve">, и </w:t>
      </w:r>
      <w:r w:rsidR="003661E3" w:rsidRPr="00C571BC">
        <w:rPr>
          <w:sz w:val="24"/>
          <w:szCs w:val="24"/>
          <w:lang w:val="ru-RU"/>
        </w:rPr>
        <w:t>с того момента</w:t>
      </w:r>
      <w:r w:rsidR="00150E61" w:rsidRPr="00C571BC">
        <w:rPr>
          <w:sz w:val="24"/>
          <w:szCs w:val="24"/>
          <w:lang w:val="ru-RU"/>
        </w:rPr>
        <w:t>, когда кроме ударений слов, оказались известными и другие, дополнительные акцентированные доли ритма, ритм</w:t>
      </w:r>
      <w:r w:rsidR="00D511F3" w:rsidRPr="00C571BC">
        <w:rPr>
          <w:sz w:val="24"/>
          <w:szCs w:val="24"/>
          <w:lang w:val="ru-RU"/>
        </w:rPr>
        <w:t>ы остальны</w:t>
      </w:r>
      <w:r w:rsidR="0095357A" w:rsidRPr="00C571BC">
        <w:rPr>
          <w:sz w:val="24"/>
          <w:szCs w:val="24"/>
          <w:lang w:val="ru-RU"/>
        </w:rPr>
        <w:t>м</w:t>
      </w:r>
      <w:r w:rsidR="00D511F3" w:rsidRPr="00C571BC">
        <w:rPr>
          <w:sz w:val="24"/>
          <w:szCs w:val="24"/>
          <w:lang w:val="ru-RU"/>
        </w:rPr>
        <w:t xml:space="preserve"> </w:t>
      </w:r>
      <w:r w:rsidR="00150E61" w:rsidRPr="00C571BC">
        <w:rPr>
          <w:sz w:val="24"/>
          <w:szCs w:val="24"/>
          <w:lang w:val="ru-RU"/>
        </w:rPr>
        <w:t xml:space="preserve">произведений </w:t>
      </w:r>
      <w:r w:rsidR="0095357A" w:rsidRPr="00C571BC">
        <w:rPr>
          <w:sz w:val="24"/>
          <w:szCs w:val="24"/>
          <w:lang w:val="ru-RU"/>
        </w:rPr>
        <w:t xml:space="preserve">стали </w:t>
      </w:r>
      <w:r w:rsidR="00D511F3" w:rsidRPr="00C571BC">
        <w:rPr>
          <w:sz w:val="24"/>
          <w:szCs w:val="24"/>
          <w:lang w:val="ru-RU"/>
        </w:rPr>
        <w:t>«подбира</w:t>
      </w:r>
      <w:r w:rsidR="0095357A" w:rsidRPr="00C571BC">
        <w:rPr>
          <w:sz w:val="24"/>
          <w:szCs w:val="24"/>
          <w:lang w:val="ru-RU"/>
        </w:rPr>
        <w:t>ться</w:t>
      </w:r>
      <w:r w:rsidR="00150E61" w:rsidRPr="00C571BC">
        <w:rPr>
          <w:sz w:val="24"/>
          <w:szCs w:val="24"/>
          <w:lang w:val="ru-RU"/>
        </w:rPr>
        <w:t xml:space="preserve">» довольно </w:t>
      </w:r>
      <w:r w:rsidR="00D511F3" w:rsidRPr="00C571BC">
        <w:rPr>
          <w:sz w:val="24"/>
          <w:szCs w:val="24"/>
          <w:lang w:val="ru-RU"/>
        </w:rPr>
        <w:t>резво</w:t>
      </w:r>
      <w:r w:rsidR="007F346E" w:rsidRPr="00C571BC">
        <w:rPr>
          <w:sz w:val="24"/>
          <w:szCs w:val="24"/>
          <w:lang w:val="ru-RU"/>
        </w:rPr>
        <w:t xml:space="preserve"> и… гарантированно корректно</w:t>
      </w:r>
      <w:r w:rsidR="00150E61" w:rsidRPr="00C571BC">
        <w:rPr>
          <w:sz w:val="24"/>
          <w:szCs w:val="24"/>
          <w:lang w:val="ru-RU"/>
        </w:rPr>
        <w:t>.</w:t>
      </w:r>
    </w:p>
    <w:p w14:paraId="7E116C8F" w14:textId="77777777" w:rsidR="0025657C" w:rsidRPr="00C571BC" w:rsidRDefault="0025657C" w:rsidP="0025657C">
      <w:pPr>
        <w:pStyle w:val="ListParagraph"/>
        <w:rPr>
          <w:sz w:val="24"/>
          <w:szCs w:val="24"/>
          <w:lang w:val="ru-RU"/>
        </w:rPr>
      </w:pPr>
    </w:p>
    <w:p w14:paraId="3D2785C7" w14:textId="4182F78C" w:rsidR="00AE584C" w:rsidRPr="00C571BC" w:rsidRDefault="002E3712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Главным д</w:t>
      </w:r>
      <w:r w:rsidR="007847FC" w:rsidRPr="00C571BC">
        <w:rPr>
          <w:sz w:val="24"/>
          <w:szCs w:val="24"/>
          <w:lang w:val="ru-RU"/>
        </w:rPr>
        <w:t>оказательством «правильности» действий</w:t>
      </w:r>
      <w:r w:rsidRPr="00C571BC">
        <w:rPr>
          <w:sz w:val="24"/>
          <w:szCs w:val="24"/>
          <w:lang w:val="ru-RU"/>
        </w:rPr>
        <w:t>,</w:t>
      </w:r>
      <w:r w:rsidR="007847FC" w:rsidRPr="00C571BC">
        <w:rPr>
          <w:sz w:val="24"/>
          <w:szCs w:val="24"/>
          <w:lang w:val="ru-RU"/>
        </w:rPr>
        <w:t xml:space="preserve"> </w:t>
      </w:r>
      <w:r w:rsidR="0095357A" w:rsidRPr="00C571BC">
        <w:rPr>
          <w:sz w:val="24"/>
          <w:szCs w:val="24"/>
          <w:lang w:val="ru-RU"/>
        </w:rPr>
        <w:t>явилось</w:t>
      </w:r>
      <w:r w:rsidR="007847FC" w:rsidRPr="00C571BC">
        <w:rPr>
          <w:sz w:val="24"/>
          <w:szCs w:val="24"/>
          <w:lang w:val="ru-RU"/>
        </w:rPr>
        <w:t xml:space="preserve"> –</w:t>
      </w:r>
      <w:r w:rsidR="00D511F3" w:rsidRPr="00C571BC">
        <w:rPr>
          <w:sz w:val="24"/>
          <w:szCs w:val="24"/>
          <w:lang w:val="ru-RU"/>
        </w:rPr>
        <w:t xml:space="preserve"> </w:t>
      </w:r>
      <w:r w:rsidR="007847FC" w:rsidRPr="00C571BC">
        <w:rPr>
          <w:sz w:val="24"/>
          <w:szCs w:val="24"/>
          <w:lang w:val="ru-RU"/>
        </w:rPr>
        <w:t>совпадение рифмованных слов</w:t>
      </w:r>
      <w:r w:rsidR="00D511F3" w:rsidRPr="00C571BC">
        <w:rPr>
          <w:sz w:val="24"/>
          <w:szCs w:val="24"/>
          <w:lang w:val="ru-RU"/>
        </w:rPr>
        <w:t xml:space="preserve"> в конце фраз</w:t>
      </w:r>
      <w:r w:rsidR="007847FC" w:rsidRPr="00C571BC">
        <w:rPr>
          <w:sz w:val="24"/>
          <w:szCs w:val="24"/>
          <w:lang w:val="ru-RU"/>
        </w:rPr>
        <w:t>. То есть – если до этого момента, исходным действием в работе над произведением являлось – обнаруж</w:t>
      </w:r>
      <w:r w:rsidRPr="00C571BC">
        <w:rPr>
          <w:sz w:val="24"/>
          <w:szCs w:val="24"/>
          <w:lang w:val="ru-RU"/>
        </w:rPr>
        <w:t>ение</w:t>
      </w:r>
      <w:r w:rsidR="007847FC" w:rsidRPr="00C571BC">
        <w:rPr>
          <w:sz w:val="24"/>
          <w:szCs w:val="24"/>
          <w:lang w:val="ru-RU"/>
        </w:rPr>
        <w:t xml:space="preserve"> рифмованны</w:t>
      </w:r>
      <w:r w:rsidRPr="00C571BC">
        <w:rPr>
          <w:sz w:val="24"/>
          <w:szCs w:val="24"/>
          <w:lang w:val="ru-RU"/>
        </w:rPr>
        <w:t>х</w:t>
      </w:r>
      <w:r w:rsidR="007847FC" w:rsidRPr="00C571BC">
        <w:rPr>
          <w:sz w:val="24"/>
          <w:szCs w:val="24"/>
          <w:lang w:val="ru-RU"/>
        </w:rPr>
        <w:t xml:space="preserve"> слов, потом </w:t>
      </w:r>
      <w:r w:rsidRPr="00C571BC">
        <w:rPr>
          <w:sz w:val="24"/>
          <w:szCs w:val="24"/>
          <w:lang w:val="ru-RU"/>
        </w:rPr>
        <w:t xml:space="preserve">следовало </w:t>
      </w:r>
      <w:r w:rsidR="007847FC" w:rsidRPr="00C571BC">
        <w:rPr>
          <w:sz w:val="24"/>
          <w:szCs w:val="24"/>
          <w:lang w:val="ru-RU"/>
        </w:rPr>
        <w:t>поделить</w:t>
      </w:r>
      <w:r w:rsidRPr="00C571BC">
        <w:rPr>
          <w:sz w:val="24"/>
          <w:szCs w:val="24"/>
          <w:lang w:val="ru-RU"/>
        </w:rPr>
        <w:t xml:space="preserve"> текст на «равномерные» фразы, и</w:t>
      </w:r>
      <w:r w:rsidR="00B56DCB" w:rsidRPr="00C571BC">
        <w:rPr>
          <w:sz w:val="24"/>
          <w:szCs w:val="24"/>
          <w:lang w:val="ru-RU"/>
        </w:rPr>
        <w:t xml:space="preserve"> </w:t>
      </w:r>
      <w:r w:rsidR="00C86C71">
        <w:rPr>
          <w:sz w:val="24"/>
          <w:szCs w:val="24"/>
          <w:lang w:val="ru-RU"/>
        </w:rPr>
        <w:t>потом</w:t>
      </w:r>
      <w:r w:rsidRPr="00C571BC">
        <w:rPr>
          <w:sz w:val="24"/>
          <w:szCs w:val="24"/>
          <w:lang w:val="ru-RU"/>
        </w:rPr>
        <w:t>,</w:t>
      </w:r>
      <w:r w:rsidR="00B56DCB" w:rsidRPr="00C571BC">
        <w:rPr>
          <w:sz w:val="24"/>
          <w:szCs w:val="24"/>
          <w:lang w:val="ru-RU"/>
        </w:rPr>
        <w:t xml:space="preserve"> приступать к поиску подходящего ритма, то теперь, «подборка» ритма, «вписывающегося» в указанные акценты, стала первой</w:t>
      </w:r>
      <w:r w:rsidRPr="00C571BC">
        <w:rPr>
          <w:sz w:val="24"/>
          <w:szCs w:val="24"/>
          <w:lang w:val="ru-RU"/>
        </w:rPr>
        <w:t>,</w:t>
      </w:r>
      <w:r w:rsidR="00B56DCB" w:rsidRPr="00C571BC">
        <w:rPr>
          <w:sz w:val="24"/>
          <w:szCs w:val="24"/>
          <w:lang w:val="ru-RU"/>
        </w:rPr>
        <w:t xml:space="preserve"> и, в общем-то, единственной задачей, так как рифмованные слова теперь «всплывали» сами по себе, оказавшись «на своих местах» в создающихся </w:t>
      </w:r>
      <w:r w:rsidR="006C1ADF" w:rsidRPr="00C571BC">
        <w:rPr>
          <w:sz w:val="24"/>
          <w:szCs w:val="24"/>
          <w:lang w:val="ru-RU"/>
        </w:rPr>
        <w:t xml:space="preserve">корректной длины фразах. Более того, обнаруживаться начали оригинальные </w:t>
      </w:r>
      <w:r w:rsidR="00BC3D6F">
        <w:rPr>
          <w:sz w:val="24"/>
          <w:szCs w:val="24"/>
          <w:lang w:val="ru-RU"/>
        </w:rPr>
        <w:t xml:space="preserve">(необычные) </w:t>
      </w:r>
      <w:r w:rsidR="006C1ADF" w:rsidRPr="00C571BC">
        <w:rPr>
          <w:sz w:val="24"/>
          <w:szCs w:val="24"/>
          <w:lang w:val="ru-RU"/>
        </w:rPr>
        <w:t>поэтические модели, рифмующие, к примеру</w:t>
      </w:r>
      <w:r w:rsidR="00BC3D6F">
        <w:rPr>
          <w:sz w:val="24"/>
          <w:szCs w:val="24"/>
          <w:lang w:val="ru-RU"/>
        </w:rPr>
        <w:t>,</w:t>
      </w:r>
      <w:r w:rsidR="0095357A" w:rsidRPr="00C571BC">
        <w:rPr>
          <w:sz w:val="24"/>
          <w:szCs w:val="24"/>
          <w:lang w:val="ru-RU"/>
        </w:rPr>
        <w:t xml:space="preserve"> иногда</w:t>
      </w:r>
      <w:r w:rsidR="006C1ADF" w:rsidRPr="00C571BC">
        <w:rPr>
          <w:sz w:val="24"/>
          <w:szCs w:val="24"/>
          <w:lang w:val="ru-RU"/>
        </w:rPr>
        <w:t xml:space="preserve"> окончание одного слова к среднему слогу другого, и многие другие вариации поэтических гармоний, в речитативном чтении, которые, заметными не оказывались</w:t>
      </w:r>
      <w:r w:rsidR="007F346E" w:rsidRPr="00C571BC">
        <w:rPr>
          <w:sz w:val="24"/>
          <w:szCs w:val="24"/>
          <w:lang w:val="ru-RU"/>
        </w:rPr>
        <w:t xml:space="preserve"> </w:t>
      </w:r>
      <w:r w:rsidR="00C86C71">
        <w:rPr>
          <w:sz w:val="24"/>
          <w:szCs w:val="24"/>
          <w:lang w:val="ru-RU"/>
        </w:rPr>
        <w:t xml:space="preserve">бы </w:t>
      </w:r>
      <w:r w:rsidR="007F346E" w:rsidRPr="00C571BC">
        <w:rPr>
          <w:sz w:val="24"/>
          <w:szCs w:val="24"/>
          <w:lang w:val="ru-RU"/>
        </w:rPr>
        <w:t>и вовсе</w:t>
      </w:r>
      <w:r w:rsidR="00301F74" w:rsidRPr="00C571BC">
        <w:rPr>
          <w:sz w:val="24"/>
          <w:szCs w:val="24"/>
          <w:lang w:val="ru-RU"/>
        </w:rPr>
        <w:t>.</w:t>
      </w:r>
    </w:p>
    <w:p w14:paraId="3CFF7B53" w14:textId="77777777" w:rsidR="00D25A62" w:rsidRPr="00C571BC" w:rsidRDefault="00D25A62" w:rsidP="00D25A62">
      <w:pPr>
        <w:pStyle w:val="ListParagraph"/>
        <w:ind w:left="1080"/>
        <w:rPr>
          <w:sz w:val="24"/>
          <w:szCs w:val="24"/>
          <w:lang w:val="ru-RU"/>
        </w:rPr>
      </w:pPr>
    </w:p>
    <w:p w14:paraId="5B784C52" w14:textId="682A9C30" w:rsidR="00FE7087" w:rsidRPr="00C571BC" w:rsidRDefault="004926EF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 момента обнаружения </w:t>
      </w:r>
      <w:r w:rsidR="00622536" w:rsidRPr="00C571BC">
        <w:rPr>
          <w:sz w:val="24"/>
          <w:szCs w:val="24"/>
          <w:lang w:val="ru-RU"/>
        </w:rPr>
        <w:t>систематичности</w:t>
      </w:r>
      <w:r w:rsidRPr="00C571BC">
        <w:rPr>
          <w:sz w:val="24"/>
          <w:szCs w:val="24"/>
          <w:lang w:val="ru-RU"/>
        </w:rPr>
        <w:t xml:space="preserve"> символа</w:t>
      </w:r>
      <w:r w:rsidR="00622536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«</w:t>
      </w:r>
      <w:r w:rsidR="007F346E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>кцентирования»</w:t>
      </w:r>
      <w:r w:rsidR="00622536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622536" w:rsidRPr="00C571BC">
        <w:rPr>
          <w:sz w:val="24"/>
          <w:szCs w:val="24"/>
          <w:lang w:val="ru-RU"/>
        </w:rPr>
        <w:t>и причастности</w:t>
      </w:r>
      <w:r w:rsidR="00FE76F1" w:rsidRPr="00C571BC">
        <w:rPr>
          <w:sz w:val="24"/>
          <w:szCs w:val="24"/>
          <w:lang w:val="ru-RU"/>
        </w:rPr>
        <w:t xml:space="preserve"> его </w:t>
      </w:r>
      <w:r w:rsidRPr="00C571BC">
        <w:rPr>
          <w:sz w:val="24"/>
          <w:szCs w:val="24"/>
          <w:lang w:val="ru-RU"/>
        </w:rPr>
        <w:t>к отражению музыкально</w:t>
      </w:r>
      <w:r w:rsidR="00FE76F1" w:rsidRPr="00C571BC">
        <w:rPr>
          <w:sz w:val="24"/>
          <w:szCs w:val="24"/>
          <w:lang w:val="ru-RU"/>
        </w:rPr>
        <w:t>го аспекта</w:t>
      </w:r>
      <w:r w:rsidRPr="00C571BC">
        <w:rPr>
          <w:sz w:val="24"/>
          <w:szCs w:val="24"/>
          <w:lang w:val="ru-RU"/>
        </w:rPr>
        <w:t xml:space="preserve"> произведения, внимание</w:t>
      </w:r>
      <w:r w:rsidR="00F0692D" w:rsidRPr="00C571BC">
        <w:rPr>
          <w:sz w:val="24"/>
          <w:szCs w:val="24"/>
          <w:lang w:val="ru-RU"/>
        </w:rPr>
        <w:t xml:space="preserve">, соответственно, </w:t>
      </w:r>
      <w:r w:rsidR="00622536" w:rsidRPr="00C571BC">
        <w:rPr>
          <w:sz w:val="24"/>
          <w:szCs w:val="24"/>
          <w:lang w:val="ru-RU"/>
        </w:rPr>
        <w:t>было</w:t>
      </w:r>
      <w:r w:rsidRPr="00C571BC">
        <w:rPr>
          <w:sz w:val="24"/>
          <w:szCs w:val="24"/>
          <w:lang w:val="ru-RU"/>
        </w:rPr>
        <w:t xml:space="preserve"> </w:t>
      </w:r>
      <w:r w:rsidR="00F0692D" w:rsidRPr="00C571BC">
        <w:rPr>
          <w:sz w:val="24"/>
          <w:szCs w:val="24"/>
          <w:lang w:val="ru-RU"/>
        </w:rPr>
        <w:t>привлечено и ко</w:t>
      </w:r>
      <w:r w:rsidRPr="00C571BC">
        <w:rPr>
          <w:sz w:val="24"/>
          <w:szCs w:val="24"/>
          <w:lang w:val="ru-RU"/>
        </w:rPr>
        <w:t xml:space="preserve"> все</w:t>
      </w:r>
      <w:r w:rsidR="00F0692D" w:rsidRPr="00C571BC">
        <w:rPr>
          <w:sz w:val="24"/>
          <w:szCs w:val="24"/>
          <w:lang w:val="ru-RU"/>
        </w:rPr>
        <w:t>м другим</w:t>
      </w:r>
      <w:r w:rsidRPr="00C571BC">
        <w:rPr>
          <w:sz w:val="24"/>
          <w:szCs w:val="24"/>
          <w:lang w:val="ru-RU"/>
        </w:rPr>
        <w:t xml:space="preserve"> существующи</w:t>
      </w:r>
      <w:r w:rsidR="00F0692D" w:rsidRPr="00C571BC">
        <w:rPr>
          <w:sz w:val="24"/>
          <w:szCs w:val="24"/>
          <w:lang w:val="ru-RU"/>
        </w:rPr>
        <w:t>м</w:t>
      </w:r>
      <w:r w:rsidR="00BC3D6F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сопутствующи</w:t>
      </w:r>
      <w:r w:rsidR="00F0692D" w:rsidRPr="00C571BC">
        <w:rPr>
          <w:sz w:val="24"/>
          <w:szCs w:val="24"/>
          <w:lang w:val="ru-RU"/>
        </w:rPr>
        <w:t>м</w:t>
      </w:r>
      <w:r w:rsidRPr="00C571BC">
        <w:rPr>
          <w:sz w:val="24"/>
          <w:szCs w:val="24"/>
          <w:lang w:val="ru-RU"/>
        </w:rPr>
        <w:t xml:space="preserve"> тексту знак</w:t>
      </w:r>
      <w:r w:rsidR="00F0692D" w:rsidRPr="00C571BC">
        <w:rPr>
          <w:sz w:val="24"/>
          <w:szCs w:val="24"/>
          <w:lang w:val="ru-RU"/>
        </w:rPr>
        <w:t>ам</w:t>
      </w:r>
      <w:r w:rsidR="00FE76F1" w:rsidRPr="00C571BC">
        <w:rPr>
          <w:sz w:val="24"/>
          <w:szCs w:val="24"/>
          <w:lang w:val="ru-RU"/>
        </w:rPr>
        <w:t>.</w:t>
      </w:r>
      <w:r w:rsidRPr="00C571BC">
        <w:rPr>
          <w:sz w:val="24"/>
          <w:szCs w:val="24"/>
          <w:lang w:val="ru-RU"/>
        </w:rPr>
        <w:t xml:space="preserve"> </w:t>
      </w:r>
      <w:r w:rsidR="00FE76F1" w:rsidRPr="00C571BC">
        <w:rPr>
          <w:sz w:val="24"/>
          <w:szCs w:val="24"/>
          <w:lang w:val="ru-RU"/>
        </w:rPr>
        <w:t>А также,</w:t>
      </w:r>
      <w:r w:rsidRPr="00C571BC">
        <w:rPr>
          <w:sz w:val="24"/>
          <w:szCs w:val="24"/>
          <w:lang w:val="ru-RU"/>
        </w:rPr>
        <w:t xml:space="preserve"> к соответствующей этой теме</w:t>
      </w:r>
      <w:r w:rsidR="00BC3D6F">
        <w:rPr>
          <w:sz w:val="24"/>
          <w:szCs w:val="24"/>
          <w:lang w:val="ru-RU"/>
        </w:rPr>
        <w:t xml:space="preserve"> -</w:t>
      </w:r>
      <w:r w:rsidRPr="00C571BC">
        <w:rPr>
          <w:sz w:val="24"/>
          <w:szCs w:val="24"/>
          <w:lang w:val="ru-RU"/>
        </w:rPr>
        <w:t xml:space="preserve"> общей информацией традиционных </w:t>
      </w:r>
      <w:r w:rsidR="00FE76F1" w:rsidRPr="00C571BC">
        <w:rPr>
          <w:sz w:val="24"/>
          <w:szCs w:val="24"/>
          <w:lang w:val="ru-RU"/>
        </w:rPr>
        <w:t xml:space="preserve">литургических </w:t>
      </w:r>
      <w:r w:rsidRPr="00C571BC">
        <w:rPr>
          <w:sz w:val="24"/>
          <w:szCs w:val="24"/>
          <w:lang w:val="ru-RU"/>
        </w:rPr>
        <w:t>материалов.</w:t>
      </w:r>
      <w:r w:rsidR="00FE76F1" w:rsidRPr="00C571BC">
        <w:rPr>
          <w:sz w:val="24"/>
          <w:szCs w:val="24"/>
          <w:lang w:val="ru-RU"/>
        </w:rPr>
        <w:t xml:space="preserve"> Речь идёт не о традиционной системе значений символов, </w:t>
      </w:r>
      <w:r w:rsidR="00F0692D" w:rsidRPr="00C571BC">
        <w:rPr>
          <w:sz w:val="24"/>
          <w:szCs w:val="24"/>
          <w:lang w:val="ru-RU"/>
        </w:rPr>
        <w:t xml:space="preserve">этого, я </w:t>
      </w:r>
      <w:r w:rsidR="00F0692D" w:rsidRPr="00C571BC">
        <w:rPr>
          <w:sz w:val="24"/>
          <w:szCs w:val="24"/>
          <w:lang w:val="ru-RU"/>
        </w:rPr>
        <w:lastRenderedPageBreak/>
        <w:t>намеренно решил, на данном этапе</w:t>
      </w:r>
      <w:r w:rsidR="00167C8E">
        <w:rPr>
          <w:sz w:val="24"/>
          <w:szCs w:val="24"/>
          <w:lang w:val="ru-RU"/>
        </w:rPr>
        <w:t xml:space="preserve"> </w:t>
      </w:r>
      <w:r w:rsidR="00F0692D" w:rsidRPr="00C571BC">
        <w:rPr>
          <w:sz w:val="24"/>
          <w:szCs w:val="24"/>
          <w:lang w:val="ru-RU"/>
        </w:rPr>
        <w:t xml:space="preserve">не </w:t>
      </w:r>
      <w:r w:rsidR="00167C8E">
        <w:rPr>
          <w:sz w:val="24"/>
          <w:szCs w:val="24"/>
          <w:lang w:val="ru-RU"/>
        </w:rPr>
        <w:t>изучать</w:t>
      </w:r>
      <w:r w:rsidR="00063CD8">
        <w:rPr>
          <w:sz w:val="24"/>
          <w:szCs w:val="24"/>
          <w:lang w:val="ru-RU"/>
        </w:rPr>
        <w:t xml:space="preserve"> (ниже, мы узнаем почему)</w:t>
      </w:r>
      <w:r w:rsidR="00F0692D" w:rsidRPr="00C571BC">
        <w:rPr>
          <w:sz w:val="24"/>
          <w:szCs w:val="24"/>
          <w:lang w:val="ru-RU"/>
        </w:rPr>
        <w:t xml:space="preserve">, </w:t>
      </w:r>
      <w:r w:rsidR="00FE76F1" w:rsidRPr="00C571BC">
        <w:rPr>
          <w:sz w:val="24"/>
          <w:szCs w:val="24"/>
          <w:lang w:val="ru-RU"/>
        </w:rPr>
        <w:t xml:space="preserve">а об описании </w:t>
      </w:r>
      <w:r w:rsidR="003064BF" w:rsidRPr="00C571BC">
        <w:rPr>
          <w:sz w:val="24"/>
          <w:szCs w:val="24"/>
          <w:lang w:val="ru-RU"/>
        </w:rPr>
        <w:t>в них</w:t>
      </w:r>
      <w:r w:rsidR="00167C8E">
        <w:rPr>
          <w:sz w:val="24"/>
          <w:szCs w:val="24"/>
          <w:lang w:val="ru-RU"/>
        </w:rPr>
        <w:t xml:space="preserve"> -</w:t>
      </w:r>
      <w:r w:rsidR="003064BF" w:rsidRPr="00C571BC">
        <w:rPr>
          <w:sz w:val="24"/>
          <w:szCs w:val="24"/>
          <w:lang w:val="ru-RU"/>
        </w:rPr>
        <w:t xml:space="preserve"> в общем, событий</w:t>
      </w:r>
      <w:r w:rsidR="00FE76F1" w:rsidRPr="00C571BC">
        <w:rPr>
          <w:sz w:val="24"/>
          <w:szCs w:val="24"/>
          <w:lang w:val="ru-RU"/>
        </w:rPr>
        <w:t xml:space="preserve"> пения и музицирования, масштабах</w:t>
      </w:r>
      <w:r w:rsidR="007F346E" w:rsidRPr="00C571BC">
        <w:rPr>
          <w:sz w:val="24"/>
          <w:szCs w:val="24"/>
          <w:lang w:val="ru-RU"/>
        </w:rPr>
        <w:t xml:space="preserve"> </w:t>
      </w:r>
      <w:r w:rsidR="003064BF" w:rsidRPr="00C571BC">
        <w:rPr>
          <w:sz w:val="24"/>
          <w:szCs w:val="24"/>
          <w:lang w:val="ru-RU"/>
        </w:rPr>
        <w:t xml:space="preserve">и значения их </w:t>
      </w:r>
      <w:r w:rsidR="007F346E" w:rsidRPr="00C571BC">
        <w:rPr>
          <w:sz w:val="24"/>
          <w:szCs w:val="24"/>
          <w:lang w:val="ru-RU"/>
        </w:rPr>
        <w:t xml:space="preserve">в </w:t>
      </w:r>
      <w:r w:rsidR="003064BF" w:rsidRPr="00C571BC">
        <w:rPr>
          <w:sz w:val="24"/>
          <w:szCs w:val="24"/>
          <w:lang w:val="ru-RU"/>
        </w:rPr>
        <w:t>быту</w:t>
      </w:r>
      <w:r w:rsidR="00B21371" w:rsidRPr="00C571BC">
        <w:rPr>
          <w:sz w:val="24"/>
          <w:szCs w:val="24"/>
          <w:lang w:val="ru-RU"/>
        </w:rPr>
        <w:t xml:space="preserve"> поколения соответствующей эпохи, и в особенности, </w:t>
      </w:r>
      <w:r w:rsidR="003064BF" w:rsidRPr="00C571BC">
        <w:rPr>
          <w:sz w:val="24"/>
          <w:szCs w:val="24"/>
          <w:lang w:val="ru-RU"/>
        </w:rPr>
        <w:t xml:space="preserve">в </w:t>
      </w:r>
      <w:r w:rsidR="00B21371" w:rsidRPr="00C571BC">
        <w:rPr>
          <w:sz w:val="24"/>
          <w:szCs w:val="24"/>
          <w:lang w:val="ru-RU"/>
        </w:rPr>
        <w:t xml:space="preserve">практике различных </w:t>
      </w:r>
      <w:r w:rsidR="003064BF" w:rsidRPr="00C571BC">
        <w:rPr>
          <w:sz w:val="24"/>
          <w:szCs w:val="24"/>
          <w:lang w:val="ru-RU"/>
        </w:rPr>
        <w:t xml:space="preserve">празднеств и </w:t>
      </w:r>
      <w:r w:rsidR="00B21371" w:rsidRPr="00C571BC">
        <w:rPr>
          <w:sz w:val="24"/>
          <w:szCs w:val="24"/>
          <w:lang w:val="ru-RU"/>
        </w:rPr>
        <w:t xml:space="preserve">ритуалов, сопровождаемых, по определению, </w:t>
      </w:r>
      <w:r w:rsidR="003064BF" w:rsidRPr="00C571BC">
        <w:rPr>
          <w:sz w:val="24"/>
          <w:szCs w:val="24"/>
          <w:lang w:val="ru-RU"/>
        </w:rPr>
        <w:t xml:space="preserve">именно теми </w:t>
      </w:r>
      <w:r w:rsidR="00B21371" w:rsidRPr="00C571BC">
        <w:rPr>
          <w:sz w:val="24"/>
          <w:szCs w:val="24"/>
          <w:lang w:val="ru-RU"/>
        </w:rPr>
        <w:t>произведениями</w:t>
      </w:r>
      <w:r w:rsidR="003064BF" w:rsidRPr="00C571BC">
        <w:rPr>
          <w:sz w:val="24"/>
          <w:szCs w:val="24"/>
          <w:lang w:val="ru-RU"/>
        </w:rPr>
        <w:t>, о которых идёт речь</w:t>
      </w:r>
      <w:r w:rsidR="00FE76F1" w:rsidRPr="00C571BC">
        <w:rPr>
          <w:sz w:val="24"/>
          <w:szCs w:val="24"/>
          <w:lang w:val="ru-RU"/>
        </w:rPr>
        <w:t xml:space="preserve">. </w:t>
      </w:r>
      <w:r w:rsidR="00B21371" w:rsidRPr="00C571BC">
        <w:rPr>
          <w:sz w:val="24"/>
          <w:szCs w:val="24"/>
          <w:lang w:val="ru-RU"/>
        </w:rPr>
        <w:t>Достаточно</w:t>
      </w:r>
      <w:r w:rsidR="002237A5" w:rsidRPr="00C571BC">
        <w:rPr>
          <w:sz w:val="24"/>
          <w:szCs w:val="24"/>
          <w:lang w:val="ru-RU"/>
        </w:rPr>
        <w:t xml:space="preserve"> детально этот период описан в </w:t>
      </w:r>
      <w:r w:rsidR="00B21371" w:rsidRPr="00C571BC">
        <w:rPr>
          <w:sz w:val="24"/>
          <w:szCs w:val="24"/>
          <w:lang w:val="ru-RU"/>
        </w:rPr>
        <w:t xml:space="preserve">рассказе об </w:t>
      </w:r>
      <w:r w:rsidR="002237A5" w:rsidRPr="00C571BC">
        <w:rPr>
          <w:sz w:val="24"/>
          <w:szCs w:val="24"/>
          <w:lang w:val="ru-RU"/>
        </w:rPr>
        <w:t xml:space="preserve">истории открытия, и включает он, в частности, немало информации об обнаруженных деталях, </w:t>
      </w:r>
      <w:r w:rsidR="00B21371" w:rsidRPr="00C571BC">
        <w:rPr>
          <w:sz w:val="24"/>
          <w:szCs w:val="24"/>
          <w:lang w:val="ru-RU"/>
        </w:rPr>
        <w:t xml:space="preserve">найденных в «общеобразовательной» античной литературе, и </w:t>
      </w:r>
      <w:r w:rsidR="002237A5" w:rsidRPr="00C571BC">
        <w:rPr>
          <w:sz w:val="24"/>
          <w:szCs w:val="24"/>
          <w:lang w:val="ru-RU"/>
        </w:rPr>
        <w:t>посодействовавших</w:t>
      </w:r>
      <w:r w:rsidR="00B21371" w:rsidRPr="00C571BC">
        <w:rPr>
          <w:sz w:val="24"/>
          <w:szCs w:val="24"/>
          <w:lang w:val="ru-RU"/>
        </w:rPr>
        <w:t>,</w:t>
      </w:r>
      <w:r w:rsidR="002237A5" w:rsidRPr="00C571BC">
        <w:rPr>
          <w:sz w:val="24"/>
          <w:szCs w:val="24"/>
          <w:lang w:val="ru-RU"/>
        </w:rPr>
        <w:t xml:space="preserve"> в итоге, и в практическом </w:t>
      </w:r>
      <w:r w:rsidR="00B21371" w:rsidRPr="00C571BC">
        <w:rPr>
          <w:sz w:val="24"/>
          <w:szCs w:val="24"/>
          <w:lang w:val="ru-RU"/>
        </w:rPr>
        <w:t xml:space="preserve">плане в </w:t>
      </w:r>
      <w:r w:rsidR="002237A5" w:rsidRPr="00C571BC">
        <w:rPr>
          <w:sz w:val="24"/>
          <w:szCs w:val="24"/>
          <w:lang w:val="ru-RU"/>
        </w:rPr>
        <w:t xml:space="preserve">процессе расшифровки значений символов. Что же касается </w:t>
      </w:r>
      <w:r w:rsidR="00B21371" w:rsidRPr="00C571BC">
        <w:rPr>
          <w:sz w:val="24"/>
          <w:szCs w:val="24"/>
          <w:lang w:val="ru-RU"/>
        </w:rPr>
        <w:t>факта</w:t>
      </w:r>
      <w:r w:rsidR="00FE7087" w:rsidRPr="00C571BC">
        <w:rPr>
          <w:sz w:val="24"/>
          <w:szCs w:val="24"/>
          <w:lang w:val="ru-RU"/>
        </w:rPr>
        <w:t xml:space="preserve"> открытия и</w:t>
      </w:r>
      <w:r w:rsidR="002237A5" w:rsidRPr="00C571BC">
        <w:rPr>
          <w:sz w:val="24"/>
          <w:szCs w:val="24"/>
          <w:lang w:val="ru-RU"/>
        </w:rPr>
        <w:t xml:space="preserve"> разгаданной в итоге системы, то </w:t>
      </w:r>
      <w:r w:rsidR="00B21371" w:rsidRPr="00C571BC">
        <w:rPr>
          <w:sz w:val="24"/>
          <w:szCs w:val="24"/>
          <w:lang w:val="ru-RU"/>
        </w:rPr>
        <w:t xml:space="preserve">уже </w:t>
      </w:r>
      <w:r w:rsidR="002237A5" w:rsidRPr="00C571BC">
        <w:rPr>
          <w:sz w:val="24"/>
          <w:szCs w:val="24"/>
          <w:lang w:val="ru-RU"/>
        </w:rPr>
        <w:t xml:space="preserve">на данном этапе, </w:t>
      </w:r>
      <w:r w:rsidR="00B21371" w:rsidRPr="00C571BC">
        <w:rPr>
          <w:sz w:val="24"/>
          <w:szCs w:val="24"/>
          <w:lang w:val="ru-RU"/>
        </w:rPr>
        <w:t>становилось</w:t>
      </w:r>
      <w:r w:rsidR="0029377E" w:rsidRPr="00C571BC">
        <w:rPr>
          <w:sz w:val="24"/>
          <w:szCs w:val="24"/>
          <w:lang w:val="ru-RU"/>
        </w:rPr>
        <w:t xml:space="preserve"> </w:t>
      </w:r>
      <w:r w:rsidR="00FE7087" w:rsidRPr="00C571BC">
        <w:rPr>
          <w:sz w:val="24"/>
          <w:szCs w:val="24"/>
          <w:lang w:val="ru-RU"/>
        </w:rPr>
        <w:t>совершенно ясно, что:</w:t>
      </w:r>
    </w:p>
    <w:p w14:paraId="3114DE33" w14:textId="77777777" w:rsidR="00FE7087" w:rsidRPr="00C571BC" w:rsidRDefault="00FE7087" w:rsidP="00FE7087">
      <w:pPr>
        <w:pStyle w:val="ListParagraph"/>
        <w:rPr>
          <w:sz w:val="24"/>
          <w:szCs w:val="24"/>
          <w:lang w:val="ru-RU"/>
        </w:rPr>
      </w:pPr>
    </w:p>
    <w:p w14:paraId="42E4B5A6" w14:textId="7AA1B2BD" w:rsidR="004926EF" w:rsidRPr="00C571BC" w:rsidRDefault="00FE7087" w:rsidP="009E0C1C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Уровень поэтического и музыкального развития данной эпохи абсолютно не соответствует научному о нём мнению</w:t>
      </w:r>
      <w:r w:rsidR="003064BF" w:rsidRPr="00C571BC">
        <w:rPr>
          <w:sz w:val="24"/>
          <w:szCs w:val="24"/>
          <w:lang w:val="ru-RU"/>
        </w:rPr>
        <w:t xml:space="preserve"> сегодня</w:t>
      </w:r>
      <w:r w:rsidRPr="00C571BC">
        <w:rPr>
          <w:sz w:val="24"/>
          <w:szCs w:val="24"/>
          <w:lang w:val="ru-RU"/>
        </w:rPr>
        <w:t xml:space="preserve">. </w:t>
      </w:r>
      <w:r w:rsidR="00581FC6" w:rsidRPr="00C571BC">
        <w:rPr>
          <w:sz w:val="24"/>
          <w:szCs w:val="24"/>
          <w:lang w:val="ru-RU"/>
        </w:rPr>
        <w:t>С</w:t>
      </w:r>
      <w:r w:rsidRPr="00C571BC">
        <w:rPr>
          <w:sz w:val="24"/>
          <w:szCs w:val="24"/>
          <w:lang w:val="ru-RU"/>
        </w:rPr>
        <w:t xml:space="preserve">истематичность </w:t>
      </w:r>
      <w:r w:rsidR="00581FC6" w:rsidRPr="00C571BC">
        <w:rPr>
          <w:sz w:val="24"/>
          <w:szCs w:val="24"/>
          <w:lang w:val="ru-RU"/>
        </w:rPr>
        <w:t>и техническая прогрессивность произведений</w:t>
      </w:r>
      <w:r w:rsidRPr="00C571BC">
        <w:rPr>
          <w:sz w:val="24"/>
          <w:szCs w:val="24"/>
          <w:lang w:val="ru-RU"/>
        </w:rPr>
        <w:t xml:space="preserve">, как минимум, сравнимы с </w:t>
      </w:r>
      <w:r w:rsidR="003064BF" w:rsidRPr="00C571BC">
        <w:rPr>
          <w:sz w:val="24"/>
          <w:szCs w:val="24"/>
          <w:lang w:val="ru-RU"/>
        </w:rPr>
        <w:t>современной</w:t>
      </w:r>
      <w:r w:rsidRPr="00C571BC">
        <w:rPr>
          <w:sz w:val="24"/>
          <w:szCs w:val="24"/>
          <w:lang w:val="ru-RU"/>
        </w:rPr>
        <w:t>.</w:t>
      </w:r>
    </w:p>
    <w:p w14:paraId="5084F5B8" w14:textId="77777777" w:rsidR="00391BC8" w:rsidRPr="00C571BC" w:rsidRDefault="00391BC8" w:rsidP="00391BC8">
      <w:pPr>
        <w:pStyle w:val="ListParagraph"/>
        <w:ind w:left="1800"/>
        <w:rPr>
          <w:sz w:val="24"/>
          <w:szCs w:val="24"/>
          <w:lang w:val="ru-RU"/>
        </w:rPr>
      </w:pPr>
    </w:p>
    <w:p w14:paraId="067942B5" w14:textId="31FF8927" w:rsidR="00FE7087" w:rsidRPr="00C571BC" w:rsidRDefault="00581FC6" w:rsidP="009E0C1C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Античные книги источников включают в себя системы нотации, и с</w:t>
      </w:r>
      <w:r w:rsidR="00FE7087" w:rsidRPr="00C571BC">
        <w:rPr>
          <w:sz w:val="24"/>
          <w:szCs w:val="24"/>
          <w:lang w:val="ru-RU"/>
        </w:rPr>
        <w:t>имволы вспомогательной артикуляции</w:t>
      </w:r>
      <w:r w:rsidRPr="00C571BC">
        <w:rPr>
          <w:sz w:val="24"/>
          <w:szCs w:val="24"/>
          <w:lang w:val="ru-RU"/>
        </w:rPr>
        <w:t>,</w:t>
      </w:r>
      <w:r w:rsidR="00FE7087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в частности -</w:t>
      </w:r>
      <w:r w:rsidR="00FE7087" w:rsidRPr="00C571BC">
        <w:rPr>
          <w:sz w:val="24"/>
          <w:szCs w:val="24"/>
          <w:lang w:val="ru-RU"/>
        </w:rPr>
        <w:t xml:space="preserve"> «Тэам</w:t>
      </w:r>
      <w:r w:rsidR="003064BF" w:rsidRPr="00C571BC">
        <w:rPr>
          <w:sz w:val="24"/>
          <w:szCs w:val="24"/>
          <w:lang w:val="ru-RU"/>
        </w:rPr>
        <w:t>э</w:t>
      </w:r>
      <w:r w:rsidR="00FE7087" w:rsidRPr="00C571BC">
        <w:rPr>
          <w:sz w:val="24"/>
          <w:szCs w:val="24"/>
          <w:lang w:val="ru-RU"/>
        </w:rPr>
        <w:t>й Микра»</w:t>
      </w:r>
      <w:r w:rsidR="003064BF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играют в них </w:t>
      </w:r>
      <w:r w:rsidR="003064BF" w:rsidRPr="00C571BC">
        <w:rPr>
          <w:sz w:val="24"/>
          <w:szCs w:val="24"/>
          <w:lang w:val="ru-RU"/>
        </w:rPr>
        <w:t xml:space="preserve">- </w:t>
      </w:r>
      <w:r w:rsidRPr="00C571BC">
        <w:rPr>
          <w:sz w:val="24"/>
          <w:szCs w:val="24"/>
          <w:lang w:val="ru-RU"/>
        </w:rPr>
        <w:t>ключевую роль.</w:t>
      </w:r>
    </w:p>
    <w:p w14:paraId="19821DD2" w14:textId="77777777" w:rsidR="00CD08C6" w:rsidRPr="00C571BC" w:rsidRDefault="00CD08C6" w:rsidP="00CD08C6">
      <w:pPr>
        <w:pStyle w:val="ListParagraph"/>
        <w:ind w:left="1080"/>
        <w:rPr>
          <w:sz w:val="24"/>
          <w:szCs w:val="24"/>
          <w:lang w:val="ru-RU"/>
        </w:rPr>
      </w:pPr>
    </w:p>
    <w:p w14:paraId="0BECFA77" w14:textId="060B405D" w:rsidR="00703C93" w:rsidRPr="00C571BC" w:rsidRDefault="00CD08C6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 практической точки зрения, </w:t>
      </w:r>
      <w:r w:rsidR="00581FC6" w:rsidRPr="00C571BC">
        <w:rPr>
          <w:sz w:val="24"/>
          <w:szCs w:val="24"/>
          <w:lang w:val="ru-RU"/>
        </w:rPr>
        <w:t>сопоставляя разные отрывки из</w:t>
      </w:r>
      <w:r w:rsidR="00391BC8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«общеобразовательной» информации, становилось ясно, что исполнитель, «двигаясь» по строке текста визуально</w:t>
      </w:r>
      <w:r w:rsidR="00D37DD8" w:rsidRPr="00C571BC">
        <w:rPr>
          <w:sz w:val="24"/>
          <w:szCs w:val="24"/>
          <w:lang w:val="ru-RU"/>
        </w:rPr>
        <w:t xml:space="preserve"> (</w:t>
      </w:r>
      <w:r w:rsidR="002573CD" w:rsidRPr="00C571BC">
        <w:rPr>
          <w:sz w:val="24"/>
          <w:szCs w:val="24"/>
          <w:lang w:val="ru-RU"/>
        </w:rPr>
        <w:t xml:space="preserve">как это конкретно описано – </w:t>
      </w:r>
      <w:r w:rsidR="00D37DD8" w:rsidRPr="00C571BC">
        <w:rPr>
          <w:sz w:val="24"/>
          <w:szCs w:val="24"/>
          <w:lang w:val="ru-RU"/>
        </w:rPr>
        <w:t>ведя при этом</w:t>
      </w:r>
      <w:r w:rsidR="002573CD" w:rsidRPr="00C571BC">
        <w:rPr>
          <w:sz w:val="24"/>
          <w:szCs w:val="24"/>
          <w:lang w:val="ru-RU"/>
        </w:rPr>
        <w:t>,</w:t>
      </w:r>
      <w:r w:rsidR="00D37DD8" w:rsidRPr="00C571BC">
        <w:rPr>
          <w:sz w:val="24"/>
          <w:szCs w:val="24"/>
          <w:lang w:val="ru-RU"/>
        </w:rPr>
        <w:t xml:space="preserve"> по ней пальцем)</w:t>
      </w:r>
      <w:r w:rsidR="002573CD" w:rsidRPr="00C571BC">
        <w:rPr>
          <w:sz w:val="24"/>
          <w:szCs w:val="24"/>
          <w:lang w:val="ru-RU"/>
        </w:rPr>
        <w:t>, был</w:t>
      </w:r>
      <w:r w:rsidR="00391BC8" w:rsidRPr="00C571BC">
        <w:rPr>
          <w:sz w:val="24"/>
          <w:szCs w:val="24"/>
          <w:lang w:val="ru-RU"/>
        </w:rPr>
        <w:t xml:space="preserve"> </w:t>
      </w:r>
      <w:r w:rsidR="00D37DD8" w:rsidRPr="00C571BC">
        <w:rPr>
          <w:sz w:val="24"/>
          <w:szCs w:val="24"/>
          <w:lang w:val="ru-RU"/>
        </w:rPr>
        <w:t xml:space="preserve">музыкально </w:t>
      </w:r>
      <w:r w:rsidRPr="00C571BC">
        <w:rPr>
          <w:sz w:val="24"/>
          <w:szCs w:val="24"/>
          <w:lang w:val="ru-RU"/>
        </w:rPr>
        <w:t xml:space="preserve">«ведом» командами знаков, </w:t>
      </w:r>
      <w:r w:rsidR="00D37DD8" w:rsidRPr="00C571BC">
        <w:rPr>
          <w:sz w:val="24"/>
          <w:szCs w:val="24"/>
          <w:lang w:val="ru-RU"/>
        </w:rPr>
        <w:t xml:space="preserve">и </w:t>
      </w:r>
      <w:r w:rsidRPr="00C571BC">
        <w:rPr>
          <w:sz w:val="24"/>
          <w:szCs w:val="24"/>
          <w:lang w:val="ru-RU"/>
        </w:rPr>
        <w:t>в частности</w:t>
      </w:r>
      <w:r w:rsidR="00CB744E">
        <w:rPr>
          <w:sz w:val="24"/>
          <w:szCs w:val="24"/>
          <w:lang w:val="ru-RU"/>
        </w:rPr>
        <w:t xml:space="preserve"> -</w:t>
      </w:r>
      <w:r w:rsidR="00D37DD8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ассоциативно</w:t>
      </w:r>
      <w:r w:rsidR="001174B6" w:rsidRPr="00C571BC">
        <w:rPr>
          <w:sz w:val="24"/>
          <w:szCs w:val="24"/>
          <w:lang w:val="ru-RU"/>
        </w:rPr>
        <w:t xml:space="preserve"> визуально</w:t>
      </w:r>
      <w:r w:rsidRPr="00C571BC">
        <w:rPr>
          <w:sz w:val="24"/>
          <w:szCs w:val="24"/>
          <w:lang w:val="ru-RU"/>
        </w:rPr>
        <w:t xml:space="preserve">. </w:t>
      </w:r>
      <w:r w:rsidR="001174B6" w:rsidRPr="00C571BC">
        <w:rPr>
          <w:sz w:val="24"/>
          <w:szCs w:val="24"/>
          <w:lang w:val="ru-RU"/>
        </w:rPr>
        <w:t>Было совершенно наглядно ясно, что, в противоположность сегодняшней стратегии нотации, располагающей на первом плане музыку, то есть – ноты произведения, исконная идея, ставила своей задачей, сопроводить нотными рамками текст, или – придать музыкаль</w:t>
      </w:r>
      <w:r w:rsidR="00DE7524" w:rsidRPr="00C571BC">
        <w:rPr>
          <w:sz w:val="24"/>
          <w:szCs w:val="24"/>
          <w:lang w:val="ru-RU"/>
        </w:rPr>
        <w:t>н</w:t>
      </w:r>
      <w:r w:rsidR="00CB744E">
        <w:rPr>
          <w:sz w:val="24"/>
          <w:szCs w:val="24"/>
          <w:lang w:val="ru-RU"/>
        </w:rPr>
        <w:t>ую окраску</w:t>
      </w:r>
      <w:r w:rsidR="00DE7524" w:rsidRPr="00C571BC">
        <w:rPr>
          <w:sz w:val="24"/>
          <w:szCs w:val="24"/>
          <w:lang w:val="ru-RU"/>
        </w:rPr>
        <w:t xml:space="preserve"> повествованию. Причём, </w:t>
      </w:r>
      <w:r w:rsidR="00CB744E" w:rsidRPr="00C571BC">
        <w:rPr>
          <w:sz w:val="24"/>
          <w:szCs w:val="24"/>
          <w:lang w:val="ru-RU"/>
        </w:rPr>
        <w:t>«Тэамэй Микра»</w:t>
      </w:r>
      <w:r w:rsidR="00CB744E">
        <w:rPr>
          <w:sz w:val="24"/>
          <w:szCs w:val="24"/>
          <w:lang w:val="ru-RU"/>
        </w:rPr>
        <w:t xml:space="preserve"> </w:t>
      </w:r>
      <w:r w:rsidR="00DE7524" w:rsidRPr="00C571BC">
        <w:rPr>
          <w:sz w:val="24"/>
          <w:szCs w:val="24"/>
          <w:lang w:val="ru-RU"/>
        </w:rPr>
        <w:t>сопровождают в этих «буква-нотных» строках не каждую, а лишь некоторые из букв, порой, даже не во всех словах. Было ясно, что многие из знаков, подразумевают «указание» некого музыкального движения, а кроме этого, существуют какие-то параметры, исполняемые «по умолчанию». В общем, н</w:t>
      </w:r>
      <w:r w:rsidR="006F6057" w:rsidRPr="00C571BC">
        <w:rPr>
          <w:sz w:val="24"/>
          <w:szCs w:val="24"/>
          <w:lang w:val="ru-RU"/>
        </w:rPr>
        <w:t>а этом этапе, было решено предпринять попытку</w:t>
      </w:r>
      <w:r w:rsidR="006242DE" w:rsidRPr="00C571BC">
        <w:rPr>
          <w:sz w:val="24"/>
          <w:szCs w:val="24"/>
          <w:lang w:val="ru-RU"/>
        </w:rPr>
        <w:t xml:space="preserve"> обнаружить принципы системы и разгадать значения символов</w:t>
      </w:r>
      <w:r w:rsidR="006F6057" w:rsidRPr="00C571BC">
        <w:rPr>
          <w:sz w:val="24"/>
          <w:szCs w:val="24"/>
          <w:lang w:val="ru-RU"/>
        </w:rPr>
        <w:t>.</w:t>
      </w:r>
    </w:p>
    <w:p w14:paraId="4AF4782C" w14:textId="77777777" w:rsidR="00833D99" w:rsidRPr="00C571BC" w:rsidRDefault="00833D99" w:rsidP="00833D99">
      <w:pPr>
        <w:pStyle w:val="ListParagraph"/>
        <w:rPr>
          <w:sz w:val="24"/>
          <w:szCs w:val="24"/>
          <w:lang w:val="ru-RU"/>
        </w:rPr>
      </w:pPr>
    </w:p>
    <w:p w14:paraId="51A90630" w14:textId="06C33F8C" w:rsidR="00833D99" w:rsidRPr="00C571BC" w:rsidRDefault="00017777" w:rsidP="009E0C1C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Но, отвлечёмся на мгновение, и вернёмся к вышеупомянутому, литературному описанию </w:t>
      </w:r>
      <w:r w:rsidR="00833D99" w:rsidRPr="00C571BC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важно</w:t>
      </w:r>
      <w:r w:rsidR="00833D99" w:rsidRPr="00C571BC">
        <w:rPr>
          <w:sz w:val="24"/>
          <w:szCs w:val="24"/>
          <w:lang w:val="ru-RU"/>
        </w:rPr>
        <w:t>» исполь</w:t>
      </w:r>
      <w:r w:rsidR="00781EA2" w:rsidRPr="00C571BC">
        <w:rPr>
          <w:sz w:val="24"/>
          <w:szCs w:val="24"/>
          <w:lang w:val="ru-RU"/>
        </w:rPr>
        <w:t>з</w:t>
      </w:r>
      <w:r w:rsidRPr="00C571BC">
        <w:rPr>
          <w:sz w:val="24"/>
          <w:szCs w:val="24"/>
          <w:lang w:val="ru-RU"/>
        </w:rPr>
        <w:t>уемого,</w:t>
      </w:r>
      <w:r w:rsidR="00833D99" w:rsidRPr="00C571BC">
        <w:rPr>
          <w:sz w:val="24"/>
          <w:szCs w:val="24"/>
          <w:lang w:val="ru-RU"/>
        </w:rPr>
        <w:t xml:space="preserve"> в процессе</w:t>
      </w:r>
      <w:r w:rsidRPr="00C571BC">
        <w:rPr>
          <w:sz w:val="24"/>
          <w:szCs w:val="24"/>
          <w:lang w:val="ru-RU"/>
        </w:rPr>
        <w:t xml:space="preserve"> –</w:t>
      </w:r>
      <w:r w:rsidR="00781EA2" w:rsidRPr="00C571BC">
        <w:rPr>
          <w:sz w:val="24"/>
          <w:szCs w:val="24"/>
          <w:lang w:val="ru-RU"/>
        </w:rPr>
        <w:t xml:space="preserve"> пальца</w:t>
      </w:r>
      <w:r w:rsidRPr="00C571BC">
        <w:rPr>
          <w:sz w:val="24"/>
          <w:szCs w:val="24"/>
          <w:lang w:val="ru-RU"/>
        </w:rPr>
        <w:t>. Он</w:t>
      </w:r>
      <w:r w:rsidR="00833D99" w:rsidRPr="00C571BC">
        <w:rPr>
          <w:sz w:val="24"/>
          <w:szCs w:val="24"/>
          <w:lang w:val="ru-RU"/>
        </w:rPr>
        <w:t xml:space="preserve">, в свете данного открытия, проясняет </w:t>
      </w:r>
      <w:r w:rsidRPr="00C571BC">
        <w:rPr>
          <w:sz w:val="24"/>
          <w:szCs w:val="24"/>
          <w:lang w:val="ru-RU"/>
        </w:rPr>
        <w:t xml:space="preserve">нам </w:t>
      </w:r>
      <w:r w:rsidR="00833D99" w:rsidRPr="00C571BC">
        <w:rPr>
          <w:sz w:val="24"/>
          <w:szCs w:val="24"/>
          <w:lang w:val="ru-RU"/>
        </w:rPr>
        <w:t>ещё одну великолепную картину</w:t>
      </w:r>
      <w:r w:rsidR="00781EA2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–</w:t>
      </w:r>
      <w:r w:rsidR="00781EA2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суть </w:t>
      </w:r>
      <w:r w:rsidR="00781EA2" w:rsidRPr="00C571BC">
        <w:rPr>
          <w:sz w:val="24"/>
          <w:szCs w:val="24"/>
          <w:lang w:val="ru-RU"/>
        </w:rPr>
        <w:t>исконной роли некоторых, знакомых нам</w:t>
      </w:r>
      <w:r w:rsidRPr="00C571BC">
        <w:rPr>
          <w:sz w:val="24"/>
          <w:szCs w:val="24"/>
          <w:lang w:val="ru-RU"/>
        </w:rPr>
        <w:t>,</w:t>
      </w:r>
      <w:r w:rsidR="00781EA2" w:rsidRPr="00C571BC">
        <w:rPr>
          <w:sz w:val="24"/>
          <w:szCs w:val="24"/>
          <w:lang w:val="ru-RU"/>
        </w:rPr>
        <w:t xml:space="preserve"> театральных дисциплин и атрибутов</w:t>
      </w:r>
      <w:r w:rsidR="00833D99" w:rsidRPr="00C571BC">
        <w:rPr>
          <w:sz w:val="24"/>
          <w:szCs w:val="24"/>
          <w:lang w:val="ru-RU"/>
        </w:rPr>
        <w:t>.</w:t>
      </w:r>
    </w:p>
    <w:p w14:paraId="0EB2907D" w14:textId="2BBC009F" w:rsidR="000F1D45" w:rsidRPr="00C571BC" w:rsidRDefault="000F1D45" w:rsidP="009E0C1C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Прежде всего, «канонизированный» палец</w:t>
      </w:r>
      <w:r w:rsidR="009064DE" w:rsidRPr="00C571BC">
        <w:rPr>
          <w:sz w:val="24"/>
          <w:szCs w:val="24"/>
          <w:lang w:val="ru-RU"/>
        </w:rPr>
        <w:t xml:space="preserve"> </w:t>
      </w:r>
      <w:r w:rsidR="00781EA2" w:rsidRPr="00C571BC">
        <w:rPr>
          <w:sz w:val="24"/>
          <w:szCs w:val="24"/>
          <w:lang w:val="ru-RU"/>
        </w:rPr>
        <w:t>(</w:t>
      </w:r>
      <w:r w:rsidR="009064DE" w:rsidRPr="00C571BC">
        <w:rPr>
          <w:sz w:val="24"/>
          <w:szCs w:val="24"/>
          <w:lang w:val="ru-RU"/>
        </w:rPr>
        <w:t>и даже абсолютно правильное его использование, по правильному назначению</w:t>
      </w:r>
      <w:r w:rsidR="00781EA2" w:rsidRPr="00C571BC">
        <w:rPr>
          <w:sz w:val="24"/>
          <w:szCs w:val="24"/>
          <w:lang w:val="ru-RU"/>
        </w:rPr>
        <w:t>)</w:t>
      </w:r>
      <w:r w:rsidR="009064DE" w:rsidRPr="00C571BC">
        <w:rPr>
          <w:sz w:val="24"/>
          <w:szCs w:val="24"/>
          <w:lang w:val="ru-RU"/>
        </w:rPr>
        <w:t xml:space="preserve">, продолжает </w:t>
      </w:r>
      <w:r w:rsidR="00781EA2" w:rsidRPr="00C571BC">
        <w:rPr>
          <w:sz w:val="24"/>
          <w:szCs w:val="24"/>
          <w:lang w:val="ru-RU"/>
        </w:rPr>
        <w:t>существовать</w:t>
      </w:r>
      <w:r w:rsidR="009064DE" w:rsidRPr="00C571BC">
        <w:rPr>
          <w:sz w:val="24"/>
          <w:szCs w:val="24"/>
          <w:lang w:val="ru-RU"/>
        </w:rPr>
        <w:t xml:space="preserve"> и сегодня. </w:t>
      </w:r>
      <w:r w:rsidR="00781EA2" w:rsidRPr="00C571BC">
        <w:rPr>
          <w:sz w:val="24"/>
          <w:szCs w:val="24"/>
          <w:lang w:val="ru-RU"/>
        </w:rPr>
        <w:t>О</w:t>
      </w:r>
      <w:r w:rsidR="009064DE" w:rsidRPr="00C571BC">
        <w:rPr>
          <w:sz w:val="24"/>
          <w:szCs w:val="24"/>
          <w:lang w:val="ru-RU"/>
        </w:rPr>
        <w:t xml:space="preserve">н даже почтенно прогрессировал в серебряную указку, с формой </w:t>
      </w:r>
      <w:r w:rsidR="0058755C" w:rsidRPr="00C571BC">
        <w:rPr>
          <w:sz w:val="24"/>
          <w:szCs w:val="24"/>
          <w:lang w:val="ru-RU"/>
        </w:rPr>
        <w:t xml:space="preserve">указательного </w:t>
      </w:r>
      <w:r w:rsidR="009064DE" w:rsidRPr="00C571BC">
        <w:rPr>
          <w:sz w:val="24"/>
          <w:szCs w:val="24"/>
          <w:lang w:val="ru-RU"/>
        </w:rPr>
        <w:t xml:space="preserve">пальца на конце, и присутствует в руке </w:t>
      </w:r>
      <w:r w:rsidR="0058755C" w:rsidRPr="00C571BC">
        <w:rPr>
          <w:sz w:val="24"/>
          <w:szCs w:val="24"/>
          <w:lang w:val="ru-RU"/>
        </w:rPr>
        <w:t>того</w:t>
      </w:r>
      <w:r w:rsidR="009064DE" w:rsidRPr="00C571BC">
        <w:rPr>
          <w:sz w:val="24"/>
          <w:szCs w:val="24"/>
          <w:lang w:val="ru-RU"/>
        </w:rPr>
        <w:t xml:space="preserve">, кто читает свиток «Торы» </w:t>
      </w:r>
      <w:r w:rsidR="00282C1B" w:rsidRPr="00C571BC">
        <w:rPr>
          <w:sz w:val="24"/>
          <w:szCs w:val="24"/>
          <w:lang w:val="ru-RU"/>
        </w:rPr>
        <w:t xml:space="preserve">(сегодня его называют – «Хазан») </w:t>
      </w:r>
      <w:r w:rsidR="009064DE" w:rsidRPr="00C571BC">
        <w:rPr>
          <w:sz w:val="24"/>
          <w:szCs w:val="24"/>
          <w:lang w:val="ru-RU"/>
        </w:rPr>
        <w:t xml:space="preserve">в синагоге…  </w:t>
      </w:r>
      <w:r w:rsidR="00017777" w:rsidRPr="00C571BC">
        <w:rPr>
          <w:sz w:val="24"/>
          <w:szCs w:val="24"/>
          <w:lang w:val="ru-RU"/>
        </w:rPr>
        <w:t>н</w:t>
      </w:r>
      <w:r w:rsidR="009064DE" w:rsidRPr="00C571BC">
        <w:rPr>
          <w:sz w:val="24"/>
          <w:szCs w:val="24"/>
          <w:lang w:val="ru-RU"/>
        </w:rPr>
        <w:t xml:space="preserve">а </w:t>
      </w:r>
      <w:r w:rsidR="00017777" w:rsidRPr="00C571BC">
        <w:rPr>
          <w:sz w:val="24"/>
          <w:szCs w:val="24"/>
          <w:lang w:val="ru-RU"/>
        </w:rPr>
        <w:t>с</w:t>
      </w:r>
      <w:r w:rsidR="009064DE" w:rsidRPr="00C571BC">
        <w:rPr>
          <w:sz w:val="24"/>
          <w:szCs w:val="24"/>
          <w:lang w:val="ru-RU"/>
        </w:rPr>
        <w:t>цене</w:t>
      </w:r>
      <w:r w:rsidR="00781EA2" w:rsidRPr="00C571BC">
        <w:rPr>
          <w:sz w:val="24"/>
          <w:szCs w:val="24"/>
          <w:lang w:val="ru-RU"/>
        </w:rPr>
        <w:t>. Именно «</w:t>
      </w:r>
      <w:r w:rsidR="00017777" w:rsidRPr="00C571BC">
        <w:rPr>
          <w:sz w:val="24"/>
          <w:szCs w:val="24"/>
          <w:lang w:val="ru-RU"/>
        </w:rPr>
        <w:t>с</w:t>
      </w:r>
      <w:r w:rsidR="00781EA2" w:rsidRPr="00C571BC">
        <w:rPr>
          <w:sz w:val="24"/>
          <w:szCs w:val="24"/>
          <w:lang w:val="ru-RU"/>
        </w:rPr>
        <w:t>ценой»</w:t>
      </w:r>
      <w:r w:rsidR="00017777" w:rsidRPr="00C571BC">
        <w:rPr>
          <w:sz w:val="24"/>
          <w:szCs w:val="24"/>
          <w:lang w:val="ru-RU"/>
        </w:rPr>
        <w:t>,</w:t>
      </w:r>
      <w:r w:rsidR="000323DE" w:rsidRPr="00C571BC">
        <w:rPr>
          <w:sz w:val="24"/>
          <w:szCs w:val="24"/>
          <w:lang w:val="ru-RU"/>
        </w:rPr>
        <w:t xml:space="preserve"> </w:t>
      </w:r>
      <w:r w:rsidR="00781EA2" w:rsidRPr="00C571BC">
        <w:rPr>
          <w:sz w:val="24"/>
          <w:szCs w:val="24"/>
          <w:lang w:val="ru-RU"/>
        </w:rPr>
        <w:t xml:space="preserve">называется на иврите </w:t>
      </w:r>
      <w:r w:rsidR="0058755C" w:rsidRPr="00C571BC">
        <w:rPr>
          <w:sz w:val="24"/>
          <w:szCs w:val="24"/>
          <w:lang w:val="ru-RU"/>
        </w:rPr>
        <w:t>в</w:t>
      </w:r>
      <w:r w:rsidR="009064DE" w:rsidRPr="00C571BC">
        <w:rPr>
          <w:sz w:val="24"/>
          <w:szCs w:val="24"/>
          <w:lang w:val="ru-RU"/>
        </w:rPr>
        <w:t>озвышение для молитвы и чтения «Торы»</w:t>
      </w:r>
      <w:r w:rsidR="00017777" w:rsidRPr="00C571BC">
        <w:rPr>
          <w:sz w:val="24"/>
          <w:szCs w:val="24"/>
          <w:lang w:val="ru-RU"/>
        </w:rPr>
        <w:t>,</w:t>
      </w:r>
      <w:r w:rsidR="0058755C" w:rsidRPr="00C571BC">
        <w:rPr>
          <w:sz w:val="24"/>
          <w:szCs w:val="24"/>
          <w:lang w:val="ru-RU"/>
        </w:rPr>
        <w:t xml:space="preserve"> </w:t>
      </w:r>
      <w:r w:rsidR="00282C1B" w:rsidRPr="00C571BC">
        <w:rPr>
          <w:sz w:val="24"/>
          <w:szCs w:val="24"/>
          <w:lang w:val="ru-RU"/>
        </w:rPr>
        <w:t>а</w:t>
      </w:r>
      <w:r w:rsidR="0058755C" w:rsidRPr="00C571BC">
        <w:rPr>
          <w:sz w:val="24"/>
          <w:szCs w:val="24"/>
          <w:lang w:val="ru-RU"/>
        </w:rPr>
        <w:t xml:space="preserve"> </w:t>
      </w:r>
      <w:r w:rsidR="00017777" w:rsidRPr="00C571BC">
        <w:rPr>
          <w:sz w:val="24"/>
          <w:szCs w:val="24"/>
          <w:lang w:val="ru-RU"/>
        </w:rPr>
        <w:t>«пал</w:t>
      </w:r>
      <w:r w:rsidR="00282C1B" w:rsidRPr="00C571BC">
        <w:rPr>
          <w:sz w:val="24"/>
          <w:szCs w:val="24"/>
          <w:lang w:val="ru-RU"/>
        </w:rPr>
        <w:t>ь</w:t>
      </w:r>
      <w:r w:rsidR="00017777" w:rsidRPr="00C571BC">
        <w:rPr>
          <w:sz w:val="24"/>
          <w:szCs w:val="24"/>
          <w:lang w:val="ru-RU"/>
        </w:rPr>
        <w:t>ц</w:t>
      </w:r>
      <w:r w:rsidR="00282C1B" w:rsidRPr="00C571BC">
        <w:rPr>
          <w:sz w:val="24"/>
          <w:szCs w:val="24"/>
          <w:lang w:val="ru-RU"/>
        </w:rPr>
        <w:t>ем</w:t>
      </w:r>
      <w:r w:rsidR="00017777" w:rsidRPr="00C571BC">
        <w:rPr>
          <w:sz w:val="24"/>
          <w:szCs w:val="24"/>
          <w:lang w:val="ru-RU"/>
        </w:rPr>
        <w:t xml:space="preserve">», </w:t>
      </w:r>
      <w:r w:rsidR="00282C1B" w:rsidRPr="00C571BC">
        <w:rPr>
          <w:sz w:val="24"/>
          <w:szCs w:val="24"/>
          <w:lang w:val="ru-RU"/>
        </w:rPr>
        <w:t>отслеживает Хазан читаемый текст, с намерением не «потеряться», из-за того,</w:t>
      </w:r>
      <w:r w:rsidR="0058755C" w:rsidRPr="00C571BC">
        <w:rPr>
          <w:sz w:val="24"/>
          <w:szCs w:val="24"/>
          <w:lang w:val="ru-RU"/>
        </w:rPr>
        <w:t xml:space="preserve"> что периодически, внимание его отвлекается взглядом на… дирижёра</w:t>
      </w:r>
      <w:r w:rsidR="00282C1B" w:rsidRPr="00C571BC">
        <w:rPr>
          <w:sz w:val="24"/>
          <w:szCs w:val="24"/>
          <w:lang w:val="ru-RU"/>
        </w:rPr>
        <w:t>, находящегося, сегодня, рядом с ним</w:t>
      </w:r>
      <w:r w:rsidR="0058755C" w:rsidRPr="00C571BC">
        <w:rPr>
          <w:sz w:val="24"/>
          <w:szCs w:val="24"/>
          <w:lang w:val="ru-RU"/>
        </w:rPr>
        <w:t>.</w:t>
      </w:r>
    </w:p>
    <w:p w14:paraId="68DC424E" w14:textId="0BD23E18" w:rsidR="0058755C" w:rsidRPr="00C571BC" w:rsidRDefault="0058755C" w:rsidP="009E0C1C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Дело в том, что в свитках, символы «артикуляции» (как понимают и используют их сегодня традиционно) не написаны</w:t>
      </w:r>
      <w:r w:rsidR="00282C1B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282C1B" w:rsidRPr="00C571BC">
        <w:rPr>
          <w:sz w:val="24"/>
          <w:szCs w:val="24"/>
          <w:lang w:val="ru-RU"/>
        </w:rPr>
        <w:t>Хазан</w:t>
      </w:r>
      <w:r w:rsidRPr="00C571BC">
        <w:rPr>
          <w:sz w:val="24"/>
          <w:szCs w:val="24"/>
          <w:lang w:val="ru-RU"/>
        </w:rPr>
        <w:t xml:space="preserve"> </w:t>
      </w:r>
      <w:r w:rsidR="00282C1B" w:rsidRPr="00C571BC">
        <w:rPr>
          <w:sz w:val="24"/>
          <w:szCs w:val="24"/>
          <w:lang w:val="ru-RU"/>
        </w:rPr>
        <w:t>должен помнить</w:t>
      </w:r>
      <w:r w:rsidRPr="00C571BC">
        <w:rPr>
          <w:sz w:val="24"/>
          <w:szCs w:val="24"/>
          <w:lang w:val="ru-RU"/>
        </w:rPr>
        <w:t xml:space="preserve"> их наизусть. Но в процессе чтения, по причине значимости правильного исполнения, </w:t>
      </w:r>
      <w:r w:rsidR="001F6A38" w:rsidRPr="00C571BC">
        <w:rPr>
          <w:sz w:val="24"/>
          <w:szCs w:val="24"/>
          <w:lang w:val="ru-RU"/>
        </w:rPr>
        <w:t xml:space="preserve">рядом с ним стоит «помощник», который следит за символами в печатной книге, </w:t>
      </w:r>
      <w:proofErr w:type="gramStart"/>
      <w:r w:rsidR="001F6A38" w:rsidRPr="00C571BC">
        <w:rPr>
          <w:sz w:val="24"/>
          <w:szCs w:val="24"/>
          <w:lang w:val="ru-RU"/>
        </w:rPr>
        <w:t>и...</w:t>
      </w:r>
      <w:proofErr w:type="gramEnd"/>
      <w:r w:rsidR="001F6A38" w:rsidRPr="00C571BC">
        <w:rPr>
          <w:sz w:val="24"/>
          <w:szCs w:val="24"/>
          <w:lang w:val="ru-RU"/>
        </w:rPr>
        <w:t xml:space="preserve"> при помощи определённых знаков </w:t>
      </w:r>
      <w:r w:rsidR="001F6A38" w:rsidRPr="00C571BC">
        <w:rPr>
          <w:sz w:val="24"/>
          <w:szCs w:val="24"/>
          <w:lang w:val="ru-RU"/>
        </w:rPr>
        <w:lastRenderedPageBreak/>
        <w:t>жестикуляции, «показывает» все их исполнителю. Верн</w:t>
      </w:r>
      <w:r w:rsidR="00282C1B" w:rsidRPr="00C571BC">
        <w:rPr>
          <w:sz w:val="24"/>
          <w:szCs w:val="24"/>
          <w:lang w:val="ru-RU"/>
        </w:rPr>
        <w:t>ее,</w:t>
      </w:r>
      <w:r w:rsidR="001F6A38" w:rsidRPr="00C571BC">
        <w:rPr>
          <w:sz w:val="24"/>
          <w:szCs w:val="24"/>
          <w:lang w:val="ru-RU"/>
        </w:rPr>
        <w:t xml:space="preserve"> будет даже сказать </w:t>
      </w:r>
      <w:r w:rsidR="00282C1B" w:rsidRPr="00C571BC">
        <w:rPr>
          <w:sz w:val="24"/>
          <w:szCs w:val="24"/>
          <w:lang w:val="ru-RU"/>
        </w:rPr>
        <w:t xml:space="preserve">- </w:t>
      </w:r>
      <w:r w:rsidR="001F6A38" w:rsidRPr="00C571BC">
        <w:rPr>
          <w:sz w:val="24"/>
          <w:szCs w:val="24"/>
          <w:lang w:val="ru-RU"/>
        </w:rPr>
        <w:t xml:space="preserve">«рассказывает», так как определённый жест, или позиция руки и </w:t>
      </w:r>
      <w:r w:rsidR="00CB744E">
        <w:rPr>
          <w:sz w:val="24"/>
          <w:szCs w:val="24"/>
          <w:lang w:val="ru-RU"/>
        </w:rPr>
        <w:t>кисти</w:t>
      </w:r>
      <w:r w:rsidR="00282C1B" w:rsidRPr="00C571BC">
        <w:rPr>
          <w:sz w:val="24"/>
          <w:szCs w:val="24"/>
          <w:lang w:val="ru-RU"/>
        </w:rPr>
        <w:t>,</w:t>
      </w:r>
      <w:r w:rsidR="001F6A38" w:rsidRPr="00C571BC">
        <w:rPr>
          <w:sz w:val="24"/>
          <w:szCs w:val="24"/>
          <w:lang w:val="ru-RU"/>
        </w:rPr>
        <w:t xml:space="preserve"> существует для всех символов и их принципиальных оборот</w:t>
      </w:r>
      <w:r w:rsidR="009E0C1C">
        <w:rPr>
          <w:sz w:val="24"/>
          <w:szCs w:val="24"/>
          <w:lang w:val="ru-RU"/>
        </w:rPr>
        <w:t>ов</w:t>
      </w:r>
      <w:r w:rsidR="001F6A38" w:rsidRPr="00C571BC">
        <w:rPr>
          <w:sz w:val="24"/>
          <w:szCs w:val="24"/>
          <w:lang w:val="ru-RU"/>
        </w:rPr>
        <w:t>, так что происходящее, очень похоже на жестикуляционный разговор.</w:t>
      </w:r>
    </w:p>
    <w:p w14:paraId="1681295D" w14:textId="7B4FEDFF" w:rsidR="00D77FFD" w:rsidRPr="00C571BC" w:rsidRDefault="001F6A38" w:rsidP="00977F13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Самое оригинальное заключается в том, что </w:t>
      </w:r>
      <w:r w:rsidR="00B753A6">
        <w:rPr>
          <w:sz w:val="24"/>
          <w:szCs w:val="24"/>
          <w:lang w:val="ru-RU"/>
        </w:rPr>
        <w:t>(</w:t>
      </w:r>
      <w:r w:rsidRPr="00C571BC">
        <w:rPr>
          <w:sz w:val="24"/>
          <w:szCs w:val="24"/>
          <w:lang w:val="ru-RU"/>
        </w:rPr>
        <w:t xml:space="preserve">как мы </w:t>
      </w:r>
      <w:r w:rsidR="00E437EE">
        <w:rPr>
          <w:sz w:val="24"/>
          <w:szCs w:val="24"/>
          <w:lang w:val="ru-RU"/>
        </w:rPr>
        <w:t>отметили</w:t>
      </w:r>
      <w:r w:rsidR="00B753A6">
        <w:rPr>
          <w:sz w:val="24"/>
          <w:szCs w:val="24"/>
          <w:lang w:val="ru-RU"/>
        </w:rPr>
        <w:t>),</w:t>
      </w:r>
      <w:r w:rsidR="009124A1" w:rsidRPr="00C571BC">
        <w:rPr>
          <w:sz w:val="24"/>
          <w:szCs w:val="24"/>
          <w:lang w:val="ru-RU"/>
        </w:rPr>
        <w:t xml:space="preserve"> </w:t>
      </w:r>
      <w:r w:rsidR="00D77FFD" w:rsidRPr="00C571BC">
        <w:rPr>
          <w:sz w:val="24"/>
          <w:szCs w:val="24"/>
          <w:lang w:val="ru-RU"/>
        </w:rPr>
        <w:t xml:space="preserve">в полную противоположность сегодняшней, </w:t>
      </w:r>
      <w:r w:rsidRPr="00C571BC">
        <w:rPr>
          <w:sz w:val="24"/>
          <w:szCs w:val="24"/>
          <w:lang w:val="ru-RU"/>
        </w:rPr>
        <w:t xml:space="preserve">исконная система нотации «стратегически» </w:t>
      </w:r>
      <w:r w:rsidR="00D77FFD" w:rsidRPr="00C571BC">
        <w:rPr>
          <w:sz w:val="24"/>
          <w:szCs w:val="24"/>
          <w:lang w:val="ru-RU"/>
        </w:rPr>
        <w:t>ставит</w:t>
      </w:r>
      <w:r w:rsidRPr="00C571BC">
        <w:rPr>
          <w:sz w:val="24"/>
          <w:szCs w:val="24"/>
          <w:lang w:val="ru-RU"/>
        </w:rPr>
        <w:t xml:space="preserve"> приоритет</w:t>
      </w:r>
      <w:r w:rsidR="00D77FFD" w:rsidRPr="00C571BC">
        <w:rPr>
          <w:sz w:val="24"/>
          <w:szCs w:val="24"/>
          <w:lang w:val="ru-RU"/>
        </w:rPr>
        <w:t>ным не музыку, а</w:t>
      </w:r>
      <w:r w:rsidRPr="00C571BC">
        <w:rPr>
          <w:sz w:val="24"/>
          <w:szCs w:val="24"/>
          <w:lang w:val="ru-RU"/>
        </w:rPr>
        <w:t xml:space="preserve"> текст – смысл повествования</w:t>
      </w:r>
      <w:r w:rsidR="00D77FFD" w:rsidRPr="00C571BC">
        <w:rPr>
          <w:sz w:val="24"/>
          <w:szCs w:val="24"/>
          <w:lang w:val="ru-RU"/>
        </w:rPr>
        <w:t xml:space="preserve">, оперируя музыкальными </w:t>
      </w:r>
      <w:r w:rsidR="00C73AB9" w:rsidRPr="00C571BC">
        <w:rPr>
          <w:sz w:val="24"/>
          <w:szCs w:val="24"/>
          <w:lang w:val="ru-RU"/>
        </w:rPr>
        <w:t>определениями</w:t>
      </w:r>
      <w:r w:rsidR="00D77FFD" w:rsidRPr="00C571BC">
        <w:rPr>
          <w:sz w:val="24"/>
          <w:szCs w:val="24"/>
          <w:lang w:val="ru-RU"/>
        </w:rPr>
        <w:t xml:space="preserve"> на базе эмоциональной и интонационной ассоциации. А в данном случае, в то время как сегодняшний маэстро своими движениями отражает эмоциональную бурю произведения, его исконный коллега, </w:t>
      </w:r>
      <w:r w:rsidR="00E437EE">
        <w:rPr>
          <w:sz w:val="24"/>
          <w:szCs w:val="24"/>
          <w:lang w:val="ru-RU"/>
        </w:rPr>
        <w:t>или –</w:t>
      </w:r>
      <w:r w:rsidR="00D77FFD" w:rsidRPr="00C571BC">
        <w:rPr>
          <w:sz w:val="24"/>
          <w:szCs w:val="24"/>
          <w:lang w:val="ru-RU"/>
        </w:rPr>
        <w:t xml:space="preserve"> прототип</w:t>
      </w:r>
      <w:r w:rsidR="00E437EE">
        <w:rPr>
          <w:sz w:val="24"/>
          <w:szCs w:val="24"/>
          <w:lang w:val="ru-RU"/>
        </w:rPr>
        <w:t xml:space="preserve">, </w:t>
      </w:r>
      <w:r w:rsidR="00C73AB9" w:rsidRPr="00C571BC">
        <w:rPr>
          <w:sz w:val="24"/>
          <w:szCs w:val="24"/>
          <w:lang w:val="ru-RU"/>
        </w:rPr>
        <w:t>«рассказывал»</w:t>
      </w:r>
      <w:r w:rsidR="00D77FFD" w:rsidRPr="00C571BC">
        <w:rPr>
          <w:sz w:val="24"/>
          <w:szCs w:val="24"/>
          <w:lang w:val="ru-RU"/>
        </w:rPr>
        <w:t xml:space="preserve"> исполнителю </w:t>
      </w:r>
      <w:r w:rsidR="00D77FFD" w:rsidRPr="00063CD8">
        <w:rPr>
          <w:sz w:val="24"/>
          <w:szCs w:val="24"/>
          <w:u w:val="single"/>
          <w:lang w:val="ru-RU"/>
        </w:rPr>
        <w:t>совершенно конкретные ноты</w:t>
      </w:r>
      <w:r w:rsidR="00D77FFD" w:rsidRPr="00C571BC">
        <w:rPr>
          <w:sz w:val="24"/>
          <w:szCs w:val="24"/>
          <w:lang w:val="ru-RU"/>
        </w:rPr>
        <w:t xml:space="preserve">. Ну, разве что, «конкретные» </w:t>
      </w:r>
      <w:r w:rsidR="00C73AB9" w:rsidRPr="00C571BC">
        <w:rPr>
          <w:sz w:val="24"/>
          <w:szCs w:val="24"/>
          <w:lang w:val="ru-RU"/>
        </w:rPr>
        <w:t xml:space="preserve">они </w:t>
      </w:r>
      <w:r w:rsidR="00D77FFD" w:rsidRPr="00C571BC">
        <w:rPr>
          <w:sz w:val="24"/>
          <w:szCs w:val="24"/>
          <w:lang w:val="ru-RU"/>
        </w:rPr>
        <w:t>- в рамках античной стратегии, с которой мы здесь познакомимся.</w:t>
      </w:r>
      <w:r w:rsidR="00E9070A" w:rsidRPr="00C571BC">
        <w:rPr>
          <w:sz w:val="24"/>
          <w:szCs w:val="24"/>
          <w:lang w:val="ru-RU"/>
        </w:rPr>
        <w:t xml:space="preserve"> А</w:t>
      </w:r>
      <w:r w:rsidR="00977F13">
        <w:rPr>
          <w:sz w:val="24"/>
          <w:szCs w:val="24"/>
          <w:lang w:val="ru-RU"/>
        </w:rPr>
        <w:t xml:space="preserve"> ещё</w:t>
      </w:r>
      <w:r w:rsidR="00E9070A" w:rsidRPr="00C571BC">
        <w:rPr>
          <w:sz w:val="24"/>
          <w:szCs w:val="24"/>
          <w:lang w:val="ru-RU"/>
        </w:rPr>
        <w:t xml:space="preserve">, </w:t>
      </w:r>
      <w:r w:rsidR="00977F13">
        <w:rPr>
          <w:sz w:val="24"/>
          <w:szCs w:val="24"/>
          <w:lang w:val="ru-RU"/>
        </w:rPr>
        <w:t>можно доб</w:t>
      </w:r>
      <w:r w:rsidR="00F13D30">
        <w:rPr>
          <w:sz w:val="24"/>
          <w:szCs w:val="24"/>
          <w:lang w:val="ru-RU"/>
        </w:rPr>
        <w:t>а</w:t>
      </w:r>
      <w:r w:rsidR="00977F13">
        <w:rPr>
          <w:sz w:val="24"/>
          <w:szCs w:val="24"/>
          <w:lang w:val="ru-RU"/>
        </w:rPr>
        <w:t>вить</w:t>
      </w:r>
      <w:r w:rsidR="00E9070A" w:rsidRPr="00C571BC">
        <w:rPr>
          <w:sz w:val="24"/>
          <w:szCs w:val="24"/>
          <w:lang w:val="ru-RU"/>
        </w:rPr>
        <w:t>, что</w:t>
      </w:r>
      <w:r w:rsidR="00F13D30">
        <w:rPr>
          <w:sz w:val="24"/>
          <w:szCs w:val="24"/>
          <w:lang w:val="ru-RU"/>
        </w:rPr>
        <w:t>,</w:t>
      </w:r>
      <w:r w:rsidR="0037231F" w:rsidRPr="00C571BC">
        <w:rPr>
          <w:sz w:val="24"/>
          <w:szCs w:val="24"/>
          <w:lang w:val="ru-RU"/>
        </w:rPr>
        <w:t xml:space="preserve"> из описаний границ ответственности дирижёра в Храме, </w:t>
      </w:r>
      <w:r w:rsidR="00C73AB9" w:rsidRPr="00C571BC">
        <w:rPr>
          <w:sz w:val="24"/>
          <w:szCs w:val="24"/>
          <w:lang w:val="ru-RU"/>
        </w:rPr>
        <w:t>следует,</w:t>
      </w:r>
      <w:r w:rsidR="0037231F" w:rsidRPr="00C571BC">
        <w:rPr>
          <w:sz w:val="24"/>
          <w:szCs w:val="24"/>
          <w:lang w:val="ru-RU"/>
        </w:rPr>
        <w:t xml:space="preserve"> что помимо исполнителей, </w:t>
      </w:r>
      <w:r w:rsidR="00E9070A" w:rsidRPr="00C571BC">
        <w:rPr>
          <w:sz w:val="24"/>
          <w:szCs w:val="24"/>
          <w:lang w:val="ru-RU"/>
        </w:rPr>
        <w:t xml:space="preserve">он </w:t>
      </w:r>
      <w:r w:rsidR="0037231F" w:rsidRPr="00C571BC">
        <w:rPr>
          <w:sz w:val="24"/>
          <w:szCs w:val="24"/>
          <w:lang w:val="ru-RU"/>
        </w:rPr>
        <w:t>дирижировал ещё и принимавшим</w:t>
      </w:r>
      <w:r w:rsidR="00C73AB9" w:rsidRPr="00C571BC">
        <w:rPr>
          <w:sz w:val="24"/>
          <w:szCs w:val="24"/>
          <w:lang w:val="ru-RU"/>
        </w:rPr>
        <w:t>и</w:t>
      </w:r>
      <w:r w:rsidR="0037231F" w:rsidRPr="00C571BC">
        <w:rPr>
          <w:sz w:val="24"/>
          <w:szCs w:val="24"/>
          <w:lang w:val="ru-RU"/>
        </w:rPr>
        <w:t xml:space="preserve"> участие </w:t>
      </w:r>
      <w:r w:rsidR="00C73AB9" w:rsidRPr="00C571BC">
        <w:rPr>
          <w:sz w:val="24"/>
          <w:szCs w:val="24"/>
          <w:lang w:val="ru-RU"/>
        </w:rPr>
        <w:t>в представлении зрителями – множеством народа, отвечавшим</w:t>
      </w:r>
      <w:r w:rsidR="008E1E84">
        <w:rPr>
          <w:sz w:val="24"/>
          <w:szCs w:val="24"/>
          <w:lang w:val="ru-RU"/>
        </w:rPr>
        <w:t>, к примеру,</w:t>
      </w:r>
      <w:r w:rsidR="00C73AB9" w:rsidRPr="00C571BC">
        <w:rPr>
          <w:sz w:val="24"/>
          <w:szCs w:val="24"/>
          <w:lang w:val="ru-RU"/>
        </w:rPr>
        <w:t xml:space="preserve"> «Аминь» на благословения, в чётком </w:t>
      </w:r>
      <w:r w:rsidR="00F13D30">
        <w:rPr>
          <w:sz w:val="24"/>
          <w:szCs w:val="24"/>
          <w:lang w:val="ru-RU"/>
        </w:rPr>
        <w:t xml:space="preserve">соответствии </w:t>
      </w:r>
      <w:r w:rsidR="00E437EE">
        <w:rPr>
          <w:sz w:val="24"/>
          <w:szCs w:val="24"/>
          <w:lang w:val="ru-RU"/>
        </w:rPr>
        <w:t>музыкальной</w:t>
      </w:r>
      <w:r w:rsidR="008E1E84">
        <w:rPr>
          <w:sz w:val="24"/>
          <w:szCs w:val="24"/>
          <w:lang w:val="ru-RU"/>
        </w:rPr>
        <w:t xml:space="preserve"> </w:t>
      </w:r>
      <w:r w:rsidR="00C73AB9" w:rsidRPr="00C571BC">
        <w:rPr>
          <w:sz w:val="24"/>
          <w:szCs w:val="24"/>
          <w:lang w:val="ru-RU"/>
        </w:rPr>
        <w:t>композиции.</w:t>
      </w:r>
    </w:p>
    <w:p w14:paraId="10DD2EBC" w14:textId="77777777" w:rsidR="00703C93" w:rsidRPr="00C571BC" w:rsidRDefault="00703C93" w:rsidP="00703C93">
      <w:pPr>
        <w:pStyle w:val="ListParagraph"/>
        <w:rPr>
          <w:sz w:val="24"/>
          <w:szCs w:val="24"/>
          <w:lang w:val="ru-RU"/>
        </w:rPr>
      </w:pPr>
    </w:p>
    <w:p w14:paraId="1A042298" w14:textId="5F3DB0C0" w:rsidR="006F6057" w:rsidRPr="00C571BC" w:rsidRDefault="00E9070A" w:rsidP="00063CD8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Возвращаясь к исследованию, отметим</w:t>
      </w:r>
      <w:r w:rsidR="00017777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что с</w:t>
      </w:r>
      <w:r w:rsidR="006F6057" w:rsidRPr="00C571BC">
        <w:rPr>
          <w:sz w:val="24"/>
          <w:szCs w:val="24"/>
          <w:lang w:val="ru-RU"/>
        </w:rPr>
        <w:t xml:space="preserve">уществующую </w:t>
      </w:r>
      <w:r w:rsidR="006242DE" w:rsidRPr="00C571BC">
        <w:rPr>
          <w:sz w:val="24"/>
          <w:szCs w:val="24"/>
          <w:lang w:val="ru-RU"/>
        </w:rPr>
        <w:t>(</w:t>
      </w:r>
      <w:r w:rsidR="00001B46">
        <w:rPr>
          <w:sz w:val="24"/>
          <w:szCs w:val="24"/>
          <w:lang w:val="ru-RU"/>
        </w:rPr>
        <w:t>крайне масштабную</w:t>
      </w:r>
      <w:r w:rsidR="006242DE" w:rsidRPr="00C571BC">
        <w:rPr>
          <w:sz w:val="24"/>
          <w:szCs w:val="24"/>
          <w:lang w:val="ru-RU"/>
        </w:rPr>
        <w:t>)</w:t>
      </w:r>
      <w:r w:rsidR="006F6057" w:rsidRPr="00C571BC">
        <w:rPr>
          <w:sz w:val="24"/>
          <w:szCs w:val="24"/>
          <w:lang w:val="ru-RU"/>
        </w:rPr>
        <w:t xml:space="preserve"> информацию традиционных школ о </w:t>
      </w:r>
      <w:r w:rsidR="00001B46">
        <w:rPr>
          <w:sz w:val="24"/>
          <w:szCs w:val="24"/>
          <w:lang w:val="ru-RU"/>
        </w:rPr>
        <w:t>функции «Тэамэй Микра»</w:t>
      </w:r>
      <w:r w:rsidR="006F6057" w:rsidRPr="00C571BC">
        <w:rPr>
          <w:sz w:val="24"/>
          <w:szCs w:val="24"/>
          <w:lang w:val="ru-RU"/>
        </w:rPr>
        <w:t xml:space="preserve">, решено было, на </w:t>
      </w:r>
      <w:r w:rsidR="006242DE" w:rsidRPr="00C571BC">
        <w:rPr>
          <w:sz w:val="24"/>
          <w:szCs w:val="24"/>
          <w:lang w:val="ru-RU"/>
        </w:rPr>
        <w:t>этом этапе</w:t>
      </w:r>
      <w:r w:rsidR="006F6057" w:rsidRPr="00C571BC">
        <w:rPr>
          <w:sz w:val="24"/>
          <w:szCs w:val="24"/>
          <w:lang w:val="ru-RU"/>
        </w:rPr>
        <w:t xml:space="preserve">, не </w:t>
      </w:r>
      <w:r w:rsidR="00001B46">
        <w:rPr>
          <w:sz w:val="24"/>
          <w:szCs w:val="24"/>
          <w:lang w:val="ru-RU"/>
        </w:rPr>
        <w:t>осваивать</w:t>
      </w:r>
      <w:r w:rsidR="006F6057" w:rsidRPr="00C571BC">
        <w:rPr>
          <w:sz w:val="24"/>
          <w:szCs w:val="24"/>
          <w:lang w:val="ru-RU"/>
        </w:rPr>
        <w:t>, с целью чистоты эксперимента</w:t>
      </w:r>
      <w:r w:rsidR="006242DE" w:rsidRPr="00C571BC">
        <w:rPr>
          <w:sz w:val="24"/>
          <w:szCs w:val="24"/>
          <w:lang w:val="ru-RU"/>
        </w:rPr>
        <w:t>. Н</w:t>
      </w:r>
      <w:r w:rsidR="005F5D98" w:rsidRPr="00C571BC">
        <w:rPr>
          <w:sz w:val="24"/>
          <w:szCs w:val="24"/>
          <w:lang w:val="ru-RU"/>
        </w:rPr>
        <w:t xml:space="preserve">а тот момент, </w:t>
      </w:r>
      <w:r w:rsidR="006242DE" w:rsidRPr="00C571BC">
        <w:rPr>
          <w:sz w:val="24"/>
          <w:szCs w:val="24"/>
          <w:lang w:val="ru-RU"/>
        </w:rPr>
        <w:t>в случае успеха</w:t>
      </w:r>
      <w:r w:rsidR="00173ECF">
        <w:rPr>
          <w:sz w:val="24"/>
          <w:szCs w:val="24"/>
          <w:lang w:val="ru-RU"/>
        </w:rPr>
        <w:t xml:space="preserve"> -</w:t>
      </w:r>
      <w:r w:rsidR="006242DE" w:rsidRPr="00C571BC">
        <w:rPr>
          <w:sz w:val="24"/>
          <w:szCs w:val="24"/>
          <w:lang w:val="ru-RU"/>
        </w:rPr>
        <w:t xml:space="preserve"> предполагалось </w:t>
      </w:r>
      <w:r w:rsidR="005F5D98" w:rsidRPr="00C571BC">
        <w:rPr>
          <w:sz w:val="24"/>
          <w:szCs w:val="24"/>
          <w:lang w:val="ru-RU"/>
        </w:rPr>
        <w:t xml:space="preserve">добиться близких </w:t>
      </w:r>
      <w:r w:rsidR="00B1108E" w:rsidRPr="00C571BC">
        <w:rPr>
          <w:sz w:val="24"/>
          <w:szCs w:val="24"/>
          <w:lang w:val="ru-RU"/>
        </w:rPr>
        <w:t xml:space="preserve">им </w:t>
      </w:r>
      <w:r w:rsidR="005F5D98" w:rsidRPr="00C571BC">
        <w:rPr>
          <w:sz w:val="24"/>
          <w:szCs w:val="24"/>
          <w:lang w:val="ru-RU"/>
        </w:rPr>
        <w:t xml:space="preserve">результатов </w:t>
      </w:r>
      <w:r w:rsidR="00B1108E" w:rsidRPr="00C571BC">
        <w:rPr>
          <w:sz w:val="24"/>
          <w:szCs w:val="24"/>
          <w:lang w:val="ru-RU"/>
        </w:rPr>
        <w:t>-</w:t>
      </w:r>
      <w:r w:rsidR="002573CD" w:rsidRPr="00C571BC">
        <w:rPr>
          <w:sz w:val="24"/>
          <w:szCs w:val="24"/>
          <w:lang w:val="ru-RU"/>
        </w:rPr>
        <w:t xml:space="preserve"> </w:t>
      </w:r>
      <w:r w:rsidR="005F5D98" w:rsidRPr="00C571BC">
        <w:rPr>
          <w:sz w:val="24"/>
          <w:szCs w:val="24"/>
          <w:lang w:val="ru-RU"/>
        </w:rPr>
        <w:t>ассоциативным пут</w:t>
      </w:r>
      <w:r w:rsidR="00173ECF">
        <w:rPr>
          <w:sz w:val="24"/>
          <w:szCs w:val="24"/>
          <w:lang w:val="ru-RU"/>
        </w:rPr>
        <w:t>ё</w:t>
      </w:r>
      <w:r w:rsidR="005F5D98" w:rsidRPr="00C571BC">
        <w:rPr>
          <w:sz w:val="24"/>
          <w:szCs w:val="24"/>
          <w:lang w:val="ru-RU"/>
        </w:rPr>
        <w:t xml:space="preserve">м. Это могло явиться, в определённой мере, доказательством корректности </w:t>
      </w:r>
      <w:r w:rsidR="00B1108E" w:rsidRPr="00C571BC">
        <w:rPr>
          <w:sz w:val="24"/>
          <w:szCs w:val="24"/>
          <w:lang w:val="ru-RU"/>
        </w:rPr>
        <w:t>обнаружения остальных – не известных традиции</w:t>
      </w:r>
      <w:r w:rsidR="002573CD" w:rsidRPr="00C571BC">
        <w:rPr>
          <w:sz w:val="24"/>
          <w:szCs w:val="24"/>
          <w:lang w:val="ru-RU"/>
        </w:rPr>
        <w:t xml:space="preserve"> значений</w:t>
      </w:r>
      <w:r w:rsidR="005F5D98" w:rsidRPr="00C571BC">
        <w:rPr>
          <w:sz w:val="24"/>
          <w:szCs w:val="24"/>
          <w:lang w:val="ru-RU"/>
        </w:rPr>
        <w:t xml:space="preserve">, </w:t>
      </w:r>
      <w:r w:rsidR="002573CD" w:rsidRPr="00C571BC">
        <w:rPr>
          <w:sz w:val="24"/>
          <w:szCs w:val="24"/>
          <w:lang w:val="ru-RU"/>
        </w:rPr>
        <w:t xml:space="preserve">или, как минимум, </w:t>
      </w:r>
      <w:r w:rsidR="005F5D98" w:rsidRPr="00C571BC">
        <w:rPr>
          <w:sz w:val="24"/>
          <w:szCs w:val="24"/>
          <w:lang w:val="ru-RU"/>
        </w:rPr>
        <w:t>более высокой вероятности «правильности» ожидаемых различий</w:t>
      </w:r>
      <w:r w:rsidR="0012715A" w:rsidRPr="00C571BC">
        <w:rPr>
          <w:sz w:val="24"/>
          <w:szCs w:val="24"/>
          <w:lang w:val="ru-RU"/>
        </w:rPr>
        <w:t>,</w:t>
      </w:r>
      <w:r w:rsidR="005F5D98" w:rsidRPr="00C571BC">
        <w:rPr>
          <w:sz w:val="24"/>
          <w:szCs w:val="24"/>
          <w:lang w:val="ru-RU"/>
        </w:rPr>
        <w:t xml:space="preserve"> существ</w:t>
      </w:r>
      <w:r w:rsidR="002573CD" w:rsidRPr="00C571BC">
        <w:rPr>
          <w:sz w:val="24"/>
          <w:szCs w:val="24"/>
          <w:lang w:val="ru-RU"/>
        </w:rPr>
        <w:t>ование которых</w:t>
      </w:r>
      <w:r w:rsidR="005F5D98" w:rsidRPr="00C571BC">
        <w:rPr>
          <w:sz w:val="24"/>
          <w:szCs w:val="24"/>
          <w:lang w:val="ru-RU"/>
        </w:rPr>
        <w:t>,</w:t>
      </w:r>
      <w:r w:rsidR="002573CD" w:rsidRPr="00C571BC">
        <w:rPr>
          <w:sz w:val="24"/>
          <w:szCs w:val="24"/>
          <w:lang w:val="ru-RU"/>
        </w:rPr>
        <w:t xml:space="preserve"> </w:t>
      </w:r>
      <w:r w:rsidR="00B1108E" w:rsidRPr="00C571BC">
        <w:rPr>
          <w:sz w:val="24"/>
          <w:szCs w:val="24"/>
          <w:lang w:val="ru-RU"/>
        </w:rPr>
        <w:t xml:space="preserve">было </w:t>
      </w:r>
      <w:r w:rsidR="002573CD" w:rsidRPr="00C571BC">
        <w:rPr>
          <w:sz w:val="24"/>
          <w:szCs w:val="24"/>
          <w:lang w:val="ru-RU"/>
        </w:rPr>
        <w:t>уже</w:t>
      </w:r>
      <w:r w:rsidR="005F5D98" w:rsidRPr="00C571BC">
        <w:rPr>
          <w:sz w:val="24"/>
          <w:szCs w:val="24"/>
          <w:lang w:val="ru-RU"/>
        </w:rPr>
        <w:t xml:space="preserve"> несомненно.</w:t>
      </w:r>
      <w:r w:rsidR="001A7001" w:rsidRPr="00C571BC">
        <w:rPr>
          <w:sz w:val="24"/>
          <w:szCs w:val="24"/>
          <w:lang w:val="ru-RU"/>
        </w:rPr>
        <w:t xml:space="preserve"> Начался процесс построения возможных методов исследования и декодирования значений -</w:t>
      </w:r>
    </w:p>
    <w:p w14:paraId="07CA5986" w14:textId="77777777" w:rsidR="0012715A" w:rsidRPr="00C571BC" w:rsidRDefault="0012715A" w:rsidP="0012715A">
      <w:pPr>
        <w:pStyle w:val="ListParagraph"/>
        <w:ind w:left="1800"/>
        <w:rPr>
          <w:sz w:val="24"/>
          <w:szCs w:val="24"/>
          <w:lang w:val="ru-RU"/>
        </w:rPr>
      </w:pPr>
    </w:p>
    <w:p w14:paraId="729782A7" w14:textId="5195E1A7" w:rsidR="002E4673" w:rsidRPr="00C571BC" w:rsidRDefault="001268A9" w:rsidP="00A2385D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Достигнутая возможность определённого ритмического «форматирования» произведения (при помощи рифм и техник подборки ритма), посодействовала нахождению </w:t>
      </w:r>
      <w:r w:rsidR="006041BB" w:rsidRPr="00C571BC">
        <w:rPr>
          <w:sz w:val="24"/>
          <w:szCs w:val="24"/>
          <w:lang w:val="ru-RU"/>
        </w:rPr>
        <w:t>логики и алгоритма</w:t>
      </w:r>
      <w:r w:rsidRPr="00C571BC">
        <w:rPr>
          <w:sz w:val="24"/>
          <w:szCs w:val="24"/>
          <w:lang w:val="ru-RU"/>
        </w:rPr>
        <w:t xml:space="preserve"> </w:t>
      </w:r>
      <w:r w:rsidR="006041BB" w:rsidRPr="00C571BC">
        <w:rPr>
          <w:sz w:val="24"/>
          <w:szCs w:val="24"/>
          <w:lang w:val="ru-RU"/>
        </w:rPr>
        <w:t>расчёта</w:t>
      </w:r>
      <w:r w:rsidRPr="00C571BC">
        <w:rPr>
          <w:sz w:val="24"/>
          <w:szCs w:val="24"/>
          <w:lang w:val="ru-RU"/>
        </w:rPr>
        <w:t xml:space="preserve"> длительностей «ТэаНот». </w:t>
      </w:r>
      <w:r w:rsidR="00391BC8" w:rsidRPr="00C571BC">
        <w:rPr>
          <w:sz w:val="24"/>
          <w:szCs w:val="24"/>
          <w:lang w:val="ru-RU"/>
        </w:rPr>
        <w:t>Сравнивались</w:t>
      </w:r>
      <w:r w:rsidR="001A7001" w:rsidRPr="00C571BC">
        <w:rPr>
          <w:sz w:val="24"/>
          <w:szCs w:val="24"/>
          <w:lang w:val="ru-RU"/>
        </w:rPr>
        <w:t xml:space="preserve">, </w:t>
      </w:r>
      <w:r w:rsidR="00391BC8" w:rsidRPr="00C571BC">
        <w:rPr>
          <w:sz w:val="24"/>
          <w:szCs w:val="24"/>
          <w:lang w:val="ru-RU"/>
        </w:rPr>
        <w:t>относительно</w:t>
      </w:r>
      <w:r w:rsidR="001A7001" w:rsidRPr="00C571BC">
        <w:rPr>
          <w:sz w:val="24"/>
          <w:szCs w:val="24"/>
          <w:lang w:val="ru-RU"/>
        </w:rPr>
        <w:t>,</w:t>
      </w:r>
      <w:r w:rsidR="00391BC8" w:rsidRPr="00C571BC">
        <w:rPr>
          <w:sz w:val="24"/>
          <w:szCs w:val="24"/>
          <w:lang w:val="ru-RU"/>
        </w:rPr>
        <w:t xml:space="preserve"> </w:t>
      </w:r>
      <w:r w:rsidR="006041BB" w:rsidRPr="00C571BC">
        <w:rPr>
          <w:sz w:val="24"/>
          <w:szCs w:val="24"/>
          <w:lang w:val="ru-RU"/>
        </w:rPr>
        <w:t xml:space="preserve">группы различных комбинаций </w:t>
      </w:r>
      <w:r w:rsidR="001A7001" w:rsidRPr="00C571BC">
        <w:rPr>
          <w:sz w:val="24"/>
          <w:szCs w:val="24"/>
          <w:lang w:val="ru-RU"/>
        </w:rPr>
        <w:t>знаков,</w:t>
      </w:r>
      <w:r w:rsidR="00391BC8" w:rsidRPr="00C571BC">
        <w:rPr>
          <w:sz w:val="24"/>
          <w:szCs w:val="24"/>
          <w:lang w:val="ru-RU"/>
        </w:rPr>
        <w:t xml:space="preserve"> принимающих участие в многочисленных</w:t>
      </w:r>
      <w:r w:rsidR="001A7001" w:rsidRPr="00C571BC">
        <w:rPr>
          <w:sz w:val="24"/>
          <w:szCs w:val="24"/>
          <w:lang w:val="ru-RU"/>
        </w:rPr>
        <w:t>, похожих</w:t>
      </w:r>
      <w:r w:rsidR="00391BC8" w:rsidRPr="00C571BC">
        <w:rPr>
          <w:sz w:val="24"/>
          <w:szCs w:val="24"/>
          <w:lang w:val="ru-RU"/>
        </w:rPr>
        <w:t xml:space="preserve"> </w:t>
      </w:r>
      <w:r w:rsidR="001A7001" w:rsidRPr="00C571BC">
        <w:rPr>
          <w:sz w:val="24"/>
          <w:szCs w:val="24"/>
          <w:lang w:val="ru-RU"/>
        </w:rPr>
        <w:t>«</w:t>
      </w:r>
      <w:r w:rsidR="00391BC8" w:rsidRPr="00C571BC">
        <w:rPr>
          <w:sz w:val="24"/>
          <w:szCs w:val="24"/>
          <w:lang w:val="ru-RU"/>
        </w:rPr>
        <w:t>тактах</w:t>
      </w:r>
      <w:r w:rsidR="001A7001" w:rsidRPr="00C571BC">
        <w:rPr>
          <w:sz w:val="24"/>
          <w:szCs w:val="24"/>
          <w:lang w:val="ru-RU"/>
        </w:rPr>
        <w:t>»</w:t>
      </w:r>
      <w:r w:rsidR="00391BC8" w:rsidRPr="00C571BC">
        <w:rPr>
          <w:sz w:val="24"/>
          <w:szCs w:val="24"/>
          <w:lang w:val="ru-RU"/>
        </w:rPr>
        <w:t xml:space="preserve"> произведений.</w:t>
      </w:r>
      <w:r w:rsidR="006041BB" w:rsidRPr="00C571BC">
        <w:rPr>
          <w:sz w:val="24"/>
          <w:szCs w:val="24"/>
          <w:lang w:val="ru-RU"/>
        </w:rPr>
        <w:t xml:space="preserve"> В итоге, были </w:t>
      </w:r>
      <w:r w:rsidR="00BA4E81" w:rsidRPr="00C571BC">
        <w:rPr>
          <w:sz w:val="24"/>
          <w:szCs w:val="24"/>
          <w:lang w:val="ru-RU"/>
        </w:rPr>
        <w:t>определены</w:t>
      </w:r>
      <w:r w:rsidR="006041BB" w:rsidRPr="00C571BC">
        <w:rPr>
          <w:sz w:val="24"/>
          <w:szCs w:val="24"/>
          <w:lang w:val="ru-RU"/>
        </w:rPr>
        <w:t xml:space="preserve"> индивидуальные значения </w:t>
      </w:r>
      <w:r w:rsidR="00173ECF">
        <w:rPr>
          <w:sz w:val="24"/>
          <w:szCs w:val="24"/>
          <w:lang w:val="ru-RU"/>
        </w:rPr>
        <w:t>длительности</w:t>
      </w:r>
      <w:r w:rsidR="006041BB" w:rsidRPr="00C571BC">
        <w:rPr>
          <w:sz w:val="24"/>
          <w:szCs w:val="24"/>
          <w:lang w:val="ru-RU"/>
        </w:rPr>
        <w:t>.</w:t>
      </w:r>
    </w:p>
    <w:p w14:paraId="47EA4714" w14:textId="77777777" w:rsidR="004E52AD" w:rsidRPr="00C571BC" w:rsidRDefault="004E52AD" w:rsidP="004E52AD">
      <w:pPr>
        <w:pStyle w:val="ListParagraph"/>
        <w:ind w:left="1800"/>
        <w:rPr>
          <w:sz w:val="24"/>
          <w:szCs w:val="24"/>
          <w:lang w:val="ru-RU"/>
        </w:rPr>
      </w:pPr>
    </w:p>
    <w:p w14:paraId="52676F2D" w14:textId="50A38163" w:rsidR="00391BC8" w:rsidRPr="00C571BC" w:rsidRDefault="006041BB" w:rsidP="00A2385D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Как и предполагалось, внешний вид символов</w:t>
      </w:r>
      <w:r w:rsidR="00173ECF">
        <w:rPr>
          <w:sz w:val="24"/>
          <w:szCs w:val="24"/>
          <w:lang w:val="ru-RU"/>
        </w:rPr>
        <w:t xml:space="preserve"> -</w:t>
      </w:r>
      <w:r w:rsidRPr="00C571BC">
        <w:rPr>
          <w:sz w:val="24"/>
          <w:szCs w:val="24"/>
          <w:lang w:val="ru-RU"/>
        </w:rPr>
        <w:t xml:space="preserve"> ассоциативно соответствовал этим значениям. Так</w:t>
      </w:r>
      <w:r w:rsidR="00173ECF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присутствие в рисунке «хвоста», добавленного </w:t>
      </w:r>
      <w:r w:rsidR="002E4673" w:rsidRPr="00C571BC">
        <w:rPr>
          <w:sz w:val="24"/>
          <w:szCs w:val="24"/>
          <w:lang w:val="ru-RU"/>
        </w:rPr>
        <w:t xml:space="preserve">к </w:t>
      </w:r>
      <w:r w:rsidRPr="00C571BC">
        <w:rPr>
          <w:sz w:val="24"/>
          <w:szCs w:val="24"/>
          <w:lang w:val="ru-RU"/>
        </w:rPr>
        <w:t>символу «акцентирования»</w:t>
      </w:r>
      <w:r w:rsidR="002E4673" w:rsidRPr="00C571BC">
        <w:rPr>
          <w:sz w:val="24"/>
          <w:szCs w:val="24"/>
          <w:lang w:val="ru-RU"/>
        </w:rPr>
        <w:t xml:space="preserve"> (по направлению движения текста)</w:t>
      </w:r>
      <w:r w:rsidRPr="00C571BC">
        <w:rPr>
          <w:sz w:val="24"/>
          <w:szCs w:val="24"/>
          <w:lang w:val="ru-RU"/>
        </w:rPr>
        <w:t xml:space="preserve">, предполагало </w:t>
      </w:r>
      <w:r w:rsidR="002E4673" w:rsidRPr="00C571BC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протянуть</w:t>
      </w:r>
      <w:r w:rsidR="002E4673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</w:t>
      </w:r>
      <w:r w:rsidR="002E4673" w:rsidRPr="00C571BC">
        <w:rPr>
          <w:sz w:val="24"/>
          <w:szCs w:val="24"/>
          <w:lang w:val="ru-RU"/>
        </w:rPr>
        <w:t>указанную ноту дольше обычной</w:t>
      </w:r>
      <w:r w:rsidR="005D47E2">
        <w:rPr>
          <w:sz w:val="24"/>
          <w:szCs w:val="24"/>
          <w:lang w:val="ru-RU"/>
        </w:rPr>
        <w:t>;</w:t>
      </w:r>
      <w:r w:rsidR="002E4673" w:rsidRPr="00C571BC">
        <w:rPr>
          <w:sz w:val="24"/>
          <w:szCs w:val="24"/>
          <w:lang w:val="ru-RU"/>
        </w:rPr>
        <w:t xml:space="preserve"> стрелочка «</w:t>
      </w:r>
      <w:r w:rsidR="002E4673" w:rsidRPr="00C571BC">
        <w:rPr>
          <w:b/>
          <w:bCs/>
          <w:sz w:val="24"/>
          <w:szCs w:val="24"/>
          <w:lang w:val="ru-RU"/>
        </w:rPr>
        <w:t>&lt;</w:t>
      </w:r>
      <w:r w:rsidR="002E4673" w:rsidRPr="00C571BC">
        <w:rPr>
          <w:sz w:val="24"/>
          <w:szCs w:val="24"/>
          <w:lang w:val="ru-RU"/>
        </w:rPr>
        <w:t>» под буквой (опять же, по направлению чтения - справа налево)</w:t>
      </w:r>
      <w:r w:rsidR="005D47E2">
        <w:rPr>
          <w:sz w:val="24"/>
          <w:szCs w:val="24"/>
          <w:lang w:val="ru-RU"/>
        </w:rPr>
        <w:t xml:space="preserve"> - </w:t>
      </w:r>
      <w:r w:rsidR="002E4673" w:rsidRPr="00C571BC">
        <w:rPr>
          <w:sz w:val="24"/>
          <w:szCs w:val="24"/>
          <w:lang w:val="ru-RU"/>
        </w:rPr>
        <w:t xml:space="preserve">указывает ускорить произношение с этого момента вдвое, и т.п… </w:t>
      </w:r>
    </w:p>
    <w:p w14:paraId="3AF6E198" w14:textId="77777777" w:rsidR="00391BC8" w:rsidRPr="00C571BC" w:rsidRDefault="00391BC8" w:rsidP="00391BC8">
      <w:pPr>
        <w:pStyle w:val="ListParagraph"/>
        <w:ind w:left="1800"/>
        <w:rPr>
          <w:sz w:val="24"/>
          <w:szCs w:val="24"/>
          <w:lang w:val="ru-RU"/>
        </w:rPr>
      </w:pPr>
    </w:p>
    <w:p w14:paraId="2C6FCD63" w14:textId="5866AEC3" w:rsidR="00471B9C" w:rsidRDefault="00CB13A1" w:rsidP="00A2385D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Но с</w:t>
      </w:r>
      <w:r w:rsidR="00A53191" w:rsidRPr="00C571BC">
        <w:rPr>
          <w:sz w:val="24"/>
          <w:szCs w:val="24"/>
          <w:lang w:val="ru-RU"/>
        </w:rPr>
        <w:t>амой</w:t>
      </w:r>
      <w:r w:rsidRPr="00C571BC">
        <w:rPr>
          <w:sz w:val="24"/>
          <w:szCs w:val="24"/>
          <w:lang w:val="ru-RU"/>
        </w:rPr>
        <w:t xml:space="preserve">, казалось, нерешаемой </w:t>
      </w:r>
      <w:r w:rsidR="00A53191" w:rsidRPr="00C571BC">
        <w:rPr>
          <w:sz w:val="24"/>
          <w:szCs w:val="24"/>
          <w:lang w:val="ru-RU"/>
        </w:rPr>
        <w:t>задачей было</w:t>
      </w:r>
      <w:r w:rsidRPr="00C571BC">
        <w:rPr>
          <w:sz w:val="24"/>
          <w:szCs w:val="24"/>
          <w:lang w:val="ru-RU"/>
        </w:rPr>
        <w:t xml:space="preserve"> -</w:t>
      </w:r>
      <w:r w:rsidR="00A53191" w:rsidRPr="00C571BC">
        <w:rPr>
          <w:sz w:val="24"/>
          <w:szCs w:val="24"/>
          <w:lang w:val="ru-RU"/>
        </w:rPr>
        <w:t xml:space="preserve"> </w:t>
      </w:r>
      <w:r w:rsidR="008B39F7" w:rsidRPr="00C571BC">
        <w:rPr>
          <w:sz w:val="24"/>
          <w:szCs w:val="24"/>
          <w:lang w:val="ru-RU"/>
        </w:rPr>
        <w:t>найти</w:t>
      </w:r>
      <w:r w:rsidR="0099049D" w:rsidRPr="00C571BC">
        <w:rPr>
          <w:sz w:val="24"/>
          <w:szCs w:val="24"/>
          <w:lang w:val="ru-RU"/>
        </w:rPr>
        <w:t xml:space="preserve"> </w:t>
      </w:r>
      <w:r w:rsidR="008B39F7" w:rsidRPr="00C571BC">
        <w:rPr>
          <w:sz w:val="24"/>
          <w:szCs w:val="24"/>
          <w:lang w:val="ru-RU"/>
        </w:rPr>
        <w:t xml:space="preserve">обоснованную </w:t>
      </w:r>
      <w:r w:rsidR="0099049D" w:rsidRPr="00C571BC">
        <w:rPr>
          <w:sz w:val="24"/>
          <w:szCs w:val="24"/>
          <w:lang w:val="ru-RU"/>
        </w:rPr>
        <w:t>базу</w:t>
      </w:r>
      <w:r w:rsidR="00A53191" w:rsidRPr="00C571BC">
        <w:rPr>
          <w:sz w:val="24"/>
          <w:szCs w:val="24"/>
          <w:lang w:val="ru-RU"/>
        </w:rPr>
        <w:t xml:space="preserve"> </w:t>
      </w:r>
      <w:r w:rsidR="00B80FD3" w:rsidRPr="00C571BC">
        <w:rPr>
          <w:sz w:val="24"/>
          <w:szCs w:val="24"/>
          <w:lang w:val="ru-RU"/>
        </w:rPr>
        <w:t xml:space="preserve">для </w:t>
      </w:r>
      <w:r w:rsidR="00100C9F" w:rsidRPr="00C571BC">
        <w:rPr>
          <w:sz w:val="24"/>
          <w:szCs w:val="24"/>
          <w:lang w:val="ru-RU"/>
        </w:rPr>
        <w:t>обнаружения</w:t>
      </w:r>
      <w:r w:rsidR="008B39F7" w:rsidRPr="00C571BC">
        <w:rPr>
          <w:sz w:val="24"/>
          <w:szCs w:val="24"/>
          <w:lang w:val="ru-RU"/>
        </w:rPr>
        <w:t xml:space="preserve"> </w:t>
      </w:r>
      <w:r w:rsidR="00100C9F" w:rsidRPr="00C571BC">
        <w:rPr>
          <w:sz w:val="24"/>
          <w:szCs w:val="24"/>
          <w:lang w:val="ru-RU"/>
        </w:rPr>
        <w:t xml:space="preserve">«тональной» </w:t>
      </w:r>
      <w:r w:rsidR="00B80FD3" w:rsidRPr="00C571BC">
        <w:rPr>
          <w:sz w:val="24"/>
          <w:szCs w:val="24"/>
          <w:lang w:val="ru-RU"/>
        </w:rPr>
        <w:t>логик</w:t>
      </w:r>
      <w:r w:rsidR="00100C9F" w:rsidRPr="00C571BC">
        <w:rPr>
          <w:sz w:val="24"/>
          <w:szCs w:val="24"/>
          <w:lang w:val="ru-RU"/>
        </w:rPr>
        <w:t>и</w:t>
      </w:r>
      <w:r w:rsidR="00B80FD3" w:rsidRPr="00C571BC">
        <w:rPr>
          <w:sz w:val="24"/>
          <w:szCs w:val="24"/>
          <w:lang w:val="ru-RU"/>
        </w:rPr>
        <w:t xml:space="preserve"> системы</w:t>
      </w:r>
      <w:r w:rsidR="0099049D" w:rsidRPr="00C571BC">
        <w:rPr>
          <w:sz w:val="24"/>
          <w:szCs w:val="24"/>
          <w:lang w:val="ru-RU"/>
        </w:rPr>
        <w:t xml:space="preserve"> </w:t>
      </w:r>
      <w:r w:rsidR="00A53191" w:rsidRPr="00C571BC">
        <w:rPr>
          <w:sz w:val="24"/>
          <w:szCs w:val="24"/>
          <w:lang w:val="ru-RU"/>
        </w:rPr>
        <w:t>(</w:t>
      </w:r>
      <w:r w:rsidR="008B39F7" w:rsidRPr="00C571BC">
        <w:rPr>
          <w:sz w:val="24"/>
          <w:szCs w:val="24"/>
          <w:lang w:val="ru-RU"/>
        </w:rPr>
        <w:t>высоты звуков</w:t>
      </w:r>
      <w:r w:rsidR="00A53191" w:rsidRPr="00C571BC">
        <w:rPr>
          <w:sz w:val="24"/>
          <w:szCs w:val="24"/>
          <w:lang w:val="ru-RU"/>
        </w:rPr>
        <w:t xml:space="preserve"> на шкале </w:t>
      </w:r>
      <w:r w:rsidR="008B39F7" w:rsidRPr="00C571BC">
        <w:rPr>
          <w:sz w:val="24"/>
          <w:szCs w:val="24"/>
          <w:lang w:val="ru-RU"/>
        </w:rPr>
        <w:t xml:space="preserve">какой-либо </w:t>
      </w:r>
      <w:r w:rsidR="00A53191" w:rsidRPr="00C571BC">
        <w:rPr>
          <w:sz w:val="24"/>
          <w:szCs w:val="24"/>
          <w:lang w:val="ru-RU"/>
        </w:rPr>
        <w:t>гаммы)</w:t>
      </w:r>
      <w:r w:rsidR="00914263" w:rsidRPr="00C571BC">
        <w:rPr>
          <w:sz w:val="24"/>
          <w:szCs w:val="24"/>
          <w:lang w:val="ru-RU"/>
        </w:rPr>
        <w:t>, да и, собственно, вообще, убедиться в её существовании</w:t>
      </w:r>
      <w:r w:rsidR="00100C9F" w:rsidRPr="00C571BC">
        <w:rPr>
          <w:sz w:val="24"/>
          <w:szCs w:val="24"/>
          <w:lang w:val="ru-RU"/>
        </w:rPr>
        <w:t>…</w:t>
      </w:r>
      <w:r w:rsidR="0055239E" w:rsidRPr="00C571BC">
        <w:rPr>
          <w:sz w:val="24"/>
          <w:szCs w:val="24"/>
          <w:lang w:val="ru-RU"/>
        </w:rPr>
        <w:t xml:space="preserve"> </w:t>
      </w:r>
      <w:r w:rsidR="00A53191" w:rsidRPr="00C571BC">
        <w:rPr>
          <w:sz w:val="24"/>
          <w:szCs w:val="24"/>
          <w:lang w:val="ru-RU"/>
        </w:rPr>
        <w:t>И всё-таки,</w:t>
      </w:r>
      <w:r w:rsidR="00914263" w:rsidRPr="00C571BC">
        <w:rPr>
          <w:sz w:val="24"/>
          <w:szCs w:val="24"/>
          <w:lang w:val="ru-RU"/>
        </w:rPr>
        <w:t xml:space="preserve"> </w:t>
      </w:r>
      <w:r w:rsidR="00247452" w:rsidRPr="00C571BC">
        <w:rPr>
          <w:sz w:val="24"/>
          <w:szCs w:val="24"/>
          <w:lang w:val="ru-RU"/>
        </w:rPr>
        <w:t xml:space="preserve">(и </w:t>
      </w:r>
      <w:r w:rsidR="00914263" w:rsidRPr="00C571BC">
        <w:rPr>
          <w:sz w:val="24"/>
          <w:szCs w:val="24"/>
          <w:lang w:val="ru-RU"/>
        </w:rPr>
        <w:t>в основном</w:t>
      </w:r>
      <w:r w:rsidR="00247452" w:rsidRPr="00C571BC">
        <w:rPr>
          <w:sz w:val="24"/>
          <w:szCs w:val="24"/>
          <w:lang w:val="ru-RU"/>
        </w:rPr>
        <w:t>,</w:t>
      </w:r>
      <w:r w:rsidR="00914263" w:rsidRPr="00C571BC">
        <w:rPr>
          <w:sz w:val="24"/>
          <w:szCs w:val="24"/>
          <w:lang w:val="ru-RU"/>
        </w:rPr>
        <w:t xml:space="preserve"> </w:t>
      </w:r>
      <w:r w:rsidR="00247452" w:rsidRPr="00C571BC">
        <w:rPr>
          <w:sz w:val="24"/>
          <w:szCs w:val="24"/>
          <w:lang w:val="ru-RU"/>
        </w:rPr>
        <w:t>отсеивая как раз то,</w:t>
      </w:r>
      <w:r w:rsidR="00914263" w:rsidRPr="00C571BC">
        <w:rPr>
          <w:sz w:val="24"/>
          <w:szCs w:val="24"/>
          <w:lang w:val="ru-RU"/>
        </w:rPr>
        <w:t xml:space="preserve"> что ни коим образом </w:t>
      </w:r>
      <w:r w:rsidR="00914263" w:rsidRPr="00C571BC">
        <w:rPr>
          <w:sz w:val="24"/>
          <w:szCs w:val="24"/>
          <w:u w:val="single"/>
          <w:lang w:val="ru-RU"/>
        </w:rPr>
        <w:t>не</w:t>
      </w:r>
      <w:r w:rsidR="00914263" w:rsidRPr="00C571BC">
        <w:rPr>
          <w:sz w:val="24"/>
          <w:szCs w:val="24"/>
          <w:lang w:val="ru-RU"/>
        </w:rPr>
        <w:t xml:space="preserve"> могло являться </w:t>
      </w:r>
      <w:r w:rsidR="00BA4E81" w:rsidRPr="00C571BC">
        <w:rPr>
          <w:sz w:val="24"/>
          <w:szCs w:val="24"/>
          <w:lang w:val="ru-RU"/>
        </w:rPr>
        <w:t>все</w:t>
      </w:r>
      <w:r w:rsidR="00914263" w:rsidRPr="00C571BC">
        <w:rPr>
          <w:sz w:val="24"/>
          <w:szCs w:val="24"/>
          <w:lang w:val="ru-RU"/>
        </w:rPr>
        <w:t>известным</w:t>
      </w:r>
      <w:r w:rsidR="00100C9F" w:rsidRPr="00C571BC">
        <w:rPr>
          <w:sz w:val="24"/>
          <w:szCs w:val="24"/>
          <w:lang w:val="ru-RU"/>
        </w:rPr>
        <w:t>, а, соответственно</w:t>
      </w:r>
      <w:r w:rsidR="00914263" w:rsidRPr="00C571BC">
        <w:rPr>
          <w:sz w:val="24"/>
          <w:szCs w:val="24"/>
          <w:lang w:val="ru-RU"/>
        </w:rPr>
        <w:t xml:space="preserve"> и</w:t>
      </w:r>
      <w:r w:rsidR="00100C9F" w:rsidRPr="00C571BC">
        <w:rPr>
          <w:sz w:val="24"/>
          <w:szCs w:val="24"/>
          <w:lang w:val="ru-RU"/>
        </w:rPr>
        <w:t xml:space="preserve"> </w:t>
      </w:r>
      <w:r w:rsidR="00BA4E81" w:rsidRPr="00C571BC">
        <w:rPr>
          <w:sz w:val="24"/>
          <w:szCs w:val="24"/>
          <w:lang w:val="ru-RU"/>
        </w:rPr>
        <w:t>обще-</w:t>
      </w:r>
      <w:r w:rsidR="00914263" w:rsidRPr="00C571BC">
        <w:rPr>
          <w:sz w:val="24"/>
          <w:szCs w:val="24"/>
          <w:lang w:val="ru-RU"/>
        </w:rPr>
        <w:t>интуитивным</w:t>
      </w:r>
      <w:r w:rsidR="00100C9F" w:rsidRPr="00C571BC">
        <w:rPr>
          <w:sz w:val="24"/>
          <w:szCs w:val="24"/>
          <w:lang w:val="ru-RU"/>
        </w:rPr>
        <w:t>,</w:t>
      </w:r>
      <w:r w:rsidR="00914263" w:rsidRPr="00C571BC">
        <w:rPr>
          <w:sz w:val="24"/>
          <w:szCs w:val="24"/>
          <w:lang w:val="ru-RU"/>
        </w:rPr>
        <w:t xml:space="preserve"> </w:t>
      </w:r>
      <w:r w:rsidR="004E232D" w:rsidRPr="00C571BC">
        <w:rPr>
          <w:sz w:val="24"/>
          <w:szCs w:val="24"/>
          <w:lang w:val="ru-RU"/>
        </w:rPr>
        <w:t xml:space="preserve">в </w:t>
      </w:r>
      <w:r w:rsidR="00BA4E81" w:rsidRPr="00C571BC">
        <w:rPr>
          <w:sz w:val="24"/>
          <w:szCs w:val="24"/>
          <w:lang w:val="ru-RU"/>
        </w:rPr>
        <w:t>рамках</w:t>
      </w:r>
      <w:r w:rsidR="004E232D" w:rsidRPr="00C571BC">
        <w:rPr>
          <w:sz w:val="24"/>
          <w:szCs w:val="24"/>
          <w:lang w:val="ru-RU"/>
        </w:rPr>
        <w:t xml:space="preserve"> данной эпохи</w:t>
      </w:r>
      <w:r w:rsidR="00247452" w:rsidRPr="00C571BC">
        <w:rPr>
          <w:sz w:val="24"/>
          <w:szCs w:val="24"/>
          <w:lang w:val="ru-RU"/>
        </w:rPr>
        <w:t>)</w:t>
      </w:r>
      <w:r w:rsidR="004E232D" w:rsidRPr="00C571BC">
        <w:rPr>
          <w:sz w:val="24"/>
          <w:szCs w:val="24"/>
          <w:lang w:val="ru-RU"/>
        </w:rPr>
        <w:t xml:space="preserve">, </w:t>
      </w:r>
      <w:r w:rsidR="00100C9F" w:rsidRPr="00C571BC">
        <w:rPr>
          <w:sz w:val="24"/>
          <w:szCs w:val="24"/>
          <w:lang w:val="ru-RU"/>
        </w:rPr>
        <w:t xml:space="preserve">в итоге особо интенсивных и ассоциативно всеобъемлющих испытаний, </w:t>
      </w:r>
      <w:r w:rsidR="004E232D" w:rsidRPr="00C571BC">
        <w:rPr>
          <w:sz w:val="24"/>
          <w:szCs w:val="24"/>
          <w:lang w:val="ru-RU"/>
        </w:rPr>
        <w:t xml:space="preserve">соответствующий необходимым дисциплинарным требованиям элемент, образовательно доступный и ассоциативно идентичный всем представителям </w:t>
      </w:r>
      <w:r w:rsidR="00427E2B" w:rsidRPr="00C571BC">
        <w:rPr>
          <w:sz w:val="24"/>
          <w:szCs w:val="24"/>
          <w:lang w:val="ru-RU"/>
        </w:rPr>
        <w:t>данного (филармонического</w:t>
      </w:r>
      <w:r w:rsidR="00247452" w:rsidRPr="00C571BC">
        <w:rPr>
          <w:sz w:val="24"/>
          <w:szCs w:val="24"/>
          <w:lang w:val="ru-RU"/>
        </w:rPr>
        <w:t xml:space="preserve"> </w:t>
      </w:r>
      <w:r w:rsidR="00427E2B" w:rsidRPr="00C571BC">
        <w:rPr>
          <w:sz w:val="24"/>
          <w:szCs w:val="24"/>
          <w:lang w:val="ru-RU"/>
        </w:rPr>
        <w:t>:) сообщества</w:t>
      </w:r>
      <w:r w:rsidR="00100C9F" w:rsidRPr="00C571BC">
        <w:rPr>
          <w:sz w:val="24"/>
          <w:szCs w:val="24"/>
          <w:lang w:val="ru-RU"/>
        </w:rPr>
        <w:t>,</w:t>
      </w:r>
      <w:r w:rsidR="004E232D" w:rsidRPr="00C571BC">
        <w:rPr>
          <w:sz w:val="24"/>
          <w:szCs w:val="24"/>
          <w:lang w:val="ru-RU"/>
        </w:rPr>
        <w:t xml:space="preserve"> был </w:t>
      </w:r>
      <w:r w:rsidR="00427E2B" w:rsidRPr="00C571BC">
        <w:rPr>
          <w:sz w:val="24"/>
          <w:szCs w:val="24"/>
          <w:lang w:val="ru-RU"/>
        </w:rPr>
        <w:lastRenderedPageBreak/>
        <w:t xml:space="preserve">выявлен, и уже вскоре, </w:t>
      </w:r>
      <w:r w:rsidR="00651322" w:rsidRPr="00C571BC">
        <w:rPr>
          <w:sz w:val="24"/>
          <w:szCs w:val="24"/>
          <w:lang w:val="ru-RU"/>
        </w:rPr>
        <w:t>главенствующая его позиция, в интуитивной логике исконной нотации стала несомненной</w:t>
      </w:r>
      <w:r w:rsidR="00A53191" w:rsidRPr="00C571BC">
        <w:rPr>
          <w:sz w:val="24"/>
          <w:szCs w:val="24"/>
          <w:lang w:val="ru-RU"/>
        </w:rPr>
        <w:t>.</w:t>
      </w:r>
    </w:p>
    <w:p w14:paraId="764B5377" w14:textId="77777777" w:rsidR="005D47E2" w:rsidRPr="00C571BC" w:rsidRDefault="005D47E2" w:rsidP="005D47E2">
      <w:pPr>
        <w:pStyle w:val="ListParagraph"/>
        <w:ind w:left="567"/>
        <w:rPr>
          <w:sz w:val="24"/>
          <w:szCs w:val="24"/>
          <w:lang w:val="ru-RU"/>
        </w:rPr>
      </w:pPr>
    </w:p>
    <w:p w14:paraId="411CB3EA" w14:textId="44DA4F84" w:rsidR="007C5DE1" w:rsidRPr="00C571BC" w:rsidRDefault="007C5DE1" w:rsidP="009905D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частности, </w:t>
      </w:r>
      <w:r w:rsidR="00B80FD3" w:rsidRPr="00C571BC">
        <w:rPr>
          <w:sz w:val="24"/>
          <w:szCs w:val="24"/>
          <w:lang w:val="ru-RU"/>
        </w:rPr>
        <w:t xml:space="preserve">и </w:t>
      </w:r>
      <w:r w:rsidRPr="00C571BC">
        <w:rPr>
          <w:sz w:val="24"/>
          <w:szCs w:val="24"/>
          <w:lang w:val="ru-RU"/>
        </w:rPr>
        <w:t>значительным образом</w:t>
      </w:r>
      <w:r w:rsidR="00B80FD3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посодействовал тому ещё один ключевой, и, </w:t>
      </w:r>
      <w:r w:rsidR="00651322" w:rsidRPr="00C571BC">
        <w:rPr>
          <w:sz w:val="24"/>
          <w:szCs w:val="24"/>
          <w:lang w:val="ru-RU"/>
        </w:rPr>
        <w:t>явно</w:t>
      </w:r>
      <w:r w:rsidRPr="00C571BC">
        <w:rPr>
          <w:sz w:val="24"/>
          <w:szCs w:val="24"/>
          <w:lang w:val="ru-RU"/>
        </w:rPr>
        <w:t xml:space="preserve"> – самый </w:t>
      </w:r>
      <w:r w:rsidR="00B80FD3" w:rsidRPr="00C571BC">
        <w:rPr>
          <w:sz w:val="24"/>
          <w:szCs w:val="24"/>
          <w:lang w:val="ru-RU"/>
        </w:rPr>
        <w:t>«мажорный»</w:t>
      </w:r>
      <w:r w:rsidRPr="00C571BC">
        <w:rPr>
          <w:sz w:val="24"/>
          <w:szCs w:val="24"/>
          <w:lang w:val="ru-RU"/>
        </w:rPr>
        <w:t xml:space="preserve"> момент открытия </w:t>
      </w:r>
      <w:r w:rsidR="00B80FD3" w:rsidRPr="00C571BC">
        <w:rPr>
          <w:sz w:val="24"/>
          <w:szCs w:val="24"/>
          <w:lang w:val="ru-RU"/>
        </w:rPr>
        <w:t>–</w:t>
      </w:r>
      <w:r w:rsidR="00100C9F" w:rsidRPr="00C571BC">
        <w:rPr>
          <w:sz w:val="24"/>
          <w:szCs w:val="24"/>
          <w:lang w:val="ru-RU"/>
        </w:rPr>
        <w:t xml:space="preserve"> г</w:t>
      </w:r>
      <w:r w:rsidR="00B80FD3" w:rsidRPr="00C571BC">
        <w:rPr>
          <w:sz w:val="24"/>
          <w:szCs w:val="24"/>
          <w:lang w:val="ru-RU"/>
        </w:rPr>
        <w:t xml:space="preserve">рандиозным поэтически-музыкальным произведением, обнаруженной </w:t>
      </w:r>
      <w:r w:rsidR="00651322" w:rsidRPr="00C571BC">
        <w:rPr>
          <w:sz w:val="24"/>
          <w:szCs w:val="24"/>
          <w:lang w:val="ru-RU"/>
        </w:rPr>
        <w:t>оказалась</w:t>
      </w:r>
      <w:r w:rsidR="00B80FD3" w:rsidRPr="00C571BC">
        <w:rPr>
          <w:sz w:val="24"/>
          <w:szCs w:val="24"/>
          <w:lang w:val="ru-RU"/>
        </w:rPr>
        <w:t xml:space="preserve"> – </w:t>
      </w:r>
      <w:r w:rsidR="00651322" w:rsidRPr="00C571BC">
        <w:rPr>
          <w:sz w:val="24"/>
          <w:szCs w:val="24"/>
          <w:lang w:val="ru-RU"/>
        </w:rPr>
        <w:t xml:space="preserve">сама </w:t>
      </w:r>
      <w:r w:rsidR="00100C9F" w:rsidRPr="00C571BC">
        <w:rPr>
          <w:sz w:val="24"/>
          <w:szCs w:val="24"/>
          <w:lang w:val="ru-RU"/>
        </w:rPr>
        <w:t>«</w:t>
      </w:r>
      <w:r w:rsidR="00B80FD3" w:rsidRPr="00C571BC">
        <w:rPr>
          <w:sz w:val="24"/>
          <w:szCs w:val="24"/>
          <w:lang w:val="ru-RU"/>
        </w:rPr>
        <w:t>Тора</w:t>
      </w:r>
      <w:r w:rsidR="00100C9F" w:rsidRPr="00C571BC">
        <w:rPr>
          <w:sz w:val="24"/>
          <w:szCs w:val="24"/>
          <w:lang w:val="ru-RU"/>
        </w:rPr>
        <w:t>»</w:t>
      </w:r>
      <w:r w:rsidR="00471B9C" w:rsidRPr="00C571BC">
        <w:rPr>
          <w:sz w:val="24"/>
          <w:szCs w:val="24"/>
          <w:lang w:val="ru-RU"/>
        </w:rPr>
        <w:t xml:space="preserve">, включающая </w:t>
      </w:r>
      <w:r w:rsidR="00C02D47" w:rsidRPr="00C571BC">
        <w:rPr>
          <w:sz w:val="24"/>
          <w:szCs w:val="24"/>
          <w:lang w:val="ru-RU"/>
        </w:rPr>
        <w:t>почти идентичный набор таких же артикулярных символов (знаки препинания и «Тэамэй</w:t>
      </w:r>
      <w:r w:rsidR="009905D7">
        <w:rPr>
          <w:sz w:val="24"/>
          <w:szCs w:val="24"/>
          <w:lang w:val="ru-RU"/>
        </w:rPr>
        <w:t xml:space="preserve"> </w:t>
      </w:r>
      <w:r w:rsidR="00C02D47" w:rsidRPr="00C571BC">
        <w:rPr>
          <w:sz w:val="24"/>
          <w:szCs w:val="24"/>
          <w:lang w:val="ru-RU"/>
        </w:rPr>
        <w:t>Микра»)</w:t>
      </w:r>
      <w:r w:rsidR="00B80FD3" w:rsidRPr="00C571BC">
        <w:rPr>
          <w:sz w:val="24"/>
          <w:szCs w:val="24"/>
          <w:lang w:val="ru-RU"/>
        </w:rPr>
        <w:t xml:space="preserve">. </w:t>
      </w:r>
      <w:r w:rsidR="00FC38E3" w:rsidRPr="00C571BC">
        <w:rPr>
          <w:sz w:val="24"/>
          <w:szCs w:val="24"/>
          <w:lang w:val="ru-RU"/>
        </w:rPr>
        <w:t xml:space="preserve">А за ней, и все остальные произведения </w:t>
      </w:r>
      <w:r w:rsidR="00100C9F" w:rsidRPr="00C571BC">
        <w:rPr>
          <w:sz w:val="24"/>
          <w:szCs w:val="24"/>
          <w:lang w:val="ru-RU"/>
        </w:rPr>
        <w:t>«</w:t>
      </w:r>
      <w:r w:rsidR="00FC38E3" w:rsidRPr="00C571BC">
        <w:rPr>
          <w:sz w:val="24"/>
          <w:szCs w:val="24"/>
          <w:lang w:val="ru-RU"/>
        </w:rPr>
        <w:t>ТАНАХа</w:t>
      </w:r>
      <w:r w:rsidR="00100C9F" w:rsidRPr="00C571BC">
        <w:rPr>
          <w:sz w:val="24"/>
          <w:szCs w:val="24"/>
          <w:lang w:val="ru-RU"/>
        </w:rPr>
        <w:t>»</w:t>
      </w:r>
      <w:r w:rsidR="00FC38E3" w:rsidRPr="00C571BC">
        <w:rPr>
          <w:sz w:val="24"/>
          <w:szCs w:val="24"/>
          <w:lang w:val="ru-RU"/>
        </w:rPr>
        <w:t xml:space="preserve">. </w:t>
      </w:r>
      <w:r w:rsidR="00C02D47" w:rsidRPr="00C571BC">
        <w:rPr>
          <w:sz w:val="24"/>
          <w:szCs w:val="24"/>
          <w:lang w:val="ru-RU"/>
        </w:rPr>
        <w:t>Д</w:t>
      </w:r>
      <w:r w:rsidR="00FC38E3" w:rsidRPr="00C571BC">
        <w:rPr>
          <w:sz w:val="24"/>
          <w:szCs w:val="24"/>
          <w:lang w:val="ru-RU"/>
        </w:rPr>
        <w:t xml:space="preserve">о этого момента, всё происходящее касалось </w:t>
      </w:r>
      <w:r w:rsidR="005D47E2">
        <w:rPr>
          <w:sz w:val="24"/>
          <w:szCs w:val="24"/>
          <w:lang w:val="ru-RU"/>
        </w:rPr>
        <w:t xml:space="preserve">только </w:t>
      </w:r>
      <w:r w:rsidR="00FC38E3" w:rsidRPr="00C571BC">
        <w:rPr>
          <w:sz w:val="24"/>
          <w:szCs w:val="24"/>
          <w:lang w:val="ru-RU"/>
        </w:rPr>
        <w:t>Псалмов книги «Тэилим»</w:t>
      </w:r>
      <w:r w:rsidR="00471B9C" w:rsidRPr="00C571BC">
        <w:rPr>
          <w:sz w:val="24"/>
          <w:szCs w:val="24"/>
          <w:lang w:val="ru-RU"/>
        </w:rPr>
        <w:t>, и</w:t>
      </w:r>
      <w:r w:rsidR="00FC38E3" w:rsidRPr="00C571BC">
        <w:rPr>
          <w:sz w:val="24"/>
          <w:szCs w:val="24"/>
          <w:lang w:val="ru-RU"/>
        </w:rPr>
        <w:t xml:space="preserve"> </w:t>
      </w:r>
      <w:r w:rsidR="00471B9C" w:rsidRPr="00C571BC">
        <w:rPr>
          <w:sz w:val="24"/>
          <w:szCs w:val="24"/>
          <w:lang w:val="ru-RU"/>
        </w:rPr>
        <w:t>н</w:t>
      </w:r>
      <w:r w:rsidR="00FC38E3" w:rsidRPr="00C571BC">
        <w:rPr>
          <w:sz w:val="24"/>
          <w:szCs w:val="24"/>
          <w:lang w:val="ru-RU"/>
        </w:rPr>
        <w:t xml:space="preserve">а </w:t>
      </w:r>
      <w:r w:rsidR="00471B9C" w:rsidRPr="00C571BC">
        <w:rPr>
          <w:sz w:val="24"/>
          <w:szCs w:val="24"/>
          <w:lang w:val="ru-RU"/>
        </w:rPr>
        <w:t>этом</w:t>
      </w:r>
      <w:r w:rsidR="00FC38E3" w:rsidRPr="00C571BC">
        <w:rPr>
          <w:sz w:val="24"/>
          <w:szCs w:val="24"/>
          <w:lang w:val="ru-RU"/>
        </w:rPr>
        <w:t xml:space="preserve"> этапе</w:t>
      </w:r>
      <w:r w:rsidR="00100C9F" w:rsidRPr="00C571BC">
        <w:rPr>
          <w:sz w:val="24"/>
          <w:szCs w:val="24"/>
          <w:lang w:val="ru-RU"/>
        </w:rPr>
        <w:t xml:space="preserve"> </w:t>
      </w:r>
      <w:r w:rsidR="009905D7">
        <w:rPr>
          <w:sz w:val="24"/>
          <w:szCs w:val="24"/>
          <w:lang w:val="ru-RU"/>
        </w:rPr>
        <w:t>(</w:t>
      </w:r>
      <w:r w:rsidR="00FC38E3" w:rsidRPr="00C571BC">
        <w:rPr>
          <w:sz w:val="24"/>
          <w:szCs w:val="24"/>
          <w:lang w:val="ru-RU"/>
        </w:rPr>
        <w:t xml:space="preserve">расшифровки </w:t>
      </w:r>
      <w:r w:rsidR="00471B9C" w:rsidRPr="00C571BC">
        <w:rPr>
          <w:sz w:val="24"/>
          <w:szCs w:val="24"/>
          <w:lang w:val="ru-RU"/>
        </w:rPr>
        <w:t xml:space="preserve">в ней </w:t>
      </w:r>
      <w:r w:rsidR="00FC38E3" w:rsidRPr="00C571BC">
        <w:rPr>
          <w:sz w:val="24"/>
          <w:szCs w:val="24"/>
          <w:lang w:val="ru-RU"/>
        </w:rPr>
        <w:t>длительностей символов</w:t>
      </w:r>
      <w:r w:rsidR="009905D7">
        <w:rPr>
          <w:sz w:val="24"/>
          <w:szCs w:val="24"/>
          <w:lang w:val="ru-RU"/>
        </w:rPr>
        <w:t>)</w:t>
      </w:r>
      <w:r w:rsidR="00FC38E3" w:rsidRPr="00C571BC">
        <w:rPr>
          <w:sz w:val="24"/>
          <w:szCs w:val="24"/>
          <w:lang w:val="ru-RU"/>
        </w:rPr>
        <w:t xml:space="preserve">, когда значения </w:t>
      </w:r>
      <w:r w:rsidR="00C02D47" w:rsidRPr="00C571BC">
        <w:rPr>
          <w:sz w:val="24"/>
          <w:szCs w:val="24"/>
          <w:lang w:val="ru-RU"/>
        </w:rPr>
        <w:t xml:space="preserve">некоторых </w:t>
      </w:r>
      <w:r w:rsidR="00FC38E3" w:rsidRPr="00C571BC">
        <w:rPr>
          <w:sz w:val="24"/>
          <w:szCs w:val="24"/>
          <w:lang w:val="ru-RU"/>
        </w:rPr>
        <w:t xml:space="preserve">ключевых из них были </w:t>
      </w:r>
      <w:r w:rsidR="00C02D47" w:rsidRPr="00C571BC">
        <w:rPr>
          <w:sz w:val="24"/>
          <w:szCs w:val="24"/>
          <w:lang w:val="ru-RU"/>
        </w:rPr>
        <w:t>уже определены</w:t>
      </w:r>
      <w:r w:rsidR="00FC38E3" w:rsidRPr="00C571BC">
        <w:rPr>
          <w:sz w:val="24"/>
          <w:szCs w:val="24"/>
          <w:lang w:val="ru-RU"/>
        </w:rPr>
        <w:t xml:space="preserve">, система была использована для </w:t>
      </w:r>
      <w:r w:rsidR="00471B9C" w:rsidRPr="00C571BC">
        <w:rPr>
          <w:sz w:val="24"/>
          <w:szCs w:val="24"/>
          <w:lang w:val="ru-RU"/>
        </w:rPr>
        <w:t xml:space="preserve">нового </w:t>
      </w:r>
      <w:r w:rsidR="00FC38E3" w:rsidRPr="00C571BC">
        <w:rPr>
          <w:sz w:val="24"/>
          <w:szCs w:val="24"/>
          <w:lang w:val="ru-RU"/>
        </w:rPr>
        <w:t xml:space="preserve">эксперимента </w:t>
      </w:r>
      <w:r w:rsidR="00296664" w:rsidRPr="00C571BC">
        <w:rPr>
          <w:sz w:val="24"/>
          <w:szCs w:val="24"/>
          <w:lang w:val="ru-RU"/>
        </w:rPr>
        <w:t>-</w:t>
      </w:r>
      <w:r w:rsidR="00471B9C" w:rsidRPr="00C571BC">
        <w:rPr>
          <w:sz w:val="24"/>
          <w:szCs w:val="24"/>
          <w:lang w:val="ru-RU"/>
        </w:rPr>
        <w:t xml:space="preserve"> </w:t>
      </w:r>
      <w:r w:rsidR="00100C9F" w:rsidRPr="00C571BC">
        <w:rPr>
          <w:sz w:val="24"/>
          <w:szCs w:val="24"/>
          <w:lang w:val="ru-RU"/>
        </w:rPr>
        <w:t>напева</w:t>
      </w:r>
      <w:r w:rsidR="00296664" w:rsidRPr="00C571BC">
        <w:rPr>
          <w:sz w:val="24"/>
          <w:szCs w:val="24"/>
          <w:lang w:val="ru-RU"/>
        </w:rPr>
        <w:t xml:space="preserve"> </w:t>
      </w:r>
      <w:r w:rsidR="00471B9C" w:rsidRPr="00C571BC">
        <w:rPr>
          <w:sz w:val="24"/>
          <w:szCs w:val="24"/>
          <w:lang w:val="ru-RU"/>
        </w:rPr>
        <w:t xml:space="preserve">одной (случайной) из </w:t>
      </w:r>
      <w:r w:rsidR="00FC38E3" w:rsidRPr="00C571BC">
        <w:rPr>
          <w:sz w:val="24"/>
          <w:szCs w:val="24"/>
          <w:lang w:val="ru-RU"/>
        </w:rPr>
        <w:t>глав</w:t>
      </w:r>
      <w:r w:rsidR="00471B9C" w:rsidRPr="00C571BC">
        <w:rPr>
          <w:sz w:val="24"/>
          <w:szCs w:val="24"/>
          <w:lang w:val="ru-RU"/>
        </w:rPr>
        <w:t xml:space="preserve"> </w:t>
      </w:r>
      <w:r w:rsidR="00100C9F" w:rsidRPr="00C571BC">
        <w:rPr>
          <w:sz w:val="24"/>
          <w:szCs w:val="24"/>
          <w:lang w:val="ru-RU"/>
        </w:rPr>
        <w:t>«</w:t>
      </w:r>
      <w:r w:rsidR="00471B9C" w:rsidRPr="00C571BC">
        <w:rPr>
          <w:sz w:val="24"/>
          <w:szCs w:val="24"/>
          <w:lang w:val="ru-RU"/>
        </w:rPr>
        <w:t>Торы</w:t>
      </w:r>
      <w:r w:rsidR="00100C9F" w:rsidRPr="00C571BC">
        <w:rPr>
          <w:sz w:val="24"/>
          <w:szCs w:val="24"/>
          <w:lang w:val="ru-RU"/>
        </w:rPr>
        <w:t>»</w:t>
      </w:r>
      <w:r w:rsidR="00471B9C" w:rsidRPr="00C571BC">
        <w:rPr>
          <w:sz w:val="24"/>
          <w:szCs w:val="24"/>
          <w:lang w:val="ru-RU"/>
        </w:rPr>
        <w:t xml:space="preserve">. </w:t>
      </w:r>
      <w:r w:rsidR="00C02D47" w:rsidRPr="00C571BC">
        <w:rPr>
          <w:sz w:val="24"/>
          <w:szCs w:val="24"/>
          <w:lang w:val="ru-RU"/>
        </w:rPr>
        <w:t>И</w:t>
      </w:r>
      <w:r w:rsidR="00100C9F" w:rsidRPr="00C571BC">
        <w:rPr>
          <w:sz w:val="24"/>
          <w:szCs w:val="24"/>
          <w:lang w:val="ru-RU"/>
        </w:rPr>
        <w:t xml:space="preserve">… </w:t>
      </w:r>
      <w:r w:rsidR="00296664" w:rsidRPr="00C571BC">
        <w:rPr>
          <w:sz w:val="24"/>
          <w:szCs w:val="24"/>
          <w:lang w:val="ru-RU"/>
        </w:rPr>
        <w:t xml:space="preserve">произведение </w:t>
      </w:r>
      <w:r w:rsidR="00C02D47" w:rsidRPr="00C571BC">
        <w:rPr>
          <w:sz w:val="24"/>
          <w:szCs w:val="24"/>
          <w:lang w:val="ru-RU"/>
        </w:rPr>
        <w:t>(</w:t>
      </w:r>
      <w:r w:rsidR="00296664" w:rsidRPr="00C571BC">
        <w:rPr>
          <w:sz w:val="24"/>
          <w:szCs w:val="24"/>
          <w:lang w:val="ru-RU"/>
        </w:rPr>
        <w:t>ошеломляющим, откровенно говоря, образом</w:t>
      </w:r>
      <w:r w:rsidR="00C02D47" w:rsidRPr="00C571BC">
        <w:rPr>
          <w:sz w:val="24"/>
          <w:szCs w:val="24"/>
          <w:lang w:val="ru-RU"/>
        </w:rPr>
        <w:t>)</w:t>
      </w:r>
      <w:r w:rsidR="00296664" w:rsidRPr="00C571BC">
        <w:rPr>
          <w:sz w:val="24"/>
          <w:szCs w:val="24"/>
          <w:lang w:val="ru-RU"/>
        </w:rPr>
        <w:t xml:space="preserve"> «сложилось» абсолютно ритмически систематичным, и</w:t>
      </w:r>
      <w:r w:rsidR="008C499A" w:rsidRPr="00C571BC">
        <w:rPr>
          <w:sz w:val="24"/>
          <w:szCs w:val="24"/>
          <w:lang w:val="ru-RU"/>
        </w:rPr>
        <w:t>,</w:t>
      </w:r>
      <w:r w:rsidR="00296664" w:rsidRPr="00C571BC">
        <w:rPr>
          <w:sz w:val="24"/>
          <w:szCs w:val="24"/>
          <w:lang w:val="ru-RU"/>
        </w:rPr>
        <w:t xml:space="preserve"> главное - рифмованным.</w:t>
      </w:r>
    </w:p>
    <w:p w14:paraId="46824F64" w14:textId="2CD9A68F" w:rsidR="006F24CB" w:rsidRPr="00C571BC" w:rsidRDefault="00296664" w:rsidP="009905D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 этого момента, </w:t>
      </w:r>
      <w:r w:rsidR="00E13690" w:rsidRPr="00C571BC">
        <w:rPr>
          <w:sz w:val="24"/>
          <w:szCs w:val="24"/>
          <w:lang w:val="ru-RU"/>
        </w:rPr>
        <w:t>«базы»</w:t>
      </w:r>
      <w:r w:rsidR="0018462A" w:rsidRPr="00C571BC">
        <w:rPr>
          <w:sz w:val="24"/>
          <w:szCs w:val="24"/>
          <w:lang w:val="ru-RU"/>
        </w:rPr>
        <w:t>, то есть</w:t>
      </w:r>
      <w:r w:rsidR="00E13690" w:rsidRPr="00C571BC">
        <w:rPr>
          <w:sz w:val="24"/>
          <w:szCs w:val="24"/>
          <w:lang w:val="ru-RU"/>
        </w:rPr>
        <w:t xml:space="preserve"> - текста произведений для</w:t>
      </w:r>
      <w:r w:rsidRPr="00C571BC">
        <w:rPr>
          <w:sz w:val="24"/>
          <w:szCs w:val="24"/>
          <w:lang w:val="ru-RU"/>
        </w:rPr>
        <w:t xml:space="preserve"> </w:t>
      </w:r>
      <w:r w:rsidR="00E13690" w:rsidRPr="00C571BC">
        <w:rPr>
          <w:sz w:val="24"/>
          <w:szCs w:val="24"/>
          <w:lang w:val="ru-RU"/>
        </w:rPr>
        <w:t>исследования, сравнения и эксперимент</w:t>
      </w:r>
      <w:r w:rsidR="0018462A" w:rsidRPr="00C571BC">
        <w:rPr>
          <w:sz w:val="24"/>
          <w:szCs w:val="24"/>
          <w:lang w:val="ru-RU"/>
        </w:rPr>
        <w:t>ов</w:t>
      </w:r>
      <w:r w:rsidR="00E13690" w:rsidRPr="00C571BC">
        <w:rPr>
          <w:sz w:val="24"/>
          <w:szCs w:val="24"/>
          <w:lang w:val="ru-RU"/>
        </w:rPr>
        <w:t xml:space="preserve"> появилось </w:t>
      </w:r>
      <w:r w:rsidR="00100C9F" w:rsidRPr="00C571BC">
        <w:rPr>
          <w:sz w:val="24"/>
          <w:szCs w:val="24"/>
          <w:lang w:val="ru-RU"/>
        </w:rPr>
        <w:t>несравнимо</w:t>
      </w:r>
      <w:r w:rsidR="00E13690" w:rsidRPr="00C571BC">
        <w:rPr>
          <w:sz w:val="24"/>
          <w:szCs w:val="24"/>
          <w:lang w:val="ru-RU"/>
        </w:rPr>
        <w:t xml:space="preserve"> больше</w:t>
      </w:r>
      <w:r w:rsidR="0018462A" w:rsidRPr="00C571BC">
        <w:rPr>
          <w:sz w:val="24"/>
          <w:szCs w:val="24"/>
          <w:lang w:val="ru-RU"/>
        </w:rPr>
        <w:t>,</w:t>
      </w:r>
      <w:r w:rsidR="00E13690" w:rsidRPr="00C571BC">
        <w:rPr>
          <w:sz w:val="24"/>
          <w:szCs w:val="24"/>
          <w:lang w:val="ru-RU"/>
        </w:rPr>
        <w:t xml:space="preserve"> и</w:t>
      </w:r>
      <w:r w:rsidR="001D4EFD" w:rsidRPr="00C571BC">
        <w:rPr>
          <w:sz w:val="24"/>
          <w:szCs w:val="24"/>
          <w:lang w:val="ru-RU"/>
        </w:rPr>
        <w:t>,</w:t>
      </w:r>
      <w:r w:rsidR="00E13690" w:rsidRPr="00C571BC">
        <w:rPr>
          <w:sz w:val="24"/>
          <w:szCs w:val="24"/>
          <w:lang w:val="ru-RU"/>
        </w:rPr>
        <w:t xml:space="preserve"> </w:t>
      </w:r>
      <w:r w:rsidR="001D4EFD" w:rsidRPr="00C571BC">
        <w:rPr>
          <w:sz w:val="24"/>
          <w:szCs w:val="24"/>
          <w:lang w:val="ru-RU"/>
        </w:rPr>
        <w:t xml:space="preserve">в таком объёме возможных соответствий, </w:t>
      </w:r>
      <w:r w:rsidR="00022A68" w:rsidRPr="00C571BC">
        <w:rPr>
          <w:sz w:val="24"/>
          <w:szCs w:val="24"/>
          <w:lang w:val="ru-RU"/>
        </w:rPr>
        <w:t>систематичность</w:t>
      </w:r>
      <w:r w:rsidR="00E13690" w:rsidRPr="00C571BC">
        <w:rPr>
          <w:sz w:val="24"/>
          <w:szCs w:val="24"/>
          <w:lang w:val="ru-RU"/>
        </w:rPr>
        <w:t xml:space="preserve"> в логике «тональной» </w:t>
      </w:r>
      <w:r w:rsidR="00FF53E3" w:rsidRPr="00C571BC">
        <w:rPr>
          <w:sz w:val="24"/>
          <w:szCs w:val="24"/>
          <w:lang w:val="ru-RU"/>
        </w:rPr>
        <w:t>нотац</w:t>
      </w:r>
      <w:r w:rsidR="00E13690" w:rsidRPr="00C571BC">
        <w:rPr>
          <w:sz w:val="24"/>
          <w:szCs w:val="24"/>
          <w:lang w:val="ru-RU"/>
        </w:rPr>
        <w:t xml:space="preserve">ии была замечена и определена. </w:t>
      </w:r>
      <w:r w:rsidR="00100C9F" w:rsidRPr="00C571BC">
        <w:rPr>
          <w:sz w:val="24"/>
          <w:szCs w:val="24"/>
          <w:lang w:val="ru-RU"/>
        </w:rPr>
        <w:t xml:space="preserve">Какой же </w:t>
      </w:r>
      <w:r w:rsidR="00BA4E81" w:rsidRPr="00C571BC">
        <w:rPr>
          <w:sz w:val="24"/>
          <w:szCs w:val="24"/>
          <w:lang w:val="ru-RU"/>
        </w:rPr>
        <w:t>она оказалась</w:t>
      </w:r>
      <w:r w:rsidR="00100C9F" w:rsidRPr="00C571BC">
        <w:rPr>
          <w:sz w:val="24"/>
          <w:szCs w:val="24"/>
          <w:lang w:val="ru-RU"/>
        </w:rPr>
        <w:t>?</w:t>
      </w:r>
      <w:r w:rsidR="00D97B38" w:rsidRPr="00C571BC">
        <w:rPr>
          <w:sz w:val="24"/>
          <w:szCs w:val="24"/>
          <w:lang w:val="ru-RU"/>
        </w:rPr>
        <w:t>..</w:t>
      </w:r>
    </w:p>
    <w:p w14:paraId="6304D263" w14:textId="77777777" w:rsidR="00703C93" w:rsidRPr="00C571BC" w:rsidRDefault="00703C93" w:rsidP="00BA4E81">
      <w:pPr>
        <w:pStyle w:val="ListParagraph"/>
        <w:rPr>
          <w:sz w:val="24"/>
          <w:szCs w:val="24"/>
          <w:lang w:val="ru-RU"/>
        </w:rPr>
      </w:pPr>
    </w:p>
    <w:p w14:paraId="23F1A82D" w14:textId="166019AB" w:rsidR="007061CB" w:rsidRPr="00C571BC" w:rsidRDefault="007061CB" w:rsidP="009905D7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</w:t>
      </w:r>
      <w:r w:rsidR="001D4EFD" w:rsidRPr="00C571BC">
        <w:rPr>
          <w:sz w:val="24"/>
          <w:szCs w:val="24"/>
          <w:lang w:val="ru-RU"/>
        </w:rPr>
        <w:t>«</w:t>
      </w:r>
      <w:r w:rsidR="00247452" w:rsidRPr="00C571BC">
        <w:rPr>
          <w:sz w:val="24"/>
          <w:szCs w:val="24"/>
          <w:lang w:val="ru-RU"/>
        </w:rPr>
        <w:t>нарицательном» определении её</w:t>
      </w:r>
      <w:r w:rsidR="00C105BF" w:rsidRPr="00C571BC">
        <w:rPr>
          <w:sz w:val="24"/>
          <w:szCs w:val="24"/>
          <w:lang w:val="ru-RU"/>
        </w:rPr>
        <w:t xml:space="preserve">, можно </w:t>
      </w:r>
      <w:r w:rsidR="00247452" w:rsidRPr="00C571BC">
        <w:rPr>
          <w:sz w:val="24"/>
          <w:szCs w:val="24"/>
          <w:lang w:val="ru-RU"/>
        </w:rPr>
        <w:t xml:space="preserve">сказать </w:t>
      </w:r>
      <w:r w:rsidR="001D4EFD" w:rsidRPr="00C571BC">
        <w:rPr>
          <w:sz w:val="24"/>
          <w:szCs w:val="24"/>
          <w:lang w:val="ru-RU"/>
        </w:rPr>
        <w:t xml:space="preserve">что </w:t>
      </w:r>
      <w:r w:rsidR="006F24CB" w:rsidRPr="00C571BC">
        <w:rPr>
          <w:sz w:val="24"/>
          <w:szCs w:val="24"/>
          <w:lang w:val="ru-RU"/>
        </w:rPr>
        <w:t>–</w:t>
      </w:r>
      <w:r w:rsidR="00C105BF" w:rsidRPr="00C571BC">
        <w:rPr>
          <w:sz w:val="24"/>
          <w:szCs w:val="24"/>
          <w:lang w:val="ru-RU"/>
        </w:rPr>
        <w:t xml:space="preserve"> </w:t>
      </w:r>
      <w:r w:rsidR="00BA4E81" w:rsidRPr="00C571BC">
        <w:rPr>
          <w:sz w:val="24"/>
          <w:szCs w:val="24"/>
          <w:lang w:val="ru-RU"/>
        </w:rPr>
        <w:t>будучи</w:t>
      </w:r>
      <w:r w:rsidR="00E13690" w:rsidRPr="00C571BC">
        <w:rPr>
          <w:sz w:val="24"/>
          <w:szCs w:val="24"/>
          <w:lang w:val="ru-RU"/>
        </w:rPr>
        <w:t xml:space="preserve"> последовательной в приоритетах, так же, как и в случае общего подхода ко всему, что касается музыкальной </w:t>
      </w:r>
      <w:r w:rsidR="00FF53E3" w:rsidRPr="00C571BC">
        <w:rPr>
          <w:sz w:val="24"/>
          <w:szCs w:val="24"/>
          <w:lang w:val="ru-RU"/>
        </w:rPr>
        <w:t>нотац</w:t>
      </w:r>
      <w:r w:rsidR="00E13690" w:rsidRPr="00C571BC">
        <w:rPr>
          <w:sz w:val="24"/>
          <w:szCs w:val="24"/>
          <w:lang w:val="ru-RU"/>
        </w:rPr>
        <w:t>ии произведени</w:t>
      </w:r>
      <w:r w:rsidR="00022A68" w:rsidRPr="00C571BC">
        <w:rPr>
          <w:sz w:val="24"/>
          <w:szCs w:val="24"/>
          <w:lang w:val="ru-RU"/>
        </w:rPr>
        <w:t>й</w:t>
      </w:r>
      <w:r w:rsidR="00E13690" w:rsidRPr="00C571BC">
        <w:rPr>
          <w:sz w:val="24"/>
          <w:szCs w:val="24"/>
          <w:lang w:val="ru-RU"/>
        </w:rPr>
        <w:t>,</w:t>
      </w:r>
      <w:r w:rsidR="00022A68" w:rsidRPr="00C571BC">
        <w:rPr>
          <w:sz w:val="24"/>
          <w:szCs w:val="24"/>
          <w:lang w:val="ru-RU"/>
        </w:rPr>
        <w:t xml:space="preserve"> </w:t>
      </w:r>
      <w:r w:rsidR="00E13690" w:rsidRPr="00C571BC">
        <w:rPr>
          <w:sz w:val="24"/>
          <w:szCs w:val="24"/>
          <w:lang w:val="ru-RU"/>
        </w:rPr>
        <w:t xml:space="preserve">значительным </w:t>
      </w:r>
      <w:r w:rsidR="00022A68" w:rsidRPr="00C571BC">
        <w:rPr>
          <w:sz w:val="24"/>
          <w:szCs w:val="24"/>
          <w:lang w:val="ru-RU"/>
        </w:rPr>
        <w:t>и «ведущим»</w:t>
      </w:r>
      <w:r w:rsidR="00265818" w:rsidRPr="00C571BC">
        <w:rPr>
          <w:sz w:val="24"/>
          <w:szCs w:val="24"/>
          <w:lang w:val="ru-RU"/>
        </w:rPr>
        <w:t>,</w:t>
      </w:r>
      <w:r w:rsidR="00022A68" w:rsidRPr="00C571BC">
        <w:rPr>
          <w:sz w:val="24"/>
          <w:szCs w:val="24"/>
          <w:lang w:val="ru-RU"/>
        </w:rPr>
        <w:t xml:space="preserve"> и </w:t>
      </w:r>
      <w:r w:rsidR="00E13690" w:rsidRPr="00C571BC">
        <w:rPr>
          <w:sz w:val="24"/>
          <w:szCs w:val="24"/>
          <w:lang w:val="ru-RU"/>
        </w:rPr>
        <w:t xml:space="preserve">в </w:t>
      </w:r>
      <w:r w:rsidR="00022A68" w:rsidRPr="00C571BC">
        <w:rPr>
          <w:sz w:val="24"/>
          <w:szCs w:val="24"/>
          <w:lang w:val="ru-RU"/>
        </w:rPr>
        <w:t xml:space="preserve">«тональном» плане, система видит </w:t>
      </w:r>
      <w:r w:rsidR="006F24CB" w:rsidRPr="00C571BC">
        <w:rPr>
          <w:sz w:val="24"/>
          <w:szCs w:val="24"/>
          <w:lang w:val="ru-RU"/>
        </w:rPr>
        <w:t>–</w:t>
      </w:r>
      <w:r w:rsidR="00022A68" w:rsidRPr="00C571BC">
        <w:rPr>
          <w:sz w:val="24"/>
          <w:szCs w:val="24"/>
          <w:lang w:val="ru-RU"/>
        </w:rPr>
        <w:t xml:space="preserve"> </w:t>
      </w:r>
      <w:r w:rsidR="004A7CD8" w:rsidRPr="00C571BC">
        <w:rPr>
          <w:sz w:val="24"/>
          <w:szCs w:val="24"/>
          <w:lang w:val="ru-RU"/>
        </w:rPr>
        <w:t>текст, вернее</w:t>
      </w:r>
      <w:r w:rsidR="0018462A" w:rsidRPr="00C571BC">
        <w:rPr>
          <w:sz w:val="24"/>
          <w:szCs w:val="24"/>
          <w:lang w:val="ru-RU"/>
        </w:rPr>
        <w:t xml:space="preserve"> </w:t>
      </w:r>
      <w:r w:rsidR="006F24CB" w:rsidRPr="00C571BC">
        <w:rPr>
          <w:sz w:val="24"/>
          <w:szCs w:val="24"/>
          <w:lang w:val="ru-RU"/>
        </w:rPr>
        <w:t>–</w:t>
      </w:r>
      <w:r w:rsidR="004A7CD8" w:rsidRPr="00C571BC">
        <w:rPr>
          <w:sz w:val="24"/>
          <w:szCs w:val="24"/>
          <w:lang w:val="ru-RU"/>
        </w:rPr>
        <w:t xml:space="preserve"> смысл повествуемого, а в нашем случае – требования к </w:t>
      </w:r>
      <w:r w:rsidR="004A7CD8" w:rsidRPr="009905D7">
        <w:rPr>
          <w:sz w:val="24"/>
          <w:szCs w:val="24"/>
          <w:u w:val="single"/>
          <w:lang w:val="ru-RU"/>
        </w:rPr>
        <w:t>интонац</w:t>
      </w:r>
      <w:r w:rsidR="00C105BF" w:rsidRPr="009905D7">
        <w:rPr>
          <w:sz w:val="24"/>
          <w:szCs w:val="24"/>
          <w:u w:val="single"/>
          <w:lang w:val="ru-RU"/>
        </w:rPr>
        <w:t>иям</w:t>
      </w:r>
      <w:r w:rsidR="00C105BF" w:rsidRPr="00C571BC">
        <w:rPr>
          <w:sz w:val="24"/>
          <w:szCs w:val="24"/>
          <w:lang w:val="ru-RU"/>
        </w:rPr>
        <w:t xml:space="preserve"> в его произношении</w:t>
      </w:r>
      <w:r w:rsidR="004A7CD8" w:rsidRPr="00C571BC">
        <w:rPr>
          <w:sz w:val="24"/>
          <w:szCs w:val="24"/>
          <w:lang w:val="ru-RU"/>
        </w:rPr>
        <w:t>.</w:t>
      </w:r>
      <w:r w:rsidR="00296664" w:rsidRPr="00C571BC">
        <w:rPr>
          <w:sz w:val="24"/>
          <w:szCs w:val="24"/>
          <w:lang w:val="ru-RU"/>
        </w:rPr>
        <w:t xml:space="preserve"> </w:t>
      </w:r>
      <w:r w:rsidR="00C105BF" w:rsidRPr="00C571BC">
        <w:rPr>
          <w:sz w:val="24"/>
          <w:szCs w:val="24"/>
          <w:lang w:val="ru-RU"/>
        </w:rPr>
        <w:t>Иными</w:t>
      </w:r>
      <w:r w:rsidR="009472EF" w:rsidRPr="00C571BC">
        <w:rPr>
          <w:sz w:val="24"/>
          <w:szCs w:val="24"/>
          <w:lang w:val="ru-RU"/>
        </w:rPr>
        <w:t xml:space="preserve"> словами – «ТэаНоты» указывают</w:t>
      </w:r>
      <w:r w:rsidR="00C105BF" w:rsidRPr="00C571BC">
        <w:rPr>
          <w:sz w:val="24"/>
          <w:szCs w:val="24"/>
          <w:lang w:val="ru-RU"/>
        </w:rPr>
        <w:t xml:space="preserve"> прозвучать</w:t>
      </w:r>
      <w:r w:rsidR="009905D7">
        <w:rPr>
          <w:sz w:val="24"/>
          <w:szCs w:val="24"/>
          <w:lang w:val="ru-RU"/>
        </w:rPr>
        <w:t xml:space="preserve"> звук,</w:t>
      </w:r>
      <w:r w:rsidR="00C105BF" w:rsidRPr="00C571BC">
        <w:rPr>
          <w:sz w:val="24"/>
          <w:szCs w:val="24"/>
          <w:lang w:val="ru-RU"/>
        </w:rPr>
        <w:t xml:space="preserve"> создающ</w:t>
      </w:r>
      <w:r w:rsidR="009905D7">
        <w:rPr>
          <w:sz w:val="24"/>
          <w:szCs w:val="24"/>
          <w:lang w:val="ru-RU"/>
        </w:rPr>
        <w:t>ий</w:t>
      </w:r>
      <w:r w:rsidR="00C105BF" w:rsidRPr="00C571BC">
        <w:rPr>
          <w:sz w:val="24"/>
          <w:szCs w:val="24"/>
          <w:lang w:val="ru-RU"/>
        </w:rPr>
        <w:t xml:space="preserve"> требуемую</w:t>
      </w:r>
      <w:r w:rsidR="009905D7">
        <w:rPr>
          <w:sz w:val="24"/>
          <w:szCs w:val="24"/>
          <w:lang w:val="ru-RU"/>
        </w:rPr>
        <w:t>,</w:t>
      </w:r>
      <w:r w:rsidR="00C105BF" w:rsidRPr="00C571BC">
        <w:rPr>
          <w:sz w:val="24"/>
          <w:szCs w:val="24"/>
          <w:lang w:val="ru-RU"/>
        </w:rPr>
        <w:t xml:space="preserve"> в данном</w:t>
      </w:r>
      <w:r w:rsidR="009472EF" w:rsidRPr="00C571BC">
        <w:rPr>
          <w:sz w:val="24"/>
          <w:szCs w:val="24"/>
          <w:lang w:val="ru-RU"/>
        </w:rPr>
        <w:t xml:space="preserve"> </w:t>
      </w:r>
      <w:r w:rsidR="00D97B38" w:rsidRPr="00C571BC">
        <w:rPr>
          <w:sz w:val="24"/>
          <w:szCs w:val="24"/>
          <w:lang w:val="ru-RU"/>
        </w:rPr>
        <w:t>случае</w:t>
      </w:r>
      <w:r w:rsidR="009905D7">
        <w:rPr>
          <w:sz w:val="24"/>
          <w:szCs w:val="24"/>
          <w:lang w:val="ru-RU"/>
        </w:rPr>
        <w:t>,</w:t>
      </w:r>
      <w:r w:rsidR="00C105BF" w:rsidRPr="00C571BC">
        <w:rPr>
          <w:sz w:val="24"/>
          <w:szCs w:val="24"/>
          <w:lang w:val="ru-RU"/>
        </w:rPr>
        <w:t xml:space="preserve"> </w:t>
      </w:r>
      <w:r w:rsidR="009472EF" w:rsidRPr="00C571BC">
        <w:rPr>
          <w:sz w:val="24"/>
          <w:szCs w:val="24"/>
          <w:lang w:val="ru-RU"/>
        </w:rPr>
        <w:t>интонацию</w:t>
      </w:r>
      <w:r w:rsidR="00D97B38" w:rsidRPr="00C571BC">
        <w:rPr>
          <w:sz w:val="24"/>
          <w:szCs w:val="24"/>
          <w:lang w:val="ru-RU"/>
        </w:rPr>
        <w:t xml:space="preserve"> слова, </w:t>
      </w:r>
      <w:r w:rsidR="009905D7">
        <w:rPr>
          <w:sz w:val="24"/>
          <w:szCs w:val="24"/>
          <w:lang w:val="ru-RU"/>
        </w:rPr>
        <w:t>вернее</w:t>
      </w:r>
      <w:r w:rsidR="00D97B38" w:rsidRPr="00C571BC">
        <w:rPr>
          <w:sz w:val="24"/>
          <w:szCs w:val="24"/>
          <w:lang w:val="ru-RU"/>
        </w:rPr>
        <w:t xml:space="preserve"> – его ключевого слога</w:t>
      </w:r>
      <w:r w:rsidR="00265818" w:rsidRPr="00C571BC">
        <w:rPr>
          <w:sz w:val="24"/>
          <w:szCs w:val="24"/>
          <w:lang w:val="ru-RU"/>
        </w:rPr>
        <w:t xml:space="preserve"> (существуют и знаки, и заданные комбинации для слова в целом, и даже, словосочетания)</w:t>
      </w:r>
      <w:r w:rsidR="00256F31" w:rsidRPr="00C571BC">
        <w:rPr>
          <w:sz w:val="24"/>
          <w:szCs w:val="24"/>
          <w:lang w:val="ru-RU"/>
        </w:rPr>
        <w:t xml:space="preserve">. Символы, и их комбинации настолько консистентно применяются для определения «одинаковых» смысловых слов и </w:t>
      </w:r>
      <w:r w:rsidR="005D47E2">
        <w:rPr>
          <w:sz w:val="24"/>
          <w:szCs w:val="24"/>
          <w:lang w:val="ru-RU"/>
        </w:rPr>
        <w:t xml:space="preserve">«фонетических </w:t>
      </w:r>
      <w:r w:rsidR="00256F31" w:rsidRPr="00C571BC">
        <w:rPr>
          <w:sz w:val="24"/>
          <w:szCs w:val="24"/>
          <w:lang w:val="ru-RU"/>
        </w:rPr>
        <w:t>ситуаций</w:t>
      </w:r>
      <w:r w:rsidR="005D47E2">
        <w:rPr>
          <w:sz w:val="24"/>
          <w:szCs w:val="24"/>
          <w:lang w:val="ru-RU"/>
        </w:rPr>
        <w:t>»</w:t>
      </w:r>
      <w:r w:rsidR="00265818" w:rsidRPr="00C571BC">
        <w:rPr>
          <w:sz w:val="24"/>
          <w:szCs w:val="24"/>
          <w:lang w:val="ru-RU"/>
        </w:rPr>
        <w:t xml:space="preserve"> в множестве произведений</w:t>
      </w:r>
      <w:r w:rsidR="00256F31" w:rsidRPr="00C571BC">
        <w:rPr>
          <w:sz w:val="24"/>
          <w:szCs w:val="24"/>
          <w:lang w:val="ru-RU"/>
        </w:rPr>
        <w:t xml:space="preserve">, что </w:t>
      </w:r>
      <w:r w:rsidR="009905D7">
        <w:rPr>
          <w:sz w:val="24"/>
          <w:szCs w:val="24"/>
          <w:lang w:val="ru-RU"/>
        </w:rPr>
        <w:t>становится совершенно ясно</w:t>
      </w:r>
      <w:r w:rsidR="00256F31" w:rsidRPr="00C571BC">
        <w:rPr>
          <w:sz w:val="24"/>
          <w:szCs w:val="24"/>
          <w:lang w:val="ru-RU"/>
        </w:rPr>
        <w:t>, что именно это они и хотят показать в звуковом, эмоциональном отображении</w:t>
      </w:r>
      <w:r w:rsidR="005D47E2">
        <w:rPr>
          <w:sz w:val="24"/>
          <w:szCs w:val="24"/>
          <w:lang w:val="ru-RU"/>
        </w:rPr>
        <w:t>.</w:t>
      </w:r>
      <w:r w:rsidR="00256F31" w:rsidRPr="00C571BC">
        <w:rPr>
          <w:sz w:val="24"/>
          <w:szCs w:val="24"/>
          <w:lang w:val="ru-RU"/>
        </w:rPr>
        <w:t xml:space="preserve"> </w:t>
      </w:r>
      <w:r w:rsidR="005D47E2">
        <w:rPr>
          <w:sz w:val="24"/>
          <w:szCs w:val="24"/>
          <w:lang w:val="ru-RU"/>
        </w:rPr>
        <w:t>А</w:t>
      </w:r>
      <w:r w:rsidR="00256F31" w:rsidRPr="00C571BC">
        <w:rPr>
          <w:sz w:val="24"/>
          <w:szCs w:val="24"/>
          <w:lang w:val="ru-RU"/>
        </w:rPr>
        <w:t xml:space="preserve"> исполнителю</w:t>
      </w:r>
      <w:r w:rsidR="009905D7">
        <w:rPr>
          <w:sz w:val="24"/>
          <w:szCs w:val="24"/>
          <w:lang w:val="ru-RU"/>
        </w:rPr>
        <w:t>,</w:t>
      </w:r>
      <w:r w:rsidR="00256F31" w:rsidRPr="00C571BC">
        <w:rPr>
          <w:sz w:val="24"/>
          <w:szCs w:val="24"/>
          <w:lang w:val="ru-RU"/>
        </w:rPr>
        <w:t xml:space="preserve"> требуется воспользоваться подходящей нотой</w:t>
      </w:r>
      <w:r w:rsidR="000C59C4" w:rsidRPr="00C571BC">
        <w:rPr>
          <w:sz w:val="24"/>
          <w:szCs w:val="24"/>
          <w:lang w:val="ru-RU"/>
        </w:rPr>
        <w:t>, которая «интонационно» прозвучит соответствующим образом.</w:t>
      </w:r>
      <w:r w:rsidR="00256F31" w:rsidRPr="00C571BC">
        <w:rPr>
          <w:sz w:val="24"/>
          <w:szCs w:val="24"/>
          <w:lang w:val="ru-RU"/>
        </w:rPr>
        <w:t xml:space="preserve"> </w:t>
      </w:r>
      <w:r w:rsidR="000C59C4" w:rsidRPr="00C571BC">
        <w:rPr>
          <w:sz w:val="24"/>
          <w:szCs w:val="24"/>
          <w:lang w:val="ru-RU"/>
        </w:rPr>
        <w:t>Ноте такой, однако,</w:t>
      </w:r>
      <w:r w:rsidR="00256F31" w:rsidRPr="00C571BC">
        <w:rPr>
          <w:sz w:val="24"/>
          <w:szCs w:val="24"/>
          <w:lang w:val="ru-RU"/>
        </w:rPr>
        <w:t xml:space="preserve"> всё</w:t>
      </w:r>
      <w:r w:rsidR="000C59C4" w:rsidRPr="00C571BC">
        <w:rPr>
          <w:sz w:val="24"/>
          <w:szCs w:val="24"/>
          <w:lang w:val="ru-RU"/>
        </w:rPr>
        <w:t xml:space="preserve"> же</w:t>
      </w:r>
      <w:r w:rsidR="00256F31" w:rsidRPr="00C571BC">
        <w:rPr>
          <w:sz w:val="24"/>
          <w:szCs w:val="24"/>
          <w:lang w:val="ru-RU"/>
        </w:rPr>
        <w:t xml:space="preserve">, </w:t>
      </w:r>
      <w:r w:rsidR="000C59C4" w:rsidRPr="00C571BC">
        <w:rPr>
          <w:sz w:val="24"/>
          <w:szCs w:val="24"/>
          <w:lang w:val="ru-RU"/>
        </w:rPr>
        <w:t xml:space="preserve">указан </w:t>
      </w:r>
      <w:r w:rsidR="00256F31" w:rsidRPr="00C571BC">
        <w:rPr>
          <w:sz w:val="24"/>
          <w:szCs w:val="24"/>
          <w:lang w:val="ru-RU"/>
        </w:rPr>
        <w:t>определён</w:t>
      </w:r>
      <w:r w:rsidR="000C59C4" w:rsidRPr="00C571BC">
        <w:rPr>
          <w:sz w:val="24"/>
          <w:szCs w:val="24"/>
          <w:lang w:val="ru-RU"/>
        </w:rPr>
        <w:t xml:space="preserve">ный </w:t>
      </w:r>
      <w:r w:rsidR="009905D7">
        <w:rPr>
          <w:sz w:val="24"/>
          <w:szCs w:val="24"/>
          <w:lang w:val="ru-RU"/>
        </w:rPr>
        <w:t>(</w:t>
      </w:r>
      <w:r w:rsidR="005D47E2">
        <w:rPr>
          <w:sz w:val="24"/>
          <w:szCs w:val="24"/>
          <w:lang w:val="ru-RU"/>
        </w:rPr>
        <w:t>довольно</w:t>
      </w:r>
      <w:r w:rsidR="008A1336" w:rsidRPr="00C571BC">
        <w:rPr>
          <w:sz w:val="24"/>
          <w:szCs w:val="24"/>
          <w:lang w:val="ru-RU"/>
        </w:rPr>
        <w:t xml:space="preserve"> узкий</w:t>
      </w:r>
      <w:r w:rsidR="009905D7">
        <w:rPr>
          <w:sz w:val="24"/>
          <w:szCs w:val="24"/>
          <w:lang w:val="ru-RU"/>
        </w:rPr>
        <w:t>)</w:t>
      </w:r>
      <w:r w:rsidR="000C59C4" w:rsidRPr="00C571BC">
        <w:rPr>
          <w:sz w:val="24"/>
          <w:szCs w:val="24"/>
          <w:lang w:val="ru-RU"/>
        </w:rPr>
        <w:t xml:space="preserve"> диапазон высоты</w:t>
      </w:r>
      <w:r w:rsidR="008E3682" w:rsidRPr="00C571BC">
        <w:rPr>
          <w:sz w:val="24"/>
          <w:szCs w:val="24"/>
          <w:lang w:val="ru-RU"/>
        </w:rPr>
        <w:t xml:space="preserve"> </w:t>
      </w:r>
      <w:r w:rsidR="000C59C4" w:rsidRPr="00C571BC">
        <w:rPr>
          <w:sz w:val="24"/>
          <w:szCs w:val="24"/>
          <w:lang w:val="ru-RU"/>
        </w:rPr>
        <w:t>– в рамках одного из четырёх</w:t>
      </w:r>
      <w:r w:rsidR="00227B9D">
        <w:rPr>
          <w:sz w:val="24"/>
          <w:szCs w:val="24"/>
          <w:lang w:val="ru-RU"/>
        </w:rPr>
        <w:t xml:space="preserve"> «сегментов»</w:t>
      </w:r>
      <w:r w:rsidR="000C59C4" w:rsidRPr="00C571BC">
        <w:rPr>
          <w:sz w:val="24"/>
          <w:szCs w:val="24"/>
          <w:lang w:val="ru-RU"/>
        </w:rPr>
        <w:t>, н</w:t>
      </w:r>
      <w:r w:rsidR="00AF60F3" w:rsidRPr="00C571BC">
        <w:rPr>
          <w:sz w:val="24"/>
          <w:szCs w:val="24"/>
          <w:lang w:val="ru-RU"/>
        </w:rPr>
        <w:t>а</w:t>
      </w:r>
      <w:r w:rsidR="000C59C4" w:rsidRPr="00C571BC">
        <w:rPr>
          <w:sz w:val="24"/>
          <w:szCs w:val="24"/>
          <w:lang w:val="ru-RU"/>
        </w:rPr>
        <w:t xml:space="preserve"> которые поделен весь </w:t>
      </w:r>
      <w:r w:rsidR="008E3682" w:rsidRPr="00C571BC">
        <w:rPr>
          <w:sz w:val="24"/>
          <w:szCs w:val="24"/>
          <w:lang w:val="ru-RU"/>
        </w:rPr>
        <w:t xml:space="preserve">- </w:t>
      </w:r>
      <w:r w:rsidR="002872E9" w:rsidRPr="00C571BC">
        <w:rPr>
          <w:sz w:val="24"/>
          <w:szCs w:val="24"/>
          <w:lang w:val="ru-RU"/>
        </w:rPr>
        <w:t>средне-доступный</w:t>
      </w:r>
      <w:r w:rsidR="008E3682" w:rsidRPr="00C571BC">
        <w:rPr>
          <w:sz w:val="24"/>
          <w:szCs w:val="24"/>
          <w:lang w:val="ru-RU"/>
        </w:rPr>
        <w:t xml:space="preserve"> для исполнителя</w:t>
      </w:r>
      <w:r w:rsidR="008A1336" w:rsidRPr="00C571BC">
        <w:rPr>
          <w:sz w:val="24"/>
          <w:szCs w:val="24"/>
          <w:lang w:val="ru-RU"/>
        </w:rPr>
        <w:t xml:space="preserve"> диапазон пения</w:t>
      </w:r>
      <w:r w:rsidR="00BA4E81" w:rsidRPr="00C571BC">
        <w:rPr>
          <w:sz w:val="24"/>
          <w:szCs w:val="24"/>
          <w:lang w:val="ru-RU"/>
        </w:rPr>
        <w:t xml:space="preserve"> </w:t>
      </w:r>
      <w:r w:rsidR="005D47E2">
        <w:rPr>
          <w:sz w:val="24"/>
          <w:szCs w:val="24"/>
          <w:lang w:val="ru-RU"/>
        </w:rPr>
        <w:t>(</w:t>
      </w:r>
      <w:r w:rsidR="00BA4E81" w:rsidRPr="00C571BC">
        <w:rPr>
          <w:sz w:val="24"/>
          <w:szCs w:val="24"/>
          <w:lang w:val="ru-RU"/>
        </w:rPr>
        <w:t>об этом</w:t>
      </w:r>
      <w:r w:rsidR="00DC2F60" w:rsidRPr="00C571BC">
        <w:rPr>
          <w:sz w:val="24"/>
          <w:szCs w:val="24"/>
          <w:lang w:val="ru-RU"/>
        </w:rPr>
        <w:t xml:space="preserve"> - ниже</w:t>
      </w:r>
      <w:r w:rsidR="005D47E2">
        <w:rPr>
          <w:sz w:val="24"/>
          <w:szCs w:val="24"/>
          <w:lang w:val="ru-RU"/>
        </w:rPr>
        <w:t>…)</w:t>
      </w:r>
      <w:r w:rsidR="00256F31" w:rsidRPr="00C571BC">
        <w:rPr>
          <w:sz w:val="24"/>
          <w:szCs w:val="24"/>
          <w:lang w:val="ru-RU"/>
        </w:rPr>
        <w:t>.</w:t>
      </w:r>
      <w:r w:rsidRPr="00C571BC">
        <w:rPr>
          <w:sz w:val="24"/>
          <w:szCs w:val="24"/>
          <w:lang w:val="ru-RU"/>
        </w:rPr>
        <w:t xml:space="preserve"> Причём, касается </w:t>
      </w:r>
      <w:r w:rsidR="00BA4E81" w:rsidRPr="00C571BC">
        <w:rPr>
          <w:sz w:val="24"/>
          <w:szCs w:val="24"/>
          <w:lang w:val="ru-RU"/>
        </w:rPr>
        <w:t xml:space="preserve">всё </w:t>
      </w:r>
      <w:r w:rsidRPr="00C571BC">
        <w:rPr>
          <w:sz w:val="24"/>
          <w:szCs w:val="24"/>
          <w:lang w:val="ru-RU"/>
        </w:rPr>
        <w:t>это как отдельных слов</w:t>
      </w:r>
      <w:r w:rsidR="006C75CC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и </w:t>
      </w:r>
      <w:r w:rsidR="002872E9" w:rsidRPr="00C571BC">
        <w:rPr>
          <w:sz w:val="24"/>
          <w:szCs w:val="24"/>
          <w:lang w:val="ru-RU"/>
        </w:rPr>
        <w:t xml:space="preserve">единичного </w:t>
      </w:r>
      <w:r w:rsidR="006C75CC" w:rsidRPr="00C571BC">
        <w:rPr>
          <w:sz w:val="24"/>
          <w:szCs w:val="24"/>
          <w:lang w:val="ru-RU"/>
        </w:rPr>
        <w:t xml:space="preserve">символа </w:t>
      </w:r>
      <w:r w:rsidR="002872E9" w:rsidRPr="00C571BC">
        <w:rPr>
          <w:sz w:val="24"/>
          <w:szCs w:val="24"/>
          <w:lang w:val="ru-RU"/>
        </w:rPr>
        <w:t xml:space="preserve">для </w:t>
      </w:r>
      <w:r w:rsidR="006C75CC" w:rsidRPr="00C571BC">
        <w:rPr>
          <w:sz w:val="24"/>
          <w:szCs w:val="24"/>
          <w:lang w:val="ru-RU"/>
        </w:rPr>
        <w:t xml:space="preserve">звука </w:t>
      </w:r>
      <w:r w:rsidRPr="00C571BC">
        <w:rPr>
          <w:sz w:val="24"/>
          <w:szCs w:val="24"/>
          <w:lang w:val="ru-RU"/>
        </w:rPr>
        <w:t xml:space="preserve">«происшествия» </w:t>
      </w:r>
      <w:r w:rsidR="006C75CC" w:rsidRPr="00C571BC">
        <w:rPr>
          <w:sz w:val="24"/>
          <w:szCs w:val="24"/>
          <w:lang w:val="ru-RU"/>
        </w:rPr>
        <w:t xml:space="preserve">присущего им, </w:t>
      </w:r>
      <w:r w:rsidRPr="00C571BC">
        <w:rPr>
          <w:sz w:val="24"/>
          <w:szCs w:val="24"/>
          <w:lang w:val="ru-RU"/>
        </w:rPr>
        <w:t xml:space="preserve">так и словосочетаний, для </w:t>
      </w:r>
      <w:r w:rsidR="006C75CC" w:rsidRPr="00C571BC">
        <w:rPr>
          <w:sz w:val="24"/>
          <w:szCs w:val="24"/>
          <w:lang w:val="ru-RU"/>
        </w:rPr>
        <w:t xml:space="preserve">отражения «выразительной» интонации </w:t>
      </w:r>
      <w:r w:rsidRPr="00C571BC">
        <w:rPr>
          <w:sz w:val="24"/>
          <w:szCs w:val="24"/>
          <w:lang w:val="ru-RU"/>
        </w:rPr>
        <w:t>которых</w:t>
      </w:r>
      <w:r w:rsidR="006C75CC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существует соответствующая комбинация </w:t>
      </w:r>
      <w:r w:rsidR="008E3682" w:rsidRPr="00C571BC">
        <w:rPr>
          <w:sz w:val="24"/>
          <w:szCs w:val="24"/>
          <w:lang w:val="ru-RU"/>
        </w:rPr>
        <w:t>знаков</w:t>
      </w:r>
      <w:r w:rsidRPr="00C571BC">
        <w:rPr>
          <w:sz w:val="24"/>
          <w:szCs w:val="24"/>
          <w:lang w:val="ru-RU"/>
        </w:rPr>
        <w:t>.</w:t>
      </w:r>
      <w:r w:rsidR="00265818" w:rsidRPr="00C571BC">
        <w:rPr>
          <w:sz w:val="24"/>
          <w:szCs w:val="24"/>
          <w:lang w:val="ru-RU"/>
        </w:rPr>
        <w:t xml:space="preserve"> </w:t>
      </w:r>
      <w:r w:rsidR="008E3682" w:rsidRPr="00C571BC">
        <w:rPr>
          <w:sz w:val="24"/>
          <w:szCs w:val="24"/>
          <w:lang w:val="ru-RU"/>
        </w:rPr>
        <w:t>Существуют и символы, определяющие</w:t>
      </w:r>
      <w:r w:rsidR="00265818" w:rsidRPr="00C571BC">
        <w:rPr>
          <w:sz w:val="24"/>
          <w:szCs w:val="24"/>
          <w:lang w:val="ru-RU"/>
        </w:rPr>
        <w:t xml:space="preserve"> требуем</w:t>
      </w:r>
      <w:r w:rsidR="008E3682" w:rsidRPr="00C571BC">
        <w:rPr>
          <w:sz w:val="24"/>
          <w:szCs w:val="24"/>
          <w:lang w:val="ru-RU"/>
        </w:rPr>
        <w:t>ую</w:t>
      </w:r>
      <w:r w:rsidR="00265818" w:rsidRPr="00C571BC">
        <w:rPr>
          <w:sz w:val="24"/>
          <w:szCs w:val="24"/>
          <w:lang w:val="ru-RU"/>
        </w:rPr>
        <w:t xml:space="preserve"> характерн</w:t>
      </w:r>
      <w:r w:rsidR="008E3682" w:rsidRPr="00C571BC">
        <w:rPr>
          <w:sz w:val="24"/>
          <w:szCs w:val="24"/>
          <w:lang w:val="ru-RU"/>
        </w:rPr>
        <w:t>ую</w:t>
      </w:r>
      <w:r w:rsidR="00265818" w:rsidRPr="00C571BC">
        <w:rPr>
          <w:sz w:val="24"/>
          <w:szCs w:val="24"/>
          <w:lang w:val="ru-RU"/>
        </w:rPr>
        <w:t xml:space="preserve"> артикуляц</w:t>
      </w:r>
      <w:r w:rsidR="008E3682" w:rsidRPr="00C571BC">
        <w:rPr>
          <w:sz w:val="24"/>
          <w:szCs w:val="24"/>
          <w:lang w:val="ru-RU"/>
        </w:rPr>
        <w:t>ию самого звука</w:t>
      </w:r>
      <w:r w:rsidR="00265818" w:rsidRPr="00C571BC">
        <w:rPr>
          <w:sz w:val="24"/>
          <w:szCs w:val="24"/>
          <w:lang w:val="ru-RU"/>
        </w:rPr>
        <w:t xml:space="preserve"> - «дрожани</w:t>
      </w:r>
      <w:r w:rsidR="008E3682" w:rsidRPr="00C571BC">
        <w:rPr>
          <w:sz w:val="24"/>
          <w:szCs w:val="24"/>
          <w:lang w:val="ru-RU"/>
        </w:rPr>
        <w:t>е</w:t>
      </w:r>
      <w:r w:rsidR="00265818" w:rsidRPr="00C571BC">
        <w:rPr>
          <w:sz w:val="24"/>
          <w:szCs w:val="24"/>
          <w:lang w:val="ru-RU"/>
        </w:rPr>
        <w:t xml:space="preserve">» </w:t>
      </w:r>
      <w:r w:rsidR="008E3682" w:rsidRPr="00C571BC">
        <w:rPr>
          <w:sz w:val="24"/>
          <w:szCs w:val="24"/>
          <w:lang w:val="ru-RU"/>
        </w:rPr>
        <w:t>его</w:t>
      </w:r>
      <w:r w:rsidR="00265818" w:rsidRPr="00C571BC">
        <w:rPr>
          <w:sz w:val="24"/>
          <w:szCs w:val="24"/>
          <w:lang w:val="ru-RU"/>
        </w:rPr>
        <w:t>, «удваивани</w:t>
      </w:r>
      <w:r w:rsidR="008E3682" w:rsidRPr="00C571BC">
        <w:rPr>
          <w:sz w:val="24"/>
          <w:szCs w:val="24"/>
          <w:lang w:val="ru-RU"/>
        </w:rPr>
        <w:t>е</w:t>
      </w:r>
      <w:r w:rsidR="00265818" w:rsidRPr="00C571BC">
        <w:rPr>
          <w:sz w:val="24"/>
          <w:szCs w:val="24"/>
          <w:lang w:val="ru-RU"/>
        </w:rPr>
        <w:t>»</w:t>
      </w:r>
      <w:r w:rsidR="008E3682" w:rsidRPr="00C571BC">
        <w:rPr>
          <w:sz w:val="24"/>
          <w:szCs w:val="24"/>
          <w:lang w:val="ru-RU"/>
        </w:rPr>
        <w:t>, для отражения соответствующих эмоциональных оборотов,</w:t>
      </w:r>
      <w:r w:rsidR="00265818" w:rsidRPr="00C571BC">
        <w:rPr>
          <w:sz w:val="24"/>
          <w:szCs w:val="24"/>
          <w:lang w:val="ru-RU"/>
        </w:rPr>
        <w:t xml:space="preserve"> и </w:t>
      </w:r>
      <w:r w:rsidR="00BA4E81" w:rsidRPr="00C571BC">
        <w:rPr>
          <w:sz w:val="24"/>
          <w:szCs w:val="24"/>
          <w:lang w:val="ru-RU"/>
        </w:rPr>
        <w:t>т.д.</w:t>
      </w:r>
      <w:r w:rsidR="00265818" w:rsidRPr="00C571BC">
        <w:rPr>
          <w:sz w:val="24"/>
          <w:szCs w:val="24"/>
          <w:lang w:val="ru-RU"/>
        </w:rPr>
        <w:t xml:space="preserve"> Соответствующим же, «намекающим» на </w:t>
      </w:r>
      <w:r w:rsidR="008E3682" w:rsidRPr="00C571BC">
        <w:rPr>
          <w:sz w:val="24"/>
          <w:szCs w:val="24"/>
          <w:lang w:val="ru-RU"/>
        </w:rPr>
        <w:t>эту характерность</w:t>
      </w:r>
      <w:r w:rsidR="00265818" w:rsidRPr="00C571BC">
        <w:rPr>
          <w:sz w:val="24"/>
          <w:szCs w:val="24"/>
          <w:lang w:val="ru-RU"/>
        </w:rPr>
        <w:t xml:space="preserve"> образом, и в этих случаях, знаки «стараются» выглядеть и визуально</w:t>
      </w:r>
      <w:r w:rsidR="00C2785D" w:rsidRPr="00C571BC">
        <w:rPr>
          <w:sz w:val="24"/>
          <w:szCs w:val="24"/>
          <w:lang w:val="ru-RU"/>
        </w:rPr>
        <w:t xml:space="preserve"> – часто-волнистой линией для «</w:t>
      </w:r>
      <w:r w:rsidR="00BA4E81" w:rsidRPr="00C571BC">
        <w:rPr>
          <w:sz w:val="24"/>
          <w:szCs w:val="24"/>
          <w:lang w:val="ru-RU"/>
        </w:rPr>
        <w:t>трели</w:t>
      </w:r>
      <w:r w:rsidR="00C2785D" w:rsidRPr="00C571BC">
        <w:rPr>
          <w:sz w:val="24"/>
          <w:szCs w:val="24"/>
          <w:lang w:val="ru-RU"/>
        </w:rPr>
        <w:t xml:space="preserve">», «высоко расположенной галочкой» для </w:t>
      </w:r>
      <w:r w:rsidR="00FA6C81" w:rsidRPr="00C571BC">
        <w:rPr>
          <w:sz w:val="24"/>
          <w:szCs w:val="24"/>
          <w:lang w:val="ru-RU"/>
        </w:rPr>
        <w:t>ноты</w:t>
      </w:r>
      <w:r w:rsidR="00BA4E81" w:rsidRPr="00C571BC">
        <w:rPr>
          <w:sz w:val="24"/>
          <w:szCs w:val="24"/>
          <w:lang w:val="ru-RU"/>
        </w:rPr>
        <w:t xml:space="preserve"> «писклявой»</w:t>
      </w:r>
      <w:r w:rsidR="00C2785D" w:rsidRPr="00C571BC">
        <w:rPr>
          <w:sz w:val="24"/>
          <w:szCs w:val="24"/>
          <w:lang w:val="ru-RU"/>
        </w:rPr>
        <w:t>, и т.</w:t>
      </w:r>
      <w:r w:rsidR="00BA4E81" w:rsidRPr="00C571BC">
        <w:rPr>
          <w:sz w:val="24"/>
          <w:szCs w:val="24"/>
          <w:lang w:val="ru-RU"/>
        </w:rPr>
        <w:t>п</w:t>
      </w:r>
      <w:r w:rsidR="00C2785D" w:rsidRPr="00C571BC">
        <w:rPr>
          <w:sz w:val="24"/>
          <w:szCs w:val="24"/>
          <w:lang w:val="ru-RU"/>
        </w:rPr>
        <w:t>.</w:t>
      </w:r>
    </w:p>
    <w:p w14:paraId="684B3B88" w14:textId="77777777" w:rsidR="008A1336" w:rsidRPr="00C571BC" w:rsidRDefault="008A1336" w:rsidP="007061CB">
      <w:pPr>
        <w:pStyle w:val="ListParagraph"/>
        <w:ind w:left="1800"/>
        <w:rPr>
          <w:sz w:val="24"/>
          <w:szCs w:val="24"/>
          <w:lang w:val="ru-RU"/>
        </w:rPr>
      </w:pPr>
    </w:p>
    <w:p w14:paraId="052BB7B5" w14:textId="41548313" w:rsidR="00966CB6" w:rsidRPr="00C571BC" w:rsidRDefault="006F24CB" w:rsidP="00DD4270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Приблизительно в тот же период, и, наверное, в итоге тех же испытательных условий, оказал</w:t>
      </w:r>
      <w:r w:rsidR="00DD4270">
        <w:rPr>
          <w:sz w:val="24"/>
          <w:szCs w:val="24"/>
          <w:lang w:val="ru-RU"/>
        </w:rPr>
        <w:t>и</w:t>
      </w:r>
      <w:r w:rsidRPr="00C571BC">
        <w:rPr>
          <w:sz w:val="24"/>
          <w:szCs w:val="24"/>
          <w:lang w:val="ru-RU"/>
        </w:rPr>
        <w:t>с</w:t>
      </w:r>
      <w:r w:rsidR="00DD4270">
        <w:rPr>
          <w:sz w:val="24"/>
          <w:szCs w:val="24"/>
          <w:lang w:val="ru-RU"/>
        </w:rPr>
        <w:t>ь</w:t>
      </w:r>
      <w:r w:rsidRPr="00C571BC">
        <w:rPr>
          <w:sz w:val="24"/>
          <w:szCs w:val="24"/>
          <w:lang w:val="ru-RU"/>
        </w:rPr>
        <w:t xml:space="preserve"> разгаданным</w:t>
      </w:r>
      <w:r w:rsidR="00DD4270">
        <w:rPr>
          <w:sz w:val="24"/>
          <w:szCs w:val="24"/>
          <w:lang w:val="ru-RU"/>
        </w:rPr>
        <w:t>и</w:t>
      </w:r>
      <w:r w:rsidRPr="00C571BC">
        <w:rPr>
          <w:sz w:val="24"/>
          <w:szCs w:val="24"/>
          <w:lang w:val="ru-RU"/>
        </w:rPr>
        <w:t xml:space="preserve"> ещё </w:t>
      </w:r>
      <w:r w:rsidR="0078401D" w:rsidRPr="00C571BC">
        <w:rPr>
          <w:sz w:val="24"/>
          <w:szCs w:val="24"/>
          <w:lang w:val="ru-RU"/>
        </w:rPr>
        <w:t>несколько</w:t>
      </w:r>
      <w:r w:rsidR="00227805" w:rsidRPr="00C571BC">
        <w:rPr>
          <w:sz w:val="24"/>
          <w:szCs w:val="24"/>
          <w:lang w:val="ru-RU"/>
        </w:rPr>
        <w:t xml:space="preserve"> важнейших </w:t>
      </w:r>
      <w:r w:rsidRPr="00C571BC">
        <w:rPr>
          <w:sz w:val="24"/>
          <w:szCs w:val="24"/>
          <w:lang w:val="ru-RU"/>
        </w:rPr>
        <w:t>ключев</w:t>
      </w:r>
      <w:r w:rsidR="00227805" w:rsidRPr="00C571BC">
        <w:rPr>
          <w:sz w:val="24"/>
          <w:szCs w:val="24"/>
          <w:lang w:val="ru-RU"/>
        </w:rPr>
        <w:t>ых</w:t>
      </w:r>
      <w:r w:rsidRPr="00C571BC">
        <w:rPr>
          <w:sz w:val="24"/>
          <w:szCs w:val="24"/>
          <w:lang w:val="ru-RU"/>
        </w:rPr>
        <w:t xml:space="preserve"> </w:t>
      </w:r>
      <w:r w:rsidR="00227805" w:rsidRPr="00C571BC">
        <w:rPr>
          <w:sz w:val="24"/>
          <w:szCs w:val="24"/>
          <w:lang w:val="ru-RU"/>
        </w:rPr>
        <w:t>принцип</w:t>
      </w:r>
      <w:r w:rsidR="0078401D" w:rsidRPr="00C571BC">
        <w:rPr>
          <w:sz w:val="24"/>
          <w:szCs w:val="24"/>
          <w:lang w:val="ru-RU"/>
        </w:rPr>
        <w:t>ов</w:t>
      </w:r>
      <w:r w:rsidRPr="00C571BC">
        <w:rPr>
          <w:sz w:val="24"/>
          <w:szCs w:val="24"/>
          <w:lang w:val="ru-RU"/>
        </w:rPr>
        <w:t xml:space="preserve"> системы</w:t>
      </w:r>
      <w:r w:rsidR="00FF53E3" w:rsidRPr="00C571BC">
        <w:rPr>
          <w:sz w:val="24"/>
          <w:szCs w:val="24"/>
          <w:lang w:val="ru-RU"/>
        </w:rPr>
        <w:t>, касающи</w:t>
      </w:r>
      <w:r w:rsidR="00227805" w:rsidRPr="00C571BC">
        <w:rPr>
          <w:sz w:val="24"/>
          <w:szCs w:val="24"/>
          <w:lang w:val="ru-RU"/>
        </w:rPr>
        <w:t>х</w:t>
      </w:r>
      <w:r w:rsidR="00FF53E3" w:rsidRPr="00C571BC">
        <w:rPr>
          <w:sz w:val="24"/>
          <w:szCs w:val="24"/>
          <w:lang w:val="ru-RU"/>
        </w:rPr>
        <w:t xml:space="preserve">ся тональной нотации. </w:t>
      </w:r>
      <w:r w:rsidR="0078401D" w:rsidRPr="00C571BC">
        <w:rPr>
          <w:sz w:val="24"/>
          <w:szCs w:val="24"/>
          <w:lang w:val="ru-RU"/>
        </w:rPr>
        <w:t>Одним из</w:t>
      </w:r>
      <w:r w:rsidR="00FF53E3" w:rsidRPr="00C571BC">
        <w:rPr>
          <w:sz w:val="24"/>
          <w:szCs w:val="24"/>
          <w:lang w:val="ru-RU"/>
        </w:rPr>
        <w:t xml:space="preserve"> исходны</w:t>
      </w:r>
      <w:r w:rsidR="0078401D" w:rsidRPr="00C571BC">
        <w:rPr>
          <w:sz w:val="24"/>
          <w:szCs w:val="24"/>
          <w:lang w:val="ru-RU"/>
        </w:rPr>
        <w:t>х</w:t>
      </w:r>
      <w:r w:rsidR="00FF53E3" w:rsidRPr="00C571BC">
        <w:rPr>
          <w:sz w:val="24"/>
          <w:szCs w:val="24"/>
          <w:lang w:val="ru-RU"/>
        </w:rPr>
        <w:t xml:space="preserve"> </w:t>
      </w:r>
      <w:r w:rsidR="0078401D" w:rsidRPr="00C571BC">
        <w:rPr>
          <w:sz w:val="24"/>
          <w:szCs w:val="24"/>
          <w:lang w:val="ru-RU"/>
        </w:rPr>
        <w:t xml:space="preserve">по этому поводу вопросов </w:t>
      </w:r>
      <w:r w:rsidR="00FF53E3" w:rsidRPr="00C571BC">
        <w:rPr>
          <w:sz w:val="24"/>
          <w:szCs w:val="24"/>
          <w:lang w:val="ru-RU"/>
        </w:rPr>
        <w:t>был – причина написания некоторых символов, переменно</w:t>
      </w:r>
      <w:r w:rsidR="0078401D" w:rsidRPr="00C571BC">
        <w:rPr>
          <w:sz w:val="24"/>
          <w:szCs w:val="24"/>
          <w:lang w:val="ru-RU"/>
        </w:rPr>
        <w:t xml:space="preserve">, </w:t>
      </w:r>
      <w:r w:rsidR="00FF53E3" w:rsidRPr="00C571BC">
        <w:rPr>
          <w:sz w:val="24"/>
          <w:szCs w:val="24"/>
          <w:lang w:val="ru-RU"/>
        </w:rPr>
        <w:t xml:space="preserve">над, </w:t>
      </w:r>
      <w:r w:rsidR="0078401D" w:rsidRPr="00C571BC">
        <w:rPr>
          <w:sz w:val="24"/>
          <w:szCs w:val="24"/>
          <w:lang w:val="ru-RU"/>
        </w:rPr>
        <w:t>или</w:t>
      </w:r>
      <w:r w:rsidR="00FF53E3" w:rsidRPr="00C571BC">
        <w:rPr>
          <w:sz w:val="24"/>
          <w:szCs w:val="24"/>
          <w:lang w:val="ru-RU"/>
        </w:rPr>
        <w:t xml:space="preserve"> под буквами текста. </w:t>
      </w:r>
      <w:r w:rsidR="00966CB6" w:rsidRPr="00C571BC">
        <w:rPr>
          <w:sz w:val="24"/>
          <w:szCs w:val="24"/>
          <w:lang w:val="ru-RU"/>
        </w:rPr>
        <w:t xml:space="preserve">На ряду с этим, задачей некоторых </w:t>
      </w:r>
      <w:r w:rsidR="0078401D" w:rsidRPr="00C571BC">
        <w:rPr>
          <w:sz w:val="24"/>
          <w:szCs w:val="24"/>
          <w:lang w:val="ru-RU"/>
        </w:rPr>
        <w:t>знаков</w:t>
      </w:r>
      <w:r w:rsidR="00966CB6" w:rsidRPr="00C571BC">
        <w:rPr>
          <w:sz w:val="24"/>
          <w:szCs w:val="24"/>
          <w:lang w:val="ru-RU"/>
        </w:rPr>
        <w:t>, с высокой степенью вероятности, являл</w:t>
      </w:r>
      <w:r w:rsidR="0078401D" w:rsidRPr="00C571BC">
        <w:rPr>
          <w:sz w:val="24"/>
          <w:szCs w:val="24"/>
          <w:lang w:val="ru-RU"/>
        </w:rPr>
        <w:t>о</w:t>
      </w:r>
      <w:r w:rsidR="00966CB6" w:rsidRPr="00C571BC">
        <w:rPr>
          <w:sz w:val="24"/>
          <w:szCs w:val="24"/>
          <w:lang w:val="ru-RU"/>
        </w:rPr>
        <w:t xml:space="preserve">сь указание направления вверх или вниз… </w:t>
      </w:r>
      <w:r w:rsidR="00227805" w:rsidRPr="00C571BC">
        <w:rPr>
          <w:sz w:val="24"/>
          <w:szCs w:val="24"/>
          <w:lang w:val="ru-RU"/>
        </w:rPr>
        <w:t>Не вдаваясь в подробности логических соображений, скажем</w:t>
      </w:r>
      <w:r w:rsidR="00966CB6" w:rsidRPr="00C571BC">
        <w:rPr>
          <w:sz w:val="24"/>
          <w:szCs w:val="24"/>
          <w:lang w:val="ru-RU"/>
        </w:rPr>
        <w:t xml:space="preserve">, что в итоге – </w:t>
      </w:r>
    </w:p>
    <w:p w14:paraId="4414387F" w14:textId="77777777" w:rsidR="00A427EB" w:rsidRPr="00C571BC" w:rsidRDefault="00A427EB" w:rsidP="00A427EB">
      <w:pPr>
        <w:pStyle w:val="ListParagraph"/>
        <w:rPr>
          <w:sz w:val="24"/>
          <w:szCs w:val="24"/>
          <w:lang w:val="ru-RU"/>
        </w:rPr>
      </w:pPr>
    </w:p>
    <w:p w14:paraId="325DADE3" w14:textId="5729BAA4" w:rsidR="00966CB6" w:rsidRPr="00C571BC" w:rsidRDefault="0078401D" w:rsidP="00DD4270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Было удостоверено, что система сопоставляет понятия направлений вверх/вниз по отношению к высоте звука, идентично нашему сегодняшнему представлению -</w:t>
      </w:r>
      <w:r w:rsidR="00DC2F60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высокая частота – верх</w:t>
      </w:r>
      <w:r w:rsidR="00FA6C81" w:rsidRPr="00C571BC">
        <w:rPr>
          <w:sz w:val="24"/>
          <w:szCs w:val="24"/>
          <w:lang w:val="ru-RU"/>
        </w:rPr>
        <w:t xml:space="preserve"> (</w:t>
      </w:r>
      <w:r w:rsidR="00DC2F60" w:rsidRPr="00C571BC">
        <w:rPr>
          <w:sz w:val="24"/>
          <w:szCs w:val="24"/>
          <w:lang w:val="ru-RU"/>
        </w:rPr>
        <w:t xml:space="preserve">ведь </w:t>
      </w:r>
      <w:r w:rsidR="00FA6C81" w:rsidRPr="00C571BC">
        <w:rPr>
          <w:sz w:val="24"/>
          <w:szCs w:val="24"/>
          <w:lang w:val="ru-RU"/>
        </w:rPr>
        <w:t xml:space="preserve">идентичности даже такого, элементарного соответствия, </w:t>
      </w:r>
      <w:r w:rsidR="00DD4270">
        <w:rPr>
          <w:sz w:val="24"/>
          <w:szCs w:val="24"/>
          <w:lang w:val="ru-RU"/>
        </w:rPr>
        <w:t>нам с вами</w:t>
      </w:r>
      <w:r w:rsidR="00FA6C81" w:rsidRPr="00C571BC">
        <w:rPr>
          <w:sz w:val="24"/>
          <w:szCs w:val="24"/>
          <w:lang w:val="ru-RU"/>
        </w:rPr>
        <w:t>, никто из предков не гарантировал</w:t>
      </w:r>
      <w:r w:rsidR="00391CE8" w:rsidRPr="00C571BC">
        <w:rPr>
          <w:sz w:val="24"/>
          <w:szCs w:val="24"/>
          <w:lang w:val="ru-RU"/>
        </w:rPr>
        <w:t xml:space="preserve"> :)</w:t>
      </w:r>
      <w:r w:rsidR="00A427EB" w:rsidRPr="00C571BC">
        <w:rPr>
          <w:sz w:val="24"/>
          <w:szCs w:val="24"/>
          <w:lang w:val="ru-RU"/>
        </w:rPr>
        <w:t>.</w:t>
      </w:r>
    </w:p>
    <w:p w14:paraId="00977009" w14:textId="77777777" w:rsidR="00A427EB" w:rsidRPr="00C571BC" w:rsidRDefault="00A427EB" w:rsidP="00A427EB">
      <w:pPr>
        <w:pStyle w:val="ListParagraph"/>
        <w:ind w:left="1440"/>
        <w:rPr>
          <w:sz w:val="24"/>
          <w:szCs w:val="24"/>
          <w:lang w:val="ru-RU"/>
        </w:rPr>
      </w:pPr>
    </w:p>
    <w:p w14:paraId="2D55999E" w14:textId="4D2236DF" w:rsidR="0073488E" w:rsidRPr="00C571BC" w:rsidRDefault="0078401D" w:rsidP="00DD4270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Определённые символы, определяют </w:t>
      </w:r>
      <w:r w:rsidR="0073488E" w:rsidRPr="00C571BC">
        <w:rPr>
          <w:sz w:val="24"/>
          <w:szCs w:val="24"/>
          <w:lang w:val="ru-RU"/>
        </w:rPr>
        <w:t xml:space="preserve">значение </w:t>
      </w:r>
      <w:r w:rsidRPr="00C571BC">
        <w:rPr>
          <w:sz w:val="24"/>
          <w:szCs w:val="24"/>
          <w:lang w:val="ru-RU"/>
        </w:rPr>
        <w:t>«наступающ</w:t>
      </w:r>
      <w:r w:rsidR="0073488E" w:rsidRPr="00C571BC">
        <w:rPr>
          <w:sz w:val="24"/>
          <w:szCs w:val="24"/>
          <w:lang w:val="ru-RU"/>
        </w:rPr>
        <w:t>ей</w:t>
      </w:r>
      <w:r w:rsidRPr="00C571BC">
        <w:rPr>
          <w:sz w:val="24"/>
          <w:szCs w:val="24"/>
          <w:lang w:val="ru-RU"/>
        </w:rPr>
        <w:t>» нот</w:t>
      </w:r>
      <w:r w:rsidR="0073488E" w:rsidRPr="00C571BC">
        <w:rPr>
          <w:sz w:val="24"/>
          <w:szCs w:val="24"/>
          <w:lang w:val="ru-RU"/>
        </w:rPr>
        <w:t>ы</w:t>
      </w:r>
      <w:r w:rsidRPr="00C571BC">
        <w:rPr>
          <w:sz w:val="24"/>
          <w:szCs w:val="24"/>
          <w:lang w:val="ru-RU"/>
        </w:rPr>
        <w:t xml:space="preserve"> – относительно текущей</w:t>
      </w:r>
      <w:r w:rsidR="000F4EC3">
        <w:rPr>
          <w:sz w:val="24"/>
          <w:szCs w:val="24"/>
          <w:lang w:val="ru-RU"/>
        </w:rPr>
        <w:t xml:space="preserve"> -</w:t>
      </w:r>
      <w:r w:rsidRPr="00C571BC">
        <w:rPr>
          <w:sz w:val="24"/>
          <w:szCs w:val="24"/>
          <w:lang w:val="ru-RU"/>
        </w:rPr>
        <w:t xml:space="preserve"> выше</w:t>
      </w:r>
      <w:r w:rsidR="004B26D9" w:rsidRPr="00C571BC">
        <w:rPr>
          <w:sz w:val="24"/>
          <w:szCs w:val="24"/>
          <w:lang w:val="ru-RU"/>
        </w:rPr>
        <w:t>, или ниже её, соответственно. Такие символы иногда делают нотацию динамичной, поднимая, или опуская музыкальное движение повторением одного и того же знака (указания) до тех пор, пока его не прекратит один из существующих «однозначных» символов (таких, например, как – «возвращение к Тонике»)</w:t>
      </w:r>
      <w:r w:rsidR="0073488E" w:rsidRPr="00C571BC">
        <w:rPr>
          <w:sz w:val="24"/>
          <w:szCs w:val="24"/>
          <w:lang w:val="ru-RU"/>
        </w:rPr>
        <w:t>.</w:t>
      </w:r>
    </w:p>
    <w:p w14:paraId="7AB6860C" w14:textId="77777777" w:rsidR="00752E95" w:rsidRPr="00C571BC" w:rsidRDefault="00752E95" w:rsidP="00752E95">
      <w:pPr>
        <w:pStyle w:val="ListParagraph"/>
        <w:ind w:left="1440"/>
        <w:rPr>
          <w:sz w:val="24"/>
          <w:szCs w:val="24"/>
          <w:lang w:val="ru-RU"/>
        </w:rPr>
      </w:pPr>
    </w:p>
    <w:p w14:paraId="61F59B95" w14:textId="3DE0360B" w:rsidR="0078401D" w:rsidRPr="00C571BC" w:rsidRDefault="0073488E" w:rsidP="00913127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Кроме этого, такие знаки, подразумевают указание направления следующих за ним нот, до появления нового символа, </w:t>
      </w:r>
      <w:r w:rsidR="00752E95" w:rsidRPr="00C571BC">
        <w:rPr>
          <w:sz w:val="24"/>
          <w:szCs w:val="24"/>
          <w:lang w:val="ru-RU"/>
        </w:rPr>
        <w:t>и ча</w:t>
      </w:r>
      <w:r w:rsidR="00306BA4" w:rsidRPr="00C571BC">
        <w:rPr>
          <w:sz w:val="24"/>
          <w:szCs w:val="24"/>
          <w:lang w:val="ru-RU"/>
        </w:rPr>
        <w:t>сто</w:t>
      </w:r>
      <w:r w:rsidRPr="00C571BC">
        <w:rPr>
          <w:sz w:val="24"/>
          <w:szCs w:val="24"/>
          <w:lang w:val="ru-RU"/>
        </w:rPr>
        <w:t xml:space="preserve">, </w:t>
      </w:r>
      <w:r w:rsidR="00752E95" w:rsidRPr="00C571BC">
        <w:rPr>
          <w:sz w:val="24"/>
          <w:szCs w:val="24"/>
          <w:lang w:val="ru-RU"/>
        </w:rPr>
        <w:t xml:space="preserve">направление это, </w:t>
      </w:r>
      <w:r w:rsidR="00306BA4" w:rsidRPr="00C571BC">
        <w:rPr>
          <w:sz w:val="24"/>
          <w:szCs w:val="24"/>
          <w:lang w:val="ru-RU"/>
        </w:rPr>
        <w:t xml:space="preserve">касается и </w:t>
      </w:r>
      <w:r w:rsidRPr="00C571BC">
        <w:rPr>
          <w:sz w:val="24"/>
          <w:szCs w:val="24"/>
          <w:lang w:val="ru-RU"/>
        </w:rPr>
        <w:t xml:space="preserve">предыдущих ему </w:t>
      </w:r>
      <w:r w:rsidR="00DC2F60" w:rsidRPr="00C571BC">
        <w:rPr>
          <w:sz w:val="24"/>
          <w:szCs w:val="24"/>
          <w:lang w:val="ru-RU"/>
        </w:rPr>
        <w:t xml:space="preserve">- этому </w:t>
      </w:r>
      <w:r w:rsidRPr="00C571BC">
        <w:rPr>
          <w:sz w:val="24"/>
          <w:szCs w:val="24"/>
          <w:lang w:val="ru-RU"/>
        </w:rPr>
        <w:t>исходному</w:t>
      </w:r>
      <w:r w:rsidR="00913127">
        <w:rPr>
          <w:sz w:val="24"/>
          <w:szCs w:val="24"/>
          <w:lang w:val="ru-RU"/>
        </w:rPr>
        <w:t xml:space="preserve"> символу</w:t>
      </w:r>
      <w:r w:rsidR="00306BA4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913127">
        <w:rPr>
          <w:sz w:val="24"/>
          <w:szCs w:val="24"/>
          <w:lang w:val="ru-RU"/>
        </w:rPr>
        <w:t>нот текста</w:t>
      </w:r>
      <w:r w:rsidRPr="00C571BC">
        <w:rPr>
          <w:sz w:val="24"/>
          <w:szCs w:val="24"/>
          <w:lang w:val="ru-RU"/>
        </w:rPr>
        <w:t>.</w:t>
      </w:r>
      <w:r w:rsidR="004B26D9" w:rsidRPr="00C571BC">
        <w:rPr>
          <w:sz w:val="24"/>
          <w:szCs w:val="24"/>
          <w:lang w:val="ru-RU"/>
        </w:rPr>
        <w:t xml:space="preserve"> </w:t>
      </w:r>
    </w:p>
    <w:p w14:paraId="34304D45" w14:textId="77777777" w:rsidR="00752E95" w:rsidRPr="00C571BC" w:rsidRDefault="00752E95" w:rsidP="00752E95">
      <w:pPr>
        <w:pStyle w:val="ListParagraph"/>
        <w:ind w:left="1440"/>
        <w:rPr>
          <w:sz w:val="24"/>
          <w:szCs w:val="24"/>
          <w:lang w:val="ru-RU"/>
        </w:rPr>
      </w:pPr>
    </w:p>
    <w:p w14:paraId="10DBFE7A" w14:textId="510B2E92" w:rsidR="00E31E25" w:rsidRPr="00C571BC" w:rsidRDefault="0073488E" w:rsidP="00913127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В дополнение к этому</w:t>
      </w:r>
      <w:r w:rsidR="008F6CAA" w:rsidRPr="00C571BC">
        <w:rPr>
          <w:sz w:val="24"/>
          <w:szCs w:val="24"/>
          <w:lang w:val="ru-RU"/>
        </w:rPr>
        <w:t xml:space="preserve"> (</w:t>
      </w:r>
      <w:r w:rsidRPr="00C571BC">
        <w:rPr>
          <w:sz w:val="24"/>
          <w:szCs w:val="24"/>
          <w:lang w:val="ru-RU"/>
        </w:rPr>
        <w:t>обнаруженному принципу манипулирования «направлениями» высоты</w:t>
      </w:r>
      <w:r w:rsidR="008F6CAA" w:rsidRPr="00C571BC">
        <w:rPr>
          <w:sz w:val="24"/>
          <w:szCs w:val="24"/>
          <w:lang w:val="ru-RU"/>
        </w:rPr>
        <w:t>)</w:t>
      </w:r>
      <w:r w:rsidRPr="00C571BC">
        <w:rPr>
          <w:sz w:val="24"/>
          <w:szCs w:val="24"/>
          <w:lang w:val="ru-RU"/>
        </w:rPr>
        <w:t xml:space="preserve">, </w:t>
      </w:r>
      <w:r w:rsidR="00BB1CC3" w:rsidRPr="00C571BC">
        <w:rPr>
          <w:sz w:val="24"/>
          <w:szCs w:val="24"/>
          <w:lang w:val="ru-RU"/>
        </w:rPr>
        <w:t>по поводу</w:t>
      </w:r>
      <w:r w:rsidR="004B26D9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вопроса</w:t>
      </w:r>
      <w:r w:rsidR="004B26D9" w:rsidRPr="00C571BC">
        <w:rPr>
          <w:sz w:val="24"/>
          <w:szCs w:val="24"/>
          <w:lang w:val="ru-RU"/>
        </w:rPr>
        <w:t xml:space="preserve"> расположения символов над, или под буквами</w:t>
      </w:r>
      <w:r w:rsidR="00BB1CC3" w:rsidRPr="00C571BC">
        <w:rPr>
          <w:sz w:val="24"/>
          <w:szCs w:val="24"/>
          <w:lang w:val="ru-RU"/>
        </w:rPr>
        <w:t xml:space="preserve"> –</w:t>
      </w:r>
      <w:r w:rsidR="001E5734" w:rsidRPr="00C571BC">
        <w:rPr>
          <w:sz w:val="24"/>
          <w:szCs w:val="24"/>
          <w:lang w:val="ru-RU"/>
        </w:rPr>
        <w:t xml:space="preserve"> </w:t>
      </w:r>
      <w:r w:rsidR="00306BA4" w:rsidRPr="00C571BC">
        <w:rPr>
          <w:sz w:val="24"/>
          <w:szCs w:val="24"/>
          <w:lang w:val="ru-RU"/>
        </w:rPr>
        <w:t xml:space="preserve">на определённом этапе поисков интонационного соответствия, </w:t>
      </w:r>
      <w:r w:rsidR="00BB1CC3" w:rsidRPr="00C571BC">
        <w:rPr>
          <w:sz w:val="24"/>
          <w:szCs w:val="24"/>
          <w:lang w:val="ru-RU"/>
        </w:rPr>
        <w:t>стало ясн</w:t>
      </w:r>
      <w:r w:rsidR="00306BA4" w:rsidRPr="00C571BC">
        <w:rPr>
          <w:sz w:val="24"/>
          <w:szCs w:val="24"/>
          <w:lang w:val="ru-RU"/>
        </w:rPr>
        <w:t>о</w:t>
      </w:r>
      <w:r w:rsidR="00BB1CC3" w:rsidRPr="00C571BC">
        <w:rPr>
          <w:sz w:val="24"/>
          <w:szCs w:val="24"/>
          <w:lang w:val="ru-RU"/>
        </w:rPr>
        <w:t xml:space="preserve">, что </w:t>
      </w:r>
      <w:r w:rsidR="008F6CAA" w:rsidRPr="00C571BC">
        <w:rPr>
          <w:sz w:val="24"/>
          <w:szCs w:val="24"/>
          <w:lang w:val="ru-RU"/>
        </w:rPr>
        <w:t>(</w:t>
      </w:r>
      <w:r w:rsidR="001E5734" w:rsidRPr="00C571BC">
        <w:rPr>
          <w:sz w:val="24"/>
          <w:szCs w:val="24"/>
          <w:lang w:val="ru-RU"/>
        </w:rPr>
        <w:t>к</w:t>
      </w:r>
      <w:r w:rsidR="00AF60F3" w:rsidRPr="00C571BC">
        <w:rPr>
          <w:sz w:val="24"/>
          <w:szCs w:val="24"/>
          <w:lang w:val="ru-RU"/>
        </w:rPr>
        <w:t xml:space="preserve">ак мы уже </w:t>
      </w:r>
      <w:r w:rsidR="00BB1CC3" w:rsidRPr="00C571BC">
        <w:rPr>
          <w:sz w:val="24"/>
          <w:szCs w:val="24"/>
          <w:lang w:val="ru-RU"/>
        </w:rPr>
        <w:t>успели заметить</w:t>
      </w:r>
      <w:r w:rsidR="00AF60F3" w:rsidRPr="00C571BC">
        <w:rPr>
          <w:sz w:val="24"/>
          <w:szCs w:val="24"/>
          <w:lang w:val="ru-RU"/>
        </w:rPr>
        <w:t xml:space="preserve"> выше</w:t>
      </w:r>
      <w:r w:rsidR="008F6CAA" w:rsidRPr="00C571BC">
        <w:rPr>
          <w:sz w:val="24"/>
          <w:szCs w:val="24"/>
          <w:lang w:val="ru-RU"/>
        </w:rPr>
        <w:t>)</w:t>
      </w:r>
      <w:r w:rsidR="004602FC" w:rsidRPr="00C571BC">
        <w:rPr>
          <w:sz w:val="24"/>
          <w:szCs w:val="24"/>
          <w:lang w:val="ru-RU"/>
        </w:rPr>
        <w:t xml:space="preserve"> </w:t>
      </w:r>
      <w:r w:rsidR="00BB1CC3" w:rsidRPr="00C571BC">
        <w:rPr>
          <w:sz w:val="24"/>
          <w:szCs w:val="24"/>
          <w:lang w:val="ru-RU"/>
        </w:rPr>
        <w:t xml:space="preserve">для обоих позиций, </w:t>
      </w:r>
      <w:r w:rsidR="008F6CAA" w:rsidRPr="00C571BC">
        <w:rPr>
          <w:sz w:val="24"/>
          <w:szCs w:val="24"/>
          <w:lang w:val="ru-RU"/>
        </w:rPr>
        <w:t xml:space="preserve">определён соответствующий звуковой </w:t>
      </w:r>
      <w:r w:rsidR="004602FC" w:rsidRPr="00C571BC">
        <w:rPr>
          <w:sz w:val="24"/>
          <w:szCs w:val="24"/>
          <w:lang w:val="ru-RU"/>
        </w:rPr>
        <w:t>диапазон</w:t>
      </w:r>
      <w:r w:rsidR="008F6CAA" w:rsidRPr="00C571BC">
        <w:rPr>
          <w:sz w:val="24"/>
          <w:szCs w:val="24"/>
          <w:lang w:val="ru-RU"/>
        </w:rPr>
        <w:t xml:space="preserve"> – «</w:t>
      </w:r>
      <w:r w:rsidR="00DC2F60" w:rsidRPr="00C571BC">
        <w:rPr>
          <w:sz w:val="24"/>
          <w:szCs w:val="24"/>
          <w:lang w:val="ru-RU"/>
        </w:rPr>
        <w:t>низкий</w:t>
      </w:r>
      <w:r w:rsidR="008F6CAA" w:rsidRPr="00C571BC">
        <w:rPr>
          <w:sz w:val="24"/>
          <w:szCs w:val="24"/>
          <w:lang w:val="ru-RU"/>
        </w:rPr>
        <w:t xml:space="preserve">» для символов </w:t>
      </w:r>
      <w:r w:rsidR="00DC2F60" w:rsidRPr="00C571BC">
        <w:rPr>
          <w:sz w:val="24"/>
          <w:szCs w:val="24"/>
          <w:lang w:val="ru-RU"/>
        </w:rPr>
        <w:t>под</w:t>
      </w:r>
      <w:r w:rsidR="008F6CAA" w:rsidRPr="00C571BC">
        <w:rPr>
          <w:sz w:val="24"/>
          <w:szCs w:val="24"/>
          <w:lang w:val="ru-RU"/>
        </w:rPr>
        <w:t xml:space="preserve"> букв</w:t>
      </w:r>
      <w:r w:rsidR="00DC2F60" w:rsidRPr="00C571BC">
        <w:rPr>
          <w:sz w:val="24"/>
          <w:szCs w:val="24"/>
          <w:lang w:val="ru-RU"/>
        </w:rPr>
        <w:t>ами</w:t>
      </w:r>
      <w:r w:rsidR="008F6CAA" w:rsidRPr="00C571BC">
        <w:rPr>
          <w:sz w:val="24"/>
          <w:szCs w:val="24"/>
          <w:lang w:val="ru-RU"/>
        </w:rPr>
        <w:t>, и</w:t>
      </w:r>
      <w:r w:rsidR="00DC2F60" w:rsidRPr="00C571BC">
        <w:rPr>
          <w:sz w:val="24"/>
          <w:szCs w:val="24"/>
          <w:lang w:val="ru-RU"/>
        </w:rPr>
        <w:t xml:space="preserve">, соответственно – </w:t>
      </w:r>
      <w:r w:rsidR="008F6CAA" w:rsidRPr="00C571BC">
        <w:rPr>
          <w:sz w:val="24"/>
          <w:szCs w:val="24"/>
          <w:lang w:val="ru-RU"/>
        </w:rPr>
        <w:t>высокий</w:t>
      </w:r>
      <w:r w:rsidR="00DC2F60" w:rsidRPr="00C571BC">
        <w:rPr>
          <w:sz w:val="24"/>
          <w:szCs w:val="24"/>
          <w:lang w:val="ru-RU"/>
        </w:rPr>
        <w:t>,</w:t>
      </w:r>
      <w:r w:rsidR="008F6CAA" w:rsidRPr="00C571BC">
        <w:rPr>
          <w:sz w:val="24"/>
          <w:szCs w:val="24"/>
          <w:lang w:val="ru-RU"/>
        </w:rPr>
        <w:t xml:space="preserve"> для тех, что над ними. </w:t>
      </w:r>
      <w:r w:rsidR="00E31E25" w:rsidRPr="00C571BC">
        <w:rPr>
          <w:sz w:val="24"/>
          <w:szCs w:val="24"/>
          <w:lang w:val="ru-RU"/>
        </w:rPr>
        <w:t xml:space="preserve">Отображённая символом </w:t>
      </w:r>
      <w:r w:rsidR="00DC2F60" w:rsidRPr="00C571BC">
        <w:rPr>
          <w:sz w:val="24"/>
          <w:szCs w:val="24"/>
          <w:lang w:val="ru-RU"/>
        </w:rPr>
        <w:t xml:space="preserve">«эмоциональная» </w:t>
      </w:r>
      <w:r w:rsidR="00E31E25" w:rsidRPr="00C571BC">
        <w:rPr>
          <w:sz w:val="24"/>
          <w:szCs w:val="24"/>
          <w:lang w:val="ru-RU"/>
        </w:rPr>
        <w:t xml:space="preserve">нота (или группа нот), должны находиться в рамках этих, </w:t>
      </w:r>
      <w:r w:rsidR="00DC2F60" w:rsidRPr="00C571BC">
        <w:rPr>
          <w:sz w:val="24"/>
          <w:szCs w:val="24"/>
          <w:lang w:val="ru-RU"/>
        </w:rPr>
        <w:t xml:space="preserve">сравнительно </w:t>
      </w:r>
      <w:r w:rsidR="00E31E25" w:rsidRPr="00C571BC">
        <w:rPr>
          <w:sz w:val="24"/>
          <w:szCs w:val="24"/>
          <w:lang w:val="ru-RU"/>
        </w:rPr>
        <w:t>определённых диапазонов</w:t>
      </w:r>
      <w:r w:rsidR="00DC2F60" w:rsidRPr="00C571BC">
        <w:rPr>
          <w:sz w:val="24"/>
          <w:szCs w:val="24"/>
          <w:lang w:val="ru-RU"/>
        </w:rPr>
        <w:t>,</w:t>
      </w:r>
      <w:r w:rsidR="00E31E25" w:rsidRPr="00C571BC">
        <w:rPr>
          <w:sz w:val="24"/>
          <w:szCs w:val="24"/>
          <w:lang w:val="ru-RU"/>
        </w:rPr>
        <w:t xml:space="preserve"> соответственно</w:t>
      </w:r>
      <w:r w:rsidR="008F6CAA" w:rsidRPr="00C571BC">
        <w:rPr>
          <w:sz w:val="24"/>
          <w:szCs w:val="24"/>
          <w:lang w:val="ru-RU"/>
        </w:rPr>
        <w:t xml:space="preserve"> сво</w:t>
      </w:r>
      <w:r w:rsidR="00E31E25" w:rsidRPr="00C571BC">
        <w:rPr>
          <w:sz w:val="24"/>
          <w:szCs w:val="24"/>
          <w:lang w:val="ru-RU"/>
        </w:rPr>
        <w:t>е</w:t>
      </w:r>
      <w:r w:rsidR="008F6CAA" w:rsidRPr="00C571BC">
        <w:rPr>
          <w:sz w:val="24"/>
          <w:szCs w:val="24"/>
          <w:lang w:val="ru-RU"/>
        </w:rPr>
        <w:t>м</w:t>
      </w:r>
      <w:r w:rsidR="00E31E25" w:rsidRPr="00C571BC">
        <w:rPr>
          <w:sz w:val="24"/>
          <w:szCs w:val="24"/>
          <w:lang w:val="ru-RU"/>
        </w:rPr>
        <w:t>у месторасположени</w:t>
      </w:r>
      <w:r w:rsidR="00DC2F60" w:rsidRPr="00C571BC">
        <w:rPr>
          <w:sz w:val="24"/>
          <w:szCs w:val="24"/>
          <w:lang w:val="ru-RU"/>
        </w:rPr>
        <w:t>ю</w:t>
      </w:r>
      <w:r w:rsidR="00E31E25" w:rsidRPr="00C571BC">
        <w:rPr>
          <w:sz w:val="24"/>
          <w:szCs w:val="24"/>
          <w:lang w:val="ru-RU"/>
        </w:rPr>
        <w:t xml:space="preserve"> (над или под буквами)</w:t>
      </w:r>
      <w:r w:rsidR="00AF60F3" w:rsidRPr="00C571BC">
        <w:rPr>
          <w:sz w:val="24"/>
          <w:szCs w:val="24"/>
          <w:lang w:val="ru-RU"/>
        </w:rPr>
        <w:t>.</w:t>
      </w:r>
    </w:p>
    <w:p w14:paraId="1802F849" w14:textId="692AD71C" w:rsidR="00E31E25" w:rsidRPr="00C571BC" w:rsidRDefault="001E5734" w:rsidP="00913127">
      <w:pPr>
        <w:pStyle w:val="ListParagraph"/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Кроме того, п</w:t>
      </w:r>
      <w:r w:rsidR="00AF60F3" w:rsidRPr="00C571BC">
        <w:rPr>
          <w:sz w:val="24"/>
          <w:szCs w:val="24"/>
          <w:lang w:val="ru-RU"/>
        </w:rPr>
        <w:t xml:space="preserve">одразумевается, что </w:t>
      </w:r>
      <w:r w:rsidR="00DC2F60" w:rsidRPr="00C571BC">
        <w:rPr>
          <w:sz w:val="24"/>
          <w:szCs w:val="24"/>
          <w:lang w:val="ru-RU"/>
        </w:rPr>
        <w:t xml:space="preserve">и </w:t>
      </w:r>
      <w:r w:rsidR="008F6CAA" w:rsidRPr="00C571BC">
        <w:rPr>
          <w:sz w:val="24"/>
          <w:szCs w:val="24"/>
          <w:lang w:val="ru-RU"/>
        </w:rPr>
        <w:t>каждый из диапазонов</w:t>
      </w:r>
      <w:r w:rsidRPr="00C571BC">
        <w:rPr>
          <w:sz w:val="24"/>
          <w:szCs w:val="24"/>
          <w:lang w:val="ru-RU"/>
        </w:rPr>
        <w:t>, как и отдельные символы,</w:t>
      </w:r>
      <w:r w:rsidR="00AF60F3" w:rsidRPr="00C571BC">
        <w:rPr>
          <w:sz w:val="24"/>
          <w:szCs w:val="24"/>
          <w:lang w:val="ru-RU"/>
        </w:rPr>
        <w:t xml:space="preserve"> </w:t>
      </w:r>
      <w:r w:rsidR="00E31E25" w:rsidRPr="00C571BC">
        <w:rPr>
          <w:sz w:val="24"/>
          <w:szCs w:val="24"/>
          <w:lang w:val="ru-RU"/>
        </w:rPr>
        <w:t xml:space="preserve">также </w:t>
      </w:r>
      <w:r w:rsidR="006C75CC" w:rsidRPr="00C571BC">
        <w:rPr>
          <w:sz w:val="24"/>
          <w:szCs w:val="24"/>
          <w:lang w:val="ru-RU"/>
        </w:rPr>
        <w:t>отража</w:t>
      </w:r>
      <w:r w:rsidR="00AF60F3" w:rsidRPr="00C571BC">
        <w:rPr>
          <w:sz w:val="24"/>
          <w:szCs w:val="24"/>
          <w:lang w:val="ru-RU"/>
        </w:rPr>
        <w:t>е</w:t>
      </w:r>
      <w:r w:rsidR="006C75CC" w:rsidRPr="00C571BC">
        <w:rPr>
          <w:sz w:val="24"/>
          <w:szCs w:val="24"/>
          <w:lang w:val="ru-RU"/>
        </w:rPr>
        <w:t>т</w:t>
      </w:r>
      <w:r w:rsidR="00256F31" w:rsidRPr="00C571BC">
        <w:rPr>
          <w:sz w:val="24"/>
          <w:szCs w:val="24"/>
          <w:lang w:val="ru-RU"/>
        </w:rPr>
        <w:t xml:space="preserve"> </w:t>
      </w:r>
      <w:r w:rsidR="00AF60F3" w:rsidRPr="00C571BC">
        <w:rPr>
          <w:sz w:val="24"/>
          <w:szCs w:val="24"/>
          <w:lang w:val="ru-RU"/>
        </w:rPr>
        <w:t xml:space="preserve">некую обще-повествовательную </w:t>
      </w:r>
      <w:r w:rsidR="00256F31" w:rsidRPr="00C571BC">
        <w:rPr>
          <w:sz w:val="24"/>
          <w:szCs w:val="24"/>
          <w:lang w:val="ru-RU"/>
        </w:rPr>
        <w:t>интонационн</w:t>
      </w:r>
      <w:r w:rsidR="00AF60F3" w:rsidRPr="00C571BC">
        <w:rPr>
          <w:sz w:val="24"/>
          <w:szCs w:val="24"/>
          <w:lang w:val="ru-RU"/>
        </w:rPr>
        <w:t>ую характерность</w:t>
      </w:r>
      <w:r w:rsidR="00256F31" w:rsidRPr="00C571BC">
        <w:rPr>
          <w:sz w:val="24"/>
          <w:szCs w:val="24"/>
          <w:lang w:val="ru-RU"/>
        </w:rPr>
        <w:t>.</w:t>
      </w:r>
    </w:p>
    <w:p w14:paraId="0A0E844D" w14:textId="77777777" w:rsidR="00E31E25" w:rsidRPr="00C571BC" w:rsidRDefault="00E31E25" w:rsidP="00E31E25">
      <w:pPr>
        <w:pStyle w:val="ListParagraph"/>
        <w:ind w:left="1800"/>
        <w:rPr>
          <w:sz w:val="24"/>
          <w:szCs w:val="24"/>
          <w:lang w:val="ru-RU"/>
        </w:rPr>
      </w:pPr>
    </w:p>
    <w:p w14:paraId="76E3301F" w14:textId="6576A611" w:rsidR="009C74E3" w:rsidRPr="00C571BC" w:rsidRDefault="00E31E25" w:rsidP="00913127">
      <w:pPr>
        <w:pStyle w:val="ListParagraph"/>
        <w:numPr>
          <w:ilvl w:val="1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Кроме этих двух, систем</w:t>
      </w:r>
      <w:r w:rsidR="002A3378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определ</w:t>
      </w:r>
      <w:r w:rsidR="002A3378" w:rsidRPr="00C571BC">
        <w:rPr>
          <w:sz w:val="24"/>
          <w:szCs w:val="24"/>
          <w:lang w:val="ru-RU"/>
        </w:rPr>
        <w:t>яет</w:t>
      </w:r>
      <w:r w:rsidRPr="00C571BC">
        <w:rPr>
          <w:sz w:val="24"/>
          <w:szCs w:val="24"/>
          <w:lang w:val="ru-RU"/>
        </w:rPr>
        <w:t xml:space="preserve"> ещё дв</w:t>
      </w:r>
      <w:r w:rsidR="002A3378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– крайних уровня высоты – низший, и, соответственно – самый высокий. </w:t>
      </w:r>
      <w:r w:rsidR="001E5734" w:rsidRPr="00C571BC">
        <w:rPr>
          <w:sz w:val="24"/>
          <w:szCs w:val="24"/>
          <w:lang w:val="ru-RU"/>
        </w:rPr>
        <w:t xml:space="preserve">В итоге - </w:t>
      </w:r>
      <w:r w:rsidR="006C75CC" w:rsidRPr="00C571BC">
        <w:rPr>
          <w:sz w:val="24"/>
          <w:szCs w:val="24"/>
          <w:lang w:val="ru-RU"/>
        </w:rPr>
        <w:t>система «видит»</w:t>
      </w:r>
      <w:r w:rsidR="00096E4D" w:rsidRPr="00C571BC">
        <w:rPr>
          <w:sz w:val="24"/>
          <w:szCs w:val="24"/>
          <w:lang w:val="ru-RU"/>
        </w:rPr>
        <w:t>, то есть – условно делит</w:t>
      </w:r>
      <w:r w:rsidR="006C75CC" w:rsidRPr="00C571BC">
        <w:rPr>
          <w:sz w:val="24"/>
          <w:szCs w:val="24"/>
          <w:lang w:val="ru-RU"/>
        </w:rPr>
        <w:t xml:space="preserve"> полный</w:t>
      </w:r>
      <w:r w:rsidR="00096E4D" w:rsidRPr="00C571BC">
        <w:rPr>
          <w:sz w:val="24"/>
          <w:szCs w:val="24"/>
          <w:lang w:val="ru-RU"/>
        </w:rPr>
        <w:t>,</w:t>
      </w:r>
      <w:r w:rsidR="006C75CC" w:rsidRPr="00C571BC">
        <w:rPr>
          <w:sz w:val="24"/>
          <w:szCs w:val="24"/>
          <w:lang w:val="ru-RU"/>
        </w:rPr>
        <w:t xml:space="preserve"> средне-возможный физически</w:t>
      </w:r>
      <w:r w:rsidR="00096E4D" w:rsidRPr="00C571BC">
        <w:rPr>
          <w:sz w:val="24"/>
          <w:szCs w:val="24"/>
          <w:lang w:val="ru-RU"/>
        </w:rPr>
        <w:t>,</w:t>
      </w:r>
      <w:r w:rsidR="006C75CC" w:rsidRPr="00C571BC">
        <w:rPr>
          <w:sz w:val="24"/>
          <w:szCs w:val="24"/>
          <w:lang w:val="ru-RU"/>
        </w:rPr>
        <w:t xml:space="preserve"> диапазон пения </w:t>
      </w:r>
      <w:r w:rsidR="009621B9" w:rsidRPr="00C571BC">
        <w:rPr>
          <w:sz w:val="24"/>
          <w:szCs w:val="24"/>
          <w:lang w:val="ru-RU"/>
        </w:rPr>
        <w:t xml:space="preserve">(в данном контексте – вернее будут сказать, </w:t>
      </w:r>
      <w:r w:rsidR="00096E4D" w:rsidRPr="00C571BC">
        <w:rPr>
          <w:sz w:val="24"/>
          <w:szCs w:val="24"/>
          <w:lang w:val="ru-RU"/>
        </w:rPr>
        <w:t>наверное</w:t>
      </w:r>
      <w:r w:rsidR="009621B9" w:rsidRPr="00C571BC">
        <w:rPr>
          <w:sz w:val="24"/>
          <w:szCs w:val="24"/>
          <w:lang w:val="ru-RU"/>
        </w:rPr>
        <w:t xml:space="preserve"> – звучания повествования), поделённым на четыре уровня высоты</w:t>
      </w:r>
      <w:r w:rsidR="00412789" w:rsidRPr="00C571BC">
        <w:rPr>
          <w:sz w:val="24"/>
          <w:szCs w:val="24"/>
          <w:lang w:val="ru-RU"/>
        </w:rPr>
        <w:t>,</w:t>
      </w:r>
      <w:r w:rsidR="00096E4D" w:rsidRPr="00C571BC">
        <w:rPr>
          <w:sz w:val="24"/>
          <w:szCs w:val="24"/>
          <w:lang w:val="ru-RU"/>
        </w:rPr>
        <w:t xml:space="preserve"> </w:t>
      </w:r>
      <w:r w:rsidR="00412789" w:rsidRPr="00C571BC">
        <w:rPr>
          <w:sz w:val="24"/>
          <w:szCs w:val="24"/>
          <w:lang w:val="ru-RU"/>
        </w:rPr>
        <w:t>к</w:t>
      </w:r>
      <w:r w:rsidR="00096E4D" w:rsidRPr="00C571BC">
        <w:rPr>
          <w:sz w:val="24"/>
          <w:szCs w:val="24"/>
          <w:lang w:val="ru-RU"/>
        </w:rPr>
        <w:t>ажд</w:t>
      </w:r>
      <w:r w:rsidR="00412789" w:rsidRPr="00C571BC">
        <w:rPr>
          <w:sz w:val="24"/>
          <w:szCs w:val="24"/>
          <w:lang w:val="ru-RU"/>
        </w:rPr>
        <w:t>ый</w:t>
      </w:r>
      <w:r w:rsidR="00096E4D" w:rsidRPr="00C571BC">
        <w:rPr>
          <w:sz w:val="24"/>
          <w:szCs w:val="24"/>
          <w:lang w:val="ru-RU"/>
        </w:rPr>
        <w:t xml:space="preserve"> из </w:t>
      </w:r>
      <w:r w:rsidR="00412789" w:rsidRPr="00C571BC">
        <w:rPr>
          <w:sz w:val="24"/>
          <w:szCs w:val="24"/>
          <w:lang w:val="ru-RU"/>
        </w:rPr>
        <w:t>которых</w:t>
      </w:r>
      <w:r w:rsidR="00096E4D" w:rsidRPr="00C571BC">
        <w:rPr>
          <w:sz w:val="24"/>
          <w:szCs w:val="24"/>
          <w:lang w:val="ru-RU"/>
        </w:rPr>
        <w:t xml:space="preserve"> </w:t>
      </w:r>
      <w:r w:rsidR="00412789" w:rsidRPr="00C571BC">
        <w:rPr>
          <w:sz w:val="24"/>
          <w:szCs w:val="24"/>
          <w:lang w:val="ru-RU"/>
        </w:rPr>
        <w:t>«предполагает» собой некую «глобально-повествовательную» интонацию (приблизительные характерности их, мы представим ниже…)</w:t>
      </w:r>
      <w:r w:rsidR="00AF60F3" w:rsidRPr="00C571BC">
        <w:rPr>
          <w:sz w:val="24"/>
          <w:szCs w:val="24"/>
          <w:lang w:val="ru-RU"/>
        </w:rPr>
        <w:t>.</w:t>
      </w:r>
      <w:r w:rsidR="00412789" w:rsidRPr="00C571BC">
        <w:rPr>
          <w:sz w:val="24"/>
          <w:szCs w:val="24"/>
          <w:lang w:val="ru-RU"/>
        </w:rPr>
        <w:t xml:space="preserve"> </w:t>
      </w:r>
    </w:p>
    <w:p w14:paraId="7365D54B" w14:textId="77777777" w:rsidR="0015732A" w:rsidRPr="00C571BC" w:rsidRDefault="0015732A" w:rsidP="0015732A">
      <w:pPr>
        <w:pStyle w:val="ListParagraph"/>
        <w:ind w:left="1440"/>
        <w:rPr>
          <w:sz w:val="24"/>
          <w:szCs w:val="24"/>
          <w:lang w:val="ru-RU"/>
        </w:rPr>
      </w:pPr>
    </w:p>
    <w:p w14:paraId="7AD8BEBA" w14:textId="764C6B4D" w:rsidR="007D72C3" w:rsidRPr="00C571BC" w:rsidRDefault="002A3378" w:rsidP="00AE0A26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Определить, </w:t>
      </w:r>
      <w:r w:rsidR="000F4EC3">
        <w:rPr>
          <w:sz w:val="24"/>
          <w:szCs w:val="24"/>
          <w:lang w:val="ru-RU"/>
        </w:rPr>
        <w:t xml:space="preserve">а вернее – наименовать, </w:t>
      </w:r>
      <w:r w:rsidRPr="00C571BC">
        <w:rPr>
          <w:sz w:val="24"/>
          <w:szCs w:val="24"/>
          <w:lang w:val="ru-RU"/>
        </w:rPr>
        <w:t>одним словом,</w:t>
      </w:r>
      <w:r w:rsidR="009C74E3" w:rsidRPr="00C571BC">
        <w:rPr>
          <w:sz w:val="24"/>
          <w:szCs w:val="24"/>
          <w:lang w:val="ru-RU"/>
        </w:rPr>
        <w:t xml:space="preserve"> </w:t>
      </w:r>
      <w:r w:rsidR="00F664B2" w:rsidRPr="00C571BC">
        <w:rPr>
          <w:sz w:val="24"/>
          <w:szCs w:val="24"/>
          <w:lang w:val="ru-RU"/>
        </w:rPr>
        <w:t xml:space="preserve">предполагаемую системой </w:t>
      </w:r>
      <w:r w:rsidR="00AF60F3" w:rsidRPr="00C571BC">
        <w:rPr>
          <w:sz w:val="24"/>
          <w:szCs w:val="24"/>
          <w:lang w:val="ru-RU"/>
        </w:rPr>
        <w:t>интонационную характерность</w:t>
      </w:r>
      <w:r w:rsidR="00F664B2" w:rsidRPr="00C571BC">
        <w:rPr>
          <w:sz w:val="24"/>
          <w:szCs w:val="24"/>
          <w:lang w:val="ru-RU"/>
        </w:rPr>
        <w:t>,</w:t>
      </w:r>
      <w:r w:rsidR="00AF60F3" w:rsidRPr="00C571BC">
        <w:rPr>
          <w:sz w:val="24"/>
          <w:szCs w:val="24"/>
          <w:lang w:val="ru-RU"/>
        </w:rPr>
        <w:t xml:space="preserve"> и диапазонов, </w:t>
      </w:r>
      <w:r w:rsidR="00F664B2" w:rsidRPr="00C571BC">
        <w:rPr>
          <w:sz w:val="24"/>
          <w:szCs w:val="24"/>
          <w:lang w:val="ru-RU"/>
        </w:rPr>
        <w:t>и отдельных символов не легко</w:t>
      </w:r>
      <w:r w:rsidR="000F4EC3">
        <w:rPr>
          <w:sz w:val="24"/>
          <w:szCs w:val="24"/>
          <w:lang w:val="ru-RU"/>
        </w:rPr>
        <w:t xml:space="preserve"> (во всяком случае</w:t>
      </w:r>
      <w:r w:rsidR="003F036B">
        <w:rPr>
          <w:sz w:val="24"/>
          <w:szCs w:val="24"/>
          <w:lang w:val="ru-RU"/>
        </w:rPr>
        <w:t xml:space="preserve"> – мне и сейчас. Несомненно, в последствии, это будет сделано</w:t>
      </w:r>
      <w:r w:rsidR="000F4EC3">
        <w:rPr>
          <w:sz w:val="24"/>
          <w:szCs w:val="24"/>
          <w:lang w:val="ru-RU"/>
        </w:rPr>
        <w:t>)</w:t>
      </w:r>
      <w:r w:rsidR="00F664B2" w:rsidRPr="00C571BC">
        <w:rPr>
          <w:sz w:val="24"/>
          <w:szCs w:val="24"/>
          <w:lang w:val="ru-RU"/>
        </w:rPr>
        <w:t xml:space="preserve">. </w:t>
      </w:r>
      <w:r w:rsidRPr="00C571BC">
        <w:rPr>
          <w:sz w:val="24"/>
          <w:szCs w:val="24"/>
          <w:lang w:val="ru-RU"/>
        </w:rPr>
        <w:t>Ощущение и</w:t>
      </w:r>
      <w:r w:rsidR="00F664B2" w:rsidRPr="00C571BC">
        <w:rPr>
          <w:sz w:val="24"/>
          <w:szCs w:val="24"/>
          <w:lang w:val="ru-RU"/>
        </w:rPr>
        <w:t>х</w:t>
      </w:r>
      <w:r w:rsidRPr="00C571BC">
        <w:rPr>
          <w:sz w:val="24"/>
          <w:szCs w:val="24"/>
          <w:lang w:val="ru-RU"/>
        </w:rPr>
        <w:t xml:space="preserve"> свойственности</w:t>
      </w:r>
      <w:r w:rsidR="00F664B2" w:rsidRPr="00C571BC">
        <w:rPr>
          <w:sz w:val="24"/>
          <w:szCs w:val="24"/>
          <w:lang w:val="ru-RU"/>
        </w:rPr>
        <w:t xml:space="preserve"> «строится» из многочисленных примеров </w:t>
      </w:r>
      <w:r w:rsidRPr="00C571BC">
        <w:rPr>
          <w:sz w:val="24"/>
          <w:szCs w:val="24"/>
          <w:lang w:val="ru-RU"/>
        </w:rPr>
        <w:t xml:space="preserve">их </w:t>
      </w:r>
      <w:r w:rsidR="00F664B2" w:rsidRPr="00C571BC">
        <w:rPr>
          <w:sz w:val="24"/>
          <w:szCs w:val="24"/>
          <w:lang w:val="ru-RU"/>
        </w:rPr>
        <w:t xml:space="preserve">использования </w:t>
      </w:r>
      <w:r w:rsidRPr="00C571BC">
        <w:rPr>
          <w:sz w:val="24"/>
          <w:szCs w:val="24"/>
          <w:lang w:val="ru-RU"/>
        </w:rPr>
        <w:t>в произведениях</w:t>
      </w:r>
      <w:r w:rsidR="00F664B2" w:rsidRPr="00C571BC">
        <w:rPr>
          <w:sz w:val="24"/>
          <w:szCs w:val="24"/>
          <w:lang w:val="ru-RU"/>
        </w:rPr>
        <w:t xml:space="preserve"> – в соответствии с информативной составной каждого такого примера. Из </w:t>
      </w:r>
      <w:r w:rsidR="00BE34A0" w:rsidRPr="00C571BC">
        <w:rPr>
          <w:sz w:val="24"/>
          <w:szCs w:val="24"/>
          <w:lang w:val="ru-RU"/>
        </w:rPr>
        <w:t>его эмоциональной особенности</w:t>
      </w:r>
      <w:r w:rsidRPr="00C571BC">
        <w:rPr>
          <w:sz w:val="24"/>
          <w:szCs w:val="24"/>
          <w:lang w:val="ru-RU"/>
        </w:rPr>
        <w:t>, и</w:t>
      </w:r>
      <w:r w:rsidR="00F664B2" w:rsidRPr="00C571BC">
        <w:rPr>
          <w:sz w:val="24"/>
          <w:szCs w:val="24"/>
          <w:lang w:val="ru-RU"/>
        </w:rPr>
        <w:t xml:space="preserve"> </w:t>
      </w:r>
      <w:r w:rsidR="00BE34A0" w:rsidRPr="00C571BC">
        <w:rPr>
          <w:sz w:val="24"/>
          <w:szCs w:val="24"/>
          <w:lang w:val="ru-RU"/>
        </w:rPr>
        <w:t xml:space="preserve">в сочетании с другими, в итоге «нарабатывается», и к </w:t>
      </w:r>
      <w:r w:rsidR="006F24CB" w:rsidRPr="00C571BC">
        <w:rPr>
          <w:sz w:val="24"/>
          <w:szCs w:val="24"/>
          <w:lang w:val="ru-RU"/>
        </w:rPr>
        <w:t>тому же</w:t>
      </w:r>
      <w:r w:rsidR="00BE34A0" w:rsidRPr="00C571BC">
        <w:rPr>
          <w:sz w:val="24"/>
          <w:szCs w:val="24"/>
          <w:lang w:val="ru-RU"/>
        </w:rPr>
        <w:t xml:space="preserve">, с </w:t>
      </w:r>
      <w:r w:rsidR="001D11D8" w:rsidRPr="00C571BC">
        <w:rPr>
          <w:sz w:val="24"/>
          <w:szCs w:val="24"/>
          <w:lang w:val="ru-RU"/>
        </w:rPr>
        <w:t xml:space="preserve">преумножением </w:t>
      </w:r>
      <w:r w:rsidR="00BE34A0" w:rsidRPr="00C571BC">
        <w:rPr>
          <w:sz w:val="24"/>
          <w:szCs w:val="24"/>
          <w:lang w:val="ru-RU"/>
        </w:rPr>
        <w:t>знакомств</w:t>
      </w:r>
      <w:r w:rsidR="001D11D8" w:rsidRPr="00C571BC">
        <w:rPr>
          <w:sz w:val="24"/>
          <w:szCs w:val="24"/>
          <w:lang w:val="ru-RU"/>
        </w:rPr>
        <w:t xml:space="preserve">а </w:t>
      </w:r>
      <w:r w:rsidR="00BE34A0" w:rsidRPr="00C571BC">
        <w:rPr>
          <w:sz w:val="24"/>
          <w:szCs w:val="24"/>
          <w:lang w:val="ru-RU"/>
        </w:rPr>
        <w:t>с подобными</w:t>
      </w:r>
      <w:r w:rsidR="009C74E3" w:rsidRPr="00C571BC">
        <w:rPr>
          <w:sz w:val="24"/>
          <w:szCs w:val="24"/>
          <w:lang w:val="ru-RU"/>
        </w:rPr>
        <w:t xml:space="preserve"> - </w:t>
      </w:r>
      <w:r w:rsidR="00BE34A0" w:rsidRPr="00C571BC">
        <w:rPr>
          <w:sz w:val="24"/>
          <w:szCs w:val="24"/>
          <w:lang w:val="ru-RU"/>
        </w:rPr>
        <w:t>«оттачивается»</w:t>
      </w:r>
      <w:r w:rsidR="00F62A4F" w:rsidRPr="00C571BC">
        <w:rPr>
          <w:sz w:val="24"/>
          <w:szCs w:val="24"/>
          <w:lang w:val="ru-RU"/>
        </w:rPr>
        <w:t>,</w:t>
      </w:r>
      <w:r w:rsidR="00BE34A0" w:rsidRPr="00C571BC">
        <w:rPr>
          <w:sz w:val="24"/>
          <w:szCs w:val="24"/>
          <w:lang w:val="ru-RU"/>
        </w:rPr>
        <w:t xml:space="preserve"> </w:t>
      </w:r>
      <w:r w:rsidR="00F62A4F" w:rsidRPr="00C571BC">
        <w:rPr>
          <w:sz w:val="24"/>
          <w:szCs w:val="24"/>
          <w:lang w:val="ru-RU"/>
        </w:rPr>
        <w:t>ощущение требуемой интонационной сущности, которую исполнитель и должен обеспечить подходящей нотой</w:t>
      </w:r>
      <w:r w:rsidR="0037583D" w:rsidRPr="00C571BC">
        <w:rPr>
          <w:sz w:val="24"/>
          <w:szCs w:val="24"/>
          <w:lang w:val="ru-RU"/>
        </w:rPr>
        <w:t xml:space="preserve">, в рамках </w:t>
      </w:r>
      <w:r w:rsidR="001D11D8" w:rsidRPr="00C571BC">
        <w:rPr>
          <w:sz w:val="24"/>
          <w:szCs w:val="24"/>
          <w:lang w:val="ru-RU"/>
        </w:rPr>
        <w:t>указанного</w:t>
      </w:r>
      <w:r w:rsidR="0037583D" w:rsidRPr="00C571BC">
        <w:rPr>
          <w:sz w:val="24"/>
          <w:szCs w:val="24"/>
          <w:lang w:val="ru-RU"/>
        </w:rPr>
        <w:t xml:space="preserve"> диапазона</w:t>
      </w:r>
      <w:r w:rsidR="00F62A4F" w:rsidRPr="00C571BC">
        <w:rPr>
          <w:sz w:val="24"/>
          <w:szCs w:val="24"/>
          <w:lang w:val="ru-RU"/>
        </w:rPr>
        <w:t>.</w:t>
      </w:r>
      <w:r w:rsidR="0037583D" w:rsidRPr="00C571BC">
        <w:rPr>
          <w:sz w:val="24"/>
          <w:szCs w:val="24"/>
          <w:lang w:val="ru-RU"/>
        </w:rPr>
        <w:t xml:space="preserve"> </w:t>
      </w:r>
      <w:r w:rsidR="007D72C3" w:rsidRPr="00C571BC">
        <w:rPr>
          <w:sz w:val="24"/>
          <w:szCs w:val="24"/>
          <w:lang w:val="ru-RU"/>
        </w:rPr>
        <w:t xml:space="preserve">А нам с вами, кроме этого, понадобится ещё и определить этим характерностям – формулу соответствия </w:t>
      </w:r>
      <w:r w:rsidR="007D72C3" w:rsidRPr="00C571BC">
        <w:rPr>
          <w:sz w:val="24"/>
          <w:szCs w:val="24"/>
          <w:lang w:val="ru-RU"/>
        </w:rPr>
        <w:lastRenderedPageBreak/>
        <w:t xml:space="preserve">сопроводительной гармонии, которую мы в рамках этого «руководства», ограничим использованием минорной гармоний - «Тоники», «Доминанты», но об этом – </w:t>
      </w:r>
      <w:r w:rsidR="00AE0A26">
        <w:rPr>
          <w:sz w:val="24"/>
          <w:szCs w:val="24"/>
          <w:lang w:val="ru-RU"/>
        </w:rPr>
        <w:t>позже</w:t>
      </w:r>
      <w:r w:rsidR="007D72C3" w:rsidRPr="00C571BC">
        <w:rPr>
          <w:sz w:val="24"/>
          <w:szCs w:val="24"/>
          <w:lang w:val="ru-RU"/>
        </w:rPr>
        <w:t>.</w:t>
      </w:r>
    </w:p>
    <w:p w14:paraId="1DCD03BF" w14:textId="3A8408FE" w:rsidR="00A92222" w:rsidRPr="00C571BC" w:rsidRDefault="00A13166" w:rsidP="00896B88">
      <w:pPr>
        <w:pStyle w:val="ListParagraph"/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C571BC">
        <w:rPr>
          <w:sz w:val="24"/>
          <w:szCs w:val="24"/>
          <w:lang w:val="ru-RU"/>
        </w:rPr>
        <w:t xml:space="preserve"> таблице значений</w:t>
      </w:r>
      <w:r>
        <w:rPr>
          <w:sz w:val="24"/>
          <w:szCs w:val="24"/>
          <w:lang w:val="ru-RU"/>
        </w:rPr>
        <w:t xml:space="preserve"> (</w:t>
      </w:r>
      <w:r w:rsidRPr="00C571BC">
        <w:rPr>
          <w:sz w:val="24"/>
          <w:szCs w:val="24"/>
          <w:lang w:val="ru-RU"/>
        </w:rPr>
        <w:t>ниже</w:t>
      </w:r>
      <w:r>
        <w:rPr>
          <w:sz w:val="24"/>
          <w:szCs w:val="24"/>
          <w:lang w:val="ru-RU"/>
        </w:rPr>
        <w:t xml:space="preserve">) </w:t>
      </w:r>
      <w:r w:rsidRPr="00C571BC">
        <w:rPr>
          <w:sz w:val="24"/>
          <w:szCs w:val="24"/>
          <w:lang w:val="ru-RU"/>
        </w:rPr>
        <w:t>мы познакомимся</w:t>
      </w:r>
      <w:r>
        <w:rPr>
          <w:sz w:val="24"/>
          <w:szCs w:val="24"/>
          <w:lang w:val="ru-RU"/>
        </w:rPr>
        <w:t xml:space="preserve"> </w:t>
      </w:r>
      <w:r w:rsidR="003F036B">
        <w:rPr>
          <w:sz w:val="24"/>
          <w:szCs w:val="24"/>
          <w:lang w:val="ru-RU"/>
        </w:rPr>
        <w:t xml:space="preserve">с </w:t>
      </w:r>
      <w:r w:rsidRPr="00C571BC">
        <w:rPr>
          <w:sz w:val="24"/>
          <w:szCs w:val="24"/>
          <w:lang w:val="ru-RU"/>
        </w:rPr>
        <w:t>(приблизительными) интонационными определениями</w:t>
      </w:r>
      <w:r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>отдельных символов</w:t>
      </w:r>
      <w:r>
        <w:rPr>
          <w:sz w:val="24"/>
          <w:szCs w:val="24"/>
          <w:lang w:val="ru-RU"/>
        </w:rPr>
        <w:t xml:space="preserve">, здесь же, мы лишь приведём пример </w:t>
      </w:r>
      <w:r w:rsidR="00896B88">
        <w:rPr>
          <w:sz w:val="24"/>
          <w:szCs w:val="24"/>
          <w:lang w:val="ru-RU"/>
        </w:rPr>
        <w:t>(</w:t>
      </w:r>
      <w:r w:rsidR="003F036B">
        <w:rPr>
          <w:sz w:val="24"/>
          <w:szCs w:val="24"/>
          <w:lang w:val="ru-RU"/>
        </w:rPr>
        <w:t>опять же - общих</w:t>
      </w:r>
      <w:r>
        <w:rPr>
          <w:sz w:val="24"/>
          <w:szCs w:val="24"/>
          <w:lang w:val="ru-RU"/>
        </w:rPr>
        <w:t xml:space="preserve">) </w:t>
      </w:r>
      <w:r w:rsidR="00896B88">
        <w:rPr>
          <w:sz w:val="24"/>
          <w:szCs w:val="24"/>
          <w:lang w:val="ru-RU"/>
        </w:rPr>
        <w:t xml:space="preserve">предполагаемых </w:t>
      </w:r>
      <w:r w:rsidR="007D72C3" w:rsidRPr="00C571BC">
        <w:rPr>
          <w:sz w:val="24"/>
          <w:szCs w:val="24"/>
          <w:lang w:val="ru-RU"/>
        </w:rPr>
        <w:t>системой</w:t>
      </w:r>
      <w:r w:rsidR="00896B88">
        <w:rPr>
          <w:sz w:val="24"/>
          <w:szCs w:val="24"/>
          <w:lang w:val="ru-RU"/>
        </w:rPr>
        <w:t>,</w:t>
      </w:r>
      <w:r w:rsidR="007D72C3" w:rsidRPr="00C571BC">
        <w:rPr>
          <w:sz w:val="24"/>
          <w:szCs w:val="24"/>
          <w:lang w:val="ru-RU"/>
        </w:rPr>
        <w:t xml:space="preserve"> </w:t>
      </w:r>
      <w:r w:rsidR="001D11D8" w:rsidRPr="00C571BC">
        <w:rPr>
          <w:sz w:val="24"/>
          <w:szCs w:val="24"/>
          <w:lang w:val="ru-RU"/>
        </w:rPr>
        <w:t xml:space="preserve">свойств сегментов диапазона </w:t>
      </w:r>
      <w:r w:rsidR="0037583D" w:rsidRPr="00C571BC">
        <w:rPr>
          <w:sz w:val="24"/>
          <w:szCs w:val="24"/>
          <w:lang w:val="ru-RU"/>
        </w:rPr>
        <w:t>–</w:t>
      </w:r>
    </w:p>
    <w:p w14:paraId="4C072F16" w14:textId="77777777" w:rsidR="001D11D8" w:rsidRPr="00C571BC" w:rsidRDefault="001D11D8" w:rsidP="001D11D8">
      <w:pPr>
        <w:pStyle w:val="ListParagraph"/>
        <w:ind w:left="2160"/>
        <w:rPr>
          <w:sz w:val="24"/>
          <w:szCs w:val="24"/>
          <w:lang w:val="ru-RU"/>
        </w:rPr>
      </w:pPr>
    </w:p>
    <w:p w14:paraId="0E0C22F2" w14:textId="7659D21C" w:rsidR="002A3378" w:rsidRDefault="0037583D" w:rsidP="00896B88">
      <w:pPr>
        <w:pStyle w:val="ListParagraph"/>
        <w:numPr>
          <w:ilvl w:val="3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«</w:t>
      </w:r>
      <w:r w:rsidR="008C7271" w:rsidRPr="00C571BC">
        <w:rPr>
          <w:sz w:val="24"/>
          <w:szCs w:val="24"/>
          <w:lang w:val="ru-RU"/>
        </w:rPr>
        <w:t>Низкий</w:t>
      </w:r>
      <w:r w:rsidRPr="00C571BC">
        <w:rPr>
          <w:sz w:val="24"/>
          <w:szCs w:val="24"/>
          <w:lang w:val="ru-RU"/>
        </w:rPr>
        <w:t>» (его составляют набор символов под буквами слов) - повествовательный, обычный «рассказывающий» тембр.</w:t>
      </w:r>
    </w:p>
    <w:p w14:paraId="6EDE7434" w14:textId="77777777" w:rsidR="003F036B" w:rsidRPr="00C571BC" w:rsidRDefault="003F036B" w:rsidP="003F036B">
      <w:pPr>
        <w:pStyle w:val="ListParagraph"/>
        <w:ind w:left="1134"/>
        <w:rPr>
          <w:sz w:val="24"/>
          <w:szCs w:val="24"/>
          <w:lang w:val="ru-RU"/>
        </w:rPr>
      </w:pPr>
    </w:p>
    <w:p w14:paraId="021E7E5B" w14:textId="671CEECB" w:rsidR="0037583D" w:rsidRDefault="0037583D" w:rsidP="00896B88">
      <w:pPr>
        <w:pStyle w:val="ListParagraph"/>
        <w:numPr>
          <w:ilvl w:val="3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«Высокий» (символы – над буквами) – Начало нового рассказа, весёлость, акцентирование тезисов…</w:t>
      </w:r>
    </w:p>
    <w:p w14:paraId="49E23706" w14:textId="77777777" w:rsidR="003F036B" w:rsidRPr="003F036B" w:rsidRDefault="003F036B" w:rsidP="003F036B">
      <w:pPr>
        <w:pStyle w:val="ListParagraph"/>
        <w:rPr>
          <w:sz w:val="24"/>
          <w:szCs w:val="24"/>
          <w:lang w:val="ru-RU"/>
        </w:rPr>
      </w:pPr>
    </w:p>
    <w:p w14:paraId="3F22E27A" w14:textId="320CD5E5" w:rsidR="0037583D" w:rsidRDefault="0037583D" w:rsidP="00896B88">
      <w:pPr>
        <w:pStyle w:val="ListParagraph"/>
        <w:numPr>
          <w:ilvl w:val="3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«</w:t>
      </w:r>
      <w:r w:rsidR="00A92222" w:rsidRPr="00C571BC">
        <w:rPr>
          <w:sz w:val="24"/>
          <w:szCs w:val="24"/>
          <w:lang w:val="ru-RU"/>
        </w:rPr>
        <w:t>Э</w:t>
      </w:r>
      <w:r w:rsidRPr="00C571BC">
        <w:rPr>
          <w:sz w:val="24"/>
          <w:szCs w:val="24"/>
          <w:lang w:val="ru-RU"/>
        </w:rPr>
        <w:t xml:space="preserve">кстремально низкий» (специальные символы под </w:t>
      </w:r>
      <w:r w:rsidR="00A92222" w:rsidRPr="00C571BC">
        <w:rPr>
          <w:sz w:val="24"/>
          <w:szCs w:val="24"/>
          <w:lang w:val="ru-RU"/>
        </w:rPr>
        <w:t>буквами) – «глубина» повествования, грусть…</w:t>
      </w:r>
    </w:p>
    <w:p w14:paraId="28D903C2" w14:textId="77777777" w:rsidR="003F036B" w:rsidRPr="003F036B" w:rsidRDefault="003F036B" w:rsidP="003F036B">
      <w:pPr>
        <w:pStyle w:val="ListParagraph"/>
        <w:rPr>
          <w:sz w:val="24"/>
          <w:szCs w:val="24"/>
          <w:lang w:val="ru-RU"/>
        </w:rPr>
      </w:pPr>
    </w:p>
    <w:p w14:paraId="3B6A8CB9" w14:textId="4FF40496" w:rsidR="00A92222" w:rsidRPr="00C571BC" w:rsidRDefault="00A92222" w:rsidP="00896B88">
      <w:pPr>
        <w:pStyle w:val="ListParagraph"/>
        <w:numPr>
          <w:ilvl w:val="3"/>
          <w:numId w:val="14"/>
        </w:numPr>
        <w:ind w:left="1134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«Экстремально высокий» (специальные символы над буквами) – особенный плач, крик, ликование…</w:t>
      </w:r>
    </w:p>
    <w:p w14:paraId="32D4B141" w14:textId="77777777" w:rsidR="001D11D8" w:rsidRPr="00C571BC" w:rsidRDefault="001D11D8" w:rsidP="0067754C">
      <w:pPr>
        <w:pStyle w:val="ListParagraph"/>
        <w:ind w:left="1440"/>
        <w:rPr>
          <w:sz w:val="24"/>
          <w:szCs w:val="24"/>
          <w:lang w:val="ru-RU"/>
        </w:rPr>
      </w:pPr>
    </w:p>
    <w:p w14:paraId="66F6212B" w14:textId="303098DC" w:rsidR="00C76C16" w:rsidRPr="00C571BC" w:rsidRDefault="0067754C" w:rsidP="0075774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Э</w:t>
      </w:r>
      <w:r w:rsidR="00C76C16" w:rsidRPr="00C571BC">
        <w:rPr>
          <w:sz w:val="24"/>
          <w:szCs w:val="24"/>
          <w:lang w:val="ru-RU"/>
        </w:rPr>
        <w:t>то лишь приближённое очертание ассоциаций</w:t>
      </w:r>
      <w:r w:rsidRPr="00C571BC">
        <w:rPr>
          <w:sz w:val="24"/>
          <w:szCs w:val="24"/>
          <w:lang w:val="ru-RU"/>
        </w:rPr>
        <w:t>, и для одного отдельного символа, их может быть гораздо больше, всё в соответствии с информативной составной слова, или словосочетания, которое он отражает. И в таких, похожих по смыслу выражениях</w:t>
      </w:r>
      <w:r w:rsidR="00B63F52" w:rsidRPr="00C571BC">
        <w:rPr>
          <w:sz w:val="24"/>
          <w:szCs w:val="24"/>
          <w:lang w:val="ru-RU"/>
        </w:rPr>
        <w:t>, в разных произведениях источников,</w:t>
      </w:r>
      <w:r w:rsidRPr="00C571BC">
        <w:rPr>
          <w:sz w:val="24"/>
          <w:szCs w:val="24"/>
          <w:lang w:val="ru-RU"/>
        </w:rPr>
        <w:t xml:space="preserve"> </w:t>
      </w:r>
      <w:r w:rsidR="00B63F52" w:rsidRPr="00C571BC">
        <w:rPr>
          <w:sz w:val="24"/>
          <w:szCs w:val="24"/>
          <w:lang w:val="ru-RU"/>
        </w:rPr>
        <w:t>такой символ, или комбинация их, фигурируют идентичным образом</w:t>
      </w:r>
      <w:r w:rsidRPr="00C571BC">
        <w:rPr>
          <w:sz w:val="24"/>
          <w:szCs w:val="24"/>
          <w:lang w:val="ru-RU"/>
        </w:rPr>
        <w:t xml:space="preserve">. </w:t>
      </w:r>
    </w:p>
    <w:p w14:paraId="29332E79" w14:textId="77777777" w:rsidR="00C85991" w:rsidRPr="00C571BC" w:rsidRDefault="00C85991" w:rsidP="00C85991">
      <w:pPr>
        <w:pStyle w:val="ListParagraph"/>
        <w:rPr>
          <w:sz w:val="24"/>
          <w:szCs w:val="24"/>
          <w:lang w:val="ru-RU"/>
        </w:rPr>
      </w:pPr>
    </w:p>
    <w:p w14:paraId="4A6FD03D" w14:textId="315EC978" w:rsidR="002A3378" w:rsidRPr="00C571BC" w:rsidRDefault="00C85991" w:rsidP="0075774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А ещё, данный параграф подтолкнул нас </w:t>
      </w:r>
      <w:r w:rsidR="006E5592" w:rsidRPr="00C571BC">
        <w:rPr>
          <w:sz w:val="24"/>
          <w:szCs w:val="24"/>
          <w:lang w:val="ru-RU"/>
        </w:rPr>
        <w:t>в</w:t>
      </w:r>
      <w:r w:rsidR="00C76C16" w:rsidRPr="00C571BC">
        <w:rPr>
          <w:sz w:val="24"/>
          <w:szCs w:val="24"/>
          <w:lang w:val="ru-RU"/>
        </w:rPr>
        <w:t xml:space="preserve">первые </w:t>
      </w:r>
      <w:r w:rsidR="006E5592" w:rsidRPr="00C571BC">
        <w:rPr>
          <w:sz w:val="24"/>
          <w:szCs w:val="24"/>
          <w:lang w:val="ru-RU"/>
        </w:rPr>
        <w:t xml:space="preserve">к перекрёстку </w:t>
      </w:r>
      <w:r w:rsidR="00C76C16" w:rsidRPr="00C571BC">
        <w:rPr>
          <w:sz w:val="24"/>
          <w:szCs w:val="24"/>
          <w:lang w:val="ru-RU"/>
        </w:rPr>
        <w:t>со</w:t>
      </w:r>
      <w:r w:rsidR="00B148DD" w:rsidRPr="00C571BC">
        <w:rPr>
          <w:sz w:val="24"/>
          <w:szCs w:val="24"/>
          <w:lang w:val="ru-RU"/>
        </w:rPr>
        <w:t>ответствий</w:t>
      </w:r>
      <w:r w:rsidR="00C76C16" w:rsidRPr="00C571BC">
        <w:rPr>
          <w:sz w:val="24"/>
          <w:szCs w:val="24"/>
          <w:lang w:val="ru-RU"/>
        </w:rPr>
        <w:t xml:space="preserve"> терминов исконной </w:t>
      </w:r>
      <w:r w:rsidR="003F036B">
        <w:rPr>
          <w:sz w:val="24"/>
          <w:szCs w:val="24"/>
          <w:lang w:val="ru-RU"/>
        </w:rPr>
        <w:t>нотации</w:t>
      </w:r>
      <w:r w:rsidR="00B148DD" w:rsidRPr="00C571BC">
        <w:rPr>
          <w:sz w:val="24"/>
          <w:szCs w:val="24"/>
          <w:lang w:val="ru-RU"/>
        </w:rPr>
        <w:t xml:space="preserve"> с терминологией современной, а значит, пришло время поговорить вкратце и об этом</w:t>
      </w:r>
      <w:r w:rsidR="00C76C16" w:rsidRPr="00C571BC">
        <w:rPr>
          <w:sz w:val="24"/>
          <w:szCs w:val="24"/>
          <w:lang w:val="ru-RU"/>
        </w:rPr>
        <w:t>…</w:t>
      </w:r>
    </w:p>
    <w:p w14:paraId="4CC43BC7" w14:textId="1F36295F" w:rsidR="00C76C16" w:rsidRPr="00C571BC" w:rsidRDefault="00C76C16" w:rsidP="002A3378">
      <w:pPr>
        <w:pStyle w:val="ListParagraph"/>
        <w:ind w:left="1800"/>
        <w:rPr>
          <w:sz w:val="24"/>
          <w:szCs w:val="24"/>
          <w:lang w:val="ru-RU"/>
        </w:rPr>
      </w:pPr>
    </w:p>
    <w:p w14:paraId="26723E8E" w14:textId="4E51A1A3" w:rsidR="00CC7E5E" w:rsidRPr="00C571BC" w:rsidRDefault="006E5592" w:rsidP="00757747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Термины – «Тоника», «Доминанта»</w:t>
      </w:r>
      <w:r w:rsidR="00977AC5">
        <w:rPr>
          <w:sz w:val="24"/>
          <w:szCs w:val="24"/>
          <w:lang w:val="ru-RU"/>
        </w:rPr>
        <w:t>, и т. п.</w:t>
      </w:r>
      <w:r w:rsidRPr="00C571BC">
        <w:rPr>
          <w:sz w:val="24"/>
          <w:szCs w:val="24"/>
          <w:lang w:val="ru-RU"/>
        </w:rPr>
        <w:t xml:space="preserve">, используются здесь не </w:t>
      </w:r>
      <w:r w:rsidR="00880B2B" w:rsidRPr="00C571BC">
        <w:rPr>
          <w:sz w:val="24"/>
          <w:szCs w:val="24"/>
          <w:lang w:val="ru-RU"/>
        </w:rPr>
        <w:t>безосновательно</w:t>
      </w:r>
      <w:r w:rsidRPr="00C571BC">
        <w:rPr>
          <w:sz w:val="24"/>
          <w:szCs w:val="24"/>
          <w:lang w:val="ru-RU"/>
        </w:rPr>
        <w:t>.</w:t>
      </w:r>
      <w:r w:rsidR="00B63F52" w:rsidRPr="00C571BC">
        <w:rPr>
          <w:sz w:val="24"/>
          <w:szCs w:val="24"/>
          <w:lang w:val="ru-RU"/>
        </w:rPr>
        <w:t xml:space="preserve"> Соответствие их сущности</w:t>
      </w:r>
      <w:r w:rsidR="00880B2B" w:rsidRPr="00C571BC">
        <w:rPr>
          <w:sz w:val="24"/>
          <w:szCs w:val="24"/>
          <w:lang w:val="ru-RU"/>
        </w:rPr>
        <w:t>,</w:t>
      </w:r>
      <w:r w:rsidR="00B63F52" w:rsidRPr="00C571BC">
        <w:rPr>
          <w:sz w:val="24"/>
          <w:szCs w:val="24"/>
          <w:lang w:val="ru-RU"/>
        </w:rPr>
        <w:t xml:space="preserve"> в </w:t>
      </w:r>
      <w:r w:rsidR="00880B2B" w:rsidRPr="00C571BC">
        <w:rPr>
          <w:sz w:val="24"/>
          <w:szCs w:val="24"/>
          <w:lang w:val="ru-RU"/>
        </w:rPr>
        <w:t>глазах</w:t>
      </w:r>
      <w:r w:rsidR="00B63F52" w:rsidRPr="00C571BC">
        <w:rPr>
          <w:sz w:val="24"/>
          <w:szCs w:val="24"/>
          <w:lang w:val="ru-RU"/>
        </w:rPr>
        <w:t xml:space="preserve"> системы, и вообще – существования таких </w:t>
      </w:r>
      <w:r w:rsidR="00880B2B" w:rsidRPr="00C571BC">
        <w:rPr>
          <w:sz w:val="24"/>
          <w:szCs w:val="24"/>
          <w:lang w:val="ru-RU"/>
        </w:rPr>
        <w:t>понятий</w:t>
      </w:r>
      <w:r w:rsidR="00B63F52" w:rsidRPr="00C571BC">
        <w:rPr>
          <w:sz w:val="24"/>
          <w:szCs w:val="24"/>
          <w:lang w:val="ru-RU"/>
        </w:rPr>
        <w:t xml:space="preserve"> в её логике</w:t>
      </w:r>
      <w:r w:rsidR="00880B2B" w:rsidRPr="00C571BC">
        <w:rPr>
          <w:sz w:val="24"/>
          <w:szCs w:val="24"/>
          <w:lang w:val="ru-RU"/>
        </w:rPr>
        <w:t>,</w:t>
      </w:r>
      <w:r w:rsidR="00B63F52" w:rsidRPr="00C571BC">
        <w:rPr>
          <w:sz w:val="24"/>
          <w:szCs w:val="24"/>
          <w:lang w:val="ru-RU"/>
        </w:rPr>
        <w:t xml:space="preserve"> стояло отдельным вопросом</w:t>
      </w:r>
      <w:r w:rsidR="00880B2B" w:rsidRPr="00C571BC">
        <w:rPr>
          <w:sz w:val="24"/>
          <w:szCs w:val="24"/>
          <w:lang w:val="ru-RU"/>
        </w:rPr>
        <w:t>. В</w:t>
      </w:r>
      <w:r w:rsidR="00B63F52" w:rsidRPr="00C571BC">
        <w:rPr>
          <w:sz w:val="24"/>
          <w:szCs w:val="24"/>
          <w:lang w:val="ru-RU"/>
        </w:rPr>
        <w:t xml:space="preserve"> итоге я был убеждён, что начало своё, они ведут именно отсюда</w:t>
      </w:r>
      <w:r w:rsidR="00880B2B" w:rsidRPr="00C571BC">
        <w:rPr>
          <w:sz w:val="24"/>
          <w:szCs w:val="24"/>
          <w:lang w:val="ru-RU"/>
        </w:rPr>
        <w:t xml:space="preserve"> – в конце концов, несмотря на контекстуальную </w:t>
      </w:r>
      <w:r w:rsidR="00977AC5">
        <w:rPr>
          <w:sz w:val="24"/>
          <w:szCs w:val="24"/>
          <w:lang w:val="ru-RU"/>
        </w:rPr>
        <w:t>причастность</w:t>
      </w:r>
      <w:r w:rsidR="00880B2B" w:rsidRPr="00C571BC">
        <w:rPr>
          <w:sz w:val="24"/>
          <w:szCs w:val="24"/>
          <w:lang w:val="ru-RU"/>
        </w:rPr>
        <w:t>, символы «Тэамэй Микра» - ноты</w:t>
      </w:r>
      <w:r w:rsidR="00B63F52" w:rsidRPr="00C571BC">
        <w:rPr>
          <w:sz w:val="24"/>
          <w:szCs w:val="24"/>
          <w:lang w:val="ru-RU"/>
        </w:rPr>
        <w:t xml:space="preserve">. </w:t>
      </w:r>
      <w:r w:rsidR="00880B2B" w:rsidRPr="00C571BC">
        <w:rPr>
          <w:sz w:val="24"/>
          <w:szCs w:val="24"/>
          <w:lang w:val="ru-RU"/>
        </w:rPr>
        <w:t>И функцию свою</w:t>
      </w:r>
      <w:r w:rsidR="00CC7E5E" w:rsidRPr="00C571BC">
        <w:rPr>
          <w:sz w:val="24"/>
          <w:szCs w:val="24"/>
          <w:lang w:val="ru-RU"/>
        </w:rPr>
        <w:t>, было им предназначено исполнять – вполне</w:t>
      </w:r>
      <w:r w:rsidR="0056117A" w:rsidRPr="00C571BC">
        <w:rPr>
          <w:sz w:val="24"/>
          <w:szCs w:val="24"/>
          <w:lang w:val="ru-RU"/>
        </w:rPr>
        <w:t xml:space="preserve"> (и делали они это с большим успехом, в свете множества свидетельств, обеспечивая исполнительную способность масштабных оркестров и хоров)</w:t>
      </w:r>
      <w:r w:rsidR="00CC7E5E" w:rsidRPr="00C571BC">
        <w:rPr>
          <w:sz w:val="24"/>
          <w:szCs w:val="24"/>
          <w:lang w:val="ru-RU"/>
        </w:rPr>
        <w:t>.</w:t>
      </w:r>
    </w:p>
    <w:p w14:paraId="637C9515" w14:textId="77777777" w:rsidR="007D7478" w:rsidRDefault="007D7478" w:rsidP="00757747">
      <w:pPr>
        <w:pStyle w:val="ListParagraph"/>
        <w:ind w:left="567"/>
        <w:rPr>
          <w:sz w:val="24"/>
          <w:szCs w:val="24"/>
          <w:lang w:val="ru-RU"/>
        </w:rPr>
      </w:pPr>
    </w:p>
    <w:p w14:paraId="3E6D3421" w14:textId="613D21F1" w:rsidR="002E5A7B" w:rsidRDefault="00B63F52" w:rsidP="00381DE4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Как уже было отмечено в начале</w:t>
      </w:r>
      <w:r w:rsidR="00977AC5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задачей </w:t>
      </w:r>
      <w:r w:rsidR="00977AC5">
        <w:rPr>
          <w:sz w:val="24"/>
          <w:szCs w:val="24"/>
          <w:lang w:val="ru-RU"/>
        </w:rPr>
        <w:t xml:space="preserve">этого </w:t>
      </w:r>
      <w:r w:rsidR="00977AC5" w:rsidRPr="00C571BC">
        <w:rPr>
          <w:sz w:val="24"/>
          <w:szCs w:val="24"/>
          <w:lang w:val="ru-RU"/>
        </w:rPr>
        <w:t xml:space="preserve">документа </w:t>
      </w:r>
      <w:r w:rsidRPr="00C571BC">
        <w:rPr>
          <w:sz w:val="24"/>
          <w:szCs w:val="24"/>
          <w:lang w:val="ru-RU"/>
        </w:rPr>
        <w:t xml:space="preserve">не </w:t>
      </w:r>
      <w:r w:rsidR="0056117A" w:rsidRPr="00C571BC">
        <w:rPr>
          <w:sz w:val="24"/>
          <w:szCs w:val="24"/>
          <w:lang w:val="ru-RU"/>
        </w:rPr>
        <w:t>сто</w:t>
      </w:r>
      <w:r w:rsidR="007D7478">
        <w:rPr>
          <w:sz w:val="24"/>
          <w:szCs w:val="24"/>
          <w:lang w:val="ru-RU"/>
        </w:rPr>
        <w:t>яло</w:t>
      </w:r>
      <w:r w:rsidRPr="00C571BC">
        <w:rPr>
          <w:sz w:val="24"/>
          <w:szCs w:val="24"/>
          <w:lang w:val="ru-RU"/>
        </w:rPr>
        <w:t xml:space="preserve"> приводить деталей доказатель</w:t>
      </w:r>
      <w:r w:rsidR="00977AC5">
        <w:rPr>
          <w:sz w:val="24"/>
          <w:szCs w:val="24"/>
          <w:lang w:val="ru-RU"/>
        </w:rPr>
        <w:t>ных</w:t>
      </w:r>
      <w:r w:rsidRPr="00C571BC">
        <w:rPr>
          <w:sz w:val="24"/>
          <w:szCs w:val="24"/>
          <w:lang w:val="ru-RU"/>
        </w:rPr>
        <w:t xml:space="preserve"> и логику принятия </w:t>
      </w:r>
      <w:r w:rsidR="005875B2" w:rsidRPr="00C571BC">
        <w:rPr>
          <w:sz w:val="24"/>
          <w:szCs w:val="24"/>
          <w:lang w:val="ru-RU"/>
        </w:rPr>
        <w:t>решений</w:t>
      </w:r>
      <w:r w:rsidR="0056117A" w:rsidRPr="00C571BC">
        <w:rPr>
          <w:sz w:val="24"/>
          <w:szCs w:val="24"/>
          <w:lang w:val="ru-RU"/>
        </w:rPr>
        <w:t xml:space="preserve">. </w:t>
      </w:r>
      <w:r w:rsidR="00381DE4">
        <w:rPr>
          <w:sz w:val="24"/>
          <w:szCs w:val="24"/>
          <w:lang w:val="ru-RU"/>
        </w:rPr>
        <w:t>Многие т</w:t>
      </w:r>
      <w:r w:rsidR="0056117A" w:rsidRPr="00C571BC">
        <w:rPr>
          <w:sz w:val="24"/>
          <w:szCs w:val="24"/>
          <w:lang w:val="ru-RU"/>
        </w:rPr>
        <w:t>акие детали</w:t>
      </w:r>
      <w:r w:rsidR="005875B2" w:rsidRPr="00C571BC">
        <w:rPr>
          <w:sz w:val="24"/>
          <w:szCs w:val="24"/>
          <w:lang w:val="ru-RU"/>
        </w:rPr>
        <w:t xml:space="preserve"> </w:t>
      </w:r>
      <w:r w:rsidR="00B048DA" w:rsidRPr="00C571BC">
        <w:rPr>
          <w:sz w:val="24"/>
          <w:szCs w:val="24"/>
          <w:lang w:val="ru-RU"/>
        </w:rPr>
        <w:t>документированы</w:t>
      </w:r>
      <w:r w:rsidR="00B048DA">
        <w:rPr>
          <w:sz w:val="24"/>
          <w:szCs w:val="24"/>
          <w:lang w:val="ru-RU"/>
        </w:rPr>
        <w:t xml:space="preserve"> в процессе</w:t>
      </w:r>
      <w:r w:rsidR="00977AC5">
        <w:rPr>
          <w:sz w:val="24"/>
          <w:szCs w:val="24"/>
          <w:lang w:val="ru-RU"/>
        </w:rPr>
        <w:t xml:space="preserve"> </w:t>
      </w:r>
      <w:r w:rsidR="0056117A" w:rsidRPr="00C571BC">
        <w:rPr>
          <w:sz w:val="24"/>
          <w:szCs w:val="24"/>
          <w:lang w:val="ru-RU"/>
        </w:rPr>
        <w:t>не были</w:t>
      </w:r>
      <w:r w:rsidR="005875B2" w:rsidRPr="00C571BC">
        <w:rPr>
          <w:sz w:val="24"/>
          <w:szCs w:val="24"/>
          <w:lang w:val="ru-RU"/>
        </w:rPr>
        <w:t>, и для восстановления этой информации, понадобиться, наверное, пройти весь этот путь, чуть ли не с самого начала</w:t>
      </w:r>
      <w:r w:rsidR="0056117A" w:rsidRPr="00C571BC">
        <w:rPr>
          <w:sz w:val="24"/>
          <w:szCs w:val="24"/>
          <w:lang w:val="ru-RU"/>
        </w:rPr>
        <w:t>. Н</w:t>
      </w:r>
      <w:r w:rsidR="005875B2" w:rsidRPr="00C571BC">
        <w:rPr>
          <w:sz w:val="24"/>
          <w:szCs w:val="24"/>
          <w:lang w:val="ru-RU"/>
        </w:rPr>
        <w:t>о</w:t>
      </w:r>
      <w:r w:rsidR="0056117A" w:rsidRPr="00C571BC">
        <w:rPr>
          <w:sz w:val="24"/>
          <w:szCs w:val="24"/>
          <w:lang w:val="ru-RU"/>
        </w:rPr>
        <w:t xml:space="preserve"> всё же,</w:t>
      </w:r>
      <w:r w:rsidR="005875B2" w:rsidRPr="00C571BC">
        <w:rPr>
          <w:sz w:val="24"/>
          <w:szCs w:val="24"/>
          <w:lang w:val="ru-RU"/>
        </w:rPr>
        <w:t xml:space="preserve"> некоторые запомнившиеся </w:t>
      </w:r>
      <w:r w:rsidR="0056117A" w:rsidRPr="00C571BC">
        <w:rPr>
          <w:sz w:val="24"/>
          <w:szCs w:val="24"/>
          <w:lang w:val="ru-RU"/>
        </w:rPr>
        <w:t>«яркие» моменты</w:t>
      </w:r>
      <w:r w:rsidR="005875B2" w:rsidRPr="00C571BC">
        <w:rPr>
          <w:sz w:val="24"/>
          <w:szCs w:val="24"/>
          <w:lang w:val="ru-RU"/>
        </w:rPr>
        <w:t xml:space="preserve"> этого</w:t>
      </w:r>
      <w:r w:rsidR="0056117A" w:rsidRPr="00C571BC">
        <w:rPr>
          <w:sz w:val="24"/>
          <w:szCs w:val="24"/>
          <w:lang w:val="ru-RU"/>
        </w:rPr>
        <w:t xml:space="preserve"> вопроса</w:t>
      </w:r>
      <w:r w:rsidR="005875B2" w:rsidRPr="00C571BC">
        <w:rPr>
          <w:sz w:val="24"/>
          <w:szCs w:val="24"/>
          <w:lang w:val="ru-RU"/>
        </w:rPr>
        <w:t xml:space="preserve">, я здесь, периодически привожу. </w:t>
      </w:r>
      <w:r w:rsidR="0056117A" w:rsidRPr="00C571BC">
        <w:rPr>
          <w:sz w:val="24"/>
          <w:szCs w:val="24"/>
          <w:lang w:val="ru-RU"/>
        </w:rPr>
        <w:t>Делается это, в</w:t>
      </w:r>
      <w:r w:rsidR="005875B2" w:rsidRPr="00C571BC">
        <w:rPr>
          <w:sz w:val="24"/>
          <w:szCs w:val="24"/>
          <w:lang w:val="ru-RU"/>
        </w:rPr>
        <w:t xml:space="preserve"> основном, в том случае, если мне это кажется полезным практически, например</w:t>
      </w:r>
      <w:r w:rsidR="0056117A" w:rsidRPr="00C571BC">
        <w:rPr>
          <w:sz w:val="24"/>
          <w:szCs w:val="24"/>
          <w:lang w:val="ru-RU"/>
        </w:rPr>
        <w:t xml:space="preserve"> -</w:t>
      </w:r>
      <w:r w:rsidR="005875B2" w:rsidRPr="00C571BC">
        <w:rPr>
          <w:sz w:val="24"/>
          <w:szCs w:val="24"/>
          <w:lang w:val="ru-RU"/>
        </w:rPr>
        <w:t xml:space="preserve"> для отождествления </w:t>
      </w:r>
      <w:r w:rsidR="007702DA" w:rsidRPr="00C571BC">
        <w:rPr>
          <w:sz w:val="24"/>
          <w:szCs w:val="24"/>
          <w:lang w:val="ru-RU"/>
        </w:rPr>
        <w:t>какого-либо</w:t>
      </w:r>
      <w:r w:rsidR="005875B2" w:rsidRPr="00C571BC">
        <w:rPr>
          <w:sz w:val="24"/>
          <w:szCs w:val="24"/>
          <w:lang w:val="ru-RU"/>
        </w:rPr>
        <w:t xml:space="preserve"> из требуемых, базовых факторов ассоциации</w:t>
      </w:r>
      <w:r w:rsidR="00381DE4">
        <w:rPr>
          <w:sz w:val="24"/>
          <w:szCs w:val="24"/>
          <w:lang w:val="ru-RU"/>
        </w:rPr>
        <w:t xml:space="preserve">. </w:t>
      </w:r>
      <w:r w:rsidR="0056117A" w:rsidRPr="00C571BC">
        <w:rPr>
          <w:sz w:val="24"/>
          <w:szCs w:val="24"/>
          <w:lang w:val="ru-RU"/>
        </w:rPr>
        <w:t>Д</w:t>
      </w:r>
      <w:r w:rsidR="005875B2" w:rsidRPr="00C571BC">
        <w:rPr>
          <w:sz w:val="24"/>
          <w:szCs w:val="24"/>
          <w:lang w:val="ru-RU"/>
        </w:rPr>
        <w:t>анный случай</w:t>
      </w:r>
      <w:r w:rsidR="00381DE4">
        <w:rPr>
          <w:sz w:val="24"/>
          <w:szCs w:val="24"/>
          <w:lang w:val="ru-RU"/>
        </w:rPr>
        <w:t xml:space="preserve"> (символы т</w:t>
      </w:r>
      <w:r w:rsidR="00381DE4" w:rsidRPr="00C571BC">
        <w:rPr>
          <w:sz w:val="24"/>
          <w:szCs w:val="24"/>
          <w:lang w:val="ru-RU"/>
        </w:rPr>
        <w:t>оник</w:t>
      </w:r>
      <w:r w:rsidR="00381DE4">
        <w:rPr>
          <w:sz w:val="24"/>
          <w:szCs w:val="24"/>
          <w:lang w:val="ru-RU"/>
        </w:rPr>
        <w:t>и и</w:t>
      </w:r>
      <w:r w:rsidR="00381DE4" w:rsidRPr="00C571BC">
        <w:rPr>
          <w:sz w:val="24"/>
          <w:szCs w:val="24"/>
          <w:lang w:val="ru-RU"/>
        </w:rPr>
        <w:t xml:space="preserve"> </w:t>
      </w:r>
      <w:r w:rsidR="00381DE4">
        <w:rPr>
          <w:sz w:val="24"/>
          <w:szCs w:val="24"/>
          <w:lang w:val="ru-RU"/>
        </w:rPr>
        <w:t>д</w:t>
      </w:r>
      <w:r w:rsidR="00381DE4" w:rsidRPr="00C571BC">
        <w:rPr>
          <w:sz w:val="24"/>
          <w:szCs w:val="24"/>
          <w:lang w:val="ru-RU"/>
        </w:rPr>
        <w:t>оминант</w:t>
      </w:r>
      <w:r w:rsidR="00381DE4">
        <w:rPr>
          <w:sz w:val="24"/>
          <w:szCs w:val="24"/>
          <w:lang w:val="ru-RU"/>
        </w:rPr>
        <w:t>ы)</w:t>
      </w:r>
      <w:r w:rsidR="005875B2" w:rsidRPr="00C571BC">
        <w:rPr>
          <w:sz w:val="24"/>
          <w:szCs w:val="24"/>
          <w:lang w:val="ru-RU"/>
        </w:rPr>
        <w:t xml:space="preserve">, </w:t>
      </w:r>
      <w:r w:rsidR="002E5A7B" w:rsidRPr="00C571BC">
        <w:rPr>
          <w:sz w:val="24"/>
          <w:szCs w:val="24"/>
          <w:lang w:val="ru-RU"/>
        </w:rPr>
        <w:t>таковым</w:t>
      </w:r>
      <w:r w:rsidR="005875B2" w:rsidRPr="00C571BC">
        <w:rPr>
          <w:sz w:val="24"/>
          <w:szCs w:val="24"/>
          <w:lang w:val="ru-RU"/>
        </w:rPr>
        <w:t xml:space="preserve"> примером не является, но для того, чтобы перейти к следующему, завершающему описание этапов исследования пункт</w:t>
      </w:r>
      <w:r w:rsidR="00CB638A" w:rsidRPr="00C571BC">
        <w:rPr>
          <w:sz w:val="24"/>
          <w:szCs w:val="24"/>
          <w:lang w:val="ru-RU"/>
        </w:rPr>
        <w:t>у</w:t>
      </w:r>
      <w:r w:rsidR="005875B2" w:rsidRPr="00C571BC">
        <w:rPr>
          <w:sz w:val="24"/>
          <w:szCs w:val="24"/>
          <w:lang w:val="ru-RU"/>
        </w:rPr>
        <w:t xml:space="preserve">, </w:t>
      </w:r>
      <w:r w:rsidR="00CB638A" w:rsidRPr="00C571BC">
        <w:rPr>
          <w:sz w:val="24"/>
          <w:szCs w:val="24"/>
          <w:lang w:val="ru-RU"/>
        </w:rPr>
        <w:t xml:space="preserve">затрагивающему уже современную терминологию, </w:t>
      </w:r>
      <w:r w:rsidR="005875B2" w:rsidRPr="00C571BC">
        <w:rPr>
          <w:sz w:val="24"/>
          <w:szCs w:val="24"/>
          <w:lang w:val="ru-RU"/>
        </w:rPr>
        <w:t xml:space="preserve">я, всё же </w:t>
      </w:r>
      <w:r w:rsidR="006F5612" w:rsidRPr="00C571BC">
        <w:rPr>
          <w:sz w:val="24"/>
          <w:szCs w:val="24"/>
          <w:lang w:val="ru-RU"/>
        </w:rPr>
        <w:t>отмечу, что в логике доказательств причастности многих из сегодняшних терминов к исследуемой системе, сыграли роль</w:t>
      </w:r>
      <w:r w:rsidR="005875B2" w:rsidRPr="00C571BC">
        <w:rPr>
          <w:sz w:val="24"/>
          <w:szCs w:val="24"/>
          <w:lang w:val="ru-RU"/>
        </w:rPr>
        <w:t xml:space="preserve"> </w:t>
      </w:r>
      <w:r w:rsidR="006F5612" w:rsidRPr="00C571BC">
        <w:rPr>
          <w:sz w:val="24"/>
          <w:szCs w:val="24"/>
          <w:lang w:val="ru-RU"/>
        </w:rPr>
        <w:t>и такие факторы, как</w:t>
      </w:r>
      <w:r w:rsidR="001B039E" w:rsidRPr="00C571BC">
        <w:rPr>
          <w:sz w:val="24"/>
          <w:szCs w:val="24"/>
          <w:lang w:val="ru-RU"/>
        </w:rPr>
        <w:t>, например</w:t>
      </w:r>
      <w:r w:rsidR="006F5612" w:rsidRPr="00C571BC">
        <w:rPr>
          <w:sz w:val="24"/>
          <w:szCs w:val="24"/>
          <w:lang w:val="ru-RU"/>
        </w:rPr>
        <w:t xml:space="preserve"> – визуальная схожесть некоторых символов</w:t>
      </w:r>
      <w:r w:rsidR="00CB638A" w:rsidRPr="00C571BC">
        <w:rPr>
          <w:sz w:val="24"/>
          <w:szCs w:val="24"/>
          <w:lang w:val="ru-RU"/>
        </w:rPr>
        <w:t xml:space="preserve"> с существующей, современной символикой</w:t>
      </w:r>
      <w:r w:rsidR="001B039E" w:rsidRPr="00C571BC">
        <w:rPr>
          <w:sz w:val="24"/>
          <w:szCs w:val="24"/>
          <w:lang w:val="ru-RU"/>
        </w:rPr>
        <w:t>.</w:t>
      </w:r>
      <w:r w:rsidR="006F5612" w:rsidRPr="00C571BC">
        <w:rPr>
          <w:sz w:val="24"/>
          <w:szCs w:val="24"/>
          <w:lang w:val="ru-RU"/>
        </w:rPr>
        <w:t xml:space="preserve"> </w:t>
      </w:r>
      <w:r w:rsidR="001B039E" w:rsidRPr="00C571BC">
        <w:rPr>
          <w:sz w:val="24"/>
          <w:szCs w:val="24"/>
          <w:lang w:val="ru-RU"/>
        </w:rPr>
        <w:t>П</w:t>
      </w:r>
      <w:r w:rsidR="006F5612" w:rsidRPr="00C571BC">
        <w:rPr>
          <w:sz w:val="24"/>
          <w:szCs w:val="24"/>
          <w:lang w:val="ru-RU"/>
        </w:rPr>
        <w:t xml:space="preserve">роследив их архивную международную </w:t>
      </w:r>
      <w:r w:rsidR="006F5612" w:rsidRPr="00C571BC">
        <w:rPr>
          <w:sz w:val="24"/>
          <w:szCs w:val="24"/>
          <w:lang w:val="ru-RU"/>
        </w:rPr>
        <w:lastRenderedPageBreak/>
        <w:t>эволюцию, можно заметить чёткую графическую связь между образом обозначения длительности нот</w:t>
      </w:r>
      <w:r w:rsidR="001B039E" w:rsidRPr="00C571BC">
        <w:rPr>
          <w:sz w:val="24"/>
          <w:szCs w:val="24"/>
          <w:lang w:val="ru-RU"/>
        </w:rPr>
        <w:t>,</w:t>
      </w:r>
      <w:r w:rsidR="006F5612" w:rsidRPr="00C571BC">
        <w:rPr>
          <w:sz w:val="24"/>
          <w:szCs w:val="24"/>
          <w:lang w:val="ru-RU"/>
        </w:rPr>
        <w:t xml:space="preserve"> схожесть очертания музыкальных строк и тактов </w:t>
      </w:r>
      <w:r w:rsidR="002E5A7B" w:rsidRPr="00C571BC">
        <w:rPr>
          <w:sz w:val="24"/>
          <w:szCs w:val="24"/>
          <w:lang w:val="ru-RU"/>
        </w:rPr>
        <w:t>-</w:t>
      </w:r>
      <w:r w:rsidR="006F5612" w:rsidRPr="00C571BC">
        <w:rPr>
          <w:sz w:val="24"/>
          <w:szCs w:val="24"/>
          <w:lang w:val="ru-RU"/>
        </w:rPr>
        <w:t xml:space="preserve"> делением в источниках текста на фразы</w:t>
      </w:r>
      <w:r w:rsidR="00896B88">
        <w:rPr>
          <w:sz w:val="24"/>
          <w:szCs w:val="24"/>
          <w:lang w:val="ru-RU"/>
        </w:rPr>
        <w:t>-такты</w:t>
      </w:r>
      <w:r w:rsidR="006F5612" w:rsidRPr="00C571BC">
        <w:rPr>
          <w:sz w:val="24"/>
          <w:szCs w:val="24"/>
          <w:lang w:val="ru-RU"/>
        </w:rPr>
        <w:t xml:space="preserve"> </w:t>
      </w:r>
      <w:r w:rsidR="00CB638A" w:rsidRPr="00C571BC">
        <w:rPr>
          <w:sz w:val="24"/>
          <w:szCs w:val="24"/>
          <w:lang w:val="ru-RU"/>
        </w:rPr>
        <w:t>(«</w:t>
      </w:r>
      <w:proofErr w:type="spellStart"/>
      <w:r w:rsidR="00CB638A" w:rsidRPr="00C571BC">
        <w:rPr>
          <w:sz w:val="24"/>
          <w:szCs w:val="24"/>
          <w:lang w:val="ru-RU"/>
        </w:rPr>
        <w:t>П’суким</w:t>
      </w:r>
      <w:proofErr w:type="spellEnd"/>
      <w:r w:rsidR="00CB638A" w:rsidRPr="00C571BC">
        <w:rPr>
          <w:sz w:val="24"/>
          <w:szCs w:val="24"/>
          <w:lang w:val="ru-RU"/>
        </w:rPr>
        <w:t xml:space="preserve">» </w:t>
      </w:r>
      <w:proofErr w:type="spellStart"/>
      <w:r w:rsidR="00CB638A" w:rsidRPr="00C571BC">
        <w:rPr>
          <w:sz w:val="24"/>
          <w:szCs w:val="24"/>
          <w:lang w:val="ru-RU"/>
        </w:rPr>
        <w:t>ивр</w:t>
      </w:r>
      <w:proofErr w:type="spellEnd"/>
      <w:r w:rsidR="00CB638A" w:rsidRPr="00C571BC">
        <w:rPr>
          <w:sz w:val="24"/>
          <w:szCs w:val="24"/>
          <w:lang w:val="ru-RU"/>
        </w:rPr>
        <w:t>.)</w:t>
      </w:r>
      <w:r w:rsidR="006F5612" w:rsidRPr="00C571BC">
        <w:rPr>
          <w:sz w:val="24"/>
          <w:szCs w:val="24"/>
          <w:lang w:val="ru-RU"/>
        </w:rPr>
        <w:t xml:space="preserve"> </w:t>
      </w:r>
      <w:r w:rsidR="002E5A7B" w:rsidRPr="00C571BC">
        <w:rPr>
          <w:sz w:val="24"/>
          <w:szCs w:val="24"/>
          <w:lang w:val="ru-RU"/>
        </w:rPr>
        <w:t>промежуточным двоеточием. Б</w:t>
      </w:r>
      <w:r w:rsidR="006F5612" w:rsidRPr="00C571BC">
        <w:rPr>
          <w:sz w:val="24"/>
          <w:szCs w:val="24"/>
          <w:lang w:val="ru-RU"/>
        </w:rPr>
        <w:t xml:space="preserve">асовый ключ </w:t>
      </w:r>
      <w:r w:rsidR="001B039E" w:rsidRPr="00C571BC">
        <w:rPr>
          <w:sz w:val="24"/>
          <w:szCs w:val="24"/>
          <w:lang w:val="ru-RU"/>
        </w:rPr>
        <w:t xml:space="preserve">выглядит сегодня почти идентично исконному обозначению самой низкой ноты, </w:t>
      </w:r>
      <w:r w:rsidR="00CB638A" w:rsidRPr="00C571BC">
        <w:rPr>
          <w:sz w:val="24"/>
          <w:szCs w:val="24"/>
          <w:lang w:val="ru-RU"/>
        </w:rPr>
        <w:t>да</w:t>
      </w:r>
      <w:r w:rsidR="001B039E" w:rsidRPr="00C571BC">
        <w:rPr>
          <w:sz w:val="24"/>
          <w:szCs w:val="24"/>
          <w:lang w:val="ru-RU"/>
        </w:rPr>
        <w:t xml:space="preserve"> и обозначение «Тоники», на древних рукописных листах </w:t>
      </w:r>
      <w:r w:rsidR="00CB638A" w:rsidRPr="00C571BC">
        <w:rPr>
          <w:sz w:val="24"/>
          <w:szCs w:val="24"/>
          <w:lang w:val="ru-RU"/>
        </w:rPr>
        <w:t xml:space="preserve">источников </w:t>
      </w:r>
      <w:r w:rsidR="002E5A7B" w:rsidRPr="00C571BC">
        <w:rPr>
          <w:sz w:val="24"/>
          <w:szCs w:val="24"/>
          <w:lang w:val="ru-RU"/>
        </w:rPr>
        <w:t>«смахивает»</w:t>
      </w:r>
      <w:r w:rsidR="001B039E" w:rsidRPr="00C571BC">
        <w:rPr>
          <w:sz w:val="24"/>
          <w:szCs w:val="24"/>
          <w:lang w:val="ru-RU"/>
        </w:rPr>
        <w:t xml:space="preserve"> на скрипичный ключ.</w:t>
      </w:r>
    </w:p>
    <w:p w14:paraId="014C08A0" w14:textId="77777777" w:rsidR="000925D9" w:rsidRPr="00C571BC" w:rsidRDefault="000925D9" w:rsidP="00381DE4">
      <w:pPr>
        <w:pStyle w:val="ListParagraph"/>
        <w:ind w:left="567"/>
        <w:rPr>
          <w:sz w:val="24"/>
          <w:szCs w:val="24"/>
          <w:lang w:val="ru-RU"/>
        </w:rPr>
      </w:pPr>
    </w:p>
    <w:p w14:paraId="4081D4A0" w14:textId="77777777" w:rsidR="00996D2C" w:rsidRPr="00C571BC" w:rsidRDefault="001B039E" w:rsidP="0075774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Некоторая информация базировалась на найденных материалах о происхождении и лингвистической эволюции значений сегодняшних слов-терминов, другие выводы, были сделаны из анализа традиционных ивритских названий знаков </w:t>
      </w:r>
      <w:r w:rsidR="003E21F3" w:rsidRPr="00C571BC">
        <w:rPr>
          <w:sz w:val="24"/>
          <w:szCs w:val="24"/>
          <w:lang w:val="ru-RU"/>
        </w:rPr>
        <w:t>–</w:t>
      </w:r>
      <w:r w:rsidRPr="00C571BC">
        <w:rPr>
          <w:sz w:val="24"/>
          <w:szCs w:val="24"/>
          <w:lang w:val="ru-RU"/>
        </w:rPr>
        <w:t xml:space="preserve"> так</w:t>
      </w:r>
      <w:r w:rsidR="003E21F3" w:rsidRPr="00C571BC">
        <w:rPr>
          <w:sz w:val="24"/>
          <w:szCs w:val="24"/>
          <w:lang w:val="ru-RU"/>
        </w:rPr>
        <w:t>, слово «Атнах»</w:t>
      </w:r>
      <w:r w:rsidR="002E5A7B" w:rsidRPr="00C571BC">
        <w:rPr>
          <w:sz w:val="24"/>
          <w:szCs w:val="24"/>
          <w:lang w:val="ru-RU"/>
        </w:rPr>
        <w:t>,</w:t>
      </w:r>
      <w:r w:rsidR="003E21F3" w:rsidRPr="00C571BC">
        <w:rPr>
          <w:sz w:val="24"/>
          <w:szCs w:val="24"/>
          <w:lang w:val="ru-RU"/>
        </w:rPr>
        <w:t xml:space="preserve"> на иврите </w:t>
      </w:r>
      <w:r w:rsidR="000639CF" w:rsidRPr="00C571BC">
        <w:rPr>
          <w:sz w:val="24"/>
          <w:szCs w:val="24"/>
          <w:lang w:val="ru-RU"/>
        </w:rPr>
        <w:t>создаёт</w:t>
      </w:r>
      <w:r w:rsidRPr="00C571BC">
        <w:rPr>
          <w:sz w:val="24"/>
          <w:szCs w:val="24"/>
          <w:lang w:val="ru-RU"/>
        </w:rPr>
        <w:t xml:space="preserve"> </w:t>
      </w:r>
      <w:r w:rsidR="003E21F3" w:rsidRPr="00C571BC">
        <w:rPr>
          <w:sz w:val="24"/>
          <w:szCs w:val="24"/>
          <w:lang w:val="ru-RU"/>
        </w:rPr>
        <w:t>ассоциацию «прихода к отдыху», «облокотиться и отдохнуть», или к «выдоху с облегчением»</w:t>
      </w:r>
      <w:r w:rsidR="00996D2C" w:rsidRPr="00C571BC">
        <w:rPr>
          <w:sz w:val="24"/>
          <w:szCs w:val="24"/>
          <w:lang w:val="ru-RU"/>
        </w:rPr>
        <w:t xml:space="preserve"> -</w:t>
      </w:r>
      <w:r w:rsidR="003E21F3" w:rsidRPr="00C571BC">
        <w:rPr>
          <w:sz w:val="24"/>
          <w:szCs w:val="24"/>
          <w:lang w:val="ru-RU"/>
        </w:rPr>
        <w:t xml:space="preserve"> так называется именно тот символ, </w:t>
      </w:r>
      <w:r w:rsidR="00100054" w:rsidRPr="00C571BC">
        <w:rPr>
          <w:sz w:val="24"/>
          <w:szCs w:val="24"/>
          <w:lang w:val="ru-RU"/>
        </w:rPr>
        <w:t>который был найден схожим со скрипичным ключом, а присутствие его</w:t>
      </w:r>
      <w:r w:rsidR="00996D2C" w:rsidRPr="00C571BC">
        <w:rPr>
          <w:sz w:val="24"/>
          <w:szCs w:val="24"/>
          <w:lang w:val="ru-RU"/>
        </w:rPr>
        <w:t xml:space="preserve">, </w:t>
      </w:r>
      <w:r w:rsidR="00100054" w:rsidRPr="00C571BC">
        <w:rPr>
          <w:sz w:val="24"/>
          <w:szCs w:val="24"/>
          <w:lang w:val="ru-RU"/>
        </w:rPr>
        <w:t>консистентно</w:t>
      </w:r>
      <w:r w:rsidR="00996D2C" w:rsidRPr="00C571BC">
        <w:rPr>
          <w:sz w:val="24"/>
          <w:szCs w:val="24"/>
          <w:lang w:val="ru-RU"/>
        </w:rPr>
        <w:t>,</w:t>
      </w:r>
      <w:r w:rsidR="00100054" w:rsidRPr="00C571BC">
        <w:rPr>
          <w:sz w:val="24"/>
          <w:szCs w:val="24"/>
          <w:lang w:val="ru-RU"/>
        </w:rPr>
        <w:t xml:space="preserve"> в завершении фраз и предложений </w:t>
      </w:r>
      <w:r w:rsidR="00996D2C" w:rsidRPr="00C571BC">
        <w:rPr>
          <w:sz w:val="24"/>
          <w:szCs w:val="24"/>
          <w:lang w:val="ru-RU"/>
        </w:rPr>
        <w:t xml:space="preserve">- </w:t>
      </w:r>
      <w:r w:rsidR="00100054" w:rsidRPr="00C571BC">
        <w:rPr>
          <w:sz w:val="24"/>
          <w:szCs w:val="24"/>
          <w:lang w:val="ru-RU"/>
        </w:rPr>
        <w:t xml:space="preserve">не оставляет сомнения в его идентичности сущности </w:t>
      </w:r>
      <w:r w:rsidR="00996D2C" w:rsidRPr="00C571BC">
        <w:rPr>
          <w:sz w:val="24"/>
          <w:szCs w:val="24"/>
          <w:lang w:val="ru-RU"/>
        </w:rPr>
        <w:t xml:space="preserve">(звучания) </w:t>
      </w:r>
      <w:r w:rsidR="00100054" w:rsidRPr="00C571BC">
        <w:rPr>
          <w:sz w:val="24"/>
          <w:szCs w:val="24"/>
          <w:lang w:val="ru-RU"/>
        </w:rPr>
        <w:t>«Тоники».</w:t>
      </w:r>
    </w:p>
    <w:p w14:paraId="6CDC8A89" w14:textId="5CF38F15" w:rsidR="00996D2C" w:rsidRPr="00C571BC" w:rsidRDefault="00100054" w:rsidP="00757747">
      <w:pPr>
        <w:pStyle w:val="ListParagraph"/>
        <w:ind w:left="567"/>
        <w:rPr>
          <w:sz w:val="24"/>
          <w:szCs w:val="24"/>
          <w:lang w:val="ru-RU"/>
        </w:rPr>
      </w:pPr>
      <w:r w:rsidRPr="00E17CB8">
        <w:rPr>
          <w:sz w:val="24"/>
          <w:szCs w:val="24"/>
          <w:lang w:val="ru-RU"/>
        </w:rPr>
        <w:t>Знак</w:t>
      </w:r>
      <w:r w:rsidR="000639CF" w:rsidRPr="00E17CB8">
        <w:rPr>
          <w:sz w:val="24"/>
          <w:szCs w:val="24"/>
          <w:lang w:val="ru-RU"/>
        </w:rPr>
        <w:t>ам</w:t>
      </w:r>
      <w:r w:rsidRPr="00E17CB8">
        <w:rPr>
          <w:sz w:val="24"/>
          <w:szCs w:val="24"/>
          <w:lang w:val="ru-RU"/>
        </w:rPr>
        <w:t>, чётко отражающ</w:t>
      </w:r>
      <w:r w:rsidR="000639CF" w:rsidRPr="00E17CB8">
        <w:rPr>
          <w:sz w:val="24"/>
          <w:szCs w:val="24"/>
          <w:lang w:val="ru-RU"/>
        </w:rPr>
        <w:t>и</w:t>
      </w:r>
      <w:r w:rsidR="0074239B" w:rsidRPr="00E17CB8">
        <w:rPr>
          <w:sz w:val="24"/>
          <w:szCs w:val="24"/>
          <w:lang w:val="ru-RU"/>
        </w:rPr>
        <w:t>м</w:t>
      </w:r>
      <w:r w:rsidRPr="00C571BC">
        <w:rPr>
          <w:sz w:val="24"/>
          <w:szCs w:val="24"/>
          <w:lang w:val="ru-RU"/>
        </w:rPr>
        <w:t xml:space="preserve"> слов</w:t>
      </w:r>
      <w:r w:rsidR="0074239B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</w:t>
      </w:r>
      <w:r w:rsidR="0074239B" w:rsidRPr="00C571BC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вопроса</w:t>
      </w:r>
      <w:r w:rsidR="0074239B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, </w:t>
      </w:r>
      <w:r w:rsidR="0074239B" w:rsidRPr="00C571BC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перечисления</w:t>
      </w:r>
      <w:r w:rsidR="0074239B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>, слов</w:t>
      </w:r>
      <w:r w:rsidR="0074239B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«услови</w:t>
      </w:r>
      <w:r w:rsidR="0074239B" w:rsidRPr="00C571BC">
        <w:rPr>
          <w:sz w:val="24"/>
          <w:szCs w:val="24"/>
          <w:lang w:val="ru-RU"/>
        </w:rPr>
        <w:t>я</w:t>
      </w:r>
      <w:r w:rsidRPr="00C571BC">
        <w:rPr>
          <w:sz w:val="24"/>
          <w:szCs w:val="24"/>
          <w:lang w:val="ru-RU"/>
        </w:rPr>
        <w:t xml:space="preserve">» перед «разрешением» его (если </w:t>
      </w:r>
      <w:r w:rsidRPr="00C571BC">
        <w:rPr>
          <w:b/>
          <w:bCs/>
          <w:sz w:val="24"/>
          <w:szCs w:val="24"/>
          <w:u w:val="single"/>
          <w:lang w:val="ru-RU"/>
        </w:rPr>
        <w:t>Так,</w:t>
      </w:r>
      <w:r w:rsidRPr="00C571BC">
        <w:rPr>
          <w:sz w:val="24"/>
          <w:szCs w:val="24"/>
          <w:lang w:val="ru-RU"/>
        </w:rPr>
        <w:t xml:space="preserve"> то…), </w:t>
      </w:r>
      <w:r w:rsidR="0074239B" w:rsidRPr="00C571BC">
        <w:rPr>
          <w:sz w:val="24"/>
          <w:szCs w:val="24"/>
          <w:lang w:val="ru-RU"/>
        </w:rPr>
        <w:t xml:space="preserve">явно </w:t>
      </w:r>
      <w:r w:rsidR="00FC74E4" w:rsidRPr="00C571BC">
        <w:rPr>
          <w:sz w:val="24"/>
          <w:szCs w:val="24"/>
          <w:lang w:val="ru-RU"/>
        </w:rPr>
        <w:t>угадывалась</w:t>
      </w:r>
      <w:r w:rsidR="000639CF" w:rsidRPr="00C571BC">
        <w:rPr>
          <w:sz w:val="24"/>
          <w:szCs w:val="24"/>
          <w:lang w:val="ru-RU"/>
        </w:rPr>
        <w:t xml:space="preserve"> роль </w:t>
      </w:r>
      <w:r w:rsidR="0074239B" w:rsidRPr="00C571BC">
        <w:rPr>
          <w:sz w:val="24"/>
          <w:szCs w:val="24"/>
          <w:lang w:val="ru-RU"/>
        </w:rPr>
        <w:t>«Доминант</w:t>
      </w:r>
      <w:r w:rsidR="000639CF" w:rsidRPr="00C571BC">
        <w:rPr>
          <w:sz w:val="24"/>
          <w:szCs w:val="24"/>
          <w:lang w:val="ru-RU"/>
        </w:rPr>
        <w:t>ы</w:t>
      </w:r>
      <w:r w:rsidR="0074239B" w:rsidRPr="00C571BC">
        <w:rPr>
          <w:sz w:val="24"/>
          <w:szCs w:val="24"/>
          <w:lang w:val="ru-RU"/>
        </w:rPr>
        <w:t xml:space="preserve">», а название </w:t>
      </w:r>
      <w:r w:rsidR="00FC74E4" w:rsidRPr="00C571BC">
        <w:rPr>
          <w:sz w:val="24"/>
          <w:szCs w:val="24"/>
          <w:lang w:val="ru-RU"/>
        </w:rPr>
        <w:t xml:space="preserve">самого </w:t>
      </w:r>
      <w:r w:rsidR="00996D2C" w:rsidRPr="00C571BC">
        <w:rPr>
          <w:sz w:val="24"/>
          <w:szCs w:val="24"/>
          <w:lang w:val="ru-RU"/>
        </w:rPr>
        <w:t>«</w:t>
      </w:r>
      <w:r w:rsidR="00FC74E4" w:rsidRPr="00C571BC">
        <w:rPr>
          <w:sz w:val="24"/>
          <w:szCs w:val="24"/>
          <w:lang w:val="ru-RU"/>
        </w:rPr>
        <w:t>доминантного</w:t>
      </w:r>
      <w:r w:rsidR="00996D2C" w:rsidRPr="00C571BC">
        <w:rPr>
          <w:sz w:val="24"/>
          <w:szCs w:val="24"/>
          <w:lang w:val="ru-RU"/>
        </w:rPr>
        <w:t>»</w:t>
      </w:r>
      <w:r w:rsidR="00FC74E4" w:rsidRPr="00C571BC">
        <w:rPr>
          <w:sz w:val="24"/>
          <w:szCs w:val="24"/>
          <w:lang w:val="ru-RU"/>
        </w:rPr>
        <w:t xml:space="preserve"> из таких символов</w:t>
      </w:r>
      <w:r w:rsidR="0074239B" w:rsidRPr="00C571BC">
        <w:rPr>
          <w:sz w:val="24"/>
          <w:szCs w:val="24"/>
          <w:lang w:val="ru-RU"/>
        </w:rPr>
        <w:t xml:space="preserve"> на иврите – «Четвёртый» («</w:t>
      </w:r>
      <w:proofErr w:type="spellStart"/>
      <w:r w:rsidR="0074239B" w:rsidRPr="00C571BC">
        <w:rPr>
          <w:sz w:val="24"/>
          <w:szCs w:val="24"/>
          <w:lang w:val="ru-RU"/>
        </w:rPr>
        <w:t>Рэвии</w:t>
      </w:r>
      <w:proofErr w:type="spellEnd"/>
      <w:r w:rsidR="0074239B" w:rsidRPr="00C571BC">
        <w:rPr>
          <w:sz w:val="24"/>
          <w:szCs w:val="24"/>
          <w:lang w:val="ru-RU"/>
        </w:rPr>
        <w:t>») –</w:t>
      </w:r>
      <w:r w:rsidR="00E17CB8">
        <w:rPr>
          <w:sz w:val="24"/>
          <w:szCs w:val="24"/>
          <w:lang w:val="ru-RU"/>
        </w:rPr>
        <w:t xml:space="preserve"> </w:t>
      </w:r>
      <w:r w:rsidR="0074239B" w:rsidRPr="00C571BC">
        <w:rPr>
          <w:sz w:val="24"/>
          <w:szCs w:val="24"/>
          <w:lang w:val="ru-RU"/>
        </w:rPr>
        <w:t>по счёту</w:t>
      </w:r>
      <w:r w:rsidR="00FC74E4" w:rsidRPr="00C571BC">
        <w:rPr>
          <w:sz w:val="24"/>
          <w:szCs w:val="24"/>
          <w:lang w:val="ru-RU"/>
        </w:rPr>
        <w:t xml:space="preserve">, </w:t>
      </w:r>
      <w:r w:rsidR="0074239B" w:rsidRPr="00C571BC">
        <w:rPr>
          <w:sz w:val="24"/>
          <w:szCs w:val="24"/>
          <w:lang w:val="ru-RU"/>
        </w:rPr>
        <w:t xml:space="preserve">после самого </w:t>
      </w:r>
      <w:r w:rsidR="00FC74E4" w:rsidRPr="00C571BC">
        <w:rPr>
          <w:sz w:val="24"/>
          <w:szCs w:val="24"/>
          <w:lang w:val="ru-RU"/>
        </w:rPr>
        <w:t>фундаментального</w:t>
      </w:r>
      <w:r w:rsidR="000639CF" w:rsidRPr="00C571BC">
        <w:rPr>
          <w:sz w:val="24"/>
          <w:szCs w:val="24"/>
          <w:lang w:val="ru-RU"/>
        </w:rPr>
        <w:t xml:space="preserve"> </w:t>
      </w:r>
      <w:r w:rsidR="0074239B" w:rsidRPr="00C571BC">
        <w:rPr>
          <w:sz w:val="24"/>
          <w:szCs w:val="24"/>
          <w:lang w:val="ru-RU"/>
        </w:rPr>
        <w:t>«</w:t>
      </w:r>
      <w:proofErr w:type="spellStart"/>
      <w:r w:rsidR="0074239B" w:rsidRPr="00C571BC">
        <w:rPr>
          <w:sz w:val="24"/>
          <w:szCs w:val="24"/>
          <w:lang w:val="ru-RU"/>
        </w:rPr>
        <w:t>Атнаха</w:t>
      </w:r>
      <w:proofErr w:type="spellEnd"/>
      <w:r w:rsidR="0074239B" w:rsidRPr="00C571BC">
        <w:rPr>
          <w:sz w:val="24"/>
          <w:szCs w:val="24"/>
          <w:lang w:val="ru-RU"/>
        </w:rPr>
        <w:t>»</w:t>
      </w:r>
      <w:r w:rsidR="00996D2C" w:rsidRPr="00C571BC">
        <w:rPr>
          <w:sz w:val="24"/>
          <w:szCs w:val="24"/>
          <w:lang w:val="ru-RU"/>
        </w:rPr>
        <w:t xml:space="preserve"> -</w:t>
      </w:r>
      <w:r w:rsidR="00FC74E4" w:rsidRPr="00C571BC">
        <w:rPr>
          <w:sz w:val="24"/>
          <w:szCs w:val="24"/>
          <w:lang w:val="ru-RU"/>
        </w:rPr>
        <w:t xml:space="preserve"> это</w:t>
      </w:r>
      <w:r w:rsidR="00E17CB8">
        <w:rPr>
          <w:sz w:val="24"/>
          <w:szCs w:val="24"/>
          <w:lang w:val="ru-RU"/>
        </w:rPr>
        <w:t>, кстати</w:t>
      </w:r>
      <w:r w:rsidR="000925D9">
        <w:rPr>
          <w:sz w:val="24"/>
          <w:szCs w:val="24"/>
          <w:lang w:val="ru-RU"/>
        </w:rPr>
        <w:t>,</w:t>
      </w:r>
      <w:r w:rsidR="00FC74E4" w:rsidRPr="00C571BC">
        <w:rPr>
          <w:sz w:val="24"/>
          <w:szCs w:val="24"/>
          <w:lang w:val="ru-RU"/>
        </w:rPr>
        <w:t xml:space="preserve"> </w:t>
      </w:r>
      <w:r w:rsidR="00996D2C" w:rsidRPr="00C571BC">
        <w:rPr>
          <w:sz w:val="24"/>
          <w:szCs w:val="24"/>
          <w:lang w:val="ru-RU"/>
        </w:rPr>
        <w:t>к</w:t>
      </w:r>
      <w:r w:rsidR="0074239B" w:rsidRPr="00C571BC">
        <w:rPr>
          <w:sz w:val="24"/>
          <w:szCs w:val="24"/>
          <w:lang w:val="ru-RU"/>
        </w:rPr>
        <w:t xml:space="preserve"> </w:t>
      </w:r>
      <w:r w:rsidR="00FC74E4" w:rsidRPr="00C571BC">
        <w:rPr>
          <w:sz w:val="24"/>
          <w:szCs w:val="24"/>
          <w:lang w:val="ru-RU"/>
        </w:rPr>
        <w:t>«Доминант</w:t>
      </w:r>
      <w:r w:rsidR="00996D2C" w:rsidRPr="00C571BC">
        <w:rPr>
          <w:sz w:val="24"/>
          <w:szCs w:val="24"/>
          <w:lang w:val="ru-RU"/>
        </w:rPr>
        <w:t>е</w:t>
      </w:r>
      <w:r w:rsidR="00FC74E4" w:rsidRPr="00C571BC">
        <w:rPr>
          <w:sz w:val="24"/>
          <w:szCs w:val="24"/>
          <w:lang w:val="ru-RU"/>
        </w:rPr>
        <w:t>»</w:t>
      </w:r>
      <w:r w:rsidR="00996D2C" w:rsidRPr="00C571BC">
        <w:rPr>
          <w:sz w:val="24"/>
          <w:szCs w:val="24"/>
          <w:lang w:val="ru-RU"/>
        </w:rPr>
        <w:t xml:space="preserve"> нас и приведёт</w:t>
      </w:r>
      <w:r w:rsidR="0074239B" w:rsidRPr="00C571BC">
        <w:rPr>
          <w:sz w:val="24"/>
          <w:szCs w:val="24"/>
          <w:lang w:val="ru-RU"/>
        </w:rPr>
        <w:t>.</w:t>
      </w:r>
    </w:p>
    <w:p w14:paraId="7BDDE073" w14:textId="7CE3310E" w:rsidR="00C76C16" w:rsidRPr="00C571BC" w:rsidRDefault="0074239B" w:rsidP="00757747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Ну </w:t>
      </w:r>
      <w:r w:rsidR="00996D2C" w:rsidRPr="00C571BC">
        <w:rPr>
          <w:sz w:val="24"/>
          <w:szCs w:val="24"/>
          <w:lang w:val="ru-RU"/>
        </w:rPr>
        <w:t>а</w:t>
      </w:r>
      <w:r w:rsidRPr="00C571BC">
        <w:rPr>
          <w:sz w:val="24"/>
          <w:szCs w:val="24"/>
          <w:lang w:val="ru-RU"/>
        </w:rPr>
        <w:t xml:space="preserve"> другие «сегодняшние» термины, которые я позволю себе </w:t>
      </w:r>
      <w:r w:rsidR="00FC74E4" w:rsidRPr="00C571BC">
        <w:rPr>
          <w:sz w:val="24"/>
          <w:szCs w:val="24"/>
          <w:lang w:val="ru-RU"/>
        </w:rPr>
        <w:t>применить</w:t>
      </w:r>
      <w:r w:rsidRPr="00C571BC">
        <w:rPr>
          <w:sz w:val="24"/>
          <w:szCs w:val="24"/>
          <w:lang w:val="ru-RU"/>
        </w:rPr>
        <w:t xml:space="preserve"> для отождествления сущностей значений «ТэаНот», или </w:t>
      </w:r>
      <w:r w:rsidR="00FC74E4" w:rsidRPr="00C571BC">
        <w:rPr>
          <w:sz w:val="24"/>
          <w:szCs w:val="24"/>
          <w:lang w:val="ru-RU"/>
        </w:rPr>
        <w:t>других системных принципов</w:t>
      </w:r>
      <w:r w:rsidRPr="00C571BC">
        <w:rPr>
          <w:sz w:val="24"/>
          <w:szCs w:val="24"/>
          <w:lang w:val="ru-RU"/>
        </w:rPr>
        <w:t xml:space="preserve">, </w:t>
      </w:r>
      <w:r w:rsidR="00456F5E" w:rsidRPr="00C571BC">
        <w:rPr>
          <w:sz w:val="24"/>
          <w:szCs w:val="24"/>
          <w:lang w:val="ru-RU"/>
        </w:rPr>
        <w:t>я буду использовать даже если не находил</w:t>
      </w:r>
      <w:r w:rsidR="00E030FA" w:rsidRPr="00C571BC">
        <w:rPr>
          <w:sz w:val="24"/>
          <w:szCs w:val="24"/>
          <w:lang w:val="ru-RU"/>
        </w:rPr>
        <w:t xml:space="preserve"> (</w:t>
      </w:r>
      <w:r w:rsidR="00456F5E" w:rsidRPr="00C571BC">
        <w:rPr>
          <w:sz w:val="24"/>
          <w:szCs w:val="24"/>
          <w:lang w:val="ru-RU"/>
        </w:rPr>
        <w:t>или, и не искал</w:t>
      </w:r>
      <w:r w:rsidR="00E030FA" w:rsidRPr="00C571BC">
        <w:rPr>
          <w:sz w:val="24"/>
          <w:szCs w:val="24"/>
          <w:lang w:val="ru-RU"/>
        </w:rPr>
        <w:t>)</w:t>
      </w:r>
      <w:r w:rsidR="00456F5E" w:rsidRPr="00C571BC">
        <w:rPr>
          <w:sz w:val="24"/>
          <w:szCs w:val="24"/>
          <w:lang w:val="ru-RU"/>
        </w:rPr>
        <w:t xml:space="preserve"> им причины соответствия, а просто потому, что они правильным образом отражают нужный элемент </w:t>
      </w:r>
      <w:r w:rsidR="00FC74E4" w:rsidRPr="00C571BC">
        <w:rPr>
          <w:sz w:val="24"/>
          <w:szCs w:val="24"/>
          <w:lang w:val="ru-RU"/>
        </w:rPr>
        <w:t>и его функцию</w:t>
      </w:r>
      <w:r w:rsidR="00456F5E" w:rsidRPr="00C571BC">
        <w:rPr>
          <w:sz w:val="24"/>
          <w:szCs w:val="24"/>
          <w:lang w:val="ru-RU"/>
        </w:rPr>
        <w:t>.</w:t>
      </w:r>
    </w:p>
    <w:p w14:paraId="2458ACCB" w14:textId="77777777" w:rsidR="00E030FA" w:rsidRPr="00C571BC" w:rsidRDefault="00E030FA" w:rsidP="00E030FA">
      <w:pPr>
        <w:pStyle w:val="ListParagraph"/>
        <w:ind w:left="1080"/>
        <w:rPr>
          <w:sz w:val="24"/>
          <w:szCs w:val="24"/>
          <w:lang w:val="ru-RU"/>
        </w:rPr>
      </w:pPr>
    </w:p>
    <w:p w14:paraId="14A5D118" w14:textId="45D23744" w:rsidR="00BD52C9" w:rsidRPr="00C571BC" w:rsidRDefault="00FC74E4" w:rsidP="00403C3E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На самом деле, н</w:t>
      </w:r>
      <w:r w:rsidR="00456F5E" w:rsidRPr="00C571BC">
        <w:rPr>
          <w:sz w:val="24"/>
          <w:szCs w:val="24"/>
          <w:lang w:val="ru-RU"/>
        </w:rPr>
        <w:t>екоторые</w:t>
      </w:r>
      <w:r w:rsidR="00E030FA" w:rsidRPr="00C571BC">
        <w:rPr>
          <w:sz w:val="24"/>
          <w:szCs w:val="24"/>
          <w:lang w:val="ru-RU"/>
        </w:rPr>
        <w:t xml:space="preserve"> </w:t>
      </w:r>
      <w:r w:rsidR="00456F5E" w:rsidRPr="00C571BC">
        <w:rPr>
          <w:sz w:val="24"/>
          <w:szCs w:val="24"/>
          <w:lang w:val="ru-RU"/>
        </w:rPr>
        <w:t xml:space="preserve">примеры логических соображений, </w:t>
      </w:r>
      <w:r w:rsidRPr="00C571BC">
        <w:rPr>
          <w:sz w:val="24"/>
          <w:szCs w:val="24"/>
          <w:lang w:val="ru-RU"/>
        </w:rPr>
        <w:t>приведённые выше, отражают</w:t>
      </w:r>
      <w:r w:rsidR="00456F5E" w:rsidRPr="00C571BC">
        <w:rPr>
          <w:sz w:val="24"/>
          <w:szCs w:val="24"/>
          <w:lang w:val="ru-RU"/>
        </w:rPr>
        <w:t xml:space="preserve"> лишь малую часть применённых способов добраться до сущности каждого отдельного знака, поиска из зависимостей, влияний, при учёте разных условий и возможных (и многочисленно найденных, в итоге) опечатках в сегодняшних изданиях, </w:t>
      </w:r>
      <w:r w:rsidR="004E43B1" w:rsidRPr="00C571BC">
        <w:rPr>
          <w:sz w:val="24"/>
          <w:szCs w:val="24"/>
          <w:lang w:val="ru-RU"/>
        </w:rPr>
        <w:t>да и просто</w:t>
      </w:r>
      <w:r w:rsidR="006404DA" w:rsidRPr="00C571BC">
        <w:rPr>
          <w:sz w:val="24"/>
          <w:szCs w:val="24"/>
          <w:lang w:val="ru-RU"/>
        </w:rPr>
        <w:t xml:space="preserve"> -</w:t>
      </w:r>
      <w:r w:rsidR="004E43B1" w:rsidRPr="00C571BC">
        <w:rPr>
          <w:sz w:val="24"/>
          <w:szCs w:val="24"/>
          <w:lang w:val="ru-RU"/>
        </w:rPr>
        <w:t xml:space="preserve"> не соблюдению редакторами книг нужных графических правил, по неведению их значимости. Некоторые знаки получили подтверждение своим музыкальным движениям, будучи найденными в разных произведениях отражая какое-то, на самом деле, явное движение, или эмоцию, такие, как – дрожь, подбрасывание, </w:t>
      </w:r>
      <w:r w:rsidR="006404DA" w:rsidRPr="00C571BC">
        <w:rPr>
          <w:sz w:val="24"/>
          <w:szCs w:val="24"/>
          <w:lang w:val="ru-RU"/>
        </w:rPr>
        <w:t>спуск</w:t>
      </w:r>
      <w:r w:rsidR="004E43B1" w:rsidRPr="00C571BC">
        <w:rPr>
          <w:sz w:val="24"/>
          <w:szCs w:val="24"/>
          <w:lang w:val="ru-RU"/>
        </w:rPr>
        <w:t xml:space="preserve">, и др. В общем, множество ассоциативных </w:t>
      </w:r>
      <w:r w:rsidR="006404DA" w:rsidRPr="00C571BC">
        <w:rPr>
          <w:sz w:val="24"/>
          <w:szCs w:val="24"/>
          <w:lang w:val="ru-RU"/>
        </w:rPr>
        <w:t>факторов</w:t>
      </w:r>
      <w:r w:rsidR="004E43B1" w:rsidRPr="00C571BC">
        <w:rPr>
          <w:sz w:val="24"/>
          <w:szCs w:val="24"/>
          <w:lang w:val="ru-RU"/>
        </w:rPr>
        <w:t xml:space="preserve"> </w:t>
      </w:r>
      <w:r w:rsidR="006404DA" w:rsidRPr="00C571BC">
        <w:rPr>
          <w:sz w:val="24"/>
          <w:szCs w:val="24"/>
          <w:lang w:val="ru-RU"/>
        </w:rPr>
        <w:t>играло решающую роль в принятии решений,</w:t>
      </w:r>
      <w:r w:rsidR="004E43B1" w:rsidRPr="00C571BC">
        <w:rPr>
          <w:sz w:val="24"/>
          <w:szCs w:val="24"/>
          <w:lang w:val="ru-RU"/>
        </w:rPr>
        <w:t xml:space="preserve"> на ровне с математическими расчётами длительностей нот, анализа ситуации с точки зрения законов музыкальной гармонии, а </w:t>
      </w:r>
      <w:r w:rsidR="00BD52C9" w:rsidRPr="00C571BC">
        <w:rPr>
          <w:sz w:val="24"/>
          <w:szCs w:val="24"/>
          <w:lang w:val="ru-RU"/>
        </w:rPr>
        <w:t>также</w:t>
      </w:r>
      <w:r w:rsidR="004E43B1" w:rsidRPr="00C571BC">
        <w:rPr>
          <w:sz w:val="24"/>
          <w:szCs w:val="24"/>
          <w:lang w:val="ru-RU"/>
        </w:rPr>
        <w:t xml:space="preserve">, </w:t>
      </w:r>
      <w:r w:rsidR="00BD52C9" w:rsidRPr="00C571BC">
        <w:rPr>
          <w:sz w:val="24"/>
          <w:szCs w:val="24"/>
          <w:lang w:val="ru-RU"/>
        </w:rPr>
        <w:t>с учётом</w:t>
      </w:r>
      <w:r w:rsidR="004E43B1" w:rsidRPr="00C571BC">
        <w:rPr>
          <w:sz w:val="24"/>
          <w:szCs w:val="24"/>
          <w:lang w:val="ru-RU"/>
        </w:rPr>
        <w:t xml:space="preserve"> </w:t>
      </w:r>
      <w:r w:rsidR="00BD52C9" w:rsidRPr="00C571BC">
        <w:rPr>
          <w:sz w:val="24"/>
          <w:szCs w:val="24"/>
          <w:lang w:val="ru-RU"/>
        </w:rPr>
        <w:t>физических</w:t>
      </w:r>
      <w:r w:rsidR="006404DA" w:rsidRPr="00C571BC">
        <w:rPr>
          <w:sz w:val="24"/>
          <w:szCs w:val="24"/>
          <w:lang w:val="ru-RU"/>
        </w:rPr>
        <w:t xml:space="preserve"> «артикулярных»</w:t>
      </w:r>
      <w:r w:rsidR="00BD52C9" w:rsidRPr="00C571BC">
        <w:rPr>
          <w:sz w:val="24"/>
          <w:szCs w:val="24"/>
          <w:lang w:val="ru-RU"/>
        </w:rPr>
        <w:t xml:space="preserve"> возможностей исполнителя. Всё это происходило для каждого, отдельного знака, </w:t>
      </w:r>
      <w:r w:rsidR="006404DA" w:rsidRPr="00C571BC">
        <w:rPr>
          <w:sz w:val="24"/>
          <w:szCs w:val="24"/>
          <w:lang w:val="ru-RU"/>
        </w:rPr>
        <w:t xml:space="preserve">на протяжении всех </w:t>
      </w:r>
      <w:r w:rsidR="00BD52C9" w:rsidRPr="00C571BC">
        <w:rPr>
          <w:sz w:val="24"/>
          <w:szCs w:val="24"/>
          <w:lang w:val="ru-RU"/>
        </w:rPr>
        <w:t>этап</w:t>
      </w:r>
      <w:r w:rsidR="006404DA" w:rsidRPr="00C571BC">
        <w:rPr>
          <w:sz w:val="24"/>
          <w:szCs w:val="24"/>
          <w:lang w:val="ru-RU"/>
        </w:rPr>
        <w:t>ов</w:t>
      </w:r>
      <w:r w:rsidR="00BD52C9" w:rsidRPr="00C571BC">
        <w:rPr>
          <w:sz w:val="24"/>
          <w:szCs w:val="24"/>
          <w:lang w:val="ru-RU"/>
        </w:rPr>
        <w:t xml:space="preserve"> процесса</w:t>
      </w:r>
      <w:r w:rsidR="006404DA" w:rsidRPr="00C571BC">
        <w:rPr>
          <w:sz w:val="24"/>
          <w:szCs w:val="24"/>
          <w:lang w:val="ru-RU"/>
        </w:rPr>
        <w:t xml:space="preserve"> (и на самом деле, продолжает происходить и </w:t>
      </w:r>
      <w:r w:rsidR="00CC5E56" w:rsidRPr="00C571BC">
        <w:rPr>
          <w:sz w:val="24"/>
          <w:szCs w:val="24"/>
          <w:lang w:val="ru-RU"/>
        </w:rPr>
        <w:t xml:space="preserve">сейчас, расширяя рамки </w:t>
      </w:r>
      <w:r w:rsidR="00E17CB8">
        <w:rPr>
          <w:sz w:val="24"/>
          <w:szCs w:val="24"/>
          <w:lang w:val="ru-RU"/>
        </w:rPr>
        <w:t>композиционного</w:t>
      </w:r>
      <w:r w:rsidR="00CC5E56" w:rsidRPr="00C571BC">
        <w:rPr>
          <w:sz w:val="24"/>
          <w:szCs w:val="24"/>
          <w:lang w:val="ru-RU"/>
        </w:rPr>
        <w:t xml:space="preserve"> участия и пополняя статистику соответствий</w:t>
      </w:r>
      <w:r w:rsidR="006404DA" w:rsidRPr="00C571BC">
        <w:rPr>
          <w:sz w:val="24"/>
          <w:szCs w:val="24"/>
          <w:lang w:val="ru-RU"/>
        </w:rPr>
        <w:t>)</w:t>
      </w:r>
      <w:r w:rsidR="00BD52C9" w:rsidRPr="00C571BC">
        <w:rPr>
          <w:sz w:val="24"/>
          <w:szCs w:val="24"/>
          <w:lang w:val="ru-RU"/>
        </w:rPr>
        <w:t>.</w:t>
      </w:r>
    </w:p>
    <w:p w14:paraId="5D9356F8" w14:textId="77777777" w:rsidR="003A122F" w:rsidRPr="00C571BC" w:rsidRDefault="003A122F" w:rsidP="00871D36">
      <w:pPr>
        <w:pStyle w:val="ListParagraph"/>
        <w:rPr>
          <w:sz w:val="24"/>
          <w:szCs w:val="24"/>
          <w:lang w:val="ru-RU"/>
        </w:rPr>
      </w:pPr>
    </w:p>
    <w:p w14:paraId="38533B71" w14:textId="557119DB" w:rsidR="00BD52C9" w:rsidRPr="00C571BC" w:rsidRDefault="00BD52C9" w:rsidP="00757747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итоге – </w:t>
      </w:r>
      <w:r w:rsidR="0017024E" w:rsidRPr="00C571BC">
        <w:rPr>
          <w:sz w:val="24"/>
          <w:szCs w:val="24"/>
          <w:lang w:val="ru-RU"/>
        </w:rPr>
        <w:t xml:space="preserve">родился список </w:t>
      </w:r>
      <w:r w:rsidR="00D57363">
        <w:rPr>
          <w:sz w:val="24"/>
          <w:szCs w:val="24"/>
          <w:lang w:val="ru-RU"/>
        </w:rPr>
        <w:t>нотных</w:t>
      </w:r>
      <w:r w:rsidR="0017024E" w:rsidRPr="00C571BC">
        <w:rPr>
          <w:sz w:val="24"/>
          <w:szCs w:val="24"/>
          <w:lang w:val="ru-RU"/>
        </w:rPr>
        <w:t xml:space="preserve"> значений «Тэамэй Микра». Впрочем, это не совсем так</w:t>
      </w:r>
      <w:r w:rsidR="00D57363">
        <w:rPr>
          <w:sz w:val="24"/>
          <w:szCs w:val="24"/>
          <w:lang w:val="ru-RU"/>
        </w:rPr>
        <w:t xml:space="preserve"> -</w:t>
      </w:r>
      <w:r w:rsidR="0017024E" w:rsidRPr="00C571BC">
        <w:rPr>
          <w:sz w:val="24"/>
          <w:szCs w:val="24"/>
          <w:lang w:val="ru-RU"/>
        </w:rPr>
        <w:t xml:space="preserve"> значения, обусловленные в таблице, скорее можно назвать «артикулярными», но при помощи определённых правил, с которыми мы познакомимся в следующих параграфах, эти значения </w:t>
      </w:r>
      <w:r w:rsidR="00D57363">
        <w:rPr>
          <w:sz w:val="24"/>
          <w:szCs w:val="24"/>
          <w:lang w:val="ru-RU"/>
        </w:rPr>
        <w:t>смогут дать</w:t>
      </w:r>
      <w:r w:rsidR="0017024E" w:rsidRPr="00C571BC">
        <w:rPr>
          <w:sz w:val="24"/>
          <w:szCs w:val="24"/>
          <w:lang w:val="ru-RU"/>
        </w:rPr>
        <w:t xml:space="preserve"> нам возможность </w:t>
      </w:r>
      <w:r w:rsidR="00403C3E">
        <w:rPr>
          <w:sz w:val="24"/>
          <w:szCs w:val="24"/>
          <w:lang w:val="ru-RU"/>
        </w:rPr>
        <w:t>«</w:t>
      </w:r>
      <w:r w:rsidR="0017024E" w:rsidRPr="00C571BC">
        <w:rPr>
          <w:sz w:val="24"/>
          <w:szCs w:val="24"/>
          <w:lang w:val="ru-RU"/>
        </w:rPr>
        <w:t>возвращать произведения</w:t>
      </w:r>
      <w:r w:rsidR="006B259A" w:rsidRPr="00C571BC">
        <w:rPr>
          <w:sz w:val="24"/>
          <w:szCs w:val="24"/>
          <w:lang w:val="ru-RU"/>
        </w:rPr>
        <w:t xml:space="preserve"> к жизни</w:t>
      </w:r>
      <w:r w:rsidR="00403C3E">
        <w:rPr>
          <w:sz w:val="24"/>
          <w:szCs w:val="24"/>
          <w:lang w:val="ru-RU"/>
        </w:rPr>
        <w:t>»</w:t>
      </w:r>
      <w:r w:rsidR="006B259A" w:rsidRPr="00C571BC">
        <w:rPr>
          <w:sz w:val="24"/>
          <w:szCs w:val="24"/>
          <w:lang w:val="ru-RU"/>
        </w:rPr>
        <w:t xml:space="preserve">, и </w:t>
      </w:r>
      <w:r w:rsidR="00D57363">
        <w:rPr>
          <w:sz w:val="24"/>
          <w:szCs w:val="24"/>
          <w:lang w:val="ru-RU"/>
        </w:rPr>
        <w:t>может быть</w:t>
      </w:r>
      <w:r w:rsidR="00403C3E">
        <w:rPr>
          <w:sz w:val="24"/>
          <w:szCs w:val="24"/>
          <w:lang w:val="ru-RU"/>
        </w:rPr>
        <w:t xml:space="preserve"> даже</w:t>
      </w:r>
      <w:r w:rsidR="006B259A" w:rsidRPr="00C571BC">
        <w:rPr>
          <w:sz w:val="24"/>
          <w:szCs w:val="24"/>
          <w:lang w:val="ru-RU"/>
        </w:rPr>
        <w:t>, буквально в то</w:t>
      </w:r>
      <w:r w:rsidR="00D57363">
        <w:rPr>
          <w:sz w:val="24"/>
          <w:szCs w:val="24"/>
          <w:lang w:val="ru-RU"/>
        </w:rPr>
        <w:t>й</w:t>
      </w:r>
      <w:r w:rsidR="006B259A" w:rsidRPr="00C571BC">
        <w:rPr>
          <w:sz w:val="24"/>
          <w:szCs w:val="24"/>
          <w:lang w:val="ru-RU"/>
        </w:rPr>
        <w:t xml:space="preserve"> красе, в к</w:t>
      </w:r>
      <w:r w:rsidR="00D57363">
        <w:rPr>
          <w:sz w:val="24"/>
          <w:szCs w:val="24"/>
          <w:lang w:val="ru-RU"/>
        </w:rPr>
        <w:t xml:space="preserve">акой им суждено было уснуть </w:t>
      </w:r>
      <w:r w:rsidR="006B259A" w:rsidRPr="00C571BC">
        <w:rPr>
          <w:sz w:val="24"/>
          <w:szCs w:val="24"/>
          <w:lang w:val="ru-RU"/>
        </w:rPr>
        <w:t>тысячи лет назад.</w:t>
      </w:r>
      <w:r w:rsidRPr="00C571BC">
        <w:rPr>
          <w:sz w:val="24"/>
          <w:szCs w:val="24"/>
          <w:lang w:val="ru-RU"/>
        </w:rPr>
        <w:t xml:space="preserve"> </w:t>
      </w:r>
      <w:r w:rsidR="00403C3E">
        <w:rPr>
          <w:sz w:val="24"/>
          <w:szCs w:val="24"/>
          <w:lang w:val="ru-RU"/>
        </w:rPr>
        <w:t>Кроме того, в</w:t>
      </w:r>
      <w:r w:rsidR="006B259A" w:rsidRPr="00C571BC">
        <w:rPr>
          <w:sz w:val="24"/>
          <w:szCs w:val="24"/>
          <w:lang w:val="ru-RU"/>
        </w:rPr>
        <w:t>озвращаясь</w:t>
      </w:r>
      <w:r w:rsidR="00D57363">
        <w:rPr>
          <w:sz w:val="24"/>
          <w:szCs w:val="24"/>
          <w:lang w:val="ru-RU"/>
        </w:rPr>
        <w:t>, однако,</w:t>
      </w:r>
      <w:r w:rsidR="006B259A" w:rsidRPr="00C571BC">
        <w:rPr>
          <w:sz w:val="24"/>
          <w:szCs w:val="24"/>
          <w:lang w:val="ru-RU"/>
        </w:rPr>
        <w:t xml:space="preserve"> к технике </w:t>
      </w:r>
      <w:r w:rsidR="00D57363">
        <w:rPr>
          <w:sz w:val="24"/>
          <w:szCs w:val="24"/>
          <w:lang w:val="ru-RU"/>
        </w:rPr>
        <w:t>«</w:t>
      </w:r>
      <w:r w:rsidR="00403C3E">
        <w:rPr>
          <w:sz w:val="24"/>
          <w:szCs w:val="24"/>
          <w:lang w:val="ru-RU"/>
        </w:rPr>
        <w:t>возрождения</w:t>
      </w:r>
      <w:r w:rsidR="00D57363">
        <w:rPr>
          <w:sz w:val="24"/>
          <w:szCs w:val="24"/>
          <w:lang w:val="ru-RU"/>
        </w:rPr>
        <w:t>»</w:t>
      </w:r>
      <w:r w:rsidR="006B259A" w:rsidRPr="00C571BC">
        <w:rPr>
          <w:sz w:val="24"/>
          <w:szCs w:val="24"/>
          <w:lang w:val="ru-RU"/>
        </w:rPr>
        <w:t xml:space="preserve">, </w:t>
      </w:r>
      <w:r w:rsidRPr="00C571BC">
        <w:rPr>
          <w:sz w:val="24"/>
          <w:szCs w:val="24"/>
          <w:lang w:val="ru-RU"/>
        </w:rPr>
        <w:t>хочу ещё заметить</w:t>
      </w:r>
      <w:r w:rsidR="00757747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что </w:t>
      </w:r>
      <w:r w:rsidR="006B259A" w:rsidRPr="00C571BC">
        <w:rPr>
          <w:sz w:val="24"/>
          <w:szCs w:val="24"/>
          <w:lang w:val="ru-RU"/>
        </w:rPr>
        <w:t xml:space="preserve">- </w:t>
      </w:r>
      <w:r w:rsidRPr="00C571BC">
        <w:rPr>
          <w:sz w:val="24"/>
          <w:szCs w:val="24"/>
          <w:lang w:val="ru-RU"/>
        </w:rPr>
        <w:t xml:space="preserve">несмотря на то, что </w:t>
      </w:r>
      <w:r w:rsidR="006B259A" w:rsidRPr="00C571BC">
        <w:rPr>
          <w:sz w:val="24"/>
          <w:szCs w:val="24"/>
          <w:lang w:val="ru-RU"/>
        </w:rPr>
        <w:t>логика</w:t>
      </w:r>
      <w:r w:rsidRPr="00C571BC">
        <w:rPr>
          <w:sz w:val="24"/>
          <w:szCs w:val="24"/>
          <w:lang w:val="ru-RU"/>
        </w:rPr>
        <w:t xml:space="preserve"> системы </w:t>
      </w:r>
      <w:r w:rsidR="006B259A" w:rsidRPr="00C571BC">
        <w:rPr>
          <w:sz w:val="24"/>
          <w:szCs w:val="24"/>
          <w:lang w:val="ru-RU"/>
        </w:rPr>
        <w:t>позволяет определять</w:t>
      </w:r>
      <w:r w:rsidRPr="00C571BC">
        <w:rPr>
          <w:sz w:val="24"/>
          <w:szCs w:val="24"/>
          <w:lang w:val="ru-RU"/>
        </w:rPr>
        <w:t xml:space="preserve"> некоторым </w:t>
      </w:r>
      <w:r w:rsidR="006B259A" w:rsidRPr="00C571BC">
        <w:rPr>
          <w:sz w:val="24"/>
          <w:szCs w:val="24"/>
          <w:lang w:val="ru-RU"/>
        </w:rPr>
        <w:t xml:space="preserve">из </w:t>
      </w:r>
      <w:r w:rsidR="00A40C85" w:rsidRPr="00C571BC">
        <w:rPr>
          <w:sz w:val="24"/>
          <w:szCs w:val="24"/>
          <w:lang w:val="ru-RU"/>
        </w:rPr>
        <w:t xml:space="preserve">её </w:t>
      </w:r>
      <w:r w:rsidRPr="00C571BC">
        <w:rPr>
          <w:sz w:val="24"/>
          <w:szCs w:val="24"/>
          <w:lang w:val="ru-RU"/>
        </w:rPr>
        <w:t xml:space="preserve">символам </w:t>
      </w:r>
      <w:r w:rsidR="00A40C85" w:rsidRPr="00C571BC">
        <w:rPr>
          <w:sz w:val="24"/>
          <w:szCs w:val="24"/>
          <w:lang w:val="ru-RU"/>
        </w:rPr>
        <w:t xml:space="preserve">разные ноты </w:t>
      </w:r>
      <w:r w:rsidR="00403C3E">
        <w:rPr>
          <w:sz w:val="24"/>
          <w:szCs w:val="24"/>
          <w:lang w:val="ru-RU"/>
        </w:rPr>
        <w:t>(</w:t>
      </w:r>
      <w:r w:rsidR="00A40C85" w:rsidRPr="00C571BC">
        <w:rPr>
          <w:sz w:val="24"/>
          <w:szCs w:val="24"/>
          <w:lang w:val="ru-RU"/>
        </w:rPr>
        <w:t>в зависимости от определённых условий</w:t>
      </w:r>
      <w:r w:rsidR="00403C3E">
        <w:rPr>
          <w:sz w:val="24"/>
          <w:szCs w:val="24"/>
          <w:lang w:val="ru-RU"/>
        </w:rPr>
        <w:t>)</w:t>
      </w:r>
      <w:r w:rsidR="00A40C85" w:rsidRPr="00C571BC">
        <w:rPr>
          <w:sz w:val="24"/>
          <w:szCs w:val="24"/>
          <w:lang w:val="ru-RU"/>
        </w:rPr>
        <w:t xml:space="preserve">, </w:t>
      </w:r>
      <w:r w:rsidR="0006138A">
        <w:rPr>
          <w:sz w:val="24"/>
          <w:szCs w:val="24"/>
          <w:lang w:val="ru-RU"/>
        </w:rPr>
        <w:t xml:space="preserve">на сегодняшний день, </w:t>
      </w:r>
      <w:r w:rsidR="00A40C85" w:rsidRPr="00C571BC">
        <w:rPr>
          <w:sz w:val="24"/>
          <w:szCs w:val="24"/>
          <w:lang w:val="ru-RU"/>
        </w:rPr>
        <w:t>мне удалось</w:t>
      </w:r>
      <w:r w:rsidR="0006138A">
        <w:rPr>
          <w:sz w:val="24"/>
          <w:szCs w:val="24"/>
          <w:lang w:val="ru-RU"/>
        </w:rPr>
        <w:t xml:space="preserve"> -</w:t>
      </w:r>
      <w:r w:rsidR="00A40C85" w:rsidRPr="00C571BC">
        <w:rPr>
          <w:sz w:val="24"/>
          <w:szCs w:val="24"/>
          <w:lang w:val="ru-RU"/>
        </w:rPr>
        <w:t xml:space="preserve"> в рамках </w:t>
      </w:r>
      <w:r w:rsidR="006B259A" w:rsidRPr="00C571BC">
        <w:rPr>
          <w:sz w:val="24"/>
          <w:szCs w:val="24"/>
          <w:lang w:val="ru-RU"/>
        </w:rPr>
        <w:t>заданной</w:t>
      </w:r>
      <w:r w:rsidR="00A40C85" w:rsidRPr="00C571BC">
        <w:rPr>
          <w:sz w:val="24"/>
          <w:szCs w:val="24"/>
          <w:lang w:val="ru-RU"/>
        </w:rPr>
        <w:t xml:space="preserve"> гармонии, присвоить символам одно</w:t>
      </w:r>
      <w:r w:rsidR="006B259A" w:rsidRPr="00C571BC">
        <w:rPr>
          <w:sz w:val="24"/>
          <w:szCs w:val="24"/>
          <w:lang w:val="ru-RU"/>
        </w:rPr>
        <w:t>значное тональное</w:t>
      </w:r>
      <w:r w:rsidR="00A40C85" w:rsidRPr="00C571BC">
        <w:rPr>
          <w:sz w:val="24"/>
          <w:szCs w:val="24"/>
          <w:lang w:val="ru-RU"/>
        </w:rPr>
        <w:t xml:space="preserve"> значение, то есть – ноту, или комбинацию нот, при использовании которых</w:t>
      </w:r>
      <w:r w:rsidR="0006138A">
        <w:rPr>
          <w:sz w:val="24"/>
          <w:szCs w:val="24"/>
          <w:lang w:val="ru-RU"/>
        </w:rPr>
        <w:t xml:space="preserve"> -</w:t>
      </w:r>
      <w:r w:rsidR="00A40C85" w:rsidRPr="00C571BC">
        <w:rPr>
          <w:sz w:val="24"/>
          <w:szCs w:val="24"/>
          <w:lang w:val="ru-RU"/>
        </w:rPr>
        <w:t xml:space="preserve"> мы </w:t>
      </w:r>
      <w:r w:rsidR="0006138A">
        <w:rPr>
          <w:sz w:val="24"/>
          <w:szCs w:val="24"/>
          <w:lang w:val="ru-RU"/>
        </w:rPr>
        <w:t xml:space="preserve">во всех случаях </w:t>
      </w:r>
      <w:r w:rsidR="00A40C85" w:rsidRPr="00C571BC">
        <w:rPr>
          <w:sz w:val="24"/>
          <w:szCs w:val="24"/>
          <w:lang w:val="ru-RU"/>
        </w:rPr>
        <w:t>добьёмся всегда «корректного» музыкального итога</w:t>
      </w:r>
      <w:r w:rsidR="006B259A" w:rsidRPr="00C571BC">
        <w:rPr>
          <w:sz w:val="24"/>
          <w:szCs w:val="24"/>
          <w:lang w:val="ru-RU"/>
        </w:rPr>
        <w:t xml:space="preserve">. Пользуясь </w:t>
      </w:r>
      <w:r w:rsidR="0006138A">
        <w:rPr>
          <w:sz w:val="24"/>
          <w:szCs w:val="24"/>
          <w:lang w:val="ru-RU"/>
        </w:rPr>
        <w:t xml:space="preserve">этими </w:t>
      </w:r>
      <w:r w:rsidR="0006138A">
        <w:rPr>
          <w:sz w:val="24"/>
          <w:szCs w:val="24"/>
          <w:lang w:val="ru-RU"/>
        </w:rPr>
        <w:lastRenderedPageBreak/>
        <w:t>значениями</w:t>
      </w:r>
      <w:r w:rsidR="00A40C85" w:rsidRPr="00C571BC">
        <w:rPr>
          <w:sz w:val="24"/>
          <w:szCs w:val="24"/>
          <w:lang w:val="ru-RU"/>
        </w:rPr>
        <w:t xml:space="preserve">, </w:t>
      </w:r>
      <w:r w:rsidR="006B259A" w:rsidRPr="00C571BC">
        <w:rPr>
          <w:sz w:val="24"/>
          <w:szCs w:val="24"/>
          <w:lang w:val="ru-RU"/>
        </w:rPr>
        <w:t>и конечно</w:t>
      </w:r>
      <w:r w:rsidR="00D500CD" w:rsidRPr="00C571BC">
        <w:rPr>
          <w:sz w:val="24"/>
          <w:szCs w:val="24"/>
          <w:lang w:val="ru-RU"/>
        </w:rPr>
        <w:t>,</w:t>
      </w:r>
      <w:r w:rsidR="006B259A" w:rsidRPr="00C571BC">
        <w:rPr>
          <w:sz w:val="24"/>
          <w:szCs w:val="24"/>
          <w:lang w:val="ru-RU"/>
        </w:rPr>
        <w:t xml:space="preserve"> </w:t>
      </w:r>
      <w:r w:rsidR="00D500CD" w:rsidRPr="00C571BC">
        <w:rPr>
          <w:sz w:val="24"/>
          <w:szCs w:val="24"/>
          <w:lang w:val="ru-RU"/>
        </w:rPr>
        <w:t xml:space="preserve">корректно </w:t>
      </w:r>
      <w:r w:rsidR="006B259A" w:rsidRPr="00C571BC">
        <w:rPr>
          <w:sz w:val="24"/>
          <w:szCs w:val="24"/>
          <w:lang w:val="ru-RU"/>
        </w:rPr>
        <w:t xml:space="preserve">дополняя в мелодии промежуточные между символами и их «заданными» нотами </w:t>
      </w:r>
      <w:r w:rsidR="00D500CD" w:rsidRPr="00C571BC">
        <w:rPr>
          <w:sz w:val="24"/>
          <w:szCs w:val="24"/>
          <w:lang w:val="ru-RU"/>
        </w:rPr>
        <w:t xml:space="preserve">отрезки, мы сможем получить итоговое произведение - </w:t>
      </w:r>
      <w:r w:rsidR="00A40C85" w:rsidRPr="00C571BC">
        <w:rPr>
          <w:sz w:val="24"/>
          <w:szCs w:val="24"/>
          <w:lang w:val="ru-RU"/>
        </w:rPr>
        <w:t>идентичн</w:t>
      </w:r>
      <w:r w:rsidR="00D500CD" w:rsidRPr="00C571BC">
        <w:rPr>
          <w:sz w:val="24"/>
          <w:szCs w:val="24"/>
          <w:lang w:val="ru-RU"/>
        </w:rPr>
        <w:t>ое</w:t>
      </w:r>
      <w:r w:rsidR="00A40C85" w:rsidRPr="00C571BC">
        <w:rPr>
          <w:sz w:val="24"/>
          <w:szCs w:val="24"/>
          <w:lang w:val="ru-RU"/>
        </w:rPr>
        <w:t xml:space="preserve"> оригиналу с точки зрения его ритмики, </w:t>
      </w:r>
      <w:r w:rsidR="00913645" w:rsidRPr="00C571BC">
        <w:rPr>
          <w:sz w:val="24"/>
          <w:szCs w:val="24"/>
          <w:lang w:val="ru-RU"/>
        </w:rPr>
        <w:t>быть, по-видимому,</w:t>
      </w:r>
      <w:r w:rsidR="00913645">
        <w:rPr>
          <w:sz w:val="24"/>
          <w:szCs w:val="24"/>
          <w:lang w:val="ru-RU"/>
        </w:rPr>
        <w:t xml:space="preserve"> </w:t>
      </w:r>
      <w:r w:rsidR="0006138A">
        <w:rPr>
          <w:sz w:val="24"/>
          <w:szCs w:val="24"/>
          <w:lang w:val="ru-RU"/>
        </w:rPr>
        <w:t>«</w:t>
      </w:r>
      <w:r w:rsidR="00D500CD" w:rsidRPr="00C571BC">
        <w:rPr>
          <w:sz w:val="24"/>
          <w:szCs w:val="24"/>
          <w:lang w:val="ru-RU"/>
        </w:rPr>
        <w:t>близким</w:t>
      </w:r>
      <w:r w:rsidR="0006138A">
        <w:rPr>
          <w:sz w:val="24"/>
          <w:szCs w:val="24"/>
          <w:lang w:val="ru-RU"/>
        </w:rPr>
        <w:t>»</w:t>
      </w:r>
      <w:r w:rsidR="00D500CD" w:rsidRPr="00C571BC">
        <w:rPr>
          <w:sz w:val="24"/>
          <w:szCs w:val="24"/>
          <w:lang w:val="ru-RU"/>
        </w:rPr>
        <w:t xml:space="preserve"> к нему </w:t>
      </w:r>
      <w:r w:rsidR="00A40C85" w:rsidRPr="00C571BC">
        <w:rPr>
          <w:sz w:val="24"/>
          <w:szCs w:val="24"/>
          <w:lang w:val="ru-RU"/>
        </w:rPr>
        <w:t>мелодическ</w:t>
      </w:r>
      <w:r w:rsidR="00D500CD" w:rsidRPr="00C571BC">
        <w:rPr>
          <w:sz w:val="24"/>
          <w:szCs w:val="24"/>
          <w:lang w:val="ru-RU"/>
        </w:rPr>
        <w:t>и</w:t>
      </w:r>
      <w:r w:rsidR="00913645">
        <w:rPr>
          <w:sz w:val="24"/>
          <w:szCs w:val="24"/>
          <w:lang w:val="ru-RU"/>
        </w:rPr>
        <w:t>, и, во всяком случае – корректно отражать его интонационно-артикулярную составную</w:t>
      </w:r>
      <w:r w:rsidR="00A40C85" w:rsidRPr="00C571BC">
        <w:rPr>
          <w:sz w:val="24"/>
          <w:szCs w:val="24"/>
          <w:lang w:val="ru-RU"/>
        </w:rPr>
        <w:t>.</w:t>
      </w:r>
      <w:r w:rsidR="00740F92" w:rsidRPr="00C571BC">
        <w:rPr>
          <w:sz w:val="24"/>
          <w:szCs w:val="24"/>
          <w:lang w:val="ru-RU"/>
        </w:rPr>
        <w:t xml:space="preserve"> (Приводить здесь этих определений, я пока не буду – они всё ещё испытываются на соответствие</w:t>
      </w:r>
      <w:r w:rsidR="00757747">
        <w:rPr>
          <w:sz w:val="24"/>
          <w:szCs w:val="24"/>
          <w:lang w:val="ru-RU"/>
        </w:rPr>
        <w:t xml:space="preserve"> в множестве произведений</w:t>
      </w:r>
      <w:r w:rsidR="00740F92" w:rsidRPr="00C571BC">
        <w:rPr>
          <w:sz w:val="24"/>
          <w:szCs w:val="24"/>
          <w:lang w:val="ru-RU"/>
        </w:rPr>
        <w:t>. Надеюсь, что уже к моменту публикации документа, их можно будет найти на вебсайте открытия, адрес которого, вы найдёте в конце документа</w:t>
      </w:r>
      <w:r w:rsidR="00F72846" w:rsidRPr="00C571BC">
        <w:rPr>
          <w:sz w:val="24"/>
          <w:szCs w:val="24"/>
          <w:lang w:val="ru-RU"/>
        </w:rPr>
        <w:t>.</w:t>
      </w:r>
      <w:r w:rsidR="00740F92" w:rsidRPr="00C571BC">
        <w:rPr>
          <w:sz w:val="24"/>
          <w:szCs w:val="24"/>
          <w:lang w:val="ru-RU"/>
        </w:rPr>
        <w:t xml:space="preserve">)  </w:t>
      </w:r>
    </w:p>
    <w:p w14:paraId="6EB9D0FD" w14:textId="6993662E" w:rsidR="00AE5DB6" w:rsidRPr="00C571BC" w:rsidRDefault="00AE5DB6" w:rsidP="00BD52C9">
      <w:pPr>
        <w:pStyle w:val="ListParagraph"/>
        <w:ind w:left="1080"/>
        <w:rPr>
          <w:sz w:val="24"/>
          <w:szCs w:val="24"/>
          <w:lang w:val="ru-RU"/>
        </w:rPr>
      </w:pPr>
    </w:p>
    <w:p w14:paraId="6633A40D" w14:textId="1C0C0DFF" w:rsidR="00AE5554" w:rsidRPr="00C571BC" w:rsidRDefault="00FC74E4" w:rsidP="006F39C2">
      <w:pPr>
        <w:pStyle w:val="ListParagraph"/>
        <w:ind w:left="0"/>
        <w:rPr>
          <w:sz w:val="28"/>
          <w:szCs w:val="28"/>
          <w:lang w:val="ru-RU"/>
        </w:rPr>
      </w:pPr>
      <w:r w:rsidRPr="00C571BC">
        <w:rPr>
          <w:sz w:val="24"/>
          <w:szCs w:val="24"/>
          <w:lang w:val="ru-RU"/>
        </w:rPr>
        <w:t>Вот, таким, приблизительно образом, выглядел</w:t>
      </w:r>
      <w:r w:rsidR="00913645">
        <w:rPr>
          <w:sz w:val="24"/>
          <w:szCs w:val="24"/>
          <w:lang w:val="ru-RU"/>
        </w:rPr>
        <w:t>и этапы исследования</w:t>
      </w:r>
      <w:r w:rsidR="006F39C2" w:rsidRPr="00C571BC">
        <w:rPr>
          <w:sz w:val="24"/>
          <w:szCs w:val="24"/>
          <w:lang w:val="ru-RU"/>
        </w:rPr>
        <w:t>.</w:t>
      </w:r>
    </w:p>
    <w:p w14:paraId="500BDA50" w14:textId="5F0EE255" w:rsidR="00570462" w:rsidRPr="00C571BC" w:rsidRDefault="00FC74E4" w:rsidP="008F5D2B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Сегодня,</w:t>
      </w:r>
      <w:r w:rsidR="00AE5DB6" w:rsidRPr="00C571BC">
        <w:rPr>
          <w:sz w:val="24"/>
          <w:szCs w:val="24"/>
          <w:lang w:val="ru-RU"/>
        </w:rPr>
        <w:t xml:space="preserve"> продолжением </w:t>
      </w:r>
      <w:r w:rsidR="00913645">
        <w:rPr>
          <w:sz w:val="24"/>
          <w:szCs w:val="24"/>
          <w:lang w:val="ru-RU"/>
        </w:rPr>
        <w:t>его,</w:t>
      </w:r>
      <w:r w:rsidR="00AE5DB6" w:rsidRPr="00C571BC">
        <w:rPr>
          <w:sz w:val="24"/>
          <w:szCs w:val="24"/>
          <w:lang w:val="ru-RU"/>
        </w:rPr>
        <w:t xml:space="preserve"> в плане техническом, я занимаюсь лишь в рамках наработки опыта расшифровки и воспроизведения, в основном глав Торы и Псалмов «Тэилим», </w:t>
      </w:r>
      <w:r w:rsidR="000103E9" w:rsidRPr="00C571BC">
        <w:rPr>
          <w:sz w:val="24"/>
          <w:szCs w:val="24"/>
          <w:lang w:val="ru-RU"/>
        </w:rPr>
        <w:t>в форме приложени</w:t>
      </w:r>
      <w:r w:rsidR="00737ABE">
        <w:rPr>
          <w:sz w:val="24"/>
          <w:szCs w:val="24"/>
          <w:lang w:val="ru-RU"/>
        </w:rPr>
        <w:t>я</w:t>
      </w:r>
      <w:r w:rsidR="000103E9" w:rsidRPr="00C571BC">
        <w:rPr>
          <w:sz w:val="24"/>
          <w:szCs w:val="24"/>
          <w:lang w:val="ru-RU"/>
        </w:rPr>
        <w:t xml:space="preserve"> к моей ежедневной образовательной программе</w:t>
      </w:r>
      <w:r w:rsidR="00AE5DB6" w:rsidRPr="00C571BC">
        <w:rPr>
          <w:sz w:val="24"/>
          <w:szCs w:val="24"/>
          <w:lang w:val="ru-RU"/>
        </w:rPr>
        <w:t>. В процессе, конечно, продолжают обнаруживаться всяческие нюансы и уточнения, кроме того, некоторая дополнительная общая информация встречается в общеобразовательной литературе</w:t>
      </w:r>
      <w:r w:rsidR="000103E9" w:rsidRPr="00C571BC">
        <w:rPr>
          <w:sz w:val="24"/>
          <w:szCs w:val="24"/>
          <w:lang w:val="ru-RU"/>
        </w:rPr>
        <w:t>, но, говоря откровенно</w:t>
      </w:r>
      <w:r w:rsidR="00871D36" w:rsidRPr="00C571BC">
        <w:rPr>
          <w:sz w:val="24"/>
          <w:szCs w:val="24"/>
          <w:lang w:val="ru-RU"/>
        </w:rPr>
        <w:t xml:space="preserve"> -</w:t>
      </w:r>
      <w:r w:rsidR="000103E9" w:rsidRPr="00C571BC">
        <w:rPr>
          <w:sz w:val="24"/>
          <w:szCs w:val="24"/>
          <w:lang w:val="ru-RU"/>
        </w:rPr>
        <w:t xml:space="preserve"> к сожалению, процесс исследования, на данный момент, остановлен. В основном, причиной этому является то, что всё время я посвящаю в этот период попытке придать огласке всё то, что обнаружено до сих пор, и, создание данного документа является </w:t>
      </w:r>
      <w:r w:rsidR="00035943" w:rsidRPr="00C571BC">
        <w:rPr>
          <w:sz w:val="24"/>
          <w:szCs w:val="24"/>
          <w:lang w:val="ru-RU"/>
        </w:rPr>
        <w:t xml:space="preserve">одним из ключевых </w:t>
      </w:r>
      <w:r w:rsidR="00757747">
        <w:rPr>
          <w:sz w:val="24"/>
          <w:szCs w:val="24"/>
          <w:lang w:val="ru-RU"/>
        </w:rPr>
        <w:t>моментов</w:t>
      </w:r>
      <w:r w:rsidR="00035943" w:rsidRPr="00C571BC">
        <w:rPr>
          <w:sz w:val="24"/>
          <w:szCs w:val="24"/>
          <w:lang w:val="ru-RU"/>
        </w:rPr>
        <w:t xml:space="preserve"> этого процесса, который, я надеюсь, </w:t>
      </w:r>
      <w:r w:rsidR="00737ABE">
        <w:rPr>
          <w:sz w:val="24"/>
          <w:szCs w:val="24"/>
          <w:lang w:val="ru-RU"/>
        </w:rPr>
        <w:t xml:space="preserve">в начале </w:t>
      </w:r>
      <w:r w:rsidR="00035943" w:rsidRPr="00C571BC">
        <w:rPr>
          <w:sz w:val="24"/>
          <w:szCs w:val="24"/>
          <w:lang w:val="ru-RU"/>
        </w:rPr>
        <w:t>202</w:t>
      </w:r>
      <w:r w:rsidR="00737ABE">
        <w:rPr>
          <w:sz w:val="24"/>
          <w:szCs w:val="24"/>
          <w:lang w:val="ru-RU"/>
        </w:rPr>
        <w:t>2</w:t>
      </w:r>
      <w:r w:rsidR="00035943" w:rsidRPr="00C571BC">
        <w:rPr>
          <w:sz w:val="24"/>
          <w:szCs w:val="24"/>
          <w:lang w:val="ru-RU"/>
        </w:rPr>
        <w:t xml:space="preserve"> года, тем, или иным образом, произойдёт. Надеюсь, что к этому моменту, удастся создать и записать </w:t>
      </w:r>
      <w:r w:rsidR="00737ABE">
        <w:rPr>
          <w:sz w:val="24"/>
          <w:szCs w:val="24"/>
          <w:lang w:val="ru-RU"/>
        </w:rPr>
        <w:t xml:space="preserve">уже и </w:t>
      </w:r>
      <w:r w:rsidR="00035943" w:rsidRPr="00C571BC">
        <w:rPr>
          <w:sz w:val="24"/>
          <w:szCs w:val="24"/>
          <w:lang w:val="ru-RU"/>
        </w:rPr>
        <w:t xml:space="preserve">достойные демонстративные примеры произведений. Надеюсь, также, что </w:t>
      </w:r>
      <w:r w:rsidR="00570462" w:rsidRPr="00C571BC">
        <w:rPr>
          <w:sz w:val="24"/>
          <w:szCs w:val="24"/>
          <w:lang w:val="ru-RU"/>
        </w:rPr>
        <w:t xml:space="preserve">к этому сроку, </w:t>
      </w:r>
      <w:r w:rsidR="00035943" w:rsidRPr="00C571BC">
        <w:rPr>
          <w:sz w:val="24"/>
          <w:szCs w:val="24"/>
          <w:lang w:val="ru-RU"/>
        </w:rPr>
        <w:t>удастся написать и похож</w:t>
      </w:r>
      <w:r w:rsidR="00EF6D12" w:rsidRPr="00C571BC">
        <w:rPr>
          <w:sz w:val="24"/>
          <w:szCs w:val="24"/>
          <w:lang w:val="ru-RU"/>
        </w:rPr>
        <w:t xml:space="preserve">ей </w:t>
      </w:r>
      <w:r w:rsidR="00035943" w:rsidRPr="00C571BC">
        <w:rPr>
          <w:sz w:val="24"/>
          <w:szCs w:val="24"/>
          <w:lang w:val="ru-RU"/>
        </w:rPr>
        <w:t>на это</w:t>
      </w:r>
      <w:r w:rsidR="00EF6D12" w:rsidRPr="00C571BC">
        <w:rPr>
          <w:sz w:val="24"/>
          <w:szCs w:val="24"/>
          <w:lang w:val="ru-RU"/>
        </w:rPr>
        <w:t>т</w:t>
      </w:r>
      <w:r w:rsidR="00035943" w:rsidRPr="00C571BC">
        <w:rPr>
          <w:sz w:val="24"/>
          <w:szCs w:val="24"/>
          <w:lang w:val="ru-RU"/>
        </w:rPr>
        <w:t xml:space="preserve"> </w:t>
      </w:r>
      <w:r w:rsidR="00EF6D12" w:rsidRPr="00C571BC">
        <w:rPr>
          <w:sz w:val="24"/>
          <w:szCs w:val="24"/>
          <w:lang w:val="ru-RU"/>
        </w:rPr>
        <w:t xml:space="preserve">– обзор </w:t>
      </w:r>
      <w:r w:rsidR="00035943" w:rsidRPr="00C571BC">
        <w:rPr>
          <w:sz w:val="24"/>
          <w:szCs w:val="24"/>
          <w:lang w:val="ru-RU"/>
        </w:rPr>
        <w:t>поэтических техник источников. Как я уже замечал</w:t>
      </w:r>
      <w:r w:rsidR="00C37242">
        <w:rPr>
          <w:sz w:val="24"/>
          <w:szCs w:val="24"/>
          <w:lang w:val="ru-RU"/>
        </w:rPr>
        <w:t>,</w:t>
      </w:r>
      <w:r w:rsidR="00035943" w:rsidRPr="00C571BC">
        <w:rPr>
          <w:sz w:val="24"/>
          <w:szCs w:val="24"/>
          <w:lang w:val="ru-RU"/>
        </w:rPr>
        <w:t xml:space="preserve"> </w:t>
      </w:r>
      <w:r w:rsidR="00737ABE">
        <w:rPr>
          <w:sz w:val="24"/>
          <w:szCs w:val="24"/>
          <w:lang w:val="ru-RU"/>
        </w:rPr>
        <w:t xml:space="preserve">разнообразие и </w:t>
      </w:r>
      <w:r w:rsidR="00035943" w:rsidRPr="00C571BC">
        <w:rPr>
          <w:sz w:val="24"/>
          <w:szCs w:val="24"/>
          <w:lang w:val="ru-RU"/>
        </w:rPr>
        <w:t xml:space="preserve">уровень его, </w:t>
      </w:r>
      <w:r w:rsidR="00C37242">
        <w:rPr>
          <w:sz w:val="24"/>
          <w:szCs w:val="24"/>
          <w:lang w:val="ru-RU"/>
        </w:rPr>
        <w:t xml:space="preserve">являющиеся несомненным </w:t>
      </w:r>
      <w:r w:rsidR="00035943" w:rsidRPr="00C571BC">
        <w:rPr>
          <w:sz w:val="24"/>
          <w:szCs w:val="24"/>
          <w:lang w:val="ru-RU"/>
        </w:rPr>
        <w:t>потенциал</w:t>
      </w:r>
      <w:r w:rsidR="00C37242">
        <w:rPr>
          <w:sz w:val="24"/>
          <w:szCs w:val="24"/>
          <w:lang w:val="ru-RU"/>
        </w:rPr>
        <w:t>ом</w:t>
      </w:r>
      <w:r w:rsidR="00035943" w:rsidRPr="00C571BC">
        <w:rPr>
          <w:sz w:val="24"/>
          <w:szCs w:val="24"/>
          <w:lang w:val="ru-RU"/>
        </w:rPr>
        <w:t xml:space="preserve"> для развития </w:t>
      </w:r>
      <w:r w:rsidR="00C37242">
        <w:rPr>
          <w:sz w:val="24"/>
          <w:szCs w:val="24"/>
          <w:lang w:val="ru-RU"/>
        </w:rPr>
        <w:t>и современных</w:t>
      </w:r>
      <w:r w:rsidR="00570462" w:rsidRPr="00C571BC">
        <w:rPr>
          <w:sz w:val="24"/>
          <w:szCs w:val="24"/>
          <w:lang w:val="ru-RU"/>
        </w:rPr>
        <w:t xml:space="preserve"> школ</w:t>
      </w:r>
      <w:r w:rsidR="00C37242">
        <w:rPr>
          <w:sz w:val="24"/>
          <w:szCs w:val="24"/>
          <w:lang w:val="ru-RU"/>
        </w:rPr>
        <w:t xml:space="preserve"> -</w:t>
      </w:r>
      <w:r w:rsidR="00035943" w:rsidRPr="00C571BC">
        <w:rPr>
          <w:sz w:val="24"/>
          <w:szCs w:val="24"/>
          <w:lang w:val="ru-RU"/>
        </w:rPr>
        <w:t xml:space="preserve"> абсолютно не оценим</w:t>
      </w:r>
      <w:r w:rsidR="00737ABE">
        <w:rPr>
          <w:sz w:val="24"/>
          <w:szCs w:val="24"/>
          <w:lang w:val="ru-RU"/>
        </w:rPr>
        <w:t>ы</w:t>
      </w:r>
      <w:r w:rsidR="00035943" w:rsidRPr="00C571BC">
        <w:rPr>
          <w:sz w:val="24"/>
          <w:szCs w:val="24"/>
          <w:lang w:val="ru-RU"/>
        </w:rPr>
        <w:t xml:space="preserve">. </w:t>
      </w:r>
      <w:r w:rsidR="00570462" w:rsidRPr="00C571BC">
        <w:rPr>
          <w:sz w:val="24"/>
          <w:szCs w:val="24"/>
          <w:lang w:val="ru-RU"/>
        </w:rPr>
        <w:t>В</w:t>
      </w:r>
      <w:r w:rsidR="00EF6D12" w:rsidRPr="00C571BC">
        <w:rPr>
          <w:sz w:val="24"/>
          <w:szCs w:val="24"/>
          <w:lang w:val="ru-RU"/>
        </w:rPr>
        <w:t>озможно</w:t>
      </w:r>
      <w:r w:rsidR="00570462" w:rsidRPr="00C571BC">
        <w:rPr>
          <w:sz w:val="24"/>
          <w:szCs w:val="24"/>
          <w:lang w:val="ru-RU"/>
        </w:rPr>
        <w:t xml:space="preserve">, что в целом, </w:t>
      </w:r>
      <w:r w:rsidR="00EF6D12" w:rsidRPr="00C571BC">
        <w:rPr>
          <w:sz w:val="24"/>
          <w:szCs w:val="24"/>
          <w:lang w:val="ru-RU"/>
        </w:rPr>
        <w:t>«</w:t>
      </w:r>
      <w:r w:rsidR="00570462" w:rsidRPr="00C571BC">
        <w:rPr>
          <w:sz w:val="24"/>
          <w:szCs w:val="24"/>
          <w:lang w:val="ru-RU"/>
        </w:rPr>
        <w:t>вес</w:t>
      </w:r>
      <w:r w:rsidR="00EF6D12" w:rsidRPr="00C571BC">
        <w:rPr>
          <w:sz w:val="24"/>
          <w:szCs w:val="24"/>
          <w:lang w:val="ru-RU"/>
        </w:rPr>
        <w:t>»</w:t>
      </w:r>
      <w:r w:rsidR="00570462" w:rsidRPr="00C571BC">
        <w:rPr>
          <w:sz w:val="24"/>
          <w:szCs w:val="24"/>
          <w:lang w:val="ru-RU"/>
        </w:rPr>
        <w:t xml:space="preserve"> поэтического </w:t>
      </w:r>
      <w:r w:rsidR="00EF6D12" w:rsidRPr="00C571BC">
        <w:rPr>
          <w:sz w:val="24"/>
          <w:szCs w:val="24"/>
          <w:lang w:val="ru-RU"/>
        </w:rPr>
        <w:t>аспекта</w:t>
      </w:r>
      <w:r w:rsidR="00570462" w:rsidRPr="00C571BC">
        <w:rPr>
          <w:sz w:val="24"/>
          <w:szCs w:val="24"/>
          <w:lang w:val="ru-RU"/>
        </w:rPr>
        <w:t xml:space="preserve"> этого открытия </w:t>
      </w:r>
      <w:r w:rsidR="00EF6D12" w:rsidRPr="00C571BC">
        <w:rPr>
          <w:sz w:val="24"/>
          <w:szCs w:val="24"/>
          <w:lang w:val="ru-RU"/>
        </w:rPr>
        <w:t xml:space="preserve">- </w:t>
      </w:r>
      <w:r w:rsidR="00570462" w:rsidRPr="00C571BC">
        <w:rPr>
          <w:sz w:val="24"/>
          <w:szCs w:val="24"/>
          <w:lang w:val="ru-RU"/>
        </w:rPr>
        <w:t>превы</w:t>
      </w:r>
      <w:r w:rsidR="00EF6D12" w:rsidRPr="00C571BC">
        <w:rPr>
          <w:sz w:val="24"/>
          <w:szCs w:val="24"/>
          <w:lang w:val="ru-RU"/>
        </w:rPr>
        <w:t>сит</w:t>
      </w:r>
      <w:r w:rsidR="00570462" w:rsidRPr="00C571BC">
        <w:rPr>
          <w:sz w:val="24"/>
          <w:szCs w:val="24"/>
          <w:lang w:val="ru-RU"/>
        </w:rPr>
        <w:t xml:space="preserve"> его музыкальный </w:t>
      </w:r>
      <w:r w:rsidR="00EF6D12" w:rsidRPr="00C571BC">
        <w:rPr>
          <w:sz w:val="24"/>
          <w:szCs w:val="24"/>
          <w:lang w:val="ru-RU"/>
        </w:rPr>
        <w:t>эффект</w:t>
      </w:r>
      <w:r w:rsidR="00570462" w:rsidRPr="00C571BC">
        <w:rPr>
          <w:sz w:val="24"/>
          <w:szCs w:val="24"/>
          <w:lang w:val="ru-RU"/>
        </w:rPr>
        <w:t xml:space="preserve">, но очень может быть, что кажется мне это </w:t>
      </w:r>
      <w:r w:rsidR="00EF6D12" w:rsidRPr="00C571BC">
        <w:rPr>
          <w:sz w:val="24"/>
          <w:szCs w:val="24"/>
          <w:lang w:val="ru-RU"/>
        </w:rPr>
        <w:t>лишь</w:t>
      </w:r>
      <w:r w:rsidR="00570462" w:rsidRPr="00C571BC">
        <w:rPr>
          <w:sz w:val="24"/>
          <w:szCs w:val="24"/>
          <w:lang w:val="ru-RU"/>
        </w:rPr>
        <w:t xml:space="preserve"> потому, что исследование не </w:t>
      </w:r>
      <w:r w:rsidR="00EF6D12" w:rsidRPr="00C571BC">
        <w:rPr>
          <w:sz w:val="24"/>
          <w:szCs w:val="24"/>
          <w:lang w:val="ru-RU"/>
        </w:rPr>
        <w:t xml:space="preserve">завершено, и </w:t>
      </w:r>
      <w:r w:rsidR="00EE15B9" w:rsidRPr="00C571BC">
        <w:rPr>
          <w:sz w:val="24"/>
          <w:szCs w:val="24"/>
          <w:lang w:val="ru-RU"/>
        </w:rPr>
        <w:t xml:space="preserve">не абсолютно разгаданные тайны символов, хранят в себе ещё более феноменальные </w:t>
      </w:r>
      <w:r w:rsidR="00D70EB9">
        <w:rPr>
          <w:sz w:val="24"/>
          <w:szCs w:val="24"/>
          <w:lang w:val="ru-RU"/>
        </w:rPr>
        <w:t xml:space="preserve">музыкальные </w:t>
      </w:r>
      <w:r w:rsidR="00EE15B9" w:rsidRPr="00C571BC">
        <w:rPr>
          <w:sz w:val="24"/>
          <w:szCs w:val="24"/>
          <w:lang w:val="ru-RU"/>
        </w:rPr>
        <w:t>чудеса</w:t>
      </w:r>
      <w:r w:rsidR="00570462" w:rsidRPr="00C571BC">
        <w:rPr>
          <w:sz w:val="24"/>
          <w:szCs w:val="24"/>
          <w:lang w:val="ru-RU"/>
        </w:rPr>
        <w:t xml:space="preserve">. Так, или иначе, приведу здесь </w:t>
      </w:r>
      <w:r w:rsidR="00B225FD" w:rsidRPr="00C571BC">
        <w:rPr>
          <w:sz w:val="24"/>
          <w:szCs w:val="24"/>
          <w:lang w:val="ru-RU"/>
        </w:rPr>
        <w:t xml:space="preserve">ещё </w:t>
      </w:r>
      <w:r w:rsidR="00570462" w:rsidRPr="00C571BC">
        <w:rPr>
          <w:sz w:val="24"/>
          <w:szCs w:val="24"/>
          <w:lang w:val="ru-RU"/>
        </w:rPr>
        <w:t>перечень нескольких идей и факторов, которые остаются в списке не отработанных в контексте музыкального исследования в этом открытии:</w:t>
      </w:r>
    </w:p>
    <w:p w14:paraId="1669A2DE" w14:textId="52000FA9" w:rsidR="004E552C" w:rsidRDefault="004E552C" w:rsidP="004E552C">
      <w:pPr>
        <w:pStyle w:val="ListParagraph"/>
        <w:ind w:left="1800"/>
        <w:rPr>
          <w:sz w:val="24"/>
          <w:szCs w:val="24"/>
          <w:lang w:val="ru-RU"/>
        </w:rPr>
      </w:pPr>
    </w:p>
    <w:p w14:paraId="3F6ADEDC" w14:textId="1CBC3F10" w:rsidR="00F13F2C" w:rsidRPr="00C571BC" w:rsidRDefault="00F13F2C" w:rsidP="00F13F2C">
      <w:pPr>
        <w:pStyle w:val="ListParagraph"/>
        <w:ind w:left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Следующие шаги в исследования…</w:t>
      </w:r>
    </w:p>
    <w:p w14:paraId="67659751" w14:textId="77777777" w:rsidR="00F13F2C" w:rsidRPr="00C571BC" w:rsidRDefault="00F13F2C" w:rsidP="004E552C">
      <w:pPr>
        <w:pStyle w:val="ListParagraph"/>
        <w:ind w:left="1800"/>
        <w:rPr>
          <w:sz w:val="24"/>
          <w:szCs w:val="24"/>
          <w:lang w:val="ru-RU"/>
        </w:rPr>
      </w:pPr>
    </w:p>
    <w:p w14:paraId="705E6E62" w14:textId="79CB56F2" w:rsidR="00BD52C9" w:rsidRPr="00C571BC" w:rsidRDefault="00C26EB8" w:rsidP="00AC68A8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первую очередь, </w:t>
      </w:r>
      <w:r w:rsidR="00EE15B9" w:rsidRPr="00C571BC">
        <w:rPr>
          <w:sz w:val="24"/>
          <w:szCs w:val="24"/>
          <w:lang w:val="ru-RU"/>
        </w:rPr>
        <w:t>в надежде обнаружить полезные детали, необходимо, конечно</w:t>
      </w:r>
      <w:r w:rsidRPr="00C571BC">
        <w:rPr>
          <w:sz w:val="24"/>
          <w:szCs w:val="24"/>
          <w:lang w:val="ru-RU"/>
        </w:rPr>
        <w:t>, познакомиться детально с техниками традиционных школ</w:t>
      </w:r>
      <w:r w:rsidR="00EE15B9" w:rsidRPr="00C571BC">
        <w:rPr>
          <w:sz w:val="24"/>
          <w:szCs w:val="24"/>
          <w:lang w:val="ru-RU"/>
        </w:rPr>
        <w:t>. Почти н</w:t>
      </w:r>
      <w:r w:rsidR="00817357" w:rsidRPr="00C571BC">
        <w:rPr>
          <w:sz w:val="24"/>
          <w:szCs w:val="24"/>
          <w:lang w:val="ru-RU"/>
        </w:rPr>
        <w:t>есомненно существ</w:t>
      </w:r>
      <w:r w:rsidR="00B225FD" w:rsidRPr="00C571BC">
        <w:rPr>
          <w:sz w:val="24"/>
          <w:szCs w:val="24"/>
          <w:lang w:val="ru-RU"/>
        </w:rPr>
        <w:t>ование</w:t>
      </w:r>
      <w:r w:rsidR="00EE15B9" w:rsidRPr="00C571BC">
        <w:rPr>
          <w:sz w:val="24"/>
          <w:szCs w:val="24"/>
          <w:lang w:val="ru-RU"/>
        </w:rPr>
        <w:t xml:space="preserve"> таковых</w:t>
      </w:r>
      <w:r w:rsidR="00B225FD" w:rsidRPr="00C571BC">
        <w:rPr>
          <w:sz w:val="24"/>
          <w:szCs w:val="24"/>
          <w:lang w:val="ru-RU"/>
        </w:rPr>
        <w:t xml:space="preserve"> –</w:t>
      </w:r>
      <w:r w:rsidR="00817357" w:rsidRPr="00C571BC">
        <w:rPr>
          <w:sz w:val="24"/>
          <w:szCs w:val="24"/>
          <w:lang w:val="ru-RU"/>
        </w:rPr>
        <w:t xml:space="preserve"> сохранивши</w:t>
      </w:r>
      <w:r w:rsidR="00EE15B9" w:rsidRPr="00C571BC">
        <w:rPr>
          <w:sz w:val="24"/>
          <w:szCs w:val="24"/>
          <w:lang w:val="ru-RU"/>
        </w:rPr>
        <w:t>х</w:t>
      </w:r>
      <w:r w:rsidR="00B225FD" w:rsidRPr="00C571BC">
        <w:rPr>
          <w:sz w:val="24"/>
          <w:szCs w:val="24"/>
          <w:lang w:val="ru-RU"/>
        </w:rPr>
        <w:t xml:space="preserve"> намёки на свои музыкальные свойства</w:t>
      </w:r>
      <w:r w:rsidR="00EE15B9" w:rsidRPr="00C571BC">
        <w:rPr>
          <w:sz w:val="24"/>
          <w:szCs w:val="24"/>
          <w:lang w:val="ru-RU"/>
        </w:rPr>
        <w:t xml:space="preserve"> и</w:t>
      </w:r>
      <w:r w:rsidR="00817357" w:rsidRPr="00C571BC">
        <w:rPr>
          <w:sz w:val="24"/>
          <w:szCs w:val="24"/>
          <w:lang w:val="ru-RU"/>
        </w:rPr>
        <w:t xml:space="preserve"> в рамках </w:t>
      </w:r>
      <w:r w:rsidR="00EE15B9" w:rsidRPr="00C571BC">
        <w:rPr>
          <w:sz w:val="24"/>
          <w:szCs w:val="24"/>
          <w:lang w:val="ru-RU"/>
        </w:rPr>
        <w:t>традиционного</w:t>
      </w:r>
      <w:r w:rsidR="00817357" w:rsidRPr="00C571BC">
        <w:rPr>
          <w:sz w:val="24"/>
          <w:szCs w:val="24"/>
          <w:lang w:val="ru-RU"/>
        </w:rPr>
        <w:t xml:space="preserve"> использования. До сих пор, я не делал этого сознательно, так сказать</w:t>
      </w:r>
      <w:r w:rsidR="00D70EB9">
        <w:rPr>
          <w:sz w:val="24"/>
          <w:szCs w:val="24"/>
          <w:lang w:val="ru-RU"/>
        </w:rPr>
        <w:t>,</w:t>
      </w:r>
      <w:r w:rsidR="00817357" w:rsidRPr="00C571BC">
        <w:rPr>
          <w:sz w:val="24"/>
          <w:szCs w:val="24"/>
          <w:lang w:val="ru-RU"/>
        </w:rPr>
        <w:t xml:space="preserve"> </w:t>
      </w:r>
      <w:r w:rsidR="00D70EB9">
        <w:rPr>
          <w:sz w:val="24"/>
          <w:szCs w:val="24"/>
          <w:lang w:val="ru-RU"/>
        </w:rPr>
        <w:t>«</w:t>
      </w:r>
      <w:r w:rsidR="00817357" w:rsidRPr="00C571BC">
        <w:rPr>
          <w:sz w:val="24"/>
          <w:szCs w:val="24"/>
          <w:lang w:val="ru-RU"/>
        </w:rPr>
        <w:t>для чистоты эксперимента»,</w:t>
      </w:r>
      <w:r w:rsidR="00570462" w:rsidRPr="00C571BC">
        <w:rPr>
          <w:sz w:val="24"/>
          <w:szCs w:val="24"/>
          <w:lang w:val="ru-RU"/>
        </w:rPr>
        <w:t xml:space="preserve"> </w:t>
      </w:r>
      <w:r w:rsidR="00817357" w:rsidRPr="00C571BC">
        <w:rPr>
          <w:sz w:val="24"/>
          <w:szCs w:val="24"/>
          <w:lang w:val="ru-RU"/>
        </w:rPr>
        <w:t xml:space="preserve">но и, конечно, по причине весомости материала и отсутствия на это времени. </w:t>
      </w:r>
      <w:r w:rsidR="00B225FD" w:rsidRPr="00C571BC">
        <w:rPr>
          <w:sz w:val="24"/>
          <w:szCs w:val="24"/>
          <w:lang w:val="ru-RU"/>
        </w:rPr>
        <w:t>В любом случае, мне кажется,</w:t>
      </w:r>
      <w:r w:rsidR="00817357" w:rsidRPr="00C571BC">
        <w:rPr>
          <w:sz w:val="24"/>
          <w:szCs w:val="24"/>
          <w:lang w:val="ru-RU"/>
        </w:rPr>
        <w:t xml:space="preserve"> </w:t>
      </w:r>
      <w:r w:rsidR="00B225FD" w:rsidRPr="00C571BC">
        <w:rPr>
          <w:sz w:val="24"/>
          <w:szCs w:val="24"/>
          <w:lang w:val="ru-RU"/>
        </w:rPr>
        <w:t xml:space="preserve">что наиболее практичным, </w:t>
      </w:r>
      <w:r w:rsidR="00817357" w:rsidRPr="00C571BC">
        <w:rPr>
          <w:sz w:val="24"/>
          <w:szCs w:val="24"/>
          <w:lang w:val="ru-RU"/>
        </w:rPr>
        <w:t xml:space="preserve">было бы проделать такой </w:t>
      </w:r>
      <w:r w:rsidR="009B19CD" w:rsidRPr="00C571BC">
        <w:rPr>
          <w:sz w:val="24"/>
          <w:szCs w:val="24"/>
          <w:lang w:val="ru-RU"/>
        </w:rPr>
        <w:t xml:space="preserve">обобщающий анализ, человеку </w:t>
      </w:r>
      <w:r w:rsidR="00FF5FF0" w:rsidRPr="00C571BC">
        <w:rPr>
          <w:sz w:val="24"/>
          <w:szCs w:val="24"/>
          <w:lang w:val="ru-RU"/>
        </w:rPr>
        <w:t>сведущему</w:t>
      </w:r>
      <w:r w:rsidR="009B19CD" w:rsidRPr="00C571BC">
        <w:rPr>
          <w:sz w:val="24"/>
          <w:szCs w:val="24"/>
          <w:lang w:val="ru-RU"/>
        </w:rPr>
        <w:t xml:space="preserve"> в принципах и законах традиционн</w:t>
      </w:r>
      <w:r w:rsidR="00FF5FF0" w:rsidRPr="00C571BC">
        <w:rPr>
          <w:sz w:val="24"/>
          <w:szCs w:val="24"/>
          <w:lang w:val="ru-RU"/>
        </w:rPr>
        <w:t>ых</w:t>
      </w:r>
      <w:r w:rsidR="009B19CD" w:rsidRPr="00C571BC">
        <w:rPr>
          <w:sz w:val="24"/>
          <w:szCs w:val="24"/>
          <w:lang w:val="ru-RU"/>
        </w:rPr>
        <w:t xml:space="preserve"> техник, </w:t>
      </w:r>
      <w:r w:rsidR="00B225FD" w:rsidRPr="00C571BC">
        <w:rPr>
          <w:sz w:val="24"/>
          <w:szCs w:val="24"/>
          <w:lang w:val="ru-RU"/>
        </w:rPr>
        <w:t xml:space="preserve">познакомившись с ней </w:t>
      </w:r>
      <w:r w:rsidR="009B19CD" w:rsidRPr="00C571BC">
        <w:rPr>
          <w:sz w:val="24"/>
          <w:szCs w:val="24"/>
          <w:lang w:val="ru-RU"/>
        </w:rPr>
        <w:t xml:space="preserve">сейчас </w:t>
      </w:r>
      <w:r w:rsidR="00D70EB9">
        <w:rPr>
          <w:sz w:val="24"/>
          <w:szCs w:val="24"/>
          <w:lang w:val="ru-RU"/>
        </w:rPr>
        <w:t xml:space="preserve">в </w:t>
      </w:r>
      <w:r w:rsidR="009B19CD" w:rsidRPr="00C571BC">
        <w:rPr>
          <w:sz w:val="24"/>
          <w:szCs w:val="24"/>
          <w:lang w:val="ru-RU"/>
        </w:rPr>
        <w:t>её исконно-новом виде.</w:t>
      </w:r>
      <w:r w:rsidR="00B225FD" w:rsidRPr="00C571BC">
        <w:rPr>
          <w:sz w:val="24"/>
          <w:szCs w:val="24"/>
          <w:lang w:val="ru-RU"/>
        </w:rPr>
        <w:t xml:space="preserve"> Конечно, это должен быть и современно-музыкально образованный человек, впрочем - не факт.</w:t>
      </w:r>
    </w:p>
    <w:p w14:paraId="437A8C23" w14:textId="77777777" w:rsidR="004E552C" w:rsidRPr="00C571BC" w:rsidRDefault="004E552C" w:rsidP="004E552C">
      <w:pPr>
        <w:pStyle w:val="ListParagraph"/>
        <w:ind w:left="1800"/>
        <w:rPr>
          <w:sz w:val="24"/>
          <w:szCs w:val="24"/>
          <w:lang w:val="ru-RU"/>
        </w:rPr>
      </w:pPr>
    </w:p>
    <w:p w14:paraId="6E4ADC12" w14:textId="51F52A46" w:rsidR="00FF5FF0" w:rsidRPr="00C571BC" w:rsidRDefault="00225F0B" w:rsidP="00AC68A8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Похожим образом, с</w:t>
      </w:r>
      <w:r w:rsidR="00FF5FF0" w:rsidRPr="00C571BC">
        <w:rPr>
          <w:sz w:val="24"/>
          <w:szCs w:val="24"/>
          <w:lang w:val="ru-RU"/>
        </w:rPr>
        <w:t xml:space="preserve">ледует также привлечь </w:t>
      </w:r>
      <w:r w:rsidRPr="00C571BC">
        <w:rPr>
          <w:sz w:val="24"/>
          <w:szCs w:val="24"/>
          <w:lang w:val="ru-RU"/>
        </w:rPr>
        <w:t xml:space="preserve">- </w:t>
      </w:r>
      <w:r w:rsidR="00FF5FF0" w:rsidRPr="00C571BC">
        <w:rPr>
          <w:sz w:val="24"/>
          <w:szCs w:val="24"/>
          <w:lang w:val="ru-RU"/>
        </w:rPr>
        <w:t>традиционные школы огласовки</w:t>
      </w:r>
      <w:r w:rsidR="00532EB8">
        <w:rPr>
          <w:sz w:val="24"/>
          <w:szCs w:val="24"/>
          <w:lang w:val="ru-RU"/>
        </w:rPr>
        <w:t xml:space="preserve"> (определение вспомогательных символов - гласных букв текста)</w:t>
      </w:r>
      <w:r w:rsidR="00FF5FF0" w:rsidRPr="00C571BC">
        <w:rPr>
          <w:sz w:val="24"/>
          <w:szCs w:val="24"/>
          <w:lang w:val="ru-RU"/>
        </w:rPr>
        <w:t xml:space="preserve">. </w:t>
      </w:r>
      <w:r w:rsidR="00AC68A8">
        <w:rPr>
          <w:sz w:val="24"/>
          <w:szCs w:val="24"/>
          <w:lang w:val="ru-RU"/>
        </w:rPr>
        <w:t>Как мы узнаем в дальнейшем, о</w:t>
      </w:r>
      <w:r w:rsidR="00FF5FF0" w:rsidRPr="00C571BC">
        <w:rPr>
          <w:sz w:val="24"/>
          <w:szCs w:val="24"/>
          <w:lang w:val="ru-RU"/>
        </w:rPr>
        <w:t xml:space="preserve">ни основательно манипулируют </w:t>
      </w:r>
      <w:r w:rsidR="005E2A2A" w:rsidRPr="00C571BC">
        <w:rPr>
          <w:sz w:val="24"/>
          <w:szCs w:val="24"/>
          <w:lang w:val="ru-RU"/>
        </w:rPr>
        <w:t xml:space="preserve">сегодня </w:t>
      </w:r>
      <w:r w:rsidR="00FF5FF0" w:rsidRPr="00C571BC">
        <w:rPr>
          <w:sz w:val="24"/>
          <w:szCs w:val="24"/>
          <w:lang w:val="ru-RU"/>
        </w:rPr>
        <w:t xml:space="preserve">многими </w:t>
      </w:r>
      <w:r w:rsidR="00532EB8">
        <w:rPr>
          <w:sz w:val="24"/>
          <w:szCs w:val="24"/>
          <w:lang w:val="ru-RU"/>
        </w:rPr>
        <w:t>«</w:t>
      </w:r>
      <w:r w:rsidR="00FF5FF0" w:rsidRPr="00C571BC">
        <w:rPr>
          <w:sz w:val="24"/>
          <w:szCs w:val="24"/>
          <w:lang w:val="ru-RU"/>
        </w:rPr>
        <w:t>причастными</w:t>
      </w:r>
      <w:r w:rsidR="00532EB8">
        <w:rPr>
          <w:sz w:val="24"/>
          <w:szCs w:val="24"/>
          <w:lang w:val="ru-RU"/>
        </w:rPr>
        <w:t>» нашей тематике</w:t>
      </w:r>
      <w:r w:rsidR="00FF5FF0" w:rsidRPr="00C571BC">
        <w:rPr>
          <w:sz w:val="24"/>
          <w:szCs w:val="24"/>
          <w:lang w:val="ru-RU"/>
        </w:rPr>
        <w:t xml:space="preserve"> символами, не учитывая </w:t>
      </w:r>
      <w:r w:rsidR="00532EB8">
        <w:rPr>
          <w:sz w:val="24"/>
          <w:szCs w:val="24"/>
          <w:lang w:val="ru-RU"/>
        </w:rPr>
        <w:t xml:space="preserve">по неведению, </w:t>
      </w:r>
      <w:r w:rsidR="00FF5FF0" w:rsidRPr="00C571BC">
        <w:rPr>
          <w:sz w:val="24"/>
          <w:szCs w:val="24"/>
          <w:lang w:val="ru-RU"/>
        </w:rPr>
        <w:t xml:space="preserve">при этом, присущих им </w:t>
      </w:r>
      <w:r w:rsidR="00532EB8">
        <w:rPr>
          <w:sz w:val="24"/>
          <w:szCs w:val="24"/>
          <w:lang w:val="ru-RU"/>
        </w:rPr>
        <w:t xml:space="preserve">дополнительных </w:t>
      </w:r>
      <w:r w:rsidR="00FF5FF0" w:rsidRPr="00C571BC">
        <w:rPr>
          <w:sz w:val="24"/>
          <w:szCs w:val="24"/>
          <w:lang w:val="ru-RU"/>
        </w:rPr>
        <w:t>свойств</w:t>
      </w:r>
      <w:r w:rsidR="00532EB8">
        <w:rPr>
          <w:sz w:val="24"/>
          <w:szCs w:val="24"/>
          <w:lang w:val="ru-RU"/>
        </w:rPr>
        <w:t xml:space="preserve"> и принципов</w:t>
      </w:r>
      <w:r w:rsidR="00FF5FF0" w:rsidRPr="00C571BC">
        <w:rPr>
          <w:sz w:val="24"/>
          <w:szCs w:val="24"/>
          <w:lang w:val="ru-RU"/>
        </w:rPr>
        <w:t xml:space="preserve">. Существуют даже компьютерные алгоритмы </w:t>
      </w:r>
      <w:r w:rsidR="005E2A2A" w:rsidRPr="00C571BC">
        <w:rPr>
          <w:sz w:val="24"/>
          <w:szCs w:val="24"/>
          <w:lang w:val="ru-RU"/>
        </w:rPr>
        <w:t>такой огласовки</w:t>
      </w:r>
      <w:r w:rsidR="00FF5FF0" w:rsidRPr="00C571BC">
        <w:rPr>
          <w:sz w:val="24"/>
          <w:szCs w:val="24"/>
          <w:lang w:val="ru-RU"/>
        </w:rPr>
        <w:t xml:space="preserve">. Думаю, что следует </w:t>
      </w:r>
      <w:r w:rsidR="004E552C" w:rsidRPr="00C571BC">
        <w:rPr>
          <w:sz w:val="24"/>
          <w:szCs w:val="24"/>
          <w:lang w:val="ru-RU"/>
        </w:rPr>
        <w:t xml:space="preserve">проанализировать возможность интеграции этой логики в музыкальный «расшифровщик» текстов., то есть – может оказаться возможным, создание </w:t>
      </w:r>
      <w:r w:rsidR="004E552C" w:rsidRPr="00C571BC">
        <w:rPr>
          <w:sz w:val="24"/>
          <w:szCs w:val="24"/>
          <w:lang w:val="ru-RU"/>
        </w:rPr>
        <w:lastRenderedPageBreak/>
        <w:t xml:space="preserve">произведений посредством программы. Если и не полной их аранжировки, то, как минимум – создания базовой версии для композиторской доработки.     </w:t>
      </w:r>
    </w:p>
    <w:p w14:paraId="1E91A92E" w14:textId="13DCB203" w:rsidR="00456F5E" w:rsidRPr="00C571BC" w:rsidRDefault="00BD52C9" w:rsidP="00BD52C9">
      <w:pPr>
        <w:pStyle w:val="ListParagraph"/>
        <w:ind w:left="108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 </w:t>
      </w:r>
    </w:p>
    <w:p w14:paraId="55B5D337" w14:textId="01935D50" w:rsidR="00CD6DEF" w:rsidRDefault="005E2A2A" w:rsidP="00AC68A8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Существует </w:t>
      </w:r>
      <w:r w:rsidR="00EE15B9" w:rsidRPr="00C571BC">
        <w:rPr>
          <w:sz w:val="24"/>
          <w:szCs w:val="24"/>
          <w:lang w:val="ru-RU"/>
        </w:rPr>
        <w:t xml:space="preserve">традиционное </w:t>
      </w:r>
      <w:r w:rsidRPr="00C571BC">
        <w:rPr>
          <w:sz w:val="24"/>
          <w:szCs w:val="24"/>
          <w:lang w:val="ru-RU"/>
        </w:rPr>
        <w:t xml:space="preserve">мнение, что </w:t>
      </w:r>
      <w:r w:rsidR="00CD6DEF" w:rsidRPr="00C571BC">
        <w:rPr>
          <w:sz w:val="24"/>
          <w:szCs w:val="24"/>
          <w:lang w:val="ru-RU"/>
        </w:rPr>
        <w:t>каллиграфические «хвостики»</w:t>
      </w:r>
      <w:r w:rsidR="00AC68A8">
        <w:rPr>
          <w:sz w:val="24"/>
          <w:szCs w:val="24"/>
          <w:lang w:val="ru-RU"/>
        </w:rPr>
        <w:t>,</w:t>
      </w:r>
      <w:r w:rsidR="0076292F" w:rsidRPr="00C571BC">
        <w:rPr>
          <w:sz w:val="24"/>
          <w:szCs w:val="24"/>
          <w:lang w:val="ru-RU"/>
        </w:rPr>
        <w:t xml:space="preserve"> </w:t>
      </w:r>
      <w:r w:rsidR="00CD6DEF" w:rsidRPr="00C571BC">
        <w:rPr>
          <w:sz w:val="24"/>
          <w:szCs w:val="24"/>
          <w:lang w:val="ru-RU"/>
        </w:rPr>
        <w:t>или «короны» букв, включают в своих формах, или направлениях</w:t>
      </w:r>
      <w:r w:rsidR="00532EB8">
        <w:rPr>
          <w:sz w:val="24"/>
          <w:szCs w:val="24"/>
          <w:lang w:val="ru-RU"/>
        </w:rPr>
        <w:t xml:space="preserve"> - </w:t>
      </w:r>
      <w:r w:rsidR="00CD6DEF" w:rsidRPr="00C571BC">
        <w:rPr>
          <w:sz w:val="24"/>
          <w:szCs w:val="24"/>
          <w:lang w:val="ru-RU"/>
        </w:rPr>
        <w:t xml:space="preserve">музыкальные значения. При беглом рассмотрении их в </w:t>
      </w:r>
      <w:r w:rsidR="00532EB8">
        <w:rPr>
          <w:sz w:val="24"/>
          <w:szCs w:val="24"/>
          <w:lang w:val="ru-RU"/>
        </w:rPr>
        <w:t>нескольких</w:t>
      </w:r>
      <w:r w:rsidR="00CD6DEF" w:rsidRPr="00C571BC">
        <w:rPr>
          <w:sz w:val="24"/>
          <w:szCs w:val="24"/>
          <w:lang w:val="ru-RU"/>
        </w:rPr>
        <w:t xml:space="preserve"> сефардских свитк</w:t>
      </w:r>
      <w:r w:rsidR="00532EB8">
        <w:rPr>
          <w:sz w:val="24"/>
          <w:szCs w:val="24"/>
          <w:lang w:val="ru-RU"/>
        </w:rPr>
        <w:t>ах</w:t>
      </w:r>
      <w:r w:rsidR="00CD6DEF" w:rsidRPr="00C571BC">
        <w:rPr>
          <w:sz w:val="24"/>
          <w:szCs w:val="24"/>
          <w:lang w:val="ru-RU"/>
        </w:rPr>
        <w:t xml:space="preserve"> Торы, я не заметил никаких консистенций, но, конечно, это не показатель…</w:t>
      </w:r>
    </w:p>
    <w:p w14:paraId="06E74835" w14:textId="77777777" w:rsidR="00532EB8" w:rsidRPr="00532EB8" w:rsidRDefault="00532EB8" w:rsidP="00532EB8">
      <w:pPr>
        <w:pStyle w:val="ListParagraph"/>
        <w:rPr>
          <w:sz w:val="24"/>
          <w:szCs w:val="24"/>
          <w:lang w:val="ru-RU"/>
        </w:rPr>
      </w:pPr>
    </w:p>
    <w:p w14:paraId="3B74C6B0" w14:textId="274F66CE" w:rsidR="00CD6DEF" w:rsidRPr="00C571BC" w:rsidRDefault="00CD6DEF" w:rsidP="00AC68A8">
      <w:pPr>
        <w:pStyle w:val="ListParagraph"/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На самом деле, вопрос касающийся </w:t>
      </w:r>
      <w:r w:rsidR="00532EB8">
        <w:rPr>
          <w:sz w:val="24"/>
          <w:szCs w:val="24"/>
          <w:lang w:val="ru-RU"/>
        </w:rPr>
        <w:t xml:space="preserve">и </w:t>
      </w:r>
      <w:r w:rsidRPr="00C571BC">
        <w:rPr>
          <w:sz w:val="24"/>
          <w:szCs w:val="24"/>
          <w:lang w:val="ru-RU"/>
        </w:rPr>
        <w:t>этого, и предыдущего</w:t>
      </w:r>
      <w:r w:rsidR="000541E5" w:rsidRPr="00C571BC">
        <w:rPr>
          <w:sz w:val="24"/>
          <w:szCs w:val="24"/>
          <w:lang w:val="ru-RU"/>
        </w:rPr>
        <w:t xml:space="preserve"> пункта</w:t>
      </w:r>
      <w:r w:rsidRPr="00C571BC">
        <w:rPr>
          <w:sz w:val="24"/>
          <w:szCs w:val="24"/>
          <w:lang w:val="ru-RU"/>
        </w:rPr>
        <w:t>, и других</w:t>
      </w:r>
      <w:r w:rsidR="000541E5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0541E5" w:rsidRPr="00C571BC">
        <w:rPr>
          <w:sz w:val="24"/>
          <w:szCs w:val="24"/>
          <w:lang w:val="ru-RU"/>
        </w:rPr>
        <w:t>возможных</w:t>
      </w:r>
      <w:r w:rsidRPr="00C571BC">
        <w:rPr>
          <w:sz w:val="24"/>
          <w:szCs w:val="24"/>
          <w:lang w:val="ru-RU"/>
        </w:rPr>
        <w:t xml:space="preserve"> идей поиска более </w:t>
      </w:r>
      <w:r w:rsidR="003408B3">
        <w:rPr>
          <w:sz w:val="24"/>
          <w:szCs w:val="24"/>
          <w:lang w:val="ru-RU"/>
        </w:rPr>
        <w:t xml:space="preserve">высокой определённости в </w:t>
      </w:r>
      <w:r w:rsidRPr="00C571BC">
        <w:rPr>
          <w:sz w:val="24"/>
          <w:szCs w:val="24"/>
          <w:lang w:val="ru-RU"/>
        </w:rPr>
        <w:t>музыкальной нотации источник</w:t>
      </w:r>
      <w:r w:rsidR="003408B3">
        <w:rPr>
          <w:sz w:val="24"/>
          <w:szCs w:val="24"/>
          <w:lang w:val="ru-RU"/>
        </w:rPr>
        <w:t>ов</w:t>
      </w:r>
      <w:r w:rsidR="000541E5" w:rsidRPr="00C571BC">
        <w:rPr>
          <w:sz w:val="24"/>
          <w:szCs w:val="24"/>
          <w:lang w:val="ru-RU"/>
        </w:rPr>
        <w:t xml:space="preserve">, </w:t>
      </w:r>
      <w:r w:rsidR="003408B3">
        <w:rPr>
          <w:sz w:val="24"/>
          <w:szCs w:val="24"/>
          <w:lang w:val="ru-RU"/>
        </w:rPr>
        <w:t>обязан рассматриваться</w:t>
      </w:r>
      <w:r w:rsidR="000541E5" w:rsidRPr="00C571BC">
        <w:rPr>
          <w:sz w:val="24"/>
          <w:szCs w:val="24"/>
          <w:lang w:val="ru-RU"/>
        </w:rPr>
        <w:t xml:space="preserve"> на базе древних археологических материалов. Может быть, </w:t>
      </w:r>
      <w:r w:rsidR="003408B3">
        <w:rPr>
          <w:sz w:val="24"/>
          <w:szCs w:val="24"/>
          <w:lang w:val="ru-RU"/>
        </w:rPr>
        <w:t xml:space="preserve">даже </w:t>
      </w:r>
      <w:r w:rsidR="000541E5" w:rsidRPr="00C571BC">
        <w:rPr>
          <w:sz w:val="24"/>
          <w:szCs w:val="24"/>
          <w:lang w:val="ru-RU"/>
        </w:rPr>
        <w:t>и очень древних, или только из определённой географической местности</w:t>
      </w:r>
      <w:r w:rsidR="003408B3">
        <w:rPr>
          <w:sz w:val="24"/>
          <w:szCs w:val="24"/>
          <w:lang w:val="ru-RU"/>
        </w:rPr>
        <w:t>…</w:t>
      </w:r>
      <w:r w:rsidR="000541E5" w:rsidRPr="00C571BC">
        <w:rPr>
          <w:sz w:val="24"/>
          <w:szCs w:val="24"/>
          <w:lang w:val="ru-RU"/>
        </w:rPr>
        <w:t xml:space="preserve"> Очень слабый смысл имеет базироваться на версиях переписчиков тех периодов, когда система была потеряна, и </w:t>
      </w:r>
      <w:r w:rsidR="0076292F" w:rsidRPr="00C571BC">
        <w:rPr>
          <w:sz w:val="24"/>
          <w:szCs w:val="24"/>
          <w:lang w:val="ru-RU"/>
        </w:rPr>
        <w:t>значимые</w:t>
      </w:r>
      <w:r w:rsidR="000541E5" w:rsidRPr="00C571BC">
        <w:rPr>
          <w:sz w:val="24"/>
          <w:szCs w:val="24"/>
          <w:lang w:val="ru-RU"/>
        </w:rPr>
        <w:t xml:space="preserve"> для неё графические </w:t>
      </w:r>
      <w:r w:rsidR="0076292F" w:rsidRPr="00C571BC">
        <w:rPr>
          <w:sz w:val="24"/>
          <w:szCs w:val="24"/>
          <w:lang w:val="ru-RU"/>
        </w:rPr>
        <w:t>нюансы</w:t>
      </w:r>
      <w:r w:rsidR="000541E5" w:rsidRPr="00C571BC">
        <w:rPr>
          <w:sz w:val="24"/>
          <w:szCs w:val="24"/>
          <w:lang w:val="ru-RU"/>
        </w:rPr>
        <w:t xml:space="preserve">, соответственно, не были </w:t>
      </w:r>
      <w:r w:rsidR="0076292F" w:rsidRPr="00C571BC">
        <w:rPr>
          <w:sz w:val="24"/>
          <w:szCs w:val="24"/>
          <w:lang w:val="ru-RU"/>
        </w:rPr>
        <w:t>учтены</w:t>
      </w:r>
      <w:r w:rsidR="000541E5" w:rsidRPr="00C571BC">
        <w:rPr>
          <w:sz w:val="24"/>
          <w:szCs w:val="24"/>
          <w:lang w:val="ru-RU"/>
        </w:rPr>
        <w:t>…</w:t>
      </w:r>
      <w:r w:rsidR="0076292F" w:rsidRPr="00C571BC">
        <w:rPr>
          <w:sz w:val="24"/>
          <w:szCs w:val="24"/>
          <w:lang w:val="ru-RU"/>
        </w:rPr>
        <w:t xml:space="preserve"> </w:t>
      </w:r>
      <w:r w:rsidR="000541E5" w:rsidRPr="00C571BC">
        <w:rPr>
          <w:sz w:val="24"/>
          <w:szCs w:val="24"/>
          <w:lang w:val="ru-RU"/>
        </w:rPr>
        <w:t xml:space="preserve">Так </w:t>
      </w:r>
      <w:r w:rsidR="0076292F" w:rsidRPr="00C571BC">
        <w:rPr>
          <w:sz w:val="24"/>
          <w:szCs w:val="24"/>
          <w:lang w:val="ru-RU"/>
        </w:rPr>
        <w:t>что</w:t>
      </w:r>
      <w:r w:rsidR="000541E5" w:rsidRPr="00C571BC">
        <w:rPr>
          <w:sz w:val="24"/>
          <w:szCs w:val="24"/>
          <w:lang w:val="ru-RU"/>
        </w:rPr>
        <w:t xml:space="preserve"> </w:t>
      </w:r>
      <w:r w:rsidR="0076292F" w:rsidRPr="00C571BC">
        <w:rPr>
          <w:sz w:val="24"/>
          <w:szCs w:val="24"/>
          <w:lang w:val="ru-RU"/>
        </w:rPr>
        <w:t xml:space="preserve">«разбирательство» во всём этом вопросе </w:t>
      </w:r>
      <w:r w:rsidR="0058187A" w:rsidRPr="00C571BC">
        <w:rPr>
          <w:sz w:val="24"/>
          <w:szCs w:val="24"/>
          <w:lang w:val="ru-RU"/>
        </w:rPr>
        <w:t xml:space="preserve">в </w:t>
      </w:r>
      <w:r w:rsidR="0076292F" w:rsidRPr="00C571BC">
        <w:rPr>
          <w:sz w:val="24"/>
          <w:szCs w:val="24"/>
          <w:lang w:val="ru-RU"/>
        </w:rPr>
        <w:t>целом</w:t>
      </w:r>
      <w:r w:rsidR="0058187A" w:rsidRPr="00C571BC">
        <w:rPr>
          <w:sz w:val="24"/>
          <w:szCs w:val="24"/>
          <w:lang w:val="ru-RU"/>
        </w:rPr>
        <w:t xml:space="preserve"> -</w:t>
      </w:r>
      <w:r w:rsidR="000541E5" w:rsidRPr="00C571BC">
        <w:rPr>
          <w:sz w:val="24"/>
          <w:szCs w:val="24"/>
          <w:lang w:val="ru-RU"/>
        </w:rPr>
        <w:t xml:space="preserve"> определение доверительности материалов, в частности</w:t>
      </w:r>
      <w:r w:rsidR="0058187A" w:rsidRPr="00C571BC">
        <w:rPr>
          <w:sz w:val="24"/>
          <w:szCs w:val="24"/>
          <w:lang w:val="ru-RU"/>
        </w:rPr>
        <w:t>,</w:t>
      </w:r>
      <w:r w:rsidR="0076292F" w:rsidRPr="00C571BC">
        <w:rPr>
          <w:sz w:val="24"/>
          <w:szCs w:val="24"/>
          <w:lang w:val="ru-RU"/>
        </w:rPr>
        <w:t xml:space="preserve"> посредством обнаружения</w:t>
      </w:r>
      <w:r w:rsidR="000541E5" w:rsidRPr="00C571BC">
        <w:rPr>
          <w:sz w:val="24"/>
          <w:szCs w:val="24"/>
          <w:lang w:val="ru-RU"/>
        </w:rPr>
        <w:t xml:space="preserve"> как можно более точн</w:t>
      </w:r>
      <w:r w:rsidR="0076292F" w:rsidRPr="00C571BC">
        <w:rPr>
          <w:sz w:val="24"/>
          <w:szCs w:val="24"/>
          <w:lang w:val="ru-RU"/>
        </w:rPr>
        <w:t>ых</w:t>
      </w:r>
      <w:r w:rsidR="000541E5" w:rsidRPr="00C571BC">
        <w:rPr>
          <w:sz w:val="24"/>
          <w:szCs w:val="24"/>
          <w:lang w:val="ru-RU"/>
        </w:rPr>
        <w:t xml:space="preserve"> дат, </w:t>
      </w:r>
      <w:r w:rsidR="0076292F" w:rsidRPr="00C571BC">
        <w:rPr>
          <w:sz w:val="24"/>
          <w:szCs w:val="24"/>
          <w:lang w:val="ru-RU"/>
        </w:rPr>
        <w:t xml:space="preserve">местностей </w:t>
      </w:r>
      <w:r w:rsidR="000541E5" w:rsidRPr="00C571BC">
        <w:rPr>
          <w:sz w:val="24"/>
          <w:szCs w:val="24"/>
          <w:lang w:val="ru-RU"/>
        </w:rPr>
        <w:t>и событий</w:t>
      </w:r>
      <w:r w:rsidR="0076292F" w:rsidRPr="00C571BC">
        <w:rPr>
          <w:sz w:val="24"/>
          <w:szCs w:val="24"/>
          <w:lang w:val="ru-RU"/>
        </w:rPr>
        <w:t xml:space="preserve">, явившихся причиной окончательного </w:t>
      </w:r>
      <w:r w:rsidR="000541E5" w:rsidRPr="00C571BC">
        <w:rPr>
          <w:sz w:val="24"/>
          <w:szCs w:val="24"/>
          <w:lang w:val="ru-RU"/>
        </w:rPr>
        <w:t>«музыкально</w:t>
      </w:r>
      <w:r w:rsidR="0076292F" w:rsidRPr="00C571BC">
        <w:rPr>
          <w:sz w:val="24"/>
          <w:szCs w:val="24"/>
          <w:lang w:val="ru-RU"/>
        </w:rPr>
        <w:t>го</w:t>
      </w:r>
      <w:r w:rsidR="000541E5" w:rsidRPr="00C571BC">
        <w:rPr>
          <w:sz w:val="24"/>
          <w:szCs w:val="24"/>
          <w:lang w:val="ru-RU"/>
        </w:rPr>
        <w:t xml:space="preserve"> забвени</w:t>
      </w:r>
      <w:r w:rsidR="0076292F" w:rsidRPr="00C571BC">
        <w:rPr>
          <w:sz w:val="24"/>
          <w:szCs w:val="24"/>
          <w:lang w:val="ru-RU"/>
        </w:rPr>
        <w:t>я</w:t>
      </w:r>
      <w:r w:rsidR="000541E5" w:rsidRPr="00C571BC">
        <w:rPr>
          <w:sz w:val="24"/>
          <w:szCs w:val="24"/>
          <w:lang w:val="ru-RU"/>
        </w:rPr>
        <w:t>»</w:t>
      </w:r>
      <w:r w:rsidR="0058187A" w:rsidRPr="00C571BC">
        <w:rPr>
          <w:sz w:val="24"/>
          <w:szCs w:val="24"/>
          <w:lang w:val="ru-RU"/>
        </w:rPr>
        <w:t>, могло бы оказаться полезным и с практической точки зрения</w:t>
      </w:r>
      <w:r w:rsidR="00340002" w:rsidRPr="00C571BC">
        <w:rPr>
          <w:sz w:val="24"/>
          <w:szCs w:val="24"/>
          <w:lang w:val="ru-RU"/>
        </w:rPr>
        <w:t>.</w:t>
      </w:r>
    </w:p>
    <w:p w14:paraId="122335D7" w14:textId="77777777" w:rsidR="00340002" w:rsidRPr="00C571BC" w:rsidRDefault="00340002" w:rsidP="00CD6DEF">
      <w:pPr>
        <w:pStyle w:val="ListParagraph"/>
        <w:ind w:left="1800"/>
        <w:rPr>
          <w:sz w:val="24"/>
          <w:szCs w:val="24"/>
          <w:lang w:val="ru-RU"/>
        </w:rPr>
      </w:pPr>
    </w:p>
    <w:p w14:paraId="59DB7849" w14:textId="721AAA7A" w:rsidR="00FC74E4" w:rsidRPr="00C571BC" w:rsidRDefault="0058187A" w:rsidP="00AC68A8">
      <w:pPr>
        <w:pStyle w:val="ListParagraph"/>
        <w:numPr>
          <w:ilvl w:val="0"/>
          <w:numId w:val="14"/>
        </w:numPr>
        <w:ind w:left="567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А ещё, н</w:t>
      </w:r>
      <w:r w:rsidR="00FC74E4" w:rsidRPr="00C571BC">
        <w:rPr>
          <w:sz w:val="24"/>
          <w:szCs w:val="24"/>
          <w:lang w:val="ru-RU"/>
        </w:rPr>
        <w:t xml:space="preserve">е окончательно была отработана причина горизонтального сдвига </w:t>
      </w:r>
      <w:r w:rsidR="003408B3">
        <w:rPr>
          <w:sz w:val="24"/>
          <w:szCs w:val="24"/>
          <w:lang w:val="ru-RU"/>
        </w:rPr>
        <w:t xml:space="preserve">некоторых ведущих </w:t>
      </w:r>
      <w:r w:rsidR="00FC74E4" w:rsidRPr="00C571BC">
        <w:rPr>
          <w:sz w:val="24"/>
          <w:szCs w:val="24"/>
          <w:lang w:val="ru-RU"/>
        </w:rPr>
        <w:t>символов, по отношению к буквам. Консистентность в этом существует определённая, и, на данный момент, в моей логике, сдвиг этот имеет ритмический характер в системе «Тэилим» и «мелодический-диалектный», в системе «Торы» (см. ниже…). Но может быть, более точным расположением по отношению к букве</w:t>
      </w:r>
      <w:r w:rsidR="00AC68A8">
        <w:rPr>
          <w:sz w:val="24"/>
          <w:szCs w:val="24"/>
          <w:lang w:val="ru-RU"/>
        </w:rPr>
        <w:t>,</w:t>
      </w:r>
      <w:r w:rsidR="00FC74E4" w:rsidRPr="00C571BC">
        <w:rPr>
          <w:sz w:val="24"/>
          <w:szCs w:val="24"/>
          <w:lang w:val="ru-RU"/>
        </w:rPr>
        <w:t xml:space="preserve"> система намеревается указать один из вариантов нот</w:t>
      </w:r>
      <w:r w:rsidR="00D4093A" w:rsidRPr="00C571BC">
        <w:rPr>
          <w:sz w:val="24"/>
          <w:szCs w:val="24"/>
          <w:lang w:val="ru-RU"/>
        </w:rPr>
        <w:t>ной высоты</w:t>
      </w:r>
      <w:r w:rsidR="003408B3">
        <w:rPr>
          <w:sz w:val="24"/>
          <w:szCs w:val="24"/>
          <w:lang w:val="ru-RU"/>
        </w:rPr>
        <w:t xml:space="preserve"> (мы к этому ещё вернёмся</w:t>
      </w:r>
      <w:r w:rsidR="00F7465D">
        <w:rPr>
          <w:sz w:val="24"/>
          <w:szCs w:val="24"/>
          <w:lang w:val="ru-RU"/>
        </w:rPr>
        <w:t>…</w:t>
      </w:r>
      <w:r w:rsidR="003408B3">
        <w:rPr>
          <w:sz w:val="24"/>
          <w:szCs w:val="24"/>
          <w:lang w:val="ru-RU"/>
        </w:rPr>
        <w:t>)</w:t>
      </w:r>
      <w:r w:rsidR="00F7465D">
        <w:rPr>
          <w:sz w:val="24"/>
          <w:szCs w:val="24"/>
          <w:lang w:val="ru-RU"/>
        </w:rPr>
        <w:t>.</w:t>
      </w:r>
    </w:p>
    <w:p w14:paraId="321E87AA" w14:textId="77777777" w:rsidR="008A1336" w:rsidRPr="00C571BC" w:rsidRDefault="008A1336" w:rsidP="008A1336">
      <w:pPr>
        <w:pStyle w:val="ListParagraph"/>
        <w:ind w:left="1080"/>
        <w:rPr>
          <w:sz w:val="24"/>
          <w:szCs w:val="24"/>
          <w:lang w:val="ru-RU"/>
        </w:rPr>
      </w:pPr>
    </w:p>
    <w:p w14:paraId="1325680C" w14:textId="244385D5" w:rsidR="00AE5554" w:rsidRDefault="008507C2" w:rsidP="008F5D2B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Есть</w:t>
      </w:r>
      <w:r w:rsidR="00340002" w:rsidRPr="00C571BC">
        <w:rPr>
          <w:sz w:val="24"/>
          <w:szCs w:val="24"/>
          <w:lang w:val="ru-RU"/>
        </w:rPr>
        <w:t xml:space="preserve"> ещё не мало вопросов и идей, относящихся к конкретным символам или принципам, но в </w:t>
      </w:r>
      <w:r w:rsidRPr="00C571BC">
        <w:rPr>
          <w:sz w:val="24"/>
          <w:szCs w:val="24"/>
          <w:lang w:val="ru-RU"/>
        </w:rPr>
        <w:t>такой</w:t>
      </w:r>
      <w:r w:rsidR="00340002" w:rsidRPr="00C571BC">
        <w:rPr>
          <w:sz w:val="24"/>
          <w:szCs w:val="24"/>
          <w:lang w:val="ru-RU"/>
        </w:rPr>
        <w:t xml:space="preserve"> резолюции, рассматривать </w:t>
      </w:r>
      <w:r w:rsidRPr="00C571BC">
        <w:rPr>
          <w:sz w:val="24"/>
          <w:szCs w:val="24"/>
          <w:lang w:val="ru-RU"/>
        </w:rPr>
        <w:t xml:space="preserve">их </w:t>
      </w:r>
      <w:r w:rsidR="00340002" w:rsidRPr="00C571BC">
        <w:rPr>
          <w:sz w:val="24"/>
          <w:szCs w:val="24"/>
          <w:lang w:val="ru-RU"/>
        </w:rPr>
        <w:t>здесь</w:t>
      </w:r>
      <w:r w:rsidRPr="00C571BC">
        <w:rPr>
          <w:sz w:val="24"/>
          <w:szCs w:val="24"/>
          <w:lang w:val="ru-RU"/>
        </w:rPr>
        <w:t xml:space="preserve">, </w:t>
      </w:r>
      <w:r w:rsidR="000D70A3" w:rsidRPr="00C571BC">
        <w:rPr>
          <w:sz w:val="24"/>
          <w:szCs w:val="24"/>
          <w:lang w:val="ru-RU"/>
        </w:rPr>
        <w:t>я думаю, места нет</w:t>
      </w:r>
      <w:r w:rsidR="00AE5554" w:rsidRPr="00C571BC">
        <w:rPr>
          <w:sz w:val="24"/>
          <w:szCs w:val="24"/>
          <w:lang w:val="ru-RU"/>
        </w:rPr>
        <w:t>…</w:t>
      </w:r>
    </w:p>
    <w:p w14:paraId="4D71EF8E" w14:textId="77777777" w:rsidR="00E67D31" w:rsidRPr="00C571BC" w:rsidRDefault="00E67D31" w:rsidP="008F5D2B">
      <w:pPr>
        <w:pStyle w:val="ListParagraph"/>
        <w:ind w:left="0"/>
        <w:rPr>
          <w:sz w:val="24"/>
          <w:szCs w:val="24"/>
          <w:lang w:val="ru-RU"/>
        </w:rPr>
      </w:pPr>
    </w:p>
    <w:p w14:paraId="01A00542" w14:textId="44A9E743" w:rsidR="005E2A2A" w:rsidRPr="00C571BC" w:rsidRDefault="000D70A3" w:rsidP="008F5D2B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И</w:t>
      </w:r>
      <w:r w:rsidR="00340002" w:rsidRPr="00C571BC">
        <w:rPr>
          <w:sz w:val="24"/>
          <w:szCs w:val="24"/>
          <w:lang w:val="ru-RU"/>
        </w:rPr>
        <w:t xml:space="preserve"> последним</w:t>
      </w:r>
      <w:r w:rsidR="00C0330F" w:rsidRPr="00C571BC">
        <w:rPr>
          <w:sz w:val="24"/>
          <w:szCs w:val="24"/>
          <w:lang w:val="ru-RU"/>
        </w:rPr>
        <w:t xml:space="preserve"> пунктом</w:t>
      </w:r>
      <w:r w:rsidR="00340002" w:rsidRPr="00C571BC">
        <w:rPr>
          <w:sz w:val="24"/>
          <w:szCs w:val="24"/>
          <w:lang w:val="ru-RU"/>
        </w:rPr>
        <w:t xml:space="preserve"> </w:t>
      </w:r>
      <w:r w:rsidR="00C0330F" w:rsidRPr="00C571BC">
        <w:rPr>
          <w:sz w:val="24"/>
          <w:szCs w:val="24"/>
          <w:lang w:val="ru-RU"/>
        </w:rPr>
        <w:t>(</w:t>
      </w:r>
      <w:r w:rsidR="00340002" w:rsidRPr="00C571BC">
        <w:rPr>
          <w:sz w:val="24"/>
          <w:szCs w:val="24"/>
          <w:lang w:val="ru-RU"/>
        </w:rPr>
        <w:t>и я, конечно же, поставил бы его и первым</w:t>
      </w:r>
      <w:r w:rsidR="00C0330F" w:rsidRPr="00C571BC">
        <w:rPr>
          <w:sz w:val="24"/>
          <w:szCs w:val="24"/>
          <w:lang w:val="ru-RU"/>
        </w:rPr>
        <w:t>)</w:t>
      </w:r>
      <w:r w:rsidR="00340002" w:rsidRPr="00C571BC">
        <w:rPr>
          <w:sz w:val="24"/>
          <w:szCs w:val="24"/>
          <w:lang w:val="ru-RU"/>
        </w:rPr>
        <w:t xml:space="preserve">, в этом списке </w:t>
      </w:r>
      <w:r w:rsidR="00C0330F" w:rsidRPr="00C571BC">
        <w:rPr>
          <w:sz w:val="24"/>
          <w:szCs w:val="24"/>
          <w:lang w:val="ru-RU"/>
        </w:rPr>
        <w:t xml:space="preserve">приоритетов </w:t>
      </w:r>
      <w:r w:rsidR="00340002" w:rsidRPr="00C571BC">
        <w:rPr>
          <w:sz w:val="24"/>
          <w:szCs w:val="24"/>
          <w:lang w:val="ru-RU"/>
        </w:rPr>
        <w:t xml:space="preserve">развития нового исконного искусства, </w:t>
      </w:r>
      <w:r w:rsidR="00C0330F" w:rsidRPr="00C571BC">
        <w:rPr>
          <w:sz w:val="24"/>
          <w:szCs w:val="24"/>
          <w:lang w:val="ru-RU"/>
        </w:rPr>
        <w:t xml:space="preserve">является, конечно же – </w:t>
      </w:r>
      <w:r w:rsidR="00E67D31">
        <w:rPr>
          <w:sz w:val="24"/>
          <w:szCs w:val="24"/>
          <w:lang w:val="ru-RU"/>
        </w:rPr>
        <w:t>В</w:t>
      </w:r>
      <w:r w:rsidR="00C0330F" w:rsidRPr="00C571BC">
        <w:rPr>
          <w:sz w:val="24"/>
          <w:szCs w:val="24"/>
          <w:lang w:val="ru-RU"/>
        </w:rPr>
        <w:t>аше в нём профессиональное участие, мой дорогой и уважаемый читатель. И</w:t>
      </w:r>
      <w:r w:rsidR="00E9139F" w:rsidRPr="00C571BC">
        <w:rPr>
          <w:sz w:val="24"/>
          <w:szCs w:val="24"/>
          <w:lang w:val="ru-RU"/>
        </w:rPr>
        <w:t>, с Б-</w:t>
      </w:r>
      <w:proofErr w:type="spellStart"/>
      <w:r w:rsidR="00E9139F" w:rsidRPr="00C571BC">
        <w:rPr>
          <w:sz w:val="24"/>
          <w:szCs w:val="24"/>
          <w:lang w:val="ru-RU"/>
        </w:rPr>
        <w:t>жьей</w:t>
      </w:r>
      <w:proofErr w:type="spellEnd"/>
      <w:r w:rsidR="00E9139F" w:rsidRPr="00C571BC">
        <w:rPr>
          <w:sz w:val="24"/>
          <w:szCs w:val="24"/>
          <w:lang w:val="ru-RU"/>
        </w:rPr>
        <w:t xml:space="preserve"> помощью,</w:t>
      </w:r>
      <w:r w:rsidR="00C0330F" w:rsidRPr="00C571BC">
        <w:rPr>
          <w:sz w:val="24"/>
          <w:szCs w:val="24"/>
          <w:lang w:val="ru-RU"/>
        </w:rPr>
        <w:t xml:space="preserve"> именно в надежде на </w:t>
      </w:r>
      <w:r w:rsidR="008507C2" w:rsidRPr="00C571BC">
        <w:rPr>
          <w:sz w:val="24"/>
          <w:szCs w:val="24"/>
          <w:lang w:val="ru-RU"/>
        </w:rPr>
        <w:t>него</w:t>
      </w:r>
      <w:r w:rsidR="00193CB6" w:rsidRPr="00C571BC">
        <w:rPr>
          <w:sz w:val="24"/>
          <w:szCs w:val="24"/>
          <w:lang w:val="ru-RU"/>
        </w:rPr>
        <w:t xml:space="preserve">, </w:t>
      </w:r>
      <w:r w:rsidR="00E9139F" w:rsidRPr="00C571BC">
        <w:rPr>
          <w:sz w:val="24"/>
          <w:szCs w:val="24"/>
          <w:lang w:val="ru-RU"/>
        </w:rPr>
        <w:t xml:space="preserve">прежде чем мы примемся за рассмотрение техник музыкальных открытий более детально, </w:t>
      </w:r>
      <w:r w:rsidR="00193CB6" w:rsidRPr="00C571BC">
        <w:rPr>
          <w:sz w:val="24"/>
          <w:szCs w:val="24"/>
          <w:lang w:val="ru-RU"/>
        </w:rPr>
        <w:t xml:space="preserve">этот раздел, </w:t>
      </w:r>
      <w:r w:rsidR="00E9139F" w:rsidRPr="00C571BC">
        <w:rPr>
          <w:sz w:val="24"/>
          <w:szCs w:val="24"/>
          <w:lang w:val="ru-RU"/>
        </w:rPr>
        <w:t xml:space="preserve">я закончу </w:t>
      </w:r>
      <w:r w:rsidR="00193CB6" w:rsidRPr="00C571BC">
        <w:rPr>
          <w:sz w:val="24"/>
          <w:szCs w:val="24"/>
          <w:lang w:val="ru-RU"/>
        </w:rPr>
        <w:t>многоточием…</w:t>
      </w:r>
    </w:p>
    <w:p w14:paraId="682496F4" w14:textId="77777777" w:rsidR="001D4EFD" w:rsidRPr="001D4EFD" w:rsidRDefault="001D4EFD" w:rsidP="001D4EFD">
      <w:pPr>
        <w:pStyle w:val="ListParagraph"/>
        <w:rPr>
          <w:lang w:val="ru-RU"/>
        </w:rPr>
      </w:pPr>
    </w:p>
    <w:p w14:paraId="3F22B8F7" w14:textId="34950AA1" w:rsidR="002F3CB8" w:rsidRPr="00DF53CD" w:rsidRDefault="002F3CB8" w:rsidP="00E5489C">
      <w:pPr>
        <w:pStyle w:val="ListParagraph"/>
        <w:ind w:left="360"/>
        <w:jc w:val="center"/>
        <w:rPr>
          <w:i/>
          <w:iCs/>
          <w:lang w:val="ru-RU"/>
        </w:rPr>
      </w:pPr>
      <w:r>
        <w:rPr>
          <w:rFonts w:hint="cs"/>
          <w:i/>
          <w:iCs/>
          <w:rtl/>
          <w:lang w:val="ru-RU"/>
        </w:rPr>
        <w:t>************************</w:t>
      </w:r>
    </w:p>
    <w:p w14:paraId="24B8A0EF" w14:textId="5A02C62B" w:rsidR="008E4BC2" w:rsidRDefault="008E4BC2" w:rsidP="008E4BC2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30919A7F" w14:textId="37FE88AB" w:rsidR="00863EE5" w:rsidRPr="009943F0" w:rsidRDefault="00F83ECD" w:rsidP="00863EE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Исконная </w:t>
      </w:r>
      <w:r w:rsidR="00360527">
        <w:rPr>
          <w:b/>
          <w:bCs/>
          <w:i/>
          <w:iCs/>
          <w:sz w:val="28"/>
          <w:szCs w:val="28"/>
          <w:lang w:val="ru-RU"/>
        </w:rPr>
        <w:t>С</w:t>
      </w:r>
      <w:r w:rsidR="008507C2" w:rsidRPr="009943F0">
        <w:rPr>
          <w:b/>
          <w:bCs/>
          <w:i/>
          <w:iCs/>
          <w:sz w:val="28"/>
          <w:szCs w:val="28"/>
          <w:lang w:val="ru-RU"/>
        </w:rPr>
        <w:t>истем</w:t>
      </w:r>
      <w:r w:rsidR="009943F0">
        <w:rPr>
          <w:b/>
          <w:bCs/>
          <w:i/>
          <w:iCs/>
          <w:sz w:val="28"/>
          <w:szCs w:val="28"/>
          <w:lang w:val="ru-RU"/>
        </w:rPr>
        <w:t xml:space="preserve">а </w:t>
      </w:r>
      <w:r w:rsidR="00360527">
        <w:rPr>
          <w:b/>
          <w:bCs/>
          <w:i/>
          <w:iCs/>
          <w:sz w:val="28"/>
          <w:szCs w:val="28"/>
          <w:lang w:val="ru-RU"/>
        </w:rPr>
        <w:t>Н</w:t>
      </w:r>
      <w:r w:rsidR="009943F0">
        <w:rPr>
          <w:b/>
          <w:bCs/>
          <w:i/>
          <w:iCs/>
          <w:sz w:val="28"/>
          <w:szCs w:val="28"/>
          <w:lang w:val="ru-RU"/>
        </w:rPr>
        <w:t>отации</w:t>
      </w:r>
      <w:r w:rsidR="00863EE5" w:rsidRPr="009943F0">
        <w:rPr>
          <w:b/>
          <w:bCs/>
          <w:i/>
          <w:iCs/>
          <w:sz w:val="28"/>
          <w:szCs w:val="28"/>
          <w:lang w:val="ru-RU"/>
        </w:rPr>
        <w:t>:</w:t>
      </w:r>
    </w:p>
    <w:p w14:paraId="26AE94BF" w14:textId="23C7744C" w:rsidR="009F5F2A" w:rsidRPr="00C571BC" w:rsidRDefault="009943F0" w:rsidP="00FB22E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Надеюсь, что в предыдущих </w:t>
      </w:r>
      <w:r w:rsidR="0000457A">
        <w:rPr>
          <w:sz w:val="24"/>
          <w:szCs w:val="24"/>
          <w:lang w:val="ru-RU"/>
        </w:rPr>
        <w:t>частях</w:t>
      </w:r>
      <w:r>
        <w:rPr>
          <w:sz w:val="24"/>
          <w:szCs w:val="24"/>
          <w:lang w:val="ru-RU"/>
        </w:rPr>
        <w:t>, нам удалось прояснить</w:t>
      </w:r>
      <w:r w:rsidR="009F5F2A" w:rsidRPr="00C571BC">
        <w:rPr>
          <w:sz w:val="24"/>
          <w:szCs w:val="24"/>
          <w:lang w:val="ru-RU"/>
        </w:rPr>
        <w:t xml:space="preserve"> основ</w:t>
      </w:r>
      <w:r>
        <w:rPr>
          <w:sz w:val="24"/>
          <w:szCs w:val="24"/>
          <w:lang w:val="ru-RU"/>
        </w:rPr>
        <w:t>ы</w:t>
      </w:r>
      <w:r w:rsidR="009F5F2A" w:rsidRPr="00C571BC">
        <w:rPr>
          <w:sz w:val="24"/>
          <w:szCs w:val="24"/>
          <w:lang w:val="ru-RU"/>
        </w:rPr>
        <w:t xml:space="preserve"> </w:t>
      </w:r>
      <w:r w:rsidR="00835D8D" w:rsidRPr="00C571BC">
        <w:rPr>
          <w:sz w:val="24"/>
          <w:szCs w:val="24"/>
          <w:lang w:val="ru-RU"/>
        </w:rPr>
        <w:t>«мотивации»</w:t>
      </w:r>
      <w:r w:rsidR="009F5F2A" w:rsidRPr="00C571BC">
        <w:rPr>
          <w:sz w:val="24"/>
          <w:szCs w:val="24"/>
          <w:lang w:val="ru-RU"/>
        </w:rPr>
        <w:t xml:space="preserve"> </w:t>
      </w:r>
      <w:r w:rsidR="00835D8D" w:rsidRPr="00C571BC">
        <w:rPr>
          <w:sz w:val="24"/>
          <w:szCs w:val="24"/>
          <w:lang w:val="ru-RU"/>
        </w:rPr>
        <w:t xml:space="preserve">и «стратегии» </w:t>
      </w:r>
      <w:r w:rsidR="001400E2">
        <w:rPr>
          <w:sz w:val="24"/>
          <w:szCs w:val="24"/>
          <w:lang w:val="ru-RU"/>
        </w:rPr>
        <w:t>нотации в источниках</w:t>
      </w:r>
      <w:r>
        <w:rPr>
          <w:sz w:val="24"/>
          <w:szCs w:val="24"/>
          <w:lang w:val="ru-RU"/>
        </w:rPr>
        <w:t xml:space="preserve">. В этой </w:t>
      </w:r>
      <w:r w:rsidR="0000457A">
        <w:rPr>
          <w:sz w:val="24"/>
          <w:szCs w:val="24"/>
          <w:lang w:val="ru-RU"/>
        </w:rPr>
        <w:t>главе</w:t>
      </w:r>
      <w:r w:rsidR="00835D8D" w:rsidRPr="00C571BC">
        <w:rPr>
          <w:sz w:val="24"/>
          <w:szCs w:val="24"/>
          <w:lang w:val="ru-RU"/>
        </w:rPr>
        <w:t xml:space="preserve">, </w:t>
      </w:r>
      <w:r w:rsidR="001400E2">
        <w:rPr>
          <w:sz w:val="24"/>
          <w:szCs w:val="24"/>
          <w:lang w:val="ru-RU"/>
        </w:rPr>
        <w:t>обсудив</w:t>
      </w:r>
      <w:r w:rsidR="0000457A" w:rsidRPr="00C571BC">
        <w:rPr>
          <w:sz w:val="24"/>
          <w:szCs w:val="24"/>
          <w:lang w:val="ru-RU"/>
        </w:rPr>
        <w:t xml:space="preserve"> более конкретные детали принципов и значений символов, их зависимости, и рамки их возможностей</w:t>
      </w:r>
      <w:r w:rsidR="0000457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 познакомимся с тем</w:t>
      </w:r>
      <w:r w:rsidR="00835D8D" w:rsidRPr="00C571BC">
        <w:rPr>
          <w:sz w:val="24"/>
          <w:szCs w:val="24"/>
          <w:lang w:val="ru-RU"/>
        </w:rPr>
        <w:t xml:space="preserve">, каким образом </w:t>
      </w:r>
      <w:r w:rsidR="0000457A">
        <w:rPr>
          <w:sz w:val="24"/>
          <w:szCs w:val="24"/>
          <w:lang w:val="ru-RU"/>
        </w:rPr>
        <w:t xml:space="preserve">всё </w:t>
      </w:r>
      <w:r w:rsidR="00835D8D" w:rsidRPr="00C571BC">
        <w:rPr>
          <w:sz w:val="24"/>
          <w:szCs w:val="24"/>
          <w:lang w:val="ru-RU"/>
        </w:rPr>
        <w:t>это выглядит в практическом применении</w:t>
      </w:r>
      <w:r w:rsidR="005146B2" w:rsidRPr="00C571BC">
        <w:rPr>
          <w:sz w:val="24"/>
          <w:szCs w:val="24"/>
          <w:lang w:val="ru-RU"/>
        </w:rPr>
        <w:t xml:space="preserve">. </w:t>
      </w:r>
    </w:p>
    <w:p w14:paraId="614D7991" w14:textId="0C2AC6E5" w:rsidR="00391522" w:rsidRPr="00C571BC" w:rsidRDefault="0000457A" w:rsidP="00FB22E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н</w:t>
      </w:r>
      <w:r w:rsidR="005146B2" w:rsidRPr="00C571BC">
        <w:rPr>
          <w:sz w:val="24"/>
          <w:szCs w:val="24"/>
          <w:lang w:val="ru-RU"/>
        </w:rPr>
        <w:t>ачнём мы, всё же с того, что в равновесие главе поэтических обнаружений</w:t>
      </w:r>
      <w:r w:rsidR="001933E4" w:rsidRPr="00C571BC">
        <w:rPr>
          <w:sz w:val="24"/>
          <w:szCs w:val="24"/>
          <w:lang w:val="ru-RU"/>
        </w:rPr>
        <w:t xml:space="preserve"> открытия</w:t>
      </w:r>
      <w:r w:rsidR="005146B2" w:rsidRPr="00C571BC">
        <w:rPr>
          <w:sz w:val="24"/>
          <w:szCs w:val="24"/>
          <w:lang w:val="ru-RU"/>
        </w:rPr>
        <w:t xml:space="preserve">, </w:t>
      </w:r>
      <w:r w:rsidR="001933E4" w:rsidRPr="00C571BC">
        <w:rPr>
          <w:sz w:val="24"/>
          <w:szCs w:val="24"/>
          <w:lang w:val="ru-RU"/>
        </w:rPr>
        <w:t>озаглавим и здесь</w:t>
      </w:r>
      <w:r>
        <w:rPr>
          <w:sz w:val="24"/>
          <w:szCs w:val="24"/>
          <w:lang w:val="ru-RU"/>
        </w:rPr>
        <w:t>,</w:t>
      </w:r>
      <w:r w:rsidR="001933E4" w:rsidRPr="00C571BC">
        <w:rPr>
          <w:sz w:val="24"/>
          <w:szCs w:val="24"/>
          <w:lang w:val="ru-RU"/>
        </w:rPr>
        <w:t xml:space="preserve"> сперва</w:t>
      </w:r>
      <w:r w:rsidR="00D4093A" w:rsidRPr="00C571BC">
        <w:rPr>
          <w:sz w:val="24"/>
          <w:szCs w:val="24"/>
          <w:lang w:val="ru-RU"/>
        </w:rPr>
        <w:t>, отдельные</w:t>
      </w:r>
      <w:r w:rsidR="001933E4" w:rsidRPr="00C571BC">
        <w:rPr>
          <w:sz w:val="24"/>
          <w:szCs w:val="24"/>
          <w:lang w:val="ru-RU"/>
        </w:rPr>
        <w:t xml:space="preserve"> элементы его музыкального аспекта.</w:t>
      </w:r>
      <w:r w:rsidR="005146B2" w:rsidRPr="00C571BC">
        <w:rPr>
          <w:sz w:val="24"/>
          <w:szCs w:val="24"/>
          <w:lang w:val="ru-RU"/>
        </w:rPr>
        <w:t xml:space="preserve"> </w:t>
      </w:r>
      <w:r w:rsidR="006A6580" w:rsidRPr="00C571BC">
        <w:rPr>
          <w:sz w:val="24"/>
          <w:szCs w:val="24"/>
          <w:lang w:val="ru-RU"/>
        </w:rPr>
        <w:t xml:space="preserve"> </w:t>
      </w:r>
      <w:r w:rsidR="00E50449" w:rsidRPr="00C571BC">
        <w:rPr>
          <w:sz w:val="24"/>
          <w:szCs w:val="24"/>
          <w:lang w:val="ru-RU"/>
        </w:rPr>
        <w:t xml:space="preserve">И в этом случае, я разделю </w:t>
      </w:r>
      <w:r w:rsidR="001933E4" w:rsidRPr="00C571BC">
        <w:rPr>
          <w:sz w:val="24"/>
          <w:szCs w:val="24"/>
          <w:lang w:val="ru-RU"/>
        </w:rPr>
        <w:t>их</w:t>
      </w:r>
      <w:r w:rsidR="00E50449" w:rsidRPr="00C571BC">
        <w:rPr>
          <w:sz w:val="24"/>
          <w:szCs w:val="24"/>
          <w:lang w:val="ru-RU"/>
        </w:rPr>
        <w:t xml:space="preserve"> (на данном этапе</w:t>
      </w:r>
      <w:r w:rsidR="00434F7C" w:rsidRPr="00C571BC">
        <w:rPr>
          <w:sz w:val="24"/>
          <w:szCs w:val="24"/>
          <w:lang w:val="ru-RU"/>
        </w:rPr>
        <w:t>…</w:t>
      </w:r>
      <w:r w:rsidR="00D4093A" w:rsidRPr="00C571BC">
        <w:rPr>
          <w:sz w:val="24"/>
          <w:szCs w:val="24"/>
          <w:lang w:val="ru-RU"/>
        </w:rPr>
        <w:t>)</w:t>
      </w:r>
      <w:r w:rsidR="00E50449" w:rsidRPr="00C571BC">
        <w:rPr>
          <w:sz w:val="24"/>
          <w:szCs w:val="24"/>
          <w:lang w:val="ru-RU"/>
        </w:rPr>
        <w:t xml:space="preserve"> на </w:t>
      </w:r>
      <w:r w:rsidR="006A6580" w:rsidRPr="00C571BC">
        <w:rPr>
          <w:sz w:val="24"/>
          <w:szCs w:val="24"/>
          <w:lang w:val="ru-RU"/>
        </w:rPr>
        <w:t>три</w:t>
      </w:r>
      <w:r w:rsidR="00E50449" w:rsidRPr="00C571BC">
        <w:rPr>
          <w:sz w:val="24"/>
          <w:szCs w:val="24"/>
          <w:lang w:val="ru-RU"/>
        </w:rPr>
        <w:t xml:space="preserve"> </w:t>
      </w:r>
      <w:r w:rsidR="001933E4" w:rsidRPr="00C571BC">
        <w:rPr>
          <w:sz w:val="24"/>
          <w:szCs w:val="24"/>
          <w:lang w:val="ru-RU"/>
        </w:rPr>
        <w:t xml:space="preserve">отдельных </w:t>
      </w:r>
      <w:r w:rsidR="00E50449" w:rsidRPr="00C571BC">
        <w:rPr>
          <w:sz w:val="24"/>
          <w:szCs w:val="24"/>
          <w:lang w:val="ru-RU"/>
        </w:rPr>
        <w:t xml:space="preserve">пункта, </w:t>
      </w:r>
      <w:r w:rsidR="001933E4" w:rsidRPr="00C571BC">
        <w:rPr>
          <w:sz w:val="24"/>
          <w:szCs w:val="24"/>
          <w:lang w:val="ru-RU"/>
        </w:rPr>
        <w:t xml:space="preserve">можно сказать – три </w:t>
      </w:r>
      <w:r w:rsidR="00D4093A" w:rsidRPr="00C571BC">
        <w:rPr>
          <w:sz w:val="24"/>
          <w:szCs w:val="24"/>
          <w:lang w:val="ru-RU"/>
        </w:rPr>
        <w:t>подсистемы</w:t>
      </w:r>
      <w:r w:rsidR="001933E4" w:rsidRPr="00C571BC">
        <w:rPr>
          <w:sz w:val="24"/>
          <w:szCs w:val="24"/>
          <w:lang w:val="ru-RU"/>
        </w:rPr>
        <w:t xml:space="preserve">. </w:t>
      </w:r>
      <w:r w:rsidR="00D316AA" w:rsidRPr="00C571BC">
        <w:rPr>
          <w:sz w:val="24"/>
          <w:szCs w:val="24"/>
          <w:lang w:val="ru-RU"/>
        </w:rPr>
        <w:t xml:space="preserve">Идентифицируем мы их </w:t>
      </w:r>
      <w:r w:rsidR="00D4093A" w:rsidRPr="00C571BC">
        <w:rPr>
          <w:sz w:val="24"/>
          <w:szCs w:val="24"/>
          <w:lang w:val="ru-RU"/>
        </w:rPr>
        <w:t>самостоятельно не только потому, что</w:t>
      </w:r>
      <w:r w:rsidR="00E50449" w:rsidRPr="00C571BC">
        <w:rPr>
          <w:sz w:val="24"/>
          <w:szCs w:val="24"/>
          <w:lang w:val="ru-RU"/>
        </w:rPr>
        <w:t xml:space="preserve"> обнаруживались они в разные периоды исследования, и присущи разным </w:t>
      </w:r>
      <w:r w:rsidR="003F4915" w:rsidRPr="00C571BC">
        <w:rPr>
          <w:sz w:val="24"/>
          <w:szCs w:val="24"/>
          <w:lang w:val="ru-RU"/>
        </w:rPr>
        <w:t xml:space="preserve">категориям </w:t>
      </w:r>
      <w:r w:rsidR="00E50449" w:rsidRPr="00C571BC">
        <w:rPr>
          <w:sz w:val="24"/>
          <w:szCs w:val="24"/>
          <w:lang w:val="ru-RU"/>
        </w:rPr>
        <w:t>произведени</w:t>
      </w:r>
      <w:r w:rsidR="003F4915" w:rsidRPr="00C571BC">
        <w:rPr>
          <w:sz w:val="24"/>
          <w:szCs w:val="24"/>
          <w:lang w:val="ru-RU"/>
        </w:rPr>
        <w:t>й</w:t>
      </w:r>
      <w:r w:rsidR="00E50449" w:rsidRPr="00C571BC">
        <w:rPr>
          <w:sz w:val="24"/>
          <w:szCs w:val="24"/>
          <w:lang w:val="ru-RU"/>
        </w:rPr>
        <w:t xml:space="preserve">, </w:t>
      </w:r>
      <w:r w:rsidR="007337D9" w:rsidRPr="00C571BC">
        <w:rPr>
          <w:sz w:val="24"/>
          <w:szCs w:val="24"/>
          <w:lang w:val="ru-RU"/>
        </w:rPr>
        <w:t xml:space="preserve">а более </w:t>
      </w:r>
      <w:r w:rsidR="00D316AA" w:rsidRPr="00C571BC">
        <w:rPr>
          <w:sz w:val="24"/>
          <w:szCs w:val="24"/>
          <w:lang w:val="ru-RU"/>
        </w:rPr>
        <w:t>всего потому</w:t>
      </w:r>
      <w:r w:rsidR="00D4093A" w:rsidRPr="00C571BC">
        <w:rPr>
          <w:sz w:val="24"/>
          <w:szCs w:val="24"/>
          <w:lang w:val="ru-RU"/>
        </w:rPr>
        <w:t>,</w:t>
      </w:r>
      <w:r w:rsidR="00D316AA" w:rsidRPr="00C571BC">
        <w:rPr>
          <w:sz w:val="24"/>
          <w:szCs w:val="24"/>
          <w:lang w:val="ru-RU"/>
        </w:rPr>
        <w:t xml:space="preserve"> что</w:t>
      </w:r>
      <w:r w:rsidR="007337D9" w:rsidRPr="00C571BC">
        <w:rPr>
          <w:sz w:val="24"/>
          <w:szCs w:val="24"/>
          <w:lang w:val="ru-RU"/>
        </w:rPr>
        <w:t xml:space="preserve"> </w:t>
      </w:r>
      <w:r w:rsidR="00E50449" w:rsidRPr="00C571BC">
        <w:rPr>
          <w:sz w:val="24"/>
          <w:szCs w:val="24"/>
          <w:lang w:val="ru-RU"/>
        </w:rPr>
        <w:t xml:space="preserve">техники </w:t>
      </w:r>
      <w:r w:rsidR="007337D9" w:rsidRPr="00C571BC">
        <w:rPr>
          <w:sz w:val="24"/>
          <w:szCs w:val="24"/>
          <w:lang w:val="ru-RU"/>
        </w:rPr>
        <w:t xml:space="preserve">их </w:t>
      </w:r>
      <w:r w:rsidR="00E50449" w:rsidRPr="00C571BC">
        <w:rPr>
          <w:sz w:val="24"/>
          <w:szCs w:val="24"/>
          <w:lang w:val="ru-RU"/>
        </w:rPr>
        <w:t>расшифровки и исполнения</w:t>
      </w:r>
      <w:r w:rsidR="006A6580" w:rsidRPr="00C571BC">
        <w:rPr>
          <w:sz w:val="24"/>
          <w:szCs w:val="24"/>
          <w:lang w:val="ru-RU"/>
        </w:rPr>
        <w:t xml:space="preserve"> </w:t>
      </w:r>
      <w:r w:rsidR="007337D9" w:rsidRPr="00C571BC">
        <w:rPr>
          <w:sz w:val="24"/>
          <w:szCs w:val="24"/>
          <w:lang w:val="ru-RU"/>
        </w:rPr>
        <w:t xml:space="preserve">включают </w:t>
      </w:r>
      <w:r w:rsidR="006A6580" w:rsidRPr="00C571BC">
        <w:rPr>
          <w:sz w:val="24"/>
          <w:szCs w:val="24"/>
          <w:lang w:val="ru-RU"/>
        </w:rPr>
        <w:t xml:space="preserve">значимые </w:t>
      </w:r>
      <w:r w:rsidR="00E50449" w:rsidRPr="00C571BC">
        <w:rPr>
          <w:sz w:val="24"/>
          <w:szCs w:val="24"/>
          <w:lang w:val="ru-RU"/>
        </w:rPr>
        <w:t xml:space="preserve">различия. А </w:t>
      </w:r>
      <w:r w:rsidR="006A6580" w:rsidRPr="00C571BC">
        <w:rPr>
          <w:sz w:val="24"/>
          <w:szCs w:val="24"/>
          <w:lang w:val="ru-RU"/>
        </w:rPr>
        <w:t>трое</w:t>
      </w:r>
      <w:r w:rsidR="007337D9" w:rsidRPr="00C571BC">
        <w:rPr>
          <w:sz w:val="24"/>
          <w:szCs w:val="24"/>
          <w:lang w:val="ru-RU"/>
        </w:rPr>
        <w:t xml:space="preserve"> их</w:t>
      </w:r>
      <w:r>
        <w:rPr>
          <w:sz w:val="24"/>
          <w:szCs w:val="24"/>
          <w:lang w:val="ru-RU"/>
        </w:rPr>
        <w:t>,</w:t>
      </w:r>
      <w:r w:rsidR="00E50449" w:rsidRPr="00C571BC">
        <w:rPr>
          <w:sz w:val="24"/>
          <w:szCs w:val="24"/>
          <w:lang w:val="ru-RU"/>
        </w:rPr>
        <w:t xml:space="preserve"> </w:t>
      </w:r>
      <w:r w:rsidR="006A6580" w:rsidRPr="00C571BC">
        <w:rPr>
          <w:sz w:val="24"/>
          <w:szCs w:val="24"/>
          <w:lang w:val="ru-RU"/>
        </w:rPr>
        <w:t xml:space="preserve">лишь «на </w:t>
      </w:r>
      <w:r w:rsidR="006A6580" w:rsidRPr="00C571BC">
        <w:rPr>
          <w:sz w:val="24"/>
          <w:szCs w:val="24"/>
          <w:lang w:val="ru-RU"/>
        </w:rPr>
        <w:lastRenderedPageBreak/>
        <w:t xml:space="preserve">данном этапе», </w:t>
      </w:r>
      <w:r w:rsidR="007337D9" w:rsidRPr="00C571BC">
        <w:rPr>
          <w:sz w:val="24"/>
          <w:szCs w:val="24"/>
          <w:lang w:val="ru-RU"/>
        </w:rPr>
        <w:t>может оказаться</w:t>
      </w:r>
      <w:r w:rsidR="00D4093A" w:rsidRPr="00C571BC">
        <w:rPr>
          <w:sz w:val="24"/>
          <w:szCs w:val="24"/>
          <w:lang w:val="ru-RU"/>
        </w:rPr>
        <w:t xml:space="preserve"> </w:t>
      </w:r>
      <w:r w:rsidR="005C455A">
        <w:rPr>
          <w:sz w:val="24"/>
          <w:szCs w:val="24"/>
          <w:lang w:val="ru-RU"/>
        </w:rPr>
        <w:t xml:space="preserve">- </w:t>
      </w:r>
      <w:r w:rsidR="00434F7C" w:rsidRPr="00C571BC">
        <w:rPr>
          <w:sz w:val="24"/>
          <w:szCs w:val="24"/>
          <w:lang w:val="ru-RU"/>
        </w:rPr>
        <w:t>вследствие существ</w:t>
      </w:r>
      <w:r>
        <w:rPr>
          <w:sz w:val="24"/>
          <w:szCs w:val="24"/>
          <w:lang w:val="ru-RU"/>
        </w:rPr>
        <w:t>ующего</w:t>
      </w:r>
      <w:r w:rsidR="00434F7C" w:rsidRPr="00C571BC">
        <w:rPr>
          <w:sz w:val="24"/>
          <w:szCs w:val="24"/>
          <w:lang w:val="ru-RU"/>
        </w:rPr>
        <w:t xml:space="preserve"> мнения о том, что не исследованному ещё</w:t>
      </w:r>
      <w:r w:rsidR="00D4093A" w:rsidRPr="00C571BC">
        <w:rPr>
          <w:sz w:val="24"/>
          <w:szCs w:val="24"/>
          <w:lang w:val="ru-RU"/>
        </w:rPr>
        <w:t xml:space="preserve"> </w:t>
      </w:r>
      <w:r w:rsidR="00E50449" w:rsidRPr="00C571BC">
        <w:rPr>
          <w:sz w:val="24"/>
          <w:szCs w:val="24"/>
          <w:lang w:val="ru-RU"/>
        </w:rPr>
        <w:t>произведению «Мишлэй»</w:t>
      </w:r>
      <w:r w:rsidR="00D4093A" w:rsidRPr="00C571BC">
        <w:rPr>
          <w:sz w:val="24"/>
          <w:szCs w:val="24"/>
          <w:lang w:val="ru-RU"/>
        </w:rPr>
        <w:t xml:space="preserve"> (</w:t>
      </w:r>
      <w:r w:rsidR="00E63F58" w:rsidRPr="00C571BC">
        <w:rPr>
          <w:sz w:val="24"/>
          <w:szCs w:val="24"/>
          <w:lang w:val="ru-RU"/>
        </w:rPr>
        <w:t>Царя Соломона</w:t>
      </w:r>
      <w:r w:rsidR="00D4093A" w:rsidRPr="00C571BC">
        <w:rPr>
          <w:sz w:val="24"/>
          <w:szCs w:val="24"/>
          <w:lang w:val="ru-RU"/>
        </w:rPr>
        <w:t>)</w:t>
      </w:r>
      <w:r w:rsidR="00E63F58" w:rsidRPr="00C571BC">
        <w:rPr>
          <w:sz w:val="24"/>
          <w:szCs w:val="24"/>
          <w:lang w:val="ru-RU"/>
        </w:rPr>
        <w:t xml:space="preserve">, присуща особая, отличающаяся от других техника, хоть и отражённая теми же (с визуальной точки зрения) </w:t>
      </w:r>
      <w:r>
        <w:rPr>
          <w:sz w:val="24"/>
          <w:szCs w:val="24"/>
          <w:lang w:val="ru-RU"/>
        </w:rPr>
        <w:t>символами</w:t>
      </w:r>
      <w:r w:rsidR="00E63F58" w:rsidRPr="00C571BC">
        <w:rPr>
          <w:sz w:val="24"/>
          <w:szCs w:val="24"/>
          <w:lang w:val="ru-RU"/>
        </w:rPr>
        <w:t xml:space="preserve"> «</w:t>
      </w:r>
      <w:r w:rsidR="005C455A" w:rsidRPr="00C571BC">
        <w:rPr>
          <w:sz w:val="24"/>
          <w:szCs w:val="24"/>
          <w:lang w:val="ru-RU"/>
        </w:rPr>
        <w:t>Тэамэй</w:t>
      </w:r>
      <w:r w:rsidR="00E63F58" w:rsidRPr="00C571BC">
        <w:rPr>
          <w:sz w:val="24"/>
          <w:szCs w:val="24"/>
          <w:lang w:val="ru-RU"/>
        </w:rPr>
        <w:t xml:space="preserve"> Микра». Так ли это,</w:t>
      </w:r>
      <w:r w:rsidR="00434F7C" w:rsidRPr="00C571BC">
        <w:rPr>
          <w:sz w:val="24"/>
          <w:szCs w:val="24"/>
          <w:lang w:val="ru-RU"/>
        </w:rPr>
        <w:t xml:space="preserve"> </w:t>
      </w:r>
      <w:r w:rsidR="00E63F58" w:rsidRPr="00C571BC">
        <w:rPr>
          <w:sz w:val="24"/>
          <w:szCs w:val="24"/>
          <w:lang w:val="ru-RU"/>
        </w:rPr>
        <w:t xml:space="preserve">пока </w:t>
      </w:r>
      <w:r>
        <w:rPr>
          <w:sz w:val="24"/>
          <w:szCs w:val="24"/>
          <w:lang w:val="ru-RU"/>
        </w:rPr>
        <w:t>не известно</w:t>
      </w:r>
      <w:r w:rsidR="00E63F58" w:rsidRPr="00C571B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но</w:t>
      </w:r>
      <w:r w:rsidR="00E63F58" w:rsidRPr="00C571BC">
        <w:rPr>
          <w:sz w:val="24"/>
          <w:szCs w:val="24"/>
          <w:lang w:val="ru-RU"/>
        </w:rPr>
        <w:t xml:space="preserve"> исходя из того, что </w:t>
      </w:r>
      <w:r w:rsidR="00434F7C" w:rsidRPr="00C571BC">
        <w:rPr>
          <w:sz w:val="24"/>
          <w:szCs w:val="24"/>
          <w:lang w:val="ru-RU"/>
        </w:rPr>
        <w:t xml:space="preserve">подобное различие </w:t>
      </w:r>
      <w:r w:rsidR="007E6022" w:rsidRPr="00C571BC">
        <w:rPr>
          <w:sz w:val="24"/>
          <w:szCs w:val="24"/>
          <w:lang w:val="ru-RU"/>
        </w:rPr>
        <w:t>существует</w:t>
      </w:r>
      <w:r w:rsidR="005C455A">
        <w:rPr>
          <w:sz w:val="24"/>
          <w:szCs w:val="24"/>
          <w:lang w:val="ru-RU"/>
        </w:rPr>
        <w:t>,</w:t>
      </w:r>
      <w:r w:rsidR="007E6022" w:rsidRPr="00C571BC">
        <w:rPr>
          <w:sz w:val="24"/>
          <w:szCs w:val="24"/>
          <w:lang w:val="ru-RU"/>
        </w:rPr>
        <w:t xml:space="preserve"> </w:t>
      </w:r>
      <w:r w:rsidR="00434F7C" w:rsidRPr="00C571BC">
        <w:rPr>
          <w:sz w:val="24"/>
          <w:szCs w:val="24"/>
          <w:lang w:val="ru-RU"/>
        </w:rPr>
        <w:t xml:space="preserve">касательно </w:t>
      </w:r>
      <w:r w:rsidR="005C455A">
        <w:rPr>
          <w:sz w:val="24"/>
          <w:szCs w:val="24"/>
          <w:lang w:val="ru-RU"/>
        </w:rPr>
        <w:t xml:space="preserve">одной группы </w:t>
      </w:r>
      <w:r w:rsidR="00434F7C" w:rsidRPr="00C571BC">
        <w:rPr>
          <w:sz w:val="24"/>
          <w:szCs w:val="24"/>
          <w:lang w:val="ru-RU"/>
        </w:rPr>
        <w:t xml:space="preserve">других произведений, </w:t>
      </w:r>
      <w:r w:rsidR="00391522" w:rsidRPr="00C571BC">
        <w:rPr>
          <w:sz w:val="24"/>
          <w:szCs w:val="24"/>
          <w:lang w:val="ru-RU"/>
        </w:rPr>
        <w:t xml:space="preserve">мнение это учёл, и </w:t>
      </w:r>
      <w:r w:rsidR="007E6022" w:rsidRPr="00C571BC">
        <w:rPr>
          <w:sz w:val="24"/>
          <w:szCs w:val="24"/>
          <w:lang w:val="ru-RU"/>
        </w:rPr>
        <w:t>вопрос</w:t>
      </w:r>
      <w:r w:rsidR="00391522" w:rsidRPr="00C571BC">
        <w:rPr>
          <w:sz w:val="24"/>
          <w:szCs w:val="24"/>
          <w:lang w:val="ru-RU"/>
        </w:rPr>
        <w:t xml:space="preserve"> этот</w:t>
      </w:r>
      <w:r w:rsidR="00434F7C" w:rsidRPr="00C571BC">
        <w:rPr>
          <w:sz w:val="24"/>
          <w:szCs w:val="24"/>
          <w:lang w:val="ru-RU"/>
        </w:rPr>
        <w:t>, на данном этапе</w:t>
      </w:r>
      <w:r w:rsidR="005C455A">
        <w:rPr>
          <w:sz w:val="24"/>
          <w:szCs w:val="24"/>
          <w:lang w:val="ru-RU"/>
        </w:rPr>
        <w:t>,</w:t>
      </w:r>
      <w:r w:rsidR="00434F7C" w:rsidRPr="00C571BC">
        <w:rPr>
          <w:sz w:val="24"/>
          <w:szCs w:val="24"/>
          <w:lang w:val="ru-RU"/>
        </w:rPr>
        <w:t xml:space="preserve"> </w:t>
      </w:r>
      <w:r w:rsidR="007E6022" w:rsidRPr="00C571BC">
        <w:rPr>
          <w:sz w:val="24"/>
          <w:szCs w:val="24"/>
          <w:lang w:val="ru-RU"/>
        </w:rPr>
        <w:t>остаётся открытым</w:t>
      </w:r>
      <w:r w:rsidR="00391522" w:rsidRPr="00C571BC">
        <w:rPr>
          <w:sz w:val="24"/>
          <w:szCs w:val="24"/>
          <w:lang w:val="ru-RU"/>
        </w:rPr>
        <w:t xml:space="preserve">. </w:t>
      </w:r>
      <w:r w:rsidR="00434F7C" w:rsidRPr="00C571BC">
        <w:rPr>
          <w:sz w:val="24"/>
          <w:szCs w:val="24"/>
          <w:lang w:val="ru-RU"/>
        </w:rPr>
        <w:t xml:space="preserve"> </w:t>
      </w:r>
      <w:r w:rsidR="00391522" w:rsidRPr="00C571BC">
        <w:rPr>
          <w:sz w:val="24"/>
          <w:szCs w:val="24"/>
          <w:lang w:val="ru-RU"/>
        </w:rPr>
        <w:t xml:space="preserve">А </w:t>
      </w:r>
      <w:r w:rsidR="00230DD7">
        <w:rPr>
          <w:sz w:val="24"/>
          <w:szCs w:val="24"/>
          <w:lang w:val="ru-RU"/>
        </w:rPr>
        <w:t xml:space="preserve">упомянутые </w:t>
      </w:r>
      <w:r w:rsidR="00B7183F" w:rsidRPr="00C571BC">
        <w:rPr>
          <w:sz w:val="24"/>
          <w:szCs w:val="24"/>
          <w:lang w:val="ru-RU"/>
        </w:rPr>
        <w:t>обнаруженные</w:t>
      </w:r>
      <w:r w:rsidR="00391522" w:rsidRPr="00C571BC">
        <w:rPr>
          <w:sz w:val="24"/>
          <w:szCs w:val="24"/>
          <w:lang w:val="ru-RU"/>
        </w:rPr>
        <w:t xml:space="preserve"> отличия, касаются</w:t>
      </w:r>
      <w:r w:rsidR="00434F7C" w:rsidRPr="00C571BC">
        <w:rPr>
          <w:sz w:val="24"/>
          <w:szCs w:val="24"/>
          <w:lang w:val="ru-RU"/>
        </w:rPr>
        <w:t xml:space="preserve"> </w:t>
      </w:r>
      <w:r w:rsidR="00E63F58" w:rsidRPr="00C571BC">
        <w:rPr>
          <w:sz w:val="24"/>
          <w:szCs w:val="24"/>
          <w:lang w:val="ru-RU"/>
        </w:rPr>
        <w:t>систем</w:t>
      </w:r>
      <w:r w:rsidR="00391522" w:rsidRPr="00C571BC">
        <w:rPr>
          <w:sz w:val="24"/>
          <w:szCs w:val="24"/>
          <w:lang w:val="ru-RU"/>
        </w:rPr>
        <w:t>ы</w:t>
      </w:r>
      <w:r w:rsidR="00E63F58" w:rsidRPr="00C571BC">
        <w:rPr>
          <w:sz w:val="24"/>
          <w:szCs w:val="24"/>
          <w:lang w:val="ru-RU"/>
        </w:rPr>
        <w:t xml:space="preserve"> книги </w:t>
      </w:r>
      <w:r w:rsidR="005C455A">
        <w:rPr>
          <w:sz w:val="24"/>
          <w:szCs w:val="24"/>
          <w:lang w:val="ru-RU"/>
        </w:rPr>
        <w:t xml:space="preserve">- </w:t>
      </w:r>
      <w:r w:rsidR="00E63F58" w:rsidRPr="00C571BC">
        <w:rPr>
          <w:sz w:val="24"/>
          <w:szCs w:val="24"/>
          <w:lang w:val="ru-RU"/>
        </w:rPr>
        <w:t xml:space="preserve">«Тэилим», </w:t>
      </w:r>
      <w:r w:rsidR="00391522" w:rsidRPr="00C571BC">
        <w:rPr>
          <w:sz w:val="24"/>
          <w:szCs w:val="24"/>
          <w:lang w:val="ru-RU"/>
        </w:rPr>
        <w:t xml:space="preserve">которая </w:t>
      </w:r>
      <w:r w:rsidR="00E63F58" w:rsidRPr="00C571BC">
        <w:rPr>
          <w:sz w:val="24"/>
          <w:szCs w:val="24"/>
          <w:lang w:val="ru-RU"/>
        </w:rPr>
        <w:t>действительно</w:t>
      </w:r>
      <w:r w:rsidR="00230DD7">
        <w:rPr>
          <w:sz w:val="24"/>
          <w:szCs w:val="24"/>
          <w:lang w:val="ru-RU"/>
        </w:rPr>
        <w:t>,</w:t>
      </w:r>
      <w:r w:rsidR="00E63F58" w:rsidRPr="00C571BC">
        <w:rPr>
          <w:sz w:val="24"/>
          <w:szCs w:val="24"/>
          <w:lang w:val="ru-RU"/>
        </w:rPr>
        <w:t xml:space="preserve"> </w:t>
      </w:r>
      <w:r w:rsidR="00230DD7">
        <w:rPr>
          <w:sz w:val="24"/>
          <w:szCs w:val="24"/>
          <w:lang w:val="ru-RU"/>
        </w:rPr>
        <w:t>некоторым</w:t>
      </w:r>
      <w:r w:rsidR="00E63F58" w:rsidRPr="00C571BC">
        <w:rPr>
          <w:sz w:val="24"/>
          <w:szCs w:val="24"/>
          <w:lang w:val="ru-RU"/>
        </w:rPr>
        <w:t xml:space="preserve"> образом отличается от системы </w:t>
      </w:r>
      <w:r w:rsidR="00391522" w:rsidRPr="00C571BC">
        <w:rPr>
          <w:sz w:val="24"/>
          <w:szCs w:val="24"/>
          <w:lang w:val="ru-RU"/>
        </w:rPr>
        <w:t>«</w:t>
      </w:r>
      <w:r w:rsidR="00E63F58" w:rsidRPr="00C571BC">
        <w:rPr>
          <w:sz w:val="24"/>
          <w:szCs w:val="24"/>
          <w:lang w:val="ru-RU"/>
        </w:rPr>
        <w:t>Торы</w:t>
      </w:r>
      <w:r w:rsidR="00391522" w:rsidRPr="00C571BC">
        <w:rPr>
          <w:sz w:val="24"/>
          <w:szCs w:val="24"/>
          <w:lang w:val="ru-RU"/>
        </w:rPr>
        <w:t>»</w:t>
      </w:r>
      <w:r w:rsidR="00E63F58" w:rsidRPr="00C571BC">
        <w:rPr>
          <w:sz w:val="24"/>
          <w:szCs w:val="24"/>
          <w:lang w:val="ru-RU"/>
        </w:rPr>
        <w:t>, несмотря на то что большинство знаков «Т</w:t>
      </w:r>
      <w:r w:rsidR="00230DD7">
        <w:rPr>
          <w:sz w:val="24"/>
          <w:szCs w:val="24"/>
          <w:lang w:val="ru-RU"/>
        </w:rPr>
        <w:t>э</w:t>
      </w:r>
      <w:r w:rsidR="00E63F58" w:rsidRPr="00C571BC">
        <w:rPr>
          <w:sz w:val="24"/>
          <w:szCs w:val="24"/>
          <w:lang w:val="ru-RU"/>
        </w:rPr>
        <w:t xml:space="preserve">амим» в них </w:t>
      </w:r>
      <w:r w:rsidR="007E6022" w:rsidRPr="00C571BC">
        <w:rPr>
          <w:sz w:val="24"/>
          <w:szCs w:val="24"/>
          <w:lang w:val="ru-RU"/>
        </w:rPr>
        <w:t>идентичны</w:t>
      </w:r>
      <w:r w:rsidR="00391522" w:rsidRPr="00C571BC">
        <w:rPr>
          <w:sz w:val="24"/>
          <w:szCs w:val="24"/>
          <w:lang w:val="ru-RU"/>
        </w:rPr>
        <w:t>.</w:t>
      </w:r>
      <w:r w:rsidR="00B7183F" w:rsidRPr="00C571BC">
        <w:rPr>
          <w:sz w:val="24"/>
          <w:szCs w:val="24"/>
          <w:lang w:val="ru-RU"/>
        </w:rPr>
        <w:t xml:space="preserve"> Это и является </w:t>
      </w:r>
      <w:r w:rsidR="007E6022" w:rsidRPr="00C571BC">
        <w:rPr>
          <w:sz w:val="24"/>
          <w:szCs w:val="24"/>
          <w:lang w:val="ru-RU"/>
        </w:rPr>
        <w:t>причиной рассмотрения её</w:t>
      </w:r>
      <w:r w:rsidR="00230DD7">
        <w:rPr>
          <w:sz w:val="24"/>
          <w:szCs w:val="24"/>
          <w:lang w:val="ru-RU"/>
        </w:rPr>
        <w:t>,</w:t>
      </w:r>
      <w:r w:rsidR="007E6022" w:rsidRPr="00C571BC">
        <w:rPr>
          <w:sz w:val="24"/>
          <w:szCs w:val="24"/>
          <w:lang w:val="ru-RU"/>
        </w:rPr>
        <w:t xml:space="preserve"> </w:t>
      </w:r>
      <w:r w:rsidR="00230DD7">
        <w:rPr>
          <w:sz w:val="24"/>
          <w:szCs w:val="24"/>
          <w:lang w:val="ru-RU"/>
        </w:rPr>
        <w:t xml:space="preserve">здесь, </w:t>
      </w:r>
      <w:r w:rsidR="007E6022" w:rsidRPr="00C571BC">
        <w:rPr>
          <w:sz w:val="24"/>
          <w:szCs w:val="24"/>
          <w:lang w:val="ru-RU"/>
        </w:rPr>
        <w:t>самостоятельно</w:t>
      </w:r>
      <w:r w:rsidR="00B7183F" w:rsidRPr="00C571BC">
        <w:rPr>
          <w:sz w:val="24"/>
          <w:szCs w:val="24"/>
          <w:lang w:val="ru-RU"/>
        </w:rPr>
        <w:t>.</w:t>
      </w:r>
    </w:p>
    <w:p w14:paraId="39163407" w14:textId="3899E5F6" w:rsidR="004F0292" w:rsidRPr="00C571BC" w:rsidRDefault="007337D9" w:rsidP="00FB22EC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Ещё </w:t>
      </w:r>
      <w:r w:rsidR="00FB22EC" w:rsidRPr="00C571BC">
        <w:rPr>
          <w:sz w:val="24"/>
          <w:szCs w:val="24"/>
          <w:lang w:val="ru-RU"/>
        </w:rPr>
        <w:t xml:space="preserve">в начале рассказа, </w:t>
      </w:r>
      <w:r w:rsidR="00B7183F" w:rsidRPr="00C571BC">
        <w:rPr>
          <w:sz w:val="24"/>
          <w:szCs w:val="24"/>
          <w:lang w:val="ru-RU"/>
        </w:rPr>
        <w:t xml:space="preserve">мы заметили, что название «Тэамэй Микра», для обнаруженной системы нотации, будет </w:t>
      </w:r>
      <w:r w:rsidR="00230DD7">
        <w:rPr>
          <w:sz w:val="24"/>
          <w:szCs w:val="24"/>
          <w:lang w:val="ru-RU"/>
        </w:rPr>
        <w:t>«</w:t>
      </w:r>
      <w:r w:rsidR="00B7183F" w:rsidRPr="00C571BC">
        <w:rPr>
          <w:sz w:val="24"/>
          <w:szCs w:val="24"/>
          <w:lang w:val="ru-RU"/>
        </w:rPr>
        <w:t>обобщённым</w:t>
      </w:r>
      <w:r w:rsidR="00230DD7">
        <w:rPr>
          <w:sz w:val="24"/>
          <w:szCs w:val="24"/>
          <w:lang w:val="ru-RU"/>
        </w:rPr>
        <w:t>»</w:t>
      </w:r>
      <w:r w:rsidR="00B7183F" w:rsidRPr="00C571BC">
        <w:rPr>
          <w:sz w:val="24"/>
          <w:szCs w:val="24"/>
          <w:lang w:val="ru-RU"/>
        </w:rPr>
        <w:t xml:space="preserve">. </w:t>
      </w:r>
      <w:r w:rsidR="00230DD7">
        <w:rPr>
          <w:sz w:val="24"/>
          <w:szCs w:val="24"/>
          <w:lang w:val="ru-RU"/>
        </w:rPr>
        <w:t>Сказано это</w:t>
      </w:r>
      <w:r w:rsidR="00B7183F" w:rsidRPr="00C571BC">
        <w:rPr>
          <w:sz w:val="24"/>
          <w:szCs w:val="24"/>
          <w:lang w:val="ru-RU"/>
        </w:rPr>
        <w:t>,</w:t>
      </w:r>
      <w:r w:rsidR="00033110" w:rsidRPr="00C571BC">
        <w:rPr>
          <w:sz w:val="24"/>
          <w:szCs w:val="24"/>
          <w:lang w:val="ru-RU"/>
        </w:rPr>
        <w:t xml:space="preserve"> </w:t>
      </w:r>
      <w:r w:rsidR="00230DD7">
        <w:rPr>
          <w:sz w:val="24"/>
          <w:szCs w:val="24"/>
          <w:lang w:val="ru-RU"/>
        </w:rPr>
        <w:t xml:space="preserve">исходя из того, </w:t>
      </w:r>
      <w:r w:rsidR="00B248F9" w:rsidRPr="00C571BC">
        <w:rPr>
          <w:sz w:val="24"/>
          <w:szCs w:val="24"/>
          <w:lang w:val="ru-RU"/>
        </w:rPr>
        <w:t>что</w:t>
      </w:r>
      <w:r w:rsidR="00230DD7">
        <w:rPr>
          <w:sz w:val="24"/>
          <w:szCs w:val="24"/>
          <w:lang w:val="ru-RU"/>
        </w:rPr>
        <w:t>, на самом деле,</w:t>
      </w:r>
      <w:r w:rsidR="00B248F9" w:rsidRPr="00C571BC">
        <w:rPr>
          <w:sz w:val="24"/>
          <w:szCs w:val="24"/>
          <w:lang w:val="ru-RU"/>
        </w:rPr>
        <w:t xml:space="preserve"> </w:t>
      </w:r>
      <w:r w:rsidR="00B7183F" w:rsidRPr="00C571BC">
        <w:rPr>
          <w:sz w:val="24"/>
          <w:szCs w:val="24"/>
          <w:lang w:val="ru-RU"/>
        </w:rPr>
        <w:t xml:space="preserve">систематических </w:t>
      </w:r>
      <w:r w:rsidR="00FB22EC" w:rsidRPr="00C571BC">
        <w:rPr>
          <w:sz w:val="24"/>
          <w:szCs w:val="24"/>
          <w:lang w:val="ru-RU"/>
        </w:rPr>
        <w:t>техник</w:t>
      </w:r>
      <w:r w:rsidR="00B248F9" w:rsidRPr="00C571BC">
        <w:rPr>
          <w:sz w:val="24"/>
          <w:szCs w:val="24"/>
          <w:lang w:val="ru-RU"/>
        </w:rPr>
        <w:t xml:space="preserve"> </w:t>
      </w:r>
      <w:r w:rsidR="00E84B4F" w:rsidRPr="00C571BC">
        <w:rPr>
          <w:sz w:val="24"/>
          <w:szCs w:val="24"/>
          <w:lang w:val="ru-RU"/>
        </w:rPr>
        <w:t xml:space="preserve">обнаружено </w:t>
      </w:r>
      <w:r w:rsidR="00230DD7">
        <w:rPr>
          <w:sz w:val="24"/>
          <w:szCs w:val="24"/>
          <w:lang w:val="ru-RU"/>
        </w:rPr>
        <w:t xml:space="preserve">было </w:t>
      </w:r>
      <w:r w:rsidR="00B248F9" w:rsidRPr="00C571BC">
        <w:rPr>
          <w:sz w:val="24"/>
          <w:szCs w:val="24"/>
          <w:lang w:val="ru-RU"/>
        </w:rPr>
        <w:t>несколько</w:t>
      </w:r>
      <w:r w:rsidR="00230DD7">
        <w:rPr>
          <w:sz w:val="24"/>
          <w:szCs w:val="24"/>
          <w:lang w:val="ru-RU"/>
        </w:rPr>
        <w:t>, и</w:t>
      </w:r>
      <w:r w:rsidR="00B7183F" w:rsidRPr="00C571BC">
        <w:rPr>
          <w:sz w:val="24"/>
          <w:szCs w:val="24"/>
          <w:lang w:val="ru-RU"/>
        </w:rPr>
        <w:t xml:space="preserve"> </w:t>
      </w:r>
      <w:r w:rsidR="005C455A">
        <w:rPr>
          <w:sz w:val="24"/>
          <w:szCs w:val="24"/>
          <w:lang w:val="ru-RU"/>
        </w:rPr>
        <w:t>символы</w:t>
      </w:r>
      <w:r w:rsidR="00D55025" w:rsidRPr="00C571BC">
        <w:rPr>
          <w:sz w:val="24"/>
          <w:szCs w:val="24"/>
          <w:lang w:val="ru-RU"/>
        </w:rPr>
        <w:t xml:space="preserve"> «Тэамэй Микра», в одной из </w:t>
      </w:r>
      <w:r w:rsidR="00230DD7">
        <w:rPr>
          <w:sz w:val="24"/>
          <w:szCs w:val="24"/>
          <w:lang w:val="ru-RU"/>
        </w:rPr>
        <w:t xml:space="preserve">них – </w:t>
      </w:r>
      <w:r w:rsidR="002E58F9">
        <w:rPr>
          <w:sz w:val="24"/>
          <w:szCs w:val="24"/>
          <w:lang w:val="ru-RU"/>
        </w:rPr>
        <w:t>«</w:t>
      </w:r>
      <w:r w:rsidR="005C455A">
        <w:rPr>
          <w:sz w:val="24"/>
          <w:szCs w:val="24"/>
          <w:lang w:val="ru-RU"/>
        </w:rPr>
        <w:t>основной</w:t>
      </w:r>
      <w:r w:rsidR="002E58F9">
        <w:rPr>
          <w:sz w:val="24"/>
          <w:szCs w:val="24"/>
          <w:lang w:val="ru-RU"/>
        </w:rPr>
        <w:t>» или</w:t>
      </w:r>
      <w:r w:rsidR="005C455A">
        <w:rPr>
          <w:sz w:val="24"/>
          <w:szCs w:val="24"/>
          <w:lang w:val="ru-RU"/>
        </w:rPr>
        <w:t xml:space="preserve"> </w:t>
      </w:r>
      <w:r w:rsidR="00230DD7">
        <w:rPr>
          <w:sz w:val="24"/>
          <w:szCs w:val="24"/>
          <w:lang w:val="ru-RU"/>
        </w:rPr>
        <w:t>«базовой»</w:t>
      </w:r>
      <w:r w:rsidR="00D55025" w:rsidRPr="00C571BC">
        <w:rPr>
          <w:sz w:val="24"/>
          <w:szCs w:val="24"/>
          <w:lang w:val="ru-RU"/>
        </w:rPr>
        <w:t>, не участвуют и вовсе</w:t>
      </w:r>
      <w:r w:rsidR="00B248F9" w:rsidRPr="00C571BC">
        <w:rPr>
          <w:sz w:val="24"/>
          <w:szCs w:val="24"/>
          <w:lang w:val="ru-RU"/>
        </w:rPr>
        <w:t xml:space="preserve">. </w:t>
      </w:r>
      <w:r w:rsidR="00D55025" w:rsidRPr="00C571BC">
        <w:rPr>
          <w:sz w:val="24"/>
          <w:szCs w:val="24"/>
          <w:lang w:val="ru-RU"/>
        </w:rPr>
        <w:t>Впрочем, несмотря на это, в</w:t>
      </w:r>
      <w:r w:rsidR="00B248F9" w:rsidRPr="00C571BC">
        <w:rPr>
          <w:sz w:val="24"/>
          <w:szCs w:val="24"/>
          <w:lang w:val="ru-RU"/>
        </w:rPr>
        <w:t>се</w:t>
      </w:r>
      <w:r w:rsidR="0055370E" w:rsidRPr="00C571BC">
        <w:rPr>
          <w:sz w:val="24"/>
          <w:szCs w:val="24"/>
          <w:lang w:val="ru-RU"/>
        </w:rPr>
        <w:t xml:space="preserve"> </w:t>
      </w:r>
      <w:r w:rsidR="00264F60" w:rsidRPr="00C571BC">
        <w:rPr>
          <w:sz w:val="24"/>
          <w:szCs w:val="24"/>
          <w:lang w:val="ru-RU"/>
        </w:rPr>
        <w:t>системы тесно связаны</w:t>
      </w:r>
      <w:r w:rsidR="004F0292" w:rsidRPr="00C571BC">
        <w:rPr>
          <w:sz w:val="24"/>
          <w:szCs w:val="24"/>
          <w:lang w:val="ru-RU"/>
        </w:rPr>
        <w:t xml:space="preserve"> логически</w:t>
      </w:r>
      <w:r w:rsidR="00264F60" w:rsidRPr="00C571BC">
        <w:rPr>
          <w:sz w:val="24"/>
          <w:szCs w:val="24"/>
          <w:lang w:val="ru-RU"/>
        </w:rPr>
        <w:t>,</w:t>
      </w:r>
      <w:r w:rsidR="004F0292" w:rsidRPr="00C571BC">
        <w:rPr>
          <w:sz w:val="24"/>
          <w:szCs w:val="24"/>
          <w:lang w:val="ru-RU"/>
        </w:rPr>
        <w:t xml:space="preserve"> а</w:t>
      </w:r>
      <w:r w:rsidR="00264F60" w:rsidRPr="00C571BC">
        <w:rPr>
          <w:sz w:val="24"/>
          <w:szCs w:val="24"/>
          <w:lang w:val="ru-RU"/>
        </w:rPr>
        <w:t xml:space="preserve"> </w:t>
      </w:r>
      <w:r w:rsidR="00230DD7">
        <w:rPr>
          <w:sz w:val="24"/>
          <w:szCs w:val="24"/>
          <w:lang w:val="ru-RU"/>
        </w:rPr>
        <w:t>упомянутая</w:t>
      </w:r>
      <w:r w:rsidR="00264F60" w:rsidRPr="00C571BC">
        <w:rPr>
          <w:sz w:val="24"/>
          <w:szCs w:val="24"/>
          <w:lang w:val="ru-RU"/>
        </w:rPr>
        <w:t xml:space="preserve"> </w:t>
      </w:r>
      <w:r w:rsidR="004F0292" w:rsidRPr="00C571BC">
        <w:rPr>
          <w:sz w:val="24"/>
          <w:szCs w:val="24"/>
          <w:lang w:val="ru-RU"/>
        </w:rPr>
        <w:t xml:space="preserve">«базовая», </w:t>
      </w:r>
      <w:r w:rsidR="00264F60" w:rsidRPr="00C571BC">
        <w:rPr>
          <w:sz w:val="24"/>
          <w:szCs w:val="24"/>
          <w:lang w:val="ru-RU"/>
        </w:rPr>
        <w:t xml:space="preserve">является обязательной составной частью других, хоть и </w:t>
      </w:r>
      <w:r w:rsidR="00E84B4F" w:rsidRPr="00C571BC">
        <w:rPr>
          <w:sz w:val="24"/>
          <w:szCs w:val="24"/>
          <w:lang w:val="ru-RU"/>
        </w:rPr>
        <w:t>способна</w:t>
      </w:r>
      <w:r w:rsidR="005C455A">
        <w:rPr>
          <w:sz w:val="24"/>
          <w:szCs w:val="24"/>
          <w:lang w:val="ru-RU"/>
        </w:rPr>
        <w:t>, и используется</w:t>
      </w:r>
      <w:r w:rsidR="00264F60" w:rsidRPr="00C571BC">
        <w:rPr>
          <w:sz w:val="24"/>
          <w:szCs w:val="24"/>
          <w:lang w:val="ru-RU"/>
        </w:rPr>
        <w:t xml:space="preserve"> также</w:t>
      </w:r>
      <w:r w:rsidR="007073EF" w:rsidRPr="00C571BC">
        <w:rPr>
          <w:sz w:val="24"/>
          <w:szCs w:val="24"/>
          <w:lang w:val="ru-RU"/>
        </w:rPr>
        <w:t xml:space="preserve"> и</w:t>
      </w:r>
      <w:r w:rsidR="00264F60" w:rsidRPr="00C571BC">
        <w:rPr>
          <w:sz w:val="24"/>
          <w:szCs w:val="24"/>
          <w:lang w:val="ru-RU"/>
        </w:rPr>
        <w:t xml:space="preserve"> самостоятельно.</w:t>
      </w:r>
      <w:r w:rsidR="00E84B4F" w:rsidRPr="00C571BC">
        <w:rPr>
          <w:sz w:val="24"/>
          <w:szCs w:val="24"/>
          <w:lang w:val="ru-RU"/>
        </w:rPr>
        <w:t xml:space="preserve"> </w:t>
      </w:r>
    </w:p>
    <w:p w14:paraId="3D5AB3DC" w14:textId="7F6AB04E" w:rsidR="004917A6" w:rsidRPr="00C571BC" w:rsidRDefault="00B46986" w:rsidP="00DA46A4">
      <w:pPr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 «</w:t>
      </w:r>
      <w:r w:rsidR="002E58F9">
        <w:rPr>
          <w:sz w:val="24"/>
          <w:szCs w:val="24"/>
          <w:lang w:val="ru-RU"/>
        </w:rPr>
        <w:t>основная</w:t>
      </w:r>
      <w:r>
        <w:rPr>
          <w:sz w:val="24"/>
          <w:szCs w:val="24"/>
          <w:lang w:val="ru-RU"/>
        </w:rPr>
        <w:t>» система,</w:t>
      </w:r>
      <w:r w:rsidR="004F0292" w:rsidRPr="00C571BC">
        <w:rPr>
          <w:sz w:val="24"/>
          <w:szCs w:val="24"/>
          <w:lang w:val="ru-RU"/>
        </w:rPr>
        <w:t xml:space="preserve"> базируется</w:t>
      </w:r>
      <w:r w:rsidR="003443FC" w:rsidRPr="00C571BC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 xml:space="preserve">некоторых музыкальных определениях, заложенных, как </w:t>
      </w:r>
      <w:r w:rsidR="002C390C">
        <w:rPr>
          <w:sz w:val="24"/>
          <w:szCs w:val="24"/>
          <w:lang w:val="ru-RU"/>
        </w:rPr>
        <w:t>было обнаружено</w:t>
      </w:r>
      <w:r>
        <w:rPr>
          <w:sz w:val="24"/>
          <w:szCs w:val="24"/>
          <w:lang w:val="ru-RU"/>
        </w:rPr>
        <w:t xml:space="preserve">, уже </w:t>
      </w:r>
      <w:r w:rsidR="002C390C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а уровне графического отображения </w:t>
      </w:r>
      <w:r w:rsidR="002C390C">
        <w:rPr>
          <w:sz w:val="24"/>
          <w:szCs w:val="24"/>
          <w:lang w:val="ru-RU"/>
        </w:rPr>
        <w:t xml:space="preserve">некоторых вариаций </w:t>
      </w:r>
      <w:r w:rsidR="006F0F24">
        <w:rPr>
          <w:sz w:val="24"/>
          <w:szCs w:val="24"/>
          <w:lang w:val="ru-RU"/>
        </w:rPr>
        <w:t xml:space="preserve">формы </w:t>
      </w:r>
      <w:r>
        <w:rPr>
          <w:sz w:val="24"/>
          <w:szCs w:val="24"/>
          <w:lang w:val="ru-RU"/>
        </w:rPr>
        <w:t>букв и огласовок</w:t>
      </w:r>
      <w:r w:rsidR="002C390C">
        <w:rPr>
          <w:sz w:val="24"/>
          <w:szCs w:val="24"/>
          <w:lang w:val="ru-RU"/>
        </w:rPr>
        <w:t xml:space="preserve"> языка</w:t>
      </w:r>
      <w:r>
        <w:rPr>
          <w:sz w:val="24"/>
          <w:szCs w:val="24"/>
          <w:lang w:val="ru-RU"/>
        </w:rPr>
        <w:t xml:space="preserve">, </w:t>
      </w:r>
      <w:r w:rsidR="002C390C">
        <w:rPr>
          <w:sz w:val="24"/>
          <w:szCs w:val="24"/>
          <w:lang w:val="ru-RU"/>
        </w:rPr>
        <w:t>но самым интересным</w:t>
      </w:r>
      <w:r w:rsidR="006F0F24">
        <w:rPr>
          <w:sz w:val="24"/>
          <w:szCs w:val="24"/>
          <w:lang w:val="ru-RU"/>
        </w:rPr>
        <w:t>,</w:t>
      </w:r>
      <w:r w:rsidR="002C390C">
        <w:rPr>
          <w:sz w:val="24"/>
          <w:szCs w:val="24"/>
          <w:lang w:val="ru-RU"/>
        </w:rPr>
        <w:t xml:space="preserve"> оказалось то, что «корнем» музыкальной систематичности в иврите - является сам этот язык. Вернее, </w:t>
      </w:r>
      <w:r w:rsidR="00451F4D">
        <w:rPr>
          <w:sz w:val="24"/>
          <w:szCs w:val="24"/>
          <w:lang w:val="ru-RU"/>
        </w:rPr>
        <w:t xml:space="preserve">некоторые «фундаментальные» литературные его свойства и правила, принципиальная систематичность которых, в плане музыкальном, прояснилась также, </w:t>
      </w:r>
      <w:r w:rsidR="00DA46A4">
        <w:rPr>
          <w:sz w:val="24"/>
          <w:szCs w:val="24"/>
          <w:lang w:val="ru-RU"/>
        </w:rPr>
        <w:t>вследствие</w:t>
      </w:r>
      <w:r w:rsidR="00451F4D">
        <w:rPr>
          <w:sz w:val="24"/>
          <w:szCs w:val="24"/>
          <w:lang w:val="ru-RU"/>
        </w:rPr>
        <w:t xml:space="preserve"> данного </w:t>
      </w:r>
      <w:r w:rsidR="00DA46A4">
        <w:rPr>
          <w:sz w:val="24"/>
          <w:szCs w:val="24"/>
          <w:lang w:val="ru-RU"/>
        </w:rPr>
        <w:t>исследования</w:t>
      </w:r>
      <w:r w:rsidR="00451F4D">
        <w:rPr>
          <w:sz w:val="24"/>
          <w:szCs w:val="24"/>
          <w:lang w:val="ru-RU"/>
        </w:rPr>
        <w:t>.</w:t>
      </w:r>
      <w:r w:rsidR="006F0F24">
        <w:rPr>
          <w:sz w:val="24"/>
          <w:szCs w:val="24"/>
          <w:lang w:val="ru-RU"/>
        </w:rPr>
        <w:t xml:space="preserve"> С этим феноменом мы познакомимся </w:t>
      </w:r>
      <w:r w:rsidR="00A53BBF">
        <w:rPr>
          <w:sz w:val="24"/>
          <w:szCs w:val="24"/>
          <w:lang w:val="ru-RU"/>
        </w:rPr>
        <w:t xml:space="preserve">чуть </w:t>
      </w:r>
      <w:r w:rsidR="006F0F24">
        <w:rPr>
          <w:sz w:val="24"/>
          <w:szCs w:val="24"/>
          <w:lang w:val="ru-RU"/>
        </w:rPr>
        <w:t>ниже. А в свете сказанного о связи и весомости литератур</w:t>
      </w:r>
      <w:r w:rsidR="00A53BBF">
        <w:rPr>
          <w:sz w:val="24"/>
          <w:szCs w:val="24"/>
          <w:lang w:val="ru-RU"/>
        </w:rPr>
        <w:t>ных принципов в логике «базовой» системы, и</w:t>
      </w:r>
      <w:r w:rsidR="00DA46A4">
        <w:rPr>
          <w:sz w:val="24"/>
          <w:szCs w:val="24"/>
          <w:lang w:val="ru-RU"/>
        </w:rPr>
        <w:t>меновать её, в рамках данного руководства, решено было соответственно –</w:t>
      </w:r>
      <w:r w:rsidR="00277843" w:rsidRPr="00C571BC">
        <w:rPr>
          <w:sz w:val="24"/>
          <w:szCs w:val="24"/>
          <w:lang w:val="ru-RU"/>
        </w:rPr>
        <w:t xml:space="preserve"> </w:t>
      </w:r>
      <w:r w:rsidR="00DA46A4">
        <w:rPr>
          <w:sz w:val="24"/>
          <w:szCs w:val="24"/>
          <w:lang w:val="ru-RU"/>
        </w:rPr>
        <w:t xml:space="preserve">система </w:t>
      </w:r>
      <w:r w:rsidR="00A53BBF">
        <w:rPr>
          <w:sz w:val="24"/>
          <w:szCs w:val="24"/>
          <w:lang w:val="ru-RU"/>
        </w:rPr>
        <w:t xml:space="preserve">нотации - </w:t>
      </w:r>
      <w:r w:rsidR="009D4CB7" w:rsidRPr="00C571BC">
        <w:rPr>
          <w:sz w:val="24"/>
          <w:szCs w:val="24"/>
          <w:lang w:val="ru-RU"/>
        </w:rPr>
        <w:t>«литературн</w:t>
      </w:r>
      <w:r w:rsidR="00277843" w:rsidRPr="00C571BC">
        <w:rPr>
          <w:sz w:val="24"/>
          <w:szCs w:val="24"/>
          <w:lang w:val="ru-RU"/>
        </w:rPr>
        <w:t>ая</w:t>
      </w:r>
      <w:r w:rsidR="009D4CB7" w:rsidRPr="00C571BC">
        <w:rPr>
          <w:sz w:val="24"/>
          <w:szCs w:val="24"/>
          <w:lang w:val="ru-RU"/>
        </w:rPr>
        <w:t xml:space="preserve">». </w:t>
      </w:r>
    </w:p>
    <w:p w14:paraId="0E463D46" w14:textId="08F1FA11" w:rsidR="00C84AA0" w:rsidRPr="00C571BC" w:rsidRDefault="009E610E" w:rsidP="009E61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Она и откроет, обсуждаемый список - </w:t>
      </w:r>
    </w:p>
    <w:p w14:paraId="037E9E42" w14:textId="33FDB80E" w:rsidR="005976C4" w:rsidRPr="00C571BC" w:rsidRDefault="005976C4" w:rsidP="00264451">
      <w:pPr>
        <w:rPr>
          <w:b/>
          <w:bCs/>
          <w:sz w:val="26"/>
          <w:szCs w:val="26"/>
          <w:lang w:val="ru-RU"/>
        </w:rPr>
      </w:pPr>
      <w:r w:rsidRPr="00230E38">
        <w:rPr>
          <w:b/>
          <w:bCs/>
          <w:sz w:val="26"/>
          <w:szCs w:val="26"/>
          <w:lang w:val="ru-RU"/>
        </w:rPr>
        <w:t>Обнаруже</w:t>
      </w:r>
      <w:r w:rsidRPr="00C571BC">
        <w:rPr>
          <w:b/>
          <w:bCs/>
          <w:sz w:val="26"/>
          <w:szCs w:val="26"/>
          <w:lang w:val="ru-RU"/>
        </w:rPr>
        <w:t>нные системы</w:t>
      </w:r>
      <w:r w:rsidR="00A53BBF">
        <w:rPr>
          <w:b/>
          <w:bCs/>
          <w:sz w:val="26"/>
          <w:szCs w:val="26"/>
          <w:lang w:val="ru-RU"/>
        </w:rPr>
        <w:t xml:space="preserve"> нотации</w:t>
      </w:r>
    </w:p>
    <w:p w14:paraId="6CFAAAFB" w14:textId="0FD4F742" w:rsidR="005976C4" w:rsidRPr="00C571BC" w:rsidRDefault="005976C4" w:rsidP="008F5D2B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 xml:space="preserve">«Литературная» </w:t>
      </w:r>
      <w:r w:rsidR="00EB2056" w:rsidRPr="00C571BC">
        <w:rPr>
          <w:b/>
          <w:bCs/>
          <w:sz w:val="24"/>
          <w:szCs w:val="24"/>
          <w:lang w:val="ru-RU"/>
        </w:rPr>
        <w:t xml:space="preserve">(базовая) </w:t>
      </w:r>
      <w:r w:rsidRPr="00C571BC">
        <w:rPr>
          <w:b/>
          <w:bCs/>
          <w:sz w:val="24"/>
          <w:szCs w:val="24"/>
          <w:lang w:val="ru-RU"/>
        </w:rPr>
        <w:t>система</w:t>
      </w:r>
    </w:p>
    <w:p w14:paraId="5ABBE319" w14:textId="14554D78" w:rsidR="005976C4" w:rsidRPr="00C571BC" w:rsidRDefault="00F60F0A" w:rsidP="008F5D2B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Охарактеризовать эту систему, в наших целях, </w:t>
      </w:r>
      <w:r w:rsidR="00475C1D" w:rsidRPr="00C571BC">
        <w:rPr>
          <w:sz w:val="24"/>
          <w:szCs w:val="24"/>
          <w:lang w:val="ru-RU"/>
        </w:rPr>
        <w:t>будет достаточно просто – это будет та логика, которой нам придётся пользоваться для воссоздания произведений, в которых не существует традиционн</w:t>
      </w:r>
      <w:r w:rsidR="003D1FB4" w:rsidRPr="00C571BC">
        <w:rPr>
          <w:sz w:val="24"/>
          <w:szCs w:val="24"/>
          <w:lang w:val="ru-RU"/>
        </w:rPr>
        <w:t>ых символов</w:t>
      </w:r>
      <w:r w:rsidR="00475C1D" w:rsidRPr="00C571BC">
        <w:rPr>
          <w:sz w:val="24"/>
          <w:szCs w:val="24"/>
          <w:lang w:val="ru-RU"/>
        </w:rPr>
        <w:t xml:space="preserve"> «Тэамэй Микра».</w:t>
      </w:r>
    </w:p>
    <w:p w14:paraId="4906E94B" w14:textId="77777777" w:rsidR="00475C1D" w:rsidRPr="00C571BC" w:rsidRDefault="00475C1D" w:rsidP="00264451">
      <w:pPr>
        <w:pStyle w:val="ListParagraph"/>
        <w:ind w:left="1008"/>
        <w:rPr>
          <w:sz w:val="24"/>
          <w:szCs w:val="24"/>
          <w:lang w:val="ru-RU"/>
        </w:rPr>
      </w:pPr>
    </w:p>
    <w:p w14:paraId="6606ED55" w14:textId="6CD93555" w:rsidR="005976C4" w:rsidRPr="00C571BC" w:rsidRDefault="005976C4" w:rsidP="008F5D2B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Система «Тэамэй Микра»</w:t>
      </w:r>
    </w:p>
    <w:p w14:paraId="63DFFD2E" w14:textId="460C5781" w:rsidR="003C7097" w:rsidRPr="00C571BC" w:rsidRDefault="00230E38" w:rsidP="00230E38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</w:t>
      </w:r>
      <w:r w:rsidR="003C7097" w:rsidRPr="00C571BC">
        <w:rPr>
          <w:sz w:val="24"/>
          <w:szCs w:val="24"/>
          <w:lang w:val="ru-RU"/>
        </w:rPr>
        <w:t xml:space="preserve"> система будет сопровождать нас в расшифровке </w:t>
      </w:r>
      <w:r w:rsidR="00C07464" w:rsidRPr="00C571BC">
        <w:rPr>
          <w:sz w:val="24"/>
          <w:szCs w:val="24"/>
          <w:lang w:val="ru-RU"/>
        </w:rPr>
        <w:t>всех источников,</w:t>
      </w:r>
      <w:r w:rsidR="003C7097" w:rsidRPr="00C571BC">
        <w:rPr>
          <w:sz w:val="24"/>
          <w:szCs w:val="24"/>
          <w:lang w:val="ru-RU"/>
        </w:rPr>
        <w:t xml:space="preserve"> включающих «Тэам</w:t>
      </w:r>
      <w:r>
        <w:rPr>
          <w:sz w:val="24"/>
          <w:szCs w:val="24"/>
          <w:lang w:val="ru-RU"/>
        </w:rPr>
        <w:t>э</w:t>
      </w:r>
      <w:r w:rsidR="003C7097" w:rsidRPr="00C571BC">
        <w:rPr>
          <w:sz w:val="24"/>
          <w:szCs w:val="24"/>
          <w:lang w:val="ru-RU"/>
        </w:rPr>
        <w:t xml:space="preserve">й Микра», с единственным исключением – книги «Тэилим», которой, по причине некоторых отличий, мы </w:t>
      </w:r>
      <w:r>
        <w:rPr>
          <w:sz w:val="24"/>
          <w:szCs w:val="24"/>
          <w:lang w:val="ru-RU"/>
        </w:rPr>
        <w:t>определили</w:t>
      </w:r>
      <w:r w:rsidR="003C7097" w:rsidRPr="00C571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отдельную</w:t>
      </w:r>
      <w:r w:rsidR="003C7097" w:rsidRPr="00C571BC">
        <w:rPr>
          <w:sz w:val="24"/>
          <w:szCs w:val="24"/>
          <w:lang w:val="ru-RU"/>
        </w:rPr>
        <w:t>, очень похожую технически, но всё же отличающуюся систему.</w:t>
      </w:r>
      <w:r w:rsidR="007F2CB4" w:rsidRPr="00C571BC">
        <w:rPr>
          <w:sz w:val="24"/>
          <w:szCs w:val="24"/>
          <w:lang w:val="ru-RU"/>
        </w:rPr>
        <w:t xml:space="preserve"> </w:t>
      </w:r>
    </w:p>
    <w:p w14:paraId="4F348427" w14:textId="77777777" w:rsidR="003C7097" w:rsidRPr="00C571BC" w:rsidRDefault="003C7097" w:rsidP="00264451">
      <w:pPr>
        <w:pStyle w:val="ListParagraph"/>
        <w:ind w:left="1008"/>
        <w:rPr>
          <w:sz w:val="24"/>
          <w:szCs w:val="24"/>
          <w:lang w:val="ru-RU"/>
        </w:rPr>
      </w:pPr>
    </w:p>
    <w:p w14:paraId="4555BAA5" w14:textId="242A3A7E" w:rsidR="005976C4" w:rsidRPr="00C571BC" w:rsidRDefault="005976C4" w:rsidP="008F5D2B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C571BC">
        <w:rPr>
          <w:b/>
          <w:bCs/>
          <w:sz w:val="24"/>
          <w:szCs w:val="24"/>
          <w:lang w:val="ru-RU"/>
        </w:rPr>
        <w:t>Система «</w:t>
      </w:r>
      <w:r w:rsidR="00AC09A6" w:rsidRPr="00C571BC">
        <w:rPr>
          <w:b/>
          <w:bCs/>
          <w:sz w:val="24"/>
          <w:szCs w:val="24"/>
          <w:lang w:val="ru-RU"/>
        </w:rPr>
        <w:t xml:space="preserve">Тэамэй </w:t>
      </w:r>
      <w:r w:rsidRPr="00C571BC">
        <w:rPr>
          <w:b/>
          <w:bCs/>
          <w:sz w:val="24"/>
          <w:szCs w:val="24"/>
          <w:lang w:val="ru-RU"/>
        </w:rPr>
        <w:t>Тэилим»</w:t>
      </w:r>
    </w:p>
    <w:p w14:paraId="20007A5F" w14:textId="7D3E3A2A" w:rsidR="003C7097" w:rsidRPr="00C571BC" w:rsidRDefault="003C7097" w:rsidP="008F5D2B">
      <w:pPr>
        <w:pStyle w:val="ListParagraph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Эта система </w:t>
      </w:r>
      <w:r w:rsidR="00EC04E1" w:rsidRPr="00C571BC">
        <w:rPr>
          <w:sz w:val="24"/>
          <w:szCs w:val="24"/>
          <w:lang w:val="ru-RU"/>
        </w:rPr>
        <w:t>сопровождает</w:t>
      </w:r>
      <w:r w:rsidRPr="00C571BC">
        <w:rPr>
          <w:sz w:val="24"/>
          <w:szCs w:val="24"/>
          <w:lang w:val="ru-RU"/>
        </w:rPr>
        <w:t xml:space="preserve"> только лишь Псалмы - произведения книги «Тэилим»</w:t>
      </w:r>
      <w:r w:rsidR="00230E38">
        <w:rPr>
          <w:sz w:val="24"/>
          <w:szCs w:val="24"/>
          <w:lang w:val="ru-RU"/>
        </w:rPr>
        <w:t xml:space="preserve">. Впрочем, </w:t>
      </w:r>
      <w:r w:rsidRPr="00C571BC">
        <w:rPr>
          <w:sz w:val="24"/>
          <w:szCs w:val="24"/>
          <w:lang w:val="ru-RU"/>
        </w:rPr>
        <w:t xml:space="preserve">пользоваться </w:t>
      </w:r>
      <w:r w:rsidR="007C6F61">
        <w:rPr>
          <w:sz w:val="24"/>
          <w:szCs w:val="24"/>
          <w:lang w:val="ru-RU"/>
        </w:rPr>
        <w:t xml:space="preserve">ею, как и всеми остальными, </w:t>
      </w:r>
      <w:r w:rsidRPr="00C571BC">
        <w:rPr>
          <w:sz w:val="24"/>
          <w:szCs w:val="24"/>
          <w:lang w:val="ru-RU"/>
        </w:rPr>
        <w:t xml:space="preserve">нам понадобиться </w:t>
      </w:r>
      <w:r w:rsidR="00230E38">
        <w:rPr>
          <w:sz w:val="24"/>
          <w:szCs w:val="24"/>
          <w:lang w:val="ru-RU"/>
        </w:rPr>
        <w:t xml:space="preserve">и </w:t>
      </w:r>
      <w:r w:rsidRPr="00C571BC">
        <w:rPr>
          <w:sz w:val="24"/>
          <w:szCs w:val="24"/>
          <w:lang w:val="ru-RU"/>
        </w:rPr>
        <w:t>в процессе расшифровки молитв</w:t>
      </w:r>
      <w:r w:rsidR="007C6F61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и других церемониальных произведений</w:t>
      </w:r>
      <w:r w:rsidR="007C6F61">
        <w:rPr>
          <w:sz w:val="24"/>
          <w:szCs w:val="24"/>
          <w:lang w:val="ru-RU"/>
        </w:rPr>
        <w:t xml:space="preserve">, </w:t>
      </w:r>
      <w:r w:rsidR="00EC04E1" w:rsidRPr="00C571BC">
        <w:rPr>
          <w:sz w:val="24"/>
          <w:szCs w:val="24"/>
          <w:lang w:val="ru-RU"/>
        </w:rPr>
        <w:t xml:space="preserve">которые, </w:t>
      </w:r>
      <w:r w:rsidR="007C6F61">
        <w:rPr>
          <w:sz w:val="24"/>
          <w:szCs w:val="24"/>
          <w:lang w:val="ru-RU"/>
        </w:rPr>
        <w:t>как мы уже отмечали, включают в себя произведения всех категорий</w:t>
      </w:r>
      <w:r w:rsidR="00EC04E1" w:rsidRPr="00C571BC">
        <w:rPr>
          <w:sz w:val="24"/>
          <w:szCs w:val="24"/>
          <w:lang w:val="ru-RU"/>
        </w:rPr>
        <w:t>.</w:t>
      </w:r>
    </w:p>
    <w:p w14:paraId="08911468" w14:textId="6E889EEA" w:rsidR="005976C4" w:rsidRDefault="00E66F4C" w:rsidP="005976C4">
      <w:pPr>
        <w:rPr>
          <w:lang w:val="ru-RU"/>
        </w:rPr>
      </w:pPr>
      <w:r>
        <w:rPr>
          <w:lang w:val="ru-RU"/>
        </w:rPr>
        <w:t>----------------------------------------------------------------------------------------------</w:t>
      </w:r>
    </w:p>
    <w:p w14:paraId="0520A253" w14:textId="3A9CA76B" w:rsidR="00CD484F" w:rsidRDefault="00EB2056" w:rsidP="00344A2F">
      <w:pPr>
        <w:pStyle w:val="ListParagraph"/>
        <w:spacing w:line="360" w:lineRule="auto"/>
        <w:ind w:left="0"/>
        <w:rPr>
          <w:b/>
          <w:bCs/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>Основы</w:t>
      </w:r>
      <w:r w:rsidR="00CD484F" w:rsidRPr="00C571BC">
        <w:rPr>
          <w:b/>
          <w:bCs/>
          <w:sz w:val="26"/>
          <w:szCs w:val="26"/>
          <w:lang w:val="ru-RU"/>
        </w:rPr>
        <w:t xml:space="preserve"> </w:t>
      </w:r>
      <w:r w:rsidRPr="00C571BC">
        <w:rPr>
          <w:b/>
          <w:bCs/>
          <w:sz w:val="26"/>
          <w:szCs w:val="26"/>
          <w:lang w:val="ru-RU"/>
        </w:rPr>
        <w:t>базовой</w:t>
      </w:r>
      <w:r w:rsidR="005913E7">
        <w:rPr>
          <w:b/>
          <w:bCs/>
          <w:sz w:val="26"/>
          <w:szCs w:val="26"/>
          <w:lang w:val="ru-RU"/>
        </w:rPr>
        <w:t xml:space="preserve"> </w:t>
      </w:r>
      <w:r w:rsidR="008264F6">
        <w:rPr>
          <w:b/>
          <w:bCs/>
          <w:sz w:val="26"/>
          <w:szCs w:val="26"/>
          <w:lang w:val="ru-RU"/>
        </w:rPr>
        <w:t xml:space="preserve">- </w:t>
      </w:r>
      <w:r w:rsidR="005913E7">
        <w:rPr>
          <w:b/>
          <w:bCs/>
          <w:sz w:val="26"/>
          <w:szCs w:val="26"/>
          <w:lang w:val="ru-RU"/>
        </w:rPr>
        <w:t xml:space="preserve">«литературной» </w:t>
      </w:r>
      <w:r w:rsidR="00CD484F" w:rsidRPr="00C571BC">
        <w:rPr>
          <w:b/>
          <w:bCs/>
          <w:sz w:val="26"/>
          <w:szCs w:val="26"/>
          <w:lang w:val="ru-RU"/>
        </w:rPr>
        <w:t>системы</w:t>
      </w:r>
    </w:p>
    <w:p w14:paraId="40C48F69" w14:textId="749E1FF4" w:rsidR="00344A34" w:rsidRPr="00C571BC" w:rsidRDefault="00BA51CC" w:rsidP="00454F03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lastRenderedPageBreak/>
        <w:t>М</w:t>
      </w:r>
      <w:r w:rsidR="00752584" w:rsidRPr="00C571BC">
        <w:rPr>
          <w:sz w:val="24"/>
          <w:szCs w:val="24"/>
          <w:lang w:val="ru-RU"/>
        </w:rPr>
        <w:t xml:space="preserve">ы обсуждаем технику музыкальной нотации, базирующуюся </w:t>
      </w:r>
      <w:r w:rsidR="00BD6F85" w:rsidRPr="00C571BC">
        <w:rPr>
          <w:sz w:val="24"/>
          <w:szCs w:val="24"/>
          <w:lang w:val="ru-RU"/>
        </w:rPr>
        <w:t>лишь</w:t>
      </w:r>
      <w:r w:rsidR="00752584" w:rsidRPr="00C571BC">
        <w:rPr>
          <w:sz w:val="24"/>
          <w:szCs w:val="24"/>
          <w:lang w:val="ru-RU"/>
        </w:rPr>
        <w:t xml:space="preserve"> на символах, считавшихся до сих пор </w:t>
      </w:r>
      <w:r w:rsidR="00CA4F51" w:rsidRPr="00C571BC">
        <w:rPr>
          <w:sz w:val="24"/>
          <w:szCs w:val="24"/>
          <w:lang w:val="ru-RU"/>
        </w:rPr>
        <w:t>знаками</w:t>
      </w:r>
      <w:r w:rsidRPr="00C571BC">
        <w:rPr>
          <w:sz w:val="24"/>
          <w:szCs w:val="24"/>
          <w:lang w:val="ru-RU"/>
        </w:rPr>
        <w:t>,</w:t>
      </w:r>
      <w:r w:rsidR="00752584" w:rsidRPr="00C571BC">
        <w:rPr>
          <w:sz w:val="24"/>
          <w:szCs w:val="24"/>
          <w:lang w:val="ru-RU"/>
        </w:rPr>
        <w:t xml:space="preserve"> исключительно литературной символики</w:t>
      </w:r>
      <w:r w:rsidR="00CA4F51" w:rsidRPr="00C571BC">
        <w:rPr>
          <w:sz w:val="24"/>
          <w:szCs w:val="24"/>
          <w:lang w:val="ru-RU"/>
        </w:rPr>
        <w:t>,</w:t>
      </w:r>
      <w:r w:rsidR="00752584" w:rsidRPr="00C571BC">
        <w:rPr>
          <w:sz w:val="24"/>
          <w:szCs w:val="24"/>
          <w:lang w:val="ru-RU"/>
        </w:rPr>
        <w:t xml:space="preserve"> и соответствующего предназначения. </w:t>
      </w:r>
      <w:r w:rsidR="006A6C75" w:rsidRPr="00C571BC">
        <w:rPr>
          <w:sz w:val="24"/>
          <w:szCs w:val="24"/>
          <w:lang w:val="ru-RU"/>
        </w:rPr>
        <w:t>На самом деле, речь мы ведём о расширенном наборе</w:t>
      </w:r>
      <w:r w:rsidRPr="00C571BC">
        <w:rPr>
          <w:sz w:val="24"/>
          <w:szCs w:val="24"/>
          <w:lang w:val="ru-RU"/>
        </w:rPr>
        <w:t xml:space="preserve"> символов</w:t>
      </w:r>
      <w:r w:rsidR="006A6C75" w:rsidRPr="00C571BC">
        <w:rPr>
          <w:sz w:val="24"/>
          <w:szCs w:val="24"/>
          <w:lang w:val="ru-RU"/>
        </w:rPr>
        <w:t>, включающем, в дополнение к буквам</w:t>
      </w:r>
      <w:r w:rsidR="008264F6">
        <w:rPr>
          <w:sz w:val="24"/>
          <w:szCs w:val="24"/>
          <w:lang w:val="ru-RU"/>
        </w:rPr>
        <w:t xml:space="preserve"> -</w:t>
      </w:r>
      <w:r w:rsidR="006A6C75" w:rsidRPr="00C571BC">
        <w:rPr>
          <w:sz w:val="24"/>
          <w:szCs w:val="24"/>
          <w:lang w:val="ru-RU"/>
        </w:rPr>
        <w:t xml:space="preserve"> знаки огласовки, </w:t>
      </w:r>
      <w:r w:rsidR="001C04F4" w:rsidRPr="00C571BC">
        <w:rPr>
          <w:sz w:val="24"/>
          <w:szCs w:val="24"/>
          <w:lang w:val="ru-RU"/>
        </w:rPr>
        <w:t>и</w:t>
      </w:r>
      <w:r w:rsidR="00802D61" w:rsidRPr="00C571BC">
        <w:rPr>
          <w:sz w:val="24"/>
          <w:szCs w:val="24"/>
          <w:lang w:val="ru-RU"/>
        </w:rPr>
        <w:t>,</w:t>
      </w:r>
      <w:r w:rsidR="001C04F4" w:rsidRPr="00C571BC">
        <w:rPr>
          <w:sz w:val="24"/>
          <w:szCs w:val="24"/>
          <w:lang w:val="ru-RU"/>
        </w:rPr>
        <w:t xml:space="preserve"> </w:t>
      </w:r>
      <w:r w:rsidR="006A6C75" w:rsidRPr="00C571BC">
        <w:rPr>
          <w:sz w:val="24"/>
          <w:szCs w:val="24"/>
          <w:lang w:val="ru-RU"/>
        </w:rPr>
        <w:t xml:space="preserve">если присутствуют, то и </w:t>
      </w:r>
      <w:r w:rsidR="00802D61" w:rsidRPr="00C571BC">
        <w:rPr>
          <w:sz w:val="24"/>
          <w:szCs w:val="24"/>
          <w:lang w:val="ru-RU"/>
        </w:rPr>
        <w:t xml:space="preserve">знаки препинания, и </w:t>
      </w:r>
      <w:r w:rsidR="001C04F4" w:rsidRPr="00C571BC">
        <w:rPr>
          <w:sz w:val="24"/>
          <w:szCs w:val="24"/>
          <w:lang w:val="ru-RU"/>
        </w:rPr>
        <w:t>особого символа</w:t>
      </w:r>
      <w:r w:rsidR="006A6C75" w:rsidRPr="00C571BC">
        <w:rPr>
          <w:sz w:val="24"/>
          <w:szCs w:val="24"/>
          <w:lang w:val="ru-RU"/>
        </w:rPr>
        <w:t xml:space="preserve"> деления </w:t>
      </w:r>
      <w:r w:rsidR="001C04F4" w:rsidRPr="00C571BC">
        <w:rPr>
          <w:sz w:val="24"/>
          <w:szCs w:val="24"/>
          <w:lang w:val="ru-RU"/>
        </w:rPr>
        <w:t xml:space="preserve">текста </w:t>
      </w:r>
      <w:r w:rsidR="006A6C75" w:rsidRPr="00C571BC">
        <w:rPr>
          <w:sz w:val="24"/>
          <w:szCs w:val="24"/>
          <w:lang w:val="ru-RU"/>
        </w:rPr>
        <w:t xml:space="preserve">на </w:t>
      </w:r>
      <w:r w:rsidR="001C04F4" w:rsidRPr="00C571BC">
        <w:rPr>
          <w:sz w:val="24"/>
          <w:szCs w:val="24"/>
          <w:lang w:val="ru-RU"/>
        </w:rPr>
        <w:t xml:space="preserve">отдельные </w:t>
      </w:r>
      <w:r w:rsidR="006A6C75" w:rsidRPr="00C571BC">
        <w:rPr>
          <w:sz w:val="24"/>
          <w:szCs w:val="24"/>
          <w:lang w:val="ru-RU"/>
        </w:rPr>
        <w:t xml:space="preserve">фразы </w:t>
      </w:r>
      <w:r w:rsidR="001C04F4" w:rsidRPr="00C571BC">
        <w:rPr>
          <w:sz w:val="24"/>
          <w:szCs w:val="24"/>
          <w:lang w:val="ru-RU"/>
        </w:rPr>
        <w:t xml:space="preserve">- </w:t>
      </w:r>
      <w:r w:rsidR="006A6C75" w:rsidRPr="00C571BC">
        <w:rPr>
          <w:sz w:val="24"/>
          <w:szCs w:val="24"/>
          <w:lang w:val="ru-RU"/>
        </w:rPr>
        <w:t>«Соф Пасук»</w:t>
      </w:r>
      <w:r w:rsidR="001C04F4" w:rsidRPr="00C571BC">
        <w:rPr>
          <w:sz w:val="24"/>
          <w:szCs w:val="24"/>
          <w:lang w:val="ru-RU"/>
        </w:rPr>
        <w:t xml:space="preserve"> (</w:t>
      </w:r>
      <w:r w:rsidR="005F7FB4" w:rsidRPr="00C571BC">
        <w:rPr>
          <w:sz w:val="24"/>
          <w:szCs w:val="24"/>
          <w:lang w:val="ru-RU"/>
        </w:rPr>
        <w:t>с</w:t>
      </w:r>
      <w:r w:rsidR="001C04F4" w:rsidRPr="00C571BC">
        <w:rPr>
          <w:sz w:val="24"/>
          <w:szCs w:val="24"/>
          <w:lang w:val="ru-RU"/>
        </w:rPr>
        <w:t>м. ниже</w:t>
      </w:r>
      <w:r w:rsidR="00BB2E3E" w:rsidRPr="00C571BC">
        <w:rPr>
          <w:sz w:val="24"/>
          <w:szCs w:val="24"/>
          <w:lang w:val="ru-RU"/>
        </w:rPr>
        <w:t>…</w:t>
      </w:r>
      <w:r w:rsidR="001C04F4" w:rsidRPr="00C571BC">
        <w:rPr>
          <w:sz w:val="24"/>
          <w:szCs w:val="24"/>
          <w:lang w:val="ru-RU"/>
        </w:rPr>
        <w:t xml:space="preserve">). </w:t>
      </w:r>
      <w:r w:rsidR="00802D61" w:rsidRPr="00C571BC">
        <w:rPr>
          <w:sz w:val="24"/>
          <w:szCs w:val="24"/>
          <w:lang w:val="ru-RU"/>
        </w:rPr>
        <w:t xml:space="preserve">Важно </w:t>
      </w:r>
      <w:r w:rsidRPr="00C571BC">
        <w:rPr>
          <w:sz w:val="24"/>
          <w:szCs w:val="24"/>
          <w:lang w:val="ru-RU"/>
        </w:rPr>
        <w:t>знать</w:t>
      </w:r>
      <w:r w:rsidR="00802D61" w:rsidRPr="00C571BC">
        <w:rPr>
          <w:sz w:val="24"/>
          <w:szCs w:val="24"/>
          <w:lang w:val="ru-RU"/>
        </w:rPr>
        <w:t xml:space="preserve">, что в этой системе, </w:t>
      </w:r>
      <w:r w:rsidR="008264F6">
        <w:rPr>
          <w:sz w:val="24"/>
          <w:szCs w:val="24"/>
          <w:lang w:val="ru-RU"/>
        </w:rPr>
        <w:t>учитывается</w:t>
      </w:r>
      <w:r w:rsidR="00802D61" w:rsidRPr="00C571BC">
        <w:rPr>
          <w:sz w:val="24"/>
          <w:szCs w:val="24"/>
          <w:lang w:val="ru-RU"/>
        </w:rPr>
        <w:t xml:space="preserve"> то, что является доступным в сегодняшних изданиях источников, причём, </w:t>
      </w:r>
      <w:r w:rsidR="00340E74">
        <w:rPr>
          <w:sz w:val="24"/>
          <w:szCs w:val="24"/>
          <w:lang w:val="ru-RU"/>
        </w:rPr>
        <w:t xml:space="preserve">на данном этапе, рассматривались, в основном, </w:t>
      </w:r>
      <w:r w:rsidR="00802D61" w:rsidRPr="00C571BC">
        <w:rPr>
          <w:sz w:val="24"/>
          <w:szCs w:val="24"/>
          <w:lang w:val="ru-RU"/>
        </w:rPr>
        <w:t>сефардски</w:t>
      </w:r>
      <w:r w:rsidR="00340E74">
        <w:rPr>
          <w:sz w:val="24"/>
          <w:szCs w:val="24"/>
          <w:lang w:val="ru-RU"/>
        </w:rPr>
        <w:t>е</w:t>
      </w:r>
      <w:r w:rsidR="00802D61" w:rsidRPr="00C571BC">
        <w:rPr>
          <w:sz w:val="24"/>
          <w:szCs w:val="24"/>
          <w:lang w:val="ru-RU"/>
        </w:rPr>
        <w:t xml:space="preserve"> верси</w:t>
      </w:r>
      <w:r w:rsidR="00340E74">
        <w:rPr>
          <w:sz w:val="24"/>
          <w:szCs w:val="24"/>
          <w:lang w:val="ru-RU"/>
        </w:rPr>
        <w:t>и</w:t>
      </w:r>
      <w:r w:rsidR="00802D61" w:rsidRPr="00C571BC">
        <w:rPr>
          <w:sz w:val="24"/>
          <w:szCs w:val="24"/>
          <w:lang w:val="ru-RU"/>
        </w:rPr>
        <w:t xml:space="preserve"> материалов.</w:t>
      </w:r>
      <w:r w:rsidR="006A6C75" w:rsidRPr="00C571BC">
        <w:rPr>
          <w:sz w:val="24"/>
          <w:szCs w:val="24"/>
          <w:lang w:val="ru-RU"/>
        </w:rPr>
        <w:t xml:space="preserve"> </w:t>
      </w:r>
      <w:r w:rsidR="00340E74">
        <w:rPr>
          <w:sz w:val="24"/>
          <w:szCs w:val="24"/>
          <w:lang w:val="ru-RU"/>
        </w:rPr>
        <w:t>П</w:t>
      </w:r>
      <w:r w:rsidR="006A6C75" w:rsidRPr="00C571BC">
        <w:rPr>
          <w:sz w:val="24"/>
          <w:szCs w:val="24"/>
          <w:lang w:val="ru-RU"/>
        </w:rPr>
        <w:t>о разным причинам</w:t>
      </w:r>
      <w:r w:rsidR="00340E74">
        <w:rPr>
          <w:sz w:val="24"/>
          <w:szCs w:val="24"/>
          <w:lang w:val="ru-RU"/>
        </w:rPr>
        <w:t xml:space="preserve"> </w:t>
      </w:r>
      <w:r w:rsidR="00D81E91">
        <w:rPr>
          <w:sz w:val="24"/>
          <w:szCs w:val="24"/>
          <w:lang w:val="ru-RU"/>
        </w:rPr>
        <w:t>(</w:t>
      </w:r>
      <w:r w:rsidR="00340E74">
        <w:rPr>
          <w:sz w:val="24"/>
          <w:szCs w:val="24"/>
          <w:lang w:val="ru-RU"/>
        </w:rPr>
        <w:t xml:space="preserve">детали </w:t>
      </w:r>
      <w:r w:rsidR="00D81E91">
        <w:rPr>
          <w:sz w:val="24"/>
          <w:szCs w:val="24"/>
          <w:lang w:val="ru-RU"/>
        </w:rPr>
        <w:t>их</w:t>
      </w:r>
      <w:r w:rsidR="00340E74">
        <w:rPr>
          <w:sz w:val="24"/>
          <w:szCs w:val="24"/>
          <w:lang w:val="ru-RU"/>
        </w:rPr>
        <w:t xml:space="preserve"> для нас не существенны</w:t>
      </w:r>
      <w:r w:rsidR="00D81E91">
        <w:rPr>
          <w:sz w:val="24"/>
          <w:szCs w:val="24"/>
          <w:lang w:val="ru-RU"/>
        </w:rPr>
        <w:t>)</w:t>
      </w:r>
      <w:r w:rsidR="00340E74">
        <w:rPr>
          <w:sz w:val="24"/>
          <w:szCs w:val="24"/>
          <w:lang w:val="ru-RU"/>
        </w:rPr>
        <w:t>,</w:t>
      </w:r>
      <w:r w:rsidR="00454F03" w:rsidRPr="00C571BC">
        <w:rPr>
          <w:sz w:val="24"/>
          <w:szCs w:val="24"/>
          <w:lang w:val="ru-RU"/>
        </w:rPr>
        <w:t xml:space="preserve"> </w:t>
      </w:r>
      <w:r w:rsidR="00340E74">
        <w:rPr>
          <w:sz w:val="24"/>
          <w:szCs w:val="24"/>
          <w:lang w:val="ru-RU"/>
        </w:rPr>
        <w:t xml:space="preserve">доступный в различных произведениях </w:t>
      </w:r>
      <w:r w:rsidR="006A6C75" w:rsidRPr="00C571BC">
        <w:rPr>
          <w:sz w:val="24"/>
          <w:szCs w:val="24"/>
          <w:lang w:val="ru-RU"/>
        </w:rPr>
        <w:t>набор символов</w:t>
      </w:r>
      <w:r w:rsidR="00340E74">
        <w:rPr>
          <w:sz w:val="24"/>
          <w:szCs w:val="24"/>
          <w:lang w:val="ru-RU"/>
        </w:rPr>
        <w:t>,</w:t>
      </w:r>
      <w:r w:rsidR="006A6C75" w:rsidRPr="00C571BC">
        <w:rPr>
          <w:sz w:val="24"/>
          <w:szCs w:val="24"/>
          <w:lang w:val="ru-RU"/>
        </w:rPr>
        <w:t xml:space="preserve"> может </w:t>
      </w:r>
      <w:r w:rsidR="00340E74">
        <w:rPr>
          <w:sz w:val="24"/>
          <w:szCs w:val="24"/>
          <w:lang w:val="ru-RU"/>
        </w:rPr>
        <w:t>отличаться</w:t>
      </w:r>
      <w:r w:rsidR="00C7459E" w:rsidRPr="00C571BC">
        <w:rPr>
          <w:sz w:val="24"/>
          <w:szCs w:val="24"/>
          <w:lang w:val="ru-RU"/>
        </w:rPr>
        <w:t>.</w:t>
      </w:r>
      <w:r w:rsidR="00454F03" w:rsidRPr="00C571BC">
        <w:rPr>
          <w:sz w:val="24"/>
          <w:szCs w:val="24"/>
          <w:lang w:val="ru-RU"/>
        </w:rPr>
        <w:t xml:space="preserve"> </w:t>
      </w:r>
      <w:r w:rsidR="00802D61" w:rsidRPr="00C571BC">
        <w:rPr>
          <w:sz w:val="24"/>
          <w:szCs w:val="24"/>
          <w:lang w:val="ru-RU"/>
        </w:rPr>
        <w:t xml:space="preserve">Некоторые из оригиналов, в </w:t>
      </w:r>
      <w:r w:rsidRPr="00C571BC">
        <w:rPr>
          <w:sz w:val="24"/>
          <w:szCs w:val="24"/>
          <w:lang w:val="ru-RU"/>
        </w:rPr>
        <w:t>сегодняшних</w:t>
      </w:r>
      <w:r w:rsidR="00802D61" w:rsidRPr="00C571BC">
        <w:rPr>
          <w:sz w:val="24"/>
          <w:szCs w:val="24"/>
          <w:lang w:val="ru-RU"/>
        </w:rPr>
        <w:t xml:space="preserve"> изданиях, «претерпели» символьное дополнение, в соответствии с существующими традиционными правилами</w:t>
      </w:r>
      <w:r w:rsidR="00340E74">
        <w:rPr>
          <w:sz w:val="24"/>
          <w:szCs w:val="24"/>
          <w:lang w:val="ru-RU"/>
        </w:rPr>
        <w:t xml:space="preserve"> огласовки</w:t>
      </w:r>
      <w:r w:rsidR="00802D61" w:rsidRPr="00C571BC">
        <w:rPr>
          <w:sz w:val="24"/>
          <w:szCs w:val="24"/>
          <w:lang w:val="ru-RU"/>
        </w:rPr>
        <w:t xml:space="preserve">, в частности, посредством созданных </w:t>
      </w:r>
      <w:r w:rsidR="00880D37" w:rsidRPr="00C571BC">
        <w:rPr>
          <w:sz w:val="24"/>
          <w:szCs w:val="24"/>
          <w:lang w:val="ru-RU"/>
        </w:rPr>
        <w:t xml:space="preserve">компьютерных алгоритмов, «корректность» которых, в нашем случае, как минимум – не удостоверена. Но чаще всего, нам придётся иметь дело с материалами </w:t>
      </w:r>
      <w:r w:rsidR="00BB2E3E" w:rsidRPr="00C571BC">
        <w:rPr>
          <w:sz w:val="24"/>
          <w:szCs w:val="24"/>
          <w:lang w:val="ru-RU"/>
        </w:rPr>
        <w:t xml:space="preserve">именно </w:t>
      </w:r>
      <w:r w:rsidR="00880D37" w:rsidRPr="00C571BC">
        <w:rPr>
          <w:sz w:val="24"/>
          <w:szCs w:val="24"/>
          <w:lang w:val="ru-RU"/>
        </w:rPr>
        <w:t xml:space="preserve">в таком «неопределённом» статусе, </w:t>
      </w:r>
      <w:r w:rsidR="00BB2E3E" w:rsidRPr="00C571BC">
        <w:rPr>
          <w:sz w:val="24"/>
          <w:szCs w:val="24"/>
          <w:lang w:val="ru-RU"/>
        </w:rPr>
        <w:t>к тому же</w:t>
      </w:r>
      <w:r w:rsidR="00880D37" w:rsidRPr="00C571BC">
        <w:rPr>
          <w:sz w:val="24"/>
          <w:szCs w:val="24"/>
          <w:lang w:val="ru-RU"/>
        </w:rPr>
        <w:t>, как мы уже объясняли</w:t>
      </w:r>
      <w:r w:rsidR="00BB2E3E" w:rsidRPr="00C571BC">
        <w:rPr>
          <w:sz w:val="24"/>
          <w:szCs w:val="24"/>
          <w:lang w:val="ru-RU"/>
        </w:rPr>
        <w:t>,</w:t>
      </w:r>
      <w:r w:rsidR="00880D37" w:rsidRPr="00C571BC">
        <w:rPr>
          <w:sz w:val="24"/>
          <w:szCs w:val="24"/>
          <w:lang w:val="ru-RU"/>
        </w:rPr>
        <w:t xml:space="preserve"> неточности могут присутствовать и в книгах древних, так что, в принципе,</w:t>
      </w:r>
      <w:r w:rsidR="00344A34" w:rsidRPr="00C571BC">
        <w:rPr>
          <w:sz w:val="24"/>
          <w:szCs w:val="24"/>
          <w:lang w:val="ru-RU"/>
        </w:rPr>
        <w:t xml:space="preserve"> </w:t>
      </w:r>
      <w:r w:rsidR="005D75C0" w:rsidRPr="00C571BC">
        <w:rPr>
          <w:sz w:val="24"/>
          <w:szCs w:val="24"/>
          <w:lang w:val="ru-RU"/>
        </w:rPr>
        <w:t xml:space="preserve">одной из наших </w:t>
      </w:r>
      <w:r w:rsidR="00340E74">
        <w:rPr>
          <w:sz w:val="24"/>
          <w:szCs w:val="24"/>
          <w:lang w:val="ru-RU"/>
        </w:rPr>
        <w:t xml:space="preserve">(непростых) </w:t>
      </w:r>
      <w:r w:rsidR="005D75C0" w:rsidRPr="00C571BC">
        <w:rPr>
          <w:sz w:val="24"/>
          <w:szCs w:val="24"/>
          <w:lang w:val="ru-RU"/>
        </w:rPr>
        <w:t>задач будет</w:t>
      </w:r>
      <w:r w:rsidR="00DD386A" w:rsidRPr="00C571BC">
        <w:rPr>
          <w:sz w:val="24"/>
          <w:szCs w:val="24"/>
          <w:lang w:val="ru-RU"/>
        </w:rPr>
        <w:t xml:space="preserve"> </w:t>
      </w:r>
      <w:r w:rsidR="00340E74">
        <w:rPr>
          <w:sz w:val="24"/>
          <w:szCs w:val="24"/>
          <w:lang w:val="ru-RU"/>
        </w:rPr>
        <w:t>являться их обнаружение</w:t>
      </w:r>
      <w:r w:rsidR="00344A34" w:rsidRPr="00C571BC">
        <w:rPr>
          <w:sz w:val="24"/>
          <w:szCs w:val="24"/>
          <w:lang w:val="ru-RU"/>
        </w:rPr>
        <w:t xml:space="preserve">. </w:t>
      </w:r>
    </w:p>
    <w:p w14:paraId="5E04016A" w14:textId="77777777" w:rsidR="00344A34" w:rsidRPr="00C571BC" w:rsidRDefault="00344A34" w:rsidP="00454F03">
      <w:pPr>
        <w:pStyle w:val="ListParagraph"/>
        <w:ind w:left="0"/>
        <w:rPr>
          <w:sz w:val="24"/>
          <w:szCs w:val="24"/>
          <w:lang w:val="ru-RU"/>
        </w:rPr>
      </w:pPr>
    </w:p>
    <w:p w14:paraId="62D51369" w14:textId="5FBEE694" w:rsidR="006A6C75" w:rsidRPr="00C571BC" w:rsidRDefault="00BB2E3E" w:rsidP="00D81C83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Несмотря на ограниченный набор исходных (музыкальных) данных в случае данной системы, н</w:t>
      </w:r>
      <w:r w:rsidR="00344A34" w:rsidRPr="00C571BC">
        <w:rPr>
          <w:sz w:val="24"/>
          <w:szCs w:val="24"/>
          <w:lang w:val="ru-RU"/>
        </w:rPr>
        <w:t xml:space="preserve">а самом деле условия, которые мы рассмотрим ниже </w:t>
      </w:r>
      <w:r w:rsidRPr="00C571BC">
        <w:rPr>
          <w:sz w:val="24"/>
          <w:szCs w:val="24"/>
          <w:lang w:val="ru-RU"/>
        </w:rPr>
        <w:t>(</w:t>
      </w:r>
      <w:r w:rsidR="00344A34" w:rsidRPr="00C571BC">
        <w:rPr>
          <w:sz w:val="24"/>
          <w:szCs w:val="24"/>
          <w:lang w:val="ru-RU"/>
        </w:rPr>
        <w:t>и которые обязаны быть соблюдены</w:t>
      </w:r>
      <w:r w:rsidRPr="00C571BC">
        <w:rPr>
          <w:sz w:val="24"/>
          <w:szCs w:val="24"/>
          <w:lang w:val="ru-RU"/>
        </w:rPr>
        <w:t>)</w:t>
      </w:r>
      <w:r w:rsidR="00344A34" w:rsidRPr="00C571BC">
        <w:rPr>
          <w:sz w:val="24"/>
          <w:szCs w:val="24"/>
          <w:lang w:val="ru-RU"/>
        </w:rPr>
        <w:t xml:space="preserve">, при существующей специфике текстов, и в рамках </w:t>
      </w:r>
      <w:r w:rsidRPr="00C571BC">
        <w:rPr>
          <w:sz w:val="24"/>
          <w:szCs w:val="24"/>
          <w:lang w:val="ru-RU"/>
        </w:rPr>
        <w:t xml:space="preserve">обнаруженной </w:t>
      </w:r>
      <w:r w:rsidR="00D81E91">
        <w:rPr>
          <w:sz w:val="24"/>
          <w:szCs w:val="24"/>
          <w:lang w:val="ru-RU"/>
        </w:rPr>
        <w:t>- «</w:t>
      </w:r>
      <w:r w:rsidRPr="00C571BC">
        <w:rPr>
          <w:sz w:val="24"/>
          <w:szCs w:val="24"/>
          <w:lang w:val="ru-RU"/>
        </w:rPr>
        <w:t>особой</w:t>
      </w:r>
      <w:r w:rsidR="00D81E91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специфики</w:t>
      </w:r>
      <w:r w:rsidR="00344A34" w:rsidRPr="00C571BC">
        <w:rPr>
          <w:sz w:val="24"/>
          <w:szCs w:val="24"/>
          <w:lang w:val="ru-RU"/>
        </w:rPr>
        <w:t xml:space="preserve"> стиля</w:t>
      </w:r>
      <w:r w:rsidR="00D81E91">
        <w:rPr>
          <w:sz w:val="24"/>
          <w:szCs w:val="24"/>
          <w:lang w:val="ru-RU"/>
        </w:rPr>
        <w:t xml:space="preserve">, </w:t>
      </w:r>
      <w:r w:rsidR="00344A34" w:rsidRPr="00C571BC">
        <w:rPr>
          <w:sz w:val="24"/>
          <w:szCs w:val="24"/>
          <w:lang w:val="ru-RU"/>
        </w:rPr>
        <w:t>предоставят нам не слишком широкий набор возможн</w:t>
      </w:r>
      <w:r w:rsidRPr="00C571BC">
        <w:rPr>
          <w:sz w:val="24"/>
          <w:szCs w:val="24"/>
          <w:lang w:val="ru-RU"/>
        </w:rPr>
        <w:t xml:space="preserve">ых вариантов подходящей произведениям ритмики. </w:t>
      </w:r>
      <w:r w:rsidR="00803484" w:rsidRPr="00C571BC">
        <w:rPr>
          <w:sz w:val="24"/>
          <w:szCs w:val="24"/>
          <w:lang w:val="ru-RU"/>
        </w:rPr>
        <w:t xml:space="preserve">Встретятся нам, несомненно, в списке «потенциальных композиций» и материалы, в которых нам будет предоставлен лишь только </w:t>
      </w:r>
      <w:r w:rsidR="00D12E4B">
        <w:rPr>
          <w:sz w:val="24"/>
          <w:szCs w:val="24"/>
          <w:lang w:val="ru-RU"/>
        </w:rPr>
        <w:t xml:space="preserve">«голый» </w:t>
      </w:r>
      <w:r w:rsidR="00803484" w:rsidRPr="00C571BC">
        <w:rPr>
          <w:sz w:val="24"/>
          <w:szCs w:val="24"/>
          <w:lang w:val="ru-RU"/>
        </w:rPr>
        <w:t>текст (без огласовок и всего возможного прочего),</w:t>
      </w:r>
      <w:r w:rsidR="001B086C" w:rsidRPr="00C571BC">
        <w:rPr>
          <w:sz w:val="24"/>
          <w:szCs w:val="24"/>
          <w:lang w:val="ru-RU"/>
        </w:rPr>
        <w:t xml:space="preserve"> и </w:t>
      </w:r>
      <w:r w:rsidR="00803484" w:rsidRPr="00C571BC">
        <w:rPr>
          <w:sz w:val="24"/>
          <w:szCs w:val="24"/>
          <w:lang w:val="ru-RU"/>
        </w:rPr>
        <w:t xml:space="preserve">в свете </w:t>
      </w:r>
      <w:r w:rsidR="00D81C83" w:rsidRPr="00C571BC">
        <w:rPr>
          <w:sz w:val="24"/>
          <w:szCs w:val="24"/>
          <w:lang w:val="ru-RU"/>
        </w:rPr>
        <w:t xml:space="preserve">предыдущего замечания, даже в этой ситуации, </w:t>
      </w:r>
      <w:r w:rsidR="009749A4" w:rsidRPr="00C571BC">
        <w:rPr>
          <w:sz w:val="24"/>
          <w:szCs w:val="24"/>
          <w:lang w:val="ru-RU"/>
        </w:rPr>
        <w:t xml:space="preserve">определённая </w:t>
      </w:r>
      <w:r w:rsidR="00D81C83" w:rsidRPr="00C571BC">
        <w:rPr>
          <w:sz w:val="24"/>
          <w:szCs w:val="24"/>
          <w:lang w:val="ru-RU"/>
        </w:rPr>
        <w:t>«реконструкция» произведений реальна, и</w:t>
      </w:r>
      <w:r w:rsidR="00803484" w:rsidRPr="00C571BC">
        <w:rPr>
          <w:sz w:val="24"/>
          <w:szCs w:val="24"/>
          <w:lang w:val="ru-RU"/>
        </w:rPr>
        <w:t xml:space="preserve"> </w:t>
      </w:r>
      <w:r w:rsidR="00D81C83" w:rsidRPr="00C571BC">
        <w:rPr>
          <w:sz w:val="24"/>
          <w:szCs w:val="24"/>
          <w:lang w:val="ru-RU"/>
        </w:rPr>
        <w:t xml:space="preserve">все </w:t>
      </w:r>
      <w:r w:rsidR="00803484" w:rsidRPr="00C571BC">
        <w:rPr>
          <w:sz w:val="24"/>
          <w:szCs w:val="24"/>
          <w:lang w:val="ru-RU"/>
        </w:rPr>
        <w:t>описанные правила</w:t>
      </w:r>
      <w:r w:rsidR="001B086C" w:rsidRPr="00C571BC">
        <w:rPr>
          <w:sz w:val="24"/>
          <w:szCs w:val="24"/>
          <w:lang w:val="ru-RU"/>
        </w:rPr>
        <w:t>, условия и вспомогательные рекомендации</w:t>
      </w:r>
      <w:r w:rsidR="00D81E91">
        <w:rPr>
          <w:sz w:val="24"/>
          <w:szCs w:val="24"/>
          <w:lang w:val="ru-RU"/>
        </w:rPr>
        <w:t xml:space="preserve"> для</w:t>
      </w:r>
      <w:r w:rsidR="001B086C" w:rsidRPr="00C571BC">
        <w:rPr>
          <w:sz w:val="24"/>
          <w:szCs w:val="24"/>
          <w:lang w:val="ru-RU"/>
        </w:rPr>
        <w:t xml:space="preserve"> </w:t>
      </w:r>
      <w:r w:rsidR="00D81C83" w:rsidRPr="00C571BC">
        <w:rPr>
          <w:sz w:val="24"/>
          <w:szCs w:val="24"/>
          <w:lang w:val="ru-RU"/>
        </w:rPr>
        <w:t>данной системы</w:t>
      </w:r>
      <w:r w:rsidR="00D81E91">
        <w:rPr>
          <w:sz w:val="24"/>
          <w:szCs w:val="24"/>
          <w:lang w:val="ru-RU"/>
        </w:rPr>
        <w:t xml:space="preserve"> </w:t>
      </w:r>
      <w:r w:rsidR="00D81E91" w:rsidRPr="00C571BC">
        <w:rPr>
          <w:sz w:val="24"/>
          <w:szCs w:val="24"/>
          <w:lang w:val="ru-RU"/>
        </w:rPr>
        <w:t xml:space="preserve">(которые, я надеюсь, со временем будут </w:t>
      </w:r>
      <w:r w:rsidR="00D81E91">
        <w:rPr>
          <w:sz w:val="24"/>
          <w:szCs w:val="24"/>
          <w:lang w:val="ru-RU"/>
        </w:rPr>
        <w:t xml:space="preserve">и </w:t>
      </w:r>
      <w:r w:rsidR="00D81E91" w:rsidRPr="00C571BC">
        <w:rPr>
          <w:sz w:val="24"/>
          <w:szCs w:val="24"/>
          <w:lang w:val="ru-RU"/>
        </w:rPr>
        <w:t>развиваться)</w:t>
      </w:r>
      <w:r w:rsidR="00D81C83" w:rsidRPr="00C571BC">
        <w:rPr>
          <w:sz w:val="24"/>
          <w:szCs w:val="24"/>
          <w:lang w:val="ru-RU"/>
        </w:rPr>
        <w:t xml:space="preserve">, </w:t>
      </w:r>
      <w:r w:rsidR="001B086C" w:rsidRPr="00C571BC">
        <w:rPr>
          <w:sz w:val="24"/>
          <w:szCs w:val="24"/>
          <w:lang w:val="ru-RU"/>
        </w:rPr>
        <w:t>будут идентичны</w:t>
      </w:r>
      <w:r w:rsidR="00D12E4B">
        <w:rPr>
          <w:sz w:val="24"/>
          <w:szCs w:val="24"/>
          <w:lang w:val="ru-RU"/>
        </w:rPr>
        <w:t>,</w:t>
      </w:r>
      <w:r w:rsidR="001B086C" w:rsidRPr="00C571BC">
        <w:rPr>
          <w:sz w:val="24"/>
          <w:szCs w:val="24"/>
          <w:lang w:val="ru-RU"/>
        </w:rPr>
        <w:t xml:space="preserve"> и </w:t>
      </w:r>
      <w:r w:rsidR="00D81C83" w:rsidRPr="00C571BC">
        <w:rPr>
          <w:sz w:val="24"/>
          <w:szCs w:val="24"/>
          <w:lang w:val="ru-RU"/>
        </w:rPr>
        <w:t xml:space="preserve">практичны и </w:t>
      </w:r>
      <w:r w:rsidR="003017C4" w:rsidRPr="00C571BC">
        <w:rPr>
          <w:sz w:val="24"/>
          <w:szCs w:val="24"/>
          <w:lang w:val="ru-RU"/>
        </w:rPr>
        <w:t>в</w:t>
      </w:r>
      <w:r w:rsidR="001B086C" w:rsidRPr="00C571BC">
        <w:rPr>
          <w:sz w:val="24"/>
          <w:szCs w:val="24"/>
          <w:lang w:val="ru-RU"/>
        </w:rPr>
        <w:t xml:space="preserve"> этих случа</w:t>
      </w:r>
      <w:r w:rsidR="003017C4" w:rsidRPr="00C571BC">
        <w:rPr>
          <w:sz w:val="24"/>
          <w:szCs w:val="24"/>
          <w:lang w:val="ru-RU"/>
        </w:rPr>
        <w:t>ях</w:t>
      </w:r>
      <w:r w:rsidR="00D81C83" w:rsidRPr="00C571BC">
        <w:rPr>
          <w:sz w:val="24"/>
          <w:szCs w:val="24"/>
          <w:lang w:val="ru-RU"/>
        </w:rPr>
        <w:t>.</w:t>
      </w:r>
    </w:p>
    <w:p w14:paraId="07EF5425" w14:textId="42CEDB91" w:rsidR="006A6C75" w:rsidRPr="00C571BC" w:rsidRDefault="006A6C75" w:rsidP="00752584">
      <w:pPr>
        <w:pStyle w:val="ListParagraph"/>
        <w:ind w:left="0"/>
        <w:rPr>
          <w:sz w:val="24"/>
          <w:szCs w:val="24"/>
          <w:lang w:val="ru-RU"/>
        </w:rPr>
      </w:pPr>
    </w:p>
    <w:p w14:paraId="14CA14FB" w14:textId="4328D398" w:rsidR="00A87660" w:rsidRPr="00C571BC" w:rsidRDefault="004D6694" w:rsidP="004D6694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В</w:t>
      </w:r>
      <w:r w:rsidR="00A87660" w:rsidRPr="00C571BC">
        <w:rPr>
          <w:sz w:val="24"/>
          <w:szCs w:val="24"/>
          <w:lang w:val="ru-RU"/>
        </w:rPr>
        <w:t xml:space="preserve">едя речь о </w:t>
      </w:r>
      <w:r w:rsidR="009749A4" w:rsidRPr="00C571BC">
        <w:rPr>
          <w:sz w:val="24"/>
          <w:szCs w:val="24"/>
          <w:lang w:val="ru-RU"/>
        </w:rPr>
        <w:t>ситуации</w:t>
      </w:r>
      <w:r w:rsidRPr="00C571BC">
        <w:rPr>
          <w:sz w:val="24"/>
          <w:szCs w:val="24"/>
          <w:lang w:val="ru-RU"/>
        </w:rPr>
        <w:t>, в которо</w:t>
      </w:r>
      <w:r w:rsidR="009749A4" w:rsidRPr="00C571BC">
        <w:rPr>
          <w:sz w:val="24"/>
          <w:szCs w:val="24"/>
          <w:lang w:val="ru-RU"/>
        </w:rPr>
        <w:t>й</w:t>
      </w:r>
      <w:r w:rsidRPr="00C571BC">
        <w:rPr>
          <w:sz w:val="24"/>
          <w:szCs w:val="24"/>
          <w:lang w:val="ru-RU"/>
        </w:rPr>
        <w:t xml:space="preserve"> </w:t>
      </w:r>
      <w:r w:rsidR="00A87660" w:rsidRPr="00C571BC">
        <w:rPr>
          <w:sz w:val="24"/>
          <w:szCs w:val="24"/>
          <w:lang w:val="ru-RU"/>
        </w:rPr>
        <w:t>доступ</w:t>
      </w:r>
      <w:r w:rsidRPr="00C571BC">
        <w:rPr>
          <w:sz w:val="24"/>
          <w:szCs w:val="24"/>
          <w:lang w:val="ru-RU"/>
        </w:rPr>
        <w:t>е</w:t>
      </w:r>
      <w:r w:rsidR="00A87660" w:rsidRPr="00C571BC">
        <w:rPr>
          <w:sz w:val="24"/>
          <w:szCs w:val="24"/>
          <w:lang w:val="ru-RU"/>
        </w:rPr>
        <w:t xml:space="preserve">н </w:t>
      </w:r>
      <w:r w:rsidR="009749A4" w:rsidRPr="00C571BC">
        <w:rPr>
          <w:sz w:val="24"/>
          <w:szCs w:val="24"/>
          <w:lang w:val="ru-RU"/>
        </w:rPr>
        <w:t xml:space="preserve">нам </w:t>
      </w:r>
      <w:r w:rsidR="00A87660" w:rsidRPr="00C571BC">
        <w:rPr>
          <w:sz w:val="24"/>
          <w:szCs w:val="24"/>
          <w:lang w:val="ru-RU"/>
        </w:rPr>
        <w:t>исключительно текст</w:t>
      </w:r>
      <w:r w:rsidR="009749A4" w:rsidRPr="00C571BC">
        <w:rPr>
          <w:sz w:val="24"/>
          <w:szCs w:val="24"/>
          <w:lang w:val="ru-RU"/>
        </w:rPr>
        <w:t xml:space="preserve"> произведения</w:t>
      </w:r>
      <w:r w:rsidR="00A87660" w:rsidRPr="00C571BC">
        <w:rPr>
          <w:sz w:val="24"/>
          <w:szCs w:val="24"/>
          <w:lang w:val="ru-RU"/>
        </w:rPr>
        <w:t xml:space="preserve">, </w:t>
      </w:r>
      <w:r w:rsidRPr="00C571BC">
        <w:rPr>
          <w:sz w:val="24"/>
          <w:szCs w:val="24"/>
          <w:lang w:val="ru-RU"/>
        </w:rPr>
        <w:t>следует ещё добавить</w:t>
      </w:r>
      <w:r w:rsidR="00A87660" w:rsidRPr="00C571BC">
        <w:rPr>
          <w:sz w:val="24"/>
          <w:szCs w:val="24"/>
          <w:lang w:val="ru-RU"/>
        </w:rPr>
        <w:t xml:space="preserve">, что, как раз в «Торе» (а может оказаться и в других книгах «ТАНАХа»), в </w:t>
      </w:r>
      <w:r w:rsidR="00305F11" w:rsidRPr="00C571BC">
        <w:rPr>
          <w:sz w:val="24"/>
          <w:szCs w:val="24"/>
          <w:lang w:val="ru-RU"/>
        </w:rPr>
        <w:t>прямом</w:t>
      </w:r>
      <w:r w:rsidR="00A87660" w:rsidRPr="00C571BC">
        <w:rPr>
          <w:sz w:val="24"/>
          <w:szCs w:val="24"/>
          <w:lang w:val="ru-RU"/>
        </w:rPr>
        <w:t xml:space="preserve"> её тексте в традиционном свитке </w:t>
      </w:r>
      <w:r w:rsidR="00305F11" w:rsidRPr="00C571BC">
        <w:rPr>
          <w:sz w:val="24"/>
          <w:szCs w:val="24"/>
          <w:lang w:val="ru-RU"/>
        </w:rPr>
        <w:t>(</w:t>
      </w:r>
      <w:r w:rsidR="00A87660" w:rsidRPr="00C571BC">
        <w:rPr>
          <w:sz w:val="24"/>
          <w:szCs w:val="24"/>
          <w:lang w:val="ru-RU"/>
        </w:rPr>
        <w:t>в котором присутствуют лишь буквы), встречаются</w:t>
      </w:r>
      <w:r w:rsidR="00887D8B">
        <w:rPr>
          <w:sz w:val="24"/>
          <w:szCs w:val="24"/>
          <w:lang w:val="ru-RU"/>
        </w:rPr>
        <w:t>, иногда</w:t>
      </w:r>
      <w:r w:rsidR="00DF7495">
        <w:rPr>
          <w:sz w:val="24"/>
          <w:szCs w:val="24"/>
          <w:lang w:val="ru-RU"/>
        </w:rPr>
        <w:t xml:space="preserve"> -</w:t>
      </w:r>
      <w:r w:rsidR="00A87660" w:rsidRPr="00C571BC">
        <w:rPr>
          <w:sz w:val="24"/>
          <w:szCs w:val="24"/>
          <w:lang w:val="ru-RU"/>
        </w:rPr>
        <w:t xml:space="preserve"> слитно написанные слова</w:t>
      </w:r>
      <w:r w:rsidR="00D81E91">
        <w:rPr>
          <w:sz w:val="24"/>
          <w:szCs w:val="24"/>
          <w:lang w:val="ru-RU"/>
        </w:rPr>
        <w:t>,</w:t>
      </w:r>
      <w:r w:rsidR="00A87660" w:rsidRPr="00C571BC">
        <w:rPr>
          <w:sz w:val="24"/>
          <w:szCs w:val="24"/>
          <w:lang w:val="ru-RU"/>
        </w:rPr>
        <w:t xml:space="preserve"> </w:t>
      </w:r>
      <w:r w:rsidR="00305F11" w:rsidRPr="00C571BC">
        <w:rPr>
          <w:sz w:val="24"/>
          <w:szCs w:val="24"/>
          <w:lang w:val="ru-RU"/>
        </w:rPr>
        <w:t xml:space="preserve">иногда </w:t>
      </w:r>
      <w:r w:rsidR="00DF7495">
        <w:rPr>
          <w:sz w:val="24"/>
          <w:szCs w:val="24"/>
          <w:lang w:val="ru-RU"/>
        </w:rPr>
        <w:t>–</w:t>
      </w:r>
      <w:r w:rsidR="00A87660" w:rsidRPr="00C571BC">
        <w:rPr>
          <w:sz w:val="24"/>
          <w:szCs w:val="24"/>
          <w:lang w:val="ru-RU"/>
        </w:rPr>
        <w:t xml:space="preserve"> </w:t>
      </w:r>
      <w:r w:rsidR="00DF7495">
        <w:rPr>
          <w:sz w:val="24"/>
          <w:szCs w:val="24"/>
          <w:lang w:val="ru-RU"/>
        </w:rPr>
        <w:t xml:space="preserve">слова, или </w:t>
      </w:r>
      <w:r w:rsidR="00A87660" w:rsidRPr="00C571BC">
        <w:rPr>
          <w:sz w:val="24"/>
          <w:szCs w:val="24"/>
          <w:lang w:val="ru-RU"/>
        </w:rPr>
        <w:t>фразы, написанные с</w:t>
      </w:r>
      <w:r w:rsidR="00DF7495">
        <w:rPr>
          <w:sz w:val="24"/>
          <w:szCs w:val="24"/>
          <w:lang w:val="ru-RU"/>
        </w:rPr>
        <w:t xml:space="preserve"> «неординарным» </w:t>
      </w:r>
      <w:r w:rsidR="00A87660" w:rsidRPr="00C571BC">
        <w:rPr>
          <w:sz w:val="24"/>
          <w:szCs w:val="24"/>
          <w:lang w:val="ru-RU"/>
        </w:rPr>
        <w:t>пробелом</w:t>
      </w:r>
      <w:r w:rsidR="00B62AF1">
        <w:rPr>
          <w:sz w:val="24"/>
          <w:szCs w:val="24"/>
          <w:lang w:val="ru-RU"/>
        </w:rPr>
        <w:t>,</w:t>
      </w:r>
      <w:r w:rsidR="00305F11" w:rsidRPr="00C571BC">
        <w:rPr>
          <w:sz w:val="24"/>
          <w:szCs w:val="24"/>
          <w:lang w:val="ru-RU"/>
        </w:rPr>
        <w:t xml:space="preserve"> и другие, подобного рода отклонения в написании</w:t>
      </w:r>
      <w:r w:rsidR="00A87660" w:rsidRPr="00C571BC">
        <w:rPr>
          <w:sz w:val="24"/>
          <w:szCs w:val="24"/>
          <w:lang w:val="ru-RU"/>
        </w:rPr>
        <w:t xml:space="preserve">. </w:t>
      </w:r>
      <w:r w:rsidR="00305F11" w:rsidRPr="00C571BC">
        <w:rPr>
          <w:sz w:val="24"/>
          <w:szCs w:val="24"/>
          <w:lang w:val="ru-RU"/>
        </w:rPr>
        <w:t>Все эти</w:t>
      </w:r>
      <w:r w:rsidR="00A87660" w:rsidRPr="00C571BC">
        <w:rPr>
          <w:sz w:val="24"/>
          <w:szCs w:val="24"/>
          <w:lang w:val="ru-RU"/>
        </w:rPr>
        <w:t xml:space="preserve"> </w:t>
      </w:r>
      <w:r w:rsidR="00305F11" w:rsidRPr="00C571BC">
        <w:rPr>
          <w:sz w:val="24"/>
          <w:szCs w:val="24"/>
          <w:lang w:val="ru-RU"/>
        </w:rPr>
        <w:t>случаи</w:t>
      </w:r>
      <w:r w:rsidR="00DF7495">
        <w:rPr>
          <w:sz w:val="24"/>
          <w:szCs w:val="24"/>
          <w:lang w:val="ru-RU"/>
        </w:rPr>
        <w:t>, вероятнее всего,</w:t>
      </w:r>
      <w:r w:rsidR="00A87660" w:rsidRPr="00C571BC">
        <w:rPr>
          <w:sz w:val="24"/>
          <w:szCs w:val="24"/>
          <w:lang w:val="ru-RU"/>
        </w:rPr>
        <w:t xml:space="preserve"> являются</w:t>
      </w:r>
      <w:r w:rsidR="00305F11" w:rsidRPr="00C571BC">
        <w:rPr>
          <w:sz w:val="24"/>
          <w:szCs w:val="24"/>
          <w:lang w:val="ru-RU"/>
        </w:rPr>
        <w:t>,</w:t>
      </w:r>
      <w:r w:rsidR="00A87660" w:rsidRPr="00C571BC">
        <w:rPr>
          <w:sz w:val="24"/>
          <w:szCs w:val="24"/>
          <w:lang w:val="ru-RU"/>
        </w:rPr>
        <w:t xml:space="preserve"> </w:t>
      </w:r>
      <w:r w:rsidR="00305F11" w:rsidRPr="00C571BC">
        <w:rPr>
          <w:sz w:val="24"/>
          <w:szCs w:val="24"/>
          <w:lang w:val="ru-RU"/>
        </w:rPr>
        <w:t xml:space="preserve">в частности, и указанием </w:t>
      </w:r>
      <w:r w:rsidR="00DF7495">
        <w:rPr>
          <w:sz w:val="24"/>
          <w:szCs w:val="24"/>
          <w:lang w:val="ru-RU"/>
        </w:rPr>
        <w:t xml:space="preserve">- </w:t>
      </w:r>
      <w:r w:rsidR="009F309A" w:rsidRPr="00C571BC">
        <w:rPr>
          <w:sz w:val="24"/>
          <w:szCs w:val="24"/>
          <w:lang w:val="ru-RU"/>
        </w:rPr>
        <w:t xml:space="preserve">интуитивно соответствующего </w:t>
      </w:r>
      <w:r w:rsidR="00A87660" w:rsidRPr="00C571BC">
        <w:rPr>
          <w:sz w:val="24"/>
          <w:szCs w:val="24"/>
          <w:lang w:val="ru-RU"/>
        </w:rPr>
        <w:t>ритмическ</w:t>
      </w:r>
      <w:r w:rsidR="00305F11" w:rsidRPr="00C571BC">
        <w:rPr>
          <w:sz w:val="24"/>
          <w:szCs w:val="24"/>
          <w:lang w:val="ru-RU"/>
        </w:rPr>
        <w:t>ого</w:t>
      </w:r>
      <w:r w:rsidR="00A87660" w:rsidRPr="00C571BC">
        <w:rPr>
          <w:sz w:val="24"/>
          <w:szCs w:val="24"/>
          <w:lang w:val="ru-RU"/>
        </w:rPr>
        <w:t xml:space="preserve"> </w:t>
      </w:r>
      <w:r w:rsidR="009F309A" w:rsidRPr="00C571BC">
        <w:rPr>
          <w:sz w:val="24"/>
          <w:szCs w:val="24"/>
          <w:lang w:val="ru-RU"/>
        </w:rPr>
        <w:t>отклонения</w:t>
      </w:r>
      <w:r w:rsidR="00093293" w:rsidRPr="00C571BC">
        <w:rPr>
          <w:sz w:val="24"/>
          <w:szCs w:val="24"/>
          <w:lang w:val="ru-RU"/>
        </w:rPr>
        <w:t>.</w:t>
      </w:r>
      <w:r w:rsidR="00A87660" w:rsidRPr="00C571BC">
        <w:rPr>
          <w:sz w:val="24"/>
          <w:szCs w:val="24"/>
          <w:lang w:val="ru-RU"/>
        </w:rPr>
        <w:t xml:space="preserve"> </w:t>
      </w:r>
      <w:r w:rsidR="009F309A" w:rsidRPr="00C571BC">
        <w:rPr>
          <w:sz w:val="24"/>
          <w:szCs w:val="24"/>
          <w:lang w:val="ru-RU"/>
        </w:rPr>
        <w:t xml:space="preserve">В первом случае — это является «командой» </w:t>
      </w:r>
      <w:r w:rsidRPr="00C571BC">
        <w:rPr>
          <w:sz w:val="24"/>
          <w:szCs w:val="24"/>
          <w:lang w:val="ru-RU"/>
        </w:rPr>
        <w:t>слитного произношения</w:t>
      </w:r>
      <w:r w:rsidR="009F309A" w:rsidRPr="00C571BC">
        <w:rPr>
          <w:sz w:val="24"/>
          <w:szCs w:val="24"/>
          <w:lang w:val="ru-RU"/>
        </w:rPr>
        <w:t xml:space="preserve"> (пения) двух слов</w:t>
      </w:r>
      <w:r w:rsidR="00DF7495">
        <w:rPr>
          <w:sz w:val="24"/>
          <w:szCs w:val="24"/>
          <w:lang w:val="ru-RU"/>
        </w:rPr>
        <w:t xml:space="preserve"> «одним словом» («команда», </w:t>
      </w:r>
      <w:r w:rsidR="00034D89" w:rsidRPr="00C571BC">
        <w:rPr>
          <w:sz w:val="24"/>
          <w:szCs w:val="24"/>
          <w:lang w:val="ru-RU"/>
        </w:rPr>
        <w:t>идентичн</w:t>
      </w:r>
      <w:r w:rsidR="00DF7495">
        <w:rPr>
          <w:sz w:val="24"/>
          <w:szCs w:val="24"/>
          <w:lang w:val="ru-RU"/>
        </w:rPr>
        <w:t>ая</w:t>
      </w:r>
      <w:r w:rsidR="00034D89" w:rsidRPr="00C571BC">
        <w:rPr>
          <w:sz w:val="24"/>
          <w:szCs w:val="24"/>
          <w:lang w:val="ru-RU"/>
        </w:rPr>
        <w:t xml:space="preserve"> </w:t>
      </w:r>
      <w:r w:rsidR="00DF7495">
        <w:rPr>
          <w:sz w:val="24"/>
          <w:szCs w:val="24"/>
          <w:lang w:val="ru-RU"/>
        </w:rPr>
        <w:t>принципу музыкального значения</w:t>
      </w:r>
      <w:r w:rsidR="00034D89" w:rsidRPr="00C571BC">
        <w:rPr>
          <w:sz w:val="24"/>
          <w:szCs w:val="24"/>
          <w:lang w:val="ru-RU"/>
        </w:rPr>
        <w:t xml:space="preserve"> знака</w:t>
      </w:r>
      <w:r w:rsidR="00093293" w:rsidRPr="00C571BC">
        <w:rPr>
          <w:sz w:val="24"/>
          <w:szCs w:val="24"/>
          <w:lang w:val="ru-RU"/>
        </w:rPr>
        <w:t xml:space="preserve"> «дефис»</w:t>
      </w:r>
      <w:r w:rsidRPr="00C571BC">
        <w:rPr>
          <w:sz w:val="24"/>
          <w:szCs w:val="24"/>
          <w:lang w:val="ru-RU"/>
        </w:rPr>
        <w:t xml:space="preserve"> (см. ниже)</w:t>
      </w:r>
      <w:r w:rsidR="00DF7495">
        <w:rPr>
          <w:sz w:val="24"/>
          <w:szCs w:val="24"/>
          <w:lang w:val="ru-RU"/>
        </w:rPr>
        <w:t>)</w:t>
      </w:r>
      <w:r w:rsidR="00093293" w:rsidRPr="00C571BC">
        <w:rPr>
          <w:sz w:val="24"/>
          <w:szCs w:val="24"/>
          <w:lang w:val="ru-RU"/>
        </w:rPr>
        <w:t xml:space="preserve">, </w:t>
      </w:r>
      <w:r w:rsidR="009F309A" w:rsidRPr="00C571BC">
        <w:rPr>
          <w:sz w:val="24"/>
          <w:szCs w:val="24"/>
          <w:lang w:val="ru-RU"/>
        </w:rPr>
        <w:t>в другом -</w:t>
      </w:r>
      <w:r w:rsidR="00093293" w:rsidRPr="00C571BC">
        <w:rPr>
          <w:sz w:val="24"/>
          <w:szCs w:val="24"/>
          <w:lang w:val="ru-RU"/>
        </w:rPr>
        <w:t xml:space="preserve"> </w:t>
      </w:r>
      <w:r w:rsidR="009F309A" w:rsidRPr="00C571BC">
        <w:rPr>
          <w:sz w:val="24"/>
          <w:szCs w:val="24"/>
          <w:lang w:val="ru-RU"/>
        </w:rPr>
        <w:t>значительной</w:t>
      </w:r>
      <w:r w:rsidR="00093293" w:rsidRPr="00C571BC">
        <w:rPr>
          <w:sz w:val="24"/>
          <w:szCs w:val="24"/>
          <w:lang w:val="ru-RU"/>
        </w:rPr>
        <w:t xml:space="preserve"> паузе…</w:t>
      </w:r>
      <w:r w:rsidRPr="00C571BC">
        <w:rPr>
          <w:sz w:val="24"/>
          <w:szCs w:val="24"/>
          <w:lang w:val="ru-RU"/>
        </w:rPr>
        <w:t xml:space="preserve"> Все они</w:t>
      </w:r>
      <w:r w:rsidR="00DF7495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должны быть </w:t>
      </w:r>
      <w:r w:rsidR="00DF7495">
        <w:rPr>
          <w:sz w:val="24"/>
          <w:szCs w:val="24"/>
          <w:lang w:val="ru-RU"/>
        </w:rPr>
        <w:t>«отработаны»</w:t>
      </w:r>
      <w:r w:rsidRPr="00C571BC">
        <w:rPr>
          <w:sz w:val="24"/>
          <w:szCs w:val="24"/>
          <w:lang w:val="ru-RU"/>
        </w:rPr>
        <w:t xml:space="preserve"> соответственно</w:t>
      </w:r>
      <w:r w:rsidR="00DF7495">
        <w:rPr>
          <w:sz w:val="24"/>
          <w:szCs w:val="24"/>
          <w:lang w:val="ru-RU"/>
        </w:rPr>
        <w:t xml:space="preserve"> правилам, с которыми мы познакомимся ниже. А</w:t>
      </w:r>
      <w:r w:rsidRPr="00C571BC">
        <w:rPr>
          <w:sz w:val="24"/>
          <w:szCs w:val="24"/>
          <w:lang w:val="ru-RU"/>
        </w:rPr>
        <w:t xml:space="preserve"> </w:t>
      </w:r>
      <w:r w:rsidR="00E80341" w:rsidRPr="00C571BC">
        <w:rPr>
          <w:sz w:val="24"/>
          <w:szCs w:val="24"/>
          <w:lang w:val="ru-RU"/>
        </w:rPr>
        <w:t xml:space="preserve">кроме </w:t>
      </w:r>
      <w:r w:rsidR="009F309A" w:rsidRPr="00C571BC">
        <w:rPr>
          <w:sz w:val="24"/>
          <w:szCs w:val="24"/>
          <w:lang w:val="ru-RU"/>
        </w:rPr>
        <w:t>э</w:t>
      </w:r>
      <w:r w:rsidR="00E80341" w:rsidRPr="00C571BC">
        <w:rPr>
          <w:sz w:val="24"/>
          <w:szCs w:val="24"/>
          <w:lang w:val="ru-RU"/>
        </w:rPr>
        <w:t xml:space="preserve">того, </w:t>
      </w:r>
      <w:r w:rsidR="002D45D1" w:rsidRPr="00C571BC">
        <w:rPr>
          <w:sz w:val="24"/>
          <w:szCs w:val="24"/>
          <w:lang w:val="ru-RU"/>
        </w:rPr>
        <w:t xml:space="preserve">здесь </w:t>
      </w:r>
      <w:r w:rsidR="00E80341" w:rsidRPr="00C571BC">
        <w:rPr>
          <w:sz w:val="24"/>
          <w:szCs w:val="24"/>
          <w:lang w:val="ru-RU"/>
        </w:rPr>
        <w:t xml:space="preserve">мы </w:t>
      </w:r>
      <w:r w:rsidR="00DF7495">
        <w:rPr>
          <w:sz w:val="24"/>
          <w:szCs w:val="24"/>
          <w:lang w:val="ru-RU"/>
        </w:rPr>
        <w:t>встречаемся</w:t>
      </w:r>
      <w:r w:rsidR="00E80341" w:rsidRPr="00C571BC">
        <w:rPr>
          <w:sz w:val="24"/>
          <w:szCs w:val="24"/>
          <w:lang w:val="ru-RU"/>
        </w:rPr>
        <w:t xml:space="preserve"> с нашим первым, практическим системным принципом, сущность которого можно </w:t>
      </w:r>
      <w:r w:rsidR="00DF7495">
        <w:rPr>
          <w:sz w:val="24"/>
          <w:szCs w:val="24"/>
          <w:lang w:val="ru-RU"/>
        </w:rPr>
        <w:t>сформулировать</w:t>
      </w:r>
      <w:r w:rsidR="00E80341" w:rsidRPr="00C571BC">
        <w:rPr>
          <w:sz w:val="24"/>
          <w:szCs w:val="24"/>
          <w:lang w:val="ru-RU"/>
        </w:rPr>
        <w:t xml:space="preserve"> следующим образом</w:t>
      </w:r>
      <w:r w:rsidR="00093293" w:rsidRPr="00C571BC">
        <w:rPr>
          <w:sz w:val="24"/>
          <w:szCs w:val="24"/>
          <w:lang w:val="ru-RU"/>
        </w:rPr>
        <w:t xml:space="preserve"> –</w:t>
      </w:r>
      <w:r w:rsidR="00093293" w:rsidRPr="00C571BC">
        <w:rPr>
          <w:b/>
          <w:bCs/>
          <w:i/>
          <w:iCs/>
          <w:sz w:val="24"/>
          <w:szCs w:val="24"/>
          <w:lang w:val="ru-RU"/>
        </w:rPr>
        <w:t xml:space="preserve"> то, что </w:t>
      </w:r>
      <w:r w:rsidR="00034D89" w:rsidRPr="00C571BC">
        <w:rPr>
          <w:b/>
          <w:bCs/>
          <w:i/>
          <w:iCs/>
          <w:sz w:val="24"/>
          <w:szCs w:val="24"/>
          <w:lang w:val="ru-RU"/>
        </w:rPr>
        <w:t xml:space="preserve">уже </w:t>
      </w:r>
      <w:r w:rsidR="000009B1" w:rsidRPr="00C571BC">
        <w:rPr>
          <w:b/>
          <w:bCs/>
          <w:i/>
          <w:iCs/>
          <w:sz w:val="24"/>
          <w:szCs w:val="24"/>
          <w:lang w:val="ru-RU"/>
        </w:rPr>
        <w:t>определено</w:t>
      </w:r>
      <w:r w:rsidR="00093293" w:rsidRPr="00C571BC">
        <w:rPr>
          <w:b/>
          <w:bCs/>
          <w:i/>
          <w:iCs/>
          <w:sz w:val="24"/>
          <w:szCs w:val="24"/>
          <w:lang w:val="ru-RU"/>
        </w:rPr>
        <w:t xml:space="preserve"> системой более базового уровня, не </w:t>
      </w:r>
      <w:r w:rsidR="00034D89" w:rsidRPr="00C571BC">
        <w:rPr>
          <w:b/>
          <w:bCs/>
          <w:i/>
          <w:iCs/>
          <w:sz w:val="24"/>
          <w:szCs w:val="24"/>
          <w:lang w:val="ru-RU"/>
        </w:rPr>
        <w:t>будет</w:t>
      </w:r>
      <w:r w:rsidR="00093293" w:rsidRPr="00C571BC">
        <w:rPr>
          <w:b/>
          <w:bCs/>
          <w:i/>
          <w:iCs/>
          <w:sz w:val="24"/>
          <w:szCs w:val="24"/>
          <w:lang w:val="ru-RU"/>
        </w:rPr>
        <w:t xml:space="preserve"> дублирован</w:t>
      </w:r>
      <w:r w:rsidR="00034D89" w:rsidRPr="00C571BC">
        <w:rPr>
          <w:b/>
          <w:bCs/>
          <w:i/>
          <w:iCs/>
          <w:sz w:val="24"/>
          <w:szCs w:val="24"/>
          <w:lang w:val="ru-RU"/>
        </w:rPr>
        <w:t>о системой более прогрессивной</w:t>
      </w:r>
      <w:r w:rsidR="00093293" w:rsidRPr="00C571BC">
        <w:rPr>
          <w:b/>
          <w:bCs/>
          <w:i/>
          <w:iCs/>
          <w:sz w:val="24"/>
          <w:szCs w:val="24"/>
          <w:lang w:val="ru-RU"/>
        </w:rPr>
        <w:t>, скажем – знаком «Тэамим</w:t>
      </w:r>
      <w:r w:rsidR="00034D89" w:rsidRPr="00C571BC">
        <w:rPr>
          <w:b/>
          <w:bCs/>
          <w:i/>
          <w:iCs/>
          <w:sz w:val="24"/>
          <w:szCs w:val="24"/>
          <w:lang w:val="ru-RU"/>
        </w:rPr>
        <w:t>», несмотря на то что в ней может существовать собственный символ идентичного назначения</w:t>
      </w:r>
      <w:r w:rsidR="00093293" w:rsidRPr="00C571BC">
        <w:rPr>
          <w:sz w:val="24"/>
          <w:szCs w:val="24"/>
          <w:lang w:val="ru-RU"/>
        </w:rPr>
        <w:t>.</w:t>
      </w:r>
      <w:r w:rsidR="00B62AF1">
        <w:rPr>
          <w:sz w:val="24"/>
          <w:szCs w:val="24"/>
          <w:lang w:val="ru-RU"/>
        </w:rPr>
        <w:t xml:space="preserve"> </w:t>
      </w:r>
    </w:p>
    <w:p w14:paraId="2DB639A9" w14:textId="77777777" w:rsidR="00A87660" w:rsidRPr="00C571BC" w:rsidRDefault="00A87660" w:rsidP="00752584">
      <w:pPr>
        <w:pStyle w:val="ListParagraph"/>
        <w:ind w:left="0"/>
        <w:rPr>
          <w:sz w:val="24"/>
          <w:szCs w:val="24"/>
          <w:lang w:val="ru-RU"/>
        </w:rPr>
      </w:pPr>
    </w:p>
    <w:p w14:paraId="44CAE864" w14:textId="0C98179A" w:rsidR="00A55894" w:rsidRPr="00C571BC" w:rsidRDefault="00E80341" w:rsidP="00442A87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Принцип этот</w:t>
      </w:r>
      <w:r w:rsidR="009F309A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</w:t>
      </w:r>
      <w:r w:rsidR="009F309A" w:rsidRPr="00C571BC">
        <w:rPr>
          <w:sz w:val="24"/>
          <w:szCs w:val="24"/>
          <w:lang w:val="ru-RU"/>
        </w:rPr>
        <w:t>в</w:t>
      </w:r>
      <w:r w:rsidRPr="00C571BC">
        <w:rPr>
          <w:sz w:val="24"/>
          <w:szCs w:val="24"/>
          <w:lang w:val="ru-RU"/>
        </w:rPr>
        <w:t xml:space="preserve"> частности, подтверждает поэтапн</w:t>
      </w:r>
      <w:r w:rsidR="00A55894" w:rsidRPr="00C571BC">
        <w:rPr>
          <w:sz w:val="24"/>
          <w:szCs w:val="24"/>
          <w:lang w:val="ru-RU"/>
        </w:rPr>
        <w:t>ую</w:t>
      </w:r>
      <w:r w:rsidRPr="00C571BC">
        <w:rPr>
          <w:sz w:val="24"/>
          <w:szCs w:val="24"/>
          <w:lang w:val="ru-RU"/>
        </w:rPr>
        <w:t xml:space="preserve"> эволюци</w:t>
      </w:r>
      <w:r w:rsidR="00A55894" w:rsidRPr="00C571BC">
        <w:rPr>
          <w:sz w:val="24"/>
          <w:szCs w:val="24"/>
          <w:lang w:val="ru-RU"/>
        </w:rPr>
        <w:t>ю</w:t>
      </w:r>
      <w:r w:rsidRPr="00C571BC">
        <w:rPr>
          <w:sz w:val="24"/>
          <w:szCs w:val="24"/>
          <w:lang w:val="ru-RU"/>
        </w:rPr>
        <w:t xml:space="preserve"> </w:t>
      </w:r>
      <w:r w:rsidR="009F309A" w:rsidRPr="00C571BC">
        <w:rPr>
          <w:sz w:val="24"/>
          <w:szCs w:val="24"/>
          <w:lang w:val="ru-RU"/>
        </w:rPr>
        <w:t>музыкальной нотации</w:t>
      </w:r>
      <w:r w:rsidRPr="00C571BC">
        <w:rPr>
          <w:sz w:val="24"/>
          <w:szCs w:val="24"/>
          <w:lang w:val="ru-RU"/>
        </w:rPr>
        <w:t xml:space="preserve">, и </w:t>
      </w:r>
      <w:r w:rsidR="009F309A" w:rsidRPr="00C571BC">
        <w:rPr>
          <w:sz w:val="24"/>
          <w:szCs w:val="24"/>
          <w:lang w:val="ru-RU"/>
        </w:rPr>
        <w:t xml:space="preserve">требует от нас </w:t>
      </w:r>
      <w:r w:rsidR="00A55894" w:rsidRPr="00C571BC">
        <w:rPr>
          <w:sz w:val="24"/>
          <w:szCs w:val="24"/>
          <w:lang w:val="ru-RU"/>
        </w:rPr>
        <w:t>понимания</w:t>
      </w:r>
      <w:r w:rsidRPr="00C571BC">
        <w:rPr>
          <w:sz w:val="24"/>
          <w:szCs w:val="24"/>
          <w:lang w:val="ru-RU"/>
        </w:rPr>
        <w:t xml:space="preserve"> порядка </w:t>
      </w:r>
      <w:r w:rsidR="00A55894" w:rsidRPr="00C571BC">
        <w:rPr>
          <w:sz w:val="24"/>
          <w:szCs w:val="24"/>
          <w:lang w:val="ru-RU"/>
        </w:rPr>
        <w:t>её</w:t>
      </w:r>
      <w:r w:rsidRPr="00C571BC">
        <w:rPr>
          <w:sz w:val="24"/>
          <w:szCs w:val="24"/>
          <w:lang w:val="ru-RU"/>
        </w:rPr>
        <w:t xml:space="preserve"> развития, который, для соблюдения вышеуказанного принципа, «ТэаКомпозитор» должен </w:t>
      </w:r>
      <w:r w:rsidR="00414A8E" w:rsidRPr="00C571BC">
        <w:rPr>
          <w:sz w:val="24"/>
          <w:szCs w:val="24"/>
          <w:lang w:val="ru-RU"/>
        </w:rPr>
        <w:t>знать, а «Тэа</w:t>
      </w:r>
      <w:r w:rsidR="00E5489C">
        <w:rPr>
          <w:sz w:val="24"/>
          <w:szCs w:val="24"/>
          <w:lang w:val="ru-RU"/>
        </w:rPr>
        <w:t>Исполнитель</w:t>
      </w:r>
      <w:r w:rsidR="00414A8E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</w:t>
      </w:r>
      <w:r w:rsidR="00414A8E" w:rsidRPr="00C571BC">
        <w:rPr>
          <w:sz w:val="24"/>
          <w:szCs w:val="24"/>
          <w:lang w:val="ru-RU"/>
        </w:rPr>
        <w:t xml:space="preserve">учитывать при исполнении. </w:t>
      </w:r>
      <w:r w:rsidR="00A55894" w:rsidRPr="00C571BC">
        <w:rPr>
          <w:sz w:val="24"/>
          <w:szCs w:val="24"/>
          <w:lang w:val="ru-RU"/>
        </w:rPr>
        <w:t xml:space="preserve">На самом деле, порядок этот прост – </w:t>
      </w:r>
      <w:r w:rsidR="003C07AB">
        <w:rPr>
          <w:sz w:val="24"/>
          <w:szCs w:val="24"/>
          <w:lang w:val="ru-RU"/>
        </w:rPr>
        <w:t>первым исконным «материалом», включающим некоторые элементы нотации, явля</w:t>
      </w:r>
      <w:r w:rsidR="00753C43">
        <w:rPr>
          <w:sz w:val="24"/>
          <w:szCs w:val="24"/>
          <w:lang w:val="ru-RU"/>
        </w:rPr>
        <w:t>лся</w:t>
      </w:r>
      <w:r w:rsidR="003C07AB">
        <w:rPr>
          <w:sz w:val="24"/>
          <w:szCs w:val="24"/>
          <w:lang w:val="ru-RU"/>
        </w:rPr>
        <w:t xml:space="preserve"> уже </w:t>
      </w:r>
      <w:r w:rsidR="00753C43">
        <w:rPr>
          <w:sz w:val="24"/>
          <w:szCs w:val="24"/>
          <w:lang w:val="ru-RU"/>
        </w:rPr>
        <w:t xml:space="preserve">- </w:t>
      </w:r>
      <w:r w:rsidR="003C07AB">
        <w:rPr>
          <w:sz w:val="24"/>
          <w:szCs w:val="24"/>
          <w:lang w:val="ru-RU"/>
        </w:rPr>
        <w:t xml:space="preserve">сам </w:t>
      </w:r>
      <w:r w:rsidR="00A55894" w:rsidRPr="00C571BC">
        <w:rPr>
          <w:sz w:val="24"/>
          <w:szCs w:val="24"/>
          <w:lang w:val="ru-RU"/>
        </w:rPr>
        <w:t>«голый» текст</w:t>
      </w:r>
      <w:r w:rsidR="00753C43">
        <w:rPr>
          <w:sz w:val="24"/>
          <w:szCs w:val="24"/>
          <w:lang w:val="ru-RU"/>
        </w:rPr>
        <w:t xml:space="preserve"> (музыкального) произведения</w:t>
      </w:r>
      <w:r w:rsidR="00A55894" w:rsidRPr="00C571BC">
        <w:rPr>
          <w:sz w:val="24"/>
          <w:szCs w:val="24"/>
          <w:lang w:val="ru-RU"/>
        </w:rPr>
        <w:t xml:space="preserve">, </w:t>
      </w:r>
      <w:r w:rsidR="00786F01">
        <w:rPr>
          <w:sz w:val="24"/>
          <w:szCs w:val="24"/>
          <w:lang w:val="ru-RU"/>
        </w:rPr>
        <w:t>а точнее – некоторые «</w:t>
      </w:r>
      <w:r w:rsidR="00A55894" w:rsidRPr="00C571BC">
        <w:rPr>
          <w:sz w:val="24"/>
          <w:szCs w:val="24"/>
          <w:lang w:val="ru-RU"/>
        </w:rPr>
        <w:t>отклонения</w:t>
      </w:r>
      <w:r w:rsidR="00786F01">
        <w:rPr>
          <w:sz w:val="24"/>
          <w:szCs w:val="24"/>
          <w:lang w:val="ru-RU"/>
        </w:rPr>
        <w:t>» в его написании;</w:t>
      </w:r>
      <w:r w:rsidR="00A55894" w:rsidRPr="00C571BC">
        <w:rPr>
          <w:sz w:val="24"/>
          <w:szCs w:val="24"/>
          <w:lang w:val="ru-RU"/>
        </w:rPr>
        <w:t xml:space="preserve"> затем</w:t>
      </w:r>
      <w:r w:rsidR="00786F01">
        <w:rPr>
          <w:sz w:val="24"/>
          <w:szCs w:val="24"/>
          <w:lang w:val="ru-RU"/>
        </w:rPr>
        <w:t xml:space="preserve">, «нотные» указания были добавлены </w:t>
      </w:r>
      <w:r w:rsidR="00786F01">
        <w:rPr>
          <w:sz w:val="24"/>
          <w:szCs w:val="24"/>
          <w:lang w:val="ru-RU"/>
        </w:rPr>
        <w:lastRenderedPageBreak/>
        <w:t>посредством - символов</w:t>
      </w:r>
      <w:r w:rsidR="00A55894" w:rsidRPr="00C571BC">
        <w:rPr>
          <w:sz w:val="24"/>
          <w:szCs w:val="24"/>
          <w:lang w:val="ru-RU"/>
        </w:rPr>
        <w:t xml:space="preserve"> огласовки («Никуд»), </w:t>
      </w:r>
      <w:r w:rsidR="00DF7495">
        <w:rPr>
          <w:sz w:val="24"/>
          <w:szCs w:val="24"/>
          <w:lang w:val="ru-RU"/>
        </w:rPr>
        <w:t>далее</w:t>
      </w:r>
      <w:r w:rsidR="00786F01">
        <w:rPr>
          <w:sz w:val="24"/>
          <w:szCs w:val="24"/>
          <w:lang w:val="ru-RU"/>
        </w:rPr>
        <w:t xml:space="preserve"> -</w:t>
      </w:r>
      <w:r w:rsidR="00DF7495">
        <w:rPr>
          <w:sz w:val="24"/>
          <w:szCs w:val="24"/>
          <w:lang w:val="ru-RU"/>
        </w:rPr>
        <w:t xml:space="preserve"> </w:t>
      </w:r>
      <w:r w:rsidR="00786F01">
        <w:rPr>
          <w:sz w:val="24"/>
          <w:szCs w:val="24"/>
          <w:lang w:val="ru-RU"/>
        </w:rPr>
        <w:t xml:space="preserve">происходит очень значительное для определения ритмики произведения - </w:t>
      </w:r>
      <w:r w:rsidR="00DF7495">
        <w:rPr>
          <w:sz w:val="24"/>
          <w:szCs w:val="24"/>
          <w:lang w:val="ru-RU"/>
        </w:rPr>
        <w:t xml:space="preserve">деление текста на фразы, посредством символа «Соф Пасук» </w:t>
      </w:r>
      <w:r w:rsidR="00677C2B">
        <w:rPr>
          <w:sz w:val="24"/>
          <w:szCs w:val="24"/>
          <w:lang w:val="ru-RU"/>
        </w:rPr>
        <w:t>(</w:t>
      </w:r>
      <w:r w:rsidR="00DF7495">
        <w:rPr>
          <w:sz w:val="24"/>
          <w:szCs w:val="24"/>
          <w:lang w:val="ru-RU"/>
        </w:rPr>
        <w:t xml:space="preserve">см. ниже), </w:t>
      </w:r>
      <w:r w:rsidR="00786F01">
        <w:rPr>
          <w:sz w:val="24"/>
          <w:szCs w:val="24"/>
          <w:lang w:val="ru-RU"/>
        </w:rPr>
        <w:t xml:space="preserve">и самой прогрессивной ступенью этой </w:t>
      </w:r>
      <w:r w:rsidR="00DC5854">
        <w:rPr>
          <w:sz w:val="24"/>
          <w:szCs w:val="24"/>
          <w:lang w:val="ru-RU"/>
        </w:rPr>
        <w:t>нотационной системной эволюции – явилось добавление символов</w:t>
      </w:r>
      <w:r w:rsidR="00A55894" w:rsidRPr="00C571BC">
        <w:rPr>
          <w:sz w:val="24"/>
          <w:szCs w:val="24"/>
          <w:lang w:val="ru-RU"/>
        </w:rPr>
        <w:t xml:space="preserve"> «Тэамэй Микра»</w:t>
      </w:r>
      <w:r w:rsidR="00DC5854">
        <w:rPr>
          <w:sz w:val="24"/>
          <w:szCs w:val="24"/>
          <w:lang w:val="ru-RU"/>
        </w:rPr>
        <w:t xml:space="preserve">. </w:t>
      </w:r>
      <w:r w:rsidR="00344A2F">
        <w:rPr>
          <w:sz w:val="24"/>
          <w:szCs w:val="24"/>
          <w:lang w:val="ru-RU"/>
        </w:rPr>
        <w:t xml:space="preserve">Мы с вами, в добавление к этому, в некоторых случаях будем также учитывать и </w:t>
      </w:r>
      <w:r w:rsidR="006B7963" w:rsidRPr="00C571BC">
        <w:rPr>
          <w:sz w:val="24"/>
          <w:szCs w:val="24"/>
          <w:lang w:val="ru-RU"/>
        </w:rPr>
        <w:t>современные знаки препинания (</w:t>
      </w:r>
      <w:r w:rsidR="00DD5112">
        <w:rPr>
          <w:sz w:val="24"/>
          <w:szCs w:val="24"/>
          <w:lang w:val="ru-RU"/>
        </w:rPr>
        <w:t>они смогут нам помочь в расшифровке более поздних произведений</w:t>
      </w:r>
      <w:r w:rsidR="006B7963" w:rsidRPr="00C571BC">
        <w:rPr>
          <w:sz w:val="24"/>
          <w:szCs w:val="24"/>
          <w:lang w:val="ru-RU"/>
        </w:rPr>
        <w:t>).</w:t>
      </w:r>
      <w:r w:rsidR="00A55894" w:rsidRPr="00C571BC">
        <w:rPr>
          <w:sz w:val="24"/>
          <w:szCs w:val="24"/>
          <w:lang w:val="ru-RU"/>
        </w:rPr>
        <w:t xml:space="preserve"> </w:t>
      </w:r>
    </w:p>
    <w:p w14:paraId="126D757C" w14:textId="25270510" w:rsidR="004A1900" w:rsidRDefault="004A1900" w:rsidP="00442A87">
      <w:pPr>
        <w:pStyle w:val="ListParagraph"/>
        <w:ind w:left="0"/>
        <w:rPr>
          <w:lang w:val="ru-RU"/>
        </w:rPr>
      </w:pPr>
    </w:p>
    <w:p w14:paraId="64F9F633" w14:textId="77777777" w:rsidR="00A7367A" w:rsidRDefault="00A7367A" w:rsidP="00442A87">
      <w:pPr>
        <w:pStyle w:val="ListParagraph"/>
        <w:ind w:left="0"/>
        <w:rPr>
          <w:lang w:val="ru-RU"/>
        </w:rPr>
      </w:pPr>
    </w:p>
    <w:p w14:paraId="6B14E71E" w14:textId="080150A0" w:rsidR="00344A2F" w:rsidRPr="00C571BC" w:rsidRDefault="00BA51CC" w:rsidP="00344A2F">
      <w:pPr>
        <w:pStyle w:val="ListParagraph"/>
        <w:spacing w:line="360" w:lineRule="auto"/>
        <w:ind w:left="0"/>
        <w:rPr>
          <w:b/>
          <w:bCs/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>Глобальные характеристики и общие правила</w:t>
      </w:r>
    </w:p>
    <w:p w14:paraId="28801280" w14:textId="3F889B31" w:rsidR="00533AEF" w:rsidRPr="00C571BC" w:rsidRDefault="009A6537" w:rsidP="009A6537">
      <w:pPr>
        <w:pStyle w:val="ListParagraph"/>
        <w:ind w:left="0"/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Н</w:t>
      </w:r>
      <w:r w:rsidR="00BA51CC" w:rsidRPr="00C571BC">
        <w:rPr>
          <w:sz w:val="24"/>
          <w:szCs w:val="24"/>
          <w:lang w:val="ru-RU"/>
        </w:rPr>
        <w:t>апомним</w:t>
      </w:r>
      <w:r w:rsidRPr="00C571BC">
        <w:rPr>
          <w:sz w:val="24"/>
          <w:szCs w:val="24"/>
          <w:lang w:val="ru-RU"/>
        </w:rPr>
        <w:t xml:space="preserve"> читателю</w:t>
      </w:r>
      <w:r w:rsidR="008F2F4B" w:rsidRPr="00C571BC">
        <w:rPr>
          <w:sz w:val="24"/>
          <w:szCs w:val="24"/>
          <w:lang w:val="ru-RU"/>
        </w:rPr>
        <w:t xml:space="preserve">, </w:t>
      </w:r>
      <w:r w:rsidR="00414A8E" w:rsidRPr="00C571BC">
        <w:rPr>
          <w:sz w:val="24"/>
          <w:szCs w:val="24"/>
          <w:lang w:val="ru-RU"/>
        </w:rPr>
        <w:t>что</w:t>
      </w:r>
      <w:r w:rsidRPr="00C571BC">
        <w:rPr>
          <w:sz w:val="24"/>
          <w:szCs w:val="24"/>
          <w:lang w:val="ru-RU"/>
        </w:rPr>
        <w:t xml:space="preserve"> здесь</w:t>
      </w:r>
      <w:r w:rsidR="008F2F4B" w:rsidRPr="00C571BC">
        <w:rPr>
          <w:sz w:val="24"/>
          <w:szCs w:val="24"/>
          <w:lang w:val="ru-RU"/>
        </w:rPr>
        <w:t xml:space="preserve">, </w:t>
      </w:r>
      <w:r w:rsidRPr="00C571BC">
        <w:rPr>
          <w:sz w:val="24"/>
          <w:szCs w:val="24"/>
          <w:lang w:val="ru-RU"/>
        </w:rPr>
        <w:t xml:space="preserve">мы обсуждаем систему, являющуюся, в частности, «базовой» и для всех остальных, то есть - </w:t>
      </w:r>
      <w:r w:rsidR="00C54470" w:rsidRPr="00C571BC">
        <w:rPr>
          <w:sz w:val="24"/>
          <w:szCs w:val="24"/>
          <w:lang w:val="ru-RU"/>
        </w:rPr>
        <w:t xml:space="preserve">все </w:t>
      </w:r>
      <w:r w:rsidR="00A0251E" w:rsidRPr="00C571BC">
        <w:rPr>
          <w:sz w:val="24"/>
          <w:szCs w:val="24"/>
          <w:lang w:val="ru-RU"/>
        </w:rPr>
        <w:t>принципы её</w:t>
      </w:r>
      <w:r w:rsidRPr="00C571BC">
        <w:rPr>
          <w:sz w:val="24"/>
          <w:szCs w:val="24"/>
          <w:lang w:val="ru-RU"/>
        </w:rPr>
        <w:t>,</w:t>
      </w:r>
      <w:r w:rsidR="00A0251E" w:rsidRPr="00C571BC">
        <w:rPr>
          <w:sz w:val="24"/>
          <w:szCs w:val="24"/>
          <w:lang w:val="ru-RU"/>
        </w:rPr>
        <w:t xml:space="preserve"> должны </w:t>
      </w:r>
      <w:r w:rsidRPr="00C571BC">
        <w:rPr>
          <w:sz w:val="24"/>
          <w:szCs w:val="24"/>
          <w:lang w:val="ru-RU"/>
        </w:rPr>
        <w:t xml:space="preserve">быть соблюдены всегда. Поэтому, </w:t>
      </w:r>
      <w:r w:rsidR="00A0251E" w:rsidRPr="00C571BC">
        <w:rPr>
          <w:sz w:val="24"/>
          <w:szCs w:val="24"/>
          <w:lang w:val="ru-RU"/>
        </w:rPr>
        <w:t xml:space="preserve">в этом параграфе, </w:t>
      </w:r>
      <w:r w:rsidR="00C54470" w:rsidRPr="00C571BC">
        <w:rPr>
          <w:sz w:val="24"/>
          <w:szCs w:val="24"/>
          <w:lang w:val="ru-RU"/>
        </w:rPr>
        <w:t>кроме описания специфических е</w:t>
      </w:r>
      <w:r w:rsidR="00414A8E" w:rsidRPr="00C571BC">
        <w:rPr>
          <w:sz w:val="24"/>
          <w:szCs w:val="24"/>
          <w:lang w:val="ru-RU"/>
        </w:rPr>
        <w:t xml:space="preserve">й, ключевых элементов и </w:t>
      </w:r>
      <w:r w:rsidR="00DF7E2E" w:rsidRPr="00C571BC">
        <w:rPr>
          <w:sz w:val="24"/>
          <w:szCs w:val="24"/>
          <w:lang w:val="ru-RU"/>
        </w:rPr>
        <w:t>функций</w:t>
      </w:r>
      <w:r w:rsidR="00414A8E" w:rsidRPr="00C571BC">
        <w:rPr>
          <w:sz w:val="24"/>
          <w:szCs w:val="24"/>
          <w:lang w:val="ru-RU"/>
        </w:rPr>
        <w:t>,</w:t>
      </w:r>
      <w:r w:rsidR="00C54470" w:rsidRPr="00C571BC">
        <w:rPr>
          <w:sz w:val="24"/>
          <w:szCs w:val="24"/>
          <w:lang w:val="ru-RU"/>
        </w:rPr>
        <w:t xml:space="preserve"> </w:t>
      </w:r>
      <w:r w:rsidR="00A0251E" w:rsidRPr="00C571BC">
        <w:rPr>
          <w:sz w:val="24"/>
          <w:szCs w:val="24"/>
          <w:lang w:val="ru-RU"/>
        </w:rPr>
        <w:t>мы</w:t>
      </w:r>
      <w:r w:rsidR="00BF43A7" w:rsidRPr="00C571BC">
        <w:rPr>
          <w:sz w:val="24"/>
          <w:szCs w:val="24"/>
          <w:lang w:val="ru-RU"/>
        </w:rPr>
        <w:t xml:space="preserve"> </w:t>
      </w:r>
      <w:r w:rsidR="00414A8E" w:rsidRPr="00C571BC">
        <w:rPr>
          <w:sz w:val="24"/>
          <w:szCs w:val="24"/>
          <w:lang w:val="ru-RU"/>
        </w:rPr>
        <w:t>обобщим</w:t>
      </w:r>
      <w:r w:rsidR="00BF43A7" w:rsidRPr="00C571BC">
        <w:rPr>
          <w:sz w:val="24"/>
          <w:szCs w:val="24"/>
          <w:lang w:val="ru-RU"/>
        </w:rPr>
        <w:t xml:space="preserve"> </w:t>
      </w:r>
      <w:r w:rsidR="00414A8E" w:rsidRPr="00C571BC">
        <w:rPr>
          <w:sz w:val="24"/>
          <w:szCs w:val="24"/>
          <w:lang w:val="ru-RU"/>
        </w:rPr>
        <w:t xml:space="preserve">и </w:t>
      </w:r>
      <w:r w:rsidR="00BF43A7" w:rsidRPr="00C571BC">
        <w:rPr>
          <w:sz w:val="24"/>
          <w:szCs w:val="24"/>
          <w:lang w:val="ru-RU"/>
        </w:rPr>
        <w:t xml:space="preserve">всю </w:t>
      </w:r>
      <w:r w:rsidR="00414A8E" w:rsidRPr="00C571BC">
        <w:rPr>
          <w:sz w:val="24"/>
          <w:szCs w:val="24"/>
          <w:lang w:val="ru-RU"/>
        </w:rPr>
        <w:t>остальную</w:t>
      </w:r>
      <w:r w:rsidR="00C54470" w:rsidRPr="00C571BC">
        <w:rPr>
          <w:sz w:val="24"/>
          <w:szCs w:val="24"/>
          <w:lang w:val="ru-RU"/>
        </w:rPr>
        <w:t xml:space="preserve"> информацию</w:t>
      </w:r>
      <w:r w:rsidR="00DF7E2E" w:rsidRPr="00C571BC">
        <w:rPr>
          <w:sz w:val="24"/>
          <w:szCs w:val="24"/>
          <w:lang w:val="ru-RU"/>
        </w:rPr>
        <w:t xml:space="preserve"> и правила</w:t>
      </w:r>
      <w:r w:rsidR="00442A87" w:rsidRPr="00C571BC">
        <w:rPr>
          <w:sz w:val="24"/>
          <w:szCs w:val="24"/>
          <w:lang w:val="ru-RU"/>
        </w:rPr>
        <w:t xml:space="preserve">, </w:t>
      </w:r>
      <w:r w:rsidR="00DF7E2E" w:rsidRPr="00C571BC">
        <w:rPr>
          <w:sz w:val="24"/>
          <w:szCs w:val="24"/>
          <w:lang w:val="ru-RU"/>
        </w:rPr>
        <w:t>являющиеся фундаментальными и практически существенными для всех</w:t>
      </w:r>
      <w:r w:rsidRPr="00C571BC">
        <w:rPr>
          <w:sz w:val="24"/>
          <w:szCs w:val="24"/>
          <w:lang w:val="ru-RU"/>
        </w:rPr>
        <w:t xml:space="preserve"> произведений</w:t>
      </w:r>
      <w:r w:rsidR="00DF7E2E" w:rsidRPr="00C571BC">
        <w:rPr>
          <w:sz w:val="24"/>
          <w:szCs w:val="24"/>
          <w:lang w:val="ru-RU"/>
        </w:rPr>
        <w:t xml:space="preserve">. </w:t>
      </w:r>
    </w:p>
    <w:p w14:paraId="438B6643" w14:textId="77777777" w:rsidR="00533AEF" w:rsidRPr="00C571BC" w:rsidRDefault="00533AEF" w:rsidP="00442A87">
      <w:pPr>
        <w:pStyle w:val="ListParagraph"/>
        <w:ind w:left="0"/>
        <w:rPr>
          <w:sz w:val="24"/>
          <w:szCs w:val="24"/>
          <w:lang w:val="ru-RU"/>
        </w:rPr>
      </w:pPr>
    </w:p>
    <w:p w14:paraId="530C0613" w14:textId="77777777" w:rsidR="00A60BEE" w:rsidRDefault="00677C2B" w:rsidP="00BB3759">
      <w:pPr>
        <w:pStyle w:val="ListParagraph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Первой, и о</w:t>
      </w:r>
      <w:r w:rsidR="00467A10" w:rsidRPr="00C571BC">
        <w:rPr>
          <w:sz w:val="24"/>
          <w:szCs w:val="24"/>
          <w:lang w:val="ru-RU"/>
        </w:rPr>
        <w:t>собенно полезной,</w:t>
      </w:r>
      <w:r w:rsidR="009A6537" w:rsidRPr="00C571BC">
        <w:rPr>
          <w:sz w:val="24"/>
          <w:szCs w:val="24"/>
          <w:lang w:val="ru-RU"/>
        </w:rPr>
        <w:t xml:space="preserve"> из интересующих нас </w:t>
      </w:r>
      <w:r>
        <w:rPr>
          <w:sz w:val="24"/>
          <w:szCs w:val="24"/>
          <w:lang w:val="ru-RU"/>
        </w:rPr>
        <w:t>«обобщающих»</w:t>
      </w:r>
      <w:r w:rsidR="009A6537" w:rsidRPr="00C571BC">
        <w:rPr>
          <w:sz w:val="24"/>
          <w:szCs w:val="24"/>
          <w:lang w:val="ru-RU"/>
        </w:rPr>
        <w:t xml:space="preserve"> особенност</w:t>
      </w:r>
      <w:r w:rsidR="00467A10" w:rsidRPr="00C571BC">
        <w:rPr>
          <w:sz w:val="24"/>
          <w:szCs w:val="24"/>
          <w:lang w:val="ru-RU"/>
        </w:rPr>
        <w:t>е</w:t>
      </w:r>
      <w:r w:rsidR="009A6537" w:rsidRPr="00C571BC">
        <w:rPr>
          <w:sz w:val="24"/>
          <w:szCs w:val="24"/>
          <w:lang w:val="ru-RU"/>
        </w:rPr>
        <w:t>й,</w:t>
      </w:r>
      <w:r w:rsidR="00533AEF" w:rsidRPr="00C571BC">
        <w:rPr>
          <w:sz w:val="24"/>
          <w:szCs w:val="24"/>
          <w:lang w:val="ru-RU"/>
        </w:rPr>
        <w:t xml:space="preserve"> </w:t>
      </w:r>
      <w:r w:rsidR="00467A10" w:rsidRPr="00C571BC">
        <w:rPr>
          <w:sz w:val="24"/>
          <w:szCs w:val="24"/>
          <w:lang w:val="ru-RU"/>
        </w:rPr>
        <w:t>является</w:t>
      </w:r>
      <w:r w:rsidR="00533AEF" w:rsidRPr="00C571BC">
        <w:rPr>
          <w:sz w:val="24"/>
          <w:szCs w:val="24"/>
          <w:lang w:val="ru-RU"/>
        </w:rPr>
        <w:t xml:space="preserve"> </w:t>
      </w:r>
      <w:r w:rsidR="009A6537" w:rsidRPr="00C571BC">
        <w:rPr>
          <w:sz w:val="24"/>
          <w:szCs w:val="24"/>
          <w:lang w:val="ru-RU"/>
        </w:rPr>
        <w:t>–</w:t>
      </w:r>
      <w:r w:rsidR="00533AEF" w:rsidRPr="00C571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свойственная</w:t>
      </w:r>
      <w:r w:rsidR="009A6537" w:rsidRPr="00C571BC">
        <w:rPr>
          <w:sz w:val="24"/>
          <w:szCs w:val="24"/>
          <w:lang w:val="ru-RU"/>
        </w:rPr>
        <w:t xml:space="preserve"> </w:t>
      </w:r>
      <w:r w:rsidR="00533AEF" w:rsidRPr="00C571BC">
        <w:rPr>
          <w:sz w:val="24"/>
          <w:szCs w:val="24"/>
          <w:lang w:val="ru-RU"/>
        </w:rPr>
        <w:t>стилистическая характерность, присущая всем обнаруженным «экспонатам». Н</w:t>
      </w:r>
      <w:r w:rsidR="00DF7E2E" w:rsidRPr="00C571BC">
        <w:rPr>
          <w:sz w:val="24"/>
          <w:szCs w:val="24"/>
          <w:lang w:val="ru-RU"/>
        </w:rPr>
        <w:t xml:space="preserve">есмотря на этнические, эпохальные, и другие </w:t>
      </w:r>
      <w:r w:rsidR="00533AEF" w:rsidRPr="00C571BC">
        <w:rPr>
          <w:sz w:val="24"/>
          <w:szCs w:val="24"/>
          <w:lang w:val="ru-RU"/>
        </w:rPr>
        <w:t>различия в их происхождении, такая</w:t>
      </w:r>
      <w:r w:rsidR="00DF7E2E" w:rsidRPr="00C571BC">
        <w:rPr>
          <w:sz w:val="24"/>
          <w:szCs w:val="24"/>
          <w:lang w:val="ru-RU"/>
        </w:rPr>
        <w:t xml:space="preserve">, общая и довольно яркая, поэтическая и музыкальная </w:t>
      </w:r>
      <w:r w:rsidR="00467A10" w:rsidRPr="00C571BC">
        <w:rPr>
          <w:sz w:val="24"/>
          <w:szCs w:val="24"/>
          <w:lang w:val="ru-RU"/>
        </w:rPr>
        <w:t>характерность</w:t>
      </w:r>
      <w:r w:rsidR="00533AEF" w:rsidRPr="00C571BC">
        <w:rPr>
          <w:sz w:val="24"/>
          <w:szCs w:val="24"/>
          <w:lang w:val="ru-RU"/>
        </w:rPr>
        <w:t xml:space="preserve"> </w:t>
      </w:r>
      <w:r w:rsidR="00DF7E2E" w:rsidRPr="00C571BC">
        <w:rPr>
          <w:sz w:val="24"/>
          <w:szCs w:val="24"/>
          <w:lang w:val="ru-RU"/>
        </w:rPr>
        <w:t>существует</w:t>
      </w:r>
      <w:r w:rsidR="008F2F4B" w:rsidRPr="00C571BC">
        <w:rPr>
          <w:sz w:val="24"/>
          <w:szCs w:val="24"/>
          <w:lang w:val="ru-RU"/>
        </w:rPr>
        <w:t>, и это –</w:t>
      </w:r>
      <w:r w:rsidR="00467A10" w:rsidRPr="00C571BC">
        <w:rPr>
          <w:sz w:val="24"/>
          <w:szCs w:val="24"/>
          <w:lang w:val="ru-RU"/>
        </w:rPr>
        <w:t xml:space="preserve"> </w:t>
      </w:r>
      <w:r w:rsidR="008F2F4B" w:rsidRPr="00C571BC">
        <w:rPr>
          <w:sz w:val="24"/>
          <w:szCs w:val="24"/>
          <w:lang w:val="ru-RU"/>
        </w:rPr>
        <w:t>ритмический стиль произведений</w:t>
      </w:r>
      <w:r w:rsidR="00DF7E2E" w:rsidRPr="00C571BC">
        <w:rPr>
          <w:sz w:val="24"/>
          <w:szCs w:val="24"/>
          <w:lang w:val="ru-RU"/>
        </w:rPr>
        <w:t>.</w:t>
      </w:r>
      <w:r w:rsidR="00C92186" w:rsidRPr="00C571BC">
        <w:rPr>
          <w:color w:val="FF0000"/>
          <w:sz w:val="24"/>
          <w:szCs w:val="24"/>
          <w:lang w:val="ru-RU"/>
        </w:rPr>
        <w:t xml:space="preserve"> </w:t>
      </w:r>
      <w:r w:rsidR="00C92186" w:rsidRPr="00C571BC">
        <w:rPr>
          <w:sz w:val="24"/>
          <w:szCs w:val="24"/>
          <w:lang w:val="ru-RU"/>
        </w:rPr>
        <w:t xml:space="preserve">Это стиль </w:t>
      </w:r>
      <w:r w:rsidR="009065FA">
        <w:rPr>
          <w:sz w:val="24"/>
          <w:szCs w:val="24"/>
          <w:lang w:val="ru-RU"/>
        </w:rPr>
        <w:t xml:space="preserve">асинхронных </w:t>
      </w:r>
      <w:r w:rsidR="00C92186" w:rsidRPr="00C571BC">
        <w:rPr>
          <w:sz w:val="24"/>
          <w:szCs w:val="24"/>
          <w:lang w:val="ru-RU"/>
        </w:rPr>
        <w:t>«синкоп</w:t>
      </w:r>
      <w:r w:rsidR="008F2F4B" w:rsidRPr="00C571BC">
        <w:rPr>
          <w:sz w:val="24"/>
          <w:szCs w:val="24"/>
          <w:lang w:val="ru-RU"/>
        </w:rPr>
        <w:t>ированны</w:t>
      </w:r>
      <w:r w:rsidR="00C92186" w:rsidRPr="00C571BC">
        <w:rPr>
          <w:sz w:val="24"/>
          <w:szCs w:val="24"/>
          <w:lang w:val="ru-RU"/>
        </w:rPr>
        <w:t xml:space="preserve">х» ритмов, отличающихся между собой формой </w:t>
      </w:r>
      <w:r w:rsidR="009A6537" w:rsidRPr="00C571BC">
        <w:rPr>
          <w:sz w:val="24"/>
          <w:szCs w:val="24"/>
          <w:lang w:val="ru-RU"/>
        </w:rPr>
        <w:t>«</w:t>
      </w:r>
      <w:r w:rsidR="00C92186" w:rsidRPr="00C571BC">
        <w:rPr>
          <w:sz w:val="24"/>
          <w:szCs w:val="24"/>
          <w:lang w:val="ru-RU"/>
        </w:rPr>
        <w:t>синкопного</w:t>
      </w:r>
      <w:r w:rsidR="009A6537" w:rsidRPr="00C571BC">
        <w:rPr>
          <w:sz w:val="24"/>
          <w:szCs w:val="24"/>
          <w:lang w:val="ru-RU"/>
        </w:rPr>
        <w:t>»</w:t>
      </w:r>
      <w:r w:rsidR="00C92186" w:rsidRPr="00C571BC">
        <w:rPr>
          <w:sz w:val="24"/>
          <w:szCs w:val="24"/>
          <w:lang w:val="ru-RU"/>
        </w:rPr>
        <w:t xml:space="preserve"> штампа</w:t>
      </w:r>
      <w:r w:rsidR="00753364" w:rsidRPr="00C571BC">
        <w:rPr>
          <w:sz w:val="24"/>
          <w:szCs w:val="24"/>
          <w:lang w:val="ru-RU"/>
        </w:rPr>
        <w:t>,</w:t>
      </w:r>
      <w:r w:rsidR="00C92186" w:rsidRPr="00C571BC">
        <w:rPr>
          <w:sz w:val="24"/>
          <w:szCs w:val="24"/>
          <w:lang w:val="ru-RU"/>
        </w:rPr>
        <w:t xml:space="preserve"> то есть - количеством и месторасположением </w:t>
      </w:r>
      <w:r w:rsidR="00467A10" w:rsidRPr="00C571BC">
        <w:rPr>
          <w:sz w:val="24"/>
          <w:szCs w:val="24"/>
          <w:lang w:val="ru-RU"/>
        </w:rPr>
        <w:t xml:space="preserve">асинхронных акцентированных </w:t>
      </w:r>
      <w:r w:rsidR="00C92186" w:rsidRPr="00C571BC">
        <w:rPr>
          <w:sz w:val="24"/>
          <w:szCs w:val="24"/>
          <w:lang w:val="ru-RU"/>
        </w:rPr>
        <w:t xml:space="preserve">ритмических ударений. </w:t>
      </w:r>
      <w:r w:rsidR="00467A10" w:rsidRPr="00C571BC">
        <w:rPr>
          <w:sz w:val="24"/>
          <w:szCs w:val="24"/>
          <w:lang w:val="ru-RU"/>
        </w:rPr>
        <w:t>Исключением являются отдельные главы «Торы»</w:t>
      </w:r>
      <w:r w:rsidR="001543E1">
        <w:rPr>
          <w:sz w:val="24"/>
          <w:szCs w:val="24"/>
          <w:lang w:val="ru-RU"/>
        </w:rPr>
        <w:t>, а</w:t>
      </w:r>
      <w:r w:rsidR="00467A10" w:rsidRPr="00C571BC">
        <w:rPr>
          <w:sz w:val="24"/>
          <w:szCs w:val="24"/>
          <w:lang w:val="ru-RU"/>
        </w:rPr>
        <w:t xml:space="preserve"> вс</w:t>
      </w:r>
      <w:r w:rsidR="001543E1">
        <w:rPr>
          <w:sz w:val="24"/>
          <w:szCs w:val="24"/>
          <w:lang w:val="ru-RU"/>
        </w:rPr>
        <w:t>е</w:t>
      </w:r>
      <w:r w:rsidR="00467A10" w:rsidRPr="00C571BC">
        <w:rPr>
          <w:sz w:val="24"/>
          <w:szCs w:val="24"/>
          <w:lang w:val="ru-RU"/>
        </w:rPr>
        <w:t xml:space="preserve">, </w:t>
      </w:r>
      <w:r w:rsidR="001543E1">
        <w:rPr>
          <w:sz w:val="24"/>
          <w:szCs w:val="24"/>
          <w:lang w:val="ru-RU"/>
        </w:rPr>
        <w:t>без исключения</w:t>
      </w:r>
      <w:r w:rsidR="00467A10" w:rsidRPr="00C571BC">
        <w:rPr>
          <w:sz w:val="24"/>
          <w:szCs w:val="24"/>
          <w:lang w:val="ru-RU"/>
        </w:rPr>
        <w:t>, Псалмы</w:t>
      </w:r>
      <w:r w:rsidR="009065FA">
        <w:rPr>
          <w:sz w:val="24"/>
          <w:szCs w:val="24"/>
          <w:lang w:val="ru-RU"/>
        </w:rPr>
        <w:t>,</w:t>
      </w:r>
      <w:r w:rsidR="00467A10" w:rsidRPr="00C571BC">
        <w:rPr>
          <w:sz w:val="24"/>
          <w:szCs w:val="24"/>
          <w:lang w:val="ru-RU"/>
        </w:rPr>
        <w:t xml:space="preserve"> </w:t>
      </w:r>
      <w:r w:rsidR="00BA57DA" w:rsidRPr="00C571BC">
        <w:rPr>
          <w:sz w:val="24"/>
          <w:szCs w:val="24"/>
          <w:lang w:val="ru-RU"/>
        </w:rPr>
        <w:t>материалы состава устной «Торы»</w:t>
      </w:r>
      <w:r w:rsidR="009065FA">
        <w:rPr>
          <w:sz w:val="24"/>
          <w:szCs w:val="24"/>
          <w:lang w:val="ru-RU"/>
        </w:rPr>
        <w:t>,</w:t>
      </w:r>
      <w:r w:rsidR="00BA57DA" w:rsidRPr="00C571BC">
        <w:rPr>
          <w:sz w:val="24"/>
          <w:szCs w:val="24"/>
          <w:lang w:val="ru-RU"/>
        </w:rPr>
        <w:t xml:space="preserve"> и все сопроводительные и образовательные</w:t>
      </w:r>
      <w:r w:rsidR="00BA57DA" w:rsidRPr="001543E1">
        <w:rPr>
          <w:sz w:val="24"/>
          <w:szCs w:val="24"/>
          <w:lang w:val="ru-RU"/>
        </w:rPr>
        <w:t xml:space="preserve"> </w:t>
      </w:r>
      <w:r w:rsidR="00BA57DA" w:rsidRPr="001543E1">
        <w:rPr>
          <w:b/>
          <w:bCs/>
          <w:sz w:val="24"/>
          <w:szCs w:val="24"/>
          <w:lang w:val="ru-RU"/>
        </w:rPr>
        <w:t>песни</w:t>
      </w:r>
      <w:r w:rsidR="00BA57DA" w:rsidRPr="001543E1">
        <w:rPr>
          <w:sz w:val="24"/>
          <w:szCs w:val="24"/>
          <w:lang w:val="ru-RU"/>
        </w:rPr>
        <w:t xml:space="preserve"> </w:t>
      </w:r>
      <w:r w:rsidR="00BA57DA" w:rsidRPr="00C571BC">
        <w:rPr>
          <w:sz w:val="24"/>
          <w:szCs w:val="24"/>
          <w:lang w:val="ru-RU"/>
        </w:rPr>
        <w:t xml:space="preserve">(как бы </w:t>
      </w:r>
      <w:r w:rsidR="007238D6">
        <w:rPr>
          <w:sz w:val="24"/>
          <w:szCs w:val="24"/>
          <w:lang w:val="ru-RU"/>
        </w:rPr>
        <w:t>это не казалось нам «</w:t>
      </w:r>
      <w:r w:rsidR="00BA57DA" w:rsidRPr="00C571BC">
        <w:rPr>
          <w:sz w:val="24"/>
          <w:szCs w:val="24"/>
          <w:lang w:val="ru-RU"/>
        </w:rPr>
        <w:t>некомфортно</w:t>
      </w:r>
      <w:r w:rsidR="007238D6">
        <w:rPr>
          <w:sz w:val="24"/>
          <w:szCs w:val="24"/>
          <w:lang w:val="ru-RU"/>
        </w:rPr>
        <w:t>»,</w:t>
      </w:r>
      <w:r w:rsidR="00BA57DA" w:rsidRPr="00C571BC">
        <w:rPr>
          <w:sz w:val="24"/>
          <w:szCs w:val="24"/>
          <w:lang w:val="ru-RU"/>
        </w:rPr>
        <w:t xml:space="preserve"> нам придётся теперь привыкнуть к этому их </w:t>
      </w:r>
      <w:r w:rsidR="007238D6">
        <w:rPr>
          <w:sz w:val="24"/>
          <w:szCs w:val="24"/>
          <w:lang w:val="ru-RU"/>
        </w:rPr>
        <w:t>достойному амплуа</w:t>
      </w:r>
      <w:r w:rsidR="00D45677" w:rsidRPr="00C571BC">
        <w:rPr>
          <w:sz w:val="24"/>
          <w:szCs w:val="24"/>
          <w:lang w:val="ru-RU"/>
        </w:rPr>
        <w:t>)</w:t>
      </w:r>
      <w:r w:rsidR="00BA57DA" w:rsidRPr="00C571BC">
        <w:rPr>
          <w:sz w:val="24"/>
          <w:szCs w:val="24"/>
          <w:lang w:val="ru-RU"/>
        </w:rPr>
        <w:t xml:space="preserve"> – ритмически базированы на чём-то среднем между </w:t>
      </w:r>
      <w:r w:rsidR="003F2246" w:rsidRPr="00C571BC">
        <w:rPr>
          <w:sz w:val="24"/>
          <w:szCs w:val="24"/>
          <w:lang w:val="ru-RU"/>
        </w:rPr>
        <w:t>стил</w:t>
      </w:r>
      <w:r w:rsidR="009065FA">
        <w:rPr>
          <w:sz w:val="24"/>
          <w:szCs w:val="24"/>
          <w:lang w:val="ru-RU"/>
        </w:rPr>
        <w:t>я</w:t>
      </w:r>
      <w:r w:rsidR="003F2246" w:rsidRPr="00C571BC">
        <w:rPr>
          <w:sz w:val="24"/>
          <w:szCs w:val="24"/>
          <w:lang w:val="ru-RU"/>
        </w:rPr>
        <w:t>м</w:t>
      </w:r>
      <w:r w:rsidR="009065FA">
        <w:rPr>
          <w:sz w:val="24"/>
          <w:szCs w:val="24"/>
          <w:lang w:val="ru-RU"/>
        </w:rPr>
        <w:t>и, знакомыми нам как</w:t>
      </w:r>
      <w:r w:rsidR="003F2246" w:rsidRPr="00C571BC">
        <w:rPr>
          <w:sz w:val="24"/>
          <w:szCs w:val="24"/>
          <w:lang w:val="ru-RU"/>
        </w:rPr>
        <w:t xml:space="preserve"> </w:t>
      </w:r>
      <w:r w:rsidR="00BA57DA" w:rsidRPr="00C571BC">
        <w:rPr>
          <w:sz w:val="24"/>
          <w:szCs w:val="24"/>
          <w:lang w:val="ru-RU"/>
        </w:rPr>
        <w:t>«</w:t>
      </w:r>
      <w:r w:rsidR="003F2246" w:rsidRPr="00C571BC">
        <w:rPr>
          <w:sz w:val="24"/>
          <w:szCs w:val="24"/>
          <w:lang w:val="en-US"/>
        </w:rPr>
        <w:t>Samba</w:t>
      </w:r>
      <w:r w:rsidR="00BA57DA" w:rsidRPr="00C571BC">
        <w:rPr>
          <w:sz w:val="24"/>
          <w:szCs w:val="24"/>
          <w:lang w:val="ru-RU"/>
        </w:rPr>
        <w:t xml:space="preserve">», </w:t>
      </w:r>
      <w:r w:rsidR="003F2246" w:rsidRPr="00C571BC">
        <w:rPr>
          <w:sz w:val="24"/>
          <w:szCs w:val="24"/>
          <w:lang w:val="ru-RU"/>
        </w:rPr>
        <w:t>«</w:t>
      </w:r>
      <w:r w:rsidR="003F2246" w:rsidRPr="00C571BC">
        <w:rPr>
          <w:sz w:val="24"/>
          <w:szCs w:val="24"/>
          <w:lang w:val="en-US"/>
        </w:rPr>
        <w:t>Rumba</w:t>
      </w:r>
      <w:r w:rsidR="003F2246" w:rsidRPr="00C571BC">
        <w:rPr>
          <w:sz w:val="24"/>
          <w:szCs w:val="24"/>
          <w:lang w:val="ru-RU"/>
        </w:rPr>
        <w:t>»</w:t>
      </w:r>
      <w:r w:rsidR="009065FA">
        <w:rPr>
          <w:sz w:val="24"/>
          <w:szCs w:val="24"/>
          <w:lang w:val="ru-RU"/>
        </w:rPr>
        <w:t>,</w:t>
      </w:r>
      <w:r w:rsidR="003F2246" w:rsidRPr="00C571BC">
        <w:rPr>
          <w:sz w:val="24"/>
          <w:szCs w:val="24"/>
          <w:lang w:val="ru-RU"/>
        </w:rPr>
        <w:t xml:space="preserve"> </w:t>
      </w:r>
      <w:r w:rsidR="00BA57DA" w:rsidRPr="00C571BC">
        <w:rPr>
          <w:sz w:val="24"/>
          <w:szCs w:val="24"/>
          <w:lang w:val="ru-RU"/>
        </w:rPr>
        <w:t>«</w:t>
      </w:r>
      <w:r w:rsidR="009065FA">
        <w:rPr>
          <w:sz w:val="24"/>
          <w:szCs w:val="24"/>
          <w:lang w:val="ru-RU"/>
        </w:rPr>
        <w:t>Хор</w:t>
      </w:r>
      <w:r w:rsidR="003F2246" w:rsidRPr="00C571BC">
        <w:rPr>
          <w:sz w:val="24"/>
          <w:szCs w:val="24"/>
          <w:lang w:val="en-US"/>
        </w:rPr>
        <w:t>a</w:t>
      </w:r>
      <w:r w:rsidR="00BA57DA" w:rsidRPr="00C571BC">
        <w:rPr>
          <w:sz w:val="24"/>
          <w:szCs w:val="24"/>
          <w:lang w:val="ru-RU"/>
        </w:rPr>
        <w:t xml:space="preserve">», </w:t>
      </w:r>
      <w:r w:rsidR="00F224DA" w:rsidRPr="00C571BC">
        <w:rPr>
          <w:sz w:val="24"/>
          <w:szCs w:val="24"/>
          <w:lang w:val="ru-RU"/>
        </w:rPr>
        <w:t xml:space="preserve">часто, с добавлением кавказского </w:t>
      </w:r>
      <w:r w:rsidR="003F2246" w:rsidRPr="00C571BC">
        <w:rPr>
          <w:sz w:val="24"/>
          <w:szCs w:val="24"/>
          <w:lang w:val="ru-RU"/>
        </w:rPr>
        <w:t>(</w:t>
      </w:r>
      <w:r w:rsidR="00F224DA" w:rsidRPr="00C571BC">
        <w:rPr>
          <w:sz w:val="24"/>
          <w:szCs w:val="24"/>
          <w:lang w:val="ru-RU"/>
        </w:rPr>
        <w:t xml:space="preserve">а иногда, </w:t>
      </w:r>
      <w:r w:rsidR="009065FA">
        <w:rPr>
          <w:sz w:val="24"/>
          <w:szCs w:val="24"/>
          <w:lang w:val="ru-RU"/>
        </w:rPr>
        <w:t xml:space="preserve">как мне </w:t>
      </w:r>
      <w:r w:rsidR="003F2246" w:rsidRPr="00C571BC">
        <w:rPr>
          <w:sz w:val="24"/>
          <w:szCs w:val="24"/>
          <w:lang w:val="ru-RU"/>
        </w:rPr>
        <w:t xml:space="preserve">кажется, </w:t>
      </w:r>
      <w:r w:rsidR="00F224DA" w:rsidRPr="00C571BC">
        <w:rPr>
          <w:sz w:val="24"/>
          <w:szCs w:val="24"/>
          <w:lang w:val="ru-RU"/>
        </w:rPr>
        <w:t>и народного африканского</w:t>
      </w:r>
      <w:r w:rsidR="003F2246" w:rsidRPr="00C571BC">
        <w:rPr>
          <w:sz w:val="24"/>
          <w:szCs w:val="24"/>
          <w:lang w:val="ru-RU"/>
        </w:rPr>
        <w:t>)</w:t>
      </w:r>
      <w:r w:rsidR="00F224DA" w:rsidRPr="00C571BC">
        <w:rPr>
          <w:sz w:val="24"/>
          <w:szCs w:val="24"/>
          <w:lang w:val="ru-RU"/>
        </w:rPr>
        <w:t xml:space="preserve"> оттенка. </w:t>
      </w:r>
      <w:r w:rsidR="00BB3759" w:rsidRPr="00C571BC">
        <w:rPr>
          <w:sz w:val="24"/>
          <w:szCs w:val="24"/>
          <w:lang w:val="ru-RU"/>
        </w:rPr>
        <w:t xml:space="preserve">Является ли причиной </w:t>
      </w:r>
      <w:r w:rsidR="00D45677" w:rsidRPr="00C571BC">
        <w:rPr>
          <w:sz w:val="24"/>
          <w:szCs w:val="24"/>
          <w:lang w:val="ru-RU"/>
        </w:rPr>
        <w:t xml:space="preserve">этой </w:t>
      </w:r>
      <w:r w:rsidR="00BB3759" w:rsidRPr="00C571BC">
        <w:rPr>
          <w:sz w:val="24"/>
          <w:szCs w:val="24"/>
          <w:lang w:val="ru-RU"/>
        </w:rPr>
        <w:t xml:space="preserve">общности стиля </w:t>
      </w:r>
      <w:r w:rsidR="00753364" w:rsidRPr="00C571BC">
        <w:rPr>
          <w:sz w:val="24"/>
          <w:szCs w:val="24"/>
          <w:lang w:val="ru-RU"/>
        </w:rPr>
        <w:t xml:space="preserve">некая обусловленная </w:t>
      </w:r>
      <w:r w:rsidR="00BB3759" w:rsidRPr="00C571BC">
        <w:rPr>
          <w:sz w:val="24"/>
          <w:szCs w:val="24"/>
          <w:lang w:val="ru-RU"/>
        </w:rPr>
        <w:t>религиозная причастность</w:t>
      </w:r>
      <w:r w:rsidR="00753364" w:rsidRPr="00C571BC">
        <w:rPr>
          <w:sz w:val="24"/>
          <w:szCs w:val="24"/>
          <w:lang w:val="ru-RU"/>
        </w:rPr>
        <w:t>, или что-либо другое</w:t>
      </w:r>
      <w:r w:rsidR="00D45677" w:rsidRPr="00C571BC">
        <w:rPr>
          <w:sz w:val="24"/>
          <w:szCs w:val="24"/>
          <w:lang w:val="ru-RU"/>
        </w:rPr>
        <w:t xml:space="preserve"> - </w:t>
      </w:r>
      <w:r w:rsidR="00753364" w:rsidRPr="00C571BC">
        <w:rPr>
          <w:sz w:val="24"/>
          <w:szCs w:val="24"/>
          <w:lang w:val="ru-RU"/>
        </w:rPr>
        <w:t>неизвестно, и нам, собственно</w:t>
      </w:r>
      <w:r w:rsidR="005B58DF">
        <w:rPr>
          <w:sz w:val="24"/>
          <w:szCs w:val="24"/>
          <w:lang w:val="ru-RU"/>
        </w:rPr>
        <w:t>,</w:t>
      </w:r>
      <w:r w:rsidR="00753364" w:rsidRPr="00C571BC">
        <w:rPr>
          <w:sz w:val="24"/>
          <w:szCs w:val="24"/>
          <w:lang w:val="ru-RU"/>
        </w:rPr>
        <w:t xml:space="preserve"> и не важно</w:t>
      </w:r>
      <w:r w:rsidR="00BB3759" w:rsidRPr="00C571BC">
        <w:rPr>
          <w:sz w:val="24"/>
          <w:szCs w:val="24"/>
          <w:lang w:val="ru-RU"/>
        </w:rPr>
        <w:t xml:space="preserve">. </w:t>
      </w:r>
      <w:r w:rsidR="00753364" w:rsidRPr="00C571BC">
        <w:rPr>
          <w:sz w:val="24"/>
          <w:szCs w:val="24"/>
          <w:lang w:val="ru-RU"/>
        </w:rPr>
        <w:t>Ф</w:t>
      </w:r>
      <w:r w:rsidR="00BB3759" w:rsidRPr="00C571BC">
        <w:rPr>
          <w:sz w:val="24"/>
          <w:szCs w:val="24"/>
          <w:lang w:val="ru-RU"/>
        </w:rPr>
        <w:t xml:space="preserve">акт этот </w:t>
      </w:r>
      <w:r w:rsidR="00753364" w:rsidRPr="00C571BC">
        <w:rPr>
          <w:sz w:val="24"/>
          <w:szCs w:val="24"/>
          <w:lang w:val="ru-RU"/>
        </w:rPr>
        <w:t>нам полезен</w:t>
      </w:r>
      <w:r w:rsidR="00BB3759" w:rsidRPr="00C571BC">
        <w:rPr>
          <w:sz w:val="24"/>
          <w:szCs w:val="24"/>
          <w:lang w:val="ru-RU"/>
        </w:rPr>
        <w:t xml:space="preserve"> практически, как исходный</w:t>
      </w:r>
      <w:r w:rsidR="00753364" w:rsidRPr="00C571BC">
        <w:rPr>
          <w:sz w:val="24"/>
          <w:szCs w:val="24"/>
          <w:lang w:val="ru-RU"/>
        </w:rPr>
        <w:t xml:space="preserve"> -</w:t>
      </w:r>
      <w:r w:rsidR="00BB3759" w:rsidRPr="00C571BC">
        <w:rPr>
          <w:sz w:val="24"/>
          <w:szCs w:val="24"/>
          <w:lang w:val="ru-RU"/>
        </w:rPr>
        <w:t xml:space="preserve"> определяющий стиль и</w:t>
      </w:r>
      <w:r w:rsidR="00753364" w:rsidRPr="00C571BC">
        <w:rPr>
          <w:sz w:val="24"/>
          <w:szCs w:val="24"/>
          <w:lang w:val="ru-RU"/>
        </w:rPr>
        <w:t xml:space="preserve"> (</w:t>
      </w:r>
      <w:r w:rsidR="00BB3759" w:rsidRPr="00C571BC">
        <w:rPr>
          <w:sz w:val="24"/>
          <w:szCs w:val="24"/>
          <w:lang w:val="ru-RU"/>
        </w:rPr>
        <w:t>в основном</w:t>
      </w:r>
      <w:r w:rsidR="00753364" w:rsidRPr="00C571BC">
        <w:rPr>
          <w:sz w:val="24"/>
          <w:szCs w:val="24"/>
          <w:lang w:val="ru-RU"/>
        </w:rPr>
        <w:t>)</w:t>
      </w:r>
      <w:r w:rsidR="00BB3759" w:rsidRPr="00C571BC">
        <w:rPr>
          <w:sz w:val="24"/>
          <w:szCs w:val="24"/>
          <w:lang w:val="ru-RU"/>
        </w:rPr>
        <w:t xml:space="preserve"> ритмику находящегося перед нами, в текстовом </w:t>
      </w:r>
      <w:r w:rsidR="00753364" w:rsidRPr="00C571BC">
        <w:rPr>
          <w:sz w:val="24"/>
          <w:szCs w:val="24"/>
          <w:lang w:val="ru-RU"/>
        </w:rPr>
        <w:t>виде</w:t>
      </w:r>
      <w:r w:rsidR="00BB3759" w:rsidRPr="00C571BC">
        <w:rPr>
          <w:sz w:val="24"/>
          <w:szCs w:val="24"/>
          <w:lang w:val="ru-RU"/>
        </w:rPr>
        <w:t>, музыкального произведения, которое, нам стоит задачей воссоздать</w:t>
      </w:r>
      <w:r w:rsidR="00753364" w:rsidRPr="00C571BC">
        <w:rPr>
          <w:sz w:val="24"/>
          <w:szCs w:val="24"/>
          <w:lang w:val="ru-RU"/>
        </w:rPr>
        <w:t xml:space="preserve">. </w:t>
      </w:r>
      <w:r w:rsidR="00540B9A" w:rsidRPr="00C571BC">
        <w:rPr>
          <w:sz w:val="24"/>
          <w:szCs w:val="24"/>
          <w:lang w:val="ru-RU"/>
        </w:rPr>
        <w:t xml:space="preserve">И </w:t>
      </w:r>
      <w:r w:rsidR="00D45677" w:rsidRPr="00C571BC">
        <w:rPr>
          <w:sz w:val="24"/>
          <w:szCs w:val="24"/>
          <w:lang w:val="ru-RU"/>
        </w:rPr>
        <w:t>всё-таки,</w:t>
      </w:r>
      <w:r w:rsidR="00B52BC8" w:rsidRPr="00C571BC">
        <w:rPr>
          <w:sz w:val="24"/>
          <w:szCs w:val="24"/>
          <w:lang w:val="ru-RU"/>
        </w:rPr>
        <w:t xml:space="preserve"> </w:t>
      </w:r>
      <w:r w:rsidR="00533AEF" w:rsidRPr="00C571BC">
        <w:rPr>
          <w:sz w:val="24"/>
          <w:szCs w:val="24"/>
          <w:lang w:val="ru-RU"/>
        </w:rPr>
        <w:t>нам</w:t>
      </w:r>
      <w:r w:rsidR="00B52BC8" w:rsidRPr="00C571BC">
        <w:rPr>
          <w:sz w:val="24"/>
          <w:szCs w:val="24"/>
          <w:lang w:val="ru-RU"/>
        </w:rPr>
        <w:t xml:space="preserve"> </w:t>
      </w:r>
      <w:r w:rsidR="00DF7E2E" w:rsidRPr="00C571BC">
        <w:rPr>
          <w:sz w:val="24"/>
          <w:szCs w:val="24"/>
          <w:lang w:val="ru-RU"/>
        </w:rPr>
        <w:t xml:space="preserve">стоит </w:t>
      </w:r>
      <w:r w:rsidR="00533AEF" w:rsidRPr="00C571BC">
        <w:rPr>
          <w:sz w:val="24"/>
          <w:szCs w:val="24"/>
          <w:lang w:val="ru-RU"/>
        </w:rPr>
        <w:t>отметить</w:t>
      </w:r>
      <w:r w:rsidR="00DF7E2E" w:rsidRPr="00C571BC">
        <w:rPr>
          <w:sz w:val="24"/>
          <w:szCs w:val="24"/>
          <w:lang w:val="ru-RU"/>
        </w:rPr>
        <w:t>, что</w:t>
      </w:r>
      <w:r w:rsidR="00B52BC8" w:rsidRPr="00C571BC">
        <w:rPr>
          <w:sz w:val="24"/>
          <w:szCs w:val="24"/>
          <w:lang w:val="ru-RU"/>
        </w:rPr>
        <w:t xml:space="preserve"> в комбинации с особенностями языка, </w:t>
      </w:r>
      <w:r w:rsidR="00DF7E2E" w:rsidRPr="00C571BC">
        <w:rPr>
          <w:sz w:val="24"/>
          <w:szCs w:val="24"/>
          <w:lang w:val="ru-RU"/>
        </w:rPr>
        <w:t xml:space="preserve">является </w:t>
      </w:r>
      <w:r w:rsidR="00540B9A" w:rsidRPr="00C571BC">
        <w:rPr>
          <w:sz w:val="24"/>
          <w:szCs w:val="24"/>
          <w:lang w:val="ru-RU"/>
        </w:rPr>
        <w:t xml:space="preserve">этот выбор исключительно удачным, предоставляя </w:t>
      </w:r>
      <w:r w:rsidR="00DF7E2E" w:rsidRPr="00C571BC">
        <w:rPr>
          <w:sz w:val="24"/>
          <w:szCs w:val="24"/>
          <w:lang w:val="ru-RU"/>
        </w:rPr>
        <w:t>уникальн</w:t>
      </w:r>
      <w:r w:rsidR="00540B9A" w:rsidRPr="00C571BC">
        <w:rPr>
          <w:sz w:val="24"/>
          <w:szCs w:val="24"/>
          <w:lang w:val="ru-RU"/>
        </w:rPr>
        <w:t>ую</w:t>
      </w:r>
      <w:r w:rsidR="00DF7E2E" w:rsidRPr="00C571BC">
        <w:rPr>
          <w:sz w:val="24"/>
          <w:szCs w:val="24"/>
          <w:lang w:val="ru-RU"/>
        </w:rPr>
        <w:t xml:space="preserve"> и гибк</w:t>
      </w:r>
      <w:r w:rsidR="00540B9A" w:rsidRPr="00C571BC">
        <w:rPr>
          <w:sz w:val="24"/>
          <w:szCs w:val="24"/>
          <w:lang w:val="ru-RU"/>
        </w:rPr>
        <w:t>ую</w:t>
      </w:r>
      <w:r w:rsidR="00DF7E2E" w:rsidRPr="00C571BC">
        <w:rPr>
          <w:sz w:val="24"/>
          <w:szCs w:val="24"/>
          <w:lang w:val="ru-RU"/>
        </w:rPr>
        <w:t xml:space="preserve"> </w:t>
      </w:r>
      <w:r w:rsidR="00B52BC8" w:rsidRPr="00C571BC">
        <w:rPr>
          <w:sz w:val="24"/>
          <w:szCs w:val="24"/>
          <w:lang w:val="ru-RU"/>
        </w:rPr>
        <w:t>платформ</w:t>
      </w:r>
      <w:r w:rsidR="00540B9A" w:rsidRPr="00C571BC">
        <w:rPr>
          <w:sz w:val="24"/>
          <w:szCs w:val="24"/>
          <w:lang w:val="ru-RU"/>
        </w:rPr>
        <w:t>у</w:t>
      </w:r>
      <w:r w:rsidR="00B52BC8" w:rsidRPr="00C571BC">
        <w:rPr>
          <w:sz w:val="24"/>
          <w:szCs w:val="24"/>
          <w:lang w:val="ru-RU"/>
        </w:rPr>
        <w:t xml:space="preserve"> </w:t>
      </w:r>
      <w:r w:rsidR="00DF7E2E" w:rsidRPr="00C571BC">
        <w:rPr>
          <w:sz w:val="24"/>
          <w:szCs w:val="24"/>
          <w:lang w:val="ru-RU"/>
        </w:rPr>
        <w:t xml:space="preserve">в плане музыкальном, но </w:t>
      </w:r>
      <w:r w:rsidR="00BB3759" w:rsidRPr="00C571BC">
        <w:rPr>
          <w:sz w:val="24"/>
          <w:szCs w:val="24"/>
          <w:lang w:val="ru-RU"/>
        </w:rPr>
        <w:t xml:space="preserve">ещё </w:t>
      </w:r>
      <w:r w:rsidR="00540B9A" w:rsidRPr="00C571BC">
        <w:rPr>
          <w:sz w:val="24"/>
          <w:szCs w:val="24"/>
          <w:lang w:val="ru-RU"/>
        </w:rPr>
        <w:t xml:space="preserve">и </w:t>
      </w:r>
      <w:r w:rsidR="00DF7E2E" w:rsidRPr="00C571BC">
        <w:rPr>
          <w:sz w:val="24"/>
          <w:szCs w:val="24"/>
          <w:lang w:val="ru-RU"/>
        </w:rPr>
        <w:t xml:space="preserve">более </w:t>
      </w:r>
      <w:r w:rsidR="00540B9A" w:rsidRPr="00C571BC">
        <w:rPr>
          <w:sz w:val="24"/>
          <w:szCs w:val="24"/>
          <w:lang w:val="ru-RU"/>
        </w:rPr>
        <w:t xml:space="preserve">успешно </w:t>
      </w:r>
      <w:r w:rsidR="00BB3759" w:rsidRPr="00C571BC">
        <w:rPr>
          <w:sz w:val="24"/>
          <w:szCs w:val="24"/>
          <w:lang w:val="ru-RU"/>
        </w:rPr>
        <w:t xml:space="preserve">- </w:t>
      </w:r>
      <w:r w:rsidR="00DF7E2E" w:rsidRPr="00C571BC">
        <w:rPr>
          <w:sz w:val="24"/>
          <w:szCs w:val="24"/>
          <w:lang w:val="ru-RU"/>
        </w:rPr>
        <w:t xml:space="preserve">в </w:t>
      </w:r>
      <w:r w:rsidR="00C92186" w:rsidRPr="00C571BC">
        <w:rPr>
          <w:sz w:val="24"/>
          <w:szCs w:val="24"/>
          <w:lang w:val="ru-RU"/>
        </w:rPr>
        <w:t xml:space="preserve">качестве ритмического «шаблона» для </w:t>
      </w:r>
      <w:r w:rsidR="00DF7E2E" w:rsidRPr="00C571BC">
        <w:rPr>
          <w:sz w:val="24"/>
          <w:szCs w:val="24"/>
          <w:lang w:val="ru-RU"/>
        </w:rPr>
        <w:t>поэтической</w:t>
      </w:r>
      <w:r w:rsidR="00C92186" w:rsidRPr="00C571BC">
        <w:rPr>
          <w:sz w:val="24"/>
          <w:szCs w:val="24"/>
          <w:lang w:val="ru-RU"/>
        </w:rPr>
        <w:t xml:space="preserve"> структуры произведений</w:t>
      </w:r>
      <w:r w:rsidR="00BB3759" w:rsidRPr="00C571BC">
        <w:rPr>
          <w:sz w:val="24"/>
          <w:szCs w:val="24"/>
          <w:lang w:val="ru-RU"/>
        </w:rPr>
        <w:t xml:space="preserve">. Множество акцентированных синкопами слогов, и гибкость в возможности изменения этого штампа, даже в рамках одного произведения, </w:t>
      </w:r>
      <w:r w:rsidR="00C92186" w:rsidRPr="00C571BC">
        <w:rPr>
          <w:sz w:val="24"/>
          <w:szCs w:val="24"/>
          <w:lang w:val="ru-RU"/>
        </w:rPr>
        <w:t>предоставля</w:t>
      </w:r>
      <w:r w:rsidR="00BB3759" w:rsidRPr="00C571BC">
        <w:rPr>
          <w:sz w:val="24"/>
          <w:szCs w:val="24"/>
          <w:lang w:val="ru-RU"/>
        </w:rPr>
        <w:t>ет</w:t>
      </w:r>
      <w:r w:rsidR="00C92186" w:rsidRPr="00C571BC">
        <w:rPr>
          <w:sz w:val="24"/>
          <w:szCs w:val="24"/>
          <w:lang w:val="ru-RU"/>
        </w:rPr>
        <w:t xml:space="preserve"> возможность раскрыть все многочисленные возможности фонетической манипуляции</w:t>
      </w:r>
      <w:r w:rsidR="00BB3759" w:rsidRPr="00C571BC">
        <w:rPr>
          <w:sz w:val="24"/>
          <w:szCs w:val="24"/>
          <w:lang w:val="ru-RU"/>
        </w:rPr>
        <w:t>, присущие</w:t>
      </w:r>
      <w:r w:rsidR="00C92186" w:rsidRPr="00C571BC">
        <w:rPr>
          <w:sz w:val="24"/>
          <w:szCs w:val="24"/>
          <w:lang w:val="ru-RU"/>
        </w:rPr>
        <w:t xml:space="preserve"> язык</w:t>
      </w:r>
      <w:r w:rsidR="00BB3759" w:rsidRPr="00C571BC">
        <w:rPr>
          <w:sz w:val="24"/>
          <w:szCs w:val="24"/>
          <w:lang w:val="ru-RU"/>
        </w:rPr>
        <w:t>у</w:t>
      </w:r>
      <w:r w:rsidR="00C92186" w:rsidRPr="00C571BC">
        <w:rPr>
          <w:sz w:val="24"/>
          <w:szCs w:val="24"/>
          <w:lang w:val="ru-RU"/>
        </w:rPr>
        <w:t xml:space="preserve">, обеспечивая </w:t>
      </w:r>
      <w:r w:rsidR="00BB3759" w:rsidRPr="00C571BC">
        <w:rPr>
          <w:sz w:val="24"/>
          <w:szCs w:val="24"/>
          <w:lang w:val="ru-RU"/>
        </w:rPr>
        <w:t>тем самым</w:t>
      </w:r>
      <w:r w:rsidR="00C92186" w:rsidRPr="00C571BC">
        <w:rPr>
          <w:sz w:val="24"/>
          <w:szCs w:val="24"/>
          <w:lang w:val="ru-RU"/>
        </w:rPr>
        <w:t xml:space="preserve"> </w:t>
      </w:r>
      <w:r w:rsidR="00BB3759" w:rsidRPr="00C571BC">
        <w:rPr>
          <w:sz w:val="24"/>
          <w:szCs w:val="24"/>
          <w:lang w:val="ru-RU"/>
        </w:rPr>
        <w:t xml:space="preserve">все </w:t>
      </w:r>
      <w:r w:rsidR="00C92186" w:rsidRPr="00C571BC">
        <w:rPr>
          <w:sz w:val="24"/>
          <w:szCs w:val="24"/>
          <w:lang w:val="ru-RU"/>
        </w:rPr>
        <w:t xml:space="preserve">условия для </w:t>
      </w:r>
      <w:r w:rsidR="00BB3759" w:rsidRPr="00C571BC">
        <w:rPr>
          <w:sz w:val="24"/>
          <w:szCs w:val="24"/>
          <w:lang w:val="ru-RU"/>
        </w:rPr>
        <w:t xml:space="preserve">создания не только уникальных и сложных моделей рифмовки текста, но, главным образом – </w:t>
      </w:r>
      <w:r w:rsidR="009536DA" w:rsidRPr="00C571BC">
        <w:rPr>
          <w:sz w:val="24"/>
          <w:szCs w:val="24"/>
          <w:lang w:val="ru-RU"/>
        </w:rPr>
        <w:t xml:space="preserve">возможности многогранного акцентирования слов и фраз, поддерживая этим </w:t>
      </w:r>
      <w:r w:rsidR="00540B9A" w:rsidRPr="00C571BC">
        <w:rPr>
          <w:sz w:val="24"/>
          <w:szCs w:val="24"/>
          <w:lang w:val="ru-RU"/>
        </w:rPr>
        <w:t>возможность представления заложенной (повествовательной) многозначительности предложений</w:t>
      </w:r>
      <w:r w:rsidR="005B58DF">
        <w:rPr>
          <w:sz w:val="24"/>
          <w:szCs w:val="24"/>
          <w:lang w:val="ru-RU"/>
        </w:rPr>
        <w:t xml:space="preserve"> -</w:t>
      </w:r>
      <w:r w:rsidR="00540B9A" w:rsidRPr="00C571BC">
        <w:rPr>
          <w:sz w:val="24"/>
          <w:szCs w:val="24"/>
          <w:lang w:val="ru-RU"/>
        </w:rPr>
        <w:t xml:space="preserve"> </w:t>
      </w:r>
      <w:r w:rsidR="009536DA" w:rsidRPr="00C571BC">
        <w:rPr>
          <w:sz w:val="24"/>
          <w:szCs w:val="24"/>
          <w:lang w:val="ru-RU"/>
        </w:rPr>
        <w:t xml:space="preserve">в абсолютной </w:t>
      </w:r>
      <w:r w:rsidR="00540B9A" w:rsidRPr="00C571BC">
        <w:rPr>
          <w:sz w:val="24"/>
          <w:szCs w:val="24"/>
          <w:lang w:val="ru-RU"/>
        </w:rPr>
        <w:t xml:space="preserve">интонационной </w:t>
      </w:r>
      <w:r w:rsidR="009536DA" w:rsidRPr="00C571BC">
        <w:rPr>
          <w:sz w:val="24"/>
          <w:szCs w:val="24"/>
          <w:lang w:val="ru-RU"/>
        </w:rPr>
        <w:t>точности</w:t>
      </w:r>
      <w:r w:rsidR="00A60BEE">
        <w:rPr>
          <w:sz w:val="24"/>
          <w:szCs w:val="24"/>
          <w:lang w:val="ru-RU"/>
        </w:rPr>
        <w:t>.</w:t>
      </w:r>
    </w:p>
    <w:p w14:paraId="53024C60" w14:textId="77777777" w:rsidR="00A60BEE" w:rsidRDefault="00A60BEE" w:rsidP="00BB3759">
      <w:pPr>
        <w:pStyle w:val="ListParagraph"/>
        <w:ind w:left="0"/>
        <w:rPr>
          <w:sz w:val="24"/>
          <w:szCs w:val="24"/>
          <w:lang w:val="ru-RU"/>
        </w:rPr>
      </w:pPr>
    </w:p>
    <w:p w14:paraId="30A9C846" w14:textId="65D031B5" w:rsidR="00867895" w:rsidRPr="00C571BC" w:rsidRDefault="00A60BEE" w:rsidP="004D1FEF">
      <w:pPr>
        <w:pStyle w:val="ListParagraph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753364" w:rsidRPr="00C571BC">
        <w:rPr>
          <w:sz w:val="24"/>
          <w:szCs w:val="24"/>
          <w:lang w:val="ru-RU"/>
        </w:rPr>
        <w:t xml:space="preserve">ы </w:t>
      </w:r>
      <w:r w:rsidR="005B58DF">
        <w:rPr>
          <w:sz w:val="24"/>
          <w:szCs w:val="24"/>
          <w:lang w:val="ru-RU"/>
        </w:rPr>
        <w:t>ещё вернёмся к этому, при обсуждении</w:t>
      </w:r>
      <w:r w:rsidR="00753364" w:rsidRPr="00C571BC">
        <w:rPr>
          <w:sz w:val="24"/>
          <w:szCs w:val="24"/>
          <w:lang w:val="ru-RU"/>
        </w:rPr>
        <w:t xml:space="preserve"> системы «Тэилим»</w:t>
      </w:r>
      <w:r>
        <w:rPr>
          <w:sz w:val="24"/>
          <w:szCs w:val="24"/>
          <w:lang w:val="ru-RU"/>
        </w:rPr>
        <w:t xml:space="preserve">, текстам которых, данная характерность наиболее свойственна, здесь же, с целью избежать </w:t>
      </w:r>
      <w:r w:rsidR="005723AD">
        <w:rPr>
          <w:sz w:val="24"/>
          <w:szCs w:val="24"/>
          <w:lang w:val="ru-RU"/>
        </w:rPr>
        <w:t>упущений и недоработки столь «существенной» информационной детали, нам стоит сформулировать некое общее «контрольное» правило</w:t>
      </w:r>
      <w:r w:rsidR="00DF7E2E" w:rsidRPr="00C571BC">
        <w:rPr>
          <w:sz w:val="24"/>
          <w:szCs w:val="24"/>
          <w:lang w:val="ru-RU"/>
        </w:rPr>
        <w:t>.</w:t>
      </w:r>
      <w:r w:rsidR="009579F3" w:rsidRPr="00C571BC">
        <w:rPr>
          <w:sz w:val="24"/>
          <w:szCs w:val="24"/>
          <w:lang w:val="ru-RU"/>
        </w:rPr>
        <w:t xml:space="preserve"> </w:t>
      </w:r>
      <w:r w:rsidR="005723AD">
        <w:rPr>
          <w:sz w:val="24"/>
          <w:szCs w:val="24"/>
          <w:lang w:val="ru-RU"/>
        </w:rPr>
        <w:t>Выглядеть оно, в</w:t>
      </w:r>
      <w:r w:rsidR="000B7A74" w:rsidRPr="00C571BC">
        <w:rPr>
          <w:sz w:val="24"/>
          <w:szCs w:val="24"/>
          <w:lang w:val="ru-RU"/>
        </w:rPr>
        <w:t xml:space="preserve"> данном случае</w:t>
      </w:r>
      <w:r w:rsidR="005723AD">
        <w:rPr>
          <w:sz w:val="24"/>
          <w:szCs w:val="24"/>
          <w:lang w:val="ru-RU"/>
        </w:rPr>
        <w:t>, должно примерно так –</w:t>
      </w:r>
      <w:r w:rsidR="000B7A74" w:rsidRPr="00C571BC">
        <w:rPr>
          <w:sz w:val="24"/>
          <w:szCs w:val="24"/>
          <w:lang w:val="ru-RU"/>
        </w:rPr>
        <w:t xml:space="preserve"> </w:t>
      </w:r>
      <w:r w:rsidR="005723AD">
        <w:rPr>
          <w:b/>
          <w:bCs/>
          <w:i/>
          <w:iCs/>
          <w:sz w:val="24"/>
          <w:szCs w:val="24"/>
          <w:lang w:val="ru-RU"/>
        </w:rPr>
        <w:t>первоочередной задачей расшифровки произведения,</w:t>
      </w:r>
      <w:r w:rsidR="000B7A74" w:rsidRPr="00C571BC">
        <w:rPr>
          <w:b/>
          <w:bCs/>
          <w:i/>
          <w:iCs/>
          <w:sz w:val="24"/>
          <w:szCs w:val="24"/>
          <w:lang w:val="ru-RU"/>
        </w:rPr>
        <w:t xml:space="preserve"> </w:t>
      </w:r>
      <w:r w:rsidR="005723AD">
        <w:rPr>
          <w:b/>
          <w:bCs/>
          <w:i/>
          <w:iCs/>
          <w:sz w:val="24"/>
          <w:szCs w:val="24"/>
          <w:lang w:val="ru-RU"/>
        </w:rPr>
        <w:t xml:space="preserve">должно являться - </w:t>
      </w:r>
      <w:r w:rsidR="000B7A74" w:rsidRPr="00C571BC">
        <w:rPr>
          <w:b/>
          <w:bCs/>
          <w:i/>
          <w:iCs/>
          <w:sz w:val="24"/>
          <w:szCs w:val="24"/>
          <w:lang w:val="ru-RU"/>
        </w:rPr>
        <w:t xml:space="preserve">чёткая </w:t>
      </w:r>
      <w:r w:rsidR="00DF7E2E" w:rsidRPr="00C571BC">
        <w:rPr>
          <w:b/>
          <w:bCs/>
          <w:i/>
          <w:iCs/>
          <w:sz w:val="24"/>
          <w:szCs w:val="24"/>
          <w:lang w:val="ru-RU"/>
        </w:rPr>
        <w:t>идентифи</w:t>
      </w:r>
      <w:r w:rsidR="000B7A74" w:rsidRPr="00C571BC">
        <w:rPr>
          <w:b/>
          <w:bCs/>
          <w:i/>
          <w:iCs/>
          <w:sz w:val="24"/>
          <w:szCs w:val="24"/>
          <w:lang w:val="ru-RU"/>
        </w:rPr>
        <w:t>кация</w:t>
      </w:r>
      <w:r w:rsidR="00DF7E2E" w:rsidRPr="00C571BC">
        <w:rPr>
          <w:b/>
          <w:bCs/>
          <w:i/>
          <w:iCs/>
          <w:sz w:val="24"/>
          <w:szCs w:val="24"/>
          <w:lang w:val="ru-RU"/>
        </w:rPr>
        <w:t xml:space="preserve"> поэтическ</w:t>
      </w:r>
      <w:r w:rsidR="000B7A74" w:rsidRPr="00C571BC">
        <w:rPr>
          <w:b/>
          <w:bCs/>
          <w:i/>
          <w:iCs/>
          <w:sz w:val="24"/>
          <w:szCs w:val="24"/>
          <w:lang w:val="ru-RU"/>
        </w:rPr>
        <w:t>ого</w:t>
      </w:r>
      <w:r w:rsidR="00DF7E2E" w:rsidRPr="00C571BC">
        <w:rPr>
          <w:b/>
          <w:bCs/>
          <w:i/>
          <w:iCs/>
          <w:sz w:val="24"/>
          <w:szCs w:val="24"/>
          <w:lang w:val="ru-RU"/>
        </w:rPr>
        <w:t xml:space="preserve"> </w:t>
      </w:r>
      <w:r w:rsidR="005723AD">
        <w:rPr>
          <w:b/>
          <w:bCs/>
          <w:i/>
          <w:iCs/>
          <w:sz w:val="24"/>
          <w:szCs w:val="24"/>
          <w:lang w:val="ru-RU"/>
        </w:rPr>
        <w:t xml:space="preserve">его </w:t>
      </w:r>
      <w:r w:rsidR="00DF7E2E" w:rsidRPr="00C571BC">
        <w:rPr>
          <w:b/>
          <w:bCs/>
          <w:i/>
          <w:iCs/>
          <w:sz w:val="24"/>
          <w:szCs w:val="24"/>
          <w:lang w:val="ru-RU"/>
        </w:rPr>
        <w:t>формат</w:t>
      </w:r>
      <w:r w:rsidR="000B7A74" w:rsidRPr="00C571BC">
        <w:rPr>
          <w:b/>
          <w:bCs/>
          <w:i/>
          <w:iCs/>
          <w:sz w:val="24"/>
          <w:szCs w:val="24"/>
          <w:lang w:val="ru-RU"/>
        </w:rPr>
        <w:t>а</w:t>
      </w:r>
      <w:r w:rsidR="00DF7E2E" w:rsidRPr="00C571BC">
        <w:rPr>
          <w:sz w:val="24"/>
          <w:szCs w:val="24"/>
          <w:lang w:val="ru-RU"/>
        </w:rPr>
        <w:t xml:space="preserve">. </w:t>
      </w:r>
      <w:r w:rsidR="00A00DFD">
        <w:rPr>
          <w:sz w:val="24"/>
          <w:szCs w:val="24"/>
          <w:lang w:val="ru-RU"/>
        </w:rPr>
        <w:t xml:space="preserve">Обсуждаемое выше </w:t>
      </w:r>
      <w:r w:rsidR="004D1FEF">
        <w:rPr>
          <w:sz w:val="24"/>
          <w:szCs w:val="24"/>
          <w:lang w:val="ru-RU"/>
        </w:rPr>
        <w:t>–</w:t>
      </w:r>
      <w:r w:rsidR="00A00DFD">
        <w:rPr>
          <w:sz w:val="24"/>
          <w:szCs w:val="24"/>
          <w:lang w:val="ru-RU"/>
        </w:rPr>
        <w:t xml:space="preserve"> м</w:t>
      </w:r>
      <w:r w:rsidR="000B7A74" w:rsidRPr="00C571BC">
        <w:rPr>
          <w:sz w:val="24"/>
          <w:szCs w:val="24"/>
          <w:lang w:val="ru-RU"/>
        </w:rPr>
        <w:t>ногогранное</w:t>
      </w:r>
      <w:r w:rsidR="004D1FEF">
        <w:rPr>
          <w:sz w:val="24"/>
          <w:szCs w:val="24"/>
          <w:lang w:val="ru-RU"/>
        </w:rPr>
        <w:t xml:space="preserve"> (</w:t>
      </w:r>
      <w:r w:rsidR="000B7A74" w:rsidRPr="00C571BC">
        <w:rPr>
          <w:sz w:val="24"/>
          <w:szCs w:val="24"/>
          <w:lang w:val="ru-RU"/>
        </w:rPr>
        <w:t>или многоступенчатое</w:t>
      </w:r>
      <w:r w:rsidR="004D1FEF">
        <w:rPr>
          <w:sz w:val="24"/>
          <w:szCs w:val="24"/>
          <w:lang w:val="ru-RU"/>
        </w:rPr>
        <w:t>)</w:t>
      </w:r>
      <w:r w:rsidR="000B7A74" w:rsidRPr="00C571BC">
        <w:rPr>
          <w:sz w:val="24"/>
          <w:szCs w:val="24"/>
          <w:lang w:val="ru-RU"/>
        </w:rPr>
        <w:t xml:space="preserve"> </w:t>
      </w:r>
      <w:r w:rsidR="00DF7E2E" w:rsidRPr="00C571BC">
        <w:rPr>
          <w:sz w:val="24"/>
          <w:szCs w:val="24"/>
          <w:lang w:val="ru-RU"/>
        </w:rPr>
        <w:t xml:space="preserve">свойство </w:t>
      </w:r>
      <w:r w:rsidR="00A00DFD">
        <w:rPr>
          <w:sz w:val="24"/>
          <w:szCs w:val="24"/>
          <w:lang w:val="ru-RU"/>
        </w:rPr>
        <w:t xml:space="preserve">поэтического </w:t>
      </w:r>
      <w:r w:rsidR="00DF7E2E" w:rsidRPr="00C571BC">
        <w:rPr>
          <w:sz w:val="24"/>
          <w:szCs w:val="24"/>
          <w:lang w:val="ru-RU"/>
        </w:rPr>
        <w:t>стиля</w:t>
      </w:r>
      <w:r w:rsidR="00CF68B9" w:rsidRPr="00C571BC">
        <w:rPr>
          <w:sz w:val="24"/>
          <w:szCs w:val="24"/>
          <w:lang w:val="ru-RU"/>
        </w:rPr>
        <w:t xml:space="preserve"> </w:t>
      </w:r>
      <w:r w:rsidR="00DF7E2E" w:rsidRPr="00C571BC">
        <w:rPr>
          <w:sz w:val="24"/>
          <w:szCs w:val="24"/>
          <w:lang w:val="ru-RU"/>
        </w:rPr>
        <w:t xml:space="preserve">должно быть учтено и отработано </w:t>
      </w:r>
      <w:r w:rsidR="00A00DFD">
        <w:rPr>
          <w:sz w:val="24"/>
          <w:szCs w:val="24"/>
          <w:lang w:val="ru-RU"/>
        </w:rPr>
        <w:t>полноценно</w:t>
      </w:r>
      <w:r w:rsidR="004D1FEF">
        <w:rPr>
          <w:sz w:val="24"/>
          <w:szCs w:val="24"/>
          <w:lang w:val="ru-RU"/>
        </w:rPr>
        <w:t xml:space="preserve">. </w:t>
      </w:r>
      <w:r w:rsidR="004D1FEF">
        <w:rPr>
          <w:sz w:val="24"/>
          <w:szCs w:val="24"/>
          <w:lang w:val="ru-RU"/>
        </w:rPr>
        <w:lastRenderedPageBreak/>
        <w:t xml:space="preserve">С практической точки зрения, </w:t>
      </w:r>
      <w:r w:rsidR="000B7A74" w:rsidRPr="00C571BC">
        <w:rPr>
          <w:sz w:val="24"/>
          <w:szCs w:val="24"/>
          <w:lang w:val="ru-RU"/>
        </w:rPr>
        <w:t xml:space="preserve">это </w:t>
      </w:r>
      <w:r w:rsidR="004D1FEF" w:rsidRPr="00C571BC">
        <w:rPr>
          <w:sz w:val="24"/>
          <w:szCs w:val="24"/>
          <w:lang w:val="ru-RU"/>
        </w:rPr>
        <w:t>значит,</w:t>
      </w:r>
      <w:r w:rsidR="00DF7E2E" w:rsidRPr="00C571BC">
        <w:rPr>
          <w:sz w:val="24"/>
          <w:szCs w:val="24"/>
          <w:lang w:val="ru-RU"/>
        </w:rPr>
        <w:t xml:space="preserve"> что</w:t>
      </w:r>
      <w:r w:rsidR="004D1FEF">
        <w:rPr>
          <w:sz w:val="24"/>
          <w:szCs w:val="24"/>
          <w:lang w:val="ru-RU"/>
        </w:rPr>
        <w:t xml:space="preserve"> –</w:t>
      </w:r>
      <w:r w:rsidR="00DF7E2E" w:rsidRPr="00C571BC">
        <w:rPr>
          <w:sz w:val="24"/>
          <w:szCs w:val="24"/>
          <w:lang w:val="ru-RU"/>
        </w:rPr>
        <w:t xml:space="preserve"> произведения бывают</w:t>
      </w:r>
      <w:r w:rsidR="000B7A74" w:rsidRPr="00C571BC">
        <w:rPr>
          <w:sz w:val="24"/>
          <w:szCs w:val="24"/>
          <w:lang w:val="ru-RU"/>
        </w:rPr>
        <w:t>,</w:t>
      </w:r>
      <w:r w:rsidR="00DF7E2E" w:rsidRPr="00C571BC">
        <w:rPr>
          <w:sz w:val="24"/>
          <w:szCs w:val="24"/>
          <w:lang w:val="ru-RU"/>
        </w:rPr>
        <w:t xml:space="preserve"> порой, очень «насыщены» рифм</w:t>
      </w:r>
      <w:r w:rsidR="004D1FEF">
        <w:rPr>
          <w:sz w:val="24"/>
          <w:szCs w:val="24"/>
          <w:lang w:val="ru-RU"/>
        </w:rPr>
        <w:t>ованными словами</w:t>
      </w:r>
      <w:r w:rsidR="00DF7E2E" w:rsidRPr="00C571BC">
        <w:rPr>
          <w:sz w:val="24"/>
          <w:szCs w:val="24"/>
          <w:lang w:val="ru-RU"/>
        </w:rPr>
        <w:t xml:space="preserve">, и обнаружив определённое соответствие, </w:t>
      </w:r>
      <w:r w:rsidR="004D1FEF">
        <w:rPr>
          <w:sz w:val="24"/>
          <w:szCs w:val="24"/>
          <w:lang w:val="ru-RU"/>
        </w:rPr>
        <w:t>следует</w:t>
      </w:r>
      <w:r w:rsidR="00DF7E2E" w:rsidRPr="00C571BC">
        <w:rPr>
          <w:sz w:val="24"/>
          <w:szCs w:val="24"/>
          <w:lang w:val="ru-RU"/>
        </w:rPr>
        <w:t xml:space="preserve"> проанализировать дополнительные варианты</w:t>
      </w:r>
      <w:r w:rsidR="00867895" w:rsidRPr="00C571BC">
        <w:rPr>
          <w:sz w:val="24"/>
          <w:szCs w:val="24"/>
          <w:lang w:val="ru-RU"/>
        </w:rPr>
        <w:t>.</w:t>
      </w:r>
      <w:r w:rsidR="00DF7E2E" w:rsidRPr="00C571BC">
        <w:rPr>
          <w:sz w:val="24"/>
          <w:szCs w:val="24"/>
          <w:lang w:val="ru-RU"/>
        </w:rPr>
        <w:t xml:space="preserve"> </w:t>
      </w:r>
    </w:p>
    <w:p w14:paraId="37FDD3EC" w14:textId="6DF66517" w:rsidR="004D1FEF" w:rsidRDefault="00DF7E2E" w:rsidP="00DF7E2E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Есть у этой медали и обратная сторона – нам нужно будет привыкнуть к тому, что </w:t>
      </w:r>
      <w:r w:rsidR="00867895" w:rsidRPr="00C571BC">
        <w:rPr>
          <w:sz w:val="24"/>
          <w:szCs w:val="24"/>
          <w:lang w:val="ru-RU"/>
        </w:rPr>
        <w:t xml:space="preserve">исконные поэты </w:t>
      </w:r>
      <w:r w:rsidRPr="00C571BC">
        <w:rPr>
          <w:sz w:val="24"/>
          <w:szCs w:val="24"/>
          <w:lang w:val="ru-RU"/>
        </w:rPr>
        <w:t xml:space="preserve">пользовались фразами, значительно более сложными и </w:t>
      </w:r>
      <w:r w:rsidRPr="00C571BC">
        <w:rPr>
          <w:sz w:val="24"/>
          <w:szCs w:val="24"/>
          <w:u w:val="single"/>
          <w:lang w:val="ru-RU"/>
        </w:rPr>
        <w:t>длинными</w:t>
      </w:r>
      <w:r w:rsidRPr="00C571BC">
        <w:rPr>
          <w:sz w:val="24"/>
          <w:szCs w:val="24"/>
          <w:lang w:val="ru-RU"/>
        </w:rPr>
        <w:t xml:space="preserve">, чем мы. В нашем случае, на ровне с учётом возможных </w:t>
      </w:r>
      <w:r w:rsidR="00867895" w:rsidRPr="00C571BC">
        <w:rPr>
          <w:sz w:val="24"/>
          <w:szCs w:val="24"/>
          <w:lang w:val="ru-RU"/>
        </w:rPr>
        <w:t>«</w:t>
      </w:r>
      <w:r w:rsidRPr="00C571BC">
        <w:rPr>
          <w:sz w:val="24"/>
          <w:szCs w:val="24"/>
          <w:lang w:val="ru-RU"/>
        </w:rPr>
        <w:t>близко и часто</w:t>
      </w:r>
      <w:r w:rsidR="00867895" w:rsidRPr="00C571BC">
        <w:rPr>
          <w:sz w:val="24"/>
          <w:szCs w:val="24"/>
          <w:lang w:val="ru-RU"/>
        </w:rPr>
        <w:t>»</w:t>
      </w:r>
      <w:r w:rsidRPr="00C571BC">
        <w:rPr>
          <w:sz w:val="24"/>
          <w:szCs w:val="24"/>
          <w:lang w:val="ru-RU"/>
        </w:rPr>
        <w:t xml:space="preserve"> расположенных рифм, мы должны научиться видеть рамки поэтических фраз и «с высоты птичьего полёта». </w:t>
      </w:r>
      <w:r w:rsidR="00867895" w:rsidRPr="00C571BC">
        <w:rPr>
          <w:sz w:val="24"/>
          <w:szCs w:val="24"/>
          <w:lang w:val="ru-RU"/>
        </w:rPr>
        <w:t>Р</w:t>
      </w:r>
      <w:r w:rsidRPr="00C571BC">
        <w:rPr>
          <w:sz w:val="24"/>
          <w:szCs w:val="24"/>
          <w:lang w:val="ru-RU"/>
        </w:rPr>
        <w:t>ифмы могут быть и удалены друг от друга</w:t>
      </w:r>
      <w:r w:rsidR="000B7A74" w:rsidRPr="00C571BC">
        <w:rPr>
          <w:sz w:val="24"/>
          <w:szCs w:val="24"/>
          <w:lang w:val="ru-RU"/>
        </w:rPr>
        <w:t xml:space="preserve"> значительно</w:t>
      </w:r>
      <w:r w:rsidRPr="00C571BC">
        <w:rPr>
          <w:sz w:val="24"/>
          <w:szCs w:val="24"/>
          <w:lang w:val="ru-RU"/>
        </w:rPr>
        <w:t xml:space="preserve">, </w:t>
      </w:r>
      <w:r w:rsidR="000B7A74" w:rsidRPr="00C571BC">
        <w:rPr>
          <w:sz w:val="24"/>
          <w:szCs w:val="24"/>
          <w:lang w:val="ru-RU"/>
        </w:rPr>
        <w:t xml:space="preserve">завершая длинные фразы (включающие, порой, множество промежуточных, рифмованных оборотов, которые должны быть учтены </w:t>
      </w:r>
      <w:r w:rsidR="00380133">
        <w:rPr>
          <w:sz w:val="24"/>
          <w:szCs w:val="24"/>
          <w:lang w:val="ru-RU"/>
        </w:rPr>
        <w:t xml:space="preserve">также </w:t>
      </w:r>
      <w:r w:rsidR="000B7A74" w:rsidRPr="00C571BC">
        <w:rPr>
          <w:sz w:val="24"/>
          <w:szCs w:val="24"/>
          <w:lang w:val="ru-RU"/>
        </w:rPr>
        <w:t>соответственно). Удалённые рифмы</w:t>
      </w:r>
      <w:r w:rsidRPr="00C571BC">
        <w:rPr>
          <w:sz w:val="24"/>
          <w:szCs w:val="24"/>
          <w:lang w:val="ru-RU"/>
        </w:rPr>
        <w:t xml:space="preserve"> в произведении</w:t>
      </w:r>
      <w:r w:rsidR="00F018F3" w:rsidRPr="00C571BC">
        <w:rPr>
          <w:sz w:val="24"/>
          <w:szCs w:val="24"/>
          <w:lang w:val="ru-RU"/>
        </w:rPr>
        <w:t>, могут</w:t>
      </w:r>
      <w:r w:rsidRPr="00C571BC">
        <w:rPr>
          <w:sz w:val="24"/>
          <w:szCs w:val="24"/>
          <w:lang w:val="ru-RU"/>
        </w:rPr>
        <w:t xml:space="preserve"> «висеть», в ожидании своей гармонии довольно долго. «Уловить» все соответствия, с первого прочтения текста, чаще всего, не удастся</w:t>
      </w:r>
      <w:r w:rsidR="004D1FEF">
        <w:rPr>
          <w:sz w:val="24"/>
          <w:szCs w:val="24"/>
          <w:lang w:val="ru-RU"/>
        </w:rPr>
        <w:t>.</w:t>
      </w:r>
    </w:p>
    <w:p w14:paraId="361A0376" w14:textId="3DE17CC4" w:rsidR="00447948" w:rsidRPr="00C571BC" w:rsidRDefault="00E02801" w:rsidP="00977F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задач данного документа</w:t>
      </w:r>
      <w:r w:rsidR="00B71D24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мы рассматриваем лишь те стилистические особенности повествования, которые необходимо соответствующим образом «обслужить» музыкально, с целью передать общей композицией намеренья автора, причём, лишь те из них, которые возможно обусловить </w:t>
      </w:r>
      <w:r w:rsidR="00B71D24">
        <w:rPr>
          <w:sz w:val="24"/>
          <w:szCs w:val="24"/>
          <w:lang w:val="ru-RU"/>
        </w:rPr>
        <w:t>какими-то</w:t>
      </w:r>
      <w:r>
        <w:rPr>
          <w:sz w:val="24"/>
          <w:szCs w:val="24"/>
          <w:lang w:val="ru-RU"/>
        </w:rPr>
        <w:t xml:space="preserve"> принципиальными </w:t>
      </w:r>
      <w:r w:rsidR="00B71D24">
        <w:rPr>
          <w:sz w:val="24"/>
          <w:szCs w:val="24"/>
          <w:lang w:val="ru-RU"/>
        </w:rPr>
        <w:t xml:space="preserve">характеристиками. Конечно, каждое отдельное произведение обязано быть «создано» в соответствии со своей личной спецификой. </w:t>
      </w:r>
    </w:p>
    <w:p w14:paraId="4664E11E" w14:textId="77777777" w:rsidR="00BD6C00" w:rsidRDefault="00BD6C00" w:rsidP="00157419">
      <w:pPr>
        <w:rPr>
          <w:lang w:val="ru-RU"/>
        </w:rPr>
      </w:pPr>
    </w:p>
    <w:p w14:paraId="01B7F8C4" w14:textId="0DB2E26A" w:rsidR="00BD6C00" w:rsidRPr="00C571BC" w:rsidRDefault="00EE1F80" w:rsidP="00380133">
      <w:pPr>
        <w:pStyle w:val="ListParagraph"/>
        <w:spacing w:line="360" w:lineRule="auto"/>
        <w:ind w:left="0"/>
        <w:rPr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 xml:space="preserve">Исходная </w:t>
      </w:r>
      <w:r w:rsidR="00BE0D86" w:rsidRPr="00C571BC">
        <w:rPr>
          <w:b/>
          <w:bCs/>
          <w:sz w:val="26"/>
          <w:szCs w:val="26"/>
          <w:lang w:val="ru-RU"/>
        </w:rPr>
        <w:t>Г</w:t>
      </w:r>
      <w:r w:rsidR="00BD6C00" w:rsidRPr="00C571BC">
        <w:rPr>
          <w:b/>
          <w:bCs/>
          <w:sz w:val="26"/>
          <w:szCs w:val="26"/>
          <w:lang w:val="ru-RU"/>
        </w:rPr>
        <w:t>армония</w:t>
      </w:r>
    </w:p>
    <w:p w14:paraId="4FC758E9" w14:textId="0E897654" w:rsidR="00157419" w:rsidRPr="00C571BC" w:rsidRDefault="007E11FC" w:rsidP="00D21AD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этой части р</w:t>
      </w:r>
      <w:r w:rsidR="00EF3E8B" w:rsidRPr="00C571BC">
        <w:rPr>
          <w:sz w:val="24"/>
          <w:szCs w:val="24"/>
          <w:lang w:val="ru-RU"/>
        </w:rPr>
        <w:t>ечь пойдёт</w:t>
      </w:r>
      <w:r w:rsidR="0049263A">
        <w:rPr>
          <w:sz w:val="24"/>
          <w:szCs w:val="24"/>
          <w:lang w:val="ru-RU"/>
        </w:rPr>
        <w:t>,</w:t>
      </w:r>
      <w:r w:rsidR="00EF3E8B" w:rsidRPr="00C571BC">
        <w:rPr>
          <w:sz w:val="24"/>
          <w:szCs w:val="24"/>
          <w:lang w:val="ru-RU"/>
        </w:rPr>
        <w:t xml:space="preserve"> о </w:t>
      </w:r>
      <w:r w:rsidR="0049263A">
        <w:rPr>
          <w:sz w:val="24"/>
          <w:szCs w:val="24"/>
          <w:lang w:val="ru-RU"/>
        </w:rPr>
        <w:t>самом</w:t>
      </w:r>
      <w:r w:rsidR="00944AB4">
        <w:rPr>
          <w:sz w:val="24"/>
          <w:szCs w:val="24"/>
          <w:lang w:val="ru-RU"/>
        </w:rPr>
        <w:t>, вероятно,</w:t>
      </w:r>
      <w:r w:rsidR="0049263A">
        <w:rPr>
          <w:sz w:val="24"/>
          <w:szCs w:val="24"/>
          <w:lang w:val="ru-RU"/>
        </w:rPr>
        <w:t xml:space="preserve"> спорном элементе произведений</w:t>
      </w:r>
      <w:r w:rsidR="000C5559">
        <w:rPr>
          <w:sz w:val="24"/>
          <w:szCs w:val="24"/>
          <w:lang w:val="ru-RU"/>
        </w:rPr>
        <w:t>, и и</w:t>
      </w:r>
      <w:r w:rsidR="0049263A">
        <w:rPr>
          <w:sz w:val="24"/>
          <w:szCs w:val="24"/>
          <w:lang w:val="ru-RU"/>
        </w:rPr>
        <w:t xml:space="preserve">менно поэтому, </w:t>
      </w:r>
      <w:r w:rsidR="000C5559">
        <w:rPr>
          <w:sz w:val="24"/>
          <w:szCs w:val="24"/>
          <w:lang w:val="ru-RU"/>
        </w:rPr>
        <w:t xml:space="preserve">мне кажется, что здесь и сейчас, </w:t>
      </w:r>
      <w:r w:rsidR="00185DE6">
        <w:rPr>
          <w:sz w:val="24"/>
          <w:szCs w:val="24"/>
          <w:lang w:val="ru-RU"/>
        </w:rPr>
        <w:t>открывать</w:t>
      </w:r>
      <w:r w:rsidR="0049263A">
        <w:rPr>
          <w:sz w:val="24"/>
          <w:szCs w:val="24"/>
          <w:lang w:val="ru-RU"/>
        </w:rPr>
        <w:t xml:space="preserve"> </w:t>
      </w:r>
      <w:r w:rsidR="000C5559">
        <w:rPr>
          <w:sz w:val="24"/>
          <w:szCs w:val="24"/>
          <w:lang w:val="ru-RU"/>
        </w:rPr>
        <w:t>обширное обсуждение</w:t>
      </w:r>
      <w:r w:rsidR="0049263A">
        <w:rPr>
          <w:sz w:val="24"/>
          <w:szCs w:val="24"/>
          <w:lang w:val="ru-RU"/>
        </w:rPr>
        <w:t xml:space="preserve"> </w:t>
      </w:r>
      <w:r w:rsidR="000C5559">
        <w:rPr>
          <w:sz w:val="24"/>
          <w:szCs w:val="24"/>
          <w:lang w:val="ru-RU"/>
        </w:rPr>
        <w:t>о</w:t>
      </w:r>
      <w:r w:rsidR="0049263A">
        <w:rPr>
          <w:sz w:val="24"/>
          <w:szCs w:val="24"/>
          <w:lang w:val="ru-RU"/>
        </w:rPr>
        <w:t xml:space="preserve"> возможн</w:t>
      </w:r>
      <w:r w:rsidR="000C5559">
        <w:rPr>
          <w:sz w:val="24"/>
          <w:szCs w:val="24"/>
          <w:lang w:val="ru-RU"/>
        </w:rPr>
        <w:t>ых видах и</w:t>
      </w:r>
      <w:r w:rsidR="0049263A">
        <w:rPr>
          <w:sz w:val="24"/>
          <w:szCs w:val="24"/>
          <w:lang w:val="ru-RU"/>
        </w:rPr>
        <w:t xml:space="preserve"> уровне развития </w:t>
      </w:r>
      <w:r w:rsidR="000C5559">
        <w:rPr>
          <w:sz w:val="24"/>
          <w:szCs w:val="24"/>
          <w:lang w:val="ru-RU"/>
        </w:rPr>
        <w:t xml:space="preserve">сопроводительной гармонии, в особенности, произведений эпохи «ТАНАХа», </w:t>
      </w:r>
      <w:r>
        <w:rPr>
          <w:sz w:val="24"/>
          <w:szCs w:val="24"/>
          <w:lang w:val="ru-RU"/>
        </w:rPr>
        <w:t xml:space="preserve">нам </w:t>
      </w:r>
      <w:r w:rsidR="00813F72"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>стоит</w:t>
      </w:r>
      <w:r w:rsidR="000C5559">
        <w:rPr>
          <w:sz w:val="24"/>
          <w:szCs w:val="24"/>
          <w:lang w:val="ru-RU"/>
        </w:rPr>
        <w:t xml:space="preserve">. </w:t>
      </w:r>
      <w:r w:rsidR="002E6250">
        <w:rPr>
          <w:sz w:val="24"/>
          <w:szCs w:val="24"/>
          <w:lang w:val="ru-RU"/>
        </w:rPr>
        <w:t xml:space="preserve">Несомненно, этому вопросу понадобится отдельный формат для обсуждения. Мне, тем не менее, всё же </w:t>
      </w:r>
      <w:r>
        <w:rPr>
          <w:sz w:val="24"/>
          <w:szCs w:val="24"/>
          <w:lang w:val="ru-RU"/>
        </w:rPr>
        <w:t>понадобится</w:t>
      </w:r>
      <w:r w:rsidR="002E6250">
        <w:rPr>
          <w:sz w:val="24"/>
          <w:szCs w:val="24"/>
          <w:lang w:val="ru-RU"/>
        </w:rPr>
        <w:t xml:space="preserve"> </w:t>
      </w:r>
      <w:r w:rsidR="00D21ADE">
        <w:rPr>
          <w:sz w:val="24"/>
          <w:szCs w:val="24"/>
          <w:lang w:val="ru-RU"/>
        </w:rPr>
        <w:t>определение базовых элементов этого аспекта, в целях пояснительных, и поэтому, я</w:t>
      </w:r>
      <w:r>
        <w:rPr>
          <w:sz w:val="24"/>
          <w:szCs w:val="24"/>
          <w:lang w:val="ru-RU"/>
        </w:rPr>
        <w:t>,</w:t>
      </w:r>
      <w:r w:rsidR="00D21ADE">
        <w:rPr>
          <w:sz w:val="24"/>
          <w:szCs w:val="24"/>
          <w:lang w:val="ru-RU"/>
        </w:rPr>
        <w:t xml:space="preserve"> всё же приведу несколько факторов обоснования моей позиции в </w:t>
      </w:r>
      <w:r w:rsidR="00D21ADE" w:rsidRPr="007712AA">
        <w:rPr>
          <w:sz w:val="24"/>
          <w:szCs w:val="24"/>
          <w:lang w:val="ru-RU"/>
        </w:rPr>
        <w:t>данном вопросе</w:t>
      </w:r>
      <w:r w:rsidR="00D21ADE">
        <w:rPr>
          <w:sz w:val="24"/>
          <w:szCs w:val="24"/>
          <w:lang w:val="ru-RU"/>
        </w:rPr>
        <w:t>, и обусловлю нужные нам параметры соответствующими определениями.</w:t>
      </w:r>
      <w:r w:rsidR="002E6250">
        <w:rPr>
          <w:sz w:val="24"/>
          <w:szCs w:val="24"/>
          <w:lang w:val="ru-RU"/>
        </w:rPr>
        <w:t xml:space="preserve"> </w:t>
      </w:r>
    </w:p>
    <w:p w14:paraId="24BAFB43" w14:textId="6A693B1F" w:rsidR="00E01883" w:rsidRPr="00C571BC" w:rsidRDefault="001F629E" w:rsidP="00157419">
      <w:pPr>
        <w:rPr>
          <w:sz w:val="24"/>
          <w:szCs w:val="24"/>
          <w:lang w:val="ru-RU"/>
        </w:rPr>
      </w:pPr>
      <w:r w:rsidRPr="00B74D83">
        <w:rPr>
          <w:sz w:val="24"/>
          <w:szCs w:val="24"/>
          <w:lang w:val="ru-RU"/>
        </w:rPr>
        <w:t>Описывать детально применённые</w:t>
      </w:r>
      <w:r w:rsidR="00AA78AD" w:rsidRPr="00C571BC">
        <w:rPr>
          <w:sz w:val="24"/>
          <w:szCs w:val="24"/>
          <w:lang w:val="ru-RU"/>
        </w:rPr>
        <w:t xml:space="preserve"> в процессе исследования</w:t>
      </w:r>
      <w:r w:rsidRPr="00C571BC">
        <w:rPr>
          <w:sz w:val="24"/>
          <w:szCs w:val="24"/>
          <w:lang w:val="ru-RU"/>
        </w:rPr>
        <w:t xml:space="preserve"> </w:t>
      </w:r>
      <w:r w:rsidR="00813F72">
        <w:rPr>
          <w:sz w:val="24"/>
          <w:szCs w:val="24"/>
          <w:lang w:val="ru-RU"/>
        </w:rPr>
        <w:t>способы изыскания</w:t>
      </w:r>
      <w:r w:rsidRPr="00C571BC">
        <w:rPr>
          <w:sz w:val="24"/>
          <w:szCs w:val="24"/>
          <w:lang w:val="ru-RU"/>
        </w:rPr>
        <w:t xml:space="preserve"> </w:t>
      </w:r>
      <w:r w:rsidR="007712AA">
        <w:rPr>
          <w:sz w:val="24"/>
          <w:szCs w:val="24"/>
          <w:lang w:val="ru-RU"/>
        </w:rPr>
        <w:t>видов и</w:t>
      </w:r>
      <w:r w:rsidRPr="00C571BC">
        <w:rPr>
          <w:sz w:val="24"/>
          <w:szCs w:val="24"/>
          <w:lang w:val="ru-RU"/>
        </w:rPr>
        <w:t xml:space="preserve"> </w:t>
      </w:r>
      <w:r w:rsidR="00AA78AD" w:rsidRPr="00C571BC">
        <w:rPr>
          <w:sz w:val="24"/>
          <w:szCs w:val="24"/>
          <w:lang w:val="ru-RU"/>
        </w:rPr>
        <w:t xml:space="preserve">уровня </w:t>
      </w:r>
      <w:r w:rsidR="007712AA">
        <w:rPr>
          <w:sz w:val="24"/>
          <w:szCs w:val="24"/>
          <w:lang w:val="ru-RU"/>
        </w:rPr>
        <w:t>античной</w:t>
      </w:r>
      <w:r w:rsidR="00813F72">
        <w:rPr>
          <w:sz w:val="24"/>
          <w:szCs w:val="24"/>
          <w:lang w:val="ru-RU"/>
        </w:rPr>
        <w:t xml:space="preserve"> </w:t>
      </w:r>
      <w:r w:rsidR="00AA78AD" w:rsidRPr="00C571BC">
        <w:rPr>
          <w:sz w:val="24"/>
          <w:szCs w:val="24"/>
          <w:lang w:val="ru-RU"/>
        </w:rPr>
        <w:t xml:space="preserve">музыкальной </w:t>
      </w:r>
      <w:r w:rsidR="007712AA">
        <w:rPr>
          <w:sz w:val="24"/>
          <w:szCs w:val="24"/>
          <w:lang w:val="ru-RU"/>
        </w:rPr>
        <w:t>гармонии</w:t>
      </w:r>
      <w:r w:rsidR="00813F72">
        <w:rPr>
          <w:sz w:val="24"/>
          <w:szCs w:val="24"/>
          <w:lang w:val="ru-RU"/>
        </w:rPr>
        <w:t xml:space="preserve">, </w:t>
      </w:r>
      <w:r w:rsidR="007E11FC">
        <w:rPr>
          <w:sz w:val="24"/>
          <w:szCs w:val="24"/>
          <w:lang w:val="ru-RU"/>
        </w:rPr>
        <w:t xml:space="preserve">мы не станем, </w:t>
      </w:r>
      <w:r w:rsidR="00813F72">
        <w:rPr>
          <w:sz w:val="24"/>
          <w:szCs w:val="24"/>
          <w:lang w:val="ru-RU"/>
        </w:rPr>
        <w:t>по той же причине</w:t>
      </w:r>
      <w:r w:rsidRPr="00C571BC">
        <w:rPr>
          <w:sz w:val="24"/>
          <w:szCs w:val="24"/>
          <w:lang w:val="ru-RU"/>
        </w:rPr>
        <w:t xml:space="preserve">. </w:t>
      </w:r>
      <w:r w:rsidR="007712AA">
        <w:rPr>
          <w:sz w:val="24"/>
          <w:szCs w:val="24"/>
          <w:lang w:val="ru-RU"/>
        </w:rPr>
        <w:t xml:space="preserve">Некоторые </w:t>
      </w:r>
      <w:r w:rsidRPr="00C571BC">
        <w:rPr>
          <w:sz w:val="24"/>
          <w:szCs w:val="24"/>
          <w:lang w:val="ru-RU"/>
        </w:rPr>
        <w:t>из них</w:t>
      </w:r>
      <w:r w:rsidR="007712AA">
        <w:rPr>
          <w:sz w:val="24"/>
          <w:szCs w:val="24"/>
          <w:lang w:val="ru-RU"/>
        </w:rPr>
        <w:t xml:space="preserve"> -</w:t>
      </w:r>
      <w:r w:rsidRPr="00C571BC">
        <w:rPr>
          <w:sz w:val="24"/>
          <w:szCs w:val="24"/>
          <w:lang w:val="ru-RU"/>
        </w:rPr>
        <w:t xml:space="preserve"> описаны в рассказе об открытии. Здесь</w:t>
      </w:r>
      <w:r w:rsidR="00623E61" w:rsidRPr="00C571BC">
        <w:rPr>
          <w:sz w:val="24"/>
          <w:szCs w:val="24"/>
          <w:lang w:val="ru-RU"/>
        </w:rPr>
        <w:t xml:space="preserve"> же</w:t>
      </w:r>
      <w:r w:rsidRPr="00C571BC">
        <w:rPr>
          <w:sz w:val="24"/>
          <w:szCs w:val="24"/>
          <w:lang w:val="ru-RU"/>
        </w:rPr>
        <w:t xml:space="preserve">, </w:t>
      </w:r>
      <w:r w:rsidR="00623E61" w:rsidRPr="00C571BC">
        <w:rPr>
          <w:sz w:val="24"/>
          <w:szCs w:val="24"/>
          <w:lang w:val="ru-RU"/>
        </w:rPr>
        <w:t xml:space="preserve">опишу лишь </w:t>
      </w:r>
      <w:r w:rsidR="007712AA">
        <w:rPr>
          <w:sz w:val="24"/>
          <w:szCs w:val="24"/>
          <w:lang w:val="ru-RU"/>
        </w:rPr>
        <w:t>несколько</w:t>
      </w:r>
      <w:r w:rsidR="00623E61" w:rsidRPr="00C571BC">
        <w:rPr>
          <w:sz w:val="24"/>
          <w:szCs w:val="24"/>
          <w:lang w:val="ru-RU"/>
        </w:rPr>
        <w:t xml:space="preserve"> общих критериев, взятых за основу, и, те исходные элементы, на базе которых, в итоге, было решено создавать «шаблоны» произведений для дальнейшей аранжировки, или импровизации исполнителя</w:t>
      </w:r>
      <w:r w:rsidR="00E01883" w:rsidRPr="00C571BC">
        <w:rPr>
          <w:sz w:val="24"/>
          <w:szCs w:val="24"/>
          <w:lang w:val="ru-RU"/>
        </w:rPr>
        <w:t>.</w:t>
      </w:r>
    </w:p>
    <w:p w14:paraId="34ADD26A" w14:textId="4CBAED63" w:rsidR="00EF3E8B" w:rsidRPr="00C571BC" w:rsidRDefault="003148A8" w:rsidP="003148A8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В первую очередь, </w:t>
      </w:r>
      <w:r w:rsidR="004E73C1" w:rsidRPr="00C571BC">
        <w:rPr>
          <w:sz w:val="24"/>
          <w:szCs w:val="24"/>
          <w:lang w:val="ru-RU"/>
        </w:rPr>
        <w:t>признаюсь</w:t>
      </w:r>
      <w:r w:rsidR="003D2557" w:rsidRPr="00C571BC">
        <w:rPr>
          <w:sz w:val="24"/>
          <w:szCs w:val="24"/>
          <w:lang w:val="ru-RU"/>
        </w:rPr>
        <w:t>,</w:t>
      </w:r>
      <w:r w:rsidR="001F629E" w:rsidRPr="00C571BC">
        <w:rPr>
          <w:sz w:val="24"/>
          <w:szCs w:val="24"/>
          <w:lang w:val="ru-RU"/>
        </w:rPr>
        <w:t xml:space="preserve"> что предварительных данных</w:t>
      </w:r>
      <w:r w:rsidRPr="00C571BC">
        <w:rPr>
          <w:sz w:val="24"/>
          <w:szCs w:val="24"/>
          <w:lang w:val="ru-RU"/>
        </w:rPr>
        <w:t>,</w:t>
      </w:r>
      <w:r w:rsidR="001F629E" w:rsidRPr="00C571BC">
        <w:rPr>
          <w:sz w:val="24"/>
          <w:szCs w:val="24"/>
          <w:lang w:val="ru-RU"/>
        </w:rPr>
        <w:t xml:space="preserve"> </w:t>
      </w:r>
      <w:r w:rsidR="00BE0D86" w:rsidRPr="00C571BC">
        <w:rPr>
          <w:sz w:val="24"/>
          <w:szCs w:val="24"/>
          <w:lang w:val="ru-RU"/>
        </w:rPr>
        <w:t>касающихся</w:t>
      </w:r>
      <w:r w:rsidR="001F629E" w:rsidRPr="00C571BC">
        <w:rPr>
          <w:sz w:val="24"/>
          <w:szCs w:val="24"/>
          <w:lang w:val="ru-RU"/>
        </w:rPr>
        <w:t xml:space="preserve"> научно</w:t>
      </w:r>
      <w:r w:rsidR="00BE0D86" w:rsidRPr="00C571BC">
        <w:rPr>
          <w:sz w:val="24"/>
          <w:szCs w:val="24"/>
          <w:lang w:val="ru-RU"/>
        </w:rPr>
        <w:t>го</w:t>
      </w:r>
      <w:r w:rsidR="001F629E" w:rsidRPr="00C571BC">
        <w:rPr>
          <w:sz w:val="24"/>
          <w:szCs w:val="24"/>
          <w:lang w:val="ru-RU"/>
        </w:rPr>
        <w:t xml:space="preserve"> мнени</w:t>
      </w:r>
      <w:r w:rsidR="00BE0D86" w:rsidRPr="00C571BC">
        <w:rPr>
          <w:sz w:val="24"/>
          <w:szCs w:val="24"/>
          <w:lang w:val="ru-RU"/>
        </w:rPr>
        <w:t>я о</w:t>
      </w:r>
      <w:r w:rsidR="004E73C1" w:rsidRPr="00C571BC">
        <w:rPr>
          <w:sz w:val="24"/>
          <w:szCs w:val="24"/>
          <w:lang w:val="ru-RU"/>
        </w:rPr>
        <w:t xml:space="preserve"> </w:t>
      </w:r>
      <w:r w:rsidR="00BE0D86" w:rsidRPr="00C571BC">
        <w:rPr>
          <w:sz w:val="24"/>
          <w:szCs w:val="24"/>
          <w:lang w:val="ru-RU"/>
        </w:rPr>
        <w:t xml:space="preserve">возможных и </w:t>
      </w:r>
      <w:r w:rsidR="004E73C1" w:rsidRPr="00C571BC">
        <w:rPr>
          <w:sz w:val="24"/>
          <w:szCs w:val="24"/>
          <w:lang w:val="ru-RU"/>
        </w:rPr>
        <w:t xml:space="preserve">соответствующих данному периоду </w:t>
      </w:r>
      <w:r w:rsidRPr="00C571BC">
        <w:rPr>
          <w:sz w:val="24"/>
          <w:szCs w:val="24"/>
          <w:lang w:val="ru-RU"/>
        </w:rPr>
        <w:t xml:space="preserve">видов гармоний, музыкальных правил, </w:t>
      </w:r>
      <w:r w:rsidR="004D16A8" w:rsidRPr="00C571BC">
        <w:rPr>
          <w:sz w:val="24"/>
          <w:szCs w:val="24"/>
          <w:lang w:val="ru-RU"/>
        </w:rPr>
        <w:t>и тому подобное</w:t>
      </w:r>
      <w:r w:rsidR="001F629E" w:rsidRPr="00C571BC">
        <w:rPr>
          <w:sz w:val="24"/>
          <w:szCs w:val="24"/>
          <w:lang w:val="ru-RU"/>
        </w:rPr>
        <w:t>, у меня не было, можно сказать</w:t>
      </w:r>
      <w:r w:rsidR="004E73C1" w:rsidRPr="00C571BC">
        <w:rPr>
          <w:sz w:val="24"/>
          <w:szCs w:val="24"/>
          <w:lang w:val="ru-RU"/>
        </w:rPr>
        <w:t>,</w:t>
      </w:r>
      <w:r w:rsidR="001F629E" w:rsidRPr="00C571BC">
        <w:rPr>
          <w:sz w:val="24"/>
          <w:szCs w:val="24"/>
          <w:lang w:val="ru-RU"/>
        </w:rPr>
        <w:t xml:space="preserve"> никаких.</w:t>
      </w:r>
      <w:r w:rsidR="004D16A8" w:rsidRPr="00C571BC">
        <w:rPr>
          <w:sz w:val="24"/>
          <w:szCs w:val="24"/>
          <w:lang w:val="ru-RU"/>
        </w:rPr>
        <w:t xml:space="preserve"> </w:t>
      </w:r>
      <w:r w:rsidR="001F629E" w:rsidRPr="00C571BC">
        <w:rPr>
          <w:sz w:val="24"/>
          <w:szCs w:val="24"/>
          <w:lang w:val="ru-RU"/>
        </w:rPr>
        <w:t xml:space="preserve">Базировался я, </w:t>
      </w:r>
      <w:r w:rsidR="004D16A8" w:rsidRPr="00C571BC">
        <w:rPr>
          <w:sz w:val="24"/>
          <w:szCs w:val="24"/>
          <w:lang w:val="ru-RU"/>
        </w:rPr>
        <w:t xml:space="preserve">лишь </w:t>
      </w:r>
      <w:r w:rsidR="001F629E" w:rsidRPr="00C571BC">
        <w:rPr>
          <w:sz w:val="24"/>
          <w:szCs w:val="24"/>
          <w:lang w:val="ru-RU"/>
        </w:rPr>
        <w:t>на том, что логически соответствовало расшифрованным определениям символов «Тэамим</w:t>
      </w:r>
      <w:r w:rsidR="00BD4994" w:rsidRPr="00C571BC">
        <w:rPr>
          <w:sz w:val="24"/>
          <w:szCs w:val="24"/>
          <w:lang w:val="ru-RU"/>
        </w:rPr>
        <w:t>», и тех «требований», которые они задавали в музыкальном исполнении</w:t>
      </w:r>
      <w:r w:rsidR="00623E61" w:rsidRPr="00C571BC">
        <w:rPr>
          <w:sz w:val="24"/>
          <w:szCs w:val="24"/>
          <w:lang w:val="ru-RU"/>
        </w:rPr>
        <w:t>.</w:t>
      </w:r>
    </w:p>
    <w:p w14:paraId="1EC63EDD" w14:textId="77777777" w:rsidR="00B34AE6" w:rsidRPr="00C571BC" w:rsidRDefault="00B34AE6" w:rsidP="00B34AE6">
      <w:pPr>
        <w:pStyle w:val="ListParagraph"/>
        <w:rPr>
          <w:sz w:val="24"/>
          <w:szCs w:val="24"/>
          <w:lang w:val="ru-RU"/>
        </w:rPr>
      </w:pPr>
    </w:p>
    <w:p w14:paraId="1B359B45" w14:textId="35A915C8" w:rsidR="00386D59" w:rsidRPr="007712AA" w:rsidRDefault="00BD4994" w:rsidP="003148A8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7712AA">
        <w:rPr>
          <w:sz w:val="24"/>
          <w:szCs w:val="24"/>
          <w:lang w:val="ru-RU"/>
        </w:rPr>
        <w:t>З</w:t>
      </w:r>
      <w:r w:rsidR="003D2557" w:rsidRPr="007712AA">
        <w:rPr>
          <w:sz w:val="24"/>
          <w:szCs w:val="24"/>
          <w:lang w:val="ru-RU"/>
        </w:rPr>
        <w:t>десь уже</w:t>
      </w:r>
      <w:r w:rsidRPr="007712AA">
        <w:rPr>
          <w:sz w:val="24"/>
          <w:szCs w:val="24"/>
          <w:lang w:val="ru-RU"/>
        </w:rPr>
        <w:t xml:space="preserve"> велась речь,</w:t>
      </w:r>
      <w:r w:rsidR="003D2557" w:rsidRPr="007712AA">
        <w:rPr>
          <w:sz w:val="24"/>
          <w:szCs w:val="24"/>
          <w:lang w:val="ru-RU"/>
        </w:rPr>
        <w:t xml:space="preserve"> о некоторых соответствиях в терминологии и внешнем виде символов, «намекающее» на идентичность многих знакомых нам понятий.</w:t>
      </w:r>
      <w:r w:rsidR="007E11FC" w:rsidRPr="007712AA">
        <w:rPr>
          <w:sz w:val="24"/>
          <w:szCs w:val="24"/>
          <w:lang w:val="ru-RU"/>
        </w:rPr>
        <w:t xml:space="preserve"> Некоторые правила, </w:t>
      </w:r>
      <w:r w:rsidR="007712AA" w:rsidRPr="007712AA">
        <w:rPr>
          <w:sz w:val="24"/>
          <w:szCs w:val="24"/>
          <w:lang w:val="ru-RU"/>
        </w:rPr>
        <w:t>учли</w:t>
      </w:r>
      <w:r w:rsidR="007E11FC" w:rsidRPr="007712AA">
        <w:rPr>
          <w:sz w:val="24"/>
          <w:szCs w:val="24"/>
          <w:lang w:val="ru-RU"/>
        </w:rPr>
        <w:t xml:space="preserve"> подобные сходства, как дополнительное подтверждение обнаружению </w:t>
      </w:r>
      <w:r w:rsidR="007712AA" w:rsidRPr="007712AA">
        <w:rPr>
          <w:sz w:val="24"/>
          <w:szCs w:val="24"/>
          <w:lang w:val="ru-RU"/>
        </w:rPr>
        <w:t>определённой</w:t>
      </w:r>
      <w:r w:rsidR="007E11FC" w:rsidRPr="007712AA">
        <w:rPr>
          <w:sz w:val="24"/>
          <w:szCs w:val="24"/>
          <w:lang w:val="ru-RU"/>
        </w:rPr>
        <w:t xml:space="preserve"> функции.</w:t>
      </w:r>
      <w:r w:rsidR="007712AA">
        <w:rPr>
          <w:sz w:val="24"/>
          <w:szCs w:val="24"/>
          <w:lang w:val="ru-RU"/>
        </w:rPr>
        <w:t xml:space="preserve"> Рассматривались</w:t>
      </w:r>
      <w:r w:rsidR="007E11FC" w:rsidRPr="007712AA">
        <w:rPr>
          <w:sz w:val="24"/>
          <w:szCs w:val="24"/>
          <w:lang w:val="ru-RU"/>
        </w:rPr>
        <w:t>, кстати,</w:t>
      </w:r>
      <w:r w:rsidR="00386D59" w:rsidRPr="007712AA">
        <w:rPr>
          <w:sz w:val="24"/>
          <w:szCs w:val="24"/>
          <w:lang w:val="ru-RU"/>
        </w:rPr>
        <w:t xml:space="preserve"> </w:t>
      </w:r>
      <w:r w:rsidR="007E11FC" w:rsidRPr="007712AA">
        <w:rPr>
          <w:sz w:val="24"/>
          <w:szCs w:val="24"/>
          <w:lang w:val="ru-RU"/>
        </w:rPr>
        <w:t xml:space="preserve">и </w:t>
      </w:r>
      <w:r w:rsidR="00386D59" w:rsidRPr="007712AA">
        <w:rPr>
          <w:sz w:val="24"/>
          <w:szCs w:val="24"/>
          <w:lang w:val="ru-RU"/>
        </w:rPr>
        <w:t>данные о музыкальных инструментах соответствующего периода и местности, обнаруженные при археологических раскопках. Задача была определить, какие гармонии могли быть организованы набором нот, издаваемых ими, по мнению исследователей.</w:t>
      </w:r>
    </w:p>
    <w:p w14:paraId="10FAD95A" w14:textId="77777777" w:rsidR="00B34AE6" w:rsidRPr="00C571BC" w:rsidRDefault="00B34AE6" w:rsidP="00B34AE6">
      <w:pPr>
        <w:pStyle w:val="ListParagraph"/>
        <w:rPr>
          <w:sz w:val="24"/>
          <w:szCs w:val="24"/>
          <w:lang w:val="ru-RU"/>
        </w:rPr>
      </w:pPr>
    </w:p>
    <w:p w14:paraId="5DFD4FB3" w14:textId="1C5E56FD" w:rsidR="001A396C" w:rsidRDefault="00386D59" w:rsidP="00734122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lastRenderedPageBreak/>
        <w:t>Н</w:t>
      </w:r>
      <w:r w:rsidR="007E11FC">
        <w:rPr>
          <w:sz w:val="24"/>
          <w:szCs w:val="24"/>
          <w:lang w:val="ru-RU"/>
        </w:rPr>
        <w:t>о в основном,</w:t>
      </w:r>
      <w:r w:rsidRPr="00C571BC">
        <w:rPr>
          <w:sz w:val="24"/>
          <w:szCs w:val="24"/>
          <w:lang w:val="ru-RU"/>
        </w:rPr>
        <w:t xml:space="preserve"> </w:t>
      </w:r>
      <w:r w:rsidR="007712AA">
        <w:rPr>
          <w:sz w:val="24"/>
          <w:szCs w:val="24"/>
          <w:lang w:val="ru-RU"/>
        </w:rPr>
        <w:t>данные «изыскивалась» во</w:t>
      </w:r>
      <w:r w:rsidR="007E11F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множество </w:t>
      </w:r>
      <w:r w:rsidR="007E11FC">
        <w:rPr>
          <w:sz w:val="24"/>
          <w:szCs w:val="24"/>
          <w:lang w:val="ru-RU"/>
        </w:rPr>
        <w:t>(</w:t>
      </w:r>
      <w:r w:rsidRPr="00C571BC">
        <w:rPr>
          <w:sz w:val="24"/>
          <w:szCs w:val="24"/>
          <w:lang w:val="ru-RU"/>
        </w:rPr>
        <w:t>как оказалось</w:t>
      </w:r>
      <w:r w:rsidR="007E11FC">
        <w:rPr>
          <w:sz w:val="24"/>
          <w:szCs w:val="24"/>
          <w:lang w:val="ru-RU"/>
        </w:rPr>
        <w:t>)</w:t>
      </w:r>
      <w:r w:rsidR="007712AA">
        <w:rPr>
          <w:sz w:val="24"/>
          <w:szCs w:val="24"/>
          <w:lang w:val="ru-RU"/>
        </w:rPr>
        <w:t xml:space="preserve"> </w:t>
      </w:r>
      <w:r w:rsidR="007712AA" w:rsidRPr="00C571BC">
        <w:rPr>
          <w:sz w:val="24"/>
          <w:szCs w:val="24"/>
          <w:lang w:val="ru-RU"/>
        </w:rPr>
        <w:t>существующей</w:t>
      </w:r>
      <w:r w:rsidRPr="00C571BC">
        <w:rPr>
          <w:sz w:val="24"/>
          <w:szCs w:val="24"/>
          <w:lang w:val="ru-RU"/>
        </w:rPr>
        <w:t>, «разбросанной» малыми порциями по разным источникам</w:t>
      </w:r>
      <w:r w:rsidR="007E11F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музыкальной информации</w:t>
      </w:r>
      <w:r w:rsidR="007712AA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в </w:t>
      </w:r>
      <w:r w:rsidR="007E11FC">
        <w:rPr>
          <w:sz w:val="24"/>
          <w:szCs w:val="24"/>
          <w:lang w:val="ru-RU"/>
        </w:rPr>
        <w:t>фундаментальных источниках</w:t>
      </w:r>
      <w:r w:rsidRPr="00C571BC">
        <w:rPr>
          <w:sz w:val="24"/>
          <w:szCs w:val="24"/>
          <w:lang w:val="ru-RU"/>
        </w:rPr>
        <w:t xml:space="preserve"> иудейской литургии</w:t>
      </w:r>
      <w:r w:rsidR="007E11FC">
        <w:rPr>
          <w:sz w:val="24"/>
          <w:szCs w:val="24"/>
          <w:lang w:val="ru-RU"/>
        </w:rPr>
        <w:t xml:space="preserve"> -</w:t>
      </w:r>
      <w:r w:rsidRPr="00C571BC">
        <w:rPr>
          <w:sz w:val="24"/>
          <w:szCs w:val="24"/>
          <w:lang w:val="ru-RU"/>
        </w:rPr>
        <w:t xml:space="preserve"> исконных сводах законов, справочниках и трудов комментаторов. </w:t>
      </w:r>
      <w:r w:rsidR="0037683B" w:rsidRPr="00C571BC">
        <w:rPr>
          <w:sz w:val="24"/>
          <w:szCs w:val="24"/>
          <w:lang w:val="ru-RU"/>
        </w:rPr>
        <w:t>Исходя из</w:t>
      </w:r>
      <w:r w:rsidRPr="00C571BC">
        <w:rPr>
          <w:sz w:val="24"/>
          <w:szCs w:val="24"/>
          <w:lang w:val="ru-RU"/>
        </w:rPr>
        <w:t xml:space="preserve"> этих данных, </w:t>
      </w:r>
      <w:r w:rsidR="0037683B" w:rsidRPr="00C571BC">
        <w:rPr>
          <w:sz w:val="24"/>
          <w:szCs w:val="24"/>
          <w:lang w:val="ru-RU"/>
        </w:rPr>
        <w:t>картина композиционных и исполнительских возможностей, представляется значительно</w:t>
      </w:r>
      <w:r w:rsidRPr="00C571BC">
        <w:rPr>
          <w:sz w:val="24"/>
          <w:szCs w:val="24"/>
          <w:lang w:val="ru-RU"/>
        </w:rPr>
        <w:t xml:space="preserve"> прогрессивн</w:t>
      </w:r>
      <w:r w:rsidR="0037683B" w:rsidRPr="00C571BC">
        <w:rPr>
          <w:sz w:val="24"/>
          <w:szCs w:val="24"/>
          <w:lang w:val="ru-RU"/>
        </w:rPr>
        <w:t xml:space="preserve">ее </w:t>
      </w:r>
      <w:r w:rsidR="007712AA">
        <w:rPr>
          <w:sz w:val="24"/>
          <w:szCs w:val="24"/>
          <w:lang w:val="ru-RU"/>
        </w:rPr>
        <w:t>той, какой мы склонны видеть её</w:t>
      </w:r>
      <w:r w:rsidR="00B9098E">
        <w:rPr>
          <w:sz w:val="24"/>
          <w:szCs w:val="24"/>
          <w:lang w:val="ru-RU"/>
        </w:rPr>
        <w:t xml:space="preserve"> сегодня</w:t>
      </w:r>
      <w:r w:rsidR="0037683B" w:rsidRPr="00C571BC">
        <w:rPr>
          <w:sz w:val="24"/>
          <w:szCs w:val="24"/>
          <w:lang w:val="ru-RU"/>
        </w:rPr>
        <w:t>.</w:t>
      </w:r>
    </w:p>
    <w:p w14:paraId="59E77F69" w14:textId="77777777" w:rsidR="001A396C" w:rsidRPr="001A396C" w:rsidRDefault="001A396C" w:rsidP="001A396C">
      <w:pPr>
        <w:pStyle w:val="ListParagraph"/>
        <w:rPr>
          <w:sz w:val="24"/>
          <w:szCs w:val="24"/>
          <w:lang w:val="ru-RU"/>
        </w:rPr>
      </w:pPr>
    </w:p>
    <w:p w14:paraId="6DF7FE0F" w14:textId="6468FA92" w:rsidR="006D70F2" w:rsidRDefault="00B9098E" w:rsidP="00632482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B9098E">
        <w:rPr>
          <w:sz w:val="24"/>
          <w:szCs w:val="24"/>
          <w:lang w:val="ru-RU"/>
        </w:rPr>
        <w:t xml:space="preserve">Но всё же, наиболее веское подтверждение свое прогрессивности, исконная гармония находит в отображении композиции «Тэамэй Микра». </w:t>
      </w:r>
      <w:r w:rsidR="006D70F2">
        <w:rPr>
          <w:sz w:val="24"/>
          <w:szCs w:val="24"/>
          <w:lang w:val="ru-RU"/>
        </w:rPr>
        <w:t>Кроме самого факта существования нескольких символов, отображающих исключительно определение (аккордов) гармонии, в целом, н</w:t>
      </w:r>
      <w:r w:rsidR="008200EE" w:rsidRPr="00B9098E">
        <w:rPr>
          <w:sz w:val="24"/>
          <w:szCs w:val="24"/>
          <w:lang w:val="ru-RU"/>
        </w:rPr>
        <w:t>а фоне</w:t>
      </w:r>
      <w:r w:rsidR="0037683B" w:rsidRPr="00B9098E">
        <w:rPr>
          <w:sz w:val="24"/>
          <w:szCs w:val="24"/>
          <w:lang w:val="ru-RU"/>
        </w:rPr>
        <w:t xml:space="preserve"> разнообрази</w:t>
      </w:r>
      <w:r w:rsidR="008200EE" w:rsidRPr="00B9098E">
        <w:rPr>
          <w:sz w:val="24"/>
          <w:szCs w:val="24"/>
          <w:lang w:val="ru-RU"/>
        </w:rPr>
        <w:t>я</w:t>
      </w:r>
      <w:r w:rsidR="0037683B" w:rsidRPr="00B9098E">
        <w:rPr>
          <w:sz w:val="24"/>
          <w:szCs w:val="24"/>
          <w:lang w:val="ru-RU"/>
        </w:rPr>
        <w:t xml:space="preserve"> оригинальных музыкальных оборотов</w:t>
      </w:r>
      <w:r w:rsidR="00B90901" w:rsidRPr="00B9098E">
        <w:rPr>
          <w:sz w:val="24"/>
          <w:szCs w:val="24"/>
          <w:lang w:val="ru-RU"/>
        </w:rPr>
        <w:t xml:space="preserve"> </w:t>
      </w:r>
      <w:r w:rsidR="008200EE" w:rsidRPr="00B9098E">
        <w:rPr>
          <w:sz w:val="24"/>
          <w:szCs w:val="24"/>
          <w:lang w:val="ru-RU"/>
        </w:rPr>
        <w:t xml:space="preserve">и раскрывающихся ритмических </w:t>
      </w:r>
      <w:r w:rsidRPr="00B9098E">
        <w:rPr>
          <w:sz w:val="24"/>
          <w:szCs w:val="24"/>
          <w:lang w:val="ru-RU"/>
        </w:rPr>
        <w:t>вариаций</w:t>
      </w:r>
      <w:r w:rsidR="008200EE" w:rsidRPr="00B9098E">
        <w:rPr>
          <w:sz w:val="24"/>
          <w:szCs w:val="24"/>
          <w:lang w:val="ru-RU"/>
        </w:rPr>
        <w:t>,</w:t>
      </w:r>
      <w:r w:rsidRPr="00B9098E">
        <w:rPr>
          <w:sz w:val="24"/>
          <w:szCs w:val="24"/>
          <w:lang w:val="ru-RU"/>
        </w:rPr>
        <w:t xml:space="preserve"> н</w:t>
      </w:r>
      <w:r w:rsidR="00133D20" w:rsidRPr="00B9098E">
        <w:rPr>
          <w:sz w:val="24"/>
          <w:szCs w:val="24"/>
          <w:lang w:val="ru-RU"/>
        </w:rPr>
        <w:t>евозможно себе представить, что</w:t>
      </w:r>
      <w:r w:rsidRPr="00B9098E">
        <w:rPr>
          <w:sz w:val="24"/>
          <w:szCs w:val="24"/>
          <w:lang w:val="ru-RU"/>
        </w:rPr>
        <w:t>бы</w:t>
      </w:r>
      <w:r w:rsidR="00133D20" w:rsidRPr="00B9098E">
        <w:rPr>
          <w:sz w:val="24"/>
          <w:szCs w:val="24"/>
          <w:lang w:val="ru-RU"/>
        </w:rPr>
        <w:t xml:space="preserve"> </w:t>
      </w:r>
      <w:r w:rsidRPr="00B9098E">
        <w:rPr>
          <w:sz w:val="24"/>
          <w:szCs w:val="24"/>
          <w:lang w:val="ru-RU"/>
        </w:rPr>
        <w:t>явное высокотехническое создание композитора, строилось на базе</w:t>
      </w:r>
      <w:r w:rsidR="00133D20" w:rsidRPr="00B9098E">
        <w:rPr>
          <w:sz w:val="24"/>
          <w:szCs w:val="24"/>
          <w:lang w:val="ru-RU"/>
        </w:rPr>
        <w:t xml:space="preserve"> «недоразвитой»</w:t>
      </w:r>
      <w:r w:rsidR="00826EA5">
        <w:rPr>
          <w:sz w:val="24"/>
          <w:szCs w:val="24"/>
          <w:lang w:val="ru-RU"/>
        </w:rPr>
        <w:t xml:space="preserve"> гармонической основы</w:t>
      </w:r>
      <w:r w:rsidR="00133D20" w:rsidRPr="00B9098E">
        <w:rPr>
          <w:sz w:val="24"/>
          <w:szCs w:val="24"/>
          <w:lang w:val="ru-RU"/>
        </w:rPr>
        <w:t>.</w:t>
      </w:r>
    </w:p>
    <w:p w14:paraId="5DDA6E7F" w14:textId="77777777" w:rsidR="006D70F2" w:rsidRPr="006D70F2" w:rsidRDefault="006D70F2" w:rsidP="006D70F2">
      <w:pPr>
        <w:pStyle w:val="ListParagraph"/>
        <w:rPr>
          <w:sz w:val="24"/>
          <w:szCs w:val="24"/>
          <w:lang w:val="ru-RU"/>
        </w:rPr>
      </w:pPr>
    </w:p>
    <w:p w14:paraId="63946587" w14:textId="77777777" w:rsidR="004846C5" w:rsidRDefault="00133D20" w:rsidP="001E5F16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6D70F2">
        <w:rPr>
          <w:sz w:val="24"/>
          <w:szCs w:val="24"/>
          <w:lang w:val="ru-RU"/>
        </w:rPr>
        <w:t>Другой вопрос (и свидетельств</w:t>
      </w:r>
      <w:r w:rsidR="00B9098E" w:rsidRPr="006D70F2">
        <w:rPr>
          <w:sz w:val="24"/>
          <w:szCs w:val="24"/>
          <w:lang w:val="ru-RU"/>
        </w:rPr>
        <w:t xml:space="preserve">ует </w:t>
      </w:r>
      <w:r w:rsidRPr="006D70F2">
        <w:rPr>
          <w:sz w:val="24"/>
          <w:szCs w:val="24"/>
          <w:lang w:val="ru-RU"/>
        </w:rPr>
        <w:t xml:space="preserve">об этом, также </w:t>
      </w:r>
      <w:r w:rsidR="00B9098E" w:rsidRPr="006D70F2">
        <w:rPr>
          <w:sz w:val="24"/>
          <w:szCs w:val="24"/>
          <w:lang w:val="ru-RU"/>
        </w:rPr>
        <w:t xml:space="preserve">и </w:t>
      </w:r>
      <w:r w:rsidRPr="006D70F2">
        <w:rPr>
          <w:sz w:val="24"/>
          <w:szCs w:val="24"/>
          <w:lang w:val="ru-RU"/>
        </w:rPr>
        <w:t>«общеобразовательн</w:t>
      </w:r>
      <w:r w:rsidR="00B9098E" w:rsidRPr="006D70F2">
        <w:rPr>
          <w:sz w:val="24"/>
          <w:szCs w:val="24"/>
          <w:lang w:val="ru-RU"/>
        </w:rPr>
        <w:t>ая</w:t>
      </w:r>
      <w:r w:rsidRPr="006D70F2">
        <w:rPr>
          <w:sz w:val="24"/>
          <w:szCs w:val="24"/>
          <w:lang w:val="ru-RU"/>
        </w:rPr>
        <w:t xml:space="preserve">» </w:t>
      </w:r>
      <w:r w:rsidR="00B9098E" w:rsidRPr="006D70F2">
        <w:rPr>
          <w:sz w:val="24"/>
          <w:szCs w:val="24"/>
          <w:lang w:val="ru-RU"/>
        </w:rPr>
        <w:t>литература</w:t>
      </w:r>
      <w:r w:rsidRPr="006D70F2">
        <w:rPr>
          <w:sz w:val="24"/>
          <w:szCs w:val="24"/>
          <w:lang w:val="ru-RU"/>
        </w:rPr>
        <w:t>)</w:t>
      </w:r>
      <w:r w:rsidR="00B9098E" w:rsidRPr="006D70F2">
        <w:rPr>
          <w:sz w:val="24"/>
          <w:szCs w:val="24"/>
          <w:lang w:val="ru-RU"/>
        </w:rPr>
        <w:t xml:space="preserve"> -</w:t>
      </w:r>
      <w:r w:rsidRPr="006D70F2">
        <w:rPr>
          <w:sz w:val="24"/>
          <w:szCs w:val="24"/>
          <w:lang w:val="ru-RU"/>
        </w:rPr>
        <w:t xml:space="preserve"> что</w:t>
      </w:r>
      <w:r w:rsidR="00DD1F53" w:rsidRPr="006D70F2">
        <w:rPr>
          <w:sz w:val="24"/>
          <w:szCs w:val="24"/>
          <w:lang w:val="ru-RU"/>
        </w:rPr>
        <w:t xml:space="preserve"> владение</w:t>
      </w:r>
      <w:r w:rsidR="00B9098E" w:rsidRPr="006D70F2">
        <w:rPr>
          <w:sz w:val="24"/>
          <w:szCs w:val="24"/>
          <w:lang w:val="ru-RU"/>
        </w:rPr>
        <w:t xml:space="preserve"> </w:t>
      </w:r>
      <w:r w:rsidR="006D70F2" w:rsidRPr="006D70F2">
        <w:rPr>
          <w:sz w:val="24"/>
          <w:szCs w:val="24"/>
          <w:lang w:val="ru-RU"/>
        </w:rPr>
        <w:t xml:space="preserve">техникой этого уровня, было строго ограниченно чёткими социальными, и даже географическими рамками. </w:t>
      </w:r>
      <w:r w:rsidR="006D70F2">
        <w:rPr>
          <w:sz w:val="24"/>
          <w:szCs w:val="24"/>
          <w:lang w:val="ru-RU"/>
        </w:rPr>
        <w:t>В любом случае, в частности</w:t>
      </w:r>
      <w:r w:rsidR="00B909A3" w:rsidRPr="006D70F2">
        <w:rPr>
          <w:sz w:val="24"/>
          <w:szCs w:val="24"/>
          <w:lang w:val="ru-RU"/>
        </w:rPr>
        <w:t xml:space="preserve"> по причине </w:t>
      </w:r>
      <w:r w:rsidR="00B614B2" w:rsidRPr="006D70F2">
        <w:rPr>
          <w:sz w:val="24"/>
          <w:szCs w:val="24"/>
          <w:lang w:val="ru-RU"/>
        </w:rPr>
        <w:t xml:space="preserve">намеренного </w:t>
      </w:r>
      <w:r w:rsidR="00B90901" w:rsidRPr="006D70F2">
        <w:rPr>
          <w:sz w:val="24"/>
          <w:szCs w:val="24"/>
          <w:lang w:val="ru-RU"/>
        </w:rPr>
        <w:t>учреждения</w:t>
      </w:r>
      <w:r w:rsidR="00B909A3" w:rsidRPr="006D70F2">
        <w:rPr>
          <w:sz w:val="24"/>
          <w:szCs w:val="24"/>
          <w:lang w:val="ru-RU"/>
        </w:rPr>
        <w:t xml:space="preserve"> данному этапу </w:t>
      </w:r>
      <w:r w:rsidR="00B90901" w:rsidRPr="006D70F2">
        <w:rPr>
          <w:sz w:val="24"/>
          <w:szCs w:val="24"/>
          <w:lang w:val="ru-RU"/>
        </w:rPr>
        <w:t xml:space="preserve">исследования </w:t>
      </w:r>
      <w:r w:rsidR="00826EA5">
        <w:rPr>
          <w:sz w:val="24"/>
          <w:szCs w:val="24"/>
          <w:lang w:val="ru-RU"/>
        </w:rPr>
        <w:t xml:space="preserve">- </w:t>
      </w:r>
      <w:r w:rsidR="00B90901" w:rsidRPr="006D70F2">
        <w:rPr>
          <w:sz w:val="24"/>
          <w:szCs w:val="24"/>
          <w:lang w:val="ru-RU"/>
        </w:rPr>
        <w:t xml:space="preserve">довольно узких </w:t>
      </w:r>
      <w:r w:rsidR="00734122" w:rsidRPr="006D70F2">
        <w:rPr>
          <w:sz w:val="24"/>
          <w:szCs w:val="24"/>
          <w:lang w:val="ru-RU"/>
        </w:rPr>
        <w:t>композиционных границ</w:t>
      </w:r>
      <w:r w:rsidR="00826EA5">
        <w:rPr>
          <w:sz w:val="24"/>
          <w:szCs w:val="24"/>
          <w:lang w:val="ru-RU"/>
        </w:rPr>
        <w:t>, как то</w:t>
      </w:r>
      <w:r w:rsidR="00B614B2" w:rsidRPr="006D70F2">
        <w:rPr>
          <w:sz w:val="24"/>
          <w:szCs w:val="24"/>
          <w:lang w:val="ru-RU"/>
        </w:rPr>
        <w:t xml:space="preserve"> -</w:t>
      </w:r>
      <w:r w:rsidR="00734122" w:rsidRPr="006D70F2">
        <w:rPr>
          <w:sz w:val="24"/>
          <w:szCs w:val="24"/>
          <w:lang w:val="ru-RU"/>
        </w:rPr>
        <w:t xml:space="preserve"> </w:t>
      </w:r>
      <w:r w:rsidR="00826EA5" w:rsidRPr="006D70F2">
        <w:rPr>
          <w:sz w:val="24"/>
          <w:szCs w:val="24"/>
          <w:lang w:val="ru-RU"/>
        </w:rPr>
        <w:t xml:space="preserve">воссоздания </w:t>
      </w:r>
      <w:r w:rsidR="00826EA5">
        <w:rPr>
          <w:sz w:val="24"/>
          <w:szCs w:val="24"/>
          <w:lang w:val="ru-RU"/>
        </w:rPr>
        <w:t xml:space="preserve">партитур </w:t>
      </w:r>
      <w:r w:rsidR="00826EA5" w:rsidRPr="006D70F2">
        <w:rPr>
          <w:sz w:val="24"/>
          <w:szCs w:val="24"/>
          <w:lang w:val="ru-RU"/>
        </w:rPr>
        <w:t>«равнозначных</w:t>
      </w:r>
      <w:r w:rsidR="00826EA5">
        <w:rPr>
          <w:sz w:val="24"/>
          <w:szCs w:val="24"/>
          <w:lang w:val="ru-RU"/>
        </w:rPr>
        <w:t xml:space="preserve"> исконным</w:t>
      </w:r>
      <w:r w:rsidR="00826EA5" w:rsidRPr="006D70F2">
        <w:rPr>
          <w:sz w:val="24"/>
          <w:szCs w:val="24"/>
          <w:lang w:val="ru-RU"/>
        </w:rPr>
        <w:t xml:space="preserve">» </w:t>
      </w:r>
      <w:r w:rsidR="00826EA5">
        <w:rPr>
          <w:sz w:val="24"/>
          <w:szCs w:val="24"/>
          <w:lang w:val="ru-RU"/>
        </w:rPr>
        <w:t xml:space="preserve">в их определённости, - </w:t>
      </w:r>
      <w:r w:rsidR="00846FBB" w:rsidRPr="006D70F2">
        <w:rPr>
          <w:sz w:val="24"/>
          <w:szCs w:val="24"/>
          <w:lang w:val="ru-RU"/>
        </w:rPr>
        <w:t>рамки</w:t>
      </w:r>
      <w:r w:rsidR="00B909A3" w:rsidRPr="006D70F2">
        <w:rPr>
          <w:sz w:val="24"/>
          <w:szCs w:val="24"/>
          <w:lang w:val="ru-RU"/>
        </w:rPr>
        <w:t xml:space="preserve"> </w:t>
      </w:r>
      <w:r w:rsidR="00734122" w:rsidRPr="006D70F2">
        <w:rPr>
          <w:sz w:val="24"/>
          <w:szCs w:val="24"/>
          <w:lang w:val="ru-RU"/>
        </w:rPr>
        <w:t xml:space="preserve">уровня </w:t>
      </w:r>
      <w:r w:rsidR="00B909A3" w:rsidRPr="006D70F2">
        <w:rPr>
          <w:sz w:val="24"/>
          <w:szCs w:val="24"/>
          <w:lang w:val="ru-RU"/>
        </w:rPr>
        <w:t>исходной музыкальной базы для</w:t>
      </w:r>
      <w:r w:rsidR="00826EA5">
        <w:rPr>
          <w:sz w:val="24"/>
          <w:szCs w:val="24"/>
          <w:lang w:val="ru-RU"/>
        </w:rPr>
        <w:t xml:space="preserve"> них</w:t>
      </w:r>
      <w:r w:rsidR="00734122" w:rsidRPr="006D70F2">
        <w:rPr>
          <w:sz w:val="24"/>
          <w:szCs w:val="24"/>
          <w:lang w:val="ru-RU"/>
        </w:rPr>
        <w:t>,</w:t>
      </w:r>
      <w:r w:rsidR="00B909A3" w:rsidRPr="006D70F2">
        <w:rPr>
          <w:sz w:val="24"/>
          <w:szCs w:val="24"/>
          <w:lang w:val="ru-RU"/>
        </w:rPr>
        <w:t xml:space="preserve"> и </w:t>
      </w:r>
      <w:r w:rsidR="00826EA5">
        <w:rPr>
          <w:sz w:val="24"/>
          <w:szCs w:val="24"/>
          <w:lang w:val="ru-RU"/>
        </w:rPr>
        <w:t xml:space="preserve">для создания </w:t>
      </w:r>
      <w:r w:rsidR="00B909A3" w:rsidRPr="006D70F2">
        <w:rPr>
          <w:sz w:val="24"/>
          <w:szCs w:val="24"/>
          <w:lang w:val="ru-RU"/>
        </w:rPr>
        <w:t>демонстраци</w:t>
      </w:r>
      <w:r w:rsidR="00826EA5">
        <w:rPr>
          <w:sz w:val="24"/>
          <w:szCs w:val="24"/>
          <w:lang w:val="ru-RU"/>
        </w:rPr>
        <w:t>онных</w:t>
      </w:r>
      <w:r w:rsidR="00B909A3" w:rsidRPr="006D70F2">
        <w:rPr>
          <w:sz w:val="24"/>
          <w:szCs w:val="24"/>
          <w:lang w:val="ru-RU"/>
        </w:rPr>
        <w:t xml:space="preserve"> произведений</w:t>
      </w:r>
      <w:r w:rsidR="00734122" w:rsidRPr="006D70F2">
        <w:rPr>
          <w:sz w:val="24"/>
          <w:szCs w:val="24"/>
          <w:lang w:val="ru-RU"/>
        </w:rPr>
        <w:t xml:space="preserve">, определены были довольно </w:t>
      </w:r>
      <w:r w:rsidR="00B614B2" w:rsidRPr="006D70F2">
        <w:rPr>
          <w:sz w:val="24"/>
          <w:szCs w:val="24"/>
          <w:lang w:val="ru-RU"/>
        </w:rPr>
        <w:t>«базовыми»</w:t>
      </w:r>
      <w:r w:rsidR="00846FBB" w:rsidRPr="006D70F2">
        <w:rPr>
          <w:sz w:val="24"/>
          <w:szCs w:val="24"/>
          <w:lang w:val="ru-RU"/>
        </w:rPr>
        <w:t>, но всё же такими, которые смогут позволить отразить</w:t>
      </w:r>
      <w:r w:rsidR="00826EA5">
        <w:rPr>
          <w:sz w:val="24"/>
          <w:szCs w:val="24"/>
          <w:lang w:val="ru-RU"/>
        </w:rPr>
        <w:t>,</w:t>
      </w:r>
      <w:r w:rsidR="00846FBB" w:rsidRPr="006D70F2">
        <w:rPr>
          <w:sz w:val="24"/>
          <w:szCs w:val="24"/>
          <w:lang w:val="ru-RU"/>
        </w:rPr>
        <w:t xml:space="preserve"> привычными нам музыкальными очертаниями</w:t>
      </w:r>
      <w:r w:rsidR="00826EA5">
        <w:rPr>
          <w:sz w:val="24"/>
          <w:szCs w:val="24"/>
          <w:lang w:val="ru-RU"/>
        </w:rPr>
        <w:t>,</w:t>
      </w:r>
      <w:r w:rsidR="00846FBB" w:rsidRPr="006D70F2">
        <w:rPr>
          <w:sz w:val="24"/>
          <w:szCs w:val="24"/>
          <w:lang w:val="ru-RU"/>
        </w:rPr>
        <w:t xml:space="preserve"> </w:t>
      </w:r>
      <w:r w:rsidR="00826EA5">
        <w:rPr>
          <w:sz w:val="24"/>
          <w:szCs w:val="24"/>
          <w:lang w:val="ru-RU"/>
        </w:rPr>
        <w:t>контекстуальные</w:t>
      </w:r>
      <w:r w:rsidR="00846FBB" w:rsidRPr="006D70F2">
        <w:rPr>
          <w:sz w:val="24"/>
          <w:szCs w:val="24"/>
          <w:lang w:val="ru-RU"/>
        </w:rPr>
        <w:t xml:space="preserve"> и поэтические намерения источников</w:t>
      </w:r>
      <w:r w:rsidR="004846C5">
        <w:rPr>
          <w:sz w:val="24"/>
          <w:szCs w:val="24"/>
          <w:lang w:val="ru-RU"/>
        </w:rPr>
        <w:t>.</w:t>
      </w:r>
    </w:p>
    <w:p w14:paraId="4F07CF2C" w14:textId="77777777" w:rsidR="004846C5" w:rsidRPr="004846C5" w:rsidRDefault="004846C5" w:rsidP="004846C5">
      <w:pPr>
        <w:pStyle w:val="ListParagraph"/>
        <w:rPr>
          <w:sz w:val="24"/>
          <w:szCs w:val="24"/>
          <w:lang w:val="ru-RU"/>
        </w:rPr>
      </w:pPr>
    </w:p>
    <w:p w14:paraId="68E060E5" w14:textId="4073A276" w:rsidR="001A396C" w:rsidRPr="001A396C" w:rsidRDefault="004846C5" w:rsidP="004846C5">
      <w:pPr>
        <w:pStyle w:val="ListParagraph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0A527B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 вооружение» были</w:t>
      </w:r>
      <w:r w:rsidR="000A527B">
        <w:rPr>
          <w:sz w:val="24"/>
          <w:szCs w:val="24"/>
          <w:lang w:val="ru-RU"/>
        </w:rPr>
        <w:t xml:space="preserve"> взяты</w:t>
      </w:r>
      <w:r>
        <w:rPr>
          <w:sz w:val="24"/>
          <w:szCs w:val="24"/>
          <w:lang w:val="ru-RU"/>
        </w:rPr>
        <w:t>:</w:t>
      </w:r>
    </w:p>
    <w:p w14:paraId="39F6595F" w14:textId="58DAD250" w:rsidR="003D2557" w:rsidRPr="00C571BC" w:rsidRDefault="001A52F2" w:rsidP="007A45C9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  <w:lang w:val="ru-RU"/>
        </w:rPr>
      </w:pPr>
      <w:r w:rsidRPr="00C571BC">
        <w:rPr>
          <w:b/>
          <w:bCs/>
          <w:i/>
          <w:iCs/>
          <w:sz w:val="24"/>
          <w:szCs w:val="24"/>
          <w:lang w:val="ru-RU"/>
        </w:rPr>
        <w:t xml:space="preserve">Современная </w:t>
      </w:r>
      <w:r w:rsidR="007A45C9" w:rsidRPr="00C571BC">
        <w:rPr>
          <w:b/>
          <w:bCs/>
          <w:i/>
          <w:iCs/>
          <w:sz w:val="24"/>
          <w:szCs w:val="24"/>
          <w:lang w:val="ru-RU"/>
        </w:rPr>
        <w:t xml:space="preserve">Семи-нотная </w:t>
      </w:r>
      <w:r w:rsidR="004846C5">
        <w:rPr>
          <w:b/>
          <w:bCs/>
          <w:i/>
          <w:iCs/>
          <w:sz w:val="24"/>
          <w:szCs w:val="24"/>
          <w:lang w:val="ru-RU"/>
        </w:rPr>
        <w:t>Гамма</w:t>
      </w:r>
    </w:p>
    <w:p w14:paraId="6BD0E256" w14:textId="1C0AB5F5" w:rsidR="007A45C9" w:rsidRPr="00C571BC" w:rsidRDefault="007A45C9" w:rsidP="00B11C4B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  <w:lang w:val="ru-RU"/>
        </w:rPr>
      </w:pPr>
      <w:r w:rsidRPr="00C571BC">
        <w:rPr>
          <w:b/>
          <w:bCs/>
          <w:i/>
          <w:iCs/>
          <w:sz w:val="24"/>
          <w:szCs w:val="24"/>
          <w:lang w:val="ru-RU"/>
        </w:rPr>
        <w:t xml:space="preserve">Минорная </w:t>
      </w:r>
      <w:r w:rsidR="004846C5">
        <w:rPr>
          <w:b/>
          <w:bCs/>
          <w:i/>
          <w:iCs/>
          <w:sz w:val="24"/>
          <w:szCs w:val="24"/>
          <w:lang w:val="ru-RU"/>
        </w:rPr>
        <w:t>Тональность</w:t>
      </w:r>
    </w:p>
    <w:p w14:paraId="1B70A739" w14:textId="1507E890" w:rsidR="00C25530" w:rsidRPr="00C571BC" w:rsidRDefault="001A52F2" w:rsidP="00DF7E2E">
      <w:pPr>
        <w:pStyle w:val="ListParagraph"/>
        <w:numPr>
          <w:ilvl w:val="0"/>
          <w:numId w:val="17"/>
        </w:numPr>
        <w:rPr>
          <w:sz w:val="24"/>
          <w:szCs w:val="24"/>
          <w:lang w:val="ru-RU"/>
        </w:rPr>
      </w:pPr>
      <w:r w:rsidRPr="00C571BC">
        <w:rPr>
          <w:b/>
          <w:bCs/>
          <w:i/>
          <w:iCs/>
          <w:sz w:val="24"/>
          <w:szCs w:val="24"/>
          <w:lang w:val="ru-RU"/>
        </w:rPr>
        <w:t xml:space="preserve">Сопроводительная гармония </w:t>
      </w:r>
      <w:r w:rsidR="00827646" w:rsidRPr="00C571BC">
        <w:rPr>
          <w:b/>
          <w:bCs/>
          <w:i/>
          <w:iCs/>
          <w:sz w:val="24"/>
          <w:szCs w:val="24"/>
          <w:lang w:val="ru-RU"/>
        </w:rPr>
        <w:t>–</w:t>
      </w:r>
      <w:r w:rsidRPr="00C571BC">
        <w:rPr>
          <w:b/>
          <w:bCs/>
          <w:sz w:val="24"/>
          <w:szCs w:val="24"/>
          <w:lang w:val="ru-RU"/>
        </w:rPr>
        <w:t xml:space="preserve"> </w:t>
      </w:r>
      <w:r w:rsidR="007A45C9" w:rsidRPr="00C571BC">
        <w:rPr>
          <w:b/>
          <w:bCs/>
          <w:sz w:val="24"/>
          <w:szCs w:val="24"/>
          <w:lang w:val="ru-RU"/>
        </w:rPr>
        <w:t>Тоника, Доминанта</w:t>
      </w:r>
      <w:r w:rsidR="00827646" w:rsidRPr="00C571BC">
        <w:rPr>
          <w:b/>
          <w:bCs/>
          <w:sz w:val="24"/>
          <w:szCs w:val="24"/>
          <w:lang w:val="ru-RU"/>
        </w:rPr>
        <w:t xml:space="preserve"> и</w:t>
      </w:r>
      <w:r w:rsidR="007A45C9" w:rsidRPr="00C571BC">
        <w:rPr>
          <w:b/>
          <w:bCs/>
          <w:sz w:val="24"/>
          <w:szCs w:val="24"/>
          <w:lang w:val="ru-RU"/>
        </w:rPr>
        <w:t xml:space="preserve"> Субдоминанта</w:t>
      </w:r>
      <w:r w:rsidRPr="00C571BC">
        <w:rPr>
          <w:b/>
          <w:bCs/>
          <w:sz w:val="24"/>
          <w:szCs w:val="24"/>
          <w:lang w:val="ru-RU"/>
        </w:rPr>
        <w:t>.</w:t>
      </w:r>
    </w:p>
    <w:p w14:paraId="3568BBE9" w14:textId="2FD0A286" w:rsidR="00810652" w:rsidRPr="00C571BC" w:rsidRDefault="00A133D5" w:rsidP="00DF7E2E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На </w:t>
      </w:r>
      <w:r w:rsidR="004846C5">
        <w:rPr>
          <w:sz w:val="24"/>
          <w:szCs w:val="24"/>
          <w:lang w:val="ru-RU"/>
        </w:rPr>
        <w:t>такой</w:t>
      </w:r>
      <w:r w:rsidR="00355D1A" w:rsidRPr="00C571BC">
        <w:rPr>
          <w:sz w:val="24"/>
          <w:szCs w:val="24"/>
          <w:lang w:val="ru-RU"/>
        </w:rPr>
        <w:t xml:space="preserve"> </w:t>
      </w:r>
      <w:r w:rsidR="00B11C4B" w:rsidRPr="00C571BC">
        <w:rPr>
          <w:sz w:val="24"/>
          <w:szCs w:val="24"/>
          <w:lang w:val="ru-RU"/>
        </w:rPr>
        <w:t>основе</w:t>
      </w:r>
      <w:r w:rsidRPr="00C571BC">
        <w:rPr>
          <w:sz w:val="24"/>
          <w:szCs w:val="24"/>
          <w:lang w:val="ru-RU"/>
        </w:rPr>
        <w:t xml:space="preserve"> </w:t>
      </w:r>
      <w:r w:rsidR="006D70F2">
        <w:rPr>
          <w:sz w:val="24"/>
          <w:szCs w:val="24"/>
          <w:lang w:val="ru-RU"/>
        </w:rPr>
        <w:t>начинают создаваться</w:t>
      </w:r>
      <w:r w:rsidR="004846C5">
        <w:rPr>
          <w:sz w:val="24"/>
          <w:szCs w:val="24"/>
          <w:lang w:val="ru-RU"/>
        </w:rPr>
        <w:t xml:space="preserve"> сейчас</w:t>
      </w:r>
      <w:r w:rsidR="006D70F2">
        <w:rPr>
          <w:sz w:val="24"/>
          <w:szCs w:val="24"/>
          <w:lang w:val="ru-RU"/>
        </w:rPr>
        <w:t xml:space="preserve"> первые</w:t>
      </w:r>
      <w:r w:rsidRPr="00C571BC">
        <w:rPr>
          <w:sz w:val="24"/>
          <w:szCs w:val="24"/>
          <w:lang w:val="ru-RU"/>
        </w:rPr>
        <w:t xml:space="preserve"> </w:t>
      </w:r>
      <w:r w:rsidR="002A6E6A" w:rsidRPr="00C571BC">
        <w:rPr>
          <w:sz w:val="24"/>
          <w:szCs w:val="24"/>
          <w:lang w:val="ru-RU"/>
        </w:rPr>
        <w:t xml:space="preserve">современные нотные </w:t>
      </w:r>
      <w:r w:rsidRPr="00C571BC">
        <w:rPr>
          <w:sz w:val="24"/>
          <w:szCs w:val="24"/>
          <w:lang w:val="ru-RU"/>
        </w:rPr>
        <w:t>«шаблоны» произведений</w:t>
      </w:r>
      <w:r w:rsidR="006D70F2">
        <w:rPr>
          <w:sz w:val="24"/>
          <w:szCs w:val="24"/>
          <w:lang w:val="ru-RU"/>
        </w:rPr>
        <w:t xml:space="preserve">, а также </w:t>
      </w:r>
      <w:r w:rsidRPr="00C571BC">
        <w:rPr>
          <w:sz w:val="24"/>
          <w:szCs w:val="24"/>
          <w:lang w:val="ru-RU"/>
        </w:rPr>
        <w:t xml:space="preserve">и </w:t>
      </w:r>
      <w:r w:rsidR="00B11C4B" w:rsidRPr="00C571BC">
        <w:rPr>
          <w:sz w:val="24"/>
          <w:szCs w:val="24"/>
          <w:lang w:val="ru-RU"/>
        </w:rPr>
        <w:t xml:space="preserve">реальные </w:t>
      </w:r>
      <w:r w:rsidR="006D70F2">
        <w:rPr>
          <w:sz w:val="24"/>
          <w:szCs w:val="24"/>
          <w:lang w:val="ru-RU"/>
        </w:rPr>
        <w:t xml:space="preserve">демонстрационные </w:t>
      </w:r>
      <w:r w:rsidR="00B11C4B" w:rsidRPr="00C571BC">
        <w:rPr>
          <w:sz w:val="24"/>
          <w:szCs w:val="24"/>
          <w:lang w:val="ru-RU"/>
        </w:rPr>
        <w:t>произведения</w:t>
      </w:r>
      <w:r w:rsidR="001E5F16" w:rsidRPr="00C571BC">
        <w:rPr>
          <w:sz w:val="24"/>
          <w:szCs w:val="24"/>
          <w:lang w:val="ru-RU"/>
        </w:rPr>
        <w:t xml:space="preserve">, </w:t>
      </w:r>
      <w:r w:rsidR="00355D1A" w:rsidRPr="00C571BC">
        <w:rPr>
          <w:sz w:val="24"/>
          <w:szCs w:val="24"/>
          <w:lang w:val="ru-RU"/>
        </w:rPr>
        <w:t xml:space="preserve">в которых, </w:t>
      </w:r>
      <w:r w:rsidR="001E5F16" w:rsidRPr="00C571BC">
        <w:rPr>
          <w:sz w:val="24"/>
          <w:szCs w:val="24"/>
          <w:lang w:val="ru-RU"/>
        </w:rPr>
        <w:t>для более чёткого отражения контекста</w:t>
      </w:r>
      <w:r w:rsidR="00B11C4B" w:rsidRPr="00C571BC">
        <w:rPr>
          <w:sz w:val="24"/>
          <w:szCs w:val="24"/>
          <w:lang w:val="ru-RU"/>
        </w:rPr>
        <w:t>,</w:t>
      </w:r>
      <w:r w:rsidR="009468BA" w:rsidRPr="00C571BC">
        <w:rPr>
          <w:sz w:val="24"/>
          <w:szCs w:val="24"/>
          <w:lang w:val="ru-RU"/>
        </w:rPr>
        <w:t xml:space="preserve"> бывают добавлены «</w:t>
      </w:r>
      <w:r w:rsidR="001E5F16" w:rsidRPr="00C571BC">
        <w:rPr>
          <w:sz w:val="24"/>
          <w:szCs w:val="24"/>
          <w:lang w:val="ru-RU"/>
        </w:rPr>
        <w:t>расширения</w:t>
      </w:r>
      <w:r w:rsidR="009468BA" w:rsidRPr="00C571BC">
        <w:rPr>
          <w:sz w:val="24"/>
          <w:szCs w:val="24"/>
          <w:lang w:val="ru-RU"/>
        </w:rPr>
        <w:t xml:space="preserve">» аккордов, </w:t>
      </w:r>
      <w:r w:rsidR="001E5F16" w:rsidRPr="00C571BC">
        <w:rPr>
          <w:sz w:val="24"/>
          <w:szCs w:val="24"/>
          <w:lang w:val="ru-RU"/>
        </w:rPr>
        <w:t xml:space="preserve">а также, </w:t>
      </w:r>
      <w:r w:rsidR="00BF4FF9" w:rsidRPr="00C571BC">
        <w:rPr>
          <w:sz w:val="24"/>
          <w:szCs w:val="24"/>
          <w:lang w:val="ru-RU"/>
        </w:rPr>
        <w:t>(</w:t>
      </w:r>
      <w:r w:rsidR="001E5F16" w:rsidRPr="00C571BC">
        <w:rPr>
          <w:sz w:val="24"/>
          <w:szCs w:val="24"/>
          <w:lang w:val="ru-RU"/>
        </w:rPr>
        <w:t>редк</w:t>
      </w:r>
      <w:r w:rsidR="00BF4FF9" w:rsidRPr="00C571BC">
        <w:rPr>
          <w:sz w:val="24"/>
          <w:szCs w:val="24"/>
          <w:lang w:val="ru-RU"/>
        </w:rPr>
        <w:t>о)</w:t>
      </w:r>
      <w:r w:rsidR="001E5F16" w:rsidRPr="00C571BC">
        <w:rPr>
          <w:sz w:val="24"/>
          <w:szCs w:val="24"/>
          <w:lang w:val="ru-RU"/>
        </w:rPr>
        <w:t xml:space="preserve"> </w:t>
      </w:r>
      <w:r w:rsidR="00BF4FF9" w:rsidRPr="00C571BC">
        <w:rPr>
          <w:sz w:val="24"/>
          <w:szCs w:val="24"/>
          <w:lang w:val="ru-RU"/>
        </w:rPr>
        <w:t>временные</w:t>
      </w:r>
      <w:r w:rsidR="001E5F16" w:rsidRPr="00C571BC">
        <w:rPr>
          <w:sz w:val="24"/>
          <w:szCs w:val="24"/>
          <w:lang w:val="ru-RU"/>
        </w:rPr>
        <w:t xml:space="preserve"> </w:t>
      </w:r>
      <w:r w:rsidR="00BF4FF9" w:rsidRPr="00C571BC">
        <w:rPr>
          <w:sz w:val="24"/>
          <w:szCs w:val="24"/>
          <w:lang w:val="ru-RU"/>
        </w:rPr>
        <w:t>переходы в мажор -</w:t>
      </w:r>
      <w:r w:rsidR="001E5F16" w:rsidRPr="00C571BC">
        <w:rPr>
          <w:sz w:val="24"/>
          <w:szCs w:val="24"/>
          <w:lang w:val="ru-RU"/>
        </w:rPr>
        <w:t xml:space="preserve"> </w:t>
      </w:r>
      <w:r w:rsidR="009468BA" w:rsidRPr="00C571BC">
        <w:rPr>
          <w:sz w:val="24"/>
          <w:szCs w:val="24"/>
          <w:lang w:val="ru-RU"/>
        </w:rPr>
        <w:t xml:space="preserve">в соответствии с нотными </w:t>
      </w:r>
      <w:r w:rsidR="00BF4FF9" w:rsidRPr="00C571BC">
        <w:rPr>
          <w:sz w:val="24"/>
          <w:szCs w:val="24"/>
          <w:lang w:val="ru-RU"/>
        </w:rPr>
        <w:t>комбинациями</w:t>
      </w:r>
      <w:r w:rsidR="009468BA" w:rsidRPr="00C571BC">
        <w:rPr>
          <w:sz w:val="24"/>
          <w:szCs w:val="24"/>
          <w:lang w:val="ru-RU"/>
        </w:rPr>
        <w:t>, возможными</w:t>
      </w:r>
      <w:r w:rsidR="00907A56">
        <w:rPr>
          <w:sz w:val="24"/>
          <w:szCs w:val="24"/>
          <w:lang w:val="ru-RU"/>
        </w:rPr>
        <w:t xml:space="preserve">, всё же, </w:t>
      </w:r>
      <w:r w:rsidR="009468BA" w:rsidRPr="00C571BC">
        <w:rPr>
          <w:sz w:val="24"/>
          <w:szCs w:val="24"/>
          <w:lang w:val="ru-RU"/>
        </w:rPr>
        <w:t xml:space="preserve">по мнению основателей некоторых </w:t>
      </w:r>
      <w:r w:rsidR="006D70F2">
        <w:rPr>
          <w:sz w:val="24"/>
          <w:szCs w:val="24"/>
          <w:lang w:val="ru-RU"/>
        </w:rPr>
        <w:t>инструментально-</w:t>
      </w:r>
      <w:r w:rsidR="009468BA" w:rsidRPr="00C571BC">
        <w:rPr>
          <w:sz w:val="24"/>
          <w:szCs w:val="24"/>
          <w:lang w:val="ru-RU"/>
        </w:rPr>
        <w:t>археологических гипотез.</w:t>
      </w:r>
    </w:p>
    <w:p w14:paraId="0152C20D" w14:textId="77777777" w:rsidR="00B11C4B" w:rsidRDefault="00B11C4B" w:rsidP="00846FBB">
      <w:pPr>
        <w:pStyle w:val="ListParagraph"/>
        <w:ind w:left="0"/>
        <w:rPr>
          <w:b/>
          <w:bCs/>
          <w:sz w:val="24"/>
          <w:szCs w:val="24"/>
          <w:lang w:val="ru-RU"/>
        </w:rPr>
      </w:pPr>
    </w:p>
    <w:p w14:paraId="2B50890F" w14:textId="60F064AA" w:rsidR="00846FBB" w:rsidRPr="00C571BC" w:rsidRDefault="00846FBB" w:rsidP="00846FBB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>Ритмические рамки</w:t>
      </w:r>
    </w:p>
    <w:p w14:paraId="5D1F2555" w14:textId="4CCB3BC5" w:rsidR="00AF0FCD" w:rsidRPr="00C571BC" w:rsidRDefault="00107E5C" w:rsidP="00EB45BA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Ещё одним «решённым» параметром в наборе исходных данных, на котором будет базироваться определение систем</w:t>
      </w:r>
      <w:r w:rsidR="00846FBB" w:rsidRPr="00C571BC">
        <w:rPr>
          <w:sz w:val="24"/>
          <w:szCs w:val="24"/>
          <w:lang w:val="ru-RU"/>
        </w:rPr>
        <w:t>ных принципов</w:t>
      </w:r>
      <w:r w:rsidRPr="00C571BC">
        <w:rPr>
          <w:sz w:val="24"/>
          <w:szCs w:val="24"/>
          <w:lang w:val="ru-RU"/>
        </w:rPr>
        <w:t xml:space="preserve">, является – относительное утверждение </w:t>
      </w:r>
      <w:r w:rsidR="004444E4" w:rsidRPr="00C571BC">
        <w:rPr>
          <w:sz w:val="24"/>
          <w:szCs w:val="24"/>
          <w:lang w:val="ru-RU"/>
        </w:rPr>
        <w:t>требуемой ритмической резолюции, то есть – определение</w:t>
      </w:r>
      <w:r w:rsidR="00191720" w:rsidRPr="00C571BC">
        <w:rPr>
          <w:sz w:val="24"/>
          <w:szCs w:val="24"/>
          <w:lang w:val="ru-RU"/>
        </w:rPr>
        <w:t xml:space="preserve"> «счёта» и </w:t>
      </w:r>
      <w:r w:rsidRPr="00C571BC">
        <w:rPr>
          <w:sz w:val="24"/>
          <w:szCs w:val="24"/>
          <w:lang w:val="ru-RU"/>
        </w:rPr>
        <w:t>длительностей</w:t>
      </w:r>
      <w:r w:rsidR="004444E4" w:rsidRPr="00C571BC">
        <w:rPr>
          <w:sz w:val="24"/>
          <w:szCs w:val="24"/>
          <w:lang w:val="ru-RU"/>
        </w:rPr>
        <w:t>,</w:t>
      </w:r>
      <w:r w:rsidRPr="00C571BC">
        <w:rPr>
          <w:sz w:val="24"/>
          <w:szCs w:val="24"/>
          <w:lang w:val="ru-RU"/>
        </w:rPr>
        <w:t xml:space="preserve"> используемых в наших произведениях нот. </w:t>
      </w:r>
      <w:r w:rsidR="00F578CC" w:rsidRPr="00C571BC">
        <w:rPr>
          <w:sz w:val="24"/>
          <w:szCs w:val="24"/>
          <w:lang w:val="ru-RU"/>
        </w:rPr>
        <w:t xml:space="preserve">Определить </w:t>
      </w:r>
      <w:r w:rsidR="00191720" w:rsidRPr="00C571BC">
        <w:rPr>
          <w:sz w:val="24"/>
          <w:szCs w:val="24"/>
          <w:lang w:val="ru-RU"/>
        </w:rPr>
        <w:t xml:space="preserve">резолюцию, </w:t>
      </w:r>
      <w:r w:rsidR="00F578CC" w:rsidRPr="00C571BC">
        <w:rPr>
          <w:sz w:val="24"/>
          <w:szCs w:val="24"/>
          <w:lang w:val="ru-RU"/>
        </w:rPr>
        <w:t xml:space="preserve">решено было </w:t>
      </w:r>
      <w:r w:rsidR="00191720" w:rsidRPr="00C571BC">
        <w:rPr>
          <w:sz w:val="24"/>
          <w:szCs w:val="24"/>
          <w:lang w:val="ru-RU"/>
        </w:rPr>
        <w:t xml:space="preserve">с тем расчётом, что </w:t>
      </w:r>
      <w:r w:rsidR="00191720" w:rsidRPr="00C571BC">
        <w:rPr>
          <w:b/>
          <w:bCs/>
          <w:i/>
          <w:iCs/>
          <w:sz w:val="24"/>
          <w:szCs w:val="24"/>
          <w:lang w:val="ru-RU"/>
        </w:rPr>
        <w:t>наименьшая «ходовая» длительность произведений, будет – одной шестнадцатой. С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>амой «ходовой»</w:t>
      </w:r>
      <w:r w:rsidR="000F7FEB" w:rsidRPr="00C571BC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191720" w:rsidRPr="00C571BC">
        <w:rPr>
          <w:b/>
          <w:bCs/>
          <w:i/>
          <w:iCs/>
          <w:sz w:val="24"/>
          <w:szCs w:val="24"/>
          <w:lang w:val="ru-RU"/>
        </w:rPr>
        <w:t>в этом случае</w:t>
      </w:r>
      <w:r w:rsidR="000F7FEB" w:rsidRPr="00C571BC">
        <w:rPr>
          <w:b/>
          <w:bCs/>
          <w:i/>
          <w:iCs/>
          <w:sz w:val="24"/>
          <w:szCs w:val="24"/>
          <w:lang w:val="ru-RU"/>
        </w:rPr>
        <w:t>, в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 xml:space="preserve"> произведениях будет являться нота длительности – одной </w:t>
      </w:r>
      <w:r w:rsidR="000F7FEB" w:rsidRPr="00C571BC">
        <w:rPr>
          <w:b/>
          <w:bCs/>
          <w:i/>
          <w:iCs/>
          <w:sz w:val="24"/>
          <w:szCs w:val="24"/>
          <w:lang w:val="ru-RU"/>
        </w:rPr>
        <w:t>восьмой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6834E3" w:rsidRPr="00C571BC">
        <w:rPr>
          <w:b/>
          <w:bCs/>
          <w:i/>
          <w:iCs/>
          <w:sz w:val="24"/>
          <w:szCs w:val="24"/>
          <w:lang w:val="ru-RU"/>
        </w:rPr>
        <w:t>которую</w:t>
      </w:r>
      <w:r w:rsidR="00F578CC" w:rsidRPr="00C571BC">
        <w:rPr>
          <w:b/>
          <w:bCs/>
          <w:i/>
          <w:iCs/>
          <w:sz w:val="24"/>
          <w:szCs w:val="24"/>
          <w:lang w:val="ru-RU"/>
        </w:rPr>
        <w:t>,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 xml:space="preserve"> в </w:t>
      </w:r>
      <w:r w:rsidR="00F578CC" w:rsidRPr="00C571BC">
        <w:rPr>
          <w:b/>
          <w:bCs/>
          <w:i/>
          <w:iCs/>
          <w:sz w:val="24"/>
          <w:szCs w:val="24"/>
          <w:lang w:val="ru-RU"/>
        </w:rPr>
        <w:t xml:space="preserve">дальнейших 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>определения</w:t>
      </w:r>
      <w:r w:rsidR="00F578CC" w:rsidRPr="00C571BC">
        <w:rPr>
          <w:b/>
          <w:bCs/>
          <w:i/>
          <w:iCs/>
          <w:sz w:val="24"/>
          <w:szCs w:val="24"/>
          <w:lang w:val="ru-RU"/>
        </w:rPr>
        <w:t xml:space="preserve">х, касающихся счёта и длительностей, мы </w:t>
      </w:r>
      <w:r w:rsidR="00712E29" w:rsidRPr="00C571BC">
        <w:rPr>
          <w:b/>
          <w:bCs/>
          <w:i/>
          <w:iCs/>
          <w:sz w:val="24"/>
          <w:szCs w:val="24"/>
          <w:lang w:val="ru-RU"/>
        </w:rPr>
        <w:t>будем считать «базовой»</w:t>
      </w:r>
      <w:r w:rsidR="00F578CC" w:rsidRPr="00C571BC">
        <w:rPr>
          <w:sz w:val="24"/>
          <w:szCs w:val="24"/>
          <w:lang w:val="ru-RU"/>
        </w:rPr>
        <w:t xml:space="preserve"> - </w:t>
      </w:r>
      <w:r w:rsidR="00712E29" w:rsidRPr="00C571BC">
        <w:rPr>
          <w:sz w:val="24"/>
          <w:szCs w:val="24"/>
          <w:lang w:val="ru-RU"/>
        </w:rPr>
        <w:t xml:space="preserve">с целью определения </w:t>
      </w:r>
      <w:r w:rsidR="00EB45BA" w:rsidRPr="00C571BC">
        <w:rPr>
          <w:sz w:val="24"/>
          <w:szCs w:val="24"/>
          <w:lang w:val="ru-RU"/>
        </w:rPr>
        <w:t>некоторых параметров</w:t>
      </w:r>
      <w:r w:rsidR="00712E29" w:rsidRPr="00C571BC">
        <w:rPr>
          <w:sz w:val="24"/>
          <w:szCs w:val="24"/>
          <w:lang w:val="ru-RU"/>
        </w:rPr>
        <w:t xml:space="preserve">, относительно </w:t>
      </w:r>
      <w:r w:rsidR="006834E3" w:rsidRPr="00C571BC">
        <w:rPr>
          <w:sz w:val="24"/>
          <w:szCs w:val="24"/>
          <w:lang w:val="ru-RU"/>
        </w:rPr>
        <w:t>неё.</w:t>
      </w:r>
      <w:r w:rsidR="00E64874" w:rsidRPr="00C571BC">
        <w:rPr>
          <w:sz w:val="24"/>
          <w:szCs w:val="24"/>
          <w:lang w:val="ru-RU"/>
        </w:rPr>
        <w:t xml:space="preserve"> </w:t>
      </w:r>
    </w:p>
    <w:p w14:paraId="62C760BF" w14:textId="77777777" w:rsidR="000B7E14" w:rsidRDefault="00AF0FCD" w:rsidP="000B7E14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 xml:space="preserve">При </w:t>
      </w:r>
      <w:r w:rsidR="000F7FEB" w:rsidRPr="00C571BC">
        <w:rPr>
          <w:sz w:val="24"/>
          <w:szCs w:val="24"/>
          <w:lang w:val="ru-RU"/>
        </w:rPr>
        <w:t>этом,</w:t>
      </w:r>
      <w:r w:rsidR="004444E4" w:rsidRPr="00C571BC">
        <w:rPr>
          <w:sz w:val="24"/>
          <w:szCs w:val="24"/>
          <w:lang w:val="ru-RU"/>
        </w:rPr>
        <w:t xml:space="preserve"> </w:t>
      </w:r>
      <w:r w:rsidRPr="00C571BC">
        <w:rPr>
          <w:sz w:val="24"/>
          <w:szCs w:val="24"/>
          <w:lang w:val="ru-RU"/>
        </w:rPr>
        <w:t xml:space="preserve">мы сможем пользоваться, </w:t>
      </w:r>
      <w:r w:rsidR="000F7FEB" w:rsidRPr="00C571BC">
        <w:rPr>
          <w:sz w:val="24"/>
          <w:szCs w:val="24"/>
          <w:lang w:val="ru-RU"/>
        </w:rPr>
        <w:t>чаще всего</w:t>
      </w:r>
      <w:r w:rsidRPr="00C571BC">
        <w:rPr>
          <w:sz w:val="24"/>
          <w:szCs w:val="24"/>
          <w:lang w:val="ru-RU"/>
        </w:rPr>
        <w:t>,</w:t>
      </w:r>
      <w:r w:rsidRPr="00C571BC">
        <w:rPr>
          <w:b/>
          <w:bCs/>
          <w:i/>
          <w:iCs/>
          <w:sz w:val="24"/>
          <w:szCs w:val="24"/>
          <w:lang w:val="ru-RU"/>
        </w:rPr>
        <w:t xml:space="preserve"> счётом и тактами</w:t>
      </w:r>
      <w:r w:rsidR="006834E3" w:rsidRPr="00C571BC">
        <w:rPr>
          <w:b/>
          <w:bCs/>
          <w:i/>
          <w:iCs/>
          <w:sz w:val="24"/>
          <w:szCs w:val="24"/>
          <w:lang w:val="ru-RU"/>
        </w:rPr>
        <w:t xml:space="preserve"> -</w:t>
      </w:r>
      <w:r w:rsidRPr="00C571BC">
        <w:rPr>
          <w:b/>
          <w:bCs/>
          <w:i/>
          <w:iCs/>
          <w:sz w:val="24"/>
          <w:szCs w:val="24"/>
          <w:lang w:val="ru-RU"/>
        </w:rPr>
        <w:t xml:space="preserve"> длинной в четыре четверти</w:t>
      </w:r>
      <w:r w:rsidRPr="00C571BC">
        <w:rPr>
          <w:sz w:val="24"/>
          <w:szCs w:val="24"/>
          <w:lang w:val="ru-RU"/>
        </w:rPr>
        <w:t xml:space="preserve">, и эти границы, </w:t>
      </w:r>
      <w:r w:rsidR="000F7FEB" w:rsidRPr="00C571BC">
        <w:rPr>
          <w:sz w:val="24"/>
          <w:szCs w:val="24"/>
          <w:lang w:val="ru-RU"/>
        </w:rPr>
        <w:t xml:space="preserve">почти всегда </w:t>
      </w:r>
      <w:r w:rsidRPr="00C571BC">
        <w:rPr>
          <w:sz w:val="24"/>
          <w:szCs w:val="24"/>
          <w:lang w:val="ru-RU"/>
        </w:rPr>
        <w:t xml:space="preserve">будут совпадать с окончаниями логических фраз </w:t>
      </w:r>
      <w:r w:rsidRPr="00C571BC">
        <w:rPr>
          <w:sz w:val="24"/>
          <w:szCs w:val="24"/>
          <w:lang w:val="ru-RU"/>
        </w:rPr>
        <w:lastRenderedPageBreak/>
        <w:t>произведений и существующими символами, обозначающими эти окончания соответственно</w:t>
      </w:r>
      <w:r w:rsidR="00F578CC" w:rsidRPr="00C571BC">
        <w:rPr>
          <w:sz w:val="24"/>
          <w:szCs w:val="24"/>
          <w:lang w:val="ru-RU"/>
        </w:rPr>
        <w:t xml:space="preserve"> (см. ниже)</w:t>
      </w:r>
      <w:r w:rsidRPr="00C571BC">
        <w:rPr>
          <w:sz w:val="24"/>
          <w:szCs w:val="24"/>
          <w:lang w:val="ru-RU"/>
        </w:rPr>
        <w:t>.</w:t>
      </w:r>
      <w:r w:rsidR="00191720" w:rsidRPr="00C571BC">
        <w:rPr>
          <w:sz w:val="24"/>
          <w:szCs w:val="24"/>
          <w:lang w:val="ru-RU"/>
        </w:rPr>
        <w:t xml:space="preserve"> Нужно учесть, что частой характерностью произведений является ритмика, больше подходящая «троичному» счёту</w:t>
      </w:r>
      <w:r w:rsidR="0057036D">
        <w:rPr>
          <w:sz w:val="24"/>
          <w:szCs w:val="24"/>
          <w:lang w:val="ru-RU"/>
        </w:rPr>
        <w:t>, используя</w:t>
      </w:r>
      <w:r w:rsidR="00191720" w:rsidRPr="00C571BC">
        <w:rPr>
          <w:sz w:val="24"/>
          <w:szCs w:val="24"/>
          <w:lang w:val="ru-RU"/>
        </w:rPr>
        <w:t xml:space="preserve"> 1/12, или 1/6 дол</w:t>
      </w:r>
      <w:r w:rsidR="0057036D">
        <w:rPr>
          <w:sz w:val="24"/>
          <w:szCs w:val="24"/>
          <w:lang w:val="ru-RU"/>
        </w:rPr>
        <w:t>и</w:t>
      </w:r>
      <w:r w:rsidR="00191720" w:rsidRPr="00C571BC">
        <w:rPr>
          <w:sz w:val="24"/>
          <w:szCs w:val="24"/>
          <w:lang w:val="ru-RU"/>
        </w:rPr>
        <w:t>, в рамках тактов. (Причиной</w:t>
      </w:r>
      <w:r w:rsidR="0057036D">
        <w:rPr>
          <w:sz w:val="24"/>
          <w:szCs w:val="24"/>
          <w:lang w:val="ru-RU"/>
        </w:rPr>
        <w:t>, или итогом</w:t>
      </w:r>
      <w:r w:rsidR="00191720" w:rsidRPr="00C571BC">
        <w:rPr>
          <w:sz w:val="24"/>
          <w:szCs w:val="24"/>
          <w:lang w:val="ru-RU"/>
        </w:rPr>
        <w:t xml:space="preserve"> это</w:t>
      </w:r>
      <w:r w:rsidR="0057036D">
        <w:rPr>
          <w:sz w:val="24"/>
          <w:szCs w:val="24"/>
          <w:lang w:val="ru-RU"/>
        </w:rPr>
        <w:t>го</w:t>
      </w:r>
      <w:r w:rsidR="00191720" w:rsidRPr="00C571BC">
        <w:rPr>
          <w:sz w:val="24"/>
          <w:szCs w:val="24"/>
          <w:lang w:val="ru-RU"/>
        </w:rPr>
        <w:t xml:space="preserve"> и является</w:t>
      </w:r>
      <w:r w:rsidR="0057036D">
        <w:rPr>
          <w:sz w:val="24"/>
          <w:szCs w:val="24"/>
          <w:lang w:val="ru-RU"/>
        </w:rPr>
        <w:t>, иногда</w:t>
      </w:r>
      <w:r w:rsidR="00191720" w:rsidRPr="00C571BC">
        <w:rPr>
          <w:sz w:val="24"/>
          <w:szCs w:val="24"/>
          <w:lang w:val="ru-RU"/>
        </w:rPr>
        <w:t xml:space="preserve"> - «кавказская» характерность ритма произведений.)</w:t>
      </w:r>
    </w:p>
    <w:p w14:paraId="7C3E295A" w14:textId="0D8FDABE" w:rsidR="00372E69" w:rsidRPr="00C571BC" w:rsidRDefault="00191720" w:rsidP="000B7E14">
      <w:pPr>
        <w:rPr>
          <w:sz w:val="24"/>
          <w:szCs w:val="24"/>
          <w:lang w:val="ru-RU"/>
        </w:rPr>
      </w:pPr>
      <w:r w:rsidRPr="00C571BC">
        <w:rPr>
          <w:sz w:val="24"/>
          <w:szCs w:val="24"/>
          <w:lang w:val="ru-RU"/>
        </w:rPr>
        <w:t>В</w:t>
      </w:r>
      <w:r w:rsidR="008A4598" w:rsidRPr="00C571BC">
        <w:rPr>
          <w:sz w:val="24"/>
          <w:szCs w:val="24"/>
          <w:lang w:val="ru-RU"/>
        </w:rPr>
        <w:t>ообще, в</w:t>
      </w:r>
      <w:r w:rsidR="000741C9" w:rsidRPr="00C571BC">
        <w:rPr>
          <w:sz w:val="24"/>
          <w:szCs w:val="24"/>
          <w:lang w:val="ru-RU"/>
        </w:rPr>
        <w:t xml:space="preserve"> определениях, имеющих отношение к счёту и длительностям, </w:t>
      </w:r>
      <w:r w:rsidR="00D56B78">
        <w:rPr>
          <w:sz w:val="24"/>
          <w:szCs w:val="24"/>
          <w:lang w:val="ru-RU"/>
        </w:rPr>
        <w:t>мы</w:t>
      </w:r>
      <w:r w:rsidR="000741C9" w:rsidRPr="00C571BC">
        <w:rPr>
          <w:sz w:val="24"/>
          <w:szCs w:val="24"/>
          <w:lang w:val="ru-RU"/>
        </w:rPr>
        <w:t xml:space="preserve"> </w:t>
      </w:r>
      <w:r w:rsidR="00E64874" w:rsidRPr="00C571BC">
        <w:rPr>
          <w:sz w:val="24"/>
          <w:szCs w:val="24"/>
          <w:lang w:val="ru-RU"/>
        </w:rPr>
        <w:t xml:space="preserve">часто </w:t>
      </w:r>
      <w:r w:rsidR="00D56B78">
        <w:rPr>
          <w:sz w:val="24"/>
          <w:szCs w:val="24"/>
          <w:lang w:val="ru-RU"/>
        </w:rPr>
        <w:t xml:space="preserve">будем встречать </w:t>
      </w:r>
      <w:r w:rsidR="000741C9" w:rsidRPr="00C571BC">
        <w:rPr>
          <w:sz w:val="24"/>
          <w:szCs w:val="24"/>
          <w:lang w:val="ru-RU"/>
        </w:rPr>
        <w:t>«относительны</w:t>
      </w:r>
      <w:r w:rsidR="00D56B78">
        <w:rPr>
          <w:sz w:val="24"/>
          <w:szCs w:val="24"/>
          <w:lang w:val="ru-RU"/>
        </w:rPr>
        <w:t>е</w:t>
      </w:r>
      <w:r w:rsidR="000741C9" w:rsidRPr="00C571BC">
        <w:rPr>
          <w:sz w:val="24"/>
          <w:szCs w:val="24"/>
          <w:lang w:val="ru-RU"/>
        </w:rPr>
        <w:t>» значения и размер</w:t>
      </w:r>
      <w:r w:rsidR="00D56B78">
        <w:rPr>
          <w:sz w:val="24"/>
          <w:szCs w:val="24"/>
          <w:lang w:val="ru-RU"/>
        </w:rPr>
        <w:t>ы</w:t>
      </w:r>
      <w:r w:rsidR="000741C9" w:rsidRPr="00C571BC">
        <w:rPr>
          <w:sz w:val="24"/>
          <w:szCs w:val="24"/>
          <w:lang w:val="ru-RU"/>
        </w:rPr>
        <w:t>.</w:t>
      </w:r>
      <w:r w:rsidR="00D56B78">
        <w:rPr>
          <w:sz w:val="24"/>
          <w:szCs w:val="24"/>
          <w:lang w:val="ru-RU"/>
        </w:rPr>
        <w:t xml:space="preserve"> Т</w:t>
      </w:r>
      <w:r w:rsidR="003E17F7" w:rsidRPr="00C571BC">
        <w:rPr>
          <w:sz w:val="24"/>
          <w:szCs w:val="24"/>
          <w:lang w:val="ru-RU"/>
        </w:rPr>
        <w:t xml:space="preserve">аким, </w:t>
      </w:r>
      <w:r w:rsidR="0084412D" w:rsidRPr="00C571BC">
        <w:rPr>
          <w:sz w:val="24"/>
          <w:szCs w:val="24"/>
          <w:lang w:val="ru-RU"/>
        </w:rPr>
        <w:t xml:space="preserve">я </w:t>
      </w:r>
      <w:r w:rsidR="00D56B78">
        <w:rPr>
          <w:sz w:val="24"/>
          <w:szCs w:val="24"/>
          <w:lang w:val="ru-RU"/>
        </w:rPr>
        <w:t>нашёл</w:t>
      </w:r>
      <w:r w:rsidR="0084412D" w:rsidRPr="00C571BC">
        <w:rPr>
          <w:sz w:val="24"/>
          <w:szCs w:val="24"/>
          <w:lang w:val="ru-RU"/>
        </w:rPr>
        <w:t xml:space="preserve"> системный подход. </w:t>
      </w:r>
      <w:r w:rsidR="00611741" w:rsidRPr="00C571BC">
        <w:rPr>
          <w:sz w:val="24"/>
          <w:szCs w:val="24"/>
          <w:lang w:val="ru-RU"/>
        </w:rPr>
        <w:t>Так</w:t>
      </w:r>
      <w:r w:rsidR="00372E69" w:rsidRPr="00C571BC">
        <w:rPr>
          <w:sz w:val="24"/>
          <w:szCs w:val="24"/>
          <w:lang w:val="ru-RU"/>
        </w:rPr>
        <w:t>,</w:t>
      </w:r>
      <w:r w:rsidR="00611741" w:rsidRPr="00C571BC">
        <w:rPr>
          <w:sz w:val="24"/>
          <w:szCs w:val="24"/>
          <w:lang w:val="ru-RU"/>
        </w:rPr>
        <w:t xml:space="preserve"> к примеру</w:t>
      </w:r>
      <w:r w:rsidR="00372E69" w:rsidRPr="00C571BC">
        <w:rPr>
          <w:sz w:val="24"/>
          <w:szCs w:val="24"/>
          <w:lang w:val="ru-RU"/>
        </w:rPr>
        <w:t>, существует</w:t>
      </w:r>
      <w:r w:rsidR="00611741" w:rsidRPr="00C571BC">
        <w:rPr>
          <w:sz w:val="24"/>
          <w:szCs w:val="24"/>
          <w:lang w:val="ru-RU"/>
        </w:rPr>
        <w:t xml:space="preserve"> символ, определение функции которого (по разным логическим причинам) </w:t>
      </w:r>
      <w:r w:rsidR="00372E69" w:rsidRPr="00C571BC">
        <w:rPr>
          <w:sz w:val="24"/>
          <w:szCs w:val="24"/>
          <w:lang w:val="ru-RU"/>
        </w:rPr>
        <w:t>расшифров</w:t>
      </w:r>
      <w:r w:rsidR="003E17F7" w:rsidRPr="00C571BC">
        <w:rPr>
          <w:sz w:val="24"/>
          <w:szCs w:val="24"/>
          <w:lang w:val="ru-RU"/>
        </w:rPr>
        <w:t>ан</w:t>
      </w:r>
      <w:r w:rsidR="00611741" w:rsidRPr="00C571BC">
        <w:rPr>
          <w:sz w:val="24"/>
          <w:szCs w:val="24"/>
          <w:lang w:val="ru-RU"/>
        </w:rPr>
        <w:t xml:space="preserve"> как - «удвоить длительность ноты, по отношению к предыдущей», а не </w:t>
      </w:r>
      <w:r w:rsidR="000B3647" w:rsidRPr="00C571BC">
        <w:rPr>
          <w:sz w:val="24"/>
          <w:szCs w:val="24"/>
          <w:lang w:val="ru-RU"/>
        </w:rPr>
        <w:t>как точное определение</w:t>
      </w:r>
      <w:r w:rsidR="008A4598" w:rsidRPr="00C571BC">
        <w:rPr>
          <w:sz w:val="24"/>
          <w:szCs w:val="24"/>
          <w:lang w:val="ru-RU"/>
        </w:rPr>
        <w:t xml:space="preserve"> значения</w:t>
      </w:r>
      <w:r w:rsidR="000B3647" w:rsidRPr="00C571BC">
        <w:rPr>
          <w:sz w:val="24"/>
          <w:szCs w:val="24"/>
          <w:lang w:val="ru-RU"/>
        </w:rPr>
        <w:t xml:space="preserve"> длительности</w:t>
      </w:r>
      <w:r w:rsidR="008A4598" w:rsidRPr="00C571BC">
        <w:rPr>
          <w:sz w:val="24"/>
          <w:szCs w:val="24"/>
          <w:lang w:val="ru-RU"/>
        </w:rPr>
        <w:t>.</w:t>
      </w:r>
    </w:p>
    <w:p w14:paraId="3FA5A4DA" w14:textId="59D392D2" w:rsidR="005266D1" w:rsidRDefault="005266D1" w:rsidP="00DF7E2E">
      <w:pPr>
        <w:rPr>
          <w:lang w:val="ru-RU"/>
        </w:rPr>
      </w:pPr>
    </w:p>
    <w:p w14:paraId="3A1C032C" w14:textId="15A801A3" w:rsidR="005266D1" w:rsidRPr="00C571BC" w:rsidRDefault="005266D1" w:rsidP="005266D1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C571BC">
        <w:rPr>
          <w:b/>
          <w:bCs/>
          <w:sz w:val="26"/>
          <w:szCs w:val="26"/>
          <w:lang w:val="ru-RU"/>
        </w:rPr>
        <w:t>Темп</w:t>
      </w:r>
    </w:p>
    <w:p w14:paraId="619D062D" w14:textId="1818CC68" w:rsidR="00E9763A" w:rsidRDefault="005266D1" w:rsidP="002D49B8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В</w:t>
      </w:r>
      <w:r w:rsidR="00477385" w:rsidRPr="00D9310F">
        <w:rPr>
          <w:sz w:val="24"/>
          <w:szCs w:val="24"/>
          <w:lang w:val="ru-RU"/>
        </w:rPr>
        <w:t xml:space="preserve">озвращаясь к </w:t>
      </w:r>
      <w:r w:rsidR="00D56B78">
        <w:rPr>
          <w:sz w:val="24"/>
          <w:szCs w:val="24"/>
          <w:lang w:val="ru-RU"/>
        </w:rPr>
        <w:t xml:space="preserve">общим </w:t>
      </w:r>
      <w:r w:rsidR="00477385" w:rsidRPr="00D9310F">
        <w:rPr>
          <w:sz w:val="24"/>
          <w:szCs w:val="24"/>
          <w:lang w:val="ru-RU"/>
        </w:rPr>
        <w:t>отличительным характеристикам</w:t>
      </w:r>
      <w:r w:rsidR="00D56B78">
        <w:rPr>
          <w:sz w:val="24"/>
          <w:szCs w:val="24"/>
          <w:lang w:val="ru-RU"/>
        </w:rPr>
        <w:t>, отметим</w:t>
      </w:r>
      <w:r w:rsidR="00477385" w:rsidRPr="00D9310F">
        <w:rPr>
          <w:sz w:val="24"/>
          <w:szCs w:val="24"/>
          <w:lang w:val="ru-RU"/>
        </w:rPr>
        <w:t xml:space="preserve">, </w:t>
      </w:r>
      <w:r w:rsidR="00477385" w:rsidRPr="00D56B78">
        <w:rPr>
          <w:b/>
          <w:bCs/>
          <w:i/>
          <w:iCs/>
          <w:sz w:val="24"/>
          <w:szCs w:val="24"/>
          <w:lang w:val="ru-RU"/>
        </w:rPr>
        <w:t xml:space="preserve">что </w:t>
      </w:r>
      <w:r w:rsidR="00D56B78" w:rsidRPr="00D56B78">
        <w:rPr>
          <w:b/>
          <w:bCs/>
          <w:i/>
          <w:iCs/>
          <w:sz w:val="24"/>
          <w:szCs w:val="24"/>
          <w:lang w:val="ru-RU"/>
        </w:rPr>
        <w:t xml:space="preserve">множеству произведений, свойственна </w:t>
      </w:r>
      <w:r w:rsidR="002A6E6A" w:rsidRPr="00D56B78">
        <w:rPr>
          <w:b/>
          <w:bCs/>
          <w:i/>
          <w:iCs/>
          <w:sz w:val="24"/>
          <w:szCs w:val="24"/>
          <w:lang w:val="ru-RU"/>
        </w:rPr>
        <w:t>высокая д</w:t>
      </w:r>
      <w:r w:rsidR="002A6E6A" w:rsidRPr="00D9310F">
        <w:rPr>
          <w:b/>
          <w:bCs/>
          <w:i/>
          <w:iCs/>
          <w:sz w:val="24"/>
          <w:szCs w:val="24"/>
          <w:lang w:val="ru-RU"/>
        </w:rPr>
        <w:t>инамичность темпа</w:t>
      </w:r>
      <w:r w:rsidR="002A6E6A" w:rsidRPr="00D9310F">
        <w:rPr>
          <w:sz w:val="24"/>
          <w:szCs w:val="24"/>
          <w:lang w:val="ru-RU"/>
        </w:rPr>
        <w:t xml:space="preserve">. </w:t>
      </w:r>
      <w:r w:rsidR="005A7369">
        <w:rPr>
          <w:sz w:val="24"/>
          <w:szCs w:val="24"/>
          <w:lang w:val="ru-RU"/>
        </w:rPr>
        <w:t>Определено э</w:t>
      </w:r>
      <w:r w:rsidR="002A6E6A" w:rsidRPr="00D9310F">
        <w:rPr>
          <w:sz w:val="24"/>
          <w:szCs w:val="24"/>
          <w:lang w:val="ru-RU"/>
        </w:rPr>
        <w:t>то было</w:t>
      </w:r>
      <w:r w:rsidR="005A7369">
        <w:rPr>
          <w:sz w:val="24"/>
          <w:szCs w:val="24"/>
          <w:lang w:val="ru-RU"/>
        </w:rPr>
        <w:t>, в частности</w:t>
      </w:r>
      <w:r w:rsidR="00F76E7C" w:rsidRPr="00D9310F">
        <w:rPr>
          <w:sz w:val="24"/>
          <w:szCs w:val="24"/>
          <w:lang w:val="ru-RU"/>
        </w:rPr>
        <w:t>,</w:t>
      </w:r>
      <w:r w:rsidR="002A6E6A" w:rsidRPr="00D9310F">
        <w:rPr>
          <w:sz w:val="24"/>
          <w:szCs w:val="24"/>
          <w:lang w:val="ru-RU"/>
        </w:rPr>
        <w:t xml:space="preserve"> </w:t>
      </w:r>
      <w:r w:rsidR="00F76E7C" w:rsidRPr="00D9310F">
        <w:rPr>
          <w:sz w:val="24"/>
          <w:szCs w:val="24"/>
          <w:lang w:val="ru-RU"/>
        </w:rPr>
        <w:t xml:space="preserve">измерениями времён, требуемых для исполнения </w:t>
      </w:r>
      <w:r w:rsidR="004535E2">
        <w:rPr>
          <w:sz w:val="24"/>
          <w:szCs w:val="24"/>
          <w:lang w:val="ru-RU"/>
        </w:rPr>
        <w:t xml:space="preserve">некоторых ритуалов, и в частности, </w:t>
      </w:r>
      <w:r w:rsidR="00F76E7C" w:rsidRPr="00605EB6">
        <w:rPr>
          <w:sz w:val="24"/>
          <w:szCs w:val="24"/>
          <w:lang w:val="ru-RU"/>
        </w:rPr>
        <w:t>молитв</w:t>
      </w:r>
      <w:r w:rsidR="002A6FA8" w:rsidRPr="002A6FA8">
        <w:rPr>
          <w:sz w:val="24"/>
          <w:szCs w:val="24"/>
          <w:lang w:val="ru-RU"/>
        </w:rPr>
        <w:t xml:space="preserve">, </w:t>
      </w:r>
      <w:r w:rsidR="002A6FA8">
        <w:rPr>
          <w:sz w:val="24"/>
          <w:szCs w:val="24"/>
          <w:lang w:val="ru-RU"/>
        </w:rPr>
        <w:t xml:space="preserve">а вернее, </w:t>
      </w:r>
      <w:r w:rsidR="002D49B8">
        <w:rPr>
          <w:sz w:val="24"/>
          <w:szCs w:val="24"/>
          <w:lang w:val="ru-RU"/>
        </w:rPr>
        <w:t xml:space="preserve">тех </w:t>
      </w:r>
      <w:r w:rsidR="002A6FA8">
        <w:rPr>
          <w:sz w:val="24"/>
          <w:szCs w:val="24"/>
          <w:lang w:val="ru-RU"/>
        </w:rPr>
        <w:t>их частей, которым определены</w:t>
      </w:r>
      <w:r w:rsidR="00F76E7C" w:rsidRPr="00D9310F">
        <w:rPr>
          <w:sz w:val="24"/>
          <w:szCs w:val="24"/>
          <w:lang w:val="ru-RU"/>
        </w:rPr>
        <w:t xml:space="preserve"> ограничения </w:t>
      </w:r>
      <w:r w:rsidR="007C2C7F" w:rsidRPr="00D9310F">
        <w:rPr>
          <w:sz w:val="24"/>
          <w:szCs w:val="24"/>
          <w:lang w:val="ru-RU"/>
        </w:rPr>
        <w:t>продолжительности</w:t>
      </w:r>
      <w:r w:rsidR="00F76E7C" w:rsidRPr="00D9310F">
        <w:rPr>
          <w:sz w:val="24"/>
          <w:szCs w:val="24"/>
          <w:lang w:val="ru-RU"/>
        </w:rPr>
        <w:t xml:space="preserve">. </w:t>
      </w:r>
      <w:r w:rsidR="002D49B8">
        <w:rPr>
          <w:sz w:val="24"/>
          <w:szCs w:val="24"/>
          <w:lang w:val="ru-RU"/>
        </w:rPr>
        <w:t>Как мы уже говорили, м</w:t>
      </w:r>
      <w:r w:rsidR="00F76E7C" w:rsidRPr="00D9310F">
        <w:rPr>
          <w:sz w:val="24"/>
          <w:szCs w:val="24"/>
          <w:lang w:val="ru-RU"/>
        </w:rPr>
        <w:t xml:space="preserve">олитвы включают в себя </w:t>
      </w:r>
      <w:r w:rsidR="004535E2">
        <w:rPr>
          <w:sz w:val="24"/>
          <w:szCs w:val="24"/>
          <w:lang w:val="ru-RU"/>
        </w:rPr>
        <w:t xml:space="preserve">немало характерных </w:t>
      </w:r>
      <w:r w:rsidR="00F76E7C" w:rsidRPr="00D9310F">
        <w:rPr>
          <w:sz w:val="24"/>
          <w:szCs w:val="24"/>
          <w:lang w:val="ru-RU"/>
        </w:rPr>
        <w:t>Псалмов и част</w:t>
      </w:r>
      <w:r w:rsidR="007C2C7F" w:rsidRPr="00D9310F">
        <w:rPr>
          <w:sz w:val="24"/>
          <w:szCs w:val="24"/>
          <w:lang w:val="ru-RU"/>
        </w:rPr>
        <w:t>ей</w:t>
      </w:r>
      <w:r w:rsidR="00F76E7C" w:rsidRPr="00D9310F">
        <w:rPr>
          <w:sz w:val="24"/>
          <w:szCs w:val="24"/>
          <w:lang w:val="ru-RU"/>
        </w:rPr>
        <w:t xml:space="preserve"> глав «Торы», и, </w:t>
      </w:r>
      <w:r w:rsidR="007C2C7F" w:rsidRPr="00D9310F">
        <w:rPr>
          <w:sz w:val="24"/>
          <w:szCs w:val="24"/>
          <w:lang w:val="ru-RU"/>
        </w:rPr>
        <w:t>в целом -</w:t>
      </w:r>
      <w:r w:rsidR="00F76E7C" w:rsidRPr="00D9310F">
        <w:rPr>
          <w:sz w:val="24"/>
          <w:szCs w:val="24"/>
          <w:lang w:val="ru-RU"/>
        </w:rPr>
        <w:t xml:space="preserve"> произведения всех </w:t>
      </w:r>
      <w:r w:rsidR="007C2C7F" w:rsidRPr="00D9310F">
        <w:rPr>
          <w:sz w:val="24"/>
          <w:szCs w:val="24"/>
          <w:lang w:val="ru-RU"/>
        </w:rPr>
        <w:t>исследуемых нами</w:t>
      </w:r>
      <w:r w:rsidR="00F76E7C" w:rsidRPr="00D9310F">
        <w:rPr>
          <w:sz w:val="24"/>
          <w:szCs w:val="24"/>
          <w:lang w:val="ru-RU"/>
        </w:rPr>
        <w:t xml:space="preserve"> литературных сегментов. </w:t>
      </w:r>
    </w:p>
    <w:p w14:paraId="01DDDAC2" w14:textId="53AF30B3" w:rsidR="006918ED" w:rsidRPr="00D9310F" w:rsidRDefault="00271DE3" w:rsidP="00E9763A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605EB6">
        <w:rPr>
          <w:b/>
          <w:bCs/>
          <w:sz w:val="26"/>
          <w:szCs w:val="26"/>
          <w:lang w:val="ru-RU"/>
        </w:rPr>
        <w:t>Ритмическая з</w:t>
      </w:r>
      <w:r w:rsidR="00E9763A" w:rsidRPr="00605EB6">
        <w:rPr>
          <w:b/>
          <w:bCs/>
          <w:sz w:val="26"/>
          <w:szCs w:val="26"/>
          <w:lang w:val="ru-RU"/>
        </w:rPr>
        <w:t>начимость</w:t>
      </w:r>
      <w:r w:rsidR="00E9763A" w:rsidRPr="00D9310F">
        <w:rPr>
          <w:b/>
          <w:bCs/>
          <w:sz w:val="26"/>
          <w:szCs w:val="26"/>
          <w:lang w:val="ru-RU"/>
        </w:rPr>
        <w:t xml:space="preserve"> ударений</w:t>
      </w:r>
      <w:r>
        <w:rPr>
          <w:b/>
          <w:bCs/>
          <w:sz w:val="26"/>
          <w:szCs w:val="26"/>
          <w:lang w:val="ru-RU"/>
        </w:rPr>
        <w:t xml:space="preserve"> слов</w:t>
      </w:r>
    </w:p>
    <w:p w14:paraId="7808CEDA" w14:textId="7B1F3727" w:rsidR="00DF7E2E" w:rsidRPr="00D9310F" w:rsidRDefault="00DF7E2E" w:rsidP="00DF7E2E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Напомню, мы всё ещё </w:t>
      </w:r>
      <w:r w:rsidR="00633FC2" w:rsidRPr="00D9310F">
        <w:rPr>
          <w:sz w:val="24"/>
          <w:szCs w:val="24"/>
          <w:lang w:val="ru-RU"/>
        </w:rPr>
        <w:t>прибываем</w:t>
      </w:r>
      <w:r w:rsidRPr="00D9310F">
        <w:rPr>
          <w:sz w:val="24"/>
          <w:szCs w:val="24"/>
          <w:lang w:val="ru-RU"/>
        </w:rPr>
        <w:t xml:space="preserve"> на уровне </w:t>
      </w:r>
      <w:r w:rsidR="006918ED" w:rsidRPr="00D9310F">
        <w:rPr>
          <w:sz w:val="24"/>
          <w:szCs w:val="24"/>
          <w:lang w:val="ru-RU"/>
        </w:rPr>
        <w:t xml:space="preserve">общих </w:t>
      </w:r>
      <w:r w:rsidRPr="00D9310F">
        <w:rPr>
          <w:sz w:val="24"/>
          <w:szCs w:val="24"/>
          <w:lang w:val="ru-RU"/>
        </w:rPr>
        <w:t>исходных данных произведений,</w:t>
      </w:r>
      <w:r w:rsidR="00633FC2" w:rsidRPr="00D9310F">
        <w:rPr>
          <w:sz w:val="24"/>
          <w:szCs w:val="24"/>
          <w:lang w:val="ru-RU"/>
        </w:rPr>
        <w:t xml:space="preserve"> но, уже</w:t>
      </w:r>
      <w:r w:rsidRPr="00D9310F">
        <w:rPr>
          <w:sz w:val="24"/>
          <w:szCs w:val="24"/>
          <w:lang w:val="ru-RU"/>
        </w:rPr>
        <w:t xml:space="preserve"> на данном этапе, </w:t>
      </w:r>
      <w:r w:rsidRPr="00D9310F">
        <w:rPr>
          <w:b/>
          <w:bCs/>
          <w:i/>
          <w:iCs/>
          <w:sz w:val="24"/>
          <w:szCs w:val="24"/>
          <w:lang w:val="ru-RU"/>
        </w:rPr>
        <w:t>мы с вами находимся в рамках</w:t>
      </w:r>
      <w:r w:rsidR="004535E2">
        <w:rPr>
          <w:b/>
          <w:bCs/>
          <w:i/>
          <w:iCs/>
          <w:sz w:val="24"/>
          <w:szCs w:val="24"/>
          <w:lang w:val="ru-RU"/>
        </w:rPr>
        <w:t xml:space="preserve"> произведений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535E2">
        <w:rPr>
          <w:b/>
          <w:bCs/>
          <w:i/>
          <w:iCs/>
          <w:sz w:val="24"/>
          <w:szCs w:val="24"/>
          <w:lang w:val="ru-RU"/>
        </w:rPr>
        <w:t>характерного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стиля, </w:t>
      </w:r>
      <w:r w:rsidR="00633FC2" w:rsidRPr="00D9310F">
        <w:rPr>
          <w:b/>
          <w:bCs/>
          <w:i/>
          <w:iCs/>
          <w:sz w:val="24"/>
          <w:szCs w:val="24"/>
          <w:lang w:val="ru-RU"/>
        </w:rPr>
        <w:t>высокой динамики,</w:t>
      </w:r>
      <w:r w:rsidR="004535E2">
        <w:rPr>
          <w:b/>
          <w:bCs/>
          <w:i/>
          <w:iCs/>
          <w:sz w:val="24"/>
          <w:szCs w:val="24"/>
          <w:lang w:val="ru-RU"/>
        </w:rPr>
        <w:t xml:space="preserve"> и</w:t>
      </w:r>
      <w:r w:rsidR="00633FC2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при </w:t>
      </w:r>
      <w:r w:rsidR="004535E2">
        <w:rPr>
          <w:b/>
          <w:bCs/>
          <w:i/>
          <w:iCs/>
          <w:sz w:val="24"/>
          <w:szCs w:val="24"/>
          <w:lang w:val="ru-RU"/>
        </w:rPr>
        <w:t>известном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шаблоне поэтической модели</w:t>
      </w:r>
      <w:r w:rsidR="004535E2">
        <w:rPr>
          <w:sz w:val="24"/>
          <w:szCs w:val="24"/>
          <w:lang w:val="ru-RU"/>
        </w:rPr>
        <w:t>.</w:t>
      </w:r>
      <w:r w:rsidRPr="00D9310F">
        <w:rPr>
          <w:sz w:val="24"/>
          <w:szCs w:val="24"/>
          <w:lang w:val="ru-RU"/>
        </w:rPr>
        <w:t xml:space="preserve"> </w:t>
      </w:r>
      <w:r w:rsidR="004535E2">
        <w:rPr>
          <w:sz w:val="24"/>
          <w:szCs w:val="24"/>
          <w:lang w:val="ru-RU"/>
        </w:rPr>
        <w:t>Существует дополнительный,</w:t>
      </w:r>
      <w:r w:rsidR="006918ED" w:rsidRPr="00D9310F">
        <w:rPr>
          <w:sz w:val="24"/>
          <w:szCs w:val="24"/>
          <w:lang w:val="ru-RU"/>
        </w:rPr>
        <w:t xml:space="preserve"> об</w:t>
      </w:r>
      <w:r w:rsidR="003E08FD">
        <w:rPr>
          <w:sz w:val="24"/>
          <w:szCs w:val="24"/>
          <w:lang w:val="ru-RU"/>
        </w:rPr>
        <w:t>щий</w:t>
      </w:r>
      <w:r w:rsidR="006918ED" w:rsidRPr="00D9310F">
        <w:rPr>
          <w:sz w:val="24"/>
          <w:szCs w:val="24"/>
          <w:lang w:val="ru-RU"/>
        </w:rPr>
        <w:t xml:space="preserve"> принцип, </w:t>
      </w:r>
      <w:r w:rsidR="003E08FD">
        <w:rPr>
          <w:sz w:val="24"/>
          <w:szCs w:val="24"/>
          <w:lang w:val="ru-RU"/>
        </w:rPr>
        <w:t xml:space="preserve">даже – религиозный закон, </w:t>
      </w:r>
      <w:r w:rsidR="004535E2">
        <w:rPr>
          <w:sz w:val="24"/>
          <w:szCs w:val="24"/>
          <w:lang w:val="ru-RU"/>
        </w:rPr>
        <w:t xml:space="preserve">который </w:t>
      </w:r>
      <w:r w:rsidR="006918ED" w:rsidRPr="00D9310F">
        <w:rPr>
          <w:sz w:val="24"/>
          <w:szCs w:val="24"/>
          <w:lang w:val="ru-RU"/>
        </w:rPr>
        <w:t xml:space="preserve">позволит нам </w:t>
      </w:r>
      <w:r w:rsidR="004535E2">
        <w:rPr>
          <w:sz w:val="24"/>
          <w:szCs w:val="24"/>
          <w:lang w:val="ru-RU"/>
        </w:rPr>
        <w:t>ещё более существенно</w:t>
      </w:r>
      <w:r w:rsidR="006918ED" w:rsidRPr="00D9310F">
        <w:rPr>
          <w:sz w:val="24"/>
          <w:szCs w:val="24"/>
          <w:lang w:val="ru-RU"/>
        </w:rPr>
        <w:t xml:space="preserve"> приблизиться к оригинальн</w:t>
      </w:r>
      <w:r w:rsidR="004535E2">
        <w:rPr>
          <w:sz w:val="24"/>
          <w:szCs w:val="24"/>
          <w:lang w:val="ru-RU"/>
        </w:rPr>
        <w:t>ой</w:t>
      </w:r>
      <w:r w:rsidR="006918ED" w:rsidRPr="00D9310F">
        <w:rPr>
          <w:sz w:val="24"/>
          <w:szCs w:val="24"/>
          <w:lang w:val="ru-RU"/>
        </w:rPr>
        <w:t xml:space="preserve"> форм</w:t>
      </w:r>
      <w:r w:rsidR="004535E2">
        <w:rPr>
          <w:sz w:val="24"/>
          <w:szCs w:val="24"/>
          <w:lang w:val="ru-RU"/>
        </w:rPr>
        <w:t>е ритмики</w:t>
      </w:r>
      <w:r w:rsidR="006918ED" w:rsidRPr="00D9310F">
        <w:rPr>
          <w:sz w:val="24"/>
          <w:szCs w:val="24"/>
          <w:lang w:val="ru-RU"/>
        </w:rPr>
        <w:t xml:space="preserve"> произведения. </w:t>
      </w:r>
      <w:r w:rsidR="003E08FD">
        <w:rPr>
          <w:sz w:val="24"/>
          <w:szCs w:val="24"/>
          <w:lang w:val="ru-RU"/>
        </w:rPr>
        <w:t>Э</w:t>
      </w:r>
      <w:r w:rsidRPr="00D9310F">
        <w:rPr>
          <w:sz w:val="24"/>
          <w:szCs w:val="24"/>
          <w:lang w:val="ru-RU"/>
        </w:rPr>
        <w:t xml:space="preserve">то – </w:t>
      </w:r>
      <w:r w:rsidRPr="00D9310F">
        <w:rPr>
          <w:b/>
          <w:bCs/>
          <w:i/>
          <w:iCs/>
          <w:sz w:val="24"/>
          <w:szCs w:val="24"/>
          <w:lang w:val="ru-RU"/>
        </w:rPr>
        <w:t>соблюд</w:t>
      </w:r>
      <w:r w:rsidR="003E08FD">
        <w:rPr>
          <w:b/>
          <w:bCs/>
          <w:i/>
          <w:iCs/>
          <w:sz w:val="24"/>
          <w:szCs w:val="24"/>
          <w:lang w:val="ru-RU"/>
        </w:rPr>
        <w:t>ение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только правильны</w:t>
      </w:r>
      <w:r w:rsidR="003E08FD">
        <w:rPr>
          <w:b/>
          <w:bCs/>
          <w:i/>
          <w:iCs/>
          <w:sz w:val="24"/>
          <w:szCs w:val="24"/>
          <w:lang w:val="ru-RU"/>
        </w:rPr>
        <w:t>х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ударени</w:t>
      </w:r>
      <w:r w:rsidR="003E08FD">
        <w:rPr>
          <w:b/>
          <w:bCs/>
          <w:i/>
          <w:iCs/>
          <w:sz w:val="24"/>
          <w:szCs w:val="24"/>
          <w:lang w:val="ru-RU"/>
        </w:rPr>
        <w:t>й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всех слов произведения</w:t>
      </w:r>
      <w:r w:rsidR="003E08FD">
        <w:rPr>
          <w:b/>
          <w:bCs/>
          <w:i/>
          <w:iCs/>
          <w:sz w:val="24"/>
          <w:szCs w:val="24"/>
          <w:lang w:val="ru-RU"/>
        </w:rPr>
        <w:t xml:space="preserve"> в их пении</w:t>
      </w:r>
      <w:r w:rsidRPr="00D9310F">
        <w:rPr>
          <w:sz w:val="24"/>
          <w:szCs w:val="24"/>
          <w:lang w:val="ru-RU"/>
        </w:rPr>
        <w:t>. Этот принцип безоговорочный*</w:t>
      </w:r>
      <w:r w:rsidR="003E08FD">
        <w:rPr>
          <w:sz w:val="24"/>
          <w:szCs w:val="24"/>
          <w:lang w:val="ru-RU"/>
        </w:rPr>
        <w:t>, и религиозное правило, определено в источниках именно для пения священных произведений</w:t>
      </w:r>
      <w:r w:rsidRPr="00D9310F">
        <w:rPr>
          <w:sz w:val="24"/>
          <w:szCs w:val="24"/>
          <w:lang w:val="ru-RU"/>
        </w:rPr>
        <w:t>.</w:t>
      </w:r>
    </w:p>
    <w:p w14:paraId="4205A1D6" w14:textId="77777777" w:rsidR="00107E5C" w:rsidRPr="00D9310F" w:rsidRDefault="00107E5C" w:rsidP="00107E5C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6D1E625C" w14:textId="528997D7" w:rsidR="00107E5C" w:rsidRPr="00D9310F" w:rsidRDefault="00107E5C" w:rsidP="000B7E14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 xml:space="preserve">*В редких случаях, традиционная рифма слова бывает всё же изменена, и тогда, это специально отмечено знаком ударения – символом «акцентирования» из набора «Тэамэй Микра». </w:t>
      </w:r>
      <w:r w:rsidR="00AE3BFD">
        <w:rPr>
          <w:i/>
          <w:iCs/>
          <w:lang w:val="ru-RU"/>
        </w:rPr>
        <w:t>В некоторых</w:t>
      </w:r>
      <w:r w:rsidR="00AE3BFD" w:rsidRPr="00D9310F">
        <w:rPr>
          <w:i/>
          <w:iCs/>
          <w:lang w:val="ru-RU"/>
        </w:rPr>
        <w:t xml:space="preserve"> молитвенниках</w:t>
      </w:r>
      <w:r w:rsidRPr="00D9310F">
        <w:rPr>
          <w:i/>
          <w:iCs/>
          <w:lang w:val="ru-RU"/>
        </w:rPr>
        <w:t xml:space="preserve"> присутствуют части только лишь «чистого» текста, и в нём, бывает добавлен только лишь этот символ – символ ударения в словах</w:t>
      </w:r>
      <w:r w:rsidR="000B7E14">
        <w:rPr>
          <w:i/>
          <w:iCs/>
          <w:lang w:val="ru-RU"/>
        </w:rPr>
        <w:t>.</w:t>
      </w:r>
      <w:r w:rsidRPr="00D9310F">
        <w:rPr>
          <w:i/>
          <w:iCs/>
          <w:lang w:val="ru-RU"/>
        </w:rPr>
        <w:t xml:space="preserve"> </w:t>
      </w:r>
      <w:r w:rsidR="00DA6304" w:rsidRPr="00D9310F">
        <w:rPr>
          <w:i/>
          <w:iCs/>
          <w:lang w:val="ru-RU"/>
        </w:rPr>
        <w:t>В очень редких случаях</w:t>
      </w:r>
      <w:r w:rsidRPr="00D9310F">
        <w:rPr>
          <w:i/>
          <w:iCs/>
          <w:lang w:val="ru-RU"/>
        </w:rPr>
        <w:t xml:space="preserve"> </w:t>
      </w:r>
      <w:r w:rsidR="00DA6304" w:rsidRPr="00D9310F">
        <w:rPr>
          <w:i/>
          <w:iCs/>
          <w:lang w:val="ru-RU"/>
        </w:rPr>
        <w:t>искажение ударения слова</w:t>
      </w:r>
      <w:r w:rsidRPr="00D9310F">
        <w:rPr>
          <w:i/>
          <w:iCs/>
          <w:lang w:val="ru-RU"/>
        </w:rPr>
        <w:t xml:space="preserve"> позволительно, и делается это - ради рифм</w:t>
      </w:r>
      <w:r w:rsidR="00DA6304" w:rsidRPr="00D9310F">
        <w:rPr>
          <w:i/>
          <w:iCs/>
          <w:lang w:val="ru-RU"/>
        </w:rPr>
        <w:t>ы</w:t>
      </w:r>
      <w:r w:rsidRPr="00D9310F">
        <w:rPr>
          <w:i/>
          <w:iCs/>
          <w:lang w:val="ru-RU"/>
        </w:rPr>
        <w:t>. Кроме этого</w:t>
      </w:r>
      <w:r w:rsidR="000040D1">
        <w:rPr>
          <w:i/>
          <w:iCs/>
          <w:lang w:val="ru-RU"/>
        </w:rPr>
        <w:t>,</w:t>
      </w:r>
      <w:r w:rsidRPr="00D9310F">
        <w:rPr>
          <w:i/>
          <w:iCs/>
          <w:lang w:val="ru-RU"/>
        </w:rPr>
        <w:t xml:space="preserve"> существуют слова, ударение в которых определяет их значение (корректными могут быть несколько вариантов), и </w:t>
      </w:r>
      <w:r w:rsidR="000B7E14">
        <w:rPr>
          <w:i/>
          <w:iCs/>
          <w:lang w:val="ru-RU"/>
        </w:rPr>
        <w:t>тогда</w:t>
      </w:r>
      <w:r w:rsidR="00DA6304" w:rsidRPr="00D9310F">
        <w:rPr>
          <w:i/>
          <w:iCs/>
          <w:lang w:val="ru-RU"/>
        </w:rPr>
        <w:t xml:space="preserve">, </w:t>
      </w:r>
      <w:r w:rsidRPr="00D9310F">
        <w:rPr>
          <w:i/>
          <w:iCs/>
          <w:lang w:val="ru-RU"/>
        </w:rPr>
        <w:t xml:space="preserve">это </w:t>
      </w:r>
      <w:r w:rsidR="00DA6304" w:rsidRPr="00D9310F">
        <w:rPr>
          <w:i/>
          <w:iCs/>
          <w:lang w:val="ru-RU"/>
        </w:rPr>
        <w:t>уточняется</w:t>
      </w:r>
      <w:r w:rsidRPr="00D9310F">
        <w:rPr>
          <w:i/>
          <w:iCs/>
          <w:lang w:val="ru-RU"/>
        </w:rPr>
        <w:t>.</w:t>
      </w:r>
    </w:p>
    <w:p w14:paraId="41B05889" w14:textId="77777777" w:rsidR="00107E5C" w:rsidRPr="00D9310F" w:rsidRDefault="00107E5C" w:rsidP="00107E5C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04F46C1F" w14:textId="5B47A2DA" w:rsidR="00DF7E2E" w:rsidRPr="00D9310F" w:rsidRDefault="00DF7E2E" w:rsidP="00DF7E2E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На самом деле, при данной специфике стиля и свойствах языка, уже при этом наборе исходных данных, </w:t>
      </w:r>
      <w:r w:rsidR="004E2C96" w:rsidRPr="00D9310F">
        <w:rPr>
          <w:sz w:val="24"/>
          <w:szCs w:val="24"/>
          <w:lang w:val="ru-RU"/>
        </w:rPr>
        <w:t>с композиторской точки зрения</w:t>
      </w:r>
      <w:r w:rsidR="00C7322A" w:rsidRPr="00D9310F">
        <w:rPr>
          <w:sz w:val="24"/>
          <w:szCs w:val="24"/>
          <w:lang w:val="ru-RU"/>
        </w:rPr>
        <w:t>,</w:t>
      </w:r>
      <w:r w:rsidR="004E2C96" w:rsidRPr="00D9310F">
        <w:rPr>
          <w:sz w:val="24"/>
          <w:szCs w:val="24"/>
          <w:lang w:val="ru-RU"/>
        </w:rPr>
        <w:t xml:space="preserve"> как минимум </w:t>
      </w:r>
      <w:r w:rsidRPr="00D9310F">
        <w:rPr>
          <w:sz w:val="24"/>
          <w:szCs w:val="24"/>
          <w:lang w:val="ru-RU"/>
        </w:rPr>
        <w:t>в ритмическом плане, мы будем довольно ограничены</w:t>
      </w:r>
      <w:r w:rsidR="00633FC2" w:rsidRPr="00D9310F">
        <w:rPr>
          <w:sz w:val="24"/>
          <w:szCs w:val="24"/>
          <w:lang w:val="ru-RU"/>
        </w:rPr>
        <w:t xml:space="preserve"> в возможных вариантах</w:t>
      </w:r>
      <w:r w:rsidRPr="00D9310F">
        <w:rPr>
          <w:sz w:val="24"/>
          <w:szCs w:val="24"/>
          <w:lang w:val="ru-RU"/>
        </w:rPr>
        <w:t xml:space="preserve">. Понимание текста добавит нам знаки препинания, которые будут соответствующим образом обслужены (см. ниже…), </w:t>
      </w:r>
      <w:r w:rsidR="00633FC2" w:rsidRPr="00D9310F">
        <w:rPr>
          <w:sz w:val="24"/>
          <w:szCs w:val="24"/>
          <w:lang w:val="ru-RU"/>
        </w:rPr>
        <w:t>и</w:t>
      </w:r>
      <w:r w:rsidRPr="00D9310F">
        <w:rPr>
          <w:sz w:val="24"/>
          <w:szCs w:val="24"/>
          <w:lang w:val="ru-RU"/>
        </w:rPr>
        <w:t xml:space="preserve"> в принципе</w:t>
      </w:r>
      <w:r w:rsidR="00633FC2" w:rsidRPr="00D9310F">
        <w:rPr>
          <w:sz w:val="24"/>
          <w:szCs w:val="24"/>
          <w:lang w:val="ru-RU"/>
        </w:rPr>
        <w:t>…</w:t>
      </w:r>
      <w:r w:rsidRPr="00D9310F">
        <w:rPr>
          <w:sz w:val="24"/>
          <w:szCs w:val="24"/>
          <w:lang w:val="ru-RU"/>
        </w:rPr>
        <w:t xml:space="preserve"> не позаботься </w:t>
      </w:r>
      <w:r w:rsidR="004E2C96" w:rsidRPr="00D9310F">
        <w:rPr>
          <w:sz w:val="24"/>
          <w:szCs w:val="24"/>
          <w:lang w:val="ru-RU"/>
        </w:rPr>
        <w:t>М</w:t>
      </w:r>
      <w:r w:rsidRPr="00D9310F">
        <w:rPr>
          <w:sz w:val="24"/>
          <w:szCs w:val="24"/>
          <w:lang w:val="ru-RU"/>
        </w:rPr>
        <w:t xml:space="preserve">ужи </w:t>
      </w:r>
      <w:r w:rsidR="004E2C96" w:rsidRPr="00D9310F">
        <w:rPr>
          <w:sz w:val="24"/>
          <w:szCs w:val="24"/>
          <w:lang w:val="ru-RU"/>
        </w:rPr>
        <w:t>В</w:t>
      </w:r>
      <w:r w:rsidRPr="00D9310F">
        <w:rPr>
          <w:sz w:val="24"/>
          <w:szCs w:val="24"/>
          <w:lang w:val="ru-RU"/>
        </w:rPr>
        <w:t xml:space="preserve">еликого </w:t>
      </w:r>
      <w:r w:rsidR="004E2C96" w:rsidRPr="00D9310F">
        <w:rPr>
          <w:sz w:val="24"/>
          <w:szCs w:val="24"/>
          <w:lang w:val="ru-RU"/>
        </w:rPr>
        <w:t>С</w:t>
      </w:r>
      <w:r w:rsidRPr="00D9310F">
        <w:rPr>
          <w:sz w:val="24"/>
          <w:szCs w:val="24"/>
          <w:lang w:val="ru-RU"/>
        </w:rPr>
        <w:t>обрания добавить знаки огласовки и символы «Тэамэй Микра», возрожд</w:t>
      </w:r>
      <w:r w:rsidR="004E2C96" w:rsidRPr="00D9310F">
        <w:rPr>
          <w:sz w:val="24"/>
          <w:szCs w:val="24"/>
          <w:lang w:val="ru-RU"/>
        </w:rPr>
        <w:t xml:space="preserve">ать </w:t>
      </w:r>
      <w:r w:rsidRPr="00D9310F">
        <w:rPr>
          <w:sz w:val="24"/>
          <w:szCs w:val="24"/>
          <w:lang w:val="ru-RU"/>
        </w:rPr>
        <w:t>музык</w:t>
      </w:r>
      <w:r w:rsidR="004E2C96" w:rsidRPr="00D9310F">
        <w:rPr>
          <w:sz w:val="24"/>
          <w:szCs w:val="24"/>
          <w:lang w:val="ru-RU"/>
        </w:rPr>
        <w:t>у</w:t>
      </w:r>
      <w:r w:rsidRPr="00D9310F">
        <w:rPr>
          <w:sz w:val="24"/>
          <w:szCs w:val="24"/>
          <w:lang w:val="ru-RU"/>
        </w:rPr>
        <w:t xml:space="preserve"> «Торы»</w:t>
      </w:r>
      <w:r w:rsidR="004E2C96" w:rsidRPr="00D9310F">
        <w:rPr>
          <w:sz w:val="24"/>
          <w:szCs w:val="24"/>
          <w:lang w:val="ru-RU"/>
        </w:rPr>
        <w:t xml:space="preserve"> </w:t>
      </w:r>
      <w:r w:rsidR="000366DE">
        <w:rPr>
          <w:sz w:val="24"/>
          <w:szCs w:val="24"/>
          <w:lang w:val="ru-RU"/>
        </w:rPr>
        <w:t xml:space="preserve">и остальных книг «ТАНАХа», </w:t>
      </w:r>
      <w:r w:rsidR="004E2C96" w:rsidRPr="00D9310F">
        <w:rPr>
          <w:sz w:val="24"/>
          <w:szCs w:val="24"/>
          <w:lang w:val="ru-RU"/>
        </w:rPr>
        <w:t>нам с вами пришлось бы именно так</w:t>
      </w:r>
      <w:r w:rsidRPr="00D9310F">
        <w:rPr>
          <w:sz w:val="24"/>
          <w:szCs w:val="24"/>
          <w:lang w:val="ru-RU"/>
        </w:rPr>
        <w:t>…</w:t>
      </w:r>
    </w:p>
    <w:p w14:paraId="2FE49C88" w14:textId="5167E639" w:rsidR="00DF7E2E" w:rsidRPr="00D9310F" w:rsidRDefault="005E71DC" w:rsidP="00DF7E2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DF7E2E" w:rsidRPr="005E71DC">
        <w:rPr>
          <w:sz w:val="24"/>
          <w:szCs w:val="24"/>
          <w:lang w:val="ru-RU"/>
        </w:rPr>
        <w:t>елать нам</w:t>
      </w:r>
      <w:r w:rsidR="0018527E" w:rsidRPr="005E71DC">
        <w:rPr>
          <w:sz w:val="24"/>
          <w:szCs w:val="24"/>
          <w:lang w:val="ru-RU"/>
        </w:rPr>
        <w:t xml:space="preserve"> этого</w:t>
      </w:r>
      <w:r w:rsidR="00DF7E2E" w:rsidRPr="005E71DC">
        <w:rPr>
          <w:sz w:val="24"/>
          <w:szCs w:val="24"/>
          <w:lang w:val="ru-RU"/>
        </w:rPr>
        <w:t>,</w:t>
      </w:r>
      <w:r w:rsidR="00DF7E2E" w:rsidRPr="0018527E">
        <w:rPr>
          <w:sz w:val="24"/>
          <w:szCs w:val="24"/>
          <w:lang w:val="ru-RU"/>
        </w:rPr>
        <w:t xml:space="preserve"> </w:t>
      </w:r>
      <w:r w:rsidR="00627469" w:rsidRPr="0018527E">
        <w:rPr>
          <w:sz w:val="24"/>
          <w:szCs w:val="24"/>
          <w:lang w:val="ru-RU"/>
        </w:rPr>
        <w:t>так</w:t>
      </w:r>
      <w:r w:rsidR="000366DE" w:rsidRPr="0018527E">
        <w:rPr>
          <w:sz w:val="24"/>
          <w:szCs w:val="24"/>
          <w:lang w:val="ru-RU"/>
        </w:rPr>
        <w:t>им</w:t>
      </w:r>
      <w:r w:rsidR="000366DE">
        <w:rPr>
          <w:sz w:val="24"/>
          <w:szCs w:val="24"/>
          <w:lang w:val="ru-RU"/>
        </w:rPr>
        <w:t xml:space="preserve"> образом</w:t>
      </w:r>
      <w:r w:rsidR="00627469" w:rsidRPr="00D9310F">
        <w:rPr>
          <w:sz w:val="24"/>
          <w:szCs w:val="24"/>
          <w:lang w:val="ru-RU"/>
        </w:rPr>
        <w:t>,</w:t>
      </w:r>
      <w:r w:rsidR="00DF7E2E" w:rsidRPr="00D9310F">
        <w:rPr>
          <w:sz w:val="24"/>
          <w:szCs w:val="24"/>
          <w:lang w:val="ru-RU"/>
        </w:rPr>
        <w:t xml:space="preserve"> слава Б-</w:t>
      </w:r>
      <w:proofErr w:type="spellStart"/>
      <w:r w:rsidR="00DF7E2E" w:rsidRPr="00D9310F">
        <w:rPr>
          <w:sz w:val="24"/>
          <w:szCs w:val="24"/>
          <w:lang w:val="ru-RU"/>
        </w:rPr>
        <w:t>гу</w:t>
      </w:r>
      <w:proofErr w:type="spellEnd"/>
      <w:r w:rsidR="00DF7E2E" w:rsidRPr="00D9310F">
        <w:rPr>
          <w:sz w:val="24"/>
          <w:szCs w:val="24"/>
          <w:lang w:val="ru-RU"/>
        </w:rPr>
        <w:t xml:space="preserve"> не придётся, </w:t>
      </w:r>
      <w:r w:rsidR="0018527E">
        <w:rPr>
          <w:sz w:val="24"/>
          <w:szCs w:val="24"/>
          <w:lang w:val="ru-RU"/>
        </w:rPr>
        <w:t>однако,</w:t>
      </w:r>
      <w:r w:rsidR="00DF7E2E" w:rsidRPr="00D9310F">
        <w:rPr>
          <w:sz w:val="24"/>
          <w:szCs w:val="24"/>
          <w:lang w:val="ru-RU"/>
        </w:rPr>
        <w:t xml:space="preserve"> с множеством других произведений, в подобном исходном статусе</w:t>
      </w:r>
      <w:r w:rsidR="00627469" w:rsidRPr="00D9310F">
        <w:rPr>
          <w:sz w:val="24"/>
          <w:szCs w:val="24"/>
          <w:lang w:val="ru-RU"/>
        </w:rPr>
        <w:t xml:space="preserve"> (где доступен лишь только текст)</w:t>
      </w:r>
      <w:r w:rsidR="00DF7E2E" w:rsidRPr="00D9310F">
        <w:rPr>
          <w:sz w:val="24"/>
          <w:szCs w:val="24"/>
          <w:lang w:val="ru-RU"/>
        </w:rPr>
        <w:t xml:space="preserve">, мы столкнёмся часто, и единственное, что </w:t>
      </w:r>
      <w:r w:rsidR="00453AC7" w:rsidRPr="00D9310F">
        <w:rPr>
          <w:sz w:val="24"/>
          <w:szCs w:val="24"/>
          <w:lang w:val="ru-RU"/>
        </w:rPr>
        <w:t xml:space="preserve">ещё </w:t>
      </w:r>
      <w:r w:rsidR="00DF7E2E" w:rsidRPr="00D9310F">
        <w:rPr>
          <w:sz w:val="24"/>
          <w:szCs w:val="24"/>
          <w:lang w:val="ru-RU"/>
        </w:rPr>
        <w:t xml:space="preserve">можно добавить для усовершенствования специализации </w:t>
      </w:r>
      <w:r w:rsidR="00DF7E2E" w:rsidRPr="00D9310F">
        <w:rPr>
          <w:sz w:val="24"/>
          <w:szCs w:val="24"/>
          <w:lang w:val="ru-RU"/>
        </w:rPr>
        <w:lastRenderedPageBreak/>
        <w:t xml:space="preserve">владения этим композиторским набором, это </w:t>
      </w:r>
      <w:r>
        <w:rPr>
          <w:sz w:val="24"/>
          <w:szCs w:val="24"/>
          <w:lang w:val="ru-RU"/>
        </w:rPr>
        <w:t>помнить</w:t>
      </w:r>
      <w:r w:rsidR="00DF7E2E" w:rsidRPr="00D9310F">
        <w:rPr>
          <w:sz w:val="24"/>
          <w:szCs w:val="24"/>
          <w:lang w:val="ru-RU"/>
        </w:rPr>
        <w:t xml:space="preserve"> что в том случае, </w:t>
      </w:r>
      <w:r w:rsidR="00DF7E2E" w:rsidRPr="00D9310F">
        <w:rPr>
          <w:b/>
          <w:bCs/>
          <w:i/>
          <w:iCs/>
          <w:sz w:val="24"/>
          <w:szCs w:val="24"/>
          <w:lang w:val="ru-RU"/>
        </w:rPr>
        <w:t>когда такое произведение является одной из частей молитвы, нам следует обратить внимание</w:t>
      </w:r>
      <w:r>
        <w:rPr>
          <w:b/>
          <w:bCs/>
          <w:i/>
          <w:iCs/>
          <w:sz w:val="24"/>
          <w:szCs w:val="24"/>
          <w:lang w:val="ru-RU"/>
        </w:rPr>
        <w:t xml:space="preserve"> на </w:t>
      </w:r>
      <w:r w:rsidR="00C7322A" w:rsidRPr="00D9310F">
        <w:rPr>
          <w:b/>
          <w:bCs/>
          <w:i/>
          <w:iCs/>
          <w:sz w:val="24"/>
          <w:szCs w:val="24"/>
          <w:lang w:val="ru-RU"/>
        </w:rPr>
        <w:t xml:space="preserve">музыку </w:t>
      </w:r>
      <w:r w:rsidR="00DF7E2E" w:rsidRPr="00D9310F">
        <w:rPr>
          <w:b/>
          <w:bCs/>
          <w:i/>
          <w:iCs/>
          <w:sz w:val="24"/>
          <w:szCs w:val="24"/>
          <w:lang w:val="ru-RU"/>
        </w:rPr>
        <w:t>предыдущ</w:t>
      </w:r>
      <w:r w:rsidR="00C7322A" w:rsidRPr="00D9310F">
        <w:rPr>
          <w:b/>
          <w:bCs/>
          <w:i/>
          <w:iCs/>
          <w:sz w:val="24"/>
          <w:szCs w:val="24"/>
          <w:lang w:val="ru-RU"/>
        </w:rPr>
        <w:t>их</w:t>
      </w:r>
      <w:r w:rsidR="00DF7E2E" w:rsidRPr="00D9310F">
        <w:rPr>
          <w:b/>
          <w:bCs/>
          <w:i/>
          <w:iCs/>
          <w:sz w:val="24"/>
          <w:szCs w:val="24"/>
          <w:lang w:val="ru-RU"/>
        </w:rPr>
        <w:t xml:space="preserve"> и последующ</w:t>
      </w:r>
      <w:r w:rsidR="00C7322A" w:rsidRPr="00D9310F">
        <w:rPr>
          <w:b/>
          <w:bCs/>
          <w:i/>
          <w:iCs/>
          <w:sz w:val="24"/>
          <w:szCs w:val="24"/>
          <w:lang w:val="ru-RU"/>
        </w:rPr>
        <w:t>их ему частей</w:t>
      </w:r>
      <w:r>
        <w:rPr>
          <w:b/>
          <w:bCs/>
          <w:i/>
          <w:iCs/>
          <w:sz w:val="24"/>
          <w:szCs w:val="24"/>
          <w:lang w:val="ru-RU"/>
        </w:rPr>
        <w:t xml:space="preserve"> -</w:t>
      </w:r>
      <w:r w:rsidR="00DF7E2E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F7E2E" w:rsidRPr="00D9310F">
        <w:rPr>
          <w:sz w:val="24"/>
          <w:szCs w:val="24"/>
          <w:lang w:val="ru-RU"/>
        </w:rPr>
        <w:t xml:space="preserve"> </w:t>
      </w:r>
      <w:r w:rsidR="00627469" w:rsidRPr="00D9310F">
        <w:rPr>
          <w:sz w:val="24"/>
          <w:szCs w:val="24"/>
          <w:lang w:val="ru-RU"/>
        </w:rPr>
        <w:t>них, вероятно, будут</w:t>
      </w:r>
      <w:r w:rsidR="00DF7E2E" w:rsidRPr="00D9310F">
        <w:rPr>
          <w:sz w:val="24"/>
          <w:szCs w:val="24"/>
          <w:lang w:val="ru-RU"/>
        </w:rPr>
        <w:t xml:space="preserve"> существовать дополнительные </w:t>
      </w:r>
      <w:r w:rsidR="00627469" w:rsidRPr="00D9310F">
        <w:rPr>
          <w:sz w:val="24"/>
          <w:szCs w:val="24"/>
          <w:lang w:val="ru-RU"/>
        </w:rPr>
        <w:t>инструменты</w:t>
      </w:r>
      <w:r w:rsidR="00DF7E2E" w:rsidRPr="00D9310F">
        <w:rPr>
          <w:sz w:val="24"/>
          <w:szCs w:val="24"/>
          <w:lang w:val="ru-RU"/>
        </w:rPr>
        <w:t xml:space="preserve">. </w:t>
      </w:r>
      <w:r w:rsidR="000F7FEB" w:rsidRPr="00D9310F">
        <w:rPr>
          <w:sz w:val="24"/>
          <w:szCs w:val="24"/>
          <w:lang w:val="ru-RU"/>
        </w:rPr>
        <w:t>С редким исключением</w:t>
      </w:r>
      <w:r w:rsidR="00DF7E2E" w:rsidRPr="00D9310F">
        <w:rPr>
          <w:sz w:val="24"/>
          <w:szCs w:val="24"/>
          <w:lang w:val="ru-RU"/>
        </w:rPr>
        <w:t xml:space="preserve"> все части молитв связанны между собой в одном ритме и обоюдно-рифмованы «на стыках»</w:t>
      </w:r>
      <w:r w:rsidR="00E172C6">
        <w:rPr>
          <w:sz w:val="24"/>
          <w:szCs w:val="24"/>
          <w:lang w:val="ru-RU"/>
        </w:rPr>
        <w:t>. Т</w:t>
      </w:r>
      <w:r w:rsidR="00DF7E2E" w:rsidRPr="00D9310F">
        <w:rPr>
          <w:sz w:val="24"/>
          <w:szCs w:val="24"/>
          <w:lang w:val="ru-RU"/>
        </w:rPr>
        <w:t xml:space="preserve">ак что чаще всего, нам и в этом случае удастся добиться </w:t>
      </w:r>
      <w:r w:rsidR="00627469" w:rsidRPr="00D9310F">
        <w:rPr>
          <w:sz w:val="24"/>
          <w:szCs w:val="24"/>
          <w:lang w:val="ru-RU"/>
        </w:rPr>
        <w:t>«</w:t>
      </w:r>
      <w:r w:rsidR="00DF7E2E" w:rsidRPr="00D9310F">
        <w:rPr>
          <w:sz w:val="24"/>
          <w:szCs w:val="24"/>
          <w:lang w:val="ru-RU"/>
        </w:rPr>
        <w:t>корректного</w:t>
      </w:r>
      <w:r w:rsidR="00627469" w:rsidRPr="00D9310F">
        <w:rPr>
          <w:sz w:val="24"/>
          <w:szCs w:val="24"/>
          <w:lang w:val="ru-RU"/>
        </w:rPr>
        <w:t>»</w:t>
      </w:r>
      <w:r w:rsidR="00DF7E2E" w:rsidRPr="00D9310F">
        <w:rPr>
          <w:sz w:val="24"/>
          <w:szCs w:val="24"/>
          <w:lang w:val="ru-RU"/>
        </w:rPr>
        <w:t xml:space="preserve"> результата.</w:t>
      </w:r>
      <w:r w:rsidR="00296933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Многие </w:t>
      </w:r>
      <w:r w:rsidR="00296933" w:rsidRPr="00D9310F">
        <w:rPr>
          <w:sz w:val="24"/>
          <w:szCs w:val="24"/>
          <w:lang w:val="ru-RU"/>
        </w:rPr>
        <w:t>Псалмы, таким же образом</w:t>
      </w:r>
      <w:r w:rsidR="00C7322A" w:rsidRPr="00D9310F">
        <w:rPr>
          <w:sz w:val="24"/>
          <w:szCs w:val="24"/>
          <w:lang w:val="ru-RU"/>
        </w:rPr>
        <w:t xml:space="preserve"> </w:t>
      </w:r>
      <w:r w:rsidR="00296933" w:rsidRPr="00D9310F">
        <w:rPr>
          <w:sz w:val="24"/>
          <w:szCs w:val="24"/>
          <w:lang w:val="ru-RU"/>
        </w:rPr>
        <w:t>созданы группами</w:t>
      </w:r>
      <w:r w:rsidR="00C7322A" w:rsidRPr="00D9310F">
        <w:rPr>
          <w:sz w:val="24"/>
          <w:szCs w:val="24"/>
          <w:lang w:val="ru-RU"/>
        </w:rPr>
        <w:t>,</w:t>
      </w:r>
      <w:r w:rsidR="00296933" w:rsidRPr="00D9310F">
        <w:rPr>
          <w:sz w:val="24"/>
          <w:szCs w:val="24"/>
          <w:lang w:val="ru-RU"/>
        </w:rPr>
        <w:t xml:space="preserve"> музыкально </w:t>
      </w:r>
      <w:r w:rsidR="00C7322A" w:rsidRPr="00D9310F">
        <w:rPr>
          <w:sz w:val="24"/>
          <w:szCs w:val="24"/>
          <w:lang w:val="ru-RU"/>
        </w:rPr>
        <w:t xml:space="preserve">(и тематически) </w:t>
      </w:r>
      <w:r w:rsidR="00296933" w:rsidRPr="00D9310F">
        <w:rPr>
          <w:sz w:val="24"/>
          <w:szCs w:val="24"/>
          <w:lang w:val="ru-RU"/>
        </w:rPr>
        <w:t xml:space="preserve">однообразными. </w:t>
      </w:r>
      <w:r w:rsidR="00E172C6">
        <w:rPr>
          <w:sz w:val="24"/>
          <w:szCs w:val="24"/>
          <w:lang w:val="ru-RU"/>
        </w:rPr>
        <w:t>А в</w:t>
      </w:r>
      <w:r w:rsidR="00296933" w:rsidRPr="00D9310F">
        <w:rPr>
          <w:sz w:val="24"/>
          <w:szCs w:val="24"/>
          <w:lang w:val="ru-RU"/>
        </w:rPr>
        <w:t>ообще, в отношении «Тэилим»</w:t>
      </w:r>
      <w:r>
        <w:rPr>
          <w:sz w:val="24"/>
          <w:szCs w:val="24"/>
          <w:lang w:val="ru-RU"/>
        </w:rPr>
        <w:t xml:space="preserve"> -</w:t>
      </w:r>
      <w:r w:rsidR="00296933" w:rsidRPr="00D9310F">
        <w:rPr>
          <w:sz w:val="24"/>
          <w:szCs w:val="24"/>
          <w:lang w:val="ru-RU"/>
        </w:rPr>
        <w:t xml:space="preserve"> один из </w:t>
      </w:r>
      <w:r>
        <w:rPr>
          <w:sz w:val="24"/>
          <w:szCs w:val="24"/>
          <w:lang w:val="ru-RU"/>
        </w:rPr>
        <w:t>ведущих</w:t>
      </w:r>
      <w:r w:rsidR="00296933" w:rsidRPr="00D9310F">
        <w:rPr>
          <w:sz w:val="24"/>
          <w:szCs w:val="24"/>
          <w:lang w:val="ru-RU"/>
        </w:rPr>
        <w:t xml:space="preserve"> </w:t>
      </w:r>
      <w:r w:rsidR="00C7322A" w:rsidRPr="00D9310F">
        <w:rPr>
          <w:sz w:val="24"/>
          <w:szCs w:val="24"/>
          <w:lang w:val="ru-RU"/>
        </w:rPr>
        <w:t xml:space="preserve">толкователей и </w:t>
      </w:r>
      <w:r w:rsidR="00296933" w:rsidRPr="00D9310F">
        <w:rPr>
          <w:sz w:val="24"/>
          <w:szCs w:val="24"/>
          <w:lang w:val="ru-RU"/>
        </w:rPr>
        <w:t xml:space="preserve">комментаторов </w:t>
      </w:r>
      <w:r w:rsidR="00C7322A" w:rsidRPr="00D9310F">
        <w:rPr>
          <w:sz w:val="24"/>
          <w:szCs w:val="24"/>
          <w:lang w:val="ru-RU"/>
        </w:rPr>
        <w:t xml:space="preserve">источников, </w:t>
      </w:r>
      <w:r w:rsidR="00296933" w:rsidRPr="00D9310F">
        <w:rPr>
          <w:sz w:val="24"/>
          <w:szCs w:val="24"/>
          <w:lang w:val="ru-RU"/>
        </w:rPr>
        <w:t xml:space="preserve">утверждает, что мелодий </w:t>
      </w:r>
      <w:r w:rsidR="00C7322A" w:rsidRPr="00D9310F">
        <w:rPr>
          <w:sz w:val="24"/>
          <w:szCs w:val="24"/>
          <w:lang w:val="ru-RU"/>
        </w:rPr>
        <w:t>для</w:t>
      </w:r>
      <w:r w:rsidR="00296933" w:rsidRPr="00D9310F">
        <w:rPr>
          <w:sz w:val="24"/>
          <w:szCs w:val="24"/>
          <w:lang w:val="ru-RU"/>
        </w:rPr>
        <w:t xml:space="preserve"> них</w:t>
      </w:r>
      <w:r w:rsidR="00C7322A" w:rsidRPr="00D9310F">
        <w:rPr>
          <w:sz w:val="24"/>
          <w:szCs w:val="24"/>
          <w:lang w:val="ru-RU"/>
        </w:rPr>
        <w:t>,</w:t>
      </w:r>
      <w:r w:rsidR="00296933" w:rsidRPr="00D9310F">
        <w:rPr>
          <w:sz w:val="24"/>
          <w:szCs w:val="24"/>
          <w:lang w:val="ru-RU"/>
        </w:rPr>
        <w:t xml:space="preserve"> существовало лишь - восемь.</w:t>
      </w:r>
    </w:p>
    <w:p w14:paraId="1144263F" w14:textId="50E456EB" w:rsidR="00DF7E2E" w:rsidRPr="00D9310F" w:rsidRDefault="006F56E5" w:rsidP="00DF7E2E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</w:t>
      </w:r>
      <w:r w:rsidR="00107E5C" w:rsidRPr="00D9310F">
        <w:rPr>
          <w:sz w:val="24"/>
          <w:szCs w:val="24"/>
          <w:lang w:val="ru-RU"/>
        </w:rPr>
        <w:t>--------------------------------------------</w:t>
      </w:r>
    </w:p>
    <w:p w14:paraId="7BF92ED7" w14:textId="683F6F36" w:rsidR="00EB2056" w:rsidRPr="00F631A1" w:rsidRDefault="00EB2056" w:rsidP="00F631A1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F631A1">
        <w:rPr>
          <w:b/>
          <w:bCs/>
          <w:i/>
          <w:iCs/>
          <w:sz w:val="28"/>
          <w:szCs w:val="28"/>
          <w:lang w:val="ru-RU"/>
        </w:rPr>
        <w:t>Ключи «литературной» системы</w:t>
      </w:r>
    </w:p>
    <w:p w14:paraId="6944FBA3" w14:textId="2E194678" w:rsidR="006332A6" w:rsidRPr="00D9310F" w:rsidRDefault="00EB2056" w:rsidP="00442A87">
      <w:pPr>
        <w:pStyle w:val="ListParagraph"/>
        <w:ind w:left="0"/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Н</w:t>
      </w:r>
      <w:r w:rsidR="00296933" w:rsidRPr="00D9310F">
        <w:rPr>
          <w:sz w:val="24"/>
          <w:szCs w:val="24"/>
          <w:lang w:val="ru-RU"/>
        </w:rPr>
        <w:t xml:space="preserve">а базе </w:t>
      </w:r>
      <w:r w:rsidRPr="00D9310F">
        <w:rPr>
          <w:sz w:val="24"/>
          <w:szCs w:val="24"/>
          <w:lang w:val="ru-RU"/>
        </w:rPr>
        <w:t>этого</w:t>
      </w:r>
      <w:r w:rsidR="00353C1B" w:rsidRPr="00D9310F">
        <w:rPr>
          <w:sz w:val="24"/>
          <w:szCs w:val="24"/>
          <w:lang w:val="ru-RU"/>
        </w:rPr>
        <w:t xml:space="preserve"> </w:t>
      </w:r>
      <w:r w:rsidR="00201729" w:rsidRPr="00D9310F">
        <w:rPr>
          <w:sz w:val="24"/>
          <w:szCs w:val="24"/>
          <w:lang w:val="ru-RU"/>
        </w:rPr>
        <w:t>ознакомления с</w:t>
      </w:r>
      <w:r w:rsidR="00296933" w:rsidRPr="00D9310F">
        <w:rPr>
          <w:sz w:val="24"/>
          <w:szCs w:val="24"/>
          <w:lang w:val="ru-RU"/>
        </w:rPr>
        <w:t xml:space="preserve"> основны</w:t>
      </w:r>
      <w:r w:rsidR="00201729" w:rsidRPr="00D9310F">
        <w:rPr>
          <w:sz w:val="24"/>
          <w:szCs w:val="24"/>
          <w:lang w:val="ru-RU"/>
        </w:rPr>
        <w:t>ми</w:t>
      </w:r>
      <w:r w:rsidR="00296933" w:rsidRPr="00D9310F">
        <w:rPr>
          <w:sz w:val="24"/>
          <w:szCs w:val="24"/>
          <w:lang w:val="ru-RU"/>
        </w:rPr>
        <w:t xml:space="preserve"> стилистически</w:t>
      </w:r>
      <w:r w:rsidR="00201729" w:rsidRPr="00D9310F">
        <w:rPr>
          <w:sz w:val="24"/>
          <w:szCs w:val="24"/>
          <w:lang w:val="ru-RU"/>
        </w:rPr>
        <w:t>ми</w:t>
      </w:r>
      <w:r w:rsidR="00296933" w:rsidRPr="00D9310F">
        <w:rPr>
          <w:sz w:val="24"/>
          <w:szCs w:val="24"/>
          <w:lang w:val="ru-RU"/>
        </w:rPr>
        <w:t xml:space="preserve"> </w:t>
      </w:r>
      <w:r w:rsidR="00AE4B37" w:rsidRPr="00D9310F">
        <w:rPr>
          <w:sz w:val="24"/>
          <w:szCs w:val="24"/>
          <w:lang w:val="ru-RU"/>
        </w:rPr>
        <w:t>характеристиками</w:t>
      </w:r>
      <w:r w:rsidR="00296933" w:rsidRPr="00D9310F">
        <w:rPr>
          <w:sz w:val="24"/>
          <w:szCs w:val="24"/>
          <w:lang w:val="ru-RU"/>
        </w:rPr>
        <w:t xml:space="preserve"> произведений, мы можем перейти к </w:t>
      </w:r>
      <w:r w:rsidR="00D304EF" w:rsidRPr="00D9310F">
        <w:rPr>
          <w:sz w:val="24"/>
          <w:szCs w:val="24"/>
          <w:lang w:val="ru-RU"/>
        </w:rPr>
        <w:t>обсуждению того, какие инструменты для их возрождения, предоставляют нам их отдельные исходные факторы</w:t>
      </w:r>
      <w:r w:rsidRPr="00D9310F">
        <w:rPr>
          <w:sz w:val="24"/>
          <w:szCs w:val="24"/>
          <w:lang w:val="ru-RU"/>
        </w:rPr>
        <w:t xml:space="preserve"> систематически</w:t>
      </w:r>
      <w:r w:rsidR="00D304EF" w:rsidRPr="00D9310F">
        <w:rPr>
          <w:sz w:val="24"/>
          <w:szCs w:val="24"/>
          <w:lang w:val="ru-RU"/>
        </w:rPr>
        <w:t xml:space="preserve">. </w:t>
      </w:r>
      <w:r w:rsidR="00296933" w:rsidRPr="00D9310F">
        <w:rPr>
          <w:sz w:val="24"/>
          <w:szCs w:val="24"/>
          <w:lang w:val="ru-RU"/>
        </w:rPr>
        <w:t xml:space="preserve"> </w:t>
      </w:r>
    </w:p>
    <w:p w14:paraId="1F9DE6F6" w14:textId="351F042D" w:rsidR="00344A34" w:rsidRPr="00D9310F" w:rsidRDefault="00201729" w:rsidP="00442A87">
      <w:pPr>
        <w:pStyle w:val="ListParagraph"/>
        <w:ind w:left="0"/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П</w:t>
      </w:r>
      <w:r w:rsidR="00333814" w:rsidRPr="00D9310F">
        <w:rPr>
          <w:sz w:val="24"/>
          <w:szCs w:val="24"/>
          <w:lang w:val="ru-RU"/>
        </w:rPr>
        <w:t xml:space="preserve">од </w:t>
      </w:r>
      <w:r w:rsidR="00D304EF" w:rsidRPr="00D9310F">
        <w:rPr>
          <w:sz w:val="24"/>
          <w:szCs w:val="24"/>
          <w:lang w:val="ru-RU"/>
        </w:rPr>
        <w:t xml:space="preserve">такими факторами, являющимися </w:t>
      </w:r>
      <w:r w:rsidR="00333814" w:rsidRPr="00D9310F">
        <w:rPr>
          <w:sz w:val="24"/>
          <w:szCs w:val="24"/>
          <w:lang w:val="ru-RU"/>
        </w:rPr>
        <w:t xml:space="preserve">«специфическими» </w:t>
      </w:r>
      <w:r w:rsidR="00D304EF" w:rsidRPr="00D9310F">
        <w:rPr>
          <w:sz w:val="24"/>
          <w:szCs w:val="24"/>
          <w:lang w:val="ru-RU"/>
        </w:rPr>
        <w:t xml:space="preserve">для </w:t>
      </w:r>
      <w:r w:rsidR="00333814" w:rsidRPr="00D9310F">
        <w:rPr>
          <w:sz w:val="24"/>
          <w:szCs w:val="24"/>
          <w:lang w:val="ru-RU"/>
        </w:rPr>
        <w:t xml:space="preserve">первой из </w:t>
      </w:r>
      <w:r w:rsidR="00D304EF" w:rsidRPr="00D9310F">
        <w:rPr>
          <w:sz w:val="24"/>
          <w:szCs w:val="24"/>
          <w:lang w:val="ru-RU"/>
        </w:rPr>
        <w:t xml:space="preserve">наших </w:t>
      </w:r>
      <w:r w:rsidR="00333814" w:rsidRPr="00D9310F">
        <w:rPr>
          <w:sz w:val="24"/>
          <w:szCs w:val="24"/>
          <w:lang w:val="ru-RU"/>
        </w:rPr>
        <w:t xml:space="preserve">систем, мы подразумеваем следующий </w:t>
      </w:r>
      <w:r w:rsidR="00AE4B37" w:rsidRPr="00D9310F">
        <w:rPr>
          <w:sz w:val="24"/>
          <w:szCs w:val="24"/>
          <w:lang w:val="ru-RU"/>
        </w:rPr>
        <w:t>(</w:t>
      </w:r>
      <w:r w:rsidR="00D304EF" w:rsidRPr="00D9310F">
        <w:rPr>
          <w:sz w:val="24"/>
          <w:szCs w:val="24"/>
          <w:lang w:val="ru-RU"/>
        </w:rPr>
        <w:t>предпочтительн</w:t>
      </w:r>
      <w:r w:rsidR="00874320">
        <w:rPr>
          <w:sz w:val="24"/>
          <w:szCs w:val="24"/>
          <w:lang w:val="ru-RU"/>
        </w:rPr>
        <w:t>о доступный нам</w:t>
      </w:r>
      <w:r w:rsidR="00AE4B37" w:rsidRPr="00D9310F">
        <w:rPr>
          <w:sz w:val="24"/>
          <w:szCs w:val="24"/>
          <w:lang w:val="ru-RU"/>
        </w:rPr>
        <w:t>)</w:t>
      </w:r>
      <w:r w:rsidR="00D304EF" w:rsidRPr="00D9310F">
        <w:rPr>
          <w:sz w:val="24"/>
          <w:szCs w:val="24"/>
          <w:lang w:val="ru-RU"/>
        </w:rPr>
        <w:t xml:space="preserve"> набор </w:t>
      </w:r>
      <w:r w:rsidR="00442A87" w:rsidRPr="00D9310F">
        <w:rPr>
          <w:sz w:val="24"/>
          <w:szCs w:val="24"/>
          <w:lang w:val="ru-RU"/>
        </w:rPr>
        <w:t>исходных данных</w:t>
      </w:r>
      <w:r w:rsidR="00344A34" w:rsidRPr="00D9310F">
        <w:rPr>
          <w:sz w:val="24"/>
          <w:szCs w:val="24"/>
          <w:lang w:val="ru-RU"/>
        </w:rPr>
        <w:t>:</w:t>
      </w:r>
    </w:p>
    <w:p w14:paraId="4C180CFF" w14:textId="77777777" w:rsidR="00A36BC4" w:rsidRPr="00D9310F" w:rsidRDefault="00A36BC4" w:rsidP="00344A34">
      <w:pPr>
        <w:pStyle w:val="ListParagraph"/>
        <w:ind w:left="0"/>
        <w:rPr>
          <w:sz w:val="24"/>
          <w:szCs w:val="24"/>
          <w:lang w:val="ru-RU"/>
        </w:rPr>
      </w:pPr>
    </w:p>
    <w:p w14:paraId="736D32C4" w14:textId="4BEAABAF" w:rsidR="00752584" w:rsidRPr="00D9310F" w:rsidRDefault="00A36BC4" w:rsidP="002D45D1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D9310F">
        <w:rPr>
          <w:b/>
          <w:bCs/>
          <w:sz w:val="24"/>
          <w:szCs w:val="24"/>
          <w:lang w:val="ru-RU"/>
        </w:rPr>
        <w:t>С</w:t>
      </w:r>
      <w:r w:rsidR="0017620F" w:rsidRPr="00D9310F">
        <w:rPr>
          <w:b/>
          <w:bCs/>
          <w:sz w:val="24"/>
          <w:szCs w:val="24"/>
          <w:lang w:val="ru-RU"/>
        </w:rPr>
        <w:t xml:space="preserve">лова </w:t>
      </w:r>
      <w:r w:rsidR="001E1E6A" w:rsidRPr="00D9310F">
        <w:rPr>
          <w:b/>
          <w:bCs/>
          <w:sz w:val="24"/>
          <w:szCs w:val="24"/>
          <w:lang w:val="ru-RU"/>
        </w:rPr>
        <w:t>текста</w:t>
      </w:r>
      <w:r w:rsidR="0017620F" w:rsidRPr="00D9310F">
        <w:rPr>
          <w:b/>
          <w:bCs/>
          <w:sz w:val="24"/>
          <w:szCs w:val="24"/>
          <w:lang w:val="ru-RU"/>
        </w:rPr>
        <w:t xml:space="preserve"> (В чётком соответствии с расположением </w:t>
      </w:r>
      <w:r w:rsidR="00442A87" w:rsidRPr="00D9310F">
        <w:rPr>
          <w:b/>
          <w:bCs/>
          <w:sz w:val="24"/>
          <w:szCs w:val="24"/>
          <w:lang w:val="ru-RU"/>
        </w:rPr>
        <w:t xml:space="preserve">их </w:t>
      </w:r>
      <w:r w:rsidR="0017620F" w:rsidRPr="00D9310F">
        <w:rPr>
          <w:b/>
          <w:bCs/>
          <w:sz w:val="24"/>
          <w:szCs w:val="24"/>
          <w:lang w:val="ru-RU"/>
        </w:rPr>
        <w:t>в оригинале)</w:t>
      </w:r>
      <w:r w:rsidR="001E1E6A" w:rsidRPr="00D9310F">
        <w:rPr>
          <w:b/>
          <w:bCs/>
          <w:sz w:val="24"/>
          <w:szCs w:val="24"/>
          <w:lang w:val="ru-RU"/>
        </w:rPr>
        <w:t>.</w:t>
      </w:r>
    </w:p>
    <w:p w14:paraId="2C21E229" w14:textId="77777777" w:rsidR="00022B2C" w:rsidRPr="00D9310F" w:rsidRDefault="00022B2C" w:rsidP="00022B2C">
      <w:pPr>
        <w:pStyle w:val="ListParagraph"/>
        <w:rPr>
          <w:b/>
          <w:bCs/>
          <w:sz w:val="24"/>
          <w:szCs w:val="24"/>
          <w:lang w:val="ru-RU"/>
        </w:rPr>
      </w:pPr>
    </w:p>
    <w:p w14:paraId="7CE1F0A7" w14:textId="77777777" w:rsidR="00022B2C" w:rsidRPr="00D9310F" w:rsidRDefault="00022B2C" w:rsidP="00022B2C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D9310F">
        <w:rPr>
          <w:b/>
          <w:bCs/>
          <w:sz w:val="24"/>
          <w:szCs w:val="24"/>
          <w:lang w:val="ru-RU"/>
        </w:rPr>
        <w:t>Символы огласовки («Никуд» ивр.).</w:t>
      </w:r>
    </w:p>
    <w:p w14:paraId="7C1CB74F" w14:textId="77777777" w:rsidR="00022B2C" w:rsidRPr="00D9310F" w:rsidRDefault="00022B2C" w:rsidP="00022B2C">
      <w:pPr>
        <w:pStyle w:val="ListParagraph"/>
        <w:rPr>
          <w:b/>
          <w:bCs/>
          <w:sz w:val="24"/>
          <w:szCs w:val="24"/>
          <w:lang w:val="ru-RU"/>
        </w:rPr>
      </w:pPr>
    </w:p>
    <w:p w14:paraId="40F69772" w14:textId="1E54C411" w:rsidR="007C4C3F" w:rsidRPr="00D9310F" w:rsidRDefault="001C04F4" w:rsidP="007C4C3F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D9310F">
        <w:rPr>
          <w:b/>
          <w:bCs/>
          <w:sz w:val="24"/>
          <w:szCs w:val="24"/>
          <w:lang w:val="ru-RU"/>
        </w:rPr>
        <w:t>Символ</w:t>
      </w:r>
      <w:r w:rsidR="007C4C3F" w:rsidRPr="00D9310F">
        <w:rPr>
          <w:b/>
          <w:bCs/>
          <w:sz w:val="24"/>
          <w:szCs w:val="24"/>
          <w:lang w:val="ru-RU"/>
        </w:rPr>
        <w:t xml:space="preserve"> – дефис «</w:t>
      </w:r>
      <w:r w:rsidR="00087DDB" w:rsidRPr="00D9310F">
        <w:rPr>
          <w:b/>
          <w:bCs/>
          <w:sz w:val="24"/>
          <w:szCs w:val="24"/>
          <w:lang w:val="ru-RU"/>
        </w:rPr>
        <w:t>–</w:t>
      </w:r>
      <w:r w:rsidR="007C4C3F" w:rsidRPr="00D9310F">
        <w:rPr>
          <w:b/>
          <w:bCs/>
          <w:sz w:val="24"/>
          <w:szCs w:val="24"/>
          <w:lang w:val="ru-RU"/>
        </w:rPr>
        <w:t xml:space="preserve">» </w:t>
      </w:r>
      <w:r w:rsidR="002371E6">
        <w:rPr>
          <w:b/>
          <w:bCs/>
          <w:sz w:val="24"/>
          <w:szCs w:val="24"/>
          <w:lang w:val="ru-RU"/>
        </w:rPr>
        <w:t xml:space="preserve">- </w:t>
      </w:r>
      <w:r w:rsidR="0079525B" w:rsidRPr="00D9310F">
        <w:rPr>
          <w:sz w:val="24"/>
          <w:szCs w:val="24"/>
          <w:lang w:val="ru-RU"/>
        </w:rPr>
        <w:t>О</w:t>
      </w:r>
      <w:r w:rsidR="00087DDB" w:rsidRPr="00D9310F">
        <w:rPr>
          <w:sz w:val="24"/>
          <w:szCs w:val="24"/>
          <w:lang w:val="ru-RU"/>
        </w:rPr>
        <w:t>пределённая</w:t>
      </w:r>
      <w:r w:rsidR="0079525B" w:rsidRPr="00D9310F">
        <w:rPr>
          <w:sz w:val="24"/>
          <w:szCs w:val="24"/>
          <w:lang w:val="ru-RU"/>
        </w:rPr>
        <w:t xml:space="preserve"> музыкальная функция</w:t>
      </w:r>
      <w:r w:rsidR="007C4C3F" w:rsidRPr="00D9310F">
        <w:rPr>
          <w:sz w:val="24"/>
          <w:szCs w:val="24"/>
          <w:lang w:val="ru-RU"/>
        </w:rPr>
        <w:t xml:space="preserve"> его</w:t>
      </w:r>
      <w:r w:rsidR="00087DDB" w:rsidRPr="00D9310F">
        <w:rPr>
          <w:sz w:val="24"/>
          <w:szCs w:val="24"/>
          <w:lang w:val="ru-RU"/>
        </w:rPr>
        <w:t>,</w:t>
      </w:r>
      <w:r w:rsidR="007C4C3F" w:rsidRPr="00D9310F">
        <w:rPr>
          <w:sz w:val="24"/>
          <w:szCs w:val="24"/>
          <w:lang w:val="ru-RU"/>
        </w:rPr>
        <w:t xml:space="preserve"> </w:t>
      </w:r>
      <w:r w:rsidR="0079525B" w:rsidRPr="00D9310F">
        <w:rPr>
          <w:sz w:val="24"/>
          <w:szCs w:val="24"/>
          <w:lang w:val="ru-RU"/>
        </w:rPr>
        <w:t>для нас</w:t>
      </w:r>
      <w:r w:rsidR="007C4C3F" w:rsidRPr="00D9310F">
        <w:rPr>
          <w:sz w:val="24"/>
          <w:szCs w:val="24"/>
          <w:lang w:val="ru-RU"/>
        </w:rPr>
        <w:t xml:space="preserve"> </w:t>
      </w:r>
      <w:r w:rsidR="0079525B" w:rsidRPr="00D9310F">
        <w:rPr>
          <w:sz w:val="24"/>
          <w:szCs w:val="24"/>
          <w:lang w:val="ru-RU"/>
        </w:rPr>
        <w:t>существенна</w:t>
      </w:r>
      <w:r w:rsidR="00AE4B37" w:rsidRPr="00D9310F">
        <w:rPr>
          <w:sz w:val="24"/>
          <w:szCs w:val="24"/>
          <w:lang w:val="ru-RU"/>
        </w:rPr>
        <w:t xml:space="preserve"> в отдельности</w:t>
      </w:r>
      <w:r w:rsidR="002371E6">
        <w:rPr>
          <w:sz w:val="24"/>
          <w:szCs w:val="24"/>
          <w:lang w:val="ru-RU"/>
        </w:rPr>
        <w:t>.</w:t>
      </w:r>
    </w:p>
    <w:p w14:paraId="66EC6D47" w14:textId="77777777" w:rsidR="007C4C3F" w:rsidRPr="00D9310F" w:rsidRDefault="007C4C3F" w:rsidP="007C4C3F">
      <w:pPr>
        <w:pStyle w:val="ListParagraph"/>
        <w:rPr>
          <w:b/>
          <w:bCs/>
          <w:sz w:val="24"/>
          <w:szCs w:val="24"/>
          <w:lang w:val="ru-RU"/>
        </w:rPr>
      </w:pPr>
    </w:p>
    <w:p w14:paraId="4950010C" w14:textId="55285178" w:rsidR="00022B2C" w:rsidRPr="006B4504" w:rsidRDefault="001C04F4" w:rsidP="00420152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6B4504">
        <w:rPr>
          <w:b/>
          <w:bCs/>
          <w:sz w:val="24"/>
          <w:szCs w:val="24"/>
          <w:lang w:val="ru-RU"/>
        </w:rPr>
        <w:t>Символ</w:t>
      </w:r>
      <w:r w:rsidR="00022B2C" w:rsidRPr="006B4504">
        <w:rPr>
          <w:b/>
          <w:bCs/>
          <w:sz w:val="24"/>
          <w:szCs w:val="24"/>
          <w:lang w:val="ru-RU"/>
        </w:rPr>
        <w:t xml:space="preserve"> «Соф Пасук» </w:t>
      </w:r>
      <w:r w:rsidR="00AE4B37" w:rsidRPr="006B4504">
        <w:rPr>
          <w:b/>
          <w:bCs/>
          <w:sz w:val="24"/>
          <w:szCs w:val="24"/>
          <w:lang w:val="ru-RU"/>
        </w:rPr>
        <w:t xml:space="preserve">(конец фразы) </w:t>
      </w:r>
      <w:r w:rsidR="00AE4B37" w:rsidRPr="006B4504">
        <w:rPr>
          <w:sz w:val="24"/>
          <w:szCs w:val="24"/>
          <w:lang w:val="ru-RU"/>
        </w:rPr>
        <w:t xml:space="preserve">- </w:t>
      </w:r>
      <w:r w:rsidRPr="006B4504">
        <w:rPr>
          <w:sz w:val="24"/>
          <w:szCs w:val="24"/>
          <w:lang w:val="ru-RU"/>
        </w:rPr>
        <w:t xml:space="preserve">в рамках этого документа, </w:t>
      </w:r>
      <w:r w:rsidR="00AE4B37" w:rsidRPr="006B4504">
        <w:rPr>
          <w:sz w:val="24"/>
          <w:szCs w:val="24"/>
          <w:lang w:val="ru-RU"/>
        </w:rPr>
        <w:t>присвоим ему название</w:t>
      </w:r>
      <w:r w:rsidR="002371E6">
        <w:rPr>
          <w:sz w:val="24"/>
          <w:szCs w:val="24"/>
          <w:lang w:val="ru-RU"/>
        </w:rPr>
        <w:t xml:space="preserve"> </w:t>
      </w:r>
      <w:r w:rsidRPr="006B4504">
        <w:rPr>
          <w:b/>
          <w:bCs/>
          <w:sz w:val="24"/>
          <w:szCs w:val="24"/>
          <w:lang w:val="ru-RU"/>
        </w:rPr>
        <w:t>«</w:t>
      </w:r>
      <w:r w:rsidR="00AE4B37" w:rsidRPr="006B4504">
        <w:rPr>
          <w:b/>
          <w:bCs/>
          <w:sz w:val="24"/>
          <w:szCs w:val="24"/>
          <w:lang w:val="en-US"/>
        </w:rPr>
        <w:t>Phrase</w:t>
      </w:r>
      <w:r w:rsidRPr="006B4504">
        <w:rPr>
          <w:b/>
          <w:bCs/>
          <w:sz w:val="24"/>
          <w:szCs w:val="24"/>
          <w:lang w:val="ru-RU"/>
        </w:rPr>
        <w:t>»</w:t>
      </w:r>
      <w:r w:rsidRPr="006B4504">
        <w:rPr>
          <w:sz w:val="24"/>
          <w:szCs w:val="24"/>
          <w:lang w:val="ru-RU"/>
        </w:rPr>
        <w:t xml:space="preserve"> (и дальше…).</w:t>
      </w:r>
      <w:r w:rsidR="006B4504" w:rsidRPr="006B4504">
        <w:rPr>
          <w:sz w:val="24"/>
          <w:szCs w:val="24"/>
          <w:lang w:val="ru-RU"/>
        </w:rPr>
        <w:t xml:space="preserve"> </w:t>
      </w:r>
      <w:r w:rsidRPr="006B4504">
        <w:rPr>
          <w:sz w:val="24"/>
          <w:szCs w:val="24"/>
          <w:lang w:val="ru-RU"/>
        </w:rPr>
        <w:t xml:space="preserve">Функция его - обозначение </w:t>
      </w:r>
      <w:r w:rsidR="00022B2C" w:rsidRPr="006B4504">
        <w:rPr>
          <w:sz w:val="24"/>
          <w:szCs w:val="24"/>
          <w:lang w:val="ru-RU"/>
        </w:rPr>
        <w:t>конц</w:t>
      </w:r>
      <w:r w:rsidRPr="006B4504">
        <w:rPr>
          <w:sz w:val="24"/>
          <w:szCs w:val="24"/>
          <w:lang w:val="ru-RU"/>
        </w:rPr>
        <w:t>а</w:t>
      </w:r>
      <w:r w:rsidR="00022B2C" w:rsidRPr="006B4504">
        <w:rPr>
          <w:sz w:val="24"/>
          <w:szCs w:val="24"/>
          <w:lang w:val="ru-RU"/>
        </w:rPr>
        <w:t xml:space="preserve"> </w:t>
      </w:r>
      <w:r w:rsidRPr="006B4504">
        <w:rPr>
          <w:sz w:val="24"/>
          <w:szCs w:val="24"/>
          <w:lang w:val="ru-RU"/>
        </w:rPr>
        <w:t>отдельных, информативно законченных фраз в тексте</w:t>
      </w:r>
      <w:r w:rsidR="00022B2C" w:rsidRPr="006B4504">
        <w:rPr>
          <w:sz w:val="24"/>
          <w:szCs w:val="24"/>
          <w:lang w:val="ru-RU"/>
        </w:rPr>
        <w:t xml:space="preserve">. </w:t>
      </w:r>
      <w:r w:rsidRPr="006B4504">
        <w:rPr>
          <w:sz w:val="24"/>
          <w:szCs w:val="24"/>
          <w:lang w:val="ru-RU"/>
        </w:rPr>
        <w:t>С</w:t>
      </w:r>
      <w:r w:rsidR="00022B2C" w:rsidRPr="006B4504">
        <w:rPr>
          <w:sz w:val="24"/>
          <w:szCs w:val="24"/>
          <w:lang w:val="ru-RU"/>
        </w:rPr>
        <w:t xml:space="preserve">имвол </w:t>
      </w:r>
      <w:r w:rsidRPr="006B4504">
        <w:rPr>
          <w:sz w:val="24"/>
          <w:szCs w:val="24"/>
          <w:lang w:val="ru-RU"/>
        </w:rPr>
        <w:t xml:space="preserve">его </w:t>
      </w:r>
      <w:r w:rsidR="00022B2C" w:rsidRPr="006B4504">
        <w:rPr>
          <w:sz w:val="24"/>
          <w:szCs w:val="24"/>
          <w:lang w:val="ru-RU"/>
        </w:rPr>
        <w:t>–</w:t>
      </w:r>
      <w:r w:rsidR="00420152" w:rsidRPr="006B4504">
        <w:rPr>
          <w:sz w:val="24"/>
          <w:szCs w:val="24"/>
          <w:lang w:val="ru-RU"/>
        </w:rPr>
        <w:t xml:space="preserve"> </w:t>
      </w:r>
      <w:r w:rsidR="00022B2C" w:rsidRPr="006B4504">
        <w:rPr>
          <w:sz w:val="24"/>
          <w:szCs w:val="24"/>
          <w:lang w:val="ru-RU"/>
        </w:rPr>
        <w:t>обычное двоеточие «</w:t>
      </w:r>
      <w:r w:rsidR="00022B2C" w:rsidRPr="006B4504">
        <w:rPr>
          <w:sz w:val="32"/>
          <w:szCs w:val="32"/>
          <w:lang w:val="ru-RU"/>
        </w:rPr>
        <w:t>:</w:t>
      </w:r>
      <w:r w:rsidR="00022B2C" w:rsidRPr="006B4504">
        <w:rPr>
          <w:sz w:val="24"/>
          <w:szCs w:val="24"/>
          <w:lang w:val="ru-RU"/>
        </w:rPr>
        <w:t xml:space="preserve">», </w:t>
      </w:r>
      <w:r w:rsidR="006B4504" w:rsidRPr="006B4504">
        <w:rPr>
          <w:sz w:val="24"/>
          <w:szCs w:val="24"/>
          <w:lang w:val="ru-RU"/>
        </w:rPr>
        <w:t>расположенное</w:t>
      </w:r>
      <w:r w:rsidR="00022B2C" w:rsidRPr="006B4504">
        <w:rPr>
          <w:sz w:val="24"/>
          <w:szCs w:val="24"/>
          <w:lang w:val="ru-RU"/>
        </w:rPr>
        <w:t xml:space="preserve"> в строке текста, после заключительного слова</w:t>
      </w:r>
      <w:r w:rsidR="00420152" w:rsidRPr="006B4504">
        <w:rPr>
          <w:sz w:val="24"/>
          <w:szCs w:val="24"/>
          <w:lang w:val="ru-RU"/>
        </w:rPr>
        <w:t xml:space="preserve"> </w:t>
      </w:r>
      <w:r w:rsidR="00CD79BF">
        <w:rPr>
          <w:sz w:val="24"/>
          <w:szCs w:val="24"/>
          <w:lang w:val="ru-RU"/>
        </w:rPr>
        <w:t xml:space="preserve">такой </w:t>
      </w:r>
      <w:r w:rsidR="00022B2C" w:rsidRPr="006B4504">
        <w:rPr>
          <w:sz w:val="24"/>
          <w:szCs w:val="24"/>
          <w:lang w:val="ru-RU"/>
        </w:rPr>
        <w:t>фразы</w:t>
      </w:r>
      <w:r w:rsidR="00CD79BF">
        <w:rPr>
          <w:sz w:val="24"/>
          <w:szCs w:val="24"/>
          <w:lang w:val="ru-RU"/>
        </w:rPr>
        <w:t xml:space="preserve"> (См. ниже)</w:t>
      </w:r>
      <w:r w:rsidR="00420152" w:rsidRPr="006B4504">
        <w:rPr>
          <w:sz w:val="24"/>
          <w:szCs w:val="24"/>
          <w:lang w:val="ru-RU"/>
        </w:rPr>
        <w:t>.</w:t>
      </w:r>
    </w:p>
    <w:p w14:paraId="44AA62A4" w14:textId="089879CC" w:rsidR="00022B2C" w:rsidRDefault="00022B2C" w:rsidP="00022B2C">
      <w:pPr>
        <w:pStyle w:val="ListParagraph"/>
        <w:rPr>
          <w:b/>
          <w:bCs/>
          <w:sz w:val="24"/>
          <w:szCs w:val="24"/>
          <w:lang w:val="ru-RU"/>
        </w:rPr>
      </w:pPr>
    </w:p>
    <w:p w14:paraId="1AABB4A7" w14:textId="5AF4E68E" w:rsidR="00D93B16" w:rsidRPr="00D9310F" w:rsidRDefault="002D45D1" w:rsidP="00752584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D9310F">
        <w:rPr>
          <w:b/>
          <w:bCs/>
          <w:sz w:val="24"/>
          <w:szCs w:val="24"/>
          <w:lang w:val="ru-RU"/>
        </w:rPr>
        <w:t xml:space="preserve">Знак «Шва» - </w:t>
      </w:r>
      <w:r w:rsidR="005E71DC">
        <w:rPr>
          <w:b/>
          <w:bCs/>
          <w:sz w:val="24"/>
          <w:szCs w:val="24"/>
          <w:lang w:val="ru-RU"/>
        </w:rPr>
        <w:t>снова</w:t>
      </w:r>
      <w:r w:rsidR="00F631A1">
        <w:rPr>
          <w:b/>
          <w:bCs/>
          <w:sz w:val="24"/>
          <w:szCs w:val="24"/>
          <w:lang w:val="ru-RU"/>
        </w:rPr>
        <w:t>,</w:t>
      </w:r>
      <w:r w:rsidR="005E71DC">
        <w:rPr>
          <w:b/>
          <w:bCs/>
          <w:sz w:val="24"/>
          <w:szCs w:val="24"/>
          <w:lang w:val="ru-RU"/>
        </w:rPr>
        <w:t xml:space="preserve"> </w:t>
      </w:r>
      <w:r w:rsidRPr="00D9310F">
        <w:rPr>
          <w:b/>
          <w:bCs/>
          <w:sz w:val="24"/>
          <w:szCs w:val="24"/>
          <w:lang w:val="ru-RU"/>
        </w:rPr>
        <w:t xml:space="preserve">символ </w:t>
      </w:r>
      <w:r w:rsidR="005E71DC">
        <w:rPr>
          <w:b/>
          <w:bCs/>
          <w:sz w:val="24"/>
          <w:szCs w:val="24"/>
          <w:lang w:val="ru-RU"/>
        </w:rPr>
        <w:t xml:space="preserve">– </w:t>
      </w:r>
      <w:r w:rsidRPr="00D9310F">
        <w:rPr>
          <w:b/>
          <w:bCs/>
          <w:sz w:val="24"/>
          <w:szCs w:val="24"/>
          <w:lang w:val="ru-RU"/>
        </w:rPr>
        <w:t>двоеточи</w:t>
      </w:r>
      <w:r w:rsidR="00F631A1">
        <w:rPr>
          <w:b/>
          <w:bCs/>
          <w:sz w:val="24"/>
          <w:szCs w:val="24"/>
          <w:lang w:val="ru-RU"/>
        </w:rPr>
        <w:t>е</w:t>
      </w:r>
      <w:r w:rsidR="005E71DC">
        <w:rPr>
          <w:b/>
          <w:bCs/>
          <w:sz w:val="24"/>
          <w:szCs w:val="24"/>
          <w:lang w:val="ru-RU"/>
        </w:rPr>
        <w:t>, но</w:t>
      </w:r>
      <w:r w:rsidRPr="00D9310F">
        <w:rPr>
          <w:b/>
          <w:bCs/>
          <w:sz w:val="24"/>
          <w:szCs w:val="24"/>
          <w:lang w:val="ru-RU"/>
        </w:rPr>
        <w:t xml:space="preserve"> </w:t>
      </w:r>
      <w:r w:rsidRPr="00D9310F">
        <w:rPr>
          <w:b/>
          <w:bCs/>
          <w:sz w:val="24"/>
          <w:szCs w:val="24"/>
          <w:u w:val="single"/>
          <w:lang w:val="ru-RU"/>
        </w:rPr>
        <w:t>под</w:t>
      </w:r>
      <w:r w:rsidRPr="00D9310F">
        <w:rPr>
          <w:b/>
          <w:bCs/>
          <w:sz w:val="24"/>
          <w:szCs w:val="24"/>
          <w:lang w:val="ru-RU"/>
        </w:rPr>
        <w:t xml:space="preserve"> буквами. </w:t>
      </w:r>
      <w:r w:rsidR="005E71DC">
        <w:rPr>
          <w:b/>
          <w:bCs/>
          <w:sz w:val="24"/>
          <w:szCs w:val="24"/>
          <w:lang w:val="ru-RU"/>
        </w:rPr>
        <w:t xml:space="preserve">Бывает он двух графических </w:t>
      </w:r>
      <w:r w:rsidRPr="00D9310F">
        <w:rPr>
          <w:b/>
          <w:bCs/>
          <w:sz w:val="24"/>
          <w:szCs w:val="24"/>
          <w:lang w:val="ru-RU"/>
        </w:rPr>
        <w:t>вариаци</w:t>
      </w:r>
      <w:r w:rsidR="005E71DC">
        <w:rPr>
          <w:b/>
          <w:bCs/>
          <w:sz w:val="24"/>
          <w:szCs w:val="24"/>
          <w:lang w:val="ru-RU"/>
        </w:rPr>
        <w:t>й</w:t>
      </w:r>
      <w:r w:rsidRPr="00D9310F">
        <w:rPr>
          <w:b/>
          <w:bCs/>
          <w:sz w:val="24"/>
          <w:szCs w:val="24"/>
          <w:lang w:val="ru-RU"/>
        </w:rPr>
        <w:t xml:space="preserve"> – обычн</w:t>
      </w:r>
      <w:r w:rsidR="00F631A1">
        <w:rPr>
          <w:b/>
          <w:bCs/>
          <w:sz w:val="24"/>
          <w:szCs w:val="24"/>
          <w:lang w:val="ru-RU"/>
        </w:rPr>
        <w:t>ы</w:t>
      </w:r>
      <w:r w:rsidRPr="00D9310F">
        <w:rPr>
          <w:b/>
          <w:bCs/>
          <w:sz w:val="24"/>
          <w:szCs w:val="24"/>
          <w:lang w:val="ru-RU"/>
        </w:rPr>
        <w:t>м «</w:t>
      </w:r>
      <w:r w:rsidRPr="00D9310F">
        <w:rPr>
          <w:sz w:val="32"/>
          <w:szCs w:val="32"/>
          <w:lang w:val="ru-RU"/>
        </w:rPr>
        <w:t>:</w:t>
      </w:r>
      <w:r w:rsidRPr="00D9310F">
        <w:rPr>
          <w:b/>
          <w:bCs/>
          <w:sz w:val="24"/>
          <w:szCs w:val="24"/>
          <w:lang w:val="ru-RU"/>
        </w:rPr>
        <w:t>» и утолщённ</w:t>
      </w:r>
      <w:r w:rsidR="00F631A1">
        <w:rPr>
          <w:b/>
          <w:bCs/>
          <w:sz w:val="24"/>
          <w:szCs w:val="24"/>
          <w:lang w:val="ru-RU"/>
        </w:rPr>
        <w:t>ы</w:t>
      </w:r>
      <w:r w:rsidRPr="00D9310F">
        <w:rPr>
          <w:b/>
          <w:bCs/>
          <w:sz w:val="24"/>
          <w:szCs w:val="24"/>
          <w:lang w:val="ru-RU"/>
        </w:rPr>
        <w:t>м «</w:t>
      </w:r>
      <w:r w:rsidRPr="00D9310F">
        <w:rPr>
          <w:b/>
          <w:bCs/>
          <w:sz w:val="36"/>
          <w:szCs w:val="36"/>
          <w:lang w:val="ru-RU"/>
        </w:rPr>
        <w:t>:</w:t>
      </w:r>
      <w:r w:rsidRPr="00D9310F">
        <w:rPr>
          <w:b/>
          <w:bCs/>
          <w:sz w:val="24"/>
          <w:szCs w:val="24"/>
          <w:lang w:val="ru-RU"/>
        </w:rPr>
        <w:t>»</w:t>
      </w:r>
      <w:r w:rsidR="00E73831" w:rsidRPr="00D9310F">
        <w:rPr>
          <w:b/>
          <w:bCs/>
          <w:sz w:val="24"/>
          <w:szCs w:val="24"/>
          <w:lang w:val="ru-RU"/>
        </w:rPr>
        <w:t xml:space="preserve"> (жирным шрифтом).</w:t>
      </w:r>
    </w:p>
    <w:p w14:paraId="4F7F478C" w14:textId="4C991990" w:rsidR="002D45D1" w:rsidRDefault="002D45D1" w:rsidP="00D93B16">
      <w:pPr>
        <w:pStyle w:val="ListParagraph"/>
        <w:rPr>
          <w:b/>
          <w:bCs/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Знак «Шва»,</w:t>
      </w:r>
      <w:r w:rsidR="007C4C3F" w:rsidRPr="00D9310F">
        <w:rPr>
          <w:sz w:val="24"/>
          <w:szCs w:val="24"/>
          <w:lang w:val="ru-RU"/>
        </w:rPr>
        <w:t xml:space="preserve"> традиционно </w:t>
      </w:r>
      <w:r w:rsidR="00D93B16" w:rsidRPr="00D9310F">
        <w:rPr>
          <w:sz w:val="24"/>
          <w:szCs w:val="24"/>
          <w:lang w:val="ru-RU"/>
        </w:rPr>
        <w:t>причастен</w:t>
      </w:r>
      <w:r w:rsidR="001E1E6A" w:rsidRPr="00D9310F">
        <w:rPr>
          <w:sz w:val="24"/>
          <w:szCs w:val="24"/>
          <w:lang w:val="ru-RU"/>
        </w:rPr>
        <w:t xml:space="preserve"> к группе огласовок, но для системы он играет особую роль, </w:t>
      </w:r>
      <w:r w:rsidR="007C4C3F" w:rsidRPr="00D9310F">
        <w:rPr>
          <w:sz w:val="24"/>
          <w:szCs w:val="24"/>
          <w:lang w:val="ru-RU"/>
        </w:rPr>
        <w:t xml:space="preserve">и </w:t>
      </w:r>
      <w:r w:rsidR="001E1E6A" w:rsidRPr="00D9310F">
        <w:rPr>
          <w:sz w:val="24"/>
          <w:szCs w:val="24"/>
          <w:lang w:val="ru-RU"/>
        </w:rPr>
        <w:t xml:space="preserve">поэтому </w:t>
      </w:r>
      <w:r w:rsidR="007C4C3F" w:rsidRPr="00D9310F">
        <w:rPr>
          <w:sz w:val="24"/>
          <w:szCs w:val="24"/>
          <w:lang w:val="ru-RU"/>
        </w:rPr>
        <w:t>стоит</w:t>
      </w:r>
      <w:r w:rsidR="001E1E6A" w:rsidRPr="00D9310F">
        <w:rPr>
          <w:sz w:val="24"/>
          <w:szCs w:val="24"/>
          <w:lang w:val="ru-RU"/>
        </w:rPr>
        <w:t xml:space="preserve"> отдельным пунктом</w:t>
      </w:r>
      <w:r w:rsidR="001201AB" w:rsidRPr="00D9310F">
        <w:rPr>
          <w:sz w:val="24"/>
          <w:szCs w:val="24"/>
          <w:lang w:val="ru-RU"/>
        </w:rPr>
        <w:t xml:space="preserve">. Расположение </w:t>
      </w:r>
      <w:r w:rsidR="001201AB" w:rsidRPr="00D9310F">
        <w:rPr>
          <w:sz w:val="24"/>
          <w:szCs w:val="24"/>
          <w:u w:val="single"/>
          <w:lang w:val="ru-RU"/>
        </w:rPr>
        <w:t>под</w:t>
      </w:r>
      <w:r w:rsidR="001201AB" w:rsidRPr="00D9310F">
        <w:rPr>
          <w:sz w:val="24"/>
          <w:szCs w:val="24"/>
          <w:lang w:val="ru-RU"/>
        </w:rPr>
        <w:t xml:space="preserve"> буквами, подчёркнуто потому, что в системе используются ещё два вида символов обычных двоеточий, </w:t>
      </w:r>
      <w:r w:rsidR="00BC5F45" w:rsidRPr="00D9310F">
        <w:rPr>
          <w:sz w:val="24"/>
          <w:szCs w:val="24"/>
          <w:lang w:val="ru-RU"/>
        </w:rPr>
        <w:t>обладающими иными</w:t>
      </w:r>
      <w:r w:rsidR="006B4504">
        <w:rPr>
          <w:sz w:val="24"/>
          <w:szCs w:val="24"/>
          <w:lang w:val="ru-RU"/>
        </w:rPr>
        <w:t>,</w:t>
      </w:r>
      <w:r w:rsidR="00BC5F45" w:rsidRPr="00D9310F">
        <w:rPr>
          <w:sz w:val="24"/>
          <w:szCs w:val="24"/>
          <w:lang w:val="ru-RU"/>
        </w:rPr>
        <w:t xml:space="preserve"> существенными значениями и отличающиеся, в основном</w:t>
      </w:r>
      <w:r w:rsidR="00420152" w:rsidRPr="00D9310F">
        <w:rPr>
          <w:sz w:val="24"/>
          <w:szCs w:val="24"/>
          <w:lang w:val="ru-RU"/>
        </w:rPr>
        <w:t>,</w:t>
      </w:r>
      <w:r w:rsidR="00BC5F45" w:rsidRPr="00D9310F">
        <w:rPr>
          <w:sz w:val="24"/>
          <w:szCs w:val="24"/>
          <w:lang w:val="ru-RU"/>
        </w:rPr>
        <w:t xml:space="preserve"> </w:t>
      </w:r>
      <w:r w:rsidR="00D93B16" w:rsidRPr="00D9310F">
        <w:rPr>
          <w:sz w:val="24"/>
          <w:szCs w:val="24"/>
          <w:lang w:val="ru-RU"/>
        </w:rPr>
        <w:t xml:space="preserve">месторасположением (отличаются они и размерами, но в массе недостатков качества печатных изданий, это может быть и не заметно, да и не соблюдено). </w:t>
      </w:r>
      <w:r w:rsidR="00C300A6" w:rsidRPr="00D9310F">
        <w:rPr>
          <w:sz w:val="24"/>
          <w:szCs w:val="24"/>
          <w:lang w:val="ru-RU"/>
        </w:rPr>
        <w:t xml:space="preserve">Выше, мы уже познакомились со значением символа двоеточие </w:t>
      </w:r>
      <w:r w:rsidR="00BC5F45" w:rsidRPr="00D9310F">
        <w:rPr>
          <w:sz w:val="24"/>
          <w:szCs w:val="24"/>
          <w:lang w:val="ru-RU"/>
        </w:rPr>
        <w:t>в строке текста</w:t>
      </w:r>
      <w:r w:rsidR="001C04F4" w:rsidRPr="00D9310F">
        <w:rPr>
          <w:sz w:val="24"/>
          <w:szCs w:val="24"/>
          <w:lang w:val="ru-RU"/>
        </w:rPr>
        <w:t xml:space="preserve"> - </w:t>
      </w:r>
      <w:r w:rsidR="00C300A6" w:rsidRPr="00D9310F">
        <w:rPr>
          <w:sz w:val="24"/>
          <w:szCs w:val="24"/>
          <w:lang w:val="ru-RU"/>
        </w:rPr>
        <w:t>«</w:t>
      </w:r>
      <w:r w:rsidR="00420152" w:rsidRPr="00D9310F">
        <w:rPr>
          <w:sz w:val="24"/>
          <w:szCs w:val="24"/>
          <w:lang w:val="ru-RU"/>
        </w:rPr>
        <w:t>Phrase</w:t>
      </w:r>
      <w:r w:rsidR="00C300A6" w:rsidRPr="00D9310F">
        <w:rPr>
          <w:sz w:val="24"/>
          <w:szCs w:val="24"/>
          <w:lang w:val="ru-RU"/>
        </w:rPr>
        <w:t xml:space="preserve">», </w:t>
      </w:r>
      <w:r w:rsidR="00BC5F45" w:rsidRPr="00D9310F">
        <w:rPr>
          <w:sz w:val="24"/>
          <w:szCs w:val="24"/>
          <w:lang w:val="ru-RU"/>
        </w:rPr>
        <w:t xml:space="preserve">а </w:t>
      </w:r>
      <w:r w:rsidR="00C300A6" w:rsidRPr="00D9310F">
        <w:rPr>
          <w:sz w:val="24"/>
          <w:szCs w:val="24"/>
          <w:lang w:val="ru-RU"/>
        </w:rPr>
        <w:t xml:space="preserve">ещё один, </w:t>
      </w:r>
      <w:r w:rsidR="00BC5F45" w:rsidRPr="00D9310F">
        <w:rPr>
          <w:sz w:val="24"/>
          <w:szCs w:val="24"/>
          <w:lang w:val="ru-RU"/>
        </w:rPr>
        <w:t xml:space="preserve">третий – </w:t>
      </w:r>
      <w:r w:rsidR="00C300A6" w:rsidRPr="00D9310F">
        <w:rPr>
          <w:sz w:val="24"/>
          <w:szCs w:val="24"/>
          <w:lang w:val="ru-RU"/>
        </w:rPr>
        <w:t xml:space="preserve">располагается всегда </w:t>
      </w:r>
      <w:r w:rsidR="00C300A6" w:rsidRPr="00D9310F">
        <w:rPr>
          <w:sz w:val="24"/>
          <w:szCs w:val="24"/>
          <w:u w:val="single"/>
          <w:lang w:val="ru-RU"/>
        </w:rPr>
        <w:t>над</w:t>
      </w:r>
      <w:r w:rsidR="00C300A6" w:rsidRPr="00D9310F">
        <w:rPr>
          <w:sz w:val="24"/>
          <w:szCs w:val="24"/>
          <w:lang w:val="ru-RU"/>
        </w:rPr>
        <w:t xml:space="preserve"> буквами и является </w:t>
      </w:r>
      <w:r w:rsidR="00BC5F45" w:rsidRPr="00D9310F">
        <w:rPr>
          <w:sz w:val="24"/>
          <w:szCs w:val="24"/>
          <w:lang w:val="ru-RU"/>
        </w:rPr>
        <w:t>одн</w:t>
      </w:r>
      <w:r w:rsidR="00C300A6" w:rsidRPr="00D9310F">
        <w:rPr>
          <w:sz w:val="24"/>
          <w:szCs w:val="24"/>
          <w:lang w:val="ru-RU"/>
        </w:rPr>
        <w:t>им</w:t>
      </w:r>
      <w:r w:rsidR="00BC5F45" w:rsidRPr="00D9310F">
        <w:rPr>
          <w:sz w:val="24"/>
          <w:szCs w:val="24"/>
          <w:lang w:val="ru-RU"/>
        </w:rPr>
        <w:t xml:space="preserve"> из </w:t>
      </w:r>
      <w:r w:rsidR="00C300A6" w:rsidRPr="00D9310F">
        <w:rPr>
          <w:sz w:val="24"/>
          <w:szCs w:val="24"/>
          <w:lang w:val="ru-RU"/>
        </w:rPr>
        <w:t>символов</w:t>
      </w:r>
      <w:r w:rsidR="00BC5F45" w:rsidRPr="00D9310F">
        <w:rPr>
          <w:sz w:val="24"/>
          <w:szCs w:val="24"/>
          <w:lang w:val="ru-RU"/>
        </w:rPr>
        <w:t xml:space="preserve"> «Тэамэй Микра», </w:t>
      </w:r>
      <w:r w:rsidR="00C300A6" w:rsidRPr="00D9310F">
        <w:rPr>
          <w:sz w:val="24"/>
          <w:szCs w:val="24"/>
          <w:lang w:val="ru-RU"/>
        </w:rPr>
        <w:t>в соответствующей главе которых, мы познакомимся и с ним</w:t>
      </w:r>
      <w:r w:rsidR="001E1E6A" w:rsidRPr="00D9310F">
        <w:rPr>
          <w:sz w:val="24"/>
          <w:szCs w:val="24"/>
          <w:lang w:val="ru-RU"/>
        </w:rPr>
        <w:t>.</w:t>
      </w:r>
      <w:r w:rsidRPr="00D9310F">
        <w:rPr>
          <w:b/>
          <w:bCs/>
          <w:sz w:val="24"/>
          <w:szCs w:val="24"/>
          <w:lang w:val="ru-RU"/>
        </w:rPr>
        <w:t xml:space="preserve"> </w:t>
      </w:r>
    </w:p>
    <w:p w14:paraId="47C07DAF" w14:textId="77777777" w:rsidR="00CD79BF" w:rsidRPr="00CD79BF" w:rsidRDefault="00CD79BF" w:rsidP="00CD79BF">
      <w:pPr>
        <w:pStyle w:val="ListParagraph"/>
        <w:rPr>
          <w:sz w:val="24"/>
          <w:szCs w:val="24"/>
          <w:lang w:val="ru-RU"/>
        </w:rPr>
      </w:pPr>
    </w:p>
    <w:p w14:paraId="6541C475" w14:textId="271ABC8F" w:rsidR="00CD79BF" w:rsidRPr="006B4504" w:rsidRDefault="00CD79BF" w:rsidP="00CD79BF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Современные знаки препинания.</w:t>
      </w:r>
    </w:p>
    <w:p w14:paraId="2876810E" w14:textId="77777777" w:rsidR="00CD79BF" w:rsidRPr="00D9310F" w:rsidRDefault="00CD79BF" w:rsidP="00D93B16">
      <w:pPr>
        <w:pStyle w:val="ListParagraph"/>
        <w:rPr>
          <w:b/>
          <w:bCs/>
          <w:sz w:val="24"/>
          <w:szCs w:val="24"/>
          <w:lang w:val="ru-RU"/>
        </w:rPr>
      </w:pPr>
    </w:p>
    <w:p w14:paraId="75E25695" w14:textId="484A4E99" w:rsidR="00CD484F" w:rsidRPr="0004412C" w:rsidRDefault="003017C4" w:rsidP="003017C4">
      <w:pPr>
        <w:rPr>
          <w:sz w:val="24"/>
          <w:szCs w:val="24"/>
          <w:rtl/>
          <w:lang w:val="ru-RU"/>
        </w:rPr>
      </w:pPr>
      <w:r w:rsidRPr="0004412C">
        <w:rPr>
          <w:sz w:val="24"/>
          <w:szCs w:val="24"/>
          <w:lang w:val="ru-RU"/>
        </w:rPr>
        <w:t>------------------------------------------</w:t>
      </w:r>
    </w:p>
    <w:p w14:paraId="4A2E3797" w14:textId="74688159" w:rsidR="00420152" w:rsidRPr="00D9310F" w:rsidRDefault="00420152" w:rsidP="004949D5">
      <w:pPr>
        <w:pStyle w:val="ListParagraph"/>
        <w:spacing w:line="276" w:lineRule="auto"/>
        <w:ind w:left="0"/>
        <w:rPr>
          <w:b/>
          <w:bCs/>
          <w:sz w:val="26"/>
          <w:szCs w:val="26"/>
          <w:lang w:val="ru-RU"/>
        </w:rPr>
      </w:pPr>
      <w:r w:rsidRPr="00D9310F">
        <w:rPr>
          <w:b/>
          <w:bCs/>
          <w:sz w:val="26"/>
          <w:szCs w:val="26"/>
          <w:lang w:val="ru-RU"/>
        </w:rPr>
        <w:t>Т</w:t>
      </w:r>
      <w:r w:rsidR="006869FD" w:rsidRPr="00D9310F">
        <w:rPr>
          <w:b/>
          <w:bCs/>
          <w:sz w:val="26"/>
          <w:szCs w:val="26"/>
          <w:lang w:val="ru-RU"/>
        </w:rPr>
        <w:t xml:space="preserve">екст произведения и </w:t>
      </w:r>
      <w:r w:rsidR="00E73831" w:rsidRPr="00D9310F">
        <w:rPr>
          <w:b/>
          <w:bCs/>
          <w:sz w:val="26"/>
          <w:szCs w:val="26"/>
          <w:lang w:val="ru-RU"/>
        </w:rPr>
        <w:t>Знаки О</w:t>
      </w:r>
      <w:r w:rsidR="006869FD" w:rsidRPr="00D9310F">
        <w:rPr>
          <w:b/>
          <w:bCs/>
          <w:sz w:val="26"/>
          <w:szCs w:val="26"/>
          <w:lang w:val="ru-RU"/>
        </w:rPr>
        <w:t>гласовк</w:t>
      </w:r>
      <w:r w:rsidRPr="00D9310F">
        <w:rPr>
          <w:b/>
          <w:bCs/>
          <w:sz w:val="26"/>
          <w:szCs w:val="26"/>
          <w:lang w:val="ru-RU"/>
        </w:rPr>
        <w:t>и</w:t>
      </w:r>
    </w:p>
    <w:p w14:paraId="714C1279" w14:textId="7377EC9C" w:rsidR="00A22135" w:rsidRPr="00D9310F" w:rsidRDefault="00420152" w:rsidP="001E19AA">
      <w:pPr>
        <w:pStyle w:val="ListParagraph"/>
        <w:ind w:left="0"/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>К</w:t>
      </w:r>
      <w:r w:rsidR="00663F8C" w:rsidRPr="00D9310F">
        <w:rPr>
          <w:sz w:val="24"/>
          <w:szCs w:val="24"/>
          <w:lang w:val="ru-RU"/>
        </w:rPr>
        <w:t>ак</w:t>
      </w:r>
      <w:r w:rsidR="006869FD" w:rsidRPr="00D9310F">
        <w:rPr>
          <w:sz w:val="24"/>
          <w:szCs w:val="24"/>
          <w:lang w:val="ru-RU"/>
        </w:rPr>
        <w:t xml:space="preserve"> </w:t>
      </w:r>
      <w:r w:rsidR="00DB02CF" w:rsidRPr="00D9310F">
        <w:rPr>
          <w:sz w:val="24"/>
          <w:szCs w:val="24"/>
          <w:lang w:val="ru-RU"/>
        </w:rPr>
        <w:t>в</w:t>
      </w:r>
      <w:r w:rsidR="00663F8C" w:rsidRPr="00D9310F">
        <w:rPr>
          <w:sz w:val="24"/>
          <w:szCs w:val="24"/>
          <w:lang w:val="ru-RU"/>
        </w:rPr>
        <w:t>ы уже</w:t>
      </w:r>
      <w:r w:rsidRPr="00D9310F">
        <w:rPr>
          <w:sz w:val="24"/>
          <w:szCs w:val="24"/>
          <w:lang w:val="ru-RU"/>
        </w:rPr>
        <w:t>, вероятно,</w:t>
      </w:r>
      <w:r w:rsidR="00663F8C" w:rsidRPr="00D9310F">
        <w:rPr>
          <w:sz w:val="24"/>
          <w:szCs w:val="24"/>
          <w:lang w:val="ru-RU"/>
        </w:rPr>
        <w:t xml:space="preserve"> поняли, первое, о чём нам </w:t>
      </w:r>
      <w:r w:rsidRPr="00D9310F">
        <w:rPr>
          <w:sz w:val="24"/>
          <w:szCs w:val="24"/>
          <w:lang w:val="ru-RU"/>
        </w:rPr>
        <w:t>стоит</w:t>
      </w:r>
      <w:r w:rsidR="00663F8C" w:rsidRPr="00D9310F">
        <w:rPr>
          <w:sz w:val="24"/>
          <w:szCs w:val="24"/>
          <w:lang w:val="ru-RU"/>
        </w:rPr>
        <w:t xml:space="preserve"> позаботиться, </w:t>
      </w:r>
      <w:r w:rsidRPr="00D9310F">
        <w:rPr>
          <w:sz w:val="24"/>
          <w:szCs w:val="24"/>
          <w:lang w:val="ru-RU"/>
        </w:rPr>
        <w:t>если это представляется возможным</w:t>
      </w:r>
      <w:r w:rsidR="00663F8C" w:rsidRPr="00D9310F">
        <w:rPr>
          <w:sz w:val="24"/>
          <w:szCs w:val="24"/>
          <w:lang w:val="ru-RU"/>
        </w:rPr>
        <w:t xml:space="preserve"> – о достоверности и качестве источника. К сожалению, сейчас это ещё не совсем ясно, но в дальнейшем, надеюсь станет возможным чёткое определение корректности первоисточников с точки зрения определений музыкальных систем. Когда и где «исчезали» эти знания (или, </w:t>
      </w:r>
      <w:r w:rsidR="00DB02CF" w:rsidRPr="00D9310F">
        <w:rPr>
          <w:sz w:val="24"/>
          <w:szCs w:val="24"/>
          <w:lang w:val="ru-RU"/>
        </w:rPr>
        <w:t>намерение наших мудрецов</w:t>
      </w:r>
      <w:r w:rsidR="00663F8C" w:rsidRPr="00D9310F">
        <w:rPr>
          <w:sz w:val="24"/>
          <w:szCs w:val="24"/>
          <w:lang w:val="ru-RU"/>
        </w:rPr>
        <w:t xml:space="preserve"> с нами им делиться</w:t>
      </w:r>
      <w:r w:rsidR="001E19AA" w:rsidRPr="00D9310F">
        <w:rPr>
          <w:sz w:val="24"/>
          <w:szCs w:val="24"/>
          <w:lang w:val="ru-RU"/>
        </w:rPr>
        <w:t>)</w:t>
      </w:r>
      <w:r w:rsidR="00663F8C" w:rsidRPr="00D9310F">
        <w:rPr>
          <w:sz w:val="24"/>
          <w:szCs w:val="24"/>
          <w:lang w:val="ru-RU"/>
        </w:rPr>
        <w:t xml:space="preserve"> будет становиться ясным с опытом реконструкции материалов. А пока, мы </w:t>
      </w:r>
      <w:r w:rsidR="002371E6">
        <w:rPr>
          <w:sz w:val="24"/>
          <w:szCs w:val="24"/>
          <w:lang w:val="ru-RU"/>
        </w:rPr>
        <w:t>будем</w:t>
      </w:r>
      <w:r w:rsidR="00663F8C" w:rsidRPr="00D9310F">
        <w:rPr>
          <w:sz w:val="24"/>
          <w:szCs w:val="24"/>
          <w:lang w:val="ru-RU"/>
        </w:rPr>
        <w:t xml:space="preserve"> базироваться на том, что есть, и… – ремонтировать его</w:t>
      </w:r>
      <w:r w:rsidR="005D6274" w:rsidRPr="00D9310F">
        <w:rPr>
          <w:rFonts w:hint="cs"/>
          <w:sz w:val="24"/>
          <w:szCs w:val="24"/>
          <w:rtl/>
          <w:lang w:val="ru-RU"/>
        </w:rPr>
        <w:t xml:space="preserve"> </w:t>
      </w:r>
      <w:r w:rsidR="005D6274" w:rsidRPr="00D9310F">
        <w:rPr>
          <w:sz w:val="24"/>
          <w:szCs w:val="24"/>
          <w:lang w:val="ru-RU"/>
        </w:rPr>
        <w:t>нотацию</w:t>
      </w:r>
      <w:r w:rsidR="00663F8C" w:rsidRPr="00D9310F">
        <w:rPr>
          <w:sz w:val="24"/>
          <w:szCs w:val="24"/>
          <w:lang w:val="ru-RU"/>
        </w:rPr>
        <w:t xml:space="preserve">, если мы оказались </w:t>
      </w:r>
      <w:r w:rsidR="005D6274" w:rsidRPr="00D9310F">
        <w:rPr>
          <w:sz w:val="24"/>
          <w:szCs w:val="24"/>
          <w:lang w:val="ru-RU"/>
        </w:rPr>
        <w:t>правы в обнаружении ошибки</w:t>
      </w:r>
      <w:r w:rsidR="00DD7955" w:rsidRPr="00D9310F">
        <w:rPr>
          <w:sz w:val="24"/>
          <w:szCs w:val="24"/>
          <w:lang w:val="ru-RU"/>
        </w:rPr>
        <w:t>, впрочем,</w:t>
      </w:r>
      <w:r w:rsidR="00663F8C" w:rsidRPr="00D9310F">
        <w:rPr>
          <w:sz w:val="24"/>
          <w:szCs w:val="24"/>
          <w:lang w:val="ru-RU"/>
        </w:rPr>
        <w:t xml:space="preserve"> </w:t>
      </w:r>
      <w:r w:rsidR="00DD7955" w:rsidRPr="00D9310F">
        <w:rPr>
          <w:sz w:val="24"/>
          <w:szCs w:val="24"/>
          <w:lang w:val="ru-RU"/>
        </w:rPr>
        <w:t>и</w:t>
      </w:r>
      <w:r w:rsidR="00663F8C" w:rsidRPr="00D9310F">
        <w:rPr>
          <w:sz w:val="24"/>
          <w:szCs w:val="24"/>
          <w:lang w:val="ru-RU"/>
        </w:rPr>
        <w:t xml:space="preserve">сходя из </w:t>
      </w:r>
      <w:r w:rsidR="00194124" w:rsidRPr="00D9310F">
        <w:rPr>
          <w:sz w:val="24"/>
          <w:szCs w:val="24"/>
          <w:lang w:val="ru-RU"/>
        </w:rPr>
        <w:t>существующего уже такого опыта</w:t>
      </w:r>
      <w:r w:rsidR="00663F8C" w:rsidRPr="00D9310F">
        <w:rPr>
          <w:sz w:val="24"/>
          <w:szCs w:val="24"/>
          <w:lang w:val="ru-RU"/>
        </w:rPr>
        <w:t xml:space="preserve">, </w:t>
      </w:r>
      <w:r w:rsidR="00194124" w:rsidRPr="00D9310F">
        <w:rPr>
          <w:sz w:val="24"/>
          <w:szCs w:val="24"/>
          <w:lang w:val="ru-RU"/>
        </w:rPr>
        <w:t>есть большая вероятность, что</w:t>
      </w:r>
      <w:r w:rsidR="00663F8C" w:rsidRPr="00D9310F">
        <w:rPr>
          <w:sz w:val="24"/>
          <w:szCs w:val="24"/>
          <w:lang w:val="ru-RU"/>
        </w:rPr>
        <w:t xml:space="preserve"> в таких случаях, вы сможете </w:t>
      </w:r>
      <w:r w:rsidR="00194124" w:rsidRPr="00D9310F">
        <w:rPr>
          <w:sz w:val="24"/>
          <w:szCs w:val="24"/>
          <w:lang w:val="ru-RU"/>
        </w:rPr>
        <w:t xml:space="preserve">найти </w:t>
      </w:r>
      <w:r w:rsidR="00663F8C" w:rsidRPr="00D9310F">
        <w:rPr>
          <w:sz w:val="24"/>
          <w:szCs w:val="24"/>
          <w:lang w:val="ru-RU"/>
        </w:rPr>
        <w:t xml:space="preserve">корректный альтернативный </w:t>
      </w:r>
      <w:r w:rsidR="00194124" w:rsidRPr="00D9310F">
        <w:rPr>
          <w:sz w:val="24"/>
          <w:szCs w:val="24"/>
          <w:lang w:val="ru-RU"/>
        </w:rPr>
        <w:t xml:space="preserve">античный </w:t>
      </w:r>
      <w:r w:rsidR="00663F8C" w:rsidRPr="00D9310F">
        <w:rPr>
          <w:sz w:val="24"/>
          <w:szCs w:val="24"/>
          <w:lang w:val="ru-RU"/>
        </w:rPr>
        <w:t>материал.</w:t>
      </w:r>
      <w:r w:rsidR="00194124" w:rsidRPr="00D9310F">
        <w:rPr>
          <w:sz w:val="24"/>
          <w:szCs w:val="24"/>
          <w:lang w:val="ru-RU"/>
        </w:rPr>
        <w:t xml:space="preserve"> В любом случае, </w:t>
      </w:r>
      <w:r w:rsidR="00105547" w:rsidRPr="00D9310F">
        <w:rPr>
          <w:b/>
          <w:bCs/>
          <w:i/>
          <w:iCs/>
          <w:sz w:val="24"/>
          <w:szCs w:val="24"/>
          <w:lang w:val="ru-RU"/>
        </w:rPr>
        <w:t>то,</w:t>
      </w:r>
      <w:r w:rsidR="00194124" w:rsidRPr="00D9310F">
        <w:rPr>
          <w:b/>
          <w:bCs/>
          <w:i/>
          <w:iCs/>
          <w:sz w:val="24"/>
          <w:szCs w:val="24"/>
          <w:lang w:val="ru-RU"/>
        </w:rPr>
        <w:t xml:space="preserve"> что нам следует делать с нашим самым доверительным текстом и его огласовками, это – чётко следовать (а лучше владеть) абсолютно всем правилам и нюансам его точного произношения, в соответствии с восточным, предпочтительно иранским или иракским </w:t>
      </w:r>
      <w:r w:rsidR="00105547" w:rsidRPr="00D9310F">
        <w:rPr>
          <w:b/>
          <w:bCs/>
          <w:i/>
          <w:iCs/>
          <w:sz w:val="24"/>
          <w:szCs w:val="24"/>
          <w:lang w:val="ru-RU"/>
        </w:rPr>
        <w:t>диалектом</w:t>
      </w:r>
      <w:r w:rsidR="00194124" w:rsidRPr="00D9310F">
        <w:rPr>
          <w:sz w:val="24"/>
          <w:szCs w:val="24"/>
          <w:lang w:val="ru-RU"/>
        </w:rPr>
        <w:t xml:space="preserve">. Это касается, как мы уже </w:t>
      </w:r>
      <w:r w:rsidR="00105547" w:rsidRPr="00D9310F">
        <w:rPr>
          <w:sz w:val="24"/>
          <w:szCs w:val="24"/>
          <w:lang w:val="ru-RU"/>
        </w:rPr>
        <w:t>подчёркивали</w:t>
      </w:r>
      <w:r w:rsidR="00194124" w:rsidRPr="00D9310F">
        <w:rPr>
          <w:sz w:val="24"/>
          <w:szCs w:val="24"/>
          <w:lang w:val="ru-RU"/>
        </w:rPr>
        <w:t xml:space="preserve">, </w:t>
      </w:r>
      <w:r w:rsidR="001E19AA" w:rsidRPr="00D9310F">
        <w:rPr>
          <w:sz w:val="24"/>
          <w:szCs w:val="24"/>
          <w:lang w:val="ru-RU"/>
        </w:rPr>
        <w:t xml:space="preserve">в основном, </w:t>
      </w:r>
      <w:r w:rsidR="00194124" w:rsidRPr="00D9310F">
        <w:rPr>
          <w:sz w:val="24"/>
          <w:szCs w:val="24"/>
          <w:lang w:val="ru-RU"/>
        </w:rPr>
        <w:t>ударени</w:t>
      </w:r>
      <w:r w:rsidR="00105547" w:rsidRPr="00D9310F">
        <w:rPr>
          <w:sz w:val="24"/>
          <w:szCs w:val="24"/>
          <w:lang w:val="ru-RU"/>
        </w:rPr>
        <w:t>я</w:t>
      </w:r>
      <w:r w:rsidR="00194124" w:rsidRPr="00D9310F">
        <w:rPr>
          <w:sz w:val="24"/>
          <w:szCs w:val="24"/>
          <w:lang w:val="ru-RU"/>
        </w:rPr>
        <w:t xml:space="preserve"> слов, </w:t>
      </w:r>
      <w:r w:rsidR="00105547" w:rsidRPr="00D9310F">
        <w:rPr>
          <w:sz w:val="24"/>
          <w:szCs w:val="24"/>
          <w:lang w:val="ru-RU"/>
        </w:rPr>
        <w:t>но равнозначно значимыми, для музыкальной расшифровки, могут оказаться и самые посредственные «апострофы»</w:t>
      </w:r>
      <w:r w:rsidR="00C1685E" w:rsidRPr="00D9310F">
        <w:rPr>
          <w:sz w:val="24"/>
          <w:szCs w:val="24"/>
          <w:lang w:val="ru-RU"/>
        </w:rPr>
        <w:t xml:space="preserve"> в произношении согласных</w:t>
      </w:r>
      <w:r w:rsidR="00105547" w:rsidRPr="00D9310F">
        <w:rPr>
          <w:sz w:val="24"/>
          <w:szCs w:val="24"/>
          <w:lang w:val="ru-RU"/>
        </w:rPr>
        <w:t xml:space="preserve">, и </w:t>
      </w:r>
      <w:r w:rsidR="00C1685E" w:rsidRPr="00D9310F">
        <w:rPr>
          <w:sz w:val="24"/>
          <w:szCs w:val="24"/>
          <w:lang w:val="ru-RU"/>
        </w:rPr>
        <w:t xml:space="preserve">характерное </w:t>
      </w:r>
      <w:r w:rsidR="00105547" w:rsidRPr="00D9310F">
        <w:rPr>
          <w:sz w:val="24"/>
          <w:szCs w:val="24"/>
          <w:lang w:val="ru-RU"/>
        </w:rPr>
        <w:t>«</w:t>
      </w:r>
      <w:r w:rsidR="001E19AA" w:rsidRPr="00D9310F">
        <w:rPr>
          <w:sz w:val="24"/>
          <w:szCs w:val="24"/>
          <w:lang w:val="ru-RU"/>
        </w:rPr>
        <w:t>продлённое</w:t>
      </w:r>
      <w:r w:rsidR="00105547" w:rsidRPr="00D9310F">
        <w:rPr>
          <w:sz w:val="24"/>
          <w:szCs w:val="24"/>
          <w:lang w:val="ru-RU"/>
        </w:rPr>
        <w:t xml:space="preserve">» </w:t>
      </w:r>
      <w:r w:rsidR="00C1685E" w:rsidRPr="00D9310F">
        <w:rPr>
          <w:sz w:val="24"/>
          <w:szCs w:val="24"/>
          <w:lang w:val="ru-RU"/>
        </w:rPr>
        <w:t xml:space="preserve">произношение некоторых </w:t>
      </w:r>
      <w:r w:rsidR="00105547" w:rsidRPr="00D9310F">
        <w:rPr>
          <w:sz w:val="24"/>
          <w:szCs w:val="24"/>
          <w:lang w:val="ru-RU"/>
        </w:rPr>
        <w:t>гласны</w:t>
      </w:r>
      <w:r w:rsidR="00C1685E" w:rsidRPr="00D9310F">
        <w:rPr>
          <w:sz w:val="24"/>
          <w:szCs w:val="24"/>
          <w:lang w:val="ru-RU"/>
        </w:rPr>
        <w:t>х букв</w:t>
      </w:r>
      <w:r w:rsidR="00105547" w:rsidRPr="00D9310F">
        <w:rPr>
          <w:sz w:val="24"/>
          <w:szCs w:val="24"/>
          <w:lang w:val="ru-RU"/>
        </w:rPr>
        <w:t>.</w:t>
      </w:r>
    </w:p>
    <w:p w14:paraId="5F86F4DA" w14:textId="58BC283F" w:rsidR="00C1685E" w:rsidRPr="00D9310F" w:rsidRDefault="004949D5" w:rsidP="006869FD">
      <w:pPr>
        <w:pStyle w:val="ListParagraph"/>
        <w:ind w:left="0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Обычно,</w:t>
      </w:r>
      <w:r w:rsidR="001E19AA" w:rsidRPr="00D9310F">
        <w:rPr>
          <w:sz w:val="24"/>
          <w:szCs w:val="24"/>
          <w:lang w:val="ru-RU"/>
        </w:rPr>
        <w:t xml:space="preserve"> т</w:t>
      </w:r>
      <w:r w:rsidR="00BC260C" w:rsidRPr="00D9310F">
        <w:rPr>
          <w:sz w:val="24"/>
          <w:szCs w:val="24"/>
          <w:lang w:val="ru-RU"/>
        </w:rPr>
        <w:t>ак</w:t>
      </w:r>
      <w:r w:rsidR="001E19AA" w:rsidRPr="00D9310F">
        <w:rPr>
          <w:sz w:val="24"/>
          <w:szCs w:val="24"/>
          <w:lang w:val="ru-RU"/>
        </w:rPr>
        <w:t>ое «продление» - не этнический каприз, а музыкальное требование</w:t>
      </w:r>
      <w:r w:rsidR="00BC260C" w:rsidRPr="00D9310F">
        <w:rPr>
          <w:sz w:val="24"/>
          <w:szCs w:val="24"/>
          <w:lang w:val="ru-RU"/>
        </w:rPr>
        <w:t>,</w:t>
      </w:r>
      <w:r w:rsidR="00C1685E" w:rsidRPr="00D9310F">
        <w:rPr>
          <w:sz w:val="24"/>
          <w:szCs w:val="24"/>
          <w:lang w:val="ru-RU"/>
        </w:rPr>
        <w:t xml:space="preserve"> </w:t>
      </w:r>
      <w:r w:rsidR="001E19AA" w:rsidRPr="00D9310F">
        <w:rPr>
          <w:sz w:val="24"/>
          <w:szCs w:val="24"/>
          <w:lang w:val="ru-RU"/>
        </w:rPr>
        <w:t xml:space="preserve">отражённое </w:t>
      </w:r>
      <w:r>
        <w:rPr>
          <w:sz w:val="24"/>
          <w:szCs w:val="24"/>
          <w:lang w:val="ru-RU"/>
        </w:rPr>
        <w:t>соответствующей принципиальной символической характерностью</w:t>
      </w:r>
      <w:r w:rsidR="001E19AA" w:rsidRPr="00D9310F">
        <w:rPr>
          <w:sz w:val="24"/>
          <w:szCs w:val="24"/>
          <w:lang w:val="ru-RU"/>
        </w:rPr>
        <w:t xml:space="preserve">. Она же и является </w:t>
      </w:r>
      <w:r>
        <w:rPr>
          <w:sz w:val="24"/>
          <w:szCs w:val="24"/>
          <w:lang w:val="ru-RU"/>
        </w:rPr>
        <w:t xml:space="preserve">- </w:t>
      </w:r>
      <w:r w:rsidR="001E19AA" w:rsidRPr="00D9310F">
        <w:rPr>
          <w:sz w:val="24"/>
          <w:szCs w:val="24"/>
          <w:lang w:val="ru-RU"/>
        </w:rPr>
        <w:t>первым</w:t>
      </w:r>
      <w:r w:rsidR="00C1685E" w:rsidRPr="004949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нашим</w:t>
      </w:r>
      <w:r w:rsidR="00C1685E" w:rsidRPr="004949D5">
        <w:rPr>
          <w:sz w:val="24"/>
          <w:szCs w:val="24"/>
          <w:lang w:val="ru-RU"/>
        </w:rPr>
        <w:t xml:space="preserve"> систематически</w:t>
      </w:r>
      <w:r w:rsidR="001E19AA" w:rsidRPr="004949D5">
        <w:rPr>
          <w:sz w:val="24"/>
          <w:szCs w:val="24"/>
          <w:lang w:val="ru-RU"/>
        </w:rPr>
        <w:t>м</w:t>
      </w:r>
      <w:r w:rsidR="00C1685E" w:rsidRPr="00D9310F">
        <w:rPr>
          <w:i/>
          <w:iCs/>
          <w:sz w:val="24"/>
          <w:szCs w:val="24"/>
          <w:lang w:val="ru-RU"/>
        </w:rPr>
        <w:t xml:space="preserve"> </w:t>
      </w:r>
      <w:r w:rsidR="00C1685E" w:rsidRPr="00D9310F">
        <w:rPr>
          <w:sz w:val="24"/>
          <w:szCs w:val="24"/>
          <w:lang w:val="ru-RU"/>
        </w:rPr>
        <w:t>принцип</w:t>
      </w:r>
      <w:r w:rsidR="001E19AA" w:rsidRPr="00D9310F">
        <w:rPr>
          <w:sz w:val="24"/>
          <w:szCs w:val="24"/>
          <w:lang w:val="ru-RU"/>
        </w:rPr>
        <w:t>ом</w:t>
      </w:r>
      <w:r w:rsidR="00C1685E" w:rsidRPr="00D9310F">
        <w:rPr>
          <w:sz w:val="24"/>
          <w:szCs w:val="24"/>
          <w:lang w:val="ru-RU"/>
        </w:rPr>
        <w:t xml:space="preserve"> –</w:t>
      </w:r>
      <w:r w:rsidR="00C1685E" w:rsidRPr="00D9310F">
        <w:rPr>
          <w:i/>
          <w:iCs/>
          <w:sz w:val="24"/>
          <w:szCs w:val="24"/>
          <w:lang w:val="ru-RU"/>
        </w:rPr>
        <w:t xml:space="preserve"> 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всё, что в </w:t>
      </w:r>
      <w:r w:rsidR="001E19AA" w:rsidRPr="00D9310F">
        <w:rPr>
          <w:b/>
          <w:bCs/>
          <w:i/>
          <w:iCs/>
          <w:sz w:val="24"/>
          <w:szCs w:val="24"/>
          <w:lang w:val="ru-RU"/>
        </w:rPr>
        <w:t>достоверных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 источниках написано «жирным» шрифтом, должно быть</w:t>
      </w:r>
      <w:r w:rsidR="001E19AA" w:rsidRPr="00D9310F">
        <w:rPr>
          <w:b/>
          <w:bCs/>
          <w:i/>
          <w:iCs/>
          <w:sz w:val="24"/>
          <w:szCs w:val="24"/>
          <w:lang w:val="ru-RU"/>
        </w:rPr>
        <w:t xml:space="preserve"> акцентированно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1E19AA" w:rsidRPr="00D9310F">
        <w:rPr>
          <w:b/>
          <w:bCs/>
          <w:i/>
          <w:iCs/>
          <w:sz w:val="24"/>
          <w:szCs w:val="24"/>
          <w:lang w:val="ru-RU"/>
        </w:rPr>
        <w:t>и «продлено» в исполнении</w:t>
      </w:r>
      <w:r w:rsidR="002E46A3" w:rsidRPr="00D9310F">
        <w:rPr>
          <w:b/>
          <w:bCs/>
          <w:i/>
          <w:iCs/>
          <w:sz w:val="24"/>
          <w:szCs w:val="24"/>
          <w:lang w:val="ru-RU"/>
        </w:rPr>
        <w:t>:</w:t>
      </w:r>
    </w:p>
    <w:p w14:paraId="583059F8" w14:textId="77777777" w:rsidR="002E46A3" w:rsidRPr="00D9310F" w:rsidRDefault="002E46A3" w:rsidP="006869FD">
      <w:pPr>
        <w:pStyle w:val="ListParagraph"/>
        <w:ind w:left="0"/>
        <w:rPr>
          <w:b/>
          <w:bCs/>
          <w:sz w:val="24"/>
          <w:szCs w:val="24"/>
          <w:lang w:val="ru-RU"/>
        </w:rPr>
      </w:pPr>
    </w:p>
    <w:p w14:paraId="0B5E4145" w14:textId="65EAC692" w:rsidR="002B2B7F" w:rsidRPr="00D9310F" w:rsidRDefault="00712E29" w:rsidP="005E4586">
      <w:pPr>
        <w:pStyle w:val="ListParagraph"/>
        <w:numPr>
          <w:ilvl w:val="0"/>
          <w:numId w:val="14"/>
        </w:numPr>
        <w:rPr>
          <w:b/>
          <w:bCs/>
          <w:i/>
          <w:iCs/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Н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ота, соответствующая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отдельной 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«жирной» </w:t>
      </w:r>
      <w:r w:rsidRPr="00D9310F">
        <w:rPr>
          <w:b/>
          <w:bCs/>
          <w:i/>
          <w:iCs/>
          <w:sz w:val="24"/>
          <w:szCs w:val="24"/>
          <w:lang w:val="ru-RU"/>
        </w:rPr>
        <w:t>о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>гласовке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(утолщённ</w:t>
      </w:r>
      <w:r w:rsidR="002B2B7F" w:rsidRPr="00D9310F">
        <w:rPr>
          <w:b/>
          <w:bCs/>
          <w:i/>
          <w:iCs/>
          <w:sz w:val="24"/>
          <w:szCs w:val="24"/>
          <w:lang w:val="ru-RU"/>
        </w:rPr>
        <w:t>ому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символ</w:t>
      </w:r>
      <w:r w:rsidR="002B2B7F" w:rsidRPr="00D9310F">
        <w:rPr>
          <w:b/>
          <w:bCs/>
          <w:i/>
          <w:iCs/>
          <w:sz w:val="24"/>
          <w:szCs w:val="24"/>
          <w:lang w:val="ru-RU"/>
        </w:rPr>
        <w:t>у</w:t>
      </w:r>
      <w:r w:rsidRPr="00D9310F">
        <w:rPr>
          <w:b/>
          <w:bCs/>
          <w:i/>
          <w:iCs/>
          <w:sz w:val="24"/>
          <w:szCs w:val="24"/>
          <w:lang w:val="ru-RU"/>
        </w:rPr>
        <w:t>)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, или букве (в случае согласной, это </w:t>
      </w:r>
      <w:r w:rsidR="002B2B7F" w:rsidRPr="00D9310F">
        <w:rPr>
          <w:b/>
          <w:bCs/>
          <w:i/>
          <w:iCs/>
          <w:sz w:val="24"/>
          <w:szCs w:val="24"/>
          <w:lang w:val="ru-RU"/>
        </w:rPr>
        <w:t>может быть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 и </w:t>
      </w:r>
      <w:r w:rsidRPr="00D9310F">
        <w:rPr>
          <w:b/>
          <w:bCs/>
          <w:i/>
          <w:iCs/>
          <w:sz w:val="24"/>
          <w:szCs w:val="24"/>
          <w:lang w:val="ru-RU"/>
        </w:rPr>
        <w:t>она, и огласовка под ней</w:t>
      </w:r>
      <w:r w:rsidR="00C1685E" w:rsidRPr="00D9310F">
        <w:rPr>
          <w:b/>
          <w:bCs/>
          <w:i/>
          <w:iCs/>
          <w:sz w:val="24"/>
          <w:szCs w:val="24"/>
          <w:lang w:val="ru-RU"/>
        </w:rPr>
        <w:t xml:space="preserve">),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всякого </w:t>
      </w:r>
      <w:r w:rsidR="00107E5C" w:rsidRPr="00D9310F">
        <w:rPr>
          <w:b/>
          <w:bCs/>
          <w:i/>
          <w:iCs/>
          <w:sz w:val="24"/>
          <w:szCs w:val="24"/>
          <w:lang w:val="ru-RU"/>
        </w:rPr>
        <w:t>слова</w:t>
      </w:r>
      <w:r w:rsidRPr="00D9310F">
        <w:rPr>
          <w:b/>
          <w:bCs/>
          <w:i/>
          <w:iCs/>
          <w:sz w:val="24"/>
          <w:szCs w:val="24"/>
          <w:lang w:val="ru-RU"/>
        </w:rPr>
        <w:t>,</w:t>
      </w:r>
      <w:r w:rsidR="00F578EB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2B2B7F" w:rsidRPr="00D9310F">
        <w:rPr>
          <w:b/>
          <w:bCs/>
          <w:i/>
          <w:iCs/>
          <w:sz w:val="24"/>
          <w:szCs w:val="24"/>
          <w:lang w:val="ru-RU"/>
        </w:rPr>
        <w:t xml:space="preserve">должна быть акцентирована и продлена в звучании дольше других. </w:t>
      </w:r>
      <w:r w:rsidR="002B2B7F" w:rsidRPr="00D9310F">
        <w:rPr>
          <w:sz w:val="24"/>
          <w:szCs w:val="24"/>
          <w:lang w:val="ru-RU"/>
        </w:rPr>
        <w:t xml:space="preserve">Время такого «продления» не однозначно, и иногда может быть незначительным, как в случаях, если такая нота находится в слове-комбинации, написанной через «дефис» (см. ниже), но иногда, </w:t>
      </w:r>
      <w:r w:rsidR="002E2AFB" w:rsidRPr="00D9310F">
        <w:rPr>
          <w:sz w:val="24"/>
          <w:szCs w:val="24"/>
          <w:lang w:val="ru-RU"/>
        </w:rPr>
        <w:t>имеется в виду определённое</w:t>
      </w:r>
      <w:r w:rsidR="002B2B7F" w:rsidRPr="00D9310F">
        <w:rPr>
          <w:sz w:val="24"/>
          <w:szCs w:val="24"/>
          <w:lang w:val="ru-RU"/>
        </w:rPr>
        <w:t xml:space="preserve"> </w:t>
      </w:r>
      <w:r w:rsidR="002E2AFB" w:rsidRPr="00D9310F">
        <w:rPr>
          <w:sz w:val="24"/>
          <w:szCs w:val="24"/>
          <w:lang w:val="ru-RU"/>
        </w:rPr>
        <w:t xml:space="preserve">её продление - ровно вдвое, по отношению к остальным. </w:t>
      </w:r>
      <w:r w:rsidR="005E4586" w:rsidRPr="00D9310F">
        <w:rPr>
          <w:sz w:val="24"/>
          <w:szCs w:val="24"/>
          <w:lang w:val="ru-RU"/>
        </w:rPr>
        <w:t>Особое внимание в таких случаях, требуется, как раз в ситуации присутствия дополнительной системы («Тэамэй Микра»), так как, в них существует отдельный символ для увеличения длительности вдвое, а как мы уже говорили, в данно</w:t>
      </w:r>
      <w:r w:rsidR="002371E6">
        <w:rPr>
          <w:sz w:val="24"/>
          <w:szCs w:val="24"/>
          <w:lang w:val="ru-RU"/>
        </w:rPr>
        <w:t>м случае,</w:t>
      </w:r>
      <w:r w:rsidR="005E4586" w:rsidRPr="00D9310F">
        <w:rPr>
          <w:sz w:val="24"/>
          <w:szCs w:val="24"/>
          <w:lang w:val="ru-RU"/>
        </w:rPr>
        <w:t xml:space="preserve"> он не будет ими использован (не дублируя функций «ниже-ранговой» системы). Точно</w:t>
      </w:r>
      <w:r w:rsidR="002371E6">
        <w:rPr>
          <w:sz w:val="24"/>
          <w:szCs w:val="24"/>
          <w:lang w:val="ru-RU"/>
        </w:rPr>
        <w:t>е</w:t>
      </w:r>
      <w:r w:rsidR="005E4586" w:rsidRPr="00D9310F">
        <w:rPr>
          <w:sz w:val="24"/>
          <w:szCs w:val="24"/>
          <w:lang w:val="ru-RU"/>
        </w:rPr>
        <w:t xml:space="preserve"> значение, в рамках данной системы,</w:t>
      </w:r>
      <w:r w:rsidR="002E2AFB" w:rsidRPr="00D9310F">
        <w:rPr>
          <w:sz w:val="24"/>
          <w:szCs w:val="24"/>
          <w:lang w:val="ru-RU"/>
        </w:rPr>
        <w:t xml:space="preserve"> может быть </w:t>
      </w:r>
      <w:r w:rsidR="005E4586" w:rsidRPr="00D9310F">
        <w:rPr>
          <w:sz w:val="24"/>
          <w:szCs w:val="24"/>
          <w:lang w:val="ru-RU"/>
        </w:rPr>
        <w:t>найдено только</w:t>
      </w:r>
      <w:r w:rsidR="002E2AFB" w:rsidRPr="00D9310F">
        <w:rPr>
          <w:sz w:val="24"/>
          <w:szCs w:val="24"/>
          <w:lang w:val="ru-RU"/>
        </w:rPr>
        <w:t xml:space="preserve"> лишь </w:t>
      </w:r>
      <w:r w:rsidR="005E4586" w:rsidRPr="00D9310F">
        <w:rPr>
          <w:sz w:val="24"/>
          <w:szCs w:val="24"/>
          <w:lang w:val="ru-RU"/>
        </w:rPr>
        <w:t>«обратным отсчётом» длительностей, от ближайшего «фразирующего» символа (см. ниже)</w:t>
      </w:r>
      <w:r w:rsidR="002E2AFB" w:rsidRPr="00D9310F">
        <w:rPr>
          <w:sz w:val="24"/>
          <w:szCs w:val="24"/>
          <w:lang w:val="ru-RU"/>
        </w:rPr>
        <w:t xml:space="preserve">. </w:t>
      </w:r>
    </w:p>
    <w:p w14:paraId="2EE631E1" w14:textId="77777777" w:rsidR="005F0DC0" w:rsidRPr="00D9310F" w:rsidRDefault="005F0DC0" w:rsidP="005F0DC0">
      <w:pPr>
        <w:pStyle w:val="ListParagraph"/>
        <w:rPr>
          <w:b/>
          <w:bCs/>
          <w:i/>
          <w:iCs/>
          <w:sz w:val="24"/>
          <w:szCs w:val="24"/>
          <w:lang w:val="ru-RU"/>
        </w:rPr>
      </w:pPr>
    </w:p>
    <w:p w14:paraId="7B0C867D" w14:textId="6CD956E9" w:rsidR="00A47911" w:rsidRPr="00A47911" w:rsidRDefault="001A3614" w:rsidP="00A47911">
      <w:pPr>
        <w:pStyle w:val="ListParagraph"/>
        <w:numPr>
          <w:ilvl w:val="0"/>
          <w:numId w:val="14"/>
        </w:numPr>
        <w:rPr>
          <w:sz w:val="24"/>
          <w:szCs w:val="24"/>
          <w:lang w:val="ru-RU"/>
        </w:rPr>
      </w:pPr>
      <w:r w:rsidRPr="00A47911">
        <w:rPr>
          <w:b/>
          <w:bCs/>
          <w:i/>
          <w:iCs/>
          <w:sz w:val="24"/>
          <w:szCs w:val="24"/>
          <w:lang w:val="ru-RU"/>
        </w:rPr>
        <w:t>Написанное целиком «жирным» шрифтом слово, должно быть «растянуто» на полный такт.</w:t>
      </w:r>
      <w:r w:rsidRPr="00A47911">
        <w:rPr>
          <w:sz w:val="24"/>
          <w:szCs w:val="24"/>
          <w:lang w:val="ru-RU"/>
        </w:rPr>
        <w:t xml:space="preserve"> </w:t>
      </w:r>
      <w:r w:rsidR="002371E6" w:rsidRPr="00A47911">
        <w:rPr>
          <w:sz w:val="24"/>
          <w:szCs w:val="24"/>
          <w:lang w:val="ru-RU"/>
        </w:rPr>
        <w:t>Часто</w:t>
      </w:r>
      <w:r w:rsidRPr="00A47911">
        <w:rPr>
          <w:sz w:val="24"/>
          <w:szCs w:val="24"/>
          <w:lang w:val="ru-RU"/>
        </w:rPr>
        <w:t>, это будет первым словом произведения</w:t>
      </w:r>
      <w:r w:rsidR="00F578EB" w:rsidRPr="00A47911">
        <w:rPr>
          <w:sz w:val="24"/>
          <w:szCs w:val="24"/>
          <w:lang w:val="ru-RU"/>
        </w:rPr>
        <w:t xml:space="preserve"> (Псалма)</w:t>
      </w:r>
      <w:r w:rsidRPr="00A47911">
        <w:rPr>
          <w:sz w:val="24"/>
          <w:szCs w:val="24"/>
          <w:lang w:val="ru-RU"/>
        </w:rPr>
        <w:t xml:space="preserve">, или отдельного стиха в песне, </w:t>
      </w:r>
      <w:r w:rsidR="005E4586" w:rsidRPr="00A47911">
        <w:rPr>
          <w:sz w:val="24"/>
          <w:szCs w:val="24"/>
          <w:lang w:val="ru-RU"/>
        </w:rPr>
        <w:t>иногда</w:t>
      </w:r>
      <w:r w:rsidRPr="00A47911">
        <w:rPr>
          <w:sz w:val="24"/>
          <w:szCs w:val="24"/>
          <w:lang w:val="ru-RU"/>
        </w:rPr>
        <w:t xml:space="preserve"> </w:t>
      </w:r>
      <w:r w:rsidR="00F578EB" w:rsidRPr="00A47911">
        <w:rPr>
          <w:sz w:val="24"/>
          <w:szCs w:val="24"/>
          <w:lang w:val="ru-RU"/>
        </w:rPr>
        <w:t>–</w:t>
      </w:r>
      <w:r w:rsidRPr="00A47911">
        <w:rPr>
          <w:sz w:val="24"/>
          <w:szCs w:val="24"/>
          <w:lang w:val="ru-RU"/>
        </w:rPr>
        <w:t xml:space="preserve"> </w:t>
      </w:r>
      <w:r w:rsidR="00F578EB" w:rsidRPr="00A47911">
        <w:rPr>
          <w:sz w:val="24"/>
          <w:szCs w:val="24"/>
          <w:lang w:val="ru-RU"/>
        </w:rPr>
        <w:t>первое</w:t>
      </w:r>
      <w:r w:rsidR="00681F10" w:rsidRPr="00A47911">
        <w:rPr>
          <w:sz w:val="24"/>
          <w:szCs w:val="24"/>
          <w:lang w:val="ru-RU"/>
        </w:rPr>
        <w:t xml:space="preserve"> слово</w:t>
      </w:r>
      <w:r w:rsidR="00F578EB" w:rsidRPr="00A47911">
        <w:rPr>
          <w:sz w:val="24"/>
          <w:szCs w:val="24"/>
          <w:lang w:val="ru-RU"/>
        </w:rPr>
        <w:t xml:space="preserve"> каждого стиха в их серии в произведении</w:t>
      </w:r>
      <w:r w:rsidRPr="00A47911">
        <w:rPr>
          <w:sz w:val="24"/>
          <w:szCs w:val="24"/>
          <w:lang w:val="ru-RU"/>
        </w:rPr>
        <w:t xml:space="preserve">.  </w:t>
      </w:r>
    </w:p>
    <w:p w14:paraId="67E35C51" w14:textId="77777777" w:rsidR="00A47911" w:rsidRPr="00D9310F" w:rsidRDefault="00A47911" w:rsidP="00A47911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25D7455C" w14:textId="1F859D1F" w:rsidR="00A47911" w:rsidRDefault="00A47911" w:rsidP="00F409E1">
      <w:pPr>
        <w:rPr>
          <w:sz w:val="24"/>
          <w:szCs w:val="24"/>
          <w:lang w:val="ru-RU"/>
        </w:rPr>
      </w:pPr>
      <w:r w:rsidRPr="00D9310F">
        <w:rPr>
          <w:i/>
          <w:iCs/>
          <w:lang w:val="ru-RU"/>
        </w:rPr>
        <w:t>*</w:t>
      </w:r>
      <w:r w:rsidRPr="00F409E1">
        <w:rPr>
          <w:i/>
          <w:iCs/>
          <w:lang w:val="ru-RU"/>
        </w:rPr>
        <w:t>Насколько я понимаю, до сих пор, это принималось за некую форму каллиграфического «оглавления» в источниках, часто дублировалось на все в нём «начала» автоматически, и присутствует, сегодня, во многих местах безосновательно.</w:t>
      </w:r>
    </w:p>
    <w:p w14:paraId="0E53FEEF" w14:textId="77777777" w:rsidR="00F409E1" w:rsidRPr="00D9310F" w:rsidRDefault="00F409E1" w:rsidP="00F409E1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183EEB5D" w14:textId="39AADB8A" w:rsidR="00810661" w:rsidRPr="00D9310F" w:rsidRDefault="00681F10" w:rsidP="001B6912">
      <w:pPr>
        <w:pStyle w:val="ListParagraph"/>
        <w:ind w:left="0"/>
        <w:rPr>
          <w:sz w:val="24"/>
          <w:szCs w:val="24"/>
          <w:rtl/>
          <w:lang w:val="ru-RU"/>
        </w:rPr>
      </w:pPr>
      <w:r w:rsidRPr="00D9310F">
        <w:rPr>
          <w:sz w:val="24"/>
          <w:szCs w:val="24"/>
          <w:lang w:val="ru-RU"/>
        </w:rPr>
        <w:t xml:space="preserve">Мы уже говорили о том, что встречаются в источниках различные, на первый взгляд, исключительно каллиграфические исключения – </w:t>
      </w:r>
      <w:r w:rsidR="00A47911">
        <w:rPr>
          <w:sz w:val="24"/>
          <w:szCs w:val="24"/>
          <w:lang w:val="ru-RU"/>
        </w:rPr>
        <w:t>«для красоты». Э</w:t>
      </w:r>
      <w:r w:rsidRPr="00D9310F">
        <w:rPr>
          <w:sz w:val="24"/>
          <w:szCs w:val="24"/>
          <w:lang w:val="ru-RU"/>
        </w:rPr>
        <w:t>то может оказаться и так, но внимание на них должно быть обращено всегда</w:t>
      </w:r>
      <w:r w:rsidR="00302DE7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вероятность влияния </w:t>
      </w:r>
      <w:r w:rsidR="00302DE7" w:rsidRPr="00D9310F">
        <w:rPr>
          <w:sz w:val="24"/>
          <w:szCs w:val="24"/>
          <w:lang w:val="ru-RU"/>
        </w:rPr>
        <w:t xml:space="preserve">его </w:t>
      </w:r>
      <w:r w:rsidRPr="00D9310F">
        <w:rPr>
          <w:sz w:val="24"/>
          <w:szCs w:val="24"/>
          <w:lang w:val="ru-RU"/>
        </w:rPr>
        <w:t xml:space="preserve">на музыкальную </w:t>
      </w:r>
      <w:r w:rsidRPr="00D9310F">
        <w:rPr>
          <w:sz w:val="24"/>
          <w:szCs w:val="24"/>
          <w:lang w:val="ru-RU"/>
        </w:rPr>
        <w:lastRenderedPageBreak/>
        <w:t>структуру</w:t>
      </w:r>
      <w:r w:rsidR="00302DE7" w:rsidRPr="00D9310F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велика.</w:t>
      </w:r>
      <w:r w:rsidR="001B6912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Таким образом было обнаружено, что</w:t>
      </w:r>
      <w:r w:rsidR="001B6912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</w:t>
      </w:r>
      <w:r w:rsidRPr="00D9310F">
        <w:rPr>
          <w:b/>
          <w:bCs/>
          <w:i/>
          <w:iCs/>
          <w:sz w:val="24"/>
          <w:szCs w:val="24"/>
          <w:lang w:val="ru-RU"/>
        </w:rPr>
        <w:t>слитно написанные слова, должны быть «отработаны» принципом, идентичным написанию их через «дефис»</w:t>
      </w:r>
      <w:r w:rsidRPr="00D9310F">
        <w:rPr>
          <w:sz w:val="24"/>
          <w:szCs w:val="24"/>
          <w:lang w:val="ru-RU"/>
        </w:rPr>
        <w:t xml:space="preserve"> (см. ниже).</w:t>
      </w:r>
    </w:p>
    <w:p w14:paraId="234C5281" w14:textId="77777777" w:rsidR="001B6912" w:rsidRDefault="001B6912" w:rsidP="0079525B">
      <w:pPr>
        <w:rPr>
          <w:lang w:val="ru-RU"/>
        </w:rPr>
      </w:pPr>
    </w:p>
    <w:p w14:paraId="2FF97C5D" w14:textId="6B0E6BD9" w:rsidR="0079525B" w:rsidRPr="0079525B" w:rsidRDefault="0079525B" w:rsidP="0079525B">
      <w:pPr>
        <w:rPr>
          <w:lang w:val="ru-RU"/>
        </w:rPr>
      </w:pPr>
      <w:r>
        <w:rPr>
          <w:lang w:val="ru-RU"/>
        </w:rPr>
        <w:t>----------------</w:t>
      </w:r>
      <w:r w:rsidR="008322EF">
        <w:rPr>
          <w:lang w:val="ru-RU"/>
        </w:rPr>
        <w:t>---------------------------------------------------------------</w:t>
      </w:r>
      <w:r>
        <w:rPr>
          <w:lang w:val="ru-RU"/>
        </w:rPr>
        <w:t>------</w:t>
      </w:r>
    </w:p>
    <w:p w14:paraId="0A53545C" w14:textId="1BED60F9" w:rsidR="0000244C" w:rsidRPr="00D9310F" w:rsidRDefault="0079525B" w:rsidP="0000244C">
      <w:pPr>
        <w:rPr>
          <w:sz w:val="24"/>
          <w:szCs w:val="24"/>
          <w:lang w:val="ru-RU"/>
        </w:rPr>
      </w:pPr>
      <w:r w:rsidRPr="000E5958">
        <w:rPr>
          <w:b/>
          <w:bCs/>
          <w:sz w:val="26"/>
          <w:szCs w:val="26"/>
          <w:lang w:val="ru-RU"/>
        </w:rPr>
        <w:t>Знак дефис «-»</w:t>
      </w:r>
      <w:r w:rsidR="00D9310F" w:rsidRPr="000E5958">
        <w:rPr>
          <w:sz w:val="26"/>
          <w:szCs w:val="26"/>
          <w:lang w:val="ru-RU"/>
        </w:rPr>
        <w:t xml:space="preserve"> -</w:t>
      </w:r>
      <w:r w:rsidRPr="000E5958">
        <w:rPr>
          <w:lang w:val="ru-RU"/>
        </w:rPr>
        <w:t xml:space="preserve"> </w:t>
      </w:r>
      <w:r w:rsidR="000E08AF" w:rsidRPr="000E5958">
        <w:rPr>
          <w:sz w:val="24"/>
          <w:szCs w:val="24"/>
          <w:lang w:val="ru-RU"/>
        </w:rPr>
        <w:t>объединяющий</w:t>
      </w:r>
      <w:r w:rsidRPr="00D9310F">
        <w:rPr>
          <w:sz w:val="24"/>
          <w:szCs w:val="24"/>
          <w:lang w:val="ru-RU"/>
        </w:rPr>
        <w:t xml:space="preserve"> </w:t>
      </w:r>
      <w:r w:rsidR="000E08AF" w:rsidRPr="00D9310F">
        <w:rPr>
          <w:sz w:val="24"/>
          <w:szCs w:val="24"/>
          <w:lang w:val="ru-RU"/>
        </w:rPr>
        <w:t xml:space="preserve">два, или </w:t>
      </w:r>
      <w:r w:rsidR="00E16EA6" w:rsidRPr="00D9310F">
        <w:rPr>
          <w:sz w:val="24"/>
          <w:szCs w:val="24"/>
          <w:lang w:val="ru-RU"/>
        </w:rPr>
        <w:t>больше</w:t>
      </w:r>
      <w:r w:rsidR="000E08AF" w:rsidRPr="00D9310F">
        <w:rPr>
          <w:sz w:val="24"/>
          <w:szCs w:val="24"/>
          <w:lang w:val="ru-RU"/>
        </w:rPr>
        <w:t xml:space="preserve"> слов в тексте</w:t>
      </w:r>
      <w:r w:rsidR="001B6912">
        <w:rPr>
          <w:sz w:val="24"/>
          <w:szCs w:val="24"/>
          <w:lang w:val="ru-RU"/>
        </w:rPr>
        <w:t xml:space="preserve"> (будучи дублирован) -</w:t>
      </w:r>
      <w:r w:rsidR="000E08AF" w:rsidRPr="00D9310F">
        <w:rPr>
          <w:sz w:val="24"/>
          <w:szCs w:val="24"/>
          <w:lang w:val="ru-RU"/>
        </w:rPr>
        <w:t xml:space="preserve"> написан между </w:t>
      </w:r>
      <w:r w:rsidR="001B6912">
        <w:rPr>
          <w:sz w:val="24"/>
          <w:szCs w:val="24"/>
          <w:lang w:val="ru-RU"/>
        </w:rPr>
        <w:t>этими словами</w:t>
      </w:r>
      <w:r w:rsidR="00E16EA6" w:rsidRPr="00D9310F">
        <w:rPr>
          <w:sz w:val="24"/>
          <w:szCs w:val="24"/>
          <w:lang w:val="ru-RU"/>
        </w:rPr>
        <w:t xml:space="preserve">, но в отличие </w:t>
      </w:r>
      <w:r w:rsidR="000E5958">
        <w:rPr>
          <w:sz w:val="24"/>
          <w:szCs w:val="24"/>
          <w:lang w:val="ru-RU"/>
        </w:rPr>
        <w:t xml:space="preserve">от </w:t>
      </w:r>
      <w:r w:rsidR="00E16EA6" w:rsidRPr="00D9310F">
        <w:rPr>
          <w:sz w:val="24"/>
          <w:szCs w:val="24"/>
          <w:lang w:val="ru-RU"/>
        </w:rPr>
        <w:t>привычной нам позиции</w:t>
      </w:r>
      <w:r w:rsidR="000E5958">
        <w:rPr>
          <w:sz w:val="24"/>
          <w:szCs w:val="24"/>
          <w:lang w:val="ru-RU"/>
        </w:rPr>
        <w:t xml:space="preserve"> его</w:t>
      </w:r>
      <w:r w:rsidR="00E16EA6" w:rsidRPr="00D9310F">
        <w:rPr>
          <w:sz w:val="24"/>
          <w:szCs w:val="24"/>
          <w:lang w:val="ru-RU"/>
        </w:rPr>
        <w:t xml:space="preserve"> </w:t>
      </w:r>
      <w:r w:rsidR="000E5958">
        <w:rPr>
          <w:sz w:val="24"/>
          <w:szCs w:val="24"/>
          <w:lang w:val="ru-RU"/>
        </w:rPr>
        <w:t>(</w:t>
      </w:r>
      <w:r w:rsidR="00E16EA6" w:rsidRPr="00D9310F">
        <w:rPr>
          <w:sz w:val="24"/>
          <w:szCs w:val="24"/>
          <w:lang w:val="ru-RU"/>
        </w:rPr>
        <w:t xml:space="preserve">вертикально </w:t>
      </w:r>
      <w:r w:rsidR="000E5958">
        <w:rPr>
          <w:sz w:val="24"/>
          <w:szCs w:val="24"/>
          <w:lang w:val="ru-RU"/>
        </w:rPr>
        <w:t xml:space="preserve">- </w:t>
      </w:r>
      <w:r w:rsidR="00E16EA6" w:rsidRPr="00D9310F">
        <w:rPr>
          <w:sz w:val="24"/>
          <w:szCs w:val="24"/>
          <w:lang w:val="ru-RU"/>
        </w:rPr>
        <w:t xml:space="preserve">по </w:t>
      </w:r>
      <w:r w:rsidR="000E5958">
        <w:rPr>
          <w:sz w:val="24"/>
          <w:szCs w:val="24"/>
          <w:lang w:val="ru-RU"/>
        </w:rPr>
        <w:t>центру</w:t>
      </w:r>
      <w:r w:rsidR="00E16EA6" w:rsidRPr="00D9310F">
        <w:rPr>
          <w:sz w:val="24"/>
          <w:szCs w:val="24"/>
          <w:lang w:val="ru-RU"/>
        </w:rPr>
        <w:t xml:space="preserve"> букв</w:t>
      </w:r>
      <w:r w:rsidR="000E5958">
        <w:rPr>
          <w:sz w:val="24"/>
          <w:szCs w:val="24"/>
          <w:lang w:val="ru-RU"/>
        </w:rPr>
        <w:t>)</w:t>
      </w:r>
      <w:r w:rsidR="00E16EA6" w:rsidRPr="00D9310F">
        <w:rPr>
          <w:sz w:val="24"/>
          <w:szCs w:val="24"/>
          <w:lang w:val="ru-RU"/>
        </w:rPr>
        <w:t>, здесь он выровнен с буквами по верней их линии</w:t>
      </w:r>
      <w:r w:rsidR="008860C7" w:rsidRPr="00D9310F">
        <w:rPr>
          <w:sz w:val="24"/>
          <w:szCs w:val="24"/>
          <w:lang w:val="ru-RU"/>
        </w:rPr>
        <w:t>*</w:t>
      </w:r>
      <w:r w:rsidR="00E16EA6" w:rsidRPr="00D9310F">
        <w:rPr>
          <w:sz w:val="24"/>
          <w:szCs w:val="24"/>
          <w:lang w:val="ru-RU"/>
        </w:rPr>
        <w:t xml:space="preserve">. А ещё, отличным от привычного нам, является </w:t>
      </w:r>
      <w:r w:rsidR="00E31D81">
        <w:rPr>
          <w:sz w:val="24"/>
          <w:szCs w:val="24"/>
          <w:lang w:val="ru-RU"/>
        </w:rPr>
        <w:t xml:space="preserve">- </w:t>
      </w:r>
      <w:r w:rsidR="00E16EA6" w:rsidRPr="00D9310F">
        <w:rPr>
          <w:sz w:val="24"/>
          <w:szCs w:val="24"/>
          <w:lang w:val="ru-RU"/>
        </w:rPr>
        <w:t xml:space="preserve">его </w:t>
      </w:r>
      <w:r w:rsidR="00AE3BFD" w:rsidRPr="00D9310F">
        <w:rPr>
          <w:sz w:val="24"/>
          <w:szCs w:val="24"/>
          <w:lang w:val="ru-RU"/>
        </w:rPr>
        <w:t>значение</w:t>
      </w:r>
      <w:r w:rsidR="00AE3BFD">
        <w:rPr>
          <w:sz w:val="24"/>
          <w:szCs w:val="24"/>
          <w:lang w:val="ru-RU"/>
        </w:rPr>
        <w:t xml:space="preserve">: </w:t>
      </w:r>
      <w:r w:rsidR="00AE3BFD" w:rsidRPr="00D9310F">
        <w:rPr>
          <w:sz w:val="24"/>
          <w:szCs w:val="24"/>
          <w:lang w:val="ru-RU"/>
        </w:rPr>
        <w:t>именно</w:t>
      </w:r>
      <w:r w:rsidR="00E16EA6" w:rsidRPr="00D9310F">
        <w:rPr>
          <w:sz w:val="24"/>
          <w:szCs w:val="24"/>
          <w:lang w:val="ru-RU"/>
        </w:rPr>
        <w:t xml:space="preserve"> «объединять» слова</w:t>
      </w:r>
      <w:r w:rsidR="000E5958">
        <w:rPr>
          <w:sz w:val="24"/>
          <w:szCs w:val="24"/>
          <w:lang w:val="ru-RU"/>
        </w:rPr>
        <w:t xml:space="preserve"> в произношении</w:t>
      </w:r>
      <w:r w:rsidR="00E16EA6" w:rsidRPr="00D9310F">
        <w:rPr>
          <w:sz w:val="24"/>
          <w:szCs w:val="24"/>
          <w:lang w:val="ru-RU"/>
        </w:rPr>
        <w:t>, а не конкретизировать их, или указывать на что-</w:t>
      </w:r>
      <w:r w:rsidR="000E5958">
        <w:rPr>
          <w:sz w:val="24"/>
          <w:szCs w:val="24"/>
          <w:lang w:val="ru-RU"/>
        </w:rPr>
        <w:t>либо</w:t>
      </w:r>
      <w:r w:rsidR="00E16EA6" w:rsidRPr="00D9310F">
        <w:rPr>
          <w:sz w:val="24"/>
          <w:szCs w:val="24"/>
          <w:lang w:val="ru-RU"/>
        </w:rPr>
        <w:t xml:space="preserve">. </w:t>
      </w:r>
      <w:r w:rsidR="00395D98" w:rsidRPr="00D9310F">
        <w:rPr>
          <w:sz w:val="24"/>
          <w:szCs w:val="24"/>
          <w:lang w:val="ru-RU"/>
        </w:rPr>
        <w:t>Тем же</w:t>
      </w:r>
      <w:r w:rsidR="00E16EA6" w:rsidRPr="00D9310F">
        <w:rPr>
          <w:sz w:val="24"/>
          <w:szCs w:val="24"/>
          <w:lang w:val="ru-RU"/>
        </w:rPr>
        <w:t xml:space="preserve"> самым, является и </w:t>
      </w:r>
      <w:r w:rsidR="00E16EA6" w:rsidRPr="00D9310F">
        <w:rPr>
          <w:b/>
          <w:bCs/>
          <w:i/>
          <w:iCs/>
          <w:sz w:val="24"/>
          <w:szCs w:val="24"/>
          <w:lang w:val="ru-RU"/>
        </w:rPr>
        <w:t xml:space="preserve">фонетический принцип, заложенный в этом музыкальном символе </w:t>
      </w:r>
      <w:r w:rsidR="00395D98" w:rsidRPr="00D9310F">
        <w:rPr>
          <w:b/>
          <w:bCs/>
          <w:i/>
          <w:iCs/>
          <w:sz w:val="24"/>
          <w:szCs w:val="24"/>
          <w:lang w:val="ru-RU"/>
        </w:rPr>
        <w:t>– пропеть слова (два или более) – абсолютно слитно, без всякой паузы между ними, как если бы это было одно слово.</w:t>
      </w:r>
      <w:r w:rsidR="00395D98" w:rsidRPr="00D9310F">
        <w:rPr>
          <w:sz w:val="24"/>
          <w:szCs w:val="24"/>
          <w:lang w:val="ru-RU"/>
        </w:rPr>
        <w:t xml:space="preserve"> </w:t>
      </w:r>
    </w:p>
    <w:p w14:paraId="212ECBC7" w14:textId="34E17AFF" w:rsidR="00E642FF" w:rsidRDefault="008F5964" w:rsidP="000E5958">
      <w:p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Ударение этого «цельного» слога (если не указано иначе соответствующим символом), всегда падает на последний</w:t>
      </w:r>
      <w:r w:rsidR="00E31D81">
        <w:rPr>
          <w:b/>
          <w:bCs/>
          <w:i/>
          <w:iCs/>
          <w:sz w:val="24"/>
          <w:szCs w:val="24"/>
          <w:lang w:val="ru-RU"/>
        </w:rPr>
        <w:t>,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перед дефисом</w:t>
      </w:r>
      <w:r w:rsidR="00E31D81">
        <w:rPr>
          <w:b/>
          <w:bCs/>
          <w:i/>
          <w:iCs/>
          <w:sz w:val="24"/>
          <w:szCs w:val="24"/>
          <w:lang w:val="ru-RU"/>
        </w:rPr>
        <w:t>,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слог</w:t>
      </w:r>
      <w:r w:rsidR="000E5958">
        <w:rPr>
          <w:b/>
          <w:bCs/>
          <w:i/>
          <w:iCs/>
          <w:sz w:val="24"/>
          <w:szCs w:val="24"/>
          <w:lang w:val="ru-RU"/>
        </w:rPr>
        <w:t xml:space="preserve"> первого слова</w:t>
      </w:r>
      <w:r w:rsidRPr="00D9310F">
        <w:rPr>
          <w:b/>
          <w:bCs/>
          <w:i/>
          <w:iCs/>
          <w:sz w:val="24"/>
          <w:szCs w:val="24"/>
          <w:lang w:val="ru-RU"/>
        </w:rPr>
        <w:t>.</w:t>
      </w:r>
      <w:r w:rsidRPr="00D9310F">
        <w:rPr>
          <w:sz w:val="24"/>
          <w:szCs w:val="24"/>
          <w:lang w:val="ru-RU"/>
        </w:rPr>
        <w:t xml:space="preserve"> Там же он будет находиться, если «объединённых» дополнительными дефисами слов</w:t>
      </w:r>
      <w:r w:rsidR="000E5958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в комбинации</w:t>
      </w:r>
      <w:r w:rsidR="00E31D81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больше</w:t>
      </w:r>
      <w:r w:rsidR="000E5958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чем два. </w:t>
      </w:r>
    </w:p>
    <w:p w14:paraId="13FE4A4C" w14:textId="77777777" w:rsidR="00CF0509" w:rsidRPr="00D9310F" w:rsidRDefault="00CF0509" w:rsidP="00CF0509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1D74F677" w14:textId="77777777" w:rsidR="00CF0509" w:rsidRPr="00D9310F" w:rsidRDefault="00CF0509" w:rsidP="00CF0509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 xml:space="preserve">* Каллиграфическое выравнивание букв в источниках, так </w:t>
      </w:r>
      <w:r>
        <w:rPr>
          <w:i/>
          <w:iCs/>
          <w:lang w:val="ru-RU"/>
        </w:rPr>
        <w:t xml:space="preserve">же, </w:t>
      </w:r>
      <w:r w:rsidRPr="00D9310F">
        <w:rPr>
          <w:i/>
          <w:iCs/>
          <w:lang w:val="ru-RU"/>
        </w:rPr>
        <w:t>как и в самом свитке «Торы»</w:t>
      </w:r>
      <w:r>
        <w:rPr>
          <w:i/>
          <w:iCs/>
          <w:lang w:val="ru-RU"/>
        </w:rPr>
        <w:t xml:space="preserve"> </w:t>
      </w:r>
      <w:r w:rsidRPr="00D9310F">
        <w:rPr>
          <w:i/>
          <w:iCs/>
          <w:lang w:val="ru-RU"/>
        </w:rPr>
        <w:t>происходит по верхней их линии</w:t>
      </w:r>
      <w:r>
        <w:rPr>
          <w:i/>
          <w:iCs/>
          <w:lang w:val="ru-RU"/>
        </w:rPr>
        <w:t>. Э</w:t>
      </w:r>
      <w:r w:rsidRPr="00D9310F">
        <w:rPr>
          <w:i/>
          <w:iCs/>
          <w:lang w:val="ru-RU"/>
        </w:rPr>
        <w:t xml:space="preserve">то </w:t>
      </w:r>
      <w:r>
        <w:rPr>
          <w:i/>
          <w:iCs/>
          <w:lang w:val="ru-RU"/>
        </w:rPr>
        <w:t>прим</w:t>
      </w:r>
      <w:r w:rsidRPr="00D9310F">
        <w:rPr>
          <w:i/>
          <w:iCs/>
          <w:lang w:val="ru-RU"/>
        </w:rPr>
        <w:t>ечание помогает объясн</w:t>
      </w:r>
      <w:r>
        <w:rPr>
          <w:i/>
          <w:iCs/>
          <w:lang w:val="ru-RU"/>
        </w:rPr>
        <w:t>я</w:t>
      </w:r>
      <w:r w:rsidRPr="00D9310F">
        <w:rPr>
          <w:i/>
          <w:iCs/>
          <w:lang w:val="ru-RU"/>
        </w:rPr>
        <w:t xml:space="preserve">ть некоторые графические </w:t>
      </w:r>
      <w:r>
        <w:rPr>
          <w:i/>
          <w:iCs/>
          <w:lang w:val="ru-RU"/>
        </w:rPr>
        <w:t xml:space="preserve">(не привычные для нас) </w:t>
      </w:r>
      <w:r w:rsidRPr="00D9310F">
        <w:rPr>
          <w:i/>
          <w:iCs/>
          <w:lang w:val="ru-RU"/>
        </w:rPr>
        <w:t>«загвоздки» в рукописных оригиналах</w:t>
      </w:r>
      <w:r>
        <w:rPr>
          <w:i/>
          <w:iCs/>
          <w:lang w:val="ru-RU"/>
        </w:rPr>
        <w:t>, да и в сегодняшних – печатных.</w:t>
      </w:r>
    </w:p>
    <w:p w14:paraId="2B1FF731" w14:textId="77777777" w:rsidR="00CF0509" w:rsidRPr="00D9310F" w:rsidRDefault="00CF0509" w:rsidP="00CF0509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4892BC94" w14:textId="2211559C" w:rsidR="006D4350" w:rsidRDefault="0000244C" w:rsidP="0093431C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Кроме слитного произношения, почти во всех случаях, </w:t>
      </w:r>
      <w:r w:rsidRPr="00D9310F">
        <w:rPr>
          <w:b/>
          <w:bCs/>
          <w:i/>
          <w:iCs/>
          <w:sz w:val="24"/>
          <w:szCs w:val="24"/>
          <w:lang w:val="ru-RU"/>
        </w:rPr>
        <w:t>комбинация эта, требует ещё и «ускорения», и должна быть пропета быстрее соседних слов - ровно вдвое</w:t>
      </w:r>
      <w:r w:rsidR="009566C5" w:rsidRPr="00D9310F">
        <w:rPr>
          <w:b/>
          <w:bCs/>
          <w:i/>
          <w:iCs/>
          <w:sz w:val="24"/>
          <w:szCs w:val="24"/>
          <w:lang w:val="ru-RU"/>
        </w:rPr>
        <w:t xml:space="preserve"> (нотами в половину длительности других)</w:t>
      </w:r>
      <w:r w:rsidRPr="00D9310F">
        <w:rPr>
          <w:b/>
          <w:bCs/>
          <w:i/>
          <w:iCs/>
          <w:sz w:val="24"/>
          <w:szCs w:val="24"/>
          <w:lang w:val="ru-RU"/>
        </w:rPr>
        <w:t>.</w:t>
      </w:r>
      <w:r w:rsidRPr="00D9310F">
        <w:rPr>
          <w:sz w:val="24"/>
          <w:szCs w:val="24"/>
          <w:lang w:val="ru-RU"/>
        </w:rPr>
        <w:t xml:space="preserve"> </w:t>
      </w:r>
      <w:r w:rsidR="009566C5" w:rsidRPr="00D9310F">
        <w:rPr>
          <w:sz w:val="24"/>
          <w:szCs w:val="24"/>
          <w:lang w:val="ru-RU"/>
        </w:rPr>
        <w:t>Определить</w:t>
      </w:r>
      <w:r w:rsidR="000E5958">
        <w:rPr>
          <w:sz w:val="24"/>
          <w:szCs w:val="24"/>
          <w:lang w:val="ru-RU"/>
        </w:rPr>
        <w:t>,</w:t>
      </w:r>
      <w:r w:rsidR="009566C5" w:rsidRPr="00D9310F">
        <w:rPr>
          <w:sz w:val="24"/>
          <w:szCs w:val="24"/>
          <w:lang w:val="ru-RU"/>
        </w:rPr>
        <w:t xml:space="preserve"> требуется ли ускорение, </w:t>
      </w:r>
      <w:r w:rsidR="0093431C" w:rsidRPr="00D9310F">
        <w:rPr>
          <w:sz w:val="24"/>
          <w:szCs w:val="24"/>
          <w:lang w:val="ru-RU"/>
        </w:rPr>
        <w:t xml:space="preserve">в рамках данной системы, </w:t>
      </w:r>
      <w:r w:rsidR="009566C5" w:rsidRPr="00D9310F">
        <w:rPr>
          <w:sz w:val="24"/>
          <w:szCs w:val="24"/>
          <w:lang w:val="ru-RU"/>
        </w:rPr>
        <w:t>снова</w:t>
      </w:r>
      <w:r w:rsidR="00E31D81">
        <w:rPr>
          <w:sz w:val="24"/>
          <w:szCs w:val="24"/>
          <w:lang w:val="ru-RU"/>
        </w:rPr>
        <w:t>,</w:t>
      </w:r>
      <w:r w:rsidR="009566C5" w:rsidRPr="00D9310F">
        <w:rPr>
          <w:sz w:val="24"/>
          <w:szCs w:val="24"/>
          <w:lang w:val="ru-RU"/>
        </w:rPr>
        <w:t xml:space="preserve"> </w:t>
      </w:r>
      <w:r w:rsidR="0093431C" w:rsidRPr="00D9310F">
        <w:rPr>
          <w:sz w:val="24"/>
          <w:szCs w:val="24"/>
          <w:lang w:val="ru-RU"/>
        </w:rPr>
        <w:t>придётся</w:t>
      </w:r>
      <w:r w:rsidR="009566C5" w:rsidRPr="00D9310F">
        <w:rPr>
          <w:sz w:val="24"/>
          <w:szCs w:val="24"/>
          <w:lang w:val="ru-RU"/>
        </w:rPr>
        <w:t xml:space="preserve"> </w:t>
      </w:r>
      <w:r w:rsidR="006D4350" w:rsidRPr="00D9310F">
        <w:rPr>
          <w:sz w:val="24"/>
          <w:szCs w:val="24"/>
          <w:lang w:val="ru-RU"/>
        </w:rPr>
        <w:t xml:space="preserve">лишь </w:t>
      </w:r>
      <w:r w:rsidR="009566C5" w:rsidRPr="00D9310F">
        <w:rPr>
          <w:sz w:val="24"/>
          <w:szCs w:val="24"/>
          <w:lang w:val="ru-RU"/>
        </w:rPr>
        <w:t>«обратным» отсчётом длительностей от окончания фразы.</w:t>
      </w:r>
      <w:r w:rsidR="006D4350" w:rsidRPr="00D9310F">
        <w:rPr>
          <w:sz w:val="24"/>
          <w:szCs w:val="24"/>
          <w:lang w:val="ru-RU"/>
        </w:rPr>
        <w:t xml:space="preserve"> Об этом, можно ещё сказать, что</w:t>
      </w:r>
      <w:r w:rsidR="0093431C" w:rsidRPr="00D9310F">
        <w:rPr>
          <w:sz w:val="24"/>
          <w:szCs w:val="24"/>
          <w:lang w:val="ru-RU"/>
        </w:rPr>
        <w:t xml:space="preserve"> </w:t>
      </w:r>
      <w:r w:rsidR="006D4350" w:rsidRPr="00D9310F">
        <w:rPr>
          <w:sz w:val="24"/>
          <w:szCs w:val="24"/>
          <w:lang w:val="ru-RU"/>
        </w:rPr>
        <w:t xml:space="preserve">в </w:t>
      </w:r>
      <w:r w:rsidR="003F0F5C" w:rsidRPr="00D9310F">
        <w:rPr>
          <w:sz w:val="24"/>
          <w:szCs w:val="24"/>
          <w:lang w:val="ru-RU"/>
        </w:rPr>
        <w:t>рамках о</w:t>
      </w:r>
      <w:r w:rsidR="00B51C73">
        <w:rPr>
          <w:sz w:val="24"/>
          <w:szCs w:val="24"/>
          <w:lang w:val="ru-RU"/>
        </w:rPr>
        <w:t>тдельного</w:t>
      </w:r>
      <w:r w:rsidR="003F0F5C" w:rsidRPr="00D9310F">
        <w:rPr>
          <w:sz w:val="24"/>
          <w:szCs w:val="24"/>
          <w:lang w:val="ru-RU"/>
        </w:rPr>
        <w:t xml:space="preserve"> </w:t>
      </w:r>
      <w:r w:rsidR="006D4350" w:rsidRPr="00D9310F">
        <w:rPr>
          <w:sz w:val="24"/>
          <w:szCs w:val="24"/>
          <w:lang w:val="ru-RU"/>
        </w:rPr>
        <w:t>произведени</w:t>
      </w:r>
      <w:r w:rsidR="003F0F5C" w:rsidRPr="00D9310F">
        <w:rPr>
          <w:sz w:val="24"/>
          <w:szCs w:val="24"/>
          <w:lang w:val="ru-RU"/>
        </w:rPr>
        <w:t>я</w:t>
      </w:r>
      <w:r w:rsidR="006D4350" w:rsidRPr="00D9310F">
        <w:rPr>
          <w:sz w:val="24"/>
          <w:szCs w:val="24"/>
          <w:lang w:val="ru-RU"/>
        </w:rPr>
        <w:t xml:space="preserve">, все такие комбинации </w:t>
      </w:r>
      <w:r w:rsidR="003F0F5C" w:rsidRPr="00D9310F">
        <w:rPr>
          <w:sz w:val="24"/>
          <w:szCs w:val="24"/>
          <w:lang w:val="ru-RU"/>
        </w:rPr>
        <w:t xml:space="preserve">попадались мне - </w:t>
      </w:r>
      <w:r w:rsidR="006D4350" w:rsidRPr="00D9310F">
        <w:rPr>
          <w:sz w:val="24"/>
          <w:szCs w:val="24"/>
          <w:lang w:val="ru-RU"/>
        </w:rPr>
        <w:t>или всегда ускорен</w:t>
      </w:r>
      <w:r w:rsidR="003F0F5C" w:rsidRPr="00D9310F">
        <w:rPr>
          <w:sz w:val="24"/>
          <w:szCs w:val="24"/>
          <w:lang w:val="ru-RU"/>
        </w:rPr>
        <w:t>н</w:t>
      </w:r>
      <w:r w:rsidR="006D4350" w:rsidRPr="00D9310F">
        <w:rPr>
          <w:sz w:val="24"/>
          <w:szCs w:val="24"/>
          <w:lang w:val="ru-RU"/>
        </w:rPr>
        <w:t>ы</w:t>
      </w:r>
      <w:r w:rsidR="003F0F5C" w:rsidRPr="00D9310F">
        <w:rPr>
          <w:sz w:val="24"/>
          <w:szCs w:val="24"/>
          <w:lang w:val="ru-RU"/>
        </w:rPr>
        <w:t>ми</w:t>
      </w:r>
      <w:r w:rsidR="006D4350" w:rsidRPr="00D9310F">
        <w:rPr>
          <w:sz w:val="24"/>
          <w:szCs w:val="24"/>
          <w:lang w:val="ru-RU"/>
        </w:rPr>
        <w:t>, или не</w:t>
      </w:r>
      <w:r w:rsidR="0093431C" w:rsidRPr="00D9310F">
        <w:rPr>
          <w:sz w:val="24"/>
          <w:szCs w:val="24"/>
          <w:lang w:val="ru-RU"/>
        </w:rPr>
        <w:t>т.</w:t>
      </w:r>
      <w:r w:rsidR="00B51C73">
        <w:rPr>
          <w:sz w:val="24"/>
          <w:szCs w:val="24"/>
          <w:lang w:val="ru-RU"/>
        </w:rPr>
        <w:t xml:space="preserve"> </w:t>
      </w:r>
      <w:r w:rsidR="00E31D81">
        <w:rPr>
          <w:sz w:val="24"/>
          <w:szCs w:val="24"/>
          <w:lang w:val="ru-RU"/>
        </w:rPr>
        <w:t>(</w:t>
      </w:r>
      <w:r w:rsidR="00B51C73">
        <w:rPr>
          <w:sz w:val="24"/>
          <w:szCs w:val="24"/>
          <w:lang w:val="ru-RU"/>
        </w:rPr>
        <w:t>Я</w:t>
      </w:r>
      <w:r w:rsidR="0093431C" w:rsidRPr="00D9310F">
        <w:rPr>
          <w:sz w:val="24"/>
          <w:szCs w:val="24"/>
          <w:lang w:val="ru-RU"/>
        </w:rPr>
        <w:t xml:space="preserve"> </w:t>
      </w:r>
      <w:r w:rsidR="003F0F5C" w:rsidRPr="00D9310F">
        <w:rPr>
          <w:sz w:val="24"/>
          <w:szCs w:val="24"/>
          <w:lang w:val="ru-RU"/>
        </w:rPr>
        <w:t xml:space="preserve">пока </w:t>
      </w:r>
      <w:r w:rsidR="0093431C" w:rsidRPr="00D9310F">
        <w:rPr>
          <w:sz w:val="24"/>
          <w:szCs w:val="24"/>
          <w:lang w:val="ru-RU"/>
        </w:rPr>
        <w:t>не задавался целью понять логику этой систематичности, и может оказаться что было это лишь следствием совпадений.</w:t>
      </w:r>
      <w:r w:rsidR="00E31D81">
        <w:rPr>
          <w:sz w:val="24"/>
          <w:szCs w:val="24"/>
          <w:lang w:val="ru-RU"/>
        </w:rPr>
        <w:t>)</w:t>
      </w:r>
    </w:p>
    <w:p w14:paraId="0E0E0051" w14:textId="28D925F7" w:rsidR="00E31D81" w:rsidRPr="00D9310F" w:rsidRDefault="00E31D81" w:rsidP="0093431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Функция «дефиса» - довольно распростран</w:t>
      </w:r>
      <w:r w:rsidR="007A17B6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на</w:t>
      </w:r>
      <w:r w:rsidR="007A17B6">
        <w:rPr>
          <w:sz w:val="24"/>
          <w:szCs w:val="24"/>
          <w:lang w:val="ru-RU"/>
        </w:rPr>
        <w:t xml:space="preserve"> во всех категориях произведений</w:t>
      </w:r>
      <w:r>
        <w:rPr>
          <w:sz w:val="24"/>
          <w:szCs w:val="24"/>
          <w:lang w:val="ru-RU"/>
        </w:rPr>
        <w:t xml:space="preserve">. Она очень удобна для </w:t>
      </w:r>
      <w:r w:rsidR="00D77CA5">
        <w:rPr>
          <w:sz w:val="24"/>
          <w:szCs w:val="24"/>
          <w:lang w:val="ru-RU"/>
        </w:rPr>
        <w:t xml:space="preserve">точечной </w:t>
      </w:r>
      <w:r>
        <w:rPr>
          <w:sz w:val="24"/>
          <w:szCs w:val="24"/>
          <w:lang w:val="ru-RU"/>
        </w:rPr>
        <w:t xml:space="preserve">«подгонки» </w:t>
      </w:r>
      <w:r w:rsidR="00D77CA5">
        <w:rPr>
          <w:sz w:val="24"/>
          <w:szCs w:val="24"/>
          <w:lang w:val="ru-RU"/>
        </w:rPr>
        <w:t xml:space="preserve">(уплотнение и ускорение) </w:t>
      </w:r>
      <w:r>
        <w:rPr>
          <w:sz w:val="24"/>
          <w:szCs w:val="24"/>
          <w:lang w:val="ru-RU"/>
        </w:rPr>
        <w:t xml:space="preserve">текста </w:t>
      </w:r>
      <w:r w:rsidR="007A17B6">
        <w:rPr>
          <w:sz w:val="24"/>
          <w:szCs w:val="24"/>
          <w:lang w:val="ru-RU"/>
        </w:rPr>
        <w:t>под определённый общий ритм, и</w:t>
      </w:r>
      <w:r w:rsidR="00CF0509">
        <w:rPr>
          <w:sz w:val="24"/>
          <w:szCs w:val="24"/>
          <w:lang w:val="ru-RU"/>
        </w:rPr>
        <w:t xml:space="preserve">, в </w:t>
      </w:r>
      <w:r w:rsidR="007A17B6">
        <w:rPr>
          <w:sz w:val="24"/>
          <w:szCs w:val="24"/>
          <w:lang w:val="ru-RU"/>
        </w:rPr>
        <w:t>данной конкретной характерности стиля</w:t>
      </w:r>
      <w:r w:rsidR="00D77CA5">
        <w:rPr>
          <w:sz w:val="24"/>
          <w:szCs w:val="24"/>
          <w:lang w:val="ru-RU"/>
        </w:rPr>
        <w:t>,</w:t>
      </w:r>
      <w:r w:rsidR="007A17B6">
        <w:rPr>
          <w:sz w:val="24"/>
          <w:szCs w:val="24"/>
          <w:lang w:val="ru-RU"/>
        </w:rPr>
        <w:t xml:space="preserve"> воспринимается очень органично (чем </w:t>
      </w:r>
      <w:r w:rsidR="00ED3D9B">
        <w:rPr>
          <w:sz w:val="24"/>
          <w:szCs w:val="24"/>
          <w:lang w:val="ru-RU"/>
        </w:rPr>
        <w:t xml:space="preserve">лишний раз подтверждает и </w:t>
      </w:r>
      <w:r w:rsidR="000D47C6">
        <w:rPr>
          <w:sz w:val="24"/>
          <w:szCs w:val="24"/>
          <w:lang w:val="ru-RU"/>
        </w:rPr>
        <w:t xml:space="preserve">факт </w:t>
      </w:r>
      <w:r w:rsidR="00ED3D9B">
        <w:rPr>
          <w:sz w:val="24"/>
          <w:szCs w:val="24"/>
          <w:lang w:val="ru-RU"/>
        </w:rPr>
        <w:t>общност</w:t>
      </w:r>
      <w:r w:rsidR="000D47C6">
        <w:rPr>
          <w:sz w:val="24"/>
          <w:szCs w:val="24"/>
          <w:lang w:val="ru-RU"/>
        </w:rPr>
        <w:t>и</w:t>
      </w:r>
      <w:r w:rsidR="00ED3D9B">
        <w:rPr>
          <w:sz w:val="24"/>
          <w:szCs w:val="24"/>
          <w:lang w:val="ru-RU"/>
        </w:rPr>
        <w:t xml:space="preserve"> этой характерности, и </w:t>
      </w:r>
      <w:r w:rsidR="00D77CA5">
        <w:rPr>
          <w:sz w:val="24"/>
          <w:szCs w:val="24"/>
          <w:lang w:val="ru-RU"/>
        </w:rPr>
        <w:t>доминирующую «динамичность» произведений.</w:t>
      </w:r>
      <w:r w:rsidR="007A17B6">
        <w:rPr>
          <w:sz w:val="24"/>
          <w:szCs w:val="24"/>
          <w:lang w:val="ru-RU"/>
        </w:rPr>
        <w:t xml:space="preserve">).  </w:t>
      </w:r>
    </w:p>
    <w:p w14:paraId="2B41C1E7" w14:textId="77777777" w:rsidR="00CF0509" w:rsidRPr="00D9310F" w:rsidRDefault="00CF0509" w:rsidP="00CF0509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702CA454" w14:textId="3F1DE729" w:rsidR="00EC06FB" w:rsidRDefault="008134AA" w:rsidP="00F93850">
      <w:pPr>
        <w:rPr>
          <w:sz w:val="24"/>
          <w:szCs w:val="24"/>
          <w:lang w:val="ru-RU"/>
        </w:rPr>
      </w:pPr>
      <w:r w:rsidRPr="008134AA">
        <w:rPr>
          <w:b/>
          <w:bCs/>
          <w:sz w:val="26"/>
          <w:szCs w:val="26"/>
          <w:lang w:val="ru-RU"/>
        </w:rPr>
        <w:t>С</w:t>
      </w:r>
      <w:r w:rsidR="007E443A" w:rsidRPr="008134AA">
        <w:rPr>
          <w:b/>
          <w:bCs/>
          <w:sz w:val="26"/>
          <w:szCs w:val="26"/>
          <w:lang w:val="ru-RU"/>
        </w:rPr>
        <w:t xml:space="preserve">имвол </w:t>
      </w:r>
      <w:r w:rsidR="002E46A3" w:rsidRPr="008134AA">
        <w:rPr>
          <w:b/>
          <w:bCs/>
          <w:sz w:val="26"/>
          <w:szCs w:val="26"/>
          <w:lang w:val="ru-RU"/>
        </w:rPr>
        <w:t>«</w:t>
      </w:r>
      <w:r w:rsidR="00522F0E" w:rsidRPr="008134AA">
        <w:rPr>
          <w:b/>
          <w:bCs/>
          <w:sz w:val="26"/>
          <w:szCs w:val="26"/>
          <w:lang w:val="en-US"/>
        </w:rPr>
        <w:t>Phrase</w:t>
      </w:r>
      <w:r w:rsidR="002E46A3" w:rsidRPr="008134AA">
        <w:rPr>
          <w:b/>
          <w:bCs/>
          <w:sz w:val="26"/>
          <w:szCs w:val="26"/>
          <w:lang w:val="ru-RU"/>
        </w:rPr>
        <w:t>»</w:t>
      </w:r>
      <w:r w:rsidR="00332580" w:rsidRPr="008134AA">
        <w:rPr>
          <w:b/>
          <w:bCs/>
          <w:sz w:val="26"/>
          <w:szCs w:val="26"/>
          <w:lang w:val="ru-RU"/>
        </w:rPr>
        <w:t xml:space="preserve"> («Соф Пасук»)</w:t>
      </w:r>
      <w:r>
        <w:rPr>
          <w:b/>
          <w:bCs/>
          <w:sz w:val="24"/>
          <w:szCs w:val="24"/>
          <w:lang w:val="ru-RU"/>
        </w:rPr>
        <w:t xml:space="preserve"> </w:t>
      </w:r>
      <w:r w:rsidRPr="008134AA">
        <w:rPr>
          <w:sz w:val="24"/>
          <w:szCs w:val="24"/>
          <w:lang w:val="ru-RU"/>
        </w:rPr>
        <w:t>-</w:t>
      </w:r>
      <w:r w:rsidR="00332580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доступен</w:t>
      </w:r>
      <w:r w:rsidR="0074667F">
        <w:rPr>
          <w:sz w:val="24"/>
          <w:szCs w:val="24"/>
          <w:lang w:val="ru-RU"/>
        </w:rPr>
        <w:t xml:space="preserve"> во всех книгах «ТАНАХа»</w:t>
      </w:r>
      <w:r>
        <w:rPr>
          <w:sz w:val="24"/>
          <w:szCs w:val="24"/>
          <w:lang w:val="ru-RU"/>
        </w:rPr>
        <w:t xml:space="preserve"> </w:t>
      </w:r>
      <w:r w:rsidR="0074667F">
        <w:rPr>
          <w:sz w:val="24"/>
          <w:szCs w:val="24"/>
          <w:lang w:val="ru-RU"/>
        </w:rPr>
        <w:t>и в</w:t>
      </w:r>
      <w:r w:rsidR="00332580" w:rsidRPr="00D9310F">
        <w:rPr>
          <w:sz w:val="24"/>
          <w:szCs w:val="24"/>
          <w:lang w:val="ru-RU"/>
        </w:rPr>
        <w:t xml:space="preserve"> некоторых произведениях </w:t>
      </w:r>
      <w:r w:rsidR="0074667F">
        <w:rPr>
          <w:sz w:val="24"/>
          <w:szCs w:val="24"/>
          <w:lang w:val="ru-RU"/>
        </w:rPr>
        <w:t>«базовой»</w:t>
      </w:r>
      <w:r w:rsidR="00332580" w:rsidRPr="00D9310F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>.</w:t>
      </w:r>
      <w:r w:rsidR="00332580" w:rsidRPr="00D9310F">
        <w:rPr>
          <w:sz w:val="24"/>
          <w:szCs w:val="24"/>
          <w:lang w:val="ru-RU"/>
        </w:rPr>
        <w:t xml:space="preserve"> Этот</w:t>
      </w:r>
      <w:r w:rsidR="0074667F">
        <w:rPr>
          <w:sz w:val="24"/>
          <w:szCs w:val="24"/>
          <w:lang w:val="ru-RU"/>
        </w:rPr>
        <w:t>,</w:t>
      </w:r>
      <w:r w:rsidR="00332580" w:rsidRPr="00D9310F">
        <w:rPr>
          <w:sz w:val="24"/>
          <w:szCs w:val="24"/>
          <w:lang w:val="ru-RU"/>
        </w:rPr>
        <w:t xml:space="preserve"> </w:t>
      </w:r>
      <w:r w:rsidR="00920696">
        <w:rPr>
          <w:sz w:val="24"/>
          <w:szCs w:val="24"/>
          <w:lang w:val="ru-RU"/>
        </w:rPr>
        <w:t xml:space="preserve">довольно </w:t>
      </w:r>
      <w:r w:rsidR="00332580" w:rsidRPr="00D9310F">
        <w:rPr>
          <w:sz w:val="24"/>
          <w:szCs w:val="24"/>
          <w:lang w:val="ru-RU"/>
        </w:rPr>
        <w:t>распространённый в источниках символ</w:t>
      </w:r>
      <w:r w:rsidR="008B7F1D">
        <w:rPr>
          <w:sz w:val="24"/>
          <w:szCs w:val="24"/>
          <w:lang w:val="ru-RU"/>
        </w:rPr>
        <w:t xml:space="preserve">, </w:t>
      </w:r>
      <w:r w:rsidR="00552B6A">
        <w:rPr>
          <w:sz w:val="24"/>
          <w:szCs w:val="24"/>
          <w:lang w:val="ru-RU"/>
        </w:rPr>
        <w:t>формы двоеточия между сл</w:t>
      </w:r>
      <w:r w:rsidR="008B7F1D">
        <w:rPr>
          <w:sz w:val="24"/>
          <w:szCs w:val="24"/>
          <w:lang w:val="ru-RU"/>
        </w:rPr>
        <w:t>о</w:t>
      </w:r>
      <w:r w:rsidR="00552B6A">
        <w:rPr>
          <w:sz w:val="24"/>
          <w:szCs w:val="24"/>
          <w:lang w:val="ru-RU"/>
        </w:rPr>
        <w:t xml:space="preserve">вами, </w:t>
      </w:r>
      <w:r w:rsidR="000009B1" w:rsidRPr="00D9310F">
        <w:rPr>
          <w:sz w:val="24"/>
          <w:szCs w:val="24"/>
          <w:lang w:val="ru-RU"/>
        </w:rPr>
        <w:t xml:space="preserve">указывает границы </w:t>
      </w:r>
      <w:r w:rsidR="007E443A" w:rsidRPr="00D9310F">
        <w:rPr>
          <w:sz w:val="24"/>
          <w:szCs w:val="24"/>
          <w:lang w:val="ru-RU"/>
        </w:rPr>
        <w:t>традиционно</w:t>
      </w:r>
      <w:r w:rsidR="000009B1" w:rsidRPr="00D9310F">
        <w:rPr>
          <w:sz w:val="24"/>
          <w:szCs w:val="24"/>
          <w:lang w:val="ru-RU"/>
        </w:rPr>
        <w:t>го</w:t>
      </w:r>
      <w:r w:rsidR="007E443A" w:rsidRPr="00D9310F">
        <w:rPr>
          <w:sz w:val="24"/>
          <w:szCs w:val="24"/>
          <w:lang w:val="ru-RU"/>
        </w:rPr>
        <w:t xml:space="preserve"> деление текста на </w:t>
      </w:r>
      <w:r w:rsidR="000009B1" w:rsidRPr="00D9310F">
        <w:rPr>
          <w:sz w:val="24"/>
          <w:szCs w:val="24"/>
          <w:lang w:val="ru-RU"/>
        </w:rPr>
        <w:t xml:space="preserve">отдельные </w:t>
      </w:r>
      <w:r w:rsidR="007E443A" w:rsidRPr="00D9310F">
        <w:rPr>
          <w:sz w:val="24"/>
          <w:szCs w:val="24"/>
          <w:lang w:val="ru-RU"/>
        </w:rPr>
        <w:t>«законченные</w:t>
      </w:r>
      <w:r w:rsidR="000009B1" w:rsidRPr="00D9310F">
        <w:rPr>
          <w:sz w:val="24"/>
          <w:szCs w:val="24"/>
          <w:lang w:val="ru-RU"/>
        </w:rPr>
        <w:t>»</w:t>
      </w:r>
      <w:r w:rsidR="007E443A" w:rsidRPr="00D9310F">
        <w:rPr>
          <w:sz w:val="24"/>
          <w:szCs w:val="24"/>
          <w:lang w:val="ru-RU"/>
        </w:rPr>
        <w:t xml:space="preserve"> </w:t>
      </w:r>
      <w:r w:rsidR="006E7A20" w:rsidRPr="00D9310F">
        <w:rPr>
          <w:sz w:val="24"/>
          <w:szCs w:val="24"/>
          <w:lang w:val="ru-RU"/>
        </w:rPr>
        <w:t>фразы</w:t>
      </w:r>
      <w:r w:rsidR="000009B1" w:rsidRPr="00D9310F">
        <w:rPr>
          <w:sz w:val="24"/>
          <w:szCs w:val="24"/>
          <w:lang w:val="ru-RU"/>
        </w:rPr>
        <w:t>. Так</w:t>
      </w:r>
      <w:r w:rsidR="00732514" w:rsidRPr="00D9310F">
        <w:rPr>
          <w:sz w:val="24"/>
          <w:szCs w:val="24"/>
          <w:lang w:val="ru-RU"/>
        </w:rPr>
        <w:t>ие</w:t>
      </w:r>
      <w:r w:rsidR="000009B1" w:rsidRPr="00D9310F">
        <w:rPr>
          <w:sz w:val="24"/>
          <w:szCs w:val="24"/>
          <w:lang w:val="ru-RU"/>
        </w:rPr>
        <w:t xml:space="preserve"> фраз</w:t>
      </w:r>
      <w:r w:rsidR="00732514" w:rsidRPr="00D9310F">
        <w:rPr>
          <w:sz w:val="24"/>
          <w:szCs w:val="24"/>
          <w:lang w:val="ru-RU"/>
        </w:rPr>
        <w:t>ы</w:t>
      </w:r>
      <w:r w:rsidR="000009B1" w:rsidRPr="00D9310F">
        <w:rPr>
          <w:sz w:val="24"/>
          <w:szCs w:val="24"/>
          <w:lang w:val="ru-RU"/>
        </w:rPr>
        <w:t xml:space="preserve"> нельзя назвать </w:t>
      </w:r>
      <w:r w:rsidR="00732514" w:rsidRPr="00D9310F">
        <w:rPr>
          <w:sz w:val="24"/>
          <w:szCs w:val="24"/>
          <w:lang w:val="ru-RU"/>
        </w:rPr>
        <w:t xml:space="preserve">привычными нам </w:t>
      </w:r>
      <w:r w:rsidR="006E7A20" w:rsidRPr="00D9310F">
        <w:rPr>
          <w:sz w:val="24"/>
          <w:szCs w:val="24"/>
          <w:lang w:val="ru-RU"/>
        </w:rPr>
        <w:t>«</w:t>
      </w:r>
      <w:r w:rsidR="000009B1" w:rsidRPr="00D9310F">
        <w:rPr>
          <w:sz w:val="24"/>
          <w:szCs w:val="24"/>
          <w:lang w:val="ru-RU"/>
        </w:rPr>
        <w:t>предложени</w:t>
      </w:r>
      <w:r w:rsidR="00732514" w:rsidRPr="00D9310F">
        <w:rPr>
          <w:sz w:val="24"/>
          <w:szCs w:val="24"/>
          <w:lang w:val="ru-RU"/>
        </w:rPr>
        <w:t>я</w:t>
      </w:r>
      <w:r w:rsidR="000009B1" w:rsidRPr="00D9310F">
        <w:rPr>
          <w:sz w:val="24"/>
          <w:szCs w:val="24"/>
          <w:lang w:val="ru-RU"/>
        </w:rPr>
        <w:t>м</w:t>
      </w:r>
      <w:r w:rsidR="00732514" w:rsidRPr="00D9310F">
        <w:rPr>
          <w:sz w:val="24"/>
          <w:szCs w:val="24"/>
          <w:lang w:val="ru-RU"/>
        </w:rPr>
        <w:t>и</w:t>
      </w:r>
      <w:r w:rsidR="006E7A20" w:rsidRPr="00D9310F">
        <w:rPr>
          <w:sz w:val="24"/>
          <w:szCs w:val="24"/>
          <w:lang w:val="ru-RU"/>
        </w:rPr>
        <w:t>»</w:t>
      </w:r>
      <w:r w:rsidR="007E443A" w:rsidRPr="00D9310F">
        <w:rPr>
          <w:sz w:val="24"/>
          <w:szCs w:val="24"/>
          <w:lang w:val="ru-RU"/>
        </w:rPr>
        <w:t xml:space="preserve">, </w:t>
      </w:r>
      <w:r w:rsidR="00732514" w:rsidRPr="00D9310F">
        <w:rPr>
          <w:sz w:val="24"/>
          <w:szCs w:val="24"/>
          <w:lang w:val="ru-RU"/>
        </w:rPr>
        <w:t xml:space="preserve">скорее это </w:t>
      </w:r>
      <w:r w:rsidR="006E7A20" w:rsidRPr="00D9310F">
        <w:rPr>
          <w:sz w:val="24"/>
          <w:szCs w:val="24"/>
          <w:lang w:val="ru-RU"/>
        </w:rPr>
        <w:t xml:space="preserve">- </w:t>
      </w:r>
      <w:r w:rsidR="00732514" w:rsidRPr="00D9310F">
        <w:rPr>
          <w:sz w:val="24"/>
          <w:szCs w:val="24"/>
          <w:lang w:val="ru-RU"/>
        </w:rPr>
        <w:t xml:space="preserve">прототип знакомого нам понятия. Они </w:t>
      </w:r>
      <w:r w:rsidR="00912893">
        <w:rPr>
          <w:sz w:val="24"/>
          <w:szCs w:val="24"/>
          <w:lang w:val="ru-RU"/>
        </w:rPr>
        <w:t xml:space="preserve">могут быть </w:t>
      </w:r>
      <w:r w:rsidR="00732514" w:rsidRPr="00D9310F">
        <w:rPr>
          <w:sz w:val="24"/>
          <w:szCs w:val="24"/>
          <w:lang w:val="ru-RU"/>
        </w:rPr>
        <w:t xml:space="preserve">«информационно» короче и </w:t>
      </w:r>
      <w:r w:rsidR="00927B5C" w:rsidRPr="00D9310F">
        <w:rPr>
          <w:sz w:val="24"/>
          <w:szCs w:val="24"/>
          <w:lang w:val="ru-RU"/>
        </w:rPr>
        <w:t>включать в себя</w:t>
      </w:r>
      <w:r w:rsidR="00AC4722" w:rsidRPr="00D9310F">
        <w:rPr>
          <w:sz w:val="24"/>
          <w:szCs w:val="24"/>
          <w:lang w:val="ru-RU"/>
        </w:rPr>
        <w:t xml:space="preserve"> </w:t>
      </w:r>
      <w:r w:rsidR="00927B5C" w:rsidRPr="00D9310F">
        <w:rPr>
          <w:sz w:val="24"/>
          <w:szCs w:val="24"/>
          <w:lang w:val="ru-RU"/>
        </w:rPr>
        <w:t>лишь часть произносимой фразы</w:t>
      </w:r>
      <w:r w:rsidR="008B7F1D">
        <w:rPr>
          <w:sz w:val="24"/>
          <w:szCs w:val="24"/>
          <w:lang w:val="ru-RU"/>
        </w:rPr>
        <w:t>,</w:t>
      </w:r>
      <w:r w:rsidR="00927B5C" w:rsidRPr="00D9310F">
        <w:rPr>
          <w:sz w:val="24"/>
          <w:szCs w:val="24"/>
          <w:lang w:val="ru-RU"/>
        </w:rPr>
        <w:t xml:space="preserve"> </w:t>
      </w:r>
      <w:r w:rsidR="008B7F1D">
        <w:rPr>
          <w:sz w:val="24"/>
          <w:szCs w:val="24"/>
          <w:lang w:val="ru-RU"/>
        </w:rPr>
        <w:t>н</w:t>
      </w:r>
      <w:r w:rsidR="00927B5C" w:rsidRPr="00D9310F">
        <w:rPr>
          <w:sz w:val="24"/>
          <w:szCs w:val="24"/>
          <w:lang w:val="ru-RU"/>
        </w:rPr>
        <w:t xml:space="preserve">о </w:t>
      </w:r>
      <w:r w:rsidR="00912893">
        <w:rPr>
          <w:sz w:val="24"/>
          <w:szCs w:val="24"/>
          <w:lang w:val="ru-RU"/>
        </w:rPr>
        <w:t xml:space="preserve">интонационная </w:t>
      </w:r>
      <w:r w:rsidR="00927B5C" w:rsidRPr="00D9310F">
        <w:rPr>
          <w:sz w:val="24"/>
          <w:szCs w:val="24"/>
          <w:lang w:val="ru-RU"/>
        </w:rPr>
        <w:t>«завершённость» в них присутствует</w:t>
      </w:r>
      <w:r w:rsidR="00912893">
        <w:rPr>
          <w:sz w:val="24"/>
          <w:szCs w:val="24"/>
          <w:lang w:val="ru-RU"/>
        </w:rPr>
        <w:t xml:space="preserve"> всегда</w:t>
      </w:r>
      <w:r w:rsidR="00920696">
        <w:rPr>
          <w:sz w:val="24"/>
          <w:szCs w:val="24"/>
          <w:lang w:val="ru-RU"/>
        </w:rPr>
        <w:t>,</w:t>
      </w:r>
      <w:r w:rsidR="00927B5C" w:rsidRPr="00D9310F">
        <w:rPr>
          <w:sz w:val="24"/>
          <w:szCs w:val="24"/>
          <w:lang w:val="ru-RU"/>
        </w:rPr>
        <w:t xml:space="preserve"> и </w:t>
      </w:r>
      <w:r w:rsidR="00912893">
        <w:rPr>
          <w:sz w:val="24"/>
          <w:szCs w:val="24"/>
          <w:lang w:val="ru-RU"/>
        </w:rPr>
        <w:t>поэтому,</w:t>
      </w:r>
      <w:r w:rsidR="00912893" w:rsidRPr="00F93850">
        <w:rPr>
          <w:b/>
          <w:bCs/>
          <w:i/>
          <w:iCs/>
          <w:sz w:val="24"/>
          <w:szCs w:val="24"/>
          <w:lang w:val="ru-RU"/>
        </w:rPr>
        <w:t xml:space="preserve"> </w:t>
      </w:r>
      <w:r w:rsidR="00F93850" w:rsidRPr="00F93850">
        <w:rPr>
          <w:b/>
          <w:bCs/>
          <w:i/>
          <w:iCs/>
          <w:sz w:val="24"/>
          <w:szCs w:val="24"/>
          <w:lang w:val="ru-RU"/>
        </w:rPr>
        <w:t xml:space="preserve">в большинстве случаев, </w:t>
      </w:r>
      <w:r w:rsidR="00912893" w:rsidRPr="00912893">
        <w:rPr>
          <w:b/>
          <w:bCs/>
          <w:i/>
          <w:iCs/>
          <w:sz w:val="24"/>
          <w:szCs w:val="24"/>
          <w:lang w:val="ru-RU"/>
        </w:rPr>
        <w:t>символ «</w:t>
      </w:r>
      <w:r w:rsidR="00912893" w:rsidRPr="00F93850">
        <w:rPr>
          <w:b/>
          <w:bCs/>
          <w:i/>
          <w:iCs/>
          <w:sz w:val="24"/>
          <w:szCs w:val="24"/>
          <w:lang w:val="ru-RU"/>
        </w:rPr>
        <w:t>Phrase</w:t>
      </w:r>
      <w:r w:rsidR="00912893" w:rsidRPr="00912893">
        <w:rPr>
          <w:b/>
          <w:bCs/>
          <w:i/>
          <w:iCs/>
          <w:sz w:val="24"/>
          <w:szCs w:val="24"/>
          <w:lang w:val="ru-RU"/>
        </w:rPr>
        <w:t>» — конкретное определение</w:t>
      </w:r>
      <w:r w:rsidR="00912893">
        <w:rPr>
          <w:b/>
          <w:bCs/>
          <w:i/>
          <w:iCs/>
          <w:sz w:val="24"/>
          <w:szCs w:val="24"/>
          <w:lang w:val="ru-RU"/>
        </w:rPr>
        <w:t xml:space="preserve"> исполнения</w:t>
      </w:r>
      <w:r w:rsidR="00912893" w:rsidRPr="00912893">
        <w:rPr>
          <w:b/>
          <w:bCs/>
          <w:i/>
          <w:iCs/>
          <w:sz w:val="24"/>
          <w:szCs w:val="24"/>
          <w:lang w:val="ru-RU"/>
        </w:rPr>
        <w:t xml:space="preserve"> «Тоники»</w:t>
      </w:r>
      <w:r w:rsidR="00912893">
        <w:rPr>
          <w:sz w:val="24"/>
          <w:szCs w:val="24"/>
          <w:lang w:val="ru-RU"/>
        </w:rPr>
        <w:t xml:space="preserve">. </w:t>
      </w:r>
      <w:r w:rsidR="003E65F9">
        <w:rPr>
          <w:sz w:val="24"/>
          <w:szCs w:val="24"/>
          <w:lang w:val="ru-RU"/>
        </w:rPr>
        <w:t>Имеется в виду</w:t>
      </w:r>
      <w:r w:rsidR="00912893">
        <w:rPr>
          <w:sz w:val="24"/>
          <w:szCs w:val="24"/>
          <w:lang w:val="ru-RU"/>
        </w:rPr>
        <w:t xml:space="preserve"> «Тоника» сопроводительной гармонии, нота мелодии при этом может быть иной (в гармонии аккорда)</w:t>
      </w:r>
      <w:r w:rsidR="003E65F9">
        <w:rPr>
          <w:sz w:val="24"/>
          <w:szCs w:val="24"/>
          <w:lang w:val="ru-RU"/>
        </w:rPr>
        <w:t xml:space="preserve">. </w:t>
      </w:r>
      <w:r w:rsidR="00F93850">
        <w:rPr>
          <w:sz w:val="24"/>
          <w:szCs w:val="24"/>
          <w:lang w:val="ru-RU"/>
        </w:rPr>
        <w:t>Исключени</w:t>
      </w:r>
      <w:r w:rsidR="000303BF">
        <w:rPr>
          <w:sz w:val="24"/>
          <w:szCs w:val="24"/>
          <w:lang w:val="ru-RU"/>
        </w:rPr>
        <w:t>я</w:t>
      </w:r>
      <w:r w:rsidR="00F93850">
        <w:rPr>
          <w:sz w:val="24"/>
          <w:szCs w:val="24"/>
          <w:lang w:val="ru-RU"/>
        </w:rPr>
        <w:t>м</w:t>
      </w:r>
      <w:r w:rsidR="000303BF">
        <w:rPr>
          <w:sz w:val="24"/>
          <w:szCs w:val="24"/>
          <w:lang w:val="ru-RU"/>
        </w:rPr>
        <w:t>и</w:t>
      </w:r>
      <w:r w:rsidR="00F93850">
        <w:rPr>
          <w:sz w:val="24"/>
          <w:szCs w:val="24"/>
          <w:lang w:val="ru-RU"/>
        </w:rPr>
        <w:t xml:space="preserve"> являются </w:t>
      </w:r>
      <w:r w:rsidR="00EC06FB">
        <w:rPr>
          <w:sz w:val="24"/>
          <w:szCs w:val="24"/>
          <w:lang w:val="ru-RU"/>
        </w:rPr>
        <w:t xml:space="preserve">– </w:t>
      </w:r>
      <w:r w:rsidR="000303BF">
        <w:rPr>
          <w:sz w:val="24"/>
          <w:szCs w:val="24"/>
          <w:lang w:val="ru-RU"/>
        </w:rPr>
        <w:t>неутвердительные</w:t>
      </w:r>
      <w:r w:rsidR="00EC06FB">
        <w:rPr>
          <w:sz w:val="24"/>
          <w:szCs w:val="24"/>
          <w:lang w:val="ru-RU"/>
        </w:rPr>
        <w:t xml:space="preserve"> </w:t>
      </w:r>
      <w:r w:rsidR="000303BF">
        <w:rPr>
          <w:sz w:val="24"/>
          <w:szCs w:val="24"/>
          <w:lang w:val="ru-RU"/>
        </w:rPr>
        <w:t xml:space="preserve">фразы. </w:t>
      </w:r>
      <w:r w:rsidR="00F15FF4">
        <w:rPr>
          <w:sz w:val="24"/>
          <w:szCs w:val="24"/>
          <w:lang w:val="ru-RU"/>
        </w:rPr>
        <w:t xml:space="preserve">В этих случаях гармонию придётся </w:t>
      </w:r>
      <w:r w:rsidR="00D30468">
        <w:rPr>
          <w:sz w:val="24"/>
          <w:szCs w:val="24"/>
          <w:lang w:val="ru-RU"/>
        </w:rPr>
        <w:t xml:space="preserve">подобрать </w:t>
      </w:r>
      <w:r w:rsidR="00F15FF4">
        <w:rPr>
          <w:sz w:val="24"/>
          <w:szCs w:val="24"/>
          <w:lang w:val="ru-RU"/>
        </w:rPr>
        <w:t>в соответствии с контекстом</w:t>
      </w:r>
      <w:r w:rsidR="00BB6157">
        <w:rPr>
          <w:sz w:val="24"/>
          <w:szCs w:val="24"/>
          <w:lang w:val="ru-RU"/>
        </w:rPr>
        <w:t>,</w:t>
      </w:r>
      <w:r w:rsidR="00D30468">
        <w:rPr>
          <w:sz w:val="24"/>
          <w:szCs w:val="24"/>
          <w:lang w:val="ru-RU"/>
        </w:rPr>
        <w:t xml:space="preserve"> и – привычным для нас его интонационным </w:t>
      </w:r>
      <w:r w:rsidR="00D30468">
        <w:rPr>
          <w:sz w:val="24"/>
          <w:szCs w:val="24"/>
          <w:lang w:val="ru-RU"/>
        </w:rPr>
        <w:lastRenderedPageBreak/>
        <w:t xml:space="preserve">представлением. </w:t>
      </w:r>
      <w:r w:rsidR="00BB6157">
        <w:rPr>
          <w:sz w:val="24"/>
          <w:szCs w:val="24"/>
          <w:lang w:val="ru-RU"/>
        </w:rPr>
        <w:t>Я выразился так</w:t>
      </w:r>
      <w:r w:rsidR="00F15FF4">
        <w:rPr>
          <w:sz w:val="24"/>
          <w:szCs w:val="24"/>
          <w:lang w:val="ru-RU"/>
        </w:rPr>
        <w:t xml:space="preserve"> </w:t>
      </w:r>
      <w:r w:rsidR="00BB6157">
        <w:rPr>
          <w:sz w:val="24"/>
          <w:szCs w:val="24"/>
          <w:lang w:val="ru-RU"/>
        </w:rPr>
        <w:t xml:space="preserve">потому, </w:t>
      </w:r>
      <w:r w:rsidR="004D66D7">
        <w:rPr>
          <w:sz w:val="24"/>
          <w:szCs w:val="24"/>
          <w:lang w:val="ru-RU"/>
        </w:rPr>
        <w:t>что, по-видимому</w:t>
      </w:r>
      <w:r w:rsidR="00BB6157">
        <w:rPr>
          <w:sz w:val="24"/>
          <w:szCs w:val="24"/>
          <w:lang w:val="ru-RU"/>
        </w:rPr>
        <w:t xml:space="preserve">, </w:t>
      </w:r>
      <w:r w:rsidR="00F15FF4">
        <w:rPr>
          <w:sz w:val="24"/>
          <w:szCs w:val="24"/>
          <w:lang w:val="ru-RU"/>
        </w:rPr>
        <w:t xml:space="preserve">в следствие исходных принципов данной фразировки, такие </w:t>
      </w:r>
      <w:r w:rsidR="008F0B47">
        <w:rPr>
          <w:sz w:val="24"/>
          <w:szCs w:val="24"/>
          <w:lang w:val="ru-RU"/>
        </w:rPr>
        <w:t xml:space="preserve">фразы </w:t>
      </w:r>
      <w:r w:rsidR="00F15FF4">
        <w:rPr>
          <w:sz w:val="24"/>
          <w:szCs w:val="24"/>
          <w:lang w:val="ru-RU"/>
        </w:rPr>
        <w:t xml:space="preserve">встречаются </w:t>
      </w:r>
      <w:r w:rsidR="0057222A">
        <w:rPr>
          <w:sz w:val="24"/>
          <w:szCs w:val="24"/>
          <w:lang w:val="ru-RU"/>
        </w:rPr>
        <w:t>редко</w:t>
      </w:r>
      <w:r w:rsidR="00BB6157">
        <w:rPr>
          <w:sz w:val="24"/>
          <w:szCs w:val="24"/>
          <w:lang w:val="ru-RU"/>
        </w:rPr>
        <w:t>, и</w:t>
      </w:r>
      <w:r w:rsidR="00D30468">
        <w:rPr>
          <w:sz w:val="24"/>
          <w:szCs w:val="24"/>
          <w:lang w:val="ru-RU"/>
        </w:rPr>
        <w:t xml:space="preserve"> </w:t>
      </w:r>
      <w:r w:rsidR="00A71282">
        <w:rPr>
          <w:sz w:val="24"/>
          <w:szCs w:val="24"/>
          <w:lang w:val="ru-RU"/>
        </w:rPr>
        <w:t xml:space="preserve">мне кажется, что и те, которые </w:t>
      </w:r>
      <w:r w:rsidR="0057222A">
        <w:rPr>
          <w:sz w:val="24"/>
          <w:szCs w:val="24"/>
          <w:lang w:val="ru-RU"/>
        </w:rPr>
        <w:t xml:space="preserve">всё же существуют, </w:t>
      </w:r>
      <w:r w:rsidR="00A71282">
        <w:rPr>
          <w:sz w:val="24"/>
          <w:szCs w:val="24"/>
          <w:lang w:val="ru-RU"/>
        </w:rPr>
        <w:t>озвучивались</w:t>
      </w:r>
      <w:r w:rsidR="00BB6157">
        <w:rPr>
          <w:sz w:val="24"/>
          <w:szCs w:val="24"/>
          <w:lang w:val="ru-RU"/>
        </w:rPr>
        <w:t>,</w:t>
      </w:r>
      <w:r w:rsidR="00A71282">
        <w:rPr>
          <w:sz w:val="24"/>
          <w:szCs w:val="24"/>
          <w:lang w:val="ru-RU"/>
        </w:rPr>
        <w:t xml:space="preserve"> в этих случаях</w:t>
      </w:r>
      <w:r w:rsidR="00BB6157">
        <w:rPr>
          <w:sz w:val="24"/>
          <w:szCs w:val="24"/>
          <w:lang w:val="ru-RU"/>
        </w:rPr>
        <w:t>,</w:t>
      </w:r>
      <w:r w:rsidR="008F0B47">
        <w:rPr>
          <w:sz w:val="24"/>
          <w:szCs w:val="24"/>
          <w:lang w:val="ru-RU"/>
        </w:rPr>
        <w:t xml:space="preserve"> </w:t>
      </w:r>
      <w:r w:rsidR="00EC06FB">
        <w:rPr>
          <w:sz w:val="24"/>
          <w:szCs w:val="24"/>
          <w:lang w:val="ru-RU"/>
        </w:rPr>
        <w:t>на фоне гармонии тоники (</w:t>
      </w:r>
      <w:r w:rsidR="008F0B47">
        <w:rPr>
          <w:sz w:val="24"/>
          <w:szCs w:val="24"/>
          <w:lang w:val="ru-RU"/>
        </w:rPr>
        <w:t>но</w:t>
      </w:r>
      <w:r w:rsidR="00EC06FB">
        <w:rPr>
          <w:sz w:val="24"/>
          <w:szCs w:val="24"/>
          <w:lang w:val="ru-RU"/>
        </w:rPr>
        <w:t xml:space="preserve"> нам</w:t>
      </w:r>
      <w:r w:rsidR="0057222A">
        <w:rPr>
          <w:sz w:val="24"/>
          <w:szCs w:val="24"/>
          <w:lang w:val="ru-RU"/>
        </w:rPr>
        <w:t xml:space="preserve"> –</w:t>
      </w:r>
      <w:r w:rsidR="00EC06FB">
        <w:rPr>
          <w:sz w:val="24"/>
          <w:szCs w:val="24"/>
          <w:lang w:val="ru-RU"/>
        </w:rPr>
        <w:t xml:space="preserve"> </w:t>
      </w:r>
      <w:r w:rsidR="0057222A">
        <w:rPr>
          <w:sz w:val="24"/>
          <w:szCs w:val="24"/>
          <w:lang w:val="ru-RU"/>
        </w:rPr>
        <w:t>такая интонация</w:t>
      </w:r>
      <w:r w:rsidR="00EC06FB">
        <w:rPr>
          <w:sz w:val="24"/>
          <w:szCs w:val="24"/>
          <w:lang w:val="ru-RU"/>
        </w:rPr>
        <w:t xml:space="preserve"> не привычн</w:t>
      </w:r>
      <w:r w:rsidR="0057222A">
        <w:rPr>
          <w:sz w:val="24"/>
          <w:szCs w:val="24"/>
          <w:lang w:val="ru-RU"/>
        </w:rPr>
        <w:t>а. О</w:t>
      </w:r>
      <w:r w:rsidR="00BB6157">
        <w:rPr>
          <w:sz w:val="24"/>
          <w:szCs w:val="24"/>
          <w:lang w:val="ru-RU"/>
        </w:rPr>
        <w:t xml:space="preserve">днако, </w:t>
      </w:r>
      <w:r w:rsidR="004D66D7">
        <w:rPr>
          <w:sz w:val="24"/>
          <w:szCs w:val="24"/>
          <w:lang w:val="ru-RU"/>
        </w:rPr>
        <w:t>это</w:t>
      </w:r>
      <w:r w:rsidR="008F0B47">
        <w:rPr>
          <w:sz w:val="24"/>
          <w:szCs w:val="24"/>
          <w:lang w:val="ru-RU"/>
        </w:rPr>
        <w:t xml:space="preserve"> тема для отдельного разговора</w:t>
      </w:r>
      <w:r w:rsidR="00EC06FB">
        <w:rPr>
          <w:sz w:val="24"/>
          <w:szCs w:val="24"/>
          <w:lang w:val="ru-RU"/>
        </w:rPr>
        <w:t>).</w:t>
      </w:r>
    </w:p>
    <w:p w14:paraId="37620018" w14:textId="58008FAA" w:rsidR="006E7A20" w:rsidRPr="00912893" w:rsidRDefault="00EC06FB" w:rsidP="00F9385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3E65F9">
        <w:rPr>
          <w:sz w:val="24"/>
          <w:szCs w:val="24"/>
          <w:lang w:val="ru-RU"/>
        </w:rPr>
        <w:t>имвол «</w:t>
      </w:r>
      <w:r w:rsidR="003E65F9">
        <w:rPr>
          <w:sz w:val="24"/>
          <w:szCs w:val="24"/>
          <w:lang w:val="en-US"/>
        </w:rPr>
        <w:t>Phrase</w:t>
      </w:r>
      <w:r w:rsidR="003E65F9">
        <w:rPr>
          <w:sz w:val="24"/>
          <w:szCs w:val="24"/>
          <w:lang w:val="ru-RU"/>
        </w:rPr>
        <w:t>» является самым распространённым примером того, что указания предшествующих систем не дублируются более прогрессивными</w:t>
      </w:r>
      <w:r w:rsidR="00620AFB">
        <w:rPr>
          <w:sz w:val="24"/>
          <w:szCs w:val="24"/>
          <w:lang w:val="ru-RU"/>
        </w:rPr>
        <w:t>.</w:t>
      </w:r>
      <w:r w:rsidR="003E65F9">
        <w:rPr>
          <w:sz w:val="24"/>
          <w:szCs w:val="24"/>
          <w:lang w:val="ru-RU"/>
        </w:rPr>
        <w:t xml:space="preserve"> </w:t>
      </w:r>
      <w:r w:rsidR="00620AFB">
        <w:rPr>
          <w:sz w:val="24"/>
          <w:szCs w:val="24"/>
          <w:lang w:val="ru-RU"/>
        </w:rPr>
        <w:t>Т</w:t>
      </w:r>
      <w:r w:rsidR="00972399">
        <w:rPr>
          <w:sz w:val="24"/>
          <w:szCs w:val="24"/>
          <w:lang w:val="ru-RU"/>
        </w:rPr>
        <w:t xml:space="preserve">ак, </w:t>
      </w:r>
      <w:r w:rsidR="003E65F9">
        <w:rPr>
          <w:sz w:val="24"/>
          <w:szCs w:val="24"/>
          <w:lang w:val="ru-RU"/>
        </w:rPr>
        <w:t>в системах «Тэамэй Микра»</w:t>
      </w:r>
      <w:r w:rsidR="00972399">
        <w:rPr>
          <w:sz w:val="24"/>
          <w:szCs w:val="24"/>
          <w:lang w:val="ru-RU"/>
        </w:rPr>
        <w:t xml:space="preserve"> (рассматриваемых далее)</w:t>
      </w:r>
      <w:r w:rsidR="003E65F9">
        <w:rPr>
          <w:sz w:val="24"/>
          <w:szCs w:val="24"/>
          <w:lang w:val="ru-RU"/>
        </w:rPr>
        <w:t xml:space="preserve"> существует </w:t>
      </w:r>
      <w:r w:rsidR="00620AFB">
        <w:rPr>
          <w:sz w:val="24"/>
          <w:szCs w:val="24"/>
          <w:lang w:val="ru-RU"/>
        </w:rPr>
        <w:t>специальный</w:t>
      </w:r>
      <w:r w:rsidR="003E65F9">
        <w:rPr>
          <w:sz w:val="24"/>
          <w:szCs w:val="24"/>
          <w:lang w:val="ru-RU"/>
        </w:rPr>
        <w:t xml:space="preserve"> символ «Атнах», </w:t>
      </w:r>
      <w:r w:rsidR="00972399">
        <w:rPr>
          <w:sz w:val="24"/>
          <w:szCs w:val="24"/>
          <w:lang w:val="ru-RU"/>
        </w:rPr>
        <w:t>указывающий непосредственно на букву, на которую приходиться аккорд тоники</w:t>
      </w:r>
      <w:r w:rsidR="00E95E06">
        <w:rPr>
          <w:sz w:val="24"/>
          <w:szCs w:val="24"/>
          <w:lang w:val="ru-RU"/>
        </w:rPr>
        <w:t>, а в случаях окончани</w:t>
      </w:r>
      <w:r w:rsidR="008F0B47">
        <w:rPr>
          <w:sz w:val="24"/>
          <w:szCs w:val="24"/>
          <w:lang w:val="ru-RU"/>
        </w:rPr>
        <w:t>й</w:t>
      </w:r>
      <w:r w:rsidR="00E95E06">
        <w:rPr>
          <w:sz w:val="24"/>
          <w:szCs w:val="24"/>
          <w:lang w:val="ru-RU"/>
        </w:rPr>
        <w:t xml:space="preserve"> фраз</w:t>
      </w:r>
      <w:r w:rsidR="0057222A">
        <w:rPr>
          <w:sz w:val="24"/>
          <w:szCs w:val="24"/>
          <w:lang w:val="ru-RU"/>
        </w:rPr>
        <w:t>,</w:t>
      </w:r>
      <w:r w:rsidR="00E95E06">
        <w:rPr>
          <w:sz w:val="24"/>
          <w:szCs w:val="24"/>
          <w:lang w:val="ru-RU"/>
        </w:rPr>
        <w:t xml:space="preserve"> указанных символом «</w:t>
      </w:r>
      <w:r w:rsidR="00E95E06">
        <w:rPr>
          <w:sz w:val="24"/>
          <w:szCs w:val="24"/>
          <w:lang w:val="en-US"/>
        </w:rPr>
        <w:t>Phrase</w:t>
      </w:r>
      <w:r w:rsidR="00E95E06">
        <w:rPr>
          <w:sz w:val="24"/>
          <w:szCs w:val="24"/>
          <w:lang w:val="ru-RU"/>
        </w:rPr>
        <w:t xml:space="preserve">», «Атнах» </w:t>
      </w:r>
      <w:r w:rsidR="00FB14EA">
        <w:rPr>
          <w:sz w:val="24"/>
          <w:szCs w:val="24"/>
          <w:lang w:val="ru-RU"/>
        </w:rPr>
        <w:t xml:space="preserve">там </w:t>
      </w:r>
      <w:r w:rsidR="00E95E06">
        <w:rPr>
          <w:sz w:val="24"/>
          <w:szCs w:val="24"/>
          <w:lang w:val="ru-RU"/>
        </w:rPr>
        <w:t>добавлен не будет</w:t>
      </w:r>
      <w:r w:rsidR="003C0505">
        <w:rPr>
          <w:sz w:val="24"/>
          <w:szCs w:val="24"/>
          <w:lang w:val="ru-RU"/>
        </w:rPr>
        <w:t xml:space="preserve">. </w:t>
      </w:r>
      <w:r w:rsidR="004D66D7">
        <w:rPr>
          <w:sz w:val="24"/>
          <w:szCs w:val="24"/>
          <w:lang w:val="ru-RU"/>
        </w:rPr>
        <w:t>И это н</w:t>
      </w:r>
      <w:r w:rsidR="00E95E06">
        <w:rPr>
          <w:sz w:val="24"/>
          <w:szCs w:val="24"/>
          <w:lang w:val="ru-RU"/>
        </w:rPr>
        <w:t xml:space="preserve">есмотря на то, что </w:t>
      </w:r>
      <w:r w:rsidR="003C0505">
        <w:rPr>
          <w:sz w:val="24"/>
          <w:szCs w:val="24"/>
          <w:lang w:val="ru-RU"/>
        </w:rPr>
        <w:t xml:space="preserve">визуально, </w:t>
      </w:r>
      <w:r w:rsidR="00E95E06">
        <w:rPr>
          <w:sz w:val="24"/>
          <w:szCs w:val="24"/>
          <w:lang w:val="ru-RU"/>
        </w:rPr>
        <w:t>«</w:t>
      </w:r>
      <w:r w:rsidR="00E95E06">
        <w:rPr>
          <w:sz w:val="24"/>
          <w:szCs w:val="24"/>
          <w:lang w:val="en-US"/>
        </w:rPr>
        <w:t>Phrase</w:t>
      </w:r>
      <w:r w:rsidR="00E95E06">
        <w:rPr>
          <w:sz w:val="24"/>
          <w:szCs w:val="24"/>
          <w:lang w:val="ru-RU"/>
        </w:rPr>
        <w:t xml:space="preserve">» </w:t>
      </w:r>
      <w:r w:rsidR="00E05EE4">
        <w:rPr>
          <w:sz w:val="24"/>
          <w:szCs w:val="24"/>
          <w:lang w:val="ru-RU"/>
        </w:rPr>
        <w:t>функционирует иначе</w:t>
      </w:r>
      <w:r w:rsidR="004D66D7">
        <w:rPr>
          <w:sz w:val="24"/>
          <w:szCs w:val="24"/>
          <w:lang w:val="ru-RU"/>
        </w:rPr>
        <w:t xml:space="preserve"> (не указывает непосредственно на нужную букву</w:t>
      </w:r>
      <w:r w:rsidR="004D66D7" w:rsidRPr="004D66D7">
        <w:rPr>
          <w:sz w:val="24"/>
          <w:szCs w:val="24"/>
          <w:lang w:val="ru-RU"/>
        </w:rPr>
        <w:t>/</w:t>
      </w:r>
      <w:r w:rsidR="004D66D7">
        <w:rPr>
          <w:sz w:val="24"/>
          <w:szCs w:val="24"/>
          <w:lang w:val="ru-RU"/>
        </w:rPr>
        <w:t>долю)</w:t>
      </w:r>
      <w:r w:rsidR="00FB14EA">
        <w:rPr>
          <w:sz w:val="24"/>
          <w:szCs w:val="24"/>
          <w:lang w:val="ru-RU"/>
        </w:rPr>
        <w:t xml:space="preserve"> – </w:t>
      </w:r>
      <w:r w:rsidR="00FB14EA" w:rsidRPr="00FB14EA">
        <w:rPr>
          <w:b/>
          <w:bCs/>
          <w:i/>
          <w:iCs/>
          <w:sz w:val="24"/>
          <w:szCs w:val="24"/>
          <w:lang w:val="ru-RU"/>
        </w:rPr>
        <w:t>при присутствии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 xml:space="preserve"> символа «</w:t>
      </w:r>
      <w:r w:rsidR="00A62376" w:rsidRPr="00FB14EA">
        <w:rPr>
          <w:b/>
          <w:bCs/>
          <w:i/>
          <w:iCs/>
          <w:sz w:val="24"/>
          <w:szCs w:val="24"/>
          <w:lang w:val="en-US"/>
        </w:rPr>
        <w:t>Phrase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>»</w:t>
      </w:r>
      <w:r w:rsidR="00620AFB" w:rsidRPr="00FB14EA">
        <w:rPr>
          <w:b/>
          <w:bCs/>
          <w:i/>
          <w:iCs/>
          <w:sz w:val="24"/>
          <w:szCs w:val="24"/>
          <w:lang w:val="ru-RU"/>
        </w:rPr>
        <w:t>,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 xml:space="preserve"> тоника </w:t>
      </w:r>
      <w:r w:rsidR="00620AFB" w:rsidRPr="00FB14EA">
        <w:rPr>
          <w:b/>
          <w:bCs/>
          <w:i/>
          <w:iCs/>
          <w:sz w:val="24"/>
          <w:szCs w:val="24"/>
          <w:lang w:val="ru-RU"/>
        </w:rPr>
        <w:t xml:space="preserve">должна быть исполнена 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>на дол</w:t>
      </w:r>
      <w:r w:rsidR="00620AFB" w:rsidRPr="00FB14EA">
        <w:rPr>
          <w:b/>
          <w:bCs/>
          <w:i/>
          <w:iCs/>
          <w:sz w:val="24"/>
          <w:szCs w:val="24"/>
          <w:lang w:val="ru-RU"/>
        </w:rPr>
        <w:t>е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 xml:space="preserve"> ноты</w:t>
      </w:r>
      <w:r w:rsidR="00FB14EA" w:rsidRPr="00FB14EA">
        <w:rPr>
          <w:b/>
          <w:bCs/>
          <w:i/>
          <w:iCs/>
          <w:sz w:val="24"/>
          <w:szCs w:val="24"/>
          <w:lang w:val="ru-RU"/>
        </w:rPr>
        <w:t xml:space="preserve"> -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 xml:space="preserve"> акцентированного слога </w:t>
      </w:r>
      <w:r w:rsidR="00FB14EA">
        <w:rPr>
          <w:b/>
          <w:bCs/>
          <w:i/>
          <w:iCs/>
          <w:sz w:val="24"/>
          <w:szCs w:val="24"/>
          <w:lang w:val="ru-RU"/>
        </w:rPr>
        <w:t xml:space="preserve">(слога под ударением) 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>слова</w:t>
      </w:r>
      <w:r w:rsidR="00FB14EA">
        <w:rPr>
          <w:b/>
          <w:bCs/>
          <w:i/>
          <w:iCs/>
          <w:sz w:val="24"/>
          <w:szCs w:val="24"/>
          <w:lang w:val="ru-RU"/>
        </w:rPr>
        <w:t>,</w:t>
      </w:r>
      <w:r w:rsidR="00260E45" w:rsidRPr="00FB14EA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62376" w:rsidRPr="00FB14EA">
        <w:rPr>
          <w:b/>
          <w:bCs/>
          <w:i/>
          <w:iCs/>
          <w:sz w:val="24"/>
          <w:szCs w:val="24"/>
          <w:lang w:val="ru-RU"/>
        </w:rPr>
        <w:t>предшествующего ему</w:t>
      </w:r>
      <w:r w:rsidR="00A62376">
        <w:rPr>
          <w:sz w:val="24"/>
          <w:szCs w:val="24"/>
          <w:lang w:val="ru-RU"/>
        </w:rPr>
        <w:t xml:space="preserve"> (символу </w:t>
      </w:r>
      <w:r w:rsidR="00A62376" w:rsidRPr="00A62376">
        <w:rPr>
          <w:sz w:val="24"/>
          <w:szCs w:val="24"/>
          <w:lang w:val="ru-RU"/>
        </w:rPr>
        <w:t>«</w:t>
      </w:r>
      <w:r w:rsidR="00A62376" w:rsidRPr="00A62376">
        <w:rPr>
          <w:sz w:val="24"/>
          <w:szCs w:val="24"/>
          <w:lang w:val="en-US"/>
        </w:rPr>
        <w:t>Phrase</w:t>
      </w:r>
      <w:r w:rsidR="00A62376" w:rsidRPr="00A62376">
        <w:rPr>
          <w:sz w:val="24"/>
          <w:szCs w:val="24"/>
          <w:lang w:val="ru-RU"/>
        </w:rPr>
        <w:t>»</w:t>
      </w:r>
      <w:r w:rsidR="00FB14EA">
        <w:rPr>
          <w:sz w:val="24"/>
          <w:szCs w:val="24"/>
          <w:lang w:val="ru-RU"/>
        </w:rPr>
        <w:t>). То есть</w:t>
      </w:r>
      <w:r w:rsidR="0057222A">
        <w:rPr>
          <w:sz w:val="24"/>
          <w:szCs w:val="24"/>
          <w:lang w:val="ru-RU"/>
        </w:rPr>
        <w:t>,</w:t>
      </w:r>
      <w:r w:rsidR="00FB14EA">
        <w:rPr>
          <w:sz w:val="24"/>
          <w:szCs w:val="24"/>
          <w:lang w:val="ru-RU"/>
        </w:rPr>
        <w:t xml:space="preserve"> </w:t>
      </w:r>
      <w:r w:rsidR="003C0505">
        <w:rPr>
          <w:sz w:val="24"/>
          <w:szCs w:val="24"/>
          <w:lang w:val="ru-RU"/>
        </w:rPr>
        <w:t xml:space="preserve">на доле </w:t>
      </w:r>
      <w:r w:rsidR="0057222A">
        <w:rPr>
          <w:sz w:val="24"/>
          <w:szCs w:val="24"/>
          <w:lang w:val="ru-RU"/>
        </w:rPr>
        <w:t xml:space="preserve">- </w:t>
      </w:r>
      <w:r w:rsidR="00FB14EA">
        <w:rPr>
          <w:sz w:val="24"/>
          <w:szCs w:val="24"/>
          <w:lang w:val="ru-RU"/>
        </w:rPr>
        <w:t>букв</w:t>
      </w:r>
      <w:r w:rsidR="003C0505">
        <w:rPr>
          <w:sz w:val="24"/>
          <w:szCs w:val="24"/>
          <w:lang w:val="ru-RU"/>
        </w:rPr>
        <w:t>ы</w:t>
      </w:r>
      <w:r w:rsidR="00FB14EA">
        <w:rPr>
          <w:sz w:val="24"/>
          <w:szCs w:val="24"/>
          <w:lang w:val="ru-RU"/>
        </w:rPr>
        <w:t xml:space="preserve"> </w:t>
      </w:r>
      <w:r w:rsidR="004D66D7">
        <w:rPr>
          <w:sz w:val="24"/>
          <w:szCs w:val="24"/>
          <w:lang w:val="ru-RU"/>
        </w:rPr>
        <w:t xml:space="preserve">под </w:t>
      </w:r>
      <w:r w:rsidR="00FB14EA">
        <w:rPr>
          <w:sz w:val="24"/>
          <w:szCs w:val="24"/>
          <w:lang w:val="ru-RU"/>
        </w:rPr>
        <w:t>ударени</w:t>
      </w:r>
      <w:r w:rsidR="004D66D7">
        <w:rPr>
          <w:sz w:val="24"/>
          <w:szCs w:val="24"/>
          <w:lang w:val="ru-RU"/>
        </w:rPr>
        <w:t>ем</w:t>
      </w:r>
      <w:r w:rsidR="0057222A">
        <w:rPr>
          <w:sz w:val="24"/>
          <w:szCs w:val="24"/>
          <w:lang w:val="ru-RU"/>
        </w:rPr>
        <w:t>,</w:t>
      </w:r>
      <w:r w:rsidR="004D66D7">
        <w:rPr>
          <w:sz w:val="24"/>
          <w:szCs w:val="24"/>
          <w:lang w:val="ru-RU"/>
        </w:rPr>
        <w:t xml:space="preserve"> </w:t>
      </w:r>
      <w:r w:rsidR="00FB14EA">
        <w:rPr>
          <w:sz w:val="24"/>
          <w:szCs w:val="24"/>
          <w:lang w:val="ru-RU"/>
        </w:rPr>
        <w:t>последнего слова фразы</w:t>
      </w:r>
      <w:r w:rsidR="00A62376">
        <w:rPr>
          <w:sz w:val="24"/>
          <w:szCs w:val="24"/>
          <w:lang w:val="ru-RU"/>
        </w:rPr>
        <w:t xml:space="preserve">. </w:t>
      </w:r>
    </w:p>
    <w:p w14:paraId="3202F339" w14:textId="45E60487" w:rsidR="008F5964" w:rsidRPr="00D9310F" w:rsidRDefault="001E537E" w:rsidP="006E7A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одно</w:t>
      </w:r>
      <w:r w:rsidR="00AD1234" w:rsidRPr="00D9310F">
        <w:rPr>
          <w:sz w:val="24"/>
          <w:szCs w:val="24"/>
          <w:lang w:val="ru-RU"/>
        </w:rPr>
        <w:t xml:space="preserve"> музыкально</w:t>
      </w:r>
      <w:r>
        <w:rPr>
          <w:sz w:val="24"/>
          <w:szCs w:val="24"/>
          <w:lang w:val="ru-RU"/>
        </w:rPr>
        <w:t>е</w:t>
      </w:r>
      <w:r w:rsidR="00AD1234" w:rsidRPr="00D9310F">
        <w:rPr>
          <w:sz w:val="24"/>
          <w:szCs w:val="24"/>
          <w:lang w:val="ru-RU"/>
        </w:rPr>
        <w:t xml:space="preserve"> свойство</w:t>
      </w:r>
      <w:r>
        <w:rPr>
          <w:sz w:val="24"/>
          <w:szCs w:val="24"/>
          <w:lang w:val="ru-RU"/>
        </w:rPr>
        <w:t xml:space="preserve"> символа «</w:t>
      </w:r>
      <w:r>
        <w:rPr>
          <w:sz w:val="24"/>
          <w:szCs w:val="24"/>
          <w:lang w:val="en-US"/>
        </w:rPr>
        <w:t>Phrase</w:t>
      </w:r>
      <w:r>
        <w:rPr>
          <w:sz w:val="24"/>
          <w:szCs w:val="24"/>
          <w:lang w:val="ru-RU"/>
        </w:rPr>
        <w:t>»</w:t>
      </w:r>
      <w:r w:rsidR="00AD1234" w:rsidRPr="00D9310F">
        <w:rPr>
          <w:sz w:val="24"/>
          <w:szCs w:val="24"/>
          <w:lang w:val="ru-RU"/>
        </w:rPr>
        <w:t xml:space="preserve">, и </w:t>
      </w:r>
      <w:r w:rsidR="00786DAE" w:rsidRPr="00D9310F">
        <w:rPr>
          <w:sz w:val="24"/>
          <w:szCs w:val="24"/>
          <w:lang w:val="ru-RU"/>
        </w:rPr>
        <w:t xml:space="preserve">ритмическая </w:t>
      </w:r>
      <w:r w:rsidR="00CD4B66">
        <w:rPr>
          <w:sz w:val="24"/>
          <w:szCs w:val="24"/>
          <w:lang w:val="ru-RU"/>
        </w:rPr>
        <w:t>его</w:t>
      </w:r>
      <w:r w:rsidR="00CD4B66" w:rsidRPr="00D9310F">
        <w:rPr>
          <w:sz w:val="24"/>
          <w:szCs w:val="24"/>
          <w:lang w:val="ru-RU"/>
        </w:rPr>
        <w:t xml:space="preserve"> </w:t>
      </w:r>
      <w:r w:rsidR="00786DAE" w:rsidRPr="00D9310F">
        <w:rPr>
          <w:sz w:val="24"/>
          <w:szCs w:val="24"/>
          <w:lang w:val="ru-RU"/>
        </w:rPr>
        <w:t>консистентность, не оставля</w:t>
      </w:r>
      <w:r w:rsidR="00CD4B66">
        <w:rPr>
          <w:sz w:val="24"/>
          <w:szCs w:val="24"/>
          <w:lang w:val="ru-RU"/>
        </w:rPr>
        <w:t>ю</w:t>
      </w:r>
      <w:r w:rsidR="00786DAE" w:rsidRPr="00D9310F">
        <w:rPr>
          <w:sz w:val="24"/>
          <w:szCs w:val="24"/>
          <w:lang w:val="ru-RU"/>
        </w:rPr>
        <w:t>т сомнений в фактическом предназначении</w:t>
      </w:r>
      <w:r w:rsidR="004A4D0F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его </w:t>
      </w:r>
      <w:r w:rsidR="004A4D0F" w:rsidRPr="00D9310F">
        <w:rPr>
          <w:sz w:val="24"/>
          <w:szCs w:val="24"/>
          <w:lang w:val="ru-RU"/>
        </w:rPr>
        <w:t>-</w:t>
      </w:r>
      <w:r w:rsidR="00786DAE" w:rsidRPr="00D9310F">
        <w:rPr>
          <w:sz w:val="24"/>
          <w:szCs w:val="24"/>
          <w:lang w:val="ru-RU"/>
        </w:rPr>
        <w:t xml:space="preserve"> </w:t>
      </w:r>
      <w:r w:rsidR="004A4D0F" w:rsidRPr="00D9310F">
        <w:rPr>
          <w:sz w:val="24"/>
          <w:szCs w:val="24"/>
          <w:lang w:val="ru-RU"/>
        </w:rPr>
        <w:t xml:space="preserve">как исконного прототипа </w:t>
      </w:r>
      <w:r w:rsidR="0057222A">
        <w:rPr>
          <w:sz w:val="24"/>
          <w:szCs w:val="24"/>
          <w:lang w:val="ru-RU"/>
        </w:rPr>
        <w:t>сегодняшнего -</w:t>
      </w:r>
      <w:r w:rsidR="00CD4B66">
        <w:rPr>
          <w:sz w:val="24"/>
          <w:szCs w:val="24"/>
          <w:lang w:val="ru-RU"/>
        </w:rPr>
        <w:t xml:space="preserve"> </w:t>
      </w:r>
      <w:r w:rsidR="003E108C" w:rsidRPr="00D9310F">
        <w:rPr>
          <w:sz w:val="24"/>
          <w:szCs w:val="24"/>
          <w:lang w:val="ru-RU"/>
        </w:rPr>
        <w:t xml:space="preserve">нотного </w:t>
      </w:r>
      <w:r w:rsidR="00786DAE" w:rsidRPr="00D9310F">
        <w:rPr>
          <w:sz w:val="24"/>
          <w:szCs w:val="24"/>
          <w:lang w:val="ru-RU"/>
        </w:rPr>
        <w:t xml:space="preserve">такта. Длины </w:t>
      </w:r>
      <w:r w:rsidR="00F0723F">
        <w:rPr>
          <w:sz w:val="24"/>
          <w:szCs w:val="24"/>
          <w:lang w:val="ru-RU"/>
        </w:rPr>
        <w:t xml:space="preserve">таких фраз-тактов </w:t>
      </w:r>
      <w:r w:rsidR="00786DAE" w:rsidRPr="00D9310F">
        <w:rPr>
          <w:sz w:val="24"/>
          <w:szCs w:val="24"/>
          <w:lang w:val="ru-RU"/>
        </w:rPr>
        <w:t xml:space="preserve">не одинаковы, </w:t>
      </w:r>
      <w:r w:rsidR="00247F37">
        <w:rPr>
          <w:sz w:val="24"/>
          <w:szCs w:val="24"/>
          <w:lang w:val="ru-RU"/>
        </w:rPr>
        <w:t xml:space="preserve">и они могут включать в себя несколько </w:t>
      </w:r>
      <w:r w:rsidR="00F0723F">
        <w:rPr>
          <w:sz w:val="24"/>
          <w:szCs w:val="24"/>
          <w:lang w:val="ru-RU"/>
        </w:rPr>
        <w:t>привычных нам «равномерных»</w:t>
      </w:r>
      <w:r w:rsidR="00247F37">
        <w:rPr>
          <w:sz w:val="24"/>
          <w:szCs w:val="24"/>
          <w:lang w:val="ru-RU"/>
        </w:rPr>
        <w:t xml:space="preserve"> тактов, </w:t>
      </w:r>
      <w:r w:rsidR="00786DAE" w:rsidRPr="00D9310F">
        <w:rPr>
          <w:sz w:val="24"/>
          <w:szCs w:val="24"/>
          <w:lang w:val="ru-RU"/>
        </w:rPr>
        <w:t xml:space="preserve">но </w:t>
      </w:r>
      <w:r w:rsidR="00F0723F">
        <w:rPr>
          <w:sz w:val="24"/>
          <w:szCs w:val="24"/>
          <w:lang w:val="ru-RU"/>
        </w:rPr>
        <w:t>фразы эти</w:t>
      </w:r>
      <w:r w:rsidR="006D67D9" w:rsidRPr="00D9310F">
        <w:rPr>
          <w:sz w:val="24"/>
          <w:szCs w:val="24"/>
          <w:lang w:val="ru-RU"/>
        </w:rPr>
        <w:t xml:space="preserve"> всегда выравнены ритмически, и</w:t>
      </w:r>
      <w:r w:rsidR="00B23B37">
        <w:rPr>
          <w:sz w:val="24"/>
          <w:szCs w:val="24"/>
          <w:lang w:val="ru-RU"/>
        </w:rPr>
        <w:t xml:space="preserve"> будут всегда</w:t>
      </w:r>
      <w:r w:rsidR="006D67D9" w:rsidRPr="00D9310F">
        <w:rPr>
          <w:sz w:val="24"/>
          <w:szCs w:val="24"/>
          <w:lang w:val="ru-RU"/>
        </w:rPr>
        <w:t xml:space="preserve"> </w:t>
      </w:r>
      <w:r w:rsidR="00B23B37">
        <w:rPr>
          <w:sz w:val="24"/>
          <w:szCs w:val="24"/>
          <w:lang w:val="ru-RU"/>
        </w:rPr>
        <w:t>«</w:t>
      </w:r>
      <w:r w:rsidR="00786DAE" w:rsidRPr="00D9310F">
        <w:rPr>
          <w:sz w:val="24"/>
          <w:szCs w:val="24"/>
          <w:lang w:val="ru-RU"/>
        </w:rPr>
        <w:t>кратны</w:t>
      </w:r>
      <w:r w:rsidR="00B23B37">
        <w:rPr>
          <w:sz w:val="24"/>
          <w:szCs w:val="24"/>
          <w:lang w:val="ru-RU"/>
        </w:rPr>
        <w:t xml:space="preserve">» </w:t>
      </w:r>
      <w:r w:rsidR="00786DAE" w:rsidRPr="00D9310F">
        <w:rPr>
          <w:sz w:val="24"/>
          <w:szCs w:val="24"/>
          <w:lang w:val="ru-RU"/>
        </w:rPr>
        <w:t xml:space="preserve">тому, </w:t>
      </w:r>
      <w:r w:rsidR="00F81041" w:rsidRPr="00D9310F">
        <w:rPr>
          <w:sz w:val="24"/>
          <w:szCs w:val="24"/>
          <w:lang w:val="ru-RU"/>
        </w:rPr>
        <w:t>что мы</w:t>
      </w:r>
      <w:r w:rsidR="00DB72E5">
        <w:rPr>
          <w:sz w:val="24"/>
          <w:szCs w:val="24"/>
          <w:lang w:val="ru-RU"/>
        </w:rPr>
        <w:t>, в наших целях «</w:t>
      </w:r>
      <w:r w:rsidR="00F81041" w:rsidRPr="00D9310F">
        <w:rPr>
          <w:sz w:val="24"/>
          <w:szCs w:val="24"/>
          <w:lang w:val="ru-RU"/>
        </w:rPr>
        <w:t>реши</w:t>
      </w:r>
      <w:r w:rsidR="00DB72E5">
        <w:rPr>
          <w:sz w:val="24"/>
          <w:szCs w:val="24"/>
          <w:lang w:val="ru-RU"/>
        </w:rPr>
        <w:t>м»</w:t>
      </w:r>
      <w:r w:rsidR="00F81041" w:rsidRPr="00D9310F">
        <w:rPr>
          <w:sz w:val="24"/>
          <w:szCs w:val="24"/>
          <w:lang w:val="ru-RU"/>
        </w:rPr>
        <w:t xml:space="preserve"> считать </w:t>
      </w:r>
      <w:r w:rsidR="00B23B37">
        <w:rPr>
          <w:sz w:val="24"/>
          <w:szCs w:val="24"/>
          <w:lang w:val="ru-RU"/>
        </w:rPr>
        <w:t>«</w:t>
      </w:r>
      <w:r w:rsidR="00F81041" w:rsidRPr="00D9310F">
        <w:rPr>
          <w:sz w:val="24"/>
          <w:szCs w:val="24"/>
          <w:lang w:val="ru-RU"/>
        </w:rPr>
        <w:t>тактом</w:t>
      </w:r>
      <w:r w:rsidR="00B23B37">
        <w:rPr>
          <w:sz w:val="24"/>
          <w:szCs w:val="24"/>
          <w:lang w:val="ru-RU"/>
        </w:rPr>
        <w:t>»</w:t>
      </w:r>
      <w:r w:rsidR="00DB72E5">
        <w:rPr>
          <w:sz w:val="24"/>
          <w:szCs w:val="24"/>
          <w:lang w:val="ru-RU"/>
        </w:rPr>
        <w:t>,</w:t>
      </w:r>
      <w:r w:rsidR="00B23B37">
        <w:rPr>
          <w:sz w:val="24"/>
          <w:szCs w:val="24"/>
          <w:lang w:val="ru-RU"/>
        </w:rPr>
        <w:t xml:space="preserve"> </w:t>
      </w:r>
      <w:r w:rsidR="00F81041" w:rsidRPr="00D9310F">
        <w:rPr>
          <w:sz w:val="24"/>
          <w:szCs w:val="24"/>
          <w:lang w:val="ru-RU"/>
        </w:rPr>
        <w:t xml:space="preserve">в </w:t>
      </w:r>
      <w:r w:rsidR="003E108C" w:rsidRPr="00D9310F">
        <w:rPr>
          <w:sz w:val="24"/>
          <w:szCs w:val="24"/>
          <w:lang w:val="ru-RU"/>
        </w:rPr>
        <w:t xml:space="preserve">удобной </w:t>
      </w:r>
      <w:r w:rsidR="00DB72E5">
        <w:rPr>
          <w:sz w:val="24"/>
          <w:szCs w:val="24"/>
          <w:lang w:val="ru-RU"/>
        </w:rPr>
        <w:t>для нас</w:t>
      </w:r>
      <w:r w:rsidR="003E108C" w:rsidRPr="00D9310F">
        <w:rPr>
          <w:sz w:val="24"/>
          <w:szCs w:val="24"/>
          <w:lang w:val="ru-RU"/>
        </w:rPr>
        <w:t xml:space="preserve"> резолюции</w:t>
      </w:r>
      <w:r w:rsidR="00F81041" w:rsidRPr="00D9310F">
        <w:rPr>
          <w:sz w:val="24"/>
          <w:szCs w:val="24"/>
          <w:lang w:val="ru-RU"/>
        </w:rPr>
        <w:t>. А за таковой, мы пр</w:t>
      </w:r>
      <w:r w:rsidR="00DB72E5">
        <w:rPr>
          <w:sz w:val="24"/>
          <w:szCs w:val="24"/>
          <w:lang w:val="ru-RU"/>
        </w:rPr>
        <w:t>имем</w:t>
      </w:r>
      <w:r w:rsidR="00F81041" w:rsidRPr="00D9310F">
        <w:rPr>
          <w:sz w:val="24"/>
          <w:szCs w:val="24"/>
          <w:lang w:val="ru-RU"/>
        </w:rPr>
        <w:t xml:space="preserve"> </w:t>
      </w:r>
      <w:r w:rsidR="003E108C" w:rsidRPr="00D9310F">
        <w:rPr>
          <w:sz w:val="24"/>
          <w:szCs w:val="24"/>
          <w:lang w:val="ru-RU"/>
        </w:rPr>
        <w:t xml:space="preserve">- </w:t>
      </w:r>
      <w:r w:rsidR="00F81041" w:rsidRPr="00D9310F">
        <w:rPr>
          <w:sz w:val="24"/>
          <w:szCs w:val="24"/>
          <w:lang w:val="ru-RU"/>
        </w:rPr>
        <w:t xml:space="preserve">самую короткую из существующих </w:t>
      </w:r>
      <w:r w:rsidR="006D67D9" w:rsidRPr="00D9310F">
        <w:rPr>
          <w:sz w:val="24"/>
          <w:szCs w:val="24"/>
          <w:lang w:val="ru-RU"/>
        </w:rPr>
        <w:t xml:space="preserve">в источниках </w:t>
      </w:r>
      <w:r w:rsidR="00F81041" w:rsidRPr="00D9310F">
        <w:rPr>
          <w:sz w:val="24"/>
          <w:szCs w:val="24"/>
          <w:lang w:val="ru-RU"/>
        </w:rPr>
        <w:t xml:space="preserve">«фраз» </w:t>
      </w:r>
      <w:r w:rsidR="003E108C" w:rsidRPr="00D9310F">
        <w:rPr>
          <w:sz w:val="24"/>
          <w:szCs w:val="24"/>
          <w:lang w:val="ru-RU"/>
        </w:rPr>
        <w:t xml:space="preserve">- </w:t>
      </w:r>
      <w:r w:rsidR="00F81041" w:rsidRPr="00D9310F">
        <w:rPr>
          <w:sz w:val="24"/>
          <w:szCs w:val="24"/>
          <w:lang w:val="ru-RU"/>
        </w:rPr>
        <w:t>в одно слово (так</w:t>
      </w:r>
      <w:r w:rsidR="003E108C" w:rsidRPr="00D9310F">
        <w:rPr>
          <w:sz w:val="24"/>
          <w:szCs w:val="24"/>
          <w:lang w:val="ru-RU"/>
        </w:rPr>
        <w:t>овые</w:t>
      </w:r>
      <w:r>
        <w:rPr>
          <w:sz w:val="24"/>
          <w:szCs w:val="24"/>
          <w:lang w:val="ru-RU"/>
        </w:rPr>
        <w:t>,</w:t>
      </w:r>
      <w:r w:rsidR="00F81041" w:rsidRPr="00D9310F">
        <w:rPr>
          <w:sz w:val="24"/>
          <w:szCs w:val="24"/>
          <w:lang w:val="ru-RU"/>
        </w:rPr>
        <w:t xml:space="preserve"> </w:t>
      </w:r>
      <w:r w:rsidR="003E108C" w:rsidRPr="00D9310F">
        <w:rPr>
          <w:sz w:val="24"/>
          <w:szCs w:val="24"/>
          <w:lang w:val="ru-RU"/>
        </w:rPr>
        <w:t>не многочисленны, но есть</w:t>
      </w:r>
      <w:r w:rsidR="00F81041" w:rsidRPr="00D9310F">
        <w:rPr>
          <w:sz w:val="24"/>
          <w:szCs w:val="24"/>
          <w:lang w:val="ru-RU"/>
        </w:rPr>
        <w:t>)</w:t>
      </w:r>
      <w:r w:rsidR="00DB72E5">
        <w:rPr>
          <w:sz w:val="24"/>
          <w:szCs w:val="24"/>
          <w:lang w:val="ru-RU"/>
        </w:rPr>
        <w:t>,</w:t>
      </w:r>
      <w:r w:rsidR="003E108C" w:rsidRPr="00D9310F">
        <w:rPr>
          <w:sz w:val="24"/>
          <w:szCs w:val="24"/>
          <w:lang w:val="ru-RU"/>
        </w:rPr>
        <w:t xml:space="preserve"> состоящее</w:t>
      </w:r>
      <w:r w:rsidR="00F81041" w:rsidRPr="00D9310F">
        <w:rPr>
          <w:sz w:val="24"/>
          <w:szCs w:val="24"/>
          <w:lang w:val="ru-RU"/>
        </w:rPr>
        <w:t xml:space="preserve"> из восьми слогов. Таких тактов, в </w:t>
      </w:r>
      <w:r w:rsidR="003E108C" w:rsidRPr="00D9310F">
        <w:rPr>
          <w:sz w:val="24"/>
          <w:szCs w:val="24"/>
          <w:lang w:val="ru-RU"/>
        </w:rPr>
        <w:t xml:space="preserve">текущих </w:t>
      </w:r>
      <w:r w:rsidR="00247F37">
        <w:rPr>
          <w:sz w:val="24"/>
          <w:szCs w:val="24"/>
          <w:lang w:val="ru-RU"/>
        </w:rPr>
        <w:t xml:space="preserve">«фразах» </w:t>
      </w:r>
      <w:r w:rsidR="00CC487C" w:rsidRPr="00D9310F">
        <w:rPr>
          <w:sz w:val="24"/>
          <w:szCs w:val="24"/>
          <w:lang w:val="ru-RU"/>
        </w:rPr>
        <w:t>(</w:t>
      </w:r>
      <w:r w:rsidR="00247F37">
        <w:rPr>
          <w:sz w:val="24"/>
          <w:szCs w:val="24"/>
          <w:lang w:val="ru-RU"/>
        </w:rPr>
        <w:t>наи</w:t>
      </w:r>
      <w:r w:rsidR="00CC487C" w:rsidRPr="00D9310F">
        <w:rPr>
          <w:sz w:val="24"/>
          <w:szCs w:val="24"/>
          <w:lang w:val="ru-RU"/>
        </w:rPr>
        <w:t>более типичных для источников)</w:t>
      </w:r>
      <w:r w:rsidR="00F81041" w:rsidRPr="00D9310F">
        <w:rPr>
          <w:sz w:val="24"/>
          <w:szCs w:val="24"/>
          <w:lang w:val="ru-RU"/>
        </w:rPr>
        <w:t xml:space="preserve">, </w:t>
      </w:r>
      <w:r w:rsidR="00247F37">
        <w:rPr>
          <w:sz w:val="24"/>
          <w:szCs w:val="24"/>
          <w:lang w:val="ru-RU"/>
        </w:rPr>
        <w:t>может</w:t>
      </w:r>
      <w:r w:rsidR="004A4D0F" w:rsidRPr="00D9310F">
        <w:rPr>
          <w:sz w:val="24"/>
          <w:szCs w:val="24"/>
          <w:lang w:val="ru-RU"/>
        </w:rPr>
        <w:t xml:space="preserve"> заключаться 3-4. </w:t>
      </w:r>
    </w:p>
    <w:p w14:paraId="43428AB1" w14:textId="16908959" w:rsidR="00A8395D" w:rsidRPr="00D9310F" w:rsidRDefault="00BE05CC" w:rsidP="007E443A">
      <w:pPr>
        <w:rPr>
          <w:sz w:val="24"/>
          <w:szCs w:val="24"/>
          <w:lang w:val="ru-RU"/>
        </w:rPr>
      </w:pPr>
      <w:r w:rsidRPr="00DB72E5">
        <w:rPr>
          <w:sz w:val="24"/>
          <w:szCs w:val="24"/>
          <w:lang w:val="ru-RU"/>
        </w:rPr>
        <w:t>В плане определения (</w:t>
      </w:r>
      <w:r w:rsidRPr="00D9310F">
        <w:rPr>
          <w:sz w:val="24"/>
          <w:szCs w:val="24"/>
          <w:lang w:val="ru-RU"/>
        </w:rPr>
        <w:t>и обнаружения) ритмики произведений</w:t>
      </w:r>
      <w:r w:rsidR="007A0947" w:rsidRPr="00D9310F">
        <w:rPr>
          <w:sz w:val="24"/>
          <w:szCs w:val="24"/>
          <w:lang w:val="ru-RU"/>
        </w:rPr>
        <w:t xml:space="preserve"> </w:t>
      </w:r>
      <w:r w:rsidR="00247F37">
        <w:rPr>
          <w:sz w:val="24"/>
          <w:szCs w:val="24"/>
          <w:lang w:val="ru-RU"/>
        </w:rPr>
        <w:t>–</w:t>
      </w:r>
      <w:r w:rsidRPr="00D9310F">
        <w:rPr>
          <w:sz w:val="24"/>
          <w:szCs w:val="24"/>
          <w:lang w:val="ru-RU"/>
        </w:rPr>
        <w:t xml:space="preserve"> </w:t>
      </w:r>
      <w:r w:rsidR="00247F37">
        <w:rPr>
          <w:sz w:val="24"/>
          <w:szCs w:val="24"/>
          <w:lang w:val="ru-RU"/>
        </w:rPr>
        <w:t>символ «</w:t>
      </w:r>
      <w:r w:rsidR="00247F37" w:rsidRPr="00D9310F">
        <w:rPr>
          <w:b/>
          <w:bCs/>
          <w:sz w:val="24"/>
          <w:szCs w:val="24"/>
          <w:lang w:val="en-US"/>
        </w:rPr>
        <w:t>Phrase</w:t>
      </w:r>
      <w:r w:rsidR="00247F37">
        <w:rPr>
          <w:b/>
          <w:bCs/>
          <w:sz w:val="24"/>
          <w:szCs w:val="24"/>
          <w:lang w:val="ru-RU"/>
        </w:rPr>
        <w:t>»,</w:t>
      </w:r>
      <w:r w:rsidR="007A0947" w:rsidRPr="00D9310F">
        <w:rPr>
          <w:sz w:val="24"/>
          <w:szCs w:val="24"/>
          <w:lang w:val="ru-RU"/>
        </w:rPr>
        <w:t xml:space="preserve"> зада</w:t>
      </w:r>
      <w:r w:rsidR="00247F37">
        <w:rPr>
          <w:sz w:val="24"/>
          <w:szCs w:val="24"/>
          <w:lang w:val="ru-RU"/>
        </w:rPr>
        <w:t>ё</w:t>
      </w:r>
      <w:r w:rsidR="007A0947" w:rsidRPr="00D9310F">
        <w:rPr>
          <w:sz w:val="24"/>
          <w:szCs w:val="24"/>
          <w:lang w:val="ru-RU"/>
        </w:rPr>
        <w:t xml:space="preserve">т нам </w:t>
      </w:r>
      <w:r w:rsidR="00AD1234" w:rsidRPr="00D9310F">
        <w:rPr>
          <w:sz w:val="24"/>
          <w:szCs w:val="24"/>
          <w:lang w:val="ru-RU"/>
        </w:rPr>
        <w:t>«</w:t>
      </w:r>
      <w:r w:rsidR="007A0947" w:rsidRPr="00D9310F">
        <w:rPr>
          <w:sz w:val="24"/>
          <w:szCs w:val="24"/>
          <w:lang w:val="ru-RU"/>
        </w:rPr>
        <w:t>шаблон</w:t>
      </w:r>
      <w:r w:rsidR="00AD1234" w:rsidRPr="00D9310F">
        <w:rPr>
          <w:sz w:val="24"/>
          <w:szCs w:val="24"/>
          <w:lang w:val="ru-RU"/>
        </w:rPr>
        <w:t>»</w:t>
      </w:r>
      <w:r w:rsidR="007A0947" w:rsidRPr="00D9310F">
        <w:rPr>
          <w:sz w:val="24"/>
          <w:szCs w:val="24"/>
          <w:lang w:val="ru-RU"/>
        </w:rPr>
        <w:t xml:space="preserve"> деления произведения на такты.</w:t>
      </w:r>
      <w:r w:rsidR="007A0947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247F37">
        <w:rPr>
          <w:b/>
          <w:bCs/>
          <w:i/>
          <w:iCs/>
          <w:sz w:val="24"/>
          <w:szCs w:val="24"/>
          <w:lang w:val="ru-RU"/>
        </w:rPr>
        <w:t>Он</w:t>
      </w:r>
      <w:r w:rsidR="007A0947" w:rsidRPr="00D9310F">
        <w:rPr>
          <w:b/>
          <w:bCs/>
          <w:i/>
          <w:iCs/>
          <w:sz w:val="24"/>
          <w:szCs w:val="24"/>
          <w:lang w:val="ru-RU"/>
        </w:rPr>
        <w:t xml:space="preserve"> всегда «выровнен» с окончанием такта. </w:t>
      </w:r>
      <w:r w:rsidR="009942D4" w:rsidRPr="00D9310F">
        <w:rPr>
          <w:sz w:val="24"/>
          <w:szCs w:val="24"/>
          <w:lang w:val="ru-RU"/>
        </w:rPr>
        <w:t xml:space="preserve">Это </w:t>
      </w:r>
      <w:r w:rsidR="00247F37">
        <w:rPr>
          <w:sz w:val="24"/>
          <w:szCs w:val="24"/>
          <w:lang w:val="ru-RU"/>
        </w:rPr>
        <w:t>значит</w:t>
      </w:r>
      <w:r w:rsidR="009942D4" w:rsidRPr="00D9310F">
        <w:rPr>
          <w:sz w:val="24"/>
          <w:szCs w:val="24"/>
          <w:lang w:val="ru-RU"/>
        </w:rPr>
        <w:t>, что последнее слово перед ним</w:t>
      </w:r>
      <w:r w:rsidR="00AD1234" w:rsidRPr="00D9310F">
        <w:rPr>
          <w:sz w:val="24"/>
          <w:szCs w:val="24"/>
          <w:lang w:val="ru-RU"/>
        </w:rPr>
        <w:t xml:space="preserve"> (перед символом)</w:t>
      </w:r>
      <w:r w:rsidR="009942D4" w:rsidRPr="00D9310F">
        <w:rPr>
          <w:sz w:val="24"/>
          <w:szCs w:val="24"/>
          <w:lang w:val="ru-RU"/>
        </w:rPr>
        <w:t xml:space="preserve">, будет последним в своём такте. </w:t>
      </w:r>
      <w:r w:rsidRPr="00D9310F">
        <w:rPr>
          <w:b/>
          <w:bCs/>
          <w:i/>
          <w:iCs/>
          <w:sz w:val="24"/>
          <w:szCs w:val="24"/>
          <w:lang w:val="ru-RU"/>
        </w:rPr>
        <w:t>С</w:t>
      </w:r>
      <w:r w:rsidR="007A0947" w:rsidRPr="00D9310F">
        <w:rPr>
          <w:b/>
          <w:bCs/>
          <w:i/>
          <w:iCs/>
          <w:sz w:val="24"/>
          <w:szCs w:val="24"/>
          <w:lang w:val="ru-RU"/>
        </w:rPr>
        <w:t xml:space="preserve">ледующее за таким знаком слово, </w:t>
      </w:r>
      <w:r w:rsidR="009942D4" w:rsidRPr="00D9310F">
        <w:rPr>
          <w:b/>
          <w:bCs/>
          <w:i/>
          <w:iCs/>
          <w:sz w:val="24"/>
          <w:szCs w:val="24"/>
          <w:lang w:val="ru-RU"/>
        </w:rPr>
        <w:t xml:space="preserve">вернее, его акцентированный слог (слог под ударением), </w:t>
      </w:r>
      <w:r w:rsidR="007A0947" w:rsidRPr="00D9310F">
        <w:rPr>
          <w:b/>
          <w:bCs/>
          <w:i/>
          <w:iCs/>
          <w:sz w:val="24"/>
          <w:szCs w:val="24"/>
          <w:lang w:val="ru-RU"/>
        </w:rPr>
        <w:t xml:space="preserve">будет обязательно находиться </w:t>
      </w:r>
      <w:r w:rsidR="009942D4" w:rsidRPr="00D9310F">
        <w:rPr>
          <w:b/>
          <w:bCs/>
          <w:i/>
          <w:iCs/>
          <w:sz w:val="24"/>
          <w:szCs w:val="24"/>
          <w:lang w:val="ru-RU"/>
        </w:rPr>
        <w:t xml:space="preserve">уже </w:t>
      </w:r>
      <w:r w:rsidR="007A0947" w:rsidRPr="00D9310F">
        <w:rPr>
          <w:b/>
          <w:bCs/>
          <w:i/>
          <w:iCs/>
          <w:sz w:val="24"/>
          <w:szCs w:val="24"/>
          <w:lang w:val="ru-RU"/>
        </w:rPr>
        <w:t>в новом такте</w:t>
      </w:r>
      <w:r w:rsidR="00124AED" w:rsidRPr="00D9310F">
        <w:rPr>
          <w:sz w:val="24"/>
          <w:szCs w:val="24"/>
          <w:lang w:val="ru-RU"/>
        </w:rPr>
        <w:t>.</w:t>
      </w:r>
      <w:r w:rsidR="00D51878" w:rsidRPr="00D9310F">
        <w:rPr>
          <w:sz w:val="24"/>
          <w:szCs w:val="24"/>
          <w:lang w:val="ru-RU"/>
        </w:rPr>
        <w:t xml:space="preserve"> </w:t>
      </w:r>
      <w:r w:rsidR="004876EA" w:rsidRPr="00D9310F">
        <w:rPr>
          <w:sz w:val="24"/>
          <w:szCs w:val="24"/>
          <w:lang w:val="ru-RU"/>
        </w:rPr>
        <w:t>Во всех случаях</w:t>
      </w:r>
      <w:r w:rsidR="00124AED" w:rsidRPr="00D9310F">
        <w:rPr>
          <w:sz w:val="24"/>
          <w:szCs w:val="24"/>
          <w:lang w:val="ru-RU"/>
        </w:rPr>
        <w:t>,</w:t>
      </w:r>
      <w:r w:rsidR="00D51878" w:rsidRPr="00D9310F">
        <w:rPr>
          <w:sz w:val="24"/>
          <w:szCs w:val="24"/>
          <w:lang w:val="ru-RU"/>
        </w:rPr>
        <w:t xml:space="preserve"> детали этого «стыка»</w:t>
      </w:r>
      <w:r w:rsidR="004876EA" w:rsidRPr="00D9310F">
        <w:rPr>
          <w:sz w:val="24"/>
          <w:szCs w:val="24"/>
          <w:lang w:val="ru-RU"/>
        </w:rPr>
        <w:t>, включая сопровождающие его паузы,</w:t>
      </w:r>
      <w:r w:rsidR="00D51878" w:rsidRPr="00D9310F">
        <w:rPr>
          <w:sz w:val="24"/>
          <w:szCs w:val="24"/>
          <w:lang w:val="ru-RU"/>
        </w:rPr>
        <w:t xml:space="preserve"> должны быть обнаружены «подбором»</w:t>
      </w:r>
      <w:r w:rsidR="003744BD" w:rsidRPr="00D9310F">
        <w:rPr>
          <w:sz w:val="24"/>
          <w:szCs w:val="24"/>
          <w:lang w:val="ru-RU"/>
        </w:rPr>
        <w:t xml:space="preserve">, </w:t>
      </w:r>
      <w:r w:rsidR="00DB72E5">
        <w:rPr>
          <w:sz w:val="24"/>
          <w:szCs w:val="24"/>
          <w:lang w:val="ru-RU"/>
        </w:rPr>
        <w:t>и в итоге</w:t>
      </w:r>
      <w:r w:rsidR="003744BD" w:rsidRPr="00D9310F">
        <w:rPr>
          <w:sz w:val="24"/>
          <w:szCs w:val="24"/>
          <w:lang w:val="ru-RU"/>
        </w:rPr>
        <w:t>, у нас образуется существенная база для относительного определения ритмики и нотных длительностей.</w:t>
      </w:r>
    </w:p>
    <w:p w14:paraId="0522806E" w14:textId="454F4C28" w:rsidR="007A0947" w:rsidRDefault="00124AED" w:rsidP="003744B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Н</w:t>
      </w:r>
      <w:r w:rsidR="00D51878" w:rsidRPr="00D9310F">
        <w:rPr>
          <w:sz w:val="24"/>
          <w:szCs w:val="24"/>
          <w:lang w:val="ru-RU"/>
        </w:rPr>
        <w:t>есмотря</w:t>
      </w:r>
      <w:r w:rsidRPr="00D9310F">
        <w:rPr>
          <w:sz w:val="24"/>
          <w:szCs w:val="24"/>
          <w:lang w:val="ru-RU"/>
        </w:rPr>
        <w:t>,</w:t>
      </w:r>
      <w:r w:rsidR="00D51878" w:rsidRPr="00D9310F">
        <w:rPr>
          <w:sz w:val="24"/>
          <w:szCs w:val="24"/>
          <w:lang w:val="ru-RU"/>
        </w:rPr>
        <w:t xml:space="preserve"> на кажущуюся «неопределённость»</w:t>
      </w:r>
      <w:r w:rsidR="005D229F" w:rsidRPr="00D9310F">
        <w:rPr>
          <w:sz w:val="24"/>
          <w:szCs w:val="24"/>
          <w:lang w:val="ru-RU"/>
        </w:rPr>
        <w:t xml:space="preserve"> принципа</w:t>
      </w:r>
      <w:r w:rsidR="00D51878" w:rsidRPr="00D9310F">
        <w:rPr>
          <w:sz w:val="24"/>
          <w:szCs w:val="24"/>
          <w:lang w:val="ru-RU"/>
        </w:rPr>
        <w:t>, на самом деле, этот инструмент очень интуитивен</w:t>
      </w:r>
      <w:r w:rsidR="005D229F" w:rsidRPr="00D9310F">
        <w:rPr>
          <w:sz w:val="24"/>
          <w:szCs w:val="24"/>
          <w:lang w:val="ru-RU"/>
        </w:rPr>
        <w:t>. П</w:t>
      </w:r>
      <w:r w:rsidR="0009093D" w:rsidRPr="00D9310F">
        <w:rPr>
          <w:sz w:val="24"/>
          <w:szCs w:val="24"/>
          <w:lang w:val="ru-RU"/>
        </w:rPr>
        <w:t>ри</w:t>
      </w:r>
      <w:r w:rsidR="005D229F" w:rsidRPr="00D9310F">
        <w:rPr>
          <w:sz w:val="24"/>
          <w:szCs w:val="24"/>
          <w:lang w:val="ru-RU"/>
        </w:rPr>
        <w:t xml:space="preserve"> характерной частоте </w:t>
      </w:r>
      <w:r w:rsidR="004A44C1">
        <w:rPr>
          <w:sz w:val="24"/>
          <w:szCs w:val="24"/>
          <w:lang w:val="ru-RU"/>
        </w:rPr>
        <w:t>присутствия символов «</w:t>
      </w:r>
      <w:r w:rsidR="004A44C1" w:rsidRPr="00D9310F">
        <w:rPr>
          <w:b/>
          <w:bCs/>
          <w:sz w:val="24"/>
          <w:szCs w:val="24"/>
          <w:lang w:val="en-US"/>
        </w:rPr>
        <w:t>Phrase</w:t>
      </w:r>
      <w:r w:rsidR="004A44C1">
        <w:rPr>
          <w:sz w:val="24"/>
          <w:szCs w:val="24"/>
          <w:lang w:val="ru-RU"/>
        </w:rPr>
        <w:t xml:space="preserve">» </w:t>
      </w:r>
      <w:r w:rsidR="004876EA" w:rsidRPr="00D9310F">
        <w:rPr>
          <w:sz w:val="24"/>
          <w:szCs w:val="24"/>
          <w:lang w:val="ru-RU"/>
        </w:rPr>
        <w:t>в произведени</w:t>
      </w:r>
      <w:r w:rsidR="004A44C1">
        <w:rPr>
          <w:sz w:val="24"/>
          <w:szCs w:val="24"/>
          <w:lang w:val="ru-RU"/>
        </w:rPr>
        <w:t>ях</w:t>
      </w:r>
      <w:r w:rsidR="005D229F" w:rsidRPr="00D9310F">
        <w:rPr>
          <w:sz w:val="24"/>
          <w:szCs w:val="24"/>
          <w:lang w:val="ru-RU"/>
        </w:rPr>
        <w:t xml:space="preserve">, и относительной равномерности </w:t>
      </w:r>
      <w:r w:rsidR="004876EA" w:rsidRPr="00D9310F">
        <w:rPr>
          <w:sz w:val="24"/>
          <w:szCs w:val="24"/>
          <w:lang w:val="ru-RU"/>
        </w:rPr>
        <w:t xml:space="preserve">их </w:t>
      </w:r>
      <w:r w:rsidR="005D229F" w:rsidRPr="00D9310F">
        <w:rPr>
          <w:sz w:val="24"/>
          <w:szCs w:val="24"/>
          <w:lang w:val="ru-RU"/>
        </w:rPr>
        <w:t>разброса</w:t>
      </w:r>
      <w:r w:rsidR="004876EA" w:rsidRPr="00D9310F">
        <w:rPr>
          <w:sz w:val="24"/>
          <w:szCs w:val="24"/>
          <w:lang w:val="ru-RU"/>
        </w:rPr>
        <w:t xml:space="preserve"> в тексте</w:t>
      </w:r>
      <w:r w:rsidR="005D229F" w:rsidRPr="00D9310F">
        <w:rPr>
          <w:sz w:val="24"/>
          <w:szCs w:val="24"/>
          <w:lang w:val="ru-RU"/>
        </w:rPr>
        <w:t xml:space="preserve">, выравнивание </w:t>
      </w:r>
      <w:r w:rsidR="004876EA" w:rsidRPr="00D9310F">
        <w:rPr>
          <w:sz w:val="24"/>
          <w:szCs w:val="24"/>
          <w:lang w:val="ru-RU"/>
        </w:rPr>
        <w:t xml:space="preserve">«улавливается», с опытом, </w:t>
      </w:r>
      <w:r w:rsidR="00903A3B" w:rsidRPr="00D9310F">
        <w:rPr>
          <w:sz w:val="24"/>
          <w:szCs w:val="24"/>
          <w:lang w:val="ru-RU"/>
        </w:rPr>
        <w:t>довольно просто</w:t>
      </w:r>
      <w:r w:rsidR="005A1B11" w:rsidRPr="00D9310F">
        <w:rPr>
          <w:sz w:val="24"/>
          <w:szCs w:val="24"/>
          <w:lang w:val="ru-RU"/>
        </w:rPr>
        <w:t>.</w:t>
      </w:r>
    </w:p>
    <w:p w14:paraId="1CE68629" w14:textId="0E296C35" w:rsidR="00CA2D4D" w:rsidRDefault="00CA2D4D" w:rsidP="00CA2D4D">
      <w:pPr>
        <w:rPr>
          <w:i/>
          <w:iCs/>
          <w:lang w:val="ru-RU"/>
        </w:rPr>
      </w:pPr>
    </w:p>
    <w:p w14:paraId="6628E047" w14:textId="2DDC52E7" w:rsidR="00706FEF" w:rsidRDefault="00706FEF" w:rsidP="00CA2D4D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Современные знаки препинания.</w:t>
      </w:r>
    </w:p>
    <w:p w14:paraId="7734F8B4" w14:textId="52E95507" w:rsidR="00706FEF" w:rsidRDefault="00706FEF" w:rsidP="00CA2D4D">
      <w:pPr>
        <w:rPr>
          <w:b/>
          <w:bCs/>
          <w:sz w:val="26"/>
          <w:szCs w:val="26"/>
          <w:lang w:val="ru-RU"/>
        </w:rPr>
      </w:pPr>
      <w:r>
        <w:rPr>
          <w:sz w:val="24"/>
          <w:szCs w:val="24"/>
          <w:lang w:val="ru-RU"/>
        </w:rPr>
        <w:t>Привычные нам</w:t>
      </w:r>
      <w:r w:rsidRPr="00D9310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символы точки, запятой, вопросительного и восклицательного знаков, встречаются в более поздней литературе. Многие произведения обсуждаемой категории включают их, однако, они бывают добавлены и в </w:t>
      </w:r>
      <w:r w:rsidR="00DB72E5">
        <w:rPr>
          <w:sz w:val="24"/>
          <w:szCs w:val="24"/>
          <w:lang w:val="ru-RU"/>
        </w:rPr>
        <w:t xml:space="preserve">(древние) </w:t>
      </w:r>
      <w:r>
        <w:rPr>
          <w:sz w:val="24"/>
          <w:szCs w:val="24"/>
          <w:lang w:val="ru-RU"/>
        </w:rPr>
        <w:t xml:space="preserve">«Тэилим», </w:t>
      </w:r>
      <w:r w:rsidR="00DB72E5">
        <w:rPr>
          <w:sz w:val="24"/>
          <w:szCs w:val="24"/>
          <w:lang w:val="ru-RU"/>
        </w:rPr>
        <w:t xml:space="preserve">и нередко в тексты </w:t>
      </w:r>
      <w:r>
        <w:rPr>
          <w:sz w:val="24"/>
          <w:szCs w:val="24"/>
          <w:lang w:val="ru-RU"/>
        </w:rPr>
        <w:t>молитв</w:t>
      </w:r>
      <w:r w:rsidR="00DB72E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Мне</w:t>
      </w:r>
      <w:r w:rsidR="00BA5A2C">
        <w:rPr>
          <w:sz w:val="24"/>
          <w:szCs w:val="24"/>
          <w:lang w:val="ru-RU"/>
        </w:rPr>
        <w:t xml:space="preserve"> на данный момент</w:t>
      </w:r>
      <w:r>
        <w:rPr>
          <w:sz w:val="24"/>
          <w:szCs w:val="24"/>
          <w:lang w:val="ru-RU"/>
        </w:rPr>
        <w:t xml:space="preserve"> не известно</w:t>
      </w:r>
      <w:r w:rsidR="00BA5A2C">
        <w:rPr>
          <w:sz w:val="24"/>
          <w:szCs w:val="24"/>
          <w:lang w:val="ru-RU"/>
        </w:rPr>
        <w:t xml:space="preserve"> на базе каких принципов они включены в произведения в каждом конкретном случае, поэтому</w:t>
      </w:r>
      <w:r w:rsidR="00D92475">
        <w:rPr>
          <w:sz w:val="24"/>
          <w:szCs w:val="24"/>
          <w:lang w:val="ru-RU"/>
        </w:rPr>
        <w:t>,</w:t>
      </w:r>
      <w:r w:rsidR="00BA5A2C">
        <w:rPr>
          <w:sz w:val="24"/>
          <w:szCs w:val="24"/>
          <w:lang w:val="ru-RU"/>
        </w:rPr>
        <w:t xml:space="preserve"> учитывать их приходится «осторожно» - в произведениях, в которых существуют «Тэамэй Микра», я предпочитаю их просто игнорировать. Но в остальных случаях – </w:t>
      </w:r>
      <w:r w:rsidR="00BA5A2C" w:rsidRPr="00BA5A2C">
        <w:rPr>
          <w:b/>
          <w:bCs/>
          <w:i/>
          <w:iCs/>
          <w:sz w:val="24"/>
          <w:szCs w:val="24"/>
          <w:lang w:val="ru-RU"/>
        </w:rPr>
        <w:t>в плане ритмики произведения, знаки препинания - функционируют идентично принципам символа «</w:t>
      </w:r>
      <w:r w:rsidR="00BA5A2C" w:rsidRPr="00BA5A2C">
        <w:rPr>
          <w:b/>
          <w:bCs/>
          <w:i/>
          <w:iCs/>
          <w:sz w:val="24"/>
          <w:szCs w:val="24"/>
          <w:lang w:val="en-US"/>
        </w:rPr>
        <w:t>Phrase</w:t>
      </w:r>
      <w:r w:rsidR="00BA5A2C" w:rsidRPr="00BA5A2C">
        <w:rPr>
          <w:b/>
          <w:bCs/>
          <w:i/>
          <w:iCs/>
          <w:sz w:val="24"/>
          <w:szCs w:val="24"/>
          <w:lang w:val="ru-RU"/>
        </w:rPr>
        <w:t>»</w:t>
      </w:r>
      <w:r w:rsidR="00BA5A2C">
        <w:rPr>
          <w:sz w:val="24"/>
          <w:szCs w:val="24"/>
          <w:lang w:val="ru-RU"/>
        </w:rPr>
        <w:t xml:space="preserve"> (см. выше). Ну и конечно, в плане сопроводительной гармонии, они предоставляют нам относительно </w:t>
      </w:r>
      <w:r w:rsidR="00D92475">
        <w:rPr>
          <w:sz w:val="24"/>
          <w:szCs w:val="24"/>
          <w:lang w:val="ru-RU"/>
        </w:rPr>
        <w:t>чёткие (</w:t>
      </w:r>
      <w:r w:rsidR="00BA5A2C">
        <w:rPr>
          <w:sz w:val="24"/>
          <w:szCs w:val="24"/>
          <w:lang w:val="ru-RU"/>
        </w:rPr>
        <w:t>соответствующие своей сути</w:t>
      </w:r>
      <w:r w:rsidR="00D92475">
        <w:rPr>
          <w:sz w:val="24"/>
          <w:szCs w:val="24"/>
          <w:lang w:val="ru-RU"/>
        </w:rPr>
        <w:t>)</w:t>
      </w:r>
      <w:r w:rsidR="00BA5A2C">
        <w:rPr>
          <w:sz w:val="24"/>
          <w:szCs w:val="24"/>
          <w:lang w:val="ru-RU"/>
        </w:rPr>
        <w:t xml:space="preserve"> интонационные требования. </w:t>
      </w:r>
    </w:p>
    <w:p w14:paraId="0EBE68FF" w14:textId="77777777" w:rsidR="00706FEF" w:rsidRPr="00CA2D4D" w:rsidRDefault="00706FEF" w:rsidP="00CA2D4D">
      <w:pPr>
        <w:rPr>
          <w:i/>
          <w:iCs/>
          <w:lang w:val="ru-RU"/>
        </w:rPr>
      </w:pPr>
    </w:p>
    <w:p w14:paraId="6EC9A0DB" w14:textId="07CF582B" w:rsidR="00EB67CC" w:rsidRPr="00D9310F" w:rsidRDefault="00EB67CC" w:rsidP="00EB67CC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D9310F">
        <w:rPr>
          <w:b/>
          <w:bCs/>
          <w:sz w:val="26"/>
          <w:szCs w:val="26"/>
          <w:lang w:val="ru-RU"/>
        </w:rPr>
        <w:t>Паузы</w:t>
      </w:r>
    </w:p>
    <w:p w14:paraId="47CA0A12" w14:textId="43704E62" w:rsidR="007A0947" w:rsidRPr="00D9310F" w:rsidRDefault="005A1B11" w:rsidP="003742FA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Заметив выше, что длины пауз, </w:t>
      </w:r>
      <w:r w:rsidR="00EB67CC" w:rsidRPr="00D9310F">
        <w:rPr>
          <w:sz w:val="24"/>
          <w:szCs w:val="24"/>
          <w:lang w:val="ru-RU"/>
        </w:rPr>
        <w:t xml:space="preserve">при определении тактового деления, </w:t>
      </w:r>
      <w:r w:rsidRPr="00D9310F">
        <w:rPr>
          <w:sz w:val="24"/>
          <w:szCs w:val="24"/>
          <w:lang w:val="ru-RU"/>
        </w:rPr>
        <w:t xml:space="preserve">нам потребуется </w:t>
      </w:r>
      <w:r w:rsidR="00EB67CC" w:rsidRPr="00D9310F">
        <w:rPr>
          <w:sz w:val="24"/>
          <w:szCs w:val="24"/>
          <w:lang w:val="ru-RU"/>
        </w:rPr>
        <w:t>«</w:t>
      </w:r>
      <w:r w:rsidRPr="00D9310F">
        <w:rPr>
          <w:sz w:val="24"/>
          <w:szCs w:val="24"/>
          <w:lang w:val="ru-RU"/>
        </w:rPr>
        <w:t>изыскивать</w:t>
      </w:r>
      <w:r w:rsidR="00EB67CC" w:rsidRPr="00D9310F">
        <w:rPr>
          <w:sz w:val="24"/>
          <w:szCs w:val="24"/>
          <w:lang w:val="ru-RU"/>
        </w:rPr>
        <w:t>»</w:t>
      </w:r>
      <w:r w:rsidRPr="00D9310F">
        <w:rPr>
          <w:sz w:val="24"/>
          <w:szCs w:val="24"/>
          <w:lang w:val="ru-RU"/>
        </w:rPr>
        <w:t xml:space="preserve">, мы затронули </w:t>
      </w:r>
      <w:r w:rsidRPr="00B85B35">
        <w:rPr>
          <w:b/>
          <w:bCs/>
          <w:i/>
          <w:iCs/>
          <w:sz w:val="24"/>
          <w:szCs w:val="24"/>
          <w:lang w:val="ru-RU"/>
        </w:rPr>
        <w:t xml:space="preserve">одну из наиболее значительных принципиальных </w:t>
      </w:r>
      <w:r w:rsidR="003742FA" w:rsidRPr="00B85B35">
        <w:rPr>
          <w:b/>
          <w:bCs/>
          <w:i/>
          <w:iCs/>
          <w:sz w:val="24"/>
          <w:szCs w:val="24"/>
          <w:lang w:val="ru-RU"/>
        </w:rPr>
        <w:t>недостатков</w:t>
      </w:r>
      <w:r w:rsidRPr="00B85B35">
        <w:rPr>
          <w:b/>
          <w:bCs/>
          <w:i/>
          <w:iCs/>
          <w:sz w:val="24"/>
          <w:szCs w:val="24"/>
          <w:lang w:val="ru-RU"/>
        </w:rPr>
        <w:t xml:space="preserve"> всех существующих </w:t>
      </w:r>
      <w:r w:rsidR="00B85B35" w:rsidRPr="00B85B35">
        <w:rPr>
          <w:b/>
          <w:bCs/>
          <w:i/>
          <w:iCs/>
          <w:sz w:val="24"/>
          <w:szCs w:val="24"/>
          <w:lang w:val="ru-RU"/>
        </w:rPr>
        <w:t>систем: за</w:t>
      </w:r>
      <w:r w:rsidR="00031C35" w:rsidRPr="00B85B35">
        <w:rPr>
          <w:b/>
          <w:bCs/>
          <w:i/>
          <w:iCs/>
          <w:sz w:val="24"/>
          <w:szCs w:val="24"/>
          <w:lang w:val="ru-RU"/>
        </w:rPr>
        <w:t xml:space="preserve"> исключением единственного символа «Тэамим», обозначающего особую «паузу-синкопу» (см. ниже – символ «</w:t>
      </w:r>
      <w:r w:rsidR="00031C35" w:rsidRPr="00B85B35">
        <w:rPr>
          <w:b/>
          <w:bCs/>
          <w:i/>
          <w:iCs/>
          <w:sz w:val="24"/>
          <w:szCs w:val="24"/>
          <w:lang w:val="en-US"/>
        </w:rPr>
        <w:t>Accord</w:t>
      </w:r>
      <w:r w:rsidR="00031C35" w:rsidRPr="00B85B35">
        <w:rPr>
          <w:b/>
          <w:bCs/>
          <w:i/>
          <w:iCs/>
          <w:sz w:val="24"/>
          <w:szCs w:val="24"/>
          <w:lang w:val="ru-RU"/>
        </w:rPr>
        <w:t xml:space="preserve">»), </w:t>
      </w:r>
      <w:r w:rsidRPr="00B85B35">
        <w:rPr>
          <w:b/>
          <w:bCs/>
          <w:i/>
          <w:iCs/>
          <w:sz w:val="24"/>
          <w:szCs w:val="24"/>
          <w:lang w:val="ru-RU"/>
        </w:rPr>
        <w:t xml:space="preserve">никакие </w:t>
      </w:r>
      <w:r w:rsidR="00031C35" w:rsidRPr="00B85B35">
        <w:rPr>
          <w:b/>
          <w:bCs/>
          <w:i/>
          <w:iCs/>
          <w:sz w:val="24"/>
          <w:szCs w:val="24"/>
          <w:lang w:val="ru-RU"/>
        </w:rPr>
        <w:t xml:space="preserve">другие </w:t>
      </w:r>
      <w:r w:rsidRPr="00B85B35">
        <w:rPr>
          <w:b/>
          <w:bCs/>
          <w:i/>
          <w:iCs/>
          <w:sz w:val="24"/>
          <w:szCs w:val="24"/>
          <w:lang w:val="ru-RU"/>
        </w:rPr>
        <w:t>паузы</w:t>
      </w:r>
      <w:r w:rsidR="00031C35" w:rsidRPr="00B85B35">
        <w:rPr>
          <w:b/>
          <w:bCs/>
          <w:i/>
          <w:iCs/>
          <w:sz w:val="24"/>
          <w:szCs w:val="24"/>
          <w:lang w:val="ru-RU"/>
        </w:rPr>
        <w:t>,</w:t>
      </w:r>
      <w:r w:rsidRPr="00B85B35">
        <w:rPr>
          <w:b/>
          <w:bCs/>
          <w:i/>
          <w:iCs/>
          <w:sz w:val="24"/>
          <w:szCs w:val="24"/>
          <w:lang w:val="ru-RU"/>
        </w:rPr>
        <w:t xml:space="preserve"> нигде не определены.</w:t>
      </w:r>
      <w:r w:rsidR="00B85B35">
        <w:rPr>
          <w:sz w:val="24"/>
          <w:szCs w:val="24"/>
          <w:lang w:val="ru-RU"/>
        </w:rPr>
        <w:t xml:space="preserve"> (В</w:t>
      </w:r>
      <w:r w:rsidR="004876EA" w:rsidRPr="00D9310F">
        <w:rPr>
          <w:sz w:val="24"/>
          <w:szCs w:val="24"/>
          <w:lang w:val="ru-RU"/>
        </w:rPr>
        <w:t xml:space="preserve"> «Тэилим»,</w:t>
      </w:r>
      <w:r w:rsidR="00B85B35">
        <w:rPr>
          <w:sz w:val="24"/>
          <w:szCs w:val="24"/>
          <w:lang w:val="ru-RU"/>
        </w:rPr>
        <w:t xml:space="preserve"> однако, </w:t>
      </w:r>
      <w:r w:rsidR="00F328C1">
        <w:rPr>
          <w:sz w:val="24"/>
          <w:szCs w:val="24"/>
          <w:lang w:val="ru-RU"/>
        </w:rPr>
        <w:t>возможно,</w:t>
      </w:r>
      <w:r w:rsidR="00B85B35">
        <w:rPr>
          <w:sz w:val="24"/>
          <w:szCs w:val="24"/>
          <w:lang w:val="ru-RU"/>
        </w:rPr>
        <w:t xml:space="preserve"> что</w:t>
      </w:r>
      <w:r w:rsidR="00F328C1">
        <w:rPr>
          <w:sz w:val="24"/>
          <w:szCs w:val="24"/>
          <w:lang w:val="ru-RU"/>
        </w:rPr>
        <w:t xml:space="preserve"> на некоторые паузы</w:t>
      </w:r>
      <w:r w:rsidR="004876EA" w:rsidRPr="00D9310F">
        <w:rPr>
          <w:sz w:val="24"/>
          <w:szCs w:val="24"/>
          <w:lang w:val="ru-RU"/>
        </w:rPr>
        <w:t xml:space="preserve"> </w:t>
      </w:r>
      <w:r w:rsidR="00F328C1">
        <w:rPr>
          <w:sz w:val="24"/>
          <w:szCs w:val="24"/>
          <w:lang w:val="ru-RU"/>
        </w:rPr>
        <w:t>существует определённый принципиальный</w:t>
      </w:r>
      <w:r w:rsidR="004876EA" w:rsidRPr="00D9310F">
        <w:rPr>
          <w:sz w:val="24"/>
          <w:szCs w:val="24"/>
          <w:lang w:val="ru-RU"/>
        </w:rPr>
        <w:t xml:space="preserve"> «намёк»</w:t>
      </w:r>
      <w:r w:rsidR="00F328C1">
        <w:rPr>
          <w:sz w:val="24"/>
          <w:szCs w:val="24"/>
          <w:lang w:val="ru-RU"/>
        </w:rPr>
        <w:t xml:space="preserve"> -</w:t>
      </w:r>
      <w:r w:rsidR="004876EA" w:rsidRPr="00D9310F">
        <w:rPr>
          <w:sz w:val="24"/>
          <w:szCs w:val="24"/>
          <w:lang w:val="ru-RU"/>
        </w:rPr>
        <w:t xml:space="preserve"> его мы рассмотрим в соответствующем разделе</w:t>
      </w:r>
      <w:r w:rsidR="00F328C1">
        <w:rPr>
          <w:sz w:val="24"/>
          <w:szCs w:val="24"/>
          <w:lang w:val="ru-RU"/>
        </w:rPr>
        <w:t xml:space="preserve"> ниже</w:t>
      </w:r>
      <w:r w:rsidR="004876EA" w:rsidRPr="00D9310F">
        <w:rPr>
          <w:sz w:val="24"/>
          <w:szCs w:val="24"/>
          <w:lang w:val="ru-RU"/>
        </w:rPr>
        <w:t xml:space="preserve">.) </w:t>
      </w:r>
      <w:r w:rsidRPr="00D9310F">
        <w:rPr>
          <w:sz w:val="24"/>
          <w:szCs w:val="24"/>
          <w:lang w:val="ru-RU"/>
        </w:rPr>
        <w:t xml:space="preserve">Это очень значительный минус, и можно его, частично списать на характерное свойство динамичности произведений – текст песен довольно плотен, и </w:t>
      </w:r>
      <w:r w:rsidR="00D96019" w:rsidRPr="00D9310F">
        <w:rPr>
          <w:sz w:val="24"/>
          <w:szCs w:val="24"/>
          <w:lang w:val="ru-RU"/>
        </w:rPr>
        <w:t xml:space="preserve">указанные </w:t>
      </w:r>
      <w:r w:rsidR="00F328C1">
        <w:rPr>
          <w:sz w:val="24"/>
          <w:szCs w:val="24"/>
          <w:lang w:val="ru-RU"/>
        </w:rPr>
        <w:t xml:space="preserve">символами </w:t>
      </w:r>
      <w:r w:rsidR="00B42634" w:rsidRPr="00D9310F">
        <w:rPr>
          <w:sz w:val="24"/>
          <w:szCs w:val="24"/>
          <w:lang w:val="ru-RU"/>
        </w:rPr>
        <w:t>«</w:t>
      </w:r>
      <w:r w:rsidR="00D96019" w:rsidRPr="00D9310F">
        <w:rPr>
          <w:sz w:val="24"/>
          <w:szCs w:val="24"/>
          <w:lang w:val="ru-RU"/>
        </w:rPr>
        <w:t>удлинённые</w:t>
      </w:r>
      <w:r w:rsidR="00B42634" w:rsidRPr="00D9310F">
        <w:rPr>
          <w:sz w:val="24"/>
          <w:szCs w:val="24"/>
          <w:lang w:val="ru-RU"/>
        </w:rPr>
        <w:t>»</w:t>
      </w:r>
      <w:r w:rsidR="00D96019" w:rsidRPr="00D9310F">
        <w:rPr>
          <w:sz w:val="24"/>
          <w:szCs w:val="24"/>
          <w:lang w:val="ru-RU"/>
        </w:rPr>
        <w:t xml:space="preserve"> ноты</w:t>
      </w:r>
      <w:r w:rsidR="00F328C1">
        <w:rPr>
          <w:sz w:val="24"/>
          <w:szCs w:val="24"/>
          <w:lang w:val="ru-RU"/>
        </w:rPr>
        <w:t>,</w:t>
      </w:r>
      <w:r w:rsidR="00D96019" w:rsidRPr="00D9310F">
        <w:rPr>
          <w:sz w:val="24"/>
          <w:szCs w:val="24"/>
          <w:lang w:val="ru-RU"/>
        </w:rPr>
        <w:t xml:space="preserve"> ча</w:t>
      </w:r>
      <w:r w:rsidR="00F328C1">
        <w:rPr>
          <w:sz w:val="24"/>
          <w:szCs w:val="24"/>
          <w:lang w:val="ru-RU"/>
        </w:rPr>
        <w:t>ще всего</w:t>
      </w:r>
      <w:r w:rsidR="00D96019" w:rsidRPr="00D9310F">
        <w:rPr>
          <w:sz w:val="24"/>
          <w:szCs w:val="24"/>
          <w:lang w:val="ru-RU"/>
        </w:rPr>
        <w:t xml:space="preserve"> «заполняют» пустые пространства</w:t>
      </w:r>
      <w:r w:rsidR="00F328C1">
        <w:rPr>
          <w:sz w:val="24"/>
          <w:szCs w:val="24"/>
          <w:lang w:val="ru-RU"/>
        </w:rPr>
        <w:t>… Н</w:t>
      </w:r>
      <w:r w:rsidR="00D96019" w:rsidRPr="00D9310F">
        <w:rPr>
          <w:sz w:val="24"/>
          <w:szCs w:val="24"/>
          <w:lang w:val="ru-RU"/>
        </w:rPr>
        <w:t>о</w:t>
      </w:r>
      <w:r w:rsidR="00F328C1">
        <w:rPr>
          <w:sz w:val="24"/>
          <w:szCs w:val="24"/>
          <w:lang w:val="ru-RU"/>
        </w:rPr>
        <w:t>,</w:t>
      </w:r>
      <w:r w:rsidR="00D96019" w:rsidRPr="00D9310F">
        <w:rPr>
          <w:sz w:val="24"/>
          <w:szCs w:val="24"/>
          <w:lang w:val="ru-RU"/>
        </w:rPr>
        <w:t xml:space="preserve"> тем не менее, паузы существуют, и определение их – </w:t>
      </w:r>
      <w:r w:rsidR="006D0CA4" w:rsidRPr="00D9310F">
        <w:rPr>
          <w:sz w:val="24"/>
          <w:szCs w:val="24"/>
          <w:lang w:val="ru-RU"/>
        </w:rPr>
        <w:t xml:space="preserve">задача </w:t>
      </w:r>
      <w:r w:rsidR="00D96019" w:rsidRPr="00D9310F">
        <w:rPr>
          <w:sz w:val="24"/>
          <w:szCs w:val="24"/>
          <w:lang w:val="ru-RU"/>
        </w:rPr>
        <w:t xml:space="preserve">не </w:t>
      </w:r>
      <w:r w:rsidR="006D0CA4" w:rsidRPr="00D9310F">
        <w:rPr>
          <w:sz w:val="24"/>
          <w:szCs w:val="24"/>
          <w:lang w:val="ru-RU"/>
        </w:rPr>
        <w:t>тривиальная</w:t>
      </w:r>
      <w:r w:rsidR="00D96019" w:rsidRPr="00D9310F">
        <w:rPr>
          <w:sz w:val="24"/>
          <w:szCs w:val="24"/>
          <w:lang w:val="ru-RU"/>
        </w:rPr>
        <w:t xml:space="preserve">, даже в системах «Тэамим». В любом случае, </w:t>
      </w:r>
      <w:r w:rsidR="00D96019" w:rsidRPr="00D9310F">
        <w:rPr>
          <w:b/>
          <w:bCs/>
          <w:i/>
          <w:iCs/>
          <w:sz w:val="24"/>
          <w:szCs w:val="24"/>
          <w:lang w:val="ru-RU"/>
        </w:rPr>
        <w:t xml:space="preserve">расчёты расположения слов в такте, как и паузы в них, </w:t>
      </w:r>
      <w:r w:rsidR="00F328C1">
        <w:rPr>
          <w:b/>
          <w:bCs/>
          <w:i/>
          <w:iCs/>
          <w:sz w:val="24"/>
          <w:szCs w:val="24"/>
          <w:lang w:val="ru-RU"/>
        </w:rPr>
        <w:t>во всех системах</w:t>
      </w:r>
      <w:r w:rsidR="00D96019" w:rsidRPr="00D9310F">
        <w:rPr>
          <w:b/>
          <w:bCs/>
          <w:i/>
          <w:iCs/>
          <w:sz w:val="24"/>
          <w:szCs w:val="24"/>
          <w:lang w:val="ru-RU"/>
        </w:rPr>
        <w:t xml:space="preserve">, может быть </w:t>
      </w:r>
      <w:r w:rsidR="00F328C1">
        <w:rPr>
          <w:b/>
          <w:bCs/>
          <w:i/>
          <w:iCs/>
          <w:sz w:val="24"/>
          <w:szCs w:val="24"/>
          <w:lang w:val="ru-RU"/>
        </w:rPr>
        <w:t xml:space="preserve">произведён </w:t>
      </w:r>
      <w:r w:rsidR="00040591">
        <w:rPr>
          <w:b/>
          <w:bCs/>
          <w:i/>
          <w:iCs/>
          <w:sz w:val="24"/>
          <w:szCs w:val="24"/>
          <w:lang w:val="ru-RU"/>
        </w:rPr>
        <w:t>только лишь относительно доступн</w:t>
      </w:r>
      <w:r w:rsidR="0048748A">
        <w:rPr>
          <w:b/>
          <w:bCs/>
          <w:i/>
          <w:iCs/>
          <w:sz w:val="24"/>
          <w:szCs w:val="24"/>
          <w:lang w:val="ru-RU"/>
        </w:rPr>
        <w:t>ых</w:t>
      </w:r>
      <w:r w:rsidR="00040591">
        <w:rPr>
          <w:b/>
          <w:bCs/>
          <w:i/>
          <w:iCs/>
          <w:sz w:val="24"/>
          <w:szCs w:val="24"/>
          <w:lang w:val="ru-RU"/>
        </w:rPr>
        <w:t xml:space="preserve"> нам «тактирующ</w:t>
      </w:r>
      <w:r w:rsidR="0048748A">
        <w:rPr>
          <w:b/>
          <w:bCs/>
          <w:i/>
          <w:iCs/>
          <w:sz w:val="24"/>
          <w:szCs w:val="24"/>
          <w:lang w:val="ru-RU"/>
        </w:rPr>
        <w:t>их</w:t>
      </w:r>
      <w:r w:rsidR="00040591">
        <w:rPr>
          <w:b/>
          <w:bCs/>
          <w:i/>
          <w:iCs/>
          <w:sz w:val="24"/>
          <w:szCs w:val="24"/>
          <w:lang w:val="ru-RU"/>
        </w:rPr>
        <w:t>» символ</w:t>
      </w:r>
      <w:r w:rsidR="0048748A">
        <w:rPr>
          <w:b/>
          <w:bCs/>
          <w:i/>
          <w:iCs/>
          <w:sz w:val="24"/>
          <w:szCs w:val="24"/>
          <w:lang w:val="ru-RU"/>
        </w:rPr>
        <w:t>ов. В данной системе это (возможные) си</w:t>
      </w:r>
      <w:r w:rsidR="00040591" w:rsidRPr="00BA5A2C">
        <w:rPr>
          <w:b/>
          <w:bCs/>
          <w:i/>
          <w:iCs/>
          <w:sz w:val="24"/>
          <w:szCs w:val="24"/>
          <w:lang w:val="ru-RU"/>
        </w:rPr>
        <w:t>мвол</w:t>
      </w:r>
      <w:r w:rsidR="0048748A">
        <w:rPr>
          <w:b/>
          <w:bCs/>
          <w:i/>
          <w:iCs/>
          <w:sz w:val="24"/>
          <w:szCs w:val="24"/>
          <w:lang w:val="ru-RU"/>
        </w:rPr>
        <w:t>ы</w:t>
      </w:r>
      <w:r w:rsidR="00040591" w:rsidRPr="00BA5A2C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8748A">
        <w:rPr>
          <w:b/>
          <w:bCs/>
          <w:i/>
          <w:iCs/>
          <w:sz w:val="24"/>
          <w:szCs w:val="24"/>
          <w:lang w:val="ru-RU"/>
        </w:rPr>
        <w:t xml:space="preserve">- </w:t>
      </w:r>
      <w:r w:rsidR="00040591" w:rsidRPr="00BA5A2C">
        <w:rPr>
          <w:b/>
          <w:bCs/>
          <w:i/>
          <w:iCs/>
          <w:sz w:val="24"/>
          <w:szCs w:val="24"/>
          <w:lang w:val="ru-RU"/>
        </w:rPr>
        <w:t>«</w:t>
      </w:r>
      <w:r w:rsidR="00040591" w:rsidRPr="00BA5A2C">
        <w:rPr>
          <w:b/>
          <w:bCs/>
          <w:i/>
          <w:iCs/>
          <w:sz w:val="24"/>
          <w:szCs w:val="24"/>
          <w:lang w:val="en-US"/>
        </w:rPr>
        <w:t>Phrase</w:t>
      </w:r>
      <w:r w:rsidR="00040591" w:rsidRPr="00BA5A2C">
        <w:rPr>
          <w:b/>
          <w:bCs/>
          <w:i/>
          <w:iCs/>
          <w:sz w:val="24"/>
          <w:szCs w:val="24"/>
          <w:lang w:val="ru-RU"/>
        </w:rPr>
        <w:t>»</w:t>
      </w:r>
      <w:r w:rsidR="0048748A">
        <w:rPr>
          <w:b/>
          <w:bCs/>
          <w:i/>
          <w:iCs/>
          <w:sz w:val="24"/>
          <w:szCs w:val="24"/>
          <w:lang w:val="ru-RU"/>
        </w:rPr>
        <w:t xml:space="preserve"> и знаки препинания (В системах «Тэамим» мы познакомимся с ещё несколькими символами, указывающими рамки тактов). </w:t>
      </w:r>
      <w:r w:rsidR="00826676" w:rsidRPr="00826676">
        <w:rPr>
          <w:sz w:val="24"/>
          <w:szCs w:val="24"/>
          <w:lang w:val="ru-RU"/>
        </w:rPr>
        <w:t>В большинстве случаев</w:t>
      </w:r>
      <w:r w:rsidR="0048748A" w:rsidRPr="00826676">
        <w:rPr>
          <w:sz w:val="24"/>
          <w:szCs w:val="24"/>
          <w:lang w:val="ru-RU"/>
        </w:rPr>
        <w:t xml:space="preserve"> </w:t>
      </w:r>
      <w:r w:rsidR="00826676" w:rsidRPr="00826676">
        <w:rPr>
          <w:sz w:val="24"/>
          <w:szCs w:val="24"/>
          <w:lang w:val="ru-RU"/>
        </w:rPr>
        <w:t xml:space="preserve">такой расчёт </w:t>
      </w:r>
      <w:r w:rsidR="00826676">
        <w:rPr>
          <w:sz w:val="24"/>
          <w:szCs w:val="24"/>
          <w:lang w:val="ru-RU"/>
        </w:rPr>
        <w:t>правильнее</w:t>
      </w:r>
      <w:r w:rsidR="00826676" w:rsidRPr="00826676">
        <w:rPr>
          <w:sz w:val="24"/>
          <w:szCs w:val="24"/>
          <w:lang w:val="ru-RU"/>
        </w:rPr>
        <w:t xml:space="preserve"> делать </w:t>
      </w:r>
      <w:r w:rsidR="00040591" w:rsidRPr="00826676">
        <w:rPr>
          <w:sz w:val="24"/>
          <w:szCs w:val="24"/>
          <w:lang w:val="ru-RU"/>
        </w:rPr>
        <w:t>«обратным ходом»</w:t>
      </w:r>
      <w:r w:rsidR="00826676" w:rsidRPr="00826676">
        <w:rPr>
          <w:sz w:val="24"/>
          <w:szCs w:val="24"/>
          <w:lang w:val="ru-RU"/>
        </w:rPr>
        <w:t xml:space="preserve"> -</w:t>
      </w:r>
      <w:r w:rsidR="00040591" w:rsidRPr="00826676">
        <w:rPr>
          <w:sz w:val="24"/>
          <w:szCs w:val="24"/>
          <w:lang w:val="ru-RU"/>
        </w:rPr>
        <w:t xml:space="preserve"> суммируя слова </w:t>
      </w:r>
      <w:r w:rsidR="00826676" w:rsidRPr="00826676">
        <w:rPr>
          <w:sz w:val="24"/>
          <w:szCs w:val="24"/>
          <w:lang w:val="ru-RU"/>
        </w:rPr>
        <w:t>(</w:t>
      </w:r>
      <w:r w:rsidR="00040591" w:rsidRPr="00826676">
        <w:rPr>
          <w:sz w:val="24"/>
          <w:szCs w:val="24"/>
          <w:lang w:val="ru-RU"/>
        </w:rPr>
        <w:t>указанные длительности их гласных букв</w:t>
      </w:r>
      <w:r w:rsidR="00826676" w:rsidRPr="00826676">
        <w:rPr>
          <w:sz w:val="24"/>
          <w:szCs w:val="24"/>
          <w:lang w:val="ru-RU"/>
        </w:rPr>
        <w:t>)</w:t>
      </w:r>
      <w:r w:rsidR="00040591" w:rsidRPr="00826676">
        <w:rPr>
          <w:sz w:val="24"/>
          <w:szCs w:val="24"/>
          <w:lang w:val="ru-RU"/>
        </w:rPr>
        <w:t xml:space="preserve"> </w:t>
      </w:r>
      <w:r w:rsidR="00D96019" w:rsidRPr="00826676">
        <w:rPr>
          <w:sz w:val="24"/>
          <w:szCs w:val="24"/>
          <w:lang w:val="ru-RU"/>
        </w:rPr>
        <w:t>от конца такт</w:t>
      </w:r>
      <w:r w:rsidR="00040591" w:rsidRPr="00826676">
        <w:rPr>
          <w:sz w:val="24"/>
          <w:szCs w:val="24"/>
          <w:lang w:val="ru-RU"/>
        </w:rPr>
        <w:t xml:space="preserve">а </w:t>
      </w:r>
      <w:r w:rsidR="0048748A" w:rsidRPr="00826676">
        <w:rPr>
          <w:sz w:val="24"/>
          <w:szCs w:val="24"/>
          <w:lang w:val="ru-RU"/>
        </w:rPr>
        <w:t>к его началу</w:t>
      </w:r>
      <w:r w:rsidR="003742FA" w:rsidRPr="00826676">
        <w:rPr>
          <w:sz w:val="24"/>
          <w:szCs w:val="24"/>
          <w:lang w:val="ru-RU"/>
        </w:rPr>
        <w:t>.</w:t>
      </w:r>
      <w:r w:rsidR="00D96019" w:rsidRPr="00D9310F">
        <w:rPr>
          <w:sz w:val="24"/>
          <w:szCs w:val="24"/>
          <w:lang w:val="ru-RU"/>
        </w:rPr>
        <w:t xml:space="preserve"> </w:t>
      </w:r>
      <w:r w:rsidR="007761BD">
        <w:rPr>
          <w:sz w:val="24"/>
          <w:szCs w:val="24"/>
          <w:lang w:val="ru-RU"/>
        </w:rPr>
        <w:t>Некоторая р</w:t>
      </w:r>
      <w:r w:rsidR="00AB3CF5">
        <w:rPr>
          <w:sz w:val="24"/>
          <w:szCs w:val="24"/>
          <w:lang w:val="ru-RU"/>
        </w:rPr>
        <w:t>итмическая «неопределённость» свойственна</w:t>
      </w:r>
      <w:r w:rsidR="007761BD">
        <w:rPr>
          <w:sz w:val="24"/>
          <w:szCs w:val="24"/>
          <w:lang w:val="ru-RU"/>
        </w:rPr>
        <w:t>, в основном,</w:t>
      </w:r>
      <w:r w:rsidR="00AB3CF5">
        <w:rPr>
          <w:sz w:val="24"/>
          <w:szCs w:val="24"/>
          <w:lang w:val="ru-RU"/>
        </w:rPr>
        <w:t xml:space="preserve"> началам тактов.</w:t>
      </w:r>
    </w:p>
    <w:p w14:paraId="42301C33" w14:textId="77777777" w:rsidR="0070527F" w:rsidRDefault="0070527F" w:rsidP="000C5B13">
      <w:pPr>
        <w:rPr>
          <w:b/>
          <w:bCs/>
          <w:sz w:val="24"/>
          <w:szCs w:val="24"/>
          <w:lang w:val="ru-RU"/>
        </w:rPr>
      </w:pPr>
    </w:p>
    <w:p w14:paraId="160E6E31" w14:textId="44065678" w:rsidR="0087592F" w:rsidRPr="00D9310F" w:rsidRDefault="004876EA" w:rsidP="000C5B13">
      <w:pPr>
        <w:rPr>
          <w:sz w:val="26"/>
          <w:szCs w:val="26"/>
          <w:lang w:val="ru-RU"/>
        </w:rPr>
      </w:pPr>
      <w:r w:rsidRPr="00D9310F">
        <w:rPr>
          <w:b/>
          <w:bCs/>
          <w:sz w:val="26"/>
          <w:szCs w:val="26"/>
          <w:lang w:val="ru-RU"/>
        </w:rPr>
        <w:t>Символ «Шва»</w:t>
      </w:r>
      <w:r w:rsidRPr="00D9310F">
        <w:rPr>
          <w:sz w:val="26"/>
          <w:szCs w:val="26"/>
          <w:lang w:val="ru-RU"/>
        </w:rPr>
        <w:t xml:space="preserve"> </w:t>
      </w:r>
    </w:p>
    <w:p w14:paraId="3A9B9BC6" w14:textId="7B7C9AAC" w:rsidR="007A0947" w:rsidRPr="00D9310F" w:rsidRDefault="00EF6807" w:rsidP="00EF6807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Думаю, что обнаружение свойств этого символа, окажется </w:t>
      </w:r>
      <w:r w:rsidR="00EE1A3F">
        <w:rPr>
          <w:sz w:val="24"/>
          <w:szCs w:val="24"/>
          <w:lang w:val="ru-RU"/>
        </w:rPr>
        <w:t>отдельным</w:t>
      </w:r>
      <w:r w:rsidRPr="00D9310F">
        <w:rPr>
          <w:sz w:val="24"/>
          <w:szCs w:val="24"/>
          <w:lang w:val="ru-RU"/>
        </w:rPr>
        <w:t xml:space="preserve"> открытием для </w:t>
      </w:r>
      <w:r w:rsidR="00EE1A3F">
        <w:rPr>
          <w:sz w:val="24"/>
          <w:szCs w:val="24"/>
          <w:lang w:val="ru-RU"/>
        </w:rPr>
        <w:t xml:space="preserve">- </w:t>
      </w:r>
      <w:r w:rsidRPr="00D9310F">
        <w:rPr>
          <w:sz w:val="24"/>
          <w:szCs w:val="24"/>
          <w:lang w:val="ru-RU"/>
        </w:rPr>
        <w:t xml:space="preserve">лингвистов. Вряд ли, </w:t>
      </w:r>
      <w:r w:rsidR="00A54EA0">
        <w:rPr>
          <w:sz w:val="24"/>
          <w:szCs w:val="24"/>
          <w:lang w:val="ru-RU"/>
        </w:rPr>
        <w:t xml:space="preserve">на уровне </w:t>
      </w:r>
      <w:r w:rsidRPr="00D9310F">
        <w:rPr>
          <w:sz w:val="24"/>
          <w:szCs w:val="24"/>
          <w:lang w:val="ru-RU"/>
        </w:rPr>
        <w:t xml:space="preserve">фундаментальных </w:t>
      </w:r>
      <w:r w:rsidR="00A54EA0">
        <w:rPr>
          <w:sz w:val="24"/>
          <w:szCs w:val="24"/>
          <w:lang w:val="ru-RU"/>
        </w:rPr>
        <w:t>законов произношения</w:t>
      </w:r>
      <w:r w:rsidRPr="00D9310F">
        <w:rPr>
          <w:sz w:val="24"/>
          <w:szCs w:val="24"/>
          <w:lang w:val="ru-RU"/>
        </w:rPr>
        <w:t xml:space="preserve"> какого-либо </w:t>
      </w:r>
      <w:r w:rsidR="00A54EA0">
        <w:rPr>
          <w:sz w:val="24"/>
          <w:szCs w:val="24"/>
          <w:lang w:val="ru-RU"/>
        </w:rPr>
        <w:t xml:space="preserve">ещё </w:t>
      </w:r>
      <w:r w:rsidRPr="00D9310F">
        <w:rPr>
          <w:sz w:val="24"/>
          <w:szCs w:val="24"/>
          <w:lang w:val="ru-RU"/>
        </w:rPr>
        <w:t xml:space="preserve">языка, </w:t>
      </w:r>
      <w:r w:rsidR="00A54EA0">
        <w:rPr>
          <w:sz w:val="24"/>
          <w:szCs w:val="24"/>
          <w:lang w:val="ru-RU"/>
        </w:rPr>
        <w:t xml:space="preserve">бывают </w:t>
      </w:r>
      <w:r w:rsidRPr="00D9310F">
        <w:rPr>
          <w:sz w:val="24"/>
          <w:szCs w:val="24"/>
          <w:lang w:val="ru-RU"/>
        </w:rPr>
        <w:t>заложен</w:t>
      </w:r>
      <w:r w:rsidR="00A54EA0">
        <w:rPr>
          <w:sz w:val="24"/>
          <w:szCs w:val="24"/>
          <w:lang w:val="ru-RU"/>
        </w:rPr>
        <w:t>ы</w:t>
      </w:r>
      <w:r w:rsidRPr="00D9310F">
        <w:rPr>
          <w:sz w:val="24"/>
          <w:szCs w:val="24"/>
          <w:lang w:val="ru-RU"/>
        </w:rPr>
        <w:t xml:space="preserve"> </w:t>
      </w:r>
      <w:r w:rsidR="00A54EA0">
        <w:rPr>
          <w:sz w:val="24"/>
          <w:szCs w:val="24"/>
          <w:lang w:val="ru-RU"/>
        </w:rPr>
        <w:t>систематические принципы</w:t>
      </w:r>
      <w:r w:rsidRPr="00D9310F">
        <w:rPr>
          <w:sz w:val="24"/>
          <w:szCs w:val="24"/>
          <w:lang w:val="ru-RU"/>
        </w:rPr>
        <w:t xml:space="preserve"> «музыкально-поэтического» направления*. </w:t>
      </w:r>
      <w:r w:rsidR="000C5B13" w:rsidRPr="00D9310F">
        <w:rPr>
          <w:sz w:val="24"/>
          <w:szCs w:val="24"/>
          <w:lang w:val="ru-RU"/>
        </w:rPr>
        <w:t>Функций</w:t>
      </w:r>
      <w:r w:rsidRPr="00D9310F">
        <w:rPr>
          <w:sz w:val="24"/>
          <w:szCs w:val="24"/>
          <w:lang w:val="ru-RU"/>
        </w:rPr>
        <w:t>,</w:t>
      </w:r>
      <w:r w:rsidR="000C5B13" w:rsidRPr="00D9310F">
        <w:rPr>
          <w:sz w:val="24"/>
          <w:szCs w:val="24"/>
          <w:lang w:val="ru-RU"/>
        </w:rPr>
        <w:t xml:space="preserve"> у </w:t>
      </w:r>
      <w:r w:rsidRPr="00D9310F">
        <w:rPr>
          <w:sz w:val="24"/>
          <w:szCs w:val="24"/>
          <w:lang w:val="ru-RU"/>
        </w:rPr>
        <w:t xml:space="preserve">этого </w:t>
      </w:r>
      <w:r w:rsidR="000C5B13" w:rsidRPr="00D9310F">
        <w:rPr>
          <w:sz w:val="24"/>
          <w:szCs w:val="24"/>
          <w:lang w:val="ru-RU"/>
        </w:rPr>
        <w:t xml:space="preserve">символа несколько, </w:t>
      </w:r>
      <w:r w:rsidR="003742FA">
        <w:rPr>
          <w:sz w:val="24"/>
          <w:szCs w:val="24"/>
          <w:lang w:val="ru-RU"/>
        </w:rPr>
        <w:t>и</w:t>
      </w:r>
      <w:r w:rsidR="000C5B13" w:rsidRPr="00D9310F">
        <w:rPr>
          <w:sz w:val="24"/>
          <w:szCs w:val="24"/>
          <w:lang w:val="ru-RU"/>
        </w:rPr>
        <w:t xml:space="preserve"> все </w:t>
      </w:r>
      <w:r w:rsidR="003742FA">
        <w:rPr>
          <w:sz w:val="24"/>
          <w:szCs w:val="24"/>
          <w:lang w:val="ru-RU"/>
        </w:rPr>
        <w:t>они</w:t>
      </w:r>
      <w:r w:rsidR="000C5B13" w:rsidRPr="00D9310F">
        <w:rPr>
          <w:sz w:val="24"/>
          <w:szCs w:val="24"/>
          <w:lang w:val="ru-RU"/>
        </w:rPr>
        <w:t xml:space="preserve">, </w:t>
      </w:r>
      <w:r w:rsidR="003742FA">
        <w:rPr>
          <w:sz w:val="24"/>
          <w:szCs w:val="24"/>
          <w:lang w:val="ru-RU"/>
        </w:rPr>
        <w:t>кроме прочего, принимают участие в наведении</w:t>
      </w:r>
      <w:r w:rsidR="000C5B13" w:rsidRPr="00D9310F">
        <w:rPr>
          <w:sz w:val="24"/>
          <w:szCs w:val="24"/>
          <w:lang w:val="ru-RU"/>
        </w:rPr>
        <w:t xml:space="preserve"> </w:t>
      </w:r>
      <w:r w:rsidR="003742FA">
        <w:rPr>
          <w:sz w:val="24"/>
          <w:szCs w:val="24"/>
          <w:lang w:val="ru-RU"/>
        </w:rPr>
        <w:t>«</w:t>
      </w:r>
      <w:r w:rsidR="000C5B13" w:rsidRPr="00D9310F">
        <w:rPr>
          <w:sz w:val="24"/>
          <w:szCs w:val="24"/>
          <w:lang w:val="ru-RU"/>
        </w:rPr>
        <w:t>порядк</w:t>
      </w:r>
      <w:r w:rsidR="003742FA">
        <w:rPr>
          <w:sz w:val="24"/>
          <w:szCs w:val="24"/>
          <w:lang w:val="ru-RU"/>
        </w:rPr>
        <w:t>а»</w:t>
      </w:r>
      <w:r w:rsidR="000C5B13" w:rsidRPr="00D9310F">
        <w:rPr>
          <w:sz w:val="24"/>
          <w:szCs w:val="24"/>
          <w:lang w:val="ru-RU"/>
        </w:rPr>
        <w:t xml:space="preserve"> </w:t>
      </w:r>
      <w:r w:rsidR="003742FA">
        <w:rPr>
          <w:sz w:val="24"/>
          <w:szCs w:val="24"/>
          <w:lang w:val="ru-RU"/>
        </w:rPr>
        <w:t xml:space="preserve">в произношении </w:t>
      </w:r>
      <w:r w:rsidR="000C5B13" w:rsidRPr="00D9310F">
        <w:rPr>
          <w:sz w:val="24"/>
          <w:szCs w:val="24"/>
          <w:lang w:val="ru-RU"/>
        </w:rPr>
        <w:t>и ритмическо</w:t>
      </w:r>
      <w:r w:rsidR="003742FA">
        <w:rPr>
          <w:sz w:val="24"/>
          <w:szCs w:val="24"/>
          <w:lang w:val="ru-RU"/>
        </w:rPr>
        <w:t>м</w:t>
      </w:r>
      <w:r w:rsidR="000C5B13" w:rsidRPr="00D9310F">
        <w:rPr>
          <w:sz w:val="24"/>
          <w:szCs w:val="24"/>
          <w:lang w:val="ru-RU"/>
        </w:rPr>
        <w:t xml:space="preserve"> «равновеси</w:t>
      </w:r>
      <w:r w:rsidR="003742FA">
        <w:rPr>
          <w:sz w:val="24"/>
          <w:szCs w:val="24"/>
          <w:lang w:val="ru-RU"/>
        </w:rPr>
        <w:t>и</w:t>
      </w:r>
      <w:r w:rsidR="000C5B13" w:rsidRPr="00D9310F">
        <w:rPr>
          <w:sz w:val="24"/>
          <w:szCs w:val="24"/>
          <w:lang w:val="ru-RU"/>
        </w:rPr>
        <w:t>» произведени</w:t>
      </w:r>
      <w:r w:rsidR="003742FA">
        <w:rPr>
          <w:sz w:val="24"/>
          <w:szCs w:val="24"/>
          <w:lang w:val="ru-RU"/>
        </w:rPr>
        <w:t>й</w:t>
      </w:r>
      <w:r w:rsidR="000C5B13" w:rsidRPr="00D9310F">
        <w:rPr>
          <w:sz w:val="24"/>
          <w:szCs w:val="24"/>
          <w:lang w:val="ru-RU"/>
        </w:rPr>
        <w:t>.</w:t>
      </w:r>
    </w:p>
    <w:p w14:paraId="75E22BA8" w14:textId="77777777" w:rsidR="00EF6807" w:rsidRPr="00D9310F" w:rsidRDefault="00EF6807" w:rsidP="00EF6807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1E435175" w14:textId="6D08AA8C" w:rsidR="00EF6807" w:rsidRPr="00D9310F" w:rsidRDefault="00AE3BFD" w:rsidP="00EF6807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>*, Честно говоря</w:t>
      </w:r>
      <w:r w:rsidR="00EF6807" w:rsidRPr="00D9310F">
        <w:rPr>
          <w:i/>
          <w:iCs/>
          <w:lang w:val="ru-RU"/>
        </w:rPr>
        <w:t xml:space="preserve">, это «невзрачное» двоеточие под буквами, я по началу вообще не учитывал в списке чего-либо значимого в плане музыкальном, но </w:t>
      </w:r>
      <w:r w:rsidR="003742FA">
        <w:rPr>
          <w:i/>
          <w:iCs/>
          <w:lang w:val="ru-RU"/>
        </w:rPr>
        <w:t>сейчас</w:t>
      </w:r>
      <w:r w:rsidR="00EF6807" w:rsidRPr="00D9310F">
        <w:rPr>
          <w:i/>
          <w:iCs/>
          <w:lang w:val="ru-RU"/>
        </w:rPr>
        <w:t xml:space="preserve"> считаю, что с изобретением его принципов</w:t>
      </w:r>
      <w:r w:rsidR="000E6FDA" w:rsidRPr="00D9310F">
        <w:rPr>
          <w:i/>
          <w:iCs/>
          <w:lang w:val="ru-RU"/>
        </w:rPr>
        <w:t>,</w:t>
      </w:r>
      <w:r w:rsidR="00EF6807" w:rsidRPr="00D9310F">
        <w:rPr>
          <w:i/>
          <w:iCs/>
          <w:lang w:val="ru-RU"/>
        </w:rPr>
        <w:t xml:space="preserve"> в плане «фундаментальности» музыкальной сущности на уровне базовых </w:t>
      </w:r>
      <w:r w:rsidR="000E6FDA" w:rsidRPr="00D9310F">
        <w:rPr>
          <w:i/>
          <w:iCs/>
          <w:lang w:val="ru-RU"/>
        </w:rPr>
        <w:t xml:space="preserve">правил </w:t>
      </w:r>
      <w:r w:rsidR="003742FA">
        <w:rPr>
          <w:i/>
          <w:iCs/>
          <w:lang w:val="ru-RU"/>
        </w:rPr>
        <w:t>языка</w:t>
      </w:r>
      <w:r w:rsidR="00EF6807" w:rsidRPr="00D9310F">
        <w:rPr>
          <w:i/>
          <w:iCs/>
          <w:lang w:val="ru-RU"/>
        </w:rPr>
        <w:t>, Создатель</w:t>
      </w:r>
      <w:r w:rsidR="001F5538">
        <w:rPr>
          <w:i/>
          <w:iCs/>
          <w:lang w:val="ru-RU"/>
        </w:rPr>
        <w:t xml:space="preserve"> их</w:t>
      </w:r>
      <w:r w:rsidR="003742FA">
        <w:rPr>
          <w:i/>
          <w:iCs/>
          <w:lang w:val="ru-RU"/>
        </w:rPr>
        <w:t xml:space="preserve">, </w:t>
      </w:r>
      <w:r w:rsidR="00EF6807" w:rsidRPr="00D9310F">
        <w:rPr>
          <w:i/>
          <w:iCs/>
          <w:lang w:val="ru-RU"/>
        </w:rPr>
        <w:t>вполне мог бы претендовать на международный патент…</w:t>
      </w:r>
      <w:r w:rsidR="00B72332" w:rsidRPr="00D9310F">
        <w:rPr>
          <w:i/>
          <w:iCs/>
          <w:lang w:val="ru-RU"/>
        </w:rPr>
        <w:t xml:space="preserve"> Во всяком случае, </w:t>
      </w:r>
      <w:r w:rsidR="001F5538">
        <w:rPr>
          <w:i/>
          <w:iCs/>
          <w:lang w:val="ru-RU"/>
        </w:rPr>
        <w:t xml:space="preserve">пытаться </w:t>
      </w:r>
      <w:r w:rsidR="00B72332" w:rsidRPr="00D9310F">
        <w:rPr>
          <w:i/>
          <w:iCs/>
          <w:lang w:val="ru-RU"/>
        </w:rPr>
        <w:t xml:space="preserve">придумывать ему </w:t>
      </w:r>
      <w:r w:rsidR="003742FA">
        <w:rPr>
          <w:i/>
          <w:iCs/>
          <w:lang w:val="ru-RU"/>
        </w:rPr>
        <w:t>альтернативного (ассоциативного)</w:t>
      </w:r>
      <w:r w:rsidR="00B72332" w:rsidRPr="00D9310F">
        <w:rPr>
          <w:i/>
          <w:iCs/>
          <w:lang w:val="ru-RU"/>
        </w:rPr>
        <w:t xml:space="preserve"> названия, как в случае других символов, я не стал.</w:t>
      </w:r>
      <w:r w:rsidR="001F5538">
        <w:rPr>
          <w:i/>
          <w:iCs/>
          <w:lang w:val="ru-RU"/>
        </w:rPr>
        <w:t xml:space="preserve"> Это просто – «Шва».</w:t>
      </w:r>
    </w:p>
    <w:p w14:paraId="7B1ABAEE" w14:textId="77777777" w:rsidR="000E6FDA" w:rsidRPr="00D9310F" w:rsidRDefault="000E6FDA" w:rsidP="000E6FDA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7FD56D78" w14:textId="0CA120A0" w:rsidR="001D4876" w:rsidRPr="00D9310F" w:rsidRDefault="000C5B13" w:rsidP="00C732B2">
      <w:pPr>
        <w:rPr>
          <w:sz w:val="24"/>
          <w:szCs w:val="24"/>
          <w:lang w:val="ru-RU"/>
        </w:rPr>
      </w:pPr>
      <w:r w:rsidRPr="00E77EDE">
        <w:rPr>
          <w:sz w:val="24"/>
          <w:szCs w:val="24"/>
          <w:lang w:val="ru-RU"/>
        </w:rPr>
        <w:t>Начнём с того, что первая функция</w:t>
      </w:r>
      <w:r w:rsidRPr="00D9310F">
        <w:rPr>
          <w:sz w:val="24"/>
          <w:szCs w:val="24"/>
          <w:lang w:val="ru-RU"/>
        </w:rPr>
        <w:t xml:space="preserve"> его – быть </w:t>
      </w:r>
      <w:r w:rsidR="00322CCC" w:rsidRPr="00D9310F">
        <w:rPr>
          <w:sz w:val="24"/>
          <w:szCs w:val="24"/>
          <w:lang w:val="ru-RU"/>
        </w:rPr>
        <w:t xml:space="preserve">обычной гласной буквой – «Э». И на самом деле, должен </w:t>
      </w:r>
      <w:r w:rsidR="001F5538">
        <w:rPr>
          <w:sz w:val="24"/>
          <w:szCs w:val="24"/>
          <w:lang w:val="ru-RU"/>
        </w:rPr>
        <w:t xml:space="preserve">он </w:t>
      </w:r>
      <w:r w:rsidR="00322CCC" w:rsidRPr="00D9310F">
        <w:rPr>
          <w:sz w:val="24"/>
          <w:szCs w:val="24"/>
          <w:lang w:val="ru-RU"/>
        </w:rPr>
        <w:t>был бы быть (</w:t>
      </w:r>
      <w:r w:rsidR="0013233A" w:rsidRPr="00D9310F">
        <w:rPr>
          <w:sz w:val="24"/>
          <w:szCs w:val="24"/>
          <w:lang w:val="ru-RU"/>
        </w:rPr>
        <w:t xml:space="preserve">как </w:t>
      </w:r>
      <w:r w:rsidR="00322CCC" w:rsidRPr="00D9310F">
        <w:rPr>
          <w:sz w:val="24"/>
          <w:szCs w:val="24"/>
          <w:lang w:val="ru-RU"/>
        </w:rPr>
        <w:t>явно</w:t>
      </w:r>
      <w:r w:rsidR="0013233A" w:rsidRPr="00D9310F">
        <w:rPr>
          <w:sz w:val="24"/>
          <w:szCs w:val="24"/>
          <w:lang w:val="ru-RU"/>
        </w:rPr>
        <w:t xml:space="preserve"> и</w:t>
      </w:r>
      <w:r w:rsidR="00322CCC" w:rsidRPr="00D9310F">
        <w:rPr>
          <w:sz w:val="24"/>
          <w:szCs w:val="24"/>
          <w:lang w:val="ru-RU"/>
        </w:rPr>
        <w:t xml:space="preserve"> был</w:t>
      </w:r>
      <w:r w:rsidR="00083585" w:rsidRPr="00D9310F">
        <w:rPr>
          <w:sz w:val="24"/>
          <w:szCs w:val="24"/>
          <w:lang w:val="ru-RU"/>
        </w:rPr>
        <w:t xml:space="preserve"> кода-то</w:t>
      </w:r>
      <w:r w:rsidR="00322CCC" w:rsidRPr="00D9310F">
        <w:rPr>
          <w:sz w:val="24"/>
          <w:szCs w:val="24"/>
          <w:lang w:val="ru-RU"/>
        </w:rPr>
        <w:t xml:space="preserve">), </w:t>
      </w:r>
      <w:r w:rsidR="0013233A" w:rsidRPr="00D9310F">
        <w:rPr>
          <w:sz w:val="24"/>
          <w:szCs w:val="24"/>
          <w:lang w:val="ru-RU"/>
        </w:rPr>
        <w:t xml:space="preserve">одной из </w:t>
      </w:r>
      <w:r w:rsidR="00322CCC" w:rsidRPr="00D9310F">
        <w:rPr>
          <w:sz w:val="24"/>
          <w:szCs w:val="24"/>
          <w:lang w:val="ru-RU"/>
        </w:rPr>
        <w:t>сам</w:t>
      </w:r>
      <w:r w:rsidR="0013233A" w:rsidRPr="00D9310F">
        <w:rPr>
          <w:sz w:val="24"/>
          <w:szCs w:val="24"/>
          <w:lang w:val="ru-RU"/>
        </w:rPr>
        <w:t>ых</w:t>
      </w:r>
      <w:r w:rsidR="00322CCC" w:rsidRPr="00D9310F">
        <w:rPr>
          <w:sz w:val="24"/>
          <w:szCs w:val="24"/>
          <w:lang w:val="ru-RU"/>
        </w:rPr>
        <w:t xml:space="preserve"> распространённ</w:t>
      </w:r>
      <w:r w:rsidR="001F5538">
        <w:rPr>
          <w:sz w:val="24"/>
          <w:szCs w:val="24"/>
          <w:lang w:val="ru-RU"/>
        </w:rPr>
        <w:t>ых</w:t>
      </w:r>
      <w:r w:rsidR="00322CCC" w:rsidRPr="00D9310F">
        <w:rPr>
          <w:sz w:val="24"/>
          <w:szCs w:val="24"/>
          <w:lang w:val="ru-RU"/>
        </w:rPr>
        <w:t xml:space="preserve"> букв</w:t>
      </w:r>
      <w:r w:rsidR="0013233A" w:rsidRPr="00D9310F">
        <w:rPr>
          <w:sz w:val="24"/>
          <w:szCs w:val="24"/>
          <w:lang w:val="ru-RU"/>
        </w:rPr>
        <w:t xml:space="preserve"> </w:t>
      </w:r>
      <w:r w:rsidR="00787FC8">
        <w:rPr>
          <w:sz w:val="24"/>
          <w:szCs w:val="24"/>
          <w:lang w:val="ru-RU"/>
        </w:rPr>
        <w:t xml:space="preserve">в </w:t>
      </w:r>
      <w:r w:rsidR="0013233A" w:rsidRPr="00D9310F">
        <w:rPr>
          <w:sz w:val="24"/>
          <w:szCs w:val="24"/>
          <w:lang w:val="ru-RU"/>
        </w:rPr>
        <w:t>речи</w:t>
      </w:r>
      <w:r w:rsidR="00322CCC" w:rsidRPr="00D9310F">
        <w:rPr>
          <w:sz w:val="24"/>
          <w:szCs w:val="24"/>
          <w:lang w:val="ru-RU"/>
        </w:rPr>
        <w:t xml:space="preserve">. В </w:t>
      </w:r>
      <w:r w:rsidR="00083585" w:rsidRPr="00D9310F">
        <w:rPr>
          <w:sz w:val="24"/>
          <w:szCs w:val="24"/>
          <w:lang w:val="ru-RU"/>
        </w:rPr>
        <w:t>частности</w:t>
      </w:r>
      <w:r w:rsidR="00322CCC" w:rsidRPr="00D9310F">
        <w:rPr>
          <w:sz w:val="24"/>
          <w:szCs w:val="24"/>
          <w:lang w:val="ru-RU"/>
        </w:rPr>
        <w:t xml:space="preserve"> потому, что </w:t>
      </w:r>
      <w:r w:rsidR="00083585" w:rsidRPr="00D9310F">
        <w:rPr>
          <w:sz w:val="24"/>
          <w:szCs w:val="24"/>
          <w:lang w:val="ru-RU"/>
        </w:rPr>
        <w:t xml:space="preserve">кроме многочисленного присутствия в обычных словах, </w:t>
      </w:r>
      <w:r w:rsidR="00322CCC" w:rsidRPr="00D9310F">
        <w:rPr>
          <w:sz w:val="24"/>
          <w:szCs w:val="24"/>
          <w:lang w:val="ru-RU"/>
        </w:rPr>
        <w:t>сопровождает</w:t>
      </w:r>
      <w:r w:rsidR="00083585" w:rsidRPr="00D9310F">
        <w:rPr>
          <w:sz w:val="24"/>
          <w:szCs w:val="24"/>
          <w:lang w:val="ru-RU"/>
        </w:rPr>
        <w:t xml:space="preserve"> он</w:t>
      </w:r>
      <w:r w:rsidR="00322CCC" w:rsidRPr="00D9310F">
        <w:rPr>
          <w:sz w:val="24"/>
          <w:szCs w:val="24"/>
          <w:lang w:val="ru-RU"/>
        </w:rPr>
        <w:t xml:space="preserve"> </w:t>
      </w:r>
      <w:r w:rsidR="00083585" w:rsidRPr="00D9310F">
        <w:rPr>
          <w:sz w:val="24"/>
          <w:szCs w:val="24"/>
          <w:lang w:val="ru-RU"/>
        </w:rPr>
        <w:t xml:space="preserve">и </w:t>
      </w:r>
      <w:r w:rsidR="00322CCC" w:rsidRPr="00D9310F">
        <w:rPr>
          <w:sz w:val="24"/>
          <w:szCs w:val="24"/>
          <w:lang w:val="ru-RU"/>
        </w:rPr>
        <w:t>согласные многих слов</w:t>
      </w:r>
      <w:r w:rsidR="00083585" w:rsidRPr="00D9310F">
        <w:rPr>
          <w:sz w:val="24"/>
          <w:szCs w:val="24"/>
          <w:lang w:val="ru-RU"/>
        </w:rPr>
        <w:t xml:space="preserve"> </w:t>
      </w:r>
      <w:r w:rsidR="0013233A" w:rsidRPr="00D9310F">
        <w:rPr>
          <w:sz w:val="24"/>
          <w:szCs w:val="24"/>
          <w:lang w:val="ru-RU"/>
        </w:rPr>
        <w:t>«</w:t>
      </w:r>
      <w:r w:rsidR="00322CCC" w:rsidRPr="00D9310F">
        <w:rPr>
          <w:sz w:val="24"/>
          <w:szCs w:val="24"/>
          <w:lang w:val="ru-RU"/>
        </w:rPr>
        <w:t>приставок</w:t>
      </w:r>
      <w:r w:rsidR="0013233A" w:rsidRPr="00D9310F">
        <w:rPr>
          <w:sz w:val="24"/>
          <w:szCs w:val="24"/>
          <w:lang w:val="ru-RU"/>
        </w:rPr>
        <w:t>»</w:t>
      </w:r>
      <w:r w:rsidR="00083585" w:rsidRPr="00D9310F">
        <w:rPr>
          <w:sz w:val="24"/>
          <w:szCs w:val="24"/>
          <w:lang w:val="ru-RU"/>
        </w:rPr>
        <w:t xml:space="preserve"> (в иврите – пары букв – бэ-, </w:t>
      </w:r>
      <w:proofErr w:type="spellStart"/>
      <w:r w:rsidR="00083585" w:rsidRPr="00D9310F">
        <w:rPr>
          <w:sz w:val="24"/>
          <w:szCs w:val="24"/>
          <w:lang w:val="ru-RU"/>
        </w:rPr>
        <w:t>кэ</w:t>
      </w:r>
      <w:proofErr w:type="spellEnd"/>
      <w:r w:rsidR="00083585" w:rsidRPr="00D9310F">
        <w:rPr>
          <w:sz w:val="24"/>
          <w:szCs w:val="24"/>
          <w:lang w:val="ru-RU"/>
        </w:rPr>
        <w:t xml:space="preserve">-, </w:t>
      </w:r>
      <w:proofErr w:type="spellStart"/>
      <w:r w:rsidR="00083585" w:rsidRPr="00D9310F">
        <w:rPr>
          <w:sz w:val="24"/>
          <w:szCs w:val="24"/>
          <w:lang w:val="ru-RU"/>
        </w:rPr>
        <w:t>лэ</w:t>
      </w:r>
      <w:proofErr w:type="spellEnd"/>
      <w:r w:rsidR="00083585" w:rsidRPr="00D9310F">
        <w:rPr>
          <w:sz w:val="24"/>
          <w:szCs w:val="24"/>
          <w:lang w:val="ru-RU"/>
        </w:rPr>
        <w:t>-…)</w:t>
      </w:r>
      <w:r w:rsidR="00322CCC" w:rsidRPr="00D9310F">
        <w:rPr>
          <w:sz w:val="24"/>
          <w:szCs w:val="24"/>
          <w:lang w:val="ru-RU"/>
        </w:rPr>
        <w:t xml:space="preserve">. </w:t>
      </w:r>
    </w:p>
    <w:p w14:paraId="3F5BF36D" w14:textId="77F346C2" w:rsidR="00F236F3" w:rsidRPr="00D9310F" w:rsidRDefault="00787FC8" w:rsidP="00C732B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практике же,</w:t>
      </w:r>
      <w:r w:rsidR="00322CCC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E77EDE">
        <w:rPr>
          <w:sz w:val="24"/>
          <w:szCs w:val="24"/>
          <w:lang w:val="ru-RU"/>
        </w:rPr>
        <w:t>о многих</w:t>
      </w:r>
      <w:r w:rsidR="00322CCC" w:rsidRPr="00D9310F">
        <w:rPr>
          <w:sz w:val="24"/>
          <w:szCs w:val="24"/>
          <w:lang w:val="ru-RU"/>
        </w:rPr>
        <w:t xml:space="preserve"> случа</w:t>
      </w:r>
      <w:r w:rsidR="00E77EDE">
        <w:rPr>
          <w:sz w:val="24"/>
          <w:szCs w:val="24"/>
          <w:lang w:val="ru-RU"/>
        </w:rPr>
        <w:t>ях</w:t>
      </w:r>
      <w:r w:rsidR="00322CCC" w:rsidRPr="00D9310F">
        <w:rPr>
          <w:sz w:val="24"/>
          <w:szCs w:val="24"/>
          <w:lang w:val="ru-RU"/>
        </w:rPr>
        <w:t>, основн</w:t>
      </w:r>
      <w:r w:rsidR="00177CC2" w:rsidRPr="00D9310F">
        <w:rPr>
          <w:sz w:val="24"/>
          <w:szCs w:val="24"/>
          <w:lang w:val="ru-RU"/>
        </w:rPr>
        <w:t>ая часть</w:t>
      </w:r>
      <w:r w:rsidR="00322CCC" w:rsidRPr="00D9310F">
        <w:rPr>
          <w:sz w:val="24"/>
          <w:szCs w:val="24"/>
          <w:lang w:val="ru-RU"/>
        </w:rPr>
        <w:t xml:space="preserve"> иврит</w:t>
      </w:r>
      <w:r w:rsidR="00177CC2" w:rsidRPr="00D9310F">
        <w:rPr>
          <w:sz w:val="24"/>
          <w:szCs w:val="24"/>
          <w:lang w:val="ru-RU"/>
        </w:rPr>
        <w:t>а-</w:t>
      </w:r>
      <w:r w:rsidR="00322CCC" w:rsidRPr="00D9310F">
        <w:rPr>
          <w:sz w:val="24"/>
          <w:szCs w:val="24"/>
          <w:lang w:val="ru-RU"/>
        </w:rPr>
        <w:t>говоряще</w:t>
      </w:r>
      <w:r w:rsidR="00177CC2" w:rsidRPr="00D9310F">
        <w:rPr>
          <w:sz w:val="24"/>
          <w:szCs w:val="24"/>
          <w:lang w:val="ru-RU"/>
        </w:rPr>
        <w:t>го</w:t>
      </w:r>
      <w:r w:rsidR="00322CCC" w:rsidRPr="00D9310F">
        <w:rPr>
          <w:sz w:val="24"/>
          <w:szCs w:val="24"/>
          <w:lang w:val="ru-RU"/>
        </w:rPr>
        <w:t xml:space="preserve"> </w:t>
      </w:r>
      <w:r w:rsidR="00177CC2" w:rsidRPr="00D9310F">
        <w:rPr>
          <w:sz w:val="24"/>
          <w:szCs w:val="24"/>
          <w:lang w:val="ru-RU"/>
        </w:rPr>
        <w:t xml:space="preserve">сообщества, </w:t>
      </w:r>
      <w:r w:rsidR="00E77EDE" w:rsidRPr="00D9310F">
        <w:rPr>
          <w:sz w:val="24"/>
          <w:szCs w:val="24"/>
          <w:lang w:val="ru-RU"/>
        </w:rPr>
        <w:t xml:space="preserve">сегодня </w:t>
      </w:r>
      <w:r w:rsidR="00177CC2" w:rsidRPr="00D9310F">
        <w:rPr>
          <w:sz w:val="24"/>
          <w:szCs w:val="24"/>
          <w:lang w:val="ru-RU"/>
        </w:rPr>
        <w:t>его просто игнорирует и не произносит ничего</w:t>
      </w:r>
      <w:r w:rsidR="00704D8A" w:rsidRPr="00D9310F">
        <w:rPr>
          <w:sz w:val="24"/>
          <w:szCs w:val="24"/>
          <w:lang w:val="ru-RU"/>
        </w:rPr>
        <w:t>.</w:t>
      </w:r>
      <w:r w:rsidR="00177CC2" w:rsidRPr="00D9310F">
        <w:rPr>
          <w:sz w:val="24"/>
          <w:szCs w:val="24"/>
          <w:lang w:val="ru-RU"/>
        </w:rPr>
        <w:t xml:space="preserve"> </w:t>
      </w:r>
      <w:r w:rsidR="00704D8A" w:rsidRPr="00D9310F">
        <w:rPr>
          <w:sz w:val="24"/>
          <w:szCs w:val="24"/>
          <w:lang w:val="ru-RU"/>
        </w:rPr>
        <w:t>П</w:t>
      </w:r>
      <w:r w:rsidR="00177CC2" w:rsidRPr="00D9310F">
        <w:rPr>
          <w:sz w:val="24"/>
          <w:szCs w:val="24"/>
          <w:lang w:val="ru-RU"/>
        </w:rPr>
        <w:t xml:space="preserve">роизносят его, </w:t>
      </w:r>
      <w:r w:rsidR="0072464B" w:rsidRPr="00D9310F">
        <w:rPr>
          <w:sz w:val="24"/>
          <w:szCs w:val="24"/>
          <w:lang w:val="ru-RU"/>
        </w:rPr>
        <w:t>всё-таки</w:t>
      </w:r>
      <w:r w:rsidR="00704D8A" w:rsidRPr="00D9310F">
        <w:rPr>
          <w:sz w:val="24"/>
          <w:szCs w:val="24"/>
          <w:lang w:val="ru-RU"/>
        </w:rPr>
        <w:t>,</w:t>
      </w:r>
      <w:r w:rsidR="00177CC2" w:rsidRPr="00D9310F">
        <w:rPr>
          <w:sz w:val="24"/>
          <w:szCs w:val="24"/>
          <w:lang w:val="ru-RU"/>
        </w:rPr>
        <w:t xml:space="preserve"> </w:t>
      </w:r>
      <w:r w:rsidR="005B50D8">
        <w:rPr>
          <w:sz w:val="24"/>
          <w:szCs w:val="24"/>
          <w:lang w:val="ru-RU"/>
        </w:rPr>
        <w:t xml:space="preserve">как положено, </w:t>
      </w:r>
      <w:r w:rsidR="00F62BA8">
        <w:rPr>
          <w:sz w:val="24"/>
          <w:szCs w:val="24"/>
          <w:lang w:val="ru-RU"/>
        </w:rPr>
        <w:t>многие</w:t>
      </w:r>
      <w:r w:rsidR="00177CC2" w:rsidRPr="00D9310F">
        <w:rPr>
          <w:sz w:val="24"/>
          <w:szCs w:val="24"/>
          <w:lang w:val="ru-RU"/>
        </w:rPr>
        <w:t xml:space="preserve"> представители восточных общин</w:t>
      </w:r>
      <w:r w:rsidR="00B17629" w:rsidRPr="00D9310F">
        <w:rPr>
          <w:sz w:val="24"/>
          <w:szCs w:val="24"/>
          <w:lang w:val="ru-RU"/>
        </w:rPr>
        <w:t xml:space="preserve"> (</w:t>
      </w:r>
      <w:r w:rsidR="00177CC2" w:rsidRPr="00D9310F">
        <w:rPr>
          <w:sz w:val="24"/>
          <w:szCs w:val="24"/>
          <w:lang w:val="ru-RU"/>
        </w:rPr>
        <w:t xml:space="preserve">это произношение его, </w:t>
      </w:r>
      <w:r w:rsidR="00F62BA8">
        <w:rPr>
          <w:sz w:val="24"/>
          <w:szCs w:val="24"/>
          <w:lang w:val="ru-RU"/>
        </w:rPr>
        <w:t>в частности</w:t>
      </w:r>
      <w:r w:rsidR="00B17629" w:rsidRPr="00D9310F">
        <w:rPr>
          <w:sz w:val="24"/>
          <w:szCs w:val="24"/>
          <w:lang w:val="ru-RU"/>
        </w:rPr>
        <w:t>,</w:t>
      </w:r>
      <w:r w:rsidR="00F62BA8">
        <w:rPr>
          <w:sz w:val="24"/>
          <w:szCs w:val="24"/>
          <w:lang w:val="ru-RU"/>
        </w:rPr>
        <w:t xml:space="preserve"> </w:t>
      </w:r>
      <w:r w:rsidR="001F5538">
        <w:rPr>
          <w:sz w:val="24"/>
          <w:szCs w:val="24"/>
          <w:lang w:val="ru-RU"/>
        </w:rPr>
        <w:t xml:space="preserve">и </w:t>
      </w:r>
      <w:r w:rsidR="00177CC2" w:rsidRPr="00D9310F">
        <w:rPr>
          <w:sz w:val="24"/>
          <w:szCs w:val="24"/>
          <w:lang w:val="ru-RU"/>
        </w:rPr>
        <w:t xml:space="preserve">является </w:t>
      </w:r>
      <w:r w:rsidR="00F62BA8">
        <w:rPr>
          <w:sz w:val="24"/>
          <w:szCs w:val="24"/>
          <w:lang w:val="ru-RU"/>
        </w:rPr>
        <w:t>одной и</w:t>
      </w:r>
      <w:r w:rsidR="001F5538">
        <w:rPr>
          <w:sz w:val="24"/>
          <w:szCs w:val="24"/>
          <w:lang w:val="ru-RU"/>
        </w:rPr>
        <w:t>з</w:t>
      </w:r>
      <w:r w:rsidR="00177CC2" w:rsidRPr="00D9310F">
        <w:rPr>
          <w:sz w:val="24"/>
          <w:szCs w:val="24"/>
          <w:lang w:val="ru-RU"/>
        </w:rPr>
        <w:t xml:space="preserve"> характерност</w:t>
      </w:r>
      <w:r w:rsidR="00F62BA8">
        <w:rPr>
          <w:sz w:val="24"/>
          <w:szCs w:val="24"/>
          <w:lang w:val="ru-RU"/>
        </w:rPr>
        <w:t>ей</w:t>
      </w:r>
      <w:r w:rsidR="00177CC2" w:rsidRPr="00D9310F">
        <w:rPr>
          <w:sz w:val="24"/>
          <w:szCs w:val="24"/>
          <w:lang w:val="ru-RU"/>
        </w:rPr>
        <w:t xml:space="preserve"> их отличительного акцента</w:t>
      </w:r>
      <w:r w:rsidR="00B17629" w:rsidRPr="00D9310F">
        <w:rPr>
          <w:sz w:val="24"/>
          <w:szCs w:val="24"/>
          <w:lang w:val="ru-RU"/>
        </w:rPr>
        <w:t>)</w:t>
      </w:r>
      <w:r w:rsidR="00177CC2" w:rsidRPr="00D9310F">
        <w:rPr>
          <w:sz w:val="24"/>
          <w:szCs w:val="24"/>
          <w:lang w:val="ru-RU"/>
        </w:rPr>
        <w:t xml:space="preserve">. Что же «должно» происходить с ним, на самом деле, и в чём </w:t>
      </w:r>
      <w:r w:rsidR="0072464B" w:rsidRPr="00D9310F">
        <w:rPr>
          <w:sz w:val="24"/>
          <w:szCs w:val="24"/>
          <w:lang w:val="ru-RU"/>
        </w:rPr>
        <w:t xml:space="preserve">всё-таки секрет этой </w:t>
      </w:r>
      <w:r w:rsidR="000B1550" w:rsidRPr="00D9310F">
        <w:rPr>
          <w:sz w:val="24"/>
          <w:szCs w:val="24"/>
          <w:lang w:val="ru-RU"/>
        </w:rPr>
        <w:t>ноты</w:t>
      </w:r>
      <w:r w:rsidR="0072464B" w:rsidRPr="00D9310F">
        <w:rPr>
          <w:sz w:val="24"/>
          <w:szCs w:val="24"/>
          <w:lang w:val="ru-RU"/>
        </w:rPr>
        <w:t xml:space="preserve">, или </w:t>
      </w:r>
      <w:r w:rsidR="000B1550" w:rsidRPr="00D9310F">
        <w:rPr>
          <w:sz w:val="24"/>
          <w:szCs w:val="24"/>
          <w:lang w:val="ru-RU"/>
        </w:rPr>
        <w:t>буквы</w:t>
      </w:r>
      <w:r w:rsidR="0072464B" w:rsidRPr="00D9310F">
        <w:rPr>
          <w:sz w:val="24"/>
          <w:szCs w:val="24"/>
          <w:lang w:val="ru-RU"/>
        </w:rPr>
        <w:t xml:space="preserve"> «Джокера»</w:t>
      </w:r>
      <w:r w:rsidR="00036F41">
        <w:rPr>
          <w:sz w:val="24"/>
          <w:szCs w:val="24"/>
          <w:lang w:val="ru-RU"/>
        </w:rPr>
        <w:t xml:space="preserve"> </w:t>
      </w:r>
      <w:r w:rsidR="0072464B" w:rsidRPr="00D9310F">
        <w:rPr>
          <w:sz w:val="24"/>
          <w:szCs w:val="24"/>
          <w:lang w:val="ru-RU"/>
        </w:rPr>
        <w:t>?..</w:t>
      </w:r>
      <w:r w:rsidR="00C732B2" w:rsidRPr="00D9310F">
        <w:rPr>
          <w:sz w:val="24"/>
          <w:szCs w:val="24"/>
          <w:lang w:val="ru-RU"/>
        </w:rPr>
        <w:t xml:space="preserve"> </w:t>
      </w:r>
    </w:p>
    <w:p w14:paraId="2D55DEE5" w14:textId="0FDCB9DD" w:rsidR="009268F6" w:rsidRDefault="009272F0" w:rsidP="00173FB5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 xml:space="preserve">Дело в том, что </w:t>
      </w:r>
      <w:r w:rsidR="00F62BA8">
        <w:rPr>
          <w:sz w:val="24"/>
          <w:szCs w:val="24"/>
          <w:lang w:val="ru-RU"/>
        </w:rPr>
        <w:t xml:space="preserve">(почти) </w:t>
      </w:r>
      <w:r w:rsidRPr="00D9310F">
        <w:rPr>
          <w:sz w:val="24"/>
          <w:szCs w:val="24"/>
          <w:lang w:val="ru-RU"/>
        </w:rPr>
        <w:t xml:space="preserve">правильно поступают </w:t>
      </w:r>
      <w:r w:rsidR="001F5538">
        <w:rPr>
          <w:sz w:val="24"/>
          <w:szCs w:val="24"/>
          <w:lang w:val="ru-RU"/>
        </w:rPr>
        <w:t xml:space="preserve">- </w:t>
      </w:r>
      <w:r w:rsidRPr="00D9310F">
        <w:rPr>
          <w:sz w:val="24"/>
          <w:szCs w:val="24"/>
          <w:lang w:val="ru-RU"/>
        </w:rPr>
        <w:t xml:space="preserve">и сефардские старожилы, и торопливая молодёжь.  Уникальность этой буквы, состоит в том, что </w:t>
      </w:r>
      <w:r w:rsidRPr="00D9310F">
        <w:rPr>
          <w:b/>
          <w:bCs/>
          <w:i/>
          <w:iCs/>
          <w:sz w:val="24"/>
          <w:szCs w:val="24"/>
          <w:lang w:val="ru-RU"/>
        </w:rPr>
        <w:t>в правилах языка – считать корректным произношение слова, как с участием этой гласной, так и без неё</w:t>
      </w:r>
      <w:r w:rsidR="005B50D8">
        <w:rPr>
          <w:sz w:val="24"/>
          <w:szCs w:val="24"/>
          <w:lang w:val="ru-RU"/>
        </w:rPr>
        <w:t>.</w:t>
      </w:r>
      <w:r w:rsidR="003D1247" w:rsidRPr="00D9310F">
        <w:rPr>
          <w:sz w:val="24"/>
          <w:szCs w:val="24"/>
          <w:lang w:val="ru-RU"/>
        </w:rPr>
        <w:t xml:space="preserve"> </w:t>
      </w:r>
      <w:r w:rsidR="00757DA5">
        <w:rPr>
          <w:sz w:val="24"/>
          <w:szCs w:val="24"/>
          <w:lang w:val="ru-RU"/>
        </w:rPr>
        <w:t>А графическим фактором, указывающим произносить ли полноценную гласную, или нет, является толщина</w:t>
      </w:r>
      <w:r w:rsidR="00E77EDE">
        <w:rPr>
          <w:sz w:val="24"/>
          <w:szCs w:val="24"/>
          <w:lang w:val="ru-RU"/>
        </w:rPr>
        <w:t xml:space="preserve"> символа.</w:t>
      </w:r>
      <w:r w:rsidR="00757DA5">
        <w:rPr>
          <w:sz w:val="24"/>
          <w:szCs w:val="24"/>
          <w:lang w:val="ru-RU"/>
        </w:rPr>
        <w:t xml:space="preserve">  </w:t>
      </w:r>
      <w:r w:rsidR="00F62BA8">
        <w:rPr>
          <w:sz w:val="24"/>
          <w:szCs w:val="24"/>
          <w:lang w:val="ru-RU"/>
        </w:rPr>
        <w:t>Д</w:t>
      </w:r>
      <w:r w:rsidRPr="00D9310F">
        <w:rPr>
          <w:sz w:val="24"/>
          <w:szCs w:val="24"/>
          <w:lang w:val="ru-RU"/>
        </w:rPr>
        <w:t xml:space="preserve">ля </w:t>
      </w:r>
      <w:r w:rsidRPr="00E77EDE">
        <w:rPr>
          <w:sz w:val="24"/>
          <w:szCs w:val="24"/>
          <w:lang w:val="ru-RU"/>
        </w:rPr>
        <w:t>композиторов наших динамичных</w:t>
      </w:r>
      <w:r w:rsidRPr="00D9310F">
        <w:rPr>
          <w:sz w:val="24"/>
          <w:szCs w:val="24"/>
          <w:lang w:val="ru-RU"/>
        </w:rPr>
        <w:t xml:space="preserve"> партитур</w:t>
      </w:r>
      <w:r w:rsidR="0050754C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такая гибкость</w:t>
      </w:r>
      <w:r w:rsidR="0050754C" w:rsidRPr="00D9310F">
        <w:rPr>
          <w:sz w:val="24"/>
          <w:szCs w:val="24"/>
          <w:lang w:val="ru-RU"/>
        </w:rPr>
        <w:t>, конечно</w:t>
      </w:r>
      <w:r w:rsidRPr="00D9310F">
        <w:rPr>
          <w:sz w:val="24"/>
          <w:szCs w:val="24"/>
          <w:lang w:val="ru-RU"/>
        </w:rPr>
        <w:t xml:space="preserve"> – </w:t>
      </w:r>
      <w:r w:rsidR="0050754C" w:rsidRPr="00D9310F">
        <w:rPr>
          <w:sz w:val="24"/>
          <w:szCs w:val="24"/>
          <w:lang w:val="ru-RU"/>
        </w:rPr>
        <w:t>прекрасный</w:t>
      </w:r>
      <w:r w:rsidRPr="00D9310F">
        <w:rPr>
          <w:sz w:val="24"/>
          <w:szCs w:val="24"/>
          <w:lang w:val="ru-RU"/>
        </w:rPr>
        <w:t xml:space="preserve"> подарок.</w:t>
      </w:r>
      <w:r w:rsidR="00757DA5">
        <w:rPr>
          <w:sz w:val="24"/>
          <w:szCs w:val="24"/>
          <w:lang w:val="ru-RU"/>
        </w:rPr>
        <w:t xml:space="preserve"> </w:t>
      </w:r>
      <w:r w:rsidR="00A161E2">
        <w:rPr>
          <w:sz w:val="24"/>
          <w:szCs w:val="24"/>
          <w:lang w:val="ru-RU"/>
        </w:rPr>
        <w:t xml:space="preserve">Особенно, при свойственной динамичности стиля и характерной «плотности» текста - множество слов и предлогов могут быть длиннее или короче на гласную букву (следует учесть, что написание </w:t>
      </w:r>
      <w:r w:rsidR="007D422E">
        <w:rPr>
          <w:sz w:val="24"/>
          <w:szCs w:val="24"/>
          <w:lang w:val="ru-RU"/>
        </w:rPr>
        <w:t>текста при этом не меняется – меняются лишь символы огласовки, которые, как мы уже знаем – были добавлены к печатным текстам на очень поздних этапах</w:t>
      </w:r>
      <w:r w:rsidR="00A161E2">
        <w:rPr>
          <w:sz w:val="24"/>
          <w:szCs w:val="24"/>
          <w:lang w:val="ru-RU"/>
        </w:rPr>
        <w:t xml:space="preserve">). </w:t>
      </w:r>
      <w:r w:rsidR="009268F6">
        <w:rPr>
          <w:sz w:val="24"/>
          <w:szCs w:val="24"/>
          <w:lang w:val="ru-RU"/>
        </w:rPr>
        <w:t xml:space="preserve">Но, к сожалению, многие издания не </w:t>
      </w:r>
      <w:r w:rsidR="00757DA5">
        <w:rPr>
          <w:sz w:val="24"/>
          <w:szCs w:val="24"/>
          <w:lang w:val="ru-RU"/>
        </w:rPr>
        <w:t>отражают определени</w:t>
      </w:r>
      <w:r w:rsidR="007D422E">
        <w:rPr>
          <w:sz w:val="24"/>
          <w:szCs w:val="24"/>
          <w:lang w:val="ru-RU"/>
        </w:rPr>
        <w:t>й</w:t>
      </w:r>
      <w:r w:rsidR="00757DA5">
        <w:rPr>
          <w:sz w:val="24"/>
          <w:szCs w:val="24"/>
          <w:lang w:val="ru-RU"/>
        </w:rPr>
        <w:t xml:space="preserve"> правильно.</w:t>
      </w:r>
    </w:p>
    <w:p w14:paraId="78A5B986" w14:textId="300B6134" w:rsidR="00173FB5" w:rsidRDefault="00173FB5" w:rsidP="00173FB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Вот, как должны выглядеть правила произношения «Шва», исходя из обнаруженн</w:t>
      </w:r>
      <w:r w:rsidR="004D27E3">
        <w:rPr>
          <w:sz w:val="24"/>
          <w:szCs w:val="24"/>
          <w:lang w:val="ru-RU"/>
        </w:rPr>
        <w:t>ой логики</w:t>
      </w:r>
      <w:r>
        <w:rPr>
          <w:sz w:val="24"/>
          <w:szCs w:val="24"/>
          <w:lang w:val="ru-RU"/>
        </w:rPr>
        <w:t xml:space="preserve">, </w:t>
      </w:r>
      <w:r w:rsidR="004D27E3">
        <w:rPr>
          <w:sz w:val="24"/>
          <w:szCs w:val="24"/>
          <w:lang w:val="ru-RU"/>
        </w:rPr>
        <w:t xml:space="preserve">удостоверенной на многочисленных примерах корректного его отображения в книгах «ТАНАХа», символика которых, не использует существующих </w:t>
      </w:r>
      <w:r w:rsidR="00855AC2">
        <w:rPr>
          <w:sz w:val="24"/>
          <w:szCs w:val="24"/>
          <w:lang w:val="ru-RU"/>
        </w:rPr>
        <w:t xml:space="preserve">сегодняшних </w:t>
      </w:r>
      <w:r w:rsidR="004D27E3">
        <w:rPr>
          <w:sz w:val="24"/>
          <w:szCs w:val="24"/>
          <w:lang w:val="ru-RU"/>
        </w:rPr>
        <w:t xml:space="preserve">алгоритмов огласовки (см. также ниже), а исходит из доскональной переписи античных источников - </w:t>
      </w:r>
    </w:p>
    <w:p w14:paraId="5A03689D" w14:textId="3494A9A6" w:rsidR="00DA675E" w:rsidRDefault="00DA675E" w:rsidP="00C732B2">
      <w:pPr>
        <w:pStyle w:val="ListParagraph"/>
        <w:numPr>
          <w:ilvl w:val="0"/>
          <w:numId w:val="18"/>
        </w:numPr>
        <w:rPr>
          <w:b/>
          <w:bCs/>
          <w:i/>
          <w:iCs/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Встретившись с «утолщённым»</w:t>
      </w:r>
      <w:r w:rsidR="00D44F5F">
        <w:rPr>
          <w:b/>
          <w:bCs/>
          <w:i/>
          <w:iCs/>
          <w:sz w:val="24"/>
          <w:szCs w:val="24"/>
          <w:lang w:val="ru-RU"/>
        </w:rPr>
        <w:t xml:space="preserve"> - «жирным»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«Шва», мы будем произносить </w:t>
      </w:r>
      <w:r w:rsidR="0044632D" w:rsidRPr="00D9310F">
        <w:rPr>
          <w:b/>
          <w:bCs/>
          <w:i/>
          <w:iCs/>
          <w:sz w:val="24"/>
          <w:szCs w:val="24"/>
          <w:lang w:val="ru-RU"/>
        </w:rPr>
        <w:t xml:space="preserve">(петь) </w:t>
      </w:r>
      <w:r w:rsidRPr="00D9310F">
        <w:rPr>
          <w:b/>
          <w:bCs/>
          <w:i/>
          <w:iCs/>
          <w:sz w:val="24"/>
          <w:szCs w:val="24"/>
          <w:lang w:val="ru-RU"/>
        </w:rPr>
        <w:t>всегда полноценную букву «Э»</w:t>
      </w:r>
      <w:r w:rsidR="004D27E3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D44F5F">
        <w:rPr>
          <w:b/>
          <w:bCs/>
          <w:i/>
          <w:iCs/>
          <w:sz w:val="24"/>
          <w:szCs w:val="24"/>
          <w:lang w:val="ru-RU"/>
        </w:rPr>
        <w:t>длительностью -</w:t>
      </w:r>
      <w:r w:rsidR="004D27E3">
        <w:rPr>
          <w:b/>
          <w:bCs/>
          <w:i/>
          <w:iCs/>
          <w:sz w:val="24"/>
          <w:szCs w:val="24"/>
          <w:lang w:val="ru-RU"/>
        </w:rPr>
        <w:t xml:space="preserve"> равномерн</w:t>
      </w:r>
      <w:r w:rsidR="00D44F5F">
        <w:rPr>
          <w:b/>
          <w:bCs/>
          <w:i/>
          <w:iCs/>
          <w:sz w:val="24"/>
          <w:szCs w:val="24"/>
          <w:lang w:val="ru-RU"/>
        </w:rPr>
        <w:t>ой остальным в этом слове, если не указано иначе (посредством «инструментов» одной из систем)</w:t>
      </w:r>
      <w:r w:rsidRPr="00D9310F">
        <w:rPr>
          <w:b/>
          <w:bCs/>
          <w:i/>
          <w:iCs/>
          <w:sz w:val="24"/>
          <w:szCs w:val="24"/>
          <w:lang w:val="ru-RU"/>
        </w:rPr>
        <w:t>.</w:t>
      </w:r>
    </w:p>
    <w:p w14:paraId="6DA6C983" w14:textId="1D8F22A0" w:rsidR="00AE17C5" w:rsidRPr="00D9310F" w:rsidRDefault="00D44F5F" w:rsidP="00E77ED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E77EDE">
        <w:rPr>
          <w:sz w:val="24"/>
          <w:szCs w:val="24"/>
          <w:lang w:val="ru-RU"/>
        </w:rPr>
        <w:t>оведение</w:t>
      </w:r>
      <w:r>
        <w:rPr>
          <w:sz w:val="24"/>
          <w:szCs w:val="24"/>
          <w:lang w:val="ru-RU"/>
        </w:rPr>
        <w:t xml:space="preserve"> обычного «тонкого» «Шва», мы рассмотрим в двух </w:t>
      </w:r>
      <w:r w:rsidR="00E14B5C">
        <w:rPr>
          <w:sz w:val="24"/>
          <w:szCs w:val="24"/>
          <w:lang w:val="ru-RU"/>
        </w:rPr>
        <w:t>возможных случаях –</w:t>
      </w:r>
      <w:r w:rsidR="00E77EDE">
        <w:rPr>
          <w:sz w:val="24"/>
          <w:szCs w:val="24"/>
          <w:lang w:val="ru-RU"/>
        </w:rPr>
        <w:t xml:space="preserve"> причастии его к согласной, или гласной буквам.</w:t>
      </w:r>
    </w:p>
    <w:p w14:paraId="47394EA3" w14:textId="17301803" w:rsidR="00AE17C5" w:rsidRPr="00163E43" w:rsidRDefault="00550407" w:rsidP="00163E43">
      <w:pPr>
        <w:pStyle w:val="ListParagraph"/>
        <w:numPr>
          <w:ilvl w:val="0"/>
          <w:numId w:val="18"/>
        </w:numPr>
        <w:rPr>
          <w:sz w:val="28"/>
          <w:szCs w:val="28"/>
          <w:lang w:val="ru-RU"/>
        </w:rPr>
      </w:pPr>
      <w:r w:rsidRPr="00163E43">
        <w:rPr>
          <w:b/>
          <w:bCs/>
          <w:i/>
          <w:iCs/>
          <w:sz w:val="28"/>
          <w:szCs w:val="28"/>
          <w:lang w:val="ru-RU"/>
        </w:rPr>
        <w:t xml:space="preserve">Обычный </w:t>
      </w:r>
      <w:r w:rsidR="00DD2B3E" w:rsidRPr="00163E43">
        <w:rPr>
          <w:b/>
          <w:bCs/>
          <w:i/>
          <w:iCs/>
          <w:sz w:val="28"/>
          <w:szCs w:val="28"/>
          <w:lang w:val="ru-RU"/>
        </w:rPr>
        <w:t xml:space="preserve">(тонкий) </w:t>
      </w:r>
      <w:r w:rsidRPr="00163E43">
        <w:rPr>
          <w:b/>
          <w:bCs/>
          <w:i/>
          <w:iCs/>
          <w:sz w:val="28"/>
          <w:szCs w:val="28"/>
          <w:lang w:val="ru-RU"/>
        </w:rPr>
        <w:t>«Шва» под согласной.</w:t>
      </w:r>
      <w:r w:rsidRPr="00163E43">
        <w:rPr>
          <w:sz w:val="28"/>
          <w:szCs w:val="28"/>
          <w:lang w:val="ru-RU"/>
        </w:rPr>
        <w:t xml:space="preserve"> </w:t>
      </w:r>
    </w:p>
    <w:p w14:paraId="4ADB9DA8" w14:textId="246ADD76" w:rsidR="0041210F" w:rsidRPr="00D9310F" w:rsidRDefault="00163E43" w:rsidP="00F34601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="00B647E1" w:rsidRPr="00D9310F">
        <w:rPr>
          <w:sz w:val="24"/>
          <w:szCs w:val="24"/>
          <w:lang w:val="ru-RU"/>
        </w:rPr>
        <w:t>помним</w:t>
      </w:r>
      <w:r>
        <w:rPr>
          <w:sz w:val="24"/>
          <w:szCs w:val="24"/>
          <w:lang w:val="ru-RU"/>
        </w:rPr>
        <w:t xml:space="preserve"> — это</w:t>
      </w:r>
      <w:r w:rsidR="00B647E1" w:rsidRPr="00D9310F">
        <w:rPr>
          <w:sz w:val="24"/>
          <w:szCs w:val="24"/>
          <w:lang w:val="ru-RU"/>
        </w:rPr>
        <w:t xml:space="preserve"> тот случай, когда полноценн</w:t>
      </w:r>
      <w:r w:rsidR="00E14B5C">
        <w:rPr>
          <w:sz w:val="24"/>
          <w:szCs w:val="24"/>
          <w:lang w:val="ru-RU"/>
        </w:rPr>
        <w:t>ой</w:t>
      </w:r>
      <w:r w:rsidR="00B647E1" w:rsidRPr="00D9310F">
        <w:rPr>
          <w:sz w:val="24"/>
          <w:szCs w:val="24"/>
          <w:lang w:val="ru-RU"/>
        </w:rPr>
        <w:t xml:space="preserve"> гласн</w:t>
      </w:r>
      <w:r w:rsidR="00E14B5C">
        <w:rPr>
          <w:sz w:val="24"/>
          <w:szCs w:val="24"/>
          <w:lang w:val="ru-RU"/>
        </w:rPr>
        <w:t>ой</w:t>
      </w:r>
      <w:r w:rsidR="00B647E1" w:rsidRPr="00D9310F">
        <w:rPr>
          <w:sz w:val="24"/>
          <w:szCs w:val="24"/>
          <w:lang w:val="ru-RU"/>
        </w:rPr>
        <w:t xml:space="preserve"> букв</w:t>
      </w:r>
      <w:r w:rsidR="00E14B5C">
        <w:rPr>
          <w:sz w:val="24"/>
          <w:szCs w:val="24"/>
          <w:lang w:val="ru-RU"/>
        </w:rPr>
        <w:t>е</w:t>
      </w:r>
      <w:r w:rsidR="00B647E1" w:rsidRPr="00D9310F">
        <w:rPr>
          <w:sz w:val="24"/>
          <w:szCs w:val="24"/>
          <w:lang w:val="ru-RU"/>
        </w:rPr>
        <w:t xml:space="preserve"> «Э», </w:t>
      </w:r>
      <w:r w:rsidR="00E14B5C">
        <w:rPr>
          <w:sz w:val="24"/>
          <w:szCs w:val="24"/>
          <w:lang w:val="ru-RU"/>
        </w:rPr>
        <w:t xml:space="preserve">в </w:t>
      </w:r>
      <w:r w:rsidR="002979B5">
        <w:rPr>
          <w:sz w:val="24"/>
          <w:szCs w:val="24"/>
          <w:lang w:val="ru-RU"/>
        </w:rPr>
        <w:t xml:space="preserve">данном месте </w:t>
      </w:r>
      <w:r w:rsidR="00E14B5C">
        <w:rPr>
          <w:sz w:val="24"/>
          <w:szCs w:val="24"/>
          <w:lang w:val="ru-RU"/>
        </w:rPr>
        <w:t>мелоди</w:t>
      </w:r>
      <w:r w:rsidR="002979B5">
        <w:rPr>
          <w:sz w:val="24"/>
          <w:szCs w:val="24"/>
          <w:lang w:val="ru-RU"/>
        </w:rPr>
        <w:t>и</w:t>
      </w:r>
      <w:r w:rsidR="00E14B5C">
        <w:rPr>
          <w:sz w:val="24"/>
          <w:szCs w:val="24"/>
          <w:lang w:val="ru-RU"/>
        </w:rPr>
        <w:t xml:space="preserve"> «не</w:t>
      </w:r>
      <w:r w:rsidR="002979B5">
        <w:rPr>
          <w:sz w:val="24"/>
          <w:szCs w:val="24"/>
          <w:lang w:val="ru-RU"/>
        </w:rPr>
        <w:t>т</w:t>
      </w:r>
      <w:r w:rsidR="00E14B5C">
        <w:rPr>
          <w:sz w:val="24"/>
          <w:szCs w:val="24"/>
          <w:lang w:val="ru-RU"/>
        </w:rPr>
        <w:t xml:space="preserve"> </w:t>
      </w:r>
      <w:r w:rsidR="002979B5">
        <w:rPr>
          <w:sz w:val="24"/>
          <w:szCs w:val="24"/>
          <w:lang w:val="ru-RU"/>
        </w:rPr>
        <w:t>места</w:t>
      </w:r>
      <w:r w:rsidR="00E14B5C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</w:t>
      </w:r>
      <w:r w:rsidRPr="00E77EDE">
        <w:rPr>
          <w:sz w:val="24"/>
          <w:szCs w:val="24"/>
          <w:lang w:val="ru-RU"/>
        </w:rPr>
        <w:t>И в этой ситуации</w:t>
      </w:r>
      <w:r>
        <w:rPr>
          <w:sz w:val="24"/>
          <w:szCs w:val="24"/>
          <w:lang w:val="ru-RU"/>
        </w:rPr>
        <w:t>,</w:t>
      </w:r>
      <w:r w:rsidR="00F91F3C" w:rsidRPr="00D9310F">
        <w:rPr>
          <w:sz w:val="24"/>
          <w:szCs w:val="24"/>
          <w:lang w:val="ru-RU"/>
        </w:rPr>
        <w:t xml:space="preserve"> сефардские исполнители </w:t>
      </w:r>
      <w:r>
        <w:rPr>
          <w:sz w:val="24"/>
          <w:szCs w:val="24"/>
          <w:lang w:val="ru-RU"/>
        </w:rPr>
        <w:t xml:space="preserve">тоже </w:t>
      </w:r>
      <w:r w:rsidR="00F91F3C" w:rsidRPr="00D9310F">
        <w:rPr>
          <w:sz w:val="24"/>
          <w:szCs w:val="24"/>
          <w:lang w:val="ru-RU"/>
        </w:rPr>
        <w:t>ведут себя</w:t>
      </w:r>
      <w:r w:rsidR="00AE3890" w:rsidRPr="00D9310F">
        <w:rPr>
          <w:sz w:val="24"/>
          <w:szCs w:val="24"/>
          <w:lang w:val="ru-RU"/>
        </w:rPr>
        <w:t xml:space="preserve"> сегодня</w:t>
      </w:r>
      <w:r w:rsidR="00F91F3C" w:rsidRPr="00D9310F">
        <w:rPr>
          <w:sz w:val="24"/>
          <w:szCs w:val="24"/>
          <w:lang w:val="ru-RU"/>
        </w:rPr>
        <w:t xml:space="preserve"> правильно. </w:t>
      </w:r>
      <w:r w:rsidR="00B647E1" w:rsidRPr="00D9310F">
        <w:rPr>
          <w:sz w:val="24"/>
          <w:szCs w:val="24"/>
          <w:lang w:val="ru-RU"/>
        </w:rPr>
        <w:t>В отличие от основного языкового сообщества, они не абсолютно игнорируют букву, а произносят что-то похожее на звучание «апострофа»</w:t>
      </w:r>
      <w:r>
        <w:rPr>
          <w:sz w:val="24"/>
          <w:szCs w:val="24"/>
          <w:lang w:val="ru-RU"/>
        </w:rPr>
        <w:t xml:space="preserve"> (значительной нотной доли это не занимает)</w:t>
      </w:r>
      <w:r w:rsidR="00B647E1" w:rsidRPr="00D9310F">
        <w:rPr>
          <w:sz w:val="24"/>
          <w:szCs w:val="24"/>
          <w:lang w:val="ru-RU"/>
        </w:rPr>
        <w:t xml:space="preserve">. 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>В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 xml:space="preserve">стретившись с таким знаком в тексте, 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>требуется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 xml:space="preserve"> произнести то, что в русском языке буде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>т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 xml:space="preserve"> более всего похоже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>, наверное,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 xml:space="preserve"> на эффект «твёрдого знака»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 xml:space="preserve"> между двумя согласными буквами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>, некую «запинку», перед следующей буквой, а не «плавный» к ней, в произношении переход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 xml:space="preserve">. </w:t>
      </w:r>
      <w:r w:rsidR="00E77EDE" w:rsidRPr="00E77EDE">
        <w:rPr>
          <w:sz w:val="24"/>
          <w:szCs w:val="24"/>
          <w:lang w:val="ru-RU"/>
        </w:rPr>
        <w:t xml:space="preserve">Как </w:t>
      </w:r>
      <w:r w:rsidR="00E77EDE">
        <w:rPr>
          <w:sz w:val="24"/>
          <w:szCs w:val="24"/>
          <w:lang w:val="ru-RU"/>
        </w:rPr>
        <w:t xml:space="preserve">если бы мы перечисляли </w:t>
      </w:r>
      <w:r w:rsidR="00F34601">
        <w:rPr>
          <w:sz w:val="24"/>
          <w:szCs w:val="24"/>
          <w:lang w:val="ru-RU"/>
        </w:rPr>
        <w:t xml:space="preserve">быстро согласные буквы алфавита. </w:t>
      </w:r>
      <w:r w:rsidR="00550407" w:rsidRPr="00D9310F">
        <w:rPr>
          <w:sz w:val="24"/>
          <w:szCs w:val="24"/>
          <w:lang w:val="ru-RU"/>
        </w:rPr>
        <w:t xml:space="preserve">Нечто </w:t>
      </w:r>
      <w:r w:rsidR="00F7676E" w:rsidRPr="00D9310F">
        <w:rPr>
          <w:sz w:val="24"/>
          <w:szCs w:val="24"/>
          <w:lang w:val="ru-RU"/>
        </w:rPr>
        <w:t xml:space="preserve">похожее в звучании – </w:t>
      </w:r>
      <w:r w:rsidR="00F7676E" w:rsidRPr="00D9310F">
        <w:rPr>
          <w:b/>
          <w:bCs/>
          <w:i/>
          <w:iCs/>
          <w:sz w:val="24"/>
          <w:szCs w:val="24"/>
          <w:lang w:val="ru-RU"/>
        </w:rPr>
        <w:t>чёткое</w:t>
      </w:r>
      <w:r w:rsidR="00B647E1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550407" w:rsidRPr="00D9310F">
        <w:rPr>
          <w:b/>
          <w:bCs/>
          <w:i/>
          <w:iCs/>
          <w:sz w:val="24"/>
          <w:szCs w:val="24"/>
          <w:lang w:val="ru-RU"/>
        </w:rPr>
        <w:t>и «утвердительное», нам понадобится озвучить даже после последней (согласной) буквы в слове, если там присутствует символ</w:t>
      </w:r>
      <w:r w:rsidR="00E77EDE">
        <w:rPr>
          <w:b/>
          <w:bCs/>
          <w:i/>
          <w:iCs/>
          <w:sz w:val="24"/>
          <w:szCs w:val="24"/>
          <w:lang w:val="ru-RU"/>
        </w:rPr>
        <w:t>.</w:t>
      </w:r>
    </w:p>
    <w:p w14:paraId="12BA4A95" w14:textId="77777777" w:rsidR="00163E43" w:rsidRPr="00163E43" w:rsidRDefault="00163E43" w:rsidP="00163E43">
      <w:pPr>
        <w:pStyle w:val="ListParagraph"/>
        <w:ind w:left="775"/>
        <w:rPr>
          <w:b/>
          <w:bCs/>
          <w:i/>
          <w:iCs/>
          <w:sz w:val="24"/>
          <w:szCs w:val="24"/>
          <w:lang w:val="ru-RU"/>
        </w:rPr>
      </w:pPr>
    </w:p>
    <w:p w14:paraId="3FBBB2F3" w14:textId="3F2893C9" w:rsidR="00DE420F" w:rsidRPr="00163E43" w:rsidRDefault="00DD2B3E" w:rsidP="00163E43">
      <w:pPr>
        <w:pStyle w:val="ListParagraph"/>
        <w:numPr>
          <w:ilvl w:val="0"/>
          <w:numId w:val="18"/>
        </w:numPr>
        <w:rPr>
          <w:b/>
          <w:bCs/>
          <w:i/>
          <w:iCs/>
          <w:sz w:val="24"/>
          <w:szCs w:val="24"/>
          <w:lang w:val="ru-RU"/>
        </w:rPr>
      </w:pPr>
      <w:r w:rsidRPr="00163E43">
        <w:rPr>
          <w:b/>
          <w:bCs/>
          <w:i/>
          <w:iCs/>
          <w:sz w:val="28"/>
          <w:szCs w:val="28"/>
          <w:lang w:val="ru-RU"/>
        </w:rPr>
        <w:t xml:space="preserve">Обычный </w:t>
      </w:r>
      <w:r w:rsidR="00105C0F" w:rsidRPr="00163E43">
        <w:rPr>
          <w:b/>
          <w:bCs/>
          <w:i/>
          <w:iCs/>
          <w:sz w:val="28"/>
          <w:szCs w:val="28"/>
          <w:lang w:val="ru-RU"/>
        </w:rPr>
        <w:t>«Шва» последующий гласному звуку</w:t>
      </w:r>
      <w:r w:rsidR="00105C0F" w:rsidRPr="00163E43">
        <w:rPr>
          <w:b/>
          <w:bCs/>
          <w:i/>
          <w:iCs/>
          <w:sz w:val="24"/>
          <w:szCs w:val="24"/>
          <w:lang w:val="ru-RU"/>
        </w:rPr>
        <w:t xml:space="preserve">. </w:t>
      </w:r>
    </w:p>
    <w:p w14:paraId="2AFA1B83" w14:textId="464225EB" w:rsidR="0041210F" w:rsidRPr="00D9310F" w:rsidRDefault="001D08ED" w:rsidP="00DD2B3E">
      <w:pPr>
        <w:ind w:left="720"/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«Апостроф», о котором мы говорили выше, должен прозвучать и в этом случае. Но практически, правильнее, наверное, это будет сформулировать так - </w:t>
      </w:r>
      <w:r w:rsidRPr="00D9310F">
        <w:rPr>
          <w:b/>
          <w:bCs/>
          <w:i/>
          <w:iCs/>
          <w:sz w:val="24"/>
          <w:szCs w:val="24"/>
          <w:lang w:val="ru-RU"/>
        </w:rPr>
        <w:t>в</w:t>
      </w:r>
      <w:r w:rsidR="001B029B" w:rsidRPr="00D9310F">
        <w:rPr>
          <w:b/>
          <w:bCs/>
          <w:i/>
          <w:iCs/>
          <w:sz w:val="24"/>
          <w:szCs w:val="24"/>
          <w:lang w:val="ru-RU"/>
        </w:rPr>
        <w:t xml:space="preserve"> этом случае, такую гласную букву, надо удвоить в произношении</w:t>
      </w:r>
      <w:r w:rsidR="008A4598" w:rsidRPr="00D9310F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2A1358" w:rsidRPr="00D9310F">
        <w:rPr>
          <w:b/>
          <w:bCs/>
          <w:i/>
          <w:iCs/>
          <w:sz w:val="24"/>
          <w:szCs w:val="24"/>
          <w:lang w:val="ru-RU"/>
        </w:rPr>
        <w:t>нотами – «минимальной ходовой» длительности</w:t>
      </w:r>
      <w:r w:rsidR="00163E43">
        <w:rPr>
          <w:b/>
          <w:bCs/>
          <w:i/>
          <w:iCs/>
          <w:sz w:val="24"/>
          <w:szCs w:val="24"/>
          <w:lang w:val="ru-RU"/>
        </w:rPr>
        <w:t xml:space="preserve"> </w:t>
      </w:r>
      <w:r w:rsidR="00163E43" w:rsidRPr="00163E43">
        <w:rPr>
          <w:i/>
          <w:iCs/>
          <w:sz w:val="24"/>
          <w:szCs w:val="24"/>
          <w:lang w:val="ru-RU"/>
        </w:rPr>
        <w:t>(обычно, это - 1/32)</w:t>
      </w:r>
      <w:r w:rsidR="001B029B" w:rsidRPr="00D9310F">
        <w:rPr>
          <w:sz w:val="24"/>
          <w:szCs w:val="24"/>
          <w:lang w:val="ru-RU"/>
        </w:rPr>
        <w:t>.</w:t>
      </w:r>
      <w:r w:rsidRPr="00D9310F">
        <w:rPr>
          <w:sz w:val="24"/>
          <w:szCs w:val="24"/>
          <w:lang w:val="ru-RU"/>
        </w:rPr>
        <w:t xml:space="preserve"> </w:t>
      </w:r>
    </w:p>
    <w:p w14:paraId="2151ACA6" w14:textId="7360A18D" w:rsidR="00DD2B3E" w:rsidRPr="00D9310F" w:rsidRDefault="00DD2B3E" w:rsidP="00DD2B3E">
      <w:pPr>
        <w:ind w:left="720"/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Это правило – отдельная гипотеза</w:t>
      </w:r>
      <w:r w:rsidR="001D08ED" w:rsidRPr="00D9310F">
        <w:rPr>
          <w:sz w:val="24"/>
          <w:szCs w:val="24"/>
          <w:lang w:val="ru-RU"/>
        </w:rPr>
        <w:t>..</w:t>
      </w:r>
      <w:r w:rsidRPr="00D9310F">
        <w:rPr>
          <w:sz w:val="24"/>
          <w:szCs w:val="24"/>
          <w:lang w:val="ru-RU"/>
        </w:rPr>
        <w:t>.</w:t>
      </w:r>
      <w:r w:rsidR="001D08ED" w:rsidRPr="00D9310F">
        <w:rPr>
          <w:sz w:val="24"/>
          <w:szCs w:val="24"/>
          <w:lang w:val="ru-RU"/>
        </w:rPr>
        <w:t xml:space="preserve"> и, наверное, самая проблематичная из всех здесь представленных. Дело в том, что сегодня, </w:t>
      </w:r>
      <w:r w:rsidR="005718C0" w:rsidRPr="00D9310F">
        <w:rPr>
          <w:sz w:val="24"/>
          <w:szCs w:val="24"/>
          <w:lang w:val="ru-RU"/>
        </w:rPr>
        <w:t xml:space="preserve">так </w:t>
      </w:r>
      <w:r w:rsidR="001D08ED" w:rsidRPr="00D9310F">
        <w:rPr>
          <w:sz w:val="24"/>
          <w:szCs w:val="24"/>
          <w:lang w:val="ru-RU"/>
        </w:rPr>
        <w:t>не поступает никто. В этом случае, и сефардские исполнители совершенно игнорируют символ – ничего не произносят, только гласную</w:t>
      </w:r>
      <w:r w:rsidR="005718C0" w:rsidRPr="00D9310F">
        <w:rPr>
          <w:sz w:val="24"/>
          <w:szCs w:val="24"/>
          <w:lang w:val="ru-RU"/>
        </w:rPr>
        <w:t xml:space="preserve"> букву</w:t>
      </w:r>
      <w:r w:rsidR="001D08ED" w:rsidRPr="00D9310F">
        <w:rPr>
          <w:sz w:val="24"/>
          <w:szCs w:val="24"/>
          <w:lang w:val="ru-RU"/>
        </w:rPr>
        <w:t xml:space="preserve">. Но </w:t>
      </w:r>
      <w:r w:rsidR="00354374" w:rsidRPr="00D9310F">
        <w:rPr>
          <w:sz w:val="24"/>
          <w:szCs w:val="24"/>
          <w:lang w:val="ru-RU"/>
        </w:rPr>
        <w:t>всё-таки</w:t>
      </w:r>
      <w:r w:rsidR="001D08ED" w:rsidRPr="00D9310F">
        <w:rPr>
          <w:sz w:val="24"/>
          <w:szCs w:val="24"/>
          <w:lang w:val="ru-RU"/>
        </w:rPr>
        <w:t xml:space="preserve">, я верю, что за этим правилом скрывается очень принципиальная характерность пения Святого Писания и Молитв. </w:t>
      </w:r>
      <w:r w:rsidR="00826B85">
        <w:rPr>
          <w:sz w:val="24"/>
          <w:szCs w:val="24"/>
          <w:lang w:val="ru-RU"/>
        </w:rPr>
        <w:t>Создавая эффект «трепетного» голоса, это правило абсолютно чётко отражает «настрой» исполнителя, определённый религиозными правилами</w:t>
      </w:r>
      <w:r w:rsidR="006A58F4">
        <w:rPr>
          <w:sz w:val="24"/>
          <w:szCs w:val="24"/>
          <w:lang w:val="ru-RU"/>
        </w:rPr>
        <w:t xml:space="preserve"> (обсуждая ниже, принципы «Тэамэй Микра», мы обсудим ещё одну возможную</w:t>
      </w:r>
      <w:r w:rsidR="006931E2">
        <w:rPr>
          <w:sz w:val="24"/>
          <w:szCs w:val="24"/>
          <w:lang w:val="ru-RU"/>
        </w:rPr>
        <w:t xml:space="preserve"> характерность исполнения -</w:t>
      </w:r>
      <w:r w:rsidR="006A58F4">
        <w:rPr>
          <w:sz w:val="24"/>
          <w:szCs w:val="24"/>
          <w:lang w:val="ru-RU"/>
        </w:rPr>
        <w:t xml:space="preserve"> «сопутствующую» </w:t>
      </w:r>
      <w:r w:rsidR="006931E2">
        <w:rPr>
          <w:sz w:val="24"/>
          <w:szCs w:val="24"/>
          <w:lang w:val="ru-RU"/>
        </w:rPr>
        <w:lastRenderedPageBreak/>
        <w:t>д</w:t>
      </w:r>
      <w:r w:rsidR="006A58F4">
        <w:rPr>
          <w:sz w:val="24"/>
          <w:szCs w:val="24"/>
          <w:lang w:val="ru-RU"/>
        </w:rPr>
        <w:t>анной)</w:t>
      </w:r>
      <w:r w:rsidR="000F7EE6">
        <w:rPr>
          <w:sz w:val="24"/>
          <w:szCs w:val="24"/>
          <w:lang w:val="ru-RU"/>
        </w:rPr>
        <w:t xml:space="preserve">. </w:t>
      </w:r>
      <w:r w:rsidR="003B6423">
        <w:rPr>
          <w:sz w:val="24"/>
          <w:szCs w:val="24"/>
          <w:lang w:val="ru-RU"/>
        </w:rPr>
        <w:t xml:space="preserve">Но, даже не углубляясь в мистические свойства «Шва», можно увидеть, а вернее – услышать, что </w:t>
      </w:r>
      <w:r w:rsidR="00046893">
        <w:rPr>
          <w:sz w:val="24"/>
          <w:szCs w:val="24"/>
          <w:lang w:val="ru-RU"/>
        </w:rPr>
        <w:t xml:space="preserve">строгое </w:t>
      </w:r>
      <w:r w:rsidR="003B6423">
        <w:rPr>
          <w:sz w:val="24"/>
          <w:szCs w:val="24"/>
          <w:lang w:val="ru-RU"/>
        </w:rPr>
        <w:t xml:space="preserve">следование </w:t>
      </w:r>
      <w:r w:rsidR="00046893">
        <w:rPr>
          <w:sz w:val="24"/>
          <w:szCs w:val="24"/>
          <w:lang w:val="ru-RU"/>
        </w:rPr>
        <w:t>его</w:t>
      </w:r>
      <w:r w:rsidR="003B6423">
        <w:rPr>
          <w:sz w:val="24"/>
          <w:szCs w:val="24"/>
          <w:lang w:val="ru-RU"/>
        </w:rPr>
        <w:t xml:space="preserve"> правилам</w:t>
      </w:r>
      <w:r w:rsidR="00046893">
        <w:rPr>
          <w:sz w:val="24"/>
          <w:szCs w:val="24"/>
          <w:lang w:val="ru-RU"/>
        </w:rPr>
        <w:t xml:space="preserve"> -</w:t>
      </w:r>
      <w:r w:rsidR="003B6423">
        <w:rPr>
          <w:sz w:val="24"/>
          <w:szCs w:val="24"/>
          <w:lang w:val="ru-RU"/>
        </w:rPr>
        <w:t xml:space="preserve"> «вынуждает» исполнителя к чёткому произношению </w:t>
      </w:r>
      <w:r w:rsidR="00046893">
        <w:rPr>
          <w:sz w:val="24"/>
          <w:szCs w:val="24"/>
          <w:lang w:val="ru-RU"/>
        </w:rPr>
        <w:t xml:space="preserve">абсолютно </w:t>
      </w:r>
      <w:r w:rsidR="003B6423">
        <w:rPr>
          <w:sz w:val="24"/>
          <w:szCs w:val="24"/>
          <w:lang w:val="ru-RU"/>
        </w:rPr>
        <w:t>всех букв текста</w:t>
      </w:r>
      <w:r w:rsidR="00046893">
        <w:rPr>
          <w:sz w:val="24"/>
          <w:szCs w:val="24"/>
          <w:lang w:val="ru-RU"/>
        </w:rPr>
        <w:t>, причём, на абсолютно точных их ритмических долях</w:t>
      </w:r>
      <w:r w:rsidR="00B13812">
        <w:rPr>
          <w:sz w:val="24"/>
          <w:szCs w:val="24"/>
          <w:lang w:val="ru-RU"/>
        </w:rPr>
        <w:t>. Предоставляя</w:t>
      </w:r>
      <w:r w:rsidR="003B6423">
        <w:rPr>
          <w:sz w:val="24"/>
          <w:szCs w:val="24"/>
          <w:lang w:val="ru-RU"/>
        </w:rPr>
        <w:t xml:space="preserve">, </w:t>
      </w:r>
      <w:r w:rsidR="00B13812">
        <w:rPr>
          <w:sz w:val="24"/>
          <w:szCs w:val="24"/>
          <w:lang w:val="ru-RU"/>
        </w:rPr>
        <w:t>каждой из них, фактически отдельную (</w:t>
      </w:r>
      <w:r w:rsidR="00046893">
        <w:rPr>
          <w:sz w:val="24"/>
          <w:szCs w:val="24"/>
          <w:lang w:val="ru-RU"/>
        </w:rPr>
        <w:t>если даже и минимальную</w:t>
      </w:r>
      <w:r w:rsidR="00B13812">
        <w:rPr>
          <w:sz w:val="24"/>
          <w:szCs w:val="24"/>
          <w:lang w:val="ru-RU"/>
        </w:rPr>
        <w:t>) долю, оно предотвращает практику «проглатывания» и «смазывания» букв</w:t>
      </w:r>
      <w:r w:rsidR="00046893">
        <w:rPr>
          <w:sz w:val="24"/>
          <w:szCs w:val="24"/>
          <w:lang w:val="ru-RU"/>
        </w:rPr>
        <w:t xml:space="preserve"> </w:t>
      </w:r>
      <w:r w:rsidR="00C414B5">
        <w:rPr>
          <w:sz w:val="24"/>
          <w:szCs w:val="24"/>
          <w:lang w:val="ru-RU"/>
        </w:rPr>
        <w:t>–</w:t>
      </w:r>
      <w:r w:rsidR="00B13812">
        <w:rPr>
          <w:sz w:val="24"/>
          <w:szCs w:val="24"/>
          <w:lang w:val="ru-RU"/>
        </w:rPr>
        <w:t xml:space="preserve"> </w:t>
      </w:r>
      <w:r w:rsidR="00C414B5">
        <w:rPr>
          <w:sz w:val="24"/>
          <w:szCs w:val="24"/>
          <w:lang w:val="ru-RU"/>
        </w:rPr>
        <w:t>так, в точности, как и требуют этого (довольно строго) религиозные правила</w:t>
      </w:r>
      <w:r w:rsidR="00B13812">
        <w:rPr>
          <w:sz w:val="24"/>
          <w:szCs w:val="24"/>
          <w:lang w:val="ru-RU"/>
        </w:rPr>
        <w:t>.</w:t>
      </w:r>
      <w:r w:rsidR="003B6423">
        <w:rPr>
          <w:sz w:val="24"/>
          <w:szCs w:val="24"/>
          <w:lang w:val="ru-RU"/>
        </w:rPr>
        <w:t xml:space="preserve"> </w:t>
      </w:r>
      <w:r w:rsidR="00354374" w:rsidRPr="00D9310F">
        <w:rPr>
          <w:sz w:val="24"/>
          <w:szCs w:val="24"/>
          <w:lang w:val="ru-RU"/>
        </w:rPr>
        <w:t xml:space="preserve">Вдаваться в детали обнаружения и доказательств </w:t>
      </w:r>
      <w:r w:rsidR="00C414B5">
        <w:rPr>
          <w:sz w:val="24"/>
          <w:szCs w:val="24"/>
          <w:lang w:val="ru-RU"/>
        </w:rPr>
        <w:t>описанных принципов</w:t>
      </w:r>
      <w:r w:rsidR="00354374" w:rsidRPr="00D9310F">
        <w:rPr>
          <w:sz w:val="24"/>
          <w:szCs w:val="24"/>
          <w:lang w:val="ru-RU"/>
        </w:rPr>
        <w:t xml:space="preserve">, здесь мы не станем. Этому, по-видимому, понадобится отдельный формат, так как, как я уже сказал – значимость данного принципа очень высока и «чувствительна» - </w:t>
      </w:r>
      <w:r w:rsidR="00FD6B8A">
        <w:rPr>
          <w:sz w:val="24"/>
          <w:szCs w:val="24"/>
          <w:lang w:val="ru-RU"/>
        </w:rPr>
        <w:t xml:space="preserve">в частности, </w:t>
      </w:r>
      <w:r w:rsidR="00354374" w:rsidRPr="00D9310F">
        <w:rPr>
          <w:sz w:val="24"/>
          <w:szCs w:val="24"/>
          <w:lang w:val="ru-RU"/>
        </w:rPr>
        <w:t>она изменяет привычное произношение некоторых «необсуждаемых» слов в святых произведениях, и в первую очередь – произношение Имени их Создателя.</w:t>
      </w:r>
      <w:r w:rsidR="000F35BC" w:rsidRPr="00D9310F">
        <w:rPr>
          <w:sz w:val="24"/>
          <w:szCs w:val="24"/>
          <w:lang w:val="ru-RU"/>
        </w:rPr>
        <w:t xml:space="preserve"> Поэтому, чтобы не «застрять» на этом пункте нам с вами</w:t>
      </w:r>
      <w:r w:rsidR="00D2352A" w:rsidRPr="00D9310F">
        <w:rPr>
          <w:sz w:val="24"/>
          <w:szCs w:val="24"/>
          <w:lang w:val="ru-RU"/>
        </w:rPr>
        <w:t xml:space="preserve"> (да и всему открытию),</w:t>
      </w:r>
      <w:r w:rsidR="00354374" w:rsidRPr="00D9310F">
        <w:rPr>
          <w:sz w:val="24"/>
          <w:szCs w:val="24"/>
          <w:lang w:val="ru-RU"/>
        </w:rPr>
        <w:t xml:space="preserve"> </w:t>
      </w:r>
      <w:r w:rsidR="00D2352A" w:rsidRPr="00D9310F">
        <w:rPr>
          <w:sz w:val="24"/>
          <w:szCs w:val="24"/>
          <w:lang w:val="ru-RU"/>
        </w:rPr>
        <w:t xml:space="preserve">договоримся, что тот, кто не станет убеждён в его точности </w:t>
      </w:r>
      <w:r w:rsidR="00292F99">
        <w:rPr>
          <w:sz w:val="24"/>
          <w:szCs w:val="24"/>
          <w:lang w:val="ru-RU"/>
        </w:rPr>
        <w:t>(или</w:t>
      </w:r>
      <w:r w:rsidR="00FD6B8A">
        <w:rPr>
          <w:sz w:val="24"/>
          <w:szCs w:val="24"/>
          <w:lang w:val="ru-RU"/>
        </w:rPr>
        <w:t xml:space="preserve"> –</w:t>
      </w:r>
      <w:r w:rsidR="00D2352A" w:rsidRPr="00D9310F">
        <w:rPr>
          <w:sz w:val="24"/>
          <w:szCs w:val="24"/>
          <w:lang w:val="ru-RU"/>
        </w:rPr>
        <w:t xml:space="preserve"> пока</w:t>
      </w:r>
      <w:r w:rsidR="00FD6B8A">
        <w:rPr>
          <w:sz w:val="24"/>
          <w:szCs w:val="24"/>
          <w:lang w:val="ru-RU"/>
        </w:rPr>
        <w:t>,</w:t>
      </w:r>
      <w:r w:rsidR="00D2352A" w:rsidRPr="00D9310F">
        <w:rPr>
          <w:sz w:val="24"/>
          <w:szCs w:val="24"/>
          <w:lang w:val="ru-RU"/>
        </w:rPr>
        <w:t xml:space="preserve"> он не станет в ней убеждён</w:t>
      </w:r>
      <w:r w:rsidR="00292F99">
        <w:rPr>
          <w:sz w:val="24"/>
          <w:szCs w:val="24"/>
          <w:lang w:val="ru-RU"/>
        </w:rPr>
        <w:t xml:space="preserve"> :)</w:t>
      </w:r>
      <w:r w:rsidR="00D2352A" w:rsidRPr="00D9310F">
        <w:rPr>
          <w:sz w:val="24"/>
          <w:szCs w:val="24"/>
          <w:lang w:val="ru-RU"/>
        </w:rPr>
        <w:t xml:space="preserve">, может продолжать игнорировать этот символ в этом случае. Ритмика некоторых произведений, в отдельных местах будет (точечно) искажена, но на произведение в целом, это значительно не повлияет. </w:t>
      </w:r>
      <w:r w:rsidR="00FC5663">
        <w:rPr>
          <w:sz w:val="24"/>
          <w:szCs w:val="24"/>
          <w:lang w:val="ru-RU"/>
        </w:rPr>
        <w:t xml:space="preserve">(всё это касается только последнего пункта и его принципа, по поводу всего остального, никаких сомнений в описанной здесь специфике произношения не </w:t>
      </w:r>
      <w:r w:rsidR="00C57C04">
        <w:rPr>
          <w:sz w:val="24"/>
          <w:szCs w:val="24"/>
          <w:lang w:val="ru-RU"/>
        </w:rPr>
        <w:t>существует</w:t>
      </w:r>
      <w:r w:rsidR="00FC5663">
        <w:rPr>
          <w:sz w:val="24"/>
          <w:szCs w:val="24"/>
          <w:lang w:val="ru-RU"/>
        </w:rPr>
        <w:t>.)</w:t>
      </w:r>
      <w:r w:rsidR="00D2352A" w:rsidRPr="00D9310F">
        <w:rPr>
          <w:sz w:val="24"/>
          <w:szCs w:val="24"/>
          <w:lang w:val="ru-RU"/>
        </w:rPr>
        <w:t xml:space="preserve"> </w:t>
      </w:r>
    </w:p>
    <w:p w14:paraId="7F847E6E" w14:textId="77777777" w:rsidR="00B17BAD" w:rsidRPr="00D9310F" w:rsidRDefault="00B17BAD" w:rsidP="00B17BA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7810F68A" w14:textId="4A373539" w:rsidR="00B17BAD" w:rsidRDefault="00B17BAD" w:rsidP="00B17BAD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>*</w:t>
      </w:r>
      <w:r w:rsidRPr="00C57C04">
        <w:rPr>
          <w:i/>
          <w:iCs/>
          <w:lang w:val="ru-RU"/>
        </w:rPr>
        <w:t xml:space="preserve"> Открытие «мотивации» и правил «Шва», объясняет теперь и (очень) многие другие артикулярные и грамматические загадки языка, в основном - литургического, но, как мы видим в примере со «Шва», - и в современном произношении существуют секреты. Вообще, хочется надеяться, что данное открытие произведёт определённую ревизию существующих, да и довольно древних - ошибочных материалов. Обнаружения, в частности – рифмы, выявляют теперь неоспоримые ошибки на уровне букв, и даже слов некоторых произведений, что, в частности, затрагивает, порой, и правила современного произношения, и это, конечно, не должно быть проигнорировано. А секрет успеха, этого «излечения» святого языка, несомненно, кроется - в популярности возрождённых произведений, и значит – находится в наших руках :)</w:t>
      </w:r>
    </w:p>
    <w:p w14:paraId="77ACD0AD" w14:textId="77777777" w:rsidR="00B17BAD" w:rsidRPr="00D9310F" w:rsidRDefault="00B17BAD" w:rsidP="00B17BA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6205543A" w14:textId="1556CCD1" w:rsidR="007B09EC" w:rsidRPr="00D9310F" w:rsidRDefault="001D15DD" w:rsidP="00C359E1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Это все закономерности, отражающие музыку произведений, которые мне удалось найти в тех случаях, когда нам доступны лишь перечисленные выше данные. Достаточно ли их для того, чтобы считать, что у нас есть возможность повторить </w:t>
      </w:r>
      <w:r w:rsidR="00D261A4" w:rsidRPr="00D9310F">
        <w:rPr>
          <w:sz w:val="24"/>
          <w:szCs w:val="24"/>
          <w:lang w:val="ru-RU"/>
        </w:rPr>
        <w:t>задуманную автором композицию в совершенстве? Ваш профессиональный ответ ясен</w:t>
      </w:r>
      <w:r w:rsidR="00DD322D" w:rsidRPr="00D9310F">
        <w:rPr>
          <w:sz w:val="24"/>
          <w:szCs w:val="24"/>
          <w:lang w:val="ru-RU"/>
        </w:rPr>
        <w:t>. Т</w:t>
      </w:r>
      <w:r w:rsidR="00D261A4" w:rsidRPr="00D9310F">
        <w:rPr>
          <w:sz w:val="24"/>
          <w:szCs w:val="24"/>
          <w:lang w:val="ru-RU"/>
        </w:rPr>
        <w:t xml:space="preserve">ехнически, эти параметры оставляют немало места для различной интерпретации деталей, но мне кажется, что </w:t>
      </w:r>
      <w:r w:rsidR="00B56D64">
        <w:rPr>
          <w:sz w:val="24"/>
          <w:szCs w:val="24"/>
          <w:lang w:val="ru-RU"/>
        </w:rPr>
        <w:t xml:space="preserve">вышеупомянутую - </w:t>
      </w:r>
      <w:r w:rsidR="00D261A4" w:rsidRPr="00D9310F">
        <w:rPr>
          <w:sz w:val="24"/>
          <w:szCs w:val="24"/>
          <w:lang w:val="ru-RU"/>
        </w:rPr>
        <w:t xml:space="preserve">главную задачу, которую ставит перед нами это открытие своим откровением, мы способны решить, и </w:t>
      </w:r>
      <w:r w:rsidR="00B56D64">
        <w:rPr>
          <w:sz w:val="24"/>
          <w:szCs w:val="24"/>
          <w:lang w:val="ru-RU"/>
        </w:rPr>
        <w:t xml:space="preserve">даже </w:t>
      </w:r>
      <w:r w:rsidR="00D261A4" w:rsidRPr="00D9310F">
        <w:rPr>
          <w:sz w:val="24"/>
          <w:szCs w:val="24"/>
          <w:lang w:val="ru-RU"/>
        </w:rPr>
        <w:t xml:space="preserve">с отличием. </w:t>
      </w:r>
      <w:r w:rsidR="005D641F" w:rsidRPr="00D9310F">
        <w:rPr>
          <w:sz w:val="24"/>
          <w:szCs w:val="24"/>
          <w:lang w:val="ru-RU"/>
        </w:rPr>
        <w:t>А</w:t>
      </w:r>
      <w:r w:rsidR="00D261A4" w:rsidRPr="00D9310F">
        <w:rPr>
          <w:sz w:val="24"/>
          <w:szCs w:val="24"/>
          <w:lang w:val="ru-RU"/>
        </w:rPr>
        <w:t xml:space="preserve"> потому, вопрос, который беспокоит меня сейчас значительно больше</w:t>
      </w:r>
      <w:r w:rsidR="00B56D64">
        <w:rPr>
          <w:sz w:val="24"/>
          <w:szCs w:val="24"/>
          <w:lang w:val="ru-RU"/>
        </w:rPr>
        <w:t xml:space="preserve"> </w:t>
      </w:r>
      <w:r w:rsidR="005D641F" w:rsidRPr="00D9310F">
        <w:rPr>
          <w:sz w:val="24"/>
          <w:szCs w:val="24"/>
          <w:lang w:val="ru-RU"/>
        </w:rPr>
        <w:t xml:space="preserve">- </w:t>
      </w:r>
      <w:r w:rsidR="00D261A4" w:rsidRPr="00D9310F">
        <w:rPr>
          <w:sz w:val="24"/>
          <w:szCs w:val="24"/>
          <w:lang w:val="ru-RU"/>
        </w:rPr>
        <w:t xml:space="preserve">смог ли я преподнести, на данном этапе, достаточно доступно то, что </w:t>
      </w:r>
      <w:r w:rsidR="00F47A36" w:rsidRPr="00D9310F">
        <w:rPr>
          <w:sz w:val="24"/>
          <w:szCs w:val="24"/>
          <w:lang w:val="ru-RU"/>
        </w:rPr>
        <w:t xml:space="preserve">в моём случае, «наработано» в определённый интуитивный инструмент, при помощи которого, многие произведения «складываются» в довольно </w:t>
      </w:r>
      <w:r w:rsidR="00DD322D" w:rsidRPr="00D9310F">
        <w:rPr>
          <w:sz w:val="24"/>
          <w:szCs w:val="24"/>
          <w:lang w:val="ru-RU"/>
        </w:rPr>
        <w:t>чёткие музыкальные прототипы</w:t>
      </w:r>
      <w:r w:rsidR="00F47A36" w:rsidRPr="00D9310F">
        <w:rPr>
          <w:sz w:val="24"/>
          <w:szCs w:val="24"/>
          <w:lang w:val="ru-RU"/>
        </w:rPr>
        <w:t>. Пусть</w:t>
      </w:r>
      <w:r w:rsidR="00DD322D" w:rsidRPr="00D9310F">
        <w:rPr>
          <w:sz w:val="24"/>
          <w:szCs w:val="24"/>
          <w:lang w:val="ru-RU"/>
        </w:rPr>
        <w:t>,</w:t>
      </w:r>
      <w:r w:rsidR="00F47A36" w:rsidRPr="00D9310F">
        <w:rPr>
          <w:sz w:val="24"/>
          <w:szCs w:val="24"/>
          <w:lang w:val="ru-RU"/>
        </w:rPr>
        <w:t xml:space="preserve"> с </w:t>
      </w:r>
      <w:r w:rsidR="00DD322D" w:rsidRPr="00D9310F">
        <w:rPr>
          <w:sz w:val="24"/>
          <w:szCs w:val="24"/>
          <w:lang w:val="ru-RU"/>
        </w:rPr>
        <w:t xml:space="preserve">некоторыми </w:t>
      </w:r>
      <w:r w:rsidR="00F47A36" w:rsidRPr="00D9310F">
        <w:rPr>
          <w:sz w:val="24"/>
          <w:szCs w:val="24"/>
          <w:lang w:val="ru-RU"/>
        </w:rPr>
        <w:t>альтернативными вариантами, но</w:t>
      </w:r>
      <w:r w:rsidR="005D641F" w:rsidRPr="00D9310F">
        <w:rPr>
          <w:sz w:val="24"/>
          <w:szCs w:val="24"/>
          <w:lang w:val="ru-RU"/>
        </w:rPr>
        <w:t>,</w:t>
      </w:r>
      <w:r w:rsidR="00F47A36" w:rsidRPr="00D9310F">
        <w:rPr>
          <w:sz w:val="24"/>
          <w:szCs w:val="24"/>
          <w:lang w:val="ru-RU"/>
        </w:rPr>
        <w:t xml:space="preserve"> в рамках заданного стиля, и конкретной тематики, каждое такое произведение, определённо несёт в себе отдельный, своеобразный и узнаваемый «дух», конкретного автора, и в нашем случае</w:t>
      </w:r>
      <w:r w:rsidR="005D641F" w:rsidRPr="00D9310F">
        <w:rPr>
          <w:sz w:val="24"/>
          <w:szCs w:val="24"/>
          <w:lang w:val="ru-RU"/>
        </w:rPr>
        <w:t xml:space="preserve"> -</w:t>
      </w:r>
      <w:r w:rsidR="00F47A36" w:rsidRPr="00D9310F">
        <w:rPr>
          <w:sz w:val="24"/>
          <w:szCs w:val="24"/>
          <w:lang w:val="ru-RU"/>
        </w:rPr>
        <w:t xml:space="preserve"> я вижу в этом результат</w:t>
      </w:r>
      <w:r w:rsidR="00DD322D" w:rsidRPr="00D9310F">
        <w:rPr>
          <w:sz w:val="24"/>
          <w:szCs w:val="24"/>
          <w:lang w:val="ru-RU"/>
        </w:rPr>
        <w:t>е</w:t>
      </w:r>
      <w:r w:rsidR="005D641F" w:rsidRPr="00D9310F">
        <w:rPr>
          <w:sz w:val="24"/>
          <w:szCs w:val="24"/>
          <w:lang w:val="ru-RU"/>
        </w:rPr>
        <w:t xml:space="preserve">, абсолютный </w:t>
      </w:r>
      <w:r w:rsidR="00F47A36" w:rsidRPr="00D9310F">
        <w:rPr>
          <w:sz w:val="24"/>
          <w:szCs w:val="24"/>
          <w:lang w:val="ru-RU"/>
        </w:rPr>
        <w:t>успе</w:t>
      </w:r>
      <w:r w:rsidR="00DD322D" w:rsidRPr="00D9310F">
        <w:rPr>
          <w:sz w:val="24"/>
          <w:szCs w:val="24"/>
          <w:lang w:val="ru-RU"/>
        </w:rPr>
        <w:t>х</w:t>
      </w:r>
      <w:r w:rsidR="005D641F" w:rsidRPr="00D9310F">
        <w:rPr>
          <w:sz w:val="24"/>
          <w:szCs w:val="24"/>
          <w:lang w:val="ru-RU"/>
        </w:rPr>
        <w:t>.</w:t>
      </w:r>
    </w:p>
    <w:p w14:paraId="169FDFF6" w14:textId="40C9734F" w:rsidR="00D92461" w:rsidRPr="00D9310F" w:rsidRDefault="007B09EC" w:rsidP="00C359E1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Забегая немного вперёд, должен сказать, что, д</w:t>
      </w:r>
      <w:r w:rsidR="00DD322D" w:rsidRPr="00D9310F">
        <w:rPr>
          <w:sz w:val="24"/>
          <w:szCs w:val="24"/>
          <w:lang w:val="ru-RU"/>
        </w:rPr>
        <w:t xml:space="preserve">обившись Вашего </w:t>
      </w:r>
      <w:r w:rsidR="00706303" w:rsidRPr="00D9310F">
        <w:rPr>
          <w:sz w:val="24"/>
          <w:szCs w:val="24"/>
          <w:lang w:val="ru-RU"/>
        </w:rPr>
        <w:t xml:space="preserve">чёткого понимания описанных </w:t>
      </w:r>
      <w:r w:rsidRPr="00D9310F">
        <w:rPr>
          <w:sz w:val="24"/>
          <w:szCs w:val="24"/>
          <w:lang w:val="ru-RU"/>
        </w:rPr>
        <w:t xml:space="preserve">здесь свойств, правил и </w:t>
      </w:r>
      <w:r w:rsidR="00706303" w:rsidRPr="00D9310F">
        <w:rPr>
          <w:sz w:val="24"/>
          <w:szCs w:val="24"/>
          <w:lang w:val="ru-RU"/>
        </w:rPr>
        <w:t xml:space="preserve">принципов, не говоря уже, о способности владеть ими, я мог бы с уверенностью заявить, что задача, </w:t>
      </w:r>
      <w:r w:rsidRPr="00D9310F">
        <w:rPr>
          <w:sz w:val="24"/>
          <w:szCs w:val="24"/>
          <w:lang w:val="ru-RU"/>
        </w:rPr>
        <w:t>этого</w:t>
      </w:r>
      <w:r w:rsidR="00706303" w:rsidRPr="00D9310F">
        <w:rPr>
          <w:sz w:val="24"/>
          <w:szCs w:val="24"/>
          <w:lang w:val="ru-RU"/>
        </w:rPr>
        <w:t xml:space="preserve"> документ</w:t>
      </w:r>
      <w:r w:rsidRPr="00D9310F">
        <w:rPr>
          <w:sz w:val="24"/>
          <w:szCs w:val="24"/>
          <w:lang w:val="ru-RU"/>
        </w:rPr>
        <w:t>а -</w:t>
      </w:r>
      <w:r w:rsidR="00706303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достигнута</w:t>
      </w:r>
      <w:r w:rsidR="00706303" w:rsidRPr="00D9310F">
        <w:rPr>
          <w:sz w:val="24"/>
          <w:szCs w:val="24"/>
          <w:lang w:val="ru-RU"/>
        </w:rPr>
        <w:t>. Но, к сожалению, Вы, мой уважаемый читатель, являетесь Пионером данной школы</w:t>
      </w:r>
      <w:r w:rsidRPr="00D9310F">
        <w:rPr>
          <w:sz w:val="24"/>
          <w:szCs w:val="24"/>
          <w:lang w:val="ru-RU"/>
        </w:rPr>
        <w:t>. В</w:t>
      </w:r>
      <w:r w:rsidR="00706303" w:rsidRPr="00D9310F">
        <w:rPr>
          <w:sz w:val="24"/>
          <w:szCs w:val="24"/>
          <w:lang w:val="ru-RU"/>
        </w:rPr>
        <w:t xml:space="preserve"> мире не</w:t>
      </w:r>
      <w:r w:rsidRPr="00D9310F">
        <w:rPr>
          <w:sz w:val="24"/>
          <w:szCs w:val="24"/>
          <w:lang w:val="ru-RU"/>
        </w:rPr>
        <w:t>т</w:t>
      </w:r>
      <w:r w:rsidR="00706303" w:rsidRPr="00D9310F">
        <w:rPr>
          <w:sz w:val="24"/>
          <w:szCs w:val="24"/>
          <w:lang w:val="ru-RU"/>
        </w:rPr>
        <w:t xml:space="preserve"> ещё ни одного её </w:t>
      </w:r>
      <w:r w:rsidR="00706303" w:rsidRPr="00D9310F">
        <w:rPr>
          <w:sz w:val="24"/>
          <w:szCs w:val="24"/>
          <w:lang w:val="ru-RU"/>
        </w:rPr>
        <w:lastRenderedPageBreak/>
        <w:t>выпускника, и даже «общая» рецензия, данному руководству никем</w:t>
      </w:r>
      <w:r w:rsidRPr="00D9310F">
        <w:rPr>
          <w:sz w:val="24"/>
          <w:szCs w:val="24"/>
          <w:lang w:val="ru-RU"/>
        </w:rPr>
        <w:t>, пока,</w:t>
      </w:r>
      <w:r w:rsidR="00706303" w:rsidRPr="00D9310F">
        <w:rPr>
          <w:sz w:val="24"/>
          <w:szCs w:val="24"/>
          <w:lang w:val="ru-RU"/>
        </w:rPr>
        <w:t xml:space="preserve"> не предьявлена. Так что, возлагая все свои надежды, на </w:t>
      </w:r>
      <w:r w:rsidR="00C359E1" w:rsidRPr="00D9310F">
        <w:rPr>
          <w:sz w:val="24"/>
          <w:szCs w:val="24"/>
          <w:lang w:val="ru-RU"/>
        </w:rPr>
        <w:t>высоту уровня, Вашей</w:t>
      </w:r>
      <w:r w:rsidR="00706303" w:rsidRPr="00D9310F">
        <w:rPr>
          <w:sz w:val="24"/>
          <w:szCs w:val="24"/>
          <w:lang w:val="ru-RU"/>
        </w:rPr>
        <w:t xml:space="preserve"> профессиональн</w:t>
      </w:r>
      <w:r w:rsidR="00C359E1" w:rsidRPr="00D9310F">
        <w:rPr>
          <w:sz w:val="24"/>
          <w:szCs w:val="24"/>
          <w:lang w:val="ru-RU"/>
        </w:rPr>
        <w:t>о</w:t>
      </w:r>
      <w:r w:rsidR="00706303" w:rsidRPr="00D9310F">
        <w:rPr>
          <w:sz w:val="24"/>
          <w:szCs w:val="24"/>
          <w:lang w:val="ru-RU"/>
        </w:rPr>
        <w:t>й спецификации, я рассчитываю на то, что в целом, «стратегия» сис</w:t>
      </w:r>
      <w:r w:rsidR="00C359E1" w:rsidRPr="00D9310F">
        <w:rPr>
          <w:sz w:val="24"/>
          <w:szCs w:val="24"/>
          <w:lang w:val="ru-RU"/>
        </w:rPr>
        <w:t xml:space="preserve">темы, и специфика, возможных её «ключей», </w:t>
      </w:r>
      <w:r w:rsidRPr="00D9310F">
        <w:rPr>
          <w:sz w:val="24"/>
          <w:szCs w:val="24"/>
          <w:lang w:val="ru-RU"/>
        </w:rPr>
        <w:t xml:space="preserve">на данном этапе, </w:t>
      </w:r>
      <w:r w:rsidR="00C359E1" w:rsidRPr="00D9310F">
        <w:rPr>
          <w:sz w:val="24"/>
          <w:szCs w:val="24"/>
          <w:lang w:val="ru-RU"/>
        </w:rPr>
        <w:t>Вам ясна</w:t>
      </w:r>
      <w:r w:rsidRPr="00D9310F">
        <w:rPr>
          <w:sz w:val="24"/>
          <w:szCs w:val="24"/>
          <w:lang w:val="ru-RU"/>
        </w:rPr>
        <w:t>, и</w:t>
      </w:r>
      <w:r w:rsidR="00C359E1" w:rsidRPr="00D9310F">
        <w:rPr>
          <w:sz w:val="24"/>
          <w:szCs w:val="24"/>
          <w:lang w:val="ru-RU"/>
        </w:rPr>
        <w:t xml:space="preserve"> в таком случае, должен сказать, что, несмотря на то, что следующие системы, предоставляют широкий набор дополнительных инструментов, не играющих, казалось бы, никакой роли в сути «базовой» системы </w:t>
      </w:r>
      <w:r w:rsidRPr="00D9310F">
        <w:rPr>
          <w:sz w:val="24"/>
          <w:szCs w:val="24"/>
          <w:lang w:val="ru-RU"/>
        </w:rPr>
        <w:t>(</w:t>
      </w:r>
      <w:r w:rsidR="00C359E1" w:rsidRPr="00D9310F">
        <w:rPr>
          <w:sz w:val="24"/>
          <w:szCs w:val="24"/>
          <w:lang w:val="ru-RU"/>
        </w:rPr>
        <w:t>в рамках обсуждения которой, мы всё ещё находимся</w:t>
      </w:r>
      <w:r w:rsidRPr="00D9310F">
        <w:rPr>
          <w:sz w:val="24"/>
          <w:szCs w:val="24"/>
          <w:lang w:val="ru-RU"/>
        </w:rPr>
        <w:t>)</w:t>
      </w:r>
      <w:r w:rsidR="00C359E1" w:rsidRPr="00D9310F">
        <w:rPr>
          <w:sz w:val="24"/>
          <w:szCs w:val="24"/>
          <w:lang w:val="ru-RU"/>
        </w:rPr>
        <w:t xml:space="preserve">, знакомство с </w:t>
      </w:r>
      <w:r w:rsidRPr="00D9310F">
        <w:rPr>
          <w:sz w:val="24"/>
          <w:szCs w:val="24"/>
          <w:lang w:val="ru-RU"/>
        </w:rPr>
        <w:t>их принципами, довольно</w:t>
      </w:r>
      <w:r w:rsidR="000D7AD3" w:rsidRPr="00D9310F">
        <w:rPr>
          <w:sz w:val="24"/>
          <w:szCs w:val="24"/>
          <w:lang w:val="ru-RU"/>
        </w:rPr>
        <w:t xml:space="preserve"> весомым образом преумножает интуитивные способности </w:t>
      </w:r>
      <w:r w:rsidRPr="00D9310F">
        <w:rPr>
          <w:sz w:val="24"/>
          <w:szCs w:val="24"/>
          <w:lang w:val="ru-RU"/>
        </w:rPr>
        <w:t>расшифровки</w:t>
      </w:r>
      <w:r w:rsidR="000D7AD3" w:rsidRPr="00D9310F">
        <w:rPr>
          <w:sz w:val="24"/>
          <w:szCs w:val="24"/>
          <w:lang w:val="ru-RU"/>
        </w:rPr>
        <w:t xml:space="preserve"> </w:t>
      </w:r>
      <w:r w:rsidR="002A7E67" w:rsidRPr="00D9310F">
        <w:rPr>
          <w:sz w:val="24"/>
          <w:szCs w:val="24"/>
          <w:lang w:val="ru-RU"/>
        </w:rPr>
        <w:t>и «</w:t>
      </w:r>
      <w:r w:rsidR="007B48FC" w:rsidRPr="00D9310F">
        <w:rPr>
          <w:sz w:val="24"/>
          <w:szCs w:val="24"/>
          <w:lang w:val="ru-RU"/>
        </w:rPr>
        <w:t>голых</w:t>
      </w:r>
      <w:r w:rsidR="002A7E67" w:rsidRPr="00D9310F">
        <w:rPr>
          <w:sz w:val="24"/>
          <w:szCs w:val="24"/>
          <w:lang w:val="ru-RU"/>
        </w:rPr>
        <w:t xml:space="preserve">» </w:t>
      </w:r>
      <w:r w:rsidR="000D7AD3" w:rsidRPr="00D9310F">
        <w:rPr>
          <w:sz w:val="24"/>
          <w:szCs w:val="24"/>
          <w:lang w:val="ru-RU"/>
        </w:rPr>
        <w:t>произведений</w:t>
      </w:r>
      <w:r w:rsidR="007B48FC" w:rsidRPr="00D9310F">
        <w:rPr>
          <w:sz w:val="24"/>
          <w:szCs w:val="24"/>
          <w:lang w:val="ru-RU"/>
        </w:rPr>
        <w:t>.</w:t>
      </w:r>
      <w:r w:rsidR="009945A8" w:rsidRPr="00D9310F">
        <w:rPr>
          <w:sz w:val="24"/>
          <w:szCs w:val="24"/>
          <w:lang w:val="ru-RU"/>
        </w:rPr>
        <w:t xml:space="preserve"> Это и не удивительно, ведь </w:t>
      </w:r>
      <w:r w:rsidR="004F1D16" w:rsidRPr="00D9310F">
        <w:rPr>
          <w:sz w:val="24"/>
          <w:szCs w:val="24"/>
          <w:lang w:val="ru-RU"/>
        </w:rPr>
        <w:t>в итоге</w:t>
      </w:r>
      <w:r w:rsidR="009945A8" w:rsidRPr="00D9310F">
        <w:rPr>
          <w:sz w:val="24"/>
          <w:szCs w:val="24"/>
          <w:lang w:val="ru-RU"/>
        </w:rPr>
        <w:t>, и в них, все эт</w:t>
      </w:r>
      <w:r w:rsidR="00C57C04">
        <w:rPr>
          <w:sz w:val="24"/>
          <w:szCs w:val="24"/>
          <w:lang w:val="ru-RU"/>
        </w:rPr>
        <w:t>и</w:t>
      </w:r>
      <w:r w:rsidR="009945A8" w:rsidRPr="00D9310F">
        <w:rPr>
          <w:sz w:val="24"/>
          <w:szCs w:val="24"/>
          <w:lang w:val="ru-RU"/>
        </w:rPr>
        <w:t xml:space="preserve"> знаки и символы</w:t>
      </w:r>
      <w:r w:rsidR="00C57C04">
        <w:rPr>
          <w:sz w:val="24"/>
          <w:szCs w:val="24"/>
          <w:lang w:val="ru-RU"/>
        </w:rPr>
        <w:t xml:space="preserve"> -</w:t>
      </w:r>
      <w:r w:rsidR="009945A8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практически «существуют</w:t>
      </w:r>
      <w:r w:rsidR="00E5489C" w:rsidRPr="00D9310F">
        <w:rPr>
          <w:sz w:val="24"/>
          <w:szCs w:val="24"/>
          <w:lang w:val="ru-RU"/>
        </w:rPr>
        <w:t>»</w:t>
      </w:r>
      <w:r w:rsidR="00E5489C">
        <w:rPr>
          <w:sz w:val="24"/>
          <w:szCs w:val="24"/>
          <w:lang w:val="ru-RU"/>
        </w:rPr>
        <w:t>,</w:t>
      </w:r>
      <w:r w:rsidR="00E5489C" w:rsidRPr="00D9310F">
        <w:rPr>
          <w:sz w:val="24"/>
          <w:szCs w:val="24"/>
          <w:lang w:val="ru-RU"/>
        </w:rPr>
        <w:t xml:space="preserve"> -</w:t>
      </w:r>
      <w:r w:rsidR="0091530D" w:rsidRPr="00D9310F">
        <w:rPr>
          <w:sz w:val="24"/>
          <w:szCs w:val="24"/>
          <w:lang w:val="ru-RU"/>
        </w:rPr>
        <w:t xml:space="preserve"> как отражение своих функций</w:t>
      </w:r>
      <w:r w:rsidRPr="00D9310F">
        <w:rPr>
          <w:sz w:val="24"/>
          <w:szCs w:val="24"/>
          <w:lang w:val="ru-RU"/>
        </w:rPr>
        <w:t xml:space="preserve">, </w:t>
      </w:r>
      <w:r w:rsidR="0058432C" w:rsidRPr="00D9310F">
        <w:rPr>
          <w:sz w:val="24"/>
          <w:szCs w:val="24"/>
          <w:lang w:val="ru-RU"/>
        </w:rPr>
        <w:t>а</w:t>
      </w:r>
      <w:r w:rsidR="009945A8" w:rsidRPr="00D9310F">
        <w:rPr>
          <w:sz w:val="24"/>
          <w:szCs w:val="24"/>
          <w:lang w:val="ru-RU"/>
        </w:rPr>
        <w:t xml:space="preserve"> специфика музыкальных «ходов», манёвров и украшений, в рамках </w:t>
      </w:r>
      <w:r w:rsidR="0058432C" w:rsidRPr="00D9310F">
        <w:rPr>
          <w:sz w:val="24"/>
          <w:szCs w:val="24"/>
          <w:lang w:val="ru-RU"/>
        </w:rPr>
        <w:t>особенности</w:t>
      </w:r>
      <w:r w:rsidR="009945A8" w:rsidRPr="00D9310F">
        <w:rPr>
          <w:sz w:val="24"/>
          <w:szCs w:val="24"/>
          <w:lang w:val="ru-RU"/>
        </w:rPr>
        <w:t xml:space="preserve"> стиля, заметно однообразна, и часто</w:t>
      </w:r>
      <w:r w:rsidR="0058432C" w:rsidRPr="00D9310F">
        <w:rPr>
          <w:sz w:val="24"/>
          <w:szCs w:val="24"/>
          <w:lang w:val="ru-RU"/>
        </w:rPr>
        <w:t>, «ходы» эти чётко</w:t>
      </w:r>
      <w:r w:rsidR="009945A8" w:rsidRPr="00D9310F">
        <w:rPr>
          <w:sz w:val="24"/>
          <w:szCs w:val="24"/>
          <w:lang w:val="ru-RU"/>
        </w:rPr>
        <w:t xml:space="preserve"> </w:t>
      </w:r>
      <w:r w:rsidR="0058432C" w:rsidRPr="00D9310F">
        <w:rPr>
          <w:sz w:val="24"/>
          <w:szCs w:val="24"/>
          <w:lang w:val="ru-RU"/>
        </w:rPr>
        <w:t>«просматриваются»</w:t>
      </w:r>
      <w:r w:rsidR="004F1D16" w:rsidRPr="00D9310F">
        <w:rPr>
          <w:sz w:val="24"/>
          <w:szCs w:val="24"/>
          <w:lang w:val="ru-RU"/>
        </w:rPr>
        <w:t xml:space="preserve">, </w:t>
      </w:r>
      <w:r w:rsidR="009945A8" w:rsidRPr="00D9310F">
        <w:rPr>
          <w:sz w:val="24"/>
          <w:szCs w:val="24"/>
          <w:lang w:val="ru-RU"/>
        </w:rPr>
        <w:t xml:space="preserve">в </w:t>
      </w:r>
      <w:r w:rsidR="0058432C" w:rsidRPr="00D9310F">
        <w:rPr>
          <w:sz w:val="24"/>
          <w:szCs w:val="24"/>
          <w:lang w:val="ru-RU"/>
        </w:rPr>
        <w:t xml:space="preserve">ассоциации </w:t>
      </w:r>
      <w:r w:rsidR="004F1D16" w:rsidRPr="00D9310F">
        <w:rPr>
          <w:sz w:val="24"/>
          <w:szCs w:val="24"/>
          <w:lang w:val="ru-RU"/>
        </w:rPr>
        <w:t xml:space="preserve">символического </w:t>
      </w:r>
      <w:r w:rsidR="009945A8" w:rsidRPr="00D9310F">
        <w:rPr>
          <w:sz w:val="24"/>
          <w:szCs w:val="24"/>
          <w:lang w:val="ru-RU"/>
        </w:rPr>
        <w:t>отображения</w:t>
      </w:r>
      <w:r w:rsidR="004F1D16" w:rsidRPr="00D9310F">
        <w:rPr>
          <w:sz w:val="24"/>
          <w:szCs w:val="24"/>
          <w:lang w:val="ru-RU"/>
        </w:rPr>
        <w:t>, начерченного, нашим наработанным опытом.</w:t>
      </w:r>
    </w:p>
    <w:p w14:paraId="1435F1EB" w14:textId="4BF7EDC9" w:rsidR="00DD322D" w:rsidRPr="00D9310F" w:rsidRDefault="00AA2AE5" w:rsidP="00C359E1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На пороге знакомства с символами </w:t>
      </w:r>
      <w:r w:rsidR="00937BF5" w:rsidRPr="00D9310F">
        <w:rPr>
          <w:sz w:val="24"/>
          <w:szCs w:val="24"/>
          <w:lang w:val="ru-RU"/>
        </w:rPr>
        <w:t>«Тэамэй Микра»</w:t>
      </w:r>
      <w:r w:rsidR="00937BF5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и их функци</w:t>
      </w:r>
      <w:r w:rsidR="00937BF5">
        <w:rPr>
          <w:sz w:val="24"/>
          <w:szCs w:val="24"/>
          <w:lang w:val="ru-RU"/>
        </w:rPr>
        <w:t>ями</w:t>
      </w:r>
      <w:r w:rsidR="00D92461" w:rsidRPr="00D9310F">
        <w:rPr>
          <w:sz w:val="24"/>
          <w:szCs w:val="24"/>
          <w:lang w:val="ru-RU"/>
        </w:rPr>
        <w:t xml:space="preserve">, мы </w:t>
      </w:r>
      <w:r w:rsidRPr="00D9310F">
        <w:rPr>
          <w:sz w:val="24"/>
          <w:szCs w:val="24"/>
          <w:lang w:val="ru-RU"/>
        </w:rPr>
        <w:t>определим</w:t>
      </w:r>
      <w:r w:rsidR="00D92461" w:rsidRPr="00D9310F">
        <w:rPr>
          <w:sz w:val="24"/>
          <w:szCs w:val="24"/>
          <w:lang w:val="ru-RU"/>
        </w:rPr>
        <w:t xml:space="preserve"> ещё одно фундаментальное ключевое правило, касающееся и </w:t>
      </w:r>
      <w:r w:rsidR="00937BF5">
        <w:rPr>
          <w:sz w:val="24"/>
          <w:szCs w:val="24"/>
          <w:lang w:val="ru-RU"/>
        </w:rPr>
        <w:t xml:space="preserve">их, и </w:t>
      </w:r>
      <w:r w:rsidRPr="00D9310F">
        <w:rPr>
          <w:sz w:val="24"/>
          <w:szCs w:val="24"/>
          <w:lang w:val="ru-RU"/>
        </w:rPr>
        <w:t>всего того, с чем мы уже успели познакомиться</w:t>
      </w:r>
      <w:r w:rsidR="006D70B5" w:rsidRPr="00D9310F">
        <w:rPr>
          <w:sz w:val="24"/>
          <w:szCs w:val="24"/>
          <w:lang w:val="ru-RU"/>
        </w:rPr>
        <w:t xml:space="preserve">. Перефразировав немного </w:t>
      </w:r>
      <w:r w:rsidRPr="00D9310F">
        <w:rPr>
          <w:sz w:val="24"/>
          <w:szCs w:val="24"/>
          <w:lang w:val="ru-RU"/>
        </w:rPr>
        <w:t>эт</w:t>
      </w:r>
      <w:r w:rsidR="00F06EFC" w:rsidRPr="00D9310F">
        <w:rPr>
          <w:sz w:val="24"/>
          <w:szCs w:val="24"/>
          <w:lang w:val="ru-RU"/>
        </w:rPr>
        <w:t>им,</w:t>
      </w:r>
      <w:r w:rsidRPr="00D9310F">
        <w:rPr>
          <w:sz w:val="24"/>
          <w:szCs w:val="24"/>
          <w:lang w:val="ru-RU"/>
        </w:rPr>
        <w:t xml:space="preserve"> </w:t>
      </w:r>
      <w:r w:rsidR="006C4779" w:rsidRPr="00D9310F">
        <w:rPr>
          <w:sz w:val="24"/>
          <w:szCs w:val="24"/>
          <w:lang w:val="ru-RU"/>
        </w:rPr>
        <w:t>весомый принцип</w:t>
      </w:r>
      <w:r w:rsidRPr="00D9310F">
        <w:rPr>
          <w:sz w:val="24"/>
          <w:szCs w:val="24"/>
          <w:lang w:val="ru-RU"/>
        </w:rPr>
        <w:t xml:space="preserve"> </w:t>
      </w:r>
      <w:r w:rsidR="006D70B5" w:rsidRPr="00D9310F">
        <w:rPr>
          <w:sz w:val="24"/>
          <w:szCs w:val="24"/>
          <w:lang w:val="ru-RU"/>
        </w:rPr>
        <w:t xml:space="preserve">соблюдения законов «Торы», </w:t>
      </w:r>
      <w:r w:rsidRPr="00D9310F">
        <w:rPr>
          <w:sz w:val="24"/>
          <w:szCs w:val="24"/>
          <w:lang w:val="ru-RU"/>
        </w:rPr>
        <w:t>мы сформулируем его</w:t>
      </w:r>
      <w:r w:rsidR="006D70B5" w:rsidRPr="00D9310F">
        <w:rPr>
          <w:sz w:val="24"/>
          <w:szCs w:val="24"/>
          <w:lang w:val="ru-RU"/>
        </w:rPr>
        <w:t xml:space="preserve"> так – </w:t>
      </w:r>
      <w:r w:rsidR="006D70B5" w:rsidRPr="00D9310F">
        <w:rPr>
          <w:b/>
          <w:bCs/>
          <w:i/>
          <w:iCs/>
          <w:sz w:val="24"/>
          <w:szCs w:val="24"/>
          <w:lang w:val="ru-RU"/>
        </w:rPr>
        <w:t xml:space="preserve">«не допустимо не соблюдать определённое </w:t>
      </w:r>
      <w:r w:rsidR="006C4779" w:rsidRPr="00D9310F">
        <w:rPr>
          <w:b/>
          <w:bCs/>
          <w:i/>
          <w:iCs/>
          <w:sz w:val="24"/>
          <w:szCs w:val="24"/>
          <w:lang w:val="ru-RU"/>
        </w:rPr>
        <w:t>правило</w:t>
      </w:r>
      <w:r w:rsidR="006D70B5" w:rsidRPr="00D9310F">
        <w:rPr>
          <w:b/>
          <w:bCs/>
          <w:i/>
          <w:iCs/>
          <w:sz w:val="24"/>
          <w:szCs w:val="24"/>
          <w:lang w:val="ru-RU"/>
        </w:rPr>
        <w:t xml:space="preserve">, в той же </w:t>
      </w:r>
      <w:r w:rsidR="00B56D64">
        <w:rPr>
          <w:b/>
          <w:bCs/>
          <w:i/>
          <w:iCs/>
          <w:sz w:val="24"/>
          <w:szCs w:val="24"/>
          <w:lang w:val="ru-RU"/>
        </w:rPr>
        <w:t>степени</w:t>
      </w:r>
      <w:r w:rsidR="006D70B5" w:rsidRPr="00D9310F">
        <w:rPr>
          <w:b/>
          <w:bCs/>
          <w:i/>
          <w:iCs/>
          <w:sz w:val="24"/>
          <w:szCs w:val="24"/>
          <w:lang w:val="ru-RU"/>
        </w:rPr>
        <w:t>, что и добавлять его там, где оно не фигурирует»</w:t>
      </w:r>
      <w:r w:rsidR="006D70B5" w:rsidRPr="00D9310F">
        <w:rPr>
          <w:sz w:val="24"/>
          <w:szCs w:val="24"/>
          <w:lang w:val="ru-RU"/>
        </w:rPr>
        <w:t>.</w:t>
      </w:r>
      <w:r w:rsidR="00D92461" w:rsidRPr="00D9310F">
        <w:rPr>
          <w:sz w:val="24"/>
          <w:szCs w:val="24"/>
          <w:lang w:val="ru-RU"/>
        </w:rPr>
        <w:t xml:space="preserve"> </w:t>
      </w:r>
      <w:r w:rsidR="009945A8" w:rsidRPr="00D9310F">
        <w:rPr>
          <w:sz w:val="24"/>
          <w:szCs w:val="24"/>
          <w:lang w:val="ru-RU"/>
        </w:rPr>
        <w:t xml:space="preserve"> </w:t>
      </w:r>
      <w:r w:rsidR="006D70B5" w:rsidRPr="00D9310F">
        <w:rPr>
          <w:sz w:val="24"/>
          <w:szCs w:val="24"/>
          <w:lang w:val="ru-RU"/>
        </w:rPr>
        <w:t>Иными словами</w:t>
      </w:r>
      <w:r w:rsidR="0025405D" w:rsidRPr="00D9310F">
        <w:rPr>
          <w:sz w:val="24"/>
          <w:szCs w:val="24"/>
          <w:lang w:val="ru-RU"/>
        </w:rPr>
        <w:t xml:space="preserve"> - </w:t>
      </w:r>
      <w:r w:rsidRPr="00D9310F">
        <w:rPr>
          <w:sz w:val="24"/>
          <w:szCs w:val="24"/>
          <w:lang w:val="ru-RU"/>
        </w:rPr>
        <w:t>на примере</w:t>
      </w:r>
      <w:r w:rsidR="006D70B5" w:rsidRPr="00D9310F">
        <w:rPr>
          <w:sz w:val="24"/>
          <w:szCs w:val="24"/>
          <w:lang w:val="ru-RU"/>
        </w:rPr>
        <w:t xml:space="preserve"> </w:t>
      </w:r>
      <w:r w:rsidR="0025405D" w:rsidRPr="00D9310F">
        <w:rPr>
          <w:sz w:val="24"/>
          <w:szCs w:val="24"/>
          <w:lang w:val="ru-RU"/>
        </w:rPr>
        <w:t xml:space="preserve">уже известных нам </w:t>
      </w:r>
      <w:r w:rsidR="006C4779" w:rsidRPr="00D9310F">
        <w:rPr>
          <w:sz w:val="24"/>
          <w:szCs w:val="24"/>
          <w:lang w:val="ru-RU"/>
        </w:rPr>
        <w:t>функций</w:t>
      </w:r>
      <w:r w:rsidR="006D70B5" w:rsidRPr="00D9310F">
        <w:rPr>
          <w:sz w:val="24"/>
          <w:szCs w:val="24"/>
          <w:lang w:val="ru-RU"/>
        </w:rPr>
        <w:t xml:space="preserve">, </w:t>
      </w:r>
      <w:r w:rsidR="00B56D64">
        <w:rPr>
          <w:sz w:val="24"/>
          <w:szCs w:val="24"/>
          <w:lang w:val="ru-RU"/>
        </w:rPr>
        <w:t>например -</w:t>
      </w:r>
      <w:r w:rsidR="0025405D" w:rsidRPr="00D9310F">
        <w:rPr>
          <w:sz w:val="24"/>
          <w:szCs w:val="24"/>
          <w:lang w:val="ru-RU"/>
        </w:rPr>
        <w:t xml:space="preserve"> </w:t>
      </w:r>
      <w:r w:rsidR="006D70B5" w:rsidRPr="00D9310F">
        <w:rPr>
          <w:sz w:val="24"/>
          <w:szCs w:val="24"/>
          <w:lang w:val="ru-RU"/>
        </w:rPr>
        <w:t>«</w:t>
      </w:r>
      <w:r w:rsidR="00B445AB" w:rsidRPr="00D9310F">
        <w:rPr>
          <w:sz w:val="24"/>
          <w:szCs w:val="24"/>
          <w:lang w:val="ru-RU"/>
        </w:rPr>
        <w:t>дефис»</w:t>
      </w:r>
      <w:r w:rsidR="0025405D" w:rsidRPr="00D9310F">
        <w:rPr>
          <w:sz w:val="24"/>
          <w:szCs w:val="24"/>
          <w:lang w:val="ru-RU"/>
        </w:rPr>
        <w:t>, это будет выглядеть примерно так -</w:t>
      </w:r>
      <w:r w:rsidR="00B445AB" w:rsidRPr="00D9310F">
        <w:rPr>
          <w:sz w:val="24"/>
          <w:szCs w:val="24"/>
          <w:lang w:val="ru-RU"/>
        </w:rPr>
        <w:t xml:space="preserve"> в том случае, когда пара слов, в </w:t>
      </w:r>
      <w:r w:rsidR="0025405D" w:rsidRPr="00D9310F">
        <w:rPr>
          <w:sz w:val="24"/>
          <w:szCs w:val="24"/>
          <w:lang w:val="ru-RU"/>
        </w:rPr>
        <w:t xml:space="preserve">«складывающейся» у нас мелодии </w:t>
      </w:r>
      <w:r w:rsidR="00B445AB" w:rsidRPr="00D9310F">
        <w:rPr>
          <w:sz w:val="24"/>
          <w:szCs w:val="24"/>
          <w:lang w:val="ru-RU"/>
        </w:rPr>
        <w:t>объедин</w:t>
      </w:r>
      <w:r w:rsidR="0025405D" w:rsidRPr="00D9310F">
        <w:rPr>
          <w:sz w:val="24"/>
          <w:szCs w:val="24"/>
          <w:lang w:val="ru-RU"/>
        </w:rPr>
        <w:t>яю</w:t>
      </w:r>
      <w:r w:rsidR="00B445AB" w:rsidRPr="00D9310F">
        <w:rPr>
          <w:sz w:val="24"/>
          <w:szCs w:val="24"/>
          <w:lang w:val="ru-RU"/>
        </w:rPr>
        <w:t>тся в произношении</w:t>
      </w:r>
      <w:r w:rsidR="0025405D" w:rsidRPr="00D9310F">
        <w:rPr>
          <w:sz w:val="24"/>
          <w:szCs w:val="24"/>
          <w:lang w:val="ru-RU"/>
        </w:rPr>
        <w:t xml:space="preserve"> (на разделительную паузу между ними не хватает ритмической доли)</w:t>
      </w:r>
      <w:r w:rsidR="00B445AB" w:rsidRPr="00D9310F">
        <w:rPr>
          <w:sz w:val="24"/>
          <w:szCs w:val="24"/>
          <w:lang w:val="ru-RU"/>
        </w:rPr>
        <w:t xml:space="preserve">, а «указание» такое </w:t>
      </w:r>
      <w:r w:rsidR="0025405D" w:rsidRPr="00D9310F">
        <w:rPr>
          <w:sz w:val="24"/>
          <w:szCs w:val="24"/>
          <w:lang w:val="ru-RU"/>
        </w:rPr>
        <w:t>(</w:t>
      </w:r>
      <w:r w:rsidR="00B445AB" w:rsidRPr="00D9310F">
        <w:rPr>
          <w:sz w:val="24"/>
          <w:szCs w:val="24"/>
          <w:lang w:val="ru-RU"/>
        </w:rPr>
        <w:t>то есть «дефис»</w:t>
      </w:r>
      <w:r w:rsidR="0025405D" w:rsidRPr="00D9310F">
        <w:rPr>
          <w:sz w:val="24"/>
          <w:szCs w:val="24"/>
          <w:lang w:val="ru-RU"/>
        </w:rPr>
        <w:t>)</w:t>
      </w:r>
      <w:r w:rsidR="00B445AB" w:rsidRPr="00D9310F">
        <w:rPr>
          <w:sz w:val="24"/>
          <w:szCs w:val="24"/>
          <w:lang w:val="ru-RU"/>
        </w:rPr>
        <w:t>, в данном случае отсутствует – у нас ошибка</w:t>
      </w:r>
      <w:r w:rsidR="004F4D40" w:rsidRPr="00D9310F">
        <w:rPr>
          <w:sz w:val="24"/>
          <w:szCs w:val="24"/>
          <w:lang w:val="ru-RU"/>
        </w:rPr>
        <w:t xml:space="preserve">. Нам следует пересмотреть </w:t>
      </w:r>
      <w:r w:rsidR="00B445AB" w:rsidRPr="00D9310F">
        <w:rPr>
          <w:sz w:val="24"/>
          <w:szCs w:val="24"/>
          <w:lang w:val="ru-RU"/>
        </w:rPr>
        <w:t>данный «отрезок»</w:t>
      </w:r>
      <w:r w:rsidR="001F6A09" w:rsidRPr="00D9310F">
        <w:rPr>
          <w:sz w:val="24"/>
          <w:szCs w:val="24"/>
          <w:lang w:val="ru-RU"/>
        </w:rPr>
        <w:t>. А</w:t>
      </w:r>
      <w:r w:rsidR="00B445AB" w:rsidRPr="00D9310F">
        <w:rPr>
          <w:sz w:val="24"/>
          <w:szCs w:val="24"/>
          <w:lang w:val="ru-RU"/>
        </w:rPr>
        <w:t xml:space="preserve"> </w:t>
      </w:r>
      <w:r w:rsidR="004F4D40" w:rsidRPr="00D9310F">
        <w:rPr>
          <w:sz w:val="24"/>
          <w:szCs w:val="24"/>
          <w:lang w:val="ru-RU"/>
        </w:rPr>
        <w:t xml:space="preserve">может быть, </w:t>
      </w:r>
      <w:r w:rsidR="00B445AB" w:rsidRPr="00D9310F">
        <w:rPr>
          <w:sz w:val="24"/>
          <w:szCs w:val="24"/>
          <w:lang w:val="ru-RU"/>
        </w:rPr>
        <w:t xml:space="preserve">и </w:t>
      </w:r>
      <w:r w:rsidR="004F4D40" w:rsidRPr="00D9310F">
        <w:rPr>
          <w:sz w:val="24"/>
          <w:szCs w:val="24"/>
          <w:lang w:val="ru-RU"/>
        </w:rPr>
        <w:t>всё произведение</w:t>
      </w:r>
      <w:r w:rsidR="001F6A09" w:rsidRPr="00D9310F">
        <w:rPr>
          <w:sz w:val="24"/>
          <w:szCs w:val="24"/>
          <w:lang w:val="ru-RU"/>
        </w:rPr>
        <w:t>…</w:t>
      </w:r>
      <w:r w:rsidR="00B445AB" w:rsidRPr="00D9310F">
        <w:rPr>
          <w:sz w:val="24"/>
          <w:szCs w:val="24"/>
          <w:lang w:val="ru-RU"/>
        </w:rPr>
        <w:t xml:space="preserve"> Случается и такое, и </w:t>
      </w:r>
      <w:r w:rsidR="004F4D40" w:rsidRPr="00D9310F">
        <w:rPr>
          <w:sz w:val="24"/>
          <w:szCs w:val="24"/>
          <w:lang w:val="ru-RU"/>
        </w:rPr>
        <w:t xml:space="preserve">дополнительный </w:t>
      </w:r>
      <w:r w:rsidR="00B445AB" w:rsidRPr="00D9310F">
        <w:rPr>
          <w:sz w:val="24"/>
          <w:szCs w:val="24"/>
          <w:lang w:val="ru-RU"/>
        </w:rPr>
        <w:t xml:space="preserve">мой «фундаментальный» совет, </w:t>
      </w:r>
      <w:r w:rsidR="004F4D40" w:rsidRPr="00D9310F">
        <w:rPr>
          <w:sz w:val="24"/>
          <w:szCs w:val="24"/>
          <w:lang w:val="ru-RU"/>
        </w:rPr>
        <w:t>в плане расшифровки ритмики</w:t>
      </w:r>
      <w:r w:rsidR="00B445AB" w:rsidRPr="00D9310F">
        <w:rPr>
          <w:sz w:val="24"/>
          <w:szCs w:val="24"/>
          <w:lang w:val="ru-RU"/>
        </w:rPr>
        <w:t xml:space="preserve"> – </w:t>
      </w:r>
      <w:r w:rsidR="00B445AB" w:rsidRPr="00D9310F">
        <w:rPr>
          <w:b/>
          <w:bCs/>
          <w:i/>
          <w:iCs/>
          <w:sz w:val="24"/>
          <w:szCs w:val="24"/>
          <w:lang w:val="ru-RU"/>
        </w:rPr>
        <w:t>начинайте ритмическую «сборку»</w:t>
      </w:r>
      <w:r w:rsidR="005B1C32" w:rsidRPr="00D9310F">
        <w:rPr>
          <w:b/>
          <w:bCs/>
          <w:i/>
          <w:iCs/>
          <w:sz w:val="24"/>
          <w:szCs w:val="24"/>
          <w:lang w:val="ru-RU"/>
        </w:rPr>
        <w:t xml:space="preserve">, не только от конца тактов </w:t>
      </w:r>
      <w:r w:rsidR="004F4D40" w:rsidRPr="00D9310F">
        <w:rPr>
          <w:b/>
          <w:bCs/>
          <w:i/>
          <w:iCs/>
          <w:sz w:val="24"/>
          <w:szCs w:val="24"/>
          <w:lang w:val="ru-RU"/>
        </w:rPr>
        <w:t>(как мы уже учили – «задом-наперёд»)</w:t>
      </w:r>
      <w:r w:rsidR="005B1C32" w:rsidRPr="00D9310F">
        <w:rPr>
          <w:b/>
          <w:bCs/>
          <w:i/>
          <w:iCs/>
          <w:sz w:val="24"/>
          <w:szCs w:val="24"/>
          <w:lang w:val="ru-RU"/>
        </w:rPr>
        <w:t>, но и</w:t>
      </w:r>
      <w:r w:rsidR="00745349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F4D40" w:rsidRPr="00D9310F">
        <w:rPr>
          <w:b/>
          <w:bCs/>
          <w:i/>
          <w:iCs/>
          <w:sz w:val="24"/>
          <w:szCs w:val="24"/>
          <w:lang w:val="ru-RU"/>
        </w:rPr>
        <w:t>от</w:t>
      </w:r>
      <w:r w:rsidR="00745349" w:rsidRPr="00D9310F">
        <w:rPr>
          <w:b/>
          <w:bCs/>
          <w:i/>
          <w:iCs/>
          <w:sz w:val="24"/>
          <w:szCs w:val="24"/>
          <w:lang w:val="ru-RU"/>
        </w:rPr>
        <w:t xml:space="preserve"> конца</w:t>
      </w:r>
      <w:r w:rsidR="00B445AB" w:rsidRPr="00D9310F">
        <w:rPr>
          <w:b/>
          <w:bCs/>
          <w:i/>
          <w:iCs/>
          <w:sz w:val="24"/>
          <w:szCs w:val="24"/>
          <w:lang w:val="ru-RU"/>
        </w:rPr>
        <w:t xml:space="preserve"> части</w:t>
      </w:r>
      <w:r w:rsidR="005B1C32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F4D40" w:rsidRPr="00D9310F">
        <w:rPr>
          <w:b/>
          <w:bCs/>
          <w:i/>
          <w:iCs/>
          <w:sz w:val="24"/>
          <w:szCs w:val="24"/>
          <w:lang w:val="ru-RU"/>
        </w:rPr>
        <w:t xml:space="preserve">(а ещё лучше всего произведения) </w:t>
      </w:r>
      <w:r w:rsidR="005B1C32" w:rsidRPr="00D9310F">
        <w:rPr>
          <w:sz w:val="24"/>
          <w:szCs w:val="24"/>
          <w:lang w:val="ru-RU"/>
        </w:rPr>
        <w:t xml:space="preserve">(впрочем, боюсь, что ценность этого совета, оценить суждено лишь «ТэаКомпозитору» </w:t>
      </w:r>
      <w:r w:rsidR="00C447DF" w:rsidRPr="00D9310F">
        <w:rPr>
          <w:sz w:val="24"/>
          <w:szCs w:val="24"/>
          <w:lang w:val="ru-RU"/>
        </w:rPr>
        <w:t xml:space="preserve">- </w:t>
      </w:r>
      <w:r w:rsidR="005B1C32" w:rsidRPr="00D9310F">
        <w:rPr>
          <w:sz w:val="24"/>
          <w:szCs w:val="24"/>
          <w:lang w:val="ru-RU"/>
        </w:rPr>
        <w:t>с опытом)</w:t>
      </w:r>
      <w:r w:rsidR="00B445AB" w:rsidRPr="00D9310F">
        <w:rPr>
          <w:sz w:val="24"/>
          <w:szCs w:val="24"/>
          <w:lang w:val="ru-RU"/>
        </w:rPr>
        <w:t xml:space="preserve">.  </w:t>
      </w:r>
    </w:p>
    <w:p w14:paraId="11FF07F0" w14:textId="77777777" w:rsidR="00715FD2" w:rsidRPr="00D9310F" w:rsidRDefault="00715FD2" w:rsidP="00715FD2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</w:t>
      </w:r>
    </w:p>
    <w:p w14:paraId="1BBD6D4C" w14:textId="4D16ACCA" w:rsidR="00DD322D" w:rsidRDefault="00DD322D" w:rsidP="00D261A4">
      <w:pPr>
        <w:rPr>
          <w:lang w:val="ru-RU"/>
        </w:rPr>
      </w:pPr>
    </w:p>
    <w:p w14:paraId="56199E16" w14:textId="3D5BF6A4" w:rsidR="00135B6C" w:rsidRPr="00E5489C" w:rsidRDefault="00135B6C" w:rsidP="00E5489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E5489C">
        <w:rPr>
          <w:b/>
          <w:bCs/>
          <w:i/>
          <w:iCs/>
          <w:sz w:val="28"/>
          <w:szCs w:val="28"/>
          <w:lang w:val="ru-RU"/>
        </w:rPr>
        <w:t>Система «Тэамэй Микра»</w:t>
      </w:r>
    </w:p>
    <w:p w14:paraId="71F38B4F" w14:textId="77777777" w:rsidR="004E40F3" w:rsidRDefault="007F6E2A" w:rsidP="00D261A4">
      <w:pPr>
        <w:rPr>
          <w:sz w:val="24"/>
          <w:szCs w:val="24"/>
          <w:lang w:val="ru-RU"/>
        </w:rPr>
      </w:pPr>
      <w:r w:rsidRPr="004E40F3">
        <w:rPr>
          <w:sz w:val="24"/>
          <w:szCs w:val="24"/>
          <w:lang w:val="ru-RU"/>
        </w:rPr>
        <w:t>Несмотря на то, что мы</w:t>
      </w:r>
      <w:r w:rsidRPr="00D9310F">
        <w:rPr>
          <w:sz w:val="24"/>
          <w:szCs w:val="24"/>
          <w:lang w:val="ru-RU"/>
        </w:rPr>
        <w:t xml:space="preserve"> подошли к самой </w:t>
      </w:r>
      <w:r w:rsidR="00432D46" w:rsidRPr="00D9310F">
        <w:rPr>
          <w:sz w:val="24"/>
          <w:szCs w:val="24"/>
          <w:lang w:val="ru-RU"/>
        </w:rPr>
        <w:t>масштабной (и загадочной</w:t>
      </w:r>
      <w:r w:rsidR="00BD35D9" w:rsidRPr="00D9310F">
        <w:rPr>
          <w:sz w:val="24"/>
          <w:szCs w:val="24"/>
          <w:lang w:val="ru-RU"/>
        </w:rPr>
        <w:t xml:space="preserve"> :</w:t>
      </w:r>
      <w:r w:rsidR="00432D46" w:rsidRPr="00D9310F">
        <w:rPr>
          <w:sz w:val="24"/>
          <w:szCs w:val="24"/>
          <w:lang w:val="ru-RU"/>
        </w:rPr>
        <w:t xml:space="preserve">) </w:t>
      </w:r>
      <w:r w:rsidRPr="00D9310F">
        <w:rPr>
          <w:sz w:val="24"/>
          <w:szCs w:val="24"/>
          <w:lang w:val="ru-RU"/>
        </w:rPr>
        <w:t xml:space="preserve">части </w:t>
      </w:r>
      <w:r w:rsidR="00C447DF" w:rsidRPr="00D9310F">
        <w:rPr>
          <w:sz w:val="24"/>
          <w:szCs w:val="24"/>
          <w:lang w:val="ru-RU"/>
        </w:rPr>
        <w:t>музыкального</w:t>
      </w:r>
      <w:r w:rsidRPr="00D9310F">
        <w:rPr>
          <w:sz w:val="24"/>
          <w:szCs w:val="24"/>
          <w:lang w:val="ru-RU"/>
        </w:rPr>
        <w:t xml:space="preserve"> аспекта открытия, слишком уж многословными, нам здесь быть, на самом деле</w:t>
      </w:r>
      <w:r w:rsidR="00C447DF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не </w:t>
      </w:r>
      <w:r w:rsidR="00EE3C32">
        <w:rPr>
          <w:sz w:val="24"/>
          <w:szCs w:val="24"/>
          <w:lang w:val="ru-RU"/>
        </w:rPr>
        <w:t>придётся</w:t>
      </w:r>
      <w:r w:rsidRPr="00D9310F">
        <w:rPr>
          <w:sz w:val="24"/>
          <w:szCs w:val="24"/>
          <w:lang w:val="ru-RU"/>
        </w:rPr>
        <w:t>.</w:t>
      </w:r>
      <w:r w:rsidR="00EE3C32">
        <w:rPr>
          <w:sz w:val="24"/>
          <w:szCs w:val="24"/>
          <w:lang w:val="ru-RU"/>
        </w:rPr>
        <w:t xml:space="preserve"> Описать абсолютно все правила для каждого символа, обусловленные различными комбинациями окружающих его условий, я, на самом деле, ещё не готов. Таким, существующим «систематически различным» вариациям, традиционная литература посвящает многие тома, </w:t>
      </w:r>
      <w:r w:rsidR="004E40F3">
        <w:rPr>
          <w:sz w:val="24"/>
          <w:szCs w:val="24"/>
          <w:lang w:val="ru-RU"/>
        </w:rPr>
        <w:t>и несмотря на то, что</w:t>
      </w:r>
      <w:r w:rsidR="00EE3C32">
        <w:rPr>
          <w:sz w:val="24"/>
          <w:szCs w:val="24"/>
          <w:lang w:val="ru-RU"/>
        </w:rPr>
        <w:t xml:space="preserve"> </w:t>
      </w:r>
      <w:r w:rsidR="004E40F3">
        <w:rPr>
          <w:sz w:val="24"/>
          <w:szCs w:val="24"/>
          <w:lang w:val="ru-RU"/>
        </w:rPr>
        <w:t>правила,</w:t>
      </w:r>
      <w:r w:rsidR="00EE3C32">
        <w:rPr>
          <w:sz w:val="24"/>
          <w:szCs w:val="24"/>
          <w:lang w:val="ru-RU"/>
        </w:rPr>
        <w:t xml:space="preserve"> изложенные там, </w:t>
      </w:r>
      <w:r w:rsidR="004E40F3">
        <w:rPr>
          <w:sz w:val="24"/>
          <w:szCs w:val="24"/>
          <w:lang w:val="ru-RU"/>
        </w:rPr>
        <w:t>по-видимому, не часто</w:t>
      </w:r>
      <w:r w:rsidR="00EE3C32">
        <w:rPr>
          <w:sz w:val="24"/>
          <w:szCs w:val="24"/>
          <w:lang w:val="ru-RU"/>
        </w:rPr>
        <w:t xml:space="preserve"> </w:t>
      </w:r>
      <w:r w:rsidR="004E40F3">
        <w:rPr>
          <w:sz w:val="24"/>
          <w:szCs w:val="24"/>
          <w:lang w:val="ru-RU"/>
        </w:rPr>
        <w:t>окажутся</w:t>
      </w:r>
      <w:r w:rsidR="00EE3C32">
        <w:rPr>
          <w:sz w:val="24"/>
          <w:szCs w:val="24"/>
          <w:lang w:val="ru-RU"/>
        </w:rPr>
        <w:t xml:space="preserve"> нам полезны</w:t>
      </w:r>
      <w:r w:rsidR="004E40F3">
        <w:rPr>
          <w:sz w:val="24"/>
          <w:szCs w:val="24"/>
          <w:lang w:val="ru-RU"/>
        </w:rPr>
        <w:t>ми</w:t>
      </w:r>
      <w:r w:rsidR="00EE3C32">
        <w:rPr>
          <w:sz w:val="24"/>
          <w:szCs w:val="24"/>
          <w:lang w:val="ru-RU"/>
        </w:rPr>
        <w:t>, возможные отличия нюансов функциональности символов, в</w:t>
      </w:r>
      <w:r w:rsidR="004E40F3">
        <w:rPr>
          <w:sz w:val="24"/>
          <w:szCs w:val="24"/>
          <w:lang w:val="ru-RU"/>
        </w:rPr>
        <w:t xml:space="preserve"> описанных там</w:t>
      </w:r>
      <w:r w:rsidR="00EE3C32">
        <w:rPr>
          <w:sz w:val="24"/>
          <w:szCs w:val="24"/>
          <w:lang w:val="ru-RU"/>
        </w:rPr>
        <w:t xml:space="preserve"> случаях, как минимум – вероятна.</w:t>
      </w:r>
    </w:p>
    <w:p w14:paraId="5FC2A528" w14:textId="20224EFF" w:rsidR="00A738B6" w:rsidRPr="00D9310F" w:rsidRDefault="00FA7208" w:rsidP="00D261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</w:t>
      </w:r>
      <w:r w:rsidR="004E40F3">
        <w:rPr>
          <w:sz w:val="24"/>
          <w:szCs w:val="24"/>
          <w:lang w:val="ru-RU"/>
        </w:rPr>
        <w:t>е принципиальные правила и исключения значений символов</w:t>
      </w:r>
      <w:r>
        <w:rPr>
          <w:sz w:val="24"/>
          <w:szCs w:val="24"/>
          <w:lang w:val="ru-RU"/>
        </w:rPr>
        <w:t xml:space="preserve"> должн</w:t>
      </w:r>
      <w:r w:rsidR="004E40F3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быть ещё </w:t>
      </w:r>
      <w:r w:rsidR="004E40F3">
        <w:rPr>
          <w:sz w:val="24"/>
          <w:szCs w:val="24"/>
          <w:lang w:val="ru-RU"/>
        </w:rPr>
        <w:t>перепроверены</w:t>
      </w:r>
      <w:r>
        <w:rPr>
          <w:sz w:val="24"/>
          <w:szCs w:val="24"/>
          <w:lang w:val="ru-RU"/>
        </w:rPr>
        <w:t xml:space="preserve"> и </w:t>
      </w:r>
      <w:r w:rsidR="004E40F3">
        <w:rPr>
          <w:sz w:val="24"/>
          <w:szCs w:val="24"/>
          <w:lang w:val="ru-RU"/>
        </w:rPr>
        <w:t>уточнены</w:t>
      </w:r>
      <w:r>
        <w:rPr>
          <w:sz w:val="24"/>
          <w:szCs w:val="24"/>
          <w:lang w:val="ru-RU"/>
        </w:rPr>
        <w:t xml:space="preserve">, а здесь, в </w:t>
      </w:r>
      <w:r w:rsidR="004E40F3">
        <w:rPr>
          <w:sz w:val="24"/>
          <w:szCs w:val="24"/>
          <w:lang w:val="ru-RU"/>
        </w:rPr>
        <w:t>качестве</w:t>
      </w:r>
      <w:r>
        <w:rPr>
          <w:sz w:val="24"/>
          <w:szCs w:val="24"/>
          <w:lang w:val="ru-RU"/>
        </w:rPr>
        <w:t xml:space="preserve"> «первого знакомства» с ними, я попытался охарактеризовать функции каждого </w:t>
      </w:r>
      <w:r w:rsidR="004E40F3">
        <w:rPr>
          <w:sz w:val="24"/>
          <w:szCs w:val="24"/>
          <w:lang w:val="ru-RU"/>
        </w:rPr>
        <w:t>из них</w:t>
      </w:r>
      <w:r>
        <w:rPr>
          <w:sz w:val="24"/>
          <w:szCs w:val="24"/>
          <w:lang w:val="ru-RU"/>
        </w:rPr>
        <w:t>, по возможности, максимально обобщённо.</w:t>
      </w:r>
      <w:r w:rsidR="00EE3C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Ну а </w:t>
      </w:r>
      <w:r w:rsidR="004E40F3">
        <w:rPr>
          <w:sz w:val="24"/>
          <w:szCs w:val="24"/>
          <w:lang w:val="ru-RU"/>
        </w:rPr>
        <w:t xml:space="preserve">кроме этого, </w:t>
      </w:r>
      <w:r>
        <w:rPr>
          <w:sz w:val="24"/>
          <w:szCs w:val="24"/>
          <w:lang w:val="ru-RU"/>
        </w:rPr>
        <w:t>о</w:t>
      </w:r>
      <w:r w:rsidR="007F6E2A" w:rsidRPr="00D9310F">
        <w:rPr>
          <w:sz w:val="24"/>
          <w:szCs w:val="24"/>
          <w:lang w:val="ru-RU"/>
        </w:rPr>
        <w:t>сновная «идея», или, если хотите «недостаток», а по-моему – «задача» стратегии античной нотации</w:t>
      </w:r>
      <w:r w:rsidR="00C447DF" w:rsidRPr="00D9310F">
        <w:rPr>
          <w:sz w:val="24"/>
          <w:szCs w:val="24"/>
          <w:lang w:val="ru-RU"/>
        </w:rPr>
        <w:t xml:space="preserve"> -</w:t>
      </w:r>
      <w:r w:rsidR="007F6E2A" w:rsidRPr="00D9310F">
        <w:rPr>
          <w:sz w:val="24"/>
          <w:szCs w:val="24"/>
          <w:lang w:val="ru-RU"/>
        </w:rPr>
        <w:t xml:space="preserve"> </w:t>
      </w:r>
      <w:r w:rsidR="00C447DF" w:rsidRPr="00D9310F">
        <w:rPr>
          <w:sz w:val="24"/>
          <w:szCs w:val="24"/>
          <w:lang w:val="ru-RU"/>
        </w:rPr>
        <w:t>определять</w:t>
      </w:r>
      <w:r w:rsidR="007F6E2A" w:rsidRPr="00D9310F">
        <w:rPr>
          <w:sz w:val="24"/>
          <w:szCs w:val="24"/>
          <w:lang w:val="ru-RU"/>
        </w:rPr>
        <w:t xml:space="preserve"> не всё, а лишь то, что </w:t>
      </w:r>
      <w:r w:rsidR="00C447DF" w:rsidRPr="00D9310F">
        <w:rPr>
          <w:sz w:val="24"/>
          <w:szCs w:val="24"/>
          <w:lang w:val="ru-RU"/>
        </w:rPr>
        <w:t>(</w:t>
      </w:r>
      <w:r w:rsidR="007F6E2A" w:rsidRPr="00D9310F">
        <w:rPr>
          <w:sz w:val="24"/>
          <w:szCs w:val="24"/>
          <w:lang w:val="ru-RU"/>
        </w:rPr>
        <w:t>по её пониманию</w:t>
      </w:r>
      <w:r w:rsidR="00C447DF" w:rsidRPr="00D9310F">
        <w:rPr>
          <w:sz w:val="24"/>
          <w:szCs w:val="24"/>
          <w:lang w:val="ru-RU"/>
        </w:rPr>
        <w:t>)</w:t>
      </w:r>
      <w:r w:rsidR="007F6E2A" w:rsidRPr="00D9310F">
        <w:rPr>
          <w:sz w:val="24"/>
          <w:szCs w:val="24"/>
          <w:lang w:val="ru-RU"/>
        </w:rPr>
        <w:t xml:space="preserve"> «</w:t>
      </w:r>
      <w:r w:rsidR="00C447DF" w:rsidRPr="00D9310F">
        <w:rPr>
          <w:sz w:val="24"/>
          <w:szCs w:val="24"/>
          <w:lang w:val="ru-RU"/>
        </w:rPr>
        <w:t>необходимо</w:t>
      </w:r>
      <w:r w:rsidR="007F6E2A" w:rsidRPr="00D9310F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я надеюсь</w:t>
      </w:r>
      <w:r w:rsidR="004E40F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вам уже более или менее ясна</w:t>
      </w:r>
      <w:r w:rsidR="004E40F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исходя из предыдущих обсуждений античных «стратегий» нотации.</w:t>
      </w:r>
      <w:r w:rsidR="007F6E2A" w:rsidRPr="00D9310F">
        <w:rPr>
          <w:sz w:val="24"/>
          <w:szCs w:val="24"/>
          <w:lang w:val="ru-RU"/>
        </w:rPr>
        <w:t xml:space="preserve"> Вот в эти «рамки»</w:t>
      </w:r>
      <w:r w:rsidR="00563F51" w:rsidRPr="00D9310F">
        <w:rPr>
          <w:sz w:val="24"/>
          <w:szCs w:val="24"/>
          <w:lang w:val="ru-RU"/>
        </w:rPr>
        <w:t xml:space="preserve"> -</w:t>
      </w:r>
      <w:r w:rsidR="007F6E2A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рамки </w:t>
      </w:r>
      <w:r w:rsidR="007F6E2A" w:rsidRPr="00D9310F">
        <w:rPr>
          <w:sz w:val="24"/>
          <w:szCs w:val="24"/>
          <w:lang w:val="ru-RU"/>
        </w:rPr>
        <w:t>того, что известно</w:t>
      </w:r>
      <w:r w:rsidR="004E40F3">
        <w:rPr>
          <w:sz w:val="24"/>
          <w:szCs w:val="24"/>
          <w:lang w:val="ru-RU"/>
        </w:rPr>
        <w:t xml:space="preserve"> и определено</w:t>
      </w:r>
      <w:r w:rsidR="007F6E2A" w:rsidRPr="00D9310F">
        <w:rPr>
          <w:sz w:val="24"/>
          <w:szCs w:val="24"/>
          <w:lang w:val="ru-RU"/>
        </w:rPr>
        <w:t xml:space="preserve">, нам и нужно «вместить» текст, с учётом </w:t>
      </w:r>
      <w:r w:rsidR="00563F51" w:rsidRPr="00D9310F">
        <w:rPr>
          <w:sz w:val="24"/>
          <w:szCs w:val="24"/>
          <w:lang w:val="ru-RU"/>
        </w:rPr>
        <w:t>всего,</w:t>
      </w:r>
      <w:r w:rsidR="007F6E2A" w:rsidRPr="00D9310F">
        <w:rPr>
          <w:sz w:val="24"/>
          <w:szCs w:val="24"/>
          <w:lang w:val="ru-RU"/>
        </w:rPr>
        <w:t xml:space="preserve"> что </w:t>
      </w:r>
      <w:r w:rsidR="00A738B6" w:rsidRPr="00D9310F">
        <w:rPr>
          <w:sz w:val="24"/>
          <w:szCs w:val="24"/>
          <w:lang w:val="ru-RU"/>
        </w:rPr>
        <w:t>мы освоили в предыдущем параграфе, плюс…</w:t>
      </w:r>
    </w:p>
    <w:p w14:paraId="128EFCA9" w14:textId="76927589" w:rsidR="00354DF4" w:rsidRPr="00D9310F" w:rsidRDefault="00A738B6" w:rsidP="00A738B6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>Плюс дополнительные определения</w:t>
      </w:r>
      <w:r w:rsidR="00127FB1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отдельным </w:t>
      </w:r>
      <w:r w:rsidR="00492CE2" w:rsidRPr="00D9310F">
        <w:rPr>
          <w:sz w:val="24"/>
          <w:szCs w:val="24"/>
          <w:lang w:val="ru-RU"/>
        </w:rPr>
        <w:t>буквам</w:t>
      </w:r>
      <w:r w:rsidRPr="00D9310F">
        <w:rPr>
          <w:sz w:val="24"/>
          <w:szCs w:val="24"/>
          <w:lang w:val="ru-RU"/>
        </w:rPr>
        <w:t xml:space="preserve">, </w:t>
      </w:r>
      <w:r w:rsidR="00127FB1" w:rsidRPr="00D9310F">
        <w:rPr>
          <w:sz w:val="24"/>
          <w:szCs w:val="24"/>
          <w:lang w:val="ru-RU"/>
        </w:rPr>
        <w:t xml:space="preserve">вернее, </w:t>
      </w:r>
      <w:r w:rsidRPr="00D9310F">
        <w:rPr>
          <w:sz w:val="24"/>
          <w:szCs w:val="24"/>
          <w:lang w:val="ru-RU"/>
        </w:rPr>
        <w:t>соответствующи</w:t>
      </w:r>
      <w:r w:rsidR="00127FB1" w:rsidRPr="00D9310F">
        <w:rPr>
          <w:sz w:val="24"/>
          <w:szCs w:val="24"/>
          <w:lang w:val="ru-RU"/>
        </w:rPr>
        <w:t>м им</w:t>
      </w:r>
      <w:r w:rsidRPr="00D9310F">
        <w:rPr>
          <w:sz w:val="24"/>
          <w:szCs w:val="24"/>
          <w:lang w:val="ru-RU"/>
        </w:rPr>
        <w:t xml:space="preserve"> </w:t>
      </w:r>
      <w:r w:rsidR="00492CE2" w:rsidRPr="00D9310F">
        <w:rPr>
          <w:sz w:val="24"/>
          <w:szCs w:val="24"/>
          <w:lang w:val="ru-RU"/>
        </w:rPr>
        <w:t>нотам</w:t>
      </w:r>
      <w:r w:rsidR="00127FB1" w:rsidRPr="00D9310F">
        <w:rPr>
          <w:sz w:val="24"/>
          <w:szCs w:val="24"/>
          <w:lang w:val="ru-RU"/>
        </w:rPr>
        <w:t>, о которых нам будут сообщать символы «Тэамэй Микра»</w:t>
      </w:r>
      <w:r w:rsidRPr="00D9310F">
        <w:rPr>
          <w:sz w:val="24"/>
          <w:szCs w:val="24"/>
          <w:lang w:val="ru-RU"/>
        </w:rPr>
        <w:t xml:space="preserve">. </w:t>
      </w:r>
      <w:r w:rsidR="00127FB1" w:rsidRPr="00D9310F">
        <w:rPr>
          <w:sz w:val="24"/>
          <w:szCs w:val="24"/>
          <w:lang w:val="ru-RU"/>
        </w:rPr>
        <w:t>А определения эти, будут даны лишь тем нотам в произведении</w:t>
      </w:r>
      <w:r w:rsidRPr="00D9310F">
        <w:rPr>
          <w:sz w:val="24"/>
          <w:szCs w:val="24"/>
          <w:lang w:val="ru-RU"/>
        </w:rPr>
        <w:t>, которые, в музыкальном плане, отличаются своей длительностью, или «тоном» от</w:t>
      </w:r>
      <w:r w:rsidR="00563F51" w:rsidRPr="00D9310F">
        <w:rPr>
          <w:sz w:val="24"/>
          <w:szCs w:val="24"/>
          <w:lang w:val="ru-RU"/>
        </w:rPr>
        <w:t xml:space="preserve"> -</w:t>
      </w:r>
      <w:r w:rsidR="009820B7" w:rsidRPr="00D9310F">
        <w:rPr>
          <w:sz w:val="24"/>
          <w:szCs w:val="24"/>
          <w:lang w:val="ru-RU"/>
        </w:rPr>
        <w:t xml:space="preserve"> так называемых - </w:t>
      </w:r>
      <w:r w:rsidRPr="00D9310F">
        <w:rPr>
          <w:sz w:val="24"/>
          <w:szCs w:val="24"/>
          <w:lang w:val="ru-RU"/>
        </w:rPr>
        <w:t>«основ</w:t>
      </w:r>
      <w:r w:rsidR="00127FB1" w:rsidRPr="00D9310F">
        <w:rPr>
          <w:sz w:val="24"/>
          <w:szCs w:val="24"/>
          <w:lang w:val="ru-RU"/>
        </w:rPr>
        <w:t>н</w:t>
      </w:r>
      <w:r w:rsidRPr="00D9310F">
        <w:rPr>
          <w:sz w:val="24"/>
          <w:szCs w:val="24"/>
          <w:lang w:val="ru-RU"/>
        </w:rPr>
        <w:t>ы</w:t>
      </w:r>
      <w:r w:rsidR="00127FB1" w:rsidRPr="00D9310F">
        <w:rPr>
          <w:sz w:val="24"/>
          <w:szCs w:val="24"/>
          <w:lang w:val="ru-RU"/>
        </w:rPr>
        <w:t>х</w:t>
      </w:r>
      <w:r w:rsidRPr="00D9310F">
        <w:rPr>
          <w:sz w:val="24"/>
          <w:szCs w:val="24"/>
          <w:lang w:val="ru-RU"/>
        </w:rPr>
        <w:t>»</w:t>
      </w:r>
      <w:r w:rsidR="009820B7" w:rsidRPr="00D9310F">
        <w:rPr>
          <w:sz w:val="24"/>
          <w:szCs w:val="24"/>
          <w:lang w:val="ru-RU"/>
        </w:rPr>
        <w:t>,</w:t>
      </w:r>
      <w:r w:rsidR="00127FB1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параметр</w:t>
      </w:r>
      <w:r w:rsidR="00127FB1" w:rsidRPr="00D9310F">
        <w:rPr>
          <w:sz w:val="24"/>
          <w:szCs w:val="24"/>
          <w:lang w:val="ru-RU"/>
        </w:rPr>
        <w:t>ы которых</w:t>
      </w:r>
      <w:r w:rsidRPr="00D9310F">
        <w:rPr>
          <w:sz w:val="24"/>
          <w:szCs w:val="24"/>
          <w:lang w:val="ru-RU"/>
        </w:rPr>
        <w:t xml:space="preserve">, </w:t>
      </w:r>
      <w:r w:rsidR="00563F51" w:rsidRPr="00D9310F">
        <w:rPr>
          <w:sz w:val="24"/>
          <w:szCs w:val="24"/>
          <w:lang w:val="ru-RU"/>
        </w:rPr>
        <w:t>нами были определены (</w:t>
      </w:r>
      <w:r w:rsidR="00127FB1" w:rsidRPr="00D9310F">
        <w:rPr>
          <w:sz w:val="24"/>
          <w:szCs w:val="24"/>
          <w:lang w:val="ru-RU"/>
        </w:rPr>
        <w:t>решены</w:t>
      </w:r>
      <w:r w:rsidR="00563F51" w:rsidRPr="00D9310F">
        <w:rPr>
          <w:sz w:val="24"/>
          <w:szCs w:val="24"/>
          <w:lang w:val="ru-RU"/>
        </w:rPr>
        <w:t>, как мы помним), и</w:t>
      </w:r>
      <w:r w:rsidR="00127FB1" w:rsidRPr="00D9310F">
        <w:rPr>
          <w:sz w:val="24"/>
          <w:szCs w:val="24"/>
          <w:lang w:val="ru-RU"/>
        </w:rPr>
        <w:t xml:space="preserve"> для системы</w:t>
      </w:r>
      <w:r w:rsidR="009820B7" w:rsidRPr="00D9310F">
        <w:rPr>
          <w:sz w:val="24"/>
          <w:szCs w:val="24"/>
          <w:lang w:val="ru-RU"/>
        </w:rPr>
        <w:t>,</w:t>
      </w:r>
      <w:r w:rsidR="00127FB1" w:rsidRPr="00D9310F">
        <w:rPr>
          <w:sz w:val="24"/>
          <w:szCs w:val="24"/>
          <w:lang w:val="ru-RU"/>
        </w:rPr>
        <w:t xml:space="preserve"> </w:t>
      </w:r>
      <w:r w:rsidR="00563F51" w:rsidRPr="00D9310F">
        <w:rPr>
          <w:sz w:val="24"/>
          <w:szCs w:val="24"/>
          <w:lang w:val="ru-RU"/>
        </w:rPr>
        <w:t>определения эти</w:t>
      </w:r>
      <w:r w:rsidR="009820B7" w:rsidRPr="00D9310F">
        <w:rPr>
          <w:sz w:val="24"/>
          <w:szCs w:val="24"/>
          <w:lang w:val="ru-RU"/>
        </w:rPr>
        <w:t xml:space="preserve"> будут считаться</w:t>
      </w:r>
      <w:r w:rsidR="00127FB1" w:rsidRPr="00D9310F">
        <w:rPr>
          <w:sz w:val="24"/>
          <w:szCs w:val="24"/>
          <w:lang w:val="ru-RU"/>
        </w:rPr>
        <w:t xml:space="preserve"> «базовыми» - </w:t>
      </w:r>
      <w:r w:rsidR="009820B7" w:rsidRPr="00D9310F">
        <w:rPr>
          <w:sz w:val="24"/>
          <w:szCs w:val="24"/>
          <w:lang w:val="ru-RU"/>
        </w:rPr>
        <w:t xml:space="preserve">исполняемыми </w:t>
      </w:r>
      <w:r w:rsidRPr="00D9310F">
        <w:rPr>
          <w:sz w:val="24"/>
          <w:szCs w:val="24"/>
          <w:lang w:val="ru-RU"/>
        </w:rPr>
        <w:t xml:space="preserve">«по умолчанию». Так, началом произведения, можно образно себе представить строку нот, длительностями </w:t>
      </w:r>
      <w:r w:rsidR="00354DF4" w:rsidRPr="00D9310F">
        <w:rPr>
          <w:sz w:val="24"/>
          <w:szCs w:val="24"/>
          <w:lang w:val="ru-RU"/>
        </w:rPr>
        <w:t>«</w:t>
      </w:r>
      <w:r w:rsidRPr="00D9310F">
        <w:rPr>
          <w:sz w:val="24"/>
          <w:szCs w:val="24"/>
          <w:lang w:val="ru-RU"/>
        </w:rPr>
        <w:t>одной восьмой</w:t>
      </w:r>
      <w:r w:rsidR="00354DF4" w:rsidRPr="00D9310F">
        <w:rPr>
          <w:sz w:val="24"/>
          <w:szCs w:val="24"/>
          <w:lang w:val="ru-RU"/>
        </w:rPr>
        <w:t>»</w:t>
      </w:r>
      <w:r w:rsidRPr="00D9310F">
        <w:rPr>
          <w:sz w:val="24"/>
          <w:szCs w:val="24"/>
          <w:lang w:val="ru-RU"/>
        </w:rPr>
        <w:t xml:space="preserve">, и все </w:t>
      </w:r>
      <w:r w:rsidR="00354DF4" w:rsidRPr="00D9310F">
        <w:rPr>
          <w:sz w:val="24"/>
          <w:szCs w:val="24"/>
          <w:lang w:val="ru-RU"/>
        </w:rPr>
        <w:t>они</w:t>
      </w:r>
      <w:r w:rsidRPr="00D9310F">
        <w:rPr>
          <w:sz w:val="24"/>
          <w:szCs w:val="24"/>
          <w:lang w:val="ru-RU"/>
        </w:rPr>
        <w:t xml:space="preserve"> – </w:t>
      </w:r>
      <w:r w:rsidR="00FA7208">
        <w:rPr>
          <w:sz w:val="24"/>
          <w:szCs w:val="24"/>
          <w:lang w:val="ru-RU"/>
        </w:rPr>
        <w:t xml:space="preserve">ноты </w:t>
      </w:r>
      <w:r w:rsidR="00492CE2" w:rsidRPr="00D9310F">
        <w:rPr>
          <w:sz w:val="24"/>
          <w:szCs w:val="24"/>
          <w:lang w:val="ru-RU"/>
        </w:rPr>
        <w:t xml:space="preserve">«средней» </w:t>
      </w:r>
      <w:r w:rsidR="00FA7208">
        <w:rPr>
          <w:sz w:val="24"/>
          <w:szCs w:val="24"/>
          <w:lang w:val="ru-RU"/>
        </w:rPr>
        <w:t>высоты</w:t>
      </w:r>
      <w:r w:rsidR="00492CE2" w:rsidRPr="00D9310F">
        <w:rPr>
          <w:sz w:val="24"/>
          <w:szCs w:val="24"/>
          <w:lang w:val="ru-RU"/>
        </w:rPr>
        <w:t xml:space="preserve"> нашего исполнительского диапазона</w:t>
      </w:r>
      <w:r w:rsidRPr="00D9310F">
        <w:rPr>
          <w:sz w:val="24"/>
          <w:szCs w:val="24"/>
          <w:lang w:val="ru-RU"/>
        </w:rPr>
        <w:t xml:space="preserve">. </w:t>
      </w:r>
      <w:r w:rsidR="00354DF4" w:rsidRPr="00D9310F">
        <w:rPr>
          <w:sz w:val="24"/>
          <w:szCs w:val="24"/>
          <w:lang w:val="ru-RU"/>
        </w:rPr>
        <w:t>И теперь, мы начинаем их петь, глядя в перёд, где мы периодически будем встречать</w:t>
      </w:r>
      <w:r w:rsidRPr="00D9310F">
        <w:rPr>
          <w:sz w:val="24"/>
          <w:szCs w:val="24"/>
          <w:lang w:val="ru-RU"/>
        </w:rPr>
        <w:t xml:space="preserve"> </w:t>
      </w:r>
      <w:r w:rsidR="00354DF4" w:rsidRPr="00D9310F">
        <w:rPr>
          <w:sz w:val="24"/>
          <w:szCs w:val="24"/>
          <w:lang w:val="ru-RU"/>
        </w:rPr>
        <w:t>«команды»</w:t>
      </w:r>
      <w:r w:rsidR="00563F51" w:rsidRPr="00D9310F">
        <w:rPr>
          <w:sz w:val="24"/>
          <w:szCs w:val="24"/>
          <w:lang w:val="ru-RU"/>
        </w:rPr>
        <w:t xml:space="preserve"> -</w:t>
      </w:r>
      <w:r w:rsidR="00354DF4" w:rsidRPr="00D9310F">
        <w:rPr>
          <w:sz w:val="24"/>
          <w:szCs w:val="24"/>
          <w:lang w:val="ru-RU"/>
        </w:rPr>
        <w:t xml:space="preserve"> что-то</w:t>
      </w:r>
      <w:r w:rsidR="00D86EB1" w:rsidRPr="00D9310F">
        <w:rPr>
          <w:sz w:val="24"/>
          <w:szCs w:val="24"/>
          <w:lang w:val="ru-RU"/>
        </w:rPr>
        <w:t>,</w:t>
      </w:r>
      <w:r w:rsidR="00354DF4" w:rsidRPr="00D9310F">
        <w:rPr>
          <w:sz w:val="24"/>
          <w:szCs w:val="24"/>
          <w:lang w:val="ru-RU"/>
        </w:rPr>
        <w:t xml:space="preserve"> в этом постоянстве изменить</w:t>
      </w:r>
      <w:r w:rsidR="00D86EB1" w:rsidRPr="00D9310F">
        <w:rPr>
          <w:sz w:val="24"/>
          <w:szCs w:val="24"/>
          <w:lang w:val="ru-RU"/>
        </w:rPr>
        <w:t xml:space="preserve"> (обычно, нотация начинается уже с первой ноты)</w:t>
      </w:r>
      <w:r w:rsidR="00354DF4" w:rsidRPr="00D9310F">
        <w:rPr>
          <w:sz w:val="24"/>
          <w:szCs w:val="24"/>
          <w:lang w:val="ru-RU"/>
        </w:rPr>
        <w:t>.</w:t>
      </w:r>
      <w:r w:rsidR="00127FB1" w:rsidRPr="00D9310F">
        <w:rPr>
          <w:sz w:val="24"/>
          <w:szCs w:val="24"/>
          <w:lang w:val="ru-RU"/>
        </w:rPr>
        <w:t xml:space="preserve"> </w:t>
      </w:r>
      <w:r w:rsidR="00563F51" w:rsidRPr="00D9310F">
        <w:rPr>
          <w:sz w:val="24"/>
          <w:szCs w:val="24"/>
          <w:lang w:val="ru-RU"/>
        </w:rPr>
        <w:t>Т</w:t>
      </w:r>
      <w:r w:rsidR="00127FB1" w:rsidRPr="00D9310F">
        <w:rPr>
          <w:sz w:val="24"/>
          <w:szCs w:val="24"/>
          <w:lang w:val="ru-RU"/>
        </w:rPr>
        <w:t>аблица этих «команд»</w:t>
      </w:r>
      <w:r w:rsidR="00D86EB1" w:rsidRPr="00D9310F">
        <w:rPr>
          <w:sz w:val="24"/>
          <w:szCs w:val="24"/>
          <w:lang w:val="ru-RU"/>
        </w:rPr>
        <w:t xml:space="preserve"> -</w:t>
      </w:r>
      <w:r w:rsidR="00127FB1" w:rsidRPr="00D9310F">
        <w:rPr>
          <w:sz w:val="24"/>
          <w:szCs w:val="24"/>
          <w:lang w:val="ru-RU"/>
        </w:rPr>
        <w:t xml:space="preserve"> в соответствии со своим графическим «символом»</w:t>
      </w:r>
      <w:r w:rsidR="00563F51" w:rsidRPr="00D9310F">
        <w:rPr>
          <w:sz w:val="24"/>
          <w:szCs w:val="24"/>
          <w:lang w:val="ru-RU"/>
        </w:rPr>
        <w:t xml:space="preserve"> </w:t>
      </w:r>
      <w:r w:rsidR="00127FB1" w:rsidRPr="00D9310F">
        <w:rPr>
          <w:sz w:val="24"/>
          <w:szCs w:val="24"/>
          <w:lang w:val="ru-RU"/>
        </w:rPr>
        <w:t>при сопутствии наших объяснений</w:t>
      </w:r>
      <w:r w:rsidR="00D86EB1" w:rsidRPr="00D9310F">
        <w:rPr>
          <w:sz w:val="24"/>
          <w:szCs w:val="24"/>
          <w:lang w:val="ru-RU"/>
        </w:rPr>
        <w:t>,</w:t>
      </w:r>
      <w:r w:rsidR="00127FB1" w:rsidRPr="00D9310F">
        <w:rPr>
          <w:sz w:val="24"/>
          <w:szCs w:val="24"/>
          <w:lang w:val="ru-RU"/>
        </w:rPr>
        <w:t xml:space="preserve"> и займёт основную часть этого параграфа</w:t>
      </w:r>
      <w:r w:rsidR="00563F51" w:rsidRPr="00D9310F">
        <w:rPr>
          <w:sz w:val="24"/>
          <w:szCs w:val="24"/>
          <w:lang w:val="ru-RU"/>
        </w:rPr>
        <w:t>,</w:t>
      </w:r>
      <w:r w:rsidR="00127FB1" w:rsidRPr="00D9310F">
        <w:rPr>
          <w:sz w:val="24"/>
          <w:szCs w:val="24"/>
          <w:lang w:val="ru-RU"/>
        </w:rPr>
        <w:t xml:space="preserve"> </w:t>
      </w:r>
      <w:r w:rsidR="00563F51" w:rsidRPr="00D9310F">
        <w:rPr>
          <w:sz w:val="24"/>
          <w:szCs w:val="24"/>
          <w:lang w:val="ru-RU"/>
        </w:rPr>
        <w:t>а</w:t>
      </w:r>
      <w:r w:rsidR="00127FB1" w:rsidRPr="00D9310F">
        <w:rPr>
          <w:sz w:val="24"/>
          <w:szCs w:val="24"/>
          <w:lang w:val="ru-RU"/>
        </w:rPr>
        <w:t xml:space="preserve"> в начале, мы уточним понятия «базовых» параметров, и затронем некоторые </w:t>
      </w:r>
      <w:r w:rsidR="00AE453E" w:rsidRPr="00D9310F">
        <w:rPr>
          <w:sz w:val="24"/>
          <w:szCs w:val="24"/>
          <w:lang w:val="ru-RU"/>
        </w:rPr>
        <w:t xml:space="preserve">ключевые принципы ритмического и «тонального» определения </w:t>
      </w:r>
      <w:r w:rsidR="00FA7208">
        <w:rPr>
          <w:sz w:val="24"/>
          <w:szCs w:val="24"/>
          <w:lang w:val="ru-RU"/>
        </w:rPr>
        <w:t>(</w:t>
      </w:r>
      <w:r w:rsidR="00AE453E" w:rsidRPr="00D9310F">
        <w:rPr>
          <w:sz w:val="24"/>
          <w:szCs w:val="24"/>
          <w:lang w:val="ru-RU"/>
        </w:rPr>
        <w:t xml:space="preserve">высоты ноты «в системном </w:t>
      </w:r>
      <w:r w:rsidR="00FA7208">
        <w:rPr>
          <w:sz w:val="24"/>
          <w:szCs w:val="24"/>
          <w:lang w:val="ru-RU"/>
        </w:rPr>
        <w:t>понимании</w:t>
      </w:r>
      <w:r w:rsidR="00AE453E" w:rsidRPr="00D9310F">
        <w:rPr>
          <w:sz w:val="24"/>
          <w:szCs w:val="24"/>
          <w:lang w:val="ru-RU"/>
        </w:rPr>
        <w:t>»</w:t>
      </w:r>
      <w:r w:rsidR="00FA7208">
        <w:rPr>
          <w:sz w:val="24"/>
          <w:szCs w:val="24"/>
          <w:lang w:val="ru-RU"/>
        </w:rPr>
        <w:t>)</w:t>
      </w:r>
      <w:r w:rsidR="00AE453E" w:rsidRPr="00D9310F">
        <w:rPr>
          <w:sz w:val="24"/>
          <w:szCs w:val="24"/>
          <w:lang w:val="ru-RU"/>
        </w:rPr>
        <w:t>.</w:t>
      </w:r>
    </w:p>
    <w:p w14:paraId="26F7AB6C" w14:textId="29163879" w:rsidR="00977A1B" w:rsidRPr="00D9310F" w:rsidRDefault="00354DF4" w:rsidP="001F2673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Мы уже </w:t>
      </w:r>
      <w:r w:rsidR="001F2673" w:rsidRPr="00D9310F">
        <w:rPr>
          <w:sz w:val="24"/>
          <w:szCs w:val="24"/>
          <w:lang w:val="ru-RU"/>
        </w:rPr>
        <w:t>обсудили</w:t>
      </w:r>
      <w:r w:rsidRPr="00D9310F">
        <w:rPr>
          <w:sz w:val="24"/>
          <w:szCs w:val="24"/>
          <w:lang w:val="ru-RU"/>
        </w:rPr>
        <w:t xml:space="preserve">, </w:t>
      </w:r>
      <w:r w:rsidR="001F2673" w:rsidRPr="00D9310F">
        <w:rPr>
          <w:sz w:val="24"/>
          <w:szCs w:val="24"/>
          <w:lang w:val="ru-RU"/>
        </w:rPr>
        <w:t xml:space="preserve">что «базовой», </w:t>
      </w:r>
      <w:r w:rsidRPr="00D9310F">
        <w:rPr>
          <w:sz w:val="24"/>
          <w:szCs w:val="24"/>
          <w:lang w:val="ru-RU"/>
        </w:rPr>
        <w:t xml:space="preserve">мы выбрали </w:t>
      </w:r>
      <w:r w:rsidR="001F2673" w:rsidRPr="00D9310F">
        <w:rPr>
          <w:sz w:val="24"/>
          <w:szCs w:val="24"/>
          <w:lang w:val="ru-RU"/>
        </w:rPr>
        <w:t xml:space="preserve">- (среднестатистическую) «одну восьмую» долю произведения. В «относительных» определениях </w:t>
      </w:r>
      <w:r w:rsidRPr="00D9310F">
        <w:rPr>
          <w:sz w:val="24"/>
          <w:szCs w:val="24"/>
          <w:lang w:val="ru-RU"/>
        </w:rPr>
        <w:t xml:space="preserve">длительностей, </w:t>
      </w:r>
      <w:r w:rsidR="001F2673" w:rsidRPr="00D9310F">
        <w:rPr>
          <w:sz w:val="24"/>
          <w:szCs w:val="24"/>
          <w:lang w:val="ru-RU"/>
        </w:rPr>
        <w:t xml:space="preserve">«по умолчанию» </w:t>
      </w:r>
      <w:r w:rsidRPr="00D9310F">
        <w:rPr>
          <w:sz w:val="24"/>
          <w:szCs w:val="24"/>
          <w:lang w:val="ru-RU"/>
        </w:rPr>
        <w:t xml:space="preserve">мы будем </w:t>
      </w:r>
      <w:r w:rsidR="001F2673" w:rsidRPr="00D9310F">
        <w:rPr>
          <w:sz w:val="24"/>
          <w:szCs w:val="24"/>
          <w:lang w:val="ru-RU"/>
        </w:rPr>
        <w:t>подразумевать её</w:t>
      </w:r>
      <w:r w:rsidRPr="00D9310F">
        <w:rPr>
          <w:sz w:val="24"/>
          <w:szCs w:val="24"/>
          <w:lang w:val="ru-RU"/>
        </w:rPr>
        <w:t xml:space="preserve">. Мы также </w:t>
      </w:r>
      <w:r w:rsidR="001F2673" w:rsidRPr="00D9310F">
        <w:rPr>
          <w:sz w:val="24"/>
          <w:szCs w:val="24"/>
          <w:lang w:val="ru-RU"/>
        </w:rPr>
        <w:t>говорили о том</w:t>
      </w:r>
      <w:r w:rsidRPr="00D9310F">
        <w:rPr>
          <w:sz w:val="24"/>
          <w:szCs w:val="24"/>
          <w:lang w:val="ru-RU"/>
        </w:rPr>
        <w:t>, что в рамках ритма, «базовой» может оказаться «одна шестая»</w:t>
      </w:r>
      <w:r w:rsidR="00D8310C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доля</w:t>
      </w:r>
      <w:r w:rsidR="00563F51" w:rsidRPr="00D9310F">
        <w:rPr>
          <w:sz w:val="24"/>
          <w:szCs w:val="24"/>
          <w:lang w:val="ru-RU"/>
        </w:rPr>
        <w:t xml:space="preserve"> – в случае «троичного» стиля ритма</w:t>
      </w:r>
      <w:r w:rsidRPr="00D9310F">
        <w:rPr>
          <w:sz w:val="24"/>
          <w:szCs w:val="24"/>
          <w:lang w:val="ru-RU"/>
        </w:rPr>
        <w:t xml:space="preserve">. </w:t>
      </w:r>
      <w:r w:rsidR="001F2673" w:rsidRPr="00D9310F">
        <w:rPr>
          <w:sz w:val="24"/>
          <w:szCs w:val="24"/>
          <w:lang w:val="ru-RU"/>
        </w:rPr>
        <w:t>А обнаруживается этот стиль, методом</w:t>
      </w:r>
      <w:r w:rsidR="00C96534" w:rsidRPr="00D9310F">
        <w:rPr>
          <w:sz w:val="24"/>
          <w:szCs w:val="24"/>
          <w:lang w:val="ru-RU"/>
        </w:rPr>
        <w:t xml:space="preserve"> «подбирания» </w:t>
      </w:r>
      <w:r w:rsidR="001F2673" w:rsidRPr="00D9310F">
        <w:rPr>
          <w:sz w:val="24"/>
          <w:szCs w:val="24"/>
          <w:lang w:val="ru-RU"/>
        </w:rPr>
        <w:t>ритма</w:t>
      </w:r>
      <w:r w:rsidR="00C96534" w:rsidRPr="00D9310F">
        <w:rPr>
          <w:sz w:val="24"/>
          <w:szCs w:val="24"/>
          <w:lang w:val="ru-RU"/>
        </w:rPr>
        <w:t xml:space="preserve">, </w:t>
      </w:r>
      <w:r w:rsidR="001F2673" w:rsidRPr="00D9310F">
        <w:rPr>
          <w:sz w:val="24"/>
          <w:szCs w:val="24"/>
          <w:lang w:val="ru-RU"/>
        </w:rPr>
        <w:t xml:space="preserve">в </w:t>
      </w:r>
      <w:r w:rsidR="00C96534" w:rsidRPr="00D9310F">
        <w:rPr>
          <w:sz w:val="24"/>
          <w:szCs w:val="24"/>
          <w:lang w:val="ru-RU"/>
        </w:rPr>
        <w:t>соответств</w:t>
      </w:r>
      <w:r w:rsidR="001F2673" w:rsidRPr="00D9310F">
        <w:rPr>
          <w:sz w:val="24"/>
          <w:szCs w:val="24"/>
          <w:lang w:val="ru-RU"/>
        </w:rPr>
        <w:t>ии с</w:t>
      </w:r>
      <w:r w:rsidR="00C96534" w:rsidRPr="00D9310F">
        <w:rPr>
          <w:sz w:val="24"/>
          <w:szCs w:val="24"/>
          <w:lang w:val="ru-RU"/>
        </w:rPr>
        <w:t xml:space="preserve"> заданным условиям акцентирований. </w:t>
      </w:r>
      <w:r w:rsidR="009F3528">
        <w:rPr>
          <w:sz w:val="24"/>
          <w:szCs w:val="24"/>
          <w:lang w:val="ru-RU"/>
        </w:rPr>
        <w:t>С обсуждения этого процесса</w:t>
      </w:r>
      <w:r w:rsidR="00A81319" w:rsidRPr="00D9310F">
        <w:rPr>
          <w:sz w:val="24"/>
          <w:szCs w:val="24"/>
          <w:lang w:val="ru-RU"/>
        </w:rPr>
        <w:t xml:space="preserve"> мы </w:t>
      </w:r>
      <w:r w:rsidR="009F3528">
        <w:rPr>
          <w:sz w:val="24"/>
          <w:szCs w:val="24"/>
          <w:lang w:val="ru-RU"/>
        </w:rPr>
        <w:t>и начнём.</w:t>
      </w:r>
    </w:p>
    <w:p w14:paraId="3114B46D" w14:textId="025A7BFD" w:rsidR="00A81319" w:rsidRDefault="00A81319" w:rsidP="00D5141B">
      <w:pPr>
        <w:rPr>
          <w:lang w:val="ru-RU"/>
        </w:rPr>
      </w:pPr>
    </w:p>
    <w:p w14:paraId="645349D6" w14:textId="23728777" w:rsidR="00A81319" w:rsidRPr="00D9310F" w:rsidRDefault="00A81319" w:rsidP="00A81319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D9310F">
        <w:rPr>
          <w:b/>
          <w:bCs/>
          <w:sz w:val="26"/>
          <w:szCs w:val="26"/>
          <w:lang w:val="ru-RU"/>
        </w:rPr>
        <w:t>Идентификация ритма произведения</w:t>
      </w:r>
    </w:p>
    <w:p w14:paraId="07F7D253" w14:textId="4BCB792C" w:rsidR="00A84CF6" w:rsidRPr="00D9310F" w:rsidRDefault="00EE0D2D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«</w:t>
      </w:r>
      <w:r w:rsidR="00450B93" w:rsidRPr="00D9310F">
        <w:rPr>
          <w:sz w:val="24"/>
          <w:szCs w:val="24"/>
          <w:lang w:val="ru-RU"/>
        </w:rPr>
        <w:t>П</w:t>
      </w:r>
      <w:r w:rsidRPr="00D9310F">
        <w:rPr>
          <w:sz w:val="24"/>
          <w:szCs w:val="24"/>
          <w:lang w:val="ru-RU"/>
        </w:rPr>
        <w:t>одбор» ритма</w:t>
      </w:r>
      <w:r w:rsidR="005048CA" w:rsidRPr="00D9310F">
        <w:rPr>
          <w:sz w:val="24"/>
          <w:szCs w:val="24"/>
          <w:lang w:val="ru-RU"/>
        </w:rPr>
        <w:t>,</w:t>
      </w:r>
      <w:r w:rsidR="00480C20" w:rsidRPr="00D9310F">
        <w:rPr>
          <w:sz w:val="24"/>
          <w:szCs w:val="24"/>
          <w:lang w:val="ru-RU"/>
        </w:rPr>
        <w:t xml:space="preserve"> </w:t>
      </w:r>
      <w:r w:rsidR="005048CA" w:rsidRPr="00D9310F">
        <w:rPr>
          <w:sz w:val="24"/>
          <w:szCs w:val="24"/>
          <w:lang w:val="ru-RU"/>
        </w:rPr>
        <w:t xml:space="preserve">можно </w:t>
      </w:r>
      <w:r w:rsidR="00450B93" w:rsidRPr="00D9310F">
        <w:rPr>
          <w:sz w:val="24"/>
          <w:szCs w:val="24"/>
          <w:lang w:val="ru-RU"/>
        </w:rPr>
        <w:t>назвать -</w:t>
      </w:r>
      <w:r w:rsidR="005048CA" w:rsidRPr="00D9310F">
        <w:rPr>
          <w:sz w:val="24"/>
          <w:szCs w:val="24"/>
          <w:lang w:val="ru-RU"/>
        </w:rPr>
        <w:t xml:space="preserve"> сам</w:t>
      </w:r>
      <w:r w:rsidR="00450B93" w:rsidRPr="00D9310F">
        <w:rPr>
          <w:sz w:val="24"/>
          <w:szCs w:val="24"/>
          <w:lang w:val="ru-RU"/>
        </w:rPr>
        <w:t>ой</w:t>
      </w:r>
      <w:r w:rsidR="005048CA" w:rsidRPr="00D9310F">
        <w:rPr>
          <w:sz w:val="24"/>
          <w:szCs w:val="24"/>
          <w:lang w:val="ru-RU"/>
        </w:rPr>
        <w:t xml:space="preserve"> </w:t>
      </w:r>
      <w:r w:rsidR="00450B93" w:rsidRPr="00D9310F">
        <w:rPr>
          <w:sz w:val="24"/>
          <w:szCs w:val="24"/>
          <w:lang w:val="ru-RU"/>
        </w:rPr>
        <w:t>«принципиальной»</w:t>
      </w:r>
      <w:r w:rsidR="005048CA" w:rsidRPr="00D9310F">
        <w:rPr>
          <w:sz w:val="24"/>
          <w:szCs w:val="24"/>
          <w:lang w:val="ru-RU"/>
        </w:rPr>
        <w:t xml:space="preserve"> задач</w:t>
      </w:r>
      <w:r w:rsidR="00450B93" w:rsidRPr="00D9310F">
        <w:rPr>
          <w:sz w:val="24"/>
          <w:szCs w:val="24"/>
          <w:lang w:val="ru-RU"/>
        </w:rPr>
        <w:t>ей,</w:t>
      </w:r>
      <w:r w:rsidR="0058247F" w:rsidRPr="00D9310F">
        <w:rPr>
          <w:sz w:val="24"/>
          <w:szCs w:val="24"/>
          <w:lang w:val="ru-RU"/>
        </w:rPr>
        <w:t xml:space="preserve"> в нашем </w:t>
      </w:r>
      <w:r w:rsidR="00D06C1D" w:rsidRPr="00D9310F">
        <w:rPr>
          <w:sz w:val="24"/>
          <w:szCs w:val="24"/>
          <w:lang w:val="ru-RU"/>
        </w:rPr>
        <w:t>реставраторском творчестве</w:t>
      </w:r>
      <w:r w:rsidR="00450B93" w:rsidRPr="00D9310F">
        <w:rPr>
          <w:sz w:val="24"/>
          <w:szCs w:val="24"/>
          <w:lang w:val="ru-RU"/>
        </w:rPr>
        <w:t>. П</w:t>
      </w:r>
      <w:r w:rsidR="00D06C1D" w:rsidRPr="00D9310F">
        <w:rPr>
          <w:sz w:val="24"/>
          <w:szCs w:val="24"/>
          <w:lang w:val="ru-RU"/>
        </w:rPr>
        <w:t xml:space="preserve">ричин для </w:t>
      </w:r>
      <w:r w:rsidR="005048CA" w:rsidRPr="00D9310F">
        <w:rPr>
          <w:sz w:val="24"/>
          <w:szCs w:val="24"/>
          <w:lang w:val="ru-RU"/>
        </w:rPr>
        <w:t>«отговорок»</w:t>
      </w:r>
      <w:r w:rsidR="00D06C1D" w:rsidRPr="00D9310F">
        <w:rPr>
          <w:sz w:val="24"/>
          <w:szCs w:val="24"/>
          <w:lang w:val="ru-RU"/>
        </w:rPr>
        <w:t xml:space="preserve">, при неудачах в </w:t>
      </w:r>
      <w:r w:rsidR="00450B93" w:rsidRPr="00D9310F">
        <w:rPr>
          <w:sz w:val="24"/>
          <w:szCs w:val="24"/>
          <w:lang w:val="ru-RU"/>
        </w:rPr>
        <w:t xml:space="preserve">её </w:t>
      </w:r>
      <w:r w:rsidR="005048CA" w:rsidRPr="00D9310F">
        <w:rPr>
          <w:sz w:val="24"/>
          <w:szCs w:val="24"/>
          <w:lang w:val="ru-RU"/>
        </w:rPr>
        <w:t>решени</w:t>
      </w:r>
      <w:r w:rsidR="00D06C1D" w:rsidRPr="00D9310F">
        <w:rPr>
          <w:sz w:val="24"/>
          <w:szCs w:val="24"/>
          <w:lang w:val="ru-RU"/>
        </w:rPr>
        <w:t>и</w:t>
      </w:r>
      <w:r w:rsidR="006453FF" w:rsidRPr="00D9310F">
        <w:rPr>
          <w:sz w:val="24"/>
          <w:szCs w:val="24"/>
          <w:lang w:val="ru-RU"/>
        </w:rPr>
        <w:t>, у нас будет меньше всего</w:t>
      </w:r>
      <w:r w:rsidR="00450B93" w:rsidRPr="00D9310F">
        <w:rPr>
          <w:sz w:val="24"/>
          <w:szCs w:val="24"/>
          <w:lang w:val="ru-RU"/>
        </w:rPr>
        <w:t xml:space="preserve"> – указанных «акцентированных» долей (являющихся для нас основным «исходным» данным, в этом процессе), в произведениях обычно достаточно много</w:t>
      </w:r>
      <w:r w:rsidR="006453FF" w:rsidRPr="00D9310F">
        <w:rPr>
          <w:sz w:val="24"/>
          <w:szCs w:val="24"/>
          <w:lang w:val="ru-RU"/>
        </w:rPr>
        <w:t>.</w:t>
      </w:r>
      <w:r w:rsidR="00D06C1D" w:rsidRPr="00D9310F">
        <w:rPr>
          <w:sz w:val="24"/>
          <w:szCs w:val="24"/>
          <w:lang w:val="ru-RU"/>
        </w:rPr>
        <w:t xml:space="preserve"> </w:t>
      </w:r>
      <w:r w:rsidR="00450B93" w:rsidRPr="00D9310F">
        <w:rPr>
          <w:sz w:val="24"/>
          <w:szCs w:val="24"/>
          <w:lang w:val="ru-RU"/>
        </w:rPr>
        <w:t>Таким образом,</w:t>
      </w:r>
      <w:r w:rsidR="00D06C1D" w:rsidRPr="00D9310F">
        <w:rPr>
          <w:sz w:val="24"/>
          <w:szCs w:val="24"/>
          <w:lang w:val="ru-RU"/>
        </w:rPr>
        <w:t xml:space="preserve"> в достоверности итога, будет отражаться </w:t>
      </w:r>
      <w:r w:rsidR="003501EB">
        <w:rPr>
          <w:sz w:val="24"/>
          <w:szCs w:val="24"/>
          <w:lang w:val="ru-RU"/>
        </w:rPr>
        <w:t xml:space="preserve">лишь </w:t>
      </w:r>
      <w:r w:rsidR="00D06C1D" w:rsidRPr="00D9310F">
        <w:rPr>
          <w:sz w:val="24"/>
          <w:szCs w:val="24"/>
          <w:lang w:val="ru-RU"/>
        </w:rPr>
        <w:t xml:space="preserve">степень нашей личной </w:t>
      </w:r>
      <w:r w:rsidR="00450B93" w:rsidRPr="00D9310F">
        <w:rPr>
          <w:sz w:val="24"/>
          <w:szCs w:val="24"/>
          <w:lang w:val="ru-RU"/>
        </w:rPr>
        <w:t>ответственности</w:t>
      </w:r>
      <w:r w:rsidR="003501EB">
        <w:rPr>
          <w:sz w:val="24"/>
          <w:szCs w:val="24"/>
          <w:lang w:val="ru-RU"/>
        </w:rPr>
        <w:t xml:space="preserve"> и терпения. (</w:t>
      </w:r>
      <w:r w:rsidR="00D06C1D" w:rsidRPr="00D9310F">
        <w:rPr>
          <w:sz w:val="24"/>
          <w:szCs w:val="24"/>
          <w:lang w:val="ru-RU"/>
        </w:rPr>
        <w:t xml:space="preserve">Такой вот, экзамен чувства ритма и </w:t>
      </w:r>
      <w:r w:rsidR="003501EB">
        <w:rPr>
          <w:sz w:val="24"/>
          <w:szCs w:val="24"/>
          <w:lang w:val="ru-RU"/>
        </w:rPr>
        <w:t>воли :)</w:t>
      </w:r>
      <w:r w:rsidR="00D06C1D" w:rsidRPr="00D9310F">
        <w:rPr>
          <w:sz w:val="24"/>
          <w:szCs w:val="24"/>
          <w:lang w:val="ru-RU"/>
        </w:rPr>
        <w:t xml:space="preserve"> </w:t>
      </w:r>
      <w:r w:rsidR="00450B93" w:rsidRPr="00D9310F">
        <w:rPr>
          <w:sz w:val="24"/>
          <w:szCs w:val="24"/>
          <w:lang w:val="ru-RU"/>
        </w:rPr>
        <w:t>Но д</w:t>
      </w:r>
      <w:r w:rsidR="00734962" w:rsidRPr="00D9310F">
        <w:rPr>
          <w:sz w:val="24"/>
          <w:szCs w:val="24"/>
          <w:lang w:val="ru-RU"/>
        </w:rPr>
        <w:t>ля того,</w:t>
      </w:r>
      <w:r w:rsidR="00D06C1D" w:rsidRPr="00D9310F">
        <w:rPr>
          <w:sz w:val="24"/>
          <w:szCs w:val="24"/>
          <w:lang w:val="ru-RU"/>
        </w:rPr>
        <w:t xml:space="preserve"> </w:t>
      </w:r>
      <w:r w:rsidR="00734962" w:rsidRPr="00D9310F">
        <w:rPr>
          <w:sz w:val="24"/>
          <w:szCs w:val="24"/>
          <w:lang w:val="ru-RU"/>
        </w:rPr>
        <w:t xml:space="preserve">чтобы понять, что </w:t>
      </w:r>
      <w:r w:rsidR="00A84CF6" w:rsidRPr="00D9310F">
        <w:rPr>
          <w:sz w:val="24"/>
          <w:szCs w:val="24"/>
          <w:lang w:val="ru-RU"/>
        </w:rPr>
        <w:t>кроется</w:t>
      </w:r>
      <w:r w:rsidR="00450B93" w:rsidRPr="00D9310F">
        <w:rPr>
          <w:sz w:val="24"/>
          <w:szCs w:val="24"/>
          <w:lang w:val="ru-RU"/>
        </w:rPr>
        <w:t xml:space="preserve"> за сказанным</w:t>
      </w:r>
      <w:r w:rsidR="00734962" w:rsidRPr="00D9310F">
        <w:rPr>
          <w:sz w:val="24"/>
          <w:szCs w:val="24"/>
          <w:lang w:val="ru-RU"/>
        </w:rPr>
        <w:t>, подытожим</w:t>
      </w:r>
      <w:r w:rsidR="00450B93" w:rsidRPr="00D9310F">
        <w:rPr>
          <w:sz w:val="24"/>
          <w:szCs w:val="24"/>
          <w:lang w:val="ru-RU"/>
        </w:rPr>
        <w:t>, сперва,</w:t>
      </w:r>
      <w:r w:rsidR="00734962" w:rsidRPr="00D9310F">
        <w:rPr>
          <w:sz w:val="24"/>
          <w:szCs w:val="24"/>
          <w:lang w:val="ru-RU"/>
        </w:rPr>
        <w:t xml:space="preserve"> </w:t>
      </w:r>
      <w:r w:rsidR="00E5489C" w:rsidRPr="00D9310F">
        <w:rPr>
          <w:sz w:val="24"/>
          <w:szCs w:val="24"/>
          <w:lang w:val="ru-RU"/>
        </w:rPr>
        <w:t>то,</w:t>
      </w:r>
      <w:r w:rsidR="00734962" w:rsidRPr="00D9310F">
        <w:rPr>
          <w:sz w:val="24"/>
          <w:szCs w:val="24"/>
          <w:lang w:val="ru-RU"/>
        </w:rPr>
        <w:t xml:space="preserve"> что мы уже успели рассказать о </w:t>
      </w:r>
      <w:r w:rsidR="006E4674" w:rsidRPr="00D9310F">
        <w:rPr>
          <w:sz w:val="24"/>
          <w:szCs w:val="24"/>
          <w:lang w:val="ru-RU"/>
        </w:rPr>
        <w:t>системном подходе к определению ритмов произведений.</w:t>
      </w:r>
    </w:p>
    <w:p w14:paraId="4E6DAFEC" w14:textId="77777777" w:rsidR="00DF0C56" w:rsidRDefault="005B51C2" w:rsidP="00D5141B">
      <w:p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 xml:space="preserve">В плане ритмики - </w:t>
      </w:r>
      <w:r w:rsidR="005F4E6C" w:rsidRPr="00D9310F">
        <w:rPr>
          <w:b/>
          <w:bCs/>
          <w:i/>
          <w:iCs/>
          <w:sz w:val="24"/>
          <w:szCs w:val="24"/>
          <w:lang w:val="ru-RU"/>
        </w:rPr>
        <w:t>система</w:t>
      </w:r>
      <w:r w:rsidR="006E4674" w:rsidRPr="00D9310F">
        <w:rPr>
          <w:b/>
          <w:bCs/>
          <w:i/>
          <w:iCs/>
          <w:sz w:val="24"/>
          <w:szCs w:val="24"/>
          <w:lang w:val="ru-RU"/>
        </w:rPr>
        <w:t xml:space="preserve"> всецело базир</w:t>
      </w:r>
      <w:r w:rsidRPr="00D9310F">
        <w:rPr>
          <w:b/>
          <w:bCs/>
          <w:i/>
          <w:iCs/>
          <w:sz w:val="24"/>
          <w:szCs w:val="24"/>
          <w:lang w:val="ru-RU"/>
        </w:rPr>
        <w:t>уется</w:t>
      </w:r>
      <w:r w:rsidR="006E4674" w:rsidRPr="00D9310F">
        <w:rPr>
          <w:b/>
          <w:bCs/>
          <w:i/>
          <w:iCs/>
          <w:sz w:val="24"/>
          <w:szCs w:val="24"/>
          <w:lang w:val="ru-RU"/>
        </w:rPr>
        <w:t xml:space="preserve"> на нашем чётком ощущении «акцентированных» нот </w:t>
      </w:r>
      <w:r w:rsidR="005F4E6C" w:rsidRPr="00D9310F">
        <w:rPr>
          <w:b/>
          <w:bCs/>
          <w:i/>
          <w:iCs/>
          <w:sz w:val="24"/>
          <w:szCs w:val="24"/>
          <w:lang w:val="ru-RU"/>
        </w:rPr>
        <w:t>песни</w:t>
      </w:r>
      <w:r w:rsidR="005F4E6C" w:rsidRPr="00D9310F">
        <w:rPr>
          <w:sz w:val="24"/>
          <w:szCs w:val="24"/>
          <w:lang w:val="ru-RU"/>
        </w:rPr>
        <w:t xml:space="preserve">. </w:t>
      </w:r>
      <w:r w:rsidR="005908F0" w:rsidRPr="00D9310F">
        <w:rPr>
          <w:sz w:val="24"/>
          <w:szCs w:val="24"/>
          <w:lang w:val="ru-RU"/>
        </w:rPr>
        <w:t>То есть</w:t>
      </w:r>
      <w:r w:rsidR="009A73E5" w:rsidRPr="00D9310F">
        <w:rPr>
          <w:sz w:val="24"/>
          <w:szCs w:val="24"/>
          <w:lang w:val="ru-RU"/>
        </w:rPr>
        <w:t>,</w:t>
      </w:r>
      <w:r w:rsidR="006E4674" w:rsidRPr="00D9310F">
        <w:rPr>
          <w:sz w:val="24"/>
          <w:szCs w:val="24"/>
          <w:lang w:val="ru-RU"/>
        </w:rPr>
        <w:t xml:space="preserve"> </w:t>
      </w:r>
      <w:r w:rsidR="005908F0" w:rsidRPr="00D9310F">
        <w:rPr>
          <w:sz w:val="24"/>
          <w:szCs w:val="24"/>
          <w:lang w:val="ru-RU"/>
        </w:rPr>
        <w:t xml:space="preserve">акцентированных гласных </w:t>
      </w:r>
      <w:r w:rsidR="006E4674" w:rsidRPr="00D9310F">
        <w:rPr>
          <w:sz w:val="24"/>
          <w:szCs w:val="24"/>
          <w:lang w:val="ru-RU"/>
        </w:rPr>
        <w:t>букв</w:t>
      </w:r>
      <w:r w:rsidR="005908F0" w:rsidRPr="00D9310F">
        <w:rPr>
          <w:sz w:val="24"/>
          <w:szCs w:val="24"/>
          <w:lang w:val="ru-RU"/>
        </w:rPr>
        <w:t xml:space="preserve"> –</w:t>
      </w:r>
      <w:r w:rsidR="006E4674" w:rsidRPr="00D9310F">
        <w:rPr>
          <w:sz w:val="24"/>
          <w:szCs w:val="24"/>
          <w:lang w:val="ru-RU"/>
        </w:rPr>
        <w:t xml:space="preserve"> </w:t>
      </w:r>
      <w:r w:rsidR="005908F0" w:rsidRPr="00D9310F">
        <w:rPr>
          <w:sz w:val="24"/>
          <w:szCs w:val="24"/>
          <w:lang w:val="ru-RU"/>
        </w:rPr>
        <w:t>«</w:t>
      </w:r>
      <w:r w:rsidR="005F4E6C" w:rsidRPr="00D9310F">
        <w:rPr>
          <w:sz w:val="24"/>
          <w:szCs w:val="24"/>
          <w:lang w:val="ru-RU"/>
        </w:rPr>
        <w:t>ключевых</w:t>
      </w:r>
      <w:r w:rsidR="005908F0" w:rsidRPr="00D9310F">
        <w:rPr>
          <w:sz w:val="24"/>
          <w:szCs w:val="24"/>
          <w:lang w:val="ru-RU"/>
        </w:rPr>
        <w:t>»</w:t>
      </w:r>
      <w:r w:rsidR="005F4E6C" w:rsidRPr="00D9310F">
        <w:rPr>
          <w:sz w:val="24"/>
          <w:szCs w:val="24"/>
          <w:lang w:val="ru-RU"/>
        </w:rPr>
        <w:t xml:space="preserve">, </w:t>
      </w:r>
      <w:r w:rsidR="005908F0" w:rsidRPr="00D9310F">
        <w:rPr>
          <w:sz w:val="24"/>
          <w:szCs w:val="24"/>
          <w:lang w:val="ru-RU"/>
        </w:rPr>
        <w:t xml:space="preserve">в </w:t>
      </w:r>
      <w:r w:rsidR="005F4E6C" w:rsidRPr="00D9310F">
        <w:rPr>
          <w:sz w:val="24"/>
          <w:szCs w:val="24"/>
          <w:lang w:val="ru-RU"/>
        </w:rPr>
        <w:t>акцентированных слогах</w:t>
      </w:r>
      <w:r w:rsidR="006E4674" w:rsidRPr="00D9310F">
        <w:rPr>
          <w:sz w:val="24"/>
          <w:szCs w:val="24"/>
          <w:lang w:val="ru-RU"/>
        </w:rPr>
        <w:t xml:space="preserve">. </w:t>
      </w:r>
      <w:r w:rsidR="00613209" w:rsidRPr="00D9310F">
        <w:rPr>
          <w:sz w:val="24"/>
          <w:szCs w:val="24"/>
          <w:lang w:val="ru-RU"/>
        </w:rPr>
        <w:t xml:space="preserve">В моей попытке проанализировать, что является </w:t>
      </w:r>
      <w:r w:rsidR="005F4E6C" w:rsidRPr="00D9310F">
        <w:rPr>
          <w:sz w:val="24"/>
          <w:szCs w:val="24"/>
          <w:lang w:val="ru-RU"/>
        </w:rPr>
        <w:t xml:space="preserve">для такого «акцентирования» </w:t>
      </w:r>
      <w:r w:rsidR="00613209" w:rsidRPr="00D9310F">
        <w:rPr>
          <w:sz w:val="24"/>
          <w:szCs w:val="24"/>
          <w:lang w:val="ru-RU"/>
        </w:rPr>
        <w:t xml:space="preserve">характерным систематически, я нашёл, что </w:t>
      </w:r>
      <w:r w:rsidR="00613209" w:rsidRPr="00D9310F">
        <w:rPr>
          <w:b/>
          <w:bCs/>
          <w:i/>
          <w:iCs/>
          <w:sz w:val="24"/>
          <w:szCs w:val="24"/>
          <w:lang w:val="ru-RU"/>
        </w:rPr>
        <w:t>это – всегда слог, на который падает ударение слова, и/или – слог, который выходит за рамки «ровного» ритма, другими словами – «синкопа»</w:t>
      </w:r>
      <w:r w:rsidR="00613209" w:rsidRPr="00D9310F">
        <w:rPr>
          <w:sz w:val="24"/>
          <w:szCs w:val="24"/>
          <w:lang w:val="ru-RU"/>
        </w:rPr>
        <w:t>. Так, например, затактовое начало произношения слова, сделает его первый слог «акцентированным» в произношении.</w:t>
      </w:r>
    </w:p>
    <w:p w14:paraId="60C02992" w14:textId="1BC573C6" w:rsidR="008559D5" w:rsidRPr="00D9310F" w:rsidRDefault="00255CA5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Вот </w:t>
      </w:r>
      <w:r w:rsidR="00FF787E" w:rsidRPr="00D9310F">
        <w:rPr>
          <w:sz w:val="24"/>
          <w:szCs w:val="24"/>
          <w:lang w:val="ru-RU"/>
        </w:rPr>
        <w:t xml:space="preserve">к </w:t>
      </w:r>
      <w:r w:rsidRPr="00D9310F">
        <w:rPr>
          <w:sz w:val="24"/>
          <w:szCs w:val="24"/>
          <w:lang w:val="ru-RU"/>
        </w:rPr>
        <w:t xml:space="preserve">таким </w:t>
      </w:r>
      <w:r w:rsidR="00FF787E" w:rsidRPr="00D9310F">
        <w:rPr>
          <w:sz w:val="24"/>
          <w:szCs w:val="24"/>
          <w:lang w:val="ru-RU"/>
        </w:rPr>
        <w:t xml:space="preserve">слогам, а точнее – к ключевым гласным </w:t>
      </w:r>
      <w:r w:rsidRPr="00D9310F">
        <w:rPr>
          <w:sz w:val="24"/>
          <w:szCs w:val="24"/>
          <w:lang w:val="ru-RU"/>
        </w:rPr>
        <w:t xml:space="preserve">буквам </w:t>
      </w:r>
      <w:r w:rsidR="00FF787E" w:rsidRPr="00D9310F">
        <w:rPr>
          <w:sz w:val="24"/>
          <w:szCs w:val="24"/>
          <w:lang w:val="ru-RU"/>
        </w:rPr>
        <w:t xml:space="preserve">этого слога, будет «привязан» символ «Тэамэй </w:t>
      </w:r>
      <w:r w:rsidR="00AE3BFD" w:rsidRPr="00D9310F">
        <w:rPr>
          <w:sz w:val="24"/>
          <w:szCs w:val="24"/>
          <w:lang w:val="ru-RU"/>
        </w:rPr>
        <w:t>Микра»*</w:t>
      </w:r>
      <w:r w:rsidR="00FF787E" w:rsidRPr="00D9310F">
        <w:rPr>
          <w:sz w:val="24"/>
          <w:szCs w:val="24"/>
          <w:lang w:val="ru-RU"/>
        </w:rPr>
        <w:t xml:space="preserve">. </w:t>
      </w:r>
    </w:p>
    <w:p w14:paraId="6B482959" w14:textId="77777777" w:rsidR="008559D5" w:rsidRPr="00D9310F" w:rsidRDefault="008559D5" w:rsidP="008559D5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4A6721E9" w14:textId="77777777" w:rsidR="008559D5" w:rsidRPr="00D9310F" w:rsidRDefault="008559D5" w:rsidP="008559D5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>*Мы уже говорили, что он может находиться над, или под, соответствующей буквой, в любом случае, «отношение» его, к определённой букве будет графически понятно. Мы также уже уточняли, что в большинстве случаев, символ будет отмечать «согласную» букву, предшествующую нужной гласной, которая там же, традиционно указана знаком огласовки.</w:t>
      </w:r>
    </w:p>
    <w:p w14:paraId="718CB4BE" w14:textId="77777777" w:rsidR="008559D5" w:rsidRPr="00D9310F" w:rsidRDefault="008559D5" w:rsidP="008559D5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21D16131" w14:textId="51416B58" w:rsidR="0023472F" w:rsidRDefault="009A73E5" w:rsidP="001234D9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 xml:space="preserve">С позиции системы - </w:t>
      </w:r>
      <w:r w:rsidR="00FF787E" w:rsidRPr="00D9310F">
        <w:rPr>
          <w:b/>
          <w:bCs/>
          <w:i/>
          <w:iCs/>
          <w:sz w:val="24"/>
          <w:szCs w:val="24"/>
          <w:lang w:val="ru-RU"/>
        </w:rPr>
        <w:t>любой, «встретившийся» нам в тексте символ</w:t>
      </w:r>
      <w:r w:rsidR="00323B90" w:rsidRPr="00D9310F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A83BB9" w:rsidRPr="00D9310F">
        <w:rPr>
          <w:b/>
          <w:bCs/>
          <w:i/>
          <w:iCs/>
          <w:sz w:val="24"/>
          <w:szCs w:val="24"/>
          <w:lang w:val="ru-RU"/>
        </w:rPr>
        <w:t xml:space="preserve">в первую очередь, говорит нам о том, что присущая ему нота, является </w:t>
      </w:r>
      <w:r w:rsidR="00FF787E" w:rsidRPr="00D9310F">
        <w:rPr>
          <w:b/>
          <w:bCs/>
          <w:i/>
          <w:iCs/>
          <w:sz w:val="24"/>
          <w:szCs w:val="24"/>
          <w:lang w:val="ru-RU"/>
        </w:rPr>
        <w:t>«акцентир</w:t>
      </w:r>
      <w:r w:rsidR="00323B90" w:rsidRPr="00D9310F">
        <w:rPr>
          <w:b/>
          <w:bCs/>
          <w:i/>
          <w:iCs/>
          <w:sz w:val="24"/>
          <w:szCs w:val="24"/>
          <w:lang w:val="ru-RU"/>
        </w:rPr>
        <w:t>ованн</w:t>
      </w:r>
      <w:r w:rsidR="00A83BB9" w:rsidRPr="00D9310F">
        <w:rPr>
          <w:b/>
          <w:bCs/>
          <w:i/>
          <w:iCs/>
          <w:sz w:val="24"/>
          <w:szCs w:val="24"/>
          <w:lang w:val="ru-RU"/>
        </w:rPr>
        <w:t>ой</w:t>
      </w:r>
      <w:r w:rsidR="00FF787E" w:rsidRPr="00D9310F">
        <w:rPr>
          <w:b/>
          <w:bCs/>
          <w:i/>
          <w:iCs/>
          <w:sz w:val="24"/>
          <w:szCs w:val="24"/>
          <w:lang w:val="ru-RU"/>
        </w:rPr>
        <w:t>»</w:t>
      </w:r>
      <w:r w:rsidR="00DF0C56">
        <w:rPr>
          <w:b/>
          <w:bCs/>
          <w:i/>
          <w:iCs/>
          <w:sz w:val="24"/>
          <w:szCs w:val="24"/>
          <w:lang w:val="ru-RU"/>
        </w:rPr>
        <w:t>, по отношению к другим,</w:t>
      </w:r>
      <w:r w:rsidR="00FF787E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83BB9" w:rsidRPr="00D9310F">
        <w:rPr>
          <w:b/>
          <w:bCs/>
          <w:i/>
          <w:iCs/>
          <w:sz w:val="24"/>
          <w:szCs w:val="24"/>
          <w:lang w:val="ru-RU"/>
        </w:rPr>
        <w:t>в ритмической цепочке</w:t>
      </w:r>
      <w:r w:rsidR="00A83BB9" w:rsidRPr="00D9310F">
        <w:rPr>
          <w:sz w:val="24"/>
          <w:szCs w:val="24"/>
          <w:lang w:val="ru-RU"/>
        </w:rPr>
        <w:t>.</w:t>
      </w:r>
      <w:r w:rsidRPr="00D9310F">
        <w:rPr>
          <w:sz w:val="24"/>
          <w:szCs w:val="24"/>
          <w:lang w:val="ru-RU"/>
        </w:rPr>
        <w:t xml:space="preserve"> </w:t>
      </w:r>
      <w:r w:rsidR="00FF3230" w:rsidRPr="00D9310F">
        <w:rPr>
          <w:sz w:val="24"/>
          <w:szCs w:val="24"/>
          <w:lang w:val="ru-RU"/>
        </w:rPr>
        <w:t xml:space="preserve">Так, образно говоря, символы, отмечающие в длинном слове – </w:t>
      </w:r>
      <w:proofErr w:type="gramStart"/>
      <w:r w:rsidR="00FF3230" w:rsidRPr="00D9310F">
        <w:rPr>
          <w:sz w:val="24"/>
          <w:szCs w:val="24"/>
          <w:lang w:val="ru-RU"/>
        </w:rPr>
        <w:t>1</w:t>
      </w:r>
      <w:r w:rsidR="00DF0C56">
        <w:rPr>
          <w:sz w:val="24"/>
          <w:szCs w:val="24"/>
          <w:lang w:val="ru-RU"/>
        </w:rPr>
        <w:t>й</w:t>
      </w:r>
      <w:proofErr w:type="gramEnd"/>
      <w:r w:rsidR="00FF3230" w:rsidRPr="00D9310F">
        <w:rPr>
          <w:sz w:val="24"/>
          <w:szCs w:val="24"/>
          <w:lang w:val="ru-RU"/>
        </w:rPr>
        <w:t>,3</w:t>
      </w:r>
      <w:r w:rsidR="00DF0C56">
        <w:rPr>
          <w:sz w:val="24"/>
          <w:szCs w:val="24"/>
          <w:lang w:val="ru-RU"/>
        </w:rPr>
        <w:t>й</w:t>
      </w:r>
      <w:r w:rsidR="00FF3230" w:rsidRPr="00D9310F">
        <w:rPr>
          <w:sz w:val="24"/>
          <w:szCs w:val="24"/>
          <w:lang w:val="ru-RU"/>
        </w:rPr>
        <w:t>,5</w:t>
      </w:r>
      <w:r w:rsidR="00DF0C56">
        <w:rPr>
          <w:sz w:val="24"/>
          <w:szCs w:val="24"/>
          <w:lang w:val="ru-RU"/>
        </w:rPr>
        <w:t>й..</w:t>
      </w:r>
      <w:r w:rsidR="00FF3230" w:rsidRPr="00D9310F">
        <w:rPr>
          <w:sz w:val="24"/>
          <w:szCs w:val="24"/>
          <w:lang w:val="ru-RU"/>
        </w:rPr>
        <w:t xml:space="preserve"> и 8</w:t>
      </w:r>
      <w:r w:rsidR="00DF0C56">
        <w:rPr>
          <w:sz w:val="24"/>
          <w:szCs w:val="24"/>
          <w:lang w:val="ru-RU"/>
        </w:rPr>
        <w:t>й его слог (гласную букву слога)</w:t>
      </w:r>
      <w:r w:rsidR="00FF3230" w:rsidRPr="00D9310F">
        <w:rPr>
          <w:sz w:val="24"/>
          <w:szCs w:val="24"/>
          <w:lang w:val="ru-RU"/>
        </w:rPr>
        <w:t xml:space="preserve">, дадут основание подозревать, что наш ритм – танго. Акцентированными будут являться </w:t>
      </w:r>
      <w:r w:rsidR="009E3A0E" w:rsidRPr="00D9310F">
        <w:rPr>
          <w:sz w:val="24"/>
          <w:szCs w:val="24"/>
          <w:lang w:val="ru-RU"/>
        </w:rPr>
        <w:t>–</w:t>
      </w:r>
      <w:r w:rsidR="00FF3230" w:rsidRPr="00D9310F">
        <w:rPr>
          <w:sz w:val="24"/>
          <w:szCs w:val="24"/>
          <w:lang w:val="ru-RU"/>
        </w:rPr>
        <w:t xml:space="preserve"> </w:t>
      </w:r>
      <w:r w:rsidR="009E3A0E" w:rsidRPr="00D9310F">
        <w:rPr>
          <w:sz w:val="24"/>
          <w:szCs w:val="24"/>
          <w:lang w:val="ru-RU"/>
        </w:rPr>
        <w:t xml:space="preserve">три «сильные» доли ритма, и «синкопированная» восьмая. Последующие слова, расставят </w:t>
      </w:r>
      <w:r w:rsidR="00DF0C56">
        <w:rPr>
          <w:sz w:val="24"/>
          <w:szCs w:val="24"/>
          <w:lang w:val="ru-RU"/>
        </w:rPr>
        <w:t xml:space="preserve">свои </w:t>
      </w:r>
      <w:r w:rsidR="009E3A0E" w:rsidRPr="00D9310F">
        <w:rPr>
          <w:sz w:val="24"/>
          <w:szCs w:val="24"/>
          <w:lang w:val="ru-RU"/>
        </w:rPr>
        <w:t>ударения, и в этом «шаблоне», в итоге</w:t>
      </w:r>
      <w:r w:rsidR="00DF0C56">
        <w:rPr>
          <w:sz w:val="24"/>
          <w:szCs w:val="24"/>
          <w:lang w:val="ru-RU"/>
        </w:rPr>
        <w:t>,</w:t>
      </w:r>
      <w:r w:rsidR="009E3A0E" w:rsidRPr="00D9310F">
        <w:rPr>
          <w:sz w:val="24"/>
          <w:szCs w:val="24"/>
          <w:lang w:val="ru-RU"/>
        </w:rPr>
        <w:t xml:space="preserve"> «прорис</w:t>
      </w:r>
      <w:r w:rsidR="00DF0C56">
        <w:rPr>
          <w:sz w:val="24"/>
          <w:szCs w:val="24"/>
          <w:lang w:val="ru-RU"/>
        </w:rPr>
        <w:t>овывается</w:t>
      </w:r>
      <w:r w:rsidR="009E3A0E" w:rsidRPr="00D9310F">
        <w:rPr>
          <w:sz w:val="24"/>
          <w:szCs w:val="24"/>
          <w:lang w:val="ru-RU"/>
        </w:rPr>
        <w:t>» ритм</w:t>
      </w:r>
      <w:r w:rsidR="00DF0C56">
        <w:rPr>
          <w:sz w:val="24"/>
          <w:szCs w:val="24"/>
          <w:lang w:val="ru-RU"/>
        </w:rPr>
        <w:t>.</w:t>
      </w:r>
      <w:r w:rsidR="00D10051">
        <w:rPr>
          <w:sz w:val="24"/>
          <w:szCs w:val="24"/>
          <w:lang w:val="ru-RU"/>
        </w:rPr>
        <w:t xml:space="preserve"> Это, опять же – образный пример, на самом деле, в данном случае, будет указана доля правильного ударения слова – она обязана быть одной из перечисленных в примере (это было на ответственности поэта-композитора), и – восьмая доля (синкопа)</w:t>
      </w:r>
      <w:r w:rsidR="00C21F81">
        <w:rPr>
          <w:sz w:val="24"/>
          <w:szCs w:val="24"/>
          <w:lang w:val="ru-RU"/>
        </w:rPr>
        <w:t>, так как она – характерная – выходящая за «рамки»</w:t>
      </w:r>
      <w:r w:rsidR="00D10051">
        <w:rPr>
          <w:sz w:val="24"/>
          <w:szCs w:val="24"/>
          <w:lang w:val="ru-RU"/>
        </w:rPr>
        <w:t xml:space="preserve"> </w:t>
      </w:r>
      <w:r w:rsidR="00C21F81">
        <w:rPr>
          <w:sz w:val="24"/>
          <w:szCs w:val="24"/>
          <w:lang w:val="ru-RU"/>
        </w:rPr>
        <w:t>стабильного ритма, и исполнитель должен её «акцентировать», чтобы находиться в «шаблоне» настоящего ритма произведения</w:t>
      </w:r>
      <w:r w:rsidR="00F667B5">
        <w:rPr>
          <w:sz w:val="24"/>
          <w:szCs w:val="24"/>
          <w:lang w:val="ru-RU"/>
        </w:rPr>
        <w:t xml:space="preserve">, несмотря на то, что это </w:t>
      </w:r>
      <w:r w:rsidR="00CC5F4D">
        <w:rPr>
          <w:sz w:val="24"/>
          <w:szCs w:val="24"/>
          <w:lang w:val="ru-RU"/>
        </w:rPr>
        <w:t>– не ударение слова</w:t>
      </w:r>
      <w:r w:rsidR="00C21F81">
        <w:rPr>
          <w:sz w:val="24"/>
          <w:szCs w:val="24"/>
          <w:lang w:val="ru-RU"/>
        </w:rPr>
        <w:t xml:space="preserve">. </w:t>
      </w:r>
      <w:r w:rsidR="00F667B5">
        <w:rPr>
          <w:sz w:val="24"/>
          <w:szCs w:val="24"/>
          <w:lang w:val="ru-RU"/>
        </w:rPr>
        <w:t>На протяжении более короткого слова</w:t>
      </w:r>
      <w:r w:rsidR="009F53C2">
        <w:rPr>
          <w:sz w:val="24"/>
          <w:szCs w:val="24"/>
          <w:lang w:val="ru-RU"/>
        </w:rPr>
        <w:t xml:space="preserve"> может </w:t>
      </w:r>
      <w:r w:rsidR="00F667B5">
        <w:rPr>
          <w:sz w:val="24"/>
          <w:szCs w:val="24"/>
          <w:lang w:val="ru-RU"/>
        </w:rPr>
        <w:t xml:space="preserve">оказаться лишь одна «акцентированная» доля, а очень короткого (в один-два слога) - и ни одной. В общем </w:t>
      </w:r>
      <w:r w:rsidR="00CC5F4D">
        <w:rPr>
          <w:sz w:val="24"/>
          <w:szCs w:val="24"/>
          <w:lang w:val="ru-RU"/>
        </w:rPr>
        <w:t>–</w:t>
      </w:r>
      <w:r w:rsidR="00F667B5">
        <w:rPr>
          <w:sz w:val="24"/>
          <w:szCs w:val="24"/>
          <w:lang w:val="ru-RU"/>
        </w:rPr>
        <w:t xml:space="preserve"> </w:t>
      </w:r>
      <w:r w:rsidR="00CC5F4D">
        <w:rPr>
          <w:sz w:val="24"/>
          <w:szCs w:val="24"/>
          <w:lang w:val="ru-RU"/>
        </w:rPr>
        <w:t xml:space="preserve">в цепочке слов, отмечены «акцентированные» доли </w:t>
      </w:r>
      <w:r w:rsidR="001234D9">
        <w:rPr>
          <w:sz w:val="24"/>
          <w:szCs w:val="24"/>
          <w:lang w:val="ru-RU"/>
        </w:rPr>
        <w:t xml:space="preserve">определённого «шаблона» </w:t>
      </w:r>
      <w:r w:rsidR="00CC5F4D">
        <w:rPr>
          <w:sz w:val="24"/>
          <w:szCs w:val="24"/>
          <w:lang w:val="ru-RU"/>
        </w:rPr>
        <w:t>ритма, и рас</w:t>
      </w:r>
      <w:r w:rsidR="001234D9">
        <w:rPr>
          <w:sz w:val="24"/>
          <w:szCs w:val="24"/>
          <w:lang w:val="ru-RU"/>
        </w:rPr>
        <w:t>положить слова в пении ритмически, мы должны так, чтобы «шаблон» этот, оставался консистентным.</w:t>
      </w:r>
    </w:p>
    <w:p w14:paraId="1CEFA462" w14:textId="75F74564" w:rsidR="009A73E5" w:rsidRPr="00D9310F" w:rsidRDefault="0023472F" w:rsidP="00D514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принципе, д</w:t>
      </w:r>
      <w:r w:rsidR="00DF0C56">
        <w:rPr>
          <w:sz w:val="24"/>
          <w:szCs w:val="24"/>
          <w:lang w:val="ru-RU"/>
        </w:rPr>
        <w:t>оказательством нашего успеха, является – соответствие всех символов в произведении</w:t>
      </w:r>
      <w:r w:rsidR="001234D9">
        <w:rPr>
          <w:sz w:val="24"/>
          <w:szCs w:val="24"/>
          <w:lang w:val="ru-RU"/>
        </w:rPr>
        <w:t xml:space="preserve"> -</w:t>
      </w:r>
      <w:r w:rsidR="00DF0C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акцентированным</w:t>
      </w:r>
      <w:r w:rsidR="00DF0C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долям найденного </w:t>
      </w:r>
      <w:r w:rsidR="00DF0C56">
        <w:rPr>
          <w:sz w:val="24"/>
          <w:szCs w:val="24"/>
          <w:lang w:val="ru-RU"/>
        </w:rPr>
        <w:t>ритмическо</w:t>
      </w:r>
      <w:r>
        <w:rPr>
          <w:sz w:val="24"/>
          <w:szCs w:val="24"/>
          <w:lang w:val="ru-RU"/>
        </w:rPr>
        <w:t>го «шаблона» и соответствие в нём, при этом ритме</w:t>
      </w:r>
      <w:r w:rsidR="001234D9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– рифм (корректное соответствие поэтической модели произведения, которое мы заблаговременно отождествили). Кроме акцентированных долей, </w:t>
      </w:r>
      <w:r w:rsidR="00797959">
        <w:rPr>
          <w:sz w:val="24"/>
          <w:szCs w:val="24"/>
          <w:lang w:val="ru-RU"/>
        </w:rPr>
        <w:t xml:space="preserve">нам потребуется соответствовать ещё и тактовым рамкам, и длительностям определённых нот, указанным символами, с которыми мы познакомимся ниже. </w:t>
      </w:r>
      <w:r w:rsidR="004A64D8">
        <w:rPr>
          <w:sz w:val="24"/>
          <w:szCs w:val="24"/>
          <w:lang w:val="ru-RU"/>
        </w:rPr>
        <w:t>С</w:t>
      </w:r>
      <w:r w:rsidR="00733848">
        <w:rPr>
          <w:sz w:val="24"/>
          <w:szCs w:val="24"/>
          <w:lang w:val="ru-RU"/>
        </w:rPr>
        <w:t>оответствия всем этим факторам, при донной специфике стиля, добиться не просто</w:t>
      </w:r>
      <w:r w:rsidR="004A64D8">
        <w:rPr>
          <w:sz w:val="24"/>
          <w:szCs w:val="24"/>
          <w:lang w:val="ru-RU"/>
        </w:rPr>
        <w:t>, но возможно - всегда</w:t>
      </w:r>
      <w:r w:rsidR="00733848">
        <w:rPr>
          <w:sz w:val="24"/>
          <w:szCs w:val="24"/>
          <w:lang w:val="ru-RU"/>
        </w:rPr>
        <w:t>. С увеличением размера произведения, с одной стороны, усложняется и задача соответствия, а с другой – вероятность идентичности ритмики оригиналу, существенно увеличивается.</w:t>
      </w:r>
    </w:p>
    <w:p w14:paraId="4C1A66C1" w14:textId="317D3197" w:rsidR="00814EEA" w:rsidRPr="00D9310F" w:rsidRDefault="00A83BB9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Существует </w:t>
      </w:r>
      <w:r w:rsidR="00495E57" w:rsidRPr="00D9310F">
        <w:rPr>
          <w:sz w:val="24"/>
          <w:szCs w:val="24"/>
          <w:lang w:val="ru-RU"/>
        </w:rPr>
        <w:t>символ – знак «акцентирования», задачей которого,</w:t>
      </w:r>
      <w:r w:rsidR="00323B90" w:rsidRPr="00D9310F">
        <w:rPr>
          <w:sz w:val="24"/>
          <w:szCs w:val="24"/>
          <w:lang w:val="ru-RU"/>
        </w:rPr>
        <w:t xml:space="preserve"> </w:t>
      </w:r>
      <w:r w:rsidR="00495E57" w:rsidRPr="00D9310F">
        <w:rPr>
          <w:sz w:val="24"/>
          <w:szCs w:val="24"/>
          <w:lang w:val="ru-RU"/>
        </w:rPr>
        <w:t>является только лишь эт</w:t>
      </w:r>
      <w:r w:rsidR="00733848">
        <w:rPr>
          <w:sz w:val="24"/>
          <w:szCs w:val="24"/>
          <w:lang w:val="ru-RU"/>
        </w:rPr>
        <w:t>а функция</w:t>
      </w:r>
      <w:r w:rsidR="00495E57" w:rsidRPr="00D9310F">
        <w:rPr>
          <w:sz w:val="24"/>
          <w:szCs w:val="24"/>
          <w:lang w:val="ru-RU"/>
        </w:rPr>
        <w:t xml:space="preserve"> – указать на </w:t>
      </w:r>
      <w:r w:rsidR="001234D9">
        <w:rPr>
          <w:sz w:val="24"/>
          <w:szCs w:val="24"/>
          <w:lang w:val="ru-RU"/>
        </w:rPr>
        <w:t>«акцентированную» долю</w:t>
      </w:r>
      <w:r w:rsidR="004B55C3">
        <w:rPr>
          <w:sz w:val="24"/>
          <w:szCs w:val="24"/>
          <w:lang w:val="ru-RU"/>
        </w:rPr>
        <w:t>, а точнее</w:t>
      </w:r>
      <w:r w:rsidR="001234D9">
        <w:rPr>
          <w:sz w:val="24"/>
          <w:szCs w:val="24"/>
          <w:lang w:val="ru-RU"/>
        </w:rPr>
        <w:t xml:space="preserve"> </w:t>
      </w:r>
      <w:r w:rsidR="004B55C3">
        <w:rPr>
          <w:sz w:val="24"/>
          <w:szCs w:val="24"/>
          <w:lang w:val="ru-RU"/>
        </w:rPr>
        <w:t xml:space="preserve">- </w:t>
      </w:r>
      <w:r w:rsidR="001234D9">
        <w:rPr>
          <w:sz w:val="24"/>
          <w:szCs w:val="24"/>
          <w:lang w:val="ru-RU"/>
        </w:rPr>
        <w:t>букву</w:t>
      </w:r>
      <w:r w:rsidR="004B55C3">
        <w:rPr>
          <w:sz w:val="24"/>
          <w:szCs w:val="24"/>
          <w:lang w:val="ru-RU"/>
        </w:rPr>
        <w:t>, которая на неё ложится</w:t>
      </w:r>
      <w:r w:rsidR="00733848">
        <w:rPr>
          <w:sz w:val="24"/>
          <w:szCs w:val="24"/>
          <w:lang w:val="ru-RU"/>
        </w:rPr>
        <w:t>. Д</w:t>
      </w:r>
      <w:r w:rsidR="00495E57" w:rsidRPr="00D9310F">
        <w:rPr>
          <w:sz w:val="24"/>
          <w:szCs w:val="24"/>
          <w:lang w:val="ru-RU"/>
        </w:rPr>
        <w:t xml:space="preserve">ругие </w:t>
      </w:r>
      <w:r w:rsidR="00733848">
        <w:rPr>
          <w:sz w:val="24"/>
          <w:szCs w:val="24"/>
          <w:lang w:val="ru-RU"/>
        </w:rPr>
        <w:t>символы</w:t>
      </w:r>
      <w:r w:rsidR="00495E57" w:rsidRPr="00D9310F">
        <w:rPr>
          <w:sz w:val="24"/>
          <w:szCs w:val="24"/>
          <w:lang w:val="ru-RU"/>
        </w:rPr>
        <w:t xml:space="preserve">, </w:t>
      </w:r>
      <w:r w:rsidR="00733848">
        <w:rPr>
          <w:sz w:val="24"/>
          <w:szCs w:val="24"/>
          <w:lang w:val="ru-RU"/>
        </w:rPr>
        <w:t xml:space="preserve">как мы уже говорили, </w:t>
      </w:r>
      <w:r w:rsidR="004B55C3">
        <w:rPr>
          <w:sz w:val="24"/>
          <w:szCs w:val="24"/>
          <w:lang w:val="ru-RU"/>
        </w:rPr>
        <w:t>«акцентирования»</w:t>
      </w:r>
      <w:r w:rsidR="0034418E">
        <w:rPr>
          <w:sz w:val="24"/>
          <w:szCs w:val="24"/>
          <w:lang w:val="ru-RU"/>
        </w:rPr>
        <w:t xml:space="preserve"> т</w:t>
      </w:r>
      <w:r w:rsidR="004B55C3">
        <w:rPr>
          <w:sz w:val="24"/>
          <w:szCs w:val="24"/>
          <w:lang w:val="ru-RU"/>
        </w:rPr>
        <w:t>ож</w:t>
      </w:r>
      <w:r w:rsidR="0034418E">
        <w:rPr>
          <w:sz w:val="24"/>
          <w:szCs w:val="24"/>
          <w:lang w:val="ru-RU"/>
        </w:rPr>
        <w:t xml:space="preserve">е </w:t>
      </w:r>
      <w:r w:rsidR="004B55C3">
        <w:rPr>
          <w:sz w:val="24"/>
          <w:szCs w:val="24"/>
          <w:lang w:val="ru-RU"/>
        </w:rPr>
        <w:t>требуют</w:t>
      </w:r>
      <w:r w:rsidR="0034418E">
        <w:rPr>
          <w:sz w:val="24"/>
          <w:szCs w:val="24"/>
          <w:lang w:val="ru-RU"/>
        </w:rPr>
        <w:t xml:space="preserve">, но в добавок к этому, </w:t>
      </w:r>
      <w:r w:rsidR="00495E57" w:rsidRPr="00D9310F">
        <w:rPr>
          <w:sz w:val="24"/>
          <w:szCs w:val="24"/>
          <w:lang w:val="ru-RU"/>
        </w:rPr>
        <w:t>несут в себе ещё и дополнительную информацию о длительности «своей» ноты, или высоты её звучания</w:t>
      </w:r>
      <w:r w:rsidR="009E3A0E" w:rsidRPr="00D9310F">
        <w:rPr>
          <w:sz w:val="24"/>
          <w:szCs w:val="24"/>
          <w:lang w:val="ru-RU"/>
        </w:rPr>
        <w:t>.</w:t>
      </w:r>
      <w:r w:rsidR="00495E57" w:rsidRPr="00D9310F">
        <w:rPr>
          <w:sz w:val="24"/>
          <w:szCs w:val="24"/>
          <w:lang w:val="ru-RU"/>
        </w:rPr>
        <w:t xml:space="preserve"> </w:t>
      </w:r>
      <w:r w:rsidR="009E3A0E" w:rsidRPr="00D9310F">
        <w:rPr>
          <w:sz w:val="24"/>
          <w:szCs w:val="24"/>
          <w:lang w:val="ru-RU"/>
        </w:rPr>
        <w:t xml:space="preserve">Все «тональные» указания, будут предоставляться нам посредством символов, которые отмечают «акцентированные» доли, даже если указанное движение (вверх или вниз) началось </w:t>
      </w:r>
      <w:r w:rsidR="00814EEA" w:rsidRPr="00D9310F">
        <w:rPr>
          <w:sz w:val="24"/>
          <w:szCs w:val="24"/>
          <w:lang w:val="ru-RU"/>
        </w:rPr>
        <w:t>немного раньше</w:t>
      </w:r>
      <w:r w:rsidR="0034418E">
        <w:rPr>
          <w:sz w:val="24"/>
          <w:szCs w:val="24"/>
          <w:lang w:val="ru-RU"/>
        </w:rPr>
        <w:t>. В</w:t>
      </w:r>
      <w:r w:rsidR="00814EEA" w:rsidRPr="00D9310F">
        <w:rPr>
          <w:sz w:val="24"/>
          <w:szCs w:val="24"/>
          <w:lang w:val="ru-RU"/>
        </w:rPr>
        <w:t>прочем, в</w:t>
      </w:r>
      <w:r w:rsidR="00D5141B" w:rsidRPr="00D9310F">
        <w:rPr>
          <w:sz w:val="24"/>
          <w:szCs w:val="24"/>
          <w:lang w:val="ru-RU"/>
        </w:rPr>
        <w:t xml:space="preserve"> рамках данного </w:t>
      </w:r>
      <w:r w:rsidR="009E3A0E" w:rsidRPr="00D9310F">
        <w:rPr>
          <w:sz w:val="24"/>
          <w:szCs w:val="24"/>
          <w:lang w:val="ru-RU"/>
        </w:rPr>
        <w:t>процесса</w:t>
      </w:r>
      <w:r w:rsidR="00814EEA" w:rsidRPr="00D9310F">
        <w:rPr>
          <w:sz w:val="24"/>
          <w:szCs w:val="24"/>
          <w:lang w:val="ru-RU"/>
        </w:rPr>
        <w:t xml:space="preserve"> (</w:t>
      </w:r>
      <w:r w:rsidR="0034418E">
        <w:rPr>
          <w:sz w:val="24"/>
          <w:szCs w:val="24"/>
          <w:lang w:val="ru-RU"/>
        </w:rPr>
        <w:t>идентификации</w:t>
      </w:r>
      <w:r w:rsidR="00814EEA" w:rsidRPr="00D9310F">
        <w:rPr>
          <w:sz w:val="24"/>
          <w:szCs w:val="24"/>
          <w:lang w:val="ru-RU"/>
        </w:rPr>
        <w:t xml:space="preserve"> ритм</w:t>
      </w:r>
      <w:r w:rsidR="0034418E">
        <w:rPr>
          <w:sz w:val="24"/>
          <w:szCs w:val="24"/>
          <w:lang w:val="ru-RU"/>
        </w:rPr>
        <w:t>а</w:t>
      </w:r>
      <w:r w:rsidR="00814EEA" w:rsidRPr="00D9310F">
        <w:rPr>
          <w:sz w:val="24"/>
          <w:szCs w:val="24"/>
          <w:lang w:val="ru-RU"/>
        </w:rPr>
        <w:t>)</w:t>
      </w:r>
      <w:r w:rsidR="00D5141B" w:rsidRPr="00D9310F">
        <w:rPr>
          <w:sz w:val="24"/>
          <w:szCs w:val="24"/>
          <w:lang w:val="ru-RU"/>
        </w:rPr>
        <w:t>, мы можем</w:t>
      </w:r>
      <w:r w:rsidR="0034418E">
        <w:rPr>
          <w:sz w:val="24"/>
          <w:szCs w:val="24"/>
          <w:lang w:val="ru-RU"/>
        </w:rPr>
        <w:t xml:space="preserve"> (нам даже предпочтительно)</w:t>
      </w:r>
      <w:r w:rsidR="00323B90" w:rsidRPr="00D9310F">
        <w:rPr>
          <w:sz w:val="24"/>
          <w:szCs w:val="24"/>
          <w:lang w:val="ru-RU"/>
        </w:rPr>
        <w:t xml:space="preserve"> </w:t>
      </w:r>
      <w:r w:rsidR="00D5141B" w:rsidRPr="00D9310F">
        <w:rPr>
          <w:sz w:val="24"/>
          <w:szCs w:val="24"/>
          <w:lang w:val="ru-RU"/>
        </w:rPr>
        <w:t xml:space="preserve">совершенно </w:t>
      </w:r>
      <w:r w:rsidR="009E3A0E" w:rsidRPr="00D9310F">
        <w:rPr>
          <w:sz w:val="24"/>
          <w:szCs w:val="24"/>
          <w:lang w:val="ru-RU"/>
        </w:rPr>
        <w:t>игнорировать</w:t>
      </w:r>
      <w:r w:rsidR="00FF787E" w:rsidRPr="00D9310F">
        <w:rPr>
          <w:sz w:val="24"/>
          <w:szCs w:val="24"/>
          <w:lang w:val="ru-RU"/>
        </w:rPr>
        <w:t xml:space="preserve"> </w:t>
      </w:r>
      <w:r w:rsidR="00D5141B" w:rsidRPr="00D9310F">
        <w:rPr>
          <w:sz w:val="24"/>
          <w:szCs w:val="24"/>
          <w:lang w:val="ru-RU"/>
        </w:rPr>
        <w:t>«тональн</w:t>
      </w:r>
      <w:r w:rsidR="009E3A0E" w:rsidRPr="00D9310F">
        <w:rPr>
          <w:sz w:val="24"/>
          <w:szCs w:val="24"/>
          <w:lang w:val="ru-RU"/>
        </w:rPr>
        <w:t>ые</w:t>
      </w:r>
      <w:r w:rsidR="00D5141B" w:rsidRPr="00D9310F">
        <w:rPr>
          <w:sz w:val="24"/>
          <w:szCs w:val="24"/>
          <w:lang w:val="ru-RU"/>
        </w:rPr>
        <w:t>» значения</w:t>
      </w:r>
      <w:r w:rsidR="00323B90" w:rsidRPr="00D9310F">
        <w:rPr>
          <w:sz w:val="24"/>
          <w:szCs w:val="24"/>
          <w:lang w:val="ru-RU"/>
        </w:rPr>
        <w:t xml:space="preserve"> нот</w:t>
      </w:r>
      <w:r w:rsidR="009E3A0E" w:rsidRPr="00D9310F">
        <w:rPr>
          <w:sz w:val="24"/>
          <w:szCs w:val="24"/>
          <w:lang w:val="ru-RU"/>
        </w:rPr>
        <w:t>.</w:t>
      </w:r>
    </w:p>
    <w:p w14:paraId="669F6CFD" w14:textId="45823032" w:rsidR="00797959" w:rsidRDefault="00814EEA" w:rsidP="00D5141B">
      <w:pPr>
        <w:rPr>
          <w:sz w:val="24"/>
          <w:szCs w:val="24"/>
          <w:lang w:val="ru-RU"/>
        </w:rPr>
      </w:pPr>
      <w:r w:rsidRPr="00CD097D">
        <w:rPr>
          <w:sz w:val="24"/>
          <w:szCs w:val="24"/>
          <w:lang w:val="ru-RU"/>
        </w:rPr>
        <w:t xml:space="preserve">А начинаться </w:t>
      </w:r>
      <w:r w:rsidR="00CD097D">
        <w:rPr>
          <w:sz w:val="24"/>
          <w:szCs w:val="24"/>
          <w:lang w:val="ru-RU"/>
        </w:rPr>
        <w:t>этот</w:t>
      </w:r>
      <w:r w:rsidRPr="00CD097D">
        <w:rPr>
          <w:sz w:val="24"/>
          <w:szCs w:val="24"/>
          <w:lang w:val="ru-RU"/>
        </w:rPr>
        <w:t xml:space="preserve"> процесс должен</w:t>
      </w:r>
      <w:r w:rsidRPr="00D9310F">
        <w:rPr>
          <w:sz w:val="24"/>
          <w:szCs w:val="24"/>
          <w:lang w:val="ru-RU"/>
        </w:rPr>
        <w:t xml:space="preserve"> с того, что </w:t>
      </w:r>
      <w:r w:rsidR="00C97D69" w:rsidRPr="00D9310F">
        <w:rPr>
          <w:sz w:val="24"/>
          <w:szCs w:val="24"/>
          <w:lang w:val="ru-RU"/>
        </w:rPr>
        <w:t xml:space="preserve">сперва </w:t>
      </w:r>
      <w:r w:rsidRPr="00D9310F">
        <w:rPr>
          <w:sz w:val="24"/>
          <w:szCs w:val="24"/>
          <w:lang w:val="ru-RU"/>
        </w:rPr>
        <w:t xml:space="preserve">нам </w:t>
      </w:r>
      <w:r w:rsidRPr="009543E5">
        <w:rPr>
          <w:b/>
          <w:bCs/>
          <w:i/>
          <w:iCs/>
          <w:sz w:val="24"/>
          <w:szCs w:val="24"/>
          <w:lang w:val="ru-RU"/>
        </w:rPr>
        <w:t>следует</w:t>
      </w:r>
      <w:r w:rsidR="00323B90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95E57" w:rsidRPr="009543E5">
        <w:rPr>
          <w:b/>
          <w:bCs/>
          <w:i/>
          <w:iCs/>
          <w:sz w:val="24"/>
          <w:szCs w:val="24"/>
          <w:lang w:val="ru-RU"/>
        </w:rPr>
        <w:t>определить</w:t>
      </w:r>
      <w:r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323B90" w:rsidRPr="009543E5">
        <w:rPr>
          <w:b/>
          <w:bCs/>
          <w:i/>
          <w:iCs/>
          <w:sz w:val="24"/>
          <w:szCs w:val="24"/>
          <w:lang w:val="ru-RU"/>
        </w:rPr>
        <w:t xml:space="preserve">возможные </w:t>
      </w:r>
      <w:r w:rsidR="00A83BB9" w:rsidRPr="009543E5">
        <w:rPr>
          <w:b/>
          <w:bCs/>
          <w:i/>
          <w:iCs/>
          <w:sz w:val="24"/>
          <w:szCs w:val="24"/>
          <w:lang w:val="ru-RU"/>
        </w:rPr>
        <w:t>«</w:t>
      </w:r>
      <w:r w:rsidR="00CD097D" w:rsidRPr="009543E5">
        <w:rPr>
          <w:b/>
          <w:bCs/>
          <w:i/>
          <w:iCs/>
          <w:sz w:val="24"/>
          <w:szCs w:val="24"/>
          <w:lang w:val="ru-RU"/>
        </w:rPr>
        <w:t>тактовые</w:t>
      </w:r>
      <w:r w:rsidR="00C97D69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323B90" w:rsidRPr="009543E5">
        <w:rPr>
          <w:b/>
          <w:bCs/>
          <w:i/>
          <w:iCs/>
          <w:sz w:val="24"/>
          <w:szCs w:val="24"/>
          <w:lang w:val="ru-RU"/>
        </w:rPr>
        <w:t>рамки</w:t>
      </w:r>
      <w:r w:rsidR="00A83BB9" w:rsidRPr="009543E5">
        <w:rPr>
          <w:b/>
          <w:bCs/>
          <w:i/>
          <w:iCs/>
          <w:sz w:val="24"/>
          <w:szCs w:val="24"/>
          <w:lang w:val="ru-RU"/>
        </w:rPr>
        <w:t>»</w:t>
      </w:r>
      <w:r w:rsidR="00323B90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43984" w:rsidRPr="009543E5">
        <w:rPr>
          <w:b/>
          <w:bCs/>
          <w:i/>
          <w:iCs/>
          <w:sz w:val="24"/>
          <w:szCs w:val="24"/>
          <w:lang w:val="ru-RU"/>
        </w:rPr>
        <w:t xml:space="preserve">для </w:t>
      </w:r>
      <w:r w:rsidR="00D5141B" w:rsidRPr="009543E5">
        <w:rPr>
          <w:b/>
          <w:bCs/>
          <w:i/>
          <w:iCs/>
          <w:sz w:val="24"/>
          <w:szCs w:val="24"/>
          <w:lang w:val="ru-RU"/>
        </w:rPr>
        <w:t>разбираем</w:t>
      </w:r>
      <w:r w:rsidR="00164900" w:rsidRPr="009543E5">
        <w:rPr>
          <w:b/>
          <w:bCs/>
          <w:i/>
          <w:iCs/>
          <w:sz w:val="24"/>
          <w:szCs w:val="24"/>
          <w:lang w:val="ru-RU"/>
        </w:rPr>
        <w:t>ых</w:t>
      </w:r>
      <w:r w:rsidR="00D5141B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495E57" w:rsidRPr="009543E5">
        <w:rPr>
          <w:b/>
          <w:bCs/>
          <w:i/>
          <w:iCs/>
          <w:sz w:val="24"/>
          <w:szCs w:val="24"/>
          <w:lang w:val="ru-RU"/>
        </w:rPr>
        <w:t>нами част</w:t>
      </w:r>
      <w:r w:rsidR="00164900" w:rsidRPr="009543E5">
        <w:rPr>
          <w:b/>
          <w:bCs/>
          <w:i/>
          <w:iCs/>
          <w:sz w:val="24"/>
          <w:szCs w:val="24"/>
          <w:lang w:val="ru-RU"/>
        </w:rPr>
        <w:t>ей</w:t>
      </w:r>
      <w:r w:rsidR="00495E57" w:rsidRPr="009543E5">
        <w:rPr>
          <w:b/>
          <w:bCs/>
          <w:i/>
          <w:iCs/>
          <w:sz w:val="24"/>
          <w:szCs w:val="24"/>
          <w:lang w:val="ru-RU"/>
        </w:rPr>
        <w:t xml:space="preserve"> -</w:t>
      </w:r>
      <w:r w:rsidR="00A83BB9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D5141B" w:rsidRPr="009543E5">
        <w:rPr>
          <w:b/>
          <w:bCs/>
          <w:i/>
          <w:iCs/>
          <w:sz w:val="24"/>
          <w:szCs w:val="24"/>
          <w:lang w:val="ru-RU"/>
        </w:rPr>
        <w:t>групп текста</w:t>
      </w:r>
      <w:r w:rsidR="00CD097D" w:rsidRPr="009543E5">
        <w:rPr>
          <w:b/>
          <w:bCs/>
          <w:i/>
          <w:iCs/>
          <w:sz w:val="24"/>
          <w:szCs w:val="24"/>
          <w:lang w:val="ru-RU"/>
        </w:rPr>
        <w:t>,</w:t>
      </w:r>
      <w:r w:rsidR="00C97D69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9543E5" w:rsidRPr="009543E5">
        <w:rPr>
          <w:b/>
          <w:bCs/>
          <w:i/>
          <w:iCs/>
          <w:sz w:val="24"/>
          <w:szCs w:val="24"/>
          <w:lang w:val="ru-RU"/>
        </w:rPr>
        <w:t>ограниченных символами конца такта.</w:t>
      </w:r>
      <w:r w:rsidR="00323B90" w:rsidRPr="009543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83BB9" w:rsidRPr="00D9310F">
        <w:rPr>
          <w:sz w:val="24"/>
          <w:szCs w:val="24"/>
          <w:lang w:val="ru-RU"/>
        </w:rPr>
        <w:t>С</w:t>
      </w:r>
      <w:r w:rsidR="00323B90" w:rsidRPr="00D9310F">
        <w:rPr>
          <w:sz w:val="24"/>
          <w:szCs w:val="24"/>
          <w:lang w:val="ru-RU"/>
        </w:rPr>
        <w:t xml:space="preserve"> не</w:t>
      </w:r>
      <w:r w:rsidR="00A83BB9" w:rsidRPr="00D9310F">
        <w:rPr>
          <w:sz w:val="24"/>
          <w:szCs w:val="24"/>
          <w:lang w:val="ru-RU"/>
        </w:rPr>
        <w:t xml:space="preserve">которыми из них, </w:t>
      </w:r>
      <w:r w:rsidR="00323B90" w:rsidRPr="00D9310F">
        <w:rPr>
          <w:sz w:val="24"/>
          <w:szCs w:val="24"/>
          <w:lang w:val="ru-RU"/>
        </w:rPr>
        <w:t xml:space="preserve">мы </w:t>
      </w:r>
      <w:r w:rsidR="00A83BB9" w:rsidRPr="00D9310F">
        <w:rPr>
          <w:sz w:val="24"/>
          <w:szCs w:val="24"/>
          <w:lang w:val="ru-RU"/>
        </w:rPr>
        <w:t xml:space="preserve">уже </w:t>
      </w:r>
      <w:r w:rsidR="00323B90" w:rsidRPr="00D9310F">
        <w:rPr>
          <w:sz w:val="24"/>
          <w:szCs w:val="24"/>
          <w:lang w:val="ru-RU"/>
        </w:rPr>
        <w:t xml:space="preserve">познакомились в основной системе – </w:t>
      </w:r>
      <w:r w:rsidR="00A83BB9" w:rsidRPr="00D9310F">
        <w:rPr>
          <w:sz w:val="24"/>
          <w:szCs w:val="24"/>
          <w:lang w:val="ru-RU"/>
        </w:rPr>
        <w:t xml:space="preserve">это </w:t>
      </w:r>
      <w:r w:rsidR="006F5BCD" w:rsidRPr="00D9310F">
        <w:rPr>
          <w:sz w:val="24"/>
          <w:szCs w:val="24"/>
          <w:lang w:val="ru-RU"/>
        </w:rPr>
        <w:t>символ «</w:t>
      </w:r>
      <w:r w:rsidR="004863EC">
        <w:rPr>
          <w:sz w:val="24"/>
          <w:szCs w:val="24"/>
          <w:lang w:val="en-US"/>
        </w:rPr>
        <w:t>Phrase</w:t>
      </w:r>
      <w:r w:rsidR="006F5BCD" w:rsidRPr="00D9310F">
        <w:rPr>
          <w:sz w:val="24"/>
          <w:szCs w:val="24"/>
          <w:lang w:val="ru-RU"/>
        </w:rPr>
        <w:t xml:space="preserve">», и возможные </w:t>
      </w:r>
      <w:r w:rsidR="00323B90" w:rsidRPr="00D9310F">
        <w:rPr>
          <w:sz w:val="24"/>
          <w:szCs w:val="24"/>
          <w:lang w:val="ru-RU"/>
        </w:rPr>
        <w:t xml:space="preserve">знаки </w:t>
      </w:r>
      <w:r w:rsidR="005630DE" w:rsidRPr="00D9310F">
        <w:rPr>
          <w:sz w:val="24"/>
          <w:szCs w:val="24"/>
          <w:lang w:val="ru-RU"/>
        </w:rPr>
        <w:t>препинания</w:t>
      </w:r>
      <w:r w:rsidR="00A83BB9" w:rsidRPr="00D9310F">
        <w:rPr>
          <w:sz w:val="24"/>
          <w:szCs w:val="24"/>
          <w:lang w:val="ru-RU"/>
        </w:rPr>
        <w:t xml:space="preserve">. </w:t>
      </w:r>
      <w:r w:rsidR="00797959">
        <w:rPr>
          <w:sz w:val="24"/>
          <w:szCs w:val="24"/>
          <w:lang w:val="ru-RU"/>
        </w:rPr>
        <w:t>Существует е</w:t>
      </w:r>
      <w:r w:rsidR="005630DE" w:rsidRPr="00D9310F">
        <w:rPr>
          <w:sz w:val="24"/>
          <w:szCs w:val="24"/>
          <w:lang w:val="ru-RU"/>
        </w:rPr>
        <w:t xml:space="preserve">щё </w:t>
      </w:r>
      <w:r w:rsidR="00651B51" w:rsidRPr="00D9310F">
        <w:rPr>
          <w:sz w:val="24"/>
          <w:szCs w:val="24"/>
          <w:lang w:val="ru-RU"/>
        </w:rPr>
        <w:t>несколько</w:t>
      </w:r>
      <w:r w:rsidR="005630DE" w:rsidRPr="00D9310F">
        <w:rPr>
          <w:sz w:val="24"/>
          <w:szCs w:val="24"/>
          <w:lang w:val="ru-RU"/>
        </w:rPr>
        <w:t xml:space="preserve"> </w:t>
      </w:r>
      <w:r w:rsidR="00A83BB9" w:rsidRPr="00D9310F">
        <w:rPr>
          <w:sz w:val="24"/>
          <w:szCs w:val="24"/>
          <w:lang w:val="ru-RU"/>
        </w:rPr>
        <w:t>символ</w:t>
      </w:r>
      <w:r w:rsidR="00AF079B" w:rsidRPr="00D9310F">
        <w:rPr>
          <w:sz w:val="24"/>
          <w:szCs w:val="24"/>
          <w:lang w:val="ru-RU"/>
        </w:rPr>
        <w:t>ов</w:t>
      </w:r>
      <w:r w:rsidR="005630DE" w:rsidRPr="00D9310F">
        <w:rPr>
          <w:sz w:val="24"/>
          <w:szCs w:val="24"/>
          <w:lang w:val="ru-RU"/>
        </w:rPr>
        <w:t xml:space="preserve">, </w:t>
      </w:r>
      <w:r w:rsidR="00A83BB9" w:rsidRPr="00D9310F">
        <w:rPr>
          <w:sz w:val="24"/>
          <w:szCs w:val="24"/>
          <w:lang w:val="ru-RU"/>
        </w:rPr>
        <w:t>способствующих обнаружению конца такта</w:t>
      </w:r>
      <w:r w:rsidR="00164900">
        <w:rPr>
          <w:sz w:val="24"/>
          <w:szCs w:val="24"/>
          <w:lang w:val="ru-RU"/>
        </w:rPr>
        <w:t xml:space="preserve"> похожим образом</w:t>
      </w:r>
      <w:r w:rsidR="00797959">
        <w:rPr>
          <w:sz w:val="24"/>
          <w:szCs w:val="24"/>
          <w:lang w:val="ru-RU"/>
        </w:rPr>
        <w:t>. М</w:t>
      </w:r>
      <w:r w:rsidR="005630DE" w:rsidRPr="00D9310F">
        <w:rPr>
          <w:sz w:val="24"/>
          <w:szCs w:val="24"/>
          <w:lang w:val="ru-RU"/>
        </w:rPr>
        <w:t>ы встретим</w:t>
      </w:r>
      <w:r w:rsidR="00797959">
        <w:rPr>
          <w:sz w:val="24"/>
          <w:szCs w:val="24"/>
          <w:lang w:val="ru-RU"/>
        </w:rPr>
        <w:t xml:space="preserve">ся с ними </w:t>
      </w:r>
      <w:r w:rsidR="005630DE" w:rsidRPr="00D9310F">
        <w:rPr>
          <w:sz w:val="24"/>
          <w:szCs w:val="24"/>
          <w:lang w:val="ru-RU"/>
        </w:rPr>
        <w:t xml:space="preserve">здесь, в </w:t>
      </w:r>
      <w:r w:rsidR="00164900">
        <w:rPr>
          <w:sz w:val="24"/>
          <w:szCs w:val="24"/>
          <w:lang w:val="ru-RU"/>
        </w:rPr>
        <w:t>таблице функций</w:t>
      </w:r>
      <w:r w:rsidR="005630DE" w:rsidRPr="00D9310F">
        <w:rPr>
          <w:sz w:val="24"/>
          <w:szCs w:val="24"/>
          <w:lang w:val="ru-RU"/>
        </w:rPr>
        <w:t xml:space="preserve"> «Тэамим»</w:t>
      </w:r>
      <w:r w:rsidR="00A83BB9" w:rsidRPr="00D9310F">
        <w:rPr>
          <w:sz w:val="24"/>
          <w:szCs w:val="24"/>
          <w:lang w:val="ru-RU"/>
        </w:rPr>
        <w:t>.</w:t>
      </w:r>
      <w:r w:rsidR="009543E5">
        <w:rPr>
          <w:sz w:val="24"/>
          <w:szCs w:val="24"/>
          <w:lang w:val="ru-RU"/>
        </w:rPr>
        <w:t xml:space="preserve"> В итоге, у нас получится цепочка тактовых групп – первичная партитура, </w:t>
      </w:r>
      <w:r w:rsidR="007169C4">
        <w:rPr>
          <w:sz w:val="24"/>
          <w:szCs w:val="24"/>
          <w:lang w:val="ru-RU"/>
        </w:rPr>
        <w:t xml:space="preserve">заполненная нотами (буквами) различных длительностей, </w:t>
      </w:r>
      <w:r w:rsidR="009543E5">
        <w:rPr>
          <w:sz w:val="24"/>
          <w:szCs w:val="24"/>
          <w:lang w:val="ru-RU"/>
        </w:rPr>
        <w:t xml:space="preserve">в которой будут указаны </w:t>
      </w:r>
      <w:r w:rsidR="007169C4">
        <w:rPr>
          <w:sz w:val="24"/>
          <w:szCs w:val="24"/>
          <w:lang w:val="ru-RU"/>
        </w:rPr>
        <w:t>некоторые из её тактовых делений (</w:t>
      </w:r>
      <w:r w:rsidR="00D77450">
        <w:rPr>
          <w:sz w:val="24"/>
          <w:szCs w:val="24"/>
          <w:lang w:val="ru-RU"/>
        </w:rPr>
        <w:t>можно даже сказать - многие</w:t>
      </w:r>
      <w:r w:rsidR="007169C4">
        <w:rPr>
          <w:sz w:val="24"/>
          <w:szCs w:val="24"/>
          <w:lang w:val="ru-RU"/>
        </w:rPr>
        <w:t>).</w:t>
      </w:r>
      <w:r w:rsidR="00CD4912">
        <w:rPr>
          <w:sz w:val="24"/>
          <w:szCs w:val="24"/>
          <w:lang w:val="ru-RU"/>
        </w:rPr>
        <w:t xml:space="preserve"> </w:t>
      </w:r>
    </w:p>
    <w:p w14:paraId="794507B8" w14:textId="77777777" w:rsidR="00643236" w:rsidRDefault="00D77450" w:rsidP="00D514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Далее, в</w:t>
      </w:r>
      <w:r w:rsidR="00E3399C" w:rsidRPr="00D931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группах наших тактов</w:t>
      </w:r>
      <w:r w:rsidR="00E3399C" w:rsidRPr="00D9310F">
        <w:rPr>
          <w:sz w:val="24"/>
          <w:szCs w:val="24"/>
          <w:lang w:val="ru-RU"/>
        </w:rPr>
        <w:t xml:space="preserve">, мы </w:t>
      </w:r>
      <w:r w:rsidR="00537F1A">
        <w:rPr>
          <w:b/>
          <w:bCs/>
          <w:i/>
          <w:iCs/>
          <w:sz w:val="24"/>
          <w:szCs w:val="24"/>
          <w:lang w:val="ru-RU"/>
        </w:rPr>
        <w:t>определим</w:t>
      </w:r>
      <w:r w:rsidR="00E3399C" w:rsidRPr="00D9310F">
        <w:rPr>
          <w:b/>
          <w:bCs/>
          <w:i/>
          <w:iCs/>
          <w:sz w:val="24"/>
          <w:szCs w:val="24"/>
          <w:lang w:val="ru-RU"/>
        </w:rPr>
        <w:t xml:space="preserve"> все ноты 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>«не базовой» длительности</w:t>
      </w:r>
      <w:r w:rsidR="00164900">
        <w:rPr>
          <w:b/>
          <w:bCs/>
          <w:i/>
          <w:iCs/>
          <w:sz w:val="24"/>
          <w:szCs w:val="24"/>
          <w:lang w:val="ru-RU"/>
        </w:rPr>
        <w:t xml:space="preserve"> -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 xml:space="preserve"> они будут нам указаны, соответствующими символами «Тэамим»</w:t>
      </w:r>
      <w:r w:rsidRPr="00D77450">
        <w:rPr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b/>
          <w:bCs/>
          <w:i/>
          <w:iCs/>
          <w:sz w:val="24"/>
          <w:szCs w:val="24"/>
          <w:lang w:val="ru-RU"/>
        </w:rPr>
        <w:t xml:space="preserve">а </w:t>
      </w:r>
      <w:r w:rsidRPr="00D77450">
        <w:rPr>
          <w:b/>
          <w:bCs/>
          <w:i/>
          <w:iCs/>
          <w:sz w:val="24"/>
          <w:szCs w:val="24"/>
          <w:lang w:val="ru-RU"/>
        </w:rPr>
        <w:t xml:space="preserve">остальные </w:t>
      </w:r>
      <w:r>
        <w:rPr>
          <w:b/>
          <w:bCs/>
          <w:i/>
          <w:iCs/>
          <w:sz w:val="24"/>
          <w:szCs w:val="24"/>
          <w:lang w:val="ru-RU"/>
        </w:rPr>
        <w:t xml:space="preserve">ноты (ничем не отмеченные гласные буквы), явятся для нас – нотами «базовой» длительностей </w:t>
      </w:r>
      <w:r w:rsidR="00B23EA5" w:rsidRPr="00B23EA5">
        <w:rPr>
          <w:i/>
          <w:iCs/>
          <w:sz w:val="24"/>
          <w:szCs w:val="24"/>
          <w:lang w:val="ru-RU"/>
        </w:rPr>
        <w:t>(</w:t>
      </w:r>
      <w:r w:rsidR="00B23EA5">
        <w:rPr>
          <w:i/>
          <w:iCs/>
          <w:sz w:val="24"/>
          <w:szCs w:val="24"/>
          <w:lang w:val="ru-RU"/>
        </w:rPr>
        <w:t>по умолчанию – 1/8ми, или 1/6ми – если таким начнёт у нас складываться ритм</w:t>
      </w:r>
      <w:r w:rsidR="00B23EA5" w:rsidRPr="00B23EA5">
        <w:rPr>
          <w:i/>
          <w:iCs/>
          <w:sz w:val="24"/>
          <w:szCs w:val="24"/>
          <w:lang w:val="ru-RU"/>
        </w:rPr>
        <w:t>)</w:t>
      </w:r>
      <w:r w:rsidR="00DA7670" w:rsidRPr="00D9310F">
        <w:rPr>
          <w:sz w:val="24"/>
          <w:szCs w:val="24"/>
          <w:lang w:val="ru-RU"/>
        </w:rPr>
        <w:t>.</w:t>
      </w:r>
    </w:p>
    <w:p w14:paraId="63CAD1D0" w14:textId="68CA9945" w:rsidR="00643236" w:rsidRPr="00643236" w:rsidRDefault="00643236" w:rsidP="00D5141B">
      <w:pPr>
        <w:rPr>
          <w:b/>
          <w:bCs/>
          <w:i/>
          <w:iCs/>
          <w:sz w:val="24"/>
          <w:szCs w:val="24"/>
          <w:lang w:val="ru-RU"/>
        </w:rPr>
      </w:pPr>
      <w:r w:rsidRPr="00643236">
        <w:rPr>
          <w:b/>
          <w:bCs/>
          <w:i/>
          <w:iCs/>
          <w:sz w:val="24"/>
          <w:szCs w:val="24"/>
          <w:lang w:val="ru-RU"/>
        </w:rPr>
        <w:t xml:space="preserve">При определении точных значений длительностей указанных (относительных) нот, возможных пауз и т. д. (в основном, как мы уже говорили – их будет удобнее вычислять </w:t>
      </w:r>
      <w:r w:rsidRPr="00643236">
        <w:rPr>
          <w:b/>
          <w:bCs/>
          <w:i/>
          <w:iCs/>
          <w:sz w:val="24"/>
          <w:szCs w:val="24"/>
          <w:lang w:val="ru-RU"/>
        </w:rPr>
        <w:lastRenderedPageBreak/>
        <w:t>от конца тактов – к их началу), нам может понадобиться (или помочь) – относительное «групповое» их сравнение.</w:t>
      </w:r>
    </w:p>
    <w:p w14:paraId="74025DE4" w14:textId="76E007C1" w:rsidR="00C97D69" w:rsidRPr="00D9310F" w:rsidRDefault="00537F1A" w:rsidP="00D514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Вот, собственно, и в</w:t>
      </w:r>
      <w:r w:rsidR="00DA7670" w:rsidRPr="00D9310F">
        <w:rPr>
          <w:sz w:val="24"/>
          <w:szCs w:val="24"/>
          <w:lang w:val="ru-RU"/>
        </w:rPr>
        <w:t>сё, что у нас есть, для обнаружения ритма произведения.</w:t>
      </w:r>
      <w:r w:rsidR="00B23EA5">
        <w:rPr>
          <w:sz w:val="24"/>
          <w:szCs w:val="24"/>
          <w:lang w:val="ru-RU"/>
        </w:rPr>
        <w:t xml:space="preserve"> </w:t>
      </w:r>
    </w:p>
    <w:p w14:paraId="174227F5" w14:textId="77777777" w:rsidR="00643236" w:rsidRDefault="00C97D69" w:rsidP="00D5141B">
      <w:pPr>
        <w:rPr>
          <w:b/>
          <w:bCs/>
          <w:i/>
          <w:iCs/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Наш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 xml:space="preserve"> ритм, </w:t>
      </w:r>
      <w:r w:rsidR="00164900">
        <w:rPr>
          <w:b/>
          <w:bCs/>
          <w:i/>
          <w:iCs/>
          <w:sz w:val="24"/>
          <w:szCs w:val="24"/>
          <w:lang w:val="ru-RU"/>
        </w:rPr>
        <w:t xml:space="preserve">в рамках границ «тактов», 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>должен совпасть с заданным шаблоном</w:t>
      </w:r>
      <w:r w:rsidR="00643236">
        <w:rPr>
          <w:b/>
          <w:bCs/>
          <w:i/>
          <w:iCs/>
          <w:sz w:val="24"/>
          <w:szCs w:val="24"/>
          <w:lang w:val="ru-RU"/>
        </w:rPr>
        <w:t xml:space="preserve"> «акцентированных» долей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 xml:space="preserve">, </w:t>
      </w:r>
      <w:r w:rsidRPr="00D9310F">
        <w:rPr>
          <w:b/>
          <w:bCs/>
          <w:i/>
          <w:iCs/>
          <w:sz w:val="24"/>
          <w:szCs w:val="24"/>
          <w:lang w:val="ru-RU"/>
        </w:rPr>
        <w:t>и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 xml:space="preserve"> соответств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овать </w:t>
      </w:r>
      <w:r w:rsidR="00DA7670" w:rsidRPr="00D9310F">
        <w:rPr>
          <w:b/>
          <w:bCs/>
          <w:i/>
          <w:iCs/>
          <w:sz w:val="24"/>
          <w:szCs w:val="24"/>
          <w:lang w:val="ru-RU"/>
        </w:rPr>
        <w:t>известным параметрам длительностей</w:t>
      </w:r>
      <w:r w:rsidR="00537F1A">
        <w:rPr>
          <w:b/>
          <w:bCs/>
          <w:i/>
          <w:iCs/>
          <w:sz w:val="24"/>
          <w:szCs w:val="24"/>
          <w:lang w:val="ru-RU"/>
        </w:rPr>
        <w:t xml:space="preserve">. </w:t>
      </w:r>
    </w:p>
    <w:p w14:paraId="1E15D69B" w14:textId="4A891816" w:rsidR="00C97D69" w:rsidRPr="00D9310F" w:rsidRDefault="00537F1A" w:rsidP="00D5141B">
      <w:pPr>
        <w:rPr>
          <w:sz w:val="24"/>
          <w:szCs w:val="24"/>
          <w:lang w:val="ru-RU"/>
        </w:rPr>
      </w:pPr>
      <w:r w:rsidRPr="00537F1A">
        <w:rPr>
          <w:sz w:val="24"/>
          <w:szCs w:val="24"/>
          <w:lang w:val="ru-RU"/>
        </w:rPr>
        <w:t>З</w:t>
      </w:r>
      <w:r w:rsidR="00DA7670" w:rsidRPr="00537F1A">
        <w:rPr>
          <w:sz w:val="24"/>
          <w:szCs w:val="24"/>
          <w:lang w:val="ru-RU"/>
        </w:rPr>
        <w:t>а</w:t>
      </w:r>
      <w:r w:rsidR="00DA7670" w:rsidRPr="00D9310F">
        <w:rPr>
          <w:sz w:val="24"/>
          <w:szCs w:val="24"/>
          <w:lang w:val="ru-RU"/>
        </w:rPr>
        <w:t>дача обнаружения такого</w:t>
      </w:r>
      <w:r>
        <w:rPr>
          <w:sz w:val="24"/>
          <w:szCs w:val="24"/>
          <w:lang w:val="ru-RU"/>
        </w:rPr>
        <w:t>,</w:t>
      </w:r>
      <w:r w:rsidR="00DA7670" w:rsidRPr="00D9310F">
        <w:rPr>
          <w:sz w:val="24"/>
          <w:szCs w:val="24"/>
          <w:lang w:val="ru-RU"/>
        </w:rPr>
        <w:t xml:space="preserve"> подходящего ритмического варианта, в рамках одной части, обычно, не </w:t>
      </w:r>
      <w:r w:rsidR="00C97D69" w:rsidRPr="00D9310F">
        <w:rPr>
          <w:sz w:val="24"/>
          <w:szCs w:val="24"/>
          <w:lang w:val="ru-RU"/>
        </w:rPr>
        <w:t xml:space="preserve">так уж </w:t>
      </w:r>
      <w:r w:rsidR="00DA7670" w:rsidRPr="00D9310F">
        <w:rPr>
          <w:sz w:val="24"/>
          <w:szCs w:val="24"/>
          <w:lang w:val="ru-RU"/>
        </w:rPr>
        <w:t>сложна</w:t>
      </w:r>
      <w:r w:rsidR="00AF0C98" w:rsidRPr="00D9310F">
        <w:rPr>
          <w:sz w:val="24"/>
          <w:szCs w:val="24"/>
          <w:lang w:val="ru-RU"/>
        </w:rPr>
        <w:t>. Но, с добавлением новых «групп» тактов, мы будем сталкиваться с новыми «синкопами», требующими их «акцентированию» вписаться в ритмический ряд, а новые определения длительностей, внесут свои требования, и… все из них, мы обязаны будем обеспечить, учитывая самый беспощадный системный принцип</w:t>
      </w:r>
      <w:r w:rsidR="002517D7">
        <w:rPr>
          <w:sz w:val="24"/>
          <w:szCs w:val="24"/>
          <w:lang w:val="ru-RU"/>
        </w:rPr>
        <w:t xml:space="preserve">: </w:t>
      </w:r>
      <w:r w:rsidR="00AF0C98" w:rsidRPr="00D9310F">
        <w:rPr>
          <w:b/>
          <w:bCs/>
          <w:i/>
          <w:iCs/>
          <w:sz w:val="24"/>
          <w:szCs w:val="24"/>
          <w:lang w:val="ru-RU"/>
        </w:rPr>
        <w:t xml:space="preserve">никакая из нот, в рамках нашего ритма, не имеет права быть «акцентированной» в произношении, 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 xml:space="preserve">если </w:t>
      </w:r>
      <w:r w:rsidR="00643236">
        <w:rPr>
          <w:b/>
          <w:bCs/>
          <w:i/>
          <w:iCs/>
          <w:sz w:val="24"/>
          <w:szCs w:val="24"/>
          <w:lang w:val="ru-RU"/>
        </w:rPr>
        <w:t>она не отмечена одним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 xml:space="preserve"> из символов «Тэамим»</w:t>
      </w:r>
      <w:r w:rsidR="002517D7">
        <w:rPr>
          <w:b/>
          <w:bCs/>
          <w:i/>
          <w:iCs/>
          <w:sz w:val="24"/>
          <w:szCs w:val="24"/>
          <w:lang w:val="ru-RU"/>
        </w:rPr>
        <w:t>;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F0C98" w:rsidRPr="00D9310F">
        <w:rPr>
          <w:b/>
          <w:bCs/>
          <w:i/>
          <w:iCs/>
          <w:sz w:val="24"/>
          <w:szCs w:val="24"/>
          <w:lang w:val="ru-RU"/>
        </w:rPr>
        <w:t>никакие из «не указанных» нот, не могут быть «укорочены», или «удлинены»</w:t>
      </w:r>
      <w:r w:rsidR="00113648" w:rsidRPr="00D9310F">
        <w:rPr>
          <w:b/>
          <w:bCs/>
          <w:i/>
          <w:iCs/>
          <w:sz w:val="24"/>
          <w:szCs w:val="24"/>
          <w:lang w:val="ru-RU"/>
        </w:rPr>
        <w:t xml:space="preserve"> - в попытке «подогнать» слово под</w:t>
      </w:r>
      <w:r w:rsidR="00AF0C98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113648" w:rsidRPr="00D9310F">
        <w:rPr>
          <w:b/>
          <w:bCs/>
          <w:i/>
          <w:iCs/>
          <w:sz w:val="24"/>
          <w:szCs w:val="24"/>
          <w:lang w:val="ru-RU"/>
        </w:rPr>
        <w:t>произношение в нём «правильного» ударения</w:t>
      </w:r>
      <w:r w:rsidR="00113648" w:rsidRPr="00D9310F">
        <w:rPr>
          <w:sz w:val="24"/>
          <w:szCs w:val="24"/>
          <w:lang w:val="ru-RU"/>
        </w:rPr>
        <w:t>,</w:t>
      </w:r>
      <w:r w:rsidR="002517D7">
        <w:rPr>
          <w:sz w:val="24"/>
          <w:szCs w:val="24"/>
          <w:lang w:val="ru-RU"/>
        </w:rPr>
        <w:t xml:space="preserve"> а</w:t>
      </w:r>
      <w:r w:rsidR="00113648" w:rsidRPr="00D9310F">
        <w:rPr>
          <w:sz w:val="24"/>
          <w:szCs w:val="24"/>
          <w:lang w:val="ru-RU"/>
        </w:rPr>
        <w:t xml:space="preserve"> это, как мы помним – другой </w:t>
      </w:r>
      <w:r w:rsidR="00B74F21" w:rsidRPr="00D9310F">
        <w:rPr>
          <w:sz w:val="24"/>
          <w:szCs w:val="24"/>
          <w:lang w:val="ru-RU"/>
        </w:rPr>
        <w:t>«</w:t>
      </w:r>
      <w:r w:rsidR="00113648" w:rsidRPr="00D9310F">
        <w:rPr>
          <w:sz w:val="24"/>
          <w:szCs w:val="24"/>
          <w:lang w:val="ru-RU"/>
        </w:rPr>
        <w:t>безапелляционный</w:t>
      </w:r>
      <w:r w:rsidR="00B74F21" w:rsidRPr="00D9310F">
        <w:rPr>
          <w:sz w:val="24"/>
          <w:szCs w:val="24"/>
          <w:lang w:val="ru-RU"/>
        </w:rPr>
        <w:t>»</w:t>
      </w:r>
      <w:r w:rsidR="00113648" w:rsidRPr="00D9310F">
        <w:rPr>
          <w:sz w:val="24"/>
          <w:szCs w:val="24"/>
          <w:lang w:val="ru-RU"/>
        </w:rPr>
        <w:t xml:space="preserve"> закон системы.</w:t>
      </w:r>
    </w:p>
    <w:p w14:paraId="27EE1743" w14:textId="7644F8AE" w:rsidR="00A43984" w:rsidRPr="00D9310F" w:rsidRDefault="00467C29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В этой задаче</w:t>
      </w:r>
      <w:r w:rsidR="00A43984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 xml:space="preserve">присутствует </w:t>
      </w:r>
      <w:r w:rsidR="00A43984" w:rsidRPr="00D9310F">
        <w:rPr>
          <w:sz w:val="24"/>
          <w:szCs w:val="24"/>
          <w:lang w:val="ru-RU"/>
        </w:rPr>
        <w:t>много «серых зон»</w:t>
      </w:r>
      <w:r w:rsidRPr="00D9310F">
        <w:rPr>
          <w:sz w:val="24"/>
          <w:szCs w:val="24"/>
          <w:lang w:val="ru-RU"/>
        </w:rPr>
        <w:t xml:space="preserve">. В принципе, в каждом «чистом» </w:t>
      </w:r>
      <w:r w:rsidR="00C97D69" w:rsidRPr="00D9310F">
        <w:rPr>
          <w:sz w:val="24"/>
          <w:szCs w:val="24"/>
          <w:lang w:val="ru-RU"/>
        </w:rPr>
        <w:t xml:space="preserve">(от символов) </w:t>
      </w:r>
      <w:r w:rsidRPr="00D9310F">
        <w:rPr>
          <w:sz w:val="24"/>
          <w:szCs w:val="24"/>
          <w:lang w:val="ru-RU"/>
        </w:rPr>
        <w:t xml:space="preserve">отрезке </w:t>
      </w:r>
      <w:r w:rsidR="002517D7">
        <w:rPr>
          <w:sz w:val="24"/>
          <w:szCs w:val="24"/>
          <w:lang w:val="ru-RU"/>
        </w:rPr>
        <w:t>(</w:t>
      </w:r>
      <w:r w:rsidRPr="00D9310F">
        <w:rPr>
          <w:sz w:val="24"/>
          <w:szCs w:val="24"/>
          <w:lang w:val="ru-RU"/>
        </w:rPr>
        <w:t>между символами</w:t>
      </w:r>
      <w:r w:rsidR="002517D7">
        <w:rPr>
          <w:sz w:val="24"/>
          <w:szCs w:val="24"/>
          <w:lang w:val="ru-RU"/>
        </w:rPr>
        <w:t>)</w:t>
      </w:r>
      <w:r w:rsidRPr="00D9310F">
        <w:rPr>
          <w:sz w:val="24"/>
          <w:szCs w:val="24"/>
          <w:lang w:val="ru-RU"/>
        </w:rPr>
        <w:t xml:space="preserve">, есть «место для импровизации», и я, в поиске однозначного правила поведения в этих участках </w:t>
      </w:r>
      <w:r w:rsidR="00C97D69" w:rsidRPr="00D9310F">
        <w:rPr>
          <w:sz w:val="24"/>
          <w:szCs w:val="24"/>
          <w:lang w:val="ru-RU"/>
        </w:rPr>
        <w:t>«</w:t>
      </w:r>
      <w:r w:rsidRPr="00D9310F">
        <w:rPr>
          <w:sz w:val="24"/>
          <w:szCs w:val="24"/>
          <w:lang w:val="ru-RU"/>
        </w:rPr>
        <w:t xml:space="preserve">невесомости», сформулировал </w:t>
      </w:r>
      <w:r w:rsidR="00C97D69" w:rsidRPr="00D9310F">
        <w:rPr>
          <w:sz w:val="24"/>
          <w:szCs w:val="24"/>
          <w:lang w:val="ru-RU"/>
        </w:rPr>
        <w:t xml:space="preserve">его </w:t>
      </w:r>
      <w:r w:rsidRPr="00D9310F">
        <w:rPr>
          <w:sz w:val="24"/>
          <w:szCs w:val="24"/>
          <w:lang w:val="ru-RU"/>
        </w:rPr>
        <w:t xml:space="preserve">для себя так – </w:t>
      </w:r>
      <w:r w:rsidRPr="00D9310F">
        <w:rPr>
          <w:b/>
          <w:bCs/>
          <w:i/>
          <w:iCs/>
          <w:sz w:val="24"/>
          <w:szCs w:val="24"/>
          <w:lang w:val="ru-RU"/>
        </w:rPr>
        <w:t>«текст</w:t>
      </w:r>
      <w:r w:rsidR="00C21C9A" w:rsidRPr="00D9310F">
        <w:rPr>
          <w:b/>
          <w:bCs/>
          <w:i/>
          <w:iCs/>
          <w:sz w:val="24"/>
          <w:szCs w:val="24"/>
          <w:lang w:val="ru-RU"/>
        </w:rPr>
        <w:t xml:space="preserve">, в «неопределённом» участке, должен быть ритмически размещён таким образом, при котором система, не добавила бы к этому никакого из существующих у неё </w:t>
      </w:r>
      <w:r w:rsidR="00C97D69" w:rsidRPr="00D9310F">
        <w:rPr>
          <w:b/>
          <w:bCs/>
          <w:i/>
          <w:iCs/>
          <w:sz w:val="24"/>
          <w:szCs w:val="24"/>
          <w:lang w:val="ru-RU"/>
        </w:rPr>
        <w:t>указаний</w:t>
      </w:r>
      <w:r w:rsidR="00C21C9A" w:rsidRPr="00D9310F">
        <w:rPr>
          <w:b/>
          <w:bCs/>
          <w:i/>
          <w:iCs/>
          <w:sz w:val="24"/>
          <w:szCs w:val="24"/>
          <w:lang w:val="ru-RU"/>
        </w:rPr>
        <w:t>»</w:t>
      </w:r>
      <w:r w:rsidR="00C21C9A" w:rsidRPr="00D9310F">
        <w:rPr>
          <w:sz w:val="24"/>
          <w:szCs w:val="24"/>
          <w:lang w:val="ru-RU"/>
        </w:rPr>
        <w:t xml:space="preserve">. </w:t>
      </w:r>
      <w:r w:rsidR="002517D7">
        <w:rPr>
          <w:sz w:val="24"/>
          <w:szCs w:val="24"/>
          <w:lang w:val="ru-RU"/>
        </w:rPr>
        <w:t>(</w:t>
      </w:r>
      <w:r w:rsidR="00C21C9A" w:rsidRPr="00D9310F">
        <w:rPr>
          <w:sz w:val="24"/>
          <w:szCs w:val="24"/>
          <w:lang w:val="ru-RU"/>
        </w:rPr>
        <w:t xml:space="preserve">Надеюсь, </w:t>
      </w:r>
      <w:r w:rsidR="00C97D69" w:rsidRPr="00D9310F">
        <w:rPr>
          <w:sz w:val="24"/>
          <w:szCs w:val="24"/>
          <w:lang w:val="ru-RU"/>
        </w:rPr>
        <w:t>что</w:t>
      </w:r>
      <w:r w:rsidR="00C21C9A" w:rsidRPr="00D9310F">
        <w:rPr>
          <w:sz w:val="24"/>
          <w:szCs w:val="24"/>
          <w:lang w:val="ru-RU"/>
        </w:rPr>
        <w:t xml:space="preserve"> похожим образом, </w:t>
      </w:r>
      <w:r w:rsidR="00892CA3" w:rsidRPr="00D9310F">
        <w:rPr>
          <w:sz w:val="24"/>
          <w:szCs w:val="24"/>
          <w:lang w:val="ru-RU"/>
        </w:rPr>
        <w:t xml:space="preserve">вскоре, </w:t>
      </w:r>
      <w:r w:rsidR="00C21C9A" w:rsidRPr="00D9310F">
        <w:rPr>
          <w:sz w:val="24"/>
          <w:szCs w:val="24"/>
          <w:lang w:val="ru-RU"/>
        </w:rPr>
        <w:t>и будет сформулирован</w:t>
      </w:r>
      <w:r w:rsidR="00C97D69" w:rsidRPr="00D9310F">
        <w:rPr>
          <w:sz w:val="24"/>
          <w:szCs w:val="24"/>
          <w:lang w:val="ru-RU"/>
        </w:rPr>
        <w:t xml:space="preserve"> </w:t>
      </w:r>
      <w:r w:rsidR="00C21C9A" w:rsidRPr="00D9310F">
        <w:rPr>
          <w:sz w:val="24"/>
          <w:szCs w:val="24"/>
          <w:lang w:val="ru-RU"/>
        </w:rPr>
        <w:t>критерий присвоения «</w:t>
      </w:r>
      <w:r w:rsidR="00537F1A">
        <w:rPr>
          <w:sz w:val="24"/>
          <w:szCs w:val="24"/>
          <w:lang w:val="ru-RU"/>
        </w:rPr>
        <w:t>годности</w:t>
      </w:r>
      <w:r w:rsidR="00C21C9A" w:rsidRPr="00D9310F">
        <w:rPr>
          <w:sz w:val="24"/>
          <w:szCs w:val="24"/>
          <w:lang w:val="ru-RU"/>
        </w:rPr>
        <w:t xml:space="preserve">» </w:t>
      </w:r>
      <w:r w:rsidR="00537F1A">
        <w:rPr>
          <w:sz w:val="24"/>
          <w:szCs w:val="24"/>
          <w:lang w:val="ru-RU"/>
        </w:rPr>
        <w:t xml:space="preserve">(а на иврите – «кашрута») </w:t>
      </w:r>
      <w:r w:rsidR="00C21C9A" w:rsidRPr="00D9310F">
        <w:rPr>
          <w:sz w:val="24"/>
          <w:szCs w:val="24"/>
          <w:lang w:val="ru-RU"/>
        </w:rPr>
        <w:t>произведению, экзаменационной комиссией общества «</w:t>
      </w:r>
      <w:r w:rsidR="00F27261" w:rsidRPr="00D9310F">
        <w:rPr>
          <w:sz w:val="24"/>
          <w:szCs w:val="24"/>
          <w:lang w:val="ru-RU"/>
        </w:rPr>
        <w:t>ТэаКомпозиторов»</w:t>
      </w:r>
      <w:r w:rsidR="002517D7">
        <w:rPr>
          <w:sz w:val="24"/>
          <w:szCs w:val="24"/>
          <w:lang w:val="ru-RU"/>
        </w:rPr>
        <w:t xml:space="preserve"> :)</w:t>
      </w:r>
    </w:p>
    <w:p w14:paraId="15F7E6E2" w14:textId="5AF42DE9" w:rsidR="008559D5" w:rsidRPr="00D9310F" w:rsidRDefault="00C21C9A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Ну, </w:t>
      </w:r>
      <w:r w:rsidR="00537F1A">
        <w:rPr>
          <w:sz w:val="24"/>
          <w:szCs w:val="24"/>
          <w:lang w:val="ru-RU"/>
        </w:rPr>
        <w:t>и</w:t>
      </w:r>
      <w:r w:rsidR="003C21F9" w:rsidRPr="00D9310F">
        <w:rPr>
          <w:sz w:val="24"/>
          <w:szCs w:val="24"/>
          <w:lang w:val="ru-RU"/>
        </w:rPr>
        <w:t xml:space="preserve"> </w:t>
      </w:r>
      <w:r w:rsidR="00C97D69" w:rsidRPr="00D9310F">
        <w:rPr>
          <w:sz w:val="24"/>
          <w:szCs w:val="24"/>
          <w:lang w:val="ru-RU"/>
        </w:rPr>
        <w:t>в</w:t>
      </w:r>
      <w:r w:rsidR="00892CA3" w:rsidRPr="00D9310F">
        <w:rPr>
          <w:sz w:val="24"/>
          <w:szCs w:val="24"/>
          <w:lang w:val="ru-RU"/>
        </w:rPr>
        <w:t xml:space="preserve"> итоге</w:t>
      </w:r>
      <w:r w:rsidR="003C21F9" w:rsidRPr="00D9310F">
        <w:rPr>
          <w:sz w:val="24"/>
          <w:szCs w:val="24"/>
          <w:lang w:val="ru-RU"/>
        </w:rPr>
        <w:t xml:space="preserve">, мы, конечно, должны </w:t>
      </w:r>
      <w:r w:rsidR="00892CA3" w:rsidRPr="00D9310F">
        <w:rPr>
          <w:b/>
          <w:bCs/>
          <w:i/>
          <w:iCs/>
          <w:sz w:val="24"/>
          <w:szCs w:val="24"/>
          <w:lang w:val="ru-RU"/>
        </w:rPr>
        <w:t>соблюсти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C97D69" w:rsidRPr="00D9310F">
        <w:rPr>
          <w:b/>
          <w:bCs/>
          <w:i/>
          <w:iCs/>
          <w:sz w:val="24"/>
          <w:szCs w:val="24"/>
          <w:lang w:val="ru-RU"/>
        </w:rPr>
        <w:t>органичн</w:t>
      </w:r>
      <w:r w:rsidR="00892CA3" w:rsidRPr="00D9310F">
        <w:rPr>
          <w:b/>
          <w:bCs/>
          <w:i/>
          <w:iCs/>
          <w:sz w:val="24"/>
          <w:szCs w:val="24"/>
          <w:lang w:val="ru-RU"/>
        </w:rPr>
        <w:t xml:space="preserve">ую интонационную «логичность» возможных отдельных </w:t>
      </w:r>
      <w:r w:rsidRPr="00D9310F">
        <w:rPr>
          <w:b/>
          <w:bCs/>
          <w:i/>
          <w:iCs/>
          <w:sz w:val="24"/>
          <w:szCs w:val="24"/>
          <w:lang w:val="ru-RU"/>
        </w:rPr>
        <w:t>«пробелов»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 xml:space="preserve"> и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«стыков»</w:t>
      </w:r>
      <w:r w:rsidR="00892CA3" w:rsidRPr="00D9310F">
        <w:rPr>
          <w:b/>
          <w:bCs/>
          <w:i/>
          <w:iCs/>
          <w:sz w:val="24"/>
          <w:szCs w:val="24"/>
          <w:lang w:val="ru-RU"/>
        </w:rPr>
        <w:t>,</w:t>
      </w:r>
      <w:r w:rsidR="00F27261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892CA3" w:rsidRPr="00D9310F">
        <w:rPr>
          <w:b/>
          <w:bCs/>
          <w:i/>
          <w:iCs/>
          <w:sz w:val="24"/>
          <w:szCs w:val="24"/>
          <w:lang w:val="ru-RU"/>
        </w:rPr>
        <w:t xml:space="preserve">и, конечно - произведения в целом, также, как и </w:t>
      </w:r>
      <w:r w:rsidR="003C21F9" w:rsidRPr="00D9310F">
        <w:rPr>
          <w:b/>
          <w:bCs/>
          <w:i/>
          <w:iCs/>
          <w:sz w:val="24"/>
          <w:szCs w:val="24"/>
          <w:lang w:val="ru-RU"/>
        </w:rPr>
        <w:t>чёткое отражение «формы» его поэтической структуры</w:t>
      </w:r>
      <w:r w:rsidR="00537F1A" w:rsidRPr="00537F1A">
        <w:rPr>
          <w:sz w:val="24"/>
          <w:szCs w:val="24"/>
          <w:lang w:val="ru-RU"/>
        </w:rPr>
        <w:t xml:space="preserve">, как мы, </w:t>
      </w:r>
      <w:r w:rsidR="00537F1A">
        <w:rPr>
          <w:sz w:val="24"/>
          <w:szCs w:val="24"/>
          <w:lang w:val="ru-RU"/>
        </w:rPr>
        <w:t>конечно,</w:t>
      </w:r>
      <w:r w:rsidR="00537F1A" w:rsidRPr="00537F1A">
        <w:rPr>
          <w:sz w:val="24"/>
          <w:szCs w:val="24"/>
          <w:lang w:val="ru-RU"/>
        </w:rPr>
        <w:t xml:space="preserve"> помним</w:t>
      </w:r>
      <w:r w:rsidR="003C21F9" w:rsidRPr="00537F1A">
        <w:rPr>
          <w:sz w:val="24"/>
          <w:szCs w:val="24"/>
          <w:lang w:val="ru-RU"/>
        </w:rPr>
        <w:t>.</w:t>
      </w:r>
    </w:p>
    <w:p w14:paraId="69818BEC" w14:textId="2A5431ED" w:rsidR="00255CA5" w:rsidRDefault="003C21F9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Несомненно – места для импровизации, в </w:t>
      </w:r>
      <w:r w:rsidR="00F27261" w:rsidRPr="00D9310F">
        <w:rPr>
          <w:sz w:val="24"/>
          <w:szCs w:val="24"/>
          <w:lang w:val="ru-RU"/>
        </w:rPr>
        <w:t>недостатках</w:t>
      </w:r>
      <w:r w:rsidRPr="00D9310F">
        <w:rPr>
          <w:sz w:val="24"/>
          <w:szCs w:val="24"/>
          <w:lang w:val="ru-RU"/>
        </w:rPr>
        <w:t xml:space="preserve"> </w:t>
      </w:r>
      <w:r w:rsidR="00892CA3" w:rsidRPr="00D9310F">
        <w:rPr>
          <w:sz w:val="24"/>
          <w:szCs w:val="24"/>
          <w:lang w:val="ru-RU"/>
        </w:rPr>
        <w:t>техники</w:t>
      </w:r>
      <w:r w:rsidRPr="00D9310F">
        <w:rPr>
          <w:sz w:val="24"/>
          <w:szCs w:val="24"/>
          <w:lang w:val="ru-RU"/>
        </w:rPr>
        <w:t xml:space="preserve"> системы (во всяком случае, </w:t>
      </w:r>
      <w:r w:rsidR="008559D5" w:rsidRPr="00D9310F">
        <w:rPr>
          <w:sz w:val="24"/>
          <w:szCs w:val="24"/>
          <w:lang w:val="ru-RU"/>
        </w:rPr>
        <w:t>на</w:t>
      </w:r>
      <w:r w:rsidRPr="00D9310F">
        <w:rPr>
          <w:sz w:val="24"/>
          <w:szCs w:val="24"/>
          <w:lang w:val="ru-RU"/>
        </w:rPr>
        <w:t xml:space="preserve"> том </w:t>
      </w:r>
      <w:r w:rsidR="00490DD0">
        <w:rPr>
          <w:sz w:val="24"/>
          <w:szCs w:val="24"/>
          <w:lang w:val="ru-RU"/>
        </w:rPr>
        <w:t xml:space="preserve">её </w:t>
      </w:r>
      <w:r w:rsidRPr="00D9310F">
        <w:rPr>
          <w:sz w:val="24"/>
          <w:szCs w:val="24"/>
          <w:lang w:val="ru-RU"/>
        </w:rPr>
        <w:t>уровне, который нам ясен на данный момент)</w:t>
      </w:r>
      <w:r w:rsidR="00892CA3" w:rsidRPr="00D9310F">
        <w:rPr>
          <w:sz w:val="24"/>
          <w:szCs w:val="24"/>
          <w:lang w:val="ru-RU"/>
        </w:rPr>
        <w:t xml:space="preserve"> –</w:t>
      </w:r>
      <w:r w:rsidRPr="00D9310F">
        <w:rPr>
          <w:sz w:val="24"/>
          <w:szCs w:val="24"/>
          <w:lang w:val="ru-RU"/>
        </w:rPr>
        <w:t xml:space="preserve"> достаточно</w:t>
      </w:r>
      <w:r w:rsidR="00892CA3" w:rsidRPr="00D9310F">
        <w:rPr>
          <w:sz w:val="24"/>
          <w:szCs w:val="24"/>
          <w:lang w:val="ru-RU"/>
        </w:rPr>
        <w:t xml:space="preserve">. </w:t>
      </w:r>
      <w:r w:rsidR="00A81319" w:rsidRPr="00D9310F">
        <w:rPr>
          <w:sz w:val="24"/>
          <w:szCs w:val="24"/>
          <w:lang w:val="ru-RU"/>
        </w:rPr>
        <w:t>Этим и объясняется</w:t>
      </w:r>
      <w:r w:rsidRPr="00D9310F">
        <w:rPr>
          <w:sz w:val="24"/>
          <w:szCs w:val="24"/>
          <w:lang w:val="ru-RU"/>
        </w:rPr>
        <w:t xml:space="preserve"> моё замечание (выше) о </w:t>
      </w:r>
      <w:r w:rsidR="008559D5" w:rsidRPr="00D9310F">
        <w:rPr>
          <w:sz w:val="24"/>
          <w:szCs w:val="24"/>
          <w:lang w:val="ru-RU"/>
        </w:rPr>
        <w:t xml:space="preserve">значении </w:t>
      </w:r>
      <w:r w:rsidRPr="00D9310F">
        <w:rPr>
          <w:sz w:val="24"/>
          <w:szCs w:val="24"/>
          <w:lang w:val="ru-RU"/>
        </w:rPr>
        <w:t>личной ответственности</w:t>
      </w:r>
      <w:r w:rsidR="008559D5" w:rsidRPr="00D9310F">
        <w:rPr>
          <w:sz w:val="24"/>
          <w:szCs w:val="24"/>
          <w:lang w:val="ru-RU"/>
        </w:rPr>
        <w:t xml:space="preserve"> при принятии окончательных решений</w:t>
      </w:r>
      <w:r w:rsidRPr="00D9310F">
        <w:rPr>
          <w:sz w:val="24"/>
          <w:szCs w:val="24"/>
          <w:lang w:val="ru-RU"/>
        </w:rPr>
        <w:t xml:space="preserve">, но… </w:t>
      </w:r>
      <w:r w:rsidR="00D31055" w:rsidRPr="00D9310F">
        <w:rPr>
          <w:sz w:val="24"/>
          <w:szCs w:val="24"/>
          <w:lang w:val="ru-RU"/>
        </w:rPr>
        <w:t>внимание стоит обратить и на первое замечание</w:t>
      </w:r>
      <w:r w:rsidR="008559D5" w:rsidRPr="00D9310F">
        <w:rPr>
          <w:sz w:val="24"/>
          <w:szCs w:val="24"/>
          <w:lang w:val="ru-RU"/>
        </w:rPr>
        <w:t>,</w:t>
      </w:r>
      <w:r w:rsidR="00D31055" w:rsidRPr="00D9310F">
        <w:rPr>
          <w:sz w:val="24"/>
          <w:szCs w:val="24"/>
          <w:lang w:val="ru-RU"/>
        </w:rPr>
        <w:t xml:space="preserve"> там-же, которым я намеревался выразить свою уверенность в том, что, будучи абсолютно откровенным с самим собой, </w:t>
      </w:r>
      <w:r w:rsidR="008559D5" w:rsidRPr="00D9310F">
        <w:rPr>
          <w:sz w:val="24"/>
          <w:szCs w:val="24"/>
          <w:lang w:val="ru-RU"/>
        </w:rPr>
        <w:t xml:space="preserve">и с произведением, </w:t>
      </w:r>
      <w:r w:rsidR="00D31055" w:rsidRPr="00D9310F">
        <w:rPr>
          <w:sz w:val="24"/>
          <w:szCs w:val="24"/>
          <w:lang w:val="ru-RU"/>
        </w:rPr>
        <w:t xml:space="preserve">не </w:t>
      </w:r>
      <w:r w:rsidR="00A81319" w:rsidRPr="00D9310F">
        <w:rPr>
          <w:sz w:val="24"/>
          <w:szCs w:val="24"/>
          <w:lang w:val="ru-RU"/>
        </w:rPr>
        <w:t>пренебрегая</w:t>
      </w:r>
      <w:r w:rsidR="00D31055" w:rsidRPr="00D9310F">
        <w:rPr>
          <w:sz w:val="24"/>
          <w:szCs w:val="24"/>
          <w:lang w:val="ru-RU"/>
        </w:rPr>
        <w:t xml:space="preserve"> границами</w:t>
      </w:r>
      <w:r w:rsidR="00A81319" w:rsidRPr="00D9310F">
        <w:rPr>
          <w:sz w:val="24"/>
          <w:szCs w:val="24"/>
          <w:lang w:val="ru-RU"/>
        </w:rPr>
        <w:t xml:space="preserve"> </w:t>
      </w:r>
      <w:r w:rsidR="00D31055" w:rsidRPr="00D9310F">
        <w:rPr>
          <w:sz w:val="24"/>
          <w:szCs w:val="24"/>
          <w:lang w:val="ru-RU"/>
        </w:rPr>
        <w:t xml:space="preserve">чувствительности к </w:t>
      </w:r>
      <w:r w:rsidR="008559D5" w:rsidRPr="00D9310F">
        <w:rPr>
          <w:sz w:val="24"/>
          <w:szCs w:val="24"/>
          <w:lang w:val="ru-RU"/>
        </w:rPr>
        <w:t xml:space="preserve">«относительным» длительностям и </w:t>
      </w:r>
      <w:r w:rsidR="00D31055" w:rsidRPr="00D9310F">
        <w:rPr>
          <w:sz w:val="24"/>
          <w:szCs w:val="24"/>
          <w:lang w:val="ru-RU"/>
        </w:rPr>
        <w:t>«акцентированным» долям</w:t>
      </w:r>
      <w:r w:rsidR="008559D5" w:rsidRPr="00D9310F">
        <w:rPr>
          <w:sz w:val="24"/>
          <w:szCs w:val="24"/>
          <w:lang w:val="ru-RU"/>
        </w:rPr>
        <w:t xml:space="preserve"> (</w:t>
      </w:r>
      <w:r w:rsidR="00A81319" w:rsidRPr="00D9310F">
        <w:rPr>
          <w:sz w:val="24"/>
          <w:szCs w:val="24"/>
          <w:lang w:val="ru-RU"/>
        </w:rPr>
        <w:t>как то</w:t>
      </w:r>
      <w:r w:rsidR="00537F1A">
        <w:rPr>
          <w:sz w:val="24"/>
          <w:szCs w:val="24"/>
          <w:lang w:val="ru-RU"/>
        </w:rPr>
        <w:t xml:space="preserve"> -</w:t>
      </w:r>
      <w:r w:rsidR="00A81319" w:rsidRPr="00D9310F">
        <w:rPr>
          <w:sz w:val="24"/>
          <w:szCs w:val="24"/>
          <w:lang w:val="ru-RU"/>
        </w:rPr>
        <w:t xml:space="preserve"> «…</w:t>
      </w:r>
      <w:r w:rsidR="008559D5" w:rsidRPr="00D9310F">
        <w:rPr>
          <w:sz w:val="24"/>
          <w:szCs w:val="24"/>
          <w:lang w:val="ru-RU"/>
        </w:rPr>
        <w:t>не так</w:t>
      </w:r>
      <w:r w:rsidR="00490DD0">
        <w:rPr>
          <w:sz w:val="24"/>
          <w:szCs w:val="24"/>
          <w:lang w:val="ru-RU"/>
        </w:rPr>
        <w:t>ой</w:t>
      </w:r>
      <w:r w:rsidR="008559D5" w:rsidRPr="00D9310F">
        <w:rPr>
          <w:sz w:val="24"/>
          <w:szCs w:val="24"/>
          <w:lang w:val="ru-RU"/>
        </w:rPr>
        <w:t xml:space="preserve"> уж «акцентированн</w:t>
      </w:r>
      <w:r w:rsidR="00490DD0">
        <w:rPr>
          <w:sz w:val="24"/>
          <w:szCs w:val="24"/>
          <w:lang w:val="ru-RU"/>
        </w:rPr>
        <w:t>ой</w:t>
      </w:r>
      <w:r w:rsidR="008559D5" w:rsidRPr="00D9310F">
        <w:rPr>
          <w:sz w:val="24"/>
          <w:szCs w:val="24"/>
          <w:lang w:val="ru-RU"/>
        </w:rPr>
        <w:t>»</w:t>
      </w:r>
      <w:r w:rsidR="00490DD0">
        <w:rPr>
          <w:sz w:val="24"/>
          <w:szCs w:val="24"/>
          <w:lang w:val="ru-RU"/>
        </w:rPr>
        <w:t xml:space="preserve"> ощущается мне </w:t>
      </w:r>
      <w:r w:rsidR="008559D5" w:rsidRPr="00D9310F">
        <w:rPr>
          <w:sz w:val="24"/>
          <w:szCs w:val="24"/>
          <w:lang w:val="ru-RU"/>
        </w:rPr>
        <w:t>эта неуказанная нота…</w:t>
      </w:r>
      <w:r w:rsidR="00A81319" w:rsidRPr="00D9310F">
        <w:rPr>
          <w:sz w:val="24"/>
          <w:szCs w:val="24"/>
          <w:lang w:val="ru-RU"/>
        </w:rPr>
        <w:t>»</w:t>
      </w:r>
      <w:r w:rsidR="008559D5" w:rsidRPr="00D9310F">
        <w:rPr>
          <w:sz w:val="24"/>
          <w:szCs w:val="24"/>
          <w:lang w:val="ru-RU"/>
        </w:rPr>
        <w:t xml:space="preserve"> </w:t>
      </w:r>
      <w:r w:rsidR="00A81319" w:rsidRPr="00D9310F">
        <w:rPr>
          <w:sz w:val="24"/>
          <w:szCs w:val="24"/>
          <w:lang w:val="ru-RU"/>
        </w:rPr>
        <w:t>:</w:t>
      </w:r>
      <w:r w:rsidR="008559D5" w:rsidRPr="00D9310F">
        <w:rPr>
          <w:sz w:val="24"/>
          <w:szCs w:val="24"/>
          <w:lang w:val="ru-RU"/>
        </w:rPr>
        <w:t>)</w:t>
      </w:r>
      <w:r w:rsidR="00D31055" w:rsidRPr="00D9310F">
        <w:rPr>
          <w:sz w:val="24"/>
          <w:szCs w:val="24"/>
          <w:lang w:val="ru-RU"/>
        </w:rPr>
        <w:t xml:space="preserve">, при данном доступном пакете данных, </w:t>
      </w:r>
      <w:r w:rsidR="008559D5" w:rsidRPr="00D9310F">
        <w:rPr>
          <w:sz w:val="24"/>
          <w:szCs w:val="24"/>
          <w:lang w:val="ru-RU"/>
        </w:rPr>
        <w:t xml:space="preserve">и </w:t>
      </w:r>
      <w:r w:rsidR="00D31055" w:rsidRPr="00D9310F">
        <w:rPr>
          <w:sz w:val="24"/>
          <w:szCs w:val="24"/>
          <w:lang w:val="ru-RU"/>
        </w:rPr>
        <w:t xml:space="preserve">вышеупомянутом терпении, и конечно </w:t>
      </w:r>
      <w:r w:rsidR="008559D5" w:rsidRPr="00D9310F">
        <w:rPr>
          <w:sz w:val="24"/>
          <w:szCs w:val="24"/>
          <w:lang w:val="ru-RU"/>
        </w:rPr>
        <w:t xml:space="preserve">же </w:t>
      </w:r>
      <w:r w:rsidR="00D31055" w:rsidRPr="00D9310F">
        <w:rPr>
          <w:sz w:val="24"/>
          <w:szCs w:val="24"/>
          <w:lang w:val="ru-RU"/>
        </w:rPr>
        <w:t xml:space="preserve">– желании добиться </w:t>
      </w:r>
      <w:r w:rsidR="008559D5" w:rsidRPr="00D9310F">
        <w:rPr>
          <w:sz w:val="24"/>
          <w:szCs w:val="24"/>
          <w:lang w:val="ru-RU"/>
        </w:rPr>
        <w:t>максимального</w:t>
      </w:r>
      <w:r w:rsidR="00D31055" w:rsidRPr="00D9310F">
        <w:rPr>
          <w:sz w:val="24"/>
          <w:szCs w:val="24"/>
          <w:lang w:val="ru-RU"/>
        </w:rPr>
        <w:t xml:space="preserve"> соответствия тому, что рождалось тысячи лет назад </w:t>
      </w:r>
      <w:r w:rsidR="00640A32" w:rsidRPr="00D9310F">
        <w:rPr>
          <w:sz w:val="24"/>
          <w:szCs w:val="24"/>
          <w:lang w:val="ru-RU"/>
        </w:rPr>
        <w:t xml:space="preserve">в </w:t>
      </w:r>
      <w:r w:rsidR="00D31055" w:rsidRPr="00D9310F">
        <w:rPr>
          <w:sz w:val="24"/>
          <w:szCs w:val="24"/>
          <w:lang w:val="ru-RU"/>
        </w:rPr>
        <w:t>ритмической логик</w:t>
      </w:r>
      <w:r w:rsidR="00640A32" w:rsidRPr="00D9310F">
        <w:rPr>
          <w:sz w:val="24"/>
          <w:szCs w:val="24"/>
          <w:lang w:val="ru-RU"/>
        </w:rPr>
        <w:t>е</w:t>
      </w:r>
      <w:r w:rsidR="00D31055" w:rsidRPr="00D9310F">
        <w:rPr>
          <w:sz w:val="24"/>
          <w:szCs w:val="24"/>
          <w:lang w:val="ru-RU"/>
        </w:rPr>
        <w:t xml:space="preserve"> мастеров</w:t>
      </w:r>
      <w:r w:rsidR="00A81319" w:rsidRPr="00D9310F">
        <w:rPr>
          <w:sz w:val="24"/>
          <w:szCs w:val="24"/>
          <w:lang w:val="ru-RU"/>
        </w:rPr>
        <w:t>…</w:t>
      </w:r>
      <w:r w:rsidR="00640A32" w:rsidRPr="00D9310F">
        <w:rPr>
          <w:sz w:val="24"/>
          <w:szCs w:val="24"/>
          <w:lang w:val="ru-RU"/>
        </w:rPr>
        <w:t xml:space="preserve"> -</w:t>
      </w:r>
      <w:r w:rsidR="00D31055" w:rsidRPr="00D9310F">
        <w:rPr>
          <w:sz w:val="24"/>
          <w:szCs w:val="24"/>
          <w:lang w:val="ru-RU"/>
        </w:rPr>
        <w:t xml:space="preserve"> </w:t>
      </w:r>
      <w:r w:rsidR="00A81319" w:rsidRPr="00D9310F">
        <w:rPr>
          <w:sz w:val="24"/>
          <w:szCs w:val="24"/>
          <w:lang w:val="ru-RU"/>
        </w:rPr>
        <w:t xml:space="preserve"> </w:t>
      </w:r>
      <w:r w:rsidR="00490DD0">
        <w:rPr>
          <w:sz w:val="24"/>
          <w:szCs w:val="24"/>
          <w:lang w:val="ru-RU"/>
        </w:rPr>
        <w:t>совершенно</w:t>
      </w:r>
      <w:r w:rsidR="00D31055" w:rsidRPr="00D9310F">
        <w:rPr>
          <w:sz w:val="24"/>
          <w:szCs w:val="24"/>
          <w:lang w:val="ru-RU"/>
        </w:rPr>
        <w:t xml:space="preserve"> реально</w:t>
      </w:r>
      <w:r w:rsidR="00A81319" w:rsidRPr="00D9310F">
        <w:rPr>
          <w:sz w:val="24"/>
          <w:szCs w:val="24"/>
          <w:lang w:val="ru-RU"/>
        </w:rPr>
        <w:t xml:space="preserve">, «почти» во всех случаях. (Конечно же, это примечание я адресую, на самом деле, в основном - самому себе).  </w:t>
      </w:r>
      <w:r w:rsidR="00D31055" w:rsidRPr="00D9310F">
        <w:rPr>
          <w:sz w:val="24"/>
          <w:szCs w:val="24"/>
          <w:lang w:val="ru-RU"/>
        </w:rPr>
        <w:t>А не написал я «абсолютно» во всех</w:t>
      </w:r>
      <w:r w:rsidR="00640A32" w:rsidRPr="00D9310F">
        <w:rPr>
          <w:sz w:val="24"/>
          <w:szCs w:val="24"/>
          <w:lang w:val="ru-RU"/>
        </w:rPr>
        <w:t xml:space="preserve"> случаях</w:t>
      </w:r>
      <w:r w:rsidR="00D31055" w:rsidRPr="00D9310F">
        <w:rPr>
          <w:sz w:val="24"/>
          <w:szCs w:val="24"/>
          <w:lang w:val="ru-RU"/>
        </w:rPr>
        <w:t xml:space="preserve">, в первую </w:t>
      </w:r>
      <w:r w:rsidR="001332F0" w:rsidRPr="00D9310F">
        <w:rPr>
          <w:sz w:val="24"/>
          <w:szCs w:val="24"/>
          <w:lang w:val="ru-RU"/>
        </w:rPr>
        <w:t>очередь, потому что</w:t>
      </w:r>
      <w:r w:rsidR="00D31055" w:rsidRPr="00D9310F">
        <w:rPr>
          <w:sz w:val="24"/>
          <w:szCs w:val="24"/>
          <w:lang w:val="ru-RU"/>
        </w:rPr>
        <w:t xml:space="preserve"> точность доступной сегодня нам базы данных (во всяком случае, </w:t>
      </w:r>
      <w:r w:rsidR="00640A32" w:rsidRPr="00D9310F">
        <w:rPr>
          <w:sz w:val="24"/>
          <w:szCs w:val="24"/>
          <w:lang w:val="ru-RU"/>
        </w:rPr>
        <w:t xml:space="preserve">мне, </w:t>
      </w:r>
      <w:r w:rsidR="00A81319" w:rsidRPr="00D9310F">
        <w:rPr>
          <w:sz w:val="24"/>
          <w:szCs w:val="24"/>
          <w:lang w:val="ru-RU"/>
        </w:rPr>
        <w:t xml:space="preserve">и </w:t>
      </w:r>
      <w:r w:rsidR="00D31055" w:rsidRPr="00D9310F">
        <w:rPr>
          <w:sz w:val="24"/>
          <w:szCs w:val="24"/>
          <w:lang w:val="ru-RU"/>
        </w:rPr>
        <w:t xml:space="preserve">на данный момент), </w:t>
      </w:r>
      <w:r w:rsidR="00640A32" w:rsidRPr="00D9310F">
        <w:rPr>
          <w:sz w:val="24"/>
          <w:szCs w:val="24"/>
          <w:lang w:val="ru-RU"/>
        </w:rPr>
        <w:t xml:space="preserve">оставляет </w:t>
      </w:r>
      <w:r w:rsidR="00D144C2" w:rsidRPr="00D9310F">
        <w:rPr>
          <w:sz w:val="24"/>
          <w:szCs w:val="24"/>
          <w:lang w:val="ru-RU"/>
        </w:rPr>
        <w:t>желат</w:t>
      </w:r>
      <w:r w:rsidR="00640A32" w:rsidRPr="00D9310F">
        <w:rPr>
          <w:sz w:val="24"/>
          <w:szCs w:val="24"/>
          <w:lang w:val="ru-RU"/>
        </w:rPr>
        <w:t>ь</w:t>
      </w:r>
      <w:r w:rsidR="00D144C2" w:rsidRPr="00D9310F">
        <w:rPr>
          <w:sz w:val="24"/>
          <w:szCs w:val="24"/>
          <w:lang w:val="ru-RU"/>
        </w:rPr>
        <w:t xml:space="preserve"> много лучшего</w:t>
      </w:r>
      <w:r w:rsidR="00A81319" w:rsidRPr="00D9310F">
        <w:rPr>
          <w:sz w:val="24"/>
          <w:szCs w:val="24"/>
          <w:lang w:val="ru-RU"/>
        </w:rPr>
        <w:t>;</w:t>
      </w:r>
      <w:r w:rsidR="00D144C2" w:rsidRPr="00D9310F">
        <w:rPr>
          <w:sz w:val="24"/>
          <w:szCs w:val="24"/>
          <w:lang w:val="ru-RU"/>
        </w:rPr>
        <w:t xml:space="preserve"> а во-вторых – несомненно, </w:t>
      </w:r>
      <w:r w:rsidR="00D144C2" w:rsidRPr="00D9310F">
        <w:rPr>
          <w:b/>
          <w:bCs/>
          <w:i/>
          <w:iCs/>
          <w:sz w:val="24"/>
          <w:szCs w:val="24"/>
          <w:lang w:val="ru-RU"/>
        </w:rPr>
        <w:t>уровень ритмической точности «реконструкции», прямо-пропорционален размеру произведения</w:t>
      </w:r>
      <w:r w:rsidR="00D144C2" w:rsidRPr="00D9310F">
        <w:rPr>
          <w:sz w:val="24"/>
          <w:szCs w:val="24"/>
          <w:lang w:val="ru-RU"/>
        </w:rPr>
        <w:t>. Не сравнимо – полное соответствие символам в масштабной главе «Торы»</w:t>
      </w:r>
      <w:r w:rsidR="001332F0" w:rsidRPr="00D9310F">
        <w:rPr>
          <w:sz w:val="24"/>
          <w:szCs w:val="24"/>
          <w:lang w:val="ru-RU"/>
        </w:rPr>
        <w:t xml:space="preserve"> с</w:t>
      </w:r>
      <w:r w:rsidR="00D144C2" w:rsidRPr="00D9310F">
        <w:rPr>
          <w:sz w:val="24"/>
          <w:szCs w:val="24"/>
          <w:lang w:val="ru-RU"/>
        </w:rPr>
        <w:t xml:space="preserve"> «</w:t>
      </w:r>
      <w:r w:rsidR="001332F0" w:rsidRPr="00D9310F">
        <w:rPr>
          <w:sz w:val="24"/>
          <w:szCs w:val="24"/>
          <w:lang w:val="ru-RU"/>
        </w:rPr>
        <w:t xml:space="preserve">метким </w:t>
      </w:r>
      <w:r w:rsidR="00D144C2" w:rsidRPr="00D9310F">
        <w:rPr>
          <w:sz w:val="24"/>
          <w:szCs w:val="24"/>
          <w:lang w:val="ru-RU"/>
        </w:rPr>
        <w:t>попадани</w:t>
      </w:r>
      <w:r w:rsidR="001332F0" w:rsidRPr="00D9310F">
        <w:rPr>
          <w:sz w:val="24"/>
          <w:szCs w:val="24"/>
          <w:lang w:val="ru-RU"/>
        </w:rPr>
        <w:t>ем</w:t>
      </w:r>
      <w:r w:rsidR="00D144C2" w:rsidRPr="00D9310F">
        <w:rPr>
          <w:sz w:val="24"/>
          <w:szCs w:val="24"/>
          <w:lang w:val="ru-RU"/>
        </w:rPr>
        <w:t xml:space="preserve">» в минимальные ограничения короткого «Псалма». Вот здесь ещё раз всплывает </w:t>
      </w:r>
      <w:r w:rsidR="00D144C2" w:rsidRPr="00D9310F">
        <w:rPr>
          <w:b/>
          <w:bCs/>
          <w:i/>
          <w:iCs/>
          <w:sz w:val="24"/>
          <w:szCs w:val="24"/>
          <w:lang w:val="ru-RU"/>
        </w:rPr>
        <w:t>вопрос личной ответственности</w:t>
      </w:r>
      <w:r w:rsidR="00D144C2" w:rsidRPr="00D9310F">
        <w:rPr>
          <w:sz w:val="24"/>
          <w:szCs w:val="24"/>
          <w:lang w:val="ru-RU"/>
        </w:rPr>
        <w:t xml:space="preserve">, а с ним, и наша, уже упомянутая, рекомендация – искать произведение в «группах», </w:t>
      </w:r>
      <w:r w:rsidR="006F7284" w:rsidRPr="00D9310F">
        <w:rPr>
          <w:sz w:val="24"/>
          <w:szCs w:val="24"/>
          <w:lang w:val="ru-RU"/>
        </w:rPr>
        <w:t>(</w:t>
      </w:r>
      <w:r w:rsidR="00537F1A">
        <w:rPr>
          <w:sz w:val="24"/>
          <w:szCs w:val="24"/>
          <w:lang w:val="ru-RU"/>
        </w:rPr>
        <w:t xml:space="preserve">пока ещё, </w:t>
      </w:r>
      <w:r w:rsidR="00D144C2" w:rsidRPr="00D9310F">
        <w:rPr>
          <w:sz w:val="24"/>
          <w:szCs w:val="24"/>
          <w:lang w:val="ru-RU"/>
        </w:rPr>
        <w:t>не соц</w:t>
      </w:r>
      <w:r w:rsidR="00537F1A">
        <w:rPr>
          <w:sz w:val="24"/>
          <w:szCs w:val="24"/>
          <w:lang w:val="ru-RU"/>
        </w:rPr>
        <w:t>иальных</w:t>
      </w:r>
      <w:r w:rsidR="00D144C2" w:rsidRPr="00D9310F">
        <w:rPr>
          <w:sz w:val="24"/>
          <w:szCs w:val="24"/>
          <w:lang w:val="ru-RU"/>
        </w:rPr>
        <w:t>-сетей</w:t>
      </w:r>
      <w:r w:rsidR="006F7284" w:rsidRPr="00D9310F">
        <w:rPr>
          <w:sz w:val="24"/>
          <w:szCs w:val="24"/>
          <w:lang w:val="ru-RU"/>
        </w:rPr>
        <w:t>, а</w:t>
      </w:r>
      <w:r w:rsidR="00537F1A">
        <w:rPr>
          <w:sz w:val="24"/>
          <w:szCs w:val="24"/>
          <w:lang w:val="ru-RU"/>
        </w:rPr>
        <w:t xml:space="preserve"> :</w:t>
      </w:r>
      <w:r w:rsidR="006F7284" w:rsidRPr="00D9310F">
        <w:rPr>
          <w:sz w:val="24"/>
          <w:szCs w:val="24"/>
          <w:lang w:val="ru-RU"/>
        </w:rPr>
        <w:t xml:space="preserve">) </w:t>
      </w:r>
      <w:r w:rsidR="00537F1A">
        <w:rPr>
          <w:sz w:val="24"/>
          <w:szCs w:val="24"/>
          <w:lang w:val="ru-RU"/>
        </w:rPr>
        <w:t>может быть,</w:t>
      </w:r>
      <w:r w:rsidR="006F7284" w:rsidRPr="00D9310F">
        <w:rPr>
          <w:sz w:val="24"/>
          <w:szCs w:val="24"/>
          <w:lang w:val="ru-RU"/>
        </w:rPr>
        <w:t xml:space="preserve"> </w:t>
      </w:r>
      <w:r w:rsidR="00D144C2" w:rsidRPr="00D9310F">
        <w:rPr>
          <w:sz w:val="24"/>
          <w:szCs w:val="24"/>
          <w:lang w:val="ru-RU"/>
        </w:rPr>
        <w:t xml:space="preserve">скомбинированных </w:t>
      </w:r>
      <w:r w:rsidR="00537F1A">
        <w:rPr>
          <w:sz w:val="24"/>
          <w:szCs w:val="24"/>
          <w:lang w:val="ru-RU"/>
        </w:rPr>
        <w:t>(</w:t>
      </w:r>
      <w:r w:rsidR="00D144C2" w:rsidRPr="00D9310F">
        <w:rPr>
          <w:sz w:val="24"/>
          <w:szCs w:val="24"/>
          <w:lang w:val="ru-RU"/>
        </w:rPr>
        <w:t xml:space="preserve">по </w:t>
      </w:r>
      <w:r w:rsidR="006F7284" w:rsidRPr="00D9310F">
        <w:rPr>
          <w:sz w:val="24"/>
          <w:szCs w:val="24"/>
          <w:lang w:val="ru-RU"/>
        </w:rPr>
        <w:t xml:space="preserve">множеству </w:t>
      </w:r>
      <w:r w:rsidR="00537F1A">
        <w:rPr>
          <w:sz w:val="24"/>
          <w:szCs w:val="24"/>
          <w:lang w:val="ru-RU"/>
        </w:rPr>
        <w:t>возможных</w:t>
      </w:r>
      <w:r w:rsidR="006F7284" w:rsidRPr="00D9310F">
        <w:rPr>
          <w:sz w:val="24"/>
          <w:szCs w:val="24"/>
          <w:lang w:val="ru-RU"/>
        </w:rPr>
        <w:t xml:space="preserve"> причин</w:t>
      </w:r>
      <w:r w:rsidR="00537F1A">
        <w:rPr>
          <w:sz w:val="24"/>
          <w:szCs w:val="24"/>
          <w:lang w:val="ru-RU"/>
        </w:rPr>
        <w:t>)</w:t>
      </w:r>
      <w:r w:rsidR="006F7284" w:rsidRPr="00D9310F">
        <w:rPr>
          <w:sz w:val="24"/>
          <w:szCs w:val="24"/>
          <w:lang w:val="ru-RU"/>
        </w:rPr>
        <w:t xml:space="preserve"> с другими</w:t>
      </w:r>
      <w:r w:rsidR="00F6086E">
        <w:rPr>
          <w:sz w:val="24"/>
          <w:szCs w:val="24"/>
          <w:lang w:val="ru-RU"/>
        </w:rPr>
        <w:t xml:space="preserve"> -</w:t>
      </w:r>
      <w:r w:rsidR="006F7284" w:rsidRPr="00D9310F">
        <w:rPr>
          <w:sz w:val="24"/>
          <w:szCs w:val="24"/>
          <w:lang w:val="ru-RU"/>
        </w:rPr>
        <w:t xml:space="preserve"> и в этой композиции, удостовериться в точности «реставрации»</w:t>
      </w:r>
      <w:r w:rsidR="001332F0" w:rsidRPr="00D9310F">
        <w:rPr>
          <w:sz w:val="24"/>
          <w:szCs w:val="24"/>
          <w:lang w:val="ru-RU"/>
        </w:rPr>
        <w:t>,</w:t>
      </w:r>
      <w:r w:rsidR="006F7284" w:rsidRPr="00D9310F">
        <w:rPr>
          <w:sz w:val="24"/>
          <w:szCs w:val="24"/>
          <w:lang w:val="ru-RU"/>
        </w:rPr>
        <w:t xml:space="preserve"> дополнительно.</w:t>
      </w:r>
    </w:p>
    <w:p w14:paraId="0524E22E" w14:textId="4C765C59" w:rsidR="00DC6698" w:rsidRDefault="00C02DF0" w:rsidP="005A3F1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После </w:t>
      </w:r>
      <w:r w:rsidR="007B7ABB">
        <w:rPr>
          <w:sz w:val="24"/>
          <w:szCs w:val="24"/>
          <w:lang w:val="ru-RU"/>
        </w:rPr>
        <w:t xml:space="preserve">всех остережений и </w:t>
      </w:r>
      <w:r>
        <w:rPr>
          <w:sz w:val="24"/>
          <w:szCs w:val="24"/>
          <w:lang w:val="ru-RU"/>
        </w:rPr>
        <w:t>замечаний о не идеальной определённости системной логик</w:t>
      </w:r>
      <w:r w:rsidR="007B7AB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, </w:t>
      </w:r>
      <w:r w:rsidR="007B7ABB">
        <w:rPr>
          <w:sz w:val="24"/>
          <w:szCs w:val="24"/>
          <w:lang w:val="ru-RU"/>
        </w:rPr>
        <w:t>с целью</w:t>
      </w:r>
      <w:r w:rsidR="00D62805" w:rsidRPr="00D62805">
        <w:rPr>
          <w:sz w:val="24"/>
          <w:szCs w:val="24"/>
          <w:lang w:val="ru-RU"/>
        </w:rPr>
        <w:t xml:space="preserve"> </w:t>
      </w:r>
      <w:r w:rsidR="00D62805">
        <w:rPr>
          <w:sz w:val="24"/>
          <w:szCs w:val="24"/>
          <w:lang w:val="ru-RU"/>
        </w:rPr>
        <w:t>всё же</w:t>
      </w:r>
      <w:r w:rsidR="007B7ABB">
        <w:rPr>
          <w:sz w:val="24"/>
          <w:szCs w:val="24"/>
          <w:lang w:val="ru-RU"/>
        </w:rPr>
        <w:t xml:space="preserve"> реабилитировать её</w:t>
      </w:r>
      <w:r w:rsidR="005B6CA0" w:rsidRPr="005B6CA0">
        <w:rPr>
          <w:sz w:val="24"/>
          <w:szCs w:val="24"/>
          <w:lang w:val="ru-RU"/>
        </w:rPr>
        <w:t xml:space="preserve"> -</w:t>
      </w:r>
      <w:r w:rsidR="007B7ABB">
        <w:rPr>
          <w:sz w:val="24"/>
          <w:szCs w:val="24"/>
          <w:lang w:val="ru-RU"/>
        </w:rPr>
        <w:t xml:space="preserve"> несомненно опытный подход к пользователю, </w:t>
      </w:r>
      <w:r w:rsidR="005B6CA0">
        <w:rPr>
          <w:sz w:val="24"/>
          <w:szCs w:val="24"/>
          <w:lang w:val="ru-RU"/>
        </w:rPr>
        <w:t xml:space="preserve">я повторюсь, </w:t>
      </w:r>
      <w:r w:rsidR="007B7ABB">
        <w:rPr>
          <w:sz w:val="24"/>
          <w:szCs w:val="24"/>
          <w:lang w:val="ru-RU"/>
        </w:rPr>
        <w:t xml:space="preserve">и скажу ещё раз, что </w:t>
      </w:r>
      <w:r w:rsidR="00D62805">
        <w:rPr>
          <w:sz w:val="24"/>
          <w:szCs w:val="24"/>
          <w:lang w:val="ru-RU"/>
        </w:rPr>
        <w:t xml:space="preserve">- </w:t>
      </w:r>
      <w:r w:rsidR="007B7ABB">
        <w:rPr>
          <w:sz w:val="24"/>
          <w:szCs w:val="24"/>
          <w:lang w:val="ru-RU"/>
        </w:rPr>
        <w:t xml:space="preserve">на самом деле, в рамках специфики стиля, плотности текстов, и </w:t>
      </w:r>
      <w:r w:rsidR="002E3653">
        <w:rPr>
          <w:sz w:val="24"/>
          <w:szCs w:val="24"/>
          <w:lang w:val="ru-RU"/>
        </w:rPr>
        <w:t xml:space="preserve">других, свойственных произведениям качеств, </w:t>
      </w:r>
      <w:r w:rsidR="007B7ABB">
        <w:rPr>
          <w:sz w:val="24"/>
          <w:szCs w:val="24"/>
          <w:lang w:val="ru-RU"/>
        </w:rPr>
        <w:t>с опытом</w:t>
      </w:r>
      <w:r w:rsidR="002E3653">
        <w:rPr>
          <w:sz w:val="24"/>
          <w:szCs w:val="24"/>
          <w:lang w:val="ru-RU"/>
        </w:rPr>
        <w:t xml:space="preserve"> – ритмическое определение становится задачей</w:t>
      </w:r>
      <w:r w:rsidR="005B6CA0">
        <w:rPr>
          <w:sz w:val="24"/>
          <w:szCs w:val="24"/>
          <w:lang w:val="ru-RU"/>
        </w:rPr>
        <w:t xml:space="preserve"> сложности</w:t>
      </w:r>
      <w:r w:rsidR="002E3653">
        <w:rPr>
          <w:sz w:val="24"/>
          <w:szCs w:val="24"/>
          <w:lang w:val="ru-RU"/>
        </w:rPr>
        <w:t xml:space="preserve"> похожего уровня </w:t>
      </w:r>
      <w:r w:rsidR="005B6CA0">
        <w:rPr>
          <w:sz w:val="24"/>
          <w:szCs w:val="24"/>
          <w:lang w:val="ru-RU"/>
        </w:rPr>
        <w:t xml:space="preserve">- </w:t>
      </w:r>
      <w:r w:rsidR="008A2EA6">
        <w:rPr>
          <w:sz w:val="24"/>
          <w:szCs w:val="24"/>
          <w:lang w:val="ru-RU"/>
        </w:rPr>
        <w:t>владени</w:t>
      </w:r>
      <w:r w:rsidR="005B6CA0">
        <w:rPr>
          <w:sz w:val="24"/>
          <w:szCs w:val="24"/>
          <w:lang w:val="ru-RU"/>
        </w:rPr>
        <w:t>ю</w:t>
      </w:r>
      <w:r w:rsidR="008A2EA6">
        <w:rPr>
          <w:sz w:val="24"/>
          <w:szCs w:val="24"/>
          <w:lang w:val="ru-RU"/>
        </w:rPr>
        <w:t xml:space="preserve"> сегодняшней системой нотации</w:t>
      </w:r>
      <w:r w:rsidR="00D62805">
        <w:rPr>
          <w:sz w:val="24"/>
          <w:szCs w:val="24"/>
          <w:lang w:val="ru-RU"/>
        </w:rPr>
        <w:t xml:space="preserve"> – чтению и игре по сегодняшним нотам</w:t>
      </w:r>
      <w:r w:rsidR="008A2EA6">
        <w:rPr>
          <w:sz w:val="24"/>
          <w:szCs w:val="24"/>
          <w:lang w:val="ru-RU"/>
        </w:rPr>
        <w:t xml:space="preserve">, порой, даже «с листа». </w:t>
      </w:r>
      <w:r w:rsidR="00876B80">
        <w:rPr>
          <w:sz w:val="24"/>
          <w:szCs w:val="24"/>
          <w:lang w:val="ru-RU"/>
        </w:rPr>
        <w:t xml:space="preserve">И это не только лишь предположения, вызванное </w:t>
      </w:r>
      <w:r w:rsidR="00712B6B">
        <w:rPr>
          <w:sz w:val="24"/>
          <w:szCs w:val="24"/>
          <w:lang w:val="ru-RU"/>
        </w:rPr>
        <w:t>опять же</w:t>
      </w:r>
      <w:r w:rsidR="00876B80">
        <w:rPr>
          <w:sz w:val="24"/>
          <w:szCs w:val="24"/>
          <w:lang w:val="ru-RU"/>
        </w:rPr>
        <w:t xml:space="preserve">, неопределённостью, и не просто попытка </w:t>
      </w:r>
      <w:r w:rsidR="00712B6B">
        <w:rPr>
          <w:sz w:val="24"/>
          <w:szCs w:val="24"/>
          <w:lang w:val="ru-RU"/>
        </w:rPr>
        <w:t>сгладить «не многообещающую» картину</w:t>
      </w:r>
      <w:r w:rsidR="005B6CA0">
        <w:rPr>
          <w:sz w:val="24"/>
          <w:szCs w:val="24"/>
          <w:lang w:val="ru-RU"/>
        </w:rPr>
        <w:t>, а мнение самой</w:t>
      </w:r>
      <w:r w:rsidR="00876B80">
        <w:rPr>
          <w:sz w:val="24"/>
          <w:szCs w:val="24"/>
          <w:lang w:val="ru-RU"/>
        </w:rPr>
        <w:t xml:space="preserve"> систем</w:t>
      </w:r>
      <w:r w:rsidR="005B6CA0">
        <w:rPr>
          <w:sz w:val="24"/>
          <w:szCs w:val="24"/>
          <w:lang w:val="ru-RU"/>
        </w:rPr>
        <w:t>ы, которая</w:t>
      </w:r>
      <w:r w:rsidR="00876B80">
        <w:rPr>
          <w:sz w:val="24"/>
          <w:szCs w:val="24"/>
          <w:lang w:val="ru-RU"/>
        </w:rPr>
        <w:t xml:space="preserve"> уверена в </w:t>
      </w:r>
      <w:r w:rsidR="00712B6B">
        <w:rPr>
          <w:sz w:val="24"/>
          <w:szCs w:val="24"/>
          <w:lang w:val="ru-RU"/>
        </w:rPr>
        <w:t xml:space="preserve">таком уровне своей интуитивности и </w:t>
      </w:r>
      <w:r w:rsidR="005B6CA0">
        <w:rPr>
          <w:sz w:val="24"/>
          <w:szCs w:val="24"/>
          <w:lang w:val="ru-RU"/>
        </w:rPr>
        <w:t>практичности</w:t>
      </w:r>
      <w:r w:rsidR="00712B6B">
        <w:rPr>
          <w:sz w:val="24"/>
          <w:szCs w:val="24"/>
          <w:lang w:val="ru-RU"/>
        </w:rPr>
        <w:t>. Дело в том, что</w:t>
      </w:r>
      <w:r w:rsidR="00876B80">
        <w:rPr>
          <w:sz w:val="24"/>
          <w:szCs w:val="24"/>
          <w:lang w:val="ru-RU"/>
        </w:rPr>
        <w:t xml:space="preserve"> во многих </w:t>
      </w:r>
      <w:r w:rsidR="0085488B">
        <w:rPr>
          <w:sz w:val="24"/>
          <w:szCs w:val="24"/>
          <w:lang w:val="ru-RU"/>
        </w:rPr>
        <w:t>молитвенниках</w:t>
      </w:r>
      <w:r w:rsidR="005B6CA0">
        <w:rPr>
          <w:sz w:val="24"/>
          <w:szCs w:val="24"/>
          <w:lang w:val="ru-RU"/>
        </w:rPr>
        <w:t xml:space="preserve"> (аккуратно отражающих древние издания)</w:t>
      </w:r>
      <w:r w:rsidR="0085488B">
        <w:rPr>
          <w:sz w:val="24"/>
          <w:szCs w:val="24"/>
          <w:lang w:val="ru-RU"/>
        </w:rPr>
        <w:t xml:space="preserve">, в масштабных </w:t>
      </w:r>
      <w:r w:rsidR="00876B80">
        <w:rPr>
          <w:sz w:val="24"/>
          <w:szCs w:val="24"/>
          <w:lang w:val="ru-RU"/>
        </w:rPr>
        <w:t>частях</w:t>
      </w:r>
      <w:r w:rsidR="00DC6698">
        <w:rPr>
          <w:sz w:val="24"/>
          <w:szCs w:val="24"/>
          <w:lang w:val="ru-RU"/>
        </w:rPr>
        <w:t xml:space="preserve"> </w:t>
      </w:r>
      <w:r w:rsidR="00876B80">
        <w:rPr>
          <w:sz w:val="24"/>
          <w:szCs w:val="24"/>
          <w:lang w:val="ru-RU"/>
        </w:rPr>
        <w:t>произведений, в которых доступен только лишь «голый» текст</w:t>
      </w:r>
      <w:r w:rsidR="00DC6698">
        <w:rPr>
          <w:sz w:val="24"/>
          <w:szCs w:val="24"/>
          <w:lang w:val="ru-RU"/>
        </w:rPr>
        <w:t>*</w:t>
      </w:r>
      <w:r w:rsidR="00876B80">
        <w:rPr>
          <w:sz w:val="24"/>
          <w:szCs w:val="24"/>
          <w:lang w:val="ru-RU"/>
        </w:rPr>
        <w:t>, периодически</w:t>
      </w:r>
      <w:r w:rsidR="00861C5D">
        <w:rPr>
          <w:sz w:val="24"/>
          <w:szCs w:val="24"/>
          <w:lang w:val="ru-RU"/>
        </w:rPr>
        <w:t>,</w:t>
      </w:r>
      <w:r w:rsidR="00876B80">
        <w:rPr>
          <w:sz w:val="24"/>
          <w:szCs w:val="24"/>
          <w:lang w:val="ru-RU"/>
        </w:rPr>
        <w:t xml:space="preserve"> </w:t>
      </w:r>
      <w:r w:rsidR="0085488B">
        <w:rPr>
          <w:sz w:val="24"/>
          <w:szCs w:val="24"/>
          <w:lang w:val="ru-RU"/>
        </w:rPr>
        <w:t xml:space="preserve">вдруг </w:t>
      </w:r>
      <w:r w:rsidR="00876B80">
        <w:rPr>
          <w:sz w:val="24"/>
          <w:szCs w:val="24"/>
          <w:lang w:val="ru-RU"/>
        </w:rPr>
        <w:t>встречается одинокий символ указания ритмического акцента</w:t>
      </w:r>
      <w:r w:rsidR="009F01CE">
        <w:rPr>
          <w:sz w:val="24"/>
          <w:szCs w:val="24"/>
          <w:lang w:val="ru-RU"/>
        </w:rPr>
        <w:t xml:space="preserve"> (ударения)</w:t>
      </w:r>
      <w:r w:rsidR="00A034D5">
        <w:rPr>
          <w:sz w:val="24"/>
          <w:szCs w:val="24"/>
          <w:lang w:val="ru-RU"/>
        </w:rPr>
        <w:t>,</w:t>
      </w:r>
      <w:r w:rsidR="00876B80">
        <w:rPr>
          <w:sz w:val="24"/>
          <w:szCs w:val="24"/>
          <w:lang w:val="ru-RU"/>
        </w:rPr>
        <w:t xml:space="preserve"> под </w:t>
      </w:r>
      <w:r w:rsidR="0085488B">
        <w:rPr>
          <w:sz w:val="24"/>
          <w:szCs w:val="24"/>
          <w:lang w:val="ru-RU"/>
        </w:rPr>
        <w:t xml:space="preserve">единственной </w:t>
      </w:r>
      <w:r w:rsidR="00876B80">
        <w:rPr>
          <w:sz w:val="24"/>
          <w:szCs w:val="24"/>
          <w:lang w:val="ru-RU"/>
        </w:rPr>
        <w:t xml:space="preserve">буквой </w:t>
      </w:r>
      <w:r w:rsidR="0085488B">
        <w:rPr>
          <w:sz w:val="24"/>
          <w:szCs w:val="24"/>
          <w:lang w:val="ru-RU"/>
        </w:rPr>
        <w:t xml:space="preserve">какого-то слова. И сегодня, при данном моём наработанном опыте (далеко </w:t>
      </w:r>
      <w:r w:rsidR="00861C5D">
        <w:rPr>
          <w:sz w:val="24"/>
          <w:szCs w:val="24"/>
          <w:lang w:val="ru-RU"/>
        </w:rPr>
        <w:t xml:space="preserve">ещё </w:t>
      </w:r>
      <w:r w:rsidR="0085488B">
        <w:rPr>
          <w:sz w:val="24"/>
          <w:szCs w:val="24"/>
          <w:lang w:val="ru-RU"/>
        </w:rPr>
        <w:t>не мастерск</w:t>
      </w:r>
      <w:r w:rsidR="00A034D5">
        <w:rPr>
          <w:sz w:val="24"/>
          <w:szCs w:val="24"/>
          <w:lang w:val="ru-RU"/>
        </w:rPr>
        <w:t>о</w:t>
      </w:r>
      <w:r w:rsidR="0085488B">
        <w:rPr>
          <w:sz w:val="24"/>
          <w:szCs w:val="24"/>
          <w:lang w:val="ru-RU"/>
        </w:rPr>
        <w:t xml:space="preserve">м), я смело могу сказать, что </w:t>
      </w:r>
      <w:r w:rsidR="00A034D5">
        <w:rPr>
          <w:sz w:val="24"/>
          <w:szCs w:val="24"/>
          <w:lang w:val="ru-RU"/>
        </w:rPr>
        <w:t xml:space="preserve">этого символа здесь – </w:t>
      </w:r>
      <w:r w:rsidR="00A034D5">
        <w:rPr>
          <w:sz w:val="24"/>
          <w:szCs w:val="24"/>
          <w:u w:val="single"/>
          <w:lang w:val="ru-RU"/>
        </w:rPr>
        <w:t>достаточно</w:t>
      </w:r>
      <w:r w:rsidR="00A034D5" w:rsidRPr="00A034D5">
        <w:rPr>
          <w:sz w:val="24"/>
          <w:szCs w:val="24"/>
          <w:lang w:val="ru-RU"/>
        </w:rPr>
        <w:t xml:space="preserve"> для </w:t>
      </w:r>
      <w:r w:rsidR="00A034D5">
        <w:rPr>
          <w:sz w:val="24"/>
          <w:szCs w:val="24"/>
          <w:lang w:val="ru-RU"/>
        </w:rPr>
        <w:t>точного определения ритма всей части. Такой символ находится всегда именно там, где в том же</w:t>
      </w:r>
      <w:r w:rsidR="00691F1E">
        <w:rPr>
          <w:sz w:val="24"/>
          <w:szCs w:val="24"/>
          <w:lang w:val="ru-RU"/>
        </w:rPr>
        <w:t>, или близлежащем</w:t>
      </w:r>
      <w:r w:rsidR="00A034D5">
        <w:rPr>
          <w:sz w:val="24"/>
          <w:szCs w:val="24"/>
          <w:lang w:val="ru-RU"/>
        </w:rPr>
        <w:t xml:space="preserve"> слове, существует альтернативный вариант ударения, к которому </w:t>
      </w:r>
      <w:r w:rsidR="006F5FEF">
        <w:rPr>
          <w:sz w:val="24"/>
          <w:szCs w:val="24"/>
          <w:lang w:val="ru-RU"/>
        </w:rPr>
        <w:t>(</w:t>
      </w:r>
      <w:r w:rsidR="00A034D5">
        <w:rPr>
          <w:sz w:val="24"/>
          <w:szCs w:val="24"/>
          <w:lang w:val="ru-RU"/>
        </w:rPr>
        <w:t>с большой вероятностью</w:t>
      </w:r>
      <w:r w:rsidR="006F5FEF">
        <w:rPr>
          <w:sz w:val="24"/>
          <w:szCs w:val="24"/>
          <w:lang w:val="ru-RU"/>
        </w:rPr>
        <w:t>)</w:t>
      </w:r>
      <w:r w:rsidR="00A034D5">
        <w:rPr>
          <w:sz w:val="24"/>
          <w:szCs w:val="24"/>
          <w:lang w:val="ru-RU"/>
        </w:rPr>
        <w:t xml:space="preserve">, могло </w:t>
      </w:r>
      <w:r w:rsidR="006F5FEF">
        <w:rPr>
          <w:sz w:val="24"/>
          <w:szCs w:val="24"/>
          <w:lang w:val="ru-RU"/>
        </w:rPr>
        <w:t>бы привлечь</w:t>
      </w:r>
      <w:r w:rsidR="00A034D5">
        <w:rPr>
          <w:sz w:val="24"/>
          <w:szCs w:val="24"/>
          <w:lang w:val="ru-RU"/>
        </w:rPr>
        <w:t xml:space="preserve"> меня моё чувство ритма, и </w:t>
      </w:r>
      <w:r w:rsidR="00691F1E">
        <w:rPr>
          <w:sz w:val="24"/>
          <w:szCs w:val="24"/>
          <w:lang w:val="ru-RU"/>
        </w:rPr>
        <w:t xml:space="preserve">это </w:t>
      </w:r>
      <w:r w:rsidR="006F5FEF">
        <w:rPr>
          <w:sz w:val="24"/>
          <w:szCs w:val="24"/>
          <w:lang w:val="ru-RU"/>
        </w:rPr>
        <w:t xml:space="preserve">привело </w:t>
      </w:r>
      <w:r w:rsidR="00691F1E">
        <w:rPr>
          <w:sz w:val="24"/>
          <w:szCs w:val="24"/>
          <w:lang w:val="ru-RU"/>
        </w:rPr>
        <w:t xml:space="preserve">бы к искажению правильного ритмического «шаблона». Таких символов «ударений», может </w:t>
      </w:r>
      <w:r w:rsidR="006F5FEF">
        <w:rPr>
          <w:sz w:val="24"/>
          <w:szCs w:val="24"/>
          <w:lang w:val="ru-RU"/>
        </w:rPr>
        <w:t>быть лишь два-три на странице</w:t>
      </w:r>
      <w:r w:rsidR="009F01CE">
        <w:rPr>
          <w:sz w:val="24"/>
          <w:szCs w:val="24"/>
          <w:lang w:val="ru-RU"/>
        </w:rPr>
        <w:t>, в частях разноплановых произведений, и описанная ситуация «вокруг них»</w:t>
      </w:r>
      <w:r w:rsidR="006F5FEF">
        <w:rPr>
          <w:sz w:val="24"/>
          <w:szCs w:val="24"/>
          <w:lang w:val="ru-RU"/>
        </w:rPr>
        <w:t xml:space="preserve"> </w:t>
      </w:r>
      <w:r w:rsidR="009F01CE">
        <w:rPr>
          <w:sz w:val="24"/>
          <w:szCs w:val="24"/>
          <w:lang w:val="ru-RU"/>
        </w:rPr>
        <w:t xml:space="preserve">всегда идентична. </w:t>
      </w:r>
      <w:r w:rsidR="003C5FAF">
        <w:rPr>
          <w:sz w:val="24"/>
          <w:szCs w:val="24"/>
          <w:lang w:val="ru-RU"/>
        </w:rPr>
        <w:t>Так что,</w:t>
      </w:r>
      <w:r w:rsidR="001168F9" w:rsidRPr="001168F9">
        <w:rPr>
          <w:sz w:val="24"/>
          <w:szCs w:val="24"/>
          <w:lang w:val="ru-RU"/>
        </w:rPr>
        <w:t xml:space="preserve"> </w:t>
      </w:r>
      <w:r w:rsidR="001168F9">
        <w:rPr>
          <w:sz w:val="24"/>
          <w:szCs w:val="24"/>
          <w:lang w:val="ru-RU"/>
        </w:rPr>
        <w:t xml:space="preserve">«позволяя себе» </w:t>
      </w:r>
      <w:r w:rsidR="00861C5D">
        <w:rPr>
          <w:sz w:val="24"/>
          <w:szCs w:val="24"/>
          <w:lang w:val="ru-RU"/>
        </w:rPr>
        <w:t>удерживать</w:t>
      </w:r>
      <w:r w:rsidR="001168F9">
        <w:rPr>
          <w:sz w:val="24"/>
          <w:szCs w:val="24"/>
          <w:lang w:val="ru-RU"/>
        </w:rPr>
        <w:t xml:space="preserve"> исполнител</w:t>
      </w:r>
      <w:r w:rsidR="00861C5D">
        <w:rPr>
          <w:sz w:val="24"/>
          <w:szCs w:val="24"/>
          <w:lang w:val="ru-RU"/>
        </w:rPr>
        <w:t>я, в рамках правильного ритма</w:t>
      </w:r>
      <w:r w:rsidR="001168F9">
        <w:rPr>
          <w:sz w:val="24"/>
          <w:szCs w:val="24"/>
          <w:lang w:val="ru-RU"/>
        </w:rPr>
        <w:t>, таким ограниченным</w:t>
      </w:r>
      <w:r w:rsidR="003C5FAF">
        <w:rPr>
          <w:sz w:val="24"/>
          <w:szCs w:val="24"/>
          <w:lang w:val="ru-RU"/>
        </w:rPr>
        <w:t xml:space="preserve"> </w:t>
      </w:r>
      <w:r w:rsidR="001168F9">
        <w:rPr>
          <w:sz w:val="24"/>
          <w:szCs w:val="24"/>
          <w:lang w:val="ru-RU"/>
        </w:rPr>
        <w:t xml:space="preserve">способом - </w:t>
      </w:r>
      <w:r w:rsidR="009F01CE">
        <w:rPr>
          <w:sz w:val="24"/>
          <w:szCs w:val="24"/>
          <w:lang w:val="ru-RU"/>
        </w:rPr>
        <w:t>кроме определённо</w:t>
      </w:r>
      <w:r w:rsidR="007073AE">
        <w:rPr>
          <w:sz w:val="24"/>
          <w:szCs w:val="24"/>
          <w:lang w:val="ru-RU"/>
        </w:rPr>
        <w:t>го знака</w:t>
      </w:r>
      <w:r w:rsidR="009F01CE">
        <w:rPr>
          <w:sz w:val="24"/>
          <w:szCs w:val="24"/>
          <w:lang w:val="ru-RU"/>
        </w:rPr>
        <w:t xml:space="preserve"> гарантии </w:t>
      </w:r>
      <w:r w:rsidR="00861C5D">
        <w:rPr>
          <w:sz w:val="24"/>
          <w:szCs w:val="24"/>
          <w:lang w:val="ru-RU"/>
        </w:rPr>
        <w:t>практичности</w:t>
      </w:r>
      <w:r w:rsidR="009F01CE">
        <w:rPr>
          <w:sz w:val="24"/>
          <w:szCs w:val="24"/>
          <w:lang w:val="ru-RU"/>
        </w:rPr>
        <w:t xml:space="preserve"> системы (</w:t>
      </w:r>
      <w:r w:rsidR="00780039">
        <w:rPr>
          <w:sz w:val="24"/>
          <w:szCs w:val="24"/>
          <w:lang w:val="ru-RU"/>
        </w:rPr>
        <w:t>при условии</w:t>
      </w:r>
      <w:r w:rsidR="009F01CE">
        <w:rPr>
          <w:sz w:val="24"/>
          <w:szCs w:val="24"/>
          <w:lang w:val="ru-RU"/>
        </w:rPr>
        <w:t xml:space="preserve"> опытного пользователя), </w:t>
      </w:r>
      <w:r w:rsidR="001168F9">
        <w:rPr>
          <w:sz w:val="24"/>
          <w:szCs w:val="24"/>
          <w:lang w:val="ru-RU"/>
        </w:rPr>
        <w:t xml:space="preserve">такой </w:t>
      </w:r>
      <w:r w:rsidR="009F01CE">
        <w:rPr>
          <w:sz w:val="24"/>
          <w:szCs w:val="24"/>
          <w:lang w:val="ru-RU"/>
        </w:rPr>
        <w:t xml:space="preserve">«ключ», </w:t>
      </w:r>
      <w:r w:rsidR="007073AE">
        <w:rPr>
          <w:sz w:val="24"/>
          <w:szCs w:val="24"/>
          <w:lang w:val="ru-RU"/>
        </w:rPr>
        <w:t>лишний раз подтверждает прочие понимания</w:t>
      </w:r>
      <w:r w:rsidR="005A3F10">
        <w:rPr>
          <w:sz w:val="24"/>
          <w:szCs w:val="24"/>
          <w:lang w:val="ru-RU"/>
        </w:rPr>
        <w:t xml:space="preserve"> </w:t>
      </w:r>
      <w:r w:rsidR="007073AE">
        <w:rPr>
          <w:sz w:val="24"/>
          <w:szCs w:val="24"/>
          <w:lang w:val="ru-RU"/>
        </w:rPr>
        <w:t xml:space="preserve">относительно </w:t>
      </w:r>
      <w:r w:rsidR="00861C5D">
        <w:rPr>
          <w:sz w:val="24"/>
          <w:szCs w:val="24"/>
          <w:lang w:val="ru-RU"/>
        </w:rPr>
        <w:t xml:space="preserve">упомянутых </w:t>
      </w:r>
      <w:r w:rsidR="00001F56">
        <w:rPr>
          <w:sz w:val="24"/>
          <w:szCs w:val="24"/>
          <w:lang w:val="ru-RU"/>
        </w:rPr>
        <w:t>обобщённых</w:t>
      </w:r>
      <w:r w:rsidR="007073AE">
        <w:rPr>
          <w:sz w:val="24"/>
          <w:szCs w:val="24"/>
          <w:lang w:val="ru-RU"/>
        </w:rPr>
        <w:t xml:space="preserve"> характерностей </w:t>
      </w:r>
      <w:r w:rsidR="005A3F10">
        <w:rPr>
          <w:sz w:val="24"/>
          <w:szCs w:val="24"/>
          <w:lang w:val="ru-RU"/>
        </w:rPr>
        <w:t>текстов и стилей</w:t>
      </w:r>
      <w:r w:rsidR="00001F56">
        <w:rPr>
          <w:sz w:val="24"/>
          <w:szCs w:val="24"/>
          <w:lang w:val="ru-RU"/>
        </w:rPr>
        <w:t xml:space="preserve"> произведений</w:t>
      </w:r>
      <w:r w:rsidR="005A3F10">
        <w:rPr>
          <w:sz w:val="24"/>
          <w:szCs w:val="24"/>
          <w:lang w:val="ru-RU"/>
        </w:rPr>
        <w:t xml:space="preserve">, и общей </w:t>
      </w:r>
      <w:r w:rsidR="00001F56">
        <w:rPr>
          <w:sz w:val="24"/>
          <w:szCs w:val="24"/>
          <w:lang w:val="ru-RU"/>
        </w:rPr>
        <w:t>их</w:t>
      </w:r>
      <w:r w:rsidR="005A3F10">
        <w:rPr>
          <w:sz w:val="24"/>
          <w:szCs w:val="24"/>
          <w:lang w:val="ru-RU"/>
        </w:rPr>
        <w:t xml:space="preserve"> стилистической</w:t>
      </w:r>
      <w:r w:rsidR="00001F56">
        <w:rPr>
          <w:sz w:val="24"/>
          <w:szCs w:val="24"/>
          <w:lang w:val="ru-RU"/>
        </w:rPr>
        <w:t xml:space="preserve"> сходности.</w:t>
      </w:r>
      <w:r w:rsidR="005A3F10">
        <w:rPr>
          <w:sz w:val="24"/>
          <w:szCs w:val="24"/>
          <w:lang w:val="ru-RU"/>
        </w:rPr>
        <w:t xml:space="preserve">  </w:t>
      </w:r>
    </w:p>
    <w:p w14:paraId="4FB844A5" w14:textId="77777777" w:rsidR="00DC6698" w:rsidRPr="00D9310F" w:rsidRDefault="00DC6698" w:rsidP="00DC6698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3A685601" w14:textId="4D756990" w:rsidR="00DC6698" w:rsidRDefault="00DC6698" w:rsidP="00DC6698">
      <w:pPr>
        <w:rPr>
          <w:i/>
          <w:iCs/>
          <w:lang w:val="ru-RU"/>
        </w:rPr>
      </w:pPr>
      <w:r w:rsidRPr="00D9310F">
        <w:rPr>
          <w:i/>
          <w:iCs/>
          <w:lang w:val="ru-RU"/>
        </w:rPr>
        <w:t>*</w:t>
      </w:r>
      <w:r>
        <w:rPr>
          <w:i/>
          <w:iCs/>
          <w:lang w:val="ru-RU"/>
        </w:rPr>
        <w:t>Даже</w:t>
      </w:r>
      <w:r w:rsidR="000F5040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</w:t>
      </w:r>
      <w:r w:rsidR="000F5040">
        <w:rPr>
          <w:i/>
          <w:iCs/>
          <w:lang w:val="ru-RU"/>
        </w:rPr>
        <w:t>когда</w:t>
      </w:r>
      <w:r>
        <w:rPr>
          <w:i/>
          <w:iCs/>
          <w:lang w:val="ru-RU"/>
        </w:rPr>
        <w:t xml:space="preserve"> в оригиналах существуют символы огласовки и «Тэамэй Микра», </w:t>
      </w:r>
      <w:r w:rsidR="00861C5D">
        <w:rPr>
          <w:i/>
          <w:iCs/>
          <w:lang w:val="ru-RU"/>
        </w:rPr>
        <w:t>молитвенники, часто</w:t>
      </w:r>
      <w:r>
        <w:rPr>
          <w:i/>
          <w:iCs/>
          <w:lang w:val="ru-RU"/>
        </w:rPr>
        <w:t xml:space="preserve"> не включают их в тех частях, которые являются </w:t>
      </w:r>
      <w:r w:rsidR="00A034D5">
        <w:rPr>
          <w:i/>
          <w:iCs/>
          <w:lang w:val="ru-RU"/>
        </w:rPr>
        <w:t xml:space="preserve">«составной» молитвы, </w:t>
      </w:r>
      <w:r>
        <w:rPr>
          <w:i/>
          <w:iCs/>
          <w:lang w:val="ru-RU"/>
        </w:rPr>
        <w:t xml:space="preserve">отображая лишь буквы. </w:t>
      </w:r>
    </w:p>
    <w:p w14:paraId="07D1C8BF" w14:textId="77777777" w:rsidR="00A034D5" w:rsidRPr="00D9310F" w:rsidRDefault="00A034D5" w:rsidP="00A034D5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6384BD6F" w14:textId="77777777" w:rsidR="00AE3BFD" w:rsidRDefault="00AE3BFD" w:rsidP="00BC2CDF">
      <w:pPr>
        <w:pStyle w:val="ListParagraph"/>
        <w:ind w:left="0"/>
        <w:rPr>
          <w:b/>
          <w:bCs/>
          <w:sz w:val="26"/>
          <w:szCs w:val="26"/>
          <w:lang w:val="ru-RU"/>
        </w:rPr>
      </w:pPr>
    </w:p>
    <w:p w14:paraId="0AF0F7E5" w14:textId="2115FC82" w:rsidR="00BC2CDF" w:rsidRPr="00D9310F" w:rsidRDefault="00BC2CDF" w:rsidP="00BC2CDF">
      <w:pPr>
        <w:pStyle w:val="ListParagraph"/>
        <w:ind w:left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Тональная нотация</w:t>
      </w:r>
    </w:p>
    <w:p w14:paraId="18BF38EA" w14:textId="7814CB41" w:rsidR="000E15C6" w:rsidRPr="00D9310F" w:rsidRDefault="00667B30" w:rsidP="00005C3C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Прежде, чем </w:t>
      </w:r>
      <w:r w:rsidR="00005C3C">
        <w:rPr>
          <w:sz w:val="24"/>
          <w:szCs w:val="24"/>
          <w:lang w:val="ru-RU"/>
        </w:rPr>
        <w:t>мы перейдём</w:t>
      </w:r>
      <w:r w:rsidRPr="00D9310F">
        <w:rPr>
          <w:sz w:val="24"/>
          <w:szCs w:val="24"/>
          <w:lang w:val="ru-RU"/>
        </w:rPr>
        <w:t xml:space="preserve"> к описанию принципов отдельных символов, </w:t>
      </w:r>
      <w:r w:rsidR="00005C3C">
        <w:rPr>
          <w:sz w:val="24"/>
          <w:szCs w:val="24"/>
          <w:lang w:val="ru-RU"/>
        </w:rPr>
        <w:t>нам придётся задержаться</w:t>
      </w:r>
      <w:r w:rsidR="00D8310C" w:rsidRPr="00D9310F">
        <w:rPr>
          <w:sz w:val="24"/>
          <w:szCs w:val="24"/>
          <w:lang w:val="ru-RU"/>
        </w:rPr>
        <w:t xml:space="preserve"> ещё </w:t>
      </w:r>
      <w:r w:rsidRPr="00D9310F">
        <w:rPr>
          <w:sz w:val="24"/>
          <w:szCs w:val="24"/>
          <w:lang w:val="ru-RU"/>
        </w:rPr>
        <w:t xml:space="preserve">немного для обсуждения </w:t>
      </w:r>
      <w:r w:rsidR="00D8310C" w:rsidRPr="00D9310F">
        <w:rPr>
          <w:sz w:val="24"/>
          <w:szCs w:val="24"/>
          <w:lang w:val="ru-RU"/>
        </w:rPr>
        <w:t>одно</w:t>
      </w:r>
      <w:r w:rsidRPr="00D9310F">
        <w:rPr>
          <w:sz w:val="24"/>
          <w:szCs w:val="24"/>
          <w:lang w:val="ru-RU"/>
        </w:rPr>
        <w:t>го из наиболее «провокативных»</w:t>
      </w:r>
      <w:r w:rsidR="00D8310C" w:rsidRPr="00D9310F">
        <w:rPr>
          <w:sz w:val="24"/>
          <w:szCs w:val="24"/>
          <w:lang w:val="ru-RU"/>
        </w:rPr>
        <w:t xml:space="preserve"> элемент</w:t>
      </w:r>
      <w:r w:rsidRPr="00D9310F">
        <w:rPr>
          <w:sz w:val="24"/>
          <w:szCs w:val="24"/>
          <w:lang w:val="ru-RU"/>
        </w:rPr>
        <w:t>ов</w:t>
      </w:r>
      <w:r w:rsidR="00D8310C" w:rsidRPr="00D9310F">
        <w:rPr>
          <w:sz w:val="24"/>
          <w:szCs w:val="24"/>
          <w:lang w:val="ru-RU"/>
        </w:rPr>
        <w:t xml:space="preserve"> музыкального аспекта открытия</w:t>
      </w:r>
      <w:r w:rsidR="000F335E" w:rsidRPr="00D9310F">
        <w:rPr>
          <w:sz w:val="24"/>
          <w:szCs w:val="24"/>
          <w:lang w:val="ru-RU"/>
        </w:rPr>
        <w:t xml:space="preserve">, который мы уже </w:t>
      </w:r>
      <w:r w:rsidR="00005C3C">
        <w:rPr>
          <w:sz w:val="24"/>
          <w:szCs w:val="24"/>
          <w:lang w:val="ru-RU"/>
        </w:rPr>
        <w:t>затрагивали</w:t>
      </w:r>
      <w:r w:rsidR="00A81319" w:rsidRPr="00D9310F">
        <w:rPr>
          <w:sz w:val="24"/>
          <w:szCs w:val="24"/>
          <w:lang w:val="ru-RU"/>
        </w:rPr>
        <w:t>. С</w:t>
      </w:r>
      <w:r w:rsidRPr="00D9310F">
        <w:rPr>
          <w:sz w:val="24"/>
          <w:szCs w:val="24"/>
          <w:lang w:val="ru-RU"/>
        </w:rPr>
        <w:t xml:space="preserve">уществование </w:t>
      </w:r>
      <w:r w:rsidR="000E15C6" w:rsidRPr="00D9310F">
        <w:rPr>
          <w:sz w:val="24"/>
          <w:szCs w:val="24"/>
          <w:lang w:val="ru-RU"/>
        </w:rPr>
        <w:t>этого элемента,</w:t>
      </w:r>
      <w:r w:rsidRPr="00D9310F">
        <w:rPr>
          <w:sz w:val="24"/>
          <w:szCs w:val="24"/>
          <w:lang w:val="ru-RU"/>
        </w:rPr>
        <w:t xml:space="preserve"> того, или иного уровня «прогрессивности»</w:t>
      </w:r>
      <w:r w:rsidR="000E15C6" w:rsidRPr="00D9310F">
        <w:rPr>
          <w:sz w:val="24"/>
          <w:szCs w:val="24"/>
          <w:lang w:val="ru-RU"/>
        </w:rPr>
        <w:t xml:space="preserve"> (</w:t>
      </w:r>
      <w:r w:rsidRPr="00D9310F">
        <w:rPr>
          <w:sz w:val="24"/>
          <w:szCs w:val="24"/>
          <w:lang w:val="ru-RU"/>
        </w:rPr>
        <w:t>что и является предметом</w:t>
      </w:r>
      <w:r w:rsidR="000E15C6" w:rsidRPr="00D9310F">
        <w:rPr>
          <w:sz w:val="24"/>
          <w:szCs w:val="24"/>
          <w:lang w:val="ru-RU"/>
        </w:rPr>
        <w:t xml:space="preserve"> спорным</w:t>
      </w:r>
      <w:r w:rsidRPr="00D9310F">
        <w:rPr>
          <w:sz w:val="24"/>
          <w:szCs w:val="24"/>
          <w:lang w:val="ru-RU"/>
        </w:rPr>
        <w:t>)</w:t>
      </w:r>
      <w:r w:rsidR="000E15C6" w:rsidRPr="00D9310F">
        <w:rPr>
          <w:sz w:val="24"/>
          <w:szCs w:val="24"/>
          <w:lang w:val="ru-RU"/>
        </w:rPr>
        <w:t xml:space="preserve"> - </w:t>
      </w:r>
      <w:r w:rsidRPr="00D9310F">
        <w:rPr>
          <w:sz w:val="24"/>
          <w:szCs w:val="24"/>
          <w:lang w:val="ru-RU"/>
        </w:rPr>
        <w:t>несомненно, и некий «консенсус», в определении нашей позиции, по его вопросу – неизбежен.</w:t>
      </w:r>
      <w:r w:rsidR="00321A9F" w:rsidRPr="00D9310F">
        <w:rPr>
          <w:sz w:val="24"/>
          <w:szCs w:val="24"/>
          <w:lang w:val="ru-RU"/>
        </w:rPr>
        <w:t xml:space="preserve"> Ну а о том, как обстояло с этим </w:t>
      </w:r>
      <w:r w:rsidR="00005C3C">
        <w:rPr>
          <w:sz w:val="24"/>
          <w:szCs w:val="24"/>
          <w:lang w:val="ru-RU"/>
        </w:rPr>
        <w:t>вопросом</w:t>
      </w:r>
      <w:r w:rsidR="00321A9F" w:rsidRPr="00D9310F">
        <w:rPr>
          <w:sz w:val="24"/>
          <w:szCs w:val="24"/>
          <w:lang w:val="ru-RU"/>
        </w:rPr>
        <w:t xml:space="preserve"> дело на</w:t>
      </w:r>
      <w:r w:rsidR="00005C3C">
        <w:rPr>
          <w:sz w:val="24"/>
          <w:szCs w:val="24"/>
          <w:lang w:val="ru-RU"/>
        </w:rPr>
        <w:t>яву</w:t>
      </w:r>
      <w:r w:rsidR="00321A9F" w:rsidRPr="00D9310F">
        <w:rPr>
          <w:sz w:val="24"/>
          <w:szCs w:val="24"/>
          <w:lang w:val="ru-RU"/>
        </w:rPr>
        <w:t xml:space="preserve">, более трёх тысяч лет назад, нам позволят, я </w:t>
      </w:r>
      <w:r w:rsidR="00005C3C">
        <w:rPr>
          <w:sz w:val="24"/>
          <w:szCs w:val="24"/>
          <w:lang w:val="ru-RU"/>
        </w:rPr>
        <w:t>уверен</w:t>
      </w:r>
      <w:r w:rsidR="00321A9F" w:rsidRPr="00D9310F">
        <w:rPr>
          <w:sz w:val="24"/>
          <w:szCs w:val="24"/>
          <w:lang w:val="ru-RU"/>
        </w:rPr>
        <w:t>, безошибочно понять в итоге - множество вернувшихся к жизни произведений</w:t>
      </w:r>
      <w:r w:rsidR="000E15C6" w:rsidRPr="00D9310F">
        <w:rPr>
          <w:sz w:val="24"/>
          <w:szCs w:val="24"/>
          <w:lang w:val="ru-RU"/>
        </w:rPr>
        <w:t>. Ведь</w:t>
      </w:r>
      <w:r w:rsidR="00321A9F" w:rsidRPr="00D9310F">
        <w:rPr>
          <w:sz w:val="24"/>
          <w:szCs w:val="24"/>
          <w:lang w:val="ru-RU"/>
        </w:rPr>
        <w:t xml:space="preserve"> р</w:t>
      </w:r>
      <w:r w:rsidR="00D8310C" w:rsidRPr="00D9310F">
        <w:rPr>
          <w:sz w:val="24"/>
          <w:szCs w:val="24"/>
          <w:lang w:val="ru-RU"/>
        </w:rPr>
        <w:t>ечь пойдёт</w:t>
      </w:r>
      <w:r w:rsidR="000E15C6" w:rsidRPr="00D9310F">
        <w:rPr>
          <w:sz w:val="24"/>
          <w:szCs w:val="24"/>
          <w:lang w:val="ru-RU"/>
        </w:rPr>
        <w:t xml:space="preserve"> -</w:t>
      </w:r>
      <w:r w:rsidR="00D8310C" w:rsidRPr="00D9310F">
        <w:rPr>
          <w:sz w:val="24"/>
          <w:szCs w:val="24"/>
          <w:lang w:val="ru-RU"/>
        </w:rPr>
        <w:t xml:space="preserve"> о</w:t>
      </w:r>
      <w:r w:rsidR="00321A9F" w:rsidRPr="00D9310F">
        <w:rPr>
          <w:sz w:val="24"/>
          <w:szCs w:val="24"/>
          <w:lang w:val="ru-RU"/>
        </w:rPr>
        <w:t>б их</w:t>
      </w:r>
      <w:r w:rsidR="00D8310C" w:rsidRPr="00D9310F">
        <w:rPr>
          <w:sz w:val="24"/>
          <w:szCs w:val="24"/>
          <w:lang w:val="ru-RU"/>
        </w:rPr>
        <w:t xml:space="preserve"> мелодии</w:t>
      </w:r>
      <w:r w:rsidR="000E15C6" w:rsidRPr="00D9310F">
        <w:rPr>
          <w:sz w:val="24"/>
          <w:szCs w:val="24"/>
          <w:lang w:val="ru-RU"/>
        </w:rPr>
        <w:t xml:space="preserve">. </w:t>
      </w:r>
      <w:r w:rsidR="00005C3C">
        <w:rPr>
          <w:sz w:val="24"/>
          <w:szCs w:val="24"/>
          <w:lang w:val="ru-RU"/>
        </w:rPr>
        <w:t>Д</w:t>
      </w:r>
      <w:r w:rsidR="00F0664F" w:rsidRPr="00D9310F">
        <w:rPr>
          <w:sz w:val="24"/>
          <w:szCs w:val="24"/>
          <w:lang w:val="ru-RU"/>
        </w:rPr>
        <w:t>оговориться</w:t>
      </w:r>
      <w:r w:rsidR="00005C3C">
        <w:rPr>
          <w:sz w:val="24"/>
          <w:szCs w:val="24"/>
          <w:lang w:val="ru-RU"/>
        </w:rPr>
        <w:t>,</w:t>
      </w:r>
      <w:r w:rsidR="00F0664F" w:rsidRPr="00D9310F">
        <w:rPr>
          <w:sz w:val="24"/>
          <w:szCs w:val="24"/>
          <w:lang w:val="ru-RU"/>
        </w:rPr>
        <w:t xml:space="preserve"> нам придётся </w:t>
      </w:r>
      <w:r w:rsidR="00321A9F" w:rsidRPr="00D9310F">
        <w:rPr>
          <w:sz w:val="24"/>
          <w:szCs w:val="24"/>
          <w:lang w:val="ru-RU"/>
        </w:rPr>
        <w:t xml:space="preserve">и </w:t>
      </w:r>
      <w:r w:rsidR="00F0664F" w:rsidRPr="00D9310F">
        <w:rPr>
          <w:sz w:val="24"/>
          <w:szCs w:val="24"/>
          <w:lang w:val="ru-RU"/>
        </w:rPr>
        <w:t xml:space="preserve">по поводу «тональной» </w:t>
      </w:r>
      <w:r w:rsidR="00321A9F" w:rsidRPr="00D9310F">
        <w:rPr>
          <w:sz w:val="24"/>
          <w:szCs w:val="24"/>
          <w:lang w:val="ru-RU"/>
        </w:rPr>
        <w:t xml:space="preserve">гармонии, сопровождавшей её </w:t>
      </w:r>
      <w:r w:rsidR="00F0664F" w:rsidRPr="00D9310F">
        <w:rPr>
          <w:sz w:val="24"/>
          <w:szCs w:val="24"/>
          <w:lang w:val="ru-RU"/>
        </w:rPr>
        <w:t xml:space="preserve">в оригинальной композиции, и такой, какой </w:t>
      </w:r>
      <w:r w:rsidR="000E15C6" w:rsidRPr="00D9310F">
        <w:rPr>
          <w:sz w:val="24"/>
          <w:szCs w:val="24"/>
          <w:lang w:val="ru-RU"/>
        </w:rPr>
        <w:t xml:space="preserve">явится </w:t>
      </w:r>
      <w:r w:rsidR="00F0664F" w:rsidRPr="00D9310F">
        <w:rPr>
          <w:sz w:val="24"/>
          <w:szCs w:val="24"/>
          <w:lang w:val="ru-RU"/>
        </w:rPr>
        <w:t xml:space="preserve">она </w:t>
      </w:r>
      <w:r w:rsidR="000E15C6" w:rsidRPr="00D9310F">
        <w:rPr>
          <w:sz w:val="24"/>
          <w:szCs w:val="24"/>
          <w:lang w:val="ru-RU"/>
        </w:rPr>
        <w:t>предпочтительной</w:t>
      </w:r>
      <w:r w:rsidR="00F0664F" w:rsidRPr="00D9310F">
        <w:rPr>
          <w:sz w:val="24"/>
          <w:szCs w:val="24"/>
          <w:lang w:val="ru-RU"/>
        </w:rPr>
        <w:t xml:space="preserve"> в нашем исполнении.</w:t>
      </w:r>
      <w:r w:rsidR="00005C3C">
        <w:rPr>
          <w:sz w:val="24"/>
          <w:szCs w:val="24"/>
          <w:lang w:val="ru-RU"/>
        </w:rPr>
        <w:t xml:space="preserve"> Но, как мы уже решили,</w:t>
      </w:r>
      <w:r w:rsidR="000E15C6" w:rsidRPr="00D9310F">
        <w:rPr>
          <w:sz w:val="24"/>
          <w:szCs w:val="24"/>
          <w:lang w:val="ru-RU"/>
        </w:rPr>
        <w:t xml:space="preserve"> тратить ваше драгоценное время на эти дебаты сейчас, </w:t>
      </w:r>
      <w:r w:rsidR="00005C3C">
        <w:rPr>
          <w:sz w:val="24"/>
          <w:szCs w:val="24"/>
          <w:lang w:val="ru-RU"/>
        </w:rPr>
        <w:t xml:space="preserve">мы не станем. </w:t>
      </w:r>
      <w:r w:rsidR="009118EF" w:rsidRPr="00D9310F">
        <w:rPr>
          <w:sz w:val="24"/>
          <w:szCs w:val="24"/>
          <w:lang w:val="ru-RU"/>
        </w:rPr>
        <w:t xml:space="preserve">А </w:t>
      </w:r>
      <w:r w:rsidR="00005C3C">
        <w:rPr>
          <w:sz w:val="24"/>
          <w:szCs w:val="24"/>
          <w:lang w:val="ru-RU"/>
        </w:rPr>
        <w:t xml:space="preserve">обсудим мы </w:t>
      </w:r>
      <w:r w:rsidR="000E15C6" w:rsidRPr="00D9310F">
        <w:rPr>
          <w:sz w:val="24"/>
          <w:szCs w:val="24"/>
          <w:lang w:val="ru-RU"/>
        </w:rPr>
        <w:t>здесь</w:t>
      </w:r>
      <w:r w:rsidR="009118EF" w:rsidRPr="00D9310F">
        <w:rPr>
          <w:sz w:val="24"/>
          <w:szCs w:val="24"/>
          <w:lang w:val="ru-RU"/>
        </w:rPr>
        <w:t xml:space="preserve">, </w:t>
      </w:r>
      <w:r w:rsidR="000E15C6" w:rsidRPr="00D9310F">
        <w:rPr>
          <w:sz w:val="24"/>
          <w:szCs w:val="24"/>
          <w:lang w:val="ru-RU"/>
        </w:rPr>
        <w:t xml:space="preserve">лишь </w:t>
      </w:r>
      <w:r w:rsidR="009118EF" w:rsidRPr="00D9310F">
        <w:rPr>
          <w:sz w:val="24"/>
          <w:szCs w:val="24"/>
          <w:lang w:val="ru-RU"/>
        </w:rPr>
        <w:t>то, какую</w:t>
      </w:r>
      <w:r w:rsidR="00005C3C">
        <w:rPr>
          <w:sz w:val="24"/>
          <w:szCs w:val="24"/>
          <w:lang w:val="ru-RU"/>
        </w:rPr>
        <w:t xml:space="preserve"> </w:t>
      </w:r>
      <w:r w:rsidR="009118EF" w:rsidRPr="00D9310F">
        <w:rPr>
          <w:sz w:val="24"/>
          <w:szCs w:val="24"/>
          <w:lang w:val="ru-RU"/>
        </w:rPr>
        <w:t>логику</w:t>
      </w:r>
      <w:r w:rsidR="00005C3C">
        <w:rPr>
          <w:sz w:val="24"/>
          <w:szCs w:val="24"/>
          <w:lang w:val="ru-RU"/>
        </w:rPr>
        <w:t xml:space="preserve"> (расшифрованную в моём понимании),</w:t>
      </w:r>
      <w:r w:rsidR="009118EF" w:rsidRPr="00D9310F">
        <w:rPr>
          <w:sz w:val="24"/>
          <w:szCs w:val="24"/>
          <w:lang w:val="ru-RU"/>
        </w:rPr>
        <w:t xml:space="preserve"> </w:t>
      </w:r>
      <w:r w:rsidR="00835B4A" w:rsidRPr="00D9310F">
        <w:rPr>
          <w:sz w:val="24"/>
          <w:szCs w:val="24"/>
          <w:lang w:val="ru-RU"/>
        </w:rPr>
        <w:t xml:space="preserve">удалось </w:t>
      </w:r>
      <w:r w:rsidR="009118EF" w:rsidRPr="00D9310F">
        <w:rPr>
          <w:sz w:val="24"/>
          <w:szCs w:val="24"/>
          <w:lang w:val="ru-RU"/>
        </w:rPr>
        <w:t xml:space="preserve">обнаружить в </w:t>
      </w:r>
      <w:r w:rsidR="00835B4A" w:rsidRPr="00D9310F">
        <w:rPr>
          <w:sz w:val="24"/>
          <w:szCs w:val="24"/>
          <w:lang w:val="ru-RU"/>
        </w:rPr>
        <w:t>систем</w:t>
      </w:r>
      <w:r w:rsidR="00C60B62" w:rsidRPr="00D9310F">
        <w:rPr>
          <w:sz w:val="24"/>
          <w:szCs w:val="24"/>
          <w:lang w:val="ru-RU"/>
        </w:rPr>
        <w:t xml:space="preserve">ном </w:t>
      </w:r>
      <w:r w:rsidR="009118EF" w:rsidRPr="00D9310F">
        <w:rPr>
          <w:sz w:val="24"/>
          <w:szCs w:val="24"/>
          <w:lang w:val="ru-RU"/>
        </w:rPr>
        <w:t>подходе</w:t>
      </w:r>
      <w:r w:rsidR="00835B4A" w:rsidRPr="00D9310F">
        <w:rPr>
          <w:sz w:val="24"/>
          <w:szCs w:val="24"/>
          <w:lang w:val="ru-RU"/>
        </w:rPr>
        <w:t xml:space="preserve"> к этому вопросу.</w:t>
      </w:r>
    </w:p>
    <w:p w14:paraId="09902D21" w14:textId="189F2F70" w:rsidR="00120919" w:rsidRPr="00D9310F" w:rsidRDefault="008277C0" w:rsidP="00D5141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Н</w:t>
      </w:r>
      <w:r w:rsidR="00D8310C" w:rsidRPr="00D9310F">
        <w:rPr>
          <w:sz w:val="24"/>
          <w:szCs w:val="24"/>
          <w:lang w:val="ru-RU"/>
        </w:rPr>
        <w:t xml:space="preserve">а самом деле, все </w:t>
      </w:r>
      <w:r w:rsidR="000D4C36" w:rsidRPr="00D9310F">
        <w:rPr>
          <w:sz w:val="24"/>
          <w:szCs w:val="24"/>
          <w:lang w:val="ru-RU"/>
        </w:rPr>
        <w:t>основные</w:t>
      </w:r>
      <w:r w:rsidR="00D8310C" w:rsidRPr="00D9310F">
        <w:rPr>
          <w:sz w:val="24"/>
          <w:szCs w:val="24"/>
          <w:lang w:val="ru-RU"/>
        </w:rPr>
        <w:t xml:space="preserve"> элементы </w:t>
      </w:r>
      <w:r w:rsidR="00BF12D0" w:rsidRPr="00D9310F">
        <w:rPr>
          <w:sz w:val="24"/>
          <w:szCs w:val="24"/>
          <w:lang w:val="ru-RU"/>
        </w:rPr>
        <w:t xml:space="preserve">этой </w:t>
      </w:r>
      <w:r w:rsidR="00D8310C" w:rsidRPr="00D9310F">
        <w:rPr>
          <w:sz w:val="24"/>
          <w:szCs w:val="24"/>
          <w:lang w:val="ru-RU"/>
        </w:rPr>
        <w:t xml:space="preserve">логики, мы так, или иначе, </w:t>
      </w:r>
      <w:r w:rsidR="000D4C36" w:rsidRPr="00D9310F">
        <w:rPr>
          <w:sz w:val="24"/>
          <w:szCs w:val="24"/>
          <w:lang w:val="ru-RU"/>
        </w:rPr>
        <w:t xml:space="preserve">уже </w:t>
      </w:r>
      <w:r w:rsidR="00D8310C" w:rsidRPr="00D9310F">
        <w:rPr>
          <w:sz w:val="24"/>
          <w:szCs w:val="24"/>
          <w:lang w:val="ru-RU"/>
        </w:rPr>
        <w:t>рассм</w:t>
      </w:r>
      <w:r w:rsidRPr="00D9310F">
        <w:rPr>
          <w:sz w:val="24"/>
          <w:szCs w:val="24"/>
          <w:lang w:val="ru-RU"/>
        </w:rPr>
        <w:t>атривали в предыдущих частях</w:t>
      </w:r>
      <w:r w:rsidR="00BF12D0" w:rsidRPr="00D9310F">
        <w:rPr>
          <w:sz w:val="24"/>
          <w:szCs w:val="24"/>
          <w:lang w:val="ru-RU"/>
        </w:rPr>
        <w:t>, так что, обобщим её основные принципы, а конкретные детали, буд</w:t>
      </w:r>
      <w:r w:rsidR="00835B4A" w:rsidRPr="00D9310F">
        <w:rPr>
          <w:sz w:val="24"/>
          <w:szCs w:val="24"/>
          <w:lang w:val="ru-RU"/>
        </w:rPr>
        <w:t>ут</w:t>
      </w:r>
      <w:r w:rsidR="00BF12D0" w:rsidRPr="00D9310F">
        <w:rPr>
          <w:sz w:val="24"/>
          <w:szCs w:val="24"/>
          <w:lang w:val="ru-RU"/>
        </w:rPr>
        <w:t xml:space="preserve"> описаны в определениях соответствующих символов.</w:t>
      </w:r>
      <w:r w:rsidR="00B66EFD" w:rsidRPr="00D9310F">
        <w:rPr>
          <w:sz w:val="24"/>
          <w:szCs w:val="24"/>
          <w:lang w:val="ru-RU"/>
        </w:rPr>
        <w:t xml:space="preserve"> </w:t>
      </w:r>
    </w:p>
    <w:p w14:paraId="13493141" w14:textId="5D3D0A1F" w:rsidR="001100DC" w:rsidRPr="00D9310F" w:rsidRDefault="00B66EFD" w:rsidP="001100DC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>И</w:t>
      </w:r>
      <w:r w:rsidR="001100DC" w:rsidRPr="00D9310F">
        <w:rPr>
          <w:sz w:val="24"/>
          <w:szCs w:val="24"/>
          <w:lang w:val="ru-RU"/>
        </w:rPr>
        <w:t>значально, нам будет легче себе представить,</w:t>
      </w:r>
      <w:r w:rsidR="00BF12D0" w:rsidRPr="00D9310F">
        <w:rPr>
          <w:sz w:val="24"/>
          <w:szCs w:val="24"/>
          <w:lang w:val="ru-RU"/>
        </w:rPr>
        <w:t xml:space="preserve"> что </w:t>
      </w:r>
      <w:r w:rsidR="00BF12D0" w:rsidRPr="00D9310F">
        <w:rPr>
          <w:b/>
          <w:bCs/>
          <w:i/>
          <w:iCs/>
          <w:sz w:val="24"/>
          <w:szCs w:val="24"/>
          <w:lang w:val="ru-RU"/>
        </w:rPr>
        <w:t>система «подразумевает» четыре «сегмента» высоты пения</w:t>
      </w:r>
      <w:r w:rsidR="00BF12D0" w:rsidRPr="00D9310F">
        <w:rPr>
          <w:sz w:val="24"/>
          <w:szCs w:val="24"/>
          <w:lang w:val="ru-RU"/>
        </w:rPr>
        <w:t xml:space="preserve">. Это лишь </w:t>
      </w:r>
      <w:r w:rsidR="00BB367F">
        <w:rPr>
          <w:sz w:val="24"/>
          <w:szCs w:val="24"/>
          <w:lang w:val="ru-RU"/>
        </w:rPr>
        <w:t>предлагаемое</w:t>
      </w:r>
      <w:r w:rsidR="00BF12D0" w:rsidRPr="00D9310F">
        <w:rPr>
          <w:sz w:val="24"/>
          <w:szCs w:val="24"/>
          <w:lang w:val="ru-RU"/>
        </w:rPr>
        <w:t xml:space="preserve"> «образное» представление </w:t>
      </w:r>
      <w:r w:rsidR="001100DC" w:rsidRPr="00D9310F">
        <w:rPr>
          <w:sz w:val="24"/>
          <w:szCs w:val="24"/>
          <w:lang w:val="ru-RU"/>
        </w:rPr>
        <w:t>ситуации, в форме которо</w:t>
      </w:r>
      <w:r w:rsidR="00F6086E">
        <w:rPr>
          <w:sz w:val="24"/>
          <w:szCs w:val="24"/>
          <w:lang w:val="ru-RU"/>
        </w:rPr>
        <w:t>й</w:t>
      </w:r>
      <w:r w:rsidR="001100DC" w:rsidRPr="00D9310F">
        <w:rPr>
          <w:sz w:val="24"/>
          <w:szCs w:val="24"/>
          <w:lang w:val="ru-RU"/>
        </w:rPr>
        <w:t xml:space="preserve">, как мне кажется, порядок вещей будет </w:t>
      </w:r>
      <w:r w:rsidR="001E1DF4">
        <w:rPr>
          <w:sz w:val="24"/>
          <w:szCs w:val="24"/>
          <w:lang w:val="ru-RU"/>
        </w:rPr>
        <w:t>достаточно</w:t>
      </w:r>
      <w:r w:rsidR="00F6086E">
        <w:rPr>
          <w:sz w:val="24"/>
          <w:szCs w:val="24"/>
          <w:lang w:val="ru-RU"/>
        </w:rPr>
        <w:t xml:space="preserve"> </w:t>
      </w:r>
      <w:r w:rsidR="001E1DF4">
        <w:rPr>
          <w:sz w:val="24"/>
          <w:szCs w:val="24"/>
          <w:lang w:val="ru-RU"/>
        </w:rPr>
        <w:t xml:space="preserve">легко </w:t>
      </w:r>
      <w:r w:rsidR="00F6086E">
        <w:rPr>
          <w:sz w:val="24"/>
          <w:szCs w:val="24"/>
          <w:lang w:val="ru-RU"/>
        </w:rPr>
        <w:t>ас</w:t>
      </w:r>
      <w:r w:rsidR="001E1DF4">
        <w:rPr>
          <w:sz w:val="24"/>
          <w:szCs w:val="24"/>
          <w:lang w:val="ru-RU"/>
        </w:rPr>
        <w:t>с</w:t>
      </w:r>
      <w:r w:rsidR="00F6086E">
        <w:rPr>
          <w:sz w:val="24"/>
          <w:szCs w:val="24"/>
          <w:lang w:val="ru-RU"/>
        </w:rPr>
        <w:t>оциативен</w:t>
      </w:r>
      <w:r w:rsidR="001E1DF4">
        <w:rPr>
          <w:sz w:val="24"/>
          <w:szCs w:val="24"/>
          <w:lang w:val="ru-RU"/>
        </w:rPr>
        <w:t>,</w:t>
      </w:r>
      <w:r w:rsidR="001100DC" w:rsidRPr="00D9310F">
        <w:rPr>
          <w:sz w:val="24"/>
          <w:szCs w:val="24"/>
          <w:lang w:val="ru-RU"/>
        </w:rPr>
        <w:t xml:space="preserve"> и</w:t>
      </w:r>
      <w:r w:rsidR="00BB367F">
        <w:rPr>
          <w:sz w:val="24"/>
          <w:szCs w:val="24"/>
          <w:lang w:val="ru-RU"/>
        </w:rPr>
        <w:t>, в процессе</w:t>
      </w:r>
      <w:r w:rsidR="00F6086E">
        <w:rPr>
          <w:sz w:val="24"/>
          <w:szCs w:val="24"/>
          <w:lang w:val="ru-RU"/>
        </w:rPr>
        <w:t xml:space="preserve"> –</w:t>
      </w:r>
      <w:r w:rsidR="00BB367F">
        <w:rPr>
          <w:sz w:val="24"/>
          <w:szCs w:val="24"/>
          <w:lang w:val="ru-RU"/>
        </w:rPr>
        <w:t xml:space="preserve"> </w:t>
      </w:r>
      <w:r w:rsidR="001E1DF4">
        <w:rPr>
          <w:sz w:val="24"/>
          <w:szCs w:val="24"/>
          <w:lang w:val="ru-RU"/>
        </w:rPr>
        <w:t xml:space="preserve">более </w:t>
      </w:r>
      <w:r w:rsidR="001100DC" w:rsidRPr="00D9310F">
        <w:rPr>
          <w:sz w:val="24"/>
          <w:szCs w:val="24"/>
          <w:lang w:val="ru-RU"/>
        </w:rPr>
        <w:t>интуитивн</w:t>
      </w:r>
      <w:r w:rsidR="001E1DF4">
        <w:rPr>
          <w:sz w:val="24"/>
          <w:szCs w:val="24"/>
          <w:lang w:val="ru-RU"/>
        </w:rPr>
        <w:t>ым</w:t>
      </w:r>
      <w:r w:rsidR="001100DC" w:rsidRPr="00D9310F">
        <w:rPr>
          <w:sz w:val="24"/>
          <w:szCs w:val="24"/>
          <w:lang w:val="ru-RU"/>
        </w:rPr>
        <w:t>.</w:t>
      </w:r>
    </w:p>
    <w:p w14:paraId="6F8D0465" w14:textId="77777777" w:rsidR="003002D1" w:rsidRPr="00D9310F" w:rsidRDefault="003002D1" w:rsidP="003002D1">
      <w:pPr>
        <w:pStyle w:val="ListParagraph"/>
        <w:rPr>
          <w:sz w:val="24"/>
          <w:szCs w:val="24"/>
          <w:lang w:val="ru-RU"/>
        </w:rPr>
      </w:pPr>
    </w:p>
    <w:p w14:paraId="21BEFAEF" w14:textId="04A7CB68" w:rsidR="00491780" w:rsidRPr="00D9310F" w:rsidRDefault="00491780" w:rsidP="001100DC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Их рамки, можно приблизительно определить поделив весь «средне-</w:t>
      </w:r>
      <w:r w:rsidR="000D3E44">
        <w:rPr>
          <w:sz w:val="24"/>
          <w:szCs w:val="24"/>
          <w:lang w:val="ru-RU"/>
        </w:rPr>
        <w:t>статистически-возможный</w:t>
      </w:r>
      <w:r w:rsidRPr="00D9310F">
        <w:rPr>
          <w:sz w:val="24"/>
          <w:szCs w:val="24"/>
          <w:lang w:val="ru-RU"/>
        </w:rPr>
        <w:t>» диапазон пения на четыре равномерных части.</w:t>
      </w:r>
    </w:p>
    <w:p w14:paraId="32CB2921" w14:textId="77777777" w:rsidR="003002D1" w:rsidRPr="00D9310F" w:rsidRDefault="003002D1" w:rsidP="003002D1">
      <w:pPr>
        <w:pStyle w:val="ListParagraph"/>
        <w:rPr>
          <w:sz w:val="24"/>
          <w:szCs w:val="24"/>
          <w:lang w:val="ru-RU"/>
        </w:rPr>
      </w:pPr>
    </w:p>
    <w:p w14:paraId="312E3993" w14:textId="780E6CB4" w:rsidR="00B66EFD" w:rsidRPr="00D9310F" w:rsidRDefault="00504EBE" w:rsidP="00B66EFD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B66EFD" w:rsidRPr="00D9310F">
        <w:rPr>
          <w:sz w:val="24"/>
          <w:szCs w:val="24"/>
          <w:lang w:val="ru-RU"/>
        </w:rPr>
        <w:t xml:space="preserve">аждому из </w:t>
      </w:r>
      <w:r w:rsidR="000D3E44">
        <w:rPr>
          <w:sz w:val="24"/>
          <w:szCs w:val="24"/>
          <w:lang w:val="ru-RU"/>
        </w:rPr>
        <w:t>этих «сегментов»</w:t>
      </w:r>
      <w:r w:rsidR="00B66EFD" w:rsidRPr="00D9310F">
        <w:rPr>
          <w:sz w:val="24"/>
          <w:szCs w:val="24"/>
          <w:lang w:val="ru-RU"/>
        </w:rPr>
        <w:t xml:space="preserve"> </w:t>
      </w:r>
      <w:r w:rsidR="000D3E44">
        <w:rPr>
          <w:sz w:val="24"/>
          <w:szCs w:val="24"/>
          <w:lang w:val="ru-RU"/>
        </w:rPr>
        <w:t>принадлежат</w:t>
      </w:r>
      <w:r w:rsidR="00B66EFD" w:rsidRPr="00D9310F">
        <w:rPr>
          <w:sz w:val="24"/>
          <w:szCs w:val="24"/>
          <w:lang w:val="ru-RU"/>
        </w:rPr>
        <w:t xml:space="preserve"> определённые символы. С</w:t>
      </w:r>
      <w:r w:rsidR="001100DC" w:rsidRPr="00D9310F">
        <w:rPr>
          <w:sz w:val="24"/>
          <w:szCs w:val="24"/>
          <w:lang w:val="ru-RU"/>
        </w:rPr>
        <w:t xml:space="preserve">истема «предполагает» </w:t>
      </w:r>
      <w:r w:rsidR="00B66EFD" w:rsidRPr="00D9310F">
        <w:rPr>
          <w:sz w:val="24"/>
          <w:szCs w:val="24"/>
          <w:lang w:val="ru-RU"/>
        </w:rPr>
        <w:t>им</w:t>
      </w:r>
      <w:r w:rsidR="001100DC" w:rsidRPr="00D9310F">
        <w:rPr>
          <w:sz w:val="24"/>
          <w:szCs w:val="24"/>
          <w:lang w:val="ru-RU"/>
        </w:rPr>
        <w:t xml:space="preserve"> </w:t>
      </w:r>
      <w:r w:rsidR="001E1DF4">
        <w:rPr>
          <w:sz w:val="24"/>
          <w:szCs w:val="24"/>
          <w:lang w:val="ru-RU"/>
        </w:rPr>
        <w:t xml:space="preserve">(и «сегментам», и отдельным символам) </w:t>
      </w:r>
      <w:r w:rsidR="001100DC" w:rsidRPr="00D9310F">
        <w:rPr>
          <w:sz w:val="24"/>
          <w:szCs w:val="24"/>
          <w:lang w:val="ru-RU"/>
        </w:rPr>
        <w:t>нек</w:t>
      </w:r>
      <w:r w:rsidR="00B66EFD" w:rsidRPr="00D9310F">
        <w:rPr>
          <w:sz w:val="24"/>
          <w:szCs w:val="24"/>
          <w:lang w:val="ru-RU"/>
        </w:rPr>
        <w:t>ие</w:t>
      </w:r>
      <w:r w:rsidR="001100DC" w:rsidRPr="00D9310F">
        <w:rPr>
          <w:sz w:val="24"/>
          <w:szCs w:val="24"/>
          <w:lang w:val="ru-RU"/>
        </w:rPr>
        <w:t xml:space="preserve"> </w:t>
      </w:r>
      <w:r w:rsidR="00491780" w:rsidRPr="00D9310F">
        <w:rPr>
          <w:sz w:val="24"/>
          <w:szCs w:val="24"/>
          <w:lang w:val="ru-RU"/>
        </w:rPr>
        <w:t>принципиальн</w:t>
      </w:r>
      <w:r w:rsidR="00B66EFD" w:rsidRPr="00D9310F">
        <w:rPr>
          <w:sz w:val="24"/>
          <w:szCs w:val="24"/>
          <w:lang w:val="ru-RU"/>
        </w:rPr>
        <w:t>ые</w:t>
      </w:r>
      <w:r w:rsidR="00491780" w:rsidRPr="00D9310F">
        <w:rPr>
          <w:sz w:val="24"/>
          <w:szCs w:val="24"/>
          <w:lang w:val="ru-RU"/>
        </w:rPr>
        <w:t xml:space="preserve"> интонационн</w:t>
      </w:r>
      <w:r w:rsidR="00B66EFD" w:rsidRPr="00D9310F">
        <w:rPr>
          <w:sz w:val="24"/>
          <w:szCs w:val="24"/>
          <w:lang w:val="ru-RU"/>
        </w:rPr>
        <w:t>ые</w:t>
      </w:r>
      <w:r w:rsidR="00491780" w:rsidRPr="00D9310F">
        <w:rPr>
          <w:sz w:val="24"/>
          <w:szCs w:val="24"/>
          <w:lang w:val="ru-RU"/>
        </w:rPr>
        <w:t xml:space="preserve"> характерност</w:t>
      </w:r>
      <w:r w:rsidR="00B66EFD" w:rsidRPr="00D9310F">
        <w:rPr>
          <w:sz w:val="24"/>
          <w:szCs w:val="24"/>
          <w:lang w:val="ru-RU"/>
        </w:rPr>
        <w:t xml:space="preserve">и, но не ограничивает их использование лишь </w:t>
      </w:r>
      <w:r>
        <w:rPr>
          <w:sz w:val="24"/>
          <w:szCs w:val="24"/>
          <w:lang w:val="ru-RU"/>
        </w:rPr>
        <w:t>ими</w:t>
      </w:r>
      <w:r w:rsidR="00B66EFD" w:rsidRPr="00D9310F">
        <w:rPr>
          <w:sz w:val="24"/>
          <w:szCs w:val="24"/>
          <w:lang w:val="ru-RU"/>
        </w:rPr>
        <w:t xml:space="preserve">. </w:t>
      </w:r>
      <w:r w:rsidR="00B66EFD" w:rsidRPr="00D9310F">
        <w:rPr>
          <w:b/>
          <w:bCs/>
          <w:i/>
          <w:iCs/>
          <w:sz w:val="24"/>
          <w:szCs w:val="24"/>
          <w:lang w:val="ru-RU"/>
        </w:rPr>
        <w:t xml:space="preserve">Мелодические «пассажи» могут включать в себя </w:t>
      </w:r>
      <w:r w:rsidR="004E02E8">
        <w:rPr>
          <w:b/>
          <w:bCs/>
          <w:i/>
          <w:iCs/>
          <w:sz w:val="24"/>
          <w:szCs w:val="24"/>
          <w:lang w:val="ru-RU"/>
        </w:rPr>
        <w:t>различные</w:t>
      </w:r>
      <w:r w:rsidR="00D54FCE" w:rsidRPr="00D9310F">
        <w:rPr>
          <w:b/>
          <w:bCs/>
          <w:i/>
          <w:iCs/>
          <w:sz w:val="24"/>
          <w:szCs w:val="24"/>
          <w:lang w:val="ru-RU"/>
        </w:rPr>
        <w:t xml:space="preserve"> из этих «ТэаНот» в независимости от настроения повествования, но, всё же, «яркие» и повторяющиеся характерные фразы, предпочтительно «обслуживаются» соответствующим сегментом, и его «ТэаНотами».</w:t>
      </w:r>
      <w:r w:rsidR="00D54FCE" w:rsidRPr="00D9310F">
        <w:rPr>
          <w:sz w:val="24"/>
          <w:szCs w:val="24"/>
          <w:lang w:val="ru-RU"/>
        </w:rPr>
        <w:t xml:space="preserve"> Примером можно привести следующие </w:t>
      </w:r>
      <w:r w:rsidR="00F2656B" w:rsidRPr="00D9310F">
        <w:rPr>
          <w:sz w:val="24"/>
          <w:szCs w:val="24"/>
          <w:lang w:val="ru-RU"/>
        </w:rPr>
        <w:t>приблизительные</w:t>
      </w:r>
      <w:r w:rsidR="00D54FCE" w:rsidRPr="00D9310F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интонации</w:t>
      </w:r>
      <w:r w:rsidR="00D54FCE" w:rsidRPr="00D9310F">
        <w:rPr>
          <w:sz w:val="24"/>
          <w:szCs w:val="24"/>
          <w:lang w:val="ru-RU"/>
        </w:rPr>
        <w:t>» се</w:t>
      </w:r>
      <w:r w:rsidR="00F27261" w:rsidRPr="00D9310F">
        <w:rPr>
          <w:sz w:val="24"/>
          <w:szCs w:val="24"/>
          <w:lang w:val="ru-RU"/>
        </w:rPr>
        <w:t>г</w:t>
      </w:r>
      <w:r w:rsidR="00D54FCE" w:rsidRPr="00D9310F">
        <w:rPr>
          <w:sz w:val="24"/>
          <w:szCs w:val="24"/>
          <w:lang w:val="ru-RU"/>
        </w:rPr>
        <w:t xml:space="preserve">ментов:  </w:t>
      </w:r>
    </w:p>
    <w:p w14:paraId="7085002A" w14:textId="77777777" w:rsidR="00EA5F7D" w:rsidRPr="00D9310F" w:rsidRDefault="00EA5F7D" w:rsidP="00EA5F7D">
      <w:pPr>
        <w:pStyle w:val="ListParagraph"/>
        <w:rPr>
          <w:sz w:val="24"/>
          <w:szCs w:val="24"/>
          <w:lang w:val="ru-RU"/>
        </w:rPr>
      </w:pPr>
    </w:p>
    <w:p w14:paraId="6F357194" w14:textId="192F71BF" w:rsidR="00AD50CF" w:rsidRDefault="00F27261" w:rsidP="00AD50CF">
      <w:pPr>
        <w:pStyle w:val="ListParagraph"/>
        <w:numPr>
          <w:ilvl w:val="1"/>
          <w:numId w:val="20"/>
        </w:num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Самый н</w:t>
      </w:r>
      <w:r w:rsidR="00AD50CF" w:rsidRPr="00D9310F">
        <w:rPr>
          <w:b/>
          <w:bCs/>
          <w:i/>
          <w:iCs/>
          <w:sz w:val="24"/>
          <w:szCs w:val="24"/>
          <w:lang w:val="ru-RU"/>
        </w:rPr>
        <w:t xml:space="preserve">изкий </w:t>
      </w:r>
      <w:r w:rsidR="00B25BE4" w:rsidRPr="00D9310F">
        <w:rPr>
          <w:b/>
          <w:bCs/>
          <w:i/>
          <w:iCs/>
          <w:sz w:val="24"/>
          <w:szCs w:val="24"/>
          <w:lang w:val="ru-RU"/>
        </w:rPr>
        <w:t>(</w:t>
      </w:r>
      <w:r w:rsidR="00B25BE4">
        <w:rPr>
          <w:b/>
          <w:bCs/>
          <w:i/>
          <w:iCs/>
          <w:sz w:val="24"/>
          <w:szCs w:val="24"/>
          <w:lang w:val="ru-RU"/>
        </w:rPr>
        <w:t>низший</w:t>
      </w:r>
      <w:r w:rsidR="00B25BE4" w:rsidRPr="00D9310F">
        <w:rPr>
          <w:b/>
          <w:bCs/>
          <w:i/>
          <w:iCs/>
          <w:sz w:val="24"/>
          <w:szCs w:val="24"/>
          <w:lang w:val="ru-RU"/>
        </w:rPr>
        <w:t>)</w:t>
      </w:r>
      <w:r w:rsidR="00B25BE4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D50CF" w:rsidRPr="00D9310F">
        <w:rPr>
          <w:b/>
          <w:bCs/>
          <w:i/>
          <w:iCs/>
          <w:sz w:val="24"/>
          <w:szCs w:val="24"/>
          <w:lang w:val="ru-RU"/>
        </w:rPr>
        <w:t>сегмент</w:t>
      </w:r>
      <w:r w:rsidR="00AD50CF" w:rsidRPr="00D9310F">
        <w:rPr>
          <w:sz w:val="24"/>
          <w:szCs w:val="24"/>
          <w:lang w:val="ru-RU"/>
        </w:rPr>
        <w:t xml:space="preserve"> </w:t>
      </w:r>
      <w:r w:rsidR="0074242E" w:rsidRPr="00D9310F">
        <w:rPr>
          <w:sz w:val="24"/>
          <w:szCs w:val="24"/>
          <w:lang w:val="ru-RU"/>
        </w:rPr>
        <w:t>–</w:t>
      </w:r>
      <w:r w:rsidR="00AD50CF" w:rsidRPr="00D9310F">
        <w:rPr>
          <w:sz w:val="24"/>
          <w:szCs w:val="24"/>
          <w:lang w:val="ru-RU"/>
        </w:rPr>
        <w:t xml:space="preserve"> </w:t>
      </w:r>
      <w:r w:rsidR="0074242E" w:rsidRPr="00D9310F">
        <w:rPr>
          <w:sz w:val="24"/>
          <w:szCs w:val="24"/>
          <w:lang w:val="ru-RU"/>
        </w:rPr>
        <w:t>ноты грусти, «глубоких» и «основательных» рассуждений</w:t>
      </w:r>
      <w:r w:rsidR="00E21257" w:rsidRPr="00D9310F">
        <w:rPr>
          <w:sz w:val="24"/>
          <w:szCs w:val="24"/>
          <w:lang w:val="ru-RU"/>
        </w:rPr>
        <w:t>, строгое, отрицательное подчёркивание</w:t>
      </w:r>
      <w:r w:rsidR="00504EBE">
        <w:rPr>
          <w:sz w:val="24"/>
          <w:szCs w:val="24"/>
          <w:lang w:val="ru-RU"/>
        </w:rPr>
        <w:t>, плач</w:t>
      </w:r>
    </w:p>
    <w:p w14:paraId="0F7767FF" w14:textId="77777777" w:rsidR="00504EBE" w:rsidRPr="00D9310F" w:rsidRDefault="00504EBE" w:rsidP="00504EBE">
      <w:pPr>
        <w:pStyle w:val="ListParagraph"/>
        <w:ind w:left="1440"/>
        <w:rPr>
          <w:sz w:val="24"/>
          <w:szCs w:val="24"/>
          <w:lang w:val="ru-RU"/>
        </w:rPr>
      </w:pPr>
    </w:p>
    <w:p w14:paraId="4C27A2EE" w14:textId="7BF8ACFB" w:rsidR="0074242E" w:rsidRPr="00D9310F" w:rsidRDefault="00F27261" w:rsidP="00AD50CF">
      <w:pPr>
        <w:pStyle w:val="ListParagraph"/>
        <w:numPr>
          <w:ilvl w:val="1"/>
          <w:numId w:val="20"/>
        </w:num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Низкий</w:t>
      </w:r>
      <w:r w:rsidR="00504EBE">
        <w:rPr>
          <w:sz w:val="24"/>
          <w:szCs w:val="24"/>
          <w:lang w:val="ru-RU"/>
        </w:rPr>
        <w:t xml:space="preserve"> </w:t>
      </w:r>
      <w:r w:rsidR="0074242E" w:rsidRPr="00D9310F">
        <w:rPr>
          <w:sz w:val="24"/>
          <w:szCs w:val="24"/>
          <w:lang w:val="ru-RU"/>
        </w:rPr>
        <w:t>– повествовательный</w:t>
      </w:r>
    </w:p>
    <w:p w14:paraId="382D446B" w14:textId="77777777" w:rsidR="00EA5F7D" w:rsidRPr="00D9310F" w:rsidRDefault="00EA5F7D" w:rsidP="00EA5F7D">
      <w:pPr>
        <w:pStyle w:val="ListParagraph"/>
        <w:ind w:left="1440"/>
        <w:rPr>
          <w:sz w:val="24"/>
          <w:szCs w:val="24"/>
          <w:lang w:val="ru-RU"/>
        </w:rPr>
      </w:pPr>
    </w:p>
    <w:p w14:paraId="052B24FC" w14:textId="3BA68F4B" w:rsidR="000D6801" w:rsidRPr="00D9310F" w:rsidRDefault="000D6801" w:rsidP="00EA5F7D">
      <w:pPr>
        <w:pStyle w:val="ListParagraph"/>
        <w:numPr>
          <w:ilvl w:val="1"/>
          <w:numId w:val="25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Средней «точкой»</w:t>
      </w:r>
      <w:r w:rsidR="00EA5F7D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в этом делении</w:t>
      </w:r>
      <w:r w:rsidR="0093018A" w:rsidRPr="00D9310F">
        <w:rPr>
          <w:sz w:val="24"/>
          <w:szCs w:val="24"/>
          <w:lang w:val="ru-RU"/>
        </w:rPr>
        <w:t xml:space="preserve">, мы будем считать – </w:t>
      </w:r>
      <w:r w:rsidR="00EA5F7D" w:rsidRPr="00D9310F">
        <w:rPr>
          <w:sz w:val="24"/>
          <w:szCs w:val="24"/>
          <w:lang w:val="ru-RU"/>
        </w:rPr>
        <w:t xml:space="preserve">«базовую» </w:t>
      </w:r>
      <w:r w:rsidR="0093018A" w:rsidRPr="00D9310F">
        <w:rPr>
          <w:sz w:val="24"/>
          <w:szCs w:val="24"/>
          <w:lang w:val="ru-RU"/>
        </w:rPr>
        <w:t xml:space="preserve">ноту </w:t>
      </w:r>
      <w:r w:rsidR="00EA5F7D" w:rsidRPr="00D9310F">
        <w:rPr>
          <w:sz w:val="24"/>
          <w:szCs w:val="24"/>
          <w:lang w:val="ru-RU"/>
        </w:rPr>
        <w:t>системы – «среднюю» ноту - вокального диапазона предполагаемого исполнителя.</w:t>
      </w:r>
    </w:p>
    <w:p w14:paraId="7FD40297" w14:textId="77777777" w:rsidR="00EA5F7D" w:rsidRPr="00D9310F" w:rsidRDefault="00EA5F7D" w:rsidP="00EA5F7D">
      <w:pPr>
        <w:pStyle w:val="ListParagraph"/>
        <w:ind w:left="2160"/>
        <w:rPr>
          <w:sz w:val="24"/>
          <w:szCs w:val="24"/>
          <w:lang w:val="ru-RU"/>
        </w:rPr>
      </w:pPr>
    </w:p>
    <w:p w14:paraId="78339208" w14:textId="401EA1C0" w:rsidR="0074242E" w:rsidRDefault="0074242E" w:rsidP="00AD50CF">
      <w:pPr>
        <w:pStyle w:val="ListParagraph"/>
        <w:numPr>
          <w:ilvl w:val="1"/>
          <w:numId w:val="20"/>
        </w:num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Высокий</w:t>
      </w:r>
      <w:r w:rsidRPr="00D9310F">
        <w:rPr>
          <w:sz w:val="24"/>
          <w:szCs w:val="24"/>
          <w:lang w:val="ru-RU"/>
        </w:rPr>
        <w:t xml:space="preserve"> – начала нового повествования, бодрость</w:t>
      </w:r>
      <w:r w:rsidR="00E21257" w:rsidRPr="00D9310F">
        <w:rPr>
          <w:sz w:val="24"/>
          <w:szCs w:val="24"/>
          <w:lang w:val="ru-RU"/>
        </w:rPr>
        <w:t>, положительность</w:t>
      </w:r>
    </w:p>
    <w:p w14:paraId="72302667" w14:textId="77777777" w:rsidR="00504EBE" w:rsidRPr="00D9310F" w:rsidRDefault="00504EBE" w:rsidP="00504EBE">
      <w:pPr>
        <w:pStyle w:val="ListParagraph"/>
        <w:ind w:left="1440"/>
        <w:rPr>
          <w:sz w:val="24"/>
          <w:szCs w:val="24"/>
          <w:lang w:val="ru-RU"/>
        </w:rPr>
      </w:pPr>
    </w:p>
    <w:p w14:paraId="5A765B3D" w14:textId="13712967" w:rsidR="00E21257" w:rsidRPr="00D9310F" w:rsidRDefault="00EA5F7D" w:rsidP="00AD50CF">
      <w:pPr>
        <w:pStyle w:val="ListParagraph"/>
        <w:numPr>
          <w:ilvl w:val="1"/>
          <w:numId w:val="20"/>
        </w:num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Самый Высокий (в</w:t>
      </w:r>
      <w:r w:rsidR="00F27261" w:rsidRPr="00D9310F">
        <w:rPr>
          <w:b/>
          <w:bCs/>
          <w:i/>
          <w:iCs/>
          <w:sz w:val="24"/>
          <w:szCs w:val="24"/>
          <w:lang w:val="ru-RU"/>
        </w:rPr>
        <w:t>ысший</w:t>
      </w:r>
      <w:r w:rsidRPr="00D9310F">
        <w:rPr>
          <w:b/>
          <w:bCs/>
          <w:i/>
          <w:iCs/>
          <w:sz w:val="24"/>
          <w:szCs w:val="24"/>
          <w:lang w:val="ru-RU"/>
        </w:rPr>
        <w:t>) сегмент</w:t>
      </w:r>
      <w:r w:rsidR="00E21257" w:rsidRPr="00D9310F">
        <w:rPr>
          <w:sz w:val="24"/>
          <w:szCs w:val="24"/>
          <w:lang w:val="ru-RU"/>
        </w:rPr>
        <w:t xml:space="preserve"> – крик, экстремальное веселье, победа</w:t>
      </w:r>
    </w:p>
    <w:p w14:paraId="778C18E9" w14:textId="77777777" w:rsidR="00F2656B" w:rsidRPr="00D9310F" w:rsidRDefault="00F2656B" w:rsidP="00F2656B">
      <w:pPr>
        <w:pStyle w:val="ListParagraph"/>
        <w:ind w:left="1440"/>
        <w:rPr>
          <w:sz w:val="24"/>
          <w:szCs w:val="24"/>
          <w:lang w:val="ru-RU"/>
        </w:rPr>
      </w:pPr>
    </w:p>
    <w:p w14:paraId="195877E9" w14:textId="2BF5BBCA" w:rsidR="00F2656B" w:rsidRPr="00D9310F" w:rsidRDefault="00AC0164" w:rsidP="00F2656B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С точки зрения визуальной - </w:t>
      </w:r>
      <w:r w:rsidRPr="00D9310F">
        <w:rPr>
          <w:b/>
          <w:bCs/>
          <w:i/>
          <w:iCs/>
          <w:sz w:val="24"/>
          <w:szCs w:val="24"/>
          <w:lang w:val="ru-RU"/>
        </w:rPr>
        <w:t>в</w:t>
      </w:r>
      <w:r w:rsidR="00F2656B" w:rsidRPr="00D9310F">
        <w:rPr>
          <w:b/>
          <w:bCs/>
          <w:i/>
          <w:iCs/>
          <w:sz w:val="24"/>
          <w:szCs w:val="24"/>
          <w:lang w:val="ru-RU"/>
        </w:rPr>
        <w:t xml:space="preserve">се символы, находящиеся под буквами, «оперируют» в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двух </w:t>
      </w:r>
      <w:r w:rsidR="00F2656B" w:rsidRPr="00D9310F">
        <w:rPr>
          <w:b/>
          <w:bCs/>
          <w:i/>
          <w:iCs/>
          <w:sz w:val="24"/>
          <w:szCs w:val="24"/>
          <w:lang w:val="ru-RU"/>
        </w:rPr>
        <w:t>низких сегментах, а все, написанные над ними – соответственно в высоких</w:t>
      </w:r>
      <w:r w:rsidR="00F2656B" w:rsidRPr="00D9310F">
        <w:rPr>
          <w:sz w:val="24"/>
          <w:szCs w:val="24"/>
          <w:lang w:val="ru-RU"/>
        </w:rPr>
        <w:t xml:space="preserve">. </w:t>
      </w:r>
    </w:p>
    <w:p w14:paraId="0D31FC64" w14:textId="77777777" w:rsidR="00AC0164" w:rsidRPr="00D9310F" w:rsidRDefault="00AC0164" w:rsidP="00AC0164">
      <w:pPr>
        <w:pStyle w:val="ListParagraph"/>
        <w:rPr>
          <w:sz w:val="24"/>
          <w:szCs w:val="24"/>
          <w:lang w:val="ru-RU"/>
        </w:rPr>
      </w:pPr>
    </w:p>
    <w:p w14:paraId="28F83D88" w14:textId="74A64DDF" w:rsidR="004F281E" w:rsidRPr="00D9310F" w:rsidRDefault="00AC0164" w:rsidP="00491780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 xml:space="preserve">Существуют символы, причастные только своему «сегменту», и такие, </w:t>
      </w:r>
      <w:r w:rsidR="00F2656B" w:rsidRPr="00D9310F">
        <w:rPr>
          <w:b/>
          <w:bCs/>
          <w:i/>
          <w:iCs/>
          <w:sz w:val="24"/>
          <w:szCs w:val="24"/>
          <w:lang w:val="ru-RU"/>
        </w:rPr>
        <w:t>которы</w:t>
      </w:r>
      <w:r w:rsidR="009E1721" w:rsidRPr="00D9310F">
        <w:rPr>
          <w:b/>
          <w:bCs/>
          <w:i/>
          <w:iCs/>
          <w:sz w:val="24"/>
          <w:szCs w:val="24"/>
          <w:lang w:val="ru-RU"/>
        </w:rPr>
        <w:t>м свойственно</w:t>
      </w:r>
      <w:r w:rsidR="00F2656B" w:rsidRPr="00D9310F">
        <w:rPr>
          <w:b/>
          <w:bCs/>
          <w:i/>
          <w:iCs/>
          <w:sz w:val="24"/>
          <w:szCs w:val="24"/>
          <w:lang w:val="ru-RU"/>
        </w:rPr>
        <w:t xml:space="preserve"> «плават</w:t>
      </w:r>
      <w:r w:rsidR="009E1721" w:rsidRPr="00D9310F">
        <w:rPr>
          <w:b/>
          <w:bCs/>
          <w:i/>
          <w:iCs/>
          <w:sz w:val="24"/>
          <w:szCs w:val="24"/>
          <w:lang w:val="ru-RU"/>
        </w:rPr>
        <w:t>ь</w:t>
      </w:r>
      <w:r w:rsidR="00F2656B" w:rsidRPr="00D9310F">
        <w:rPr>
          <w:b/>
          <w:bCs/>
          <w:i/>
          <w:iCs/>
          <w:sz w:val="24"/>
          <w:szCs w:val="24"/>
          <w:lang w:val="ru-RU"/>
        </w:rPr>
        <w:t>»</w:t>
      </w:r>
      <w:r w:rsidR="009E1721" w:rsidRPr="00D9310F">
        <w:rPr>
          <w:b/>
          <w:bCs/>
          <w:i/>
          <w:iCs/>
          <w:sz w:val="24"/>
          <w:szCs w:val="24"/>
          <w:lang w:val="ru-RU"/>
        </w:rPr>
        <w:t xml:space="preserve"> по разным </w:t>
      </w:r>
      <w:r w:rsidRPr="00D9310F">
        <w:rPr>
          <w:b/>
          <w:bCs/>
          <w:i/>
          <w:iCs/>
          <w:sz w:val="24"/>
          <w:szCs w:val="24"/>
          <w:lang w:val="ru-RU"/>
        </w:rPr>
        <w:t>регионам высоты</w:t>
      </w:r>
      <w:r w:rsidR="009E1721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054FD0" w:rsidRPr="00D9310F">
        <w:rPr>
          <w:sz w:val="24"/>
          <w:szCs w:val="24"/>
          <w:lang w:val="ru-RU"/>
        </w:rPr>
        <w:t xml:space="preserve">- </w:t>
      </w:r>
      <w:r w:rsidRPr="00D9310F">
        <w:rPr>
          <w:sz w:val="24"/>
          <w:szCs w:val="24"/>
          <w:lang w:val="ru-RU"/>
        </w:rPr>
        <w:t xml:space="preserve">такие символы </w:t>
      </w:r>
      <w:r w:rsidR="00054FD0" w:rsidRPr="00D9310F">
        <w:rPr>
          <w:sz w:val="24"/>
          <w:szCs w:val="24"/>
          <w:lang w:val="ru-RU"/>
        </w:rPr>
        <w:t>могут располагаться</w:t>
      </w:r>
      <w:r w:rsidRPr="00D9310F">
        <w:rPr>
          <w:sz w:val="24"/>
          <w:szCs w:val="24"/>
          <w:lang w:val="ru-RU"/>
        </w:rPr>
        <w:t xml:space="preserve"> как над, так и под</w:t>
      </w:r>
      <w:r w:rsidR="009E1721" w:rsidRPr="00D9310F">
        <w:rPr>
          <w:sz w:val="24"/>
          <w:szCs w:val="24"/>
          <w:lang w:val="ru-RU"/>
        </w:rPr>
        <w:t xml:space="preserve"> буквами текста.</w:t>
      </w:r>
    </w:p>
    <w:p w14:paraId="565D4B98" w14:textId="77777777" w:rsidR="004F281E" w:rsidRPr="00D9310F" w:rsidRDefault="004F281E" w:rsidP="004F281E">
      <w:pPr>
        <w:pStyle w:val="ListParagraph"/>
        <w:rPr>
          <w:sz w:val="24"/>
          <w:szCs w:val="24"/>
          <w:lang w:val="ru-RU"/>
        </w:rPr>
      </w:pPr>
    </w:p>
    <w:p w14:paraId="39111F64" w14:textId="7378AC95" w:rsidR="00491780" w:rsidRPr="00D9310F" w:rsidRDefault="004F281E" w:rsidP="00491780">
      <w:pPr>
        <w:pStyle w:val="ListParagraph"/>
        <w:numPr>
          <w:ilvl w:val="0"/>
          <w:numId w:val="20"/>
        </w:numPr>
        <w:rPr>
          <w:b/>
          <w:bCs/>
          <w:i/>
          <w:iCs/>
          <w:sz w:val="24"/>
          <w:szCs w:val="24"/>
          <w:lang w:val="ru-RU"/>
        </w:rPr>
      </w:pPr>
      <w:r w:rsidRPr="00D9310F">
        <w:rPr>
          <w:b/>
          <w:bCs/>
          <w:i/>
          <w:iCs/>
          <w:sz w:val="24"/>
          <w:szCs w:val="24"/>
          <w:lang w:val="ru-RU"/>
        </w:rPr>
        <w:t>Функцией некоторых из символов, является определять только лишь «тональное» значение (высоту)</w:t>
      </w:r>
      <w:r w:rsidR="00491780"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ноты, других – только значения длительности, но </w:t>
      </w:r>
      <w:r w:rsidR="00EA5F7D" w:rsidRPr="00D9310F">
        <w:rPr>
          <w:b/>
          <w:bCs/>
          <w:i/>
          <w:iCs/>
          <w:sz w:val="24"/>
          <w:szCs w:val="24"/>
          <w:lang w:val="ru-RU"/>
        </w:rPr>
        <w:t>есть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и т</w:t>
      </w:r>
      <w:r w:rsidR="00EA5F7D" w:rsidRPr="00D9310F">
        <w:rPr>
          <w:b/>
          <w:bCs/>
          <w:i/>
          <w:iCs/>
          <w:sz w:val="24"/>
          <w:szCs w:val="24"/>
          <w:lang w:val="ru-RU"/>
        </w:rPr>
        <w:t>акие</w:t>
      </w:r>
      <w:r w:rsidRPr="00D9310F">
        <w:rPr>
          <w:b/>
          <w:bCs/>
          <w:i/>
          <w:iCs/>
          <w:sz w:val="24"/>
          <w:szCs w:val="24"/>
          <w:lang w:val="ru-RU"/>
        </w:rPr>
        <w:t>, которые определяют и то и другое.</w:t>
      </w:r>
      <w:r w:rsidR="00504EBE">
        <w:rPr>
          <w:b/>
          <w:bCs/>
          <w:i/>
          <w:iCs/>
          <w:sz w:val="24"/>
          <w:szCs w:val="24"/>
          <w:lang w:val="ru-RU"/>
        </w:rPr>
        <w:t xml:space="preserve"> </w:t>
      </w:r>
      <w:r w:rsidR="00504EBE" w:rsidRPr="00504EBE">
        <w:rPr>
          <w:sz w:val="24"/>
          <w:szCs w:val="24"/>
          <w:lang w:val="ru-RU"/>
        </w:rPr>
        <w:t xml:space="preserve">В любом случае, </w:t>
      </w:r>
      <w:r w:rsidR="00504EBE">
        <w:rPr>
          <w:sz w:val="24"/>
          <w:szCs w:val="24"/>
          <w:lang w:val="ru-RU"/>
        </w:rPr>
        <w:t>напомним – все они определяют «акцентированную» ноту.</w:t>
      </w:r>
    </w:p>
    <w:p w14:paraId="413D9F29" w14:textId="383BC03B" w:rsidR="003B424A" w:rsidRPr="00D9310F" w:rsidRDefault="008E4D66" w:rsidP="0093018A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Основными символами, определения высоты звука, являются </w:t>
      </w:r>
      <w:r w:rsidRPr="00D9310F">
        <w:rPr>
          <w:b/>
          <w:bCs/>
          <w:i/>
          <w:iCs/>
          <w:sz w:val="24"/>
          <w:szCs w:val="24"/>
          <w:lang w:val="ru-RU"/>
        </w:rPr>
        <w:t>диагональные линии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 xml:space="preserve"> под</w:t>
      </w:r>
      <w:r w:rsidRPr="00D9310F">
        <w:rPr>
          <w:b/>
          <w:bCs/>
          <w:i/>
          <w:iCs/>
          <w:sz w:val="24"/>
          <w:szCs w:val="24"/>
          <w:lang w:val="ru-RU"/>
        </w:rPr>
        <w:t>,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 xml:space="preserve"> или над буквами, </w:t>
      </w:r>
      <w:r w:rsidRPr="00D9310F">
        <w:rPr>
          <w:b/>
          <w:bCs/>
          <w:i/>
          <w:iCs/>
          <w:sz w:val="24"/>
          <w:szCs w:val="24"/>
          <w:lang w:val="ru-RU"/>
        </w:rPr>
        <w:t>указывающие «направление» его изменения, по отношению к предыдущей ноте</w:t>
      </w:r>
      <w:r w:rsidRPr="00D9310F">
        <w:rPr>
          <w:sz w:val="24"/>
          <w:szCs w:val="24"/>
          <w:lang w:val="ru-RU"/>
        </w:rPr>
        <w:t xml:space="preserve">. </w:t>
      </w:r>
      <w:r w:rsidR="009F062F" w:rsidRPr="00D9310F">
        <w:rPr>
          <w:sz w:val="24"/>
          <w:szCs w:val="24"/>
          <w:lang w:val="ru-RU"/>
        </w:rPr>
        <w:t xml:space="preserve">(Чаще всего, сегодня, графически, они бывают отражены - дугами, </w:t>
      </w:r>
      <w:r w:rsidR="00D632CB" w:rsidRPr="00D9310F">
        <w:rPr>
          <w:sz w:val="24"/>
          <w:szCs w:val="24"/>
          <w:lang w:val="ru-RU"/>
        </w:rPr>
        <w:t xml:space="preserve">но с </w:t>
      </w:r>
      <w:r w:rsidR="004E02E8">
        <w:rPr>
          <w:sz w:val="24"/>
          <w:szCs w:val="24"/>
          <w:lang w:val="ru-RU"/>
        </w:rPr>
        <w:t xml:space="preserve">явным </w:t>
      </w:r>
      <w:r w:rsidR="00D632CB" w:rsidRPr="00D9310F">
        <w:rPr>
          <w:sz w:val="24"/>
          <w:szCs w:val="24"/>
          <w:lang w:val="ru-RU"/>
        </w:rPr>
        <w:t>соответствующим направлением</w:t>
      </w:r>
      <w:r w:rsidR="004E02E8">
        <w:rPr>
          <w:sz w:val="24"/>
          <w:szCs w:val="24"/>
          <w:lang w:val="ru-RU"/>
        </w:rPr>
        <w:t>-наклоном</w:t>
      </w:r>
      <w:r w:rsidR="009F062F" w:rsidRPr="00D9310F">
        <w:rPr>
          <w:sz w:val="24"/>
          <w:szCs w:val="24"/>
          <w:lang w:val="ru-RU"/>
        </w:rPr>
        <w:t xml:space="preserve">). </w:t>
      </w:r>
      <w:r w:rsidRPr="00D9310F">
        <w:rPr>
          <w:sz w:val="24"/>
          <w:szCs w:val="24"/>
          <w:lang w:val="ru-RU"/>
        </w:rPr>
        <w:t xml:space="preserve">Направление </w:t>
      </w:r>
      <w:r w:rsidR="00E377FA">
        <w:rPr>
          <w:sz w:val="24"/>
          <w:szCs w:val="24"/>
          <w:lang w:val="ru-RU"/>
        </w:rPr>
        <w:t>указывается -</w:t>
      </w:r>
      <w:r w:rsidRPr="00D9310F">
        <w:rPr>
          <w:sz w:val="24"/>
          <w:szCs w:val="24"/>
          <w:lang w:val="ru-RU"/>
        </w:rPr>
        <w:t xml:space="preserve"> по «движению чтения», </w:t>
      </w:r>
      <w:r w:rsidR="009F062F" w:rsidRPr="00D9310F">
        <w:rPr>
          <w:sz w:val="24"/>
          <w:szCs w:val="24"/>
          <w:lang w:val="ru-RU"/>
        </w:rPr>
        <w:t>в нашем случае,</w:t>
      </w:r>
      <w:r w:rsidRPr="00D9310F">
        <w:rPr>
          <w:sz w:val="24"/>
          <w:szCs w:val="24"/>
          <w:lang w:val="ru-RU"/>
        </w:rPr>
        <w:t xml:space="preserve"> справа-налево, и соответственно,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диагональная линия, с наклоном в левый верхний угол </w:t>
      </w:r>
      <w:r w:rsidR="003B424A" w:rsidRPr="00D9310F">
        <w:rPr>
          <w:b/>
          <w:bCs/>
          <w:i/>
          <w:iCs/>
          <w:sz w:val="24"/>
          <w:szCs w:val="24"/>
          <w:lang w:val="ru-RU"/>
        </w:rPr>
        <w:t xml:space="preserve">(в сторону «движения») -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«\», обозначает повышение «тона», 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 xml:space="preserve">а 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обратная, «/» - </w:t>
      </w:r>
      <w:r w:rsidR="000D6801" w:rsidRPr="00D9310F">
        <w:rPr>
          <w:b/>
          <w:bCs/>
          <w:i/>
          <w:iCs/>
          <w:sz w:val="24"/>
          <w:szCs w:val="24"/>
          <w:lang w:val="ru-RU"/>
        </w:rPr>
        <w:t>направление его вниз.</w:t>
      </w:r>
      <w:r w:rsidRPr="00D9310F">
        <w:rPr>
          <w:b/>
          <w:bCs/>
          <w:i/>
          <w:iCs/>
          <w:sz w:val="24"/>
          <w:szCs w:val="24"/>
          <w:lang w:val="ru-RU"/>
        </w:rPr>
        <w:t xml:space="preserve"> </w:t>
      </w:r>
      <w:r w:rsidR="000D6801" w:rsidRPr="00D9310F">
        <w:rPr>
          <w:b/>
          <w:bCs/>
          <w:i/>
          <w:iCs/>
          <w:sz w:val="24"/>
          <w:szCs w:val="24"/>
          <w:lang w:val="ru-RU"/>
        </w:rPr>
        <w:t>«Оперируют» они в низк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>ом</w:t>
      </w:r>
      <w:r w:rsidR="000D6801" w:rsidRPr="00D9310F">
        <w:rPr>
          <w:b/>
          <w:bCs/>
          <w:i/>
          <w:iCs/>
          <w:sz w:val="24"/>
          <w:szCs w:val="24"/>
          <w:lang w:val="ru-RU"/>
        </w:rPr>
        <w:t xml:space="preserve"> и высок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>ом</w:t>
      </w:r>
      <w:r w:rsidR="000D6801" w:rsidRPr="00D9310F">
        <w:rPr>
          <w:b/>
          <w:bCs/>
          <w:i/>
          <w:iCs/>
          <w:sz w:val="24"/>
          <w:szCs w:val="24"/>
          <w:lang w:val="ru-RU"/>
        </w:rPr>
        <w:t xml:space="preserve"> сегментах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>, что и указывает и</w:t>
      </w:r>
      <w:r w:rsidR="003B424A" w:rsidRPr="00D9310F">
        <w:rPr>
          <w:b/>
          <w:bCs/>
          <w:i/>
          <w:iCs/>
          <w:sz w:val="24"/>
          <w:szCs w:val="24"/>
          <w:lang w:val="ru-RU"/>
        </w:rPr>
        <w:t>х</w:t>
      </w:r>
      <w:r w:rsidR="009F062F" w:rsidRPr="00D9310F">
        <w:rPr>
          <w:b/>
          <w:bCs/>
          <w:i/>
          <w:iCs/>
          <w:sz w:val="24"/>
          <w:szCs w:val="24"/>
          <w:lang w:val="ru-RU"/>
        </w:rPr>
        <w:t xml:space="preserve"> месторасположения соответственно буквам</w:t>
      </w:r>
      <w:r w:rsidR="000D6801" w:rsidRPr="00D9310F">
        <w:rPr>
          <w:sz w:val="24"/>
          <w:szCs w:val="24"/>
          <w:lang w:val="ru-RU"/>
        </w:rPr>
        <w:t>.</w:t>
      </w:r>
      <w:r w:rsidR="00392497" w:rsidRPr="00D9310F">
        <w:rPr>
          <w:sz w:val="24"/>
          <w:szCs w:val="24"/>
          <w:lang w:val="ru-RU"/>
        </w:rPr>
        <w:t xml:space="preserve"> Таким образом,</w:t>
      </w:r>
      <w:r w:rsidR="003B424A" w:rsidRPr="00D9310F">
        <w:rPr>
          <w:sz w:val="24"/>
          <w:szCs w:val="24"/>
          <w:lang w:val="ru-RU"/>
        </w:rPr>
        <w:t xml:space="preserve"> </w:t>
      </w:r>
      <w:r w:rsidR="003B424A" w:rsidRPr="00D9310F">
        <w:rPr>
          <w:sz w:val="24"/>
          <w:szCs w:val="24"/>
          <w:lang w:val="ru-RU"/>
        </w:rPr>
        <w:lastRenderedPageBreak/>
        <w:t>находясь на «базовой» ноте, допустим, в самом начале песни, первый встретившийся нам символ направления вверх («\»), над одной из букв нашего слова, говорит нам о том, что:</w:t>
      </w:r>
    </w:p>
    <w:p w14:paraId="0E74CA60" w14:textId="245C64BF" w:rsidR="003B424A" w:rsidRPr="00D9310F" w:rsidRDefault="003B424A" w:rsidP="003B424A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Нота этой буквы – акцентирована в ритмике пения, и</w:t>
      </w:r>
    </w:p>
    <w:p w14:paraId="2D301501" w14:textId="49412C56" w:rsidR="003B424A" w:rsidRPr="00D9310F" w:rsidRDefault="003B424A" w:rsidP="003B424A">
      <w:pPr>
        <w:pStyle w:val="ListParagraph"/>
        <w:numPr>
          <w:ilvl w:val="0"/>
          <w:numId w:val="20"/>
        </w:num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Является она одной из нот «высокого» сегмента</w:t>
      </w:r>
    </w:p>
    <w:p w14:paraId="023B496A" w14:textId="77777777" w:rsidR="00E377FA" w:rsidRDefault="003B424A" w:rsidP="00A05AD3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А вот, какой именно</w:t>
      </w:r>
      <w:r w:rsidR="00A978AD" w:rsidRPr="00D9310F">
        <w:rPr>
          <w:sz w:val="24"/>
          <w:szCs w:val="24"/>
          <w:lang w:val="ru-RU"/>
        </w:rPr>
        <w:t>, Вам придётся реш</w:t>
      </w:r>
      <w:r w:rsidR="00E377FA">
        <w:rPr>
          <w:sz w:val="24"/>
          <w:szCs w:val="24"/>
          <w:lang w:val="ru-RU"/>
        </w:rPr>
        <w:t>и</w:t>
      </w:r>
      <w:r w:rsidR="00A978AD" w:rsidRPr="00D9310F">
        <w:rPr>
          <w:sz w:val="24"/>
          <w:szCs w:val="24"/>
          <w:lang w:val="ru-RU"/>
        </w:rPr>
        <w:t>ть самому, в первую очередь, в соответствии с тем, что намеревается сообщить слушателю это слово, а также следующие за ним. Каждый из символов «движения» звука, кроме высоты ноты «своей» буквы, подразумевает указание направления музыкального движения и последующим нотам - до следующего указания</w:t>
      </w:r>
      <w:r w:rsidR="006A6AB1" w:rsidRPr="00D9310F">
        <w:rPr>
          <w:sz w:val="24"/>
          <w:szCs w:val="24"/>
          <w:lang w:val="ru-RU"/>
        </w:rPr>
        <w:t>,</w:t>
      </w:r>
      <w:r w:rsidR="00A978AD" w:rsidRPr="00D9310F">
        <w:rPr>
          <w:sz w:val="24"/>
          <w:szCs w:val="24"/>
          <w:lang w:val="ru-RU"/>
        </w:rPr>
        <w:t xml:space="preserve"> </w:t>
      </w:r>
      <w:r w:rsidR="006A6AB1" w:rsidRPr="00D9310F">
        <w:rPr>
          <w:sz w:val="24"/>
          <w:szCs w:val="24"/>
          <w:lang w:val="ru-RU"/>
        </w:rPr>
        <w:t>т</w:t>
      </w:r>
      <w:r w:rsidR="00A978AD" w:rsidRPr="00D9310F">
        <w:rPr>
          <w:sz w:val="24"/>
          <w:szCs w:val="24"/>
          <w:lang w:val="ru-RU"/>
        </w:rPr>
        <w:t xml:space="preserve">о есть – до следующего символа, который </w:t>
      </w:r>
      <w:r w:rsidR="006A6AB1" w:rsidRPr="00D9310F">
        <w:rPr>
          <w:sz w:val="24"/>
          <w:szCs w:val="24"/>
          <w:lang w:val="ru-RU"/>
        </w:rPr>
        <w:t>укажет нам новое направление мелодического пути</w:t>
      </w:r>
      <w:r w:rsidR="00C9519D" w:rsidRPr="00D9310F">
        <w:rPr>
          <w:sz w:val="24"/>
          <w:szCs w:val="24"/>
          <w:lang w:val="ru-RU"/>
        </w:rPr>
        <w:t>, или вернёт нас к «тонике»</w:t>
      </w:r>
      <w:r w:rsidR="006A6AB1" w:rsidRPr="00D9310F">
        <w:rPr>
          <w:sz w:val="24"/>
          <w:szCs w:val="24"/>
          <w:lang w:val="ru-RU"/>
        </w:rPr>
        <w:t>.</w:t>
      </w:r>
    </w:p>
    <w:p w14:paraId="6F20492E" w14:textId="6579F520" w:rsidR="00A05AD3" w:rsidRPr="00D9310F" w:rsidRDefault="00C9519D" w:rsidP="00A05AD3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Этот пример не случайный, «начальным», этот символ </w:t>
      </w:r>
      <w:r w:rsidR="00D627E1" w:rsidRPr="00D9310F">
        <w:rPr>
          <w:sz w:val="24"/>
          <w:szCs w:val="24"/>
          <w:lang w:val="ru-RU"/>
        </w:rPr>
        <w:t>(«\»)</w:t>
      </w:r>
      <w:r w:rsidR="00D627E1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будет встречаться нам довольно часто, и</w:t>
      </w:r>
      <w:r w:rsidR="00C83921" w:rsidRPr="00D9310F">
        <w:rPr>
          <w:sz w:val="24"/>
          <w:szCs w:val="24"/>
          <w:lang w:val="ru-RU"/>
        </w:rPr>
        <w:t>менно</w:t>
      </w:r>
      <w:r w:rsidRPr="00D9310F">
        <w:rPr>
          <w:sz w:val="24"/>
          <w:szCs w:val="24"/>
          <w:lang w:val="ru-RU"/>
        </w:rPr>
        <w:t xml:space="preserve"> в «верхнем» сегменте звуков</w:t>
      </w:r>
      <w:r w:rsidR="00C83921" w:rsidRPr="00D9310F">
        <w:rPr>
          <w:sz w:val="24"/>
          <w:szCs w:val="24"/>
          <w:lang w:val="ru-RU"/>
        </w:rPr>
        <w:t xml:space="preserve">, </w:t>
      </w:r>
      <w:r w:rsidRPr="00D9310F">
        <w:rPr>
          <w:sz w:val="24"/>
          <w:szCs w:val="24"/>
          <w:lang w:val="ru-RU"/>
        </w:rPr>
        <w:t xml:space="preserve">это характерно </w:t>
      </w:r>
      <w:r w:rsidR="00C83921" w:rsidRPr="00D9310F">
        <w:rPr>
          <w:sz w:val="24"/>
          <w:szCs w:val="24"/>
          <w:lang w:val="ru-RU"/>
        </w:rPr>
        <w:t xml:space="preserve">- </w:t>
      </w:r>
      <w:r w:rsidRPr="00D9310F">
        <w:rPr>
          <w:sz w:val="24"/>
          <w:szCs w:val="24"/>
          <w:lang w:val="ru-RU"/>
        </w:rPr>
        <w:t>«началу повествования». А скорее, первой его фразы, так как, чаще всего, уже через несколько слов, за этим символом, последует указание «вернуться» назад, отражённое символом – «/»</w:t>
      </w:r>
      <w:r w:rsidR="00C83921" w:rsidRPr="00D9310F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закончить фразу. </w:t>
      </w:r>
      <w:r w:rsidR="00C83921" w:rsidRPr="00D9310F">
        <w:rPr>
          <w:sz w:val="24"/>
          <w:szCs w:val="24"/>
          <w:lang w:val="ru-RU"/>
        </w:rPr>
        <w:t>В принципе, в данной комбинации, оба символа (под</w:t>
      </w:r>
      <w:r w:rsidR="00914ED1" w:rsidRPr="00D9310F">
        <w:rPr>
          <w:sz w:val="24"/>
          <w:szCs w:val="24"/>
          <w:lang w:val="ru-RU"/>
        </w:rPr>
        <w:t>ъём и спуск</w:t>
      </w:r>
      <w:r w:rsidR="00C83921" w:rsidRPr="00D9310F">
        <w:rPr>
          <w:sz w:val="24"/>
          <w:szCs w:val="24"/>
          <w:lang w:val="ru-RU"/>
        </w:rPr>
        <w:t>)</w:t>
      </w:r>
      <w:r w:rsidR="00914ED1" w:rsidRPr="00D9310F">
        <w:rPr>
          <w:sz w:val="24"/>
          <w:szCs w:val="24"/>
          <w:lang w:val="ru-RU"/>
        </w:rPr>
        <w:t xml:space="preserve"> будут определять приблизительно одну и ту же ноту, а «перелом» - точка возврата вниз, будет находиться где-то между двумя символами. Явная</w:t>
      </w:r>
      <w:r w:rsidRPr="00D9310F">
        <w:rPr>
          <w:sz w:val="24"/>
          <w:szCs w:val="24"/>
          <w:lang w:val="ru-RU"/>
        </w:rPr>
        <w:t xml:space="preserve"> нота «перелома» между подъёмом и возвращением, в этом случае, как и во многих других, чётко не определена</w:t>
      </w:r>
      <w:r w:rsidR="00914ED1" w:rsidRPr="00D9310F">
        <w:rPr>
          <w:sz w:val="24"/>
          <w:szCs w:val="24"/>
          <w:lang w:val="ru-RU"/>
        </w:rPr>
        <w:t xml:space="preserve"> (ей не требуется быть «акцентированной»)</w:t>
      </w:r>
      <w:r w:rsidRPr="00D9310F">
        <w:rPr>
          <w:sz w:val="24"/>
          <w:szCs w:val="24"/>
          <w:lang w:val="ru-RU"/>
        </w:rPr>
        <w:t>, поэтому</w:t>
      </w:r>
      <w:r w:rsidR="00914ED1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символы следует «видеть» издалека, и к моменту </w:t>
      </w:r>
      <w:r w:rsidR="00DF134A">
        <w:rPr>
          <w:sz w:val="24"/>
          <w:szCs w:val="24"/>
          <w:lang w:val="ru-RU"/>
        </w:rPr>
        <w:t>исполнения</w:t>
      </w:r>
      <w:r w:rsidRPr="00D9310F">
        <w:rPr>
          <w:sz w:val="24"/>
          <w:szCs w:val="24"/>
          <w:lang w:val="ru-RU"/>
        </w:rPr>
        <w:t xml:space="preserve"> «обратного» символа, находиться уже «на месте», </w:t>
      </w:r>
      <w:r w:rsidR="00914ED1" w:rsidRPr="00D9310F">
        <w:rPr>
          <w:sz w:val="24"/>
          <w:szCs w:val="24"/>
          <w:lang w:val="ru-RU"/>
        </w:rPr>
        <w:t xml:space="preserve">внизу, </w:t>
      </w:r>
      <w:r w:rsidRPr="00D9310F">
        <w:rPr>
          <w:sz w:val="24"/>
          <w:szCs w:val="24"/>
          <w:lang w:val="ru-RU"/>
        </w:rPr>
        <w:t xml:space="preserve">не забыв, при этом, что и </w:t>
      </w:r>
      <w:r w:rsidR="00914ED1" w:rsidRPr="00D9310F">
        <w:rPr>
          <w:sz w:val="24"/>
          <w:szCs w:val="24"/>
          <w:lang w:val="ru-RU"/>
        </w:rPr>
        <w:t xml:space="preserve">нота </w:t>
      </w:r>
      <w:r w:rsidRPr="00D9310F">
        <w:rPr>
          <w:sz w:val="24"/>
          <w:szCs w:val="24"/>
          <w:lang w:val="ru-RU"/>
        </w:rPr>
        <w:t>«возврата» - акцентирована в нашей песне.</w:t>
      </w:r>
      <w:r w:rsidR="00A05AD3" w:rsidRPr="00D9310F">
        <w:rPr>
          <w:sz w:val="24"/>
          <w:szCs w:val="24"/>
          <w:lang w:val="ru-RU"/>
        </w:rPr>
        <w:t xml:space="preserve"> </w:t>
      </w:r>
      <w:r w:rsidR="00E377FA">
        <w:rPr>
          <w:sz w:val="24"/>
          <w:szCs w:val="24"/>
          <w:lang w:val="ru-RU"/>
        </w:rPr>
        <w:t>(</w:t>
      </w:r>
      <w:r w:rsidR="00914ED1" w:rsidRPr="00D9310F">
        <w:rPr>
          <w:sz w:val="24"/>
          <w:szCs w:val="24"/>
          <w:lang w:val="ru-RU"/>
        </w:rPr>
        <w:t xml:space="preserve">Впрочем, </w:t>
      </w:r>
      <w:r w:rsidR="007151F7" w:rsidRPr="00D9310F">
        <w:rPr>
          <w:sz w:val="24"/>
          <w:szCs w:val="24"/>
          <w:lang w:val="ru-RU"/>
        </w:rPr>
        <w:t xml:space="preserve">к этому, </w:t>
      </w:r>
      <w:r w:rsidR="00914ED1" w:rsidRPr="00D9310F">
        <w:rPr>
          <w:sz w:val="24"/>
          <w:szCs w:val="24"/>
          <w:lang w:val="ru-RU"/>
        </w:rPr>
        <w:t>я надеюсь, в</w:t>
      </w:r>
      <w:r w:rsidR="007151F7" w:rsidRPr="00D9310F">
        <w:rPr>
          <w:sz w:val="24"/>
          <w:szCs w:val="24"/>
          <w:lang w:val="ru-RU"/>
        </w:rPr>
        <w:t>ы будете уже готовы, «разобрав» произведение в ритмическом плане</w:t>
      </w:r>
      <w:r w:rsidR="00914ED1" w:rsidRPr="00D9310F">
        <w:rPr>
          <w:sz w:val="24"/>
          <w:szCs w:val="24"/>
          <w:lang w:val="ru-RU"/>
        </w:rPr>
        <w:t>, заблаговременно</w:t>
      </w:r>
      <w:r w:rsidR="007151F7" w:rsidRPr="00D9310F">
        <w:rPr>
          <w:sz w:val="24"/>
          <w:szCs w:val="24"/>
          <w:lang w:val="ru-RU"/>
        </w:rPr>
        <w:t>.</w:t>
      </w:r>
      <w:r w:rsidR="00E377FA">
        <w:rPr>
          <w:sz w:val="24"/>
          <w:szCs w:val="24"/>
          <w:lang w:val="ru-RU"/>
        </w:rPr>
        <w:t>)</w:t>
      </w:r>
      <w:r w:rsidR="00A05AD3" w:rsidRPr="00D9310F">
        <w:rPr>
          <w:sz w:val="24"/>
          <w:szCs w:val="24"/>
          <w:lang w:val="ru-RU"/>
        </w:rPr>
        <w:t xml:space="preserve"> Таким «комбинаторным» образом, это движение выглядит, только когда эти символы находятся в данном порядке и «обозримой» близости (в рамках недлинной фразы).</w:t>
      </w:r>
    </w:p>
    <w:p w14:paraId="494E0B8A" w14:textId="6BC8B392" w:rsidR="00A05AD3" w:rsidRPr="00D9310F" w:rsidRDefault="00A05AD3" w:rsidP="00A05AD3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В случае «появления» одного из них независимо, музыкальное движение (в соответствующем направлении) следует начать от конкретной ноты символа. В таких случаях, символ</w:t>
      </w:r>
      <w:r w:rsidR="003A7E5E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подразумевает удаление от «текущей» ноты - </w:t>
      </w:r>
      <w:r w:rsidR="003A7E5E" w:rsidRPr="00D9310F">
        <w:rPr>
          <w:sz w:val="24"/>
          <w:szCs w:val="24"/>
          <w:lang w:val="ru-RU"/>
        </w:rPr>
        <w:t>разницей</w:t>
      </w:r>
      <w:r w:rsidRPr="00D9310F">
        <w:rPr>
          <w:sz w:val="24"/>
          <w:szCs w:val="24"/>
          <w:lang w:val="ru-RU"/>
        </w:rPr>
        <w:t>, приблизительно, в терцию-квинту</w:t>
      </w:r>
      <w:r w:rsidR="003A7E5E" w:rsidRPr="00D9310F">
        <w:rPr>
          <w:sz w:val="24"/>
          <w:szCs w:val="24"/>
          <w:lang w:val="ru-RU"/>
        </w:rPr>
        <w:t xml:space="preserve"> </w:t>
      </w:r>
      <w:r w:rsidR="00E377FA">
        <w:rPr>
          <w:sz w:val="24"/>
          <w:szCs w:val="24"/>
          <w:lang w:val="ru-RU"/>
        </w:rPr>
        <w:t>(</w:t>
      </w:r>
      <w:r w:rsidR="003A7E5E" w:rsidRPr="00D9310F">
        <w:rPr>
          <w:sz w:val="24"/>
          <w:szCs w:val="24"/>
          <w:lang w:val="ru-RU"/>
        </w:rPr>
        <w:t>в направлении соответствующего сегмента</w:t>
      </w:r>
      <w:r w:rsidR="00E377FA">
        <w:rPr>
          <w:sz w:val="24"/>
          <w:szCs w:val="24"/>
          <w:lang w:val="ru-RU"/>
        </w:rPr>
        <w:t>)</w:t>
      </w:r>
      <w:r w:rsidRPr="00D9310F">
        <w:rPr>
          <w:sz w:val="24"/>
          <w:szCs w:val="24"/>
          <w:lang w:val="ru-RU"/>
        </w:rPr>
        <w:t>. То есть</w:t>
      </w:r>
      <w:r w:rsidR="003A7E5E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- «находясь»</w:t>
      </w:r>
      <w:r w:rsidR="003A7E5E" w:rsidRPr="00D9310F">
        <w:rPr>
          <w:sz w:val="24"/>
          <w:szCs w:val="24"/>
          <w:lang w:val="ru-RU"/>
        </w:rPr>
        <w:t>,</w:t>
      </w:r>
      <w:r w:rsidRPr="00D9310F">
        <w:rPr>
          <w:sz w:val="24"/>
          <w:szCs w:val="24"/>
          <w:lang w:val="ru-RU"/>
        </w:rPr>
        <w:t xml:space="preserve"> в данный момент, на ноте «до», встретившийся </w:t>
      </w:r>
      <w:r w:rsidRPr="00DF134A">
        <w:rPr>
          <w:sz w:val="24"/>
          <w:szCs w:val="24"/>
          <w:u w:val="single"/>
          <w:lang w:val="ru-RU"/>
        </w:rPr>
        <w:t>над</w:t>
      </w:r>
      <w:r w:rsidRPr="00D9310F">
        <w:rPr>
          <w:sz w:val="24"/>
          <w:szCs w:val="24"/>
          <w:lang w:val="ru-RU"/>
        </w:rPr>
        <w:t xml:space="preserve"> </w:t>
      </w:r>
      <w:r w:rsidR="00DF134A">
        <w:rPr>
          <w:sz w:val="24"/>
          <w:szCs w:val="24"/>
          <w:lang w:val="ru-RU"/>
        </w:rPr>
        <w:t xml:space="preserve">следующей </w:t>
      </w:r>
      <w:r w:rsidRPr="00D9310F">
        <w:rPr>
          <w:sz w:val="24"/>
          <w:szCs w:val="24"/>
          <w:lang w:val="ru-RU"/>
        </w:rPr>
        <w:t>буквой</w:t>
      </w:r>
      <w:r w:rsidR="00DF134A">
        <w:rPr>
          <w:sz w:val="24"/>
          <w:szCs w:val="24"/>
          <w:lang w:val="ru-RU"/>
        </w:rPr>
        <w:t xml:space="preserve"> (тот или иной)</w:t>
      </w:r>
      <w:r w:rsidRPr="00D9310F">
        <w:rPr>
          <w:sz w:val="24"/>
          <w:szCs w:val="24"/>
          <w:lang w:val="ru-RU"/>
        </w:rPr>
        <w:t xml:space="preserve"> символ</w:t>
      </w:r>
      <w:r w:rsidR="00DF134A">
        <w:rPr>
          <w:sz w:val="24"/>
          <w:szCs w:val="24"/>
          <w:lang w:val="ru-RU"/>
        </w:rPr>
        <w:t xml:space="preserve"> «направления»</w:t>
      </w:r>
      <w:r w:rsidR="00D34D1F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«отправит» нас </w:t>
      </w:r>
      <w:r w:rsidR="00D34D1F">
        <w:rPr>
          <w:sz w:val="24"/>
          <w:szCs w:val="24"/>
          <w:lang w:val="ru-RU"/>
        </w:rPr>
        <w:t xml:space="preserve">- </w:t>
      </w:r>
      <w:r w:rsidRPr="00D9310F">
        <w:rPr>
          <w:sz w:val="24"/>
          <w:szCs w:val="24"/>
          <w:lang w:val="ru-RU"/>
        </w:rPr>
        <w:t>вверх на терцию-квинту</w:t>
      </w:r>
      <w:r w:rsidR="00D34D1F">
        <w:rPr>
          <w:sz w:val="24"/>
          <w:szCs w:val="24"/>
          <w:lang w:val="ru-RU"/>
        </w:rPr>
        <w:t xml:space="preserve"> -</w:t>
      </w:r>
      <w:r w:rsidRPr="00D9310F">
        <w:rPr>
          <w:sz w:val="24"/>
          <w:szCs w:val="24"/>
          <w:lang w:val="ru-RU"/>
        </w:rPr>
        <w:t xml:space="preserve"> </w:t>
      </w:r>
      <w:r w:rsidR="003A7E5E" w:rsidRPr="00D9310F">
        <w:rPr>
          <w:sz w:val="24"/>
          <w:szCs w:val="24"/>
          <w:lang w:val="ru-RU"/>
        </w:rPr>
        <w:t>на</w:t>
      </w:r>
      <w:r w:rsidRPr="00D9310F">
        <w:rPr>
          <w:sz w:val="24"/>
          <w:szCs w:val="24"/>
          <w:lang w:val="ru-RU"/>
        </w:rPr>
        <w:t xml:space="preserve"> ноту, соответствующую интонационно</w:t>
      </w:r>
      <w:r w:rsidR="00D34D1F">
        <w:rPr>
          <w:sz w:val="24"/>
          <w:szCs w:val="24"/>
          <w:lang w:val="ru-RU"/>
        </w:rPr>
        <w:t>-</w:t>
      </w:r>
      <w:r w:rsidRPr="00D9310F">
        <w:rPr>
          <w:sz w:val="24"/>
          <w:szCs w:val="24"/>
          <w:lang w:val="ru-RU"/>
        </w:rPr>
        <w:t>контекстуально, и далее</w:t>
      </w:r>
      <w:r w:rsidR="00D34D1F">
        <w:rPr>
          <w:sz w:val="24"/>
          <w:szCs w:val="24"/>
          <w:lang w:val="ru-RU"/>
        </w:rPr>
        <w:t xml:space="preserve"> - </w:t>
      </w:r>
      <w:r w:rsidRPr="00D9310F">
        <w:rPr>
          <w:sz w:val="24"/>
          <w:szCs w:val="24"/>
          <w:lang w:val="ru-RU"/>
        </w:rPr>
        <w:t>велит нам продолжить движении в соответствии со своим принципиальным (графическим) направлением</w:t>
      </w:r>
      <w:r w:rsidR="003A7E5E" w:rsidRPr="00D9310F">
        <w:rPr>
          <w:sz w:val="24"/>
          <w:szCs w:val="24"/>
          <w:lang w:val="ru-RU"/>
        </w:rPr>
        <w:t xml:space="preserve"> (вверх или вниз)</w:t>
      </w:r>
      <w:r w:rsidRPr="00D9310F">
        <w:rPr>
          <w:sz w:val="24"/>
          <w:szCs w:val="24"/>
          <w:lang w:val="ru-RU"/>
        </w:rPr>
        <w:t xml:space="preserve">. </w:t>
      </w:r>
    </w:p>
    <w:p w14:paraId="2A24288A" w14:textId="05BED3AB" w:rsidR="00A05AD3" w:rsidRPr="00D9310F" w:rsidRDefault="00A05AD3" w:rsidP="00C9519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Идентичным образом, во всех случаях, только - в «зеркальном» музыкальном отражении, символы эти функционируют, находясь </w:t>
      </w:r>
      <w:r w:rsidRPr="00D34D1F">
        <w:rPr>
          <w:sz w:val="24"/>
          <w:szCs w:val="24"/>
          <w:u w:val="single"/>
          <w:lang w:val="ru-RU"/>
        </w:rPr>
        <w:t>под</w:t>
      </w:r>
      <w:r w:rsidRPr="00D9310F">
        <w:rPr>
          <w:sz w:val="24"/>
          <w:szCs w:val="24"/>
          <w:lang w:val="ru-RU"/>
        </w:rPr>
        <w:t xml:space="preserve"> буквами – в нижнем сегменте.</w:t>
      </w:r>
    </w:p>
    <w:p w14:paraId="02A825C0" w14:textId="356F7166" w:rsidR="00514DD0" w:rsidRPr="00D9310F" w:rsidRDefault="003A7E5E" w:rsidP="00C9519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Мы задержались немного</w:t>
      </w:r>
      <w:r w:rsidR="00C9519D" w:rsidRPr="00D9310F">
        <w:rPr>
          <w:sz w:val="24"/>
          <w:szCs w:val="24"/>
          <w:lang w:val="ru-RU"/>
        </w:rPr>
        <w:t xml:space="preserve"> на </w:t>
      </w:r>
      <w:r w:rsidRPr="00D9310F">
        <w:rPr>
          <w:sz w:val="24"/>
          <w:szCs w:val="24"/>
          <w:lang w:val="ru-RU"/>
        </w:rPr>
        <w:t>принципах «</w:t>
      </w:r>
      <w:r w:rsidR="007151F7" w:rsidRPr="00D9310F">
        <w:rPr>
          <w:sz w:val="24"/>
          <w:szCs w:val="24"/>
          <w:lang w:val="ru-RU"/>
        </w:rPr>
        <w:t>символ</w:t>
      </w:r>
      <w:r w:rsidRPr="00D9310F">
        <w:rPr>
          <w:sz w:val="24"/>
          <w:szCs w:val="24"/>
          <w:lang w:val="ru-RU"/>
        </w:rPr>
        <w:t>ов</w:t>
      </w:r>
      <w:r w:rsidR="007151F7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направления»</w:t>
      </w:r>
      <w:r w:rsidR="007151F7" w:rsidRPr="00D9310F">
        <w:rPr>
          <w:sz w:val="24"/>
          <w:szCs w:val="24"/>
          <w:lang w:val="ru-RU"/>
        </w:rPr>
        <w:t>, так как оперирование ими</w:t>
      </w:r>
      <w:r w:rsidR="00D34D1F">
        <w:rPr>
          <w:sz w:val="24"/>
          <w:szCs w:val="24"/>
          <w:lang w:val="ru-RU"/>
        </w:rPr>
        <w:t xml:space="preserve"> -</w:t>
      </w:r>
      <w:r w:rsidR="007151F7" w:rsidRPr="00D9310F">
        <w:rPr>
          <w:sz w:val="24"/>
          <w:szCs w:val="24"/>
          <w:lang w:val="ru-RU"/>
        </w:rPr>
        <w:t xml:space="preserve"> выглядит особенно неопределённым, а место, которое они занимают в </w:t>
      </w:r>
      <w:r w:rsidR="00E377FA">
        <w:rPr>
          <w:sz w:val="24"/>
          <w:szCs w:val="24"/>
          <w:lang w:val="ru-RU"/>
        </w:rPr>
        <w:t>указании</w:t>
      </w:r>
      <w:r w:rsidR="007151F7" w:rsidRPr="00D9310F">
        <w:rPr>
          <w:sz w:val="24"/>
          <w:szCs w:val="24"/>
          <w:lang w:val="ru-RU"/>
        </w:rPr>
        <w:t xml:space="preserve"> мелодии </w:t>
      </w:r>
      <w:r w:rsidRPr="00D9310F">
        <w:rPr>
          <w:sz w:val="24"/>
          <w:szCs w:val="24"/>
          <w:lang w:val="ru-RU"/>
        </w:rPr>
        <w:t>–</w:t>
      </w:r>
      <w:r w:rsidR="007151F7" w:rsidRPr="00D9310F">
        <w:rPr>
          <w:sz w:val="24"/>
          <w:szCs w:val="24"/>
          <w:lang w:val="ru-RU"/>
        </w:rPr>
        <w:t>доминирующее. Но несмотря на неопределённость, с опытом, «намёки» их комбинаций, оказываются понятными</w:t>
      </w:r>
      <w:r w:rsidRPr="00D9310F">
        <w:rPr>
          <w:sz w:val="24"/>
          <w:szCs w:val="24"/>
          <w:lang w:val="ru-RU"/>
        </w:rPr>
        <w:t>, в частности,</w:t>
      </w:r>
      <w:r w:rsidR="007151F7" w:rsidRPr="00D9310F">
        <w:rPr>
          <w:sz w:val="24"/>
          <w:szCs w:val="24"/>
          <w:lang w:val="ru-RU"/>
        </w:rPr>
        <w:t xml:space="preserve"> с точки зрения </w:t>
      </w:r>
      <w:r w:rsidR="00793E5B" w:rsidRPr="00D9310F">
        <w:rPr>
          <w:sz w:val="24"/>
          <w:szCs w:val="24"/>
          <w:lang w:val="ru-RU"/>
        </w:rPr>
        <w:t xml:space="preserve">контекста произведения, а «повторяемость» этих комбинаций </w:t>
      </w:r>
      <w:r w:rsidRPr="00D9310F">
        <w:rPr>
          <w:sz w:val="24"/>
          <w:szCs w:val="24"/>
          <w:lang w:val="ru-RU"/>
        </w:rPr>
        <w:t>–</w:t>
      </w:r>
      <w:r w:rsidR="00793E5B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>довольно консистентна</w:t>
      </w:r>
      <w:r w:rsidR="00793E5B" w:rsidRPr="00D9310F">
        <w:rPr>
          <w:sz w:val="24"/>
          <w:szCs w:val="24"/>
          <w:lang w:val="ru-RU"/>
        </w:rPr>
        <w:t>. В общем, пока не обнаружилось в этих символах большей определённости (я уже говорил, что их горизонтальный сдвиг, по отношению к буквам, может намекать на более точное определение ноты, но на базе современных изданий, определить это не реально), нам придётся нарабатывать опыт</w:t>
      </w:r>
      <w:r w:rsidR="00D34D1F">
        <w:rPr>
          <w:sz w:val="24"/>
          <w:szCs w:val="24"/>
          <w:lang w:val="ru-RU"/>
        </w:rPr>
        <w:t xml:space="preserve"> (и</w:t>
      </w:r>
      <w:r w:rsidR="00793E5B" w:rsidRPr="00D9310F">
        <w:rPr>
          <w:sz w:val="24"/>
          <w:szCs w:val="24"/>
          <w:lang w:val="ru-RU"/>
        </w:rPr>
        <w:t xml:space="preserve">, на самом деле, может быть и благодарить </w:t>
      </w:r>
      <w:r w:rsidR="00D34D1F">
        <w:rPr>
          <w:sz w:val="24"/>
          <w:szCs w:val="24"/>
          <w:lang w:val="ru-RU"/>
        </w:rPr>
        <w:t>С</w:t>
      </w:r>
      <w:r w:rsidR="00793E5B" w:rsidRPr="00D9310F">
        <w:rPr>
          <w:sz w:val="24"/>
          <w:szCs w:val="24"/>
          <w:lang w:val="ru-RU"/>
        </w:rPr>
        <w:t>оздателя системы, за предоставленную свободу импровизации</w:t>
      </w:r>
      <w:r w:rsidR="00D34D1F">
        <w:rPr>
          <w:sz w:val="24"/>
          <w:szCs w:val="24"/>
          <w:lang w:val="ru-RU"/>
        </w:rPr>
        <w:t xml:space="preserve"> :)</w:t>
      </w:r>
      <w:r w:rsidR="00793E5B" w:rsidRPr="00D9310F">
        <w:rPr>
          <w:sz w:val="24"/>
          <w:szCs w:val="24"/>
          <w:lang w:val="ru-RU"/>
        </w:rPr>
        <w:t xml:space="preserve"> В любом случае,</w:t>
      </w:r>
      <w:r w:rsidR="00E377FA">
        <w:rPr>
          <w:sz w:val="24"/>
          <w:szCs w:val="24"/>
          <w:lang w:val="ru-RU"/>
        </w:rPr>
        <w:t xml:space="preserve"> почти</w:t>
      </w:r>
      <w:r w:rsidR="00793E5B" w:rsidRPr="00D9310F">
        <w:rPr>
          <w:sz w:val="24"/>
          <w:szCs w:val="24"/>
          <w:lang w:val="ru-RU"/>
        </w:rPr>
        <w:t xml:space="preserve"> все другие символы, также подразумевают </w:t>
      </w:r>
      <w:r w:rsidR="00E377FA">
        <w:rPr>
          <w:sz w:val="24"/>
          <w:szCs w:val="24"/>
          <w:lang w:val="ru-RU"/>
        </w:rPr>
        <w:t xml:space="preserve">относительно </w:t>
      </w:r>
      <w:r w:rsidR="00793E5B" w:rsidRPr="00D9310F">
        <w:rPr>
          <w:sz w:val="24"/>
          <w:szCs w:val="24"/>
          <w:lang w:val="ru-RU"/>
        </w:rPr>
        <w:t>«свободный» выбор точной ноты</w:t>
      </w:r>
      <w:r w:rsidR="00E377FA">
        <w:rPr>
          <w:sz w:val="24"/>
          <w:szCs w:val="24"/>
          <w:lang w:val="ru-RU"/>
        </w:rPr>
        <w:t>,</w:t>
      </w:r>
      <w:r w:rsidR="00793E5B" w:rsidRPr="00D9310F">
        <w:rPr>
          <w:sz w:val="24"/>
          <w:szCs w:val="24"/>
          <w:lang w:val="ru-RU"/>
        </w:rPr>
        <w:t xml:space="preserve"> в рамках </w:t>
      </w:r>
      <w:r w:rsidR="00E377FA">
        <w:rPr>
          <w:sz w:val="24"/>
          <w:szCs w:val="24"/>
          <w:lang w:val="ru-RU"/>
        </w:rPr>
        <w:t xml:space="preserve">определённого </w:t>
      </w:r>
      <w:r w:rsidR="00793E5B" w:rsidRPr="00D9310F">
        <w:rPr>
          <w:sz w:val="24"/>
          <w:szCs w:val="24"/>
          <w:lang w:val="ru-RU"/>
        </w:rPr>
        <w:t>сегмента</w:t>
      </w:r>
      <w:r w:rsidR="00514DD0" w:rsidRPr="00D9310F">
        <w:rPr>
          <w:sz w:val="24"/>
          <w:szCs w:val="24"/>
          <w:lang w:val="ru-RU"/>
        </w:rPr>
        <w:t>.</w:t>
      </w:r>
    </w:p>
    <w:p w14:paraId="2BF2CC93" w14:textId="48218990" w:rsidR="00D87E08" w:rsidRPr="00D9310F" w:rsidRDefault="00793E5B" w:rsidP="00C9519D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lastRenderedPageBreak/>
        <w:t xml:space="preserve">Кроме </w:t>
      </w:r>
      <w:r w:rsidR="008B4677">
        <w:rPr>
          <w:sz w:val="24"/>
          <w:szCs w:val="24"/>
          <w:lang w:val="ru-RU"/>
        </w:rPr>
        <w:t>прочего</w:t>
      </w:r>
      <w:r w:rsidRPr="00D9310F">
        <w:rPr>
          <w:sz w:val="24"/>
          <w:szCs w:val="24"/>
          <w:lang w:val="ru-RU"/>
        </w:rPr>
        <w:t>, символы «</w:t>
      </w:r>
      <w:r w:rsidR="00A11309" w:rsidRPr="00D9310F">
        <w:rPr>
          <w:sz w:val="24"/>
          <w:szCs w:val="24"/>
          <w:lang w:val="ru-RU"/>
        </w:rPr>
        <w:t>направления</w:t>
      </w:r>
      <w:r w:rsidRPr="00D9310F">
        <w:rPr>
          <w:sz w:val="24"/>
          <w:szCs w:val="24"/>
          <w:lang w:val="ru-RU"/>
        </w:rPr>
        <w:t xml:space="preserve">», </w:t>
      </w:r>
      <w:r w:rsidR="003963F9">
        <w:rPr>
          <w:sz w:val="24"/>
          <w:szCs w:val="24"/>
          <w:lang w:val="ru-RU"/>
        </w:rPr>
        <w:t>функционируют «динамически»,</w:t>
      </w:r>
      <w:r w:rsidR="00A11309" w:rsidRPr="00D9310F">
        <w:rPr>
          <w:sz w:val="24"/>
          <w:szCs w:val="24"/>
          <w:lang w:val="ru-RU"/>
        </w:rPr>
        <w:t xml:space="preserve"> и</w:t>
      </w:r>
      <w:r w:rsidR="00514DD0" w:rsidRPr="00D9310F">
        <w:rPr>
          <w:sz w:val="24"/>
          <w:szCs w:val="24"/>
          <w:lang w:val="ru-RU"/>
        </w:rPr>
        <w:t xml:space="preserve"> </w:t>
      </w:r>
      <w:r w:rsidR="00A11309" w:rsidRPr="00D9310F">
        <w:rPr>
          <w:sz w:val="24"/>
          <w:szCs w:val="24"/>
          <w:lang w:val="ru-RU"/>
        </w:rPr>
        <w:t>при своём повторении</w:t>
      </w:r>
      <w:r w:rsidR="003963F9">
        <w:rPr>
          <w:sz w:val="24"/>
          <w:szCs w:val="24"/>
          <w:lang w:val="ru-RU"/>
        </w:rPr>
        <w:t>,</w:t>
      </w:r>
      <w:r w:rsidR="00A11309" w:rsidRPr="00D9310F">
        <w:rPr>
          <w:sz w:val="24"/>
          <w:szCs w:val="24"/>
          <w:lang w:val="ru-RU"/>
        </w:rPr>
        <w:t xml:space="preserve"> несколько раз подряд, указывают </w:t>
      </w:r>
      <w:r w:rsidR="00514DD0" w:rsidRPr="00D9310F">
        <w:rPr>
          <w:sz w:val="24"/>
          <w:szCs w:val="24"/>
          <w:lang w:val="ru-RU"/>
        </w:rPr>
        <w:t xml:space="preserve">- </w:t>
      </w:r>
      <w:r w:rsidR="00A11309" w:rsidRPr="00D9310F">
        <w:rPr>
          <w:sz w:val="24"/>
          <w:szCs w:val="24"/>
          <w:lang w:val="ru-RU"/>
        </w:rPr>
        <w:t>продолжать движение</w:t>
      </w:r>
      <w:r w:rsidR="00514DD0" w:rsidRPr="00D9310F">
        <w:rPr>
          <w:sz w:val="24"/>
          <w:szCs w:val="24"/>
          <w:lang w:val="ru-RU"/>
        </w:rPr>
        <w:t xml:space="preserve"> (в </w:t>
      </w:r>
      <w:r w:rsidR="003963F9">
        <w:rPr>
          <w:sz w:val="24"/>
          <w:szCs w:val="24"/>
          <w:lang w:val="ru-RU"/>
        </w:rPr>
        <w:t xml:space="preserve">частности, и в </w:t>
      </w:r>
      <w:r w:rsidR="00514DD0" w:rsidRPr="00D9310F">
        <w:rPr>
          <w:sz w:val="24"/>
          <w:szCs w:val="24"/>
          <w:lang w:val="ru-RU"/>
        </w:rPr>
        <w:t>следующий сегмент…)</w:t>
      </w:r>
      <w:r w:rsidR="00A11309" w:rsidRPr="00D9310F">
        <w:rPr>
          <w:sz w:val="24"/>
          <w:szCs w:val="24"/>
          <w:lang w:val="ru-RU"/>
        </w:rPr>
        <w:t xml:space="preserve">. Однако, </w:t>
      </w:r>
      <w:r w:rsidR="003963F9">
        <w:rPr>
          <w:sz w:val="24"/>
          <w:szCs w:val="24"/>
          <w:lang w:val="ru-RU"/>
        </w:rPr>
        <w:t xml:space="preserve">«работает» это </w:t>
      </w:r>
      <w:r w:rsidR="002A08A3" w:rsidRPr="00D9310F">
        <w:rPr>
          <w:sz w:val="24"/>
          <w:szCs w:val="24"/>
          <w:lang w:val="ru-RU"/>
        </w:rPr>
        <w:t>так</w:t>
      </w:r>
      <w:r w:rsidR="00A11309" w:rsidRPr="00D9310F">
        <w:rPr>
          <w:sz w:val="24"/>
          <w:szCs w:val="24"/>
          <w:lang w:val="ru-RU"/>
        </w:rPr>
        <w:t xml:space="preserve">, лишь </w:t>
      </w:r>
      <w:r w:rsidR="002A08A3" w:rsidRPr="00D9310F">
        <w:rPr>
          <w:sz w:val="24"/>
          <w:szCs w:val="24"/>
          <w:lang w:val="ru-RU"/>
        </w:rPr>
        <w:t>когда</w:t>
      </w:r>
      <w:r w:rsidR="00A11309" w:rsidRPr="00D9310F">
        <w:rPr>
          <w:sz w:val="24"/>
          <w:szCs w:val="24"/>
          <w:lang w:val="ru-RU"/>
        </w:rPr>
        <w:t xml:space="preserve"> повторяются они </w:t>
      </w:r>
      <w:r w:rsidR="003963F9">
        <w:rPr>
          <w:sz w:val="24"/>
          <w:szCs w:val="24"/>
          <w:lang w:val="ru-RU"/>
        </w:rPr>
        <w:t>в разных словах</w:t>
      </w:r>
      <w:r w:rsidR="002A08A3" w:rsidRPr="00D9310F">
        <w:rPr>
          <w:sz w:val="24"/>
          <w:szCs w:val="24"/>
          <w:lang w:val="ru-RU"/>
        </w:rPr>
        <w:t xml:space="preserve">. Повторяясь в рамках одного слова, </w:t>
      </w:r>
      <w:r w:rsidR="00A11309" w:rsidRPr="00D9310F">
        <w:rPr>
          <w:sz w:val="24"/>
          <w:szCs w:val="24"/>
          <w:lang w:val="ru-RU"/>
        </w:rPr>
        <w:t xml:space="preserve">символ «направления», указывает </w:t>
      </w:r>
      <w:r w:rsidR="002A08A3" w:rsidRPr="00D9310F">
        <w:rPr>
          <w:sz w:val="24"/>
          <w:szCs w:val="24"/>
          <w:lang w:val="ru-RU"/>
        </w:rPr>
        <w:t>«оставаться на месте» - продолжать на той же ноте.</w:t>
      </w:r>
      <w:r w:rsidR="00A11309" w:rsidRPr="00D9310F">
        <w:rPr>
          <w:sz w:val="24"/>
          <w:szCs w:val="24"/>
          <w:lang w:val="ru-RU"/>
        </w:rPr>
        <w:t xml:space="preserve"> А требуются эт</w:t>
      </w:r>
      <w:r w:rsidR="003963F9">
        <w:rPr>
          <w:sz w:val="24"/>
          <w:szCs w:val="24"/>
          <w:lang w:val="ru-RU"/>
        </w:rPr>
        <w:t>о</w:t>
      </w:r>
      <w:r w:rsidR="00A11309" w:rsidRPr="00D9310F">
        <w:rPr>
          <w:sz w:val="24"/>
          <w:szCs w:val="24"/>
          <w:lang w:val="ru-RU"/>
        </w:rPr>
        <w:t xml:space="preserve"> повторени</w:t>
      </w:r>
      <w:r w:rsidR="003963F9">
        <w:rPr>
          <w:sz w:val="24"/>
          <w:szCs w:val="24"/>
          <w:lang w:val="ru-RU"/>
        </w:rPr>
        <w:t>е</w:t>
      </w:r>
      <w:r w:rsidR="00A11309" w:rsidRPr="00D9310F">
        <w:rPr>
          <w:sz w:val="24"/>
          <w:szCs w:val="24"/>
          <w:lang w:val="ru-RU"/>
        </w:rPr>
        <w:t xml:space="preserve"> символов</w:t>
      </w:r>
      <w:r w:rsidR="003963F9">
        <w:rPr>
          <w:sz w:val="24"/>
          <w:szCs w:val="24"/>
          <w:lang w:val="ru-RU"/>
        </w:rPr>
        <w:t xml:space="preserve"> (в одном слове)</w:t>
      </w:r>
      <w:r w:rsidR="00A11309" w:rsidRPr="00D9310F">
        <w:rPr>
          <w:sz w:val="24"/>
          <w:szCs w:val="24"/>
          <w:lang w:val="ru-RU"/>
        </w:rPr>
        <w:t xml:space="preserve"> потому, что </w:t>
      </w:r>
      <w:r w:rsidR="00A11309" w:rsidRPr="00D9310F">
        <w:rPr>
          <w:b/>
          <w:bCs/>
          <w:i/>
          <w:iCs/>
          <w:sz w:val="24"/>
          <w:szCs w:val="24"/>
          <w:lang w:val="ru-RU"/>
        </w:rPr>
        <w:t>принципиально, система «тянет» мелодию к «тонике»</w:t>
      </w:r>
      <w:r w:rsidR="00A11309" w:rsidRPr="00D9310F">
        <w:rPr>
          <w:sz w:val="24"/>
          <w:szCs w:val="24"/>
          <w:lang w:val="ru-RU"/>
        </w:rPr>
        <w:t xml:space="preserve"> - пребывание в «удалении» от нашей «базовой» ноты, должно «поддерживаться» символами, иначе, </w:t>
      </w:r>
      <w:r w:rsidR="00D34D1F">
        <w:rPr>
          <w:sz w:val="24"/>
          <w:szCs w:val="24"/>
          <w:lang w:val="ru-RU"/>
        </w:rPr>
        <w:t xml:space="preserve">если никаких «тональных» символов </w:t>
      </w:r>
      <w:r w:rsidR="00BB31D6">
        <w:rPr>
          <w:sz w:val="24"/>
          <w:szCs w:val="24"/>
          <w:lang w:val="ru-RU"/>
        </w:rPr>
        <w:t xml:space="preserve">нам не встретилось на протяжении одного-двух (в зависимости от длины) слов - </w:t>
      </w:r>
      <w:r w:rsidR="00A11309" w:rsidRPr="00D9310F">
        <w:rPr>
          <w:sz w:val="24"/>
          <w:szCs w:val="24"/>
          <w:lang w:val="ru-RU"/>
        </w:rPr>
        <w:t xml:space="preserve">нам следует </w:t>
      </w:r>
      <w:r w:rsidR="00BB31D6">
        <w:rPr>
          <w:sz w:val="24"/>
          <w:szCs w:val="24"/>
          <w:lang w:val="ru-RU"/>
        </w:rPr>
        <w:t xml:space="preserve">(органично) </w:t>
      </w:r>
      <w:r w:rsidR="00A11309" w:rsidRPr="00D9310F">
        <w:rPr>
          <w:sz w:val="24"/>
          <w:szCs w:val="24"/>
          <w:lang w:val="ru-RU"/>
        </w:rPr>
        <w:t>возвращать мелодию назад</w:t>
      </w:r>
      <w:r w:rsidR="00BB31D6">
        <w:rPr>
          <w:sz w:val="24"/>
          <w:szCs w:val="24"/>
          <w:lang w:val="ru-RU"/>
        </w:rPr>
        <w:t xml:space="preserve"> -</w:t>
      </w:r>
      <w:r w:rsidR="00A11309" w:rsidRPr="00D9310F">
        <w:rPr>
          <w:sz w:val="24"/>
          <w:szCs w:val="24"/>
          <w:lang w:val="ru-RU"/>
        </w:rPr>
        <w:t xml:space="preserve"> </w:t>
      </w:r>
      <w:r w:rsidR="00BB31D6">
        <w:rPr>
          <w:sz w:val="24"/>
          <w:szCs w:val="24"/>
          <w:lang w:val="ru-RU"/>
        </w:rPr>
        <w:t>к тонике (</w:t>
      </w:r>
      <w:r w:rsidR="00A11309" w:rsidRPr="00D9310F">
        <w:rPr>
          <w:sz w:val="24"/>
          <w:szCs w:val="24"/>
          <w:lang w:val="ru-RU"/>
        </w:rPr>
        <w:t>по умолчанию</w:t>
      </w:r>
      <w:r w:rsidR="00BB31D6">
        <w:rPr>
          <w:sz w:val="24"/>
          <w:szCs w:val="24"/>
          <w:lang w:val="ru-RU"/>
        </w:rPr>
        <w:t>)</w:t>
      </w:r>
      <w:r w:rsidR="00A11309" w:rsidRPr="00D9310F">
        <w:rPr>
          <w:sz w:val="24"/>
          <w:szCs w:val="24"/>
          <w:lang w:val="ru-RU"/>
        </w:rPr>
        <w:t>.</w:t>
      </w:r>
    </w:p>
    <w:p w14:paraId="212C257B" w14:textId="2142E79A" w:rsidR="00BA372E" w:rsidRPr="00D9310F" w:rsidRDefault="00FF1D0C" w:rsidP="008209B8">
      <w:pPr>
        <w:rPr>
          <w:sz w:val="24"/>
          <w:szCs w:val="24"/>
          <w:lang w:val="ru-RU"/>
        </w:rPr>
      </w:pPr>
      <w:r w:rsidRPr="002243A1">
        <w:rPr>
          <w:sz w:val="24"/>
          <w:szCs w:val="24"/>
          <w:lang w:val="ru-RU"/>
        </w:rPr>
        <w:t>В завершение обсуждения принципов</w:t>
      </w:r>
      <w:r w:rsidRPr="006A58F4">
        <w:rPr>
          <w:sz w:val="24"/>
          <w:szCs w:val="24"/>
          <w:lang w:val="ru-RU"/>
        </w:rPr>
        <w:t xml:space="preserve"> «направления» мелодии вернёмся</w:t>
      </w:r>
      <w:r w:rsidR="003963F9" w:rsidRPr="006A58F4">
        <w:rPr>
          <w:sz w:val="24"/>
          <w:szCs w:val="24"/>
          <w:lang w:val="ru-RU"/>
        </w:rPr>
        <w:t xml:space="preserve">, </w:t>
      </w:r>
      <w:r w:rsidR="006A58F4" w:rsidRPr="006A58F4">
        <w:rPr>
          <w:sz w:val="24"/>
          <w:szCs w:val="24"/>
          <w:lang w:val="ru-RU"/>
        </w:rPr>
        <w:t>ещё</w:t>
      </w:r>
      <w:r w:rsidRPr="006A58F4">
        <w:rPr>
          <w:sz w:val="24"/>
          <w:szCs w:val="24"/>
          <w:lang w:val="ru-RU"/>
        </w:rPr>
        <w:t xml:space="preserve"> на</w:t>
      </w:r>
      <w:r w:rsidR="003963F9" w:rsidRPr="006A58F4">
        <w:rPr>
          <w:sz w:val="24"/>
          <w:szCs w:val="24"/>
          <w:lang w:val="ru-RU"/>
        </w:rPr>
        <w:t xml:space="preserve"> несколько </w:t>
      </w:r>
      <w:r w:rsidRPr="006A58F4">
        <w:rPr>
          <w:sz w:val="24"/>
          <w:szCs w:val="24"/>
          <w:lang w:val="ru-RU"/>
        </w:rPr>
        <w:t>мгновени</w:t>
      </w:r>
      <w:r w:rsidR="003963F9" w:rsidRPr="006A58F4">
        <w:rPr>
          <w:sz w:val="24"/>
          <w:szCs w:val="24"/>
          <w:lang w:val="ru-RU"/>
        </w:rPr>
        <w:t>й</w:t>
      </w:r>
      <w:r w:rsidRPr="006A58F4">
        <w:rPr>
          <w:sz w:val="24"/>
          <w:szCs w:val="24"/>
          <w:lang w:val="ru-RU"/>
        </w:rPr>
        <w:t>, к</w:t>
      </w:r>
      <w:r w:rsidRPr="00D9310F">
        <w:rPr>
          <w:sz w:val="24"/>
          <w:szCs w:val="24"/>
          <w:lang w:val="ru-RU"/>
        </w:rPr>
        <w:t xml:space="preserve"> упомянутым сдвигам символов. </w:t>
      </w:r>
      <w:r w:rsidR="002A08A3" w:rsidRPr="00D9310F">
        <w:rPr>
          <w:sz w:val="24"/>
          <w:szCs w:val="24"/>
          <w:lang w:val="ru-RU"/>
        </w:rPr>
        <w:t>Выше, обсуждая «магические» свойства «</w:t>
      </w:r>
      <w:r w:rsidR="00380692">
        <w:rPr>
          <w:sz w:val="24"/>
          <w:szCs w:val="24"/>
          <w:lang w:val="ru-RU"/>
        </w:rPr>
        <w:t>дрожащего</w:t>
      </w:r>
      <w:r w:rsidR="002A08A3" w:rsidRPr="00D9310F">
        <w:rPr>
          <w:sz w:val="24"/>
          <w:szCs w:val="24"/>
          <w:lang w:val="ru-RU"/>
        </w:rPr>
        <w:t>» исполнения, мы договорились рассмотреть здесь ещё одну «подозреваемую» стилистическ</w:t>
      </w:r>
      <w:r w:rsidR="006A58F4">
        <w:rPr>
          <w:sz w:val="24"/>
          <w:szCs w:val="24"/>
          <w:lang w:val="ru-RU"/>
        </w:rPr>
        <w:t>ую</w:t>
      </w:r>
      <w:r w:rsidR="002A08A3" w:rsidRPr="00D9310F">
        <w:rPr>
          <w:sz w:val="24"/>
          <w:szCs w:val="24"/>
          <w:lang w:val="ru-RU"/>
        </w:rPr>
        <w:t xml:space="preserve"> характерность. Относится она, как раз, к </w:t>
      </w:r>
      <w:r w:rsidRPr="00D9310F">
        <w:rPr>
          <w:sz w:val="24"/>
          <w:szCs w:val="24"/>
          <w:lang w:val="ru-RU"/>
        </w:rPr>
        <w:t>этому</w:t>
      </w:r>
      <w:r w:rsidR="002A08A3" w:rsidRPr="00D9310F">
        <w:rPr>
          <w:sz w:val="24"/>
          <w:szCs w:val="24"/>
          <w:lang w:val="ru-RU"/>
        </w:rPr>
        <w:t xml:space="preserve"> графическому «сдвигу»</w:t>
      </w:r>
      <w:r w:rsidRPr="00D9310F">
        <w:rPr>
          <w:sz w:val="24"/>
          <w:szCs w:val="24"/>
          <w:lang w:val="ru-RU"/>
        </w:rPr>
        <w:t xml:space="preserve">. </w:t>
      </w:r>
      <w:r w:rsidR="006A58F4" w:rsidRPr="00D9310F">
        <w:rPr>
          <w:sz w:val="24"/>
          <w:szCs w:val="24"/>
          <w:lang w:val="ru-RU"/>
        </w:rPr>
        <w:t>На этот раз</w:t>
      </w:r>
      <w:r w:rsidR="002A08A3" w:rsidRPr="00D9310F">
        <w:rPr>
          <w:sz w:val="24"/>
          <w:szCs w:val="24"/>
          <w:lang w:val="ru-RU"/>
        </w:rPr>
        <w:t xml:space="preserve"> моя гипотеза ничего «провокативного» </w:t>
      </w:r>
      <w:r w:rsidR="003963F9">
        <w:rPr>
          <w:sz w:val="24"/>
          <w:szCs w:val="24"/>
          <w:lang w:val="ru-RU"/>
        </w:rPr>
        <w:t>в себе</w:t>
      </w:r>
      <w:r w:rsidR="002A08A3" w:rsidRPr="00D9310F">
        <w:rPr>
          <w:sz w:val="24"/>
          <w:szCs w:val="24"/>
          <w:lang w:val="ru-RU"/>
        </w:rPr>
        <w:t xml:space="preserve"> не несёт</w:t>
      </w:r>
      <w:r w:rsidR="004B3F52" w:rsidRPr="00D9310F">
        <w:rPr>
          <w:sz w:val="24"/>
          <w:szCs w:val="24"/>
          <w:lang w:val="ru-RU"/>
        </w:rPr>
        <w:t xml:space="preserve">, </w:t>
      </w:r>
      <w:r w:rsidRPr="00D9310F">
        <w:rPr>
          <w:sz w:val="24"/>
          <w:szCs w:val="24"/>
          <w:lang w:val="ru-RU"/>
        </w:rPr>
        <w:t xml:space="preserve">но </w:t>
      </w:r>
      <w:r w:rsidR="00280F16" w:rsidRPr="00D9310F">
        <w:rPr>
          <w:sz w:val="24"/>
          <w:szCs w:val="24"/>
          <w:lang w:val="ru-RU"/>
        </w:rPr>
        <w:t>она</w:t>
      </w:r>
      <w:r w:rsidRPr="00D9310F">
        <w:rPr>
          <w:sz w:val="24"/>
          <w:szCs w:val="24"/>
          <w:lang w:val="ru-RU"/>
        </w:rPr>
        <w:t xml:space="preserve"> </w:t>
      </w:r>
      <w:r w:rsidR="00280F16" w:rsidRPr="00D9310F">
        <w:rPr>
          <w:sz w:val="24"/>
          <w:szCs w:val="24"/>
          <w:lang w:val="ru-RU"/>
        </w:rPr>
        <w:t xml:space="preserve">некоторым образом </w:t>
      </w:r>
      <w:r w:rsidRPr="00D9310F">
        <w:rPr>
          <w:sz w:val="24"/>
          <w:szCs w:val="24"/>
          <w:lang w:val="ru-RU"/>
        </w:rPr>
        <w:t xml:space="preserve">сочетается с </w:t>
      </w:r>
      <w:r w:rsidR="00280F16" w:rsidRPr="00D9310F">
        <w:rPr>
          <w:sz w:val="24"/>
          <w:szCs w:val="24"/>
          <w:lang w:val="ru-RU"/>
        </w:rPr>
        <w:t xml:space="preserve">такой </w:t>
      </w:r>
      <w:r w:rsidRPr="00D9310F">
        <w:rPr>
          <w:sz w:val="24"/>
          <w:szCs w:val="24"/>
          <w:lang w:val="ru-RU"/>
        </w:rPr>
        <w:t>своеобразной</w:t>
      </w:r>
      <w:r w:rsidR="002A08A3" w:rsidRPr="00D9310F">
        <w:rPr>
          <w:sz w:val="24"/>
          <w:szCs w:val="24"/>
          <w:lang w:val="ru-RU"/>
        </w:rPr>
        <w:t xml:space="preserve"> </w:t>
      </w:r>
      <w:r w:rsidR="00280F16" w:rsidRPr="00D9310F">
        <w:rPr>
          <w:sz w:val="24"/>
          <w:szCs w:val="24"/>
          <w:lang w:val="ru-RU"/>
        </w:rPr>
        <w:t>манер</w:t>
      </w:r>
      <w:r w:rsidRPr="00D9310F">
        <w:rPr>
          <w:sz w:val="24"/>
          <w:szCs w:val="24"/>
          <w:lang w:val="ru-RU"/>
        </w:rPr>
        <w:t>ой</w:t>
      </w:r>
      <w:r w:rsidR="00280F16" w:rsidRPr="00D9310F">
        <w:rPr>
          <w:sz w:val="24"/>
          <w:szCs w:val="24"/>
          <w:lang w:val="ru-RU"/>
        </w:rPr>
        <w:t xml:space="preserve"> пения. </w:t>
      </w:r>
      <w:r w:rsidRPr="00D9310F">
        <w:rPr>
          <w:sz w:val="24"/>
          <w:szCs w:val="24"/>
          <w:lang w:val="ru-RU"/>
        </w:rPr>
        <w:t>А</w:t>
      </w:r>
      <w:r w:rsidR="00280F16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 xml:space="preserve">также, сочетается она с ещё одной </w:t>
      </w:r>
      <w:r w:rsidR="00280F16" w:rsidRPr="00D9310F">
        <w:rPr>
          <w:sz w:val="24"/>
          <w:szCs w:val="24"/>
          <w:lang w:val="ru-RU"/>
        </w:rPr>
        <w:t>характерно</w:t>
      </w:r>
      <w:r w:rsidRPr="00D9310F">
        <w:rPr>
          <w:sz w:val="24"/>
          <w:szCs w:val="24"/>
          <w:lang w:val="ru-RU"/>
        </w:rPr>
        <w:t>стью</w:t>
      </w:r>
      <w:r w:rsidR="00280F16" w:rsidRPr="00D9310F">
        <w:rPr>
          <w:sz w:val="24"/>
          <w:szCs w:val="24"/>
          <w:lang w:val="ru-RU"/>
        </w:rPr>
        <w:t xml:space="preserve"> сефардской</w:t>
      </w:r>
      <w:r w:rsidRPr="00D9310F">
        <w:rPr>
          <w:sz w:val="24"/>
          <w:szCs w:val="24"/>
          <w:lang w:val="ru-RU"/>
        </w:rPr>
        <w:t xml:space="preserve"> (персидской)</w:t>
      </w:r>
      <w:r w:rsidR="00280F16" w:rsidRPr="00D9310F">
        <w:rPr>
          <w:sz w:val="24"/>
          <w:szCs w:val="24"/>
          <w:lang w:val="ru-RU"/>
        </w:rPr>
        <w:t xml:space="preserve"> артикуляции. Дело в том, что, сдвиг такой, часто «устанавливает» символ на краю буквы, «намекая» на то, что, движение звука, начинается (или продолжается) не на этой букве (чаще всего это </w:t>
      </w:r>
      <w:r w:rsidR="002243A1">
        <w:rPr>
          <w:sz w:val="24"/>
          <w:szCs w:val="24"/>
          <w:lang w:val="ru-RU"/>
        </w:rPr>
        <w:t>со</w:t>
      </w:r>
      <w:r w:rsidR="00280F16" w:rsidRPr="00D9310F">
        <w:rPr>
          <w:sz w:val="24"/>
          <w:szCs w:val="24"/>
          <w:lang w:val="ru-RU"/>
        </w:rPr>
        <w:t xml:space="preserve">гласная, </w:t>
      </w:r>
      <w:r w:rsidR="00096E51" w:rsidRPr="00D9310F">
        <w:rPr>
          <w:sz w:val="24"/>
          <w:szCs w:val="24"/>
          <w:lang w:val="ru-RU"/>
        </w:rPr>
        <w:t>описанная огласовкой</w:t>
      </w:r>
      <w:r w:rsidR="00280F16" w:rsidRPr="00D9310F">
        <w:rPr>
          <w:sz w:val="24"/>
          <w:szCs w:val="24"/>
          <w:lang w:val="ru-RU"/>
        </w:rPr>
        <w:t>)</w:t>
      </w:r>
      <w:r w:rsidR="00096E51" w:rsidRPr="00D9310F">
        <w:rPr>
          <w:sz w:val="24"/>
          <w:szCs w:val="24"/>
          <w:lang w:val="ru-RU"/>
        </w:rPr>
        <w:t>, а где-то на стыке гласной</w:t>
      </w:r>
      <w:r w:rsidR="006A58F4">
        <w:rPr>
          <w:sz w:val="24"/>
          <w:szCs w:val="24"/>
          <w:lang w:val="ru-RU"/>
        </w:rPr>
        <w:t>,</w:t>
      </w:r>
      <w:r w:rsidR="00096E51" w:rsidRPr="00D9310F">
        <w:rPr>
          <w:sz w:val="24"/>
          <w:szCs w:val="24"/>
          <w:lang w:val="ru-RU"/>
        </w:rPr>
        <w:t xml:space="preserve"> и </w:t>
      </w:r>
      <w:r w:rsidR="006A58F4">
        <w:rPr>
          <w:sz w:val="24"/>
          <w:szCs w:val="24"/>
          <w:lang w:val="ru-RU"/>
        </w:rPr>
        <w:t>по</w:t>
      </w:r>
      <w:r w:rsidR="00096E51" w:rsidRPr="00D9310F">
        <w:rPr>
          <w:sz w:val="24"/>
          <w:szCs w:val="24"/>
          <w:lang w:val="ru-RU"/>
        </w:rPr>
        <w:t xml:space="preserve">следующей </w:t>
      </w:r>
      <w:r w:rsidR="001A2D8C" w:rsidRPr="00D9310F">
        <w:rPr>
          <w:sz w:val="24"/>
          <w:szCs w:val="24"/>
          <w:lang w:val="ru-RU"/>
        </w:rPr>
        <w:t xml:space="preserve">ей - </w:t>
      </w:r>
      <w:r w:rsidR="00096E51" w:rsidRPr="00D9310F">
        <w:rPr>
          <w:sz w:val="24"/>
          <w:szCs w:val="24"/>
          <w:lang w:val="ru-RU"/>
        </w:rPr>
        <w:t>согласной букв</w:t>
      </w:r>
      <w:r w:rsidR="006A58F4">
        <w:rPr>
          <w:sz w:val="24"/>
          <w:szCs w:val="24"/>
          <w:lang w:val="ru-RU"/>
        </w:rPr>
        <w:t>ы</w:t>
      </w:r>
      <w:r w:rsidR="00096E51" w:rsidRPr="00D9310F">
        <w:rPr>
          <w:sz w:val="24"/>
          <w:szCs w:val="24"/>
          <w:lang w:val="ru-RU"/>
        </w:rPr>
        <w:t xml:space="preserve">. </w:t>
      </w:r>
      <w:r w:rsidR="001A2D8C" w:rsidRPr="00D9310F">
        <w:rPr>
          <w:sz w:val="24"/>
          <w:szCs w:val="24"/>
          <w:lang w:val="ru-RU"/>
        </w:rPr>
        <w:t>В своё время</w:t>
      </w:r>
      <w:r w:rsidR="00096E51" w:rsidRPr="00D9310F">
        <w:rPr>
          <w:sz w:val="24"/>
          <w:szCs w:val="24"/>
          <w:lang w:val="ru-RU"/>
        </w:rPr>
        <w:t xml:space="preserve">, я обратил внимание, что в характерном восточном произношении, </w:t>
      </w:r>
      <w:r w:rsidR="001A2D8C" w:rsidRPr="00D9310F">
        <w:rPr>
          <w:sz w:val="24"/>
          <w:szCs w:val="24"/>
          <w:lang w:val="ru-RU"/>
        </w:rPr>
        <w:t>некоторые согласные буквы, владельцам такого акцента удаётся «петь». В основном, это</w:t>
      </w:r>
      <w:r w:rsidR="00096E51" w:rsidRPr="00D9310F">
        <w:rPr>
          <w:sz w:val="24"/>
          <w:szCs w:val="24"/>
          <w:lang w:val="ru-RU"/>
        </w:rPr>
        <w:t xml:space="preserve"> </w:t>
      </w:r>
      <w:r w:rsidR="001A2D8C" w:rsidRPr="00D9310F">
        <w:rPr>
          <w:sz w:val="24"/>
          <w:szCs w:val="24"/>
          <w:lang w:val="ru-RU"/>
        </w:rPr>
        <w:t xml:space="preserve">«звучные» гласные, такие как </w:t>
      </w:r>
      <w:r w:rsidR="00096E51" w:rsidRPr="00D9310F">
        <w:rPr>
          <w:sz w:val="24"/>
          <w:szCs w:val="24"/>
          <w:lang w:val="ru-RU"/>
        </w:rPr>
        <w:t xml:space="preserve">«м», </w:t>
      </w:r>
      <w:r w:rsidR="001A2D8C" w:rsidRPr="00D9310F">
        <w:rPr>
          <w:sz w:val="24"/>
          <w:szCs w:val="24"/>
          <w:lang w:val="ru-RU"/>
        </w:rPr>
        <w:t>«н», «</w:t>
      </w:r>
      <w:proofErr w:type="gramStart"/>
      <w:r w:rsidR="001A2D8C" w:rsidRPr="00D9310F">
        <w:rPr>
          <w:sz w:val="24"/>
          <w:szCs w:val="24"/>
          <w:lang w:val="ru-RU"/>
        </w:rPr>
        <w:t>з»</w:t>
      </w:r>
      <w:r w:rsidR="006A58F4">
        <w:rPr>
          <w:sz w:val="24"/>
          <w:szCs w:val="24"/>
          <w:lang w:val="ru-RU"/>
        </w:rPr>
        <w:t>*</w:t>
      </w:r>
      <w:proofErr w:type="gramEnd"/>
      <w:r w:rsidR="001A2D8C" w:rsidRPr="00D9310F">
        <w:rPr>
          <w:sz w:val="24"/>
          <w:szCs w:val="24"/>
          <w:lang w:val="ru-RU"/>
        </w:rPr>
        <w:t>…</w:t>
      </w:r>
      <w:r w:rsidR="00096E51" w:rsidRPr="00D9310F">
        <w:rPr>
          <w:sz w:val="24"/>
          <w:szCs w:val="24"/>
          <w:lang w:val="ru-RU"/>
        </w:rPr>
        <w:t xml:space="preserve"> На переходах с гласной на согласную, в такие моменты, у них выходит очень сходная к этим сдвигам картина – в произнесённом «с вопросом», к примеру, слов</w:t>
      </w:r>
      <w:r w:rsidR="006A58F4">
        <w:rPr>
          <w:sz w:val="24"/>
          <w:szCs w:val="24"/>
          <w:lang w:val="ru-RU"/>
        </w:rPr>
        <w:t>е</w:t>
      </w:r>
      <w:r w:rsidR="00096E51" w:rsidRPr="00D9310F">
        <w:rPr>
          <w:sz w:val="24"/>
          <w:szCs w:val="24"/>
          <w:lang w:val="ru-RU"/>
        </w:rPr>
        <w:t xml:space="preserve"> «им», звук </w:t>
      </w:r>
      <w:r w:rsidR="00C10265" w:rsidRPr="00D9310F">
        <w:rPr>
          <w:sz w:val="24"/>
          <w:szCs w:val="24"/>
          <w:lang w:val="ru-RU"/>
        </w:rPr>
        <w:t>поднимается</w:t>
      </w:r>
      <w:r w:rsidR="00096E51" w:rsidRPr="00D9310F">
        <w:rPr>
          <w:sz w:val="24"/>
          <w:szCs w:val="24"/>
          <w:lang w:val="ru-RU"/>
        </w:rPr>
        <w:t xml:space="preserve"> </w:t>
      </w:r>
      <w:r w:rsidR="00C10265" w:rsidRPr="00D9310F">
        <w:rPr>
          <w:sz w:val="24"/>
          <w:szCs w:val="24"/>
          <w:lang w:val="ru-RU"/>
        </w:rPr>
        <w:t xml:space="preserve">с некоторым запозданием - </w:t>
      </w:r>
      <w:r w:rsidR="00096E51" w:rsidRPr="00D9310F">
        <w:rPr>
          <w:sz w:val="24"/>
          <w:szCs w:val="24"/>
          <w:lang w:val="ru-RU"/>
        </w:rPr>
        <w:t xml:space="preserve">больше на фоне </w:t>
      </w:r>
      <w:r w:rsidR="00C10265" w:rsidRPr="00D9310F">
        <w:rPr>
          <w:sz w:val="24"/>
          <w:szCs w:val="24"/>
          <w:lang w:val="ru-RU"/>
        </w:rPr>
        <w:t>буквы «м»</w:t>
      </w:r>
      <w:r w:rsidR="008209B8" w:rsidRPr="00D9310F">
        <w:rPr>
          <w:sz w:val="24"/>
          <w:szCs w:val="24"/>
          <w:lang w:val="ru-RU"/>
        </w:rPr>
        <w:t>,</w:t>
      </w:r>
      <w:r w:rsidR="00C10265" w:rsidRPr="00D9310F">
        <w:rPr>
          <w:sz w:val="24"/>
          <w:szCs w:val="24"/>
          <w:lang w:val="ru-RU"/>
        </w:rPr>
        <w:t xml:space="preserve"> чем в процессе звучания «и».</w:t>
      </w:r>
      <w:r w:rsidR="008209B8" w:rsidRPr="00D9310F">
        <w:rPr>
          <w:sz w:val="24"/>
          <w:szCs w:val="24"/>
          <w:lang w:val="ru-RU"/>
        </w:rPr>
        <w:t xml:space="preserve"> Таким образом, может быть, символы, на самом деле, просто более точно отражают свойственное произношение. Во всяком случае, выглядит графически это очень похожим на реальную ситуацию (в случае такой артикуляции), и мне лично, эта гипотеза кажется наиболее </w:t>
      </w:r>
      <w:r w:rsidR="006A58F4">
        <w:rPr>
          <w:sz w:val="24"/>
          <w:szCs w:val="24"/>
          <w:lang w:val="ru-RU"/>
        </w:rPr>
        <w:t>обоснованной</w:t>
      </w:r>
      <w:r w:rsidR="008209B8" w:rsidRPr="00D9310F">
        <w:rPr>
          <w:sz w:val="24"/>
          <w:szCs w:val="24"/>
          <w:lang w:val="ru-RU"/>
        </w:rPr>
        <w:t>. А касательно «трепетной» стилистики, в</w:t>
      </w:r>
      <w:r w:rsidR="00C10265" w:rsidRPr="00D9310F">
        <w:rPr>
          <w:sz w:val="24"/>
          <w:szCs w:val="24"/>
          <w:lang w:val="ru-RU"/>
        </w:rPr>
        <w:t xml:space="preserve"> принципе</w:t>
      </w:r>
      <w:r w:rsidR="002243A1">
        <w:rPr>
          <w:sz w:val="24"/>
          <w:szCs w:val="24"/>
          <w:lang w:val="ru-RU"/>
        </w:rPr>
        <w:t>…</w:t>
      </w:r>
      <w:r w:rsidR="00C10265" w:rsidRPr="00D9310F">
        <w:rPr>
          <w:sz w:val="24"/>
          <w:szCs w:val="24"/>
          <w:lang w:val="ru-RU"/>
        </w:rPr>
        <w:t xml:space="preserve"> одно другого не касается, но, если </w:t>
      </w:r>
      <w:r w:rsidR="008209B8" w:rsidRPr="00D9310F">
        <w:rPr>
          <w:sz w:val="24"/>
          <w:szCs w:val="24"/>
          <w:lang w:val="ru-RU"/>
        </w:rPr>
        <w:t>сложить их вместе,</w:t>
      </w:r>
      <w:r w:rsidR="00C10265" w:rsidRPr="00D9310F">
        <w:rPr>
          <w:sz w:val="24"/>
          <w:szCs w:val="24"/>
          <w:lang w:val="ru-RU"/>
        </w:rPr>
        <w:t xml:space="preserve"> все эт</w:t>
      </w:r>
      <w:r w:rsidR="008209B8" w:rsidRPr="00D9310F">
        <w:rPr>
          <w:sz w:val="24"/>
          <w:szCs w:val="24"/>
          <w:lang w:val="ru-RU"/>
        </w:rPr>
        <w:t>о</w:t>
      </w:r>
      <w:r w:rsidR="00C10265" w:rsidRPr="00D9310F">
        <w:rPr>
          <w:sz w:val="24"/>
          <w:szCs w:val="24"/>
          <w:lang w:val="ru-RU"/>
        </w:rPr>
        <w:t xml:space="preserve"> созда</w:t>
      </w:r>
      <w:r w:rsidR="008209B8" w:rsidRPr="00D9310F">
        <w:rPr>
          <w:sz w:val="24"/>
          <w:szCs w:val="24"/>
          <w:lang w:val="ru-RU"/>
        </w:rPr>
        <w:t>ё</w:t>
      </w:r>
      <w:r w:rsidR="00C10265" w:rsidRPr="00D9310F">
        <w:rPr>
          <w:sz w:val="24"/>
          <w:szCs w:val="24"/>
          <w:lang w:val="ru-RU"/>
        </w:rPr>
        <w:t xml:space="preserve">т очень </w:t>
      </w:r>
      <w:r w:rsidR="008209B8" w:rsidRPr="00D9310F">
        <w:rPr>
          <w:sz w:val="24"/>
          <w:szCs w:val="24"/>
          <w:lang w:val="ru-RU"/>
        </w:rPr>
        <w:t xml:space="preserve">органичную </w:t>
      </w:r>
      <w:r w:rsidR="00C10265" w:rsidRPr="00D9310F">
        <w:rPr>
          <w:sz w:val="24"/>
          <w:szCs w:val="24"/>
          <w:lang w:val="ru-RU"/>
        </w:rPr>
        <w:t xml:space="preserve">картину </w:t>
      </w:r>
      <w:r w:rsidR="00BA372E" w:rsidRPr="00D9310F">
        <w:rPr>
          <w:sz w:val="24"/>
          <w:szCs w:val="24"/>
          <w:lang w:val="ru-RU"/>
        </w:rPr>
        <w:t xml:space="preserve">характерного </w:t>
      </w:r>
      <w:r w:rsidR="00C10265" w:rsidRPr="00D9310F">
        <w:rPr>
          <w:sz w:val="24"/>
          <w:szCs w:val="24"/>
          <w:lang w:val="ru-RU"/>
        </w:rPr>
        <w:t>«текущего» пения</w:t>
      </w:r>
      <w:r w:rsidR="00BA372E" w:rsidRPr="00D9310F">
        <w:rPr>
          <w:sz w:val="24"/>
          <w:szCs w:val="24"/>
          <w:lang w:val="ru-RU"/>
        </w:rPr>
        <w:t xml:space="preserve"> (при котором</w:t>
      </w:r>
      <w:r w:rsidR="00C10265" w:rsidRPr="00D9310F">
        <w:rPr>
          <w:sz w:val="24"/>
          <w:szCs w:val="24"/>
          <w:lang w:val="ru-RU"/>
        </w:rPr>
        <w:t>, все буквы чётко выговариваются посредством принципов «Шва»</w:t>
      </w:r>
      <w:r w:rsidR="00BA372E" w:rsidRPr="00D9310F">
        <w:rPr>
          <w:sz w:val="24"/>
          <w:szCs w:val="24"/>
          <w:lang w:val="ru-RU"/>
        </w:rPr>
        <w:t>)</w:t>
      </w:r>
      <w:r w:rsidR="00C10265" w:rsidRPr="00D9310F">
        <w:rPr>
          <w:sz w:val="24"/>
          <w:szCs w:val="24"/>
          <w:lang w:val="ru-RU"/>
        </w:rPr>
        <w:t>.</w:t>
      </w:r>
    </w:p>
    <w:p w14:paraId="53AD2EF4" w14:textId="3C06AD34" w:rsidR="00BA372E" w:rsidRPr="00D9310F" w:rsidRDefault="00BA372E" w:rsidP="008209B8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Я снова уточню, что случаи такие описываю не напрасно – принятие во внимание такого рода деталей, помогают нам, порой «бороться» с отсутствием определения в системе - пауз. «В процессе» подобного движения звука, паузе оказаться не удастся.  </w:t>
      </w:r>
    </w:p>
    <w:p w14:paraId="17A5C4E2" w14:textId="2B663EB5" w:rsidR="00D87E08" w:rsidRPr="00D9310F" w:rsidRDefault="006F4764" w:rsidP="008209B8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Так что, с намерением быть внимательными ко всему, что может нам помочь добиться максимально эффективного применения системы символов «Тэамэй Микра» для возрождения истоков искусства, теперь мы готовы познакомится и с их исконными функциями.</w:t>
      </w:r>
    </w:p>
    <w:p w14:paraId="4F619CB9" w14:textId="77777777" w:rsidR="001A2D8C" w:rsidRPr="00D9310F" w:rsidRDefault="001A2D8C" w:rsidP="001A2D8C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1C83F584" w14:textId="2D08EC2B" w:rsidR="001A2D8C" w:rsidRPr="00D9310F" w:rsidRDefault="001A2D8C" w:rsidP="001A2D8C">
      <w:pPr>
        <w:pStyle w:val="ListParagraph"/>
        <w:ind w:left="0"/>
        <w:rPr>
          <w:i/>
          <w:iCs/>
          <w:lang w:val="ru-RU"/>
        </w:rPr>
      </w:pPr>
      <w:r w:rsidRPr="00D9310F">
        <w:rPr>
          <w:i/>
          <w:iCs/>
          <w:lang w:val="ru-RU"/>
        </w:rPr>
        <w:t xml:space="preserve">* </w:t>
      </w:r>
      <w:r w:rsidR="006951E6" w:rsidRPr="00D9310F">
        <w:rPr>
          <w:i/>
          <w:iCs/>
          <w:lang w:val="ru-RU"/>
        </w:rPr>
        <w:t>Для</w:t>
      </w:r>
      <w:r w:rsidRPr="00D9310F">
        <w:rPr>
          <w:i/>
          <w:iCs/>
          <w:lang w:val="ru-RU"/>
        </w:rPr>
        <w:t xml:space="preserve"> произношении самой значимой иудейской </w:t>
      </w:r>
      <w:r w:rsidR="006951E6" w:rsidRPr="00D9310F">
        <w:rPr>
          <w:i/>
          <w:iCs/>
          <w:lang w:val="ru-RU"/>
        </w:rPr>
        <w:t>религиозной «</w:t>
      </w:r>
      <w:r w:rsidRPr="00D9310F">
        <w:rPr>
          <w:i/>
          <w:iCs/>
          <w:lang w:val="ru-RU"/>
        </w:rPr>
        <w:t xml:space="preserve">фразы – </w:t>
      </w:r>
      <w:r w:rsidR="006951E6" w:rsidRPr="00D9310F">
        <w:rPr>
          <w:i/>
          <w:iCs/>
          <w:lang w:val="ru-RU"/>
        </w:rPr>
        <w:t xml:space="preserve">канона» - </w:t>
      </w:r>
      <w:r w:rsidRPr="00D9310F">
        <w:rPr>
          <w:i/>
          <w:iCs/>
          <w:lang w:val="ru-RU"/>
        </w:rPr>
        <w:t xml:space="preserve">первой строки молитвы «Ш’ма Исраэль», </w:t>
      </w:r>
      <w:r w:rsidR="006951E6" w:rsidRPr="00D9310F">
        <w:rPr>
          <w:i/>
          <w:iCs/>
          <w:lang w:val="ru-RU"/>
        </w:rPr>
        <w:t xml:space="preserve">существует отдельное правило - </w:t>
      </w:r>
      <w:r w:rsidRPr="00D9310F">
        <w:rPr>
          <w:i/>
          <w:iCs/>
          <w:lang w:val="ru-RU"/>
        </w:rPr>
        <w:t xml:space="preserve">окончательную букву «д», в этом предложении, следует </w:t>
      </w:r>
      <w:r w:rsidR="006951E6" w:rsidRPr="00D9310F">
        <w:rPr>
          <w:i/>
          <w:iCs/>
          <w:lang w:val="ru-RU"/>
        </w:rPr>
        <w:t xml:space="preserve">не прерывать, а </w:t>
      </w:r>
      <w:r w:rsidRPr="00D9310F">
        <w:rPr>
          <w:i/>
          <w:iCs/>
          <w:lang w:val="ru-RU"/>
        </w:rPr>
        <w:t xml:space="preserve">произнести «продолжительно» - что </w:t>
      </w:r>
      <w:r w:rsidR="006951E6" w:rsidRPr="00D9310F">
        <w:rPr>
          <w:i/>
          <w:iCs/>
          <w:lang w:val="ru-RU"/>
        </w:rPr>
        <w:t xml:space="preserve">делает её </w:t>
      </w:r>
      <w:r w:rsidRPr="00D9310F">
        <w:rPr>
          <w:i/>
          <w:iCs/>
          <w:lang w:val="ru-RU"/>
        </w:rPr>
        <w:t>больше похоже</w:t>
      </w:r>
      <w:r w:rsidR="00D318FC">
        <w:rPr>
          <w:i/>
          <w:iCs/>
          <w:lang w:val="ru-RU"/>
        </w:rPr>
        <w:t>й</w:t>
      </w:r>
      <w:r w:rsidRPr="00D9310F">
        <w:rPr>
          <w:i/>
          <w:iCs/>
          <w:lang w:val="ru-RU"/>
        </w:rPr>
        <w:t xml:space="preserve"> на «з», на фоне которого, голос продолжает звучание.</w:t>
      </w:r>
    </w:p>
    <w:p w14:paraId="00776AE1" w14:textId="77777777" w:rsidR="006951E6" w:rsidRPr="00D9310F" w:rsidRDefault="006951E6" w:rsidP="006951E6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---------------------------------------------------------------------------------------------</w:t>
      </w:r>
    </w:p>
    <w:p w14:paraId="02D3552E" w14:textId="007A72F3" w:rsidR="006951E6" w:rsidRDefault="006951E6" w:rsidP="001A2D8C">
      <w:pPr>
        <w:pStyle w:val="ListParagraph"/>
        <w:ind w:left="0"/>
        <w:rPr>
          <w:i/>
          <w:iCs/>
          <w:sz w:val="20"/>
          <w:szCs w:val="20"/>
          <w:lang w:val="ru-RU"/>
        </w:rPr>
      </w:pPr>
    </w:p>
    <w:p w14:paraId="7498837B" w14:textId="77777777" w:rsidR="003115CC" w:rsidRPr="001A2D8C" w:rsidRDefault="003115CC" w:rsidP="001A2D8C">
      <w:pPr>
        <w:pStyle w:val="ListParagraph"/>
        <w:ind w:left="0"/>
        <w:rPr>
          <w:i/>
          <w:iCs/>
          <w:sz w:val="20"/>
          <w:szCs w:val="20"/>
          <w:lang w:val="ru-RU"/>
        </w:rPr>
      </w:pPr>
    </w:p>
    <w:p w14:paraId="5EA8F305" w14:textId="578D3A5A" w:rsidR="00871D36" w:rsidRPr="00D9310F" w:rsidRDefault="00793E5B" w:rsidP="00871D36">
      <w:pPr>
        <w:pStyle w:val="ListParagraph"/>
        <w:ind w:left="0"/>
        <w:rPr>
          <w:b/>
          <w:bCs/>
          <w:sz w:val="26"/>
          <w:szCs w:val="26"/>
          <w:lang w:val="ru-RU"/>
        </w:rPr>
      </w:pPr>
      <w:r w:rsidRPr="00D9310F">
        <w:rPr>
          <w:sz w:val="26"/>
          <w:szCs w:val="26"/>
          <w:lang w:val="ru-RU"/>
        </w:rPr>
        <w:lastRenderedPageBreak/>
        <w:t xml:space="preserve">  </w:t>
      </w:r>
      <w:r w:rsidR="00871D36" w:rsidRPr="00D9310F">
        <w:rPr>
          <w:b/>
          <w:bCs/>
          <w:sz w:val="26"/>
          <w:szCs w:val="26"/>
          <w:lang w:val="ru-RU"/>
        </w:rPr>
        <w:t>«ТэаНот</w:t>
      </w:r>
      <w:r w:rsidR="005F7FB4" w:rsidRPr="00D9310F">
        <w:rPr>
          <w:b/>
          <w:bCs/>
          <w:sz w:val="26"/>
          <w:szCs w:val="26"/>
          <w:lang w:val="ru-RU"/>
        </w:rPr>
        <w:t>ы</w:t>
      </w:r>
      <w:r w:rsidR="00871D36" w:rsidRPr="00D9310F">
        <w:rPr>
          <w:b/>
          <w:bCs/>
          <w:sz w:val="26"/>
          <w:szCs w:val="26"/>
          <w:lang w:val="ru-RU"/>
        </w:rPr>
        <w:t>»</w:t>
      </w:r>
    </w:p>
    <w:p w14:paraId="66D9EC19" w14:textId="3EEF5FBD" w:rsidR="00AE0995" w:rsidRPr="00D9310F" w:rsidRDefault="005F7FB4" w:rsidP="00CA0AD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В таблице ниже, приведены музыкальные значения символов «Тэамэй Микра», использующихся в произведениях ТАНАХа, в том </w:t>
      </w:r>
      <w:r w:rsidR="00A16357" w:rsidRPr="00D9310F">
        <w:rPr>
          <w:sz w:val="24"/>
          <w:szCs w:val="24"/>
          <w:lang w:val="ru-RU"/>
        </w:rPr>
        <w:t>«</w:t>
      </w:r>
      <w:r w:rsidRPr="00D9310F">
        <w:rPr>
          <w:sz w:val="24"/>
          <w:szCs w:val="24"/>
          <w:lang w:val="ru-RU"/>
        </w:rPr>
        <w:t>образном</w:t>
      </w:r>
      <w:r w:rsidR="00A16357" w:rsidRPr="00D9310F">
        <w:rPr>
          <w:sz w:val="24"/>
          <w:szCs w:val="24"/>
          <w:lang w:val="ru-RU"/>
        </w:rPr>
        <w:t>»</w:t>
      </w:r>
      <w:r w:rsidRPr="00D9310F">
        <w:rPr>
          <w:sz w:val="24"/>
          <w:szCs w:val="24"/>
          <w:lang w:val="ru-RU"/>
        </w:rPr>
        <w:t xml:space="preserve"> определении, которое</w:t>
      </w:r>
      <w:r w:rsidR="00A16357" w:rsidRPr="00D9310F">
        <w:rPr>
          <w:sz w:val="24"/>
          <w:szCs w:val="24"/>
          <w:lang w:val="ru-RU"/>
        </w:rPr>
        <w:t xml:space="preserve"> я</w:t>
      </w:r>
      <w:r w:rsidRPr="00D9310F">
        <w:rPr>
          <w:sz w:val="24"/>
          <w:szCs w:val="24"/>
          <w:lang w:val="ru-RU"/>
        </w:rPr>
        <w:t xml:space="preserve"> </w:t>
      </w:r>
      <w:r w:rsidR="00A16357" w:rsidRPr="00D9310F">
        <w:rPr>
          <w:sz w:val="24"/>
          <w:szCs w:val="24"/>
          <w:lang w:val="ru-RU"/>
        </w:rPr>
        <w:t xml:space="preserve">нашёл </w:t>
      </w:r>
      <w:r w:rsidRPr="00D9310F">
        <w:rPr>
          <w:sz w:val="24"/>
          <w:szCs w:val="24"/>
          <w:lang w:val="ru-RU"/>
        </w:rPr>
        <w:t>доминирующим</w:t>
      </w:r>
      <w:r w:rsidR="00B25AF3" w:rsidRPr="00D9310F">
        <w:rPr>
          <w:sz w:val="24"/>
          <w:szCs w:val="24"/>
          <w:lang w:val="ru-RU"/>
        </w:rPr>
        <w:t xml:space="preserve">, </w:t>
      </w:r>
      <w:r w:rsidR="008A7E84" w:rsidRPr="00D9310F">
        <w:rPr>
          <w:sz w:val="24"/>
          <w:szCs w:val="24"/>
          <w:lang w:val="ru-RU"/>
        </w:rPr>
        <w:t>в</w:t>
      </w:r>
      <w:r w:rsidR="00070794" w:rsidRPr="00D9310F">
        <w:rPr>
          <w:sz w:val="24"/>
          <w:szCs w:val="24"/>
          <w:lang w:val="ru-RU"/>
        </w:rPr>
        <w:t xml:space="preserve"> </w:t>
      </w:r>
      <w:r w:rsidR="006A58F4">
        <w:rPr>
          <w:sz w:val="24"/>
          <w:szCs w:val="24"/>
          <w:lang w:val="ru-RU"/>
        </w:rPr>
        <w:t>функциях</w:t>
      </w:r>
      <w:r w:rsidRPr="00D9310F">
        <w:rPr>
          <w:sz w:val="24"/>
          <w:szCs w:val="24"/>
          <w:lang w:val="ru-RU"/>
        </w:rPr>
        <w:t xml:space="preserve"> каждого из них. Не </w:t>
      </w:r>
      <w:r w:rsidR="008A7E84" w:rsidRPr="00D9310F">
        <w:rPr>
          <w:sz w:val="24"/>
          <w:szCs w:val="24"/>
          <w:lang w:val="ru-RU"/>
        </w:rPr>
        <w:t>следует ожидать абсолютной точности в определениях длительностей и «тактовых» принципов</w:t>
      </w:r>
      <w:r w:rsidR="006A58F4">
        <w:rPr>
          <w:sz w:val="24"/>
          <w:szCs w:val="24"/>
          <w:lang w:val="ru-RU"/>
        </w:rPr>
        <w:t xml:space="preserve"> (кроме недоработанных </w:t>
      </w:r>
      <w:r w:rsidR="0018257E">
        <w:rPr>
          <w:sz w:val="24"/>
          <w:szCs w:val="24"/>
          <w:lang w:val="ru-RU"/>
        </w:rPr>
        <w:t>вопросов, приходится учитывать и мои профессиональные ограничения</w:t>
      </w:r>
      <w:r w:rsidR="006A58F4">
        <w:rPr>
          <w:sz w:val="24"/>
          <w:szCs w:val="24"/>
          <w:lang w:val="ru-RU"/>
        </w:rPr>
        <w:t>)</w:t>
      </w:r>
      <w:r w:rsidR="00B25AF3" w:rsidRPr="00D9310F">
        <w:rPr>
          <w:sz w:val="24"/>
          <w:szCs w:val="24"/>
          <w:lang w:val="ru-RU"/>
        </w:rPr>
        <w:t>. Н</w:t>
      </w:r>
      <w:r w:rsidR="008A7E84" w:rsidRPr="00D9310F">
        <w:rPr>
          <w:sz w:val="24"/>
          <w:szCs w:val="24"/>
          <w:lang w:val="ru-RU"/>
        </w:rPr>
        <w:t xml:space="preserve">ет сомнений, что эта таблица требует, и непременно претерпит </w:t>
      </w:r>
      <w:r w:rsidR="0018257E">
        <w:rPr>
          <w:sz w:val="24"/>
          <w:szCs w:val="24"/>
          <w:lang w:val="ru-RU"/>
        </w:rPr>
        <w:t>эволюцию</w:t>
      </w:r>
      <w:r w:rsidR="00B25AF3" w:rsidRPr="00D9310F">
        <w:rPr>
          <w:sz w:val="24"/>
          <w:szCs w:val="24"/>
          <w:lang w:val="ru-RU"/>
        </w:rPr>
        <w:t>, надеюсь, уже</w:t>
      </w:r>
      <w:r w:rsidR="008A7E84" w:rsidRPr="00D9310F">
        <w:rPr>
          <w:sz w:val="24"/>
          <w:szCs w:val="24"/>
          <w:lang w:val="ru-RU"/>
        </w:rPr>
        <w:t xml:space="preserve"> в ближайшее время.</w:t>
      </w:r>
      <w:r w:rsidRPr="00D9310F">
        <w:rPr>
          <w:sz w:val="24"/>
          <w:szCs w:val="24"/>
          <w:lang w:val="ru-RU"/>
        </w:rPr>
        <w:t xml:space="preserve"> В </w:t>
      </w:r>
      <w:r w:rsidR="008A7E84" w:rsidRPr="00D9310F">
        <w:rPr>
          <w:sz w:val="24"/>
          <w:szCs w:val="24"/>
          <w:lang w:val="ru-RU"/>
        </w:rPr>
        <w:t xml:space="preserve">первую </w:t>
      </w:r>
      <w:r w:rsidR="008A7E84" w:rsidRPr="000D45E0">
        <w:rPr>
          <w:sz w:val="24"/>
          <w:szCs w:val="24"/>
          <w:lang w:val="ru-RU"/>
        </w:rPr>
        <w:t>очередь, это произойдёт</w:t>
      </w:r>
      <w:r w:rsidR="008A7E84" w:rsidRPr="00D9310F">
        <w:rPr>
          <w:sz w:val="24"/>
          <w:szCs w:val="24"/>
          <w:lang w:val="ru-RU"/>
        </w:rPr>
        <w:t xml:space="preserve"> </w:t>
      </w:r>
      <w:r w:rsidR="00EA75F4" w:rsidRPr="00D9310F">
        <w:rPr>
          <w:sz w:val="24"/>
          <w:szCs w:val="24"/>
          <w:lang w:val="ru-RU"/>
        </w:rPr>
        <w:t>вследствие</w:t>
      </w:r>
      <w:r w:rsidR="008A7E84" w:rsidRPr="00D9310F">
        <w:rPr>
          <w:sz w:val="24"/>
          <w:szCs w:val="24"/>
          <w:lang w:val="ru-RU"/>
        </w:rPr>
        <w:t xml:space="preserve"> «рождения» современных партитур, которые позволят </w:t>
      </w:r>
      <w:r w:rsidR="00EA75F4" w:rsidRPr="00D9310F">
        <w:rPr>
          <w:sz w:val="24"/>
          <w:szCs w:val="24"/>
          <w:lang w:val="ru-RU"/>
        </w:rPr>
        <w:t xml:space="preserve">добиться значительно большей определённости, и в формулировках </w:t>
      </w:r>
      <w:r w:rsidR="00070794" w:rsidRPr="00D9310F">
        <w:rPr>
          <w:sz w:val="24"/>
          <w:szCs w:val="24"/>
          <w:lang w:val="ru-RU"/>
        </w:rPr>
        <w:t>правил</w:t>
      </w:r>
      <w:r w:rsidR="00EA75F4" w:rsidRPr="00D9310F">
        <w:rPr>
          <w:sz w:val="24"/>
          <w:szCs w:val="24"/>
          <w:lang w:val="ru-RU"/>
        </w:rPr>
        <w:t xml:space="preserve">, и в функциональной их </w:t>
      </w:r>
      <w:r w:rsidR="00070794" w:rsidRPr="00D9310F">
        <w:rPr>
          <w:sz w:val="24"/>
          <w:szCs w:val="24"/>
          <w:lang w:val="ru-RU"/>
        </w:rPr>
        <w:t>сути</w:t>
      </w:r>
      <w:r w:rsidR="00EA75F4" w:rsidRPr="00D9310F">
        <w:rPr>
          <w:sz w:val="24"/>
          <w:szCs w:val="24"/>
          <w:lang w:val="ru-RU"/>
        </w:rPr>
        <w:t xml:space="preserve">. Сейчас же, это </w:t>
      </w:r>
      <w:r w:rsidR="000D45E0">
        <w:rPr>
          <w:sz w:val="24"/>
          <w:szCs w:val="24"/>
          <w:lang w:val="ru-RU"/>
        </w:rPr>
        <w:t>больше</w:t>
      </w:r>
      <w:r w:rsidR="00EA75F4" w:rsidRPr="00D9310F">
        <w:rPr>
          <w:sz w:val="24"/>
          <w:szCs w:val="24"/>
          <w:lang w:val="ru-RU"/>
        </w:rPr>
        <w:t xml:space="preserve"> некий первичный фундамент, который хоть и описан (намеренно)</w:t>
      </w:r>
      <w:r w:rsidR="00070794" w:rsidRPr="00D9310F">
        <w:rPr>
          <w:sz w:val="24"/>
          <w:szCs w:val="24"/>
          <w:lang w:val="ru-RU"/>
        </w:rPr>
        <w:t>,</w:t>
      </w:r>
      <w:r w:rsidR="00EA75F4" w:rsidRPr="00D9310F">
        <w:rPr>
          <w:sz w:val="24"/>
          <w:szCs w:val="24"/>
          <w:lang w:val="ru-RU"/>
        </w:rPr>
        <w:t xml:space="preserve"> в основном</w:t>
      </w:r>
      <w:r w:rsidR="00070794" w:rsidRPr="00D9310F">
        <w:rPr>
          <w:sz w:val="24"/>
          <w:szCs w:val="24"/>
          <w:lang w:val="ru-RU"/>
        </w:rPr>
        <w:t>,</w:t>
      </w:r>
      <w:r w:rsidR="00B25AF3" w:rsidRPr="00D9310F">
        <w:rPr>
          <w:sz w:val="24"/>
          <w:szCs w:val="24"/>
          <w:lang w:val="ru-RU"/>
        </w:rPr>
        <w:t xml:space="preserve"> </w:t>
      </w:r>
      <w:r w:rsidR="00EA75F4" w:rsidRPr="00D9310F">
        <w:rPr>
          <w:sz w:val="24"/>
          <w:szCs w:val="24"/>
          <w:lang w:val="ru-RU"/>
        </w:rPr>
        <w:t>обобщёнными терминами, всё же задаёт некие «рамки ответственности</w:t>
      </w:r>
      <w:r w:rsidR="005164F8" w:rsidRPr="00D9310F">
        <w:rPr>
          <w:sz w:val="24"/>
          <w:szCs w:val="24"/>
          <w:lang w:val="ru-RU"/>
        </w:rPr>
        <w:t>»</w:t>
      </w:r>
      <w:r w:rsidR="00EA75F4" w:rsidRPr="00D9310F">
        <w:rPr>
          <w:sz w:val="24"/>
          <w:szCs w:val="24"/>
          <w:lang w:val="ru-RU"/>
        </w:rPr>
        <w:t xml:space="preserve"> </w:t>
      </w:r>
      <w:r w:rsidR="005164F8" w:rsidRPr="00D9310F">
        <w:rPr>
          <w:sz w:val="24"/>
          <w:szCs w:val="24"/>
          <w:lang w:val="ru-RU"/>
        </w:rPr>
        <w:t xml:space="preserve">каждому отдельному символу, и предаёт очертание возможностей «инструмента» в целом. Как бы то ни было – это наиболее близкое описание того, что «интуитивно» строит цепочку решений, применяемых </w:t>
      </w:r>
      <w:r w:rsidR="00D57780" w:rsidRPr="00D9310F">
        <w:rPr>
          <w:sz w:val="24"/>
          <w:szCs w:val="24"/>
          <w:lang w:val="ru-RU"/>
        </w:rPr>
        <w:t>мной в процессе расшифровки</w:t>
      </w:r>
      <w:r w:rsidR="00E14BF0">
        <w:rPr>
          <w:sz w:val="24"/>
          <w:szCs w:val="24"/>
          <w:lang w:val="ru-RU"/>
        </w:rPr>
        <w:t>,</w:t>
      </w:r>
      <w:r w:rsidR="00D57780" w:rsidRPr="00D9310F">
        <w:rPr>
          <w:sz w:val="24"/>
          <w:szCs w:val="24"/>
          <w:lang w:val="ru-RU"/>
        </w:rPr>
        <w:t xml:space="preserve"> и последующего исполнения произведений</w:t>
      </w:r>
      <w:r w:rsidR="00070794" w:rsidRPr="00D9310F">
        <w:rPr>
          <w:sz w:val="24"/>
          <w:szCs w:val="24"/>
          <w:lang w:val="ru-RU"/>
        </w:rPr>
        <w:t xml:space="preserve"> сегодня</w:t>
      </w:r>
      <w:r w:rsidR="00D57780" w:rsidRPr="00D9310F">
        <w:rPr>
          <w:sz w:val="24"/>
          <w:szCs w:val="24"/>
          <w:lang w:val="ru-RU"/>
        </w:rPr>
        <w:t xml:space="preserve">. Владение современной нотной грамотой, мною, к сожалению, на данный момент </w:t>
      </w:r>
      <w:r w:rsidR="00B25AF3" w:rsidRPr="00D9310F">
        <w:rPr>
          <w:sz w:val="24"/>
          <w:szCs w:val="24"/>
          <w:lang w:val="ru-RU"/>
        </w:rPr>
        <w:t>основательно подзабыто</w:t>
      </w:r>
      <w:r w:rsidR="00D57780" w:rsidRPr="00D9310F">
        <w:rPr>
          <w:sz w:val="24"/>
          <w:szCs w:val="24"/>
          <w:lang w:val="ru-RU"/>
        </w:rPr>
        <w:t>, но зато</w:t>
      </w:r>
      <w:r w:rsidR="00E14BF0">
        <w:rPr>
          <w:sz w:val="24"/>
          <w:szCs w:val="24"/>
          <w:lang w:val="ru-RU"/>
        </w:rPr>
        <w:t>,</w:t>
      </w:r>
      <w:r w:rsidR="00070794" w:rsidRPr="00D9310F">
        <w:rPr>
          <w:sz w:val="24"/>
          <w:szCs w:val="24"/>
          <w:lang w:val="ru-RU"/>
        </w:rPr>
        <w:t xml:space="preserve"> </w:t>
      </w:r>
      <w:r w:rsidR="00D57780" w:rsidRPr="00D9310F">
        <w:rPr>
          <w:sz w:val="24"/>
          <w:szCs w:val="24"/>
          <w:lang w:val="ru-RU"/>
        </w:rPr>
        <w:t>это же и заставляет меня продолжать исполнение произведения по «ТэаНотам»</w:t>
      </w:r>
      <w:r w:rsidR="00E14BF0">
        <w:rPr>
          <w:sz w:val="24"/>
          <w:szCs w:val="24"/>
          <w:lang w:val="ru-RU"/>
        </w:rPr>
        <w:t>,</w:t>
      </w:r>
      <w:r w:rsidR="00D57780" w:rsidRPr="00D9310F">
        <w:rPr>
          <w:sz w:val="24"/>
          <w:szCs w:val="24"/>
          <w:lang w:val="ru-RU"/>
        </w:rPr>
        <w:t xml:space="preserve"> и после расшифровки</w:t>
      </w:r>
      <w:r w:rsidR="00B25AF3" w:rsidRPr="00D9310F">
        <w:rPr>
          <w:sz w:val="24"/>
          <w:szCs w:val="24"/>
          <w:lang w:val="ru-RU"/>
        </w:rPr>
        <w:t xml:space="preserve"> (а не по воссозданным современным партитурам)</w:t>
      </w:r>
      <w:r w:rsidR="00D57780" w:rsidRPr="00D9310F">
        <w:rPr>
          <w:sz w:val="24"/>
          <w:szCs w:val="24"/>
          <w:lang w:val="ru-RU"/>
        </w:rPr>
        <w:t xml:space="preserve">, что и является наиболее продуктивным (хоть и принудительным) методом наработки опыта </w:t>
      </w:r>
      <w:r w:rsidR="000D45E0">
        <w:rPr>
          <w:sz w:val="24"/>
          <w:szCs w:val="24"/>
          <w:lang w:val="ru-RU"/>
        </w:rPr>
        <w:t>(</w:t>
      </w:r>
      <w:r w:rsidR="00E14BF0">
        <w:rPr>
          <w:sz w:val="24"/>
          <w:szCs w:val="24"/>
          <w:lang w:val="ru-RU"/>
        </w:rPr>
        <w:t>и</w:t>
      </w:r>
      <w:r w:rsidR="00D57780" w:rsidRPr="00D9310F">
        <w:rPr>
          <w:sz w:val="24"/>
          <w:szCs w:val="24"/>
          <w:lang w:val="ru-RU"/>
        </w:rPr>
        <w:t xml:space="preserve">, </w:t>
      </w:r>
      <w:r w:rsidR="00070794" w:rsidRPr="00D9310F">
        <w:rPr>
          <w:sz w:val="24"/>
          <w:szCs w:val="24"/>
          <w:lang w:val="ru-RU"/>
        </w:rPr>
        <w:t>в некотором роде</w:t>
      </w:r>
      <w:r w:rsidR="00E14BF0">
        <w:rPr>
          <w:sz w:val="24"/>
          <w:szCs w:val="24"/>
          <w:lang w:val="ru-RU"/>
        </w:rPr>
        <w:t>,</w:t>
      </w:r>
      <w:r w:rsidR="00070794" w:rsidRPr="00D9310F">
        <w:rPr>
          <w:sz w:val="24"/>
          <w:szCs w:val="24"/>
          <w:lang w:val="ru-RU"/>
        </w:rPr>
        <w:t xml:space="preserve"> </w:t>
      </w:r>
      <w:r w:rsidR="00D57780" w:rsidRPr="00D9310F">
        <w:rPr>
          <w:sz w:val="24"/>
          <w:szCs w:val="24"/>
          <w:lang w:val="ru-RU"/>
        </w:rPr>
        <w:t xml:space="preserve">и продолжением </w:t>
      </w:r>
      <w:r w:rsidR="00AE0995" w:rsidRPr="00D9310F">
        <w:rPr>
          <w:sz w:val="24"/>
          <w:szCs w:val="24"/>
          <w:lang w:val="ru-RU"/>
        </w:rPr>
        <w:t>исследования</w:t>
      </w:r>
      <w:r w:rsidR="000D45E0">
        <w:rPr>
          <w:sz w:val="24"/>
          <w:szCs w:val="24"/>
          <w:lang w:val="ru-RU"/>
        </w:rPr>
        <w:t>)</w:t>
      </w:r>
      <w:r w:rsidR="00AE0995" w:rsidRPr="00D9310F">
        <w:rPr>
          <w:sz w:val="24"/>
          <w:szCs w:val="24"/>
          <w:lang w:val="ru-RU"/>
        </w:rPr>
        <w:t>.</w:t>
      </w:r>
    </w:p>
    <w:p w14:paraId="547277C6" w14:textId="0D1E55C7" w:rsidR="00AE0995" w:rsidRPr="00D9310F" w:rsidRDefault="008E2704" w:rsidP="00CA0ADB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>В поле графического отображения символов</w:t>
      </w:r>
      <w:r w:rsidR="00AE0995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 xml:space="preserve">в таблице (поле «Символ»), </w:t>
      </w:r>
      <w:r w:rsidR="00841FD6" w:rsidRPr="00D9310F">
        <w:rPr>
          <w:sz w:val="24"/>
          <w:szCs w:val="24"/>
          <w:lang w:val="ru-RU"/>
        </w:rPr>
        <w:t>символы</w:t>
      </w:r>
      <w:r w:rsidR="00AE0995" w:rsidRPr="00D9310F">
        <w:rPr>
          <w:sz w:val="24"/>
          <w:szCs w:val="24"/>
          <w:lang w:val="ru-RU"/>
        </w:rPr>
        <w:t xml:space="preserve"> представлены вместе с раз</w:t>
      </w:r>
      <w:r w:rsidR="00841FD6" w:rsidRPr="00D9310F">
        <w:rPr>
          <w:sz w:val="24"/>
          <w:szCs w:val="24"/>
          <w:lang w:val="ru-RU"/>
        </w:rPr>
        <w:t>личными</w:t>
      </w:r>
      <w:r w:rsidR="00AE0995" w:rsidRPr="00D9310F">
        <w:rPr>
          <w:sz w:val="24"/>
          <w:szCs w:val="24"/>
          <w:lang w:val="ru-RU"/>
        </w:rPr>
        <w:t xml:space="preserve"> буквами, для лучшего представления </w:t>
      </w:r>
      <w:r w:rsidRPr="00D9310F">
        <w:rPr>
          <w:sz w:val="24"/>
          <w:szCs w:val="24"/>
          <w:lang w:val="ru-RU"/>
        </w:rPr>
        <w:t xml:space="preserve">относительных </w:t>
      </w:r>
      <w:r w:rsidR="00AE0995" w:rsidRPr="00D9310F">
        <w:rPr>
          <w:sz w:val="24"/>
          <w:szCs w:val="24"/>
          <w:lang w:val="ru-RU"/>
        </w:rPr>
        <w:t>пропорций</w:t>
      </w:r>
      <w:r w:rsidRPr="00D9310F">
        <w:rPr>
          <w:sz w:val="24"/>
          <w:szCs w:val="24"/>
          <w:lang w:val="ru-RU"/>
        </w:rPr>
        <w:t>,</w:t>
      </w:r>
      <w:r w:rsidR="00AE0995" w:rsidRPr="00D9310F">
        <w:rPr>
          <w:sz w:val="24"/>
          <w:szCs w:val="24"/>
          <w:lang w:val="ru-RU"/>
        </w:rPr>
        <w:t xml:space="preserve"> и очертаний </w:t>
      </w:r>
      <w:r w:rsidR="00841FD6" w:rsidRPr="00D9310F">
        <w:rPr>
          <w:sz w:val="24"/>
          <w:szCs w:val="24"/>
          <w:lang w:val="ru-RU"/>
        </w:rPr>
        <w:t>их</w:t>
      </w:r>
      <w:r w:rsidR="00AE0995" w:rsidRPr="00D9310F">
        <w:rPr>
          <w:sz w:val="24"/>
          <w:szCs w:val="24"/>
          <w:lang w:val="ru-RU"/>
        </w:rPr>
        <w:t xml:space="preserve"> в реально</w:t>
      </w:r>
      <w:r w:rsidR="000D45E0">
        <w:rPr>
          <w:sz w:val="24"/>
          <w:szCs w:val="24"/>
          <w:lang w:val="ru-RU"/>
        </w:rPr>
        <w:t>м виде</w:t>
      </w:r>
      <w:r w:rsidR="00AE0995" w:rsidRPr="00D9310F">
        <w:rPr>
          <w:sz w:val="24"/>
          <w:szCs w:val="24"/>
          <w:lang w:val="ru-RU"/>
        </w:rPr>
        <w:t>.</w:t>
      </w:r>
    </w:p>
    <w:p w14:paraId="7BFF93F1" w14:textId="7F419BD6" w:rsidR="00717A04" w:rsidRPr="00D9310F" w:rsidRDefault="00717A04" w:rsidP="00C40CD9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Названия многих символов, </w:t>
      </w:r>
      <w:r w:rsidR="00841FD6" w:rsidRPr="00D9310F">
        <w:rPr>
          <w:sz w:val="24"/>
          <w:szCs w:val="24"/>
          <w:lang w:val="ru-RU"/>
        </w:rPr>
        <w:t xml:space="preserve">и </w:t>
      </w:r>
      <w:r w:rsidRPr="00D9310F">
        <w:rPr>
          <w:sz w:val="24"/>
          <w:szCs w:val="24"/>
          <w:lang w:val="ru-RU"/>
        </w:rPr>
        <w:t>в традиционных школах</w:t>
      </w:r>
      <w:r w:rsidR="00841FD6" w:rsidRPr="00D9310F">
        <w:rPr>
          <w:sz w:val="24"/>
          <w:szCs w:val="24"/>
          <w:lang w:val="ru-RU"/>
        </w:rPr>
        <w:t xml:space="preserve">, сегодня </w:t>
      </w:r>
      <w:r w:rsidRPr="00D9310F">
        <w:rPr>
          <w:sz w:val="24"/>
          <w:szCs w:val="24"/>
          <w:lang w:val="ru-RU"/>
        </w:rPr>
        <w:t>не одинаковы, так что, с целью предотвратить соперничество за лидерство</w:t>
      </w:r>
      <w:r w:rsidR="00B25AF3" w:rsidRPr="00D9310F">
        <w:rPr>
          <w:sz w:val="24"/>
          <w:szCs w:val="24"/>
          <w:lang w:val="ru-RU"/>
        </w:rPr>
        <w:t xml:space="preserve"> :)</w:t>
      </w:r>
      <w:r w:rsidRPr="00D9310F">
        <w:rPr>
          <w:sz w:val="24"/>
          <w:szCs w:val="24"/>
          <w:lang w:val="ru-RU"/>
        </w:rPr>
        <w:t>, а также, с намереньем добавить</w:t>
      </w:r>
      <w:r w:rsidR="00344DC2" w:rsidRPr="00D9310F">
        <w:rPr>
          <w:sz w:val="24"/>
          <w:szCs w:val="24"/>
          <w:lang w:val="ru-RU"/>
        </w:rPr>
        <w:t xml:space="preserve"> некий</w:t>
      </w:r>
      <w:r w:rsidRPr="00D9310F">
        <w:rPr>
          <w:sz w:val="24"/>
          <w:szCs w:val="24"/>
          <w:lang w:val="ru-RU"/>
        </w:rPr>
        <w:t xml:space="preserve"> дополнительный ассоциативный фактор, в поле «</w:t>
      </w:r>
      <w:r w:rsidRPr="00D9310F">
        <w:rPr>
          <w:sz w:val="24"/>
          <w:szCs w:val="24"/>
          <w:lang w:val="en-GB"/>
        </w:rPr>
        <w:t>Mnemonic</w:t>
      </w:r>
      <w:r w:rsidRPr="00D9310F">
        <w:rPr>
          <w:sz w:val="24"/>
          <w:szCs w:val="24"/>
          <w:lang w:val="ru-RU"/>
        </w:rPr>
        <w:t>»</w:t>
      </w:r>
      <w:r w:rsidR="00C40CD9" w:rsidRPr="00D9310F">
        <w:rPr>
          <w:sz w:val="24"/>
          <w:szCs w:val="24"/>
          <w:lang w:val="ru-RU"/>
        </w:rPr>
        <w:t xml:space="preserve"> </w:t>
      </w:r>
      <w:r w:rsidRPr="00D9310F">
        <w:rPr>
          <w:sz w:val="24"/>
          <w:szCs w:val="24"/>
          <w:lang w:val="ru-RU"/>
        </w:rPr>
        <w:t xml:space="preserve">в таблице, я </w:t>
      </w:r>
      <w:r w:rsidR="00344DC2" w:rsidRPr="00D9310F">
        <w:rPr>
          <w:sz w:val="24"/>
          <w:szCs w:val="24"/>
          <w:lang w:val="ru-RU"/>
        </w:rPr>
        <w:t>присвоил им различную (английскую) мнемонику</w:t>
      </w:r>
      <w:r w:rsidRPr="00D9310F">
        <w:rPr>
          <w:sz w:val="24"/>
          <w:szCs w:val="24"/>
          <w:lang w:val="ru-RU"/>
        </w:rPr>
        <w:t xml:space="preserve">. </w:t>
      </w:r>
    </w:p>
    <w:p w14:paraId="145B88B8" w14:textId="31BB1F40" w:rsidR="00E72F92" w:rsidRDefault="00AE0995" w:rsidP="00D9310F">
      <w:pPr>
        <w:rPr>
          <w:sz w:val="24"/>
          <w:szCs w:val="24"/>
          <w:lang w:val="ru-RU"/>
        </w:rPr>
      </w:pPr>
      <w:r w:rsidRPr="00D9310F">
        <w:rPr>
          <w:sz w:val="24"/>
          <w:szCs w:val="24"/>
          <w:lang w:val="ru-RU"/>
        </w:rPr>
        <w:t xml:space="preserve"> </w:t>
      </w:r>
      <w:r w:rsidR="005164F8" w:rsidRPr="00D9310F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10349" w:type="dxa"/>
        <w:tblInd w:w="-29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3969"/>
        <w:gridCol w:w="1276"/>
      </w:tblGrid>
      <w:tr w:rsidR="00871D36" w:rsidRPr="00D9310F" w14:paraId="3A4EDB51" w14:textId="77777777" w:rsidTr="00D9310F">
        <w:tc>
          <w:tcPr>
            <w:tcW w:w="1135" w:type="dxa"/>
            <w:shd w:val="clear" w:color="9999FF" w:fill="E0A3FF"/>
            <w:vAlign w:val="center"/>
          </w:tcPr>
          <w:p w14:paraId="3BC5BD1D" w14:textId="6CAE6023" w:rsidR="005650AC" w:rsidRPr="00D9310F" w:rsidRDefault="00471D54" w:rsidP="005F7FB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310F">
              <w:rPr>
                <w:b/>
                <w:bCs/>
                <w:sz w:val="24"/>
                <w:szCs w:val="24"/>
                <w:lang w:val="ru-RU"/>
              </w:rPr>
              <w:t>Символ</w:t>
            </w:r>
          </w:p>
        </w:tc>
        <w:tc>
          <w:tcPr>
            <w:tcW w:w="3969" w:type="dxa"/>
            <w:shd w:val="clear" w:color="9999FF" w:fill="E0A3FF"/>
            <w:vAlign w:val="center"/>
          </w:tcPr>
          <w:p w14:paraId="2BF4DDD9" w14:textId="5F075DCF" w:rsidR="005650AC" w:rsidRPr="00D9310F" w:rsidRDefault="00471D54" w:rsidP="005F7FB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310F">
              <w:rPr>
                <w:b/>
                <w:bCs/>
                <w:sz w:val="24"/>
                <w:szCs w:val="24"/>
                <w:lang w:val="ru-RU"/>
              </w:rPr>
              <w:t>Тональная Функция</w:t>
            </w:r>
          </w:p>
        </w:tc>
        <w:tc>
          <w:tcPr>
            <w:tcW w:w="3969" w:type="dxa"/>
            <w:shd w:val="clear" w:color="9999FF" w:fill="E0A3FF"/>
            <w:vAlign w:val="center"/>
          </w:tcPr>
          <w:p w14:paraId="6BEF9F47" w14:textId="24D83869" w:rsidR="005650AC" w:rsidRPr="00D9310F" w:rsidRDefault="00471D54" w:rsidP="005F7FB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310F">
              <w:rPr>
                <w:b/>
                <w:bCs/>
                <w:sz w:val="24"/>
                <w:szCs w:val="24"/>
                <w:lang w:val="ru-RU"/>
              </w:rPr>
              <w:t>Ритмическая Функция</w:t>
            </w:r>
          </w:p>
        </w:tc>
        <w:tc>
          <w:tcPr>
            <w:tcW w:w="1276" w:type="dxa"/>
            <w:shd w:val="clear" w:color="9999FF" w:fill="E0A3FF"/>
            <w:vAlign w:val="center"/>
          </w:tcPr>
          <w:p w14:paraId="62BE51A4" w14:textId="245C95AC" w:rsidR="005650AC" w:rsidRPr="00D9310F" w:rsidRDefault="00471D54" w:rsidP="005F7F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Mnemonic</w:t>
            </w:r>
          </w:p>
        </w:tc>
      </w:tr>
      <w:tr w:rsidR="004C76CB" w:rsidRPr="00D9310F" w14:paraId="194F99C1" w14:textId="77777777" w:rsidTr="00D9310F">
        <w:tc>
          <w:tcPr>
            <w:tcW w:w="1135" w:type="dxa"/>
            <w:vAlign w:val="center"/>
          </w:tcPr>
          <w:p w14:paraId="04303D56" w14:textId="10AED2B9" w:rsidR="004C76CB" w:rsidRPr="00D9310F" w:rsidRDefault="003B261A" w:rsidP="003B261A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720" w:dyaOrig="1032" w14:anchorId="24E8C3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1.6pt" o:ole="">
                  <v:imagedata r:id="rId8" o:title=""/>
                </v:shape>
                <o:OLEObject Type="Embed" ProgID="PBrush" ShapeID="_x0000_i1025" DrawAspect="Content" ObjectID="_1699893584" r:id="rId9"/>
              </w:object>
            </w:r>
          </w:p>
        </w:tc>
        <w:tc>
          <w:tcPr>
            <w:tcW w:w="3969" w:type="dxa"/>
          </w:tcPr>
          <w:p w14:paraId="49ADB3BB" w14:textId="35A0BB3F" w:rsidR="004C76CB" w:rsidRPr="00D9310F" w:rsidRDefault="0002338D" w:rsidP="00D5141B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Так, чаще всего сегодня выглядит </w:t>
            </w:r>
            <w:r w:rsidR="00FE7FA9">
              <w:rPr>
                <w:sz w:val="24"/>
                <w:szCs w:val="24"/>
                <w:lang w:val="ru-RU"/>
              </w:rPr>
              <w:t>«</w:t>
            </w:r>
            <w:r w:rsidRPr="00D9310F">
              <w:rPr>
                <w:sz w:val="24"/>
                <w:szCs w:val="24"/>
                <w:lang w:val="ru-RU"/>
              </w:rPr>
              <w:t>символ направления</w:t>
            </w:r>
            <w:r w:rsidR="00FE7FA9">
              <w:rPr>
                <w:sz w:val="24"/>
                <w:szCs w:val="24"/>
                <w:lang w:val="ru-RU"/>
              </w:rPr>
              <w:t>» -</w:t>
            </w:r>
            <w:r w:rsidRPr="00D9310F">
              <w:rPr>
                <w:sz w:val="24"/>
                <w:szCs w:val="24"/>
                <w:lang w:val="ru-RU"/>
              </w:rPr>
              <w:t xml:space="preserve"> вверх (справа-налево), «</w:t>
            </w:r>
            <w:r w:rsidR="005F26CF">
              <w:rPr>
                <w:sz w:val="24"/>
                <w:szCs w:val="24"/>
                <w:lang w:val="ru-RU"/>
              </w:rPr>
              <w:t>высокого</w:t>
            </w:r>
            <w:r w:rsidRPr="00D9310F">
              <w:rPr>
                <w:sz w:val="24"/>
                <w:szCs w:val="24"/>
                <w:lang w:val="ru-RU"/>
              </w:rPr>
              <w:t xml:space="preserve">» сегмента </w:t>
            </w:r>
            <w:r w:rsidR="00B25AF3" w:rsidRPr="00D9310F">
              <w:rPr>
                <w:sz w:val="24"/>
                <w:szCs w:val="24"/>
                <w:lang w:val="ru-RU"/>
              </w:rPr>
              <w:t>(над буквой)</w:t>
            </w:r>
          </w:p>
        </w:tc>
        <w:tc>
          <w:tcPr>
            <w:tcW w:w="3969" w:type="dxa"/>
          </w:tcPr>
          <w:p w14:paraId="27D4DC36" w14:textId="4006C910" w:rsidR="004C76CB" w:rsidRPr="00D9310F" w:rsidRDefault="00C96479" w:rsidP="00D5141B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Ритмический акцент, является функцией каждого символа. Пробел в этом поле буде означать, что никаких дополнительных </w:t>
            </w:r>
            <w:r w:rsidRPr="00E14BF0">
              <w:rPr>
                <w:sz w:val="24"/>
                <w:szCs w:val="24"/>
                <w:u w:val="single"/>
                <w:lang w:val="ru-RU"/>
              </w:rPr>
              <w:t>ритмических</w:t>
            </w:r>
            <w:r w:rsidRPr="00D9310F">
              <w:rPr>
                <w:sz w:val="24"/>
                <w:szCs w:val="24"/>
                <w:lang w:val="ru-RU"/>
              </w:rPr>
              <w:t xml:space="preserve"> значений, данный символ за собой не несёт. </w:t>
            </w:r>
          </w:p>
        </w:tc>
        <w:tc>
          <w:tcPr>
            <w:tcW w:w="1276" w:type="dxa"/>
          </w:tcPr>
          <w:p w14:paraId="2C10BDD7" w14:textId="5C94B49C" w:rsidR="004C76CB" w:rsidRPr="00D9310F" w:rsidRDefault="0002338D" w:rsidP="008C26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10F">
              <w:rPr>
                <w:b/>
                <w:bCs/>
                <w:sz w:val="24"/>
                <w:szCs w:val="24"/>
                <w:lang w:val="en-US"/>
              </w:rPr>
              <w:t>TopUp</w:t>
            </w:r>
          </w:p>
        </w:tc>
      </w:tr>
      <w:tr w:rsidR="00971993" w:rsidRPr="00D9310F" w14:paraId="12FED75D" w14:textId="77777777" w:rsidTr="00D9310F">
        <w:tc>
          <w:tcPr>
            <w:tcW w:w="1135" w:type="dxa"/>
            <w:vAlign w:val="center"/>
          </w:tcPr>
          <w:p w14:paraId="1DCA40E1" w14:textId="6C780205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00" w:dyaOrig="984" w14:anchorId="21CA6456">
                <v:shape id="_x0000_i1026" type="#_x0000_t75" style="width:30.6pt;height:49.2pt" o:ole="">
                  <v:imagedata r:id="rId10" o:title=""/>
                </v:shape>
                <o:OLEObject Type="Embed" ProgID="PBrush" ShapeID="_x0000_i1026" DrawAspect="Content" ObjectID="_1699893585" r:id="rId11"/>
              </w:object>
            </w:r>
          </w:p>
        </w:tc>
        <w:tc>
          <w:tcPr>
            <w:tcW w:w="3969" w:type="dxa"/>
          </w:tcPr>
          <w:p w14:paraId="7327C151" w14:textId="09983EF2" w:rsidR="00971993" w:rsidRPr="00D9310F" w:rsidRDefault="00971993" w:rsidP="00971993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Направление звука – вниз, в «</w:t>
            </w:r>
            <w:r w:rsidR="005F26CF">
              <w:rPr>
                <w:sz w:val="24"/>
                <w:szCs w:val="24"/>
                <w:lang w:val="ru-RU"/>
              </w:rPr>
              <w:t>высоком</w:t>
            </w:r>
            <w:r w:rsidRPr="00D9310F">
              <w:rPr>
                <w:sz w:val="24"/>
                <w:szCs w:val="24"/>
                <w:lang w:val="ru-RU"/>
              </w:rPr>
              <w:t>» сегменте</w:t>
            </w:r>
          </w:p>
        </w:tc>
        <w:tc>
          <w:tcPr>
            <w:tcW w:w="3969" w:type="dxa"/>
            <w:vAlign w:val="center"/>
          </w:tcPr>
          <w:p w14:paraId="57302880" w14:textId="155A14AE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1276" w:type="dxa"/>
          </w:tcPr>
          <w:p w14:paraId="6D8E9BE0" w14:textId="17A1FFAB" w:rsidR="00971993" w:rsidRPr="00D9310F" w:rsidRDefault="00535E2F" w:rsidP="0097199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Top</w:t>
            </w:r>
            <w:r w:rsidR="00971993" w:rsidRPr="00D9310F">
              <w:rPr>
                <w:b/>
                <w:bCs/>
                <w:sz w:val="24"/>
                <w:szCs w:val="24"/>
                <w:lang w:val="en-US"/>
              </w:rPr>
              <w:t>Down</w:t>
            </w:r>
          </w:p>
        </w:tc>
      </w:tr>
      <w:tr w:rsidR="00971993" w:rsidRPr="00D9310F" w14:paraId="648E1FC8" w14:textId="77777777" w:rsidTr="00D9310F">
        <w:tc>
          <w:tcPr>
            <w:tcW w:w="1135" w:type="dxa"/>
            <w:vAlign w:val="center"/>
          </w:tcPr>
          <w:p w14:paraId="171AE3B4" w14:textId="2C223D5F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48" w:dyaOrig="1020" w14:anchorId="4008C960">
                <v:shape id="_x0000_i1027" type="#_x0000_t75" style="width:32.4pt;height:51pt" o:ole="">
                  <v:imagedata r:id="rId12" o:title=""/>
                </v:shape>
                <o:OLEObject Type="Embed" ProgID="PBrush" ShapeID="_x0000_i1027" DrawAspect="Content" ObjectID="_1699893586" r:id="rId13"/>
              </w:object>
            </w:r>
          </w:p>
        </w:tc>
        <w:tc>
          <w:tcPr>
            <w:tcW w:w="3969" w:type="dxa"/>
          </w:tcPr>
          <w:p w14:paraId="7D9E3000" w14:textId="43967217" w:rsidR="00971993" w:rsidRPr="00D9310F" w:rsidRDefault="00971993" w:rsidP="00971993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Направление звука – вверх, в «</w:t>
            </w:r>
            <w:r w:rsidR="005F26CF">
              <w:rPr>
                <w:sz w:val="24"/>
                <w:szCs w:val="24"/>
                <w:lang w:val="ru-RU"/>
              </w:rPr>
              <w:t>низком</w:t>
            </w:r>
            <w:r w:rsidRPr="00D9310F">
              <w:rPr>
                <w:sz w:val="24"/>
                <w:szCs w:val="24"/>
                <w:lang w:val="ru-RU"/>
              </w:rPr>
              <w:t>» сегменте</w:t>
            </w:r>
          </w:p>
        </w:tc>
        <w:tc>
          <w:tcPr>
            <w:tcW w:w="3969" w:type="dxa"/>
            <w:vAlign w:val="center"/>
          </w:tcPr>
          <w:p w14:paraId="38A4785F" w14:textId="41CEC539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1276" w:type="dxa"/>
          </w:tcPr>
          <w:p w14:paraId="18AA9E78" w14:textId="47CF7C53" w:rsidR="00971993" w:rsidRPr="00D9310F" w:rsidRDefault="00971993" w:rsidP="0097199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10F">
              <w:rPr>
                <w:b/>
                <w:bCs/>
                <w:sz w:val="24"/>
                <w:szCs w:val="24"/>
                <w:lang w:val="en-US"/>
              </w:rPr>
              <w:t>BotUp</w:t>
            </w:r>
          </w:p>
        </w:tc>
      </w:tr>
      <w:tr w:rsidR="00971993" w:rsidRPr="00D9310F" w14:paraId="21BA0E4B" w14:textId="77777777" w:rsidTr="00D9310F">
        <w:tc>
          <w:tcPr>
            <w:tcW w:w="1135" w:type="dxa"/>
            <w:vAlign w:val="center"/>
          </w:tcPr>
          <w:p w14:paraId="3B6632B8" w14:textId="295CBCAF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12" w:dyaOrig="1008" w14:anchorId="64624778">
                <v:shape id="_x0000_i1028" type="#_x0000_t75" style="width:31.2pt;height:49.8pt" o:ole="">
                  <v:imagedata r:id="rId14" o:title=""/>
                </v:shape>
                <o:OLEObject Type="Embed" ProgID="PBrush" ShapeID="_x0000_i1028" DrawAspect="Content" ObjectID="_1699893587" r:id="rId15"/>
              </w:object>
            </w:r>
          </w:p>
        </w:tc>
        <w:tc>
          <w:tcPr>
            <w:tcW w:w="3969" w:type="dxa"/>
          </w:tcPr>
          <w:p w14:paraId="5AB4885F" w14:textId="6E301A73" w:rsidR="00971993" w:rsidRPr="00D9310F" w:rsidRDefault="00971993" w:rsidP="00971993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Направление звука – вниз, в «</w:t>
            </w:r>
            <w:r w:rsidR="005F26CF">
              <w:rPr>
                <w:sz w:val="24"/>
                <w:szCs w:val="24"/>
                <w:lang w:val="ru-RU"/>
              </w:rPr>
              <w:t>низком</w:t>
            </w:r>
            <w:r w:rsidRPr="00D9310F">
              <w:rPr>
                <w:sz w:val="24"/>
                <w:szCs w:val="24"/>
                <w:lang w:val="ru-RU"/>
              </w:rPr>
              <w:t>» сегменте</w:t>
            </w:r>
          </w:p>
        </w:tc>
        <w:tc>
          <w:tcPr>
            <w:tcW w:w="3969" w:type="dxa"/>
            <w:vAlign w:val="center"/>
          </w:tcPr>
          <w:p w14:paraId="5AE081F2" w14:textId="26BBF351" w:rsidR="00971993" w:rsidRPr="00D9310F" w:rsidRDefault="00971993" w:rsidP="00971993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1276" w:type="dxa"/>
          </w:tcPr>
          <w:p w14:paraId="71E60E28" w14:textId="6804DB61" w:rsidR="00971993" w:rsidRPr="00D9310F" w:rsidRDefault="00971993" w:rsidP="0097199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10F">
              <w:rPr>
                <w:b/>
                <w:bCs/>
                <w:sz w:val="24"/>
                <w:szCs w:val="24"/>
                <w:lang w:val="en-US"/>
              </w:rPr>
              <w:t>BotDown</w:t>
            </w:r>
          </w:p>
        </w:tc>
      </w:tr>
      <w:tr w:rsidR="00C81822" w:rsidRPr="00D9310F" w14:paraId="190362A5" w14:textId="77777777" w:rsidTr="00D9310F">
        <w:tc>
          <w:tcPr>
            <w:tcW w:w="1135" w:type="dxa"/>
            <w:vAlign w:val="center"/>
          </w:tcPr>
          <w:p w14:paraId="5E3C39F2" w14:textId="184EA6D8" w:rsidR="00C81822" w:rsidRPr="00D9310F" w:rsidRDefault="00C81822" w:rsidP="00EB6CED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384" w:dyaOrig="1032" w14:anchorId="488102A1">
                <v:shape id="_x0000_i1029" type="#_x0000_t75" style="width:19.8pt;height:51.6pt" o:ole="">
                  <v:imagedata r:id="rId16" o:title=""/>
                </v:shape>
                <o:OLEObject Type="Embed" ProgID="PBrush" ShapeID="_x0000_i1029" DrawAspect="Content" ObjectID="_1699893588" r:id="rId17"/>
              </w:object>
            </w:r>
          </w:p>
        </w:tc>
        <w:tc>
          <w:tcPr>
            <w:tcW w:w="3969" w:type="dxa"/>
            <w:vAlign w:val="center"/>
          </w:tcPr>
          <w:p w14:paraId="3BD43EE1" w14:textId="77777777" w:rsidR="00C81822" w:rsidRPr="00D9310F" w:rsidRDefault="00C81822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Тоника.</w:t>
            </w:r>
          </w:p>
          <w:p w14:paraId="7C852C99" w14:textId="1D15970D" w:rsidR="00C81822" w:rsidRPr="00D9310F" w:rsidRDefault="00535E2F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C81822" w:rsidRPr="00D9310F">
              <w:rPr>
                <w:sz w:val="24"/>
                <w:szCs w:val="24"/>
                <w:lang w:val="ru-RU"/>
              </w:rPr>
              <w:t>нформационное окончание фразы (в частности, и целого предложения, но и отдельной, в нём, фразы, законченной и утвердительной)</w:t>
            </w:r>
          </w:p>
          <w:p w14:paraId="5D4F8BC0" w14:textId="1E493232" w:rsidR="00347C7E" w:rsidRPr="00D9310F" w:rsidRDefault="00C81822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Подразумевается «тоника» гармонии</w:t>
            </w:r>
            <w:r w:rsidR="00535E2F">
              <w:rPr>
                <w:sz w:val="24"/>
                <w:szCs w:val="24"/>
                <w:lang w:val="ru-RU"/>
              </w:rPr>
              <w:t>. Сама н</w:t>
            </w:r>
            <w:r w:rsidRPr="00D9310F">
              <w:rPr>
                <w:sz w:val="24"/>
                <w:szCs w:val="24"/>
                <w:lang w:val="ru-RU"/>
              </w:rPr>
              <w:t>ота</w:t>
            </w:r>
            <w:r w:rsidR="00535E2F">
              <w:rPr>
                <w:sz w:val="24"/>
                <w:szCs w:val="24"/>
                <w:lang w:val="ru-RU"/>
              </w:rPr>
              <w:t xml:space="preserve"> слога</w:t>
            </w:r>
            <w:r w:rsidRPr="00D9310F">
              <w:rPr>
                <w:sz w:val="24"/>
                <w:szCs w:val="24"/>
                <w:lang w:val="ru-RU"/>
              </w:rPr>
              <w:t>, может быть и другой нотой аккорда</w:t>
            </w:r>
            <w:r w:rsidR="00347C7E" w:rsidRPr="00D9310F">
              <w:rPr>
                <w:sz w:val="24"/>
                <w:szCs w:val="24"/>
                <w:lang w:val="ru-RU"/>
              </w:rPr>
              <w:t>, что, в основном и подразумевается, в случаях «не твёрдых» окончаний - «разрешения» отдельных фраз, а не целого предложения.</w:t>
            </w:r>
          </w:p>
          <w:p w14:paraId="1E9F6351" w14:textId="4E656FAF" w:rsidR="00C81822" w:rsidRDefault="00E529AD" w:rsidP="00663445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законченного предложения</w:t>
            </w:r>
            <w:r w:rsidR="00C5463E">
              <w:rPr>
                <w:sz w:val="24"/>
                <w:szCs w:val="24"/>
                <w:lang w:val="ru-RU"/>
              </w:rPr>
              <w:t xml:space="preserve"> нота «тоники» в</w:t>
            </w:r>
            <w:r w:rsidR="00347C7E" w:rsidRPr="00D9310F">
              <w:rPr>
                <w:sz w:val="24"/>
                <w:szCs w:val="24"/>
                <w:lang w:val="ru-RU"/>
              </w:rPr>
              <w:t xml:space="preserve"> </w:t>
            </w:r>
            <w:r w:rsidR="00C5463E">
              <w:rPr>
                <w:sz w:val="24"/>
                <w:szCs w:val="24"/>
                <w:lang w:val="ru-RU"/>
              </w:rPr>
              <w:t xml:space="preserve">мелодии, может быть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="00C5463E">
              <w:rPr>
                <w:sz w:val="24"/>
                <w:szCs w:val="24"/>
                <w:lang w:val="ru-RU"/>
              </w:rPr>
              <w:t>разных октав</w:t>
            </w:r>
            <w:r>
              <w:rPr>
                <w:sz w:val="24"/>
                <w:szCs w:val="24"/>
                <w:lang w:val="ru-RU"/>
              </w:rPr>
              <w:t>.</w:t>
            </w:r>
            <w:r w:rsidR="00C5463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="00C5463E">
              <w:rPr>
                <w:sz w:val="24"/>
                <w:szCs w:val="24"/>
                <w:lang w:val="ru-RU"/>
              </w:rPr>
              <w:t>ля определения этого, требуется рассмотреть предыдущие и последующие ей символы.</w:t>
            </w:r>
          </w:p>
          <w:p w14:paraId="0D52288D" w14:textId="3EA41590" w:rsidR="00C5463E" w:rsidRDefault="00C5463E" w:rsidP="00663445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Часто, в мелодии, подразумевается исполнение тоники низкой октавы, переходящей на октаву выше. Определяется это также, в соответствии с «окружающими» нотами</w:t>
            </w:r>
            <w:r w:rsidR="00600B4B">
              <w:rPr>
                <w:sz w:val="24"/>
                <w:szCs w:val="24"/>
                <w:lang w:val="ru-RU"/>
              </w:rPr>
              <w:t xml:space="preserve"> высоты их месторасположения (сегмент), и длительностями, которые должны позволить исполнение этого движения</w:t>
            </w:r>
            <w:r w:rsidR="00384D66">
              <w:rPr>
                <w:sz w:val="24"/>
                <w:szCs w:val="24"/>
                <w:lang w:val="ru-RU"/>
              </w:rPr>
              <w:t xml:space="preserve"> - </w:t>
            </w:r>
            <w:r w:rsidR="00600B4B">
              <w:rPr>
                <w:sz w:val="24"/>
                <w:szCs w:val="24"/>
                <w:lang w:val="ru-RU"/>
              </w:rPr>
              <w:t>длинной в несколько «базовых» длительностей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4787F346" w14:textId="0ADC0081" w:rsidR="00C5463E" w:rsidRPr="00663445" w:rsidRDefault="00C5463E" w:rsidP="00663445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Все принципы данного символа</w:t>
            </w:r>
            <w:r w:rsidR="00E4340E">
              <w:rPr>
                <w:sz w:val="24"/>
                <w:szCs w:val="24"/>
                <w:lang w:val="ru-RU"/>
              </w:rPr>
              <w:t xml:space="preserve"> (включая ритмические определения)</w:t>
            </w:r>
            <w:r>
              <w:rPr>
                <w:sz w:val="24"/>
                <w:szCs w:val="24"/>
                <w:lang w:val="ru-RU"/>
              </w:rPr>
              <w:t xml:space="preserve"> – идентичны функциям символов «</w:t>
            </w:r>
            <w:r>
              <w:rPr>
                <w:sz w:val="24"/>
                <w:szCs w:val="24"/>
                <w:lang w:val="en-US"/>
              </w:rPr>
              <w:t>Phrase</w:t>
            </w:r>
            <w:r>
              <w:rPr>
                <w:sz w:val="24"/>
                <w:szCs w:val="24"/>
                <w:lang w:val="ru-RU"/>
              </w:rPr>
              <w:t xml:space="preserve">» и утвердительным знакам </w:t>
            </w:r>
            <w:r w:rsidR="00E4340E">
              <w:rPr>
                <w:sz w:val="24"/>
                <w:szCs w:val="24"/>
                <w:lang w:val="ru-RU"/>
              </w:rPr>
              <w:t>препинания (символам базовой системы)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36159675" w14:textId="58805DA8" w:rsidR="00D06A0F" w:rsidRDefault="00D06A0F" w:rsidP="00347C7E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«Фразирующий» символ</w:t>
            </w:r>
          </w:p>
          <w:p w14:paraId="5199E186" w14:textId="451E7F6D" w:rsidR="00C771A6" w:rsidRPr="00D9310F" w:rsidRDefault="00347C7E" w:rsidP="00347C7E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912893">
              <w:rPr>
                <w:sz w:val="24"/>
                <w:szCs w:val="24"/>
                <w:lang w:val="ru-RU"/>
              </w:rPr>
              <w:t>Нота «окончания такта»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  <w:r w:rsidR="00C771A6" w:rsidRPr="00D9310F">
              <w:rPr>
                <w:sz w:val="24"/>
                <w:szCs w:val="24"/>
                <w:lang w:val="ru-RU"/>
              </w:rPr>
              <w:t xml:space="preserve">- </w:t>
            </w:r>
            <w:r w:rsidRPr="00D9310F">
              <w:rPr>
                <w:sz w:val="24"/>
                <w:szCs w:val="24"/>
                <w:lang w:val="ru-RU"/>
              </w:rPr>
              <w:t>идентичная, в этом плане, определению принципа символа «</w:t>
            </w:r>
            <w:r w:rsidR="00663445">
              <w:rPr>
                <w:sz w:val="24"/>
                <w:szCs w:val="24"/>
                <w:lang w:val="en-US"/>
              </w:rPr>
              <w:t>Phrase</w:t>
            </w:r>
            <w:r w:rsidRPr="00D9310F">
              <w:rPr>
                <w:sz w:val="24"/>
                <w:szCs w:val="24"/>
                <w:lang w:val="ru-RU"/>
              </w:rPr>
              <w:t>»</w:t>
            </w:r>
            <w:r w:rsidR="008D4F47">
              <w:rPr>
                <w:sz w:val="24"/>
                <w:szCs w:val="24"/>
                <w:lang w:val="ru-RU"/>
              </w:rPr>
              <w:t xml:space="preserve"> - как если бы </w:t>
            </w:r>
            <w:r w:rsidR="008D4F47" w:rsidRPr="00D9310F">
              <w:rPr>
                <w:sz w:val="24"/>
                <w:szCs w:val="24"/>
                <w:lang w:val="ru-RU"/>
              </w:rPr>
              <w:t>«</w:t>
            </w:r>
            <w:r w:rsidR="008D4F47">
              <w:rPr>
                <w:sz w:val="24"/>
                <w:szCs w:val="24"/>
                <w:lang w:val="en-US"/>
              </w:rPr>
              <w:t>Phrase</w:t>
            </w:r>
            <w:r w:rsidR="008D4F47" w:rsidRPr="00D9310F">
              <w:rPr>
                <w:sz w:val="24"/>
                <w:szCs w:val="24"/>
                <w:lang w:val="ru-RU"/>
              </w:rPr>
              <w:t>»</w:t>
            </w:r>
            <w:r w:rsidR="008D4F47">
              <w:rPr>
                <w:sz w:val="24"/>
                <w:szCs w:val="24"/>
                <w:lang w:val="ru-RU"/>
              </w:rPr>
              <w:t xml:space="preserve"> находился сразу за словом, включающим данный символ </w:t>
            </w:r>
          </w:p>
          <w:p w14:paraId="38A52F9D" w14:textId="5A15797D" w:rsidR="00E4340E" w:rsidRDefault="00E4340E" w:rsidP="00E4340E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Почти во всех случаях, требуется последующая пауза, длительностью в две-четыре «базовые» ноты (определяется «обратным» расчётом длительностей от последующих «фразирующих» символов).  </w:t>
            </w:r>
          </w:p>
          <w:p w14:paraId="458C9B1F" w14:textId="15FD1C9A" w:rsidR="00E4340E" w:rsidRPr="00E4340E" w:rsidRDefault="001D0144" w:rsidP="00E4340E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В случаях окончания предложения, </w:t>
            </w:r>
            <w:r w:rsidR="00E4340E">
              <w:rPr>
                <w:sz w:val="24"/>
                <w:szCs w:val="24"/>
                <w:lang w:val="ru-RU"/>
              </w:rPr>
              <w:t>иногда</w:t>
            </w:r>
            <w:r w:rsidRPr="00D9310F">
              <w:rPr>
                <w:sz w:val="24"/>
                <w:szCs w:val="24"/>
                <w:lang w:val="ru-RU"/>
              </w:rPr>
              <w:t xml:space="preserve"> требуется добавление </w:t>
            </w:r>
            <w:r w:rsidR="00E4340E">
              <w:rPr>
                <w:sz w:val="24"/>
                <w:szCs w:val="24"/>
                <w:lang w:val="ru-RU"/>
              </w:rPr>
              <w:t xml:space="preserve">более длительная </w:t>
            </w:r>
            <w:r w:rsidR="00256A49" w:rsidRPr="00D9310F">
              <w:rPr>
                <w:sz w:val="24"/>
                <w:szCs w:val="24"/>
                <w:lang w:val="ru-RU"/>
              </w:rPr>
              <w:t>последующ</w:t>
            </w:r>
            <w:r w:rsidR="00E4340E">
              <w:rPr>
                <w:sz w:val="24"/>
                <w:szCs w:val="24"/>
                <w:lang w:val="ru-RU"/>
              </w:rPr>
              <w:t>ая</w:t>
            </w:r>
            <w:r w:rsidR="00256A49" w:rsidRPr="00D9310F">
              <w:rPr>
                <w:sz w:val="24"/>
                <w:szCs w:val="24"/>
                <w:lang w:val="ru-RU"/>
              </w:rPr>
              <w:t xml:space="preserve"> </w:t>
            </w:r>
            <w:r w:rsidRPr="00D9310F">
              <w:rPr>
                <w:sz w:val="24"/>
                <w:szCs w:val="24"/>
                <w:lang w:val="ru-RU"/>
              </w:rPr>
              <w:t>пауз</w:t>
            </w:r>
            <w:r w:rsidR="00E4340E">
              <w:rPr>
                <w:sz w:val="24"/>
                <w:szCs w:val="24"/>
                <w:lang w:val="ru-RU"/>
              </w:rPr>
              <w:t>а</w:t>
            </w:r>
            <w:r w:rsidRPr="00D9310F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14:paraId="3E27D42C" w14:textId="43AE7C31" w:rsidR="00C81822" w:rsidRPr="00D9310F" w:rsidRDefault="00C81822" w:rsidP="00EB6CE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Tonic</w:t>
            </w:r>
          </w:p>
        </w:tc>
      </w:tr>
      <w:tr w:rsidR="00180EF4" w:rsidRPr="00D9310F" w14:paraId="158A1D6E" w14:textId="77777777" w:rsidTr="00D9310F">
        <w:tc>
          <w:tcPr>
            <w:tcW w:w="1135" w:type="dxa"/>
            <w:vAlign w:val="center"/>
          </w:tcPr>
          <w:p w14:paraId="66B4CD70" w14:textId="77777777" w:rsidR="00180EF4" w:rsidRPr="00D9310F" w:rsidRDefault="00180EF4" w:rsidP="003D74BD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588" w:dyaOrig="1020" w14:anchorId="0B4EBCFC">
                <v:shape id="_x0000_i1030" type="#_x0000_t75" style="width:28.8pt;height:51pt" o:ole="">
                  <v:imagedata r:id="rId18" o:title=""/>
                </v:shape>
                <o:OLEObject Type="Embed" ProgID="PBrush" ShapeID="_x0000_i1030" DrawAspect="Content" ObjectID="_1699893589" r:id="rId19"/>
              </w:object>
            </w:r>
          </w:p>
        </w:tc>
        <w:tc>
          <w:tcPr>
            <w:tcW w:w="3969" w:type="dxa"/>
            <w:vAlign w:val="center"/>
          </w:tcPr>
          <w:p w14:paraId="413A1CE0" w14:textId="77777777" w:rsidR="00180EF4" w:rsidRPr="00D9310F" w:rsidRDefault="00180EF4" w:rsidP="003D74BD">
            <w:pPr>
              <w:jc w:val="center"/>
              <w:rPr>
                <w:sz w:val="24"/>
                <w:szCs w:val="24"/>
                <w:lang w:val="en-GB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3969" w:type="dxa"/>
          </w:tcPr>
          <w:p w14:paraId="6D729962" w14:textId="10FEB42E" w:rsidR="00180EF4" w:rsidRPr="00D9310F" w:rsidRDefault="00180EF4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Единственное назначение, этого символа – указывать ритмически акцент</w:t>
            </w:r>
            <w:r w:rsidR="004E5CC1" w:rsidRPr="00D9310F">
              <w:rPr>
                <w:sz w:val="24"/>
                <w:szCs w:val="24"/>
                <w:lang w:val="ru-RU"/>
              </w:rPr>
              <w:t>ированную</w:t>
            </w:r>
            <w:r w:rsidRPr="00D9310F">
              <w:rPr>
                <w:sz w:val="24"/>
                <w:szCs w:val="24"/>
                <w:lang w:val="ru-RU"/>
              </w:rPr>
              <w:t xml:space="preserve"> нот</w:t>
            </w:r>
            <w:r w:rsidR="004E5CC1" w:rsidRPr="00D9310F">
              <w:rPr>
                <w:sz w:val="24"/>
                <w:szCs w:val="24"/>
                <w:lang w:val="ru-RU"/>
              </w:rPr>
              <w:t>у</w:t>
            </w:r>
            <w:r w:rsidRPr="00D9310F">
              <w:rPr>
                <w:sz w:val="24"/>
                <w:szCs w:val="24"/>
                <w:lang w:val="ru-RU"/>
              </w:rPr>
              <w:t>.</w:t>
            </w:r>
          </w:p>
          <w:p w14:paraId="607346E6" w14:textId="4AD2DC9D" w:rsidR="00180EF4" w:rsidRPr="00D9310F" w:rsidRDefault="00180EF4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Не редко, в окончательном слове «весомой» фразы, перед символом «</w:t>
            </w:r>
            <w:r w:rsidR="00183304">
              <w:rPr>
                <w:sz w:val="24"/>
                <w:szCs w:val="24"/>
                <w:lang w:val="en-US"/>
              </w:rPr>
              <w:t>Phrase</w:t>
            </w:r>
            <w:r w:rsidRPr="00D9310F">
              <w:rPr>
                <w:sz w:val="24"/>
                <w:szCs w:val="24"/>
                <w:lang w:val="ru-RU"/>
              </w:rPr>
              <w:t xml:space="preserve">», </w:t>
            </w:r>
            <w:r w:rsidRPr="00183304">
              <w:rPr>
                <w:sz w:val="24"/>
                <w:szCs w:val="24"/>
                <w:lang w:val="ru-RU"/>
              </w:rPr>
              <w:t>или «</w:t>
            </w:r>
            <w:r w:rsidR="00183304" w:rsidRPr="00183304">
              <w:rPr>
                <w:sz w:val="24"/>
                <w:szCs w:val="24"/>
                <w:lang w:val="en-GB"/>
              </w:rPr>
              <w:t>Tonic</w:t>
            </w:r>
            <w:r w:rsidRPr="00D9310F">
              <w:rPr>
                <w:sz w:val="24"/>
                <w:szCs w:val="24"/>
                <w:lang w:val="ru-RU"/>
              </w:rPr>
              <w:t xml:space="preserve">» (См. </w:t>
            </w:r>
            <w:r w:rsidRPr="00183304">
              <w:rPr>
                <w:sz w:val="24"/>
                <w:szCs w:val="24"/>
                <w:lang w:val="ru-RU"/>
              </w:rPr>
              <w:t>выше), символ «</w:t>
            </w:r>
            <w:r w:rsidR="00183304" w:rsidRPr="00183304">
              <w:rPr>
                <w:sz w:val="24"/>
                <w:szCs w:val="24"/>
                <w:lang w:val="en-GB"/>
              </w:rPr>
              <w:t>Accent</w:t>
            </w:r>
            <w:r w:rsidRPr="00183304">
              <w:rPr>
                <w:sz w:val="24"/>
                <w:szCs w:val="24"/>
                <w:lang w:val="ru-RU"/>
              </w:rPr>
              <w:t>»</w:t>
            </w:r>
            <w:r w:rsidRPr="00D9310F">
              <w:rPr>
                <w:sz w:val="24"/>
                <w:szCs w:val="24"/>
                <w:lang w:val="ru-RU"/>
              </w:rPr>
              <w:t xml:space="preserve"> присутствует дважды, указывая кроме «систематически принципиального» акцента, также и </w:t>
            </w:r>
            <w:r w:rsidR="00E4340E">
              <w:rPr>
                <w:sz w:val="24"/>
                <w:szCs w:val="24"/>
                <w:lang w:val="ru-RU"/>
              </w:rPr>
              <w:t xml:space="preserve">на </w:t>
            </w:r>
            <w:r w:rsidRPr="00D9310F">
              <w:rPr>
                <w:sz w:val="24"/>
                <w:szCs w:val="24"/>
                <w:lang w:val="ru-RU"/>
              </w:rPr>
              <w:t xml:space="preserve">обычную «сильную» долю ритма, находящуюся в рамках слова (такое указание, как-бы - </w:t>
            </w:r>
            <w:r w:rsidRPr="00D9310F">
              <w:rPr>
                <w:sz w:val="24"/>
                <w:szCs w:val="24"/>
                <w:lang w:val="ru-RU"/>
              </w:rPr>
              <w:lastRenderedPageBreak/>
              <w:t>лишнее) – это определение, подразумевает указание «замедления» темпа при завершении мелодии (музыкально подчёркнутое окончание).</w:t>
            </w:r>
          </w:p>
        </w:tc>
        <w:tc>
          <w:tcPr>
            <w:tcW w:w="1276" w:type="dxa"/>
          </w:tcPr>
          <w:p w14:paraId="4173E0F6" w14:textId="77777777" w:rsidR="00180EF4" w:rsidRPr="00D9310F" w:rsidRDefault="00180EF4" w:rsidP="003D74B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lastRenderedPageBreak/>
              <w:t>Accent</w:t>
            </w:r>
          </w:p>
        </w:tc>
      </w:tr>
      <w:tr w:rsidR="002100A8" w:rsidRPr="00D9310F" w14:paraId="6F8B0A89" w14:textId="77777777" w:rsidTr="00600B4B">
        <w:trPr>
          <w:trHeight w:val="2679"/>
        </w:trPr>
        <w:tc>
          <w:tcPr>
            <w:tcW w:w="1135" w:type="dxa"/>
            <w:vAlign w:val="center"/>
          </w:tcPr>
          <w:p w14:paraId="5F182227" w14:textId="77777777" w:rsidR="002100A8" w:rsidRPr="00D9310F" w:rsidRDefault="002100A8" w:rsidP="003D74BD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432" w:dyaOrig="1032" w14:anchorId="6599D14E">
                <v:shape id="_x0000_i1031" type="#_x0000_t75" style="width:22.2pt;height:51.6pt" o:ole="">
                  <v:imagedata r:id="rId20" o:title=""/>
                </v:shape>
                <o:OLEObject Type="Embed" ProgID="PBrush" ShapeID="_x0000_i1031" DrawAspect="Content" ObjectID="_1699893590" r:id="rId21"/>
              </w:object>
            </w:r>
          </w:p>
        </w:tc>
        <w:tc>
          <w:tcPr>
            <w:tcW w:w="3969" w:type="dxa"/>
            <w:vMerge w:val="restart"/>
          </w:tcPr>
          <w:p w14:paraId="57B2FB23" w14:textId="77777777" w:rsidR="002100A8" w:rsidRPr="00D9310F" w:rsidRDefault="002100A8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Подразумевает «протяжное» пение одной ноты, удвоенной длительности, или двух близких нот (секунды, или терции), легато, по указанному прежде направлению движения звука.</w:t>
            </w:r>
          </w:p>
          <w:p w14:paraId="108FB78E" w14:textId="291770F1" w:rsidR="00DA04EA" w:rsidRPr="00D9310F" w:rsidRDefault="00DA04EA" w:rsidP="00DA04EA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Своим месторасположением, указывает сегмент нахождения ноты (может находиться над, или под буквой</w:t>
            </w:r>
            <w:r w:rsidR="00600B4B">
              <w:rPr>
                <w:sz w:val="24"/>
                <w:szCs w:val="24"/>
                <w:lang w:val="ru-RU"/>
              </w:rPr>
              <w:t xml:space="preserve"> – в иллюстрации, в колонке «Символ»</w:t>
            </w:r>
            <w:r w:rsidR="00D0693B">
              <w:rPr>
                <w:sz w:val="24"/>
                <w:szCs w:val="24"/>
                <w:lang w:val="ru-RU"/>
              </w:rPr>
              <w:t xml:space="preserve"> слева -</w:t>
            </w:r>
            <w:r w:rsidR="00600B4B">
              <w:rPr>
                <w:sz w:val="24"/>
                <w:szCs w:val="24"/>
                <w:lang w:val="ru-RU"/>
              </w:rPr>
              <w:t xml:space="preserve"> приведены оба визуальных примера</w:t>
            </w:r>
            <w:r w:rsidRPr="00D9310F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3969" w:type="dxa"/>
            <w:vMerge w:val="restart"/>
          </w:tcPr>
          <w:p w14:paraId="2932EC1A" w14:textId="73AD11DE" w:rsidR="002100A8" w:rsidRPr="00D9310F" w:rsidRDefault="002100A8" w:rsidP="00CE5A7B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Длительность ноты – вдвое больше предыдущей.</w:t>
            </w:r>
            <w:r w:rsidR="00CE5A7B" w:rsidRPr="00D9310F">
              <w:rPr>
                <w:sz w:val="24"/>
                <w:szCs w:val="24"/>
                <w:lang w:val="ru-RU"/>
              </w:rPr>
              <w:t xml:space="preserve"> </w:t>
            </w:r>
            <w:r w:rsidRPr="00D9310F">
              <w:rPr>
                <w:sz w:val="24"/>
                <w:szCs w:val="24"/>
                <w:lang w:val="ru-RU"/>
              </w:rPr>
              <w:t xml:space="preserve">(Именно - предыдущей, а не «базовой», так как, находясь одной из нот «ускоренных», или «замедленных» пассажей, «удлинение», должно быть относительно </w:t>
            </w:r>
            <w:r w:rsidR="00600B4B">
              <w:rPr>
                <w:sz w:val="24"/>
                <w:szCs w:val="24"/>
                <w:lang w:val="ru-RU"/>
              </w:rPr>
              <w:t>этих длительностей</w:t>
            </w:r>
            <w:r w:rsidRPr="00D9310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14:paraId="21986C9A" w14:textId="59AA9DA9" w:rsidR="002100A8" w:rsidRPr="00600B4B" w:rsidRDefault="00600B4B" w:rsidP="003D74B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</w:t>
            </w:r>
            <w:r w:rsidRPr="00600B4B">
              <w:rPr>
                <w:b/>
                <w:bCs/>
                <w:sz w:val="24"/>
                <w:szCs w:val="24"/>
                <w:lang w:val="en-GB"/>
              </w:rPr>
              <w:t>ouble</w:t>
            </w:r>
          </w:p>
        </w:tc>
      </w:tr>
      <w:tr w:rsidR="002100A8" w:rsidRPr="00D9310F" w14:paraId="5838944D" w14:textId="77777777" w:rsidTr="00D9310F">
        <w:tc>
          <w:tcPr>
            <w:tcW w:w="1135" w:type="dxa"/>
            <w:vAlign w:val="center"/>
          </w:tcPr>
          <w:p w14:paraId="44202B9F" w14:textId="77777777" w:rsidR="002100A8" w:rsidRPr="00D9310F" w:rsidRDefault="002100A8" w:rsidP="003D74BD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36" w:dyaOrig="1032" w14:anchorId="58FF8EDA">
                <v:shape id="_x0000_i1032" type="#_x0000_t75" style="width:16.2pt;height:27.6pt" o:ole="">
                  <v:imagedata r:id="rId22" o:title=""/>
                </v:shape>
                <o:OLEObject Type="Embed" ProgID="PBrush" ShapeID="_x0000_i1032" DrawAspect="Content" ObjectID="_1699893591" r:id="rId23"/>
              </w:object>
            </w:r>
          </w:p>
        </w:tc>
        <w:tc>
          <w:tcPr>
            <w:tcW w:w="3969" w:type="dxa"/>
            <w:vMerge/>
          </w:tcPr>
          <w:p w14:paraId="2136445C" w14:textId="77777777" w:rsidR="002100A8" w:rsidRPr="00D9310F" w:rsidRDefault="002100A8" w:rsidP="003D7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39E94FD8" w14:textId="77777777" w:rsidR="002100A8" w:rsidRPr="00D9310F" w:rsidRDefault="002100A8" w:rsidP="003D7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6A8E3D1" w14:textId="77777777" w:rsidR="002100A8" w:rsidRPr="00D9310F" w:rsidRDefault="002100A8" w:rsidP="003D74B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C37BE" w:rsidRPr="00D9310F" w14:paraId="12557AD9" w14:textId="77777777" w:rsidTr="00D9310F">
        <w:trPr>
          <w:trHeight w:val="1409"/>
        </w:trPr>
        <w:tc>
          <w:tcPr>
            <w:tcW w:w="1135" w:type="dxa"/>
            <w:vAlign w:val="center"/>
          </w:tcPr>
          <w:p w14:paraId="2CC298DE" w14:textId="2D986DB7" w:rsidR="00CC37BE" w:rsidRPr="00D9310F" w:rsidRDefault="00862480" w:rsidP="003D74BD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00" w:dyaOrig="1032" w14:anchorId="05EE9A0C">
                <v:shape id="_x0000_i1033" type="#_x0000_t75" style="width:30.6pt;height:51.6pt" o:ole="">
                  <v:imagedata r:id="rId24" o:title=""/>
                </v:shape>
                <o:OLEObject Type="Embed" ProgID="PBrush" ShapeID="_x0000_i1033" DrawAspect="Content" ObjectID="_1699893592" r:id="rId25"/>
              </w:object>
            </w:r>
          </w:p>
        </w:tc>
        <w:tc>
          <w:tcPr>
            <w:tcW w:w="3969" w:type="dxa"/>
          </w:tcPr>
          <w:p w14:paraId="276994C9" w14:textId="58C91942" w:rsidR="00CC37BE" w:rsidRPr="00D9310F" w:rsidRDefault="00A935A6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180EF4" w:rsidRPr="00D9310F">
              <w:rPr>
                <w:sz w:val="24"/>
                <w:szCs w:val="24"/>
                <w:lang w:val="ru-RU"/>
              </w:rPr>
              <w:t>нформационно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="00180EF4" w:rsidRPr="00D9310F">
              <w:rPr>
                <w:sz w:val="24"/>
                <w:szCs w:val="24"/>
                <w:lang w:val="ru-RU"/>
              </w:rPr>
              <w:t xml:space="preserve"> не </w:t>
            </w:r>
            <w:r w:rsidR="00D0693B">
              <w:rPr>
                <w:sz w:val="24"/>
                <w:szCs w:val="24"/>
                <w:lang w:val="ru-RU"/>
              </w:rPr>
              <w:t>слишком существенный</w:t>
            </w:r>
            <w:r w:rsidR="00180EF4" w:rsidRPr="00D9310F">
              <w:rPr>
                <w:sz w:val="24"/>
                <w:szCs w:val="24"/>
                <w:lang w:val="ru-RU"/>
              </w:rPr>
              <w:t xml:space="preserve"> акцент</w:t>
            </w:r>
            <w:r w:rsidRPr="00A935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A935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подчёркивание.</w:t>
            </w:r>
          </w:p>
          <w:p w14:paraId="195999BE" w14:textId="4A11646F" w:rsidR="00A935A6" w:rsidRDefault="00A935A6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Символ сопроводительной гармонии – наиболее подходящий «субдоминанте» или (меньше) «доминанте», но, принципиально – «не Тоника».</w:t>
            </w:r>
          </w:p>
          <w:p w14:paraId="406F3B70" w14:textId="2831CB86" w:rsidR="00180EF4" w:rsidRPr="00D9310F" w:rsidRDefault="000B3006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Не определяя </w:t>
            </w:r>
            <w:r w:rsidR="00180EF4" w:rsidRPr="00D9310F">
              <w:rPr>
                <w:sz w:val="24"/>
                <w:szCs w:val="24"/>
                <w:lang w:val="ru-RU"/>
              </w:rPr>
              <w:t xml:space="preserve">сегмента пения, подразумевает некий «украшающий </w:t>
            </w:r>
            <w:r w:rsidR="00A935A6">
              <w:rPr>
                <w:sz w:val="24"/>
                <w:szCs w:val="24"/>
                <w:lang w:val="ru-RU"/>
              </w:rPr>
              <w:t xml:space="preserve">нотный </w:t>
            </w:r>
            <w:r w:rsidR="00180EF4" w:rsidRPr="00D9310F">
              <w:rPr>
                <w:sz w:val="24"/>
                <w:szCs w:val="24"/>
                <w:lang w:val="ru-RU"/>
              </w:rPr>
              <w:t>пассаж</w:t>
            </w:r>
            <w:r w:rsidR="00A935A6">
              <w:rPr>
                <w:sz w:val="24"/>
                <w:szCs w:val="24"/>
                <w:lang w:val="ru-RU"/>
              </w:rPr>
              <w:t>»</w:t>
            </w:r>
            <w:r w:rsidRPr="00D9310F">
              <w:rPr>
                <w:sz w:val="24"/>
                <w:szCs w:val="24"/>
                <w:lang w:val="ru-RU"/>
              </w:rPr>
              <w:t xml:space="preserve"> в </w:t>
            </w:r>
            <w:r w:rsidR="00A935A6">
              <w:rPr>
                <w:sz w:val="24"/>
                <w:szCs w:val="24"/>
                <w:lang w:val="ru-RU"/>
              </w:rPr>
              <w:t>три длительности</w:t>
            </w:r>
            <w:r w:rsidR="00180EF4" w:rsidRPr="00D9310F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969" w:type="dxa"/>
          </w:tcPr>
          <w:p w14:paraId="064819C6" w14:textId="6421FADA" w:rsidR="00CC37BE" w:rsidRPr="00D9310F" w:rsidRDefault="00CE5A7B" w:rsidP="003D74BD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Длительность ноты – втрое больше предыдущей.</w:t>
            </w:r>
          </w:p>
        </w:tc>
        <w:tc>
          <w:tcPr>
            <w:tcW w:w="1276" w:type="dxa"/>
          </w:tcPr>
          <w:p w14:paraId="17116B7E" w14:textId="21D3F53B" w:rsidR="00CC37BE" w:rsidRPr="00D9310F" w:rsidRDefault="00600B4B" w:rsidP="003D74B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600B4B">
              <w:rPr>
                <w:b/>
                <w:bCs/>
                <w:sz w:val="24"/>
                <w:szCs w:val="24"/>
                <w:lang w:val="en-GB"/>
              </w:rPr>
              <w:t>riple</w:t>
            </w:r>
          </w:p>
        </w:tc>
      </w:tr>
      <w:tr w:rsidR="00C81822" w:rsidRPr="00D9310F" w14:paraId="3DDB1768" w14:textId="77777777" w:rsidTr="00D9310F">
        <w:trPr>
          <w:trHeight w:val="1409"/>
        </w:trPr>
        <w:tc>
          <w:tcPr>
            <w:tcW w:w="1135" w:type="dxa"/>
            <w:vAlign w:val="center"/>
          </w:tcPr>
          <w:p w14:paraId="053FEB3A" w14:textId="77777777" w:rsidR="00C81822" w:rsidRPr="00D9310F" w:rsidRDefault="00C81822" w:rsidP="003D74BD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72" w:dyaOrig="948" w14:anchorId="2AFB4983">
                <v:shape id="_x0000_i1034" type="#_x0000_t75" style="width:34.2pt;height:47.4pt" o:ole="">
                  <v:imagedata r:id="rId26" o:title=""/>
                </v:shape>
                <o:OLEObject Type="Embed" ProgID="PBrush" ShapeID="_x0000_i1034" DrawAspect="Content" ObjectID="_1699893593" r:id="rId27"/>
              </w:object>
            </w:r>
          </w:p>
        </w:tc>
        <w:tc>
          <w:tcPr>
            <w:tcW w:w="3969" w:type="dxa"/>
          </w:tcPr>
          <w:p w14:paraId="6F732F83" w14:textId="089F487F" w:rsidR="00A935A6" w:rsidRDefault="00A935A6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«Доминанта» сопроводительной гармонии.</w:t>
            </w:r>
          </w:p>
          <w:p w14:paraId="002FD23C" w14:textId="1846CEAB" w:rsidR="00C81822" w:rsidRPr="00D9310F" w:rsidRDefault="00C81822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Информативно «значимая» нота – интонации «доминанты» (вопрос, условие, «перелом» предложения – перед «развязкой»)</w:t>
            </w:r>
          </w:p>
          <w:p w14:paraId="4E10845E" w14:textId="4575BA0A" w:rsidR="00C81822" w:rsidRPr="00D9310F" w:rsidRDefault="00F122EA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Нота мелодии, </w:t>
            </w:r>
            <w:r w:rsidR="00A935A6">
              <w:rPr>
                <w:sz w:val="24"/>
                <w:szCs w:val="24"/>
                <w:lang w:val="ru-RU"/>
              </w:rPr>
              <w:t xml:space="preserve">может </w:t>
            </w:r>
            <w:r>
              <w:rPr>
                <w:sz w:val="24"/>
                <w:szCs w:val="24"/>
                <w:lang w:val="ru-RU"/>
              </w:rPr>
              <w:t>«</w:t>
            </w:r>
            <w:r w:rsidR="00A935A6">
              <w:rPr>
                <w:sz w:val="24"/>
                <w:szCs w:val="24"/>
                <w:lang w:val="ru-RU"/>
              </w:rPr>
              <w:t>подразумевать</w:t>
            </w:r>
            <w:r>
              <w:rPr>
                <w:sz w:val="24"/>
                <w:szCs w:val="24"/>
                <w:lang w:val="ru-RU"/>
              </w:rPr>
              <w:t>»</w:t>
            </w:r>
            <w:r w:rsidR="00A935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начало в определённом сегменте, с «</w:t>
            </w:r>
            <w:r w:rsidR="00A935A6">
              <w:rPr>
                <w:sz w:val="24"/>
                <w:szCs w:val="24"/>
                <w:lang w:val="ru-RU"/>
              </w:rPr>
              <w:t>переход</w:t>
            </w:r>
            <w:r>
              <w:rPr>
                <w:sz w:val="24"/>
                <w:szCs w:val="24"/>
                <w:lang w:val="ru-RU"/>
              </w:rPr>
              <w:t xml:space="preserve">ом», в процессе исполнения в другой – снизу вверх, или обратно (часто) – определяется, в зависимости от позиции «окружающих» нот в мелодии.  </w:t>
            </w:r>
            <w:r w:rsidR="00A935A6">
              <w:rPr>
                <w:sz w:val="24"/>
                <w:szCs w:val="24"/>
                <w:lang w:val="ru-RU"/>
              </w:rPr>
              <w:t xml:space="preserve"> </w:t>
            </w:r>
          </w:p>
          <w:p w14:paraId="6AB2E376" w14:textId="30F61E26" w:rsidR="00C81822" w:rsidRPr="00D9310F" w:rsidRDefault="00A935A6" w:rsidP="00C81822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C81822" w:rsidRPr="00D9310F">
              <w:rPr>
                <w:sz w:val="24"/>
                <w:szCs w:val="24"/>
                <w:lang w:val="ru-RU"/>
              </w:rPr>
              <w:t>В «традиционном» исполнении, принята – частая «трель»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</w:tcPr>
          <w:p w14:paraId="6BCD137C" w14:textId="4AAA6241" w:rsidR="00C81822" w:rsidRPr="00D9310F" w:rsidRDefault="00C81822" w:rsidP="003D74BD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Длительность ноты – минимум </w:t>
            </w:r>
            <w:r w:rsidR="00D0693B">
              <w:rPr>
                <w:sz w:val="24"/>
                <w:szCs w:val="24"/>
                <w:lang w:val="ru-RU"/>
              </w:rPr>
              <w:t>вдвое</w:t>
            </w:r>
            <w:r w:rsidRPr="00D9310F">
              <w:rPr>
                <w:sz w:val="24"/>
                <w:szCs w:val="24"/>
                <w:lang w:val="ru-RU"/>
              </w:rPr>
              <w:t>, и максимум – в</w:t>
            </w:r>
            <w:r w:rsidR="00D0693B">
              <w:rPr>
                <w:sz w:val="24"/>
                <w:szCs w:val="24"/>
                <w:lang w:val="ru-RU"/>
              </w:rPr>
              <w:t>трое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  <w:r w:rsidR="00613F64">
              <w:rPr>
                <w:sz w:val="24"/>
                <w:szCs w:val="24"/>
                <w:lang w:val="ru-RU"/>
              </w:rPr>
              <w:t>длиннее</w:t>
            </w:r>
            <w:r w:rsidRPr="00D9310F">
              <w:rPr>
                <w:sz w:val="24"/>
                <w:szCs w:val="24"/>
                <w:lang w:val="ru-RU"/>
              </w:rPr>
              <w:t xml:space="preserve"> «базовой».</w:t>
            </w:r>
          </w:p>
          <w:p w14:paraId="35717249" w14:textId="5A1CE59E" w:rsidR="00C81822" w:rsidRPr="00D9310F" w:rsidRDefault="00C81822" w:rsidP="003D74BD">
            <w:pPr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(Точная длительность должна «восполнить» длину, требуемую для «выравнивания» ближайшего последующего </w:t>
            </w:r>
            <w:r w:rsidR="00A935A6">
              <w:rPr>
                <w:sz w:val="24"/>
                <w:szCs w:val="24"/>
                <w:lang w:val="ru-RU"/>
              </w:rPr>
              <w:t>такта</w:t>
            </w:r>
            <w:r w:rsidRPr="00D9310F">
              <w:rPr>
                <w:sz w:val="24"/>
                <w:szCs w:val="24"/>
                <w:lang w:val="ru-RU"/>
              </w:rPr>
              <w:t>)</w:t>
            </w:r>
            <w:r w:rsidR="00AE73E6" w:rsidRPr="00D9310F">
              <w:rPr>
                <w:sz w:val="24"/>
                <w:szCs w:val="24"/>
                <w:lang w:val="ru-RU"/>
              </w:rPr>
              <w:t>.</w:t>
            </w:r>
            <w:r w:rsidRPr="00D9310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14:paraId="5C3A2645" w14:textId="77777777" w:rsidR="00C81822" w:rsidRPr="00D9310F" w:rsidRDefault="00C81822" w:rsidP="003D74B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Dominant</w:t>
            </w:r>
          </w:p>
        </w:tc>
      </w:tr>
      <w:tr w:rsidR="00180EF4" w:rsidRPr="00D9310F" w14:paraId="029F64AD" w14:textId="77777777" w:rsidTr="00D9310F">
        <w:trPr>
          <w:trHeight w:val="1409"/>
        </w:trPr>
        <w:tc>
          <w:tcPr>
            <w:tcW w:w="1135" w:type="dxa"/>
            <w:vAlign w:val="center"/>
          </w:tcPr>
          <w:p w14:paraId="436AE6DA" w14:textId="77777777" w:rsidR="00180EF4" w:rsidRPr="00D9310F" w:rsidRDefault="00180EF4" w:rsidP="003D74BD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00" w:dyaOrig="1032" w14:anchorId="187108CA">
                <v:shape id="_x0000_i1035" type="#_x0000_t75" style="width:30.6pt;height:51.6pt" o:ole="">
                  <v:imagedata r:id="rId28" o:title=""/>
                </v:shape>
                <o:OLEObject Type="Embed" ProgID="PBrush" ShapeID="_x0000_i1035" DrawAspect="Content" ObjectID="_1699893594" r:id="rId29"/>
              </w:object>
            </w:r>
          </w:p>
        </w:tc>
        <w:tc>
          <w:tcPr>
            <w:tcW w:w="3969" w:type="dxa"/>
          </w:tcPr>
          <w:p w14:paraId="179CB65C" w14:textId="3E4D9C8B" w:rsidR="00F122EA" w:rsidRDefault="00457205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Законченное словосочетание или фраза в </w:t>
            </w:r>
            <w:r w:rsidR="001B73C4">
              <w:rPr>
                <w:sz w:val="24"/>
                <w:szCs w:val="24"/>
                <w:lang w:val="ru-RU"/>
              </w:rPr>
              <w:t>незаконченно</w:t>
            </w:r>
            <w:r>
              <w:rPr>
                <w:sz w:val="24"/>
                <w:szCs w:val="24"/>
                <w:lang w:val="ru-RU"/>
              </w:rPr>
              <w:t>м предложении (запятая)</w:t>
            </w:r>
            <w:r w:rsidR="00F122EA">
              <w:rPr>
                <w:sz w:val="24"/>
                <w:szCs w:val="24"/>
                <w:lang w:val="ru-RU"/>
              </w:rPr>
              <w:t>.</w:t>
            </w:r>
          </w:p>
          <w:p w14:paraId="541C9031" w14:textId="317D63A9" w:rsidR="004E380F" w:rsidRPr="004E380F" w:rsidRDefault="004E380F" w:rsidP="004E380F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Чаще всего, указывает исполнение - </w:t>
            </w:r>
            <w:r w:rsidR="00F122EA">
              <w:rPr>
                <w:sz w:val="24"/>
                <w:szCs w:val="24"/>
                <w:lang w:val="ru-RU"/>
              </w:rPr>
              <w:t>«Тоник</w:t>
            </w:r>
            <w:r>
              <w:rPr>
                <w:sz w:val="24"/>
                <w:szCs w:val="24"/>
                <w:lang w:val="ru-RU"/>
              </w:rPr>
              <w:t>и</w:t>
            </w:r>
            <w:r w:rsidR="00F122EA">
              <w:rPr>
                <w:sz w:val="24"/>
                <w:szCs w:val="24"/>
                <w:lang w:val="ru-RU"/>
              </w:rPr>
              <w:t>» сопроводительной гармонии</w:t>
            </w:r>
            <w:r>
              <w:rPr>
                <w:sz w:val="24"/>
                <w:szCs w:val="24"/>
                <w:lang w:val="ru-RU"/>
              </w:rPr>
              <w:t>, о</w:t>
            </w:r>
            <w:r w:rsidR="00F122EA">
              <w:rPr>
                <w:sz w:val="24"/>
                <w:szCs w:val="24"/>
                <w:lang w:val="ru-RU"/>
              </w:rPr>
              <w:t>днако, «не тоник</w:t>
            </w:r>
            <w:r>
              <w:rPr>
                <w:sz w:val="24"/>
                <w:szCs w:val="24"/>
                <w:lang w:val="ru-RU"/>
              </w:rPr>
              <w:t>и</w:t>
            </w:r>
            <w:r w:rsidR="00F122E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="00F122EA">
              <w:rPr>
                <w:sz w:val="24"/>
                <w:szCs w:val="24"/>
                <w:lang w:val="ru-RU"/>
              </w:rPr>
              <w:t>мелодии.</w:t>
            </w:r>
          </w:p>
        </w:tc>
        <w:tc>
          <w:tcPr>
            <w:tcW w:w="3969" w:type="dxa"/>
          </w:tcPr>
          <w:p w14:paraId="7CFFC937" w14:textId="5889B0E0" w:rsidR="00191932" w:rsidRDefault="00613F64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«Фразирующий» символ</w:t>
            </w:r>
            <w:r w:rsidR="00457205">
              <w:rPr>
                <w:sz w:val="24"/>
                <w:szCs w:val="24"/>
                <w:lang w:val="ru-RU"/>
              </w:rPr>
              <w:t>.</w:t>
            </w:r>
          </w:p>
          <w:p w14:paraId="0CDBA0D0" w14:textId="77777777" w:rsidR="00457205" w:rsidRDefault="00191932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плане ритмики – идентичный символу «</w:t>
            </w:r>
            <w:r w:rsidRPr="00191932">
              <w:rPr>
                <w:sz w:val="24"/>
                <w:szCs w:val="24"/>
                <w:lang w:val="en-GB"/>
              </w:rPr>
              <w:t>Tonic</w:t>
            </w:r>
            <w:r>
              <w:rPr>
                <w:sz w:val="24"/>
                <w:szCs w:val="24"/>
                <w:lang w:val="ru-RU"/>
              </w:rPr>
              <w:t>» (выше)</w:t>
            </w:r>
            <w:r w:rsidR="00457205">
              <w:rPr>
                <w:sz w:val="24"/>
                <w:szCs w:val="24"/>
                <w:lang w:val="ru-RU"/>
              </w:rPr>
              <w:t>.</w:t>
            </w:r>
          </w:p>
          <w:p w14:paraId="04330316" w14:textId="487CFAA0" w:rsidR="00180EF4" w:rsidRPr="00D9310F" w:rsidRDefault="00457205" w:rsidP="004E380F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91932">
              <w:rPr>
                <w:sz w:val="24"/>
                <w:szCs w:val="24"/>
                <w:lang w:val="ru-RU"/>
              </w:rPr>
              <w:t xml:space="preserve">е является окончанием полного предложения, и поэтому </w:t>
            </w:r>
            <w:r>
              <w:rPr>
                <w:sz w:val="24"/>
                <w:szCs w:val="24"/>
                <w:lang w:val="ru-RU"/>
              </w:rPr>
              <w:t>–</w:t>
            </w:r>
            <w:r w:rsidR="00191932">
              <w:rPr>
                <w:sz w:val="24"/>
                <w:szCs w:val="24"/>
                <w:lang w:val="ru-RU"/>
              </w:rPr>
              <w:t xml:space="preserve"> ре</w:t>
            </w:r>
            <w:r>
              <w:rPr>
                <w:sz w:val="24"/>
                <w:szCs w:val="24"/>
                <w:lang w:val="ru-RU"/>
              </w:rPr>
              <w:t>дко требует значительных последующих пауз.</w:t>
            </w:r>
          </w:p>
        </w:tc>
        <w:tc>
          <w:tcPr>
            <w:tcW w:w="1276" w:type="dxa"/>
          </w:tcPr>
          <w:p w14:paraId="340A1A4A" w14:textId="77777777" w:rsidR="00180EF4" w:rsidRPr="00D9310F" w:rsidRDefault="00180EF4" w:rsidP="003D74B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HelPhrase</w:t>
            </w:r>
          </w:p>
        </w:tc>
      </w:tr>
      <w:tr w:rsidR="00AE73E6" w:rsidRPr="00D9310F" w14:paraId="264EE8F4" w14:textId="77777777" w:rsidTr="00CF38DA">
        <w:tc>
          <w:tcPr>
            <w:tcW w:w="1135" w:type="dxa"/>
            <w:vAlign w:val="center"/>
          </w:tcPr>
          <w:p w14:paraId="15C14F2A" w14:textId="77777777" w:rsidR="00AE73E6" w:rsidRPr="00D9310F" w:rsidRDefault="00AE73E6" w:rsidP="003D74BD">
            <w:pPr>
              <w:jc w:val="center"/>
              <w:rPr>
                <w:sz w:val="24"/>
                <w:szCs w:val="24"/>
                <w:lang w:val="en-GB"/>
              </w:rPr>
            </w:pPr>
            <w:r w:rsidRPr="00D9310F">
              <w:rPr>
                <w:sz w:val="24"/>
                <w:szCs w:val="24"/>
              </w:rPr>
              <w:object w:dxaOrig="612" w:dyaOrig="996" w14:anchorId="652D4BC9">
                <v:shape id="_x0000_i1036" type="#_x0000_t75" style="width:31.2pt;height:49.2pt" o:ole="">
                  <v:imagedata r:id="rId30" o:title=""/>
                </v:shape>
                <o:OLEObject Type="Embed" ProgID="PBrush" ShapeID="_x0000_i1036" DrawAspect="Content" ObjectID="_1699893595" r:id="rId31"/>
              </w:object>
            </w:r>
          </w:p>
        </w:tc>
        <w:tc>
          <w:tcPr>
            <w:tcW w:w="3969" w:type="dxa"/>
          </w:tcPr>
          <w:p w14:paraId="3406BC60" w14:textId="3D0FBB80" w:rsidR="00AE73E6" w:rsidRPr="00D9310F" w:rsidRDefault="00AE73E6" w:rsidP="003D74B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Особо «высокая» нота</w:t>
            </w:r>
            <w:r w:rsidR="008B2914">
              <w:rPr>
                <w:sz w:val="24"/>
                <w:szCs w:val="24"/>
                <w:lang w:val="ru-RU"/>
              </w:rPr>
              <w:t xml:space="preserve"> – «высшего» сегмента</w:t>
            </w:r>
          </w:p>
          <w:p w14:paraId="12A0A1F6" w14:textId="7075B697" w:rsidR="00AE73E6" w:rsidRPr="00D9310F" w:rsidRDefault="0019391C" w:rsidP="008B2914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Чаще всего – «Доминанта» сопроводительной гармонии</w:t>
            </w:r>
          </w:p>
        </w:tc>
        <w:tc>
          <w:tcPr>
            <w:tcW w:w="3969" w:type="dxa"/>
          </w:tcPr>
          <w:p w14:paraId="37721111" w14:textId="2D38C3ED" w:rsidR="00AE73E6" w:rsidRPr="00CF38DA" w:rsidRDefault="00CF38DA" w:rsidP="00CF38DA">
            <w:pPr>
              <w:rPr>
                <w:sz w:val="24"/>
                <w:szCs w:val="24"/>
                <w:lang w:val="ru-RU"/>
              </w:rPr>
            </w:pPr>
            <w:r w:rsidRPr="00CF38DA">
              <w:rPr>
                <w:sz w:val="24"/>
                <w:szCs w:val="24"/>
                <w:lang w:val="ru-RU"/>
              </w:rPr>
              <w:t>Длительность ноты – вдвое больше предыдущей</w:t>
            </w:r>
            <w:r w:rsidR="005217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2E058F15" w14:textId="77777777" w:rsidR="00AE73E6" w:rsidRPr="00D9310F" w:rsidRDefault="00AE73E6" w:rsidP="003D74B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MaxUp</w:t>
            </w:r>
          </w:p>
        </w:tc>
      </w:tr>
      <w:tr w:rsidR="00AE73E6" w:rsidRPr="00D9310F" w14:paraId="4D2A4358" w14:textId="77777777" w:rsidTr="00D9310F">
        <w:tc>
          <w:tcPr>
            <w:tcW w:w="1135" w:type="dxa"/>
            <w:vAlign w:val="center"/>
          </w:tcPr>
          <w:p w14:paraId="4B989D05" w14:textId="77777777" w:rsidR="00AE73E6" w:rsidRPr="00D9310F" w:rsidRDefault="00AE73E6" w:rsidP="00EC5347">
            <w:pPr>
              <w:jc w:val="center"/>
              <w:rPr>
                <w:sz w:val="24"/>
                <w:szCs w:val="24"/>
                <w:lang w:val="en-GB"/>
              </w:rPr>
            </w:pPr>
            <w:r w:rsidRPr="00D9310F">
              <w:rPr>
                <w:sz w:val="24"/>
                <w:szCs w:val="24"/>
              </w:rPr>
              <w:object w:dxaOrig="660" w:dyaOrig="984" w14:anchorId="6B16250F">
                <v:shape id="_x0000_i1037" type="#_x0000_t75" style="width:33.6pt;height:49.2pt" o:ole="">
                  <v:imagedata r:id="rId32" o:title=""/>
                </v:shape>
                <o:OLEObject Type="Embed" ProgID="PBrush" ShapeID="_x0000_i1037" DrawAspect="Content" ObjectID="_1699893596" r:id="rId33"/>
              </w:object>
            </w:r>
          </w:p>
        </w:tc>
        <w:tc>
          <w:tcPr>
            <w:tcW w:w="3969" w:type="dxa"/>
          </w:tcPr>
          <w:p w14:paraId="38CCAA4D" w14:textId="10BBE06C" w:rsidR="00AE73E6" w:rsidRPr="00A160A4" w:rsidRDefault="00AE73E6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A160A4">
              <w:rPr>
                <w:sz w:val="24"/>
                <w:szCs w:val="24"/>
                <w:lang w:val="ru-RU"/>
              </w:rPr>
              <w:t>Удвоенная (дрожа</w:t>
            </w:r>
            <w:r w:rsidR="001A2C2C" w:rsidRPr="00A160A4">
              <w:rPr>
                <w:sz w:val="24"/>
                <w:szCs w:val="24"/>
                <w:lang w:val="ru-RU"/>
              </w:rPr>
              <w:t xml:space="preserve">щая) </w:t>
            </w:r>
            <w:r w:rsidRPr="00A160A4">
              <w:rPr>
                <w:sz w:val="24"/>
                <w:szCs w:val="24"/>
                <w:lang w:val="ru-RU"/>
              </w:rPr>
              <w:t>нота</w:t>
            </w:r>
            <w:r w:rsidR="008B2914">
              <w:rPr>
                <w:sz w:val="24"/>
                <w:szCs w:val="24"/>
                <w:lang w:val="ru-RU"/>
              </w:rPr>
              <w:t xml:space="preserve"> – высокого сегмента</w:t>
            </w:r>
            <w:r w:rsidRPr="00A160A4">
              <w:rPr>
                <w:sz w:val="24"/>
                <w:szCs w:val="24"/>
                <w:lang w:val="ru-RU"/>
              </w:rPr>
              <w:t xml:space="preserve"> (задор, атак</w:t>
            </w:r>
            <w:r w:rsidR="00A160A4">
              <w:rPr>
                <w:sz w:val="24"/>
                <w:szCs w:val="24"/>
                <w:lang w:val="ru-RU"/>
              </w:rPr>
              <w:t>а</w:t>
            </w:r>
            <w:r w:rsidR="008B2914">
              <w:rPr>
                <w:sz w:val="24"/>
                <w:szCs w:val="24"/>
                <w:lang w:val="ru-RU"/>
              </w:rPr>
              <w:t>…</w:t>
            </w:r>
            <w:r w:rsidRPr="00A160A4">
              <w:rPr>
                <w:sz w:val="24"/>
                <w:szCs w:val="24"/>
                <w:lang w:val="ru-RU"/>
              </w:rPr>
              <w:t>)</w:t>
            </w:r>
          </w:p>
          <w:p w14:paraId="1EAE0B84" w14:textId="2904C618" w:rsidR="00AE73E6" w:rsidRPr="00D9310F" w:rsidRDefault="00AE73E6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Часто начинает </w:t>
            </w:r>
            <w:r w:rsidR="008B2914">
              <w:rPr>
                <w:sz w:val="24"/>
                <w:szCs w:val="24"/>
                <w:lang w:val="ru-RU"/>
              </w:rPr>
              <w:t xml:space="preserve">(новый) </w:t>
            </w:r>
            <w:r w:rsidRPr="00D9310F">
              <w:rPr>
                <w:sz w:val="24"/>
                <w:szCs w:val="24"/>
                <w:lang w:val="ru-RU"/>
              </w:rPr>
              <w:t>динамич</w:t>
            </w:r>
            <w:r w:rsidR="008B2914">
              <w:rPr>
                <w:sz w:val="24"/>
                <w:szCs w:val="24"/>
                <w:lang w:val="ru-RU"/>
              </w:rPr>
              <w:t>ный</w:t>
            </w:r>
            <w:r w:rsidRPr="00D9310F">
              <w:rPr>
                <w:sz w:val="24"/>
                <w:szCs w:val="24"/>
                <w:lang w:val="ru-RU"/>
              </w:rPr>
              <w:t xml:space="preserve"> «форсажный» мотив.</w:t>
            </w:r>
          </w:p>
          <w:p w14:paraId="15FC7BA1" w14:textId="77777777" w:rsidR="00AE73E6" w:rsidRPr="00D9310F" w:rsidRDefault="00AE73E6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большинстве случаев – «Форте».</w:t>
            </w:r>
          </w:p>
          <w:p w14:paraId="3B7BBD57" w14:textId="7031461E" w:rsidR="00AE73E6" w:rsidRDefault="00AE73E6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Ре</w:t>
            </w:r>
            <w:r w:rsidR="00A160A4">
              <w:rPr>
                <w:sz w:val="24"/>
                <w:szCs w:val="24"/>
                <w:lang w:val="ru-RU"/>
              </w:rPr>
              <w:t>дко</w:t>
            </w:r>
            <w:r w:rsidRPr="00D9310F">
              <w:rPr>
                <w:sz w:val="24"/>
                <w:szCs w:val="24"/>
                <w:lang w:val="ru-RU"/>
              </w:rPr>
              <w:t xml:space="preserve"> (в соответствии с контекстом) – </w:t>
            </w:r>
            <w:r w:rsidR="008B2914">
              <w:rPr>
                <w:sz w:val="24"/>
                <w:szCs w:val="24"/>
                <w:lang w:val="ru-RU"/>
              </w:rPr>
              <w:t xml:space="preserve">нота </w:t>
            </w:r>
            <w:r w:rsidR="00A160A4">
              <w:rPr>
                <w:sz w:val="24"/>
                <w:szCs w:val="24"/>
                <w:lang w:val="ru-RU"/>
              </w:rPr>
              <w:t>негромк</w:t>
            </w:r>
            <w:r w:rsidR="008B2914">
              <w:rPr>
                <w:sz w:val="24"/>
                <w:szCs w:val="24"/>
                <w:lang w:val="ru-RU"/>
              </w:rPr>
              <w:t>ого</w:t>
            </w:r>
            <w:r w:rsidR="00A160A4">
              <w:rPr>
                <w:sz w:val="24"/>
                <w:szCs w:val="24"/>
                <w:lang w:val="ru-RU"/>
              </w:rPr>
              <w:t xml:space="preserve"> «дрожащ</w:t>
            </w:r>
            <w:r w:rsidR="008B2914">
              <w:rPr>
                <w:sz w:val="24"/>
                <w:szCs w:val="24"/>
                <w:lang w:val="ru-RU"/>
              </w:rPr>
              <w:t>его</w:t>
            </w:r>
            <w:r w:rsidR="00A160A4">
              <w:rPr>
                <w:sz w:val="24"/>
                <w:szCs w:val="24"/>
                <w:lang w:val="ru-RU"/>
              </w:rPr>
              <w:t>» плач</w:t>
            </w:r>
            <w:r w:rsidR="008B2914">
              <w:rPr>
                <w:sz w:val="24"/>
                <w:szCs w:val="24"/>
                <w:lang w:val="ru-RU"/>
              </w:rPr>
              <w:t>а</w:t>
            </w:r>
          </w:p>
          <w:p w14:paraId="121F9D91" w14:textId="60D0CB65" w:rsidR="008B2914" w:rsidRPr="00D9310F" w:rsidRDefault="008B2914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«Доминанта» гармонии</w:t>
            </w:r>
          </w:p>
        </w:tc>
        <w:tc>
          <w:tcPr>
            <w:tcW w:w="3969" w:type="dxa"/>
          </w:tcPr>
          <w:p w14:paraId="78D8A933" w14:textId="77777777" w:rsidR="008B2914" w:rsidRDefault="00284BE6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Удвоенное исполнение одной ноты:</w:t>
            </w:r>
          </w:p>
          <w:p w14:paraId="0E4D8565" w14:textId="77777777" w:rsidR="008B2914" w:rsidRDefault="008B2914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84BE6">
              <w:rPr>
                <w:sz w:val="24"/>
                <w:szCs w:val="24"/>
                <w:lang w:val="ru-RU"/>
              </w:rPr>
              <w:t>ервая – длительностью в минимальную системную долю;</w:t>
            </w:r>
          </w:p>
          <w:p w14:paraId="61EC817D" w14:textId="21E0E197" w:rsidR="00AE73E6" w:rsidRPr="00D9310F" w:rsidRDefault="008B2914" w:rsidP="00EC5347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284BE6">
              <w:rPr>
                <w:sz w:val="24"/>
                <w:szCs w:val="24"/>
                <w:lang w:val="ru-RU"/>
              </w:rPr>
              <w:t xml:space="preserve">торая – длительностью – восполняющей обе ноты до длины двух </w:t>
            </w:r>
            <w:r>
              <w:rPr>
                <w:sz w:val="24"/>
                <w:szCs w:val="24"/>
                <w:lang w:val="ru-RU"/>
              </w:rPr>
              <w:t>«базовых».</w:t>
            </w:r>
          </w:p>
          <w:p w14:paraId="493092FE" w14:textId="77777777" w:rsidR="00AE73E6" w:rsidRPr="00D9310F" w:rsidRDefault="00AE73E6" w:rsidP="00EC5347">
            <w:pPr>
              <w:pStyle w:val="ListParagraph"/>
              <w:ind w:left="174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783FA68" w14:textId="77777777" w:rsidR="00AE73E6" w:rsidRPr="00D9310F" w:rsidRDefault="00AE73E6" w:rsidP="00EC534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Force</w:t>
            </w:r>
          </w:p>
        </w:tc>
      </w:tr>
      <w:tr w:rsidR="00A160A4" w:rsidRPr="00D9310F" w14:paraId="6910E44F" w14:textId="77777777" w:rsidTr="00D9310F">
        <w:tc>
          <w:tcPr>
            <w:tcW w:w="1135" w:type="dxa"/>
            <w:vAlign w:val="center"/>
          </w:tcPr>
          <w:p w14:paraId="7829872A" w14:textId="4A9724FD" w:rsidR="00A160A4" w:rsidRPr="00D9310F" w:rsidRDefault="00A160A4" w:rsidP="00A160A4">
            <w:pPr>
              <w:jc w:val="center"/>
              <w:rPr>
                <w:sz w:val="24"/>
                <w:szCs w:val="24"/>
                <w:lang w:val="en-GB"/>
              </w:rPr>
            </w:pPr>
            <w:r w:rsidRPr="00D9310F">
              <w:rPr>
                <w:sz w:val="24"/>
                <w:szCs w:val="24"/>
              </w:rPr>
              <w:object w:dxaOrig="588" w:dyaOrig="996" w14:anchorId="44DF6E4C">
                <v:shape id="_x0000_i1038" type="#_x0000_t75" style="width:28.8pt;height:49.2pt" o:ole="">
                  <v:imagedata r:id="rId34" o:title=""/>
                </v:shape>
                <o:OLEObject Type="Embed" ProgID="PBrush" ShapeID="_x0000_i1038" DrawAspect="Content" ObjectID="_1699893597" r:id="rId35"/>
              </w:object>
            </w:r>
          </w:p>
        </w:tc>
        <w:tc>
          <w:tcPr>
            <w:tcW w:w="3969" w:type="dxa"/>
          </w:tcPr>
          <w:p w14:paraId="20342458" w14:textId="7E3DCDB4" w:rsidR="00A160A4" w:rsidRDefault="00A160A4" w:rsidP="00A160A4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Удвоенная (дрожащая) низкая нота. (</w:t>
            </w:r>
            <w:r>
              <w:rPr>
                <w:sz w:val="24"/>
                <w:szCs w:val="24"/>
                <w:lang w:val="ru-RU"/>
              </w:rPr>
              <w:t>страх, сожаление, плач</w:t>
            </w:r>
            <w:r w:rsidR="00737F50">
              <w:rPr>
                <w:sz w:val="24"/>
                <w:szCs w:val="24"/>
                <w:lang w:val="ru-RU"/>
              </w:rPr>
              <w:t>…</w:t>
            </w:r>
            <w:r w:rsidRPr="00D9310F">
              <w:rPr>
                <w:sz w:val="24"/>
                <w:szCs w:val="24"/>
                <w:lang w:val="ru-RU"/>
              </w:rPr>
              <w:t>)</w:t>
            </w:r>
          </w:p>
          <w:p w14:paraId="6C335F86" w14:textId="30793A6E" w:rsidR="00A160A4" w:rsidRPr="00A160A4" w:rsidRDefault="00A160A4" w:rsidP="00A160A4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большинстве случаев – «</w:t>
            </w:r>
            <w:r>
              <w:rPr>
                <w:sz w:val="24"/>
                <w:szCs w:val="24"/>
                <w:lang w:val="ru-RU"/>
              </w:rPr>
              <w:t>Пиано</w:t>
            </w:r>
            <w:r w:rsidRPr="00D9310F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969" w:type="dxa"/>
          </w:tcPr>
          <w:p w14:paraId="3FEF9C8D" w14:textId="01693F76" w:rsidR="00A160A4" w:rsidRPr="00737F50" w:rsidRDefault="00737F50" w:rsidP="00737F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737F50">
              <w:rPr>
                <w:sz w:val="24"/>
                <w:szCs w:val="24"/>
                <w:lang w:val="ru-RU"/>
              </w:rPr>
              <w:t>спо</w:t>
            </w:r>
            <w:r>
              <w:rPr>
                <w:sz w:val="24"/>
                <w:szCs w:val="24"/>
                <w:lang w:val="ru-RU"/>
              </w:rPr>
              <w:t xml:space="preserve">лнение – идентичное </w:t>
            </w:r>
            <w:r w:rsidRPr="00737F50">
              <w:rPr>
                <w:sz w:val="24"/>
                <w:szCs w:val="24"/>
                <w:lang w:val="ru-RU"/>
              </w:rPr>
              <w:t>комбинации «</w:t>
            </w:r>
            <w:r w:rsidRPr="00737F50">
              <w:rPr>
                <w:sz w:val="24"/>
                <w:szCs w:val="24"/>
                <w:lang w:val="en-GB"/>
              </w:rPr>
              <w:t>Force</w:t>
            </w:r>
            <w:r w:rsidRPr="00737F50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737F50">
              <w:rPr>
                <w:sz w:val="24"/>
                <w:szCs w:val="24"/>
                <w:lang w:val="ru-RU"/>
              </w:rPr>
              <w:t>выше</w:t>
            </w:r>
            <w:r>
              <w:rPr>
                <w:sz w:val="24"/>
                <w:szCs w:val="24"/>
                <w:lang w:val="ru-RU"/>
              </w:rPr>
              <w:t>)</w:t>
            </w:r>
            <w:r w:rsidR="0052174A">
              <w:rPr>
                <w:sz w:val="24"/>
                <w:szCs w:val="24"/>
                <w:lang w:val="ru-RU"/>
              </w:rPr>
              <w:t>, но это – не «агрессивное» движение.</w:t>
            </w:r>
          </w:p>
          <w:p w14:paraId="09E48EE5" w14:textId="77777777" w:rsidR="00A160A4" w:rsidRPr="00D9310F" w:rsidRDefault="00A160A4" w:rsidP="00A160A4">
            <w:pPr>
              <w:pStyle w:val="ListParagraph"/>
              <w:ind w:left="174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04A9A5F" w14:textId="1768F934" w:rsidR="00A160A4" w:rsidRPr="00D9310F" w:rsidRDefault="00A160A4" w:rsidP="00A160A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Tremb</w:t>
            </w:r>
          </w:p>
        </w:tc>
      </w:tr>
      <w:tr w:rsidR="00DF77EC" w:rsidRPr="00D9310F" w14:paraId="1D04FA2E" w14:textId="77777777" w:rsidTr="00D9310F">
        <w:trPr>
          <w:trHeight w:val="1409"/>
        </w:trPr>
        <w:tc>
          <w:tcPr>
            <w:tcW w:w="1135" w:type="dxa"/>
            <w:vAlign w:val="center"/>
          </w:tcPr>
          <w:p w14:paraId="753943A8" w14:textId="0B915108" w:rsidR="00DF77EC" w:rsidRPr="00D9310F" w:rsidRDefault="00DF77EC" w:rsidP="00DF77EC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336" w:dyaOrig="528" w14:anchorId="17FBC519">
                <v:shape id="_x0000_i1039" type="#_x0000_t75" style="width:34.2pt;height:52.2pt" o:ole="">
                  <v:imagedata r:id="rId36" o:title=""/>
                </v:shape>
                <o:OLEObject Type="Embed" ProgID="PBrush" ShapeID="_x0000_i1039" DrawAspect="Content" ObjectID="_1699893598" r:id="rId37"/>
              </w:object>
            </w:r>
          </w:p>
        </w:tc>
        <w:tc>
          <w:tcPr>
            <w:tcW w:w="3969" w:type="dxa"/>
          </w:tcPr>
          <w:p w14:paraId="2D38E13D" w14:textId="3430526E" w:rsidR="00A5021B" w:rsidRDefault="00737F50" w:rsidP="00DF77E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«Скатывающееся»</w:t>
            </w:r>
            <w:r w:rsidR="00A5021B">
              <w:rPr>
                <w:sz w:val="24"/>
                <w:szCs w:val="24"/>
                <w:lang w:val="ru-RU"/>
              </w:rPr>
              <w:t xml:space="preserve"> вниз пение слова.</w:t>
            </w:r>
          </w:p>
          <w:p w14:paraId="4E8C9899" w14:textId="77777777" w:rsidR="00DF77EC" w:rsidRDefault="00DF77EC" w:rsidP="00DF77E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Начиная с данной, последующие ноты слова</w:t>
            </w:r>
            <w:r w:rsidR="007E4B64" w:rsidRPr="00D9310F">
              <w:rPr>
                <w:sz w:val="24"/>
                <w:szCs w:val="24"/>
                <w:lang w:val="ru-RU"/>
              </w:rPr>
              <w:t xml:space="preserve"> </w:t>
            </w:r>
            <w:r w:rsidR="00206FA1">
              <w:rPr>
                <w:sz w:val="24"/>
                <w:szCs w:val="24"/>
                <w:lang w:val="ru-RU"/>
              </w:rPr>
              <w:t>исполняются</w:t>
            </w:r>
            <w:r w:rsidR="007E4B64" w:rsidRPr="00D9310F">
              <w:rPr>
                <w:sz w:val="24"/>
                <w:szCs w:val="24"/>
                <w:lang w:val="ru-RU"/>
              </w:rPr>
              <w:t xml:space="preserve"> по направлению вниз, до конца слова, или (чаще всего) до </w:t>
            </w:r>
            <w:r w:rsidR="0070633B">
              <w:rPr>
                <w:sz w:val="24"/>
                <w:szCs w:val="24"/>
                <w:lang w:val="ru-RU"/>
              </w:rPr>
              <w:t xml:space="preserve">последующего </w:t>
            </w:r>
            <w:r w:rsidR="007E4B64" w:rsidRPr="00D9310F">
              <w:rPr>
                <w:sz w:val="24"/>
                <w:szCs w:val="24"/>
                <w:lang w:val="ru-RU"/>
              </w:rPr>
              <w:t>символа «</w:t>
            </w:r>
            <w:r w:rsidR="007E4B64" w:rsidRPr="00D9310F">
              <w:rPr>
                <w:sz w:val="24"/>
                <w:szCs w:val="24"/>
                <w:lang w:val="en-GB"/>
              </w:rPr>
              <w:t>Bass</w:t>
            </w:r>
            <w:r w:rsidR="007E4B64" w:rsidRPr="00D9310F">
              <w:rPr>
                <w:sz w:val="24"/>
                <w:szCs w:val="24"/>
                <w:lang w:val="ru-RU"/>
              </w:rPr>
              <w:t xml:space="preserve">» в следующем слове. </w:t>
            </w:r>
            <w:r w:rsidR="00206FA1">
              <w:rPr>
                <w:sz w:val="24"/>
                <w:szCs w:val="24"/>
                <w:lang w:val="ru-RU"/>
              </w:rPr>
              <w:t>(</w:t>
            </w:r>
            <w:r w:rsidR="007E4B64" w:rsidRPr="00D9310F">
              <w:rPr>
                <w:sz w:val="24"/>
                <w:szCs w:val="24"/>
                <w:lang w:val="ru-RU"/>
              </w:rPr>
              <w:t>См. ниже)</w:t>
            </w:r>
          </w:p>
          <w:p w14:paraId="40442C36" w14:textId="77777777" w:rsidR="00A52F7D" w:rsidRDefault="005677F9" w:rsidP="00DF77E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Предполагается «спуск», длинной - примерно в октаву, </w:t>
            </w:r>
            <w:r w:rsidR="00A52F7D">
              <w:rPr>
                <w:sz w:val="24"/>
                <w:szCs w:val="24"/>
                <w:lang w:val="ru-RU"/>
              </w:rPr>
              <w:t>поэтому -</w:t>
            </w:r>
            <w:r>
              <w:rPr>
                <w:sz w:val="24"/>
                <w:szCs w:val="24"/>
                <w:lang w:val="ru-RU"/>
              </w:rPr>
              <w:t xml:space="preserve"> если предыдущая нота была низкой, </w:t>
            </w:r>
            <w:r w:rsidR="00A52F7D">
              <w:rPr>
                <w:sz w:val="24"/>
                <w:szCs w:val="24"/>
                <w:lang w:val="ru-RU"/>
              </w:rPr>
              <w:t xml:space="preserve">то </w:t>
            </w:r>
            <w:r>
              <w:rPr>
                <w:sz w:val="24"/>
                <w:szCs w:val="24"/>
                <w:lang w:val="ru-RU"/>
              </w:rPr>
              <w:t>данная (первая нота «пассажа») должна быть «поднята» до соответствующего исходного уровня</w:t>
            </w:r>
            <w:r w:rsidR="00A52F7D">
              <w:rPr>
                <w:sz w:val="24"/>
                <w:szCs w:val="24"/>
                <w:lang w:val="ru-RU"/>
              </w:rPr>
              <w:t>.</w:t>
            </w:r>
          </w:p>
          <w:p w14:paraId="0F5A178A" w14:textId="77777777" w:rsidR="00A52F7D" w:rsidRDefault="00A52F7D" w:rsidP="00DF77E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нот «спуска», должна быть рассчитана также в соответствии с этим (октавой), и – количеством остающихся после символа слогов слова.</w:t>
            </w:r>
          </w:p>
          <w:p w14:paraId="30E58642" w14:textId="7A4B1B25" w:rsidR="005677F9" w:rsidRPr="00D9310F" w:rsidRDefault="00A52F7D" w:rsidP="00DF77E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Обычно, весь «пассаж» происходит на фоне гармонии «Доминанты», или – начинается с «Субдоминанты», с переходом на «Доминанту» к </w:t>
            </w:r>
            <w:r w:rsidR="00FA170A">
              <w:rPr>
                <w:sz w:val="24"/>
                <w:szCs w:val="24"/>
                <w:lang w:val="ru-RU"/>
              </w:rPr>
              <w:t>концу пассажа.</w:t>
            </w:r>
            <w:r w:rsidR="005677F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05C6020" w14:textId="11177461" w:rsidR="00DF77EC" w:rsidRPr="00D9310F" w:rsidRDefault="00DF77EC" w:rsidP="00DF77EC">
            <w:pPr>
              <w:jc w:val="center"/>
              <w:rPr>
                <w:sz w:val="24"/>
                <w:szCs w:val="24"/>
                <w:lang w:val="en-GB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1276" w:type="dxa"/>
          </w:tcPr>
          <w:p w14:paraId="22E096C6" w14:textId="2A45C335" w:rsidR="00DF77EC" w:rsidRPr="00D9310F" w:rsidRDefault="00DF77EC" w:rsidP="00DF77E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Roll</w:t>
            </w:r>
          </w:p>
        </w:tc>
      </w:tr>
      <w:tr w:rsidR="00643D16" w:rsidRPr="00D9310F" w14:paraId="2A963CAA" w14:textId="77777777" w:rsidTr="00FA170A">
        <w:trPr>
          <w:trHeight w:val="1409"/>
        </w:trPr>
        <w:tc>
          <w:tcPr>
            <w:tcW w:w="1135" w:type="dxa"/>
            <w:vAlign w:val="center"/>
          </w:tcPr>
          <w:p w14:paraId="11FD4BDE" w14:textId="1FFB4C97" w:rsidR="00643D16" w:rsidRPr="00D9310F" w:rsidRDefault="00643D16" w:rsidP="00643D1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12" w:dyaOrig="1020" w14:anchorId="2DA4A283">
                <v:shape id="_x0000_i1040" type="#_x0000_t75" style="width:31.2pt;height:51pt" o:ole="">
                  <v:imagedata r:id="rId38" o:title=""/>
                </v:shape>
                <o:OLEObject Type="Embed" ProgID="PBrush" ShapeID="_x0000_i1040" DrawAspect="Content" ObjectID="_1699893599" r:id="rId39"/>
              </w:object>
            </w:r>
          </w:p>
        </w:tc>
        <w:tc>
          <w:tcPr>
            <w:tcW w:w="3969" w:type="dxa"/>
          </w:tcPr>
          <w:p w14:paraId="78D46948" w14:textId="10AD4CFC" w:rsidR="00643D16" w:rsidRPr="00E9705C" w:rsidRDefault="00643D16" w:rsidP="00643D1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E9705C">
              <w:rPr>
                <w:sz w:val="24"/>
                <w:szCs w:val="24"/>
                <w:lang w:val="ru-RU"/>
              </w:rPr>
              <w:t xml:space="preserve">Особо «низкая» нота (низшего сегмента) «подпрыгивающая» </w:t>
            </w:r>
            <w:r w:rsidR="00D50216" w:rsidRPr="00E9705C">
              <w:rPr>
                <w:sz w:val="24"/>
                <w:szCs w:val="24"/>
                <w:lang w:val="ru-RU"/>
              </w:rPr>
              <w:t>в</w:t>
            </w:r>
            <w:r w:rsidRPr="00E9705C">
              <w:rPr>
                <w:sz w:val="24"/>
                <w:szCs w:val="24"/>
                <w:lang w:val="ru-RU"/>
              </w:rPr>
              <w:t>верх</w:t>
            </w:r>
            <w:r w:rsidR="00A5021B" w:rsidRPr="00E9705C">
              <w:rPr>
                <w:sz w:val="24"/>
                <w:szCs w:val="24"/>
                <w:lang w:val="ru-RU"/>
              </w:rPr>
              <w:t>.</w:t>
            </w:r>
          </w:p>
          <w:p w14:paraId="1FC7D53C" w14:textId="4B0390C1" w:rsidR="00643D16" w:rsidRPr="00D9310F" w:rsidRDefault="00643D16" w:rsidP="008A3F00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E9705C">
              <w:rPr>
                <w:sz w:val="24"/>
                <w:szCs w:val="24"/>
                <w:lang w:val="ru-RU"/>
              </w:rPr>
              <w:t>Чаще всего</w:t>
            </w:r>
            <w:r w:rsidRPr="00D9310F">
              <w:rPr>
                <w:sz w:val="24"/>
                <w:szCs w:val="24"/>
                <w:lang w:val="ru-RU"/>
              </w:rPr>
              <w:t xml:space="preserve"> – </w:t>
            </w:r>
            <w:r w:rsidR="00FB1471">
              <w:rPr>
                <w:sz w:val="24"/>
                <w:szCs w:val="24"/>
                <w:lang w:val="ru-RU"/>
              </w:rPr>
              <w:t xml:space="preserve">это </w:t>
            </w:r>
            <w:r w:rsidRPr="00D9310F">
              <w:rPr>
                <w:sz w:val="24"/>
                <w:szCs w:val="24"/>
                <w:lang w:val="ru-RU"/>
              </w:rPr>
              <w:t>окончание нотного «пассажа», вызванного символом «</w:t>
            </w:r>
            <w:r w:rsidRPr="00D9310F">
              <w:rPr>
                <w:sz w:val="24"/>
                <w:szCs w:val="24"/>
                <w:lang w:val="en-GB"/>
              </w:rPr>
              <w:t>Roll</w:t>
            </w:r>
            <w:r w:rsidRPr="00D9310F">
              <w:rPr>
                <w:sz w:val="24"/>
                <w:szCs w:val="24"/>
                <w:lang w:val="ru-RU"/>
              </w:rPr>
              <w:t>» (см. выше)</w:t>
            </w:r>
          </w:p>
          <w:p w14:paraId="49E23B46" w14:textId="77777777" w:rsidR="00D945F3" w:rsidRDefault="00FA170A" w:rsidP="008A3F00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случаях «пассажа»</w:t>
            </w:r>
            <w:r w:rsidR="00D945F3" w:rsidRPr="00D931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="00D945F3" w:rsidRPr="00D9310F">
              <w:rPr>
                <w:sz w:val="24"/>
                <w:szCs w:val="24"/>
                <w:lang w:val="ru-RU"/>
              </w:rPr>
              <w:t>«низкий» уровень может быть не таким уж кардинальным. Спускаться движение должно примерно на октаву от начала «пассажа». Таким образом, если начат он был очень высоко, весь «низкий» оборот может происходить и в «низком» (а не в «низшем») сегменте.</w:t>
            </w:r>
          </w:p>
          <w:p w14:paraId="3D544DD4" w14:textId="2659AD4D" w:rsidR="00E9705C" w:rsidRPr="00D9310F" w:rsidRDefault="00E9705C" w:rsidP="008A3F00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Гармония – «Доминанты»</w:t>
            </w:r>
          </w:p>
        </w:tc>
        <w:tc>
          <w:tcPr>
            <w:tcW w:w="3969" w:type="dxa"/>
          </w:tcPr>
          <w:p w14:paraId="5C491842" w14:textId="1E448307" w:rsidR="00FA170A" w:rsidRDefault="00FA170A" w:rsidP="00FA170A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Удвоенное исполнение одной ноты</w:t>
            </w:r>
          </w:p>
          <w:p w14:paraId="663A911C" w14:textId="1A857BEA" w:rsidR="00643D16" w:rsidRPr="00FA170A" w:rsidRDefault="00FA170A" w:rsidP="00FA170A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«Обратное» комбинации </w:t>
            </w:r>
            <w:r w:rsidRPr="00737F50">
              <w:rPr>
                <w:sz w:val="24"/>
                <w:szCs w:val="24"/>
                <w:lang w:val="ru-RU"/>
              </w:rPr>
              <w:t>«</w:t>
            </w:r>
            <w:r w:rsidRPr="00737F50">
              <w:rPr>
                <w:sz w:val="24"/>
                <w:szCs w:val="24"/>
                <w:lang w:val="en-GB"/>
              </w:rPr>
              <w:t>Force</w:t>
            </w:r>
            <w:r w:rsidRPr="00737F50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737F50">
              <w:rPr>
                <w:sz w:val="24"/>
                <w:szCs w:val="24"/>
                <w:lang w:val="ru-RU"/>
              </w:rPr>
              <w:t>выше</w:t>
            </w:r>
            <w:r>
              <w:rPr>
                <w:sz w:val="24"/>
                <w:szCs w:val="24"/>
                <w:lang w:val="ru-RU"/>
              </w:rPr>
              <w:t>): первая нота – длинная; вторая - короткая</w:t>
            </w:r>
          </w:p>
        </w:tc>
        <w:tc>
          <w:tcPr>
            <w:tcW w:w="1276" w:type="dxa"/>
          </w:tcPr>
          <w:p w14:paraId="6FDDC9DE" w14:textId="0CA56216" w:rsidR="00643D16" w:rsidRPr="00D9310F" w:rsidRDefault="00643D16" w:rsidP="00643D1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Bass</w:t>
            </w:r>
          </w:p>
        </w:tc>
      </w:tr>
      <w:tr w:rsidR="00AE73E6" w:rsidRPr="00D9310F" w14:paraId="515852A8" w14:textId="77777777" w:rsidTr="00FB1471">
        <w:trPr>
          <w:trHeight w:val="2271"/>
        </w:trPr>
        <w:tc>
          <w:tcPr>
            <w:tcW w:w="1135" w:type="dxa"/>
            <w:vAlign w:val="center"/>
          </w:tcPr>
          <w:p w14:paraId="4B0CEF33" w14:textId="0755C6ED" w:rsidR="00AE73E6" w:rsidRPr="00D9310F" w:rsidRDefault="00AE73E6" w:rsidP="00AE73E6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00" w:dyaOrig="984" w14:anchorId="62343157">
                <v:shape id="_x0000_i1041" type="#_x0000_t75" style="width:30.6pt;height:49.2pt" o:ole="">
                  <v:imagedata r:id="rId40" o:title=""/>
                </v:shape>
                <o:OLEObject Type="Embed" ProgID="PBrush" ShapeID="_x0000_i1041" DrawAspect="Content" ObjectID="_1699893600" r:id="rId41"/>
              </w:object>
            </w:r>
          </w:p>
        </w:tc>
        <w:tc>
          <w:tcPr>
            <w:tcW w:w="3969" w:type="dxa"/>
            <w:vMerge w:val="restart"/>
          </w:tcPr>
          <w:p w14:paraId="4A41575C" w14:textId="619F3DBD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Своим месторасположением, указывает сегмент нахождения ноты (может находиться над, или под буквой).</w:t>
            </w:r>
          </w:p>
        </w:tc>
        <w:tc>
          <w:tcPr>
            <w:tcW w:w="3969" w:type="dxa"/>
            <w:vMerge w:val="restart"/>
          </w:tcPr>
          <w:p w14:paraId="251DD088" w14:textId="5455144A" w:rsidR="00E9705C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Начиная с данной буквы (ноты), ускорить пение </w:t>
            </w:r>
            <w:r w:rsidR="006D573C" w:rsidRPr="00D9310F">
              <w:rPr>
                <w:sz w:val="24"/>
                <w:szCs w:val="24"/>
                <w:lang w:val="ru-RU"/>
              </w:rPr>
              <w:t>вдвое</w:t>
            </w:r>
            <w:r w:rsidR="006D573C">
              <w:rPr>
                <w:sz w:val="24"/>
                <w:szCs w:val="24"/>
                <w:lang w:val="ru-RU"/>
              </w:rPr>
              <w:t xml:space="preserve"> </w:t>
            </w:r>
            <w:r w:rsidR="00E9705C">
              <w:rPr>
                <w:sz w:val="24"/>
                <w:szCs w:val="24"/>
                <w:lang w:val="ru-RU"/>
              </w:rPr>
              <w:t>до:</w:t>
            </w:r>
          </w:p>
          <w:p w14:paraId="39CF397C" w14:textId="58616896" w:rsidR="00E9705C" w:rsidRDefault="00E9705C" w:rsidP="00E9705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 символа, или</w:t>
            </w:r>
          </w:p>
          <w:p w14:paraId="2BF627DF" w14:textId="4B38FE64" w:rsidR="00E9705C" w:rsidRDefault="00E9705C" w:rsidP="00E9705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Конца следующего слова</w:t>
            </w:r>
          </w:p>
          <w:p w14:paraId="47C14A79" w14:textId="0901D8D7" w:rsidR="00AE73E6" w:rsidRPr="006D573C" w:rsidRDefault="006D573C" w:rsidP="006D573C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6D573C">
              <w:rPr>
                <w:sz w:val="24"/>
                <w:szCs w:val="24"/>
                <w:lang w:val="ru-RU"/>
              </w:rPr>
              <w:t>В случае двухсловного движения (если нет дополнительных символов до конца следующего слова), оставшиеся слоги первого, поются (ускорено)</w:t>
            </w:r>
            <w:r w:rsidR="00AE73E6" w:rsidRPr="006D573C">
              <w:rPr>
                <w:sz w:val="24"/>
                <w:szCs w:val="24"/>
                <w:lang w:val="ru-RU"/>
              </w:rPr>
              <w:t xml:space="preserve"> слитно </w:t>
            </w:r>
            <w:r w:rsidRPr="006D573C">
              <w:rPr>
                <w:sz w:val="24"/>
                <w:szCs w:val="24"/>
                <w:lang w:val="ru-RU"/>
              </w:rPr>
              <w:t xml:space="preserve">со вторым словом </w:t>
            </w:r>
            <w:r w:rsidR="00AE73E6" w:rsidRPr="006D573C">
              <w:rPr>
                <w:sz w:val="24"/>
                <w:szCs w:val="24"/>
                <w:lang w:val="ru-RU"/>
              </w:rPr>
              <w:t>(без перерыва)</w:t>
            </w:r>
            <w:r w:rsidRPr="006D57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 w:val="restart"/>
          </w:tcPr>
          <w:p w14:paraId="5D52ECEE" w14:textId="38179582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Fast</w:t>
            </w:r>
          </w:p>
        </w:tc>
      </w:tr>
      <w:tr w:rsidR="00AE73E6" w:rsidRPr="00D9310F" w14:paraId="067C105F" w14:textId="77777777" w:rsidTr="00D9310F">
        <w:tc>
          <w:tcPr>
            <w:tcW w:w="1135" w:type="dxa"/>
            <w:vAlign w:val="center"/>
          </w:tcPr>
          <w:p w14:paraId="4467DBF6" w14:textId="39622677" w:rsidR="00AE73E6" w:rsidRPr="00D9310F" w:rsidRDefault="00AE73E6" w:rsidP="00AE73E6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600" w:dyaOrig="996" w14:anchorId="710FD283">
                <v:shape id="_x0000_i1042" type="#_x0000_t75" style="width:16.2pt;height:27pt" o:ole="">
                  <v:imagedata r:id="rId42" o:title=""/>
                </v:shape>
                <o:OLEObject Type="Embed" ProgID="PBrush" ShapeID="_x0000_i1042" DrawAspect="Content" ObjectID="_1699893601" r:id="rId43"/>
              </w:object>
            </w:r>
          </w:p>
        </w:tc>
        <w:tc>
          <w:tcPr>
            <w:tcW w:w="3969" w:type="dxa"/>
            <w:vMerge/>
          </w:tcPr>
          <w:p w14:paraId="5F6E398B" w14:textId="77777777" w:rsidR="00AE73E6" w:rsidRPr="00D9310F" w:rsidRDefault="00AE73E6" w:rsidP="00AE73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22A266C9" w14:textId="77777777" w:rsidR="00AE73E6" w:rsidRPr="00D9310F" w:rsidRDefault="00AE73E6" w:rsidP="00AE73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B4DE5F7" w14:textId="77777777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E73E6" w:rsidRPr="00D9310F" w14:paraId="03321CBC" w14:textId="77777777" w:rsidTr="00D9310F">
        <w:tc>
          <w:tcPr>
            <w:tcW w:w="1135" w:type="dxa"/>
            <w:vAlign w:val="center"/>
          </w:tcPr>
          <w:p w14:paraId="35265084" w14:textId="375726FB" w:rsidR="00AE73E6" w:rsidRPr="00D9310F" w:rsidRDefault="00AE73E6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72" w:dyaOrig="996" w14:anchorId="60124112">
                <v:shape id="_x0000_i1043" type="#_x0000_t75" style="width:34.2pt;height:49.2pt" o:ole="">
                  <v:imagedata r:id="rId44" o:title=""/>
                </v:shape>
                <o:OLEObject Type="Embed" ProgID="PBrush" ShapeID="_x0000_i1043" DrawAspect="Content" ObjectID="_1699893602" r:id="rId45"/>
              </w:object>
            </w:r>
          </w:p>
        </w:tc>
        <w:tc>
          <w:tcPr>
            <w:tcW w:w="3969" w:type="dxa"/>
            <w:vAlign w:val="center"/>
          </w:tcPr>
          <w:p w14:paraId="19EBA608" w14:textId="75567BE0" w:rsidR="00AE73E6" w:rsidRPr="00D9310F" w:rsidRDefault="00AE73E6" w:rsidP="00AE73E6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en-GB"/>
              </w:rPr>
              <w:t>-----</w:t>
            </w:r>
          </w:p>
        </w:tc>
        <w:tc>
          <w:tcPr>
            <w:tcW w:w="3969" w:type="dxa"/>
          </w:tcPr>
          <w:p w14:paraId="155AAA2D" w14:textId="77777777" w:rsidR="000E6AE0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«Пассаж» </w:t>
            </w:r>
            <w:r w:rsidR="000E6AE0">
              <w:rPr>
                <w:sz w:val="24"/>
                <w:szCs w:val="24"/>
                <w:lang w:val="ru-RU"/>
              </w:rPr>
              <w:t xml:space="preserve">«равномерных» </w:t>
            </w:r>
            <w:r w:rsidRPr="00D9310F">
              <w:rPr>
                <w:sz w:val="24"/>
                <w:szCs w:val="24"/>
                <w:lang w:val="ru-RU"/>
              </w:rPr>
              <w:t>слов.</w:t>
            </w:r>
          </w:p>
          <w:p w14:paraId="28945340" w14:textId="78281E14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Все слова, от данного символа</w:t>
            </w:r>
            <w:r w:rsidR="000E6AE0">
              <w:rPr>
                <w:sz w:val="24"/>
                <w:szCs w:val="24"/>
                <w:lang w:val="ru-RU"/>
              </w:rPr>
              <w:t xml:space="preserve"> -</w:t>
            </w:r>
            <w:r w:rsidRPr="00D9310F">
              <w:rPr>
                <w:sz w:val="24"/>
                <w:szCs w:val="24"/>
                <w:lang w:val="ru-RU"/>
              </w:rPr>
              <w:t xml:space="preserve"> до одного из «фразирующих» </w:t>
            </w:r>
            <w:r w:rsidR="000E6AE0">
              <w:rPr>
                <w:sz w:val="24"/>
                <w:szCs w:val="24"/>
                <w:lang w:val="ru-RU"/>
              </w:rPr>
              <w:t xml:space="preserve">символов </w:t>
            </w:r>
            <w:r w:rsidRPr="00D9310F">
              <w:rPr>
                <w:sz w:val="24"/>
                <w:szCs w:val="24"/>
                <w:lang w:val="ru-RU"/>
              </w:rPr>
              <w:t>(чаще всего, это будет символ «</w:t>
            </w:r>
            <w:r w:rsidR="000E6AE0" w:rsidRPr="000E6AE0">
              <w:rPr>
                <w:sz w:val="24"/>
                <w:szCs w:val="24"/>
                <w:lang w:val="en-GB"/>
              </w:rPr>
              <w:t>HelPhrase</w:t>
            </w:r>
            <w:r w:rsidRPr="00D9310F">
              <w:rPr>
                <w:sz w:val="24"/>
                <w:szCs w:val="24"/>
                <w:lang w:val="ru-RU"/>
              </w:rPr>
              <w:t xml:space="preserve">») должны быть «равномерно» пропеты в один </w:t>
            </w:r>
            <w:r w:rsidR="000E6AE0">
              <w:rPr>
                <w:sz w:val="24"/>
                <w:szCs w:val="24"/>
                <w:lang w:val="ru-RU"/>
              </w:rPr>
              <w:t>или два такта (в зависимости от «длинны» конкретного набора слов в «пассаже»)</w:t>
            </w:r>
            <w:r w:rsidRPr="00D9310F">
              <w:rPr>
                <w:sz w:val="24"/>
                <w:szCs w:val="24"/>
                <w:lang w:val="ru-RU"/>
              </w:rPr>
              <w:t>.</w:t>
            </w:r>
          </w:p>
          <w:p w14:paraId="5EE8509A" w14:textId="38661190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«Пассаж» начинается с первой доли такта.</w:t>
            </w:r>
          </w:p>
          <w:p w14:paraId="1ABCCCD1" w14:textId="738509CD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(Иногда</w:t>
            </w:r>
            <w:r w:rsidR="000E6AE0">
              <w:rPr>
                <w:sz w:val="24"/>
                <w:szCs w:val="24"/>
                <w:lang w:val="ru-RU"/>
              </w:rPr>
              <w:t xml:space="preserve"> </w:t>
            </w:r>
            <w:r w:rsidRPr="00D9310F">
              <w:rPr>
                <w:sz w:val="24"/>
                <w:szCs w:val="24"/>
                <w:lang w:val="ru-RU"/>
              </w:rPr>
              <w:t xml:space="preserve">в изданиях, </w:t>
            </w:r>
            <w:r w:rsidR="000E6AE0">
              <w:rPr>
                <w:sz w:val="24"/>
                <w:szCs w:val="24"/>
                <w:lang w:val="ru-RU"/>
              </w:rPr>
              <w:t xml:space="preserve">ошибочно </w:t>
            </w:r>
            <w:r w:rsidRPr="00D9310F">
              <w:rPr>
                <w:sz w:val="24"/>
                <w:szCs w:val="24"/>
                <w:lang w:val="ru-RU"/>
              </w:rPr>
              <w:t>выглядит идентичным символу «Fast» (</w:t>
            </w:r>
            <w:r w:rsidR="000E6AE0">
              <w:rPr>
                <w:sz w:val="24"/>
                <w:szCs w:val="24"/>
                <w:lang w:val="ru-RU"/>
              </w:rPr>
              <w:t>см. в</w:t>
            </w:r>
            <w:r w:rsidRPr="00D9310F">
              <w:rPr>
                <w:sz w:val="24"/>
                <w:szCs w:val="24"/>
                <w:lang w:val="ru-RU"/>
              </w:rPr>
              <w:t xml:space="preserve">ыше). </w:t>
            </w:r>
          </w:p>
          <w:p w14:paraId="004D3EBA" w14:textId="699CD5F9" w:rsidR="00AE73E6" w:rsidRPr="00D9310F" w:rsidRDefault="00AE73E6" w:rsidP="00AE73E6">
            <w:pPr>
              <w:pStyle w:val="ListParagraph"/>
              <w:ind w:left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 самом деле, должен быть более узким и удлинённым. Отличительным должн</w:t>
            </w:r>
            <w:r w:rsidR="00DA2B94">
              <w:rPr>
                <w:sz w:val="24"/>
                <w:szCs w:val="24"/>
                <w:lang w:val="ru-RU"/>
              </w:rPr>
              <w:t>о</w:t>
            </w:r>
            <w:r w:rsidRPr="00D9310F">
              <w:rPr>
                <w:sz w:val="24"/>
                <w:szCs w:val="24"/>
                <w:lang w:val="ru-RU"/>
              </w:rPr>
              <w:t xml:space="preserve"> являться расположение символа – в самом начале, или немного прежде, первой буквы, первого слова.)  </w:t>
            </w:r>
          </w:p>
        </w:tc>
        <w:tc>
          <w:tcPr>
            <w:tcW w:w="1276" w:type="dxa"/>
          </w:tcPr>
          <w:p w14:paraId="2E6C136E" w14:textId="76CF2B90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Passage</w:t>
            </w:r>
          </w:p>
        </w:tc>
      </w:tr>
      <w:tr w:rsidR="00AE73E6" w:rsidRPr="00D9310F" w14:paraId="60829A93" w14:textId="77777777" w:rsidTr="00D9310F">
        <w:tc>
          <w:tcPr>
            <w:tcW w:w="1135" w:type="dxa"/>
            <w:vAlign w:val="center"/>
          </w:tcPr>
          <w:p w14:paraId="4A707EAC" w14:textId="6A5CAA2D" w:rsidR="00AE73E6" w:rsidRPr="00D9310F" w:rsidRDefault="00AE73E6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00" w:dyaOrig="936" w14:anchorId="1BA37F70">
                <v:shape id="_x0000_i1044" type="#_x0000_t75" style="width:30.6pt;height:46.8pt" o:ole="">
                  <v:imagedata r:id="rId46" o:title=""/>
                </v:shape>
                <o:OLEObject Type="Embed" ProgID="PBrush" ShapeID="_x0000_i1044" DrawAspect="Content" ObjectID="_1699893603" r:id="rId47"/>
              </w:object>
            </w:r>
          </w:p>
        </w:tc>
        <w:tc>
          <w:tcPr>
            <w:tcW w:w="3969" w:type="dxa"/>
          </w:tcPr>
          <w:p w14:paraId="38B73EDA" w14:textId="4434FD8B" w:rsidR="000E6AE0" w:rsidRDefault="000E6AE0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«Растягивание» слова (см. ритмические определения)</w:t>
            </w:r>
          </w:p>
          <w:p w14:paraId="0686E472" w14:textId="0721DA10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Сегмент пения не определяется. Слово продолжает текущую мелодию.</w:t>
            </w:r>
          </w:p>
          <w:p w14:paraId="58B87AC7" w14:textId="162AE863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lastRenderedPageBreak/>
              <w:t xml:space="preserve">Вероятнее всего, подразумевает «волнистые» продления, протяжного пения во всех описанных </w:t>
            </w:r>
            <w:r w:rsidR="000E6AE0">
              <w:rPr>
                <w:sz w:val="24"/>
                <w:szCs w:val="24"/>
                <w:lang w:val="ru-RU"/>
              </w:rPr>
              <w:t xml:space="preserve">ритмических </w:t>
            </w:r>
            <w:r w:rsidRPr="00D9310F">
              <w:rPr>
                <w:sz w:val="24"/>
                <w:szCs w:val="24"/>
                <w:lang w:val="ru-RU"/>
              </w:rPr>
              <w:t>вариантах</w:t>
            </w:r>
            <w:r w:rsidR="000E6AE0">
              <w:rPr>
                <w:sz w:val="24"/>
                <w:szCs w:val="24"/>
                <w:lang w:val="ru-RU"/>
              </w:rPr>
              <w:t>.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4F5048FD" w14:textId="27F2B378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lastRenderedPageBreak/>
              <w:t>В случае нахождения над первой буквой слова – указывает предварительное (затактовое) начало его пения</w:t>
            </w:r>
            <w:r w:rsidR="000E6AE0">
              <w:rPr>
                <w:sz w:val="24"/>
                <w:szCs w:val="24"/>
                <w:lang w:val="ru-RU"/>
              </w:rPr>
              <w:t>.</w:t>
            </w:r>
          </w:p>
          <w:p w14:paraId="097F7DAA" w14:textId="77777777" w:rsidR="000E6AE0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lastRenderedPageBreak/>
              <w:t>В середине слова – «удлинение» (равномерное</w:t>
            </w:r>
            <w:r w:rsidR="000E6AE0">
              <w:rPr>
                <w:sz w:val="24"/>
                <w:szCs w:val="24"/>
                <w:lang w:val="ru-RU"/>
              </w:rPr>
              <w:t xml:space="preserve"> -</w:t>
            </w:r>
            <w:r w:rsidRPr="00D9310F">
              <w:rPr>
                <w:sz w:val="24"/>
                <w:szCs w:val="24"/>
                <w:lang w:val="ru-RU"/>
              </w:rPr>
              <w:t xml:space="preserve"> всех нот) его – вдвое.</w:t>
            </w:r>
          </w:p>
          <w:p w14:paraId="20A44B0D" w14:textId="12C5DFF6" w:rsidR="00AE73E6" w:rsidRPr="00D9310F" w:rsidRDefault="000E6AE0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E73E6" w:rsidRPr="00D9310F">
              <w:rPr>
                <w:sz w:val="24"/>
                <w:szCs w:val="24"/>
                <w:lang w:val="ru-RU"/>
              </w:rPr>
              <w:t xml:space="preserve"> случае присутствия другого «ритмического» символа за ним, в этом же слове, удваиваются только предшествующие этому дополнительному символу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310F">
              <w:rPr>
                <w:sz w:val="24"/>
                <w:szCs w:val="24"/>
                <w:lang w:val="ru-RU"/>
              </w:rPr>
              <w:t>ноты</w:t>
            </w:r>
            <w:r>
              <w:rPr>
                <w:sz w:val="24"/>
                <w:szCs w:val="24"/>
                <w:lang w:val="ru-RU"/>
              </w:rPr>
              <w:t>,</w:t>
            </w:r>
            <w:r w:rsidR="00AE73E6" w:rsidRPr="00D9310F">
              <w:rPr>
                <w:sz w:val="24"/>
                <w:szCs w:val="24"/>
                <w:lang w:val="ru-RU"/>
              </w:rPr>
              <w:t xml:space="preserve"> и исполнение </w:t>
            </w:r>
            <w:r w:rsidRPr="00D9310F">
              <w:rPr>
                <w:sz w:val="24"/>
                <w:szCs w:val="24"/>
                <w:lang w:val="ru-RU"/>
              </w:rPr>
              <w:t xml:space="preserve">продолжается </w:t>
            </w:r>
            <w:r w:rsidR="00AE73E6" w:rsidRPr="00D9310F">
              <w:rPr>
                <w:sz w:val="24"/>
                <w:szCs w:val="24"/>
                <w:lang w:val="ru-RU"/>
              </w:rPr>
              <w:t>в соответствии с «новым» указанием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4CCC248" w14:textId="77777777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Находясь над последней буквой слова, указывает - продолжить пение последнего слога, до окончания данного такта, и весь следующий такт, который должен заканчиваться словом, с окончательным символом «</w:t>
            </w:r>
            <w:r w:rsidRPr="00D9310F">
              <w:rPr>
                <w:sz w:val="24"/>
                <w:szCs w:val="24"/>
                <w:lang w:val="en-GB"/>
              </w:rPr>
              <w:t>P</w:t>
            </w:r>
            <w:r w:rsidRPr="00D9310F">
              <w:rPr>
                <w:sz w:val="24"/>
                <w:szCs w:val="24"/>
                <w:lang w:val="ru-RU"/>
              </w:rPr>
              <w:t>ocket» (см. ниже).</w:t>
            </w:r>
          </w:p>
          <w:p w14:paraId="384B0C85" w14:textId="1C678553" w:rsidR="00AE73E6" w:rsidRPr="00D9310F" w:rsidRDefault="00AE73E6" w:rsidP="00AE73E6">
            <w:pPr>
              <w:pStyle w:val="ListParagraph"/>
              <w:ind w:left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Если, прежде «финального» слова (с символом «</w:t>
            </w:r>
            <w:r w:rsidRPr="00D9310F">
              <w:rPr>
                <w:sz w:val="24"/>
                <w:szCs w:val="24"/>
                <w:lang w:val="en-GB"/>
              </w:rPr>
              <w:t>P</w:t>
            </w:r>
            <w:r w:rsidRPr="00D9310F">
              <w:rPr>
                <w:sz w:val="24"/>
                <w:szCs w:val="24"/>
                <w:lang w:val="ru-RU"/>
              </w:rPr>
              <w:t>ocket»), присутствуют дополнительные слова, требуется добавить этому «пассажу» ещё такт (или ещё), таким образом, чтобы – данное слово (с символом «</w:t>
            </w:r>
            <w:r w:rsidRPr="00D9310F">
              <w:rPr>
                <w:sz w:val="24"/>
                <w:szCs w:val="24"/>
                <w:lang w:val="en-GB"/>
              </w:rPr>
              <w:t>Long</w:t>
            </w:r>
            <w:r w:rsidRPr="00D9310F">
              <w:rPr>
                <w:sz w:val="24"/>
                <w:szCs w:val="24"/>
                <w:lang w:val="ru-RU"/>
              </w:rPr>
              <w:t>» над последней буквой), было продлено как минимум на четыре «базовые» длительности, а весь «пассаж», заканчивался словом с символом «</w:t>
            </w:r>
            <w:r w:rsidRPr="00D9310F">
              <w:rPr>
                <w:sz w:val="24"/>
                <w:szCs w:val="24"/>
                <w:lang w:val="en-GB"/>
              </w:rPr>
              <w:t>P</w:t>
            </w:r>
            <w:r w:rsidRPr="00D9310F">
              <w:rPr>
                <w:sz w:val="24"/>
                <w:szCs w:val="24"/>
                <w:lang w:val="ru-RU"/>
              </w:rPr>
              <w:t xml:space="preserve">ocket», заканчивая такт. </w:t>
            </w:r>
          </w:p>
        </w:tc>
        <w:tc>
          <w:tcPr>
            <w:tcW w:w="1276" w:type="dxa"/>
          </w:tcPr>
          <w:p w14:paraId="322C1732" w14:textId="25ED0A21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lastRenderedPageBreak/>
              <w:t>Long</w:t>
            </w:r>
          </w:p>
        </w:tc>
      </w:tr>
      <w:tr w:rsidR="00AE73E6" w:rsidRPr="00D9310F" w14:paraId="714DAA98" w14:textId="77777777" w:rsidTr="00D9310F">
        <w:tc>
          <w:tcPr>
            <w:tcW w:w="1135" w:type="dxa"/>
            <w:vAlign w:val="center"/>
          </w:tcPr>
          <w:p w14:paraId="36D413F6" w14:textId="094C508B" w:rsidR="00AE73E6" w:rsidRPr="00D9310F" w:rsidRDefault="00AE73E6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588" w:dyaOrig="996" w14:anchorId="3EDB9768">
                <v:shape id="_x0000_i1045" type="#_x0000_t75" style="width:28.8pt;height:49.2pt" o:ole="">
                  <v:imagedata r:id="rId48" o:title=""/>
                </v:shape>
                <o:OLEObject Type="Embed" ProgID="PBrush" ShapeID="_x0000_i1045" DrawAspect="Content" ObjectID="_1699893604" r:id="rId49"/>
              </w:object>
            </w:r>
          </w:p>
        </w:tc>
        <w:tc>
          <w:tcPr>
            <w:tcW w:w="3969" w:type="dxa"/>
          </w:tcPr>
          <w:p w14:paraId="1F59B88C" w14:textId="072564E3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Находясь над окончательной буквой слова – приводит к тонике.</w:t>
            </w:r>
          </w:p>
          <w:p w14:paraId="000730A8" w14:textId="5FE21201" w:rsidR="00AE73E6" w:rsidRDefault="000E22A2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E73E6" w:rsidRPr="00D9310F">
              <w:rPr>
                <w:sz w:val="24"/>
                <w:szCs w:val="24"/>
                <w:lang w:val="ru-RU"/>
              </w:rPr>
              <w:t xml:space="preserve">одразумевает </w:t>
            </w:r>
            <w:r>
              <w:rPr>
                <w:sz w:val="24"/>
                <w:szCs w:val="24"/>
                <w:lang w:val="ru-RU"/>
              </w:rPr>
              <w:t>у</w:t>
            </w:r>
            <w:r w:rsidR="00DA2B94">
              <w:rPr>
                <w:sz w:val="24"/>
                <w:szCs w:val="24"/>
                <w:lang w:val="ru-RU"/>
              </w:rPr>
              <w:t xml:space="preserve">крашение </w:t>
            </w:r>
            <w:r w:rsidR="00AE73E6" w:rsidRPr="00D9310F">
              <w:rPr>
                <w:sz w:val="24"/>
                <w:szCs w:val="24"/>
                <w:lang w:val="ru-RU"/>
              </w:rPr>
              <w:t>длинной в две «базовые» длительности</w:t>
            </w:r>
            <w:r w:rsidR="00DA2B94">
              <w:rPr>
                <w:sz w:val="24"/>
                <w:szCs w:val="24"/>
                <w:lang w:val="ru-RU"/>
              </w:rPr>
              <w:t>, заканчивающееся тоникой</w:t>
            </w:r>
            <w:r w:rsidR="00AE73E6" w:rsidRPr="00D9310F">
              <w:rPr>
                <w:sz w:val="24"/>
                <w:szCs w:val="24"/>
                <w:lang w:val="ru-RU"/>
              </w:rPr>
              <w:t>.</w:t>
            </w:r>
          </w:p>
          <w:p w14:paraId="7ED99F8E" w14:textId="3FE96E22" w:rsidR="000E22A2" w:rsidRPr="00D9310F" w:rsidRDefault="000E22A2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Чаще всего, является завершением </w:t>
            </w:r>
            <w:r w:rsidRPr="00D9310F">
              <w:rPr>
                <w:sz w:val="24"/>
                <w:szCs w:val="24"/>
                <w:lang w:val="ru-RU"/>
              </w:rPr>
              <w:t>«значимого» музыкального «пассажа»</w:t>
            </w:r>
            <w:r>
              <w:rPr>
                <w:sz w:val="24"/>
                <w:szCs w:val="24"/>
                <w:lang w:val="ru-RU"/>
              </w:rPr>
              <w:t xml:space="preserve">, вызванного символом </w:t>
            </w:r>
            <w:r w:rsidRPr="00D9310F">
              <w:rPr>
                <w:sz w:val="24"/>
                <w:szCs w:val="24"/>
                <w:lang w:val="ru-RU"/>
              </w:rPr>
              <w:t>«</w:t>
            </w:r>
            <w:r w:rsidRPr="00D9310F">
              <w:rPr>
                <w:sz w:val="24"/>
                <w:szCs w:val="24"/>
                <w:lang w:val="en-GB"/>
              </w:rPr>
              <w:t>Long</w:t>
            </w:r>
            <w:r w:rsidRPr="00D9310F">
              <w:rPr>
                <w:sz w:val="24"/>
                <w:szCs w:val="24"/>
                <w:lang w:val="ru-RU"/>
              </w:rPr>
              <w:t>» (см. выше)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10E9FDC" w14:textId="592E7992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Иногда, он присутствует в конце пассажа дважды, над </w:t>
            </w:r>
            <w:r w:rsidR="000E22A2">
              <w:rPr>
                <w:sz w:val="24"/>
                <w:szCs w:val="24"/>
                <w:lang w:val="ru-RU"/>
              </w:rPr>
              <w:t>разными</w:t>
            </w:r>
            <w:r w:rsidRPr="00D9310F">
              <w:rPr>
                <w:sz w:val="24"/>
                <w:szCs w:val="24"/>
                <w:lang w:val="ru-RU"/>
              </w:rPr>
              <w:t xml:space="preserve"> буквами </w:t>
            </w:r>
            <w:r w:rsidR="000E22A2">
              <w:rPr>
                <w:sz w:val="24"/>
                <w:szCs w:val="24"/>
                <w:lang w:val="ru-RU"/>
              </w:rPr>
              <w:t xml:space="preserve">окончательного </w:t>
            </w:r>
            <w:r w:rsidRPr="00D9310F">
              <w:rPr>
                <w:sz w:val="24"/>
                <w:szCs w:val="24"/>
                <w:lang w:val="ru-RU"/>
              </w:rPr>
              <w:t>слова, указывая боле длительн</w:t>
            </w:r>
            <w:r w:rsidR="00DF1C09">
              <w:rPr>
                <w:sz w:val="24"/>
                <w:szCs w:val="24"/>
                <w:lang w:val="ru-RU"/>
              </w:rPr>
              <w:t xml:space="preserve">ое (или удвоенное) </w:t>
            </w:r>
            <w:r w:rsidRPr="00D9310F">
              <w:rPr>
                <w:sz w:val="24"/>
                <w:szCs w:val="24"/>
                <w:lang w:val="ru-RU"/>
              </w:rPr>
              <w:t>«украшающ</w:t>
            </w:r>
            <w:r w:rsidR="00DF1C09">
              <w:rPr>
                <w:sz w:val="24"/>
                <w:szCs w:val="24"/>
                <w:lang w:val="ru-RU"/>
              </w:rPr>
              <w:t>ее</w:t>
            </w:r>
            <w:r w:rsidRPr="00D9310F">
              <w:rPr>
                <w:sz w:val="24"/>
                <w:szCs w:val="24"/>
                <w:lang w:val="ru-RU"/>
              </w:rPr>
              <w:t xml:space="preserve">» </w:t>
            </w:r>
            <w:r w:rsidR="00DF1C09">
              <w:rPr>
                <w:sz w:val="24"/>
                <w:szCs w:val="24"/>
                <w:lang w:val="ru-RU"/>
              </w:rPr>
              <w:t>движение</w:t>
            </w:r>
            <w:r w:rsidRPr="00D9310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29F4C1FD" w14:textId="5440C427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Чаще всего – находясь над последней буквой слова, заканчивает «пассаж», вызванный символом «</w:t>
            </w:r>
            <w:r w:rsidRPr="00D9310F">
              <w:rPr>
                <w:sz w:val="24"/>
                <w:szCs w:val="24"/>
                <w:lang w:val="en-GB"/>
              </w:rPr>
              <w:t>Long</w:t>
            </w:r>
            <w:r w:rsidRPr="00D9310F">
              <w:rPr>
                <w:sz w:val="24"/>
                <w:szCs w:val="24"/>
                <w:lang w:val="ru-RU"/>
              </w:rPr>
              <w:t>» (см. выше).</w:t>
            </w:r>
          </w:p>
          <w:p w14:paraId="477E1D00" w14:textId="77777777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Включает мелодическое украшение длинной в две «базовые» длительности</w:t>
            </w:r>
          </w:p>
          <w:p w14:paraId="4CE919F7" w14:textId="1031FD93" w:rsidR="00DF1C09" w:rsidRDefault="00DF1C09" w:rsidP="00DF1C09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Находясь над последней буквой слова - я</w:t>
            </w:r>
            <w:r w:rsidR="00AE73E6" w:rsidRPr="00D9310F">
              <w:rPr>
                <w:sz w:val="24"/>
                <w:szCs w:val="24"/>
                <w:lang w:val="ru-RU"/>
              </w:rPr>
              <w:t>вляется «фразирующим» символом</w:t>
            </w:r>
          </w:p>
          <w:p w14:paraId="29176615" w14:textId="4A1EC9E6" w:rsidR="00AE73E6" w:rsidRPr="00D9310F" w:rsidRDefault="000E22A2" w:rsidP="00DF1C09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Находясь </w:t>
            </w:r>
            <w:r w:rsidR="00AE73E6" w:rsidRPr="00D9310F">
              <w:rPr>
                <w:sz w:val="24"/>
                <w:szCs w:val="24"/>
                <w:lang w:val="ru-RU"/>
              </w:rPr>
              <w:t xml:space="preserve">над иной (не последней) буквой слова – указывает исполнение только лишь «украшения», длинной в две «базовые» длительности.  </w:t>
            </w:r>
          </w:p>
        </w:tc>
        <w:tc>
          <w:tcPr>
            <w:tcW w:w="1276" w:type="dxa"/>
          </w:tcPr>
          <w:p w14:paraId="01B3FF16" w14:textId="246E89AE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Pocket</w:t>
            </w:r>
          </w:p>
        </w:tc>
      </w:tr>
      <w:tr w:rsidR="00835DA0" w:rsidRPr="00D9310F" w14:paraId="768DED25" w14:textId="77777777" w:rsidTr="00D9310F">
        <w:tc>
          <w:tcPr>
            <w:tcW w:w="1135" w:type="dxa"/>
            <w:vAlign w:val="center"/>
          </w:tcPr>
          <w:p w14:paraId="2A6F9B9B" w14:textId="1F4FEEBA" w:rsidR="00835DA0" w:rsidRPr="00D9310F" w:rsidRDefault="00835DA0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708" w:dyaOrig="1068" w14:anchorId="40EEAC2C">
                <v:shape id="_x0000_i1046" type="#_x0000_t75" style="width:35.4pt;height:52.8pt" o:ole="">
                  <v:imagedata r:id="rId50" o:title=""/>
                </v:shape>
                <o:OLEObject Type="Embed" ProgID="PBrush" ShapeID="_x0000_i1046" DrawAspect="Content" ObjectID="_1699893605" r:id="rId51"/>
              </w:object>
            </w:r>
          </w:p>
        </w:tc>
        <w:tc>
          <w:tcPr>
            <w:tcW w:w="3969" w:type="dxa"/>
          </w:tcPr>
          <w:p w14:paraId="4202C44D" w14:textId="77777777" w:rsidR="00455015" w:rsidRDefault="00214FC3" w:rsidP="00455015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начале слова - «Бойкое»</w:t>
            </w:r>
            <w:r w:rsidR="00DF1C09">
              <w:rPr>
                <w:sz w:val="24"/>
                <w:szCs w:val="24"/>
                <w:lang w:val="ru-RU"/>
              </w:rPr>
              <w:t xml:space="preserve"> </w:t>
            </w:r>
            <w:r w:rsidR="00DF1C09" w:rsidRPr="00D9310F">
              <w:rPr>
                <w:sz w:val="24"/>
                <w:szCs w:val="24"/>
                <w:lang w:val="ru-RU"/>
              </w:rPr>
              <w:t>(часто - «Задорное»)</w:t>
            </w:r>
            <w:r w:rsidRPr="00D9310F">
              <w:rPr>
                <w:sz w:val="24"/>
                <w:szCs w:val="24"/>
                <w:lang w:val="ru-RU"/>
              </w:rPr>
              <w:t xml:space="preserve"> подчёркивание </w:t>
            </w:r>
            <w:r w:rsidRPr="00D9310F">
              <w:rPr>
                <w:sz w:val="24"/>
                <w:szCs w:val="24"/>
                <w:lang w:val="ru-RU"/>
              </w:rPr>
              <w:lastRenderedPageBreak/>
              <w:t>начала слова</w:t>
            </w:r>
            <w:r w:rsidR="00DF1C09">
              <w:rPr>
                <w:sz w:val="24"/>
                <w:szCs w:val="24"/>
                <w:lang w:val="ru-RU"/>
              </w:rPr>
              <w:t>,</w:t>
            </w:r>
            <w:r w:rsidRPr="00D9310F">
              <w:rPr>
                <w:sz w:val="24"/>
                <w:szCs w:val="24"/>
                <w:lang w:val="ru-RU"/>
              </w:rPr>
              <w:t xml:space="preserve"> начинающимся с высокой ноты</w:t>
            </w:r>
            <w:r w:rsidR="00455015">
              <w:rPr>
                <w:sz w:val="24"/>
                <w:szCs w:val="24"/>
                <w:lang w:val="ru-RU"/>
              </w:rPr>
              <w:t>.</w:t>
            </w:r>
          </w:p>
          <w:p w14:paraId="16B15DE8" w14:textId="6C70E4B4" w:rsidR="00835DA0" w:rsidRPr="00D9310F" w:rsidRDefault="00214FC3" w:rsidP="00455015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середине слова (часто – в дополнение к началу) – «синкопированное» подчёркивание (с тем же интонационным намерением) слова, «подпрыгиванием» ноты вверх, и возвращением вниз - при удвоении длительности.</w:t>
            </w:r>
          </w:p>
        </w:tc>
        <w:tc>
          <w:tcPr>
            <w:tcW w:w="3969" w:type="dxa"/>
          </w:tcPr>
          <w:p w14:paraId="231713BD" w14:textId="7C4F9073" w:rsidR="00835DA0" w:rsidRPr="00D9310F" w:rsidRDefault="00214FC3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lastRenderedPageBreak/>
              <w:t xml:space="preserve">Над первой буквой слова </w:t>
            </w:r>
            <w:r w:rsidR="00455015">
              <w:rPr>
                <w:sz w:val="24"/>
                <w:szCs w:val="24"/>
                <w:lang w:val="ru-RU"/>
              </w:rPr>
              <w:t>–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  <w:r w:rsidR="00455015">
              <w:rPr>
                <w:sz w:val="24"/>
                <w:szCs w:val="24"/>
                <w:lang w:val="ru-RU"/>
              </w:rPr>
              <w:t xml:space="preserve">«синкопированное» </w:t>
            </w:r>
            <w:r w:rsidRPr="00D9310F">
              <w:rPr>
                <w:sz w:val="24"/>
                <w:szCs w:val="24"/>
                <w:lang w:val="ru-RU"/>
              </w:rPr>
              <w:t>начало слова</w:t>
            </w:r>
            <w:r w:rsidR="00455015">
              <w:rPr>
                <w:sz w:val="24"/>
                <w:szCs w:val="24"/>
                <w:lang w:val="ru-RU"/>
              </w:rPr>
              <w:t xml:space="preserve"> </w:t>
            </w:r>
            <w:r w:rsidR="00FA2326">
              <w:rPr>
                <w:sz w:val="24"/>
                <w:szCs w:val="24"/>
                <w:lang w:val="ru-RU"/>
              </w:rPr>
              <w:t>–</w:t>
            </w:r>
            <w:r w:rsidR="00455015">
              <w:rPr>
                <w:sz w:val="24"/>
                <w:szCs w:val="24"/>
                <w:lang w:val="ru-RU"/>
              </w:rPr>
              <w:t xml:space="preserve"> </w:t>
            </w:r>
            <w:r w:rsidR="00FA2326">
              <w:rPr>
                <w:sz w:val="24"/>
                <w:szCs w:val="24"/>
                <w:lang w:val="ru-RU"/>
              </w:rPr>
              <w:t>не с сильной доли ритма</w:t>
            </w:r>
            <w:r w:rsidR="00F40853" w:rsidRPr="00D9310F">
              <w:rPr>
                <w:sz w:val="24"/>
                <w:szCs w:val="24"/>
                <w:lang w:val="ru-RU"/>
              </w:rPr>
              <w:t>.</w:t>
            </w:r>
          </w:p>
          <w:p w14:paraId="2D6C4388" w14:textId="59181A54" w:rsidR="00214FC3" w:rsidRPr="00D9310F" w:rsidRDefault="00214FC3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lastRenderedPageBreak/>
              <w:t xml:space="preserve">В середине слова – «синкопированное» </w:t>
            </w:r>
            <w:r w:rsidR="00F40853" w:rsidRPr="00D9310F">
              <w:rPr>
                <w:sz w:val="24"/>
                <w:szCs w:val="24"/>
                <w:lang w:val="ru-RU"/>
              </w:rPr>
              <w:t xml:space="preserve">акцентирование </w:t>
            </w:r>
            <w:r w:rsidR="00FA2326">
              <w:rPr>
                <w:sz w:val="24"/>
                <w:szCs w:val="24"/>
                <w:lang w:val="ru-RU"/>
              </w:rPr>
              <w:t>ноты.</w:t>
            </w:r>
          </w:p>
        </w:tc>
        <w:tc>
          <w:tcPr>
            <w:tcW w:w="1276" w:type="dxa"/>
          </w:tcPr>
          <w:p w14:paraId="2D677F5D" w14:textId="72FB73E6" w:rsidR="00835DA0" w:rsidRPr="00D9310F" w:rsidRDefault="00835DA0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lastRenderedPageBreak/>
              <w:t>JumpIn</w:t>
            </w:r>
          </w:p>
        </w:tc>
      </w:tr>
      <w:tr w:rsidR="00835DA0" w:rsidRPr="00D9310F" w14:paraId="1332CD79" w14:textId="77777777" w:rsidTr="00D9310F">
        <w:tc>
          <w:tcPr>
            <w:tcW w:w="1135" w:type="dxa"/>
            <w:vAlign w:val="center"/>
          </w:tcPr>
          <w:p w14:paraId="6DA64C78" w14:textId="5CB401DA" w:rsidR="00835DA0" w:rsidRPr="00D9310F" w:rsidRDefault="00835DA0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624" w:dyaOrig="1032" w14:anchorId="61E65767">
                <v:shape id="_x0000_i1047" type="#_x0000_t75" style="width:31.8pt;height:51.6pt" o:ole="">
                  <v:imagedata r:id="rId52" o:title=""/>
                </v:shape>
                <o:OLEObject Type="Embed" ProgID="PBrush" ShapeID="_x0000_i1047" DrawAspect="Content" ObjectID="_1699893606" r:id="rId53"/>
              </w:object>
            </w:r>
          </w:p>
        </w:tc>
        <w:tc>
          <w:tcPr>
            <w:tcW w:w="3969" w:type="dxa"/>
          </w:tcPr>
          <w:p w14:paraId="056A13DD" w14:textId="0A95BC8A" w:rsidR="00F40853" w:rsidRPr="00D9310F" w:rsidRDefault="00F40853" w:rsidP="00F40853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Функция – обратная символу «</w:t>
            </w:r>
            <w:r w:rsidRPr="00D9310F">
              <w:rPr>
                <w:sz w:val="24"/>
                <w:szCs w:val="24"/>
                <w:lang w:val="en-GB"/>
              </w:rPr>
              <w:t>JumpIn</w:t>
            </w:r>
            <w:r w:rsidRPr="00D9310F">
              <w:rPr>
                <w:sz w:val="24"/>
                <w:szCs w:val="24"/>
                <w:lang w:val="ru-RU"/>
              </w:rPr>
              <w:t>», с той же интонационной целью</w:t>
            </w:r>
          </w:p>
          <w:p w14:paraId="1FD09241" w14:textId="26808360" w:rsidR="00835DA0" w:rsidRPr="00D9310F" w:rsidRDefault="00F40853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«Вылетающая», «подпрыгивающая вверх» -дополнительная отмеченной, «синкопированная» нота – в конце, и\или середине слова.</w:t>
            </w:r>
          </w:p>
        </w:tc>
        <w:tc>
          <w:tcPr>
            <w:tcW w:w="3969" w:type="dxa"/>
          </w:tcPr>
          <w:p w14:paraId="1F87886E" w14:textId="58F3AFF7" w:rsidR="00835DA0" w:rsidRPr="00D9310F" w:rsidRDefault="00F40853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Акцентирование последней или средней ноты слова </w:t>
            </w:r>
            <w:r w:rsidR="00150AC9">
              <w:rPr>
                <w:sz w:val="24"/>
                <w:szCs w:val="24"/>
                <w:lang w:val="ru-RU"/>
              </w:rPr>
              <w:t>с</w:t>
            </w:r>
            <w:r w:rsidRPr="00D9310F">
              <w:rPr>
                <w:sz w:val="24"/>
                <w:szCs w:val="24"/>
                <w:lang w:val="ru-RU"/>
              </w:rPr>
              <w:t xml:space="preserve"> добавлен</w:t>
            </w:r>
            <w:r w:rsidR="00150AC9">
              <w:rPr>
                <w:sz w:val="24"/>
                <w:szCs w:val="24"/>
                <w:lang w:val="ru-RU"/>
              </w:rPr>
              <w:t>ием ещё одной</w:t>
            </w:r>
            <w:r w:rsidRPr="00D9310F">
              <w:rPr>
                <w:sz w:val="24"/>
                <w:szCs w:val="24"/>
                <w:lang w:val="ru-RU"/>
              </w:rPr>
              <w:t xml:space="preserve"> «синкопированной» нот</w:t>
            </w:r>
            <w:r w:rsidR="00150AC9">
              <w:rPr>
                <w:sz w:val="24"/>
                <w:szCs w:val="24"/>
                <w:lang w:val="ru-RU"/>
              </w:rPr>
              <w:t>ы</w:t>
            </w:r>
            <w:r w:rsidRPr="00D9310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2D899C02" w14:textId="5B3883FF" w:rsidR="00835DA0" w:rsidRPr="00D9310F" w:rsidRDefault="00835DA0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JumpOut</w:t>
            </w:r>
          </w:p>
        </w:tc>
      </w:tr>
      <w:tr w:rsidR="001A43B3" w:rsidRPr="00D9310F" w14:paraId="6AFD89E8" w14:textId="77777777" w:rsidTr="00D9310F">
        <w:tc>
          <w:tcPr>
            <w:tcW w:w="1135" w:type="dxa"/>
            <w:vAlign w:val="center"/>
          </w:tcPr>
          <w:p w14:paraId="64192C04" w14:textId="0680DB03" w:rsidR="001A43B3" w:rsidRPr="00D9310F" w:rsidRDefault="001A43B3" w:rsidP="00AE73E6">
            <w:pPr>
              <w:jc w:val="center"/>
              <w:rPr>
                <w:sz w:val="24"/>
                <w:szCs w:val="24"/>
              </w:rPr>
            </w:pPr>
            <w:r w:rsidRPr="00D9310F">
              <w:rPr>
                <w:sz w:val="24"/>
                <w:szCs w:val="24"/>
              </w:rPr>
              <w:object w:dxaOrig="564" w:dyaOrig="816" w14:anchorId="30AE98BE">
                <v:shape id="_x0000_i1048" type="#_x0000_t75" style="width:39pt;height:57pt" o:ole="">
                  <v:imagedata r:id="rId54" o:title=""/>
                </v:shape>
                <o:OLEObject Type="Embed" ProgID="PBrush" ShapeID="_x0000_i1048" DrawAspect="Content" ObjectID="_1699893607" r:id="rId55"/>
              </w:object>
            </w:r>
          </w:p>
        </w:tc>
        <w:tc>
          <w:tcPr>
            <w:tcW w:w="3969" w:type="dxa"/>
          </w:tcPr>
          <w:p w14:paraId="34535395" w14:textId="2175EAB0" w:rsidR="001A43B3" w:rsidRPr="00D9310F" w:rsidRDefault="0072768B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Продлённое, </w:t>
            </w:r>
            <w:r w:rsidR="00E82627" w:rsidRPr="00D9310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г</w:t>
            </w:r>
            <w:r w:rsidR="007930AA" w:rsidRPr="00D9310F">
              <w:rPr>
                <w:sz w:val="24"/>
                <w:szCs w:val="24"/>
                <w:lang w:val="ru-RU"/>
              </w:rPr>
              <w:t>ромогласное</w:t>
            </w:r>
            <w:r w:rsidR="00E82627" w:rsidRPr="00D9310F">
              <w:rPr>
                <w:sz w:val="24"/>
                <w:szCs w:val="24"/>
                <w:lang w:val="ru-RU"/>
              </w:rPr>
              <w:t xml:space="preserve">» акцентирование </w:t>
            </w:r>
            <w:r w:rsidR="007930AA" w:rsidRPr="00D9310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значимого</w:t>
            </w:r>
            <w:r w:rsidR="007930AA" w:rsidRPr="00D9310F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слова</w:t>
            </w:r>
          </w:p>
          <w:p w14:paraId="76C5557F" w14:textId="10064DAA" w:rsidR="007930AA" w:rsidRPr="00D9310F" w:rsidRDefault="007930AA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 xml:space="preserve">«Пассаж» нот - обычно, </w:t>
            </w:r>
            <w:r w:rsidR="00E46DD1">
              <w:rPr>
                <w:sz w:val="24"/>
                <w:szCs w:val="24"/>
                <w:lang w:val="ru-RU"/>
              </w:rPr>
              <w:t xml:space="preserve">на фоне, и </w:t>
            </w:r>
            <w:r w:rsidRPr="00D9310F">
              <w:rPr>
                <w:sz w:val="24"/>
                <w:szCs w:val="24"/>
                <w:lang w:val="ru-RU"/>
              </w:rPr>
              <w:t>в рамках гармонии «доминанты», с завершением слова к концу такта.</w:t>
            </w:r>
          </w:p>
          <w:p w14:paraId="34BA7EBA" w14:textId="3A4A7F74" w:rsidR="007930AA" w:rsidRPr="00D9310F" w:rsidRDefault="007930AA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Часто</w:t>
            </w:r>
            <w:r w:rsidR="00E46DD1">
              <w:rPr>
                <w:sz w:val="24"/>
                <w:szCs w:val="24"/>
                <w:lang w:val="ru-RU"/>
              </w:rPr>
              <w:t xml:space="preserve"> -</w:t>
            </w:r>
            <w:r w:rsidRPr="00D9310F">
              <w:rPr>
                <w:sz w:val="24"/>
                <w:szCs w:val="24"/>
                <w:lang w:val="ru-RU"/>
              </w:rPr>
              <w:t xml:space="preserve"> с последующей паузой</w:t>
            </w:r>
            <w:r w:rsidR="00E46DD1">
              <w:rPr>
                <w:sz w:val="24"/>
                <w:szCs w:val="24"/>
                <w:lang w:val="ru-RU"/>
              </w:rPr>
              <w:t xml:space="preserve"> (перед завершающим «пассаж» (</w:t>
            </w:r>
            <w:r w:rsidRPr="00D9310F">
              <w:rPr>
                <w:sz w:val="24"/>
                <w:szCs w:val="24"/>
                <w:lang w:val="ru-RU"/>
              </w:rPr>
              <w:t>тоникой</w:t>
            </w:r>
            <w:r w:rsidR="00E46DD1">
              <w:rPr>
                <w:sz w:val="24"/>
                <w:szCs w:val="24"/>
                <w:lang w:val="ru-RU"/>
              </w:rPr>
              <w:t>) словом, или выражением).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1D3037A2" w14:textId="77777777" w:rsidR="001A43B3" w:rsidRPr="00D9310F" w:rsidRDefault="00E82627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Особо значимое акцентирование.</w:t>
            </w:r>
          </w:p>
          <w:p w14:paraId="2FB088DC" w14:textId="77777777" w:rsidR="00DF1C09" w:rsidRDefault="00E82627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Нотный «пассаж», длительностью не меньше такта</w:t>
            </w:r>
            <w:r w:rsidR="00DF1C09">
              <w:rPr>
                <w:sz w:val="24"/>
                <w:szCs w:val="24"/>
                <w:lang w:val="ru-RU"/>
              </w:rPr>
              <w:t>.</w:t>
            </w:r>
          </w:p>
          <w:p w14:paraId="18F97936" w14:textId="5D209136" w:rsidR="00E82627" w:rsidRPr="00D9310F" w:rsidRDefault="00E82627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«</w:t>
            </w:r>
            <w:r w:rsidR="00DF1C09">
              <w:rPr>
                <w:sz w:val="24"/>
                <w:szCs w:val="24"/>
                <w:lang w:val="ru-RU"/>
              </w:rPr>
              <w:t>Ф</w:t>
            </w:r>
            <w:r w:rsidRPr="00D9310F">
              <w:rPr>
                <w:sz w:val="24"/>
                <w:szCs w:val="24"/>
                <w:lang w:val="ru-RU"/>
              </w:rPr>
              <w:t>разирующий» символ</w:t>
            </w:r>
          </w:p>
          <w:p w14:paraId="719C8746" w14:textId="2072C83F" w:rsidR="00E82627" w:rsidRPr="00D9310F" w:rsidRDefault="00E82627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Часто</w:t>
            </w:r>
            <w:r w:rsidR="00DF1C09">
              <w:rPr>
                <w:sz w:val="24"/>
                <w:szCs w:val="24"/>
                <w:lang w:val="ru-RU"/>
              </w:rPr>
              <w:t>,</w:t>
            </w:r>
            <w:r w:rsidRPr="00D9310F">
              <w:rPr>
                <w:sz w:val="24"/>
                <w:szCs w:val="24"/>
                <w:lang w:val="ru-RU"/>
              </w:rPr>
              <w:t xml:space="preserve"> </w:t>
            </w:r>
            <w:r w:rsidR="00DF1C09">
              <w:rPr>
                <w:sz w:val="24"/>
                <w:szCs w:val="24"/>
                <w:lang w:val="ru-RU"/>
              </w:rPr>
              <w:t>есть</w:t>
            </w:r>
            <w:r w:rsidRPr="00D9310F">
              <w:rPr>
                <w:sz w:val="24"/>
                <w:szCs w:val="24"/>
                <w:lang w:val="ru-RU"/>
              </w:rPr>
              <w:t xml:space="preserve"> место также </w:t>
            </w:r>
            <w:r w:rsidR="00DF1C09">
              <w:rPr>
                <w:sz w:val="24"/>
                <w:szCs w:val="24"/>
                <w:lang w:val="ru-RU"/>
              </w:rPr>
              <w:t xml:space="preserve">и </w:t>
            </w:r>
            <w:r w:rsidRPr="00D9310F">
              <w:rPr>
                <w:sz w:val="24"/>
                <w:szCs w:val="24"/>
                <w:lang w:val="ru-RU"/>
              </w:rPr>
              <w:t xml:space="preserve">последующей паузе, длительностью не менее </w:t>
            </w:r>
            <w:r w:rsidR="007930AA" w:rsidRPr="00D9310F">
              <w:rPr>
                <w:sz w:val="24"/>
                <w:szCs w:val="24"/>
                <w:lang w:val="ru-RU"/>
              </w:rPr>
              <w:t>полутакта</w:t>
            </w:r>
            <w:r w:rsidRPr="00D9310F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14:paraId="1CFE833D" w14:textId="77D42AF8" w:rsidR="001A43B3" w:rsidRPr="00D9310F" w:rsidRDefault="001A43B3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Grum</w:t>
            </w:r>
          </w:p>
        </w:tc>
      </w:tr>
      <w:tr w:rsidR="00AE73E6" w:rsidRPr="00D9310F" w14:paraId="3BBAEFED" w14:textId="77777777" w:rsidTr="00D9310F">
        <w:tc>
          <w:tcPr>
            <w:tcW w:w="1135" w:type="dxa"/>
            <w:vAlign w:val="center"/>
          </w:tcPr>
          <w:p w14:paraId="608CC59B" w14:textId="14BA13DC" w:rsidR="00AE73E6" w:rsidRPr="00D9310F" w:rsidRDefault="00AE73E6" w:rsidP="00AE73E6">
            <w:pPr>
              <w:jc w:val="center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</w:rPr>
              <w:object w:dxaOrig="720" w:dyaOrig="1104" w14:anchorId="6FB1D80B">
                <v:shape id="_x0000_i1049" type="#_x0000_t75" style="width:36pt;height:55.8pt" o:ole="">
                  <v:imagedata r:id="rId56" o:title=""/>
                </v:shape>
                <o:OLEObject Type="Embed" ProgID="PBrush" ShapeID="_x0000_i1049" DrawAspect="Content" ObjectID="_1699893608" r:id="rId57"/>
              </w:object>
            </w:r>
          </w:p>
        </w:tc>
        <w:tc>
          <w:tcPr>
            <w:tcW w:w="3969" w:type="dxa"/>
          </w:tcPr>
          <w:p w14:paraId="5624CCE3" w14:textId="2F770FE7" w:rsidR="00AE73E6" w:rsidRPr="00D9310F" w:rsidRDefault="00B035A2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Пауза в пении, и г</w:t>
            </w:r>
            <w:r w:rsidR="00AE73E6" w:rsidRPr="00D9310F">
              <w:rPr>
                <w:sz w:val="24"/>
                <w:szCs w:val="24"/>
                <w:lang w:val="ru-RU"/>
              </w:rPr>
              <w:t>ромкий</w:t>
            </w:r>
            <w:r>
              <w:rPr>
                <w:sz w:val="24"/>
                <w:szCs w:val="24"/>
                <w:lang w:val="ru-RU"/>
              </w:rPr>
              <w:t>,</w:t>
            </w:r>
            <w:r w:rsidR="00AE73E6" w:rsidRPr="00D9310F">
              <w:rPr>
                <w:sz w:val="24"/>
                <w:szCs w:val="24"/>
                <w:lang w:val="ru-RU"/>
              </w:rPr>
              <w:t xml:space="preserve"> короткий аккорд - синкопа.</w:t>
            </w:r>
          </w:p>
          <w:p w14:paraId="41F9844B" w14:textId="51734D01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соответствии с контекстом, в большинстве случаев – аккорд гармонии «доминанты» (…в преддверье контекстуальной «развязки события» в фразе, и «приходу» к последующей «тонике»).</w:t>
            </w:r>
          </w:p>
          <w:p w14:paraId="1385B4E3" w14:textId="52A3659B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 случае акцентирования «перечислений» в контексте, может быть и аккордом «субдоминанты» и «тоники».</w:t>
            </w:r>
          </w:p>
        </w:tc>
        <w:tc>
          <w:tcPr>
            <w:tcW w:w="3969" w:type="dxa"/>
          </w:tcPr>
          <w:p w14:paraId="29DC65DD" w14:textId="335747EB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Этот символ, прежде всего, отличается от всех остальных «Тэамим» месторасположением</w:t>
            </w:r>
            <w:r w:rsidR="00DF1C09">
              <w:rPr>
                <w:sz w:val="24"/>
                <w:szCs w:val="24"/>
                <w:lang w:val="ru-RU"/>
              </w:rPr>
              <w:t xml:space="preserve"> - с</w:t>
            </w:r>
            <w:r w:rsidRPr="00D9310F">
              <w:rPr>
                <w:sz w:val="24"/>
                <w:szCs w:val="24"/>
                <w:lang w:val="ru-RU"/>
              </w:rPr>
              <w:t xml:space="preserve">имвол – прямая вертикальная линия, равномерная </w:t>
            </w:r>
            <w:r w:rsidR="00DF1C09">
              <w:rPr>
                <w:sz w:val="24"/>
                <w:szCs w:val="24"/>
                <w:lang w:val="ru-RU"/>
              </w:rPr>
              <w:t xml:space="preserve">высоте </w:t>
            </w:r>
            <w:r w:rsidRPr="00D9310F">
              <w:rPr>
                <w:sz w:val="24"/>
                <w:szCs w:val="24"/>
                <w:lang w:val="ru-RU"/>
              </w:rPr>
              <w:t xml:space="preserve">букв, пишется в строке текста, после слова </w:t>
            </w:r>
            <w:r w:rsidR="00DF1C09">
              <w:rPr>
                <w:sz w:val="24"/>
                <w:szCs w:val="24"/>
                <w:lang w:val="ru-RU"/>
              </w:rPr>
              <w:t>(</w:t>
            </w:r>
            <w:r w:rsidRPr="00D9310F">
              <w:rPr>
                <w:sz w:val="24"/>
                <w:szCs w:val="24"/>
                <w:lang w:val="ru-RU"/>
              </w:rPr>
              <w:t>а не над или под буквами</w:t>
            </w:r>
            <w:r w:rsidR="00DF1C09">
              <w:rPr>
                <w:sz w:val="24"/>
                <w:szCs w:val="24"/>
                <w:lang w:val="ru-RU"/>
              </w:rPr>
              <w:t xml:space="preserve"> – в иллюстрации, в колонке «Символ»</w:t>
            </w:r>
            <w:r w:rsidRPr="00D9310F">
              <w:rPr>
                <w:sz w:val="24"/>
                <w:szCs w:val="24"/>
                <w:lang w:val="ru-RU"/>
              </w:rPr>
              <w:t xml:space="preserve"> – слева от буквы </w:t>
            </w:r>
            <w:r w:rsidRPr="00D9310F">
              <w:rPr>
                <w:rFonts w:hint="cs"/>
                <w:sz w:val="24"/>
                <w:szCs w:val="24"/>
                <w:rtl/>
                <w:lang w:val="ru-RU"/>
              </w:rPr>
              <w:t>"ק"</w:t>
            </w:r>
            <w:r w:rsidRPr="00D9310F">
              <w:rPr>
                <w:sz w:val="24"/>
                <w:szCs w:val="24"/>
                <w:lang w:val="ru-RU"/>
              </w:rPr>
              <w:t>)</w:t>
            </w:r>
          </w:p>
          <w:p w14:paraId="2C29221B" w14:textId="74496A82" w:rsidR="00AE73E6" w:rsidRPr="00D9310F" w:rsidRDefault="00B035A2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Символ «Паузы», длиной в </w:t>
            </w:r>
            <w:proofErr w:type="gramStart"/>
            <w:r>
              <w:rPr>
                <w:sz w:val="24"/>
                <w:szCs w:val="24"/>
                <w:lang w:val="ru-RU"/>
              </w:rPr>
              <w:t>2-4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«базовые» длительности. </w:t>
            </w:r>
          </w:p>
          <w:p w14:paraId="0B791952" w14:textId="46F260A7" w:rsidR="00AE73E6" w:rsidRPr="00D9310F" w:rsidRDefault="00AE73E6" w:rsidP="00AE73E6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D9310F">
              <w:rPr>
                <w:sz w:val="24"/>
                <w:szCs w:val="24"/>
                <w:lang w:val="ru-RU"/>
              </w:rPr>
              <w:t>Вероятнее всего – в этом месте должен прозвучать аккорд, или удар тарелок, «подчёркивающий» акцентированный «удар» синкопы.</w:t>
            </w:r>
          </w:p>
        </w:tc>
        <w:tc>
          <w:tcPr>
            <w:tcW w:w="1276" w:type="dxa"/>
          </w:tcPr>
          <w:p w14:paraId="3FCD22C0" w14:textId="5877AF2F" w:rsidR="00AE73E6" w:rsidRPr="00D9310F" w:rsidRDefault="00AE73E6" w:rsidP="00AE73E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10F">
              <w:rPr>
                <w:b/>
                <w:bCs/>
                <w:sz w:val="24"/>
                <w:szCs w:val="24"/>
                <w:lang w:val="en-GB"/>
              </w:rPr>
              <w:t>Stop</w:t>
            </w:r>
          </w:p>
        </w:tc>
      </w:tr>
    </w:tbl>
    <w:p w14:paraId="59ADF06E" w14:textId="77777777" w:rsidR="005F4E6C" w:rsidRDefault="005F4E6C" w:rsidP="00D5141B">
      <w:pPr>
        <w:rPr>
          <w:lang w:val="ru-RU"/>
        </w:rPr>
      </w:pPr>
    </w:p>
    <w:p w14:paraId="601AECD2" w14:textId="77777777" w:rsidR="00B64C92" w:rsidRDefault="00B64C92" w:rsidP="00B64C92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7AB09763" w14:textId="77777777" w:rsidR="00B64C92" w:rsidRDefault="00B64C92" w:rsidP="00B64C92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70555020" w14:textId="77777777" w:rsidR="00B64C92" w:rsidRDefault="00B64C92" w:rsidP="00B64C92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71EB5BB1" w14:textId="77777777" w:rsidR="00B64C92" w:rsidRDefault="00B64C92" w:rsidP="00B64C92">
      <w:pPr>
        <w:pStyle w:val="ListParagraph"/>
        <w:ind w:left="360"/>
        <w:rPr>
          <w:b/>
          <w:bCs/>
          <w:i/>
          <w:iCs/>
          <w:sz w:val="28"/>
          <w:szCs w:val="28"/>
          <w:lang w:val="ru-RU"/>
        </w:rPr>
      </w:pPr>
    </w:p>
    <w:p w14:paraId="4E08EBAD" w14:textId="13EFCF2B" w:rsidR="00F40853" w:rsidRPr="00351FB4" w:rsidRDefault="00F40853" w:rsidP="00351FB4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351FB4">
        <w:rPr>
          <w:b/>
          <w:bCs/>
          <w:i/>
          <w:iCs/>
          <w:sz w:val="28"/>
          <w:szCs w:val="28"/>
          <w:lang w:val="ru-RU"/>
        </w:rPr>
        <w:lastRenderedPageBreak/>
        <w:t>Система «Тэамэй Тэилим»</w:t>
      </w:r>
    </w:p>
    <w:p w14:paraId="7C9A1B96" w14:textId="02FC379F" w:rsidR="00676375" w:rsidRPr="00A466D6" w:rsidRDefault="00C40CD9" w:rsidP="00676375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 xml:space="preserve">Систему «Тэамэй Тэилим», мы </w:t>
      </w:r>
      <w:r w:rsidR="00630DDA" w:rsidRPr="00A466D6">
        <w:rPr>
          <w:sz w:val="24"/>
          <w:szCs w:val="24"/>
          <w:lang w:val="ru-RU"/>
        </w:rPr>
        <w:t xml:space="preserve">решили </w:t>
      </w:r>
      <w:r w:rsidR="0019797A" w:rsidRPr="00A466D6">
        <w:rPr>
          <w:sz w:val="24"/>
          <w:szCs w:val="24"/>
          <w:lang w:val="ru-RU"/>
        </w:rPr>
        <w:t>рассматрива</w:t>
      </w:r>
      <w:r w:rsidR="00630DDA" w:rsidRPr="00A466D6">
        <w:rPr>
          <w:sz w:val="24"/>
          <w:szCs w:val="24"/>
          <w:lang w:val="ru-RU"/>
        </w:rPr>
        <w:t>ть</w:t>
      </w:r>
      <w:r w:rsidRPr="00A466D6">
        <w:rPr>
          <w:sz w:val="24"/>
          <w:szCs w:val="24"/>
          <w:lang w:val="ru-RU"/>
        </w:rPr>
        <w:t xml:space="preserve"> </w:t>
      </w:r>
      <w:r w:rsidR="00630DDA" w:rsidRPr="00A466D6">
        <w:rPr>
          <w:sz w:val="24"/>
          <w:szCs w:val="24"/>
          <w:lang w:val="ru-RU"/>
        </w:rPr>
        <w:t>отдельно</w:t>
      </w:r>
      <w:r w:rsidR="00351FB4">
        <w:rPr>
          <w:sz w:val="24"/>
          <w:szCs w:val="24"/>
          <w:lang w:val="ru-RU"/>
        </w:rPr>
        <w:t xml:space="preserve"> </w:t>
      </w:r>
      <w:r w:rsidR="00630DDA" w:rsidRPr="00A466D6">
        <w:rPr>
          <w:sz w:val="24"/>
          <w:szCs w:val="24"/>
          <w:lang w:val="ru-RU"/>
        </w:rPr>
        <w:t>потому</w:t>
      </w:r>
      <w:r w:rsidR="00BF766E" w:rsidRPr="00A466D6">
        <w:rPr>
          <w:sz w:val="24"/>
          <w:szCs w:val="24"/>
          <w:lang w:val="ru-RU"/>
        </w:rPr>
        <w:t>,</w:t>
      </w:r>
      <w:r w:rsidR="00630DDA" w:rsidRPr="00A466D6">
        <w:rPr>
          <w:sz w:val="24"/>
          <w:szCs w:val="24"/>
          <w:lang w:val="ru-RU"/>
        </w:rPr>
        <w:t xml:space="preserve"> </w:t>
      </w:r>
      <w:r w:rsidR="00351FB4" w:rsidRPr="00A466D6">
        <w:rPr>
          <w:sz w:val="24"/>
          <w:szCs w:val="24"/>
          <w:lang w:val="ru-RU"/>
        </w:rPr>
        <w:t>что, по традиционному мнению</w:t>
      </w:r>
      <w:r w:rsidR="00DA3C24">
        <w:rPr>
          <w:sz w:val="24"/>
          <w:szCs w:val="24"/>
          <w:lang w:val="ru-RU"/>
        </w:rPr>
        <w:t>,</w:t>
      </w:r>
      <w:r w:rsidR="00DA3C24" w:rsidRPr="00A466D6">
        <w:rPr>
          <w:sz w:val="24"/>
          <w:szCs w:val="24"/>
          <w:lang w:val="ru-RU"/>
        </w:rPr>
        <w:t xml:space="preserve"> </w:t>
      </w:r>
      <w:r w:rsidR="00630DDA" w:rsidRPr="00A466D6">
        <w:rPr>
          <w:sz w:val="24"/>
          <w:szCs w:val="24"/>
          <w:lang w:val="ru-RU"/>
        </w:rPr>
        <w:t>от системы «Тэамим», используемой в «Торе» и других книгах «</w:t>
      </w:r>
      <w:r w:rsidR="003C4C9C" w:rsidRPr="00A466D6">
        <w:rPr>
          <w:sz w:val="24"/>
          <w:szCs w:val="24"/>
          <w:lang w:val="ru-RU"/>
        </w:rPr>
        <w:t>ТАНАХ</w:t>
      </w:r>
      <w:r w:rsidR="003C4C9C">
        <w:rPr>
          <w:sz w:val="24"/>
          <w:szCs w:val="24"/>
          <w:lang w:val="ru-RU"/>
        </w:rPr>
        <w:t>а</w:t>
      </w:r>
      <w:r w:rsidR="00630DDA" w:rsidRPr="00A466D6">
        <w:rPr>
          <w:sz w:val="24"/>
          <w:szCs w:val="24"/>
          <w:lang w:val="ru-RU"/>
        </w:rPr>
        <w:t>»</w:t>
      </w:r>
      <w:r w:rsidR="00676375" w:rsidRPr="00A466D6">
        <w:rPr>
          <w:sz w:val="24"/>
          <w:szCs w:val="24"/>
          <w:lang w:val="ru-RU"/>
        </w:rPr>
        <w:t>, она отличается</w:t>
      </w:r>
      <w:r w:rsidR="00630DDA" w:rsidRPr="00A466D6">
        <w:rPr>
          <w:sz w:val="24"/>
          <w:szCs w:val="24"/>
          <w:lang w:val="ru-RU"/>
        </w:rPr>
        <w:t xml:space="preserve">. </w:t>
      </w:r>
      <w:r w:rsidR="00351FB4">
        <w:rPr>
          <w:sz w:val="24"/>
          <w:szCs w:val="24"/>
          <w:lang w:val="ru-RU"/>
        </w:rPr>
        <w:t>Объяснений п</w:t>
      </w:r>
      <w:r w:rsidR="00630DDA" w:rsidRPr="00A466D6">
        <w:rPr>
          <w:sz w:val="24"/>
          <w:szCs w:val="24"/>
          <w:lang w:val="ru-RU"/>
        </w:rPr>
        <w:t>ричин</w:t>
      </w:r>
      <w:r w:rsidR="00351FB4">
        <w:rPr>
          <w:sz w:val="24"/>
          <w:szCs w:val="24"/>
          <w:lang w:val="ru-RU"/>
        </w:rPr>
        <w:t>ы</w:t>
      </w:r>
      <w:r w:rsidR="00630DDA" w:rsidRPr="00A466D6">
        <w:rPr>
          <w:sz w:val="24"/>
          <w:szCs w:val="24"/>
          <w:lang w:val="ru-RU"/>
        </w:rPr>
        <w:t xml:space="preserve"> этому, </w:t>
      </w:r>
      <w:r w:rsidR="00351FB4">
        <w:rPr>
          <w:sz w:val="24"/>
          <w:szCs w:val="24"/>
          <w:lang w:val="ru-RU"/>
        </w:rPr>
        <w:t>в профессиональных источниках я не нашёл, а с</w:t>
      </w:r>
      <w:r w:rsidR="00B64C92">
        <w:rPr>
          <w:sz w:val="24"/>
          <w:szCs w:val="24"/>
          <w:lang w:val="ru-RU"/>
        </w:rPr>
        <w:t xml:space="preserve"> моей</w:t>
      </w:r>
      <w:r w:rsidR="003871F1" w:rsidRPr="00A466D6">
        <w:rPr>
          <w:sz w:val="24"/>
          <w:szCs w:val="24"/>
          <w:lang w:val="ru-RU"/>
        </w:rPr>
        <w:t xml:space="preserve"> </w:t>
      </w:r>
      <w:r w:rsidR="00B64C92">
        <w:rPr>
          <w:sz w:val="24"/>
          <w:szCs w:val="24"/>
          <w:lang w:val="ru-RU"/>
        </w:rPr>
        <w:t>(нетрадиционной)</w:t>
      </w:r>
      <w:r w:rsidR="00676375" w:rsidRPr="00A466D6">
        <w:rPr>
          <w:sz w:val="24"/>
          <w:szCs w:val="24"/>
          <w:lang w:val="ru-RU"/>
        </w:rPr>
        <w:t xml:space="preserve"> </w:t>
      </w:r>
      <w:r w:rsidR="003871F1" w:rsidRPr="00A466D6">
        <w:rPr>
          <w:sz w:val="24"/>
          <w:szCs w:val="24"/>
          <w:lang w:val="ru-RU"/>
        </w:rPr>
        <w:t xml:space="preserve">точки зрения, </w:t>
      </w:r>
      <w:r w:rsidR="00676375" w:rsidRPr="00A466D6">
        <w:rPr>
          <w:sz w:val="24"/>
          <w:szCs w:val="24"/>
          <w:lang w:val="ru-RU"/>
        </w:rPr>
        <w:t xml:space="preserve">по этому поводу, я </w:t>
      </w:r>
      <w:r w:rsidR="00DA3C24">
        <w:rPr>
          <w:sz w:val="24"/>
          <w:szCs w:val="24"/>
          <w:lang w:val="ru-RU"/>
        </w:rPr>
        <w:t>могу сказать</w:t>
      </w:r>
      <w:r w:rsidR="00676375" w:rsidRPr="00A466D6">
        <w:rPr>
          <w:sz w:val="24"/>
          <w:szCs w:val="24"/>
          <w:lang w:val="ru-RU"/>
        </w:rPr>
        <w:t xml:space="preserve"> </w:t>
      </w:r>
      <w:r w:rsidR="009758F8" w:rsidRPr="00A466D6">
        <w:rPr>
          <w:sz w:val="24"/>
          <w:szCs w:val="24"/>
          <w:lang w:val="ru-RU"/>
        </w:rPr>
        <w:t>следующее</w:t>
      </w:r>
      <w:r w:rsidR="00676375" w:rsidRPr="00A466D6">
        <w:rPr>
          <w:sz w:val="24"/>
          <w:szCs w:val="24"/>
          <w:lang w:val="ru-RU"/>
        </w:rPr>
        <w:t>…</w:t>
      </w:r>
    </w:p>
    <w:p w14:paraId="4756EFE1" w14:textId="0E706A9E" w:rsidR="005F4E6C" w:rsidRPr="00A466D6" w:rsidRDefault="00DA3C24" w:rsidP="00B64C92">
      <w:pPr>
        <w:pStyle w:val="ListParagraph"/>
        <w:numPr>
          <w:ilvl w:val="0"/>
          <w:numId w:val="23"/>
        </w:numPr>
        <w:rPr>
          <w:i/>
          <w:iCs/>
          <w:lang w:val="ru-RU"/>
        </w:rPr>
      </w:pPr>
      <w:r>
        <w:rPr>
          <w:sz w:val="24"/>
          <w:szCs w:val="24"/>
          <w:lang w:val="ru-RU"/>
        </w:rPr>
        <w:t>О</w:t>
      </w:r>
      <w:r w:rsidR="00DD2A43" w:rsidRPr="00A466D6">
        <w:rPr>
          <w:sz w:val="24"/>
          <w:szCs w:val="24"/>
          <w:lang w:val="ru-RU"/>
        </w:rPr>
        <w:t>тличи</w:t>
      </w:r>
      <w:r w:rsidR="00B64C92">
        <w:rPr>
          <w:sz w:val="24"/>
          <w:szCs w:val="24"/>
          <w:lang w:val="ru-RU"/>
        </w:rPr>
        <w:t>й между</w:t>
      </w:r>
      <w:r w:rsidR="00DD2A43" w:rsidRPr="00A466D6">
        <w:rPr>
          <w:sz w:val="24"/>
          <w:szCs w:val="24"/>
          <w:lang w:val="ru-RU"/>
        </w:rPr>
        <w:t xml:space="preserve"> </w:t>
      </w:r>
      <w:r w:rsidR="0025088A" w:rsidRPr="00A466D6">
        <w:rPr>
          <w:sz w:val="24"/>
          <w:szCs w:val="24"/>
          <w:lang w:val="ru-RU"/>
        </w:rPr>
        <w:t>систем</w:t>
      </w:r>
      <w:r w:rsidR="00B64C92">
        <w:rPr>
          <w:sz w:val="24"/>
          <w:szCs w:val="24"/>
          <w:lang w:val="ru-RU"/>
        </w:rPr>
        <w:t>ами я не обнаружил (боюсь, что и это открытие придётся мне назвать «провокативным» …)</w:t>
      </w:r>
    </w:p>
    <w:p w14:paraId="4582D3D4" w14:textId="2E9A0A1D" w:rsidR="00C73AB4" w:rsidRPr="00A466D6" w:rsidRDefault="00DA3C24" w:rsidP="00DD2A43">
      <w:pPr>
        <w:pStyle w:val="ListParagraph"/>
        <w:numPr>
          <w:ilvl w:val="0"/>
          <w:numId w:val="23"/>
        </w:numPr>
        <w:rPr>
          <w:i/>
          <w:iCs/>
          <w:lang w:val="ru-RU"/>
        </w:rPr>
      </w:pPr>
      <w:r>
        <w:rPr>
          <w:sz w:val="24"/>
          <w:szCs w:val="24"/>
          <w:lang w:val="ru-RU"/>
        </w:rPr>
        <w:t>Система «Тэилим» н</w:t>
      </w:r>
      <w:r w:rsidR="00DD2A43" w:rsidRPr="00A466D6">
        <w:rPr>
          <w:sz w:val="24"/>
          <w:szCs w:val="24"/>
          <w:lang w:val="ru-RU"/>
        </w:rPr>
        <w:t>е использу</w:t>
      </w:r>
      <w:r>
        <w:rPr>
          <w:sz w:val="24"/>
          <w:szCs w:val="24"/>
          <w:lang w:val="ru-RU"/>
        </w:rPr>
        <w:t>е</w:t>
      </w:r>
      <w:r w:rsidR="00DD2A43" w:rsidRPr="00A466D6">
        <w:rPr>
          <w:sz w:val="24"/>
          <w:szCs w:val="24"/>
          <w:lang w:val="ru-RU"/>
        </w:rPr>
        <w:t>т некоторые символы</w:t>
      </w:r>
      <w:r>
        <w:rPr>
          <w:sz w:val="24"/>
          <w:szCs w:val="24"/>
          <w:lang w:val="ru-RU"/>
        </w:rPr>
        <w:t xml:space="preserve"> из общего набора</w:t>
      </w:r>
      <w:r w:rsidR="00DD2A43" w:rsidRPr="00A466D6">
        <w:rPr>
          <w:sz w:val="24"/>
          <w:szCs w:val="24"/>
          <w:lang w:val="ru-RU"/>
        </w:rPr>
        <w:t xml:space="preserve">. Просто потому, что это символы специфических музыкальных «украшений», </w:t>
      </w:r>
      <w:r w:rsidR="00C73AB4" w:rsidRPr="00A466D6">
        <w:rPr>
          <w:sz w:val="24"/>
          <w:szCs w:val="24"/>
          <w:lang w:val="ru-RU"/>
        </w:rPr>
        <w:t>музыкальных «оборотов»</w:t>
      </w:r>
      <w:r w:rsidR="00DD2A43" w:rsidRPr="00A466D6">
        <w:rPr>
          <w:sz w:val="24"/>
          <w:szCs w:val="24"/>
          <w:lang w:val="ru-RU"/>
        </w:rPr>
        <w:t xml:space="preserve">, распространённых </w:t>
      </w:r>
      <w:r w:rsidR="00C73AB4" w:rsidRPr="00A466D6">
        <w:rPr>
          <w:sz w:val="24"/>
          <w:szCs w:val="24"/>
          <w:lang w:val="ru-RU"/>
        </w:rPr>
        <w:t xml:space="preserve">в «Торе» и других «повествовательных» книгах </w:t>
      </w:r>
      <w:r w:rsidR="0086285C" w:rsidRPr="00A466D6">
        <w:rPr>
          <w:sz w:val="24"/>
          <w:szCs w:val="24"/>
          <w:lang w:val="ru-RU"/>
        </w:rPr>
        <w:t>«</w:t>
      </w:r>
      <w:r w:rsidR="00C73AB4" w:rsidRPr="00A466D6">
        <w:rPr>
          <w:sz w:val="24"/>
          <w:szCs w:val="24"/>
          <w:lang w:val="ru-RU"/>
        </w:rPr>
        <w:t>ТАНАХ</w:t>
      </w:r>
      <w:r w:rsidR="003C4C9C">
        <w:rPr>
          <w:sz w:val="24"/>
          <w:szCs w:val="24"/>
          <w:lang w:val="ru-RU"/>
        </w:rPr>
        <w:t>а</w:t>
      </w:r>
      <w:r w:rsidR="0086285C" w:rsidRPr="00A466D6">
        <w:rPr>
          <w:sz w:val="24"/>
          <w:szCs w:val="24"/>
          <w:lang w:val="ru-RU"/>
        </w:rPr>
        <w:t>»</w:t>
      </w:r>
      <w:r w:rsidR="00C73AB4" w:rsidRPr="00A466D6">
        <w:rPr>
          <w:sz w:val="24"/>
          <w:szCs w:val="24"/>
          <w:lang w:val="ru-RU"/>
        </w:rPr>
        <w:t>, характерно подчёркивавших соответствующие «</w:t>
      </w:r>
      <w:r w:rsidR="0025088A" w:rsidRPr="00A466D6">
        <w:rPr>
          <w:sz w:val="24"/>
          <w:szCs w:val="24"/>
          <w:lang w:val="ru-RU"/>
        </w:rPr>
        <w:t>оперные</w:t>
      </w:r>
      <w:r w:rsidR="00C73AB4" w:rsidRPr="00A466D6">
        <w:rPr>
          <w:sz w:val="24"/>
          <w:szCs w:val="24"/>
          <w:lang w:val="ru-RU"/>
        </w:rPr>
        <w:t>» интонации, которые</w:t>
      </w:r>
      <w:r w:rsidR="0025088A" w:rsidRPr="00A466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стилистической </w:t>
      </w:r>
      <w:r w:rsidR="00C73AB4" w:rsidRPr="00A466D6">
        <w:rPr>
          <w:sz w:val="24"/>
          <w:szCs w:val="24"/>
          <w:lang w:val="ru-RU"/>
        </w:rPr>
        <w:t xml:space="preserve">специфике Псалмов, просто не </w:t>
      </w:r>
      <w:r w:rsidR="007C6925">
        <w:rPr>
          <w:sz w:val="24"/>
          <w:szCs w:val="24"/>
          <w:lang w:val="ru-RU"/>
        </w:rPr>
        <w:t>импонируют</w:t>
      </w:r>
      <w:r w:rsidR="00C73AB4" w:rsidRPr="00A466D6">
        <w:rPr>
          <w:sz w:val="24"/>
          <w:szCs w:val="24"/>
          <w:lang w:val="ru-RU"/>
        </w:rPr>
        <w:t>.</w:t>
      </w:r>
    </w:p>
    <w:p w14:paraId="2107E2D8" w14:textId="10454B2B" w:rsidR="00CD74EE" w:rsidRPr="00A466D6" w:rsidRDefault="00D56667" w:rsidP="00FD30FD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 xml:space="preserve">Сказанное, конечно, отражает анализ функции символов в </w:t>
      </w:r>
      <w:r w:rsidR="00DA3C24">
        <w:rPr>
          <w:sz w:val="24"/>
          <w:szCs w:val="24"/>
          <w:lang w:val="ru-RU"/>
        </w:rPr>
        <w:t>плане</w:t>
      </w:r>
      <w:r w:rsidRPr="00A466D6">
        <w:rPr>
          <w:sz w:val="24"/>
          <w:szCs w:val="24"/>
          <w:lang w:val="ru-RU"/>
        </w:rPr>
        <w:t xml:space="preserve"> обнаруженных «музыкально-артикулярных» значений. </w:t>
      </w:r>
      <w:r w:rsidR="007C6925" w:rsidRPr="00A466D6">
        <w:rPr>
          <w:sz w:val="24"/>
          <w:szCs w:val="24"/>
          <w:lang w:val="ru-RU"/>
        </w:rPr>
        <w:t xml:space="preserve">В </w:t>
      </w:r>
      <w:r w:rsidR="007C6925">
        <w:rPr>
          <w:sz w:val="24"/>
          <w:szCs w:val="24"/>
          <w:lang w:val="ru-RU"/>
        </w:rPr>
        <w:t>этой</w:t>
      </w:r>
      <w:r w:rsidR="007C6925" w:rsidRPr="00A466D6">
        <w:rPr>
          <w:sz w:val="24"/>
          <w:szCs w:val="24"/>
          <w:lang w:val="ru-RU"/>
        </w:rPr>
        <w:t xml:space="preserve"> перспективе</w:t>
      </w:r>
      <w:r w:rsidR="00096B8A" w:rsidRPr="00A466D6">
        <w:rPr>
          <w:sz w:val="24"/>
          <w:szCs w:val="24"/>
          <w:lang w:val="ru-RU"/>
        </w:rPr>
        <w:t xml:space="preserve"> </w:t>
      </w:r>
      <w:r w:rsidRPr="00A466D6">
        <w:rPr>
          <w:sz w:val="24"/>
          <w:szCs w:val="24"/>
          <w:lang w:val="ru-RU"/>
        </w:rPr>
        <w:t xml:space="preserve">я </w:t>
      </w:r>
      <w:r w:rsidR="00096B8A" w:rsidRPr="00A466D6">
        <w:rPr>
          <w:sz w:val="24"/>
          <w:szCs w:val="24"/>
          <w:lang w:val="ru-RU"/>
        </w:rPr>
        <w:t xml:space="preserve">нашёл, что </w:t>
      </w:r>
      <w:r w:rsidR="00977795" w:rsidRPr="00A466D6">
        <w:rPr>
          <w:sz w:val="24"/>
          <w:szCs w:val="24"/>
          <w:lang w:val="ru-RU"/>
        </w:rPr>
        <w:t>–</w:t>
      </w:r>
      <w:r w:rsidRPr="00A466D6">
        <w:rPr>
          <w:sz w:val="24"/>
          <w:szCs w:val="24"/>
          <w:lang w:val="ru-RU"/>
        </w:rPr>
        <w:t xml:space="preserve"> </w:t>
      </w:r>
      <w:r w:rsidR="00977795" w:rsidRPr="00A466D6">
        <w:rPr>
          <w:sz w:val="24"/>
          <w:szCs w:val="24"/>
          <w:lang w:val="ru-RU"/>
        </w:rPr>
        <w:t xml:space="preserve">все </w:t>
      </w:r>
      <w:r w:rsidRPr="00A466D6">
        <w:rPr>
          <w:sz w:val="24"/>
          <w:szCs w:val="24"/>
          <w:lang w:val="ru-RU"/>
        </w:rPr>
        <w:t xml:space="preserve">используемые символы </w:t>
      </w:r>
      <w:r w:rsidR="00977795" w:rsidRPr="00A466D6">
        <w:rPr>
          <w:sz w:val="24"/>
          <w:szCs w:val="24"/>
          <w:lang w:val="ru-RU"/>
        </w:rPr>
        <w:t>призваны функционировать идентично.</w:t>
      </w:r>
      <w:r w:rsidR="0025088A" w:rsidRPr="00A466D6">
        <w:rPr>
          <w:sz w:val="24"/>
          <w:szCs w:val="24"/>
          <w:lang w:val="ru-RU"/>
        </w:rPr>
        <w:t xml:space="preserve"> </w:t>
      </w:r>
      <w:r w:rsidR="00FD30FD" w:rsidRPr="00A466D6">
        <w:rPr>
          <w:sz w:val="24"/>
          <w:szCs w:val="24"/>
          <w:lang w:val="ru-RU"/>
        </w:rPr>
        <w:t xml:space="preserve">Различие в традиционном взгляде на них, родилось, как мне кажется, по той причине, что </w:t>
      </w:r>
      <w:r w:rsidR="00DA3C24">
        <w:rPr>
          <w:sz w:val="24"/>
          <w:szCs w:val="24"/>
          <w:lang w:val="ru-RU"/>
        </w:rPr>
        <w:t xml:space="preserve">- </w:t>
      </w:r>
      <w:r w:rsidR="00FD30FD" w:rsidRPr="00A466D6">
        <w:rPr>
          <w:sz w:val="24"/>
          <w:szCs w:val="24"/>
          <w:lang w:val="ru-RU"/>
        </w:rPr>
        <w:t xml:space="preserve">продолжая соблюдать свои музыкальные правила идентично, свойственные символам музыкальные движения, применяются для отражения свойственного Псалмам стиля, отличающегося существенной «асинхронностью». </w:t>
      </w:r>
      <w:r w:rsidR="007C6925" w:rsidRPr="00A466D6">
        <w:rPr>
          <w:sz w:val="24"/>
          <w:szCs w:val="24"/>
          <w:lang w:val="ru-RU"/>
        </w:rPr>
        <w:t>В итоге</w:t>
      </w:r>
      <w:r w:rsidR="00FD30FD" w:rsidRPr="00A466D6">
        <w:rPr>
          <w:sz w:val="24"/>
          <w:szCs w:val="24"/>
          <w:lang w:val="ru-RU"/>
        </w:rPr>
        <w:t xml:space="preserve"> символы приобретают иные позиции, по отношению к контексту, и это, </w:t>
      </w:r>
      <w:r w:rsidR="003C4C9C" w:rsidRPr="00A466D6">
        <w:rPr>
          <w:sz w:val="24"/>
          <w:szCs w:val="24"/>
          <w:lang w:val="ru-RU"/>
        </w:rPr>
        <w:t>по-видимому</w:t>
      </w:r>
      <w:r w:rsidR="00FD30FD" w:rsidRPr="00A466D6">
        <w:rPr>
          <w:sz w:val="24"/>
          <w:szCs w:val="24"/>
          <w:lang w:val="ru-RU"/>
        </w:rPr>
        <w:t xml:space="preserve">, не вписывается в соответствие </w:t>
      </w:r>
      <w:r w:rsidR="00DA3C24">
        <w:rPr>
          <w:sz w:val="24"/>
          <w:szCs w:val="24"/>
          <w:lang w:val="ru-RU"/>
        </w:rPr>
        <w:t xml:space="preserve">значений </w:t>
      </w:r>
      <w:r w:rsidR="00FD30FD" w:rsidRPr="00A466D6">
        <w:rPr>
          <w:sz w:val="24"/>
          <w:szCs w:val="24"/>
          <w:lang w:val="ru-RU"/>
        </w:rPr>
        <w:t>традиционных правил.</w:t>
      </w:r>
      <w:r w:rsidR="000F084F" w:rsidRPr="00A466D6">
        <w:rPr>
          <w:sz w:val="24"/>
          <w:szCs w:val="24"/>
          <w:lang w:val="ru-RU"/>
        </w:rPr>
        <w:t xml:space="preserve"> </w:t>
      </w:r>
      <w:r w:rsidR="000072BD">
        <w:rPr>
          <w:sz w:val="24"/>
          <w:szCs w:val="24"/>
          <w:lang w:val="ru-RU"/>
        </w:rPr>
        <w:t xml:space="preserve">Так, к примеру, для «подчёркивания» некоторых ключевых рифмованных слов, в сложных, асинхронных поэтических моделях, используется гармония «Тоники». Соответствующим символом («Атнах»), при этом, отмечены слова не являющиеся окончанием предложения, что в традиционной логике, является ведущим его предназначением. Похожих примеров, при данном отличии особенности стиля, оказывается немало. </w:t>
      </w:r>
    </w:p>
    <w:p w14:paraId="14CBCE47" w14:textId="7D8CA7B8" w:rsidR="00A72591" w:rsidRPr="00A466D6" w:rsidRDefault="00542755" w:rsidP="00CD74EE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 xml:space="preserve">И тем не менее, специфика стиля «Тэилим», вполне оправдывает посвящения ей здесь отдельного параграфа. </w:t>
      </w:r>
      <w:r w:rsidR="00DA3C24">
        <w:rPr>
          <w:sz w:val="24"/>
          <w:szCs w:val="24"/>
          <w:lang w:val="ru-RU"/>
        </w:rPr>
        <w:t>И</w:t>
      </w:r>
      <w:r w:rsidRPr="00A466D6">
        <w:rPr>
          <w:sz w:val="24"/>
          <w:szCs w:val="24"/>
          <w:lang w:val="ru-RU"/>
        </w:rPr>
        <w:t xml:space="preserve"> пользуясь случаем, </w:t>
      </w:r>
      <w:r w:rsidR="007A579B" w:rsidRPr="00A466D6">
        <w:rPr>
          <w:sz w:val="24"/>
          <w:szCs w:val="24"/>
          <w:lang w:val="ru-RU"/>
        </w:rPr>
        <w:t>думаю,</w:t>
      </w:r>
      <w:r w:rsidRPr="00A466D6">
        <w:rPr>
          <w:sz w:val="24"/>
          <w:szCs w:val="24"/>
          <w:lang w:val="ru-RU"/>
        </w:rPr>
        <w:t xml:space="preserve"> что будет не лишним, кроме обсуждения особенностей «общих» стилистических характеристик, положить начало и отдельной таблице символов, в которой мы сможем развивать и в дальнейшем, определение </w:t>
      </w:r>
      <w:r w:rsidR="007A579B" w:rsidRPr="00A466D6">
        <w:rPr>
          <w:sz w:val="24"/>
          <w:szCs w:val="24"/>
          <w:lang w:val="ru-RU"/>
        </w:rPr>
        <w:t>особенных</w:t>
      </w:r>
      <w:r w:rsidRPr="00A466D6">
        <w:rPr>
          <w:sz w:val="24"/>
          <w:szCs w:val="24"/>
          <w:lang w:val="ru-RU"/>
        </w:rPr>
        <w:t xml:space="preserve"> </w:t>
      </w:r>
      <w:r w:rsidR="007A579B" w:rsidRPr="00A466D6">
        <w:rPr>
          <w:sz w:val="24"/>
          <w:szCs w:val="24"/>
          <w:lang w:val="ru-RU"/>
        </w:rPr>
        <w:t>качеств «ТэаНот»</w:t>
      </w:r>
      <w:r w:rsidRPr="00A466D6">
        <w:rPr>
          <w:sz w:val="24"/>
          <w:szCs w:val="24"/>
          <w:lang w:val="ru-RU"/>
        </w:rPr>
        <w:t>, характерность которых</w:t>
      </w:r>
      <w:r w:rsidR="007A579B" w:rsidRPr="00A466D6">
        <w:rPr>
          <w:sz w:val="24"/>
          <w:szCs w:val="24"/>
          <w:lang w:val="ru-RU"/>
        </w:rPr>
        <w:t>,</w:t>
      </w:r>
      <w:r w:rsidRPr="00A466D6">
        <w:rPr>
          <w:sz w:val="24"/>
          <w:szCs w:val="24"/>
          <w:lang w:val="ru-RU"/>
        </w:rPr>
        <w:t xml:space="preserve"> </w:t>
      </w:r>
      <w:r w:rsidR="007A579B" w:rsidRPr="00A466D6">
        <w:rPr>
          <w:sz w:val="24"/>
          <w:szCs w:val="24"/>
          <w:lang w:val="ru-RU"/>
        </w:rPr>
        <w:t xml:space="preserve">проявляется в них, или - </w:t>
      </w:r>
      <w:r w:rsidRPr="00A466D6">
        <w:rPr>
          <w:sz w:val="24"/>
          <w:szCs w:val="24"/>
          <w:lang w:val="ru-RU"/>
        </w:rPr>
        <w:t>особ</w:t>
      </w:r>
      <w:r w:rsidR="007A579B" w:rsidRPr="00A466D6">
        <w:rPr>
          <w:sz w:val="24"/>
          <w:szCs w:val="24"/>
          <w:lang w:val="ru-RU"/>
        </w:rPr>
        <w:t>енно</w:t>
      </w:r>
      <w:r w:rsidRPr="00A466D6">
        <w:rPr>
          <w:sz w:val="24"/>
          <w:szCs w:val="24"/>
          <w:lang w:val="ru-RU"/>
        </w:rPr>
        <w:t xml:space="preserve"> </w:t>
      </w:r>
      <w:r w:rsidR="007A579B" w:rsidRPr="00A466D6">
        <w:rPr>
          <w:sz w:val="24"/>
          <w:szCs w:val="24"/>
          <w:lang w:val="ru-RU"/>
        </w:rPr>
        <w:t xml:space="preserve">им </w:t>
      </w:r>
      <w:r w:rsidRPr="00A466D6">
        <w:rPr>
          <w:sz w:val="24"/>
          <w:szCs w:val="24"/>
          <w:lang w:val="ru-RU"/>
        </w:rPr>
        <w:t>свойственна</w:t>
      </w:r>
      <w:r w:rsidR="007A579B" w:rsidRPr="00A466D6">
        <w:rPr>
          <w:sz w:val="24"/>
          <w:szCs w:val="24"/>
          <w:lang w:val="ru-RU"/>
        </w:rPr>
        <w:t>,</w:t>
      </w:r>
      <w:r w:rsidRPr="00A466D6">
        <w:rPr>
          <w:sz w:val="24"/>
          <w:szCs w:val="24"/>
          <w:lang w:val="ru-RU"/>
        </w:rPr>
        <w:t xml:space="preserve"> </w:t>
      </w:r>
      <w:r w:rsidR="007A579B" w:rsidRPr="00A466D6">
        <w:rPr>
          <w:sz w:val="24"/>
          <w:szCs w:val="24"/>
          <w:lang w:val="ru-RU"/>
        </w:rPr>
        <w:t>именно при</w:t>
      </w:r>
      <w:r w:rsidRPr="00A466D6">
        <w:rPr>
          <w:sz w:val="24"/>
          <w:szCs w:val="24"/>
          <w:lang w:val="ru-RU"/>
        </w:rPr>
        <w:t xml:space="preserve"> использовани</w:t>
      </w:r>
      <w:r w:rsidR="007A579B" w:rsidRPr="00A466D6">
        <w:rPr>
          <w:sz w:val="24"/>
          <w:szCs w:val="24"/>
          <w:lang w:val="ru-RU"/>
        </w:rPr>
        <w:t>и</w:t>
      </w:r>
      <w:r w:rsidRPr="00A466D6">
        <w:rPr>
          <w:sz w:val="24"/>
          <w:szCs w:val="24"/>
          <w:lang w:val="ru-RU"/>
        </w:rPr>
        <w:t xml:space="preserve"> </w:t>
      </w:r>
      <w:r w:rsidR="007A579B" w:rsidRPr="00A466D6">
        <w:rPr>
          <w:sz w:val="24"/>
          <w:szCs w:val="24"/>
          <w:lang w:val="ru-RU"/>
        </w:rPr>
        <w:t xml:space="preserve">их </w:t>
      </w:r>
      <w:r w:rsidRPr="00A466D6">
        <w:rPr>
          <w:sz w:val="24"/>
          <w:szCs w:val="24"/>
          <w:lang w:val="ru-RU"/>
        </w:rPr>
        <w:t xml:space="preserve">в Псалмах.  </w:t>
      </w:r>
    </w:p>
    <w:p w14:paraId="6AA1532E" w14:textId="4EF8F91A" w:rsidR="00A72591" w:rsidRPr="00A466D6" w:rsidRDefault="007C6925" w:rsidP="00CD74EE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>На данный момент</w:t>
      </w:r>
      <w:r w:rsidR="007A579B" w:rsidRPr="00A466D6">
        <w:rPr>
          <w:sz w:val="24"/>
          <w:szCs w:val="24"/>
          <w:lang w:val="ru-RU"/>
        </w:rPr>
        <w:t xml:space="preserve"> есть у нас уже два таких примера -</w:t>
      </w:r>
    </w:p>
    <w:tbl>
      <w:tblPr>
        <w:tblStyle w:val="TableGrid"/>
        <w:tblW w:w="10349" w:type="dxa"/>
        <w:tblInd w:w="-29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276"/>
      </w:tblGrid>
      <w:tr w:rsidR="006E0316" w:rsidRPr="00A466D6" w14:paraId="4343685E" w14:textId="77777777" w:rsidTr="000072BD">
        <w:tc>
          <w:tcPr>
            <w:tcW w:w="1135" w:type="dxa"/>
            <w:shd w:val="clear" w:color="9999FF" w:fill="E0A3FF"/>
            <w:vAlign w:val="center"/>
          </w:tcPr>
          <w:p w14:paraId="74119A00" w14:textId="77777777" w:rsidR="006E0316" w:rsidRPr="00A466D6" w:rsidRDefault="006E0316" w:rsidP="002B55E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466D6">
              <w:rPr>
                <w:b/>
                <w:bCs/>
                <w:sz w:val="24"/>
                <w:szCs w:val="24"/>
                <w:lang w:val="ru-RU"/>
              </w:rPr>
              <w:t>Символ</w:t>
            </w:r>
          </w:p>
        </w:tc>
        <w:tc>
          <w:tcPr>
            <w:tcW w:w="7938" w:type="dxa"/>
            <w:shd w:val="clear" w:color="9999FF" w:fill="E0A3FF"/>
            <w:vAlign w:val="center"/>
          </w:tcPr>
          <w:p w14:paraId="5FDF0E44" w14:textId="387B1E9F" w:rsidR="006E0316" w:rsidRPr="00A466D6" w:rsidRDefault="006E0316" w:rsidP="002B55E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466D6">
              <w:rPr>
                <w:b/>
                <w:bCs/>
                <w:sz w:val="24"/>
                <w:szCs w:val="24"/>
                <w:lang w:val="ru-RU"/>
              </w:rPr>
              <w:t>Особая характерность</w:t>
            </w:r>
          </w:p>
        </w:tc>
        <w:tc>
          <w:tcPr>
            <w:tcW w:w="1276" w:type="dxa"/>
            <w:shd w:val="clear" w:color="9999FF" w:fill="E0A3FF"/>
            <w:vAlign w:val="center"/>
          </w:tcPr>
          <w:p w14:paraId="0B331F46" w14:textId="77777777" w:rsidR="006E0316" w:rsidRPr="00A466D6" w:rsidRDefault="006E0316" w:rsidP="002B55E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466D6">
              <w:rPr>
                <w:b/>
                <w:bCs/>
                <w:sz w:val="24"/>
                <w:szCs w:val="24"/>
                <w:lang w:val="en-GB"/>
              </w:rPr>
              <w:t>Mnemonic</w:t>
            </w:r>
          </w:p>
        </w:tc>
      </w:tr>
      <w:tr w:rsidR="006E0316" w:rsidRPr="00A466D6" w14:paraId="5446E8D4" w14:textId="77777777" w:rsidTr="007C6925">
        <w:trPr>
          <w:trHeight w:val="254"/>
        </w:trPr>
        <w:tc>
          <w:tcPr>
            <w:tcW w:w="1135" w:type="dxa"/>
            <w:vAlign w:val="center"/>
          </w:tcPr>
          <w:p w14:paraId="47D2DEC1" w14:textId="77777777" w:rsidR="006E0316" w:rsidRPr="00A466D6" w:rsidRDefault="006E0316" w:rsidP="002B55ED">
            <w:pPr>
              <w:jc w:val="center"/>
              <w:rPr>
                <w:sz w:val="24"/>
                <w:szCs w:val="24"/>
              </w:rPr>
            </w:pPr>
            <w:r w:rsidRPr="00A466D6">
              <w:rPr>
                <w:sz w:val="24"/>
                <w:szCs w:val="24"/>
              </w:rPr>
              <w:object w:dxaOrig="384" w:dyaOrig="1032" w14:anchorId="0E44F285">
                <v:shape id="_x0000_i1050" type="#_x0000_t75" style="width:19.8pt;height:51.6pt" o:ole="">
                  <v:imagedata r:id="rId58" o:title=""/>
                </v:shape>
                <o:OLEObject Type="Embed" ProgID="PBrush" ShapeID="_x0000_i1050" DrawAspect="Content" ObjectID="_1699893609" r:id="rId59"/>
              </w:object>
            </w:r>
          </w:p>
        </w:tc>
        <w:tc>
          <w:tcPr>
            <w:tcW w:w="7938" w:type="dxa"/>
          </w:tcPr>
          <w:p w14:paraId="41B48A14" w14:textId="77777777" w:rsidR="006E0316" w:rsidRPr="00A466D6" w:rsidRDefault="006E0316" w:rsidP="009E6D1E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A466D6">
              <w:rPr>
                <w:sz w:val="24"/>
                <w:szCs w:val="24"/>
                <w:lang w:val="ru-RU"/>
              </w:rPr>
              <w:t>Особо «низкая» нота (низшего сегмента)</w:t>
            </w:r>
          </w:p>
          <w:p w14:paraId="4621E932" w14:textId="2331CD94" w:rsidR="006E0316" w:rsidRPr="00A466D6" w:rsidRDefault="006E0316" w:rsidP="002B55E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A466D6">
              <w:rPr>
                <w:sz w:val="24"/>
                <w:szCs w:val="24"/>
                <w:lang w:val="ru-RU"/>
              </w:rPr>
              <w:t>В случаях, когда данный символ, предшествует символу «</w:t>
            </w:r>
            <w:r w:rsidRPr="00A466D6">
              <w:rPr>
                <w:b/>
                <w:bCs/>
                <w:sz w:val="24"/>
                <w:szCs w:val="24"/>
                <w:lang w:val="en-GB"/>
              </w:rPr>
              <w:t>Fast</w:t>
            </w:r>
            <w:r w:rsidRPr="00A466D6">
              <w:rPr>
                <w:sz w:val="24"/>
                <w:szCs w:val="24"/>
                <w:lang w:val="ru-RU"/>
              </w:rPr>
              <w:t>» (</w:t>
            </w:r>
            <w:r w:rsidRPr="00A466D6">
              <w:rPr>
                <w:sz w:val="24"/>
                <w:szCs w:val="24"/>
              </w:rPr>
              <w:object w:dxaOrig="600" w:dyaOrig="996" w14:anchorId="6E0E3633">
                <v:shape id="_x0000_i1051" type="#_x0000_t75" style="width:10.8pt;height:19.2pt" o:ole="">
                  <v:imagedata r:id="rId42" o:title=""/>
                </v:shape>
                <o:OLEObject Type="Embed" ProgID="PBrush" ShapeID="_x0000_i1051" DrawAspect="Content" ObjectID="_1699893610" r:id="rId60"/>
              </w:object>
            </w:r>
            <w:r w:rsidRPr="00A466D6">
              <w:rPr>
                <w:sz w:val="24"/>
                <w:szCs w:val="24"/>
                <w:lang w:val="ru-RU"/>
              </w:rPr>
              <w:t>)</w:t>
            </w:r>
            <w:r w:rsidR="000072BD">
              <w:rPr>
                <w:sz w:val="24"/>
                <w:szCs w:val="24"/>
                <w:lang w:val="ru-RU"/>
              </w:rPr>
              <w:t xml:space="preserve"> «высокого» сегмента</w:t>
            </w:r>
            <w:r w:rsidRPr="00A466D6">
              <w:rPr>
                <w:sz w:val="24"/>
                <w:szCs w:val="24"/>
                <w:lang w:val="ru-RU"/>
              </w:rPr>
              <w:t xml:space="preserve">, низкой должна быть предыдущая нота, а данная – высокой, того уровня, с которого к ней «пришли». </w:t>
            </w:r>
          </w:p>
          <w:p w14:paraId="1DFC0B64" w14:textId="64975FD5" w:rsidR="006E0316" w:rsidRPr="00A466D6" w:rsidRDefault="006E0316" w:rsidP="002B55ED">
            <w:pPr>
              <w:pStyle w:val="ListParagraph"/>
              <w:numPr>
                <w:ilvl w:val="0"/>
                <w:numId w:val="22"/>
              </w:numPr>
              <w:ind w:left="174" w:hanging="174"/>
              <w:rPr>
                <w:sz w:val="24"/>
                <w:szCs w:val="24"/>
                <w:lang w:val="ru-RU"/>
              </w:rPr>
            </w:pPr>
            <w:r w:rsidRPr="00A466D6">
              <w:rPr>
                <w:sz w:val="24"/>
                <w:szCs w:val="24"/>
                <w:lang w:val="ru-RU"/>
              </w:rPr>
              <w:t>Данный символ, функционально, почти идентичен символу «</w:t>
            </w:r>
            <w:r w:rsidRPr="00A466D6">
              <w:rPr>
                <w:b/>
                <w:bCs/>
                <w:sz w:val="24"/>
                <w:szCs w:val="24"/>
                <w:lang w:val="en-GB"/>
              </w:rPr>
              <w:t>Bass</w:t>
            </w:r>
            <w:r w:rsidRPr="00A466D6">
              <w:rPr>
                <w:sz w:val="24"/>
                <w:szCs w:val="24"/>
                <w:lang w:val="ru-RU"/>
              </w:rPr>
              <w:t>» общей таблицы</w:t>
            </w:r>
            <w:r w:rsidR="007C6925">
              <w:rPr>
                <w:sz w:val="24"/>
                <w:szCs w:val="24"/>
                <w:lang w:val="ru-RU"/>
              </w:rPr>
              <w:t>.</w:t>
            </w:r>
          </w:p>
          <w:p w14:paraId="3DA73D1E" w14:textId="3250E00F" w:rsidR="00252469" w:rsidRDefault="00475406" w:rsidP="007C6925">
            <w:pPr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</w:t>
            </w:r>
          </w:p>
          <w:p w14:paraId="3035D4D3" w14:textId="65173920" w:rsidR="006E0316" w:rsidRPr="007C6925" w:rsidRDefault="00475406" w:rsidP="007C6925">
            <w:pPr>
              <w:rPr>
                <w:sz w:val="24"/>
                <w:szCs w:val="24"/>
                <w:lang w:val="ru-RU"/>
              </w:rPr>
            </w:pPr>
            <w:r w:rsidRPr="009F406B">
              <w:rPr>
                <w:i/>
                <w:iCs/>
                <w:lang w:val="ru-RU"/>
              </w:rPr>
              <w:t>В книгах «ТАНАХа»</w:t>
            </w:r>
            <w:r w:rsidR="006E0316" w:rsidRPr="009F406B">
              <w:rPr>
                <w:i/>
                <w:iCs/>
                <w:lang w:val="ru-RU"/>
              </w:rPr>
              <w:t xml:space="preserve"> я обнаружил данный символ лишь однажды, в то время как в «Тэилим», он используется повсеместно. Символа «Bass» (См. Таблицу «Тэамэй Микра» выше…), в «Тэилим» не существует. Не используется в мелодиях «Тэилим» и музыкальный «пассаж», частью (окончанием) которого символ «Bass» чаще всего является (</w:t>
            </w:r>
            <w:r w:rsidR="0062072F" w:rsidRPr="009F406B">
              <w:rPr>
                <w:i/>
                <w:iCs/>
                <w:lang w:val="ru-RU"/>
              </w:rPr>
              <w:t>по-видимому,</w:t>
            </w:r>
            <w:r w:rsidR="006E0316" w:rsidRPr="009F406B">
              <w:rPr>
                <w:i/>
                <w:iCs/>
                <w:lang w:val="ru-RU"/>
              </w:rPr>
              <w:t xml:space="preserve"> поэтому, для использования зде</w:t>
            </w:r>
            <w:r w:rsidR="000072BD" w:rsidRPr="009F406B">
              <w:rPr>
                <w:i/>
                <w:iCs/>
                <w:lang w:val="ru-RU"/>
              </w:rPr>
              <w:t>сь,</w:t>
            </w:r>
            <w:r w:rsidR="006E0316" w:rsidRPr="009F406B">
              <w:rPr>
                <w:i/>
                <w:iCs/>
                <w:lang w:val="ru-RU"/>
              </w:rPr>
              <w:t xml:space="preserve"> избран был символ</w:t>
            </w:r>
            <w:r w:rsidR="000072BD" w:rsidRPr="009F406B">
              <w:rPr>
                <w:i/>
                <w:iCs/>
                <w:lang w:val="ru-RU"/>
              </w:rPr>
              <w:t xml:space="preserve"> другой</w:t>
            </w:r>
            <w:r w:rsidR="006E0316" w:rsidRPr="009F406B">
              <w:rPr>
                <w:i/>
                <w:iCs/>
                <w:lang w:val="ru-RU"/>
              </w:rPr>
              <w:t xml:space="preserve">. Остаётся, однако, непонятной его </w:t>
            </w:r>
            <w:r w:rsidR="006E0316" w:rsidRPr="009F406B">
              <w:rPr>
                <w:i/>
                <w:iCs/>
                <w:lang w:val="ru-RU"/>
              </w:rPr>
              <w:lastRenderedPageBreak/>
              <w:t>«непопулярность» в общей системе, ведь и без «пассажа», символ «Bass» в ней используется нередко</w:t>
            </w:r>
            <w:r w:rsidR="00684DC1" w:rsidRPr="009F406B">
              <w:rPr>
                <w:i/>
                <w:iCs/>
                <w:lang w:val="ru-RU"/>
              </w:rPr>
              <w:t xml:space="preserve"> самостоятельно</w:t>
            </w:r>
            <w:r w:rsidR="006E0316" w:rsidRPr="009F406B">
              <w:rPr>
                <w:i/>
                <w:iCs/>
                <w:lang w:val="ru-RU"/>
              </w:rPr>
              <w:t xml:space="preserve">. Кроме </w:t>
            </w:r>
            <w:r w:rsidR="00684DC1" w:rsidRPr="009F406B">
              <w:rPr>
                <w:i/>
                <w:iCs/>
                <w:lang w:val="ru-RU"/>
              </w:rPr>
              <w:t>того</w:t>
            </w:r>
            <w:r w:rsidR="006E0316" w:rsidRPr="009F406B">
              <w:rPr>
                <w:i/>
                <w:iCs/>
                <w:lang w:val="ru-RU"/>
              </w:rPr>
              <w:t xml:space="preserve"> – в традиционной сефардской таблице</w:t>
            </w:r>
            <w:r w:rsidR="00684DC1" w:rsidRPr="009F406B">
              <w:rPr>
                <w:i/>
                <w:iCs/>
                <w:lang w:val="ru-RU"/>
              </w:rPr>
              <w:t xml:space="preserve"> символов «Тэамэй Микра»</w:t>
            </w:r>
            <w:r w:rsidR="006E0316" w:rsidRPr="009F406B">
              <w:rPr>
                <w:i/>
                <w:iCs/>
                <w:lang w:val="ru-RU"/>
              </w:rPr>
              <w:t xml:space="preserve">, данный символ не фигурирует вообще. Обнаруженный в «ТАНАХе», он существует лишь в соответствии ашкеназской системе. Думаю, что путаница с его использованием кроется где-то здесь. В любом случае вследствие того, что мы решили всё-таки создать отдельную таблицу символов «Тэилим», в </w:t>
            </w:r>
            <w:r w:rsidR="00684DC1" w:rsidRPr="009F406B">
              <w:rPr>
                <w:i/>
                <w:iCs/>
                <w:lang w:val="ru-RU"/>
              </w:rPr>
              <w:t>первой таблице</w:t>
            </w:r>
            <w:r w:rsidR="006E0316" w:rsidRPr="009F406B">
              <w:rPr>
                <w:i/>
                <w:iCs/>
                <w:lang w:val="ru-RU"/>
              </w:rPr>
              <w:t>, я данный символ не поместил и вовсе.</w:t>
            </w:r>
          </w:p>
        </w:tc>
        <w:tc>
          <w:tcPr>
            <w:tcW w:w="1276" w:type="dxa"/>
          </w:tcPr>
          <w:p w14:paraId="1C326484" w14:textId="77777777" w:rsidR="006E0316" w:rsidRPr="00A466D6" w:rsidRDefault="006E0316" w:rsidP="002B55E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466D6">
              <w:rPr>
                <w:b/>
                <w:bCs/>
                <w:sz w:val="24"/>
                <w:szCs w:val="24"/>
                <w:lang w:val="en-GB"/>
              </w:rPr>
              <w:lastRenderedPageBreak/>
              <w:t>Low</w:t>
            </w:r>
          </w:p>
        </w:tc>
      </w:tr>
      <w:tr w:rsidR="006E0316" w:rsidRPr="00A466D6" w14:paraId="0C7AB5F8" w14:textId="77777777" w:rsidTr="0085494A">
        <w:trPr>
          <w:trHeight w:val="541"/>
        </w:trPr>
        <w:tc>
          <w:tcPr>
            <w:tcW w:w="1135" w:type="dxa"/>
            <w:vAlign w:val="center"/>
          </w:tcPr>
          <w:p w14:paraId="5E14562B" w14:textId="77777777" w:rsidR="006E0316" w:rsidRPr="00A466D6" w:rsidRDefault="006E0316" w:rsidP="002B55ED">
            <w:pPr>
              <w:jc w:val="center"/>
              <w:rPr>
                <w:sz w:val="24"/>
                <w:szCs w:val="24"/>
              </w:rPr>
            </w:pPr>
            <w:r w:rsidRPr="00A466D6">
              <w:rPr>
                <w:sz w:val="24"/>
                <w:szCs w:val="24"/>
              </w:rPr>
              <w:object w:dxaOrig="672" w:dyaOrig="948" w14:anchorId="565A379D">
                <v:shape id="_x0000_i1052" type="#_x0000_t75" style="width:34.2pt;height:47.4pt" o:ole="">
                  <v:imagedata r:id="rId26" o:title=""/>
                </v:shape>
                <o:OLEObject Type="Embed" ProgID="PBrush" ShapeID="_x0000_i1052" DrawAspect="Content" ObjectID="_1699893611" r:id="rId61"/>
              </w:object>
            </w:r>
          </w:p>
        </w:tc>
        <w:tc>
          <w:tcPr>
            <w:tcW w:w="7938" w:type="dxa"/>
          </w:tcPr>
          <w:p w14:paraId="03D52318" w14:textId="38EEF6D8" w:rsidR="004D0D43" w:rsidRPr="0062072F" w:rsidRDefault="006E0316" w:rsidP="002B55ED">
            <w:pPr>
              <w:rPr>
                <w:sz w:val="24"/>
                <w:szCs w:val="24"/>
                <w:lang w:val="ru-RU"/>
              </w:rPr>
            </w:pPr>
            <w:r w:rsidRPr="00A466D6">
              <w:rPr>
                <w:sz w:val="24"/>
                <w:szCs w:val="24"/>
                <w:lang w:val="ru-RU"/>
              </w:rPr>
              <w:t>Ниже, мы познакомимся с характерной</w:t>
            </w:r>
            <w:r w:rsidR="0062072F">
              <w:rPr>
                <w:sz w:val="24"/>
                <w:szCs w:val="24"/>
                <w:lang w:val="ru-RU"/>
              </w:rPr>
              <w:t xml:space="preserve"> для</w:t>
            </w:r>
            <w:r w:rsidRPr="00A466D6">
              <w:rPr>
                <w:sz w:val="24"/>
                <w:szCs w:val="24"/>
                <w:lang w:val="ru-RU"/>
              </w:rPr>
              <w:t xml:space="preserve"> мелоди</w:t>
            </w:r>
            <w:r w:rsidR="0062072F">
              <w:rPr>
                <w:sz w:val="24"/>
                <w:szCs w:val="24"/>
                <w:lang w:val="ru-RU"/>
              </w:rPr>
              <w:t>й</w:t>
            </w:r>
            <w:r w:rsidRPr="00A466D6">
              <w:rPr>
                <w:sz w:val="24"/>
                <w:szCs w:val="24"/>
                <w:lang w:val="ru-RU"/>
              </w:rPr>
              <w:t xml:space="preserve"> «Тэилим», особенной музыкальной и контекстуальной асинхронностью. Данный символ, играет в ней одну из ключевых ролей. Как мы, </w:t>
            </w:r>
            <w:r w:rsidR="004D0D43" w:rsidRPr="00A466D6">
              <w:rPr>
                <w:sz w:val="24"/>
                <w:szCs w:val="24"/>
                <w:lang w:val="ru-RU"/>
              </w:rPr>
              <w:t>опять же</w:t>
            </w:r>
            <w:r w:rsidRPr="00A466D6">
              <w:rPr>
                <w:sz w:val="24"/>
                <w:szCs w:val="24"/>
                <w:lang w:val="ru-RU"/>
              </w:rPr>
              <w:t>, узнаем ниже, на протяжении м</w:t>
            </w:r>
            <w:r w:rsidR="00684DC1">
              <w:rPr>
                <w:sz w:val="24"/>
                <w:szCs w:val="24"/>
                <w:lang w:val="ru-RU"/>
              </w:rPr>
              <w:t>е</w:t>
            </w:r>
            <w:r w:rsidRPr="00A466D6">
              <w:rPr>
                <w:sz w:val="24"/>
                <w:szCs w:val="24"/>
                <w:lang w:val="ru-RU"/>
              </w:rPr>
              <w:t xml:space="preserve">лодии, он периодически, «меняется» своей ролью с символом </w:t>
            </w:r>
            <w:r w:rsidR="004D0D43" w:rsidRPr="00A466D6">
              <w:rPr>
                <w:sz w:val="24"/>
                <w:szCs w:val="24"/>
                <w:lang w:val="ru-RU"/>
              </w:rPr>
              <w:t xml:space="preserve">тоники </w:t>
            </w:r>
            <w:r w:rsidR="004D0D43" w:rsidRPr="0062072F">
              <w:rPr>
                <w:sz w:val="24"/>
                <w:szCs w:val="24"/>
                <w:lang w:val="ru-RU"/>
              </w:rPr>
              <w:t>(</w:t>
            </w:r>
            <w:r w:rsidRPr="0062072F">
              <w:rPr>
                <w:sz w:val="24"/>
                <w:szCs w:val="24"/>
                <w:lang w:val="ru-RU"/>
              </w:rPr>
              <w:t>«</w:t>
            </w:r>
            <w:r w:rsidR="004D0D43" w:rsidRPr="0062072F">
              <w:rPr>
                <w:b/>
                <w:bCs/>
                <w:sz w:val="24"/>
                <w:szCs w:val="24"/>
                <w:lang w:val="en-GB"/>
              </w:rPr>
              <w:t>Tonic</w:t>
            </w:r>
            <w:r w:rsidR="004D0D43" w:rsidRPr="0062072F">
              <w:rPr>
                <w:sz w:val="24"/>
                <w:szCs w:val="24"/>
                <w:lang w:val="ru-RU"/>
              </w:rPr>
              <w:t>»</w:t>
            </w:r>
            <w:r w:rsidR="0062072F" w:rsidRPr="0062072F">
              <w:rPr>
                <w:sz w:val="24"/>
                <w:szCs w:val="24"/>
                <w:lang w:val="ru-RU"/>
              </w:rPr>
              <w:t>)</w:t>
            </w:r>
          </w:p>
          <w:p w14:paraId="4D240446" w14:textId="42809662" w:rsidR="006E0316" w:rsidRPr="00A466D6" w:rsidRDefault="004D0D43" w:rsidP="00684DC1">
            <w:pPr>
              <w:rPr>
                <w:sz w:val="24"/>
                <w:szCs w:val="24"/>
                <w:lang w:val="ru-RU"/>
              </w:rPr>
            </w:pPr>
            <w:r w:rsidRPr="00A466D6">
              <w:rPr>
                <w:sz w:val="24"/>
                <w:szCs w:val="24"/>
                <w:lang w:val="ru-RU"/>
              </w:rPr>
              <w:t xml:space="preserve">В принципе, он и является главным </w:t>
            </w:r>
            <w:r w:rsidR="00684DC1">
              <w:rPr>
                <w:sz w:val="24"/>
                <w:szCs w:val="24"/>
                <w:lang w:val="ru-RU"/>
              </w:rPr>
              <w:t>«</w:t>
            </w:r>
            <w:r w:rsidRPr="00A466D6">
              <w:rPr>
                <w:sz w:val="24"/>
                <w:szCs w:val="24"/>
                <w:lang w:val="ru-RU"/>
              </w:rPr>
              <w:t>индикатором</w:t>
            </w:r>
            <w:r w:rsidR="00684DC1">
              <w:rPr>
                <w:sz w:val="24"/>
                <w:szCs w:val="24"/>
                <w:lang w:val="ru-RU"/>
              </w:rPr>
              <w:t>»</w:t>
            </w:r>
            <w:r w:rsidRPr="00A466D6">
              <w:rPr>
                <w:sz w:val="24"/>
                <w:szCs w:val="24"/>
                <w:lang w:val="ru-RU"/>
              </w:rPr>
              <w:t xml:space="preserve"> такого изменения. В фразах текста, вернее</w:t>
            </w:r>
            <w:r w:rsidR="0062072F">
              <w:rPr>
                <w:sz w:val="24"/>
                <w:szCs w:val="24"/>
                <w:lang w:val="ru-RU"/>
              </w:rPr>
              <w:t>,</w:t>
            </w:r>
            <w:r w:rsidRPr="00A466D6">
              <w:rPr>
                <w:sz w:val="24"/>
                <w:szCs w:val="24"/>
                <w:lang w:val="ru-RU"/>
              </w:rPr>
              <w:t xml:space="preserve"> – в ощущении их ритмики, периодически, мелодия «вызыва</w:t>
            </w:r>
            <w:r w:rsidR="009603A8" w:rsidRPr="00A466D6">
              <w:rPr>
                <w:sz w:val="24"/>
                <w:szCs w:val="24"/>
                <w:lang w:val="ru-RU"/>
              </w:rPr>
              <w:t>е</w:t>
            </w:r>
            <w:r w:rsidRPr="00A466D6">
              <w:rPr>
                <w:sz w:val="24"/>
                <w:szCs w:val="24"/>
                <w:lang w:val="ru-RU"/>
              </w:rPr>
              <w:t>т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 желание</w:t>
            </w:r>
            <w:r w:rsidRPr="00A466D6">
              <w:rPr>
                <w:sz w:val="24"/>
                <w:szCs w:val="24"/>
                <w:lang w:val="ru-RU"/>
              </w:rPr>
              <w:t>» сделать «фразовое» ударение на определённом слове</w:t>
            </w:r>
            <w:r w:rsidR="00684DC1">
              <w:rPr>
                <w:sz w:val="24"/>
                <w:szCs w:val="24"/>
                <w:lang w:val="ru-RU"/>
              </w:rPr>
              <w:t xml:space="preserve">, а </w:t>
            </w:r>
            <w:r w:rsidRPr="00A466D6">
              <w:rPr>
                <w:sz w:val="24"/>
                <w:szCs w:val="24"/>
                <w:lang w:val="ru-RU"/>
              </w:rPr>
              <w:t>данный символ, «неожиданно»</w:t>
            </w:r>
            <w:r w:rsidR="00684DC1">
              <w:rPr>
                <w:sz w:val="24"/>
                <w:szCs w:val="24"/>
                <w:lang w:val="ru-RU"/>
              </w:rPr>
              <w:t>,</w:t>
            </w:r>
            <w:r w:rsidRPr="00A466D6">
              <w:rPr>
                <w:sz w:val="24"/>
                <w:szCs w:val="24"/>
                <w:lang w:val="ru-RU"/>
              </w:rPr>
              <w:t xml:space="preserve"> указывает сделать </w:t>
            </w:r>
            <w:r w:rsidR="00684DC1">
              <w:rPr>
                <w:sz w:val="24"/>
                <w:szCs w:val="24"/>
                <w:lang w:val="ru-RU"/>
              </w:rPr>
              <w:t>его</w:t>
            </w:r>
            <w:r w:rsidRPr="00A466D6">
              <w:rPr>
                <w:sz w:val="24"/>
                <w:szCs w:val="24"/>
                <w:lang w:val="ru-RU"/>
              </w:rPr>
              <w:t xml:space="preserve"> н</w:t>
            </w:r>
            <w:r w:rsidR="00684DC1">
              <w:rPr>
                <w:sz w:val="24"/>
                <w:szCs w:val="24"/>
                <w:lang w:val="ru-RU"/>
              </w:rPr>
              <w:t>а</w:t>
            </w:r>
            <w:r w:rsidRPr="00A466D6">
              <w:rPr>
                <w:sz w:val="24"/>
                <w:szCs w:val="24"/>
                <w:lang w:val="ru-RU"/>
              </w:rPr>
              <w:t xml:space="preserve"> слове другом</w:t>
            </w:r>
            <w:r w:rsidR="00684DC1">
              <w:rPr>
                <w:sz w:val="24"/>
                <w:szCs w:val="24"/>
                <w:lang w:val="ru-RU"/>
              </w:rPr>
              <w:t xml:space="preserve">, </w:t>
            </w:r>
            <w:r w:rsidR="009603A8" w:rsidRPr="00A466D6">
              <w:rPr>
                <w:sz w:val="24"/>
                <w:szCs w:val="24"/>
                <w:lang w:val="ru-RU"/>
              </w:rPr>
              <w:t>находящемся рядом.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</w:t>
            </w:r>
            <w:r w:rsidR="009603A8" w:rsidRPr="00A466D6">
              <w:rPr>
                <w:sz w:val="24"/>
                <w:szCs w:val="24"/>
                <w:lang w:val="ru-RU"/>
              </w:rPr>
              <w:t>Такое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слов</w:t>
            </w:r>
            <w:r w:rsidR="009603A8" w:rsidRPr="00A466D6">
              <w:rPr>
                <w:sz w:val="24"/>
                <w:szCs w:val="24"/>
                <w:lang w:val="ru-RU"/>
              </w:rPr>
              <w:t>о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, 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в частности, часто окажется - </w:t>
            </w:r>
            <w:r w:rsidR="00620F93" w:rsidRPr="00A466D6">
              <w:rPr>
                <w:sz w:val="24"/>
                <w:szCs w:val="24"/>
                <w:lang w:val="ru-RU"/>
              </w:rPr>
              <w:t>существенно</w:t>
            </w:r>
            <w:r w:rsidR="009603A8" w:rsidRPr="00A466D6">
              <w:rPr>
                <w:sz w:val="24"/>
                <w:szCs w:val="24"/>
                <w:lang w:val="ru-RU"/>
              </w:rPr>
              <w:t>й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рифмой какому-то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 </w:t>
            </w:r>
            <w:r w:rsidR="00620F93" w:rsidRPr="00A466D6">
              <w:rPr>
                <w:sz w:val="24"/>
                <w:szCs w:val="24"/>
                <w:lang w:val="ru-RU"/>
              </w:rPr>
              <w:t>предыдущему</w:t>
            </w:r>
            <w:r w:rsidR="00684DC1">
              <w:rPr>
                <w:sz w:val="24"/>
                <w:szCs w:val="24"/>
                <w:lang w:val="ru-RU"/>
              </w:rPr>
              <w:t xml:space="preserve"> обороту. То же самое, может происходить и с символом «Тоники» в Псалмах.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 Всё э</w:t>
            </w:r>
            <w:r w:rsidR="00620F93" w:rsidRPr="00A466D6">
              <w:rPr>
                <w:sz w:val="24"/>
                <w:szCs w:val="24"/>
                <w:lang w:val="ru-RU"/>
              </w:rPr>
              <w:t>то</w:t>
            </w:r>
            <w:r w:rsidR="009603A8" w:rsidRPr="00A466D6">
              <w:rPr>
                <w:sz w:val="24"/>
                <w:szCs w:val="24"/>
                <w:lang w:val="ru-RU"/>
              </w:rPr>
              <w:t>,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</w:t>
            </w:r>
            <w:r w:rsidR="009603A8" w:rsidRPr="00A466D6">
              <w:rPr>
                <w:sz w:val="24"/>
                <w:szCs w:val="24"/>
                <w:lang w:val="ru-RU"/>
              </w:rPr>
              <w:t>«</w:t>
            </w:r>
            <w:r w:rsidR="00620F93" w:rsidRPr="00A466D6">
              <w:rPr>
                <w:sz w:val="24"/>
                <w:szCs w:val="24"/>
                <w:lang w:val="ru-RU"/>
              </w:rPr>
              <w:t>намеренно</w:t>
            </w:r>
            <w:r w:rsidR="009603A8" w:rsidRPr="00A466D6">
              <w:rPr>
                <w:sz w:val="24"/>
                <w:szCs w:val="24"/>
                <w:lang w:val="ru-RU"/>
              </w:rPr>
              <w:t>»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создаёт временный дисбаланс</w:t>
            </w:r>
            <w:r w:rsidR="009603A8" w:rsidRPr="00A466D6">
              <w:rPr>
                <w:sz w:val="24"/>
                <w:szCs w:val="24"/>
                <w:lang w:val="ru-RU"/>
              </w:rPr>
              <w:t>,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и контекстуального</w:t>
            </w:r>
            <w:r w:rsidR="009603A8" w:rsidRPr="00A466D6">
              <w:rPr>
                <w:sz w:val="24"/>
                <w:szCs w:val="24"/>
                <w:lang w:val="ru-RU"/>
              </w:rPr>
              <w:t>,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и мелодического равновесия, который, в итоге </w:t>
            </w:r>
            <w:r w:rsidR="009603A8" w:rsidRPr="00A466D6">
              <w:rPr>
                <w:sz w:val="24"/>
                <w:szCs w:val="24"/>
                <w:lang w:val="ru-RU"/>
              </w:rPr>
              <w:t>выравнивается всегда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. Я надеюсь, что приведённые 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вскоре 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примеры произведений, внесут 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большую </w:t>
            </w:r>
            <w:r w:rsidR="00620F93" w:rsidRPr="00A466D6">
              <w:rPr>
                <w:sz w:val="24"/>
                <w:szCs w:val="24"/>
                <w:lang w:val="ru-RU"/>
              </w:rPr>
              <w:t>ясность</w:t>
            </w:r>
            <w:r w:rsidR="009603A8" w:rsidRPr="00A466D6">
              <w:rPr>
                <w:sz w:val="24"/>
                <w:szCs w:val="24"/>
                <w:lang w:val="ru-RU"/>
              </w:rPr>
              <w:t>,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в мою попытку объяснения этой особенности… В любом случае –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 </w:t>
            </w:r>
            <w:r w:rsidR="00620F93" w:rsidRPr="00A466D6">
              <w:rPr>
                <w:sz w:val="24"/>
                <w:szCs w:val="24"/>
                <w:lang w:val="ru-RU"/>
              </w:rPr>
              <w:t>нота этого символа должн</w:t>
            </w:r>
            <w:r w:rsidR="00684DC1">
              <w:rPr>
                <w:sz w:val="24"/>
                <w:szCs w:val="24"/>
                <w:lang w:val="ru-RU"/>
              </w:rPr>
              <w:t>а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быть «акцентирована» и продлена</w:t>
            </w:r>
            <w:r w:rsidR="009603A8" w:rsidRPr="00A466D6">
              <w:rPr>
                <w:sz w:val="24"/>
                <w:szCs w:val="24"/>
                <w:lang w:val="ru-RU"/>
              </w:rPr>
              <w:t xml:space="preserve"> (всё в соответствии с </w:t>
            </w:r>
            <w:r w:rsidR="009739C8" w:rsidRPr="00A466D6">
              <w:rPr>
                <w:sz w:val="24"/>
                <w:szCs w:val="24"/>
                <w:lang w:val="ru-RU"/>
              </w:rPr>
              <w:t xml:space="preserve">определённым в </w:t>
            </w:r>
            <w:r w:rsidR="009603A8" w:rsidRPr="00A466D6">
              <w:rPr>
                <w:sz w:val="24"/>
                <w:szCs w:val="24"/>
                <w:lang w:val="ru-RU"/>
              </w:rPr>
              <w:t>общей таблице)</w:t>
            </w:r>
            <w:r w:rsidR="00620F93" w:rsidRPr="00A466D6">
              <w:rPr>
                <w:sz w:val="24"/>
                <w:szCs w:val="24"/>
                <w:lang w:val="ru-RU"/>
              </w:rPr>
              <w:t>, интонационно</w:t>
            </w:r>
            <w:r w:rsidR="009739C8" w:rsidRPr="00A466D6">
              <w:rPr>
                <w:sz w:val="24"/>
                <w:szCs w:val="24"/>
                <w:lang w:val="ru-RU"/>
              </w:rPr>
              <w:t xml:space="preserve"> -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на неё</w:t>
            </w:r>
            <w:r w:rsidR="00684DC1">
              <w:rPr>
                <w:sz w:val="24"/>
                <w:szCs w:val="24"/>
                <w:lang w:val="ru-RU"/>
              </w:rPr>
              <w:t>,</w:t>
            </w:r>
            <w:r w:rsidR="00620F93" w:rsidRPr="00A466D6">
              <w:rPr>
                <w:sz w:val="24"/>
                <w:szCs w:val="24"/>
                <w:lang w:val="ru-RU"/>
              </w:rPr>
              <w:t xml:space="preserve"> </w:t>
            </w:r>
            <w:r w:rsidR="009739C8" w:rsidRPr="00A466D6">
              <w:rPr>
                <w:sz w:val="24"/>
                <w:szCs w:val="24"/>
                <w:lang w:val="ru-RU"/>
              </w:rPr>
              <w:t xml:space="preserve">в Псалмах, </w:t>
            </w:r>
            <w:r w:rsidR="00684DC1" w:rsidRPr="00A466D6">
              <w:rPr>
                <w:sz w:val="24"/>
                <w:szCs w:val="24"/>
                <w:lang w:val="ru-RU"/>
              </w:rPr>
              <w:t xml:space="preserve">падает </w:t>
            </w:r>
            <w:r w:rsidR="00620F93" w:rsidRPr="00A466D6">
              <w:rPr>
                <w:sz w:val="24"/>
                <w:szCs w:val="24"/>
                <w:lang w:val="ru-RU"/>
              </w:rPr>
              <w:t>существенное контекстуальное ударение</w:t>
            </w:r>
            <w:r w:rsidR="008549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79C4C306" w14:textId="77777777" w:rsidR="006E0316" w:rsidRPr="00A466D6" w:rsidRDefault="006E0316" w:rsidP="002B55E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466D6">
              <w:rPr>
                <w:b/>
                <w:bCs/>
                <w:sz w:val="24"/>
                <w:szCs w:val="24"/>
                <w:lang w:val="en-GB"/>
              </w:rPr>
              <w:t>Dominant</w:t>
            </w:r>
          </w:p>
        </w:tc>
      </w:tr>
    </w:tbl>
    <w:p w14:paraId="2C505B62" w14:textId="6C3A4633" w:rsidR="00A72591" w:rsidRDefault="00A72591" w:rsidP="00CD74EE">
      <w:pPr>
        <w:rPr>
          <w:lang w:val="ru-RU"/>
        </w:rPr>
      </w:pPr>
    </w:p>
    <w:p w14:paraId="6DE3BD10" w14:textId="3A7C69E9" w:rsidR="00D03737" w:rsidRPr="00D9310F" w:rsidRDefault="00D03737" w:rsidP="00D03737">
      <w:pPr>
        <w:pStyle w:val="ListParagraph"/>
        <w:ind w:left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Характерная асинхронность стиля</w:t>
      </w:r>
    </w:p>
    <w:p w14:paraId="31E35AC6" w14:textId="102D2F6F" w:rsidR="005F4E6C" w:rsidRPr="00A466D6" w:rsidRDefault="00D81976" w:rsidP="005F4E6C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 xml:space="preserve">В случае </w:t>
      </w:r>
      <w:r w:rsidR="0045407A" w:rsidRPr="00A466D6">
        <w:rPr>
          <w:sz w:val="24"/>
          <w:szCs w:val="24"/>
          <w:lang w:val="ru-RU"/>
        </w:rPr>
        <w:t>«Тэилим»</w:t>
      </w:r>
      <w:r w:rsidRPr="00A466D6">
        <w:rPr>
          <w:sz w:val="24"/>
          <w:szCs w:val="24"/>
          <w:lang w:val="ru-RU"/>
        </w:rPr>
        <w:t xml:space="preserve">, </w:t>
      </w:r>
      <w:r w:rsidR="0045407A" w:rsidRPr="00A466D6">
        <w:rPr>
          <w:sz w:val="24"/>
          <w:szCs w:val="24"/>
          <w:lang w:val="ru-RU"/>
        </w:rPr>
        <w:t>некоторым образом «искажённая»</w:t>
      </w:r>
      <w:r w:rsidRPr="00A466D6">
        <w:rPr>
          <w:sz w:val="24"/>
          <w:szCs w:val="24"/>
          <w:lang w:val="ru-RU"/>
        </w:rPr>
        <w:t xml:space="preserve"> логик</w:t>
      </w:r>
      <w:r w:rsidR="0045407A" w:rsidRPr="00A466D6">
        <w:rPr>
          <w:sz w:val="24"/>
          <w:szCs w:val="24"/>
          <w:lang w:val="ru-RU"/>
        </w:rPr>
        <w:t>а</w:t>
      </w:r>
      <w:r w:rsidRPr="00A466D6">
        <w:rPr>
          <w:sz w:val="24"/>
          <w:szCs w:val="24"/>
          <w:lang w:val="ru-RU"/>
        </w:rPr>
        <w:t xml:space="preserve"> поведения «Тоники» и «Доминанты», </w:t>
      </w:r>
      <w:r w:rsidR="0045407A" w:rsidRPr="00A466D6">
        <w:rPr>
          <w:sz w:val="24"/>
          <w:szCs w:val="24"/>
          <w:lang w:val="ru-RU"/>
        </w:rPr>
        <w:t>используется</w:t>
      </w:r>
      <w:r w:rsidR="00BF7679" w:rsidRPr="00A466D6">
        <w:rPr>
          <w:sz w:val="24"/>
          <w:szCs w:val="24"/>
          <w:lang w:val="ru-RU"/>
        </w:rPr>
        <w:t xml:space="preserve"> для отражения основного отличительного информативного свойства Псалмов – их многозначности в повествовании.</w:t>
      </w:r>
    </w:p>
    <w:p w14:paraId="26452701" w14:textId="14D766AE" w:rsidR="001C5952" w:rsidRDefault="0045407A" w:rsidP="009C009C">
      <w:pPr>
        <w:rPr>
          <w:sz w:val="24"/>
          <w:szCs w:val="24"/>
          <w:lang w:val="ru-RU"/>
        </w:rPr>
      </w:pPr>
      <w:r w:rsidRPr="00A466D6">
        <w:rPr>
          <w:sz w:val="24"/>
          <w:szCs w:val="24"/>
          <w:lang w:val="ru-RU"/>
        </w:rPr>
        <w:t>В таблице выше, в определениях особой характерности символ</w:t>
      </w:r>
      <w:r w:rsidR="0062072F">
        <w:rPr>
          <w:sz w:val="24"/>
          <w:szCs w:val="24"/>
          <w:lang w:val="ru-RU"/>
        </w:rPr>
        <w:t>а</w:t>
      </w:r>
      <w:r w:rsidRPr="00A466D6">
        <w:rPr>
          <w:sz w:val="24"/>
          <w:szCs w:val="24"/>
          <w:lang w:val="ru-RU"/>
        </w:rPr>
        <w:t xml:space="preserve"> «Доминанты», я </w:t>
      </w:r>
      <w:r w:rsidR="0062072F">
        <w:rPr>
          <w:sz w:val="24"/>
          <w:szCs w:val="24"/>
          <w:lang w:val="ru-RU"/>
        </w:rPr>
        <w:t>описал некоторые</w:t>
      </w:r>
      <w:r w:rsidRPr="00A466D6">
        <w:rPr>
          <w:sz w:val="24"/>
          <w:szCs w:val="24"/>
          <w:lang w:val="ru-RU"/>
        </w:rPr>
        <w:t xml:space="preserve"> технические </w:t>
      </w:r>
      <w:r w:rsidR="0062072F">
        <w:rPr>
          <w:sz w:val="24"/>
          <w:szCs w:val="24"/>
          <w:lang w:val="ru-RU"/>
        </w:rPr>
        <w:t xml:space="preserve">детали </w:t>
      </w:r>
      <w:r w:rsidR="00DC2232">
        <w:rPr>
          <w:sz w:val="24"/>
          <w:szCs w:val="24"/>
          <w:lang w:val="ru-RU"/>
        </w:rPr>
        <w:t>этой характерности</w:t>
      </w:r>
      <w:r w:rsidRPr="00A466D6">
        <w:rPr>
          <w:sz w:val="24"/>
          <w:szCs w:val="24"/>
          <w:lang w:val="ru-RU"/>
        </w:rPr>
        <w:t>, здесь я сделаю попытку описать е</w:t>
      </w:r>
      <w:r w:rsidR="00DC2232">
        <w:rPr>
          <w:sz w:val="24"/>
          <w:szCs w:val="24"/>
          <w:lang w:val="ru-RU"/>
        </w:rPr>
        <w:t>ё</w:t>
      </w:r>
      <w:r w:rsidRPr="00A466D6">
        <w:rPr>
          <w:sz w:val="24"/>
          <w:szCs w:val="24"/>
          <w:lang w:val="ru-RU"/>
        </w:rPr>
        <w:t xml:space="preserve"> – композиционно. В любом случае, </w:t>
      </w:r>
      <w:r w:rsidR="00BF7679" w:rsidRPr="00A466D6">
        <w:rPr>
          <w:sz w:val="24"/>
          <w:szCs w:val="24"/>
          <w:lang w:val="ru-RU"/>
        </w:rPr>
        <w:t>для чёткого понимания</w:t>
      </w:r>
      <w:r w:rsidRPr="00A466D6">
        <w:rPr>
          <w:sz w:val="24"/>
          <w:szCs w:val="24"/>
          <w:lang w:val="ru-RU"/>
        </w:rPr>
        <w:t xml:space="preserve"> и способностью правильного отражения этой логики в нотах</w:t>
      </w:r>
      <w:r w:rsidR="00BF7679" w:rsidRPr="00A466D6">
        <w:rPr>
          <w:sz w:val="24"/>
          <w:szCs w:val="24"/>
          <w:lang w:val="ru-RU"/>
        </w:rPr>
        <w:t xml:space="preserve">, </w:t>
      </w:r>
      <w:r w:rsidRPr="00A466D6">
        <w:rPr>
          <w:sz w:val="24"/>
          <w:szCs w:val="24"/>
          <w:lang w:val="ru-RU"/>
        </w:rPr>
        <w:t>в данном случае, (как</w:t>
      </w:r>
      <w:r w:rsidR="00C85441" w:rsidRPr="00A466D6">
        <w:rPr>
          <w:sz w:val="24"/>
          <w:szCs w:val="24"/>
          <w:lang w:val="ru-RU"/>
        </w:rPr>
        <w:t>,</w:t>
      </w:r>
      <w:r w:rsidRPr="00A466D6">
        <w:rPr>
          <w:sz w:val="24"/>
          <w:szCs w:val="24"/>
          <w:lang w:val="ru-RU"/>
        </w:rPr>
        <w:t xml:space="preserve"> впрочем, </w:t>
      </w:r>
      <w:r w:rsidR="00C85441" w:rsidRPr="00A466D6">
        <w:rPr>
          <w:sz w:val="24"/>
          <w:szCs w:val="24"/>
          <w:lang w:val="ru-RU"/>
        </w:rPr>
        <w:t>может быть,</w:t>
      </w:r>
      <w:r w:rsidRPr="00A466D6">
        <w:rPr>
          <w:sz w:val="24"/>
          <w:szCs w:val="24"/>
          <w:lang w:val="ru-RU"/>
        </w:rPr>
        <w:t xml:space="preserve"> и во всех других) </w:t>
      </w:r>
      <w:r w:rsidR="00BF7679" w:rsidRPr="00A466D6">
        <w:rPr>
          <w:sz w:val="24"/>
          <w:szCs w:val="24"/>
          <w:lang w:val="ru-RU"/>
        </w:rPr>
        <w:t xml:space="preserve">дословное </w:t>
      </w:r>
      <w:r w:rsidRPr="00A466D6">
        <w:rPr>
          <w:sz w:val="24"/>
          <w:szCs w:val="24"/>
          <w:lang w:val="ru-RU"/>
        </w:rPr>
        <w:t>понимание</w:t>
      </w:r>
      <w:r w:rsidR="00BF7679" w:rsidRPr="00A466D6">
        <w:rPr>
          <w:sz w:val="24"/>
          <w:szCs w:val="24"/>
          <w:lang w:val="ru-RU"/>
        </w:rPr>
        <w:t xml:space="preserve"> контекста</w:t>
      </w:r>
      <w:r w:rsidRPr="00A466D6">
        <w:rPr>
          <w:sz w:val="24"/>
          <w:szCs w:val="24"/>
          <w:lang w:val="ru-RU"/>
        </w:rPr>
        <w:t xml:space="preserve"> произведения - необходимо</w:t>
      </w:r>
      <w:r w:rsidR="00BF7679" w:rsidRPr="00A466D6">
        <w:rPr>
          <w:sz w:val="24"/>
          <w:szCs w:val="24"/>
          <w:lang w:val="ru-RU"/>
        </w:rPr>
        <w:t xml:space="preserve">. Дело в том, что почти во всех произведениях «Тэилим», в мелодическом потоке, существует некоторый «сдвиг» гармонии, по отношению к ритмике произведения. Информационное, утвердительное ударение, достигаемое посредством тоники </w:t>
      </w:r>
      <w:r w:rsidR="00083056" w:rsidRPr="00A466D6">
        <w:rPr>
          <w:sz w:val="24"/>
          <w:szCs w:val="24"/>
          <w:lang w:val="ru-RU"/>
        </w:rPr>
        <w:t>–</w:t>
      </w:r>
      <w:r w:rsidR="00BF7679" w:rsidRPr="00A466D6">
        <w:rPr>
          <w:sz w:val="24"/>
          <w:szCs w:val="24"/>
          <w:lang w:val="ru-RU"/>
        </w:rPr>
        <w:t xml:space="preserve"> отодвигается</w:t>
      </w:r>
      <w:r w:rsidR="00083056" w:rsidRPr="00A466D6">
        <w:rPr>
          <w:sz w:val="24"/>
          <w:szCs w:val="24"/>
          <w:lang w:val="ru-RU"/>
        </w:rPr>
        <w:t>, и часто – меняется местами с «интуитивной» «доминантой». Информативно – это позволяет давать</w:t>
      </w:r>
      <w:r w:rsidR="003F5C64">
        <w:rPr>
          <w:sz w:val="24"/>
          <w:szCs w:val="24"/>
          <w:lang w:val="ru-RU"/>
        </w:rPr>
        <w:t>,</w:t>
      </w:r>
      <w:r w:rsidR="00083056" w:rsidRPr="00A466D6">
        <w:rPr>
          <w:sz w:val="24"/>
          <w:szCs w:val="24"/>
          <w:lang w:val="ru-RU"/>
        </w:rPr>
        <w:t xml:space="preserve"> периодически – неоднозначный, или наоборот – </w:t>
      </w:r>
      <w:r w:rsidR="0085494A">
        <w:rPr>
          <w:sz w:val="24"/>
          <w:szCs w:val="24"/>
          <w:lang w:val="ru-RU"/>
        </w:rPr>
        <w:t>многозначительный</w:t>
      </w:r>
      <w:r w:rsidR="00083056" w:rsidRPr="00A466D6">
        <w:rPr>
          <w:sz w:val="24"/>
          <w:szCs w:val="24"/>
          <w:lang w:val="ru-RU"/>
        </w:rPr>
        <w:t xml:space="preserve"> оттенок сказанному.</w:t>
      </w:r>
      <w:r w:rsidR="001C5952" w:rsidRPr="00A466D6">
        <w:rPr>
          <w:sz w:val="24"/>
          <w:szCs w:val="24"/>
          <w:lang w:val="ru-RU"/>
        </w:rPr>
        <w:t xml:space="preserve"> Кроме того, всё это происходит при поддержке ритмической асинхронности. Так «Тоника», может оказаться на половине такта, а «доминанта» на его завершении, и поэтому</w:t>
      </w:r>
      <w:r w:rsidR="003F5C64">
        <w:rPr>
          <w:sz w:val="24"/>
          <w:szCs w:val="24"/>
          <w:lang w:val="ru-RU"/>
        </w:rPr>
        <w:t>,</w:t>
      </w:r>
      <w:r w:rsidR="00C85441" w:rsidRPr="00A466D6">
        <w:rPr>
          <w:sz w:val="24"/>
          <w:szCs w:val="24"/>
          <w:lang w:val="ru-RU"/>
        </w:rPr>
        <w:t xml:space="preserve"> -</w:t>
      </w:r>
      <w:r w:rsidR="001C5952" w:rsidRPr="00A466D6">
        <w:rPr>
          <w:sz w:val="24"/>
          <w:szCs w:val="24"/>
          <w:lang w:val="ru-RU"/>
        </w:rPr>
        <w:t xml:space="preserve"> паузы, последующие «фразовым» символам, которым, в случае текстов «ТАНАХ</w:t>
      </w:r>
      <w:r w:rsidR="00C85441" w:rsidRPr="00A466D6">
        <w:rPr>
          <w:sz w:val="24"/>
          <w:szCs w:val="24"/>
          <w:lang w:val="ru-RU"/>
        </w:rPr>
        <w:t>а</w:t>
      </w:r>
      <w:r w:rsidR="001C5952" w:rsidRPr="00A466D6">
        <w:rPr>
          <w:sz w:val="24"/>
          <w:szCs w:val="24"/>
          <w:lang w:val="ru-RU"/>
        </w:rPr>
        <w:t>»</w:t>
      </w:r>
      <w:r w:rsidR="00C85441" w:rsidRPr="00A466D6">
        <w:rPr>
          <w:sz w:val="24"/>
          <w:szCs w:val="24"/>
          <w:lang w:val="ru-RU"/>
        </w:rPr>
        <w:t>,</w:t>
      </w:r>
      <w:r w:rsidR="001C5952" w:rsidRPr="00A466D6">
        <w:rPr>
          <w:sz w:val="24"/>
          <w:szCs w:val="24"/>
          <w:lang w:val="ru-RU"/>
        </w:rPr>
        <w:t xml:space="preserve"> позволительна относительная «гибкость», здесь, должн</w:t>
      </w:r>
      <w:r w:rsidR="0085494A">
        <w:rPr>
          <w:sz w:val="24"/>
          <w:szCs w:val="24"/>
          <w:lang w:val="ru-RU"/>
        </w:rPr>
        <w:t>ы</w:t>
      </w:r>
      <w:r w:rsidR="001C5952" w:rsidRPr="00A466D6">
        <w:rPr>
          <w:sz w:val="24"/>
          <w:szCs w:val="24"/>
          <w:lang w:val="ru-RU"/>
        </w:rPr>
        <w:t xml:space="preserve"> быть отработан</w:t>
      </w:r>
      <w:r w:rsidR="00C85441" w:rsidRPr="00A466D6">
        <w:rPr>
          <w:sz w:val="24"/>
          <w:szCs w:val="24"/>
          <w:lang w:val="ru-RU"/>
        </w:rPr>
        <w:t>ы</w:t>
      </w:r>
      <w:r w:rsidR="001C5952" w:rsidRPr="00A466D6">
        <w:rPr>
          <w:sz w:val="24"/>
          <w:szCs w:val="24"/>
          <w:lang w:val="ru-RU"/>
        </w:rPr>
        <w:t xml:space="preserve"> исключительно аккуратно. </w:t>
      </w:r>
      <w:r w:rsidR="003F5C64" w:rsidRPr="00A466D6">
        <w:rPr>
          <w:sz w:val="24"/>
          <w:szCs w:val="24"/>
          <w:lang w:val="ru-RU"/>
        </w:rPr>
        <w:t>В «общем» описании систем</w:t>
      </w:r>
      <w:r w:rsidR="00240499" w:rsidRPr="00A466D6">
        <w:rPr>
          <w:sz w:val="24"/>
          <w:szCs w:val="24"/>
          <w:lang w:val="ru-RU"/>
        </w:rPr>
        <w:t xml:space="preserve"> я отметил, что точность подобных случаев, может часто быть «гарантирована» посредством досконального контроля соответствия рифм. </w:t>
      </w:r>
      <w:r w:rsidR="0085494A">
        <w:rPr>
          <w:sz w:val="24"/>
          <w:szCs w:val="24"/>
          <w:lang w:val="ru-RU"/>
        </w:rPr>
        <w:t>Здесь, м</w:t>
      </w:r>
      <w:r w:rsidR="00240499" w:rsidRPr="00A466D6">
        <w:rPr>
          <w:sz w:val="24"/>
          <w:szCs w:val="24"/>
          <w:lang w:val="ru-RU"/>
        </w:rPr>
        <w:t>ы ведём речь именно об этих случаях</w:t>
      </w:r>
      <w:r w:rsidR="00C85441" w:rsidRPr="00A466D6">
        <w:rPr>
          <w:sz w:val="24"/>
          <w:szCs w:val="24"/>
          <w:lang w:val="ru-RU"/>
        </w:rPr>
        <w:t xml:space="preserve"> - к</w:t>
      </w:r>
      <w:r w:rsidR="00240499" w:rsidRPr="00A466D6">
        <w:rPr>
          <w:sz w:val="24"/>
          <w:szCs w:val="24"/>
          <w:lang w:val="ru-RU"/>
        </w:rPr>
        <w:t xml:space="preserve">огда лишняя (или недостающая) пауза, касающаяся «фразирующих» символов, может «деформировать» намеренный сдвиг, и в этом случае, может потеряться значительная (если не основная) </w:t>
      </w:r>
      <w:r w:rsidR="00C85441" w:rsidRPr="00A466D6">
        <w:rPr>
          <w:sz w:val="24"/>
          <w:szCs w:val="24"/>
          <w:lang w:val="ru-RU"/>
        </w:rPr>
        <w:lastRenderedPageBreak/>
        <w:t xml:space="preserve">«информативная» </w:t>
      </w:r>
      <w:r w:rsidR="00240499" w:rsidRPr="00A466D6">
        <w:rPr>
          <w:sz w:val="24"/>
          <w:szCs w:val="24"/>
          <w:lang w:val="ru-RU"/>
        </w:rPr>
        <w:t>идея произведения. А произойти это может потому, что в конце концов, и, часто</w:t>
      </w:r>
      <w:r w:rsidR="003F5C64">
        <w:rPr>
          <w:sz w:val="24"/>
          <w:szCs w:val="24"/>
          <w:lang w:val="ru-RU"/>
        </w:rPr>
        <w:t>,</w:t>
      </w:r>
      <w:r w:rsidR="00240499" w:rsidRPr="00A466D6">
        <w:rPr>
          <w:sz w:val="24"/>
          <w:szCs w:val="24"/>
          <w:lang w:val="ru-RU"/>
        </w:rPr>
        <w:t xml:space="preserve"> – несколько раз</w:t>
      </w:r>
      <w:r w:rsidR="003F5C64">
        <w:rPr>
          <w:sz w:val="24"/>
          <w:szCs w:val="24"/>
          <w:lang w:val="ru-RU"/>
        </w:rPr>
        <w:t xml:space="preserve"> </w:t>
      </w:r>
      <w:r w:rsidR="00240499" w:rsidRPr="00A466D6">
        <w:rPr>
          <w:sz w:val="24"/>
          <w:szCs w:val="24"/>
          <w:lang w:val="ru-RU"/>
        </w:rPr>
        <w:t xml:space="preserve">на протяжении произведения, «сдвиг» </w:t>
      </w:r>
      <w:r w:rsidR="003F5C64" w:rsidRPr="00A466D6">
        <w:rPr>
          <w:sz w:val="24"/>
          <w:szCs w:val="24"/>
          <w:lang w:val="ru-RU"/>
        </w:rPr>
        <w:t xml:space="preserve">этот </w:t>
      </w:r>
      <w:r w:rsidR="00240499" w:rsidRPr="00A466D6">
        <w:rPr>
          <w:sz w:val="24"/>
          <w:szCs w:val="24"/>
          <w:lang w:val="ru-RU"/>
        </w:rPr>
        <w:t>приходит к точному выравниванию – информационному заключению, при окончательной «Тоник</w:t>
      </w:r>
      <w:r w:rsidR="00C85441" w:rsidRPr="00A466D6">
        <w:rPr>
          <w:sz w:val="24"/>
          <w:szCs w:val="24"/>
          <w:lang w:val="ru-RU"/>
        </w:rPr>
        <w:t>е</w:t>
      </w:r>
      <w:r w:rsidR="00240499" w:rsidRPr="00A466D6">
        <w:rPr>
          <w:sz w:val="24"/>
          <w:szCs w:val="24"/>
          <w:lang w:val="ru-RU"/>
        </w:rPr>
        <w:t xml:space="preserve">», и тактовой кратности. Таким образом, «потерянный» манёвр, в процессе одного из таких циклов в произведении, может оказаться </w:t>
      </w:r>
      <w:r w:rsidR="003F5C64">
        <w:rPr>
          <w:sz w:val="24"/>
          <w:szCs w:val="24"/>
          <w:lang w:val="ru-RU"/>
        </w:rPr>
        <w:t xml:space="preserve">- </w:t>
      </w:r>
      <w:r w:rsidR="00240499" w:rsidRPr="00A466D6">
        <w:rPr>
          <w:sz w:val="24"/>
          <w:szCs w:val="24"/>
          <w:lang w:val="ru-RU"/>
        </w:rPr>
        <w:t xml:space="preserve">незамеченным, </w:t>
      </w:r>
      <w:r w:rsidR="003F5C64">
        <w:rPr>
          <w:sz w:val="24"/>
          <w:szCs w:val="24"/>
          <w:lang w:val="ru-RU"/>
        </w:rPr>
        <w:t>а</w:t>
      </w:r>
      <w:r w:rsidR="00240499" w:rsidRPr="00A466D6">
        <w:rPr>
          <w:sz w:val="24"/>
          <w:szCs w:val="24"/>
          <w:lang w:val="ru-RU"/>
        </w:rPr>
        <w:t xml:space="preserve"> короткое отсутствие рифмы – необязательным (</w:t>
      </w:r>
      <w:r w:rsidR="003F5C64">
        <w:rPr>
          <w:sz w:val="24"/>
          <w:szCs w:val="24"/>
          <w:lang w:val="ru-RU"/>
        </w:rPr>
        <w:t>рифма</w:t>
      </w:r>
      <w:r w:rsidR="00FB7DB9" w:rsidRPr="00A466D6">
        <w:rPr>
          <w:sz w:val="24"/>
          <w:szCs w:val="24"/>
          <w:lang w:val="ru-RU"/>
        </w:rPr>
        <w:t xml:space="preserve"> и </w:t>
      </w:r>
      <w:r w:rsidR="003F5C64">
        <w:rPr>
          <w:sz w:val="24"/>
          <w:szCs w:val="24"/>
          <w:lang w:val="ru-RU"/>
        </w:rPr>
        <w:t>на самом деле</w:t>
      </w:r>
      <w:r w:rsidR="00FB7DB9" w:rsidRPr="00A466D6">
        <w:rPr>
          <w:sz w:val="24"/>
          <w:szCs w:val="24"/>
          <w:lang w:val="ru-RU"/>
        </w:rPr>
        <w:t xml:space="preserve"> не консистентн</w:t>
      </w:r>
      <w:r w:rsidR="003F5C64">
        <w:rPr>
          <w:sz w:val="24"/>
          <w:szCs w:val="24"/>
          <w:lang w:val="ru-RU"/>
        </w:rPr>
        <w:t>а</w:t>
      </w:r>
      <w:r w:rsidR="00FB7DB9" w:rsidRPr="00A466D6">
        <w:rPr>
          <w:sz w:val="24"/>
          <w:szCs w:val="24"/>
          <w:lang w:val="ru-RU"/>
        </w:rPr>
        <w:t xml:space="preserve"> в такой резолюции</w:t>
      </w:r>
      <w:r w:rsidR="00240499" w:rsidRPr="00A466D6">
        <w:rPr>
          <w:sz w:val="24"/>
          <w:szCs w:val="24"/>
          <w:lang w:val="ru-RU"/>
        </w:rPr>
        <w:t>)</w:t>
      </w:r>
      <w:r w:rsidR="00FB7DB9" w:rsidRPr="00A466D6">
        <w:rPr>
          <w:sz w:val="24"/>
          <w:szCs w:val="24"/>
          <w:lang w:val="ru-RU"/>
        </w:rPr>
        <w:t xml:space="preserve">, </w:t>
      </w:r>
      <w:r w:rsidR="00C85441" w:rsidRPr="00A466D6">
        <w:rPr>
          <w:sz w:val="24"/>
          <w:szCs w:val="24"/>
          <w:lang w:val="ru-RU"/>
        </w:rPr>
        <w:t>и</w:t>
      </w:r>
      <w:r w:rsidR="00D805F3">
        <w:rPr>
          <w:sz w:val="24"/>
          <w:szCs w:val="24"/>
          <w:lang w:val="ru-RU"/>
        </w:rPr>
        <w:t>,</w:t>
      </w:r>
      <w:r w:rsidR="00C85441" w:rsidRPr="00A466D6">
        <w:rPr>
          <w:sz w:val="24"/>
          <w:szCs w:val="24"/>
          <w:lang w:val="ru-RU"/>
        </w:rPr>
        <w:t xml:space="preserve"> в итоге</w:t>
      </w:r>
      <w:r w:rsidR="00D805F3">
        <w:rPr>
          <w:sz w:val="24"/>
          <w:szCs w:val="24"/>
          <w:lang w:val="ru-RU"/>
        </w:rPr>
        <w:t>,</w:t>
      </w:r>
      <w:r w:rsidR="00C85441" w:rsidRPr="00A466D6">
        <w:rPr>
          <w:sz w:val="24"/>
          <w:szCs w:val="24"/>
          <w:lang w:val="ru-RU"/>
        </w:rPr>
        <w:t xml:space="preserve"> - </w:t>
      </w:r>
      <w:r w:rsidR="00FB7DB9" w:rsidRPr="00A466D6">
        <w:rPr>
          <w:sz w:val="24"/>
          <w:szCs w:val="24"/>
          <w:lang w:val="ru-RU"/>
        </w:rPr>
        <w:t xml:space="preserve">«недоработанное» произведение </w:t>
      </w:r>
      <w:r w:rsidR="00D805F3">
        <w:rPr>
          <w:sz w:val="24"/>
          <w:szCs w:val="24"/>
          <w:lang w:val="ru-RU"/>
        </w:rPr>
        <w:t>покажется</w:t>
      </w:r>
      <w:r w:rsidR="00FB7DB9" w:rsidRPr="00A466D6">
        <w:rPr>
          <w:sz w:val="24"/>
          <w:szCs w:val="24"/>
          <w:lang w:val="ru-RU"/>
        </w:rPr>
        <w:t xml:space="preserve"> абсолютно корректным.</w:t>
      </w:r>
      <w:r w:rsidR="009C009C" w:rsidRPr="00A466D6">
        <w:rPr>
          <w:sz w:val="24"/>
          <w:szCs w:val="24"/>
          <w:lang w:val="ru-RU"/>
        </w:rPr>
        <w:t xml:space="preserve"> Поэтому</w:t>
      </w:r>
      <w:r w:rsidR="00D805F3">
        <w:rPr>
          <w:sz w:val="24"/>
          <w:szCs w:val="24"/>
          <w:lang w:val="ru-RU"/>
        </w:rPr>
        <w:t>,</w:t>
      </w:r>
      <w:r w:rsidR="009C009C" w:rsidRPr="00A466D6">
        <w:rPr>
          <w:sz w:val="24"/>
          <w:szCs w:val="24"/>
          <w:lang w:val="ru-RU"/>
        </w:rPr>
        <w:t xml:space="preserve"> и без того, порой, очень неоднозначная и сложная ритмика некоторых Псалмов, требует дополнительного контроля всех существующих, присущих музыкально-поэтическому произведению, аспектов.</w:t>
      </w:r>
    </w:p>
    <w:p w14:paraId="34344510" w14:textId="77777777" w:rsidR="00D03737" w:rsidRDefault="00D03737" w:rsidP="00D03737">
      <w:pPr>
        <w:pStyle w:val="ListParagraph"/>
        <w:ind w:left="0"/>
        <w:rPr>
          <w:b/>
          <w:bCs/>
          <w:sz w:val="26"/>
          <w:szCs w:val="26"/>
          <w:lang w:val="ru-RU"/>
        </w:rPr>
      </w:pPr>
    </w:p>
    <w:p w14:paraId="7115E545" w14:textId="2C9819BE" w:rsidR="00D03737" w:rsidRPr="00D9310F" w:rsidRDefault="00B5650D" w:rsidP="00D03737">
      <w:pPr>
        <w:pStyle w:val="ListParagraph"/>
        <w:ind w:left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Возможный </w:t>
      </w:r>
      <w:r w:rsidR="00D03737">
        <w:rPr>
          <w:b/>
          <w:bCs/>
          <w:sz w:val="26"/>
          <w:szCs w:val="26"/>
          <w:lang w:val="ru-RU"/>
        </w:rPr>
        <w:t>«</w:t>
      </w:r>
      <w:r>
        <w:rPr>
          <w:b/>
          <w:bCs/>
          <w:sz w:val="26"/>
          <w:szCs w:val="26"/>
          <w:lang w:val="ru-RU"/>
        </w:rPr>
        <w:t>н</w:t>
      </w:r>
      <w:r w:rsidR="00D03737">
        <w:rPr>
          <w:b/>
          <w:bCs/>
          <w:sz w:val="26"/>
          <w:szCs w:val="26"/>
          <w:lang w:val="ru-RU"/>
        </w:rPr>
        <w:t>амёк» на паузы</w:t>
      </w:r>
    </w:p>
    <w:p w14:paraId="268ACE78" w14:textId="41A77E96" w:rsidR="00D03737" w:rsidRPr="00B5650D" w:rsidRDefault="00B5650D" w:rsidP="009C009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Выше, п</w:t>
      </w:r>
      <w:r w:rsidR="00D03737">
        <w:rPr>
          <w:sz w:val="24"/>
          <w:szCs w:val="24"/>
          <w:lang w:val="ru-RU"/>
        </w:rPr>
        <w:t xml:space="preserve">ри нашем </w:t>
      </w:r>
      <w:r>
        <w:rPr>
          <w:sz w:val="24"/>
          <w:szCs w:val="24"/>
          <w:lang w:val="ru-RU"/>
        </w:rPr>
        <w:t>обсуждении</w:t>
      </w:r>
      <w:r w:rsidR="00D03737">
        <w:rPr>
          <w:sz w:val="24"/>
          <w:szCs w:val="24"/>
          <w:lang w:val="ru-RU"/>
        </w:rPr>
        <w:t xml:space="preserve"> проблем</w:t>
      </w:r>
      <w:r>
        <w:rPr>
          <w:sz w:val="24"/>
          <w:szCs w:val="24"/>
          <w:lang w:val="ru-RU"/>
        </w:rPr>
        <w:t>ы</w:t>
      </w:r>
      <w:r w:rsidR="00D03737">
        <w:rPr>
          <w:sz w:val="24"/>
          <w:szCs w:val="24"/>
          <w:lang w:val="ru-RU"/>
        </w:rPr>
        <w:t xml:space="preserve"> отсутствия </w:t>
      </w:r>
      <w:r>
        <w:rPr>
          <w:sz w:val="24"/>
          <w:szCs w:val="24"/>
          <w:lang w:val="ru-RU"/>
        </w:rPr>
        <w:t xml:space="preserve">системного </w:t>
      </w:r>
      <w:r w:rsidR="00D03737">
        <w:rPr>
          <w:sz w:val="24"/>
          <w:szCs w:val="24"/>
          <w:lang w:val="ru-RU"/>
        </w:rPr>
        <w:t>определения</w:t>
      </w:r>
      <w:r w:rsidR="0092147B">
        <w:rPr>
          <w:sz w:val="24"/>
          <w:szCs w:val="24"/>
          <w:lang w:val="ru-RU"/>
        </w:rPr>
        <w:t xml:space="preserve"> пауз</w:t>
      </w:r>
      <w:r w:rsidR="00D03737">
        <w:rPr>
          <w:sz w:val="24"/>
          <w:szCs w:val="24"/>
          <w:lang w:val="ru-RU"/>
        </w:rPr>
        <w:t xml:space="preserve">, </w:t>
      </w:r>
      <w:r w:rsidR="00EE3760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lang w:val="ru-RU"/>
        </w:rPr>
        <w:t>заметил</w:t>
      </w:r>
      <w:r w:rsidR="00EE3760">
        <w:rPr>
          <w:sz w:val="24"/>
          <w:szCs w:val="24"/>
          <w:lang w:val="ru-RU"/>
        </w:rPr>
        <w:t>, что в системе «Тэилим», некоторая индикация</w:t>
      </w:r>
      <w:r>
        <w:rPr>
          <w:sz w:val="24"/>
          <w:szCs w:val="24"/>
          <w:lang w:val="ru-RU"/>
        </w:rPr>
        <w:t xml:space="preserve"> </w:t>
      </w:r>
      <w:r w:rsidR="00EE3760">
        <w:rPr>
          <w:sz w:val="24"/>
          <w:szCs w:val="24"/>
          <w:lang w:val="ru-RU"/>
        </w:rPr>
        <w:t>о паузах, возможно</w:t>
      </w:r>
      <w:r>
        <w:rPr>
          <w:sz w:val="24"/>
          <w:szCs w:val="24"/>
          <w:lang w:val="ru-RU"/>
        </w:rPr>
        <w:t>,</w:t>
      </w:r>
      <w:r w:rsidR="00EE3760">
        <w:rPr>
          <w:sz w:val="24"/>
          <w:szCs w:val="24"/>
          <w:lang w:val="ru-RU"/>
        </w:rPr>
        <w:t xml:space="preserve"> всё же существует. Неуверенность в этом</w:t>
      </w:r>
      <w:r>
        <w:rPr>
          <w:sz w:val="24"/>
          <w:szCs w:val="24"/>
          <w:lang w:val="ru-RU"/>
        </w:rPr>
        <w:t xml:space="preserve">, </w:t>
      </w:r>
      <w:r w:rsidR="00EE3760">
        <w:rPr>
          <w:sz w:val="24"/>
          <w:szCs w:val="24"/>
          <w:lang w:val="ru-RU"/>
        </w:rPr>
        <w:t xml:space="preserve">обусловлена </w:t>
      </w:r>
      <w:r>
        <w:rPr>
          <w:sz w:val="24"/>
          <w:szCs w:val="24"/>
          <w:lang w:val="ru-RU"/>
        </w:rPr>
        <w:t>тем,</w:t>
      </w:r>
      <w:r w:rsidR="00EE3760">
        <w:rPr>
          <w:sz w:val="24"/>
          <w:szCs w:val="24"/>
          <w:lang w:val="ru-RU"/>
        </w:rPr>
        <w:t xml:space="preserve"> что касается она также и рассмотренной выше ситуации с горизонтальным «сдвигом» символов указания направления звук</w:t>
      </w:r>
      <w:r>
        <w:rPr>
          <w:sz w:val="24"/>
          <w:szCs w:val="24"/>
          <w:lang w:val="ru-RU"/>
        </w:rPr>
        <w:t>а</w:t>
      </w:r>
      <w:r w:rsidR="00EE3760">
        <w:rPr>
          <w:sz w:val="24"/>
          <w:szCs w:val="24"/>
          <w:lang w:val="ru-RU"/>
        </w:rPr>
        <w:t xml:space="preserve">, по поводу которой, существует несколько </w:t>
      </w:r>
      <w:r w:rsidR="0092147B">
        <w:rPr>
          <w:sz w:val="24"/>
          <w:szCs w:val="24"/>
          <w:lang w:val="ru-RU"/>
        </w:rPr>
        <w:t>идей</w:t>
      </w:r>
      <w:r w:rsidR="00E3300B">
        <w:rPr>
          <w:sz w:val="24"/>
          <w:szCs w:val="24"/>
          <w:lang w:val="ru-RU"/>
        </w:rPr>
        <w:t>,</w:t>
      </w:r>
      <w:r w:rsidR="00EE3760">
        <w:rPr>
          <w:sz w:val="24"/>
          <w:szCs w:val="24"/>
          <w:lang w:val="ru-RU"/>
        </w:rPr>
        <w:t xml:space="preserve"> </w:t>
      </w:r>
      <w:r w:rsidR="00E3300B">
        <w:rPr>
          <w:sz w:val="24"/>
          <w:szCs w:val="24"/>
          <w:lang w:val="ru-RU"/>
        </w:rPr>
        <w:t>а</w:t>
      </w:r>
      <w:r w:rsidR="0092147B">
        <w:rPr>
          <w:sz w:val="24"/>
          <w:szCs w:val="24"/>
          <w:lang w:val="ru-RU"/>
        </w:rPr>
        <w:t xml:space="preserve"> в случае «Тэилим»</w:t>
      </w:r>
      <w:r>
        <w:rPr>
          <w:sz w:val="24"/>
          <w:szCs w:val="24"/>
          <w:lang w:val="ru-RU"/>
        </w:rPr>
        <w:t>,</w:t>
      </w:r>
      <w:r w:rsidR="002921A9">
        <w:rPr>
          <w:sz w:val="24"/>
          <w:szCs w:val="24"/>
          <w:lang w:val="ru-RU"/>
        </w:rPr>
        <w:t xml:space="preserve"> </w:t>
      </w:r>
      <w:r w:rsidR="00E3300B">
        <w:rPr>
          <w:sz w:val="24"/>
          <w:szCs w:val="24"/>
          <w:lang w:val="ru-RU"/>
        </w:rPr>
        <w:t>он и вовсе выглядит иначе, и, как я понимаю, это здесь несёт за собой дополнительный принцип. Е</w:t>
      </w:r>
      <w:r w:rsidR="002921A9">
        <w:rPr>
          <w:sz w:val="24"/>
          <w:szCs w:val="24"/>
          <w:lang w:val="ru-RU"/>
        </w:rPr>
        <w:t xml:space="preserve">сли в других книгах «ТАНАХа», символы </w:t>
      </w:r>
      <w:r w:rsidR="00E3300B">
        <w:rPr>
          <w:sz w:val="24"/>
          <w:szCs w:val="24"/>
          <w:lang w:val="ru-RU"/>
        </w:rPr>
        <w:t>«направления»</w:t>
      </w:r>
      <w:r w:rsidR="002921A9">
        <w:rPr>
          <w:sz w:val="24"/>
          <w:szCs w:val="24"/>
          <w:lang w:val="ru-RU"/>
        </w:rPr>
        <w:t xml:space="preserve"> могут отличаться</w:t>
      </w:r>
      <w:r w:rsidR="008906A0">
        <w:rPr>
          <w:sz w:val="24"/>
          <w:szCs w:val="24"/>
          <w:lang w:val="ru-RU"/>
        </w:rPr>
        <w:t xml:space="preserve"> </w:t>
      </w:r>
      <w:r w:rsidR="00A12D2B">
        <w:rPr>
          <w:sz w:val="24"/>
          <w:szCs w:val="24"/>
          <w:lang w:val="ru-RU"/>
        </w:rPr>
        <w:t xml:space="preserve">в произведении </w:t>
      </w:r>
      <w:r w:rsidR="008906A0">
        <w:rPr>
          <w:sz w:val="24"/>
          <w:szCs w:val="24"/>
          <w:lang w:val="ru-RU"/>
        </w:rPr>
        <w:t>своим горизонтальным месторасположением</w:t>
      </w:r>
      <w:r w:rsidR="00E3300B">
        <w:rPr>
          <w:sz w:val="24"/>
          <w:szCs w:val="24"/>
          <w:lang w:val="ru-RU"/>
        </w:rPr>
        <w:t xml:space="preserve"> лишь</w:t>
      </w:r>
      <w:r w:rsidR="00A12D2B">
        <w:rPr>
          <w:sz w:val="24"/>
          <w:szCs w:val="24"/>
          <w:lang w:val="ru-RU"/>
        </w:rPr>
        <w:t xml:space="preserve"> </w:t>
      </w:r>
      <w:r w:rsidR="008906A0">
        <w:rPr>
          <w:sz w:val="24"/>
          <w:szCs w:val="24"/>
          <w:lang w:val="ru-RU"/>
        </w:rPr>
        <w:t>в рамках (длины) буквы – находиться по центру её, ближе к тому, или иному её краю, то в произведениях «Тэилим», во первых</w:t>
      </w:r>
      <w:r w:rsidR="00E3300B">
        <w:rPr>
          <w:sz w:val="24"/>
          <w:szCs w:val="24"/>
          <w:lang w:val="ru-RU"/>
        </w:rPr>
        <w:t>,</w:t>
      </w:r>
      <w:r w:rsidR="008906A0">
        <w:rPr>
          <w:sz w:val="24"/>
          <w:szCs w:val="24"/>
          <w:lang w:val="ru-RU"/>
        </w:rPr>
        <w:t xml:space="preserve"> </w:t>
      </w:r>
      <w:r w:rsidR="008906A0" w:rsidRPr="008906A0">
        <w:rPr>
          <w:sz w:val="24"/>
          <w:szCs w:val="24"/>
          <w:u w:val="single"/>
          <w:lang w:val="ru-RU"/>
        </w:rPr>
        <w:t>такого</w:t>
      </w:r>
      <w:r w:rsidR="008906A0">
        <w:rPr>
          <w:sz w:val="24"/>
          <w:szCs w:val="24"/>
          <w:lang w:val="ru-RU"/>
        </w:rPr>
        <w:t xml:space="preserve"> сдвига не наблюдается, вернее, не явно выражена его систематичность</w:t>
      </w:r>
      <w:r w:rsidR="00F62744">
        <w:rPr>
          <w:sz w:val="24"/>
          <w:szCs w:val="24"/>
          <w:lang w:val="ru-RU"/>
        </w:rPr>
        <w:t xml:space="preserve">, но зато, присутствует другой, явно выраженный сдвиг, при котором эти символы могут </w:t>
      </w:r>
      <w:r w:rsidR="00A12D2B">
        <w:rPr>
          <w:sz w:val="24"/>
          <w:szCs w:val="24"/>
          <w:lang w:val="ru-RU"/>
        </w:rPr>
        <w:t>находиться вообще – за буквой, вернее</w:t>
      </w:r>
      <w:r w:rsidR="00A47EE2">
        <w:rPr>
          <w:sz w:val="24"/>
          <w:szCs w:val="24"/>
          <w:lang w:val="ru-RU"/>
        </w:rPr>
        <w:t xml:space="preserve">, </w:t>
      </w:r>
      <w:r w:rsidR="00A12D2B">
        <w:rPr>
          <w:sz w:val="24"/>
          <w:szCs w:val="24"/>
          <w:lang w:val="ru-RU"/>
        </w:rPr>
        <w:t xml:space="preserve">немного перед ней. </w:t>
      </w:r>
      <w:r w:rsidR="0081342A">
        <w:rPr>
          <w:sz w:val="24"/>
          <w:szCs w:val="24"/>
          <w:lang w:val="ru-RU"/>
        </w:rPr>
        <w:t>В основном, это наблюдается в начале слов, когда символы могут располагаться немного прежде первой буквы слова. Так вот, по моим расчётам, и в соответствии с проделанными в последнее время примерами исполнения (понимание этого принципа сложилось недавно)</w:t>
      </w:r>
      <w:r w:rsidR="00A47EE2">
        <w:rPr>
          <w:sz w:val="24"/>
          <w:szCs w:val="24"/>
          <w:lang w:val="ru-RU"/>
        </w:rPr>
        <w:t>,</w:t>
      </w:r>
      <w:r w:rsidR="0081342A">
        <w:rPr>
          <w:sz w:val="24"/>
          <w:szCs w:val="24"/>
          <w:lang w:val="ru-RU"/>
        </w:rPr>
        <w:t xml:space="preserve"> такие символы </w:t>
      </w:r>
      <w:r w:rsidR="00A47EE2">
        <w:rPr>
          <w:sz w:val="24"/>
          <w:szCs w:val="24"/>
          <w:lang w:val="ru-RU"/>
        </w:rPr>
        <w:t xml:space="preserve">здесь </w:t>
      </w:r>
      <w:r w:rsidR="0081342A">
        <w:rPr>
          <w:sz w:val="24"/>
          <w:szCs w:val="24"/>
          <w:lang w:val="ru-RU"/>
        </w:rPr>
        <w:t>указывают – на «сильную» долю ритма, предшествующую первой ноте слова.</w:t>
      </w:r>
      <w:r w:rsidR="00343570">
        <w:rPr>
          <w:sz w:val="24"/>
          <w:szCs w:val="24"/>
          <w:lang w:val="ru-RU"/>
        </w:rPr>
        <w:t xml:space="preserve"> </w:t>
      </w:r>
      <w:r w:rsidR="00A47EE2">
        <w:rPr>
          <w:sz w:val="24"/>
          <w:szCs w:val="24"/>
          <w:lang w:val="ru-RU"/>
        </w:rPr>
        <w:t>Д</w:t>
      </w:r>
      <w:r w:rsidR="00343570">
        <w:rPr>
          <w:sz w:val="24"/>
          <w:szCs w:val="24"/>
          <w:lang w:val="ru-RU"/>
        </w:rPr>
        <w:t xml:space="preserve">ругими словами – указывают на то, что звучание слова должно начаться - с запозданием в одну «базовую» долю ритма, относительно любого предыдущего ритмического фактора. Но возможно выразить это так же и </w:t>
      </w:r>
      <w:r w:rsidR="00D00E4A">
        <w:rPr>
          <w:sz w:val="24"/>
          <w:szCs w:val="24"/>
          <w:lang w:val="ru-RU"/>
        </w:rPr>
        <w:t>по-другому</w:t>
      </w:r>
      <w:r w:rsidR="00343570">
        <w:rPr>
          <w:sz w:val="24"/>
          <w:szCs w:val="24"/>
          <w:lang w:val="ru-RU"/>
        </w:rPr>
        <w:t xml:space="preserve"> – символ, находящийся за приделами слова</w:t>
      </w:r>
      <w:r w:rsidR="00A47EE2">
        <w:rPr>
          <w:sz w:val="24"/>
          <w:szCs w:val="24"/>
          <w:lang w:val="ru-RU"/>
        </w:rPr>
        <w:t>,</w:t>
      </w:r>
      <w:r w:rsidR="00343570">
        <w:rPr>
          <w:sz w:val="24"/>
          <w:szCs w:val="24"/>
          <w:lang w:val="ru-RU"/>
        </w:rPr>
        <w:t xml:space="preserve"> указывает чёткую паузу, длинной в одну </w:t>
      </w:r>
      <w:r w:rsidR="00D00E4A">
        <w:rPr>
          <w:sz w:val="24"/>
          <w:szCs w:val="24"/>
          <w:lang w:val="ru-RU"/>
        </w:rPr>
        <w:t>«базовую» системную долю</w:t>
      </w:r>
      <w:r w:rsidR="00A47EE2">
        <w:rPr>
          <w:sz w:val="24"/>
          <w:szCs w:val="24"/>
          <w:lang w:val="ru-RU"/>
        </w:rPr>
        <w:t xml:space="preserve"> перед словом</w:t>
      </w:r>
      <w:r w:rsidR="00D00E4A">
        <w:rPr>
          <w:sz w:val="24"/>
          <w:szCs w:val="24"/>
          <w:lang w:val="ru-RU"/>
        </w:rPr>
        <w:t xml:space="preserve">. При этом, принципиальное указание такого символа, касающееся </w:t>
      </w:r>
      <w:r w:rsidR="00A47EE2">
        <w:rPr>
          <w:sz w:val="24"/>
          <w:szCs w:val="24"/>
          <w:lang w:val="ru-RU"/>
        </w:rPr>
        <w:t>тонального определения,</w:t>
      </w:r>
      <w:r w:rsidR="00D00E4A">
        <w:rPr>
          <w:sz w:val="24"/>
          <w:szCs w:val="24"/>
          <w:lang w:val="ru-RU"/>
        </w:rPr>
        <w:t xml:space="preserve"> остаётся в силе, и относится к последующей букве (как если бы символ этот, находился непосредственно под</w:t>
      </w:r>
      <w:r w:rsidR="00A47EE2">
        <w:rPr>
          <w:sz w:val="24"/>
          <w:szCs w:val="24"/>
          <w:lang w:val="ru-RU"/>
        </w:rPr>
        <w:t>,</w:t>
      </w:r>
      <w:r w:rsidR="00D00E4A">
        <w:rPr>
          <w:sz w:val="24"/>
          <w:szCs w:val="24"/>
          <w:lang w:val="ru-RU"/>
        </w:rPr>
        <w:t xml:space="preserve"> или над ней).</w:t>
      </w:r>
      <w:r w:rsidR="00343570">
        <w:rPr>
          <w:sz w:val="24"/>
          <w:szCs w:val="24"/>
          <w:lang w:val="ru-RU"/>
        </w:rPr>
        <w:t xml:space="preserve"> </w:t>
      </w:r>
    </w:p>
    <w:p w14:paraId="76572622" w14:textId="2E972A0E" w:rsidR="00D03737" w:rsidRDefault="00D00E4A" w:rsidP="001325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Убеждённость моя в этом </w:t>
      </w:r>
      <w:r w:rsidR="0042331B">
        <w:rPr>
          <w:sz w:val="24"/>
          <w:szCs w:val="24"/>
          <w:lang w:val="ru-RU"/>
        </w:rPr>
        <w:t>сегодня</w:t>
      </w:r>
      <w:r w:rsidR="00B41809">
        <w:rPr>
          <w:sz w:val="24"/>
          <w:szCs w:val="24"/>
          <w:lang w:val="ru-RU"/>
        </w:rPr>
        <w:t xml:space="preserve"> </w:t>
      </w:r>
      <w:r w:rsidR="0042331B">
        <w:rPr>
          <w:sz w:val="24"/>
          <w:szCs w:val="24"/>
          <w:lang w:val="ru-RU"/>
        </w:rPr>
        <w:t>велика, и можно даже сказать, что в причастности этого сдвига, в «Тэилим», к ритмическим определениям, я не сомневаюсь</w:t>
      </w:r>
      <w:r w:rsidR="00B41809">
        <w:rPr>
          <w:sz w:val="24"/>
          <w:szCs w:val="24"/>
          <w:lang w:val="ru-RU"/>
        </w:rPr>
        <w:t>.</w:t>
      </w:r>
      <w:r w:rsidR="0042331B">
        <w:rPr>
          <w:sz w:val="24"/>
          <w:szCs w:val="24"/>
          <w:lang w:val="ru-RU"/>
        </w:rPr>
        <w:t xml:space="preserve"> </w:t>
      </w:r>
      <w:r w:rsidR="00B41809">
        <w:rPr>
          <w:sz w:val="24"/>
          <w:szCs w:val="24"/>
          <w:lang w:val="ru-RU"/>
        </w:rPr>
        <w:t>М</w:t>
      </w:r>
      <w:r w:rsidR="0042331B">
        <w:rPr>
          <w:sz w:val="24"/>
          <w:szCs w:val="24"/>
          <w:lang w:val="ru-RU"/>
        </w:rPr>
        <w:t xml:space="preserve">ожет быть, разве что, возможно уточнить или </w:t>
      </w:r>
      <w:r w:rsidR="00B41809">
        <w:rPr>
          <w:sz w:val="24"/>
          <w:szCs w:val="24"/>
          <w:lang w:val="ru-RU"/>
        </w:rPr>
        <w:t>обнаружить</w:t>
      </w:r>
      <w:r w:rsidR="0042331B">
        <w:rPr>
          <w:sz w:val="24"/>
          <w:szCs w:val="24"/>
          <w:lang w:val="ru-RU"/>
        </w:rPr>
        <w:t xml:space="preserve"> какие-то ещё </w:t>
      </w:r>
      <w:r w:rsidR="00B41809">
        <w:rPr>
          <w:sz w:val="24"/>
          <w:szCs w:val="24"/>
          <w:lang w:val="ru-RU"/>
        </w:rPr>
        <w:t xml:space="preserve">вспомогательные детали такого движения, но уже при исполнении произведений в соответствии с описанным принципом, всё складывается ритмически верно, и звучит </w:t>
      </w:r>
      <w:r w:rsidR="00D837F7">
        <w:rPr>
          <w:sz w:val="24"/>
          <w:szCs w:val="24"/>
          <w:lang w:val="ru-RU"/>
        </w:rPr>
        <w:t>очень</w:t>
      </w:r>
      <w:r w:rsidR="00B41809">
        <w:rPr>
          <w:sz w:val="24"/>
          <w:szCs w:val="24"/>
          <w:lang w:val="ru-RU"/>
        </w:rPr>
        <w:t xml:space="preserve"> «органично»</w:t>
      </w:r>
      <w:r w:rsidR="00D837F7">
        <w:rPr>
          <w:sz w:val="24"/>
          <w:szCs w:val="24"/>
          <w:lang w:val="ru-RU"/>
        </w:rPr>
        <w:t xml:space="preserve"> -</w:t>
      </w:r>
      <w:r w:rsidR="00B41809">
        <w:rPr>
          <w:sz w:val="24"/>
          <w:szCs w:val="24"/>
          <w:lang w:val="ru-RU"/>
        </w:rPr>
        <w:t xml:space="preserve"> в </w:t>
      </w:r>
      <w:r w:rsidR="00D837F7">
        <w:rPr>
          <w:sz w:val="24"/>
          <w:szCs w:val="24"/>
          <w:lang w:val="ru-RU"/>
        </w:rPr>
        <w:t>соответствии с «красками»</w:t>
      </w:r>
      <w:r w:rsidR="00B41809">
        <w:rPr>
          <w:sz w:val="24"/>
          <w:szCs w:val="24"/>
          <w:lang w:val="ru-RU"/>
        </w:rPr>
        <w:t xml:space="preserve"> данной стилистики. И последнее</w:t>
      </w:r>
      <w:r w:rsidR="00D837F7">
        <w:rPr>
          <w:sz w:val="24"/>
          <w:szCs w:val="24"/>
          <w:lang w:val="ru-RU"/>
        </w:rPr>
        <w:t xml:space="preserve"> (сказанное)</w:t>
      </w:r>
      <w:r w:rsidR="00B41809">
        <w:rPr>
          <w:sz w:val="24"/>
          <w:szCs w:val="24"/>
          <w:lang w:val="ru-RU"/>
        </w:rPr>
        <w:t xml:space="preserve">, </w:t>
      </w:r>
      <w:r w:rsidR="00D837F7">
        <w:rPr>
          <w:sz w:val="24"/>
          <w:szCs w:val="24"/>
          <w:lang w:val="ru-RU"/>
        </w:rPr>
        <w:t>как я понимаю, и явилось причиной добавления такого способа использования существующих символов</w:t>
      </w:r>
      <w:r w:rsidR="00455015">
        <w:rPr>
          <w:sz w:val="24"/>
          <w:szCs w:val="24"/>
          <w:lang w:val="ru-RU"/>
        </w:rPr>
        <w:t>, таким образом</w:t>
      </w:r>
      <w:r w:rsidR="00A47EE2">
        <w:rPr>
          <w:sz w:val="24"/>
          <w:szCs w:val="24"/>
          <w:lang w:val="ru-RU"/>
        </w:rPr>
        <w:t>,</w:t>
      </w:r>
      <w:r w:rsidR="00D837F7">
        <w:rPr>
          <w:sz w:val="24"/>
          <w:szCs w:val="24"/>
          <w:lang w:val="ru-RU"/>
        </w:rPr>
        <w:t xml:space="preserve"> именно в характерных произведениях «Тэилим». Ведь на самом деле – и в этом случае, принципиальных различий между системами</w:t>
      </w:r>
      <w:r w:rsidR="00B41809">
        <w:rPr>
          <w:sz w:val="24"/>
          <w:szCs w:val="24"/>
          <w:lang w:val="ru-RU"/>
        </w:rPr>
        <w:t xml:space="preserve"> </w:t>
      </w:r>
      <w:r w:rsidR="00D837F7">
        <w:rPr>
          <w:sz w:val="24"/>
          <w:szCs w:val="24"/>
          <w:lang w:val="ru-RU"/>
        </w:rPr>
        <w:t>не существует</w:t>
      </w:r>
      <w:r w:rsidR="00A47EE2">
        <w:rPr>
          <w:sz w:val="24"/>
          <w:szCs w:val="24"/>
          <w:lang w:val="ru-RU"/>
        </w:rPr>
        <w:t>. П</w:t>
      </w:r>
      <w:r w:rsidR="00AF749B">
        <w:rPr>
          <w:sz w:val="24"/>
          <w:szCs w:val="24"/>
          <w:lang w:val="ru-RU"/>
        </w:rPr>
        <w:t xml:space="preserve">охожего </w:t>
      </w:r>
      <w:r w:rsidR="00455015">
        <w:rPr>
          <w:sz w:val="24"/>
          <w:szCs w:val="24"/>
          <w:lang w:val="ru-RU"/>
        </w:rPr>
        <w:t xml:space="preserve">(можно даже сказать - идентичного) </w:t>
      </w:r>
      <w:r w:rsidR="00AF749B">
        <w:rPr>
          <w:sz w:val="24"/>
          <w:szCs w:val="24"/>
          <w:lang w:val="ru-RU"/>
        </w:rPr>
        <w:t xml:space="preserve">эффекта, </w:t>
      </w:r>
      <w:r w:rsidR="00FA2326">
        <w:rPr>
          <w:sz w:val="24"/>
          <w:szCs w:val="24"/>
          <w:lang w:val="ru-RU"/>
        </w:rPr>
        <w:t xml:space="preserve">в других произведениях «ТАНАХа», </w:t>
      </w:r>
      <w:r w:rsidR="00455015">
        <w:rPr>
          <w:sz w:val="24"/>
          <w:szCs w:val="24"/>
          <w:lang w:val="ru-RU"/>
        </w:rPr>
        <w:t xml:space="preserve">система «Тэамэй Микра» </w:t>
      </w:r>
      <w:r w:rsidR="00FA2326">
        <w:rPr>
          <w:sz w:val="24"/>
          <w:szCs w:val="24"/>
          <w:lang w:val="ru-RU"/>
        </w:rPr>
        <w:t xml:space="preserve">добивается посредством символа </w:t>
      </w:r>
      <w:r w:rsidR="00FA2326" w:rsidRPr="00FA2326">
        <w:rPr>
          <w:sz w:val="24"/>
          <w:szCs w:val="24"/>
          <w:lang w:val="ru-RU"/>
        </w:rPr>
        <w:t>«</w:t>
      </w:r>
      <w:r w:rsidR="00FA2326" w:rsidRPr="00FA2326">
        <w:rPr>
          <w:sz w:val="24"/>
          <w:szCs w:val="24"/>
          <w:lang w:val="en-GB"/>
        </w:rPr>
        <w:t>JumpIn</w:t>
      </w:r>
      <w:r w:rsidR="00FA2326" w:rsidRPr="00FA2326">
        <w:rPr>
          <w:sz w:val="24"/>
          <w:szCs w:val="24"/>
          <w:lang w:val="ru-RU"/>
        </w:rPr>
        <w:t>»</w:t>
      </w:r>
      <w:r w:rsidR="00FA2326">
        <w:rPr>
          <w:sz w:val="24"/>
          <w:szCs w:val="24"/>
          <w:lang w:val="ru-RU"/>
        </w:rPr>
        <w:t xml:space="preserve"> (См. в общей таблице символов), но там, он дополнительно </w:t>
      </w:r>
      <w:r w:rsidR="001325A9">
        <w:rPr>
          <w:sz w:val="24"/>
          <w:szCs w:val="24"/>
          <w:lang w:val="ru-RU"/>
        </w:rPr>
        <w:t>привязан</w:t>
      </w:r>
      <w:r w:rsidR="00FA2326">
        <w:rPr>
          <w:sz w:val="24"/>
          <w:szCs w:val="24"/>
          <w:lang w:val="ru-RU"/>
        </w:rPr>
        <w:t xml:space="preserve"> ещё и </w:t>
      </w:r>
      <w:r w:rsidR="001325A9">
        <w:rPr>
          <w:sz w:val="24"/>
          <w:szCs w:val="24"/>
          <w:lang w:val="ru-RU"/>
        </w:rPr>
        <w:t xml:space="preserve">к </w:t>
      </w:r>
      <w:r w:rsidR="00FA2326">
        <w:rPr>
          <w:sz w:val="24"/>
          <w:szCs w:val="24"/>
          <w:lang w:val="ru-RU"/>
        </w:rPr>
        <w:t xml:space="preserve">определённой интонационной (контекстуальной) </w:t>
      </w:r>
      <w:r w:rsidR="001325A9">
        <w:rPr>
          <w:sz w:val="24"/>
          <w:szCs w:val="24"/>
          <w:lang w:val="ru-RU"/>
        </w:rPr>
        <w:t>характерности, и используется не часто. В «Тэилим» же, символы «</w:t>
      </w:r>
      <w:r w:rsidR="001325A9" w:rsidRPr="00FA2326">
        <w:rPr>
          <w:sz w:val="24"/>
          <w:szCs w:val="24"/>
          <w:lang w:val="en-GB"/>
        </w:rPr>
        <w:t>JumpIn</w:t>
      </w:r>
      <w:r w:rsidR="001325A9">
        <w:rPr>
          <w:sz w:val="24"/>
          <w:szCs w:val="24"/>
          <w:lang w:val="ru-RU"/>
        </w:rPr>
        <w:t xml:space="preserve">» не используются вообще, а данное движение, очень характерно для стиля произведений, и распространяется </w:t>
      </w:r>
      <w:r w:rsidR="00A47EE2">
        <w:rPr>
          <w:sz w:val="24"/>
          <w:szCs w:val="24"/>
          <w:lang w:val="ru-RU"/>
        </w:rPr>
        <w:t xml:space="preserve">здесь </w:t>
      </w:r>
      <w:r w:rsidR="001325A9">
        <w:rPr>
          <w:sz w:val="24"/>
          <w:szCs w:val="24"/>
          <w:lang w:val="ru-RU"/>
        </w:rPr>
        <w:t>на всевозможные интонационные мотивы.</w:t>
      </w:r>
    </w:p>
    <w:p w14:paraId="78351DB2" w14:textId="5B68B113" w:rsidR="00475406" w:rsidRDefault="00475406" w:rsidP="001325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------------------------------------------------------------</w:t>
      </w:r>
    </w:p>
    <w:p w14:paraId="2CEB8ABF" w14:textId="479A26A2" w:rsidR="0085494A" w:rsidRDefault="001325A9" w:rsidP="004754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сегодня, это, </w:t>
      </w:r>
      <w:r w:rsidR="00A27440">
        <w:rPr>
          <w:sz w:val="24"/>
          <w:szCs w:val="24"/>
          <w:lang w:val="ru-RU"/>
        </w:rPr>
        <w:t>по-видимому,</w:t>
      </w:r>
      <w:r>
        <w:rPr>
          <w:sz w:val="24"/>
          <w:szCs w:val="24"/>
          <w:lang w:val="ru-RU"/>
        </w:rPr>
        <w:t xml:space="preserve"> всё, что я могу сказать о</w:t>
      </w:r>
      <w:r w:rsidR="00A27440">
        <w:rPr>
          <w:sz w:val="24"/>
          <w:szCs w:val="24"/>
          <w:lang w:val="ru-RU"/>
        </w:rPr>
        <w:t xml:space="preserve">б особенностях системы «Тэилим». </w:t>
      </w:r>
      <w:r w:rsidR="00A845CC">
        <w:rPr>
          <w:sz w:val="24"/>
          <w:szCs w:val="24"/>
          <w:lang w:val="ru-RU"/>
        </w:rPr>
        <w:t>О</w:t>
      </w:r>
      <w:r w:rsidR="0085494A">
        <w:rPr>
          <w:sz w:val="24"/>
          <w:szCs w:val="24"/>
          <w:lang w:val="ru-RU"/>
        </w:rPr>
        <w:t xml:space="preserve">ткровенно говоря, </w:t>
      </w:r>
      <w:r w:rsidR="00726D0A">
        <w:rPr>
          <w:sz w:val="24"/>
          <w:szCs w:val="24"/>
          <w:lang w:val="ru-RU"/>
        </w:rPr>
        <w:t xml:space="preserve">логика </w:t>
      </w:r>
      <w:r w:rsidR="0085494A">
        <w:rPr>
          <w:sz w:val="24"/>
          <w:szCs w:val="24"/>
          <w:lang w:val="ru-RU"/>
        </w:rPr>
        <w:t>гармони</w:t>
      </w:r>
      <w:r w:rsidR="00726D0A">
        <w:rPr>
          <w:sz w:val="24"/>
          <w:szCs w:val="24"/>
          <w:lang w:val="ru-RU"/>
        </w:rPr>
        <w:t>и</w:t>
      </w:r>
      <w:r w:rsidR="0085494A">
        <w:rPr>
          <w:sz w:val="24"/>
          <w:szCs w:val="24"/>
          <w:lang w:val="ru-RU"/>
        </w:rPr>
        <w:t xml:space="preserve"> </w:t>
      </w:r>
      <w:r w:rsidR="00D03737">
        <w:rPr>
          <w:sz w:val="24"/>
          <w:szCs w:val="24"/>
          <w:lang w:val="ru-RU"/>
        </w:rPr>
        <w:t xml:space="preserve">и ритмов </w:t>
      </w:r>
      <w:r w:rsidR="00A845CC">
        <w:rPr>
          <w:sz w:val="24"/>
          <w:szCs w:val="24"/>
          <w:lang w:val="ru-RU"/>
        </w:rPr>
        <w:t>многих Псалмов</w:t>
      </w:r>
      <w:r w:rsidR="0085494A">
        <w:rPr>
          <w:sz w:val="24"/>
          <w:szCs w:val="24"/>
          <w:lang w:val="ru-RU"/>
        </w:rPr>
        <w:t xml:space="preserve">, является для меня, всё ещё загадкой. Мне удалось определить некоторые вариации аккомпанемента (в рамках простейшей гармонии), при которых поэтические обороты </w:t>
      </w:r>
      <w:r w:rsidR="00726D0A">
        <w:rPr>
          <w:sz w:val="24"/>
          <w:szCs w:val="24"/>
          <w:lang w:val="ru-RU"/>
        </w:rPr>
        <w:t xml:space="preserve">чётко отражаются в привычной нам интонации, </w:t>
      </w:r>
      <w:r w:rsidR="0085494A">
        <w:rPr>
          <w:sz w:val="24"/>
          <w:szCs w:val="24"/>
          <w:lang w:val="ru-RU"/>
        </w:rPr>
        <w:t>но в некоторых случаях, такие варианты не соответствуют символам гармонии.</w:t>
      </w:r>
      <w:r w:rsidR="00A845CC">
        <w:rPr>
          <w:sz w:val="24"/>
          <w:szCs w:val="24"/>
          <w:lang w:val="ru-RU"/>
        </w:rPr>
        <w:t xml:space="preserve"> Возможно, однако, что и в этих случаях, интонации таких выражений звучали не привычным нам сегодня образом</w:t>
      </w:r>
      <w:r w:rsidR="00D03737">
        <w:rPr>
          <w:sz w:val="24"/>
          <w:szCs w:val="24"/>
          <w:lang w:val="ru-RU"/>
        </w:rPr>
        <w:t>…</w:t>
      </w:r>
      <w:r w:rsidR="00475406">
        <w:rPr>
          <w:sz w:val="24"/>
          <w:szCs w:val="24"/>
          <w:lang w:val="ru-RU"/>
        </w:rPr>
        <w:t xml:space="preserve"> </w:t>
      </w:r>
      <w:r w:rsidR="00726D0A">
        <w:rPr>
          <w:sz w:val="24"/>
          <w:szCs w:val="24"/>
          <w:lang w:val="ru-RU"/>
        </w:rPr>
        <w:t>В общем, как и во многих других</w:t>
      </w:r>
      <w:r w:rsidR="00475406">
        <w:rPr>
          <w:sz w:val="24"/>
          <w:szCs w:val="24"/>
          <w:lang w:val="ru-RU"/>
        </w:rPr>
        <w:t xml:space="preserve"> -</w:t>
      </w:r>
      <w:r w:rsidR="00A845CC">
        <w:rPr>
          <w:sz w:val="24"/>
          <w:szCs w:val="24"/>
          <w:lang w:val="ru-RU"/>
        </w:rPr>
        <w:t xml:space="preserve"> и</w:t>
      </w:r>
      <w:r w:rsidR="00726D0A">
        <w:rPr>
          <w:sz w:val="24"/>
          <w:szCs w:val="24"/>
          <w:lang w:val="ru-RU"/>
        </w:rPr>
        <w:t xml:space="preserve"> в этом вопросе, я уповаю</w:t>
      </w:r>
      <w:r w:rsidR="00A27440">
        <w:rPr>
          <w:sz w:val="24"/>
          <w:szCs w:val="24"/>
          <w:lang w:val="ru-RU"/>
        </w:rPr>
        <w:t xml:space="preserve"> и</w:t>
      </w:r>
      <w:r w:rsidR="00726D0A">
        <w:rPr>
          <w:sz w:val="24"/>
          <w:szCs w:val="24"/>
          <w:lang w:val="ru-RU"/>
        </w:rPr>
        <w:t xml:space="preserve"> на Ваше «чудесное» содействие, уважаемый читатель, и, надеюсь, теперь </w:t>
      </w:r>
      <w:r w:rsidR="00475406">
        <w:rPr>
          <w:sz w:val="24"/>
          <w:szCs w:val="24"/>
          <w:lang w:val="ru-RU"/>
        </w:rPr>
        <w:t xml:space="preserve">и </w:t>
      </w:r>
      <w:r w:rsidR="00726D0A">
        <w:rPr>
          <w:sz w:val="24"/>
          <w:szCs w:val="24"/>
          <w:lang w:val="ru-RU"/>
        </w:rPr>
        <w:t xml:space="preserve">мой соратник </w:t>
      </w:r>
      <w:r w:rsidR="00475406">
        <w:rPr>
          <w:sz w:val="24"/>
          <w:szCs w:val="24"/>
          <w:lang w:val="ru-RU"/>
        </w:rPr>
        <w:t xml:space="preserve">- </w:t>
      </w:r>
      <w:r w:rsidR="00726D0A">
        <w:rPr>
          <w:sz w:val="24"/>
          <w:szCs w:val="24"/>
          <w:lang w:val="ru-RU"/>
        </w:rPr>
        <w:t xml:space="preserve">возрождения великой «Песни Левитов», так недостающей совершенству гармонии в сегодняшнем </w:t>
      </w:r>
      <w:r w:rsidR="00FA2326">
        <w:rPr>
          <w:sz w:val="24"/>
          <w:szCs w:val="24"/>
          <w:lang w:val="ru-RU"/>
        </w:rPr>
        <w:t xml:space="preserve">нашем </w:t>
      </w:r>
      <w:r w:rsidR="00726D0A">
        <w:rPr>
          <w:sz w:val="24"/>
          <w:szCs w:val="24"/>
          <w:lang w:val="ru-RU"/>
        </w:rPr>
        <w:t>мире.</w:t>
      </w:r>
    </w:p>
    <w:p w14:paraId="5A5AC751" w14:textId="77777777" w:rsidR="00726D0A" w:rsidRDefault="00726D0A" w:rsidP="00980EEE">
      <w:pPr>
        <w:pStyle w:val="ListParagraph"/>
        <w:ind w:left="0"/>
        <w:rPr>
          <w:b/>
          <w:bCs/>
          <w:sz w:val="24"/>
          <w:szCs w:val="24"/>
          <w:lang w:val="ru-RU"/>
        </w:rPr>
      </w:pPr>
    </w:p>
    <w:p w14:paraId="652FDE08" w14:textId="677109A2" w:rsidR="00980EEE" w:rsidRPr="00B64C92" w:rsidRDefault="00726D0A" w:rsidP="00B64C92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ru-RU"/>
        </w:rPr>
      </w:pPr>
      <w:r w:rsidRPr="00B64C92">
        <w:rPr>
          <w:b/>
          <w:bCs/>
          <w:i/>
          <w:iCs/>
          <w:sz w:val="28"/>
          <w:szCs w:val="28"/>
          <w:lang w:val="ru-RU"/>
        </w:rPr>
        <w:t>Продолжение следует…</w:t>
      </w:r>
    </w:p>
    <w:p w14:paraId="206F5E39" w14:textId="37C5A605" w:rsidR="00BA51CC" w:rsidRPr="003F6F65" w:rsidRDefault="00BA51CC" w:rsidP="00BA51CC">
      <w:pPr>
        <w:rPr>
          <w:sz w:val="24"/>
          <w:szCs w:val="24"/>
          <w:lang w:val="ru-RU"/>
        </w:rPr>
      </w:pPr>
      <w:r w:rsidRPr="003F6F65">
        <w:rPr>
          <w:sz w:val="24"/>
          <w:szCs w:val="24"/>
          <w:lang w:val="ru-RU"/>
        </w:rPr>
        <w:t xml:space="preserve">Мы уже говорили о том, что существует мнение, что символам «Тэамим» книги «Мишлэй», также присущи своеобразные значения, чем-то отличающиеся от </w:t>
      </w:r>
      <w:r w:rsidR="00726D0A">
        <w:rPr>
          <w:sz w:val="24"/>
          <w:szCs w:val="24"/>
          <w:lang w:val="ru-RU"/>
        </w:rPr>
        <w:t>других</w:t>
      </w:r>
      <w:r w:rsidRPr="003F6F65">
        <w:rPr>
          <w:sz w:val="24"/>
          <w:szCs w:val="24"/>
          <w:lang w:val="ru-RU"/>
        </w:rPr>
        <w:t xml:space="preserve">. Мнение это, пока не проверено, но, надеюсь, </w:t>
      </w:r>
      <w:r w:rsidR="00980EEE" w:rsidRPr="003F6F65">
        <w:rPr>
          <w:sz w:val="24"/>
          <w:szCs w:val="24"/>
          <w:lang w:val="ru-RU"/>
        </w:rPr>
        <w:t xml:space="preserve">что </w:t>
      </w:r>
      <w:r w:rsidRPr="003F6F65">
        <w:rPr>
          <w:sz w:val="24"/>
          <w:szCs w:val="24"/>
          <w:lang w:val="ru-RU"/>
        </w:rPr>
        <w:t>будет выяснено в ближайшее время, и</w:t>
      </w:r>
      <w:r w:rsidR="00726D0A">
        <w:rPr>
          <w:sz w:val="24"/>
          <w:szCs w:val="24"/>
          <w:lang w:val="ru-RU"/>
        </w:rPr>
        <w:t xml:space="preserve"> я</w:t>
      </w:r>
      <w:r w:rsidR="00980EEE" w:rsidRPr="003F6F65">
        <w:rPr>
          <w:sz w:val="24"/>
          <w:szCs w:val="24"/>
          <w:lang w:val="ru-RU"/>
        </w:rPr>
        <w:t xml:space="preserve"> подозреваю, что стоит за этим что-то под</w:t>
      </w:r>
      <w:r w:rsidR="00A27440">
        <w:rPr>
          <w:sz w:val="24"/>
          <w:szCs w:val="24"/>
          <w:lang w:val="ru-RU"/>
        </w:rPr>
        <w:t>обное</w:t>
      </w:r>
      <w:r w:rsidR="00980EEE" w:rsidRPr="003F6F65">
        <w:rPr>
          <w:sz w:val="24"/>
          <w:szCs w:val="24"/>
          <w:lang w:val="ru-RU"/>
        </w:rPr>
        <w:t xml:space="preserve"> ситуации отличи</w:t>
      </w:r>
      <w:r w:rsidR="00A27440">
        <w:rPr>
          <w:sz w:val="24"/>
          <w:szCs w:val="24"/>
          <w:lang w:val="ru-RU"/>
        </w:rPr>
        <w:t>й</w:t>
      </w:r>
      <w:r w:rsidR="00980EEE" w:rsidRPr="003F6F65">
        <w:rPr>
          <w:sz w:val="24"/>
          <w:szCs w:val="24"/>
          <w:lang w:val="ru-RU"/>
        </w:rPr>
        <w:t xml:space="preserve"> </w:t>
      </w:r>
      <w:r w:rsidR="00A27440">
        <w:rPr>
          <w:sz w:val="24"/>
          <w:szCs w:val="24"/>
          <w:lang w:val="ru-RU"/>
        </w:rPr>
        <w:t xml:space="preserve">в </w:t>
      </w:r>
      <w:r w:rsidR="00980EEE" w:rsidRPr="003F6F65">
        <w:rPr>
          <w:sz w:val="24"/>
          <w:szCs w:val="24"/>
          <w:lang w:val="ru-RU"/>
        </w:rPr>
        <w:t>систем</w:t>
      </w:r>
      <w:r w:rsidR="00A27440">
        <w:rPr>
          <w:sz w:val="24"/>
          <w:szCs w:val="24"/>
          <w:lang w:val="ru-RU"/>
        </w:rPr>
        <w:t>е</w:t>
      </w:r>
      <w:r w:rsidR="00980EEE" w:rsidRPr="003F6F65">
        <w:rPr>
          <w:sz w:val="24"/>
          <w:szCs w:val="24"/>
          <w:lang w:val="ru-RU"/>
        </w:rPr>
        <w:t xml:space="preserve"> «Тэилим». Но</w:t>
      </w:r>
      <w:r w:rsidRPr="003F6F65">
        <w:rPr>
          <w:sz w:val="24"/>
          <w:szCs w:val="24"/>
          <w:lang w:val="ru-RU"/>
        </w:rPr>
        <w:t xml:space="preserve"> в случае утвердительного вердикта, и последующего успеха расшифровки отличающихся принципов, есть вероятность того, что в следующей версии этого документа, здесь будет добавлена ещё одна система…</w:t>
      </w:r>
    </w:p>
    <w:p w14:paraId="6B7E7DBB" w14:textId="450CB996" w:rsidR="00BA51CC" w:rsidRPr="003F6F65" w:rsidRDefault="00BA51CC" w:rsidP="00BA51CC">
      <w:pPr>
        <w:rPr>
          <w:sz w:val="24"/>
          <w:szCs w:val="24"/>
          <w:lang w:val="ru-RU"/>
        </w:rPr>
      </w:pPr>
      <w:r w:rsidRPr="003F6F65">
        <w:rPr>
          <w:sz w:val="24"/>
          <w:szCs w:val="24"/>
          <w:lang w:val="ru-RU"/>
        </w:rPr>
        <w:t>А факт эволюции документа, не вызывает у меня сомнени</w:t>
      </w:r>
      <w:r w:rsidR="00A27440">
        <w:rPr>
          <w:sz w:val="24"/>
          <w:szCs w:val="24"/>
          <w:lang w:val="ru-RU"/>
        </w:rPr>
        <w:t>й</w:t>
      </w:r>
      <w:r w:rsidRPr="003F6F65">
        <w:rPr>
          <w:sz w:val="24"/>
          <w:szCs w:val="24"/>
          <w:lang w:val="ru-RU"/>
        </w:rPr>
        <w:t xml:space="preserve"> и в независимости от этого вопроса. Скорее, даже, я вижу в этом его задачу, и в </w:t>
      </w:r>
      <w:r w:rsidR="00980EEE" w:rsidRPr="003F6F65">
        <w:rPr>
          <w:sz w:val="24"/>
          <w:szCs w:val="24"/>
          <w:lang w:val="ru-RU"/>
        </w:rPr>
        <w:t>заключение</w:t>
      </w:r>
      <w:r w:rsidRPr="003F6F65">
        <w:rPr>
          <w:sz w:val="24"/>
          <w:szCs w:val="24"/>
          <w:lang w:val="ru-RU"/>
        </w:rPr>
        <w:t xml:space="preserve"> </w:t>
      </w:r>
      <w:r w:rsidR="00726D0A">
        <w:rPr>
          <w:sz w:val="24"/>
          <w:szCs w:val="24"/>
          <w:lang w:val="ru-RU"/>
        </w:rPr>
        <w:t>данного</w:t>
      </w:r>
      <w:r w:rsidR="00A27440">
        <w:rPr>
          <w:sz w:val="24"/>
          <w:szCs w:val="24"/>
          <w:lang w:val="ru-RU"/>
        </w:rPr>
        <w:t>, наверное, скорее -</w:t>
      </w:r>
      <w:r w:rsidR="00726D0A">
        <w:rPr>
          <w:sz w:val="24"/>
          <w:szCs w:val="24"/>
          <w:lang w:val="ru-RU"/>
        </w:rPr>
        <w:t xml:space="preserve"> рассказа</w:t>
      </w:r>
      <w:r w:rsidR="00A27440">
        <w:rPr>
          <w:sz w:val="24"/>
          <w:szCs w:val="24"/>
          <w:lang w:val="ru-RU"/>
        </w:rPr>
        <w:t>, чем руководства</w:t>
      </w:r>
      <w:r w:rsidR="00B170F1" w:rsidRPr="003F6F65">
        <w:rPr>
          <w:sz w:val="24"/>
          <w:szCs w:val="24"/>
          <w:lang w:val="ru-RU"/>
        </w:rPr>
        <w:t>,</w:t>
      </w:r>
      <w:r w:rsidRPr="003F6F65">
        <w:rPr>
          <w:sz w:val="24"/>
          <w:szCs w:val="24"/>
          <w:lang w:val="ru-RU"/>
        </w:rPr>
        <w:t xml:space="preserve"> правильнее всего </w:t>
      </w:r>
      <w:r w:rsidR="00B170F1" w:rsidRPr="003F6F65">
        <w:rPr>
          <w:sz w:val="24"/>
          <w:szCs w:val="24"/>
          <w:lang w:val="ru-RU"/>
        </w:rPr>
        <w:t xml:space="preserve">будет, я думаю, </w:t>
      </w:r>
      <w:r w:rsidRPr="003F6F65">
        <w:rPr>
          <w:sz w:val="24"/>
          <w:szCs w:val="24"/>
          <w:lang w:val="ru-RU"/>
        </w:rPr>
        <w:t>подчеркнуть, что предоставленные здесь вашему вниманию результаты, а вернее, фактические решения, я бы</w:t>
      </w:r>
      <w:r w:rsidR="00B170F1" w:rsidRPr="003F6F65">
        <w:rPr>
          <w:sz w:val="24"/>
          <w:szCs w:val="24"/>
          <w:lang w:val="ru-RU"/>
        </w:rPr>
        <w:t>, как минимум,</w:t>
      </w:r>
      <w:r w:rsidRPr="003F6F65">
        <w:rPr>
          <w:sz w:val="24"/>
          <w:szCs w:val="24"/>
          <w:lang w:val="ru-RU"/>
        </w:rPr>
        <w:t xml:space="preserve"> назвал – предварительными. В первую очередь, потому что даже первичному анализу, подвергнуты были ещё не все существующие материалы (источники, с традиционно существующими в них «Тэамэй Микра»), и, соответственно</w:t>
      </w:r>
      <w:r w:rsidR="00A27440">
        <w:rPr>
          <w:sz w:val="24"/>
          <w:szCs w:val="24"/>
          <w:lang w:val="ru-RU"/>
        </w:rPr>
        <w:t>,</w:t>
      </w:r>
      <w:r w:rsidRPr="003F6F65">
        <w:rPr>
          <w:sz w:val="24"/>
          <w:szCs w:val="24"/>
          <w:lang w:val="ru-RU"/>
        </w:rPr>
        <w:t xml:space="preserve"> – итоговые значения, приведённые здесь, не были отождествлены в</w:t>
      </w:r>
      <w:r w:rsidR="00B170F1" w:rsidRPr="003F6F65">
        <w:rPr>
          <w:sz w:val="24"/>
          <w:szCs w:val="24"/>
          <w:lang w:val="ru-RU"/>
        </w:rPr>
        <w:t xml:space="preserve"> абсолютно</w:t>
      </w:r>
      <w:r w:rsidRPr="003F6F65">
        <w:rPr>
          <w:sz w:val="24"/>
          <w:szCs w:val="24"/>
          <w:lang w:val="ru-RU"/>
        </w:rPr>
        <w:t xml:space="preserve"> всех доступных случаях. Кроме этого, в определениях значений, </w:t>
      </w:r>
      <w:r w:rsidR="0086303C" w:rsidRPr="003F6F65">
        <w:rPr>
          <w:sz w:val="24"/>
          <w:szCs w:val="24"/>
          <w:lang w:val="ru-RU"/>
        </w:rPr>
        <w:t>вы встречали иногда</w:t>
      </w:r>
      <w:r w:rsidRPr="003F6F65">
        <w:rPr>
          <w:sz w:val="24"/>
          <w:szCs w:val="24"/>
          <w:lang w:val="ru-RU"/>
        </w:rPr>
        <w:t xml:space="preserve"> несколько альтернативных принципа</w:t>
      </w:r>
      <w:r w:rsidR="00AE063B">
        <w:rPr>
          <w:sz w:val="24"/>
          <w:szCs w:val="24"/>
          <w:lang w:val="ru-RU"/>
        </w:rPr>
        <w:t>,</w:t>
      </w:r>
      <w:r w:rsidR="0086303C" w:rsidRPr="003F6F65">
        <w:rPr>
          <w:sz w:val="24"/>
          <w:szCs w:val="24"/>
          <w:lang w:val="ru-RU"/>
        </w:rPr>
        <w:t xml:space="preserve"> </w:t>
      </w:r>
      <w:r w:rsidRPr="003F6F65">
        <w:rPr>
          <w:sz w:val="24"/>
          <w:szCs w:val="24"/>
          <w:lang w:val="ru-RU"/>
        </w:rPr>
        <w:t>в зависимости от определённых условий</w:t>
      </w:r>
      <w:r w:rsidR="00AE063B">
        <w:rPr>
          <w:sz w:val="24"/>
          <w:szCs w:val="24"/>
          <w:lang w:val="ru-RU"/>
        </w:rPr>
        <w:t xml:space="preserve"> - п</w:t>
      </w:r>
      <w:r w:rsidRPr="003F6F65">
        <w:rPr>
          <w:sz w:val="24"/>
          <w:szCs w:val="24"/>
          <w:lang w:val="ru-RU"/>
        </w:rPr>
        <w:t>о</w:t>
      </w:r>
      <w:r w:rsidRPr="003F6F65">
        <w:rPr>
          <w:rFonts w:hint="cs"/>
          <w:sz w:val="24"/>
          <w:szCs w:val="24"/>
          <w:rtl/>
          <w:lang w:val="ru-RU"/>
        </w:rPr>
        <w:t xml:space="preserve"> </w:t>
      </w:r>
      <w:r w:rsidRPr="003F6F65">
        <w:rPr>
          <w:sz w:val="24"/>
          <w:szCs w:val="24"/>
          <w:lang w:val="ru-RU"/>
        </w:rPr>
        <w:t xml:space="preserve">поводу </w:t>
      </w:r>
      <w:r w:rsidR="0086303C" w:rsidRPr="003F6F65">
        <w:rPr>
          <w:sz w:val="24"/>
          <w:szCs w:val="24"/>
          <w:lang w:val="ru-RU"/>
        </w:rPr>
        <w:t xml:space="preserve">этой </w:t>
      </w:r>
      <w:r w:rsidRPr="003F6F65">
        <w:rPr>
          <w:sz w:val="24"/>
          <w:szCs w:val="24"/>
          <w:lang w:val="ru-RU"/>
        </w:rPr>
        <w:t>неоднозначности символов</w:t>
      </w:r>
      <w:r w:rsidR="00AE063B">
        <w:rPr>
          <w:sz w:val="24"/>
          <w:szCs w:val="24"/>
          <w:lang w:val="ru-RU"/>
        </w:rPr>
        <w:t>,</w:t>
      </w:r>
      <w:r w:rsidRPr="003F6F65">
        <w:rPr>
          <w:sz w:val="24"/>
          <w:szCs w:val="24"/>
          <w:lang w:val="ru-RU"/>
        </w:rPr>
        <w:t xml:space="preserve"> обязан заметить, что, взглянув на масштабы документации «Тэамэй Микра» традиционных школ, я был более чем удивлён, именно количеству описанных альтернативных условий (и функций соответственно), так что, в нашем случае, систематических альтернативных значений, может ещё и основательно не доставать, и, как мы уже говорили – традиционная школа, может нам в данном вопросе значительно посодействовать конкретизацией условий. </w:t>
      </w:r>
    </w:p>
    <w:p w14:paraId="3541E89E" w14:textId="5BCFB69B" w:rsidR="00D7129B" w:rsidRPr="003F6F65" w:rsidRDefault="00BA51CC" w:rsidP="0086303C">
      <w:pPr>
        <w:rPr>
          <w:sz w:val="24"/>
          <w:szCs w:val="24"/>
          <w:lang w:val="ru-RU"/>
        </w:rPr>
      </w:pPr>
      <w:r w:rsidRPr="003F6F65">
        <w:rPr>
          <w:sz w:val="24"/>
          <w:szCs w:val="24"/>
          <w:lang w:val="ru-RU"/>
        </w:rPr>
        <w:t xml:space="preserve">В общем, как </w:t>
      </w:r>
      <w:r w:rsidR="0010722F" w:rsidRPr="003F6F65">
        <w:rPr>
          <w:sz w:val="24"/>
          <w:szCs w:val="24"/>
          <w:lang w:val="ru-RU"/>
        </w:rPr>
        <w:t>вы понимаете</w:t>
      </w:r>
      <w:r w:rsidRPr="003F6F65">
        <w:rPr>
          <w:sz w:val="24"/>
          <w:szCs w:val="24"/>
          <w:lang w:val="ru-RU"/>
        </w:rPr>
        <w:t xml:space="preserve"> - исследование не </w:t>
      </w:r>
      <w:r w:rsidR="00AE063B">
        <w:rPr>
          <w:sz w:val="24"/>
          <w:szCs w:val="24"/>
          <w:lang w:val="ru-RU"/>
        </w:rPr>
        <w:t>о</w:t>
      </w:r>
      <w:r w:rsidR="00AE063B" w:rsidRPr="003F6F65">
        <w:rPr>
          <w:sz w:val="24"/>
          <w:szCs w:val="24"/>
          <w:lang w:val="ru-RU"/>
        </w:rPr>
        <w:t>кончено</w:t>
      </w:r>
      <w:r w:rsidR="0010722F" w:rsidRPr="003F6F65">
        <w:rPr>
          <w:sz w:val="24"/>
          <w:szCs w:val="24"/>
          <w:lang w:val="ru-RU"/>
        </w:rPr>
        <w:t xml:space="preserve">. </w:t>
      </w:r>
    </w:p>
    <w:p w14:paraId="38280535" w14:textId="20BC5388" w:rsidR="00BA51CC" w:rsidRPr="00AE063B" w:rsidRDefault="00AE063B" w:rsidP="00D261A4">
      <w:pPr>
        <w:rPr>
          <w:sz w:val="24"/>
          <w:szCs w:val="24"/>
          <w:lang w:val="ru-RU"/>
        </w:rPr>
      </w:pPr>
      <w:r w:rsidRPr="00AE063B">
        <w:rPr>
          <w:sz w:val="24"/>
          <w:szCs w:val="24"/>
          <w:lang w:val="ru-RU"/>
        </w:rPr>
        <w:t xml:space="preserve">Я благодарю Вас за </w:t>
      </w:r>
      <w:r>
        <w:rPr>
          <w:sz w:val="24"/>
          <w:szCs w:val="24"/>
          <w:lang w:val="ru-RU"/>
        </w:rPr>
        <w:t xml:space="preserve">Ваше внимание (и, </w:t>
      </w:r>
      <w:r w:rsidR="00356D3D">
        <w:rPr>
          <w:sz w:val="24"/>
          <w:szCs w:val="24"/>
          <w:lang w:val="ru-RU"/>
        </w:rPr>
        <w:t>несомненно -</w:t>
      </w:r>
      <w:r>
        <w:rPr>
          <w:sz w:val="24"/>
          <w:szCs w:val="24"/>
          <w:lang w:val="ru-RU"/>
        </w:rPr>
        <w:t xml:space="preserve"> снисходительное терпение :), и надеюсь, </w:t>
      </w:r>
      <w:r w:rsidR="00356D3D">
        <w:rPr>
          <w:sz w:val="24"/>
          <w:szCs w:val="24"/>
          <w:lang w:val="ru-RU"/>
        </w:rPr>
        <w:t>что «компенсировала» это –</w:t>
      </w:r>
      <w:r>
        <w:rPr>
          <w:sz w:val="24"/>
          <w:szCs w:val="24"/>
          <w:lang w:val="ru-RU"/>
        </w:rPr>
        <w:t xml:space="preserve"> </w:t>
      </w:r>
      <w:r w:rsidR="00356D3D">
        <w:rPr>
          <w:sz w:val="24"/>
          <w:szCs w:val="24"/>
          <w:lang w:val="ru-RU"/>
        </w:rPr>
        <w:t>небезынтересная для Вас</w:t>
      </w:r>
      <w:r>
        <w:rPr>
          <w:sz w:val="24"/>
          <w:szCs w:val="24"/>
          <w:lang w:val="ru-RU"/>
        </w:rPr>
        <w:t xml:space="preserve"> информация</w:t>
      </w:r>
      <w:r w:rsidR="00356D3D">
        <w:rPr>
          <w:sz w:val="24"/>
          <w:szCs w:val="24"/>
          <w:lang w:val="ru-RU"/>
        </w:rPr>
        <w:t xml:space="preserve">, </w:t>
      </w:r>
      <w:r w:rsidR="00252469">
        <w:rPr>
          <w:sz w:val="24"/>
          <w:szCs w:val="24"/>
          <w:lang w:val="ru-RU"/>
        </w:rPr>
        <w:t xml:space="preserve">и она же </w:t>
      </w:r>
      <w:r>
        <w:rPr>
          <w:sz w:val="24"/>
          <w:szCs w:val="24"/>
          <w:lang w:val="ru-RU"/>
        </w:rPr>
        <w:t>оправдала</w:t>
      </w:r>
      <w:r w:rsidR="002524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предоставлен</w:t>
      </w:r>
      <w:r w:rsidR="00356D3D">
        <w:rPr>
          <w:sz w:val="24"/>
          <w:szCs w:val="24"/>
          <w:lang w:val="ru-RU"/>
        </w:rPr>
        <w:t>ие</w:t>
      </w:r>
      <w:r>
        <w:rPr>
          <w:sz w:val="24"/>
          <w:szCs w:val="24"/>
          <w:lang w:val="ru-RU"/>
        </w:rPr>
        <w:t xml:space="preserve"> мне </w:t>
      </w:r>
      <w:r w:rsidR="00356D3D">
        <w:rPr>
          <w:sz w:val="24"/>
          <w:szCs w:val="24"/>
          <w:lang w:val="ru-RU"/>
        </w:rPr>
        <w:t xml:space="preserve">этого </w:t>
      </w:r>
      <w:r>
        <w:rPr>
          <w:sz w:val="24"/>
          <w:szCs w:val="24"/>
          <w:lang w:val="ru-RU"/>
        </w:rPr>
        <w:t>шанс</w:t>
      </w:r>
      <w:r w:rsidR="00356D3D">
        <w:rPr>
          <w:sz w:val="24"/>
          <w:szCs w:val="24"/>
          <w:lang w:val="ru-RU"/>
        </w:rPr>
        <w:t>а -</w:t>
      </w:r>
      <w:r>
        <w:rPr>
          <w:sz w:val="24"/>
          <w:szCs w:val="24"/>
          <w:lang w:val="ru-RU"/>
        </w:rPr>
        <w:t xml:space="preserve"> ею с Вами поделиться.</w:t>
      </w:r>
    </w:p>
    <w:p w14:paraId="65CE8FE8" w14:textId="641374E0" w:rsidR="00202A43" w:rsidRPr="003F6F65" w:rsidRDefault="00202A43" w:rsidP="00D261A4">
      <w:pPr>
        <w:rPr>
          <w:sz w:val="24"/>
          <w:szCs w:val="24"/>
          <w:lang w:val="ru-RU"/>
        </w:rPr>
      </w:pPr>
      <w:r w:rsidRPr="003F6F65">
        <w:rPr>
          <w:sz w:val="24"/>
          <w:szCs w:val="24"/>
          <w:lang w:val="ru-RU"/>
        </w:rPr>
        <w:t>С ув</w:t>
      </w:r>
      <w:r w:rsidR="00980EEE" w:rsidRPr="003F6F65">
        <w:rPr>
          <w:sz w:val="24"/>
          <w:szCs w:val="24"/>
          <w:lang w:val="ru-RU"/>
        </w:rPr>
        <w:t>ажением и благодарностью -</w:t>
      </w:r>
      <w:r w:rsidRPr="003F6F65">
        <w:rPr>
          <w:sz w:val="24"/>
          <w:szCs w:val="24"/>
          <w:lang w:val="ru-RU"/>
        </w:rPr>
        <w:t xml:space="preserve"> </w:t>
      </w:r>
      <w:proofErr w:type="spellStart"/>
      <w:r w:rsidRPr="003F6F65">
        <w:rPr>
          <w:sz w:val="24"/>
          <w:szCs w:val="24"/>
          <w:lang w:val="ru-RU"/>
        </w:rPr>
        <w:t>Элияу</w:t>
      </w:r>
      <w:proofErr w:type="spellEnd"/>
      <w:r w:rsidRPr="003F6F65">
        <w:rPr>
          <w:sz w:val="24"/>
          <w:szCs w:val="24"/>
          <w:lang w:val="ru-RU"/>
        </w:rPr>
        <w:t>.</w:t>
      </w:r>
    </w:p>
    <w:p w14:paraId="7D3CAA74" w14:textId="7FD726F1" w:rsidR="00DD322D" w:rsidRPr="003F6F65" w:rsidRDefault="00980EEE" w:rsidP="0086303C">
      <w:pPr>
        <w:bidi/>
        <w:spacing w:before="360" w:after="120" w:line="276" w:lineRule="auto"/>
        <w:jc w:val="both"/>
        <w:rPr>
          <w:sz w:val="24"/>
          <w:szCs w:val="24"/>
          <w:lang w:val="en-GB"/>
        </w:rPr>
      </w:pPr>
      <w:r w:rsidRPr="003F6F65">
        <w:rPr>
          <w:rFonts w:ascii="Franklin Gothic Demi" w:hAnsi="Franklin Gothic Demi" w:cs="Calibri" w:hint="cs"/>
          <w:b/>
          <w:bCs/>
          <w:i/>
          <w:iCs/>
          <w:sz w:val="28"/>
          <w:szCs w:val="28"/>
          <w:rtl/>
          <w:lang w:val="en-US"/>
        </w:rPr>
        <w:t>בברכה</w:t>
      </w:r>
      <w:r w:rsidR="0086303C" w:rsidRPr="003F6F65">
        <w:rPr>
          <w:rFonts w:ascii="Franklin Gothic Demi" w:hAnsi="Franklin Gothic Demi" w:cs="Calibri"/>
          <w:b/>
          <w:bCs/>
          <w:i/>
          <w:iCs/>
          <w:sz w:val="28"/>
          <w:szCs w:val="28"/>
          <w:lang w:val="en-GB"/>
        </w:rPr>
        <w:t>!</w:t>
      </w:r>
    </w:p>
    <w:sectPr w:rsidR="00DD322D" w:rsidRPr="003F6F65" w:rsidSect="00475406">
      <w:footerReference w:type="default" r:id="rId62"/>
      <w:pgSz w:w="11906" w:h="16838"/>
      <w:pgMar w:top="567" w:right="991" w:bottom="567" w:left="993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5366" w14:textId="77777777" w:rsidR="00B2564B" w:rsidRDefault="00B2564B" w:rsidP="00824BB6">
      <w:pPr>
        <w:spacing w:after="0" w:line="240" w:lineRule="auto"/>
      </w:pPr>
      <w:r>
        <w:separator/>
      </w:r>
    </w:p>
  </w:endnote>
  <w:endnote w:type="continuationSeparator" w:id="0">
    <w:p w14:paraId="38896887" w14:textId="77777777" w:rsidR="00B2564B" w:rsidRDefault="00B2564B" w:rsidP="0082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21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0E6EA" w14:textId="24F169E8" w:rsidR="00FA6C81" w:rsidRDefault="00FA6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7159" w14:textId="77777777" w:rsidR="00B2564B" w:rsidRDefault="00B2564B" w:rsidP="00824BB6">
      <w:pPr>
        <w:spacing w:after="0" w:line="240" w:lineRule="auto"/>
      </w:pPr>
      <w:r>
        <w:separator/>
      </w:r>
    </w:p>
  </w:footnote>
  <w:footnote w:type="continuationSeparator" w:id="0">
    <w:p w14:paraId="3461B8FF" w14:textId="77777777" w:rsidR="00B2564B" w:rsidRDefault="00B2564B" w:rsidP="0082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35E"/>
    <w:multiLevelType w:val="hybridMultilevel"/>
    <w:tmpl w:val="2DFEC936"/>
    <w:lvl w:ilvl="0" w:tplc="0C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4D5ABF"/>
    <w:multiLevelType w:val="hybridMultilevel"/>
    <w:tmpl w:val="1B0C1820"/>
    <w:lvl w:ilvl="0" w:tplc="0C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4450484"/>
    <w:multiLevelType w:val="hybridMultilevel"/>
    <w:tmpl w:val="F1004C0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52BA2"/>
    <w:multiLevelType w:val="hybridMultilevel"/>
    <w:tmpl w:val="5CBC2B8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83C52"/>
    <w:multiLevelType w:val="hybridMultilevel"/>
    <w:tmpl w:val="B58A2016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0CE"/>
    <w:multiLevelType w:val="hybridMultilevel"/>
    <w:tmpl w:val="3572BB0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993E60"/>
    <w:multiLevelType w:val="hybridMultilevel"/>
    <w:tmpl w:val="50148DE2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3285D"/>
    <w:multiLevelType w:val="hybridMultilevel"/>
    <w:tmpl w:val="551EBA30"/>
    <w:lvl w:ilvl="0" w:tplc="0C0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35A532CC"/>
    <w:multiLevelType w:val="hybridMultilevel"/>
    <w:tmpl w:val="BD086D6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762"/>
    <w:multiLevelType w:val="hybridMultilevel"/>
    <w:tmpl w:val="95CE97AE"/>
    <w:lvl w:ilvl="0" w:tplc="0C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C927832"/>
    <w:multiLevelType w:val="hybridMultilevel"/>
    <w:tmpl w:val="1730EB2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A5D"/>
    <w:multiLevelType w:val="hybridMultilevel"/>
    <w:tmpl w:val="BA9A2CC8"/>
    <w:lvl w:ilvl="0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i/>
        <w:color w:val="auto"/>
        <w:sz w:val="20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A3F1A"/>
    <w:multiLevelType w:val="hybridMultilevel"/>
    <w:tmpl w:val="4DD07D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04D29"/>
    <w:multiLevelType w:val="hybridMultilevel"/>
    <w:tmpl w:val="5290C7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138B"/>
    <w:multiLevelType w:val="multilevel"/>
    <w:tmpl w:val="366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  <w:b/>
        <w:bCs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A11381"/>
    <w:multiLevelType w:val="hybridMultilevel"/>
    <w:tmpl w:val="CFB4D13C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F0769"/>
    <w:multiLevelType w:val="hybridMultilevel"/>
    <w:tmpl w:val="4648B3BE"/>
    <w:lvl w:ilvl="0" w:tplc="0C0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D81715F"/>
    <w:multiLevelType w:val="hybridMultilevel"/>
    <w:tmpl w:val="42BC8310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9759E"/>
    <w:multiLevelType w:val="hybridMultilevel"/>
    <w:tmpl w:val="41DAA5A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B3BC1"/>
    <w:multiLevelType w:val="hybridMultilevel"/>
    <w:tmpl w:val="3834B4B8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C85611"/>
    <w:multiLevelType w:val="hybridMultilevel"/>
    <w:tmpl w:val="144C118E"/>
    <w:lvl w:ilvl="0" w:tplc="F7CCFB8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i/>
        <w:color w:val="auto"/>
        <w:sz w:val="20"/>
      </w:rPr>
    </w:lvl>
    <w:lvl w:ilvl="1" w:tplc="0C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4C6522"/>
    <w:multiLevelType w:val="hybridMultilevel"/>
    <w:tmpl w:val="14BCD6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C500A"/>
    <w:multiLevelType w:val="hybridMultilevel"/>
    <w:tmpl w:val="CE9010A4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F83D8A"/>
    <w:multiLevelType w:val="hybridMultilevel"/>
    <w:tmpl w:val="29F4C46C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280CBC"/>
    <w:multiLevelType w:val="hybridMultilevel"/>
    <w:tmpl w:val="699E32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4"/>
  </w:num>
  <w:num w:numId="5">
    <w:abstractNumId w:val="5"/>
  </w:num>
  <w:num w:numId="6">
    <w:abstractNumId w:val="20"/>
  </w:num>
  <w:num w:numId="7">
    <w:abstractNumId w:val="11"/>
  </w:num>
  <w:num w:numId="8">
    <w:abstractNumId w:val="19"/>
  </w:num>
  <w:num w:numId="9">
    <w:abstractNumId w:val="6"/>
  </w:num>
  <w:num w:numId="10">
    <w:abstractNumId w:val="15"/>
  </w:num>
  <w:num w:numId="11">
    <w:abstractNumId w:val="22"/>
  </w:num>
  <w:num w:numId="12">
    <w:abstractNumId w:val="16"/>
  </w:num>
  <w:num w:numId="13">
    <w:abstractNumId w:val="23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  <w:num w:numId="20">
    <w:abstractNumId w:val="13"/>
  </w:num>
  <w:num w:numId="21">
    <w:abstractNumId w:val="7"/>
  </w:num>
  <w:num w:numId="22">
    <w:abstractNumId w:val="12"/>
  </w:num>
  <w:num w:numId="23">
    <w:abstractNumId w:val="17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C3"/>
    <w:rsid w:val="000001AA"/>
    <w:rsid w:val="000009B1"/>
    <w:rsid w:val="00000A78"/>
    <w:rsid w:val="00001B46"/>
    <w:rsid w:val="00001F56"/>
    <w:rsid w:val="0000212D"/>
    <w:rsid w:val="0000240A"/>
    <w:rsid w:val="0000244C"/>
    <w:rsid w:val="00002D41"/>
    <w:rsid w:val="000040D1"/>
    <w:rsid w:val="0000457A"/>
    <w:rsid w:val="00004658"/>
    <w:rsid w:val="00004AFB"/>
    <w:rsid w:val="00004DC5"/>
    <w:rsid w:val="00004FC3"/>
    <w:rsid w:val="000055DE"/>
    <w:rsid w:val="00005C3C"/>
    <w:rsid w:val="000072BD"/>
    <w:rsid w:val="00007352"/>
    <w:rsid w:val="000103E9"/>
    <w:rsid w:val="000116D5"/>
    <w:rsid w:val="000118F1"/>
    <w:rsid w:val="00013498"/>
    <w:rsid w:val="000139C3"/>
    <w:rsid w:val="00013CB3"/>
    <w:rsid w:val="00013EFB"/>
    <w:rsid w:val="00017777"/>
    <w:rsid w:val="000201D4"/>
    <w:rsid w:val="000206B3"/>
    <w:rsid w:val="0002077A"/>
    <w:rsid w:val="0002087B"/>
    <w:rsid w:val="00021966"/>
    <w:rsid w:val="0002270B"/>
    <w:rsid w:val="00022A68"/>
    <w:rsid w:val="00022B2C"/>
    <w:rsid w:val="00023041"/>
    <w:rsid w:val="000231AD"/>
    <w:rsid w:val="0002338D"/>
    <w:rsid w:val="000238F0"/>
    <w:rsid w:val="00025D08"/>
    <w:rsid w:val="000266B4"/>
    <w:rsid w:val="000303BF"/>
    <w:rsid w:val="00030AED"/>
    <w:rsid w:val="00030F00"/>
    <w:rsid w:val="00031C35"/>
    <w:rsid w:val="000323DE"/>
    <w:rsid w:val="00033110"/>
    <w:rsid w:val="00033BCA"/>
    <w:rsid w:val="00034D89"/>
    <w:rsid w:val="00035943"/>
    <w:rsid w:val="000366DE"/>
    <w:rsid w:val="00036F41"/>
    <w:rsid w:val="00037DCD"/>
    <w:rsid w:val="00040591"/>
    <w:rsid w:val="0004123A"/>
    <w:rsid w:val="0004134B"/>
    <w:rsid w:val="00043620"/>
    <w:rsid w:val="0004412C"/>
    <w:rsid w:val="000459D1"/>
    <w:rsid w:val="00046893"/>
    <w:rsid w:val="00051BE4"/>
    <w:rsid w:val="00052FCE"/>
    <w:rsid w:val="00053086"/>
    <w:rsid w:val="00053903"/>
    <w:rsid w:val="000541E5"/>
    <w:rsid w:val="00054FD0"/>
    <w:rsid w:val="00055881"/>
    <w:rsid w:val="000609F3"/>
    <w:rsid w:val="0006138A"/>
    <w:rsid w:val="00061656"/>
    <w:rsid w:val="00061ABC"/>
    <w:rsid w:val="00062BBE"/>
    <w:rsid w:val="00062D9B"/>
    <w:rsid w:val="000639CF"/>
    <w:rsid w:val="00063CD8"/>
    <w:rsid w:val="00063D9B"/>
    <w:rsid w:val="00063EB2"/>
    <w:rsid w:val="00065047"/>
    <w:rsid w:val="0006506B"/>
    <w:rsid w:val="00065A5C"/>
    <w:rsid w:val="000670A8"/>
    <w:rsid w:val="000671FC"/>
    <w:rsid w:val="0006722D"/>
    <w:rsid w:val="000675C6"/>
    <w:rsid w:val="00067F51"/>
    <w:rsid w:val="00070507"/>
    <w:rsid w:val="00070794"/>
    <w:rsid w:val="00070A25"/>
    <w:rsid w:val="00070FB5"/>
    <w:rsid w:val="00071903"/>
    <w:rsid w:val="00071A43"/>
    <w:rsid w:val="00073A90"/>
    <w:rsid w:val="000741C9"/>
    <w:rsid w:val="000741CB"/>
    <w:rsid w:val="00076FA0"/>
    <w:rsid w:val="00081B54"/>
    <w:rsid w:val="00082598"/>
    <w:rsid w:val="00083056"/>
    <w:rsid w:val="00083585"/>
    <w:rsid w:val="00083A85"/>
    <w:rsid w:val="00084588"/>
    <w:rsid w:val="000858F9"/>
    <w:rsid w:val="0008789B"/>
    <w:rsid w:val="00087DDB"/>
    <w:rsid w:val="0009008B"/>
    <w:rsid w:val="000905B1"/>
    <w:rsid w:val="00090931"/>
    <w:rsid w:val="0009093D"/>
    <w:rsid w:val="00090AA0"/>
    <w:rsid w:val="00091917"/>
    <w:rsid w:val="000925D9"/>
    <w:rsid w:val="00092C96"/>
    <w:rsid w:val="00093293"/>
    <w:rsid w:val="00093C7E"/>
    <w:rsid w:val="000948CC"/>
    <w:rsid w:val="00095D2A"/>
    <w:rsid w:val="00095FC6"/>
    <w:rsid w:val="00096058"/>
    <w:rsid w:val="0009672F"/>
    <w:rsid w:val="00096B8A"/>
    <w:rsid w:val="00096E4D"/>
    <w:rsid w:val="00096E51"/>
    <w:rsid w:val="000A0C72"/>
    <w:rsid w:val="000A0E12"/>
    <w:rsid w:val="000A1BCC"/>
    <w:rsid w:val="000A4923"/>
    <w:rsid w:val="000A527B"/>
    <w:rsid w:val="000A6428"/>
    <w:rsid w:val="000A74CE"/>
    <w:rsid w:val="000B1550"/>
    <w:rsid w:val="000B28B9"/>
    <w:rsid w:val="000B2E02"/>
    <w:rsid w:val="000B3006"/>
    <w:rsid w:val="000B3647"/>
    <w:rsid w:val="000B4473"/>
    <w:rsid w:val="000B6322"/>
    <w:rsid w:val="000B6382"/>
    <w:rsid w:val="000B6B5F"/>
    <w:rsid w:val="000B7A74"/>
    <w:rsid w:val="000B7B70"/>
    <w:rsid w:val="000B7E0C"/>
    <w:rsid w:val="000B7E14"/>
    <w:rsid w:val="000C0E53"/>
    <w:rsid w:val="000C0FBB"/>
    <w:rsid w:val="000C190E"/>
    <w:rsid w:val="000C191C"/>
    <w:rsid w:val="000C1E97"/>
    <w:rsid w:val="000C450D"/>
    <w:rsid w:val="000C4CE1"/>
    <w:rsid w:val="000C5559"/>
    <w:rsid w:val="000C57AC"/>
    <w:rsid w:val="000C5833"/>
    <w:rsid w:val="000C59C4"/>
    <w:rsid w:val="000C5B13"/>
    <w:rsid w:val="000D3A7F"/>
    <w:rsid w:val="000D3E44"/>
    <w:rsid w:val="000D45E0"/>
    <w:rsid w:val="000D47C6"/>
    <w:rsid w:val="000D4C36"/>
    <w:rsid w:val="000D55C1"/>
    <w:rsid w:val="000D6800"/>
    <w:rsid w:val="000D6801"/>
    <w:rsid w:val="000D70A3"/>
    <w:rsid w:val="000D7995"/>
    <w:rsid w:val="000D7AD3"/>
    <w:rsid w:val="000E08AF"/>
    <w:rsid w:val="000E0D20"/>
    <w:rsid w:val="000E15C6"/>
    <w:rsid w:val="000E1F6E"/>
    <w:rsid w:val="000E22A2"/>
    <w:rsid w:val="000E3BC6"/>
    <w:rsid w:val="000E5958"/>
    <w:rsid w:val="000E6546"/>
    <w:rsid w:val="000E6AE0"/>
    <w:rsid w:val="000E6FDA"/>
    <w:rsid w:val="000E7880"/>
    <w:rsid w:val="000F084F"/>
    <w:rsid w:val="000F1D45"/>
    <w:rsid w:val="000F335E"/>
    <w:rsid w:val="000F35BC"/>
    <w:rsid w:val="000F4EC3"/>
    <w:rsid w:val="000F5040"/>
    <w:rsid w:val="000F561A"/>
    <w:rsid w:val="000F652A"/>
    <w:rsid w:val="000F66A3"/>
    <w:rsid w:val="000F688F"/>
    <w:rsid w:val="000F7EE6"/>
    <w:rsid w:val="000F7FEB"/>
    <w:rsid w:val="00100054"/>
    <w:rsid w:val="00100C9F"/>
    <w:rsid w:val="00101769"/>
    <w:rsid w:val="00101EE3"/>
    <w:rsid w:val="00102592"/>
    <w:rsid w:val="00102C65"/>
    <w:rsid w:val="0010416D"/>
    <w:rsid w:val="001044F6"/>
    <w:rsid w:val="001045ED"/>
    <w:rsid w:val="00105547"/>
    <w:rsid w:val="0010591D"/>
    <w:rsid w:val="00105C0F"/>
    <w:rsid w:val="00105F08"/>
    <w:rsid w:val="0010722F"/>
    <w:rsid w:val="00107E5C"/>
    <w:rsid w:val="00110085"/>
    <w:rsid w:val="001100DC"/>
    <w:rsid w:val="00111DEC"/>
    <w:rsid w:val="0011219F"/>
    <w:rsid w:val="00112A0C"/>
    <w:rsid w:val="00113648"/>
    <w:rsid w:val="00113D04"/>
    <w:rsid w:val="001150C2"/>
    <w:rsid w:val="001153B8"/>
    <w:rsid w:val="00115669"/>
    <w:rsid w:val="00116759"/>
    <w:rsid w:val="001168F9"/>
    <w:rsid w:val="00116A69"/>
    <w:rsid w:val="00117256"/>
    <w:rsid w:val="001174B6"/>
    <w:rsid w:val="001201AB"/>
    <w:rsid w:val="00120919"/>
    <w:rsid w:val="00121075"/>
    <w:rsid w:val="00121189"/>
    <w:rsid w:val="001231EF"/>
    <w:rsid w:val="001234D9"/>
    <w:rsid w:val="00124573"/>
    <w:rsid w:val="00124AED"/>
    <w:rsid w:val="00124C0D"/>
    <w:rsid w:val="00124C8A"/>
    <w:rsid w:val="00124D1D"/>
    <w:rsid w:val="001250CA"/>
    <w:rsid w:val="001268A9"/>
    <w:rsid w:val="00126DE1"/>
    <w:rsid w:val="0012702B"/>
    <w:rsid w:val="0012715A"/>
    <w:rsid w:val="00127205"/>
    <w:rsid w:val="00127FB1"/>
    <w:rsid w:val="0013204A"/>
    <w:rsid w:val="0013233A"/>
    <w:rsid w:val="001325A9"/>
    <w:rsid w:val="00132E12"/>
    <w:rsid w:val="001332F0"/>
    <w:rsid w:val="001333A4"/>
    <w:rsid w:val="00133D20"/>
    <w:rsid w:val="00133FF7"/>
    <w:rsid w:val="0013427D"/>
    <w:rsid w:val="0013440A"/>
    <w:rsid w:val="001347C6"/>
    <w:rsid w:val="00134941"/>
    <w:rsid w:val="00135B6C"/>
    <w:rsid w:val="00135B75"/>
    <w:rsid w:val="00135F17"/>
    <w:rsid w:val="00137336"/>
    <w:rsid w:val="001376D9"/>
    <w:rsid w:val="001400E2"/>
    <w:rsid w:val="00140690"/>
    <w:rsid w:val="001422BE"/>
    <w:rsid w:val="001433D5"/>
    <w:rsid w:val="001433DE"/>
    <w:rsid w:val="001448D4"/>
    <w:rsid w:val="00144CBA"/>
    <w:rsid w:val="00146583"/>
    <w:rsid w:val="001465D8"/>
    <w:rsid w:val="00146C04"/>
    <w:rsid w:val="001475DD"/>
    <w:rsid w:val="001476E1"/>
    <w:rsid w:val="00147C7C"/>
    <w:rsid w:val="00150A3D"/>
    <w:rsid w:val="00150AC9"/>
    <w:rsid w:val="00150E61"/>
    <w:rsid w:val="00151066"/>
    <w:rsid w:val="00151A4E"/>
    <w:rsid w:val="00152C47"/>
    <w:rsid w:val="001543E1"/>
    <w:rsid w:val="00154DAD"/>
    <w:rsid w:val="00155A1C"/>
    <w:rsid w:val="001567D1"/>
    <w:rsid w:val="001569D8"/>
    <w:rsid w:val="0015732A"/>
    <w:rsid w:val="00157419"/>
    <w:rsid w:val="001578C0"/>
    <w:rsid w:val="001608BB"/>
    <w:rsid w:val="0016180B"/>
    <w:rsid w:val="00161967"/>
    <w:rsid w:val="001625E1"/>
    <w:rsid w:val="00162A9B"/>
    <w:rsid w:val="00162EE5"/>
    <w:rsid w:val="00163442"/>
    <w:rsid w:val="00163E43"/>
    <w:rsid w:val="00164900"/>
    <w:rsid w:val="00165AC3"/>
    <w:rsid w:val="00167C8E"/>
    <w:rsid w:val="0017022A"/>
    <w:rsid w:val="0017024E"/>
    <w:rsid w:val="00170351"/>
    <w:rsid w:val="0017058B"/>
    <w:rsid w:val="0017084D"/>
    <w:rsid w:val="00170B97"/>
    <w:rsid w:val="00170DC2"/>
    <w:rsid w:val="0017177F"/>
    <w:rsid w:val="00172519"/>
    <w:rsid w:val="00172D3D"/>
    <w:rsid w:val="00173AC4"/>
    <w:rsid w:val="00173ECF"/>
    <w:rsid w:val="00173FB5"/>
    <w:rsid w:val="00175BFC"/>
    <w:rsid w:val="0017620F"/>
    <w:rsid w:val="00177CC2"/>
    <w:rsid w:val="00177F69"/>
    <w:rsid w:val="001802AD"/>
    <w:rsid w:val="00180D0A"/>
    <w:rsid w:val="00180EF4"/>
    <w:rsid w:val="001817B0"/>
    <w:rsid w:val="0018257E"/>
    <w:rsid w:val="001828B8"/>
    <w:rsid w:val="00183304"/>
    <w:rsid w:val="00183BCE"/>
    <w:rsid w:val="00183CFE"/>
    <w:rsid w:val="0018462A"/>
    <w:rsid w:val="00184D77"/>
    <w:rsid w:val="0018527E"/>
    <w:rsid w:val="00185DE6"/>
    <w:rsid w:val="0018684D"/>
    <w:rsid w:val="00186895"/>
    <w:rsid w:val="001878FE"/>
    <w:rsid w:val="001902AF"/>
    <w:rsid w:val="00190BA4"/>
    <w:rsid w:val="00191720"/>
    <w:rsid w:val="00191932"/>
    <w:rsid w:val="00191F45"/>
    <w:rsid w:val="00192182"/>
    <w:rsid w:val="00192476"/>
    <w:rsid w:val="001933E4"/>
    <w:rsid w:val="00193694"/>
    <w:rsid w:val="0019391C"/>
    <w:rsid w:val="00193CB6"/>
    <w:rsid w:val="00194124"/>
    <w:rsid w:val="00195E0C"/>
    <w:rsid w:val="0019797A"/>
    <w:rsid w:val="00197E93"/>
    <w:rsid w:val="001A1A42"/>
    <w:rsid w:val="001A2C2C"/>
    <w:rsid w:val="001A2D8C"/>
    <w:rsid w:val="001A2F21"/>
    <w:rsid w:val="001A3614"/>
    <w:rsid w:val="001A396C"/>
    <w:rsid w:val="001A43B3"/>
    <w:rsid w:val="001A52F2"/>
    <w:rsid w:val="001A6698"/>
    <w:rsid w:val="001A6F86"/>
    <w:rsid w:val="001A7001"/>
    <w:rsid w:val="001A7297"/>
    <w:rsid w:val="001B029B"/>
    <w:rsid w:val="001B039E"/>
    <w:rsid w:val="001B085B"/>
    <w:rsid w:val="001B086C"/>
    <w:rsid w:val="001B0F6A"/>
    <w:rsid w:val="001B1378"/>
    <w:rsid w:val="001B2879"/>
    <w:rsid w:val="001B287E"/>
    <w:rsid w:val="001B293B"/>
    <w:rsid w:val="001B29D8"/>
    <w:rsid w:val="001B2BC3"/>
    <w:rsid w:val="001B3EFF"/>
    <w:rsid w:val="001B4681"/>
    <w:rsid w:val="001B4A68"/>
    <w:rsid w:val="001B5112"/>
    <w:rsid w:val="001B650A"/>
    <w:rsid w:val="001B68D5"/>
    <w:rsid w:val="001B6912"/>
    <w:rsid w:val="001B73C4"/>
    <w:rsid w:val="001B743F"/>
    <w:rsid w:val="001C03CC"/>
    <w:rsid w:val="001C04F4"/>
    <w:rsid w:val="001C0CC8"/>
    <w:rsid w:val="001C0E0B"/>
    <w:rsid w:val="001C3E2D"/>
    <w:rsid w:val="001C4594"/>
    <w:rsid w:val="001C4EF9"/>
    <w:rsid w:val="001C5952"/>
    <w:rsid w:val="001C6247"/>
    <w:rsid w:val="001D0144"/>
    <w:rsid w:val="001D08ED"/>
    <w:rsid w:val="001D11D8"/>
    <w:rsid w:val="001D15DD"/>
    <w:rsid w:val="001D17DE"/>
    <w:rsid w:val="001D1F48"/>
    <w:rsid w:val="001D23E2"/>
    <w:rsid w:val="001D37B2"/>
    <w:rsid w:val="001D3C24"/>
    <w:rsid w:val="001D4876"/>
    <w:rsid w:val="001D4C1A"/>
    <w:rsid w:val="001D4EFD"/>
    <w:rsid w:val="001D5987"/>
    <w:rsid w:val="001D5F17"/>
    <w:rsid w:val="001D6BAE"/>
    <w:rsid w:val="001D753C"/>
    <w:rsid w:val="001E10FB"/>
    <w:rsid w:val="001E19AA"/>
    <w:rsid w:val="001E1DF4"/>
    <w:rsid w:val="001E1E6A"/>
    <w:rsid w:val="001E263B"/>
    <w:rsid w:val="001E2A7C"/>
    <w:rsid w:val="001E3E21"/>
    <w:rsid w:val="001E46D1"/>
    <w:rsid w:val="001E4A4F"/>
    <w:rsid w:val="001E5212"/>
    <w:rsid w:val="001E537E"/>
    <w:rsid w:val="001E5734"/>
    <w:rsid w:val="001E5DC5"/>
    <w:rsid w:val="001E5EF6"/>
    <w:rsid w:val="001E5F16"/>
    <w:rsid w:val="001E74D5"/>
    <w:rsid w:val="001F0D13"/>
    <w:rsid w:val="001F1187"/>
    <w:rsid w:val="001F1DC1"/>
    <w:rsid w:val="001F2673"/>
    <w:rsid w:val="001F36F8"/>
    <w:rsid w:val="001F3A8E"/>
    <w:rsid w:val="001F3C7F"/>
    <w:rsid w:val="001F475A"/>
    <w:rsid w:val="001F5137"/>
    <w:rsid w:val="001F53D6"/>
    <w:rsid w:val="001F5538"/>
    <w:rsid w:val="001F6005"/>
    <w:rsid w:val="001F629E"/>
    <w:rsid w:val="001F6A09"/>
    <w:rsid w:val="001F6A38"/>
    <w:rsid w:val="002004DA"/>
    <w:rsid w:val="00200D49"/>
    <w:rsid w:val="002013E4"/>
    <w:rsid w:val="00201445"/>
    <w:rsid w:val="00201729"/>
    <w:rsid w:val="00202478"/>
    <w:rsid w:val="00202A43"/>
    <w:rsid w:val="00202BF9"/>
    <w:rsid w:val="002048DD"/>
    <w:rsid w:val="00206CF1"/>
    <w:rsid w:val="00206FA1"/>
    <w:rsid w:val="0020797F"/>
    <w:rsid w:val="00207BA9"/>
    <w:rsid w:val="002100A8"/>
    <w:rsid w:val="002110A1"/>
    <w:rsid w:val="002121F6"/>
    <w:rsid w:val="00212998"/>
    <w:rsid w:val="0021392D"/>
    <w:rsid w:val="00214780"/>
    <w:rsid w:val="00214FC3"/>
    <w:rsid w:val="002159DE"/>
    <w:rsid w:val="00215FC6"/>
    <w:rsid w:val="002212F4"/>
    <w:rsid w:val="00222848"/>
    <w:rsid w:val="00222D7C"/>
    <w:rsid w:val="002237A5"/>
    <w:rsid w:val="00223F6E"/>
    <w:rsid w:val="002243A1"/>
    <w:rsid w:val="00225E84"/>
    <w:rsid w:val="00225F0B"/>
    <w:rsid w:val="002269DD"/>
    <w:rsid w:val="00227805"/>
    <w:rsid w:val="00227B9D"/>
    <w:rsid w:val="00230CE8"/>
    <w:rsid w:val="00230DD7"/>
    <w:rsid w:val="00230E38"/>
    <w:rsid w:val="00231228"/>
    <w:rsid w:val="00231675"/>
    <w:rsid w:val="0023472F"/>
    <w:rsid w:val="00235D91"/>
    <w:rsid w:val="002371E6"/>
    <w:rsid w:val="002379A5"/>
    <w:rsid w:val="00240499"/>
    <w:rsid w:val="00242801"/>
    <w:rsid w:val="00243BFA"/>
    <w:rsid w:val="00243DAB"/>
    <w:rsid w:val="0024433A"/>
    <w:rsid w:val="00244782"/>
    <w:rsid w:val="002450C2"/>
    <w:rsid w:val="002467A6"/>
    <w:rsid w:val="00246C3D"/>
    <w:rsid w:val="00247452"/>
    <w:rsid w:val="00247F37"/>
    <w:rsid w:val="002503AD"/>
    <w:rsid w:val="0025088A"/>
    <w:rsid w:val="00250AAA"/>
    <w:rsid w:val="00250D88"/>
    <w:rsid w:val="002511AC"/>
    <w:rsid w:val="00251717"/>
    <w:rsid w:val="002517D7"/>
    <w:rsid w:val="00252469"/>
    <w:rsid w:val="00252E69"/>
    <w:rsid w:val="002534CC"/>
    <w:rsid w:val="0025405D"/>
    <w:rsid w:val="00254594"/>
    <w:rsid w:val="00255827"/>
    <w:rsid w:val="00255CA5"/>
    <w:rsid w:val="0025657C"/>
    <w:rsid w:val="00256A49"/>
    <w:rsid w:val="00256A52"/>
    <w:rsid w:val="00256F31"/>
    <w:rsid w:val="002573CD"/>
    <w:rsid w:val="00260510"/>
    <w:rsid w:val="00260581"/>
    <w:rsid w:val="00260788"/>
    <w:rsid w:val="00260E45"/>
    <w:rsid w:val="0026173C"/>
    <w:rsid w:val="00264451"/>
    <w:rsid w:val="002648CA"/>
    <w:rsid w:val="00264F60"/>
    <w:rsid w:val="00265470"/>
    <w:rsid w:val="00265818"/>
    <w:rsid w:val="00265B2C"/>
    <w:rsid w:val="00266039"/>
    <w:rsid w:val="00266499"/>
    <w:rsid w:val="0026677D"/>
    <w:rsid w:val="00267903"/>
    <w:rsid w:val="00270074"/>
    <w:rsid w:val="00270386"/>
    <w:rsid w:val="00271DE3"/>
    <w:rsid w:val="00271F26"/>
    <w:rsid w:val="00272AB7"/>
    <w:rsid w:val="002731A8"/>
    <w:rsid w:val="00273D19"/>
    <w:rsid w:val="002747BF"/>
    <w:rsid w:val="0027554E"/>
    <w:rsid w:val="00275DD8"/>
    <w:rsid w:val="002768E1"/>
    <w:rsid w:val="00276F0F"/>
    <w:rsid w:val="00277843"/>
    <w:rsid w:val="002804E5"/>
    <w:rsid w:val="00280998"/>
    <w:rsid w:val="00280F16"/>
    <w:rsid w:val="00281CA0"/>
    <w:rsid w:val="002822EC"/>
    <w:rsid w:val="00282C1B"/>
    <w:rsid w:val="00282D73"/>
    <w:rsid w:val="00282F3F"/>
    <w:rsid w:val="00284BE6"/>
    <w:rsid w:val="00285B5D"/>
    <w:rsid w:val="00285F92"/>
    <w:rsid w:val="00286FBC"/>
    <w:rsid w:val="002872E9"/>
    <w:rsid w:val="00287D5C"/>
    <w:rsid w:val="002906E1"/>
    <w:rsid w:val="00291FB5"/>
    <w:rsid w:val="002921A9"/>
    <w:rsid w:val="00292B62"/>
    <w:rsid w:val="00292C30"/>
    <w:rsid w:val="00292F99"/>
    <w:rsid w:val="00293627"/>
    <w:rsid w:val="0029377E"/>
    <w:rsid w:val="00294004"/>
    <w:rsid w:val="00294B9E"/>
    <w:rsid w:val="00296664"/>
    <w:rsid w:val="00296933"/>
    <w:rsid w:val="00296DD5"/>
    <w:rsid w:val="002979B5"/>
    <w:rsid w:val="002A08A3"/>
    <w:rsid w:val="002A1358"/>
    <w:rsid w:val="002A2A76"/>
    <w:rsid w:val="002A3378"/>
    <w:rsid w:val="002A42BE"/>
    <w:rsid w:val="002A447F"/>
    <w:rsid w:val="002A6335"/>
    <w:rsid w:val="002A6E6A"/>
    <w:rsid w:val="002A6FA8"/>
    <w:rsid w:val="002A79FB"/>
    <w:rsid w:val="002A7E67"/>
    <w:rsid w:val="002B0F69"/>
    <w:rsid w:val="002B1771"/>
    <w:rsid w:val="002B1922"/>
    <w:rsid w:val="002B1ECD"/>
    <w:rsid w:val="002B200C"/>
    <w:rsid w:val="002B21B2"/>
    <w:rsid w:val="002B2B7F"/>
    <w:rsid w:val="002B2DAF"/>
    <w:rsid w:val="002B31AF"/>
    <w:rsid w:val="002B52C1"/>
    <w:rsid w:val="002B57F0"/>
    <w:rsid w:val="002B597E"/>
    <w:rsid w:val="002B6CD0"/>
    <w:rsid w:val="002B7409"/>
    <w:rsid w:val="002B746E"/>
    <w:rsid w:val="002B7D7F"/>
    <w:rsid w:val="002C193F"/>
    <w:rsid w:val="002C2042"/>
    <w:rsid w:val="002C2B39"/>
    <w:rsid w:val="002C2BE3"/>
    <w:rsid w:val="002C390C"/>
    <w:rsid w:val="002C3A79"/>
    <w:rsid w:val="002C3EB5"/>
    <w:rsid w:val="002C3FA5"/>
    <w:rsid w:val="002C4C2D"/>
    <w:rsid w:val="002C7955"/>
    <w:rsid w:val="002D1B26"/>
    <w:rsid w:val="002D3315"/>
    <w:rsid w:val="002D35F4"/>
    <w:rsid w:val="002D45D1"/>
    <w:rsid w:val="002D49B8"/>
    <w:rsid w:val="002D4ED7"/>
    <w:rsid w:val="002D51E3"/>
    <w:rsid w:val="002D77C1"/>
    <w:rsid w:val="002E1156"/>
    <w:rsid w:val="002E15EE"/>
    <w:rsid w:val="002E1E4B"/>
    <w:rsid w:val="002E2A12"/>
    <w:rsid w:val="002E2AFB"/>
    <w:rsid w:val="002E2C32"/>
    <w:rsid w:val="002E34EA"/>
    <w:rsid w:val="002E3653"/>
    <w:rsid w:val="002E3712"/>
    <w:rsid w:val="002E3B64"/>
    <w:rsid w:val="002E4673"/>
    <w:rsid w:val="002E46A3"/>
    <w:rsid w:val="002E4A93"/>
    <w:rsid w:val="002E58F9"/>
    <w:rsid w:val="002E5A7B"/>
    <w:rsid w:val="002E5AFA"/>
    <w:rsid w:val="002E60AE"/>
    <w:rsid w:val="002E6250"/>
    <w:rsid w:val="002E6F28"/>
    <w:rsid w:val="002F05F0"/>
    <w:rsid w:val="002F0E3A"/>
    <w:rsid w:val="002F10A8"/>
    <w:rsid w:val="002F1544"/>
    <w:rsid w:val="002F2871"/>
    <w:rsid w:val="002F3713"/>
    <w:rsid w:val="002F3A7D"/>
    <w:rsid w:val="002F3BA7"/>
    <w:rsid w:val="002F3CB8"/>
    <w:rsid w:val="002F42C6"/>
    <w:rsid w:val="002F4EAC"/>
    <w:rsid w:val="002F59C0"/>
    <w:rsid w:val="002F7113"/>
    <w:rsid w:val="002F7A3D"/>
    <w:rsid w:val="003002D1"/>
    <w:rsid w:val="00300F4D"/>
    <w:rsid w:val="003017C4"/>
    <w:rsid w:val="00301F74"/>
    <w:rsid w:val="0030250C"/>
    <w:rsid w:val="0030251B"/>
    <w:rsid w:val="00302DE7"/>
    <w:rsid w:val="0030316C"/>
    <w:rsid w:val="00303BC7"/>
    <w:rsid w:val="0030430B"/>
    <w:rsid w:val="00304A08"/>
    <w:rsid w:val="00305F11"/>
    <w:rsid w:val="003060D6"/>
    <w:rsid w:val="003064BF"/>
    <w:rsid w:val="00306BA4"/>
    <w:rsid w:val="00307D51"/>
    <w:rsid w:val="00311559"/>
    <w:rsid w:val="003115CC"/>
    <w:rsid w:val="003121A3"/>
    <w:rsid w:val="00313A12"/>
    <w:rsid w:val="003148A8"/>
    <w:rsid w:val="00315110"/>
    <w:rsid w:val="003151B3"/>
    <w:rsid w:val="00315F6A"/>
    <w:rsid w:val="00316017"/>
    <w:rsid w:val="00316B5D"/>
    <w:rsid w:val="0031705D"/>
    <w:rsid w:val="0031716D"/>
    <w:rsid w:val="0032035D"/>
    <w:rsid w:val="003207C7"/>
    <w:rsid w:val="00321A9F"/>
    <w:rsid w:val="00322CCC"/>
    <w:rsid w:val="00323A56"/>
    <w:rsid w:val="00323B90"/>
    <w:rsid w:val="00324141"/>
    <w:rsid w:val="00324351"/>
    <w:rsid w:val="003246B6"/>
    <w:rsid w:val="003275F6"/>
    <w:rsid w:val="00327B1A"/>
    <w:rsid w:val="00330F71"/>
    <w:rsid w:val="00331EC0"/>
    <w:rsid w:val="00332580"/>
    <w:rsid w:val="003326E0"/>
    <w:rsid w:val="00333814"/>
    <w:rsid w:val="00333AA3"/>
    <w:rsid w:val="0033460F"/>
    <w:rsid w:val="003355AB"/>
    <w:rsid w:val="0033743B"/>
    <w:rsid w:val="00337B55"/>
    <w:rsid w:val="00340002"/>
    <w:rsid w:val="003408B3"/>
    <w:rsid w:val="00340BBA"/>
    <w:rsid w:val="00340D17"/>
    <w:rsid w:val="00340E74"/>
    <w:rsid w:val="00341C69"/>
    <w:rsid w:val="00343570"/>
    <w:rsid w:val="00343D28"/>
    <w:rsid w:val="0034418E"/>
    <w:rsid w:val="003443FC"/>
    <w:rsid w:val="00344969"/>
    <w:rsid w:val="00344A2F"/>
    <w:rsid w:val="00344A34"/>
    <w:rsid w:val="00344DC2"/>
    <w:rsid w:val="00345216"/>
    <w:rsid w:val="00347914"/>
    <w:rsid w:val="00347C7E"/>
    <w:rsid w:val="003501EB"/>
    <w:rsid w:val="00350958"/>
    <w:rsid w:val="00351571"/>
    <w:rsid w:val="00351588"/>
    <w:rsid w:val="00351FB4"/>
    <w:rsid w:val="00353C1B"/>
    <w:rsid w:val="00354374"/>
    <w:rsid w:val="00354DF4"/>
    <w:rsid w:val="00355D1A"/>
    <w:rsid w:val="003567E3"/>
    <w:rsid w:val="00356D3D"/>
    <w:rsid w:val="00357169"/>
    <w:rsid w:val="00357173"/>
    <w:rsid w:val="003576C1"/>
    <w:rsid w:val="00357A2B"/>
    <w:rsid w:val="00360132"/>
    <w:rsid w:val="00360527"/>
    <w:rsid w:val="00360CE8"/>
    <w:rsid w:val="00361771"/>
    <w:rsid w:val="00362411"/>
    <w:rsid w:val="00363018"/>
    <w:rsid w:val="00364662"/>
    <w:rsid w:val="003661E3"/>
    <w:rsid w:val="003663DE"/>
    <w:rsid w:val="00366582"/>
    <w:rsid w:val="003669E6"/>
    <w:rsid w:val="0036716E"/>
    <w:rsid w:val="003702EB"/>
    <w:rsid w:val="0037231F"/>
    <w:rsid w:val="00372B74"/>
    <w:rsid w:val="00372E69"/>
    <w:rsid w:val="00372F20"/>
    <w:rsid w:val="003742FA"/>
    <w:rsid w:val="003744BD"/>
    <w:rsid w:val="003746BC"/>
    <w:rsid w:val="0037583D"/>
    <w:rsid w:val="00375B59"/>
    <w:rsid w:val="00375FEA"/>
    <w:rsid w:val="003760DA"/>
    <w:rsid w:val="0037683B"/>
    <w:rsid w:val="003773EF"/>
    <w:rsid w:val="00380133"/>
    <w:rsid w:val="00380692"/>
    <w:rsid w:val="00381DE4"/>
    <w:rsid w:val="00382859"/>
    <w:rsid w:val="0038297F"/>
    <w:rsid w:val="00383B5B"/>
    <w:rsid w:val="00383E9B"/>
    <w:rsid w:val="00384D66"/>
    <w:rsid w:val="00385ABF"/>
    <w:rsid w:val="003860D5"/>
    <w:rsid w:val="00386428"/>
    <w:rsid w:val="00386D56"/>
    <w:rsid w:val="00386D59"/>
    <w:rsid w:val="003871F1"/>
    <w:rsid w:val="0039043D"/>
    <w:rsid w:val="003904B3"/>
    <w:rsid w:val="00391272"/>
    <w:rsid w:val="00391522"/>
    <w:rsid w:val="00391BC8"/>
    <w:rsid w:val="00391CE8"/>
    <w:rsid w:val="00392497"/>
    <w:rsid w:val="003924C3"/>
    <w:rsid w:val="00393759"/>
    <w:rsid w:val="00394850"/>
    <w:rsid w:val="00395D7F"/>
    <w:rsid w:val="00395D98"/>
    <w:rsid w:val="003963F9"/>
    <w:rsid w:val="003977D2"/>
    <w:rsid w:val="00397814"/>
    <w:rsid w:val="003A0620"/>
    <w:rsid w:val="003A122F"/>
    <w:rsid w:val="003A139C"/>
    <w:rsid w:val="003A1BE9"/>
    <w:rsid w:val="003A2BE3"/>
    <w:rsid w:val="003A36C0"/>
    <w:rsid w:val="003A39C2"/>
    <w:rsid w:val="003A53FF"/>
    <w:rsid w:val="003A6AD8"/>
    <w:rsid w:val="003A7E5E"/>
    <w:rsid w:val="003B00B9"/>
    <w:rsid w:val="003B1913"/>
    <w:rsid w:val="003B261A"/>
    <w:rsid w:val="003B27CA"/>
    <w:rsid w:val="003B2B30"/>
    <w:rsid w:val="003B35D9"/>
    <w:rsid w:val="003B3C4F"/>
    <w:rsid w:val="003B424A"/>
    <w:rsid w:val="003B6423"/>
    <w:rsid w:val="003C0375"/>
    <w:rsid w:val="003C0505"/>
    <w:rsid w:val="003C062A"/>
    <w:rsid w:val="003C07AB"/>
    <w:rsid w:val="003C0C4E"/>
    <w:rsid w:val="003C21F9"/>
    <w:rsid w:val="003C39FF"/>
    <w:rsid w:val="003C40D5"/>
    <w:rsid w:val="003C4C9C"/>
    <w:rsid w:val="003C5AE6"/>
    <w:rsid w:val="003C5FAF"/>
    <w:rsid w:val="003C641F"/>
    <w:rsid w:val="003C7097"/>
    <w:rsid w:val="003D01CE"/>
    <w:rsid w:val="003D0EC1"/>
    <w:rsid w:val="003D1247"/>
    <w:rsid w:val="003D1700"/>
    <w:rsid w:val="003D1A07"/>
    <w:rsid w:val="003D1FB4"/>
    <w:rsid w:val="003D2557"/>
    <w:rsid w:val="003D2D87"/>
    <w:rsid w:val="003D2EE6"/>
    <w:rsid w:val="003D3003"/>
    <w:rsid w:val="003D35C5"/>
    <w:rsid w:val="003D38C4"/>
    <w:rsid w:val="003D3A98"/>
    <w:rsid w:val="003D3FE5"/>
    <w:rsid w:val="003D44B6"/>
    <w:rsid w:val="003D4E6D"/>
    <w:rsid w:val="003D5821"/>
    <w:rsid w:val="003D69D3"/>
    <w:rsid w:val="003D702F"/>
    <w:rsid w:val="003E08FD"/>
    <w:rsid w:val="003E108C"/>
    <w:rsid w:val="003E13E4"/>
    <w:rsid w:val="003E17F7"/>
    <w:rsid w:val="003E1A81"/>
    <w:rsid w:val="003E21F3"/>
    <w:rsid w:val="003E415F"/>
    <w:rsid w:val="003E493E"/>
    <w:rsid w:val="003E5E1C"/>
    <w:rsid w:val="003E65F9"/>
    <w:rsid w:val="003E749C"/>
    <w:rsid w:val="003F036B"/>
    <w:rsid w:val="003F0670"/>
    <w:rsid w:val="003F0F5C"/>
    <w:rsid w:val="003F1AEB"/>
    <w:rsid w:val="003F2246"/>
    <w:rsid w:val="003F2463"/>
    <w:rsid w:val="003F2A45"/>
    <w:rsid w:val="003F3FAA"/>
    <w:rsid w:val="003F4915"/>
    <w:rsid w:val="003F59EE"/>
    <w:rsid w:val="003F5C5D"/>
    <w:rsid w:val="003F5C64"/>
    <w:rsid w:val="003F5CF4"/>
    <w:rsid w:val="003F6573"/>
    <w:rsid w:val="003F6F65"/>
    <w:rsid w:val="003F785C"/>
    <w:rsid w:val="003F7ED9"/>
    <w:rsid w:val="004000E1"/>
    <w:rsid w:val="004003AA"/>
    <w:rsid w:val="0040086D"/>
    <w:rsid w:val="004014C7"/>
    <w:rsid w:val="00401895"/>
    <w:rsid w:val="0040189F"/>
    <w:rsid w:val="00401CF9"/>
    <w:rsid w:val="00403BB8"/>
    <w:rsid w:val="00403C3E"/>
    <w:rsid w:val="00403D90"/>
    <w:rsid w:val="00403F07"/>
    <w:rsid w:val="0040449B"/>
    <w:rsid w:val="00405173"/>
    <w:rsid w:val="00406679"/>
    <w:rsid w:val="004074E3"/>
    <w:rsid w:val="0041210F"/>
    <w:rsid w:val="0041256F"/>
    <w:rsid w:val="00412789"/>
    <w:rsid w:val="00412B62"/>
    <w:rsid w:val="00413C8E"/>
    <w:rsid w:val="004148F1"/>
    <w:rsid w:val="00414A8E"/>
    <w:rsid w:val="00414A95"/>
    <w:rsid w:val="00416D29"/>
    <w:rsid w:val="00417778"/>
    <w:rsid w:val="00420152"/>
    <w:rsid w:val="0042031D"/>
    <w:rsid w:val="004219E5"/>
    <w:rsid w:val="00421B9B"/>
    <w:rsid w:val="0042331B"/>
    <w:rsid w:val="00425E91"/>
    <w:rsid w:val="00427771"/>
    <w:rsid w:val="004278E0"/>
    <w:rsid w:val="00427B9A"/>
    <w:rsid w:val="00427E2B"/>
    <w:rsid w:val="00430B92"/>
    <w:rsid w:val="00431189"/>
    <w:rsid w:val="0043131B"/>
    <w:rsid w:val="004326A3"/>
    <w:rsid w:val="004326A8"/>
    <w:rsid w:val="00432737"/>
    <w:rsid w:val="0043297C"/>
    <w:rsid w:val="00432D46"/>
    <w:rsid w:val="00432F74"/>
    <w:rsid w:val="0043340C"/>
    <w:rsid w:val="004338D6"/>
    <w:rsid w:val="00434F7C"/>
    <w:rsid w:val="0043593D"/>
    <w:rsid w:val="004359C8"/>
    <w:rsid w:val="00436AA1"/>
    <w:rsid w:val="00437DC1"/>
    <w:rsid w:val="00440F1F"/>
    <w:rsid w:val="0044149B"/>
    <w:rsid w:val="00442A87"/>
    <w:rsid w:val="004439EE"/>
    <w:rsid w:val="00444459"/>
    <w:rsid w:val="004444E4"/>
    <w:rsid w:val="0044512E"/>
    <w:rsid w:val="0044571A"/>
    <w:rsid w:val="0044632D"/>
    <w:rsid w:val="00446E3C"/>
    <w:rsid w:val="00447948"/>
    <w:rsid w:val="00450B93"/>
    <w:rsid w:val="00450E7F"/>
    <w:rsid w:val="004513DA"/>
    <w:rsid w:val="00451F4D"/>
    <w:rsid w:val="00452801"/>
    <w:rsid w:val="004535E2"/>
    <w:rsid w:val="00453AC7"/>
    <w:rsid w:val="0045407A"/>
    <w:rsid w:val="004544DF"/>
    <w:rsid w:val="00454D4E"/>
    <w:rsid w:val="00454F03"/>
    <w:rsid w:val="00455015"/>
    <w:rsid w:val="00455B81"/>
    <w:rsid w:val="0045625E"/>
    <w:rsid w:val="0045675A"/>
    <w:rsid w:val="00456F5E"/>
    <w:rsid w:val="00457205"/>
    <w:rsid w:val="0045727B"/>
    <w:rsid w:val="004602FC"/>
    <w:rsid w:val="0046126A"/>
    <w:rsid w:val="004620D6"/>
    <w:rsid w:val="0046316E"/>
    <w:rsid w:val="004638F1"/>
    <w:rsid w:val="00463ECD"/>
    <w:rsid w:val="00467699"/>
    <w:rsid w:val="00467A10"/>
    <w:rsid w:val="00467C14"/>
    <w:rsid w:val="00467C29"/>
    <w:rsid w:val="00470B42"/>
    <w:rsid w:val="004717C9"/>
    <w:rsid w:val="00471B9C"/>
    <w:rsid w:val="00471D54"/>
    <w:rsid w:val="00472126"/>
    <w:rsid w:val="004733DE"/>
    <w:rsid w:val="00473DCC"/>
    <w:rsid w:val="00475406"/>
    <w:rsid w:val="00475C1D"/>
    <w:rsid w:val="00476D5C"/>
    <w:rsid w:val="00477385"/>
    <w:rsid w:val="00480164"/>
    <w:rsid w:val="0048068D"/>
    <w:rsid w:val="00480C20"/>
    <w:rsid w:val="00480D1E"/>
    <w:rsid w:val="0048281B"/>
    <w:rsid w:val="00482829"/>
    <w:rsid w:val="0048408F"/>
    <w:rsid w:val="004846C5"/>
    <w:rsid w:val="004863EC"/>
    <w:rsid w:val="004867D7"/>
    <w:rsid w:val="00486BF0"/>
    <w:rsid w:val="004870DF"/>
    <w:rsid w:val="004871FE"/>
    <w:rsid w:val="004873E5"/>
    <w:rsid w:val="0048748A"/>
    <w:rsid w:val="004876EA"/>
    <w:rsid w:val="00490DD0"/>
    <w:rsid w:val="004913A8"/>
    <w:rsid w:val="00491607"/>
    <w:rsid w:val="00491780"/>
    <w:rsid w:val="004917A6"/>
    <w:rsid w:val="0049263A"/>
    <w:rsid w:val="004926EF"/>
    <w:rsid w:val="00492CE2"/>
    <w:rsid w:val="00493159"/>
    <w:rsid w:val="004932D2"/>
    <w:rsid w:val="00493618"/>
    <w:rsid w:val="00493C47"/>
    <w:rsid w:val="004949D5"/>
    <w:rsid w:val="0049539C"/>
    <w:rsid w:val="004954C6"/>
    <w:rsid w:val="00495E57"/>
    <w:rsid w:val="00496F35"/>
    <w:rsid w:val="004A041B"/>
    <w:rsid w:val="004A05A0"/>
    <w:rsid w:val="004A13FB"/>
    <w:rsid w:val="004A17BA"/>
    <w:rsid w:val="004A1900"/>
    <w:rsid w:val="004A1B22"/>
    <w:rsid w:val="004A2D20"/>
    <w:rsid w:val="004A3D03"/>
    <w:rsid w:val="004A44C1"/>
    <w:rsid w:val="004A49DF"/>
    <w:rsid w:val="004A4D0F"/>
    <w:rsid w:val="004A5C03"/>
    <w:rsid w:val="004A5E4C"/>
    <w:rsid w:val="004A62A0"/>
    <w:rsid w:val="004A64D8"/>
    <w:rsid w:val="004A65CF"/>
    <w:rsid w:val="004A6922"/>
    <w:rsid w:val="004A6D7F"/>
    <w:rsid w:val="004A6F8B"/>
    <w:rsid w:val="004A7CD8"/>
    <w:rsid w:val="004B051A"/>
    <w:rsid w:val="004B26D9"/>
    <w:rsid w:val="004B3084"/>
    <w:rsid w:val="004B3A2C"/>
    <w:rsid w:val="004B3F52"/>
    <w:rsid w:val="004B55C3"/>
    <w:rsid w:val="004B5B28"/>
    <w:rsid w:val="004B6EA6"/>
    <w:rsid w:val="004B6FBE"/>
    <w:rsid w:val="004B74ED"/>
    <w:rsid w:val="004C00F1"/>
    <w:rsid w:val="004C1038"/>
    <w:rsid w:val="004C1A3A"/>
    <w:rsid w:val="004C338D"/>
    <w:rsid w:val="004C48B7"/>
    <w:rsid w:val="004C537A"/>
    <w:rsid w:val="004C75A4"/>
    <w:rsid w:val="004C76CB"/>
    <w:rsid w:val="004D0D43"/>
    <w:rsid w:val="004D16A8"/>
    <w:rsid w:val="004D1C85"/>
    <w:rsid w:val="004D1FEF"/>
    <w:rsid w:val="004D27E3"/>
    <w:rsid w:val="004D2E6E"/>
    <w:rsid w:val="004D3F7F"/>
    <w:rsid w:val="004D4C64"/>
    <w:rsid w:val="004D50B5"/>
    <w:rsid w:val="004D5F9C"/>
    <w:rsid w:val="004D6694"/>
    <w:rsid w:val="004D66D7"/>
    <w:rsid w:val="004D6720"/>
    <w:rsid w:val="004E028E"/>
    <w:rsid w:val="004E02E8"/>
    <w:rsid w:val="004E0E1E"/>
    <w:rsid w:val="004E0E92"/>
    <w:rsid w:val="004E232D"/>
    <w:rsid w:val="004E2C96"/>
    <w:rsid w:val="004E380F"/>
    <w:rsid w:val="004E40F3"/>
    <w:rsid w:val="004E43B1"/>
    <w:rsid w:val="004E48E2"/>
    <w:rsid w:val="004E49CC"/>
    <w:rsid w:val="004E4C6C"/>
    <w:rsid w:val="004E50BC"/>
    <w:rsid w:val="004E521E"/>
    <w:rsid w:val="004E52AD"/>
    <w:rsid w:val="004E552C"/>
    <w:rsid w:val="004E5CC1"/>
    <w:rsid w:val="004E6203"/>
    <w:rsid w:val="004E72D7"/>
    <w:rsid w:val="004E73C1"/>
    <w:rsid w:val="004F00C6"/>
    <w:rsid w:val="004F0292"/>
    <w:rsid w:val="004F02D0"/>
    <w:rsid w:val="004F1CA5"/>
    <w:rsid w:val="004F1D16"/>
    <w:rsid w:val="004F281E"/>
    <w:rsid w:val="004F2B14"/>
    <w:rsid w:val="004F2C76"/>
    <w:rsid w:val="004F2E28"/>
    <w:rsid w:val="004F4958"/>
    <w:rsid w:val="004F4D40"/>
    <w:rsid w:val="004F5155"/>
    <w:rsid w:val="004F5A27"/>
    <w:rsid w:val="004F6D6A"/>
    <w:rsid w:val="005001AF"/>
    <w:rsid w:val="00500505"/>
    <w:rsid w:val="00500CC8"/>
    <w:rsid w:val="005026A2"/>
    <w:rsid w:val="0050323D"/>
    <w:rsid w:val="00503480"/>
    <w:rsid w:val="00503D49"/>
    <w:rsid w:val="005048CA"/>
    <w:rsid w:val="0050494E"/>
    <w:rsid w:val="00504EBE"/>
    <w:rsid w:val="0050754C"/>
    <w:rsid w:val="00507954"/>
    <w:rsid w:val="00514257"/>
    <w:rsid w:val="005146B2"/>
    <w:rsid w:val="00514818"/>
    <w:rsid w:val="00514DD0"/>
    <w:rsid w:val="00515345"/>
    <w:rsid w:val="005154B6"/>
    <w:rsid w:val="0051554D"/>
    <w:rsid w:val="00515871"/>
    <w:rsid w:val="005159C8"/>
    <w:rsid w:val="005164F8"/>
    <w:rsid w:val="00520035"/>
    <w:rsid w:val="0052010D"/>
    <w:rsid w:val="00520443"/>
    <w:rsid w:val="0052174A"/>
    <w:rsid w:val="00522F0E"/>
    <w:rsid w:val="00524D56"/>
    <w:rsid w:val="00525207"/>
    <w:rsid w:val="00525A40"/>
    <w:rsid w:val="00525A54"/>
    <w:rsid w:val="00525E3D"/>
    <w:rsid w:val="005266D1"/>
    <w:rsid w:val="00530A3F"/>
    <w:rsid w:val="00531CEC"/>
    <w:rsid w:val="00532EB8"/>
    <w:rsid w:val="00533AEF"/>
    <w:rsid w:val="005347BD"/>
    <w:rsid w:val="005350ED"/>
    <w:rsid w:val="00535E2F"/>
    <w:rsid w:val="00536E67"/>
    <w:rsid w:val="00537265"/>
    <w:rsid w:val="005372C1"/>
    <w:rsid w:val="00537F1A"/>
    <w:rsid w:val="00540B9A"/>
    <w:rsid w:val="00541126"/>
    <w:rsid w:val="00542755"/>
    <w:rsid w:val="00542CDB"/>
    <w:rsid w:val="00544CB0"/>
    <w:rsid w:val="00544DAA"/>
    <w:rsid w:val="00545844"/>
    <w:rsid w:val="00547356"/>
    <w:rsid w:val="005503EF"/>
    <w:rsid w:val="00550401"/>
    <w:rsid w:val="00550407"/>
    <w:rsid w:val="00551901"/>
    <w:rsid w:val="00551B0A"/>
    <w:rsid w:val="00551E9D"/>
    <w:rsid w:val="005520F3"/>
    <w:rsid w:val="0055239E"/>
    <w:rsid w:val="00552B6A"/>
    <w:rsid w:val="0055370E"/>
    <w:rsid w:val="0055413C"/>
    <w:rsid w:val="0055478A"/>
    <w:rsid w:val="005572B1"/>
    <w:rsid w:val="0056117A"/>
    <w:rsid w:val="005614BD"/>
    <w:rsid w:val="005615F1"/>
    <w:rsid w:val="00561C3A"/>
    <w:rsid w:val="0056248A"/>
    <w:rsid w:val="00562A5E"/>
    <w:rsid w:val="005630DE"/>
    <w:rsid w:val="00563174"/>
    <w:rsid w:val="00563F51"/>
    <w:rsid w:val="005650AC"/>
    <w:rsid w:val="0056570B"/>
    <w:rsid w:val="00565D1D"/>
    <w:rsid w:val="00567555"/>
    <w:rsid w:val="005677F9"/>
    <w:rsid w:val="00570003"/>
    <w:rsid w:val="0057036D"/>
    <w:rsid w:val="00570419"/>
    <w:rsid w:val="00570462"/>
    <w:rsid w:val="00570E67"/>
    <w:rsid w:val="005718C0"/>
    <w:rsid w:val="00571ED9"/>
    <w:rsid w:val="0057206B"/>
    <w:rsid w:val="0057222A"/>
    <w:rsid w:val="005723AD"/>
    <w:rsid w:val="00572D59"/>
    <w:rsid w:val="00574772"/>
    <w:rsid w:val="00574A68"/>
    <w:rsid w:val="00574F73"/>
    <w:rsid w:val="0057729D"/>
    <w:rsid w:val="005802E9"/>
    <w:rsid w:val="005803B7"/>
    <w:rsid w:val="00581076"/>
    <w:rsid w:val="0058154C"/>
    <w:rsid w:val="005816E5"/>
    <w:rsid w:val="0058187A"/>
    <w:rsid w:val="00581FC6"/>
    <w:rsid w:val="0058247F"/>
    <w:rsid w:val="005827D3"/>
    <w:rsid w:val="00582FE9"/>
    <w:rsid w:val="00583274"/>
    <w:rsid w:val="0058432C"/>
    <w:rsid w:val="00584F8F"/>
    <w:rsid w:val="005854EA"/>
    <w:rsid w:val="00585A46"/>
    <w:rsid w:val="00585AF7"/>
    <w:rsid w:val="005863F9"/>
    <w:rsid w:val="00587362"/>
    <w:rsid w:val="0058755C"/>
    <w:rsid w:val="005875B2"/>
    <w:rsid w:val="00587B18"/>
    <w:rsid w:val="00587ED9"/>
    <w:rsid w:val="005906B2"/>
    <w:rsid w:val="005908F0"/>
    <w:rsid w:val="005913E7"/>
    <w:rsid w:val="00591F40"/>
    <w:rsid w:val="005925C4"/>
    <w:rsid w:val="00592BBB"/>
    <w:rsid w:val="00595F58"/>
    <w:rsid w:val="005970DB"/>
    <w:rsid w:val="005976C4"/>
    <w:rsid w:val="00597FCD"/>
    <w:rsid w:val="005A0CF3"/>
    <w:rsid w:val="005A10A5"/>
    <w:rsid w:val="005A1B11"/>
    <w:rsid w:val="005A2040"/>
    <w:rsid w:val="005A3F10"/>
    <w:rsid w:val="005A46A5"/>
    <w:rsid w:val="005A5A93"/>
    <w:rsid w:val="005A5F40"/>
    <w:rsid w:val="005A6915"/>
    <w:rsid w:val="005A6E0C"/>
    <w:rsid w:val="005A7369"/>
    <w:rsid w:val="005A73E7"/>
    <w:rsid w:val="005A76B3"/>
    <w:rsid w:val="005B0A9B"/>
    <w:rsid w:val="005B0C99"/>
    <w:rsid w:val="005B1C32"/>
    <w:rsid w:val="005B24F2"/>
    <w:rsid w:val="005B2720"/>
    <w:rsid w:val="005B4554"/>
    <w:rsid w:val="005B4B84"/>
    <w:rsid w:val="005B50C1"/>
    <w:rsid w:val="005B50D8"/>
    <w:rsid w:val="005B51C2"/>
    <w:rsid w:val="005B5382"/>
    <w:rsid w:val="005B58DF"/>
    <w:rsid w:val="005B6CA0"/>
    <w:rsid w:val="005B6D97"/>
    <w:rsid w:val="005C0656"/>
    <w:rsid w:val="005C09BE"/>
    <w:rsid w:val="005C0B19"/>
    <w:rsid w:val="005C0DC1"/>
    <w:rsid w:val="005C2024"/>
    <w:rsid w:val="005C3F60"/>
    <w:rsid w:val="005C4045"/>
    <w:rsid w:val="005C455A"/>
    <w:rsid w:val="005C607E"/>
    <w:rsid w:val="005C6DF8"/>
    <w:rsid w:val="005C7FE7"/>
    <w:rsid w:val="005D0966"/>
    <w:rsid w:val="005D0DB3"/>
    <w:rsid w:val="005D12F8"/>
    <w:rsid w:val="005D229F"/>
    <w:rsid w:val="005D233F"/>
    <w:rsid w:val="005D464A"/>
    <w:rsid w:val="005D47E2"/>
    <w:rsid w:val="005D6274"/>
    <w:rsid w:val="005D641F"/>
    <w:rsid w:val="005D6759"/>
    <w:rsid w:val="005D75C0"/>
    <w:rsid w:val="005E065C"/>
    <w:rsid w:val="005E0E0E"/>
    <w:rsid w:val="005E1D9B"/>
    <w:rsid w:val="005E261D"/>
    <w:rsid w:val="005E2A2A"/>
    <w:rsid w:val="005E3E84"/>
    <w:rsid w:val="005E4586"/>
    <w:rsid w:val="005E4656"/>
    <w:rsid w:val="005E4E3C"/>
    <w:rsid w:val="005E58ED"/>
    <w:rsid w:val="005E5D87"/>
    <w:rsid w:val="005E6852"/>
    <w:rsid w:val="005E687A"/>
    <w:rsid w:val="005E6FB0"/>
    <w:rsid w:val="005E6FD6"/>
    <w:rsid w:val="005E71DC"/>
    <w:rsid w:val="005F0DC0"/>
    <w:rsid w:val="005F0E12"/>
    <w:rsid w:val="005F26CF"/>
    <w:rsid w:val="005F3192"/>
    <w:rsid w:val="005F4093"/>
    <w:rsid w:val="005F4E6C"/>
    <w:rsid w:val="005F52C5"/>
    <w:rsid w:val="005F5794"/>
    <w:rsid w:val="005F5D98"/>
    <w:rsid w:val="005F68A5"/>
    <w:rsid w:val="005F6A45"/>
    <w:rsid w:val="005F6D95"/>
    <w:rsid w:val="005F723D"/>
    <w:rsid w:val="005F74B6"/>
    <w:rsid w:val="005F7FB4"/>
    <w:rsid w:val="00600066"/>
    <w:rsid w:val="00600B4B"/>
    <w:rsid w:val="00601D16"/>
    <w:rsid w:val="006021DA"/>
    <w:rsid w:val="00602BEA"/>
    <w:rsid w:val="00602D0A"/>
    <w:rsid w:val="006035E5"/>
    <w:rsid w:val="006041BB"/>
    <w:rsid w:val="00604F5C"/>
    <w:rsid w:val="00604F89"/>
    <w:rsid w:val="006055BE"/>
    <w:rsid w:val="00605EB6"/>
    <w:rsid w:val="0060612F"/>
    <w:rsid w:val="00607240"/>
    <w:rsid w:val="00610872"/>
    <w:rsid w:val="00611618"/>
    <w:rsid w:val="00611741"/>
    <w:rsid w:val="00613209"/>
    <w:rsid w:val="00613810"/>
    <w:rsid w:val="00613F64"/>
    <w:rsid w:val="00613FE5"/>
    <w:rsid w:val="00614788"/>
    <w:rsid w:val="0061488C"/>
    <w:rsid w:val="00614AB6"/>
    <w:rsid w:val="00615B12"/>
    <w:rsid w:val="0061622C"/>
    <w:rsid w:val="006170D9"/>
    <w:rsid w:val="00620021"/>
    <w:rsid w:val="006201CD"/>
    <w:rsid w:val="006206C4"/>
    <w:rsid w:val="0062072F"/>
    <w:rsid w:val="00620AFB"/>
    <w:rsid w:val="00620F93"/>
    <w:rsid w:val="00621EED"/>
    <w:rsid w:val="00622536"/>
    <w:rsid w:val="00623B30"/>
    <w:rsid w:val="00623E61"/>
    <w:rsid w:val="006242DE"/>
    <w:rsid w:val="006260C8"/>
    <w:rsid w:val="00626274"/>
    <w:rsid w:val="00626B5C"/>
    <w:rsid w:val="00626E1D"/>
    <w:rsid w:val="00627469"/>
    <w:rsid w:val="00627AA0"/>
    <w:rsid w:val="00630DDA"/>
    <w:rsid w:val="00630F23"/>
    <w:rsid w:val="006326D0"/>
    <w:rsid w:val="0063318B"/>
    <w:rsid w:val="006332A6"/>
    <w:rsid w:val="00633FC2"/>
    <w:rsid w:val="00634B89"/>
    <w:rsid w:val="00636F14"/>
    <w:rsid w:val="006377E0"/>
    <w:rsid w:val="006404DA"/>
    <w:rsid w:val="00640A32"/>
    <w:rsid w:val="00643236"/>
    <w:rsid w:val="00643A82"/>
    <w:rsid w:val="00643D16"/>
    <w:rsid w:val="00643FC5"/>
    <w:rsid w:val="00644BE5"/>
    <w:rsid w:val="006453FF"/>
    <w:rsid w:val="006459A2"/>
    <w:rsid w:val="00650714"/>
    <w:rsid w:val="00650E8F"/>
    <w:rsid w:val="00650F85"/>
    <w:rsid w:val="006512B5"/>
    <w:rsid w:val="00651322"/>
    <w:rsid w:val="00651B51"/>
    <w:rsid w:val="0065258A"/>
    <w:rsid w:val="00652A4C"/>
    <w:rsid w:val="0065357E"/>
    <w:rsid w:val="00653B2C"/>
    <w:rsid w:val="0065476D"/>
    <w:rsid w:val="00655021"/>
    <w:rsid w:val="00663445"/>
    <w:rsid w:val="00663F8C"/>
    <w:rsid w:val="006649A5"/>
    <w:rsid w:val="00664CB6"/>
    <w:rsid w:val="00665161"/>
    <w:rsid w:val="00665D34"/>
    <w:rsid w:val="00667279"/>
    <w:rsid w:val="00667336"/>
    <w:rsid w:val="00667754"/>
    <w:rsid w:val="00667B30"/>
    <w:rsid w:val="00672209"/>
    <w:rsid w:val="0067249F"/>
    <w:rsid w:val="00673BB5"/>
    <w:rsid w:val="006742E7"/>
    <w:rsid w:val="00674E60"/>
    <w:rsid w:val="006750B4"/>
    <w:rsid w:val="00675551"/>
    <w:rsid w:val="00675652"/>
    <w:rsid w:val="00675EB0"/>
    <w:rsid w:val="00676375"/>
    <w:rsid w:val="006768BA"/>
    <w:rsid w:val="0067694A"/>
    <w:rsid w:val="0067754C"/>
    <w:rsid w:val="00677C2B"/>
    <w:rsid w:val="006814FE"/>
    <w:rsid w:val="00681F10"/>
    <w:rsid w:val="006821EF"/>
    <w:rsid w:val="00682E99"/>
    <w:rsid w:val="006834E3"/>
    <w:rsid w:val="006836B4"/>
    <w:rsid w:val="00683E2A"/>
    <w:rsid w:val="00683E6F"/>
    <w:rsid w:val="00684DC1"/>
    <w:rsid w:val="00685E2D"/>
    <w:rsid w:val="006869FD"/>
    <w:rsid w:val="00690933"/>
    <w:rsid w:val="00691617"/>
    <w:rsid w:val="00691896"/>
    <w:rsid w:val="006918ED"/>
    <w:rsid w:val="00691F1E"/>
    <w:rsid w:val="006922B4"/>
    <w:rsid w:val="00692BE2"/>
    <w:rsid w:val="00692DF9"/>
    <w:rsid w:val="006931E2"/>
    <w:rsid w:val="00694361"/>
    <w:rsid w:val="006944F8"/>
    <w:rsid w:val="006945B8"/>
    <w:rsid w:val="006951E6"/>
    <w:rsid w:val="006965AF"/>
    <w:rsid w:val="006977DF"/>
    <w:rsid w:val="006A0212"/>
    <w:rsid w:val="006A472C"/>
    <w:rsid w:val="006A49D3"/>
    <w:rsid w:val="006A58F4"/>
    <w:rsid w:val="006A6580"/>
    <w:rsid w:val="006A6725"/>
    <w:rsid w:val="006A6AB1"/>
    <w:rsid w:val="006A6C75"/>
    <w:rsid w:val="006A7E90"/>
    <w:rsid w:val="006B020E"/>
    <w:rsid w:val="006B076C"/>
    <w:rsid w:val="006B1C74"/>
    <w:rsid w:val="006B259A"/>
    <w:rsid w:val="006B3C4C"/>
    <w:rsid w:val="006B4125"/>
    <w:rsid w:val="006B4504"/>
    <w:rsid w:val="006B485C"/>
    <w:rsid w:val="006B4E28"/>
    <w:rsid w:val="006B4FC0"/>
    <w:rsid w:val="006B6F73"/>
    <w:rsid w:val="006B7963"/>
    <w:rsid w:val="006C0321"/>
    <w:rsid w:val="006C04EC"/>
    <w:rsid w:val="006C107C"/>
    <w:rsid w:val="006C151A"/>
    <w:rsid w:val="006C19A5"/>
    <w:rsid w:val="006C1ADF"/>
    <w:rsid w:val="006C2222"/>
    <w:rsid w:val="006C261E"/>
    <w:rsid w:val="006C4779"/>
    <w:rsid w:val="006C4A2A"/>
    <w:rsid w:val="006C692F"/>
    <w:rsid w:val="006C75C2"/>
    <w:rsid w:val="006C75CC"/>
    <w:rsid w:val="006C7CA8"/>
    <w:rsid w:val="006D058B"/>
    <w:rsid w:val="006D0CA4"/>
    <w:rsid w:val="006D2A6E"/>
    <w:rsid w:val="006D36A1"/>
    <w:rsid w:val="006D3EE4"/>
    <w:rsid w:val="006D40B9"/>
    <w:rsid w:val="006D4350"/>
    <w:rsid w:val="006D4B1A"/>
    <w:rsid w:val="006D4FBE"/>
    <w:rsid w:val="006D546B"/>
    <w:rsid w:val="006D573C"/>
    <w:rsid w:val="006D574B"/>
    <w:rsid w:val="006D5CAE"/>
    <w:rsid w:val="006D5DB2"/>
    <w:rsid w:val="006D67D9"/>
    <w:rsid w:val="006D68B7"/>
    <w:rsid w:val="006D70B5"/>
    <w:rsid w:val="006D70F2"/>
    <w:rsid w:val="006D72F5"/>
    <w:rsid w:val="006D776A"/>
    <w:rsid w:val="006E0316"/>
    <w:rsid w:val="006E06C5"/>
    <w:rsid w:val="006E2179"/>
    <w:rsid w:val="006E24CC"/>
    <w:rsid w:val="006E363C"/>
    <w:rsid w:val="006E3C4F"/>
    <w:rsid w:val="006E3D73"/>
    <w:rsid w:val="006E4492"/>
    <w:rsid w:val="006E4674"/>
    <w:rsid w:val="006E5592"/>
    <w:rsid w:val="006E61F8"/>
    <w:rsid w:val="006E722C"/>
    <w:rsid w:val="006E7A20"/>
    <w:rsid w:val="006E7DD7"/>
    <w:rsid w:val="006F0228"/>
    <w:rsid w:val="006F0F24"/>
    <w:rsid w:val="006F1E11"/>
    <w:rsid w:val="006F24CB"/>
    <w:rsid w:val="006F2798"/>
    <w:rsid w:val="006F2944"/>
    <w:rsid w:val="006F39C2"/>
    <w:rsid w:val="006F43EA"/>
    <w:rsid w:val="006F4764"/>
    <w:rsid w:val="006F5612"/>
    <w:rsid w:val="006F56E5"/>
    <w:rsid w:val="006F5BCD"/>
    <w:rsid w:val="006F5F7D"/>
    <w:rsid w:val="006F5FEF"/>
    <w:rsid w:val="006F6057"/>
    <w:rsid w:val="006F6750"/>
    <w:rsid w:val="006F68B0"/>
    <w:rsid w:val="006F7284"/>
    <w:rsid w:val="00700B98"/>
    <w:rsid w:val="00700CEF"/>
    <w:rsid w:val="00702606"/>
    <w:rsid w:val="007036D1"/>
    <w:rsid w:val="007037CC"/>
    <w:rsid w:val="00703C93"/>
    <w:rsid w:val="00704D8A"/>
    <w:rsid w:val="007051EB"/>
    <w:rsid w:val="0070527F"/>
    <w:rsid w:val="007061CB"/>
    <w:rsid w:val="00706303"/>
    <w:rsid w:val="0070633B"/>
    <w:rsid w:val="00706FEF"/>
    <w:rsid w:val="007073AE"/>
    <w:rsid w:val="007073EF"/>
    <w:rsid w:val="0071003E"/>
    <w:rsid w:val="0071004D"/>
    <w:rsid w:val="00711397"/>
    <w:rsid w:val="00711B21"/>
    <w:rsid w:val="00711E4F"/>
    <w:rsid w:val="0071287B"/>
    <w:rsid w:val="00712B6B"/>
    <w:rsid w:val="00712E29"/>
    <w:rsid w:val="00712F7E"/>
    <w:rsid w:val="007134ED"/>
    <w:rsid w:val="00714978"/>
    <w:rsid w:val="00714D99"/>
    <w:rsid w:val="007151F7"/>
    <w:rsid w:val="007155DC"/>
    <w:rsid w:val="00715E69"/>
    <w:rsid w:val="00715FD2"/>
    <w:rsid w:val="007166C6"/>
    <w:rsid w:val="00716919"/>
    <w:rsid w:val="007169C4"/>
    <w:rsid w:val="0071737C"/>
    <w:rsid w:val="00717A04"/>
    <w:rsid w:val="00720C6B"/>
    <w:rsid w:val="00720FDF"/>
    <w:rsid w:val="007215AD"/>
    <w:rsid w:val="00721BD7"/>
    <w:rsid w:val="007238D6"/>
    <w:rsid w:val="0072464B"/>
    <w:rsid w:val="0072667E"/>
    <w:rsid w:val="00726D0A"/>
    <w:rsid w:val="007275FF"/>
    <w:rsid w:val="0072768B"/>
    <w:rsid w:val="00730E7A"/>
    <w:rsid w:val="00730EEA"/>
    <w:rsid w:val="007321C5"/>
    <w:rsid w:val="0073245E"/>
    <w:rsid w:val="00732514"/>
    <w:rsid w:val="0073267B"/>
    <w:rsid w:val="0073346F"/>
    <w:rsid w:val="007337D3"/>
    <w:rsid w:val="007337D9"/>
    <w:rsid w:val="00733848"/>
    <w:rsid w:val="00734122"/>
    <w:rsid w:val="0073488E"/>
    <w:rsid w:val="00734962"/>
    <w:rsid w:val="00734D85"/>
    <w:rsid w:val="00734DAD"/>
    <w:rsid w:val="007368D0"/>
    <w:rsid w:val="00737ABE"/>
    <w:rsid w:val="00737F50"/>
    <w:rsid w:val="00740F92"/>
    <w:rsid w:val="007411D5"/>
    <w:rsid w:val="007416E8"/>
    <w:rsid w:val="0074239B"/>
    <w:rsid w:val="0074242E"/>
    <w:rsid w:val="00743419"/>
    <w:rsid w:val="007446EC"/>
    <w:rsid w:val="00744799"/>
    <w:rsid w:val="00745349"/>
    <w:rsid w:val="0074592E"/>
    <w:rsid w:val="00746040"/>
    <w:rsid w:val="0074667F"/>
    <w:rsid w:val="0074682E"/>
    <w:rsid w:val="00746A03"/>
    <w:rsid w:val="007476E2"/>
    <w:rsid w:val="00750C08"/>
    <w:rsid w:val="00750CC0"/>
    <w:rsid w:val="00751912"/>
    <w:rsid w:val="0075198B"/>
    <w:rsid w:val="00751C00"/>
    <w:rsid w:val="00751C7F"/>
    <w:rsid w:val="007520A1"/>
    <w:rsid w:val="00752584"/>
    <w:rsid w:val="00752E95"/>
    <w:rsid w:val="00752E97"/>
    <w:rsid w:val="00753364"/>
    <w:rsid w:val="00753C43"/>
    <w:rsid w:val="0075475B"/>
    <w:rsid w:val="00756DCB"/>
    <w:rsid w:val="0075717B"/>
    <w:rsid w:val="00757747"/>
    <w:rsid w:val="007579CF"/>
    <w:rsid w:val="00757DA5"/>
    <w:rsid w:val="007605E9"/>
    <w:rsid w:val="00761159"/>
    <w:rsid w:val="0076292F"/>
    <w:rsid w:val="00762AA7"/>
    <w:rsid w:val="00762C17"/>
    <w:rsid w:val="0076496A"/>
    <w:rsid w:val="00765C75"/>
    <w:rsid w:val="00765EFE"/>
    <w:rsid w:val="00766677"/>
    <w:rsid w:val="007666ED"/>
    <w:rsid w:val="00767861"/>
    <w:rsid w:val="007702DA"/>
    <w:rsid w:val="00770AE4"/>
    <w:rsid w:val="007712AA"/>
    <w:rsid w:val="007725A2"/>
    <w:rsid w:val="007727E9"/>
    <w:rsid w:val="00772DC3"/>
    <w:rsid w:val="00774A9D"/>
    <w:rsid w:val="00774CB2"/>
    <w:rsid w:val="00774E62"/>
    <w:rsid w:val="00774E63"/>
    <w:rsid w:val="007759BF"/>
    <w:rsid w:val="007761BD"/>
    <w:rsid w:val="007763EF"/>
    <w:rsid w:val="00780039"/>
    <w:rsid w:val="00780B63"/>
    <w:rsid w:val="00781EA2"/>
    <w:rsid w:val="0078308D"/>
    <w:rsid w:val="0078401D"/>
    <w:rsid w:val="00784384"/>
    <w:rsid w:val="007846BB"/>
    <w:rsid w:val="007847FC"/>
    <w:rsid w:val="00786086"/>
    <w:rsid w:val="007860D2"/>
    <w:rsid w:val="007866B4"/>
    <w:rsid w:val="00786DAE"/>
    <w:rsid w:val="00786F01"/>
    <w:rsid w:val="00787FC8"/>
    <w:rsid w:val="00792744"/>
    <w:rsid w:val="007930AA"/>
    <w:rsid w:val="00793673"/>
    <w:rsid w:val="00793A9E"/>
    <w:rsid w:val="00793E5B"/>
    <w:rsid w:val="0079525B"/>
    <w:rsid w:val="00796104"/>
    <w:rsid w:val="00797959"/>
    <w:rsid w:val="007A0947"/>
    <w:rsid w:val="007A0C1D"/>
    <w:rsid w:val="007A179C"/>
    <w:rsid w:val="007A17B6"/>
    <w:rsid w:val="007A245C"/>
    <w:rsid w:val="007A29FC"/>
    <w:rsid w:val="007A45C9"/>
    <w:rsid w:val="007A4E2B"/>
    <w:rsid w:val="007A579B"/>
    <w:rsid w:val="007A5885"/>
    <w:rsid w:val="007A7AD2"/>
    <w:rsid w:val="007B09EC"/>
    <w:rsid w:val="007B1239"/>
    <w:rsid w:val="007B13D2"/>
    <w:rsid w:val="007B18EB"/>
    <w:rsid w:val="007B32BE"/>
    <w:rsid w:val="007B33CD"/>
    <w:rsid w:val="007B451A"/>
    <w:rsid w:val="007B48FC"/>
    <w:rsid w:val="007B5743"/>
    <w:rsid w:val="007B58F8"/>
    <w:rsid w:val="007B7ABB"/>
    <w:rsid w:val="007B7ED3"/>
    <w:rsid w:val="007C0762"/>
    <w:rsid w:val="007C0E96"/>
    <w:rsid w:val="007C19C5"/>
    <w:rsid w:val="007C1F3B"/>
    <w:rsid w:val="007C275C"/>
    <w:rsid w:val="007C286C"/>
    <w:rsid w:val="007C2C7F"/>
    <w:rsid w:val="007C3B48"/>
    <w:rsid w:val="007C3CB3"/>
    <w:rsid w:val="007C4201"/>
    <w:rsid w:val="007C48E5"/>
    <w:rsid w:val="007C4C3F"/>
    <w:rsid w:val="007C5134"/>
    <w:rsid w:val="007C5DE1"/>
    <w:rsid w:val="007C673E"/>
    <w:rsid w:val="007C6925"/>
    <w:rsid w:val="007C6F61"/>
    <w:rsid w:val="007C7729"/>
    <w:rsid w:val="007D12CB"/>
    <w:rsid w:val="007D2AC3"/>
    <w:rsid w:val="007D3483"/>
    <w:rsid w:val="007D39F9"/>
    <w:rsid w:val="007D3FB9"/>
    <w:rsid w:val="007D422E"/>
    <w:rsid w:val="007D43C1"/>
    <w:rsid w:val="007D5736"/>
    <w:rsid w:val="007D594A"/>
    <w:rsid w:val="007D64C7"/>
    <w:rsid w:val="007D72C3"/>
    <w:rsid w:val="007D7478"/>
    <w:rsid w:val="007D7672"/>
    <w:rsid w:val="007E11FC"/>
    <w:rsid w:val="007E17CF"/>
    <w:rsid w:val="007E3950"/>
    <w:rsid w:val="007E443A"/>
    <w:rsid w:val="007E4B64"/>
    <w:rsid w:val="007E4DE3"/>
    <w:rsid w:val="007E4F80"/>
    <w:rsid w:val="007E6022"/>
    <w:rsid w:val="007E6BBD"/>
    <w:rsid w:val="007E7F4B"/>
    <w:rsid w:val="007F085C"/>
    <w:rsid w:val="007F1521"/>
    <w:rsid w:val="007F19AA"/>
    <w:rsid w:val="007F1FE4"/>
    <w:rsid w:val="007F2B4B"/>
    <w:rsid w:val="007F2CB4"/>
    <w:rsid w:val="007F346E"/>
    <w:rsid w:val="007F377D"/>
    <w:rsid w:val="007F4759"/>
    <w:rsid w:val="007F651E"/>
    <w:rsid w:val="007F6E2A"/>
    <w:rsid w:val="007F7E4C"/>
    <w:rsid w:val="0080221E"/>
    <w:rsid w:val="00802D61"/>
    <w:rsid w:val="00803484"/>
    <w:rsid w:val="008038FF"/>
    <w:rsid w:val="0080411F"/>
    <w:rsid w:val="00804F7E"/>
    <w:rsid w:val="00805658"/>
    <w:rsid w:val="00805FA8"/>
    <w:rsid w:val="008068FD"/>
    <w:rsid w:val="00807FFB"/>
    <w:rsid w:val="00810379"/>
    <w:rsid w:val="00810652"/>
    <w:rsid w:val="00810661"/>
    <w:rsid w:val="00810A82"/>
    <w:rsid w:val="00811F3C"/>
    <w:rsid w:val="00812BDB"/>
    <w:rsid w:val="0081342A"/>
    <w:rsid w:val="008134AA"/>
    <w:rsid w:val="00813DFC"/>
    <w:rsid w:val="00813F72"/>
    <w:rsid w:val="0081460B"/>
    <w:rsid w:val="00814DDE"/>
    <w:rsid w:val="00814EEA"/>
    <w:rsid w:val="0081565A"/>
    <w:rsid w:val="00817184"/>
    <w:rsid w:val="00817357"/>
    <w:rsid w:val="00817898"/>
    <w:rsid w:val="008200EE"/>
    <w:rsid w:val="0082030A"/>
    <w:rsid w:val="008209B8"/>
    <w:rsid w:val="00820BEE"/>
    <w:rsid w:val="00822B82"/>
    <w:rsid w:val="008238D7"/>
    <w:rsid w:val="00824115"/>
    <w:rsid w:val="00824BB6"/>
    <w:rsid w:val="00826308"/>
    <w:rsid w:val="008264F6"/>
    <w:rsid w:val="00826591"/>
    <w:rsid w:val="00826676"/>
    <w:rsid w:val="00826B85"/>
    <w:rsid w:val="00826EA5"/>
    <w:rsid w:val="00827646"/>
    <w:rsid w:val="0082765D"/>
    <w:rsid w:val="008276B2"/>
    <w:rsid w:val="00827756"/>
    <w:rsid w:val="008277C0"/>
    <w:rsid w:val="008306A6"/>
    <w:rsid w:val="00830ED7"/>
    <w:rsid w:val="008322EF"/>
    <w:rsid w:val="00832F32"/>
    <w:rsid w:val="008333E5"/>
    <w:rsid w:val="00833D99"/>
    <w:rsid w:val="008340C8"/>
    <w:rsid w:val="00834DBE"/>
    <w:rsid w:val="00835B4A"/>
    <w:rsid w:val="00835D8D"/>
    <w:rsid w:val="00835DA0"/>
    <w:rsid w:val="008402C1"/>
    <w:rsid w:val="0084062C"/>
    <w:rsid w:val="008411DF"/>
    <w:rsid w:val="00841B3F"/>
    <w:rsid w:val="00841FD6"/>
    <w:rsid w:val="008426CC"/>
    <w:rsid w:val="00842A22"/>
    <w:rsid w:val="008439F3"/>
    <w:rsid w:val="0084412D"/>
    <w:rsid w:val="00844904"/>
    <w:rsid w:val="00844BDA"/>
    <w:rsid w:val="00846FBB"/>
    <w:rsid w:val="008470C1"/>
    <w:rsid w:val="008476D7"/>
    <w:rsid w:val="00850453"/>
    <w:rsid w:val="008507C2"/>
    <w:rsid w:val="00850B0E"/>
    <w:rsid w:val="00850CBC"/>
    <w:rsid w:val="00850D7D"/>
    <w:rsid w:val="008519A0"/>
    <w:rsid w:val="00853561"/>
    <w:rsid w:val="00853C96"/>
    <w:rsid w:val="0085488B"/>
    <w:rsid w:val="0085494A"/>
    <w:rsid w:val="0085532D"/>
    <w:rsid w:val="008559D5"/>
    <w:rsid w:val="008559E9"/>
    <w:rsid w:val="00855AC2"/>
    <w:rsid w:val="00857694"/>
    <w:rsid w:val="00861124"/>
    <w:rsid w:val="0086176B"/>
    <w:rsid w:val="00861C5D"/>
    <w:rsid w:val="00862480"/>
    <w:rsid w:val="0086285C"/>
    <w:rsid w:val="0086303C"/>
    <w:rsid w:val="00863EE5"/>
    <w:rsid w:val="00863F09"/>
    <w:rsid w:val="00864A56"/>
    <w:rsid w:val="00866F58"/>
    <w:rsid w:val="00867731"/>
    <w:rsid w:val="00867895"/>
    <w:rsid w:val="00870273"/>
    <w:rsid w:val="00871D36"/>
    <w:rsid w:val="0087235C"/>
    <w:rsid w:val="00872877"/>
    <w:rsid w:val="00874320"/>
    <w:rsid w:val="00874864"/>
    <w:rsid w:val="0087592F"/>
    <w:rsid w:val="00875A97"/>
    <w:rsid w:val="0087663C"/>
    <w:rsid w:val="00876B80"/>
    <w:rsid w:val="0087786E"/>
    <w:rsid w:val="00877D53"/>
    <w:rsid w:val="00880B2B"/>
    <w:rsid w:val="00880D37"/>
    <w:rsid w:val="00881014"/>
    <w:rsid w:val="0088186A"/>
    <w:rsid w:val="008845B7"/>
    <w:rsid w:val="00885E21"/>
    <w:rsid w:val="008860C7"/>
    <w:rsid w:val="00886232"/>
    <w:rsid w:val="00887D8B"/>
    <w:rsid w:val="008906A0"/>
    <w:rsid w:val="00891B63"/>
    <w:rsid w:val="00892CA3"/>
    <w:rsid w:val="00892FCC"/>
    <w:rsid w:val="00893C2A"/>
    <w:rsid w:val="008941B9"/>
    <w:rsid w:val="00894C6C"/>
    <w:rsid w:val="00894EB7"/>
    <w:rsid w:val="008965AB"/>
    <w:rsid w:val="00896B88"/>
    <w:rsid w:val="008A1336"/>
    <w:rsid w:val="008A1934"/>
    <w:rsid w:val="008A1DEF"/>
    <w:rsid w:val="008A1F27"/>
    <w:rsid w:val="008A2689"/>
    <w:rsid w:val="008A2EA6"/>
    <w:rsid w:val="008A32EA"/>
    <w:rsid w:val="008A3F00"/>
    <w:rsid w:val="008A4598"/>
    <w:rsid w:val="008A599D"/>
    <w:rsid w:val="008A668E"/>
    <w:rsid w:val="008A6F97"/>
    <w:rsid w:val="008A7D36"/>
    <w:rsid w:val="008A7E84"/>
    <w:rsid w:val="008B06DE"/>
    <w:rsid w:val="008B2275"/>
    <w:rsid w:val="008B2914"/>
    <w:rsid w:val="008B2A72"/>
    <w:rsid w:val="008B37DA"/>
    <w:rsid w:val="008B39F7"/>
    <w:rsid w:val="008B3D9C"/>
    <w:rsid w:val="008B433E"/>
    <w:rsid w:val="008B4677"/>
    <w:rsid w:val="008B567F"/>
    <w:rsid w:val="008B72EC"/>
    <w:rsid w:val="008B7F1D"/>
    <w:rsid w:val="008C0B3A"/>
    <w:rsid w:val="008C1A50"/>
    <w:rsid w:val="008C23AA"/>
    <w:rsid w:val="008C26FE"/>
    <w:rsid w:val="008C499A"/>
    <w:rsid w:val="008C528D"/>
    <w:rsid w:val="008C67A2"/>
    <w:rsid w:val="008C6ACD"/>
    <w:rsid w:val="008C7271"/>
    <w:rsid w:val="008D1762"/>
    <w:rsid w:val="008D232B"/>
    <w:rsid w:val="008D422D"/>
    <w:rsid w:val="008D4F47"/>
    <w:rsid w:val="008D65EA"/>
    <w:rsid w:val="008D6950"/>
    <w:rsid w:val="008D726F"/>
    <w:rsid w:val="008D73C9"/>
    <w:rsid w:val="008D746C"/>
    <w:rsid w:val="008D7615"/>
    <w:rsid w:val="008E01A7"/>
    <w:rsid w:val="008E177E"/>
    <w:rsid w:val="008E1E84"/>
    <w:rsid w:val="008E2704"/>
    <w:rsid w:val="008E27F6"/>
    <w:rsid w:val="008E2DB1"/>
    <w:rsid w:val="008E3682"/>
    <w:rsid w:val="008E4BC2"/>
    <w:rsid w:val="008E4D66"/>
    <w:rsid w:val="008E5287"/>
    <w:rsid w:val="008E5950"/>
    <w:rsid w:val="008E5EC7"/>
    <w:rsid w:val="008E6875"/>
    <w:rsid w:val="008E6BBD"/>
    <w:rsid w:val="008E7210"/>
    <w:rsid w:val="008E7559"/>
    <w:rsid w:val="008F045D"/>
    <w:rsid w:val="008F0B47"/>
    <w:rsid w:val="008F0BEC"/>
    <w:rsid w:val="008F2F4B"/>
    <w:rsid w:val="008F3F0A"/>
    <w:rsid w:val="008F400A"/>
    <w:rsid w:val="008F4991"/>
    <w:rsid w:val="008F5964"/>
    <w:rsid w:val="008F5D2B"/>
    <w:rsid w:val="008F5DD3"/>
    <w:rsid w:val="008F6B67"/>
    <w:rsid w:val="008F6CAA"/>
    <w:rsid w:val="008F7D32"/>
    <w:rsid w:val="008F7FA9"/>
    <w:rsid w:val="009010DD"/>
    <w:rsid w:val="00903361"/>
    <w:rsid w:val="00903A3B"/>
    <w:rsid w:val="00903C00"/>
    <w:rsid w:val="00904ACA"/>
    <w:rsid w:val="00904E61"/>
    <w:rsid w:val="0090528D"/>
    <w:rsid w:val="0090555F"/>
    <w:rsid w:val="0090617D"/>
    <w:rsid w:val="009064DE"/>
    <w:rsid w:val="009065FA"/>
    <w:rsid w:val="00906786"/>
    <w:rsid w:val="00906E70"/>
    <w:rsid w:val="00907791"/>
    <w:rsid w:val="009077E9"/>
    <w:rsid w:val="00907A56"/>
    <w:rsid w:val="00907E15"/>
    <w:rsid w:val="00910AFC"/>
    <w:rsid w:val="00911478"/>
    <w:rsid w:val="0091187A"/>
    <w:rsid w:val="009118EF"/>
    <w:rsid w:val="009124A1"/>
    <w:rsid w:val="00912893"/>
    <w:rsid w:val="00913127"/>
    <w:rsid w:val="00913166"/>
    <w:rsid w:val="00913645"/>
    <w:rsid w:val="00913A93"/>
    <w:rsid w:val="00914019"/>
    <w:rsid w:val="00914263"/>
    <w:rsid w:val="009145A9"/>
    <w:rsid w:val="00914ED1"/>
    <w:rsid w:val="0091530D"/>
    <w:rsid w:val="009156C6"/>
    <w:rsid w:val="009157BB"/>
    <w:rsid w:val="009157F0"/>
    <w:rsid w:val="009158B5"/>
    <w:rsid w:val="00915FE9"/>
    <w:rsid w:val="00916207"/>
    <w:rsid w:val="00916CFE"/>
    <w:rsid w:val="00920696"/>
    <w:rsid w:val="0092147B"/>
    <w:rsid w:val="009214EE"/>
    <w:rsid w:val="00922AEA"/>
    <w:rsid w:val="00922B0B"/>
    <w:rsid w:val="00922DA1"/>
    <w:rsid w:val="0092339F"/>
    <w:rsid w:val="00923664"/>
    <w:rsid w:val="00923745"/>
    <w:rsid w:val="009246AB"/>
    <w:rsid w:val="0092575E"/>
    <w:rsid w:val="009268F6"/>
    <w:rsid w:val="00926F89"/>
    <w:rsid w:val="009272F0"/>
    <w:rsid w:val="00927855"/>
    <w:rsid w:val="00927B5C"/>
    <w:rsid w:val="0093018A"/>
    <w:rsid w:val="009310F4"/>
    <w:rsid w:val="00932816"/>
    <w:rsid w:val="00932E49"/>
    <w:rsid w:val="0093431C"/>
    <w:rsid w:val="00934324"/>
    <w:rsid w:val="00934369"/>
    <w:rsid w:val="00934D48"/>
    <w:rsid w:val="00935B11"/>
    <w:rsid w:val="009374C5"/>
    <w:rsid w:val="00937B84"/>
    <w:rsid w:val="00937BF5"/>
    <w:rsid w:val="0094091D"/>
    <w:rsid w:val="00940ECA"/>
    <w:rsid w:val="009422F6"/>
    <w:rsid w:val="009424EE"/>
    <w:rsid w:val="0094266D"/>
    <w:rsid w:val="00943824"/>
    <w:rsid w:val="00944AB4"/>
    <w:rsid w:val="00945AE1"/>
    <w:rsid w:val="009468BA"/>
    <w:rsid w:val="00947245"/>
    <w:rsid w:val="009472EF"/>
    <w:rsid w:val="00947807"/>
    <w:rsid w:val="00950509"/>
    <w:rsid w:val="009512EC"/>
    <w:rsid w:val="00951F23"/>
    <w:rsid w:val="00951FB5"/>
    <w:rsid w:val="00952626"/>
    <w:rsid w:val="0095357A"/>
    <w:rsid w:val="009536DA"/>
    <w:rsid w:val="0095379A"/>
    <w:rsid w:val="009543E5"/>
    <w:rsid w:val="00954DC1"/>
    <w:rsid w:val="00955647"/>
    <w:rsid w:val="009564C7"/>
    <w:rsid w:val="009566C5"/>
    <w:rsid w:val="009579F3"/>
    <w:rsid w:val="009603A8"/>
    <w:rsid w:val="009621B9"/>
    <w:rsid w:val="00962303"/>
    <w:rsid w:val="00962D92"/>
    <w:rsid w:val="00963C68"/>
    <w:rsid w:val="0096563A"/>
    <w:rsid w:val="00966190"/>
    <w:rsid w:val="00966CB6"/>
    <w:rsid w:val="00966E15"/>
    <w:rsid w:val="00967219"/>
    <w:rsid w:val="00971190"/>
    <w:rsid w:val="00971993"/>
    <w:rsid w:val="00971F72"/>
    <w:rsid w:val="00971F92"/>
    <w:rsid w:val="00972228"/>
    <w:rsid w:val="00972399"/>
    <w:rsid w:val="0097269B"/>
    <w:rsid w:val="009739C8"/>
    <w:rsid w:val="009749A4"/>
    <w:rsid w:val="00974A54"/>
    <w:rsid w:val="009758F8"/>
    <w:rsid w:val="00976A43"/>
    <w:rsid w:val="00977795"/>
    <w:rsid w:val="00977A1B"/>
    <w:rsid w:val="00977AC5"/>
    <w:rsid w:val="00977F13"/>
    <w:rsid w:val="009808A0"/>
    <w:rsid w:val="00980EEE"/>
    <w:rsid w:val="00981382"/>
    <w:rsid w:val="009815F4"/>
    <w:rsid w:val="009820B7"/>
    <w:rsid w:val="00982C1D"/>
    <w:rsid w:val="00983F99"/>
    <w:rsid w:val="0098452C"/>
    <w:rsid w:val="00984BD8"/>
    <w:rsid w:val="009865CA"/>
    <w:rsid w:val="009868FA"/>
    <w:rsid w:val="0099049D"/>
    <w:rsid w:val="009905D7"/>
    <w:rsid w:val="00990624"/>
    <w:rsid w:val="00991228"/>
    <w:rsid w:val="009914EA"/>
    <w:rsid w:val="00992BC0"/>
    <w:rsid w:val="0099401B"/>
    <w:rsid w:val="009942D4"/>
    <w:rsid w:val="009943E8"/>
    <w:rsid w:val="009943F0"/>
    <w:rsid w:val="009945A8"/>
    <w:rsid w:val="00995160"/>
    <w:rsid w:val="0099517F"/>
    <w:rsid w:val="009964F3"/>
    <w:rsid w:val="00996A81"/>
    <w:rsid w:val="00996CDB"/>
    <w:rsid w:val="00996D2C"/>
    <w:rsid w:val="00997554"/>
    <w:rsid w:val="0099769E"/>
    <w:rsid w:val="00997CC3"/>
    <w:rsid w:val="009A1302"/>
    <w:rsid w:val="009A1A49"/>
    <w:rsid w:val="009A2EE2"/>
    <w:rsid w:val="009A3270"/>
    <w:rsid w:val="009A41AF"/>
    <w:rsid w:val="009A4C36"/>
    <w:rsid w:val="009A50ED"/>
    <w:rsid w:val="009A6537"/>
    <w:rsid w:val="009A67AD"/>
    <w:rsid w:val="009A67D2"/>
    <w:rsid w:val="009A73E5"/>
    <w:rsid w:val="009B0838"/>
    <w:rsid w:val="009B0E7C"/>
    <w:rsid w:val="009B0E7E"/>
    <w:rsid w:val="009B157F"/>
    <w:rsid w:val="009B19CD"/>
    <w:rsid w:val="009B1A4E"/>
    <w:rsid w:val="009B35F9"/>
    <w:rsid w:val="009B3AFA"/>
    <w:rsid w:val="009B518A"/>
    <w:rsid w:val="009B69FD"/>
    <w:rsid w:val="009B6A99"/>
    <w:rsid w:val="009B6B35"/>
    <w:rsid w:val="009C009C"/>
    <w:rsid w:val="009C085C"/>
    <w:rsid w:val="009C13CC"/>
    <w:rsid w:val="009C27EC"/>
    <w:rsid w:val="009C5AB4"/>
    <w:rsid w:val="009C5CE0"/>
    <w:rsid w:val="009C6E27"/>
    <w:rsid w:val="009C74E3"/>
    <w:rsid w:val="009D1D9D"/>
    <w:rsid w:val="009D2263"/>
    <w:rsid w:val="009D3757"/>
    <w:rsid w:val="009D3B91"/>
    <w:rsid w:val="009D3BAD"/>
    <w:rsid w:val="009D4CB7"/>
    <w:rsid w:val="009D5E3B"/>
    <w:rsid w:val="009D7A0B"/>
    <w:rsid w:val="009E0C1C"/>
    <w:rsid w:val="009E1721"/>
    <w:rsid w:val="009E1B97"/>
    <w:rsid w:val="009E1D4C"/>
    <w:rsid w:val="009E23F3"/>
    <w:rsid w:val="009E318E"/>
    <w:rsid w:val="009E3295"/>
    <w:rsid w:val="009E3A0E"/>
    <w:rsid w:val="009E3B8D"/>
    <w:rsid w:val="009E459A"/>
    <w:rsid w:val="009E4C6F"/>
    <w:rsid w:val="009E5B32"/>
    <w:rsid w:val="009E610E"/>
    <w:rsid w:val="009E6AFB"/>
    <w:rsid w:val="009E6D1E"/>
    <w:rsid w:val="009E72D3"/>
    <w:rsid w:val="009E7552"/>
    <w:rsid w:val="009E7E3A"/>
    <w:rsid w:val="009F01CE"/>
    <w:rsid w:val="009F062F"/>
    <w:rsid w:val="009F092C"/>
    <w:rsid w:val="009F0A17"/>
    <w:rsid w:val="009F1CE8"/>
    <w:rsid w:val="009F2E05"/>
    <w:rsid w:val="009F309A"/>
    <w:rsid w:val="009F3528"/>
    <w:rsid w:val="009F3C8A"/>
    <w:rsid w:val="009F3E1B"/>
    <w:rsid w:val="009F406B"/>
    <w:rsid w:val="009F53C2"/>
    <w:rsid w:val="009F57B1"/>
    <w:rsid w:val="009F5F2A"/>
    <w:rsid w:val="009F64DE"/>
    <w:rsid w:val="009F76AA"/>
    <w:rsid w:val="009F787F"/>
    <w:rsid w:val="00A00C80"/>
    <w:rsid w:val="00A00DFD"/>
    <w:rsid w:val="00A0251E"/>
    <w:rsid w:val="00A02BF9"/>
    <w:rsid w:val="00A034C4"/>
    <w:rsid w:val="00A034D5"/>
    <w:rsid w:val="00A0413D"/>
    <w:rsid w:val="00A05AD3"/>
    <w:rsid w:val="00A11309"/>
    <w:rsid w:val="00A124BA"/>
    <w:rsid w:val="00A128AF"/>
    <w:rsid w:val="00A12D2B"/>
    <w:rsid w:val="00A13166"/>
    <w:rsid w:val="00A13200"/>
    <w:rsid w:val="00A133D5"/>
    <w:rsid w:val="00A13B28"/>
    <w:rsid w:val="00A160A4"/>
    <w:rsid w:val="00A161E2"/>
    <w:rsid w:val="00A16357"/>
    <w:rsid w:val="00A16738"/>
    <w:rsid w:val="00A16AAC"/>
    <w:rsid w:val="00A170FB"/>
    <w:rsid w:val="00A17346"/>
    <w:rsid w:val="00A20B30"/>
    <w:rsid w:val="00A21A46"/>
    <w:rsid w:val="00A22135"/>
    <w:rsid w:val="00A2385D"/>
    <w:rsid w:val="00A23C9E"/>
    <w:rsid w:val="00A242E1"/>
    <w:rsid w:val="00A25254"/>
    <w:rsid w:val="00A25C58"/>
    <w:rsid w:val="00A25CDA"/>
    <w:rsid w:val="00A266D8"/>
    <w:rsid w:val="00A2737D"/>
    <w:rsid w:val="00A27440"/>
    <w:rsid w:val="00A27A84"/>
    <w:rsid w:val="00A30093"/>
    <w:rsid w:val="00A30767"/>
    <w:rsid w:val="00A30C17"/>
    <w:rsid w:val="00A3159C"/>
    <w:rsid w:val="00A315ED"/>
    <w:rsid w:val="00A32629"/>
    <w:rsid w:val="00A33A26"/>
    <w:rsid w:val="00A34184"/>
    <w:rsid w:val="00A36BC4"/>
    <w:rsid w:val="00A37272"/>
    <w:rsid w:val="00A4024A"/>
    <w:rsid w:val="00A40490"/>
    <w:rsid w:val="00A40A1C"/>
    <w:rsid w:val="00A40C85"/>
    <w:rsid w:val="00A41425"/>
    <w:rsid w:val="00A420CE"/>
    <w:rsid w:val="00A427EB"/>
    <w:rsid w:val="00A429C4"/>
    <w:rsid w:val="00A43984"/>
    <w:rsid w:val="00A466D6"/>
    <w:rsid w:val="00A47911"/>
    <w:rsid w:val="00A47EE2"/>
    <w:rsid w:val="00A50109"/>
    <w:rsid w:val="00A5021B"/>
    <w:rsid w:val="00A50B8E"/>
    <w:rsid w:val="00A510F8"/>
    <w:rsid w:val="00A51A54"/>
    <w:rsid w:val="00A51EE2"/>
    <w:rsid w:val="00A52F7D"/>
    <w:rsid w:val="00A53191"/>
    <w:rsid w:val="00A5365C"/>
    <w:rsid w:val="00A53BBF"/>
    <w:rsid w:val="00A54EA0"/>
    <w:rsid w:val="00A55894"/>
    <w:rsid w:val="00A562C7"/>
    <w:rsid w:val="00A573D2"/>
    <w:rsid w:val="00A60190"/>
    <w:rsid w:val="00A607E2"/>
    <w:rsid w:val="00A60AE1"/>
    <w:rsid w:val="00A60BEE"/>
    <w:rsid w:val="00A61CE8"/>
    <w:rsid w:val="00A622EB"/>
    <w:rsid w:val="00A62376"/>
    <w:rsid w:val="00A64ACA"/>
    <w:rsid w:val="00A6540E"/>
    <w:rsid w:val="00A66E86"/>
    <w:rsid w:val="00A67375"/>
    <w:rsid w:val="00A71070"/>
    <w:rsid w:val="00A7107B"/>
    <w:rsid w:val="00A711EA"/>
    <w:rsid w:val="00A71282"/>
    <w:rsid w:val="00A71F87"/>
    <w:rsid w:val="00A72591"/>
    <w:rsid w:val="00A7367A"/>
    <w:rsid w:val="00A738B6"/>
    <w:rsid w:val="00A75379"/>
    <w:rsid w:val="00A801F4"/>
    <w:rsid w:val="00A809F3"/>
    <w:rsid w:val="00A80C92"/>
    <w:rsid w:val="00A81319"/>
    <w:rsid w:val="00A81CC5"/>
    <w:rsid w:val="00A8309D"/>
    <w:rsid w:val="00A8395D"/>
    <w:rsid w:val="00A83BB9"/>
    <w:rsid w:val="00A845CC"/>
    <w:rsid w:val="00A84CF6"/>
    <w:rsid w:val="00A8585E"/>
    <w:rsid w:val="00A8592F"/>
    <w:rsid w:val="00A85DDF"/>
    <w:rsid w:val="00A86538"/>
    <w:rsid w:val="00A86633"/>
    <w:rsid w:val="00A86951"/>
    <w:rsid w:val="00A86D2B"/>
    <w:rsid w:val="00A87660"/>
    <w:rsid w:val="00A92222"/>
    <w:rsid w:val="00A935A6"/>
    <w:rsid w:val="00A93AA9"/>
    <w:rsid w:val="00A9465C"/>
    <w:rsid w:val="00A948C7"/>
    <w:rsid w:val="00A9569F"/>
    <w:rsid w:val="00A95EBE"/>
    <w:rsid w:val="00A966EB"/>
    <w:rsid w:val="00A96895"/>
    <w:rsid w:val="00A96AC7"/>
    <w:rsid w:val="00A977C1"/>
    <w:rsid w:val="00A978AD"/>
    <w:rsid w:val="00AA0C91"/>
    <w:rsid w:val="00AA187E"/>
    <w:rsid w:val="00AA2AE5"/>
    <w:rsid w:val="00AA38A4"/>
    <w:rsid w:val="00AA3F6C"/>
    <w:rsid w:val="00AA4118"/>
    <w:rsid w:val="00AA6F9B"/>
    <w:rsid w:val="00AA78AD"/>
    <w:rsid w:val="00AA7BBF"/>
    <w:rsid w:val="00AA7C79"/>
    <w:rsid w:val="00AB074E"/>
    <w:rsid w:val="00AB0F87"/>
    <w:rsid w:val="00AB3CF5"/>
    <w:rsid w:val="00AB3D02"/>
    <w:rsid w:val="00AB4A79"/>
    <w:rsid w:val="00AB581C"/>
    <w:rsid w:val="00AB59DF"/>
    <w:rsid w:val="00AB5D26"/>
    <w:rsid w:val="00AC0164"/>
    <w:rsid w:val="00AC09A6"/>
    <w:rsid w:val="00AC0DAB"/>
    <w:rsid w:val="00AC120B"/>
    <w:rsid w:val="00AC1554"/>
    <w:rsid w:val="00AC1D33"/>
    <w:rsid w:val="00AC35B9"/>
    <w:rsid w:val="00AC4722"/>
    <w:rsid w:val="00AC5E28"/>
    <w:rsid w:val="00AC68A8"/>
    <w:rsid w:val="00AC691D"/>
    <w:rsid w:val="00AC6C30"/>
    <w:rsid w:val="00AD1234"/>
    <w:rsid w:val="00AD18DD"/>
    <w:rsid w:val="00AD1E65"/>
    <w:rsid w:val="00AD1F89"/>
    <w:rsid w:val="00AD3509"/>
    <w:rsid w:val="00AD362A"/>
    <w:rsid w:val="00AD41C2"/>
    <w:rsid w:val="00AD41FE"/>
    <w:rsid w:val="00AD461F"/>
    <w:rsid w:val="00AD49EA"/>
    <w:rsid w:val="00AD4E6D"/>
    <w:rsid w:val="00AD50CF"/>
    <w:rsid w:val="00AD574B"/>
    <w:rsid w:val="00AD7CCC"/>
    <w:rsid w:val="00AE0396"/>
    <w:rsid w:val="00AE063B"/>
    <w:rsid w:val="00AE0709"/>
    <w:rsid w:val="00AE0885"/>
    <w:rsid w:val="00AE0995"/>
    <w:rsid w:val="00AE0A26"/>
    <w:rsid w:val="00AE0A64"/>
    <w:rsid w:val="00AE17C5"/>
    <w:rsid w:val="00AE213D"/>
    <w:rsid w:val="00AE3890"/>
    <w:rsid w:val="00AE3BFD"/>
    <w:rsid w:val="00AE453E"/>
    <w:rsid w:val="00AE4995"/>
    <w:rsid w:val="00AE4B37"/>
    <w:rsid w:val="00AE4FD1"/>
    <w:rsid w:val="00AE5554"/>
    <w:rsid w:val="00AE55C7"/>
    <w:rsid w:val="00AE584C"/>
    <w:rsid w:val="00AE5CE6"/>
    <w:rsid w:val="00AE5DB6"/>
    <w:rsid w:val="00AE5F85"/>
    <w:rsid w:val="00AE600F"/>
    <w:rsid w:val="00AE67A3"/>
    <w:rsid w:val="00AE73E6"/>
    <w:rsid w:val="00AF0796"/>
    <w:rsid w:val="00AF079B"/>
    <w:rsid w:val="00AF0C98"/>
    <w:rsid w:val="00AF0FCD"/>
    <w:rsid w:val="00AF1007"/>
    <w:rsid w:val="00AF10A6"/>
    <w:rsid w:val="00AF1BBF"/>
    <w:rsid w:val="00AF2DA7"/>
    <w:rsid w:val="00AF3888"/>
    <w:rsid w:val="00AF4C73"/>
    <w:rsid w:val="00AF52C7"/>
    <w:rsid w:val="00AF55C8"/>
    <w:rsid w:val="00AF60F3"/>
    <w:rsid w:val="00AF72CB"/>
    <w:rsid w:val="00AF749B"/>
    <w:rsid w:val="00B0159B"/>
    <w:rsid w:val="00B027BC"/>
    <w:rsid w:val="00B02F25"/>
    <w:rsid w:val="00B02F7A"/>
    <w:rsid w:val="00B035A2"/>
    <w:rsid w:val="00B03CC6"/>
    <w:rsid w:val="00B048DA"/>
    <w:rsid w:val="00B04BE0"/>
    <w:rsid w:val="00B05B26"/>
    <w:rsid w:val="00B05ED2"/>
    <w:rsid w:val="00B0671F"/>
    <w:rsid w:val="00B06B50"/>
    <w:rsid w:val="00B1108E"/>
    <w:rsid w:val="00B112CB"/>
    <w:rsid w:val="00B11C4B"/>
    <w:rsid w:val="00B12B53"/>
    <w:rsid w:val="00B131FB"/>
    <w:rsid w:val="00B13812"/>
    <w:rsid w:val="00B1462E"/>
    <w:rsid w:val="00B14819"/>
    <w:rsid w:val="00B148DD"/>
    <w:rsid w:val="00B158B4"/>
    <w:rsid w:val="00B1656E"/>
    <w:rsid w:val="00B1704C"/>
    <w:rsid w:val="00B170F1"/>
    <w:rsid w:val="00B17629"/>
    <w:rsid w:val="00B17BAD"/>
    <w:rsid w:val="00B17DD9"/>
    <w:rsid w:val="00B20B6F"/>
    <w:rsid w:val="00B20C38"/>
    <w:rsid w:val="00B21371"/>
    <w:rsid w:val="00B225FD"/>
    <w:rsid w:val="00B22FBF"/>
    <w:rsid w:val="00B23ADA"/>
    <w:rsid w:val="00B23B37"/>
    <w:rsid w:val="00B23B47"/>
    <w:rsid w:val="00B23EA5"/>
    <w:rsid w:val="00B2439F"/>
    <w:rsid w:val="00B248F9"/>
    <w:rsid w:val="00B24C33"/>
    <w:rsid w:val="00B24E1B"/>
    <w:rsid w:val="00B2564B"/>
    <w:rsid w:val="00B25990"/>
    <w:rsid w:val="00B25AF3"/>
    <w:rsid w:val="00B25BE4"/>
    <w:rsid w:val="00B263A2"/>
    <w:rsid w:val="00B274BB"/>
    <w:rsid w:val="00B3294B"/>
    <w:rsid w:val="00B32ABA"/>
    <w:rsid w:val="00B33793"/>
    <w:rsid w:val="00B34AE6"/>
    <w:rsid w:val="00B35768"/>
    <w:rsid w:val="00B35B5F"/>
    <w:rsid w:val="00B36166"/>
    <w:rsid w:val="00B369C6"/>
    <w:rsid w:val="00B3726F"/>
    <w:rsid w:val="00B41809"/>
    <w:rsid w:val="00B41A63"/>
    <w:rsid w:val="00B41F9A"/>
    <w:rsid w:val="00B42634"/>
    <w:rsid w:val="00B4416E"/>
    <w:rsid w:val="00B445AB"/>
    <w:rsid w:val="00B4476B"/>
    <w:rsid w:val="00B44DF9"/>
    <w:rsid w:val="00B46986"/>
    <w:rsid w:val="00B47235"/>
    <w:rsid w:val="00B50198"/>
    <w:rsid w:val="00B51C73"/>
    <w:rsid w:val="00B51CEE"/>
    <w:rsid w:val="00B52BC8"/>
    <w:rsid w:val="00B542CF"/>
    <w:rsid w:val="00B543F9"/>
    <w:rsid w:val="00B54DC3"/>
    <w:rsid w:val="00B5650D"/>
    <w:rsid w:val="00B56812"/>
    <w:rsid w:val="00B56D64"/>
    <w:rsid w:val="00B56DCB"/>
    <w:rsid w:val="00B5754D"/>
    <w:rsid w:val="00B57B3D"/>
    <w:rsid w:val="00B60265"/>
    <w:rsid w:val="00B6098F"/>
    <w:rsid w:val="00B60A7A"/>
    <w:rsid w:val="00B6112A"/>
    <w:rsid w:val="00B614B2"/>
    <w:rsid w:val="00B61D0F"/>
    <w:rsid w:val="00B62AF1"/>
    <w:rsid w:val="00B636E3"/>
    <w:rsid w:val="00B63AA3"/>
    <w:rsid w:val="00B63C2B"/>
    <w:rsid w:val="00B63F41"/>
    <w:rsid w:val="00B63F52"/>
    <w:rsid w:val="00B647E1"/>
    <w:rsid w:val="00B64B33"/>
    <w:rsid w:val="00B64C92"/>
    <w:rsid w:val="00B658AF"/>
    <w:rsid w:val="00B65A8F"/>
    <w:rsid w:val="00B66558"/>
    <w:rsid w:val="00B66EFD"/>
    <w:rsid w:val="00B67757"/>
    <w:rsid w:val="00B70617"/>
    <w:rsid w:val="00B70CD5"/>
    <w:rsid w:val="00B7183F"/>
    <w:rsid w:val="00B71D24"/>
    <w:rsid w:val="00B71D43"/>
    <w:rsid w:val="00B72332"/>
    <w:rsid w:val="00B723F5"/>
    <w:rsid w:val="00B725E7"/>
    <w:rsid w:val="00B72FD7"/>
    <w:rsid w:val="00B73C68"/>
    <w:rsid w:val="00B74D83"/>
    <w:rsid w:val="00B74F21"/>
    <w:rsid w:val="00B751B0"/>
    <w:rsid w:val="00B753A6"/>
    <w:rsid w:val="00B76692"/>
    <w:rsid w:val="00B76C69"/>
    <w:rsid w:val="00B77668"/>
    <w:rsid w:val="00B77B80"/>
    <w:rsid w:val="00B80001"/>
    <w:rsid w:val="00B808EC"/>
    <w:rsid w:val="00B80FD3"/>
    <w:rsid w:val="00B8108A"/>
    <w:rsid w:val="00B81747"/>
    <w:rsid w:val="00B82657"/>
    <w:rsid w:val="00B85464"/>
    <w:rsid w:val="00B85876"/>
    <w:rsid w:val="00B859EB"/>
    <w:rsid w:val="00B85B35"/>
    <w:rsid w:val="00B860DA"/>
    <w:rsid w:val="00B8633D"/>
    <w:rsid w:val="00B86F76"/>
    <w:rsid w:val="00B87F51"/>
    <w:rsid w:val="00B90363"/>
    <w:rsid w:val="00B90901"/>
    <w:rsid w:val="00B9098E"/>
    <w:rsid w:val="00B909A3"/>
    <w:rsid w:val="00B914BE"/>
    <w:rsid w:val="00B91585"/>
    <w:rsid w:val="00B92580"/>
    <w:rsid w:val="00B9460F"/>
    <w:rsid w:val="00B949EE"/>
    <w:rsid w:val="00B95148"/>
    <w:rsid w:val="00B95553"/>
    <w:rsid w:val="00B9561D"/>
    <w:rsid w:val="00B95A32"/>
    <w:rsid w:val="00B97131"/>
    <w:rsid w:val="00B976F1"/>
    <w:rsid w:val="00B97F07"/>
    <w:rsid w:val="00BA099E"/>
    <w:rsid w:val="00BA1678"/>
    <w:rsid w:val="00BA372E"/>
    <w:rsid w:val="00BA3987"/>
    <w:rsid w:val="00BA3BA7"/>
    <w:rsid w:val="00BA419E"/>
    <w:rsid w:val="00BA4790"/>
    <w:rsid w:val="00BA4D46"/>
    <w:rsid w:val="00BA4E81"/>
    <w:rsid w:val="00BA4EBB"/>
    <w:rsid w:val="00BA51CC"/>
    <w:rsid w:val="00BA57DA"/>
    <w:rsid w:val="00BA5A2C"/>
    <w:rsid w:val="00BA6A2A"/>
    <w:rsid w:val="00BA71C6"/>
    <w:rsid w:val="00BB0A70"/>
    <w:rsid w:val="00BB1CC3"/>
    <w:rsid w:val="00BB2E3E"/>
    <w:rsid w:val="00BB30DF"/>
    <w:rsid w:val="00BB314B"/>
    <w:rsid w:val="00BB31D6"/>
    <w:rsid w:val="00BB367F"/>
    <w:rsid w:val="00BB3759"/>
    <w:rsid w:val="00BB3C87"/>
    <w:rsid w:val="00BB3EBB"/>
    <w:rsid w:val="00BB407D"/>
    <w:rsid w:val="00BB40E5"/>
    <w:rsid w:val="00BB6157"/>
    <w:rsid w:val="00BB6870"/>
    <w:rsid w:val="00BB6C7E"/>
    <w:rsid w:val="00BB724A"/>
    <w:rsid w:val="00BB7BB5"/>
    <w:rsid w:val="00BC0F99"/>
    <w:rsid w:val="00BC1268"/>
    <w:rsid w:val="00BC201A"/>
    <w:rsid w:val="00BC260C"/>
    <w:rsid w:val="00BC26CB"/>
    <w:rsid w:val="00BC2CDF"/>
    <w:rsid w:val="00BC304F"/>
    <w:rsid w:val="00BC3D6F"/>
    <w:rsid w:val="00BC533F"/>
    <w:rsid w:val="00BC5930"/>
    <w:rsid w:val="00BC59AE"/>
    <w:rsid w:val="00BC5F45"/>
    <w:rsid w:val="00BD1012"/>
    <w:rsid w:val="00BD16CC"/>
    <w:rsid w:val="00BD1D2A"/>
    <w:rsid w:val="00BD2855"/>
    <w:rsid w:val="00BD308B"/>
    <w:rsid w:val="00BD35D9"/>
    <w:rsid w:val="00BD374B"/>
    <w:rsid w:val="00BD4994"/>
    <w:rsid w:val="00BD4CF8"/>
    <w:rsid w:val="00BD4D53"/>
    <w:rsid w:val="00BD52C9"/>
    <w:rsid w:val="00BD5527"/>
    <w:rsid w:val="00BD58A1"/>
    <w:rsid w:val="00BD5C52"/>
    <w:rsid w:val="00BD6C00"/>
    <w:rsid w:val="00BD6F85"/>
    <w:rsid w:val="00BD7F61"/>
    <w:rsid w:val="00BE05CC"/>
    <w:rsid w:val="00BE0983"/>
    <w:rsid w:val="00BE0D86"/>
    <w:rsid w:val="00BE0D8F"/>
    <w:rsid w:val="00BE1B2A"/>
    <w:rsid w:val="00BE27A1"/>
    <w:rsid w:val="00BE34A0"/>
    <w:rsid w:val="00BE4E0F"/>
    <w:rsid w:val="00BE5276"/>
    <w:rsid w:val="00BE605D"/>
    <w:rsid w:val="00BE6636"/>
    <w:rsid w:val="00BE669A"/>
    <w:rsid w:val="00BE6B99"/>
    <w:rsid w:val="00BE7441"/>
    <w:rsid w:val="00BE7AF5"/>
    <w:rsid w:val="00BE7D0E"/>
    <w:rsid w:val="00BF0B90"/>
    <w:rsid w:val="00BF12D0"/>
    <w:rsid w:val="00BF1E97"/>
    <w:rsid w:val="00BF24CB"/>
    <w:rsid w:val="00BF2A97"/>
    <w:rsid w:val="00BF2FEE"/>
    <w:rsid w:val="00BF381F"/>
    <w:rsid w:val="00BF43A7"/>
    <w:rsid w:val="00BF4FF9"/>
    <w:rsid w:val="00BF63DB"/>
    <w:rsid w:val="00BF6414"/>
    <w:rsid w:val="00BF766E"/>
    <w:rsid w:val="00BF7679"/>
    <w:rsid w:val="00BF781B"/>
    <w:rsid w:val="00BF7D6B"/>
    <w:rsid w:val="00C00F84"/>
    <w:rsid w:val="00C0216E"/>
    <w:rsid w:val="00C02D47"/>
    <w:rsid w:val="00C02DF0"/>
    <w:rsid w:val="00C0330F"/>
    <w:rsid w:val="00C03AB2"/>
    <w:rsid w:val="00C03F9C"/>
    <w:rsid w:val="00C04F0A"/>
    <w:rsid w:val="00C05633"/>
    <w:rsid w:val="00C05B0D"/>
    <w:rsid w:val="00C069CA"/>
    <w:rsid w:val="00C07464"/>
    <w:rsid w:val="00C07AF2"/>
    <w:rsid w:val="00C10197"/>
    <w:rsid w:val="00C10265"/>
    <w:rsid w:val="00C105BF"/>
    <w:rsid w:val="00C113A1"/>
    <w:rsid w:val="00C12BA0"/>
    <w:rsid w:val="00C12FD2"/>
    <w:rsid w:val="00C13126"/>
    <w:rsid w:val="00C136CD"/>
    <w:rsid w:val="00C15B82"/>
    <w:rsid w:val="00C1685E"/>
    <w:rsid w:val="00C16870"/>
    <w:rsid w:val="00C16990"/>
    <w:rsid w:val="00C200E4"/>
    <w:rsid w:val="00C20E2E"/>
    <w:rsid w:val="00C21C9A"/>
    <w:rsid w:val="00C21F81"/>
    <w:rsid w:val="00C22A21"/>
    <w:rsid w:val="00C23475"/>
    <w:rsid w:val="00C23A01"/>
    <w:rsid w:val="00C25530"/>
    <w:rsid w:val="00C25CEA"/>
    <w:rsid w:val="00C26EB8"/>
    <w:rsid w:val="00C270BF"/>
    <w:rsid w:val="00C2785D"/>
    <w:rsid w:val="00C300A6"/>
    <w:rsid w:val="00C305A9"/>
    <w:rsid w:val="00C31B09"/>
    <w:rsid w:val="00C33D9A"/>
    <w:rsid w:val="00C35714"/>
    <w:rsid w:val="00C359E1"/>
    <w:rsid w:val="00C35F82"/>
    <w:rsid w:val="00C370AD"/>
    <w:rsid w:val="00C37242"/>
    <w:rsid w:val="00C40CD9"/>
    <w:rsid w:val="00C40E4B"/>
    <w:rsid w:val="00C414B5"/>
    <w:rsid w:val="00C420AD"/>
    <w:rsid w:val="00C422C5"/>
    <w:rsid w:val="00C435B7"/>
    <w:rsid w:val="00C442C1"/>
    <w:rsid w:val="00C447DF"/>
    <w:rsid w:val="00C45B97"/>
    <w:rsid w:val="00C45EB0"/>
    <w:rsid w:val="00C47C38"/>
    <w:rsid w:val="00C50E77"/>
    <w:rsid w:val="00C53203"/>
    <w:rsid w:val="00C53223"/>
    <w:rsid w:val="00C54470"/>
    <w:rsid w:val="00C5463E"/>
    <w:rsid w:val="00C56327"/>
    <w:rsid w:val="00C571BC"/>
    <w:rsid w:val="00C57C04"/>
    <w:rsid w:val="00C60B62"/>
    <w:rsid w:val="00C61210"/>
    <w:rsid w:val="00C61439"/>
    <w:rsid w:val="00C631EA"/>
    <w:rsid w:val="00C657CF"/>
    <w:rsid w:val="00C66A4E"/>
    <w:rsid w:val="00C6773A"/>
    <w:rsid w:val="00C67E62"/>
    <w:rsid w:val="00C70EBB"/>
    <w:rsid w:val="00C71178"/>
    <w:rsid w:val="00C7147C"/>
    <w:rsid w:val="00C714CF"/>
    <w:rsid w:val="00C7322A"/>
    <w:rsid w:val="00C732B2"/>
    <w:rsid w:val="00C73AB4"/>
    <w:rsid w:val="00C73AB9"/>
    <w:rsid w:val="00C741CC"/>
    <w:rsid w:val="00C7459E"/>
    <w:rsid w:val="00C745EE"/>
    <w:rsid w:val="00C75EA7"/>
    <w:rsid w:val="00C76340"/>
    <w:rsid w:val="00C76C16"/>
    <w:rsid w:val="00C76E3E"/>
    <w:rsid w:val="00C771A6"/>
    <w:rsid w:val="00C800AD"/>
    <w:rsid w:val="00C80FE1"/>
    <w:rsid w:val="00C81822"/>
    <w:rsid w:val="00C8220E"/>
    <w:rsid w:val="00C82E51"/>
    <w:rsid w:val="00C8355D"/>
    <w:rsid w:val="00C83921"/>
    <w:rsid w:val="00C84AA0"/>
    <w:rsid w:val="00C84DD3"/>
    <w:rsid w:val="00C85441"/>
    <w:rsid w:val="00C85991"/>
    <w:rsid w:val="00C86C71"/>
    <w:rsid w:val="00C86FE7"/>
    <w:rsid w:val="00C877C9"/>
    <w:rsid w:val="00C87BDB"/>
    <w:rsid w:val="00C908D3"/>
    <w:rsid w:val="00C91452"/>
    <w:rsid w:val="00C92186"/>
    <w:rsid w:val="00C933EF"/>
    <w:rsid w:val="00C939BE"/>
    <w:rsid w:val="00C93FF9"/>
    <w:rsid w:val="00C944A9"/>
    <w:rsid w:val="00C9519D"/>
    <w:rsid w:val="00C95A94"/>
    <w:rsid w:val="00C96479"/>
    <w:rsid w:val="00C96534"/>
    <w:rsid w:val="00C96B5E"/>
    <w:rsid w:val="00C96E5C"/>
    <w:rsid w:val="00C97D69"/>
    <w:rsid w:val="00C97FFC"/>
    <w:rsid w:val="00CA01F8"/>
    <w:rsid w:val="00CA0ADB"/>
    <w:rsid w:val="00CA0EC0"/>
    <w:rsid w:val="00CA183F"/>
    <w:rsid w:val="00CA2B1D"/>
    <w:rsid w:val="00CA2D4D"/>
    <w:rsid w:val="00CA30F0"/>
    <w:rsid w:val="00CA33BB"/>
    <w:rsid w:val="00CA4F51"/>
    <w:rsid w:val="00CA662E"/>
    <w:rsid w:val="00CA6BAE"/>
    <w:rsid w:val="00CA6C69"/>
    <w:rsid w:val="00CA770F"/>
    <w:rsid w:val="00CB02F7"/>
    <w:rsid w:val="00CB0799"/>
    <w:rsid w:val="00CB08FF"/>
    <w:rsid w:val="00CB0F81"/>
    <w:rsid w:val="00CB13A1"/>
    <w:rsid w:val="00CB1821"/>
    <w:rsid w:val="00CB1D9B"/>
    <w:rsid w:val="00CB233A"/>
    <w:rsid w:val="00CB2B1A"/>
    <w:rsid w:val="00CB36FC"/>
    <w:rsid w:val="00CB3FDC"/>
    <w:rsid w:val="00CB437F"/>
    <w:rsid w:val="00CB535D"/>
    <w:rsid w:val="00CB6163"/>
    <w:rsid w:val="00CB638A"/>
    <w:rsid w:val="00CB68D8"/>
    <w:rsid w:val="00CB6B10"/>
    <w:rsid w:val="00CB744E"/>
    <w:rsid w:val="00CB74F8"/>
    <w:rsid w:val="00CC0F00"/>
    <w:rsid w:val="00CC37BE"/>
    <w:rsid w:val="00CC42B6"/>
    <w:rsid w:val="00CC487C"/>
    <w:rsid w:val="00CC49AC"/>
    <w:rsid w:val="00CC4DCD"/>
    <w:rsid w:val="00CC5063"/>
    <w:rsid w:val="00CC5E56"/>
    <w:rsid w:val="00CC5F4D"/>
    <w:rsid w:val="00CC7E23"/>
    <w:rsid w:val="00CC7E5E"/>
    <w:rsid w:val="00CC7F9E"/>
    <w:rsid w:val="00CD08C6"/>
    <w:rsid w:val="00CD097D"/>
    <w:rsid w:val="00CD14AD"/>
    <w:rsid w:val="00CD1C2F"/>
    <w:rsid w:val="00CD25D5"/>
    <w:rsid w:val="00CD281D"/>
    <w:rsid w:val="00CD3920"/>
    <w:rsid w:val="00CD484F"/>
    <w:rsid w:val="00CD4912"/>
    <w:rsid w:val="00CD4B66"/>
    <w:rsid w:val="00CD5A54"/>
    <w:rsid w:val="00CD5C6E"/>
    <w:rsid w:val="00CD6DEF"/>
    <w:rsid w:val="00CD7195"/>
    <w:rsid w:val="00CD74EE"/>
    <w:rsid w:val="00CD79BF"/>
    <w:rsid w:val="00CE0462"/>
    <w:rsid w:val="00CE131F"/>
    <w:rsid w:val="00CE16B7"/>
    <w:rsid w:val="00CE3659"/>
    <w:rsid w:val="00CE3C3C"/>
    <w:rsid w:val="00CE4D1B"/>
    <w:rsid w:val="00CE50FD"/>
    <w:rsid w:val="00CE5879"/>
    <w:rsid w:val="00CE5A7B"/>
    <w:rsid w:val="00CE6009"/>
    <w:rsid w:val="00CE697E"/>
    <w:rsid w:val="00CE758A"/>
    <w:rsid w:val="00CF0509"/>
    <w:rsid w:val="00CF1585"/>
    <w:rsid w:val="00CF307A"/>
    <w:rsid w:val="00CF385D"/>
    <w:rsid w:val="00CF38DA"/>
    <w:rsid w:val="00CF4653"/>
    <w:rsid w:val="00CF6074"/>
    <w:rsid w:val="00CF677B"/>
    <w:rsid w:val="00CF683D"/>
    <w:rsid w:val="00CF68B9"/>
    <w:rsid w:val="00CF7163"/>
    <w:rsid w:val="00CF7C4B"/>
    <w:rsid w:val="00D00313"/>
    <w:rsid w:val="00D00E4A"/>
    <w:rsid w:val="00D01C49"/>
    <w:rsid w:val="00D02317"/>
    <w:rsid w:val="00D02815"/>
    <w:rsid w:val="00D02E9C"/>
    <w:rsid w:val="00D03737"/>
    <w:rsid w:val="00D03A25"/>
    <w:rsid w:val="00D03C74"/>
    <w:rsid w:val="00D04246"/>
    <w:rsid w:val="00D0540B"/>
    <w:rsid w:val="00D05CD5"/>
    <w:rsid w:val="00D066E4"/>
    <w:rsid w:val="00D0693B"/>
    <w:rsid w:val="00D06A0F"/>
    <w:rsid w:val="00D06C1D"/>
    <w:rsid w:val="00D07C1E"/>
    <w:rsid w:val="00D10051"/>
    <w:rsid w:val="00D118DE"/>
    <w:rsid w:val="00D126EB"/>
    <w:rsid w:val="00D12B11"/>
    <w:rsid w:val="00D12E4B"/>
    <w:rsid w:val="00D1369D"/>
    <w:rsid w:val="00D144C2"/>
    <w:rsid w:val="00D151D3"/>
    <w:rsid w:val="00D17171"/>
    <w:rsid w:val="00D17CD9"/>
    <w:rsid w:val="00D17D07"/>
    <w:rsid w:val="00D20BC6"/>
    <w:rsid w:val="00D20C3D"/>
    <w:rsid w:val="00D21575"/>
    <w:rsid w:val="00D215D3"/>
    <w:rsid w:val="00D217AC"/>
    <w:rsid w:val="00D21ADE"/>
    <w:rsid w:val="00D21DF1"/>
    <w:rsid w:val="00D21EB7"/>
    <w:rsid w:val="00D21F9B"/>
    <w:rsid w:val="00D222C4"/>
    <w:rsid w:val="00D229B6"/>
    <w:rsid w:val="00D23143"/>
    <w:rsid w:val="00D2332A"/>
    <w:rsid w:val="00D2352A"/>
    <w:rsid w:val="00D23809"/>
    <w:rsid w:val="00D23BA6"/>
    <w:rsid w:val="00D24DE7"/>
    <w:rsid w:val="00D25891"/>
    <w:rsid w:val="00D25A62"/>
    <w:rsid w:val="00D26053"/>
    <w:rsid w:val="00D261A4"/>
    <w:rsid w:val="00D27990"/>
    <w:rsid w:val="00D30244"/>
    <w:rsid w:val="00D30468"/>
    <w:rsid w:val="00D304EF"/>
    <w:rsid w:val="00D31055"/>
    <w:rsid w:val="00D316AA"/>
    <w:rsid w:val="00D318FC"/>
    <w:rsid w:val="00D34845"/>
    <w:rsid w:val="00D34BCB"/>
    <w:rsid w:val="00D34D1F"/>
    <w:rsid w:val="00D34E00"/>
    <w:rsid w:val="00D34E07"/>
    <w:rsid w:val="00D362FB"/>
    <w:rsid w:val="00D364D1"/>
    <w:rsid w:val="00D36740"/>
    <w:rsid w:val="00D36DFB"/>
    <w:rsid w:val="00D371BA"/>
    <w:rsid w:val="00D3755A"/>
    <w:rsid w:val="00D37DD8"/>
    <w:rsid w:val="00D4093A"/>
    <w:rsid w:val="00D42DB5"/>
    <w:rsid w:val="00D44F5F"/>
    <w:rsid w:val="00D450B3"/>
    <w:rsid w:val="00D45677"/>
    <w:rsid w:val="00D47E52"/>
    <w:rsid w:val="00D500CD"/>
    <w:rsid w:val="00D50216"/>
    <w:rsid w:val="00D51135"/>
    <w:rsid w:val="00D511F3"/>
    <w:rsid w:val="00D5141B"/>
    <w:rsid w:val="00D51878"/>
    <w:rsid w:val="00D51894"/>
    <w:rsid w:val="00D521BC"/>
    <w:rsid w:val="00D5448D"/>
    <w:rsid w:val="00D54FCE"/>
    <w:rsid w:val="00D55025"/>
    <w:rsid w:val="00D557F9"/>
    <w:rsid w:val="00D55B01"/>
    <w:rsid w:val="00D55C1F"/>
    <w:rsid w:val="00D56667"/>
    <w:rsid w:val="00D56B78"/>
    <w:rsid w:val="00D57363"/>
    <w:rsid w:val="00D57780"/>
    <w:rsid w:val="00D579D4"/>
    <w:rsid w:val="00D60F99"/>
    <w:rsid w:val="00D6117D"/>
    <w:rsid w:val="00D611E6"/>
    <w:rsid w:val="00D61414"/>
    <w:rsid w:val="00D61898"/>
    <w:rsid w:val="00D61CB5"/>
    <w:rsid w:val="00D6274E"/>
    <w:rsid w:val="00D627E1"/>
    <w:rsid w:val="00D62805"/>
    <w:rsid w:val="00D632CB"/>
    <w:rsid w:val="00D63C69"/>
    <w:rsid w:val="00D64A4B"/>
    <w:rsid w:val="00D64D46"/>
    <w:rsid w:val="00D64E7F"/>
    <w:rsid w:val="00D655BD"/>
    <w:rsid w:val="00D65A2A"/>
    <w:rsid w:val="00D673BF"/>
    <w:rsid w:val="00D70924"/>
    <w:rsid w:val="00D70EB9"/>
    <w:rsid w:val="00D7129B"/>
    <w:rsid w:val="00D7168E"/>
    <w:rsid w:val="00D72503"/>
    <w:rsid w:val="00D728BE"/>
    <w:rsid w:val="00D7319F"/>
    <w:rsid w:val="00D73A17"/>
    <w:rsid w:val="00D762CD"/>
    <w:rsid w:val="00D76453"/>
    <w:rsid w:val="00D77450"/>
    <w:rsid w:val="00D77CA5"/>
    <w:rsid w:val="00D77D73"/>
    <w:rsid w:val="00D77FFD"/>
    <w:rsid w:val="00D805F3"/>
    <w:rsid w:val="00D80C1B"/>
    <w:rsid w:val="00D81976"/>
    <w:rsid w:val="00D81C83"/>
    <w:rsid w:val="00D81E91"/>
    <w:rsid w:val="00D8254D"/>
    <w:rsid w:val="00D82D7E"/>
    <w:rsid w:val="00D8310C"/>
    <w:rsid w:val="00D837F7"/>
    <w:rsid w:val="00D83B00"/>
    <w:rsid w:val="00D85149"/>
    <w:rsid w:val="00D85EA7"/>
    <w:rsid w:val="00D86BD2"/>
    <w:rsid w:val="00D86EB1"/>
    <w:rsid w:val="00D86F1A"/>
    <w:rsid w:val="00D87354"/>
    <w:rsid w:val="00D87E08"/>
    <w:rsid w:val="00D91969"/>
    <w:rsid w:val="00D92461"/>
    <w:rsid w:val="00D92475"/>
    <w:rsid w:val="00D9310F"/>
    <w:rsid w:val="00D93731"/>
    <w:rsid w:val="00D93B16"/>
    <w:rsid w:val="00D93B9A"/>
    <w:rsid w:val="00D94414"/>
    <w:rsid w:val="00D945F3"/>
    <w:rsid w:val="00D9589B"/>
    <w:rsid w:val="00D95BB7"/>
    <w:rsid w:val="00D96019"/>
    <w:rsid w:val="00D97B38"/>
    <w:rsid w:val="00DA004A"/>
    <w:rsid w:val="00DA04EA"/>
    <w:rsid w:val="00DA0604"/>
    <w:rsid w:val="00DA0C4F"/>
    <w:rsid w:val="00DA206E"/>
    <w:rsid w:val="00DA2B94"/>
    <w:rsid w:val="00DA2BDD"/>
    <w:rsid w:val="00DA3742"/>
    <w:rsid w:val="00DA3C24"/>
    <w:rsid w:val="00DA46A4"/>
    <w:rsid w:val="00DA5503"/>
    <w:rsid w:val="00DA6304"/>
    <w:rsid w:val="00DA675E"/>
    <w:rsid w:val="00DA7670"/>
    <w:rsid w:val="00DB02CF"/>
    <w:rsid w:val="00DB07A6"/>
    <w:rsid w:val="00DB0F0F"/>
    <w:rsid w:val="00DB11B2"/>
    <w:rsid w:val="00DB251E"/>
    <w:rsid w:val="00DB2596"/>
    <w:rsid w:val="00DB2ABD"/>
    <w:rsid w:val="00DB3E75"/>
    <w:rsid w:val="00DB407D"/>
    <w:rsid w:val="00DB5E94"/>
    <w:rsid w:val="00DB623C"/>
    <w:rsid w:val="00DB63BD"/>
    <w:rsid w:val="00DB6840"/>
    <w:rsid w:val="00DB6EE9"/>
    <w:rsid w:val="00DB724E"/>
    <w:rsid w:val="00DB72E5"/>
    <w:rsid w:val="00DB735E"/>
    <w:rsid w:val="00DC0ACF"/>
    <w:rsid w:val="00DC1FF3"/>
    <w:rsid w:val="00DC2232"/>
    <w:rsid w:val="00DC22D4"/>
    <w:rsid w:val="00DC2F60"/>
    <w:rsid w:val="00DC31F6"/>
    <w:rsid w:val="00DC5854"/>
    <w:rsid w:val="00DC6083"/>
    <w:rsid w:val="00DC6523"/>
    <w:rsid w:val="00DC665F"/>
    <w:rsid w:val="00DC6698"/>
    <w:rsid w:val="00DC76AC"/>
    <w:rsid w:val="00DC7A4B"/>
    <w:rsid w:val="00DC7A5F"/>
    <w:rsid w:val="00DD013E"/>
    <w:rsid w:val="00DD1ABD"/>
    <w:rsid w:val="00DD1F53"/>
    <w:rsid w:val="00DD2904"/>
    <w:rsid w:val="00DD29D1"/>
    <w:rsid w:val="00DD2A43"/>
    <w:rsid w:val="00DD2B3E"/>
    <w:rsid w:val="00DD2E4E"/>
    <w:rsid w:val="00DD322D"/>
    <w:rsid w:val="00DD386A"/>
    <w:rsid w:val="00DD3EB1"/>
    <w:rsid w:val="00DD4270"/>
    <w:rsid w:val="00DD5112"/>
    <w:rsid w:val="00DD5A11"/>
    <w:rsid w:val="00DD5EBD"/>
    <w:rsid w:val="00DD686D"/>
    <w:rsid w:val="00DD6EF7"/>
    <w:rsid w:val="00DD7258"/>
    <w:rsid w:val="00DD7955"/>
    <w:rsid w:val="00DE000F"/>
    <w:rsid w:val="00DE0E2A"/>
    <w:rsid w:val="00DE1001"/>
    <w:rsid w:val="00DE1C2C"/>
    <w:rsid w:val="00DE3E43"/>
    <w:rsid w:val="00DE420F"/>
    <w:rsid w:val="00DE5E7B"/>
    <w:rsid w:val="00DE6026"/>
    <w:rsid w:val="00DE6715"/>
    <w:rsid w:val="00DE699D"/>
    <w:rsid w:val="00DE7524"/>
    <w:rsid w:val="00DE7725"/>
    <w:rsid w:val="00DE799E"/>
    <w:rsid w:val="00DF01B0"/>
    <w:rsid w:val="00DF0C56"/>
    <w:rsid w:val="00DF0DD3"/>
    <w:rsid w:val="00DF134A"/>
    <w:rsid w:val="00DF15F7"/>
    <w:rsid w:val="00DF1697"/>
    <w:rsid w:val="00DF1C09"/>
    <w:rsid w:val="00DF2C05"/>
    <w:rsid w:val="00DF2E70"/>
    <w:rsid w:val="00DF31CA"/>
    <w:rsid w:val="00DF3CDF"/>
    <w:rsid w:val="00DF53CD"/>
    <w:rsid w:val="00DF59F0"/>
    <w:rsid w:val="00DF7495"/>
    <w:rsid w:val="00DF7589"/>
    <w:rsid w:val="00DF77EC"/>
    <w:rsid w:val="00DF7E2E"/>
    <w:rsid w:val="00E005DF"/>
    <w:rsid w:val="00E01883"/>
    <w:rsid w:val="00E02801"/>
    <w:rsid w:val="00E030FA"/>
    <w:rsid w:val="00E05EE4"/>
    <w:rsid w:val="00E0621C"/>
    <w:rsid w:val="00E06A5C"/>
    <w:rsid w:val="00E07AC6"/>
    <w:rsid w:val="00E1219B"/>
    <w:rsid w:val="00E1233E"/>
    <w:rsid w:val="00E13690"/>
    <w:rsid w:val="00E13F89"/>
    <w:rsid w:val="00E14B5C"/>
    <w:rsid w:val="00E14BF0"/>
    <w:rsid w:val="00E16EA6"/>
    <w:rsid w:val="00E16FB3"/>
    <w:rsid w:val="00E172C6"/>
    <w:rsid w:val="00E17CB8"/>
    <w:rsid w:val="00E20596"/>
    <w:rsid w:val="00E207A2"/>
    <w:rsid w:val="00E207AC"/>
    <w:rsid w:val="00E20A66"/>
    <w:rsid w:val="00E20B2C"/>
    <w:rsid w:val="00E21257"/>
    <w:rsid w:val="00E232C0"/>
    <w:rsid w:val="00E23812"/>
    <w:rsid w:val="00E2693C"/>
    <w:rsid w:val="00E272B2"/>
    <w:rsid w:val="00E273DD"/>
    <w:rsid w:val="00E27A48"/>
    <w:rsid w:val="00E3018E"/>
    <w:rsid w:val="00E30B79"/>
    <w:rsid w:val="00E30E9C"/>
    <w:rsid w:val="00E31AED"/>
    <w:rsid w:val="00E31C58"/>
    <w:rsid w:val="00E31D81"/>
    <w:rsid w:val="00E31E25"/>
    <w:rsid w:val="00E32AB6"/>
    <w:rsid w:val="00E32F94"/>
    <w:rsid w:val="00E3300B"/>
    <w:rsid w:val="00E3399C"/>
    <w:rsid w:val="00E33C7D"/>
    <w:rsid w:val="00E346F7"/>
    <w:rsid w:val="00E3577A"/>
    <w:rsid w:val="00E357F4"/>
    <w:rsid w:val="00E377FA"/>
    <w:rsid w:val="00E407BB"/>
    <w:rsid w:val="00E4229B"/>
    <w:rsid w:val="00E42993"/>
    <w:rsid w:val="00E42E34"/>
    <w:rsid w:val="00E42FBB"/>
    <w:rsid w:val="00E43380"/>
    <w:rsid w:val="00E4340E"/>
    <w:rsid w:val="00E437EE"/>
    <w:rsid w:val="00E4594B"/>
    <w:rsid w:val="00E45997"/>
    <w:rsid w:val="00E468A7"/>
    <w:rsid w:val="00E46DD1"/>
    <w:rsid w:val="00E47CD4"/>
    <w:rsid w:val="00E502B8"/>
    <w:rsid w:val="00E50449"/>
    <w:rsid w:val="00E52501"/>
    <w:rsid w:val="00E529AD"/>
    <w:rsid w:val="00E532CD"/>
    <w:rsid w:val="00E53A7B"/>
    <w:rsid w:val="00E5438E"/>
    <w:rsid w:val="00E5489C"/>
    <w:rsid w:val="00E61D09"/>
    <w:rsid w:val="00E6370D"/>
    <w:rsid w:val="00E63F58"/>
    <w:rsid w:val="00E63FC7"/>
    <w:rsid w:val="00E642FF"/>
    <w:rsid w:val="00E64874"/>
    <w:rsid w:val="00E64E17"/>
    <w:rsid w:val="00E656A3"/>
    <w:rsid w:val="00E65C08"/>
    <w:rsid w:val="00E66968"/>
    <w:rsid w:val="00E66F4C"/>
    <w:rsid w:val="00E67D31"/>
    <w:rsid w:val="00E70623"/>
    <w:rsid w:val="00E70710"/>
    <w:rsid w:val="00E70AD0"/>
    <w:rsid w:val="00E72F92"/>
    <w:rsid w:val="00E73831"/>
    <w:rsid w:val="00E73840"/>
    <w:rsid w:val="00E7397D"/>
    <w:rsid w:val="00E73E98"/>
    <w:rsid w:val="00E745D2"/>
    <w:rsid w:val="00E75B57"/>
    <w:rsid w:val="00E75F2B"/>
    <w:rsid w:val="00E7664A"/>
    <w:rsid w:val="00E76CC4"/>
    <w:rsid w:val="00E7706A"/>
    <w:rsid w:val="00E77077"/>
    <w:rsid w:val="00E7716D"/>
    <w:rsid w:val="00E77A59"/>
    <w:rsid w:val="00E77EDE"/>
    <w:rsid w:val="00E77FF0"/>
    <w:rsid w:val="00E80341"/>
    <w:rsid w:val="00E81724"/>
    <w:rsid w:val="00E81A2E"/>
    <w:rsid w:val="00E81DCD"/>
    <w:rsid w:val="00E82627"/>
    <w:rsid w:val="00E84B4F"/>
    <w:rsid w:val="00E84BA8"/>
    <w:rsid w:val="00E84F74"/>
    <w:rsid w:val="00E87D7D"/>
    <w:rsid w:val="00E9070A"/>
    <w:rsid w:val="00E9139F"/>
    <w:rsid w:val="00E95307"/>
    <w:rsid w:val="00E9544A"/>
    <w:rsid w:val="00E95E06"/>
    <w:rsid w:val="00E96559"/>
    <w:rsid w:val="00E96C1E"/>
    <w:rsid w:val="00E9705C"/>
    <w:rsid w:val="00E9763A"/>
    <w:rsid w:val="00E9780B"/>
    <w:rsid w:val="00E97F86"/>
    <w:rsid w:val="00EA0446"/>
    <w:rsid w:val="00EA07BC"/>
    <w:rsid w:val="00EA092D"/>
    <w:rsid w:val="00EA10F5"/>
    <w:rsid w:val="00EA19F3"/>
    <w:rsid w:val="00EA1C19"/>
    <w:rsid w:val="00EA5C5E"/>
    <w:rsid w:val="00EA5D1D"/>
    <w:rsid w:val="00EA5F7D"/>
    <w:rsid w:val="00EA626A"/>
    <w:rsid w:val="00EA75F4"/>
    <w:rsid w:val="00EB087F"/>
    <w:rsid w:val="00EB2056"/>
    <w:rsid w:val="00EB324E"/>
    <w:rsid w:val="00EB33B1"/>
    <w:rsid w:val="00EB3435"/>
    <w:rsid w:val="00EB45BA"/>
    <w:rsid w:val="00EB5716"/>
    <w:rsid w:val="00EB5A77"/>
    <w:rsid w:val="00EB5AE8"/>
    <w:rsid w:val="00EB6083"/>
    <w:rsid w:val="00EB6552"/>
    <w:rsid w:val="00EB67CC"/>
    <w:rsid w:val="00EB694B"/>
    <w:rsid w:val="00EB6CED"/>
    <w:rsid w:val="00EC04E1"/>
    <w:rsid w:val="00EC06FB"/>
    <w:rsid w:val="00EC07B3"/>
    <w:rsid w:val="00EC1B54"/>
    <w:rsid w:val="00EC1ED6"/>
    <w:rsid w:val="00EC35AA"/>
    <w:rsid w:val="00EC383E"/>
    <w:rsid w:val="00EC452F"/>
    <w:rsid w:val="00EC47E6"/>
    <w:rsid w:val="00EC4A3A"/>
    <w:rsid w:val="00EC4D4A"/>
    <w:rsid w:val="00EC53CF"/>
    <w:rsid w:val="00EC55B0"/>
    <w:rsid w:val="00EC64CF"/>
    <w:rsid w:val="00EC68E7"/>
    <w:rsid w:val="00EC7D54"/>
    <w:rsid w:val="00ED00F4"/>
    <w:rsid w:val="00ED02E3"/>
    <w:rsid w:val="00ED09A5"/>
    <w:rsid w:val="00ED3842"/>
    <w:rsid w:val="00ED3D9B"/>
    <w:rsid w:val="00ED46CD"/>
    <w:rsid w:val="00ED52F0"/>
    <w:rsid w:val="00ED6C63"/>
    <w:rsid w:val="00EE06B6"/>
    <w:rsid w:val="00EE0D2D"/>
    <w:rsid w:val="00EE123D"/>
    <w:rsid w:val="00EE15B9"/>
    <w:rsid w:val="00EE15D3"/>
    <w:rsid w:val="00EE1A3F"/>
    <w:rsid w:val="00EE1F80"/>
    <w:rsid w:val="00EE2A3B"/>
    <w:rsid w:val="00EE2D90"/>
    <w:rsid w:val="00EE3760"/>
    <w:rsid w:val="00EE3C32"/>
    <w:rsid w:val="00EE3D76"/>
    <w:rsid w:val="00EE41B6"/>
    <w:rsid w:val="00EE502A"/>
    <w:rsid w:val="00EE6085"/>
    <w:rsid w:val="00EE7A6D"/>
    <w:rsid w:val="00EF0B21"/>
    <w:rsid w:val="00EF1BAF"/>
    <w:rsid w:val="00EF1E9B"/>
    <w:rsid w:val="00EF1F17"/>
    <w:rsid w:val="00EF1F5C"/>
    <w:rsid w:val="00EF3581"/>
    <w:rsid w:val="00EF3E8B"/>
    <w:rsid w:val="00EF4100"/>
    <w:rsid w:val="00EF4391"/>
    <w:rsid w:val="00EF5591"/>
    <w:rsid w:val="00EF5C5C"/>
    <w:rsid w:val="00EF643D"/>
    <w:rsid w:val="00EF6807"/>
    <w:rsid w:val="00EF6D12"/>
    <w:rsid w:val="00EF769F"/>
    <w:rsid w:val="00F018F3"/>
    <w:rsid w:val="00F0474C"/>
    <w:rsid w:val="00F05810"/>
    <w:rsid w:val="00F0664F"/>
    <w:rsid w:val="00F0692D"/>
    <w:rsid w:val="00F06EFC"/>
    <w:rsid w:val="00F0723F"/>
    <w:rsid w:val="00F10563"/>
    <w:rsid w:val="00F11BCE"/>
    <w:rsid w:val="00F122EA"/>
    <w:rsid w:val="00F131FA"/>
    <w:rsid w:val="00F134EB"/>
    <w:rsid w:val="00F13D30"/>
    <w:rsid w:val="00F13F2C"/>
    <w:rsid w:val="00F14288"/>
    <w:rsid w:val="00F145AC"/>
    <w:rsid w:val="00F15FF4"/>
    <w:rsid w:val="00F165AD"/>
    <w:rsid w:val="00F1743B"/>
    <w:rsid w:val="00F17616"/>
    <w:rsid w:val="00F20BDF"/>
    <w:rsid w:val="00F223A9"/>
    <w:rsid w:val="00F224DA"/>
    <w:rsid w:val="00F2289C"/>
    <w:rsid w:val="00F22B09"/>
    <w:rsid w:val="00F236F3"/>
    <w:rsid w:val="00F23BEC"/>
    <w:rsid w:val="00F24226"/>
    <w:rsid w:val="00F251FF"/>
    <w:rsid w:val="00F25C62"/>
    <w:rsid w:val="00F2656B"/>
    <w:rsid w:val="00F26BA3"/>
    <w:rsid w:val="00F26BBE"/>
    <w:rsid w:val="00F27261"/>
    <w:rsid w:val="00F32561"/>
    <w:rsid w:val="00F328C1"/>
    <w:rsid w:val="00F34601"/>
    <w:rsid w:val="00F35117"/>
    <w:rsid w:val="00F3514E"/>
    <w:rsid w:val="00F353FD"/>
    <w:rsid w:val="00F35AEA"/>
    <w:rsid w:val="00F378F2"/>
    <w:rsid w:val="00F40853"/>
    <w:rsid w:val="00F409C2"/>
    <w:rsid w:val="00F409E1"/>
    <w:rsid w:val="00F42B3D"/>
    <w:rsid w:val="00F43141"/>
    <w:rsid w:val="00F436DC"/>
    <w:rsid w:val="00F43F87"/>
    <w:rsid w:val="00F44F5F"/>
    <w:rsid w:val="00F45368"/>
    <w:rsid w:val="00F45FD7"/>
    <w:rsid w:val="00F46205"/>
    <w:rsid w:val="00F465BD"/>
    <w:rsid w:val="00F47A36"/>
    <w:rsid w:val="00F50BC3"/>
    <w:rsid w:val="00F51ED4"/>
    <w:rsid w:val="00F52003"/>
    <w:rsid w:val="00F52BD4"/>
    <w:rsid w:val="00F54102"/>
    <w:rsid w:val="00F54F9F"/>
    <w:rsid w:val="00F55243"/>
    <w:rsid w:val="00F5540C"/>
    <w:rsid w:val="00F558CB"/>
    <w:rsid w:val="00F55A94"/>
    <w:rsid w:val="00F578CC"/>
    <w:rsid w:val="00F578EB"/>
    <w:rsid w:val="00F6086E"/>
    <w:rsid w:val="00F60F0A"/>
    <w:rsid w:val="00F61155"/>
    <w:rsid w:val="00F62744"/>
    <w:rsid w:val="00F62A4F"/>
    <w:rsid w:val="00F62BA8"/>
    <w:rsid w:val="00F631A1"/>
    <w:rsid w:val="00F63291"/>
    <w:rsid w:val="00F664B2"/>
    <w:rsid w:val="00F667B5"/>
    <w:rsid w:val="00F67599"/>
    <w:rsid w:val="00F701D4"/>
    <w:rsid w:val="00F707AD"/>
    <w:rsid w:val="00F72846"/>
    <w:rsid w:val="00F72B3B"/>
    <w:rsid w:val="00F7386A"/>
    <w:rsid w:val="00F73D87"/>
    <w:rsid w:val="00F7465D"/>
    <w:rsid w:val="00F7493B"/>
    <w:rsid w:val="00F75657"/>
    <w:rsid w:val="00F75F39"/>
    <w:rsid w:val="00F7676E"/>
    <w:rsid w:val="00F767A5"/>
    <w:rsid w:val="00F76E7C"/>
    <w:rsid w:val="00F808AB"/>
    <w:rsid w:val="00F81041"/>
    <w:rsid w:val="00F810B5"/>
    <w:rsid w:val="00F82087"/>
    <w:rsid w:val="00F82DA5"/>
    <w:rsid w:val="00F8312B"/>
    <w:rsid w:val="00F83ECD"/>
    <w:rsid w:val="00F840F8"/>
    <w:rsid w:val="00F846CC"/>
    <w:rsid w:val="00F85D3B"/>
    <w:rsid w:val="00F87830"/>
    <w:rsid w:val="00F900E9"/>
    <w:rsid w:val="00F90DDB"/>
    <w:rsid w:val="00F90EF3"/>
    <w:rsid w:val="00F9139E"/>
    <w:rsid w:val="00F91F3C"/>
    <w:rsid w:val="00F92A5E"/>
    <w:rsid w:val="00F93850"/>
    <w:rsid w:val="00F9420A"/>
    <w:rsid w:val="00F9791D"/>
    <w:rsid w:val="00FA170A"/>
    <w:rsid w:val="00FA1E06"/>
    <w:rsid w:val="00FA2326"/>
    <w:rsid w:val="00FA4A34"/>
    <w:rsid w:val="00FA6572"/>
    <w:rsid w:val="00FA6C81"/>
    <w:rsid w:val="00FA7208"/>
    <w:rsid w:val="00FB1471"/>
    <w:rsid w:val="00FB14EA"/>
    <w:rsid w:val="00FB22EC"/>
    <w:rsid w:val="00FB2376"/>
    <w:rsid w:val="00FB24C7"/>
    <w:rsid w:val="00FB27E4"/>
    <w:rsid w:val="00FB2C79"/>
    <w:rsid w:val="00FB2FAE"/>
    <w:rsid w:val="00FB3700"/>
    <w:rsid w:val="00FB41EF"/>
    <w:rsid w:val="00FB43E7"/>
    <w:rsid w:val="00FB444B"/>
    <w:rsid w:val="00FB5522"/>
    <w:rsid w:val="00FB5554"/>
    <w:rsid w:val="00FB5DA8"/>
    <w:rsid w:val="00FB5F90"/>
    <w:rsid w:val="00FB6A81"/>
    <w:rsid w:val="00FB6AE2"/>
    <w:rsid w:val="00FB6D40"/>
    <w:rsid w:val="00FB737C"/>
    <w:rsid w:val="00FB742B"/>
    <w:rsid w:val="00FB7B1C"/>
    <w:rsid w:val="00FB7DB9"/>
    <w:rsid w:val="00FC38E3"/>
    <w:rsid w:val="00FC3F50"/>
    <w:rsid w:val="00FC40E5"/>
    <w:rsid w:val="00FC43AF"/>
    <w:rsid w:val="00FC5663"/>
    <w:rsid w:val="00FC67BD"/>
    <w:rsid w:val="00FC7142"/>
    <w:rsid w:val="00FC72D1"/>
    <w:rsid w:val="00FC74E4"/>
    <w:rsid w:val="00FC7603"/>
    <w:rsid w:val="00FC7E38"/>
    <w:rsid w:val="00FD0368"/>
    <w:rsid w:val="00FD0593"/>
    <w:rsid w:val="00FD30FD"/>
    <w:rsid w:val="00FD384F"/>
    <w:rsid w:val="00FD3ABC"/>
    <w:rsid w:val="00FD426F"/>
    <w:rsid w:val="00FD6B8A"/>
    <w:rsid w:val="00FD73AE"/>
    <w:rsid w:val="00FE19FC"/>
    <w:rsid w:val="00FE2509"/>
    <w:rsid w:val="00FE2669"/>
    <w:rsid w:val="00FE2A49"/>
    <w:rsid w:val="00FE2A88"/>
    <w:rsid w:val="00FE344F"/>
    <w:rsid w:val="00FE3D52"/>
    <w:rsid w:val="00FE5290"/>
    <w:rsid w:val="00FE7087"/>
    <w:rsid w:val="00FE7611"/>
    <w:rsid w:val="00FE76F1"/>
    <w:rsid w:val="00FE788E"/>
    <w:rsid w:val="00FE7F4C"/>
    <w:rsid w:val="00FE7FA9"/>
    <w:rsid w:val="00FF0584"/>
    <w:rsid w:val="00FF0DDB"/>
    <w:rsid w:val="00FF1D0C"/>
    <w:rsid w:val="00FF1FCF"/>
    <w:rsid w:val="00FF211E"/>
    <w:rsid w:val="00FF23F8"/>
    <w:rsid w:val="00FF3230"/>
    <w:rsid w:val="00FF35A4"/>
    <w:rsid w:val="00FF53E3"/>
    <w:rsid w:val="00FF5FF0"/>
    <w:rsid w:val="00FF6212"/>
    <w:rsid w:val="00FF787E"/>
    <w:rsid w:val="00FF7C5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0E5C5424"/>
  <w15:chartTrackingRefBased/>
  <w15:docId w15:val="{11F41B2C-2ED7-44F9-B65D-49EE39B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B6"/>
  </w:style>
  <w:style w:type="paragraph" w:styleId="Footer">
    <w:name w:val="footer"/>
    <w:basedOn w:val="Normal"/>
    <w:link w:val="FooterChar"/>
    <w:uiPriority w:val="99"/>
    <w:unhideWhenUsed/>
    <w:rsid w:val="0082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B6"/>
  </w:style>
  <w:style w:type="table" w:styleId="TableGrid">
    <w:name w:val="Table Grid"/>
    <w:basedOn w:val="TableNormal"/>
    <w:uiPriority w:val="39"/>
    <w:rsid w:val="004C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25081</Words>
  <Characters>142964</Characters>
  <Application>Microsoft Office Word</Application>
  <DocSecurity>0</DocSecurity>
  <Lines>1191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Eliahu Glikshtern</dc:creator>
  <cp:keywords/>
  <dc:description/>
  <cp:lastModifiedBy>Eliahu Glikshtern</cp:lastModifiedBy>
  <cp:revision>2</cp:revision>
  <cp:lastPrinted>2021-11-05T13:54:00Z</cp:lastPrinted>
  <dcterms:created xsi:type="dcterms:W3CDTF">2021-12-01T17:53:00Z</dcterms:created>
  <dcterms:modified xsi:type="dcterms:W3CDTF">2021-12-01T17:53:00Z</dcterms:modified>
</cp:coreProperties>
</file>