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68" w:rsidRDefault="001B6668" w:rsidP="00121F80">
      <w:pPr>
        <w:bidi w:val="0"/>
        <w:spacing w:line="480" w:lineRule="auto"/>
        <w:contextualSpacing/>
        <w:jc w:val="both"/>
        <w:rPr>
          <w:rFonts w:asciiTheme="majorBidi" w:hAnsiTheme="majorBidi" w:cs="David"/>
          <w:b/>
          <w:bCs/>
          <w:sz w:val="24"/>
          <w:szCs w:val="24"/>
          <w:rtl/>
        </w:rPr>
      </w:pPr>
      <w:r w:rsidRPr="0075492D">
        <w:rPr>
          <w:rFonts w:cs="David"/>
          <w:noProof/>
          <w:sz w:val="24"/>
          <w:szCs w:val="24"/>
        </w:rPr>
        <w:drawing>
          <wp:anchor distT="0" distB="0" distL="114300" distR="114300" simplePos="0" relativeHeight="251661312" behindDoc="0" locked="0" layoutInCell="1" allowOverlap="1" wp14:anchorId="2EC716D1" wp14:editId="26C314F0">
            <wp:simplePos x="0" y="0"/>
            <wp:positionH relativeFrom="column">
              <wp:posOffset>2125980</wp:posOffset>
            </wp:positionH>
            <wp:positionV relativeFrom="paragraph">
              <wp:posOffset>-539115</wp:posOffset>
            </wp:positionV>
            <wp:extent cx="952500" cy="1417955"/>
            <wp:effectExtent l="0" t="0" r="0" b="0"/>
            <wp:wrapSquare wrapText="bothSides"/>
            <wp:docPr id="2" name="תמונה 2" descr="תוצאת תמונה עבור סמל האוניברסיטה העברית בירוש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סמל האוניברסיטה העברית בירושלים"/>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6107" t="25089" r="11042" b="47826"/>
                    <a:stretch/>
                  </pic:blipFill>
                  <pic:spPr bwMode="auto">
                    <a:xfrm>
                      <a:off x="0" y="0"/>
                      <a:ext cx="952500" cy="1417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6668" w:rsidRDefault="001B6668" w:rsidP="00121F80">
      <w:pPr>
        <w:bidi w:val="0"/>
        <w:spacing w:line="480" w:lineRule="auto"/>
        <w:contextualSpacing/>
        <w:jc w:val="both"/>
        <w:rPr>
          <w:rFonts w:asciiTheme="majorBidi" w:hAnsiTheme="majorBidi" w:cs="David"/>
          <w:b/>
          <w:bCs/>
          <w:sz w:val="24"/>
          <w:szCs w:val="24"/>
          <w:rtl/>
        </w:rPr>
      </w:pPr>
    </w:p>
    <w:p w:rsidR="001B6668" w:rsidRDefault="001B6668" w:rsidP="00121F80">
      <w:pPr>
        <w:spacing w:line="480" w:lineRule="auto"/>
        <w:contextualSpacing/>
        <w:jc w:val="center"/>
        <w:rPr>
          <w:rFonts w:asciiTheme="majorBidi" w:hAnsiTheme="majorBidi" w:cs="David"/>
          <w:sz w:val="24"/>
          <w:szCs w:val="24"/>
          <w:rtl/>
        </w:rPr>
      </w:pPr>
    </w:p>
    <w:p w:rsidR="001B6668" w:rsidRDefault="001B6668" w:rsidP="00121F80">
      <w:pPr>
        <w:spacing w:line="480" w:lineRule="auto"/>
        <w:contextualSpacing/>
        <w:jc w:val="center"/>
        <w:rPr>
          <w:rFonts w:asciiTheme="majorBidi" w:hAnsiTheme="majorBidi" w:cs="David"/>
          <w:sz w:val="24"/>
          <w:szCs w:val="24"/>
          <w:rtl/>
        </w:rPr>
      </w:pPr>
      <w:r>
        <w:rPr>
          <w:rFonts w:asciiTheme="majorBidi" w:hAnsiTheme="majorBidi" w:cs="David" w:hint="cs"/>
          <w:sz w:val="24"/>
          <w:szCs w:val="24"/>
          <w:rtl/>
        </w:rPr>
        <w:t>האוניברסיטה העברית בירושלים</w:t>
      </w:r>
    </w:p>
    <w:p w:rsidR="001B6668" w:rsidRPr="0075492D" w:rsidRDefault="001B6668" w:rsidP="00121F80">
      <w:pPr>
        <w:spacing w:line="480" w:lineRule="auto"/>
        <w:contextualSpacing/>
        <w:jc w:val="center"/>
        <w:rPr>
          <w:rFonts w:asciiTheme="majorBidi" w:hAnsiTheme="majorBidi" w:cs="David"/>
          <w:sz w:val="24"/>
          <w:szCs w:val="24"/>
          <w:rtl/>
        </w:rPr>
      </w:pPr>
      <w:r w:rsidRPr="0075492D">
        <w:rPr>
          <w:rFonts w:asciiTheme="majorBidi" w:hAnsiTheme="majorBidi" w:cs="David"/>
          <w:sz w:val="24"/>
          <w:szCs w:val="24"/>
          <w:rtl/>
        </w:rPr>
        <w:t>הפקולטה למדעי הרוח</w:t>
      </w:r>
    </w:p>
    <w:p w:rsidR="001B6668" w:rsidRPr="0075492D" w:rsidRDefault="001B6668" w:rsidP="00121F80">
      <w:pPr>
        <w:spacing w:line="480" w:lineRule="auto"/>
        <w:contextualSpacing/>
        <w:jc w:val="center"/>
        <w:rPr>
          <w:rFonts w:asciiTheme="majorBidi" w:hAnsiTheme="majorBidi" w:cs="David"/>
          <w:sz w:val="24"/>
          <w:szCs w:val="24"/>
          <w:rtl/>
        </w:rPr>
      </w:pPr>
      <w:r w:rsidRPr="0075492D">
        <w:rPr>
          <w:rFonts w:asciiTheme="majorBidi" w:hAnsiTheme="majorBidi" w:cs="David"/>
          <w:sz w:val="24"/>
          <w:szCs w:val="24"/>
          <w:rtl/>
        </w:rPr>
        <w:t>החוג לחינוך</w:t>
      </w:r>
    </w:p>
    <w:p w:rsidR="001B6668" w:rsidRDefault="001B6668" w:rsidP="00121F80">
      <w:pPr>
        <w:spacing w:line="480" w:lineRule="auto"/>
        <w:contextualSpacing/>
        <w:jc w:val="center"/>
        <w:rPr>
          <w:rFonts w:asciiTheme="majorBidi" w:hAnsiTheme="majorBidi" w:cs="David"/>
          <w:sz w:val="24"/>
          <w:szCs w:val="24"/>
          <w:rtl/>
        </w:rPr>
      </w:pPr>
      <w:r w:rsidRPr="0075492D">
        <w:rPr>
          <w:rFonts w:asciiTheme="majorBidi" w:hAnsiTheme="majorBidi" w:cs="David"/>
          <w:sz w:val="24"/>
          <w:szCs w:val="24"/>
          <w:rtl/>
        </w:rPr>
        <w:t>המגמה ללקויות למידה</w:t>
      </w:r>
    </w:p>
    <w:p w:rsidR="001B6668" w:rsidRDefault="001B6668" w:rsidP="00121F80">
      <w:pPr>
        <w:spacing w:line="480" w:lineRule="auto"/>
        <w:contextualSpacing/>
        <w:jc w:val="center"/>
        <w:rPr>
          <w:rFonts w:asciiTheme="majorBidi" w:hAnsiTheme="majorBidi" w:cs="David"/>
          <w:sz w:val="24"/>
          <w:szCs w:val="24"/>
          <w:rtl/>
        </w:rPr>
      </w:pPr>
    </w:p>
    <w:p w:rsidR="001B6668" w:rsidRDefault="001B6668" w:rsidP="00121F80">
      <w:pPr>
        <w:spacing w:line="480" w:lineRule="auto"/>
        <w:contextualSpacing/>
        <w:jc w:val="center"/>
        <w:rPr>
          <w:rFonts w:asciiTheme="majorBidi" w:hAnsiTheme="majorBidi" w:cs="David"/>
          <w:sz w:val="24"/>
          <w:szCs w:val="24"/>
          <w:rtl/>
        </w:rPr>
      </w:pPr>
    </w:p>
    <w:p w:rsidR="001B6668" w:rsidRPr="007279FB" w:rsidRDefault="001B6668" w:rsidP="00121F80">
      <w:pPr>
        <w:bidi w:val="0"/>
        <w:spacing w:line="480" w:lineRule="auto"/>
        <w:contextualSpacing/>
        <w:jc w:val="center"/>
        <w:rPr>
          <w:rFonts w:asciiTheme="majorBidi" w:hAnsiTheme="majorBidi" w:cs="David"/>
          <w:b/>
          <w:bCs/>
          <w:sz w:val="36"/>
          <w:szCs w:val="36"/>
        </w:rPr>
      </w:pPr>
      <w:r w:rsidRPr="007279FB">
        <w:rPr>
          <w:rFonts w:asciiTheme="majorBidi" w:hAnsiTheme="majorBidi" w:cs="David"/>
          <w:b/>
          <w:bCs/>
          <w:sz w:val="36"/>
          <w:szCs w:val="36"/>
        </w:rPr>
        <w:t>The link between perceptions of social norms</w:t>
      </w:r>
      <w:r>
        <w:rPr>
          <w:rFonts w:asciiTheme="majorBidi" w:hAnsiTheme="majorBidi" w:cs="David"/>
          <w:b/>
          <w:bCs/>
          <w:sz w:val="36"/>
          <w:szCs w:val="36"/>
        </w:rPr>
        <w:t xml:space="preserve"> </w:t>
      </w:r>
      <w:r w:rsidRPr="007279FB">
        <w:rPr>
          <w:rFonts w:asciiTheme="majorBidi" w:hAnsiTheme="majorBidi" w:cs="David"/>
          <w:b/>
          <w:bCs/>
          <w:sz w:val="36"/>
          <w:szCs w:val="36"/>
        </w:rPr>
        <w:t xml:space="preserve">and risky behavior </w:t>
      </w:r>
      <w:r>
        <w:rPr>
          <w:rFonts w:asciiTheme="majorBidi" w:hAnsiTheme="majorBidi" w:cs="David"/>
          <w:b/>
          <w:bCs/>
          <w:sz w:val="36"/>
          <w:szCs w:val="36"/>
        </w:rPr>
        <w:t xml:space="preserve">among adults with ADHD </w:t>
      </w:r>
      <w:r w:rsidRPr="007279FB">
        <w:rPr>
          <w:rFonts w:asciiTheme="majorBidi" w:hAnsiTheme="majorBidi" w:cs="David"/>
          <w:b/>
          <w:bCs/>
          <w:sz w:val="36"/>
          <w:szCs w:val="36"/>
        </w:rPr>
        <w:t xml:space="preserve"> </w:t>
      </w:r>
    </w:p>
    <w:p w:rsidR="001B6668" w:rsidRDefault="001B6668" w:rsidP="00121F80">
      <w:pPr>
        <w:bidi w:val="0"/>
        <w:spacing w:line="480" w:lineRule="auto"/>
        <w:contextualSpacing/>
        <w:rPr>
          <w:rFonts w:ascii="David" w:hAnsi="David" w:cs="David"/>
          <w:b/>
          <w:bCs/>
          <w:sz w:val="24"/>
          <w:szCs w:val="24"/>
        </w:rPr>
      </w:pPr>
    </w:p>
    <w:p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M. sc. Thesis</w:t>
      </w:r>
    </w:p>
    <w:p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 xml:space="preserve">Submitted to the </w:t>
      </w:r>
      <w:proofErr w:type="spellStart"/>
      <w:r>
        <w:rPr>
          <w:rFonts w:ascii="David" w:hAnsi="David" w:cs="David"/>
          <w:b/>
          <w:bCs/>
          <w:sz w:val="24"/>
          <w:szCs w:val="24"/>
        </w:rPr>
        <w:t>Shlomo</w:t>
      </w:r>
      <w:proofErr w:type="spellEnd"/>
      <w:r>
        <w:rPr>
          <w:rFonts w:ascii="David" w:hAnsi="David" w:cs="David"/>
          <w:b/>
          <w:bCs/>
          <w:sz w:val="24"/>
          <w:szCs w:val="24"/>
        </w:rPr>
        <w:t xml:space="preserve"> (</w:t>
      </w:r>
      <w:proofErr w:type="spellStart"/>
      <w:r>
        <w:rPr>
          <w:rFonts w:ascii="David" w:hAnsi="David" w:cs="David"/>
          <w:b/>
          <w:bCs/>
          <w:sz w:val="24"/>
          <w:szCs w:val="24"/>
        </w:rPr>
        <w:t>Seymor</w:t>
      </w:r>
      <w:proofErr w:type="spellEnd"/>
      <w:r>
        <w:rPr>
          <w:rFonts w:ascii="David" w:hAnsi="David" w:cs="David"/>
          <w:b/>
          <w:bCs/>
          <w:sz w:val="24"/>
          <w:szCs w:val="24"/>
        </w:rPr>
        <w:t>) Fox school of Education</w:t>
      </w:r>
    </w:p>
    <w:p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The Hebrew University of Jerusalem</w:t>
      </w:r>
    </w:p>
    <w:p w:rsidR="001B6668" w:rsidRDefault="001B6668" w:rsidP="00121F80">
      <w:pPr>
        <w:bidi w:val="0"/>
        <w:spacing w:line="480" w:lineRule="auto"/>
        <w:contextualSpacing/>
        <w:jc w:val="center"/>
        <w:rPr>
          <w:rFonts w:ascii="David" w:hAnsi="David" w:cs="David"/>
          <w:b/>
          <w:bCs/>
          <w:sz w:val="24"/>
          <w:szCs w:val="24"/>
        </w:rPr>
      </w:pPr>
    </w:p>
    <w:p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For the Degree</w:t>
      </w:r>
    </w:p>
    <w:p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 xml:space="preserve">'Master of </w:t>
      </w:r>
      <w:r w:rsidR="00D445C7">
        <w:rPr>
          <w:rFonts w:ascii="David" w:hAnsi="David" w:cs="David"/>
          <w:b/>
          <w:bCs/>
          <w:sz w:val="24"/>
          <w:szCs w:val="24"/>
        </w:rPr>
        <w:t>Education</w:t>
      </w:r>
      <w:r>
        <w:rPr>
          <w:rFonts w:ascii="David" w:hAnsi="David" w:cs="David"/>
          <w:b/>
          <w:bCs/>
          <w:sz w:val="24"/>
          <w:szCs w:val="24"/>
        </w:rPr>
        <w:t>'</w:t>
      </w:r>
    </w:p>
    <w:p w:rsidR="001B6668" w:rsidRDefault="001B6668" w:rsidP="00121F80">
      <w:pPr>
        <w:bidi w:val="0"/>
        <w:spacing w:line="480" w:lineRule="auto"/>
        <w:contextualSpacing/>
        <w:jc w:val="center"/>
        <w:rPr>
          <w:rFonts w:ascii="David" w:hAnsi="David" w:cs="David"/>
          <w:b/>
          <w:bCs/>
          <w:sz w:val="24"/>
          <w:szCs w:val="24"/>
        </w:rPr>
      </w:pPr>
    </w:p>
    <w:p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By</w:t>
      </w:r>
    </w:p>
    <w:p w:rsidR="001B6668" w:rsidRDefault="001B6668" w:rsidP="00121F80">
      <w:pPr>
        <w:bidi w:val="0"/>
        <w:spacing w:line="480" w:lineRule="auto"/>
        <w:contextualSpacing/>
        <w:jc w:val="center"/>
        <w:rPr>
          <w:rFonts w:ascii="David" w:hAnsi="David" w:cs="David"/>
          <w:b/>
          <w:bCs/>
          <w:sz w:val="24"/>
          <w:szCs w:val="24"/>
        </w:rPr>
      </w:pPr>
      <w:r>
        <w:rPr>
          <w:rFonts w:ascii="David" w:hAnsi="David" w:cs="David"/>
          <w:b/>
          <w:bCs/>
          <w:sz w:val="24"/>
          <w:szCs w:val="24"/>
        </w:rPr>
        <w:t>Sapir Cohen</w:t>
      </w:r>
    </w:p>
    <w:p w:rsidR="001B6668" w:rsidRDefault="001B6668" w:rsidP="00121F80">
      <w:pPr>
        <w:bidi w:val="0"/>
        <w:spacing w:line="480" w:lineRule="auto"/>
        <w:contextualSpacing/>
        <w:jc w:val="center"/>
        <w:rPr>
          <w:rFonts w:ascii="David" w:hAnsi="David" w:cs="David"/>
          <w:b/>
          <w:bCs/>
          <w:sz w:val="24"/>
          <w:szCs w:val="24"/>
        </w:rPr>
      </w:pPr>
    </w:p>
    <w:p w:rsidR="001B6668" w:rsidRDefault="001B6668" w:rsidP="00121F80">
      <w:pPr>
        <w:bidi w:val="0"/>
        <w:spacing w:line="480" w:lineRule="auto"/>
        <w:contextualSpacing/>
        <w:jc w:val="center"/>
        <w:rPr>
          <w:rFonts w:ascii="David" w:hAnsi="David" w:cs="David"/>
          <w:b/>
          <w:bCs/>
          <w:sz w:val="24"/>
          <w:szCs w:val="24"/>
        </w:rPr>
      </w:pPr>
    </w:p>
    <w:p w:rsidR="001B6668" w:rsidRDefault="001B6668" w:rsidP="00121F80">
      <w:pPr>
        <w:bidi w:val="0"/>
        <w:spacing w:line="480" w:lineRule="auto"/>
        <w:contextualSpacing/>
        <w:jc w:val="center"/>
        <w:rPr>
          <w:rFonts w:ascii="David" w:hAnsi="David" w:cs="David"/>
          <w:b/>
          <w:bCs/>
          <w:sz w:val="24"/>
          <w:szCs w:val="24"/>
        </w:rPr>
      </w:pPr>
    </w:p>
    <w:p w:rsidR="001B6668" w:rsidRDefault="001B6668" w:rsidP="00121F80">
      <w:pPr>
        <w:bidi w:val="0"/>
        <w:spacing w:line="480" w:lineRule="auto"/>
        <w:contextualSpacing/>
        <w:rPr>
          <w:rFonts w:ascii="David" w:hAnsi="David" w:cs="David"/>
          <w:b/>
          <w:bCs/>
          <w:sz w:val="24"/>
          <w:szCs w:val="24"/>
        </w:rPr>
      </w:pPr>
      <w:r>
        <w:rPr>
          <w:rFonts w:ascii="David" w:hAnsi="David" w:cs="David"/>
          <w:b/>
          <w:bCs/>
          <w:sz w:val="24"/>
          <w:szCs w:val="24"/>
        </w:rPr>
        <w:t xml:space="preserve">          Date                                                                                                                    Jerusalem   </w:t>
      </w:r>
    </w:p>
    <w:p w:rsidR="001B6668" w:rsidRDefault="001B6668" w:rsidP="00121F80">
      <w:pPr>
        <w:bidi w:val="0"/>
        <w:spacing w:line="480" w:lineRule="auto"/>
        <w:contextualSpacing/>
        <w:rPr>
          <w:rFonts w:ascii="David" w:hAnsi="David" w:cs="David"/>
          <w:b/>
          <w:bCs/>
          <w:sz w:val="24"/>
          <w:szCs w:val="24"/>
        </w:rPr>
      </w:pPr>
      <w:r>
        <w:rPr>
          <w:rFonts w:ascii="David" w:hAnsi="David" w:cs="David"/>
          <w:b/>
          <w:bCs/>
          <w:sz w:val="24"/>
          <w:szCs w:val="24"/>
        </w:rPr>
        <w:br w:type="page"/>
      </w:r>
    </w:p>
    <w:p w:rsidR="001B6668" w:rsidRDefault="001B6668" w:rsidP="00121F80">
      <w:pPr>
        <w:bidi w:val="0"/>
        <w:spacing w:line="480" w:lineRule="auto"/>
        <w:contextualSpacing/>
        <w:jc w:val="both"/>
        <w:rPr>
          <w:rFonts w:asciiTheme="majorBidi" w:hAnsiTheme="majorBidi" w:cs="David"/>
          <w:b/>
          <w:bCs/>
          <w:sz w:val="24"/>
          <w:szCs w:val="24"/>
          <w:rtl/>
        </w:rPr>
      </w:pPr>
      <w:r w:rsidRPr="0075492D">
        <w:rPr>
          <w:rFonts w:cs="David"/>
          <w:noProof/>
          <w:sz w:val="24"/>
          <w:szCs w:val="24"/>
        </w:rPr>
        <w:lastRenderedPageBreak/>
        <w:drawing>
          <wp:anchor distT="0" distB="0" distL="114300" distR="114300" simplePos="0" relativeHeight="251663360" behindDoc="0" locked="0" layoutInCell="1" allowOverlap="1" wp14:anchorId="250F136E" wp14:editId="4E6936A8">
            <wp:simplePos x="0" y="0"/>
            <wp:positionH relativeFrom="column">
              <wp:posOffset>2125980</wp:posOffset>
            </wp:positionH>
            <wp:positionV relativeFrom="paragraph">
              <wp:posOffset>-539115</wp:posOffset>
            </wp:positionV>
            <wp:extent cx="952500" cy="1417955"/>
            <wp:effectExtent l="0" t="0" r="0" b="0"/>
            <wp:wrapSquare wrapText="bothSides"/>
            <wp:docPr id="7" name="תמונה 7" descr="תוצאת תמונה עבור סמל האוניברסיטה העברית בירוש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סמל האוניברסיטה העברית בירושלים"/>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6107" t="25089" r="11042" b="47826"/>
                    <a:stretch/>
                  </pic:blipFill>
                  <pic:spPr bwMode="auto">
                    <a:xfrm>
                      <a:off x="0" y="0"/>
                      <a:ext cx="952500" cy="1417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6668" w:rsidRDefault="001B6668" w:rsidP="00121F80">
      <w:pPr>
        <w:bidi w:val="0"/>
        <w:spacing w:line="480" w:lineRule="auto"/>
        <w:contextualSpacing/>
        <w:jc w:val="both"/>
        <w:rPr>
          <w:rFonts w:asciiTheme="majorBidi" w:hAnsiTheme="majorBidi" w:cs="David"/>
          <w:b/>
          <w:bCs/>
          <w:sz w:val="24"/>
          <w:szCs w:val="24"/>
          <w:rtl/>
        </w:rPr>
      </w:pPr>
    </w:p>
    <w:p w:rsidR="001B6668" w:rsidRDefault="001B6668" w:rsidP="00121F80">
      <w:pPr>
        <w:spacing w:line="480" w:lineRule="auto"/>
        <w:contextualSpacing/>
        <w:jc w:val="center"/>
        <w:rPr>
          <w:rFonts w:asciiTheme="majorBidi" w:hAnsiTheme="majorBidi" w:cs="David"/>
          <w:sz w:val="24"/>
          <w:szCs w:val="24"/>
          <w:rtl/>
        </w:rPr>
      </w:pPr>
    </w:p>
    <w:p w:rsidR="001B6668" w:rsidRDefault="001B6668" w:rsidP="00121F80">
      <w:pPr>
        <w:spacing w:line="480" w:lineRule="auto"/>
        <w:contextualSpacing/>
        <w:jc w:val="center"/>
        <w:rPr>
          <w:rFonts w:asciiTheme="majorBidi" w:hAnsiTheme="majorBidi" w:cs="David"/>
          <w:sz w:val="24"/>
          <w:szCs w:val="24"/>
          <w:rtl/>
        </w:rPr>
      </w:pPr>
      <w:r>
        <w:rPr>
          <w:rFonts w:asciiTheme="majorBidi" w:hAnsiTheme="majorBidi" w:cs="David" w:hint="cs"/>
          <w:sz w:val="24"/>
          <w:szCs w:val="24"/>
          <w:rtl/>
        </w:rPr>
        <w:t>האוניברסיטה העברית בירושלים</w:t>
      </w:r>
    </w:p>
    <w:p w:rsidR="001B6668" w:rsidRPr="0075492D" w:rsidRDefault="001B6668" w:rsidP="00121F80">
      <w:pPr>
        <w:spacing w:line="480" w:lineRule="auto"/>
        <w:contextualSpacing/>
        <w:jc w:val="center"/>
        <w:rPr>
          <w:rFonts w:asciiTheme="majorBidi" w:hAnsiTheme="majorBidi" w:cs="David"/>
          <w:sz w:val="24"/>
          <w:szCs w:val="24"/>
          <w:rtl/>
        </w:rPr>
      </w:pPr>
      <w:r w:rsidRPr="0075492D">
        <w:rPr>
          <w:rFonts w:asciiTheme="majorBidi" w:hAnsiTheme="majorBidi" w:cs="David"/>
          <w:sz w:val="24"/>
          <w:szCs w:val="24"/>
          <w:rtl/>
        </w:rPr>
        <w:t>הפקולטה למדעי הרוח</w:t>
      </w:r>
    </w:p>
    <w:p w:rsidR="001B6668" w:rsidRPr="0075492D" w:rsidRDefault="001B6668" w:rsidP="00121F80">
      <w:pPr>
        <w:spacing w:line="480" w:lineRule="auto"/>
        <w:contextualSpacing/>
        <w:jc w:val="center"/>
        <w:rPr>
          <w:rFonts w:asciiTheme="majorBidi" w:hAnsiTheme="majorBidi" w:cs="David"/>
          <w:sz w:val="24"/>
          <w:szCs w:val="24"/>
          <w:rtl/>
        </w:rPr>
      </w:pPr>
      <w:r w:rsidRPr="0075492D">
        <w:rPr>
          <w:rFonts w:asciiTheme="majorBidi" w:hAnsiTheme="majorBidi" w:cs="David"/>
          <w:sz w:val="24"/>
          <w:szCs w:val="24"/>
          <w:rtl/>
        </w:rPr>
        <w:t>החוג לחינוך</w:t>
      </w:r>
    </w:p>
    <w:p w:rsidR="001B6668" w:rsidRDefault="001B6668" w:rsidP="00121F80">
      <w:pPr>
        <w:spacing w:line="480" w:lineRule="auto"/>
        <w:contextualSpacing/>
        <w:jc w:val="center"/>
        <w:rPr>
          <w:rFonts w:asciiTheme="majorBidi" w:hAnsiTheme="majorBidi" w:cs="David"/>
          <w:sz w:val="24"/>
          <w:szCs w:val="24"/>
          <w:rtl/>
        </w:rPr>
      </w:pPr>
      <w:r w:rsidRPr="0075492D">
        <w:rPr>
          <w:rFonts w:asciiTheme="majorBidi" w:hAnsiTheme="majorBidi" w:cs="David"/>
          <w:sz w:val="24"/>
          <w:szCs w:val="24"/>
          <w:rtl/>
        </w:rPr>
        <w:t>המגמה ללקויות למידה</w:t>
      </w:r>
    </w:p>
    <w:p w:rsidR="001B6668" w:rsidRDefault="001B6668" w:rsidP="00121F80">
      <w:pPr>
        <w:bidi w:val="0"/>
        <w:spacing w:line="480" w:lineRule="auto"/>
        <w:contextualSpacing/>
        <w:jc w:val="center"/>
        <w:rPr>
          <w:rFonts w:ascii="David" w:hAnsi="David" w:cs="David"/>
          <w:b/>
          <w:bCs/>
          <w:sz w:val="24"/>
          <w:szCs w:val="24"/>
        </w:rPr>
      </w:pPr>
    </w:p>
    <w:p w:rsidR="001B6668" w:rsidRPr="001B6668" w:rsidRDefault="001B6668" w:rsidP="00121F80">
      <w:pPr>
        <w:bidi w:val="0"/>
        <w:spacing w:line="480" w:lineRule="auto"/>
        <w:contextualSpacing/>
        <w:jc w:val="center"/>
        <w:rPr>
          <w:rFonts w:asciiTheme="majorBidi" w:hAnsiTheme="majorBidi" w:cs="David"/>
          <w:b/>
          <w:bCs/>
          <w:sz w:val="36"/>
          <w:szCs w:val="36"/>
          <w:rtl/>
        </w:rPr>
      </w:pPr>
      <w:r w:rsidRPr="001B6668">
        <w:rPr>
          <w:rFonts w:asciiTheme="majorBidi" w:hAnsiTheme="majorBidi" w:cs="David" w:hint="cs"/>
          <w:b/>
          <w:bCs/>
          <w:sz w:val="36"/>
          <w:szCs w:val="36"/>
          <w:rtl/>
        </w:rPr>
        <w:t>הקשר בין תפיסת נורמות חברתיות והתנהגות סיכונית</w:t>
      </w:r>
    </w:p>
    <w:p w:rsidR="001B6668" w:rsidRPr="001B6668" w:rsidRDefault="001B6668" w:rsidP="00121F80">
      <w:pPr>
        <w:bidi w:val="0"/>
        <w:spacing w:line="480" w:lineRule="auto"/>
        <w:contextualSpacing/>
        <w:jc w:val="center"/>
        <w:rPr>
          <w:rFonts w:asciiTheme="majorBidi" w:hAnsiTheme="majorBidi" w:cs="David"/>
          <w:b/>
          <w:bCs/>
          <w:sz w:val="36"/>
          <w:szCs w:val="36"/>
          <w:rtl/>
        </w:rPr>
      </w:pPr>
      <w:r w:rsidRPr="001B6668">
        <w:rPr>
          <w:rFonts w:asciiTheme="majorBidi" w:hAnsiTheme="majorBidi" w:cs="David" w:hint="cs"/>
          <w:b/>
          <w:bCs/>
          <w:sz w:val="36"/>
          <w:szCs w:val="36"/>
          <w:rtl/>
        </w:rPr>
        <w:t>בקרב מבוגרים עם הפרעת קשב</w:t>
      </w:r>
    </w:p>
    <w:p w:rsidR="001B6668" w:rsidRDefault="001B6668" w:rsidP="00121F80">
      <w:pPr>
        <w:bidi w:val="0"/>
        <w:spacing w:line="480" w:lineRule="auto"/>
        <w:contextualSpacing/>
        <w:jc w:val="center"/>
        <w:rPr>
          <w:rFonts w:ascii="David" w:hAnsi="David" w:cs="David"/>
          <w:b/>
          <w:bCs/>
          <w:sz w:val="24"/>
          <w:szCs w:val="24"/>
          <w:rtl/>
        </w:rPr>
      </w:pPr>
    </w:p>
    <w:p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עבודת גמר</w:t>
      </w:r>
    </w:p>
    <w:p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מוגש לבית הספר לחינוך ע"ש סימור פוקס</w:t>
      </w:r>
    </w:p>
    <w:p w:rsidR="001B6668" w:rsidRDefault="001B6668" w:rsidP="00121F80">
      <w:pPr>
        <w:bidi w:val="0"/>
        <w:spacing w:line="480" w:lineRule="auto"/>
        <w:contextualSpacing/>
        <w:jc w:val="center"/>
        <w:rPr>
          <w:rFonts w:ascii="David" w:hAnsi="David" w:cs="David"/>
          <w:b/>
          <w:bCs/>
          <w:sz w:val="24"/>
          <w:szCs w:val="24"/>
          <w:rtl/>
        </w:rPr>
      </w:pPr>
    </w:p>
    <w:p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האוניברסיטה העברית בירושלים</w:t>
      </w:r>
    </w:p>
    <w:p w:rsidR="001B6668" w:rsidRDefault="001B6668" w:rsidP="00121F80">
      <w:pPr>
        <w:bidi w:val="0"/>
        <w:spacing w:line="480" w:lineRule="auto"/>
        <w:contextualSpacing/>
        <w:jc w:val="center"/>
        <w:rPr>
          <w:rFonts w:ascii="David" w:hAnsi="David" w:cs="David"/>
          <w:b/>
          <w:bCs/>
          <w:sz w:val="24"/>
          <w:szCs w:val="24"/>
          <w:rtl/>
        </w:rPr>
      </w:pPr>
    </w:p>
    <w:p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לשם קבלת תואר</w:t>
      </w:r>
    </w:p>
    <w:p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'מוסמך בחינוך'</w:t>
      </w:r>
    </w:p>
    <w:p w:rsidR="001B6668" w:rsidRDefault="001B6668" w:rsidP="00121F80">
      <w:pPr>
        <w:bidi w:val="0"/>
        <w:spacing w:line="480" w:lineRule="auto"/>
        <w:contextualSpacing/>
        <w:jc w:val="center"/>
        <w:rPr>
          <w:rFonts w:ascii="David" w:hAnsi="David" w:cs="David"/>
          <w:b/>
          <w:bCs/>
          <w:sz w:val="24"/>
          <w:szCs w:val="24"/>
          <w:rtl/>
        </w:rPr>
      </w:pPr>
    </w:p>
    <w:p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ע"י</w:t>
      </w:r>
    </w:p>
    <w:p w:rsidR="001B6668" w:rsidRDefault="001B6668" w:rsidP="00121F80">
      <w:pPr>
        <w:bidi w:val="0"/>
        <w:spacing w:line="480" w:lineRule="auto"/>
        <w:contextualSpacing/>
        <w:jc w:val="center"/>
        <w:rPr>
          <w:rFonts w:ascii="David" w:hAnsi="David" w:cs="David"/>
          <w:b/>
          <w:bCs/>
          <w:sz w:val="24"/>
          <w:szCs w:val="24"/>
          <w:rtl/>
        </w:rPr>
      </w:pPr>
      <w:r>
        <w:rPr>
          <w:rFonts w:ascii="David" w:hAnsi="David" w:cs="David" w:hint="cs"/>
          <w:b/>
          <w:bCs/>
          <w:sz w:val="24"/>
          <w:szCs w:val="24"/>
          <w:rtl/>
        </w:rPr>
        <w:t>ספיר כהן</w:t>
      </w:r>
    </w:p>
    <w:p w:rsidR="001B6668" w:rsidRDefault="001B6668" w:rsidP="00121F80">
      <w:pPr>
        <w:bidi w:val="0"/>
        <w:spacing w:line="480" w:lineRule="auto"/>
        <w:contextualSpacing/>
        <w:jc w:val="center"/>
        <w:rPr>
          <w:rFonts w:ascii="David" w:hAnsi="David" w:cs="David"/>
          <w:b/>
          <w:bCs/>
          <w:sz w:val="24"/>
          <w:szCs w:val="24"/>
          <w:rtl/>
        </w:rPr>
      </w:pPr>
    </w:p>
    <w:p w:rsidR="001B6668" w:rsidRDefault="001B6668" w:rsidP="00121F80">
      <w:pPr>
        <w:bidi w:val="0"/>
        <w:spacing w:line="480" w:lineRule="auto"/>
        <w:contextualSpacing/>
        <w:jc w:val="center"/>
        <w:rPr>
          <w:rFonts w:ascii="David" w:hAnsi="David" w:cs="David"/>
          <w:b/>
          <w:bCs/>
          <w:sz w:val="24"/>
          <w:szCs w:val="24"/>
        </w:rPr>
      </w:pPr>
    </w:p>
    <w:p w:rsidR="001B6668" w:rsidRDefault="001B6668" w:rsidP="00121F80">
      <w:pPr>
        <w:bidi w:val="0"/>
        <w:spacing w:line="480" w:lineRule="auto"/>
        <w:contextualSpacing/>
        <w:jc w:val="center"/>
        <w:rPr>
          <w:rFonts w:ascii="David" w:hAnsi="David" w:cs="David"/>
          <w:b/>
          <w:bCs/>
          <w:sz w:val="24"/>
          <w:szCs w:val="24"/>
        </w:rPr>
      </w:pPr>
    </w:p>
    <w:p w:rsidR="007C3C4E" w:rsidRPr="00BE7C22" w:rsidRDefault="001B6668" w:rsidP="00121F80">
      <w:pPr>
        <w:bidi w:val="0"/>
        <w:spacing w:line="480" w:lineRule="auto"/>
        <w:contextualSpacing/>
        <w:jc w:val="right"/>
        <w:rPr>
          <w:rFonts w:ascii="David" w:hAnsi="David" w:cs="David"/>
          <w:b/>
          <w:bCs/>
          <w:sz w:val="24"/>
          <w:szCs w:val="24"/>
        </w:rPr>
      </w:pPr>
      <w:r>
        <w:rPr>
          <w:rFonts w:ascii="David" w:hAnsi="David" w:cs="David" w:hint="cs"/>
          <w:b/>
          <w:bCs/>
          <w:sz w:val="24"/>
          <w:szCs w:val="24"/>
          <w:rtl/>
        </w:rPr>
        <w:t>תאריך הגשה עברי                                            ירושלים                                   תאריך הגשה לועזי</w:t>
      </w:r>
      <w:r>
        <w:rPr>
          <w:rFonts w:ascii="David" w:hAnsi="David" w:cs="David"/>
          <w:b/>
          <w:bCs/>
          <w:sz w:val="24"/>
          <w:szCs w:val="24"/>
        </w:rPr>
        <w:t xml:space="preserve">                              </w:t>
      </w:r>
      <w:r w:rsidR="007C3C4E" w:rsidRPr="00BE7C22">
        <w:rPr>
          <w:rFonts w:ascii="David" w:hAnsi="David" w:cs="David"/>
          <w:b/>
          <w:bCs/>
          <w:sz w:val="24"/>
          <w:szCs w:val="24"/>
        </w:rPr>
        <w:br w:type="page"/>
      </w:r>
    </w:p>
    <w:p w:rsidR="007C3C4E" w:rsidRPr="00E0566D" w:rsidRDefault="007C3C4E" w:rsidP="00121F80">
      <w:pPr>
        <w:bidi w:val="0"/>
        <w:spacing w:line="480" w:lineRule="auto"/>
        <w:contextualSpacing/>
        <w:jc w:val="both"/>
        <w:rPr>
          <w:rFonts w:ascii="David" w:hAnsi="David" w:cs="David"/>
          <w:b/>
          <w:bCs/>
          <w:sz w:val="24"/>
          <w:szCs w:val="24"/>
        </w:rPr>
      </w:pPr>
      <w:r w:rsidRPr="00E0566D">
        <w:rPr>
          <w:rFonts w:ascii="David" w:hAnsi="David" w:cs="David"/>
          <w:b/>
          <w:bCs/>
          <w:sz w:val="24"/>
          <w:szCs w:val="24"/>
        </w:rPr>
        <w:lastRenderedPageBreak/>
        <w:t>Abstract</w:t>
      </w:r>
    </w:p>
    <w:p w:rsidR="00E0566D" w:rsidRPr="00E0566D" w:rsidRDefault="00E0566D" w:rsidP="00121F80">
      <w:pPr>
        <w:bidi w:val="0"/>
        <w:spacing w:line="480" w:lineRule="auto"/>
        <w:contextualSpacing/>
        <w:jc w:val="both"/>
        <w:rPr>
          <w:rFonts w:ascii="David" w:hAnsi="David" w:cs="David"/>
          <w:sz w:val="24"/>
          <w:szCs w:val="24"/>
        </w:rPr>
      </w:pPr>
      <w:r w:rsidRPr="00E0566D">
        <w:rPr>
          <w:rFonts w:ascii="David" w:hAnsi="David" w:cs="David"/>
          <w:sz w:val="24"/>
          <w:szCs w:val="24"/>
        </w:rPr>
        <w:t xml:space="preserve">Attention deficit hyperactivity disorder (ADHD) is a childhood onset developmental disorder, which frequently persists into adulthood. Pervious researches found a strong association between </w:t>
      </w:r>
      <w:r>
        <w:rPr>
          <w:rFonts w:ascii="David" w:hAnsi="David" w:cs="David"/>
          <w:sz w:val="24"/>
          <w:szCs w:val="24"/>
        </w:rPr>
        <w:t>ADHD</w:t>
      </w:r>
      <w:r w:rsidRPr="00E0566D">
        <w:rPr>
          <w:rFonts w:ascii="David" w:hAnsi="David" w:cs="David"/>
          <w:sz w:val="24"/>
          <w:szCs w:val="24"/>
        </w:rPr>
        <w:t xml:space="preserve"> and risky behavior. People with ADHD are more likely to be involved in risky behaviors in different life domains compared to people without ADHD. The aim of this study was to examine </w:t>
      </w:r>
      <w:r w:rsidR="00000C4D">
        <w:rPr>
          <w:rFonts w:ascii="David" w:hAnsi="David" w:cs="David"/>
          <w:sz w:val="24"/>
          <w:szCs w:val="24"/>
        </w:rPr>
        <w:t>if there is</w:t>
      </w:r>
      <w:r w:rsidRPr="00E0566D">
        <w:rPr>
          <w:rFonts w:ascii="David" w:hAnsi="David" w:cs="David"/>
          <w:sz w:val="24"/>
          <w:szCs w:val="24"/>
        </w:rPr>
        <w:t xml:space="preserve"> a relationship between perception of social norms and risky behavior</w:t>
      </w:r>
      <w:r w:rsidR="00000C4D">
        <w:rPr>
          <w:rFonts w:ascii="David" w:hAnsi="David" w:cs="David"/>
          <w:sz w:val="24"/>
          <w:szCs w:val="24"/>
        </w:rPr>
        <w:t xml:space="preserve"> among</w:t>
      </w:r>
      <w:r w:rsidRPr="00E0566D">
        <w:rPr>
          <w:rFonts w:ascii="David" w:hAnsi="David" w:cs="David"/>
          <w:sz w:val="24"/>
          <w:szCs w:val="24"/>
        </w:rPr>
        <w:t xml:space="preserve"> adults with ADHD.</w:t>
      </w:r>
      <w:r w:rsidRPr="00E0566D">
        <w:rPr>
          <w:rFonts w:ascii="David" w:hAnsi="David" w:cs="David"/>
          <w:color w:val="FF0000"/>
          <w:sz w:val="24"/>
          <w:szCs w:val="24"/>
        </w:rPr>
        <w:t xml:space="preserve"> </w:t>
      </w:r>
      <w:r w:rsidRPr="00E0566D">
        <w:rPr>
          <w:rFonts w:ascii="David" w:hAnsi="David" w:cs="David"/>
          <w:sz w:val="24"/>
          <w:szCs w:val="24"/>
        </w:rPr>
        <w:t>The first hypothesis is that Adults with high level of ADHD symptoms performing more risky behaviors than adults with lower level of ADHD symptoms. The second hypothesis is that there is a positive relationship between perception of norms and risky behavior. The third hypothesis is that there is a negative relationship between level of ADHD symptoms and perception of norms. Finally, the fourth hypothesis is that the relationship between ADHD and risky behavior is mediated by perception of norms.</w:t>
      </w:r>
    </w:p>
    <w:p w:rsidR="00E0566D" w:rsidRPr="00E0566D" w:rsidRDefault="00E0566D" w:rsidP="00121F80">
      <w:pPr>
        <w:bidi w:val="0"/>
        <w:spacing w:line="480" w:lineRule="auto"/>
        <w:contextualSpacing/>
        <w:jc w:val="both"/>
        <w:rPr>
          <w:rFonts w:ascii="David" w:hAnsi="David" w:cs="David"/>
          <w:sz w:val="24"/>
          <w:szCs w:val="24"/>
        </w:rPr>
      </w:pPr>
      <w:r w:rsidRPr="00E0566D">
        <w:rPr>
          <w:rFonts w:ascii="David" w:hAnsi="David" w:cs="David"/>
          <w:sz w:val="24"/>
          <w:szCs w:val="24"/>
        </w:rPr>
        <w:t xml:space="preserve">The study recruited </w:t>
      </w:r>
      <w:r>
        <w:rPr>
          <w:rFonts w:ascii="David" w:hAnsi="David" w:cs="David"/>
          <w:sz w:val="24"/>
          <w:szCs w:val="24"/>
        </w:rPr>
        <w:t>87</w:t>
      </w:r>
      <w:r w:rsidRPr="00E0566D">
        <w:rPr>
          <w:rFonts w:ascii="David" w:hAnsi="David" w:cs="David"/>
          <w:sz w:val="24"/>
          <w:szCs w:val="24"/>
        </w:rPr>
        <w:t xml:space="preserve"> participants who are students aged 18-40, who study at universities and colleges across the country (Israel). To examine the hypotheses, participants were asked to complete </w:t>
      </w:r>
      <w:r w:rsidR="00000C4D">
        <w:rPr>
          <w:rFonts w:ascii="David" w:hAnsi="David" w:cs="David"/>
          <w:sz w:val="24"/>
          <w:szCs w:val="24"/>
        </w:rPr>
        <w:t>three</w:t>
      </w:r>
      <w:r w:rsidRPr="00E0566D">
        <w:rPr>
          <w:rFonts w:ascii="David" w:hAnsi="David" w:cs="David"/>
          <w:sz w:val="24"/>
          <w:szCs w:val="24"/>
        </w:rPr>
        <w:t xml:space="preserve"> questionnaires: Adult ADHD Self</w:t>
      </w:r>
      <w:r>
        <w:rPr>
          <w:rFonts w:ascii="David" w:hAnsi="David" w:cs="David"/>
          <w:sz w:val="24"/>
          <w:szCs w:val="24"/>
        </w:rPr>
        <w:t xml:space="preserve"> </w:t>
      </w:r>
      <w:r w:rsidRPr="00E0566D">
        <w:rPr>
          <w:rFonts w:ascii="David" w:hAnsi="David" w:cs="David"/>
          <w:sz w:val="24"/>
          <w:szCs w:val="24"/>
        </w:rPr>
        <w:t>Report Scale (ASRS-v1.1)</w:t>
      </w:r>
      <w:r w:rsidR="00000C4D">
        <w:rPr>
          <w:rFonts w:ascii="David" w:hAnsi="David" w:cs="David"/>
          <w:sz w:val="24"/>
          <w:szCs w:val="24"/>
        </w:rPr>
        <w:t>,</w:t>
      </w:r>
      <w:r w:rsidRPr="00E0566D">
        <w:rPr>
          <w:rFonts w:ascii="David" w:hAnsi="David" w:cs="David"/>
          <w:sz w:val="24"/>
          <w:szCs w:val="24"/>
        </w:rPr>
        <w:t xml:space="preserve"> assessing the severity of ADHD symptoms</w:t>
      </w:r>
      <w:r w:rsidR="00000C4D">
        <w:rPr>
          <w:rFonts w:ascii="David" w:hAnsi="David" w:cs="David"/>
          <w:sz w:val="24"/>
          <w:szCs w:val="24"/>
        </w:rPr>
        <w:t>;</w:t>
      </w:r>
      <w:r w:rsidRPr="00E0566D">
        <w:rPr>
          <w:rFonts w:ascii="David" w:hAnsi="David" w:cs="David"/>
          <w:sz w:val="24"/>
          <w:szCs w:val="24"/>
        </w:rPr>
        <w:t xml:space="preserve"> SDQ</w:t>
      </w:r>
      <w:r w:rsidR="00000C4D">
        <w:rPr>
          <w:rFonts w:ascii="David" w:hAnsi="David" w:cs="David"/>
          <w:sz w:val="24"/>
          <w:szCs w:val="24"/>
        </w:rPr>
        <w:t>,</w:t>
      </w:r>
      <w:r w:rsidRPr="00E0566D">
        <w:rPr>
          <w:rFonts w:ascii="David" w:hAnsi="David" w:cs="David"/>
          <w:sz w:val="24"/>
          <w:szCs w:val="24"/>
        </w:rPr>
        <w:t xml:space="preserve"> aims to examine the strength and the difficulties of each subject</w:t>
      </w:r>
      <w:r w:rsidR="00000C4D">
        <w:rPr>
          <w:rFonts w:ascii="David" w:hAnsi="David" w:cs="David"/>
          <w:sz w:val="24"/>
          <w:szCs w:val="24"/>
        </w:rPr>
        <w:t xml:space="preserve"> and </w:t>
      </w:r>
      <w:r w:rsidRPr="00E0566D">
        <w:rPr>
          <w:rFonts w:ascii="David" w:hAnsi="David" w:cs="David"/>
          <w:sz w:val="24"/>
          <w:szCs w:val="24"/>
        </w:rPr>
        <w:t>Adult Risk Taking Inventory (ARTI)</w:t>
      </w:r>
      <w:r w:rsidR="00000C4D">
        <w:rPr>
          <w:rFonts w:ascii="David" w:hAnsi="David" w:cs="David"/>
          <w:sz w:val="24"/>
          <w:szCs w:val="24"/>
        </w:rPr>
        <w:t>,</w:t>
      </w:r>
      <w:r w:rsidRPr="00E0566D">
        <w:rPr>
          <w:rFonts w:ascii="David" w:hAnsi="David" w:cs="David"/>
          <w:sz w:val="24"/>
          <w:szCs w:val="24"/>
        </w:rPr>
        <w:t xml:space="preserve"> to examine the subject's likelihood of engaging in 40 risky behaviors and her/his perception of descriptive and injunctive norms. I tested significance levels and the directions of the connections between the variables</w:t>
      </w:r>
      <w:r w:rsidR="00000C4D">
        <w:rPr>
          <w:rFonts w:ascii="David" w:hAnsi="David" w:cs="David"/>
          <w:sz w:val="24"/>
          <w:szCs w:val="24"/>
        </w:rPr>
        <w:t xml:space="preserve">: I used multiple regression and PROCESS (Hayes, 2013) to examine the link between ADHD and risk behavior, ADHD and perception of social norms </w:t>
      </w:r>
      <w:proofErr w:type="spellStart"/>
      <w:r w:rsidR="00000C4D">
        <w:rPr>
          <w:rFonts w:ascii="David" w:hAnsi="David" w:cs="David"/>
          <w:sz w:val="24"/>
          <w:szCs w:val="24"/>
        </w:rPr>
        <w:t>amd</w:t>
      </w:r>
      <w:proofErr w:type="spellEnd"/>
      <w:r w:rsidR="00000C4D">
        <w:rPr>
          <w:rFonts w:ascii="David" w:hAnsi="David" w:cs="David"/>
          <w:sz w:val="24"/>
          <w:szCs w:val="24"/>
        </w:rPr>
        <w:t xml:space="preserve"> the link between risk behavior and perception of social norms among adults with ADHD.</w:t>
      </w:r>
      <w:r w:rsidRPr="00E0566D">
        <w:rPr>
          <w:rFonts w:ascii="David" w:hAnsi="David" w:cs="David"/>
          <w:sz w:val="24"/>
          <w:szCs w:val="24"/>
        </w:rPr>
        <w:t xml:space="preserve"> </w:t>
      </w:r>
    </w:p>
    <w:p w:rsidR="007C3C4E" w:rsidRPr="00F05C6D" w:rsidRDefault="00F05C6D" w:rsidP="00121F80">
      <w:pPr>
        <w:bidi w:val="0"/>
        <w:spacing w:line="480" w:lineRule="auto"/>
        <w:contextualSpacing/>
        <w:jc w:val="both"/>
        <w:rPr>
          <w:rFonts w:ascii="David" w:hAnsi="David" w:cs="David"/>
          <w:sz w:val="24"/>
          <w:szCs w:val="24"/>
        </w:rPr>
      </w:pPr>
      <w:r>
        <w:rPr>
          <w:rFonts w:ascii="David" w:hAnsi="David" w:cs="David"/>
          <w:sz w:val="24"/>
          <w:szCs w:val="24"/>
        </w:rPr>
        <w:t>The first two hypotheses were confirmed. However, the third hypotheses was partly confirmed and h</w:t>
      </w:r>
      <w:r w:rsidRPr="00BE7C22">
        <w:rPr>
          <w:rFonts w:ascii="David" w:hAnsi="David" w:cs="David"/>
          <w:sz w:val="24"/>
          <w:szCs w:val="24"/>
        </w:rPr>
        <w:t>ence, hypotheses number four was</w:t>
      </w:r>
      <w:r>
        <w:rPr>
          <w:rFonts w:ascii="David" w:hAnsi="David" w:cs="David"/>
          <w:sz w:val="24"/>
          <w:szCs w:val="24"/>
        </w:rPr>
        <w:t xml:space="preserve"> not tested.</w:t>
      </w:r>
    </w:p>
    <w:p w:rsidR="007C3C4E" w:rsidRPr="00BE7C22" w:rsidRDefault="007C3C4E" w:rsidP="00121F80">
      <w:pPr>
        <w:bidi w:val="0"/>
        <w:spacing w:line="480" w:lineRule="auto"/>
        <w:contextualSpacing/>
        <w:jc w:val="both"/>
        <w:rPr>
          <w:rFonts w:ascii="David" w:hAnsi="David" w:cs="David"/>
          <w:b/>
          <w:bCs/>
          <w:sz w:val="24"/>
          <w:szCs w:val="24"/>
        </w:rPr>
      </w:pPr>
    </w:p>
    <w:p w:rsidR="007C3C4E" w:rsidRPr="00BE7C22" w:rsidRDefault="007C3C4E" w:rsidP="00121F80">
      <w:pPr>
        <w:bidi w:val="0"/>
        <w:spacing w:line="480" w:lineRule="auto"/>
        <w:contextualSpacing/>
        <w:jc w:val="both"/>
        <w:rPr>
          <w:rFonts w:ascii="David" w:hAnsi="David" w:cs="David"/>
          <w:b/>
          <w:bCs/>
          <w:sz w:val="24"/>
          <w:szCs w:val="24"/>
        </w:rPr>
      </w:pPr>
    </w:p>
    <w:p w:rsidR="007C3C4E" w:rsidRPr="00BE7C22" w:rsidRDefault="007C3C4E" w:rsidP="00121F80">
      <w:pPr>
        <w:bidi w:val="0"/>
        <w:spacing w:line="480" w:lineRule="auto"/>
        <w:contextualSpacing/>
        <w:jc w:val="both"/>
        <w:rPr>
          <w:rFonts w:ascii="David" w:hAnsi="David" w:cs="David"/>
          <w:b/>
          <w:bCs/>
          <w:sz w:val="24"/>
          <w:szCs w:val="24"/>
        </w:rPr>
      </w:pPr>
    </w:p>
    <w:p w:rsidR="00F05C6D" w:rsidRDefault="00F05C6D" w:rsidP="00121F80">
      <w:pPr>
        <w:bidi w:val="0"/>
        <w:spacing w:line="480" w:lineRule="auto"/>
        <w:contextualSpacing/>
        <w:jc w:val="both"/>
        <w:rPr>
          <w:rFonts w:ascii="David" w:hAnsi="David" w:cs="David"/>
          <w:b/>
          <w:bCs/>
          <w:sz w:val="24"/>
          <w:szCs w:val="24"/>
        </w:rPr>
      </w:pPr>
    </w:p>
    <w:p w:rsidR="008E7C0F" w:rsidRDefault="008E7C0F" w:rsidP="00121F80">
      <w:pPr>
        <w:bidi w:val="0"/>
        <w:spacing w:line="480" w:lineRule="auto"/>
        <w:contextualSpacing/>
        <w:jc w:val="both"/>
        <w:rPr>
          <w:rFonts w:ascii="David" w:hAnsi="David" w:cs="David"/>
          <w:b/>
          <w:bCs/>
          <w:sz w:val="24"/>
          <w:szCs w:val="24"/>
        </w:rPr>
      </w:pPr>
      <w:r>
        <w:rPr>
          <w:rFonts w:ascii="David" w:hAnsi="David" w:cs="David"/>
          <w:b/>
          <w:bCs/>
          <w:sz w:val="24"/>
          <w:szCs w:val="24"/>
        </w:rPr>
        <w:lastRenderedPageBreak/>
        <w:t>Introduction</w:t>
      </w:r>
    </w:p>
    <w:p w:rsidR="00C30ADC" w:rsidRPr="00BE7C22" w:rsidRDefault="00306925"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ADHD</w:t>
      </w:r>
    </w:p>
    <w:p w:rsidR="008633D7" w:rsidRPr="00BE7C22" w:rsidRDefault="00DD3C3F"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Attention deficit hyperactivity disorder </w:t>
      </w:r>
      <w:r w:rsidR="00622F37" w:rsidRPr="00BE7C22">
        <w:rPr>
          <w:rFonts w:ascii="David" w:hAnsi="David" w:cs="David"/>
          <w:sz w:val="24"/>
          <w:szCs w:val="24"/>
        </w:rPr>
        <w:t xml:space="preserve">(ADHD) </w:t>
      </w:r>
      <w:r w:rsidRPr="00BE7C22">
        <w:rPr>
          <w:rFonts w:ascii="David" w:hAnsi="David" w:cs="David"/>
          <w:sz w:val="24"/>
          <w:szCs w:val="24"/>
        </w:rPr>
        <w:t xml:space="preserve">is a childhood onset developmental </w:t>
      </w:r>
      <w:r w:rsidR="00D3004F" w:rsidRPr="00BE7C22">
        <w:rPr>
          <w:rFonts w:ascii="David" w:hAnsi="David" w:cs="David"/>
          <w:sz w:val="24"/>
          <w:szCs w:val="24"/>
        </w:rPr>
        <w:t>disorder, which</w:t>
      </w:r>
      <w:r w:rsidR="00622F37" w:rsidRPr="00BE7C22">
        <w:rPr>
          <w:rFonts w:ascii="David" w:hAnsi="David" w:cs="David"/>
          <w:sz w:val="24"/>
          <w:szCs w:val="24"/>
        </w:rPr>
        <w:t xml:space="preserve"> frequently persists into adulthood. ADHD occurs in approximately 3</w:t>
      </w:r>
      <w:r w:rsidR="00D3004F" w:rsidRPr="00BE7C22">
        <w:rPr>
          <w:rFonts w:ascii="David" w:hAnsi="David" w:cs="David"/>
          <w:sz w:val="24"/>
          <w:szCs w:val="24"/>
        </w:rPr>
        <w:t>-7% of the childhood population and in 2.5-4% of the adult population,</w:t>
      </w:r>
      <w:r w:rsidR="00622F37" w:rsidRPr="00BE7C22">
        <w:rPr>
          <w:rFonts w:ascii="David" w:hAnsi="David" w:cs="David"/>
          <w:sz w:val="24"/>
          <w:szCs w:val="24"/>
        </w:rPr>
        <w:t xml:space="preserve"> with boys being over-represented, on average, approximately 3:1 (</w:t>
      </w:r>
      <w:proofErr w:type="spellStart"/>
      <w:r w:rsidR="00622F37" w:rsidRPr="00BE7C22">
        <w:rPr>
          <w:rFonts w:ascii="David" w:hAnsi="David" w:cs="David"/>
          <w:sz w:val="24"/>
          <w:szCs w:val="24"/>
        </w:rPr>
        <w:t>Asherson</w:t>
      </w:r>
      <w:proofErr w:type="spellEnd"/>
      <w:r w:rsidR="00622F37" w:rsidRPr="00BE7C22">
        <w:rPr>
          <w:rFonts w:ascii="David" w:hAnsi="David" w:cs="David"/>
          <w:sz w:val="24"/>
          <w:szCs w:val="24"/>
        </w:rPr>
        <w:t xml:space="preserve">, </w:t>
      </w:r>
      <w:proofErr w:type="spellStart"/>
      <w:r w:rsidR="00622F37" w:rsidRPr="00BE7C22">
        <w:rPr>
          <w:rFonts w:ascii="David" w:hAnsi="David" w:cs="David"/>
          <w:sz w:val="24"/>
          <w:szCs w:val="24"/>
        </w:rPr>
        <w:t>Raz</w:t>
      </w:r>
      <w:proofErr w:type="spellEnd"/>
      <w:r w:rsidR="00622F37" w:rsidRPr="00BE7C22">
        <w:rPr>
          <w:rFonts w:ascii="David" w:hAnsi="David" w:cs="David"/>
          <w:sz w:val="24"/>
          <w:szCs w:val="24"/>
        </w:rPr>
        <w:t xml:space="preserve"> &amp; </w:t>
      </w:r>
      <w:proofErr w:type="spellStart"/>
      <w:r w:rsidR="00622F37" w:rsidRPr="00BE7C22">
        <w:rPr>
          <w:rFonts w:ascii="David" w:hAnsi="David" w:cs="David"/>
          <w:sz w:val="24"/>
          <w:szCs w:val="24"/>
        </w:rPr>
        <w:t>Leykin</w:t>
      </w:r>
      <w:proofErr w:type="spellEnd"/>
      <w:r w:rsidR="00622F37" w:rsidRPr="00BE7C22">
        <w:rPr>
          <w:rFonts w:ascii="David" w:hAnsi="David" w:cs="David"/>
          <w:sz w:val="24"/>
          <w:szCs w:val="24"/>
        </w:rPr>
        <w:t xml:space="preserve"> 2015; Barkley 1997; Barkley 1990).</w:t>
      </w:r>
      <w:r w:rsidR="00D3004F" w:rsidRPr="00BE7C22">
        <w:rPr>
          <w:rFonts w:ascii="David" w:hAnsi="David" w:cs="David"/>
          <w:sz w:val="24"/>
          <w:szCs w:val="24"/>
        </w:rPr>
        <w:t xml:space="preserve"> ADHD is characterized by pervasive and developmental inappropriate difficulties with impulsivity, hyperactivity and attention (</w:t>
      </w:r>
      <w:proofErr w:type="spellStart"/>
      <w:r w:rsidR="00D3004F" w:rsidRPr="00BE7C22">
        <w:rPr>
          <w:rFonts w:ascii="David" w:hAnsi="David" w:cs="David"/>
          <w:sz w:val="24"/>
          <w:szCs w:val="24"/>
        </w:rPr>
        <w:t>DuPaul</w:t>
      </w:r>
      <w:proofErr w:type="spellEnd"/>
      <w:r w:rsidR="00D3004F" w:rsidRPr="00BE7C22">
        <w:rPr>
          <w:rFonts w:ascii="David" w:hAnsi="David" w:cs="David"/>
          <w:sz w:val="24"/>
          <w:szCs w:val="24"/>
        </w:rPr>
        <w:t xml:space="preserve">, </w:t>
      </w:r>
      <w:proofErr w:type="spellStart"/>
      <w:r w:rsidR="00D3004F" w:rsidRPr="00BE7C22">
        <w:rPr>
          <w:rFonts w:ascii="David" w:hAnsi="David" w:cs="David"/>
          <w:sz w:val="24"/>
          <w:szCs w:val="24"/>
        </w:rPr>
        <w:t>Weyandt</w:t>
      </w:r>
      <w:proofErr w:type="spellEnd"/>
      <w:r w:rsidR="00D3004F" w:rsidRPr="00BE7C22">
        <w:rPr>
          <w:rFonts w:ascii="David" w:hAnsi="David" w:cs="David"/>
          <w:sz w:val="24"/>
          <w:szCs w:val="24"/>
        </w:rPr>
        <w:t xml:space="preserve"> &amp; </w:t>
      </w:r>
      <w:proofErr w:type="spellStart"/>
      <w:r w:rsidR="00D3004F" w:rsidRPr="00BE7C22">
        <w:rPr>
          <w:rFonts w:ascii="David" w:hAnsi="David" w:cs="David"/>
          <w:sz w:val="24"/>
          <w:szCs w:val="24"/>
        </w:rPr>
        <w:t>Janusis</w:t>
      </w:r>
      <w:proofErr w:type="spellEnd"/>
      <w:r w:rsidR="00D3004F" w:rsidRPr="00BE7C22">
        <w:rPr>
          <w:rFonts w:ascii="David" w:hAnsi="David" w:cs="David"/>
          <w:sz w:val="24"/>
          <w:szCs w:val="24"/>
        </w:rPr>
        <w:t xml:space="preserve"> 2011)</w:t>
      </w:r>
      <w:r w:rsidR="002B6D7E" w:rsidRPr="00BE7C22">
        <w:rPr>
          <w:rFonts w:ascii="David" w:hAnsi="David" w:cs="David"/>
          <w:sz w:val="24"/>
          <w:szCs w:val="24"/>
        </w:rPr>
        <w:t>.</w:t>
      </w:r>
      <w:r w:rsidR="00C30ADC" w:rsidRPr="00BE7C22">
        <w:rPr>
          <w:rFonts w:ascii="David" w:hAnsi="David" w:cs="David"/>
          <w:sz w:val="24"/>
          <w:szCs w:val="24"/>
        </w:rPr>
        <w:t xml:space="preserve"> ADHD has a tendency to significantly affect human behavior and cognitive functions. ADHD is associated with high risk for low academic performance, poor peer and family relationships, conduct problems and delinquency, driving accidents and speeding violations and early substance experiments and abuse (Barkley 1997).</w:t>
      </w:r>
      <w:r w:rsidR="008633D7" w:rsidRPr="00BE7C22">
        <w:rPr>
          <w:rFonts w:ascii="David" w:hAnsi="David" w:cs="David"/>
          <w:sz w:val="24"/>
          <w:szCs w:val="24"/>
        </w:rPr>
        <w:t xml:space="preserve"> In addition, could be associated with mental illness, interpersonal problems and delinquency, creating a substantial burden on families, social cares, health and criminal justice systems (</w:t>
      </w:r>
      <w:proofErr w:type="spellStart"/>
      <w:r w:rsidR="008633D7" w:rsidRPr="00BE7C22">
        <w:rPr>
          <w:rFonts w:ascii="David" w:hAnsi="David" w:cs="David"/>
          <w:sz w:val="24"/>
          <w:szCs w:val="24"/>
        </w:rPr>
        <w:t>Sonuga-Barke</w:t>
      </w:r>
      <w:proofErr w:type="spellEnd"/>
      <w:r w:rsidR="00304B42" w:rsidRPr="00BE7C22">
        <w:rPr>
          <w:rFonts w:ascii="David" w:hAnsi="David" w:cs="David"/>
          <w:sz w:val="24"/>
          <w:szCs w:val="24"/>
        </w:rPr>
        <w:t xml:space="preserve"> et al</w:t>
      </w:r>
      <w:r w:rsidR="008633D7" w:rsidRPr="00BE7C22">
        <w:rPr>
          <w:rFonts w:ascii="David" w:hAnsi="David" w:cs="David"/>
          <w:sz w:val="24"/>
          <w:szCs w:val="24"/>
        </w:rPr>
        <w:t>, 2013).</w:t>
      </w:r>
    </w:p>
    <w:p w:rsidR="00C30ADC" w:rsidRPr="00BE7C22" w:rsidRDefault="004B3E14"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ADHD in adults has become a central focus of investigation and controversy, especially </w:t>
      </w:r>
      <w:r w:rsidR="005828CF" w:rsidRPr="00BE7C22">
        <w:rPr>
          <w:rFonts w:ascii="David" w:hAnsi="David" w:cs="David"/>
          <w:sz w:val="24"/>
          <w:szCs w:val="24"/>
        </w:rPr>
        <w:t>when</w:t>
      </w:r>
      <w:r w:rsidRPr="00BE7C22">
        <w:rPr>
          <w:rFonts w:ascii="David" w:hAnsi="David" w:cs="David"/>
          <w:sz w:val="24"/>
          <w:szCs w:val="24"/>
        </w:rPr>
        <w:t xml:space="preserve"> that longitudinal data have established that a lot of children with ADHD continue to show persistent problems in adulthood, including notable impairment in occupational and social functioning (</w:t>
      </w:r>
      <w:proofErr w:type="spellStart"/>
      <w:r w:rsidRPr="00BE7C22">
        <w:rPr>
          <w:rFonts w:ascii="David" w:hAnsi="David" w:cs="David"/>
          <w:sz w:val="24"/>
          <w:szCs w:val="24"/>
        </w:rPr>
        <w:t>Nigg</w:t>
      </w:r>
      <w:proofErr w:type="spellEnd"/>
      <w:r w:rsidRPr="00BE7C22">
        <w:rPr>
          <w:rFonts w:ascii="David" w:hAnsi="David" w:cs="David"/>
          <w:sz w:val="24"/>
          <w:szCs w:val="24"/>
        </w:rPr>
        <w:t xml:space="preserve">, </w:t>
      </w:r>
      <w:proofErr w:type="spellStart"/>
      <w:r w:rsidRPr="00BE7C22">
        <w:rPr>
          <w:rFonts w:ascii="David" w:hAnsi="David" w:cs="David"/>
          <w:sz w:val="24"/>
          <w:szCs w:val="24"/>
        </w:rPr>
        <w:t>Stavro</w:t>
      </w:r>
      <w:proofErr w:type="spellEnd"/>
      <w:r w:rsidRPr="00BE7C22">
        <w:rPr>
          <w:rFonts w:ascii="David" w:hAnsi="David" w:cs="David"/>
          <w:sz w:val="24"/>
          <w:szCs w:val="24"/>
        </w:rPr>
        <w:t xml:space="preserve">, </w:t>
      </w:r>
      <w:proofErr w:type="spellStart"/>
      <w:r w:rsidRPr="00BE7C22">
        <w:rPr>
          <w:rFonts w:ascii="David" w:hAnsi="David" w:cs="David"/>
          <w:sz w:val="24"/>
          <w:szCs w:val="24"/>
        </w:rPr>
        <w:t>Ettenhofer</w:t>
      </w:r>
      <w:proofErr w:type="spellEnd"/>
      <w:r w:rsidRPr="00BE7C22">
        <w:rPr>
          <w:rFonts w:ascii="David" w:hAnsi="David" w:cs="David"/>
          <w:sz w:val="24"/>
          <w:szCs w:val="24"/>
        </w:rPr>
        <w:t xml:space="preserve">, </w:t>
      </w:r>
      <w:proofErr w:type="spellStart"/>
      <w:r w:rsidRPr="00BE7C22">
        <w:rPr>
          <w:rFonts w:ascii="David" w:hAnsi="David" w:cs="David"/>
          <w:sz w:val="24"/>
          <w:szCs w:val="24"/>
        </w:rPr>
        <w:t>Hmabrick</w:t>
      </w:r>
      <w:proofErr w:type="spellEnd"/>
      <w:r w:rsidRPr="00BE7C22">
        <w:rPr>
          <w:rFonts w:ascii="David" w:hAnsi="David" w:cs="David"/>
          <w:sz w:val="24"/>
          <w:szCs w:val="24"/>
        </w:rPr>
        <w:t>, Miller &amp; Henderson, 2005).</w:t>
      </w:r>
    </w:p>
    <w:p w:rsidR="00813D06" w:rsidRPr="00BE7C22" w:rsidRDefault="00813D06" w:rsidP="00121F80">
      <w:pPr>
        <w:bidi w:val="0"/>
        <w:spacing w:line="480" w:lineRule="auto"/>
        <w:contextualSpacing/>
        <w:jc w:val="both"/>
        <w:rPr>
          <w:rFonts w:ascii="David" w:hAnsi="David" w:cs="David"/>
          <w:b/>
          <w:bCs/>
          <w:sz w:val="24"/>
          <w:szCs w:val="24"/>
        </w:rPr>
      </w:pPr>
    </w:p>
    <w:p w:rsidR="00622F37" w:rsidRPr="00BE7C22" w:rsidRDefault="00AC1989" w:rsidP="00121F80">
      <w:pPr>
        <w:bidi w:val="0"/>
        <w:spacing w:line="480" w:lineRule="auto"/>
        <w:contextualSpacing/>
        <w:jc w:val="both"/>
        <w:rPr>
          <w:rFonts w:ascii="David" w:hAnsi="David" w:cs="David"/>
          <w:sz w:val="24"/>
          <w:szCs w:val="24"/>
        </w:rPr>
      </w:pPr>
      <w:r w:rsidRPr="00BE7C22">
        <w:rPr>
          <w:rFonts w:ascii="David" w:hAnsi="David" w:cs="David"/>
          <w:b/>
          <w:bCs/>
          <w:sz w:val="24"/>
          <w:szCs w:val="24"/>
        </w:rPr>
        <w:t>Risky behavior</w:t>
      </w:r>
      <w:r w:rsidR="002E103D" w:rsidRPr="00BE7C22">
        <w:rPr>
          <w:rFonts w:ascii="David" w:hAnsi="David" w:cs="David"/>
          <w:b/>
          <w:bCs/>
          <w:sz w:val="24"/>
          <w:szCs w:val="24"/>
        </w:rPr>
        <w:t xml:space="preserve"> and ADHD</w:t>
      </w:r>
    </w:p>
    <w:p w:rsidR="002F13AF" w:rsidRPr="00BE7C22" w:rsidRDefault="00AC1989" w:rsidP="00121F80">
      <w:pPr>
        <w:bidi w:val="0"/>
        <w:spacing w:line="480" w:lineRule="auto"/>
        <w:contextualSpacing/>
        <w:jc w:val="both"/>
        <w:rPr>
          <w:rFonts w:ascii="David" w:hAnsi="David" w:cs="David"/>
          <w:sz w:val="24"/>
          <w:szCs w:val="24"/>
        </w:rPr>
      </w:pPr>
      <w:r w:rsidRPr="00BE7C22">
        <w:rPr>
          <w:rFonts w:ascii="David" w:hAnsi="David" w:cs="David"/>
          <w:sz w:val="24"/>
          <w:szCs w:val="24"/>
        </w:rPr>
        <w:t>Risky behavior is defined as "engagement in behavior that is associated with some probability of undesirable results" (Boyer, 2006).</w:t>
      </w:r>
      <w:r w:rsidR="004C7205" w:rsidRPr="00BE7C22">
        <w:rPr>
          <w:rFonts w:ascii="David" w:hAnsi="David" w:cs="David"/>
          <w:sz w:val="24"/>
          <w:szCs w:val="24"/>
        </w:rPr>
        <w:t xml:space="preserve"> ADHD is associated with specific risky behaviors such as dangerous driving and involvement in traffic accidents, smoking, gambling, unprotected sex and substance abuse</w:t>
      </w:r>
      <w:r w:rsidR="00B80F45" w:rsidRPr="00BE7C22">
        <w:rPr>
          <w:rFonts w:ascii="David" w:hAnsi="David" w:cs="David"/>
          <w:sz w:val="24"/>
          <w:szCs w:val="24"/>
        </w:rPr>
        <w:t xml:space="preserve"> (</w:t>
      </w:r>
      <w:proofErr w:type="spellStart"/>
      <w:r w:rsidR="009B3E27" w:rsidRPr="00BE7C22">
        <w:rPr>
          <w:rFonts w:ascii="David" w:hAnsi="David" w:cs="David"/>
          <w:sz w:val="24"/>
          <w:szCs w:val="24"/>
        </w:rPr>
        <w:t>Pollak</w:t>
      </w:r>
      <w:proofErr w:type="spellEnd"/>
      <w:r w:rsidR="009B3E27" w:rsidRPr="00BE7C22">
        <w:rPr>
          <w:rFonts w:ascii="David" w:hAnsi="David" w:cs="David"/>
          <w:sz w:val="24"/>
          <w:szCs w:val="24"/>
        </w:rPr>
        <w:t xml:space="preserve">, </w:t>
      </w:r>
      <w:proofErr w:type="spellStart"/>
      <w:r w:rsidR="009B3E27" w:rsidRPr="00BE7C22">
        <w:rPr>
          <w:rFonts w:ascii="David" w:hAnsi="David" w:cs="David"/>
          <w:sz w:val="24"/>
          <w:szCs w:val="24"/>
        </w:rPr>
        <w:t>Dekkers</w:t>
      </w:r>
      <w:proofErr w:type="spellEnd"/>
      <w:r w:rsidR="009B3E27" w:rsidRPr="00BE7C22">
        <w:rPr>
          <w:rFonts w:ascii="David" w:hAnsi="David" w:cs="David"/>
          <w:sz w:val="24"/>
          <w:szCs w:val="24"/>
        </w:rPr>
        <w:t xml:space="preserve">, </w:t>
      </w:r>
      <w:proofErr w:type="spellStart"/>
      <w:r w:rsidR="009B3E27" w:rsidRPr="00BE7C22">
        <w:rPr>
          <w:rFonts w:ascii="David" w:hAnsi="David" w:cs="David"/>
          <w:sz w:val="24"/>
          <w:szCs w:val="24"/>
        </w:rPr>
        <w:t>Shoham</w:t>
      </w:r>
      <w:proofErr w:type="spellEnd"/>
      <w:r w:rsidR="009B3E27" w:rsidRPr="00BE7C22">
        <w:rPr>
          <w:rFonts w:ascii="David" w:hAnsi="David" w:cs="David"/>
          <w:sz w:val="24"/>
          <w:szCs w:val="24"/>
        </w:rPr>
        <w:t xml:space="preserve">, &amp; Huizenga, </w:t>
      </w:r>
      <w:r w:rsidR="00B80F45" w:rsidRPr="00BE7C22">
        <w:rPr>
          <w:rFonts w:ascii="David" w:hAnsi="David" w:cs="David"/>
          <w:sz w:val="24"/>
          <w:szCs w:val="24"/>
        </w:rPr>
        <w:t>2019)</w:t>
      </w:r>
      <w:r w:rsidR="004C7205" w:rsidRPr="00BE7C22">
        <w:rPr>
          <w:rFonts w:ascii="David" w:hAnsi="David" w:cs="David"/>
          <w:sz w:val="24"/>
          <w:szCs w:val="24"/>
        </w:rPr>
        <w:t>.</w:t>
      </w:r>
      <w:r w:rsidR="00B80F45" w:rsidRPr="00BE7C22">
        <w:rPr>
          <w:rFonts w:ascii="David" w:hAnsi="David" w:cs="David"/>
          <w:sz w:val="24"/>
          <w:szCs w:val="24"/>
        </w:rPr>
        <w:t xml:space="preserve"> </w:t>
      </w:r>
    </w:p>
    <w:p w:rsidR="002F13AF" w:rsidRPr="00BE7C22" w:rsidRDefault="002F13AF" w:rsidP="00121F80">
      <w:pPr>
        <w:bidi w:val="0"/>
        <w:spacing w:line="480" w:lineRule="auto"/>
        <w:contextualSpacing/>
        <w:jc w:val="both"/>
        <w:rPr>
          <w:rFonts w:ascii="David" w:hAnsi="David" w:cs="David"/>
          <w:sz w:val="24"/>
          <w:szCs w:val="24"/>
        </w:rPr>
      </w:pPr>
      <w:r w:rsidRPr="00BE7C22">
        <w:rPr>
          <w:rFonts w:ascii="David" w:hAnsi="David" w:cs="David"/>
          <w:b/>
          <w:bCs/>
          <w:sz w:val="24"/>
          <w:szCs w:val="24"/>
        </w:rPr>
        <w:t xml:space="preserve">Driving </w:t>
      </w:r>
      <w:r w:rsidRPr="00BE7C22">
        <w:rPr>
          <w:rFonts w:ascii="David" w:hAnsi="David" w:cs="David"/>
          <w:sz w:val="24"/>
          <w:szCs w:val="24"/>
        </w:rPr>
        <w:t xml:space="preserve">Adults with ADHD are more frequently characterized by adverse driving outcomes. In addition, it was found that childhood ADHD predicted driving-related to </w:t>
      </w:r>
      <w:r w:rsidRPr="00BE7C22">
        <w:rPr>
          <w:rFonts w:ascii="David" w:hAnsi="David" w:cs="David"/>
          <w:sz w:val="24"/>
          <w:szCs w:val="24"/>
        </w:rPr>
        <w:lastRenderedPageBreak/>
        <w:t>risk taking behavior such as driving under the influence of alcohol, driving without a license and traffic</w:t>
      </w:r>
      <w:r w:rsidR="004E5458" w:rsidRPr="00BE7C22">
        <w:rPr>
          <w:rFonts w:ascii="David" w:hAnsi="David" w:cs="David"/>
          <w:sz w:val="24"/>
          <w:szCs w:val="24"/>
        </w:rPr>
        <w:t xml:space="preserve"> violations (Barkley &amp; Cox, 2007).</w:t>
      </w:r>
    </w:p>
    <w:p w:rsidR="002A1A06" w:rsidRPr="00BE7C22" w:rsidRDefault="002F13AF" w:rsidP="00121F80">
      <w:pPr>
        <w:bidi w:val="0"/>
        <w:spacing w:line="480" w:lineRule="auto"/>
        <w:contextualSpacing/>
        <w:jc w:val="both"/>
        <w:rPr>
          <w:rFonts w:ascii="David" w:hAnsi="David" w:cs="David"/>
          <w:sz w:val="24"/>
          <w:szCs w:val="24"/>
        </w:rPr>
      </w:pPr>
      <w:r w:rsidRPr="00BE7C22">
        <w:rPr>
          <w:rFonts w:ascii="David" w:hAnsi="David" w:cs="David"/>
          <w:b/>
          <w:bCs/>
          <w:sz w:val="24"/>
          <w:szCs w:val="24"/>
        </w:rPr>
        <w:t>Unprotected sex</w:t>
      </w:r>
      <w:r w:rsidRPr="00BE7C22">
        <w:rPr>
          <w:rFonts w:ascii="David" w:hAnsi="David" w:cs="David"/>
          <w:sz w:val="24"/>
          <w:szCs w:val="24"/>
        </w:rPr>
        <w:t xml:space="preserve"> </w:t>
      </w:r>
      <w:r w:rsidR="005B2B3B" w:rsidRPr="00BE7C22">
        <w:rPr>
          <w:rFonts w:ascii="David" w:hAnsi="David" w:cs="David"/>
          <w:sz w:val="24"/>
          <w:szCs w:val="24"/>
        </w:rPr>
        <w:t>ADHD is associated with earlier sexual activity, more sex outside of re</w:t>
      </w:r>
      <w:r w:rsidR="002A1A06" w:rsidRPr="00BE7C22">
        <w:rPr>
          <w:rFonts w:ascii="David" w:hAnsi="David" w:cs="David"/>
          <w:sz w:val="24"/>
          <w:szCs w:val="24"/>
        </w:rPr>
        <w:t>lationships, a higher number of sexual partners, more sexually transmitted diseases and more partner pre</w:t>
      </w:r>
      <w:r w:rsidR="004E5458" w:rsidRPr="00BE7C22">
        <w:rPr>
          <w:rFonts w:ascii="David" w:hAnsi="David" w:cs="David"/>
          <w:sz w:val="24"/>
          <w:szCs w:val="24"/>
        </w:rPr>
        <w:t>gnancies and teenage parenthood (</w:t>
      </w:r>
      <w:proofErr w:type="spellStart"/>
      <w:r w:rsidR="004E5458" w:rsidRPr="00BE7C22">
        <w:rPr>
          <w:rFonts w:ascii="David" w:hAnsi="David" w:cs="David"/>
          <w:sz w:val="24"/>
          <w:szCs w:val="24"/>
        </w:rPr>
        <w:t>Pollak</w:t>
      </w:r>
      <w:proofErr w:type="spellEnd"/>
      <w:r w:rsidR="004E5458" w:rsidRPr="00BE7C22">
        <w:rPr>
          <w:rFonts w:ascii="David" w:hAnsi="David" w:cs="David"/>
          <w:sz w:val="24"/>
          <w:szCs w:val="24"/>
        </w:rPr>
        <w:t xml:space="preserve">, </w:t>
      </w:r>
      <w:proofErr w:type="spellStart"/>
      <w:r w:rsidR="004E5458" w:rsidRPr="00BE7C22">
        <w:rPr>
          <w:rFonts w:ascii="David" w:hAnsi="David" w:cs="David"/>
          <w:sz w:val="24"/>
          <w:szCs w:val="24"/>
        </w:rPr>
        <w:t>Dekkers</w:t>
      </w:r>
      <w:proofErr w:type="spellEnd"/>
      <w:r w:rsidR="004E5458" w:rsidRPr="00BE7C22">
        <w:rPr>
          <w:rFonts w:ascii="David" w:hAnsi="David" w:cs="David"/>
          <w:sz w:val="24"/>
          <w:szCs w:val="24"/>
        </w:rPr>
        <w:t xml:space="preserve">, </w:t>
      </w:r>
      <w:proofErr w:type="spellStart"/>
      <w:r w:rsidR="004E5458" w:rsidRPr="00BE7C22">
        <w:rPr>
          <w:rFonts w:ascii="David" w:hAnsi="David" w:cs="David"/>
          <w:sz w:val="24"/>
          <w:szCs w:val="24"/>
        </w:rPr>
        <w:t>Shoham</w:t>
      </w:r>
      <w:proofErr w:type="spellEnd"/>
      <w:r w:rsidR="004E5458" w:rsidRPr="00BE7C22">
        <w:rPr>
          <w:rFonts w:ascii="David" w:hAnsi="David" w:cs="David"/>
          <w:sz w:val="24"/>
          <w:szCs w:val="24"/>
        </w:rPr>
        <w:t>, &amp; Huizenga, 2019).</w:t>
      </w:r>
    </w:p>
    <w:p w:rsidR="002F13AF" w:rsidRPr="00BE7C22" w:rsidRDefault="002A1A06" w:rsidP="00121F80">
      <w:pPr>
        <w:bidi w:val="0"/>
        <w:spacing w:line="480" w:lineRule="auto"/>
        <w:contextualSpacing/>
        <w:jc w:val="both"/>
        <w:rPr>
          <w:rFonts w:ascii="David" w:hAnsi="David" w:cs="David"/>
          <w:color w:val="FF0000"/>
          <w:sz w:val="24"/>
          <w:szCs w:val="24"/>
        </w:rPr>
      </w:pPr>
      <w:r w:rsidRPr="00BE7C22">
        <w:rPr>
          <w:rFonts w:ascii="David" w:hAnsi="David" w:cs="David"/>
          <w:b/>
          <w:bCs/>
          <w:sz w:val="24"/>
          <w:szCs w:val="24"/>
        </w:rPr>
        <w:t>Substance abuse</w:t>
      </w:r>
      <w:r w:rsidRPr="00BE7C22">
        <w:rPr>
          <w:rFonts w:ascii="David" w:hAnsi="David" w:cs="David"/>
          <w:sz w:val="24"/>
          <w:szCs w:val="24"/>
        </w:rPr>
        <w:t xml:space="preserve"> ADHD is associated with nicotine use in adolescence and with alcohol use disorder in adulthood</w:t>
      </w:r>
      <w:r w:rsidR="002215E2" w:rsidRPr="00BE7C22">
        <w:rPr>
          <w:rFonts w:ascii="David" w:hAnsi="David" w:cs="David"/>
          <w:sz w:val="24"/>
          <w:szCs w:val="24"/>
        </w:rPr>
        <w:t xml:space="preserve"> (</w:t>
      </w:r>
      <w:proofErr w:type="spellStart"/>
      <w:r w:rsidR="002215E2" w:rsidRPr="00BE7C22">
        <w:rPr>
          <w:rFonts w:ascii="David" w:hAnsi="David" w:cs="David"/>
          <w:sz w:val="24"/>
          <w:szCs w:val="24"/>
        </w:rPr>
        <w:t>Charach</w:t>
      </w:r>
      <w:proofErr w:type="spellEnd"/>
      <w:r w:rsidR="002215E2" w:rsidRPr="00BE7C22">
        <w:rPr>
          <w:rFonts w:ascii="David" w:hAnsi="David" w:cs="David"/>
          <w:sz w:val="24"/>
          <w:szCs w:val="24"/>
        </w:rPr>
        <w:t xml:space="preserve">, Yeung, </w:t>
      </w:r>
      <w:proofErr w:type="spellStart"/>
      <w:r w:rsidR="002215E2" w:rsidRPr="00BE7C22">
        <w:rPr>
          <w:rFonts w:ascii="David" w:hAnsi="David" w:cs="David"/>
          <w:sz w:val="24"/>
          <w:szCs w:val="24"/>
        </w:rPr>
        <w:t>Climans</w:t>
      </w:r>
      <w:proofErr w:type="spellEnd"/>
      <w:r w:rsidR="002215E2" w:rsidRPr="00BE7C22">
        <w:rPr>
          <w:rFonts w:ascii="David" w:hAnsi="David" w:cs="David"/>
          <w:sz w:val="24"/>
          <w:szCs w:val="24"/>
        </w:rPr>
        <w:t xml:space="preserve"> &amp; Lillie, 2011)</w:t>
      </w:r>
      <w:r w:rsidRPr="00BE7C22">
        <w:rPr>
          <w:rFonts w:ascii="David" w:hAnsi="David" w:cs="David"/>
          <w:sz w:val="24"/>
          <w:szCs w:val="24"/>
        </w:rPr>
        <w:t xml:space="preserve">. In addition adults with ADHD are more likely to develop dependence/abuse of alcohol, </w:t>
      </w:r>
      <w:r w:rsidR="00A229AA" w:rsidRPr="00BE7C22">
        <w:rPr>
          <w:rFonts w:ascii="David" w:hAnsi="David" w:cs="David"/>
          <w:sz w:val="24"/>
          <w:szCs w:val="24"/>
        </w:rPr>
        <w:t xml:space="preserve">nicotine, marijuana and </w:t>
      </w:r>
      <w:proofErr w:type="spellStart"/>
      <w:r w:rsidR="00A229AA" w:rsidRPr="00BE7C22">
        <w:rPr>
          <w:rFonts w:ascii="David" w:hAnsi="David" w:cs="David"/>
          <w:sz w:val="24"/>
          <w:szCs w:val="24"/>
        </w:rPr>
        <w:t>cocain</w:t>
      </w:r>
      <w:proofErr w:type="spellEnd"/>
      <w:r w:rsidR="00A229AA" w:rsidRPr="00BE7C22">
        <w:rPr>
          <w:rFonts w:ascii="David" w:hAnsi="David" w:cs="David"/>
          <w:sz w:val="24"/>
          <w:szCs w:val="24"/>
        </w:rPr>
        <w:t xml:space="preserve"> (Lee et al, 2011)</w:t>
      </w:r>
    </w:p>
    <w:p w:rsidR="002A1A06" w:rsidRPr="00BE7C22" w:rsidRDefault="002A1A06" w:rsidP="00121F80">
      <w:pPr>
        <w:bidi w:val="0"/>
        <w:spacing w:line="480" w:lineRule="auto"/>
        <w:contextualSpacing/>
        <w:jc w:val="both"/>
        <w:rPr>
          <w:rFonts w:ascii="David" w:hAnsi="David" w:cs="David"/>
          <w:sz w:val="24"/>
          <w:szCs w:val="24"/>
        </w:rPr>
      </w:pPr>
      <w:r w:rsidRPr="00BE7C22">
        <w:rPr>
          <w:rFonts w:ascii="David" w:hAnsi="David" w:cs="David"/>
          <w:b/>
          <w:bCs/>
          <w:sz w:val="24"/>
          <w:szCs w:val="24"/>
        </w:rPr>
        <w:t>Gambling</w:t>
      </w:r>
      <w:r w:rsidRPr="00BE7C22">
        <w:rPr>
          <w:rFonts w:ascii="David" w:hAnsi="David" w:cs="David"/>
          <w:sz w:val="24"/>
          <w:szCs w:val="24"/>
        </w:rPr>
        <w:t xml:space="preserve"> </w:t>
      </w:r>
      <w:r w:rsidR="00B4140B" w:rsidRPr="00BE7C22">
        <w:rPr>
          <w:rFonts w:ascii="David" w:hAnsi="David" w:cs="David"/>
          <w:sz w:val="24"/>
          <w:szCs w:val="24"/>
        </w:rPr>
        <w:t xml:space="preserve">There is a small but significant correlation between ADHD symptoms and gambling severity, with a prevalence of 18% of ADHD in problematic gamblers and </w:t>
      </w:r>
      <w:r w:rsidR="00F319C1" w:rsidRPr="00BE7C22">
        <w:rPr>
          <w:rFonts w:ascii="David" w:hAnsi="David" w:cs="David"/>
          <w:sz w:val="24"/>
          <w:szCs w:val="24"/>
        </w:rPr>
        <w:t xml:space="preserve">a prevalence of 12% </w:t>
      </w:r>
      <w:r w:rsidR="002215E2" w:rsidRPr="00BE7C22">
        <w:rPr>
          <w:rFonts w:ascii="David" w:hAnsi="David" w:cs="David"/>
          <w:sz w:val="24"/>
          <w:szCs w:val="24"/>
        </w:rPr>
        <w:t>of problematic gambling in ADHD (</w:t>
      </w:r>
      <w:proofErr w:type="spellStart"/>
      <w:r w:rsidR="002215E2" w:rsidRPr="00BE7C22">
        <w:rPr>
          <w:rFonts w:ascii="David" w:hAnsi="David" w:cs="David"/>
          <w:sz w:val="24"/>
          <w:szCs w:val="24"/>
        </w:rPr>
        <w:t>Theule</w:t>
      </w:r>
      <w:proofErr w:type="spellEnd"/>
      <w:r w:rsidR="002215E2" w:rsidRPr="00BE7C22">
        <w:rPr>
          <w:rFonts w:ascii="David" w:hAnsi="David" w:cs="David"/>
          <w:sz w:val="24"/>
          <w:szCs w:val="24"/>
        </w:rPr>
        <w:t xml:space="preserve"> et al, 2016).</w:t>
      </w:r>
    </w:p>
    <w:p w:rsidR="00AC1989" w:rsidRPr="00BE7C22" w:rsidRDefault="00825903" w:rsidP="00121F80">
      <w:pPr>
        <w:bidi w:val="0"/>
        <w:spacing w:line="480" w:lineRule="auto"/>
        <w:contextualSpacing/>
        <w:jc w:val="both"/>
        <w:rPr>
          <w:rFonts w:ascii="David" w:hAnsi="David" w:cs="David"/>
          <w:sz w:val="24"/>
          <w:szCs w:val="24"/>
          <w:rtl/>
        </w:rPr>
      </w:pPr>
      <w:r w:rsidRPr="00BE7C22">
        <w:rPr>
          <w:rFonts w:ascii="David" w:hAnsi="David" w:cs="David"/>
          <w:sz w:val="24"/>
          <w:szCs w:val="24"/>
        </w:rPr>
        <w:t>These findings</w:t>
      </w:r>
      <w:r w:rsidR="00D87193" w:rsidRPr="00BE7C22">
        <w:rPr>
          <w:rFonts w:ascii="David" w:hAnsi="David" w:cs="David"/>
          <w:sz w:val="24"/>
          <w:szCs w:val="24"/>
        </w:rPr>
        <w:t>, and other risky behavior variables,</w:t>
      </w:r>
      <w:r w:rsidR="004C7205" w:rsidRPr="00BE7C22">
        <w:rPr>
          <w:rFonts w:ascii="David" w:hAnsi="David" w:cs="David"/>
          <w:sz w:val="24"/>
          <w:szCs w:val="24"/>
        </w:rPr>
        <w:t xml:space="preserve"> led to the conclusion that people with ADHD are risk-takers in a general sense (</w:t>
      </w:r>
      <w:proofErr w:type="spellStart"/>
      <w:r w:rsidR="004C7205" w:rsidRPr="00BE7C22">
        <w:rPr>
          <w:rFonts w:ascii="David" w:hAnsi="David" w:cs="David"/>
          <w:sz w:val="24"/>
          <w:szCs w:val="24"/>
        </w:rPr>
        <w:t>Shoam</w:t>
      </w:r>
      <w:proofErr w:type="spellEnd"/>
      <w:r w:rsidR="004C7205" w:rsidRPr="00BE7C22">
        <w:rPr>
          <w:rFonts w:ascii="David" w:hAnsi="David" w:cs="David"/>
          <w:sz w:val="24"/>
          <w:szCs w:val="24"/>
        </w:rPr>
        <w:t xml:space="preserve">, </w:t>
      </w:r>
      <w:proofErr w:type="spellStart"/>
      <w:r w:rsidR="004C7205" w:rsidRPr="00BE7C22">
        <w:rPr>
          <w:rFonts w:ascii="David" w:hAnsi="David" w:cs="David"/>
          <w:sz w:val="24"/>
          <w:szCs w:val="24"/>
        </w:rPr>
        <w:t>Sonuga-Barke</w:t>
      </w:r>
      <w:proofErr w:type="spellEnd"/>
      <w:r w:rsidR="004C7205" w:rsidRPr="00BE7C22">
        <w:rPr>
          <w:rFonts w:ascii="David" w:hAnsi="David" w:cs="David"/>
          <w:sz w:val="24"/>
          <w:szCs w:val="24"/>
        </w:rPr>
        <w:t xml:space="preserve">, </w:t>
      </w:r>
      <w:proofErr w:type="spellStart"/>
      <w:r w:rsidR="004C7205" w:rsidRPr="00BE7C22">
        <w:rPr>
          <w:rFonts w:ascii="David" w:hAnsi="David" w:cs="David"/>
          <w:sz w:val="24"/>
          <w:szCs w:val="24"/>
        </w:rPr>
        <w:t>Yaniv</w:t>
      </w:r>
      <w:proofErr w:type="spellEnd"/>
      <w:r w:rsidR="004C7205" w:rsidRPr="00BE7C22">
        <w:rPr>
          <w:rFonts w:ascii="David" w:hAnsi="David" w:cs="David"/>
          <w:sz w:val="24"/>
          <w:szCs w:val="24"/>
        </w:rPr>
        <w:t xml:space="preserve"> &amp; Pollak, 2019)</w:t>
      </w:r>
      <w:r w:rsidRPr="00BE7C22">
        <w:rPr>
          <w:rFonts w:ascii="David" w:hAnsi="David" w:cs="David"/>
          <w:sz w:val="24"/>
          <w:szCs w:val="24"/>
        </w:rPr>
        <w:t xml:space="preserve">. </w:t>
      </w:r>
    </w:p>
    <w:p w:rsidR="00D7018E" w:rsidRPr="00BE7C22" w:rsidRDefault="00F73521" w:rsidP="00121F80">
      <w:pPr>
        <w:bidi w:val="0"/>
        <w:spacing w:line="480" w:lineRule="auto"/>
        <w:contextualSpacing/>
        <w:jc w:val="both"/>
        <w:rPr>
          <w:rFonts w:ascii="David" w:hAnsi="David" w:cs="David"/>
          <w:sz w:val="24"/>
          <w:szCs w:val="24"/>
          <w:rtl/>
        </w:rPr>
      </w:pPr>
      <w:r w:rsidRPr="00BE7C22">
        <w:rPr>
          <w:rFonts w:ascii="David" w:hAnsi="David" w:cs="David"/>
          <w:sz w:val="24"/>
          <w:szCs w:val="24"/>
        </w:rPr>
        <w:t xml:space="preserve">The relationship between ADHD and risky behavior could be explained by executive </w:t>
      </w:r>
      <w:proofErr w:type="spellStart"/>
      <w:r w:rsidRPr="00BE7C22">
        <w:rPr>
          <w:rFonts w:ascii="David" w:hAnsi="David" w:cs="David"/>
          <w:sz w:val="24"/>
          <w:szCs w:val="24"/>
        </w:rPr>
        <w:t>dysfunctioning</w:t>
      </w:r>
      <w:proofErr w:type="spellEnd"/>
      <w:r w:rsidRPr="00BE7C22">
        <w:rPr>
          <w:rFonts w:ascii="David" w:hAnsi="David" w:cs="David"/>
          <w:sz w:val="24"/>
          <w:szCs w:val="24"/>
        </w:rPr>
        <w:t>. The assume is that risky behavior in ADHD is caused by impaired impulse control, due to deficiencies in inhibition of prepotent responses, stopping of ongoing responses after feedback on errors and interference control (</w:t>
      </w:r>
      <w:proofErr w:type="spellStart"/>
      <w:r w:rsidRPr="00BE7C22">
        <w:rPr>
          <w:rFonts w:ascii="David" w:hAnsi="David" w:cs="David"/>
          <w:sz w:val="24"/>
          <w:szCs w:val="24"/>
        </w:rPr>
        <w:t>G</w:t>
      </w:r>
      <w:r w:rsidR="00304B42" w:rsidRPr="00BE7C22">
        <w:rPr>
          <w:rFonts w:ascii="David" w:hAnsi="David" w:cs="David"/>
          <w:sz w:val="24"/>
          <w:szCs w:val="24"/>
        </w:rPr>
        <w:t>r</w:t>
      </w:r>
      <w:r w:rsidRPr="00BE7C22">
        <w:rPr>
          <w:rFonts w:ascii="David" w:hAnsi="David" w:cs="David"/>
          <w:sz w:val="24"/>
          <w:szCs w:val="24"/>
        </w:rPr>
        <w:t>oen</w:t>
      </w:r>
      <w:proofErr w:type="spellEnd"/>
      <w:r w:rsidRPr="00BE7C22">
        <w:rPr>
          <w:rFonts w:ascii="David" w:hAnsi="David" w:cs="David"/>
          <w:sz w:val="24"/>
          <w:szCs w:val="24"/>
        </w:rPr>
        <w:t xml:space="preserve">, </w:t>
      </w:r>
      <w:proofErr w:type="spellStart"/>
      <w:r w:rsidRPr="00BE7C22">
        <w:rPr>
          <w:rFonts w:ascii="David" w:hAnsi="David" w:cs="David"/>
          <w:sz w:val="24"/>
          <w:szCs w:val="24"/>
        </w:rPr>
        <w:t>Gaastra</w:t>
      </w:r>
      <w:proofErr w:type="spellEnd"/>
      <w:r w:rsidRPr="00BE7C22">
        <w:rPr>
          <w:rFonts w:ascii="David" w:hAnsi="David" w:cs="David"/>
          <w:sz w:val="24"/>
          <w:szCs w:val="24"/>
        </w:rPr>
        <w:t xml:space="preserve">, Lewis-Evans &amp; </w:t>
      </w:r>
      <w:proofErr w:type="spellStart"/>
      <w:r w:rsidRPr="00BE7C22">
        <w:rPr>
          <w:rFonts w:ascii="David" w:hAnsi="David" w:cs="David"/>
          <w:sz w:val="24"/>
          <w:szCs w:val="24"/>
        </w:rPr>
        <w:t>Tucha</w:t>
      </w:r>
      <w:proofErr w:type="spellEnd"/>
      <w:r w:rsidRPr="00BE7C22">
        <w:rPr>
          <w:rFonts w:ascii="David" w:hAnsi="David" w:cs="David"/>
          <w:sz w:val="24"/>
          <w:szCs w:val="24"/>
        </w:rPr>
        <w:t>, 2013)</w:t>
      </w:r>
      <w:r w:rsidR="00D7018E" w:rsidRPr="00BE7C22">
        <w:rPr>
          <w:rFonts w:ascii="David" w:hAnsi="David" w:cs="David"/>
          <w:sz w:val="24"/>
          <w:szCs w:val="24"/>
        </w:rPr>
        <w:t>. Other variables that have been studied and may explain the relationship between ADHD and risky behavior are the perception of the consequences of these behaviors as particularly attractive or less dangerous (</w:t>
      </w:r>
      <w:proofErr w:type="spellStart"/>
      <w:r w:rsidR="00D7018E" w:rsidRPr="00BE7C22">
        <w:rPr>
          <w:rFonts w:ascii="David" w:hAnsi="David" w:cs="David"/>
          <w:sz w:val="24"/>
          <w:szCs w:val="24"/>
        </w:rPr>
        <w:t>Shoham</w:t>
      </w:r>
      <w:proofErr w:type="spellEnd"/>
      <w:r w:rsidR="00D7018E" w:rsidRPr="00BE7C22">
        <w:rPr>
          <w:rFonts w:ascii="David" w:hAnsi="David" w:cs="David"/>
          <w:sz w:val="24"/>
          <w:szCs w:val="24"/>
        </w:rPr>
        <w:t xml:space="preserve"> et al, 2016), peer influences (</w:t>
      </w:r>
      <w:proofErr w:type="spellStart"/>
      <w:r w:rsidR="00F6588A" w:rsidRPr="00BE7C22">
        <w:rPr>
          <w:rFonts w:ascii="David" w:hAnsi="David" w:cs="David"/>
          <w:sz w:val="24"/>
          <w:szCs w:val="24"/>
        </w:rPr>
        <w:t>Dekkers</w:t>
      </w:r>
      <w:proofErr w:type="spellEnd"/>
      <w:r w:rsidR="00D7018E" w:rsidRPr="00BE7C22">
        <w:rPr>
          <w:rFonts w:ascii="David" w:hAnsi="David" w:cs="David"/>
          <w:sz w:val="24"/>
          <w:szCs w:val="24"/>
        </w:rPr>
        <w:t xml:space="preserve"> et al, 2020) and psycho-social factor such as parental monitoring (</w:t>
      </w:r>
      <w:proofErr w:type="spellStart"/>
      <w:r w:rsidR="00D7018E" w:rsidRPr="00BE7C22">
        <w:rPr>
          <w:rFonts w:ascii="David" w:hAnsi="David" w:cs="David"/>
          <w:sz w:val="24"/>
          <w:szCs w:val="24"/>
        </w:rPr>
        <w:t>Shoham</w:t>
      </w:r>
      <w:proofErr w:type="spellEnd"/>
      <w:r w:rsidR="00D7018E" w:rsidRPr="00BE7C22">
        <w:rPr>
          <w:rFonts w:ascii="David" w:hAnsi="David" w:cs="David"/>
          <w:sz w:val="24"/>
          <w:szCs w:val="24"/>
        </w:rPr>
        <w:t xml:space="preserve"> et al, 2020). In the current study I suggest a different variable that have no</w:t>
      </w:r>
      <w:r w:rsidR="00E816A0" w:rsidRPr="00BE7C22">
        <w:rPr>
          <w:rFonts w:ascii="David" w:hAnsi="David" w:cs="David"/>
          <w:sz w:val="24"/>
          <w:szCs w:val="24"/>
        </w:rPr>
        <w:t>t been studied yet, the relationship between perception of norms and risky behavior.</w:t>
      </w:r>
    </w:p>
    <w:p w:rsidR="00D445C7" w:rsidRDefault="00D445C7" w:rsidP="00121F80">
      <w:pPr>
        <w:bidi w:val="0"/>
        <w:spacing w:line="480" w:lineRule="auto"/>
        <w:contextualSpacing/>
        <w:jc w:val="both"/>
        <w:rPr>
          <w:rFonts w:ascii="David" w:hAnsi="David" w:cs="David"/>
          <w:b/>
          <w:bCs/>
          <w:sz w:val="24"/>
          <w:szCs w:val="24"/>
        </w:rPr>
      </w:pPr>
    </w:p>
    <w:p w:rsidR="00D445C7" w:rsidRDefault="00D445C7" w:rsidP="00121F80">
      <w:pPr>
        <w:bidi w:val="0"/>
        <w:spacing w:line="480" w:lineRule="auto"/>
        <w:contextualSpacing/>
        <w:jc w:val="both"/>
        <w:rPr>
          <w:rFonts w:ascii="David" w:hAnsi="David" w:cs="David"/>
          <w:b/>
          <w:bCs/>
          <w:sz w:val="24"/>
          <w:szCs w:val="24"/>
        </w:rPr>
      </w:pPr>
    </w:p>
    <w:p w:rsidR="00D445C7" w:rsidRDefault="00D445C7" w:rsidP="00121F80">
      <w:pPr>
        <w:bidi w:val="0"/>
        <w:spacing w:line="480" w:lineRule="auto"/>
        <w:contextualSpacing/>
        <w:jc w:val="both"/>
        <w:rPr>
          <w:rFonts w:ascii="David" w:hAnsi="David" w:cs="David"/>
          <w:b/>
          <w:bCs/>
          <w:sz w:val="24"/>
          <w:szCs w:val="24"/>
        </w:rPr>
      </w:pPr>
    </w:p>
    <w:p w:rsidR="00F11958" w:rsidRPr="00BE7C22" w:rsidRDefault="00F11958"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lastRenderedPageBreak/>
        <w:t>Norms</w:t>
      </w:r>
    </w:p>
    <w:p w:rsidR="00F11958" w:rsidRPr="00BE7C22" w:rsidRDefault="00253D52" w:rsidP="00121F80">
      <w:pPr>
        <w:bidi w:val="0"/>
        <w:spacing w:line="480" w:lineRule="auto"/>
        <w:contextualSpacing/>
        <w:jc w:val="both"/>
        <w:rPr>
          <w:rFonts w:ascii="David" w:hAnsi="David" w:cs="David"/>
          <w:sz w:val="24"/>
          <w:szCs w:val="24"/>
        </w:rPr>
      </w:pPr>
      <w:r w:rsidRPr="00BE7C22">
        <w:rPr>
          <w:rFonts w:ascii="David" w:hAnsi="David" w:cs="David"/>
          <w:sz w:val="24"/>
          <w:szCs w:val="24"/>
        </w:rPr>
        <w:t>The definition of norms is "a norm exists in a given social setting to the extent that individuals usually act in a certain way and are often punished when seen not to be acting in this way" (</w:t>
      </w:r>
      <w:proofErr w:type="spellStart"/>
      <w:r w:rsidRPr="00BE7C22">
        <w:rPr>
          <w:rFonts w:ascii="David" w:hAnsi="David" w:cs="David"/>
          <w:sz w:val="24"/>
          <w:szCs w:val="24"/>
        </w:rPr>
        <w:t>A</w:t>
      </w:r>
      <w:r w:rsidR="00304B42" w:rsidRPr="00BE7C22">
        <w:rPr>
          <w:rFonts w:ascii="David" w:hAnsi="David" w:cs="David"/>
          <w:sz w:val="24"/>
          <w:szCs w:val="24"/>
        </w:rPr>
        <w:t>lex</w:t>
      </w:r>
      <w:r w:rsidRPr="00BE7C22">
        <w:rPr>
          <w:rFonts w:ascii="David" w:hAnsi="David" w:cs="David"/>
          <w:sz w:val="24"/>
          <w:szCs w:val="24"/>
        </w:rPr>
        <w:t>o</w:t>
      </w:r>
      <w:r w:rsidR="00304B42" w:rsidRPr="00BE7C22">
        <w:rPr>
          <w:rFonts w:ascii="David" w:hAnsi="David" w:cs="David"/>
          <w:sz w:val="24"/>
          <w:szCs w:val="24"/>
        </w:rPr>
        <w:t>r</w:t>
      </w:r>
      <w:r w:rsidRPr="00BE7C22">
        <w:rPr>
          <w:rFonts w:ascii="David" w:hAnsi="David" w:cs="David"/>
          <w:sz w:val="24"/>
          <w:szCs w:val="24"/>
        </w:rPr>
        <w:t>d</w:t>
      </w:r>
      <w:proofErr w:type="spellEnd"/>
      <w:r w:rsidRPr="00BE7C22">
        <w:rPr>
          <w:rFonts w:ascii="David" w:hAnsi="David" w:cs="David"/>
          <w:sz w:val="24"/>
          <w:szCs w:val="24"/>
        </w:rPr>
        <w:t>, 1986).</w:t>
      </w:r>
      <w:r w:rsidR="003703DC" w:rsidRPr="00BE7C22">
        <w:rPr>
          <w:rFonts w:ascii="David" w:hAnsi="David" w:cs="David"/>
          <w:sz w:val="24"/>
          <w:szCs w:val="24"/>
        </w:rPr>
        <w:t xml:space="preserve"> According to </w:t>
      </w:r>
      <w:proofErr w:type="spellStart"/>
      <w:r w:rsidR="003703DC" w:rsidRPr="00BE7C22">
        <w:rPr>
          <w:rFonts w:ascii="David" w:hAnsi="David" w:cs="David"/>
          <w:sz w:val="24"/>
          <w:szCs w:val="24"/>
        </w:rPr>
        <w:t>to</w:t>
      </w:r>
      <w:proofErr w:type="spellEnd"/>
      <w:r w:rsidR="003703DC" w:rsidRPr="00BE7C22">
        <w:rPr>
          <w:rFonts w:ascii="David" w:hAnsi="David" w:cs="David"/>
          <w:sz w:val="24"/>
          <w:szCs w:val="24"/>
        </w:rPr>
        <w:t xml:space="preserve"> </w:t>
      </w:r>
      <w:proofErr w:type="spellStart"/>
      <w:r w:rsidR="003703DC" w:rsidRPr="00BE7C22">
        <w:rPr>
          <w:rFonts w:ascii="David" w:hAnsi="David" w:cs="David"/>
          <w:sz w:val="24"/>
          <w:szCs w:val="24"/>
        </w:rPr>
        <w:t>Svensson</w:t>
      </w:r>
      <w:proofErr w:type="spellEnd"/>
      <w:r w:rsidR="003703DC" w:rsidRPr="00BE7C22">
        <w:rPr>
          <w:rFonts w:ascii="David" w:hAnsi="David" w:cs="David"/>
          <w:sz w:val="24"/>
          <w:szCs w:val="24"/>
        </w:rPr>
        <w:t xml:space="preserve"> &amp; Larsson (2012) the social-legal definition of norms is based on three essential </w:t>
      </w:r>
      <w:proofErr w:type="spellStart"/>
      <w:r w:rsidR="003703DC" w:rsidRPr="00BE7C22">
        <w:rPr>
          <w:rFonts w:ascii="David" w:hAnsi="David" w:cs="David"/>
          <w:sz w:val="24"/>
          <w:szCs w:val="24"/>
        </w:rPr>
        <w:t>arttibutes</w:t>
      </w:r>
      <w:proofErr w:type="spellEnd"/>
      <w:r w:rsidR="003703DC" w:rsidRPr="00BE7C22">
        <w:rPr>
          <w:rFonts w:ascii="David" w:hAnsi="David" w:cs="David"/>
          <w:sz w:val="24"/>
          <w:szCs w:val="24"/>
        </w:rPr>
        <w:t>:</w:t>
      </w:r>
    </w:p>
    <w:p w:rsidR="003703DC" w:rsidRPr="00BE7C22" w:rsidRDefault="003703DC" w:rsidP="00121F80">
      <w:pPr>
        <w:pStyle w:val="a3"/>
        <w:numPr>
          <w:ilvl w:val="0"/>
          <w:numId w:val="1"/>
        </w:numPr>
        <w:bidi w:val="0"/>
        <w:spacing w:line="480" w:lineRule="auto"/>
        <w:jc w:val="both"/>
        <w:rPr>
          <w:rFonts w:ascii="David" w:hAnsi="David" w:cs="David"/>
          <w:sz w:val="24"/>
          <w:szCs w:val="24"/>
        </w:rPr>
      </w:pPr>
      <w:r w:rsidRPr="00BE7C22">
        <w:rPr>
          <w:rFonts w:ascii="David" w:hAnsi="David" w:cs="David"/>
          <w:sz w:val="24"/>
          <w:szCs w:val="24"/>
        </w:rPr>
        <w:t>Norms are individuals' perceptions of surrounding expectations regarding their own behavior.</w:t>
      </w:r>
    </w:p>
    <w:p w:rsidR="003703DC" w:rsidRPr="00BE7C22" w:rsidRDefault="003703DC" w:rsidP="00121F80">
      <w:pPr>
        <w:pStyle w:val="a3"/>
        <w:numPr>
          <w:ilvl w:val="0"/>
          <w:numId w:val="1"/>
        </w:numPr>
        <w:bidi w:val="0"/>
        <w:spacing w:line="480" w:lineRule="auto"/>
        <w:jc w:val="both"/>
        <w:rPr>
          <w:rFonts w:ascii="David" w:hAnsi="David" w:cs="David"/>
          <w:sz w:val="24"/>
          <w:szCs w:val="24"/>
        </w:rPr>
      </w:pPr>
      <w:r w:rsidRPr="00BE7C22">
        <w:rPr>
          <w:rFonts w:ascii="David" w:hAnsi="David" w:cs="David"/>
          <w:sz w:val="24"/>
          <w:szCs w:val="24"/>
        </w:rPr>
        <w:t>Norms are materialized expressions that are socially reproduced and thus can be studied empirically.</w:t>
      </w:r>
    </w:p>
    <w:p w:rsidR="00D21F90" w:rsidRPr="00BE7C22" w:rsidRDefault="003703DC" w:rsidP="00121F80">
      <w:pPr>
        <w:pStyle w:val="a3"/>
        <w:numPr>
          <w:ilvl w:val="0"/>
          <w:numId w:val="1"/>
        </w:numPr>
        <w:bidi w:val="0"/>
        <w:spacing w:line="480" w:lineRule="auto"/>
        <w:jc w:val="both"/>
        <w:rPr>
          <w:rFonts w:ascii="David" w:hAnsi="David" w:cs="David"/>
          <w:sz w:val="24"/>
          <w:szCs w:val="24"/>
        </w:rPr>
      </w:pPr>
      <w:r w:rsidRPr="00BE7C22">
        <w:rPr>
          <w:rFonts w:ascii="David" w:hAnsi="David" w:cs="David"/>
          <w:sz w:val="24"/>
          <w:szCs w:val="24"/>
        </w:rPr>
        <w:t>N</w:t>
      </w:r>
      <w:r w:rsidR="00BA0D4C" w:rsidRPr="00BE7C22">
        <w:rPr>
          <w:rFonts w:ascii="David" w:hAnsi="David" w:cs="David"/>
          <w:sz w:val="24"/>
          <w:szCs w:val="24"/>
        </w:rPr>
        <w:t>orms</w:t>
      </w:r>
      <w:r w:rsidRPr="00BE7C22">
        <w:rPr>
          <w:rFonts w:ascii="David" w:hAnsi="David" w:cs="David"/>
          <w:sz w:val="24"/>
          <w:szCs w:val="24"/>
        </w:rPr>
        <w:t xml:space="preserve"> are carriers of normative messages.</w:t>
      </w:r>
      <w:r w:rsidR="006D7388" w:rsidRPr="00BE7C22">
        <w:rPr>
          <w:rFonts w:ascii="David" w:hAnsi="David" w:cs="David"/>
          <w:sz w:val="24"/>
          <w:szCs w:val="24"/>
        </w:rPr>
        <w:tab/>
      </w:r>
    </w:p>
    <w:p w:rsidR="00D90970" w:rsidRPr="00BE7C22" w:rsidRDefault="00D90970" w:rsidP="00121F80">
      <w:pPr>
        <w:bidi w:val="0"/>
        <w:spacing w:line="480" w:lineRule="auto"/>
        <w:contextualSpacing/>
        <w:jc w:val="both"/>
        <w:rPr>
          <w:rFonts w:ascii="David" w:hAnsi="David" w:cs="David"/>
          <w:sz w:val="24"/>
          <w:szCs w:val="24"/>
        </w:rPr>
      </w:pPr>
      <w:r w:rsidRPr="00BE7C22">
        <w:rPr>
          <w:rFonts w:ascii="David" w:hAnsi="David" w:cs="David"/>
          <w:sz w:val="24"/>
          <w:szCs w:val="24"/>
        </w:rPr>
        <w:t>A social norm is a rule that is accepted by a group of people and that defines behavior as appropriate or inappropriate. A norm is based on the assumption that there must be harmony between the developments of society on the one hand, and the impulses and personal desires of the individual on the other.</w:t>
      </w:r>
    </w:p>
    <w:p w:rsidR="00D90970" w:rsidRPr="00BE7C22" w:rsidRDefault="00D90970" w:rsidP="00121F80">
      <w:pPr>
        <w:bidi w:val="0"/>
        <w:spacing w:line="480" w:lineRule="auto"/>
        <w:contextualSpacing/>
        <w:jc w:val="both"/>
        <w:rPr>
          <w:rFonts w:ascii="David" w:hAnsi="David" w:cs="David"/>
          <w:sz w:val="24"/>
          <w:szCs w:val="24"/>
        </w:rPr>
      </w:pPr>
      <w:r w:rsidRPr="00BE7C22">
        <w:rPr>
          <w:rFonts w:ascii="David" w:hAnsi="David" w:cs="David"/>
          <w:sz w:val="24"/>
          <w:szCs w:val="24"/>
        </w:rPr>
        <w:t>Every human being is part of the social context and therefore, influences other people and in addition, is influenced by the social environment in which he is. Interaction between individuals in society enables mutual decision-making. Social norms can guide the actions of the individual and the social interaction that is created between individuals in the group. Thus, by this definition, a social norm is conditional on the existence of two conditions: first, recognition of the norm among a group of people, and second, enforcing the norm through social sanctions.</w:t>
      </w:r>
    </w:p>
    <w:p w:rsidR="00D90970" w:rsidRPr="00BE7C22" w:rsidRDefault="00D90970"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It is important to note that legal and constitutional changes can create </w:t>
      </w:r>
      <w:r w:rsidR="00EC72B8" w:rsidRPr="00BE7C22">
        <w:rPr>
          <w:rFonts w:ascii="David" w:hAnsi="David" w:cs="David"/>
          <w:sz w:val="24"/>
          <w:szCs w:val="24"/>
        </w:rPr>
        <w:t>differences</w:t>
      </w:r>
      <w:r w:rsidRPr="00BE7C22">
        <w:rPr>
          <w:rFonts w:ascii="David" w:hAnsi="David" w:cs="David"/>
          <w:sz w:val="24"/>
          <w:szCs w:val="24"/>
        </w:rPr>
        <w:t xml:space="preserve"> that will lead to a change in social norms. </w:t>
      </w:r>
      <w:r w:rsidR="00EC72B8" w:rsidRPr="00BE7C22">
        <w:rPr>
          <w:rFonts w:ascii="David" w:hAnsi="David" w:cs="David"/>
          <w:sz w:val="24"/>
          <w:szCs w:val="24"/>
        </w:rPr>
        <w:t>On</w:t>
      </w:r>
      <w:r w:rsidRPr="00BE7C22">
        <w:rPr>
          <w:rFonts w:ascii="David" w:hAnsi="David" w:cs="David"/>
          <w:sz w:val="24"/>
          <w:szCs w:val="24"/>
        </w:rPr>
        <w:t xml:space="preserve"> these cases, people can </w:t>
      </w:r>
      <w:r w:rsidR="00EC72B8" w:rsidRPr="00BE7C22">
        <w:rPr>
          <w:rFonts w:ascii="David" w:hAnsi="David" w:cs="David"/>
          <w:sz w:val="24"/>
          <w:szCs w:val="24"/>
        </w:rPr>
        <w:t>rethink</w:t>
      </w:r>
      <w:r w:rsidRPr="00BE7C22">
        <w:rPr>
          <w:rFonts w:ascii="David" w:hAnsi="David" w:cs="David"/>
          <w:sz w:val="24"/>
          <w:szCs w:val="24"/>
        </w:rPr>
        <w:t xml:space="preserve"> their minds about proper and inappropriate behavior, thereby </w:t>
      </w:r>
      <w:r w:rsidR="00EC72B8" w:rsidRPr="00BE7C22">
        <w:rPr>
          <w:rFonts w:ascii="David" w:hAnsi="David" w:cs="David"/>
          <w:sz w:val="24"/>
          <w:szCs w:val="24"/>
        </w:rPr>
        <w:t>adapting</w:t>
      </w:r>
      <w:r w:rsidRPr="00BE7C22">
        <w:rPr>
          <w:rFonts w:ascii="David" w:hAnsi="David" w:cs="David"/>
          <w:sz w:val="24"/>
          <w:szCs w:val="24"/>
        </w:rPr>
        <w:t xml:space="preserve"> and / or adopting other behaviors (</w:t>
      </w:r>
      <w:proofErr w:type="spellStart"/>
      <w:r w:rsidRPr="00BE7C22">
        <w:rPr>
          <w:rFonts w:ascii="David" w:hAnsi="David" w:cs="David"/>
          <w:sz w:val="24"/>
          <w:szCs w:val="24"/>
        </w:rPr>
        <w:t>Svensson</w:t>
      </w:r>
      <w:proofErr w:type="spellEnd"/>
      <w:r w:rsidRPr="00BE7C22">
        <w:rPr>
          <w:rFonts w:ascii="David" w:hAnsi="David" w:cs="David"/>
          <w:sz w:val="24"/>
          <w:szCs w:val="24"/>
        </w:rPr>
        <w:t xml:space="preserve"> &amp; Larsson 2012).</w:t>
      </w:r>
    </w:p>
    <w:p w:rsidR="005771FB" w:rsidRPr="00BE7C22" w:rsidRDefault="005771FB" w:rsidP="00121F80">
      <w:pPr>
        <w:bidi w:val="0"/>
        <w:spacing w:line="480" w:lineRule="auto"/>
        <w:contextualSpacing/>
        <w:jc w:val="both"/>
        <w:rPr>
          <w:rFonts w:ascii="David" w:hAnsi="David" w:cs="David"/>
          <w:sz w:val="24"/>
          <w:szCs w:val="24"/>
        </w:rPr>
      </w:pPr>
      <w:r w:rsidRPr="00BE7C22">
        <w:rPr>
          <w:rFonts w:ascii="David" w:hAnsi="David" w:cs="David"/>
          <w:sz w:val="24"/>
          <w:szCs w:val="24"/>
        </w:rPr>
        <w:t>Deutsch &amp; Gerard (1995) distinguished between two different kind</w:t>
      </w:r>
      <w:r w:rsidR="00675BAF" w:rsidRPr="00BE7C22">
        <w:rPr>
          <w:rFonts w:ascii="David" w:hAnsi="David" w:cs="David"/>
          <w:sz w:val="24"/>
          <w:szCs w:val="24"/>
        </w:rPr>
        <w:t>s of norms, descriptive</w:t>
      </w:r>
      <w:r w:rsidRPr="00BE7C22">
        <w:rPr>
          <w:rFonts w:ascii="David" w:hAnsi="David" w:cs="David"/>
          <w:sz w:val="24"/>
          <w:szCs w:val="24"/>
        </w:rPr>
        <w:t xml:space="preserve"> norms </w:t>
      </w:r>
      <w:r w:rsidR="00675BAF" w:rsidRPr="00BE7C22">
        <w:rPr>
          <w:rFonts w:ascii="David" w:hAnsi="David" w:cs="David"/>
          <w:sz w:val="24"/>
          <w:szCs w:val="24"/>
        </w:rPr>
        <w:t xml:space="preserve">and injunctive norms. </w:t>
      </w:r>
      <w:r w:rsidR="00171857" w:rsidRPr="00BE7C22">
        <w:rPr>
          <w:rFonts w:ascii="David" w:hAnsi="David" w:cs="David"/>
          <w:sz w:val="24"/>
          <w:szCs w:val="24"/>
        </w:rPr>
        <w:t xml:space="preserve">The distinction between the two kinds of norms is important, because these are separate sources of motivation. </w:t>
      </w:r>
      <w:r w:rsidR="00124A44" w:rsidRPr="00BE7C22">
        <w:rPr>
          <w:rFonts w:ascii="David" w:hAnsi="David" w:cs="David"/>
          <w:sz w:val="24"/>
          <w:szCs w:val="24"/>
        </w:rPr>
        <w:t xml:space="preserve">Descriptive norms reflect the existing procedure, what is commonly done. In fact, descriptive </w:t>
      </w:r>
      <w:r w:rsidR="00124A44" w:rsidRPr="00BE7C22">
        <w:rPr>
          <w:rFonts w:ascii="David" w:hAnsi="David" w:cs="David"/>
          <w:sz w:val="24"/>
          <w:szCs w:val="24"/>
        </w:rPr>
        <w:lastRenderedPageBreak/>
        <w:t xml:space="preserve">norms attend with the perceptions about other people attitude and behaviors (what I think that other people do Deutsch &amp; Gerard, 1995). </w:t>
      </w:r>
      <w:r w:rsidR="002361CC" w:rsidRPr="00BE7C22">
        <w:rPr>
          <w:rFonts w:ascii="David" w:hAnsi="David" w:cs="David"/>
          <w:sz w:val="24"/>
          <w:szCs w:val="24"/>
        </w:rPr>
        <w:t>Injunctive norms, on the other hand, focus on what is desirable and what needs to be done. These norms include the perceived expectations of others about a given behavior (what I think others expect me to do). These norms will most often be defined with reference to a group of people wh</w:t>
      </w:r>
      <w:r w:rsidR="00282104" w:rsidRPr="00BE7C22">
        <w:rPr>
          <w:rFonts w:ascii="David" w:hAnsi="David" w:cs="David"/>
          <w:sz w:val="24"/>
          <w:szCs w:val="24"/>
        </w:rPr>
        <w:t>o are significant to the person. For example, upon walking into a meeting, an individual may observe that most others are quiet and attentive (refer to descriptive norm), and hence he or she may perceive, correctly, that transgressions of this norm will result in some social sanction (refer to injunctive norm) (</w:t>
      </w:r>
      <w:proofErr w:type="spellStart"/>
      <w:r w:rsidR="00282104" w:rsidRPr="00BE7C22">
        <w:rPr>
          <w:rFonts w:ascii="David" w:hAnsi="David" w:cs="David"/>
          <w:sz w:val="24"/>
          <w:szCs w:val="24"/>
        </w:rPr>
        <w:t>Rimal</w:t>
      </w:r>
      <w:proofErr w:type="spellEnd"/>
      <w:r w:rsidR="00282104" w:rsidRPr="00BE7C22">
        <w:rPr>
          <w:rFonts w:ascii="David" w:hAnsi="David" w:cs="David"/>
          <w:sz w:val="24"/>
          <w:szCs w:val="24"/>
        </w:rPr>
        <w:t xml:space="preserve">, </w:t>
      </w:r>
      <w:proofErr w:type="spellStart"/>
      <w:r w:rsidR="00282104" w:rsidRPr="00BE7C22">
        <w:rPr>
          <w:rFonts w:ascii="David" w:hAnsi="David" w:cs="David"/>
          <w:sz w:val="24"/>
          <w:szCs w:val="24"/>
        </w:rPr>
        <w:t>Lapinski</w:t>
      </w:r>
      <w:proofErr w:type="spellEnd"/>
      <w:r w:rsidR="00282104" w:rsidRPr="00BE7C22">
        <w:rPr>
          <w:rFonts w:ascii="David" w:hAnsi="David" w:cs="David"/>
          <w:sz w:val="24"/>
          <w:szCs w:val="24"/>
        </w:rPr>
        <w:t xml:space="preserve"> &amp; Real, 2005).</w:t>
      </w:r>
    </w:p>
    <w:p w:rsidR="006C5BC9" w:rsidRPr="00BE7C22" w:rsidRDefault="009353EB" w:rsidP="00121F80">
      <w:pPr>
        <w:bidi w:val="0"/>
        <w:spacing w:line="480" w:lineRule="auto"/>
        <w:contextualSpacing/>
        <w:jc w:val="both"/>
        <w:rPr>
          <w:rFonts w:ascii="David" w:hAnsi="David" w:cs="David"/>
          <w:sz w:val="24"/>
          <w:szCs w:val="24"/>
        </w:rPr>
      </w:pPr>
      <w:r w:rsidRPr="00BE7C22">
        <w:rPr>
          <w:rFonts w:ascii="David" w:hAnsi="David" w:cs="David"/>
          <w:sz w:val="24"/>
          <w:szCs w:val="24"/>
        </w:rPr>
        <w:t>According to the social norms' theory, human behavior will often be influenced by the way their peers behave. The social norms' theory was first applied in the 1980s, in collages in United States, to address with heavy alcohol use by students. The researchers found that when students on campuses believed that heavy alcohol use was an accepted social norm, they used to drink more alcohol (</w:t>
      </w:r>
      <w:proofErr w:type="spellStart"/>
      <w:r w:rsidRPr="00BE7C22">
        <w:rPr>
          <w:rFonts w:ascii="David" w:hAnsi="David" w:cs="David"/>
          <w:sz w:val="24"/>
          <w:szCs w:val="24"/>
        </w:rPr>
        <w:t>Scholly</w:t>
      </w:r>
      <w:proofErr w:type="spellEnd"/>
      <w:r w:rsidRPr="00BE7C22">
        <w:rPr>
          <w:rFonts w:ascii="David" w:hAnsi="David" w:cs="David"/>
          <w:sz w:val="24"/>
          <w:szCs w:val="24"/>
        </w:rPr>
        <w:t xml:space="preserve"> et al, 2010).</w:t>
      </w:r>
      <w:r w:rsidR="00153AC3" w:rsidRPr="00BE7C22">
        <w:rPr>
          <w:rFonts w:ascii="David" w:hAnsi="David" w:cs="David"/>
          <w:sz w:val="24"/>
          <w:szCs w:val="24"/>
        </w:rPr>
        <w:t xml:space="preserve"> </w:t>
      </w:r>
      <w:r w:rsidR="00DB2E35">
        <w:rPr>
          <w:rFonts w:ascii="David" w:hAnsi="David" w:cs="David"/>
          <w:sz w:val="24"/>
          <w:szCs w:val="24"/>
        </w:rPr>
        <w:t xml:space="preserve">Moreover </w:t>
      </w:r>
      <w:r w:rsidR="002D2922" w:rsidRPr="00BE7C22">
        <w:rPr>
          <w:rFonts w:ascii="David" w:hAnsi="David" w:cs="David"/>
          <w:sz w:val="24"/>
          <w:szCs w:val="24"/>
        </w:rPr>
        <w:t xml:space="preserve">researchers found that peer tolerance is an injunctive norm, and it indicates the peer group's perception of the same risky behavior. The study aims that descriptive norms predict the performance of risky behavior at a given time, whereas injective norms predict participation in long-term risky behavior and the consequences of that </w:t>
      </w:r>
      <w:r w:rsidR="002D2922" w:rsidRPr="00DB2E35">
        <w:rPr>
          <w:rFonts w:ascii="David" w:hAnsi="David" w:cs="David"/>
          <w:sz w:val="24"/>
          <w:szCs w:val="24"/>
        </w:rPr>
        <w:t>behavior</w:t>
      </w:r>
      <w:r w:rsidR="00153AC3" w:rsidRPr="00DB2E35">
        <w:rPr>
          <w:rFonts w:ascii="David" w:hAnsi="David" w:cs="David"/>
          <w:sz w:val="24"/>
          <w:szCs w:val="24"/>
        </w:rPr>
        <w:t xml:space="preserve"> (</w:t>
      </w:r>
      <w:r w:rsidR="00DB2E35" w:rsidRPr="00DB2E35">
        <w:rPr>
          <w:rFonts w:ascii="David" w:hAnsi="David" w:cs="David"/>
          <w:sz w:val="24"/>
          <w:szCs w:val="24"/>
        </w:rPr>
        <w:t>Larimer</w:t>
      </w:r>
      <w:r w:rsidR="00153AC3" w:rsidRPr="00DB2E35">
        <w:rPr>
          <w:rFonts w:ascii="David" w:hAnsi="David" w:cs="David"/>
          <w:sz w:val="24"/>
          <w:szCs w:val="24"/>
        </w:rPr>
        <w:t>, 20</w:t>
      </w:r>
      <w:r w:rsidR="00DB2E35" w:rsidRPr="00DB2E35">
        <w:rPr>
          <w:rFonts w:ascii="David" w:hAnsi="David" w:cs="David"/>
          <w:sz w:val="24"/>
          <w:szCs w:val="24"/>
        </w:rPr>
        <w:t>0</w:t>
      </w:r>
      <w:r w:rsidR="00153AC3" w:rsidRPr="00DB2E35">
        <w:rPr>
          <w:rFonts w:ascii="David" w:hAnsi="David" w:cs="David"/>
          <w:sz w:val="24"/>
          <w:szCs w:val="24"/>
        </w:rPr>
        <w:t>4)</w:t>
      </w:r>
      <w:r w:rsidR="002D2922" w:rsidRPr="00DB2E35">
        <w:rPr>
          <w:rFonts w:ascii="David" w:hAnsi="David" w:cs="David"/>
          <w:sz w:val="24"/>
          <w:szCs w:val="24"/>
        </w:rPr>
        <w:t>.</w:t>
      </w:r>
    </w:p>
    <w:p w:rsidR="00DB2E35" w:rsidRPr="00BE7C22" w:rsidRDefault="00DB2E35"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Glass and Flory's research (2010) provides additional evidence for a link between perception of peers norms and peer influences, and risky behavior. Glass and Flory present in their research that perception of social norms and ADHD symptoms were significant predictors of smoking over time. In addition, young people with ADHD were more likely to report having friends who smokes, which was also linked to increases rates of cigarette smoking and/or nicotine dependence.  </w:t>
      </w:r>
    </w:p>
    <w:p w:rsidR="00D445C7" w:rsidRDefault="00D445C7" w:rsidP="00121F80">
      <w:pPr>
        <w:bidi w:val="0"/>
        <w:spacing w:line="480" w:lineRule="auto"/>
        <w:contextualSpacing/>
        <w:jc w:val="both"/>
        <w:rPr>
          <w:rFonts w:ascii="David" w:hAnsi="David" w:cs="David"/>
          <w:b/>
          <w:bCs/>
          <w:sz w:val="24"/>
          <w:szCs w:val="24"/>
        </w:rPr>
      </w:pPr>
    </w:p>
    <w:p w:rsidR="00310754" w:rsidRPr="00BE7C22" w:rsidRDefault="00310754"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The research question</w:t>
      </w:r>
    </w:p>
    <w:p w:rsidR="006B46A6" w:rsidRPr="00D445C7" w:rsidRDefault="00310754" w:rsidP="00121F80">
      <w:pPr>
        <w:bidi w:val="0"/>
        <w:spacing w:line="480" w:lineRule="auto"/>
        <w:contextualSpacing/>
        <w:jc w:val="both"/>
        <w:rPr>
          <w:rFonts w:ascii="David" w:hAnsi="David" w:cs="David"/>
          <w:sz w:val="24"/>
          <w:szCs w:val="24"/>
        </w:rPr>
      </w:pPr>
      <w:r w:rsidRPr="00BE7C22">
        <w:rPr>
          <w:rFonts w:ascii="David" w:hAnsi="David" w:cs="David"/>
          <w:sz w:val="24"/>
          <w:szCs w:val="24"/>
        </w:rPr>
        <w:t>Is there a relationship between perception of social norms and risky behavior, in adults with ADHD?</w:t>
      </w:r>
    </w:p>
    <w:p w:rsidR="00D445C7" w:rsidRDefault="00D445C7" w:rsidP="00121F80">
      <w:pPr>
        <w:bidi w:val="0"/>
        <w:spacing w:line="480" w:lineRule="auto"/>
        <w:contextualSpacing/>
        <w:jc w:val="both"/>
        <w:rPr>
          <w:rFonts w:ascii="David" w:hAnsi="David" w:cs="David"/>
          <w:b/>
          <w:bCs/>
          <w:sz w:val="24"/>
          <w:szCs w:val="24"/>
        </w:rPr>
      </w:pPr>
    </w:p>
    <w:p w:rsidR="00310754" w:rsidRPr="00BE7C22" w:rsidRDefault="00310754"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lastRenderedPageBreak/>
        <w:t>Hypotheses</w:t>
      </w:r>
    </w:p>
    <w:p w:rsidR="00310754" w:rsidRPr="00BE7C22" w:rsidRDefault="00310754" w:rsidP="00121F80">
      <w:pPr>
        <w:bidi w:val="0"/>
        <w:spacing w:line="480" w:lineRule="auto"/>
        <w:contextualSpacing/>
        <w:jc w:val="both"/>
        <w:rPr>
          <w:rFonts w:ascii="David" w:hAnsi="David" w:cs="David"/>
          <w:sz w:val="24"/>
          <w:szCs w:val="24"/>
        </w:rPr>
      </w:pPr>
      <w:r w:rsidRPr="00BE7C22">
        <w:rPr>
          <w:rFonts w:ascii="David" w:hAnsi="David" w:cs="David"/>
          <w:sz w:val="24"/>
          <w:szCs w:val="24"/>
        </w:rPr>
        <w:t>1. A positive association will be found between ADHD and risky behavior, with adults with</w:t>
      </w:r>
      <w:r w:rsidR="00645309" w:rsidRPr="00BE7C22">
        <w:rPr>
          <w:rFonts w:ascii="David" w:hAnsi="David" w:cs="David"/>
          <w:sz w:val="24"/>
          <w:szCs w:val="24"/>
        </w:rPr>
        <w:t xml:space="preserve"> high level of</w:t>
      </w:r>
      <w:r w:rsidRPr="00BE7C22">
        <w:rPr>
          <w:rFonts w:ascii="David" w:hAnsi="David" w:cs="David"/>
          <w:sz w:val="24"/>
          <w:szCs w:val="24"/>
        </w:rPr>
        <w:t xml:space="preserve"> ADHD </w:t>
      </w:r>
      <w:r w:rsidR="00645309" w:rsidRPr="00BE7C22">
        <w:rPr>
          <w:rFonts w:ascii="David" w:hAnsi="David" w:cs="David"/>
          <w:sz w:val="24"/>
          <w:szCs w:val="24"/>
        </w:rPr>
        <w:t xml:space="preserve">symptoms </w:t>
      </w:r>
      <w:r w:rsidRPr="00BE7C22">
        <w:rPr>
          <w:rFonts w:ascii="David" w:hAnsi="David" w:cs="David"/>
          <w:sz w:val="24"/>
          <w:szCs w:val="24"/>
        </w:rPr>
        <w:t>performing more risky be</w:t>
      </w:r>
      <w:r w:rsidR="00645309" w:rsidRPr="00BE7C22">
        <w:rPr>
          <w:rFonts w:ascii="David" w:hAnsi="David" w:cs="David"/>
          <w:sz w:val="24"/>
          <w:szCs w:val="24"/>
        </w:rPr>
        <w:t>haviors than adults with low level of</w:t>
      </w:r>
      <w:r w:rsidRPr="00BE7C22">
        <w:rPr>
          <w:rFonts w:ascii="David" w:hAnsi="David" w:cs="David"/>
          <w:sz w:val="24"/>
          <w:szCs w:val="24"/>
        </w:rPr>
        <w:t xml:space="preserve"> ADHD</w:t>
      </w:r>
      <w:r w:rsidR="00645309" w:rsidRPr="00BE7C22">
        <w:rPr>
          <w:rFonts w:ascii="David" w:hAnsi="David" w:cs="David"/>
          <w:sz w:val="24"/>
          <w:szCs w:val="24"/>
        </w:rPr>
        <w:t xml:space="preserve"> symptoms</w:t>
      </w:r>
      <w:r w:rsidRPr="00BE7C22">
        <w:rPr>
          <w:rFonts w:ascii="David" w:hAnsi="David" w:cs="David"/>
          <w:sz w:val="24"/>
          <w:szCs w:val="24"/>
        </w:rPr>
        <w:t>.</w:t>
      </w:r>
    </w:p>
    <w:p w:rsidR="00310754" w:rsidRPr="00BE7C22" w:rsidRDefault="00310754" w:rsidP="00121F80">
      <w:pPr>
        <w:bidi w:val="0"/>
        <w:spacing w:line="480" w:lineRule="auto"/>
        <w:contextualSpacing/>
        <w:jc w:val="both"/>
        <w:rPr>
          <w:rFonts w:ascii="David" w:hAnsi="David" w:cs="David"/>
          <w:sz w:val="24"/>
          <w:szCs w:val="24"/>
        </w:rPr>
      </w:pPr>
      <w:r w:rsidRPr="00BE7C22">
        <w:rPr>
          <w:rFonts w:ascii="David" w:hAnsi="David" w:cs="David"/>
          <w:sz w:val="24"/>
          <w:szCs w:val="24"/>
        </w:rPr>
        <w:t>2. A positive relationship will be found between perception of norms and risky behavior.</w:t>
      </w:r>
    </w:p>
    <w:p w:rsidR="00645309" w:rsidRPr="00BE7C22" w:rsidRDefault="00645309" w:rsidP="00121F80">
      <w:pPr>
        <w:bidi w:val="0"/>
        <w:spacing w:line="480" w:lineRule="auto"/>
        <w:contextualSpacing/>
        <w:jc w:val="both"/>
        <w:rPr>
          <w:rFonts w:ascii="David" w:hAnsi="David" w:cs="David"/>
          <w:sz w:val="24"/>
          <w:szCs w:val="24"/>
        </w:rPr>
      </w:pPr>
      <w:r w:rsidRPr="00BE7C22">
        <w:rPr>
          <w:rFonts w:ascii="David" w:hAnsi="David" w:cs="David"/>
          <w:sz w:val="24"/>
          <w:szCs w:val="24"/>
        </w:rPr>
        <w:t>3. A negative</w:t>
      </w:r>
      <w:r w:rsidR="00B54AC1" w:rsidRPr="00BE7C22">
        <w:rPr>
          <w:rFonts w:ascii="David" w:hAnsi="David" w:cs="David"/>
          <w:sz w:val="24"/>
          <w:szCs w:val="24"/>
        </w:rPr>
        <w:t xml:space="preserve"> (positive?)</w:t>
      </w:r>
      <w:r w:rsidRPr="00BE7C22">
        <w:rPr>
          <w:rFonts w:ascii="David" w:hAnsi="David" w:cs="David"/>
          <w:sz w:val="24"/>
          <w:szCs w:val="24"/>
        </w:rPr>
        <w:t xml:space="preserve"> relationship will be found between level of ADHD symptoms and perception of norms.</w:t>
      </w:r>
    </w:p>
    <w:p w:rsidR="00310754" w:rsidRPr="00BE7C22" w:rsidRDefault="00645309" w:rsidP="00121F80">
      <w:pPr>
        <w:bidi w:val="0"/>
        <w:spacing w:line="480" w:lineRule="auto"/>
        <w:contextualSpacing/>
        <w:jc w:val="both"/>
        <w:rPr>
          <w:rFonts w:ascii="David" w:hAnsi="David" w:cs="David"/>
          <w:sz w:val="24"/>
          <w:szCs w:val="24"/>
        </w:rPr>
      </w:pPr>
      <w:r w:rsidRPr="00BE7C22">
        <w:rPr>
          <w:rFonts w:ascii="David" w:hAnsi="David" w:cs="David"/>
          <w:sz w:val="24"/>
          <w:szCs w:val="24"/>
        </w:rPr>
        <w:t>4</w:t>
      </w:r>
      <w:r w:rsidR="00310754" w:rsidRPr="00BE7C22">
        <w:rPr>
          <w:rFonts w:ascii="David" w:hAnsi="David" w:cs="David"/>
          <w:sz w:val="24"/>
          <w:szCs w:val="24"/>
        </w:rPr>
        <w:t>. Perception of norms will be found as an intermediate factor between attention deficit disorder and risky behavior.</w:t>
      </w:r>
    </w:p>
    <w:p w:rsidR="00813D06" w:rsidRPr="00BE7C22" w:rsidRDefault="00813D06" w:rsidP="00121F80">
      <w:pPr>
        <w:bidi w:val="0"/>
        <w:spacing w:line="480" w:lineRule="auto"/>
        <w:contextualSpacing/>
        <w:jc w:val="both"/>
        <w:rPr>
          <w:rFonts w:ascii="David" w:hAnsi="David" w:cs="David"/>
          <w:b/>
          <w:bCs/>
          <w:sz w:val="24"/>
          <w:szCs w:val="24"/>
        </w:rPr>
      </w:pPr>
    </w:p>
    <w:p w:rsidR="004E5458" w:rsidRPr="00BE7C22" w:rsidRDefault="004E5458"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Method</w:t>
      </w:r>
    </w:p>
    <w:p w:rsidR="004E5458" w:rsidRPr="00BE7C22" w:rsidRDefault="004E5458" w:rsidP="00121F80">
      <w:pPr>
        <w:bidi w:val="0"/>
        <w:spacing w:line="480" w:lineRule="auto"/>
        <w:contextualSpacing/>
        <w:jc w:val="both"/>
        <w:rPr>
          <w:rFonts w:ascii="David" w:hAnsi="David" w:cs="David"/>
          <w:b/>
          <w:bCs/>
          <w:sz w:val="24"/>
          <w:szCs w:val="24"/>
          <w:rtl/>
        </w:rPr>
      </w:pPr>
      <w:r w:rsidRPr="00BE7C22">
        <w:rPr>
          <w:rFonts w:ascii="David" w:hAnsi="David" w:cs="David"/>
          <w:b/>
          <w:bCs/>
          <w:sz w:val="24"/>
          <w:szCs w:val="24"/>
        </w:rPr>
        <w:t>Participants</w:t>
      </w:r>
    </w:p>
    <w:p w:rsidR="004E5458" w:rsidRPr="00BE7C22" w:rsidRDefault="004E5458" w:rsidP="00121F80">
      <w:pPr>
        <w:bidi w:val="0"/>
        <w:spacing w:line="480" w:lineRule="auto"/>
        <w:contextualSpacing/>
        <w:jc w:val="both"/>
        <w:rPr>
          <w:rFonts w:ascii="David" w:hAnsi="David" w:cs="David"/>
          <w:sz w:val="24"/>
          <w:szCs w:val="24"/>
        </w:rPr>
      </w:pPr>
      <w:r w:rsidRPr="00BE7C22">
        <w:rPr>
          <w:rFonts w:ascii="David" w:hAnsi="David" w:cs="David"/>
          <w:sz w:val="24"/>
          <w:szCs w:val="24"/>
        </w:rPr>
        <w:t>The study sample includes 110 students aged 18-40, who study at universities and colleges across the country (Israel). All the students have high command of the Hebrew language.</w:t>
      </w:r>
    </w:p>
    <w:p w:rsidR="004E5458" w:rsidRPr="00BE7C22" w:rsidRDefault="004E5458" w:rsidP="00121F80">
      <w:pPr>
        <w:bidi w:val="0"/>
        <w:spacing w:line="480" w:lineRule="auto"/>
        <w:contextualSpacing/>
        <w:jc w:val="both"/>
        <w:rPr>
          <w:rFonts w:ascii="David" w:hAnsi="David" w:cs="David"/>
          <w:sz w:val="24"/>
          <w:szCs w:val="24"/>
          <w:rtl/>
        </w:rPr>
      </w:pPr>
      <w:r w:rsidRPr="00BE7C22">
        <w:rPr>
          <w:rFonts w:ascii="David" w:hAnsi="David" w:cs="David"/>
          <w:sz w:val="24"/>
          <w:szCs w:val="24"/>
        </w:rPr>
        <w:t>Students will answer all the questionnaires in the study. Subjects will be recruited through the distribution of questionnaires on the social media and by e-mail. The questionnaires will be available online or in print, depending on the subject's preference.</w:t>
      </w:r>
    </w:p>
    <w:p w:rsidR="007922E9" w:rsidRDefault="007922E9" w:rsidP="00121F80">
      <w:pPr>
        <w:bidi w:val="0"/>
        <w:spacing w:line="480" w:lineRule="auto"/>
        <w:contextualSpacing/>
        <w:jc w:val="both"/>
        <w:rPr>
          <w:rFonts w:ascii="David" w:hAnsi="David" w:cs="David"/>
          <w:b/>
          <w:bCs/>
          <w:sz w:val="24"/>
          <w:szCs w:val="24"/>
        </w:rPr>
      </w:pPr>
    </w:p>
    <w:p w:rsidR="004E5458" w:rsidRPr="00BE7C22" w:rsidRDefault="004E5458" w:rsidP="00121F80">
      <w:pPr>
        <w:bidi w:val="0"/>
        <w:spacing w:line="480" w:lineRule="auto"/>
        <w:contextualSpacing/>
        <w:jc w:val="both"/>
        <w:rPr>
          <w:rFonts w:ascii="David" w:hAnsi="David" w:cs="David"/>
          <w:b/>
          <w:bCs/>
          <w:sz w:val="24"/>
          <w:szCs w:val="24"/>
          <w:rtl/>
        </w:rPr>
      </w:pPr>
      <w:r w:rsidRPr="00BE7C22">
        <w:rPr>
          <w:rFonts w:ascii="David" w:hAnsi="David" w:cs="David"/>
          <w:b/>
          <w:bCs/>
          <w:sz w:val="24"/>
          <w:szCs w:val="24"/>
        </w:rPr>
        <w:t>Procedure</w:t>
      </w:r>
    </w:p>
    <w:p w:rsidR="004E5458" w:rsidRPr="00BE7C22" w:rsidRDefault="004E5458" w:rsidP="00121F80">
      <w:pPr>
        <w:bidi w:val="0"/>
        <w:spacing w:line="480" w:lineRule="auto"/>
        <w:contextualSpacing/>
        <w:jc w:val="both"/>
        <w:rPr>
          <w:rFonts w:ascii="David" w:hAnsi="David" w:cs="David"/>
          <w:sz w:val="24"/>
          <w:szCs w:val="24"/>
          <w:rtl/>
        </w:rPr>
      </w:pPr>
      <w:r w:rsidRPr="00BE7C22">
        <w:rPr>
          <w:rFonts w:ascii="David" w:hAnsi="David" w:cs="David"/>
          <w:sz w:val="24"/>
          <w:szCs w:val="24"/>
        </w:rPr>
        <w:t xml:space="preserve">In the current research I will use a quantitative research method, and five questionnaires will be used: </w:t>
      </w:r>
    </w:p>
    <w:p w:rsidR="004E5458" w:rsidRPr="00BE7C22" w:rsidRDefault="004E5458" w:rsidP="00121F80">
      <w:pPr>
        <w:pStyle w:val="a3"/>
        <w:numPr>
          <w:ilvl w:val="0"/>
          <w:numId w:val="3"/>
        </w:numPr>
        <w:bidi w:val="0"/>
        <w:spacing w:line="480" w:lineRule="auto"/>
        <w:jc w:val="both"/>
        <w:rPr>
          <w:rFonts w:ascii="David" w:hAnsi="David" w:cs="David"/>
          <w:b/>
          <w:bCs/>
          <w:sz w:val="24"/>
          <w:szCs w:val="24"/>
        </w:rPr>
      </w:pPr>
      <w:r w:rsidRPr="00BE7C22">
        <w:rPr>
          <w:rFonts w:ascii="David" w:hAnsi="David" w:cs="David"/>
          <w:b/>
          <w:bCs/>
          <w:sz w:val="24"/>
          <w:szCs w:val="24"/>
        </w:rPr>
        <w:t>ADHD questionnaires:</w:t>
      </w:r>
    </w:p>
    <w:p w:rsidR="004E5458" w:rsidRPr="00BE7C22" w:rsidRDefault="004E5458" w:rsidP="00121F80">
      <w:pPr>
        <w:pStyle w:val="a3"/>
        <w:bidi w:val="0"/>
        <w:spacing w:line="480" w:lineRule="auto"/>
        <w:ind w:left="360"/>
        <w:jc w:val="both"/>
        <w:rPr>
          <w:rFonts w:ascii="David" w:hAnsi="David" w:cs="David"/>
          <w:sz w:val="24"/>
          <w:szCs w:val="24"/>
        </w:rPr>
      </w:pPr>
      <w:r w:rsidRPr="00BE7C22">
        <w:rPr>
          <w:rFonts w:ascii="David" w:hAnsi="David" w:cs="David"/>
          <w:sz w:val="24"/>
          <w:szCs w:val="24"/>
        </w:rPr>
        <w:t>This questionnaire includes 18 questions, and aims to examine the onset of ADHD symptoms, according to the student's self-report. In this questionnaire, the subject rates her/his behavior in the last six months, on a scale that ranges</w:t>
      </w:r>
      <w:r w:rsidR="000F3230" w:rsidRPr="00BE7C22">
        <w:rPr>
          <w:rFonts w:ascii="David" w:hAnsi="David" w:cs="David"/>
          <w:sz w:val="24"/>
          <w:szCs w:val="24"/>
        </w:rPr>
        <w:t xml:space="preserve"> from "never" to "very often" (Kessler et al., 2005</w:t>
      </w:r>
      <w:r w:rsidR="000F3230" w:rsidRPr="00BE7C22">
        <w:rPr>
          <w:rFonts w:ascii="David" w:hAnsi="David" w:cs="David"/>
          <w:sz w:val="24"/>
          <w:szCs w:val="24"/>
          <w:rtl/>
        </w:rPr>
        <w:t>(</w:t>
      </w:r>
      <w:r w:rsidR="000F3230" w:rsidRPr="00BE7C22">
        <w:rPr>
          <w:rFonts w:ascii="David" w:hAnsi="David" w:cs="David"/>
          <w:sz w:val="24"/>
          <w:szCs w:val="24"/>
        </w:rPr>
        <w:t>.</w:t>
      </w:r>
    </w:p>
    <w:p w:rsidR="00A04938" w:rsidRPr="00BE7C22" w:rsidRDefault="00A04938" w:rsidP="00121F80">
      <w:pPr>
        <w:pStyle w:val="a3"/>
        <w:bidi w:val="0"/>
        <w:spacing w:line="480" w:lineRule="auto"/>
        <w:ind w:left="360"/>
        <w:jc w:val="both"/>
        <w:rPr>
          <w:rFonts w:ascii="David" w:hAnsi="David" w:cs="David"/>
          <w:sz w:val="24"/>
          <w:szCs w:val="24"/>
        </w:rPr>
      </w:pPr>
      <w:r w:rsidRPr="00BE7C22">
        <w:rPr>
          <w:rFonts w:ascii="David" w:hAnsi="David" w:cs="David"/>
          <w:sz w:val="24"/>
          <w:szCs w:val="24"/>
        </w:rPr>
        <w:lastRenderedPageBreak/>
        <w:t xml:space="preserve">This questionnaire has high internal reliability of </w:t>
      </w:r>
      <w:r w:rsidRPr="00BE7C22">
        <w:rPr>
          <w:rFonts w:ascii="Arial" w:eastAsia="Times New Roman" w:hAnsi="Arial" w:cs="Arial"/>
          <w:sz w:val="24"/>
          <w:szCs w:val="24"/>
        </w:rPr>
        <w:t>α</w:t>
      </w:r>
      <w:r w:rsidRPr="00BE7C22">
        <w:rPr>
          <w:rFonts w:ascii="David" w:hAnsi="David" w:cs="David"/>
          <w:sz w:val="24"/>
          <w:szCs w:val="24"/>
        </w:rPr>
        <w:t xml:space="preserve"> = 0.79. The questionnaire includes two sub-questionnaires, attention deficit (</w:t>
      </w:r>
      <w:r w:rsidRPr="00BE7C22">
        <w:rPr>
          <w:rFonts w:ascii="Arial" w:eastAsia="Times New Roman" w:hAnsi="Arial" w:cs="Arial"/>
          <w:sz w:val="24"/>
          <w:szCs w:val="24"/>
        </w:rPr>
        <w:t>α</w:t>
      </w:r>
      <w:r w:rsidRPr="00BE7C22">
        <w:rPr>
          <w:rFonts w:ascii="David" w:eastAsia="Times New Roman" w:hAnsi="David" w:cs="David"/>
          <w:sz w:val="24"/>
          <w:szCs w:val="24"/>
        </w:rPr>
        <w:t xml:space="preserve"> </w:t>
      </w:r>
      <w:r w:rsidRPr="00BE7C22">
        <w:rPr>
          <w:rFonts w:ascii="David" w:hAnsi="David" w:cs="David"/>
          <w:sz w:val="24"/>
          <w:szCs w:val="24"/>
        </w:rPr>
        <w:t>= 0.84) which contains 10 items, and hyperactivity</w:t>
      </w:r>
      <w:r w:rsidRPr="00BE7C22">
        <w:rPr>
          <w:rFonts w:ascii="David" w:eastAsia="Times New Roman" w:hAnsi="David" w:cs="David"/>
          <w:sz w:val="24"/>
          <w:szCs w:val="24"/>
        </w:rPr>
        <w:t xml:space="preserve"> (</w:t>
      </w:r>
      <w:r w:rsidRPr="00BE7C22">
        <w:rPr>
          <w:rFonts w:ascii="Arial" w:eastAsia="Times New Roman" w:hAnsi="Arial" w:cs="Arial"/>
          <w:sz w:val="24"/>
          <w:szCs w:val="24"/>
        </w:rPr>
        <w:t>α</w:t>
      </w:r>
      <w:r w:rsidRPr="00BE7C22">
        <w:rPr>
          <w:rFonts w:ascii="David" w:eastAsia="Times New Roman" w:hAnsi="David" w:cs="David"/>
          <w:sz w:val="24"/>
          <w:szCs w:val="24"/>
        </w:rPr>
        <w:t xml:space="preserve"> = </w:t>
      </w:r>
      <w:r w:rsidRPr="00BE7C22">
        <w:rPr>
          <w:rFonts w:ascii="David" w:hAnsi="David" w:cs="David"/>
          <w:sz w:val="24"/>
          <w:szCs w:val="24"/>
        </w:rPr>
        <w:t>0.76) which contains 8 items.</w:t>
      </w:r>
    </w:p>
    <w:p w:rsidR="004E5458" w:rsidRPr="00BE7C22" w:rsidRDefault="004E5458" w:rsidP="00121F80">
      <w:pPr>
        <w:pStyle w:val="a3"/>
        <w:numPr>
          <w:ilvl w:val="0"/>
          <w:numId w:val="3"/>
        </w:numPr>
        <w:bidi w:val="0"/>
        <w:spacing w:line="480" w:lineRule="auto"/>
        <w:jc w:val="both"/>
        <w:rPr>
          <w:rFonts w:ascii="David" w:hAnsi="David" w:cs="David"/>
          <w:sz w:val="24"/>
          <w:szCs w:val="24"/>
        </w:rPr>
      </w:pPr>
      <w:r w:rsidRPr="00BE7C22">
        <w:rPr>
          <w:rFonts w:ascii="David" w:hAnsi="David" w:cs="David"/>
          <w:b/>
          <w:bCs/>
          <w:sz w:val="24"/>
          <w:szCs w:val="24"/>
        </w:rPr>
        <w:t>SDQ</w:t>
      </w:r>
      <w:r w:rsidR="000F3230" w:rsidRPr="00BE7C22">
        <w:rPr>
          <w:rFonts w:ascii="David" w:hAnsi="David" w:cs="David"/>
          <w:b/>
          <w:bCs/>
          <w:sz w:val="24"/>
          <w:szCs w:val="24"/>
        </w:rPr>
        <w:t>:</w:t>
      </w:r>
      <w:r w:rsidR="00C04725" w:rsidRPr="00BE7C22">
        <w:rPr>
          <w:rFonts w:ascii="David" w:hAnsi="David" w:cs="David"/>
          <w:sz w:val="24"/>
          <w:szCs w:val="24"/>
          <w:rtl/>
        </w:rPr>
        <w:t xml:space="preserve">  </w:t>
      </w:r>
      <w:r w:rsidR="00C04725" w:rsidRPr="00BE7C22">
        <w:rPr>
          <w:rFonts w:ascii="David" w:hAnsi="David" w:cs="David"/>
          <w:sz w:val="24"/>
          <w:szCs w:val="24"/>
        </w:rPr>
        <w:t xml:space="preserve"> </w:t>
      </w:r>
    </w:p>
    <w:p w:rsidR="000F3230" w:rsidRPr="00BE7C22" w:rsidRDefault="004E5458" w:rsidP="00121F80">
      <w:pPr>
        <w:pStyle w:val="a3"/>
        <w:bidi w:val="0"/>
        <w:spacing w:line="480" w:lineRule="auto"/>
        <w:ind w:left="360"/>
        <w:jc w:val="both"/>
        <w:rPr>
          <w:rFonts w:ascii="David" w:hAnsi="David" w:cs="David"/>
          <w:sz w:val="24"/>
          <w:szCs w:val="24"/>
        </w:rPr>
      </w:pPr>
      <w:r w:rsidRPr="00BE7C22">
        <w:rPr>
          <w:rFonts w:ascii="David" w:hAnsi="David" w:cs="David"/>
          <w:sz w:val="24"/>
          <w:szCs w:val="24"/>
        </w:rPr>
        <w:t>This questionnaires includes 25 questions, aims to examine the strength and the difficulties of each subject. The questions refer to emotional, social and behavioral aspects, and each item is rated on a three-point scale (incorrect</w:t>
      </w:r>
      <w:r w:rsidR="000F3230" w:rsidRPr="00BE7C22">
        <w:rPr>
          <w:rFonts w:ascii="David" w:hAnsi="David" w:cs="David"/>
          <w:sz w:val="24"/>
          <w:szCs w:val="24"/>
        </w:rPr>
        <w:t>, partially true and very true (Goodman, 1997).</w:t>
      </w:r>
    </w:p>
    <w:p w:rsidR="004E5458" w:rsidRPr="00BE7C22" w:rsidRDefault="000F3230" w:rsidP="00121F80">
      <w:pPr>
        <w:pStyle w:val="a3"/>
        <w:bidi w:val="0"/>
        <w:spacing w:line="480" w:lineRule="auto"/>
        <w:ind w:left="360"/>
        <w:jc w:val="both"/>
        <w:rPr>
          <w:rFonts w:ascii="David" w:hAnsi="David" w:cs="David"/>
          <w:sz w:val="24"/>
          <w:szCs w:val="24"/>
        </w:rPr>
      </w:pPr>
      <w:r w:rsidRPr="00BE7C22">
        <w:rPr>
          <w:rFonts w:ascii="David" w:hAnsi="David" w:cs="David"/>
          <w:sz w:val="24"/>
          <w:szCs w:val="24"/>
        </w:rPr>
        <w:t xml:space="preserve">This questionnaire has internal reliability of </w:t>
      </w:r>
      <w:bookmarkStart w:id="0" w:name="_Hlk19133021"/>
      <w:r w:rsidRPr="00BE7C22">
        <w:rPr>
          <w:rFonts w:ascii="Arial" w:eastAsia="Times New Roman" w:hAnsi="Arial" w:cs="Arial"/>
          <w:sz w:val="24"/>
          <w:szCs w:val="24"/>
        </w:rPr>
        <w:t>α</w:t>
      </w:r>
      <w:bookmarkEnd w:id="0"/>
      <w:r w:rsidRPr="00BE7C22">
        <w:rPr>
          <w:rFonts w:ascii="David" w:hAnsi="David" w:cs="David"/>
          <w:sz w:val="24"/>
          <w:szCs w:val="24"/>
        </w:rPr>
        <w:t xml:space="preserve"> = 70, and reliability of retest after four to six months stood at 62.0.</w:t>
      </w:r>
      <w:r w:rsidR="004E5458" w:rsidRPr="00BE7C22">
        <w:rPr>
          <w:rFonts w:ascii="David" w:hAnsi="David" w:cs="David"/>
          <w:sz w:val="24"/>
          <w:szCs w:val="24"/>
        </w:rPr>
        <w:t xml:space="preserve"> </w:t>
      </w:r>
    </w:p>
    <w:p w:rsidR="004E5458" w:rsidRPr="00BE7C22" w:rsidRDefault="004E5458" w:rsidP="00121F80">
      <w:pPr>
        <w:pStyle w:val="a3"/>
        <w:numPr>
          <w:ilvl w:val="0"/>
          <w:numId w:val="3"/>
        </w:numPr>
        <w:bidi w:val="0"/>
        <w:spacing w:line="480" w:lineRule="auto"/>
        <w:jc w:val="both"/>
        <w:rPr>
          <w:rFonts w:ascii="David" w:hAnsi="David" w:cs="David"/>
          <w:sz w:val="24"/>
          <w:szCs w:val="24"/>
        </w:rPr>
      </w:pPr>
      <w:r w:rsidRPr="00BE7C22">
        <w:rPr>
          <w:rFonts w:ascii="David" w:hAnsi="David" w:cs="David"/>
          <w:b/>
          <w:bCs/>
          <w:sz w:val="24"/>
          <w:szCs w:val="24"/>
        </w:rPr>
        <w:t>ARTI</w:t>
      </w:r>
      <w:r w:rsidRPr="00BE7C22">
        <w:rPr>
          <w:rFonts w:ascii="David" w:hAnsi="David" w:cs="David"/>
          <w:sz w:val="24"/>
          <w:szCs w:val="24"/>
          <w:rtl/>
        </w:rPr>
        <w:t>:</w:t>
      </w:r>
    </w:p>
    <w:p w:rsidR="004E5458" w:rsidRPr="00BE7C22" w:rsidRDefault="004E5458"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This questionnaire includes three sub-questionnaires, the purpose of which is to examine the subject's likelihood of engaging in 40 risky behaviors and her/his perception of descriptive and injunctive </w:t>
      </w:r>
      <w:r w:rsidR="00BD471A" w:rsidRPr="00BE7C22">
        <w:rPr>
          <w:rFonts w:ascii="David" w:hAnsi="David" w:cs="David"/>
          <w:sz w:val="24"/>
          <w:szCs w:val="24"/>
        </w:rPr>
        <w:t xml:space="preserve">norms regarding these behaviors (DOSPERT: </w:t>
      </w:r>
      <w:proofErr w:type="spellStart"/>
      <w:r w:rsidR="00BD471A" w:rsidRPr="00BE7C22">
        <w:rPr>
          <w:rFonts w:ascii="David" w:hAnsi="David" w:cs="David"/>
          <w:sz w:val="24"/>
          <w:szCs w:val="24"/>
        </w:rPr>
        <w:t>Blais</w:t>
      </w:r>
      <w:proofErr w:type="spellEnd"/>
      <w:r w:rsidR="00BD471A" w:rsidRPr="00BE7C22">
        <w:rPr>
          <w:rFonts w:ascii="David" w:hAnsi="David" w:cs="David"/>
          <w:sz w:val="24"/>
          <w:szCs w:val="24"/>
        </w:rPr>
        <w:t>, &amp; Weber, 2006; Weber et al., 2002).</w:t>
      </w:r>
    </w:p>
    <w:p w:rsidR="004E5458" w:rsidRPr="00BE7C22" w:rsidRDefault="004E5458" w:rsidP="00121F80">
      <w:pPr>
        <w:pStyle w:val="a3"/>
        <w:numPr>
          <w:ilvl w:val="0"/>
          <w:numId w:val="4"/>
        </w:numPr>
        <w:bidi w:val="0"/>
        <w:spacing w:line="480" w:lineRule="auto"/>
        <w:jc w:val="both"/>
        <w:rPr>
          <w:rFonts w:ascii="David" w:hAnsi="David" w:cs="David"/>
          <w:sz w:val="24"/>
          <w:szCs w:val="24"/>
        </w:rPr>
      </w:pPr>
      <w:r w:rsidRPr="00BE7C22">
        <w:rPr>
          <w:rFonts w:ascii="David" w:hAnsi="David" w:cs="David"/>
          <w:sz w:val="24"/>
          <w:szCs w:val="24"/>
        </w:rPr>
        <w:t>This questionnaire includes 40 questions, aims to examine the likelihood of engaging in each risky behavior by the subject himself. In this questionnaire the subject should rate the degree of likelihood on a scale that ranges from "certainly not" to "certainly yes".</w:t>
      </w:r>
      <w:r w:rsidR="00BD471A" w:rsidRPr="00BE7C22">
        <w:rPr>
          <w:rFonts w:ascii="David" w:hAnsi="David" w:cs="David"/>
          <w:sz w:val="24"/>
          <w:szCs w:val="24"/>
        </w:rPr>
        <w:t xml:space="preserve"> This sub-questionnaire developed for previous study, and has good internal consistency (</w:t>
      </w:r>
      <w:r w:rsidR="00BD471A" w:rsidRPr="00BE7C22">
        <w:rPr>
          <w:rFonts w:ascii="Arial" w:eastAsia="Times New Roman" w:hAnsi="Arial" w:cs="Arial"/>
          <w:sz w:val="24"/>
          <w:szCs w:val="24"/>
        </w:rPr>
        <w:t>α</w:t>
      </w:r>
      <w:r w:rsidR="00BD471A" w:rsidRPr="00BE7C22">
        <w:rPr>
          <w:rFonts w:ascii="David" w:hAnsi="David" w:cs="David"/>
          <w:sz w:val="24"/>
          <w:szCs w:val="24"/>
        </w:rPr>
        <w:t xml:space="preserve"> = 0.89) and a high re-test reliability (r = 0.88).</w:t>
      </w:r>
    </w:p>
    <w:p w:rsidR="004E5458" w:rsidRPr="00BE7C22" w:rsidRDefault="004E5458" w:rsidP="00121F80">
      <w:pPr>
        <w:pStyle w:val="a3"/>
        <w:numPr>
          <w:ilvl w:val="0"/>
          <w:numId w:val="4"/>
        </w:numPr>
        <w:bidi w:val="0"/>
        <w:spacing w:line="480" w:lineRule="auto"/>
        <w:jc w:val="both"/>
        <w:rPr>
          <w:rFonts w:ascii="David" w:hAnsi="David" w:cs="David"/>
          <w:sz w:val="24"/>
          <w:szCs w:val="24"/>
        </w:rPr>
      </w:pPr>
      <w:r w:rsidRPr="00BE7C22">
        <w:rPr>
          <w:rFonts w:ascii="David" w:hAnsi="David" w:cs="David"/>
          <w:sz w:val="24"/>
          <w:szCs w:val="24"/>
        </w:rPr>
        <w:t>This questionnaire includes 40 questions, aims to examine the perceived likelihood of engaging in each risky behavior by the subject's friends, using a similar likelihood scale.</w:t>
      </w:r>
      <w:r w:rsidR="00BD471A" w:rsidRPr="00BE7C22">
        <w:rPr>
          <w:rFonts w:ascii="David" w:hAnsi="David" w:cs="David"/>
          <w:sz w:val="24"/>
          <w:szCs w:val="24"/>
        </w:rPr>
        <w:t xml:space="preserve"> This sub-questionnaire developed for the current study.</w:t>
      </w:r>
    </w:p>
    <w:p w:rsidR="004E5458" w:rsidRPr="00BE7C22" w:rsidRDefault="004E5458" w:rsidP="00121F80">
      <w:pPr>
        <w:pStyle w:val="a3"/>
        <w:numPr>
          <w:ilvl w:val="0"/>
          <w:numId w:val="4"/>
        </w:numPr>
        <w:bidi w:val="0"/>
        <w:spacing w:line="480" w:lineRule="auto"/>
        <w:jc w:val="both"/>
        <w:rPr>
          <w:rFonts w:ascii="David" w:hAnsi="David" w:cs="David"/>
          <w:sz w:val="24"/>
          <w:szCs w:val="24"/>
        </w:rPr>
      </w:pPr>
      <w:r w:rsidRPr="00BE7C22">
        <w:rPr>
          <w:rFonts w:ascii="David" w:hAnsi="David" w:cs="David"/>
          <w:sz w:val="24"/>
          <w:szCs w:val="24"/>
        </w:rPr>
        <w:t xml:space="preserve">This questionnaire includes 40 questions, aims to examine the subject's perceived degree of the surroundings' tolerance, regarding engaging in each risky behavior. In this questionnaire the subject will rate the surroundings' </w:t>
      </w:r>
      <w:r w:rsidRPr="00BE7C22">
        <w:rPr>
          <w:rFonts w:ascii="David" w:hAnsi="David" w:cs="David"/>
          <w:sz w:val="24"/>
          <w:szCs w:val="24"/>
        </w:rPr>
        <w:lastRenderedPageBreak/>
        <w:t>tolerance on a scale that ranges from "not at all" to "very high".</w:t>
      </w:r>
      <w:r w:rsidR="00BD471A" w:rsidRPr="00BE7C22">
        <w:rPr>
          <w:rFonts w:ascii="David" w:hAnsi="David" w:cs="David"/>
          <w:sz w:val="24"/>
          <w:szCs w:val="24"/>
        </w:rPr>
        <w:t xml:space="preserve"> This sub-questionnaire developed for the current study.</w:t>
      </w:r>
    </w:p>
    <w:p w:rsidR="004E5458" w:rsidRPr="00BE7C22" w:rsidRDefault="004E5458" w:rsidP="00121F80">
      <w:pPr>
        <w:bidi w:val="0"/>
        <w:spacing w:line="480" w:lineRule="auto"/>
        <w:contextualSpacing/>
        <w:jc w:val="both"/>
        <w:rPr>
          <w:rFonts w:ascii="David" w:hAnsi="David" w:cs="David"/>
          <w:b/>
          <w:bCs/>
          <w:sz w:val="24"/>
          <w:szCs w:val="24"/>
          <w:rtl/>
        </w:rPr>
      </w:pPr>
      <w:r w:rsidRPr="00BE7C22">
        <w:rPr>
          <w:rFonts w:ascii="David" w:hAnsi="David" w:cs="David"/>
          <w:b/>
          <w:bCs/>
          <w:sz w:val="24"/>
          <w:szCs w:val="24"/>
        </w:rPr>
        <w:t>The research process</w:t>
      </w:r>
    </w:p>
    <w:p w:rsidR="004E5458" w:rsidRPr="00BE7C22" w:rsidRDefault="00D445C7" w:rsidP="00121F80">
      <w:pPr>
        <w:bidi w:val="0"/>
        <w:spacing w:line="480" w:lineRule="auto"/>
        <w:contextualSpacing/>
        <w:jc w:val="both"/>
        <w:rPr>
          <w:rFonts w:ascii="David" w:hAnsi="David" w:cs="David"/>
          <w:sz w:val="24"/>
          <w:szCs w:val="24"/>
          <w:rtl/>
        </w:rPr>
      </w:pPr>
      <w:r w:rsidRPr="00BE7C22">
        <w:rPr>
          <w:rFonts w:ascii="David" w:hAnsi="David" w:cs="David"/>
          <w:noProof/>
          <w:color w:val="FF0000"/>
          <w:sz w:val="24"/>
          <w:szCs w:val="24"/>
          <w:rtl/>
        </w:rPr>
        <mc:AlternateContent>
          <mc:Choice Requires="wpg">
            <w:drawing>
              <wp:anchor distT="0" distB="0" distL="114300" distR="114300" simplePos="0" relativeHeight="251659264" behindDoc="0" locked="0" layoutInCell="1" allowOverlap="1" wp14:anchorId="3562A0C0" wp14:editId="23BDB7CC">
                <wp:simplePos x="0" y="0"/>
                <wp:positionH relativeFrom="column">
                  <wp:posOffset>2482850</wp:posOffset>
                </wp:positionH>
                <wp:positionV relativeFrom="paragraph">
                  <wp:posOffset>870214</wp:posOffset>
                </wp:positionV>
                <wp:extent cx="3771900" cy="1133475"/>
                <wp:effectExtent l="0" t="0" r="19050" b="28575"/>
                <wp:wrapNone/>
                <wp:docPr id="10" name="קבוצה 10"/>
                <wp:cNvGraphicFramePr/>
                <a:graphic xmlns:a="http://schemas.openxmlformats.org/drawingml/2006/main">
                  <a:graphicData uri="http://schemas.microsoft.com/office/word/2010/wordprocessingGroup">
                    <wpg:wgp>
                      <wpg:cNvGrpSpPr/>
                      <wpg:grpSpPr>
                        <a:xfrm>
                          <a:off x="0" y="0"/>
                          <a:ext cx="3771900" cy="1133475"/>
                          <a:chOff x="0" y="0"/>
                          <a:chExt cx="3867150" cy="1543050"/>
                        </a:xfrm>
                      </wpg:grpSpPr>
                      <wps:wsp>
                        <wps:cNvPr id="3" name="Straight Arrow Connector 3"/>
                        <wps:cNvCnPr/>
                        <wps:spPr>
                          <a:xfrm>
                            <a:off x="1571625" y="247650"/>
                            <a:ext cx="676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1200150" y="514350"/>
                            <a:ext cx="104775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7" name="תיבת טקסט 2"/>
                        <wps:cNvSpPr txBox="1">
                          <a:spLocks noChangeArrowheads="1"/>
                        </wps:cNvSpPr>
                        <wps:spPr bwMode="auto">
                          <a:xfrm flipH="1">
                            <a:off x="0" y="0"/>
                            <a:ext cx="1485900" cy="428625"/>
                          </a:xfrm>
                          <a:prstGeom prst="rect">
                            <a:avLst/>
                          </a:prstGeom>
                          <a:solidFill>
                            <a:srgbClr val="FFFFFF"/>
                          </a:solidFill>
                          <a:ln w="9525">
                            <a:solidFill>
                              <a:srgbClr val="000000"/>
                            </a:solidFill>
                            <a:miter lim="800000"/>
                            <a:headEnd/>
                            <a:tailEnd/>
                          </a:ln>
                        </wps:spPr>
                        <wps:txbx>
                          <w:txbxContent>
                            <w:p w:rsidR="00000C4D" w:rsidRPr="006B063F" w:rsidRDefault="00000C4D" w:rsidP="004E5458">
                              <w:pPr>
                                <w:jc w:val="right"/>
                                <w:rPr>
                                  <w:rFonts w:asciiTheme="majorBidi" w:hAnsiTheme="majorBidi" w:cstheme="majorBidi"/>
                                  <w:sz w:val="24"/>
                                  <w:szCs w:val="24"/>
                                  <w:rtl/>
                                </w:rPr>
                              </w:pPr>
                              <w:r>
                                <w:rPr>
                                  <w:rFonts w:asciiTheme="majorBidi" w:hAnsiTheme="majorBidi" w:cstheme="majorBidi"/>
                                  <w:sz w:val="24"/>
                                  <w:szCs w:val="24"/>
                                </w:rPr>
                                <w:t>ADHD symptoms</w:t>
                              </w:r>
                            </w:p>
                          </w:txbxContent>
                        </wps:txbx>
                        <wps:bodyPr rot="0" vert="horz" wrap="square" lIns="91440" tIns="45720" rIns="91440" bIns="45720" anchor="t" anchorCtr="0">
                          <a:noAutofit/>
                        </wps:bodyPr>
                      </wps:wsp>
                      <wps:wsp>
                        <wps:cNvPr id="1" name="תיבת טקסט 2"/>
                        <wps:cNvSpPr txBox="1">
                          <a:spLocks noChangeArrowheads="1"/>
                        </wps:cNvSpPr>
                        <wps:spPr bwMode="auto">
                          <a:xfrm flipH="1">
                            <a:off x="2381250" y="1114425"/>
                            <a:ext cx="1485900" cy="428625"/>
                          </a:xfrm>
                          <a:prstGeom prst="rect">
                            <a:avLst/>
                          </a:prstGeom>
                          <a:solidFill>
                            <a:srgbClr val="FFFFFF"/>
                          </a:solidFill>
                          <a:ln w="9525">
                            <a:solidFill>
                              <a:srgbClr val="000000"/>
                            </a:solidFill>
                            <a:miter lim="800000"/>
                            <a:headEnd/>
                            <a:tailEnd/>
                          </a:ln>
                        </wps:spPr>
                        <wps:txbx>
                          <w:txbxContent>
                            <w:p w:rsidR="00000C4D" w:rsidRPr="006B063F" w:rsidRDefault="00000C4D" w:rsidP="004E5458">
                              <w:pPr>
                                <w:jc w:val="right"/>
                                <w:rPr>
                                  <w:rFonts w:asciiTheme="majorBidi" w:hAnsiTheme="majorBidi" w:cstheme="majorBidi"/>
                                  <w:sz w:val="24"/>
                                  <w:szCs w:val="24"/>
                                  <w:rtl/>
                                  <w:cs/>
                                </w:rPr>
                              </w:pPr>
                              <w:r>
                                <w:rPr>
                                  <w:rFonts w:asciiTheme="majorBidi" w:hAnsiTheme="majorBidi" w:cstheme="majorBidi"/>
                                  <w:sz w:val="24"/>
                                  <w:szCs w:val="24"/>
                                </w:rPr>
                                <w:t>Perception of norms</w:t>
                              </w:r>
                            </w:p>
                          </w:txbxContent>
                        </wps:txbx>
                        <wps:bodyPr rot="0" vert="horz" wrap="square" lIns="91440" tIns="45720" rIns="91440" bIns="45720" anchor="t" anchorCtr="0">
                          <a:noAutofit/>
                        </wps:bodyPr>
                      </wps:wsp>
                      <wps:wsp>
                        <wps:cNvPr id="8" name="תיבת טקסט 2"/>
                        <wps:cNvSpPr txBox="1">
                          <a:spLocks noChangeArrowheads="1"/>
                        </wps:cNvSpPr>
                        <wps:spPr bwMode="auto">
                          <a:xfrm flipH="1">
                            <a:off x="2381250" y="0"/>
                            <a:ext cx="1485900" cy="428625"/>
                          </a:xfrm>
                          <a:prstGeom prst="rect">
                            <a:avLst/>
                          </a:prstGeom>
                          <a:solidFill>
                            <a:srgbClr val="FFFFFF"/>
                          </a:solidFill>
                          <a:ln w="9525">
                            <a:solidFill>
                              <a:srgbClr val="000000"/>
                            </a:solidFill>
                            <a:miter lim="800000"/>
                            <a:headEnd/>
                            <a:tailEnd/>
                          </a:ln>
                        </wps:spPr>
                        <wps:txbx>
                          <w:txbxContent>
                            <w:p w:rsidR="00000C4D" w:rsidRPr="006B063F" w:rsidRDefault="00000C4D" w:rsidP="004E5458">
                              <w:pPr>
                                <w:jc w:val="right"/>
                                <w:rPr>
                                  <w:rFonts w:asciiTheme="majorBidi" w:hAnsiTheme="majorBidi" w:cstheme="majorBidi"/>
                                  <w:sz w:val="24"/>
                                  <w:szCs w:val="24"/>
                                  <w:rtl/>
                                  <w:cs/>
                                </w:rPr>
                              </w:pPr>
                              <w:r>
                                <w:rPr>
                                  <w:rFonts w:asciiTheme="majorBidi" w:hAnsiTheme="majorBidi" w:cstheme="majorBidi"/>
                                  <w:sz w:val="24"/>
                                  <w:szCs w:val="24"/>
                                </w:rPr>
                                <w:t>Risky behavior</w:t>
                              </w:r>
                            </w:p>
                          </w:txbxContent>
                        </wps:txbx>
                        <wps:bodyPr rot="0" vert="horz" wrap="square" lIns="91440" tIns="45720" rIns="91440" bIns="45720" anchor="t" anchorCtr="0">
                          <a:noAutofit/>
                        </wps:bodyPr>
                      </wps:wsp>
                      <wps:wsp>
                        <wps:cNvPr id="9" name="Straight Arrow Connector 3"/>
                        <wps:cNvCnPr/>
                        <wps:spPr>
                          <a:xfrm flipV="1">
                            <a:off x="3009900" y="51435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קבוצה 10" o:spid="_x0000_s1026" style="position:absolute;left:0;text-align:left;margin-left:195.5pt;margin-top:68.5pt;width:297pt;height:89.25pt;z-index:251659264;mso-width-relative:margin;mso-height-relative:margin" coordsize="38671,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">
                <v:shapetype id="_x0000_t32" coordsize="21600,21600" o:spt="32" o:oned="t" path="m,l21600,21600e" filled="f">
                  <v:path arrowok="t" fillok="f" o:connecttype="none"/>
                  <o:lock v:ext="edit" shapetype="t"/>
                </v:shapetype>
                <v:shape id="Straight Arrow Connector 3" o:spid="_x0000_s1027" type="#_x0000_t32" style="position:absolute;left:15716;top:2476;width:6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5nP8MAAADaAAAADwAAAGRycy9kb3ducmV2LnhtbESPS4vCQBCE7wv+h6GFvSw68S3RURZB&#10;fKwXX+CxybRJMNMTMqPGf+8sLOyxqKqvqOm8NoV4UOVyywo67QgEcWJ1zqmC03HZGoNwHlljYZkU&#10;vMjBfNb4mGKs7ZP39Dj4VAQIuxgVZN6XsZQuyciga9uSOHhXWxn0QVap1BU+A9wUshtFQ2kw57CQ&#10;YUmLjJLb4W4ULHqj7flr018Nccf+h7vrzWB7UeqzWX9PQHiq/X/4r73WCnrweyXcAD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OZz/DAAAA2gAAAA8AAAAAAAAAAAAA&#10;AAAAoQIAAGRycy9kb3ducmV2LnhtbFBLBQYAAAAABAAEAPkAAACRAwAAAAA=&#10;" strokecolor="#4579b8 [3044]">
                  <v:stroke endarrow="block"/>
                </v:shape>
                <v:shape id="Straight Arrow Connector 4" o:spid="_x0000_s1028" type="#_x0000_t32" style="position:absolute;left:12001;top:5143;width:10478;height:6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f/S8MAAADaAAAADwAAAGRycy9kb3ducmV2LnhtbESPS4vCQBCE78L+h6EX9iI6Wd9ER1kE&#10;8XnxBR6bTJuEzfSEzKjZf78jCB6LqvqKmsxqU4g7VS63rOC7HYEgTqzOOVVwOi5aIxDOI2ssLJOC&#10;P3Iwm340Jhhr++A93Q8+FQHCLkYFmfdlLKVLMjLo2rYkDt7VVgZ9kFUqdYWPADeF7ETRQBrMOSxk&#10;WNI8o+T3cDMK5t3h5txc95YD3LHfcme17m8uSn191j9jEJ5q/w6/2iutoAf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n/0vDAAAA2gAAAA8AAAAAAAAAAAAA&#10;AAAAoQIAAGRycy9kb3ducmV2LnhtbFBLBQYAAAAABAAEAPkAAACRAwAAAAA=&#10;" strokecolor="#4579b8 [3044]">
                  <v:stroke endarrow="block"/>
                </v:shape>
                <v:shapetype id="_x0000_t202" coordsize="21600,21600" o:spt="202" path="m,l,21600r21600,l21600,xe">
                  <v:stroke joinstyle="miter"/>
                  <v:path gradientshapeok="t" o:connecttype="rect"/>
                </v:shapetype>
                <v:shape id="תיבת טקסט 2" o:spid="_x0000_s1029" type="#_x0000_t202" style="position:absolute;width:14859;height:4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Q9MYA&#10;AADcAAAADwAAAGRycy9kb3ducmV2LnhtbESPQWvCQBSE7wX/w/KE3upGra1GVymFWA/poWrr9ZF9&#10;ZoPZtyG71fjvXaHQ4zAz3zCLVWdrcabWV44VDAcJCOLC6YpLBftd9jQF4QOyxtoxKbiSh9Wy97DA&#10;VLsLf9F5G0oRIexTVGBCaFIpfWHIoh+4hjh6R9daDFG2pdQtXiLc1nKUJC/SYsVxwWBD74aK0/bX&#10;Kvgws8n3p9vncrw+ZJhn61n+/KPUY797m4MI1IX/8F97oxWMk1e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EQ9MYAAADcAAAADwAAAAAAAAAAAAAAAACYAgAAZHJz&#10;L2Rvd25yZXYueG1sUEsFBgAAAAAEAAQA9QAAAIsDAAAAAA==&#10;">
                  <v:textbox>
                    <w:txbxContent>
                      <w:p w:rsidR="00000C4D" w:rsidRPr="006B063F" w:rsidRDefault="00000C4D" w:rsidP="004E5458">
                        <w:pPr>
                          <w:jc w:val="right"/>
                          <w:rPr>
                            <w:rFonts w:asciiTheme="majorBidi" w:hAnsiTheme="majorBidi" w:cstheme="majorBidi"/>
                            <w:sz w:val="24"/>
                            <w:szCs w:val="24"/>
                            <w:rtl/>
                          </w:rPr>
                        </w:pPr>
                        <w:r>
                          <w:rPr>
                            <w:rFonts w:asciiTheme="majorBidi" w:hAnsiTheme="majorBidi" w:cstheme="majorBidi"/>
                            <w:sz w:val="24"/>
                            <w:szCs w:val="24"/>
                          </w:rPr>
                          <w:t>ADHD symptoms</w:t>
                        </w:r>
                      </w:p>
                    </w:txbxContent>
                  </v:textbox>
                </v:shape>
                <v:shape id="תיבת טקסט 2" o:spid="_x0000_s1030" type="#_x0000_t202" style="position:absolute;left:23812;top:11144;width:14859;height:4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eV8EA&#10;AADaAAAADwAAAGRycy9kb3ducmV2LnhtbERPTWvCQBC9C/6HZYTe6kZtpUZXESHWQ3qo2vY6ZMds&#10;MDsbsluN/74rFDwNj/c5i1Vna3Gh1leOFYyGCQjiwumKSwXHQ/b8BsIHZI21Y1JwIw+rZb+3wFS7&#10;K3/SZR9KEUPYp6jAhNCkUvrCkEU/dA1x5E6utRgibEupW7zGcFvLcZJMpcWKY4PBhjaGivP+1yp4&#10;N7PXrw93zOVk+5Nhnm1n+cu3Uk+Dbj0HEagLD/G/e6fjfLi/cr9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qHlfBAAAA2gAAAA8AAAAAAAAAAAAAAAAAmAIAAGRycy9kb3du&#10;cmV2LnhtbFBLBQYAAAAABAAEAPUAAACGAwAAAAA=&#10;">
                  <v:textbox>
                    <w:txbxContent>
                      <w:p w:rsidR="00000C4D" w:rsidRPr="006B063F" w:rsidRDefault="00000C4D" w:rsidP="004E5458">
                        <w:pPr>
                          <w:jc w:val="right"/>
                          <w:rPr>
                            <w:rFonts w:asciiTheme="majorBidi" w:hAnsiTheme="majorBidi" w:cstheme="majorBidi"/>
                            <w:sz w:val="24"/>
                            <w:szCs w:val="24"/>
                            <w:rtl/>
                            <w:cs/>
                          </w:rPr>
                        </w:pPr>
                        <w:r>
                          <w:rPr>
                            <w:rFonts w:asciiTheme="majorBidi" w:hAnsiTheme="majorBidi" w:cstheme="majorBidi"/>
                            <w:sz w:val="24"/>
                            <w:szCs w:val="24"/>
                          </w:rPr>
                          <w:t>Perception of norms</w:t>
                        </w:r>
                      </w:p>
                    </w:txbxContent>
                  </v:textbox>
                </v:shape>
                <v:shape id="תיבת טקסט 2" o:spid="_x0000_s1031" type="#_x0000_t202" style="position:absolute;left:23812;width:14859;height:4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3ysEA&#10;AADaAAAADwAAAGRycy9kb3ducmV2LnhtbERPPW/CMBDdkfofrKvEBk4prUqKiVClBIZ0KKWwnuJr&#10;HDU+R7GB8O/rAYnx6X0vs8G24ky9bxwreJomIIgrpxuuFey/88kbCB+QNbaOScGVPGSrh9ESU+0u&#10;/EXnXahFDGGfogITQpdK6StDFv3UdcSR+3W9xRBhX0vd4yWG21bOkuRVWmw4Nhjs6MNQ9bc7WQUb&#10;s3j5+XT7Uj4XxxzLvFiU84NS48dh/Q4i0BDu4pt7qxXErfF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Qt8rBAAAA2gAAAA8AAAAAAAAAAAAAAAAAmAIAAGRycy9kb3du&#10;cmV2LnhtbFBLBQYAAAAABAAEAPUAAACGAwAAAAA=&#10;">
                  <v:textbox>
                    <w:txbxContent>
                      <w:p w:rsidR="00000C4D" w:rsidRPr="006B063F" w:rsidRDefault="00000C4D" w:rsidP="004E5458">
                        <w:pPr>
                          <w:jc w:val="right"/>
                          <w:rPr>
                            <w:rFonts w:asciiTheme="majorBidi" w:hAnsiTheme="majorBidi" w:cstheme="majorBidi"/>
                            <w:sz w:val="24"/>
                            <w:szCs w:val="24"/>
                            <w:rtl/>
                            <w:cs/>
                          </w:rPr>
                        </w:pPr>
                        <w:r>
                          <w:rPr>
                            <w:rFonts w:asciiTheme="majorBidi" w:hAnsiTheme="majorBidi" w:cstheme="majorBidi"/>
                            <w:sz w:val="24"/>
                            <w:szCs w:val="24"/>
                          </w:rPr>
                          <w:t>Risky behavior</w:t>
                        </w:r>
                      </w:p>
                    </w:txbxContent>
                  </v:textbox>
                </v:shape>
                <v:shape id="Straight Arrow Connector 3" o:spid="_x0000_s1032" type="#_x0000_t32" style="position:absolute;left:30099;top:5143;width:0;height:4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UPt8MAAADaAAAADwAAAGRycy9kb3ducmV2LnhtbESPQWsCMRSE74X+h/CE3mrWlq66GqUU&#10;Woo3XfH83Dw3i5uXbRJ17a9vCoLHYWa+YebL3rbiTD40jhWMhhkI4srphmsF2/LzeQIiRGSNrWNS&#10;cKUAy8XjwxwL7S68pvMm1iJBOBSowMTYFVKGypDFMHQdcfIOzluMSfpaao+XBLetfMmyXFpsOC0Y&#10;7OjDUHXcnKyCffmj30xe6pV/dXl+/d2NV6cvpZ4G/fsMRKQ+3sO39rdWMIX/K+kG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lD7fDAAAA2gAAAA8AAAAAAAAAAAAA&#10;AAAAoQIAAGRycy9kb3ducmV2LnhtbFBLBQYAAAAABAAEAPkAAACRAwAAAAA=&#10;" strokecolor="#4579b8 [3044]">
                  <v:stroke endarrow="block"/>
                </v:shape>
              </v:group>
            </w:pict>
          </mc:Fallback>
        </mc:AlternateContent>
      </w:r>
      <w:r w:rsidR="004E5458" w:rsidRPr="00BE7C22">
        <w:rPr>
          <w:rFonts w:ascii="David" w:hAnsi="David" w:cs="David"/>
          <w:sz w:val="24"/>
          <w:szCs w:val="24"/>
        </w:rPr>
        <w:t>The research will begin after the approval of the research proposal by the Ethics Committee of the Seymour Fox School of Education at the Hebrew University. At the beginning of the meeting the subject will fill out a form of informed consent to participate in the study</w:t>
      </w:r>
      <w:r w:rsidR="004E5458" w:rsidRPr="00BE7C22">
        <w:rPr>
          <w:rFonts w:ascii="David" w:hAnsi="David" w:cs="David"/>
          <w:sz w:val="24"/>
          <w:szCs w:val="24"/>
          <w:rtl/>
        </w:rPr>
        <w:t>.</w:t>
      </w:r>
    </w:p>
    <w:p w:rsidR="00D445C7" w:rsidRDefault="00D445C7" w:rsidP="00121F80">
      <w:pPr>
        <w:bidi w:val="0"/>
        <w:spacing w:line="480" w:lineRule="auto"/>
        <w:contextualSpacing/>
        <w:jc w:val="both"/>
        <w:rPr>
          <w:rFonts w:ascii="David" w:hAnsi="David" w:cs="David"/>
          <w:color w:val="FF0000"/>
          <w:sz w:val="24"/>
          <w:szCs w:val="24"/>
        </w:rPr>
      </w:pPr>
    </w:p>
    <w:p w:rsidR="004E5458" w:rsidRPr="00BE7C22" w:rsidRDefault="004E5458" w:rsidP="00121F80">
      <w:pPr>
        <w:bidi w:val="0"/>
        <w:spacing w:line="480" w:lineRule="auto"/>
        <w:contextualSpacing/>
        <w:jc w:val="both"/>
        <w:rPr>
          <w:rFonts w:ascii="David" w:hAnsi="David" w:cs="David"/>
          <w:b/>
          <w:bCs/>
          <w:noProof/>
          <w:sz w:val="24"/>
          <w:szCs w:val="24"/>
        </w:rPr>
      </w:pPr>
      <w:r w:rsidRPr="00BE7C22">
        <w:rPr>
          <w:rFonts w:ascii="David" w:hAnsi="David" w:cs="David"/>
          <w:b/>
          <w:bCs/>
          <w:sz w:val="24"/>
          <w:szCs w:val="24"/>
        </w:rPr>
        <w:t>Data processing</w:t>
      </w:r>
      <w:r w:rsidRPr="00BE7C22">
        <w:rPr>
          <w:rFonts w:ascii="David" w:hAnsi="David" w:cs="David"/>
          <w:b/>
          <w:bCs/>
          <w:noProof/>
          <w:sz w:val="24"/>
          <w:szCs w:val="24"/>
          <w:rtl/>
        </w:rPr>
        <w:t xml:space="preserve"> </w:t>
      </w:r>
    </w:p>
    <w:p w:rsidR="007276FE" w:rsidRPr="00BE7C22" w:rsidRDefault="007276FE"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Sample characteristics</w:t>
      </w:r>
    </w:p>
    <w:p w:rsidR="005247EC" w:rsidRPr="00BE7C22" w:rsidRDefault="005247EC"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87 subjects, ages 18-60, </w:t>
      </w:r>
      <w:r w:rsidR="0028400C" w:rsidRPr="00BE7C22">
        <w:rPr>
          <w:rFonts w:ascii="David" w:hAnsi="David" w:cs="David"/>
          <w:sz w:val="24"/>
          <w:szCs w:val="24"/>
        </w:rPr>
        <w:t>nine</w:t>
      </w:r>
      <w:r w:rsidRPr="00BE7C22">
        <w:rPr>
          <w:rFonts w:ascii="David" w:hAnsi="David" w:cs="David"/>
          <w:sz w:val="24"/>
          <w:szCs w:val="24"/>
        </w:rPr>
        <w:t xml:space="preserve"> subjects</w:t>
      </w:r>
      <w:r w:rsidR="0028400C" w:rsidRPr="00BE7C22">
        <w:rPr>
          <w:rFonts w:ascii="David" w:hAnsi="David" w:cs="David"/>
          <w:sz w:val="24"/>
          <w:szCs w:val="24"/>
        </w:rPr>
        <w:t xml:space="preserve"> were not included because they</w:t>
      </w:r>
      <w:r w:rsidRPr="00BE7C22">
        <w:rPr>
          <w:rFonts w:ascii="David" w:hAnsi="David" w:cs="David"/>
          <w:sz w:val="24"/>
          <w:szCs w:val="24"/>
        </w:rPr>
        <w:t xml:space="preserve"> answered </w:t>
      </w:r>
      <w:r w:rsidR="0028400C" w:rsidRPr="00BE7C22">
        <w:rPr>
          <w:rFonts w:ascii="David" w:hAnsi="David" w:cs="David"/>
          <w:sz w:val="24"/>
          <w:szCs w:val="24"/>
        </w:rPr>
        <w:t xml:space="preserve">the questions </w:t>
      </w:r>
      <w:r w:rsidRPr="00BE7C22">
        <w:rPr>
          <w:rFonts w:ascii="David" w:hAnsi="David" w:cs="David"/>
          <w:sz w:val="24"/>
          <w:szCs w:val="24"/>
        </w:rPr>
        <w:t>too fast (less than 2 seconds per question</w:t>
      </w:r>
      <w:r w:rsidR="0028400C" w:rsidRPr="00BE7C22">
        <w:rPr>
          <w:rFonts w:ascii="David" w:hAnsi="David" w:cs="David"/>
          <w:sz w:val="24"/>
          <w:szCs w:val="24"/>
        </w:rPr>
        <w:t>)</w:t>
      </w:r>
      <w:r w:rsidRPr="00BE7C22">
        <w:rPr>
          <w:rFonts w:ascii="David" w:hAnsi="David" w:cs="David"/>
          <w:sz w:val="24"/>
          <w:szCs w:val="24"/>
        </w:rPr>
        <w:t xml:space="preserve">. </w:t>
      </w:r>
      <w:r w:rsidR="0028400C" w:rsidRPr="00BE7C22">
        <w:rPr>
          <w:rFonts w:ascii="David" w:hAnsi="David" w:cs="David"/>
          <w:sz w:val="24"/>
          <w:szCs w:val="24"/>
        </w:rPr>
        <w:t>There was</w:t>
      </w:r>
      <w:r w:rsidRPr="00BE7C22">
        <w:rPr>
          <w:rFonts w:ascii="David" w:hAnsi="David" w:cs="David"/>
          <w:color w:val="FF0000"/>
          <w:sz w:val="24"/>
          <w:szCs w:val="24"/>
        </w:rPr>
        <w:t xml:space="preserve"> </w:t>
      </w:r>
      <w:r w:rsidR="0028400C" w:rsidRPr="00BE7C22">
        <w:rPr>
          <w:rFonts w:ascii="David" w:hAnsi="David" w:cs="David"/>
          <w:sz w:val="24"/>
          <w:szCs w:val="24"/>
        </w:rPr>
        <w:t>one</w:t>
      </w:r>
      <w:r w:rsidRPr="00BE7C22">
        <w:rPr>
          <w:rFonts w:ascii="David" w:hAnsi="David" w:cs="David"/>
          <w:sz w:val="24"/>
          <w:szCs w:val="24"/>
        </w:rPr>
        <w:t xml:space="preserve"> subject </w:t>
      </w:r>
      <w:r w:rsidR="0028400C" w:rsidRPr="00BE7C22">
        <w:rPr>
          <w:rFonts w:ascii="David" w:hAnsi="David" w:cs="David"/>
          <w:sz w:val="24"/>
          <w:szCs w:val="24"/>
        </w:rPr>
        <w:t xml:space="preserve">that was not included </w:t>
      </w:r>
      <w:r w:rsidRPr="00BE7C22">
        <w:rPr>
          <w:rFonts w:ascii="David" w:hAnsi="David" w:cs="David"/>
          <w:sz w:val="24"/>
          <w:szCs w:val="24"/>
        </w:rPr>
        <w:t xml:space="preserve">because his age was less than 18. </w:t>
      </w:r>
      <w:r w:rsidR="0028400C" w:rsidRPr="00BE7C22">
        <w:rPr>
          <w:rFonts w:ascii="David" w:hAnsi="David" w:cs="David"/>
          <w:sz w:val="24"/>
          <w:szCs w:val="24"/>
        </w:rPr>
        <w:t>In addition, nine</w:t>
      </w:r>
      <w:r w:rsidRPr="00BE7C22">
        <w:rPr>
          <w:rFonts w:ascii="David" w:hAnsi="David" w:cs="David"/>
          <w:sz w:val="24"/>
          <w:szCs w:val="24"/>
        </w:rPr>
        <w:t xml:space="preserve"> subjects</w:t>
      </w:r>
      <w:r w:rsidR="0028400C" w:rsidRPr="00BE7C22">
        <w:rPr>
          <w:rFonts w:ascii="David" w:hAnsi="David" w:cs="David"/>
          <w:sz w:val="24"/>
          <w:szCs w:val="24"/>
        </w:rPr>
        <w:t xml:space="preserve"> were not included because they did not</w:t>
      </w:r>
      <w:r w:rsidRPr="00BE7C22">
        <w:rPr>
          <w:rFonts w:ascii="David" w:hAnsi="David" w:cs="David"/>
          <w:sz w:val="24"/>
          <w:szCs w:val="24"/>
        </w:rPr>
        <w:t xml:space="preserve"> reply the ASRS questionnaire. </w:t>
      </w:r>
    </w:p>
    <w:p w:rsidR="005247EC" w:rsidRDefault="00CF2C36" w:rsidP="00121F80">
      <w:pPr>
        <w:bidi w:val="0"/>
        <w:spacing w:line="480" w:lineRule="auto"/>
        <w:contextualSpacing/>
        <w:jc w:val="both"/>
        <w:rPr>
          <w:rFonts w:ascii="David" w:hAnsi="David" w:cs="David"/>
          <w:sz w:val="24"/>
          <w:szCs w:val="24"/>
        </w:rPr>
      </w:pPr>
      <w:r w:rsidRPr="00BE7C22">
        <w:rPr>
          <w:rFonts w:ascii="David" w:hAnsi="David" w:cs="David"/>
          <w:sz w:val="24"/>
          <w:szCs w:val="24"/>
        </w:rPr>
        <w:t>Table 1</w:t>
      </w:r>
      <w:r w:rsidR="00A07356">
        <w:rPr>
          <w:rFonts w:ascii="David" w:hAnsi="David" w:cs="David"/>
          <w:sz w:val="24"/>
          <w:szCs w:val="24"/>
        </w:rPr>
        <w:t xml:space="preserve"> </w:t>
      </w:r>
      <w:r w:rsidR="00A07356" w:rsidRPr="00BE7C22">
        <w:rPr>
          <w:rFonts w:ascii="David" w:hAnsi="David" w:cs="David"/>
          <w:sz w:val="24"/>
          <w:szCs w:val="24"/>
        </w:rPr>
        <w:t>show</w:t>
      </w:r>
      <w:r w:rsidR="005247EC" w:rsidRPr="00BE7C22">
        <w:rPr>
          <w:rFonts w:ascii="David" w:hAnsi="David" w:cs="David"/>
          <w:sz w:val="24"/>
          <w:szCs w:val="24"/>
        </w:rPr>
        <w:t xml:space="preserve"> that most of the subjects were women (57, 66.3%)</w:t>
      </w:r>
    </w:p>
    <w:p w:rsidR="00A07356" w:rsidRPr="003F3463" w:rsidRDefault="003F3463" w:rsidP="00121F80">
      <w:pPr>
        <w:bidi w:val="0"/>
        <w:spacing w:line="480" w:lineRule="auto"/>
        <w:contextualSpacing/>
        <w:jc w:val="both"/>
        <w:rPr>
          <w:rFonts w:ascii="David" w:hAnsi="David" w:cs="David"/>
          <w:sz w:val="24"/>
          <w:szCs w:val="24"/>
        </w:rPr>
      </w:pPr>
      <w:r w:rsidRPr="003F3463">
        <w:rPr>
          <w:rFonts w:ascii="David" w:hAnsi="David" w:cs="David"/>
          <w:b/>
          <w:bCs/>
          <w:sz w:val="24"/>
          <w:szCs w:val="24"/>
        </w:rPr>
        <w:t>Table 1</w:t>
      </w:r>
      <w:r>
        <w:rPr>
          <w:rFonts w:ascii="David" w:hAnsi="David" w:cs="David"/>
          <w:sz w:val="24"/>
          <w:szCs w:val="24"/>
        </w:rPr>
        <w:t xml:space="preserve">: </w:t>
      </w:r>
      <w:r w:rsidR="00A07356" w:rsidRPr="00A07356">
        <w:rPr>
          <w:rFonts w:ascii="David" w:hAnsi="David" w:cs="David"/>
          <w:i/>
          <w:iCs/>
          <w:sz w:val="24"/>
          <w:szCs w:val="24"/>
        </w:rPr>
        <w:t>Gender</w:t>
      </w:r>
    </w:p>
    <w:tbl>
      <w:tblPr>
        <w:tblStyle w:val="a9"/>
        <w:tblpPr w:leftFromText="180" w:rightFromText="180" w:vertAnchor="text" w:horzAnchor="margin"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23"/>
        <w:gridCol w:w="1229"/>
        <w:gridCol w:w="936"/>
        <w:gridCol w:w="936"/>
        <w:gridCol w:w="1336"/>
      </w:tblGrid>
      <w:tr w:rsidR="00A07356" w:rsidTr="00B16944">
        <w:trPr>
          <w:trHeight w:val="819"/>
        </w:trPr>
        <w:tc>
          <w:tcPr>
            <w:tcW w:w="990" w:type="dxa"/>
            <w:shd w:val="clear" w:color="auto" w:fill="BFBFBF" w:themeFill="background1" w:themeFillShade="BF"/>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p>
        </w:tc>
        <w:tc>
          <w:tcPr>
            <w:tcW w:w="923" w:type="dxa"/>
            <w:shd w:val="clear" w:color="auto" w:fill="BFBFBF" w:themeFill="background1" w:themeFillShade="BF"/>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p>
        </w:tc>
        <w:tc>
          <w:tcPr>
            <w:tcW w:w="1229" w:type="dxa"/>
            <w:shd w:val="clear" w:color="auto" w:fill="BFBFBF" w:themeFill="background1" w:themeFillShade="BF"/>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sidRPr="00B14455">
              <w:rPr>
                <w:rFonts w:ascii="David" w:hAnsi="David" w:cs="David"/>
                <w:sz w:val="24"/>
                <w:szCs w:val="24"/>
              </w:rPr>
              <w:t>Frequency</w:t>
            </w:r>
          </w:p>
        </w:tc>
        <w:tc>
          <w:tcPr>
            <w:tcW w:w="936" w:type="dxa"/>
            <w:shd w:val="clear" w:color="auto" w:fill="BFBFBF" w:themeFill="background1" w:themeFillShade="BF"/>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sidRPr="00B14455">
              <w:rPr>
                <w:rFonts w:ascii="David" w:hAnsi="David" w:cs="David"/>
                <w:sz w:val="24"/>
                <w:szCs w:val="24"/>
              </w:rPr>
              <w:t>Percent</w:t>
            </w:r>
          </w:p>
        </w:tc>
        <w:tc>
          <w:tcPr>
            <w:tcW w:w="936" w:type="dxa"/>
            <w:shd w:val="clear" w:color="auto" w:fill="BFBFBF" w:themeFill="background1" w:themeFillShade="BF"/>
          </w:tcPr>
          <w:p w:rsidR="00A07356" w:rsidRPr="00B14455" w:rsidRDefault="00A07356" w:rsidP="00121F80">
            <w:pPr>
              <w:spacing w:line="480" w:lineRule="auto"/>
              <w:contextualSpacing/>
              <w:jc w:val="center"/>
              <w:rPr>
                <w:rFonts w:ascii="David" w:hAnsi="David" w:cs="David"/>
                <w:sz w:val="24"/>
                <w:szCs w:val="24"/>
              </w:rPr>
            </w:pPr>
            <w:r w:rsidRPr="00B14455">
              <w:rPr>
                <w:rFonts w:ascii="David" w:hAnsi="David" w:cs="David"/>
                <w:sz w:val="24"/>
                <w:szCs w:val="24"/>
              </w:rPr>
              <w:t>Valid</w:t>
            </w:r>
          </w:p>
          <w:p w:rsidR="00A07356" w:rsidRDefault="00A07356" w:rsidP="00121F80">
            <w:pPr>
              <w:autoSpaceDE w:val="0"/>
              <w:autoSpaceDN w:val="0"/>
              <w:bidi w:val="0"/>
              <w:adjustRightInd w:val="0"/>
              <w:spacing w:line="480" w:lineRule="auto"/>
              <w:contextualSpacing/>
              <w:jc w:val="center"/>
              <w:rPr>
                <w:rFonts w:ascii="David" w:hAnsi="David" w:cs="David"/>
                <w:sz w:val="24"/>
                <w:szCs w:val="24"/>
              </w:rPr>
            </w:pPr>
            <w:r w:rsidRPr="00B14455">
              <w:rPr>
                <w:rFonts w:ascii="David" w:hAnsi="David" w:cs="David"/>
                <w:sz w:val="24"/>
                <w:szCs w:val="24"/>
              </w:rPr>
              <w:t>Percent</w:t>
            </w:r>
          </w:p>
        </w:tc>
        <w:tc>
          <w:tcPr>
            <w:tcW w:w="1336" w:type="dxa"/>
            <w:shd w:val="clear" w:color="auto" w:fill="BFBFBF" w:themeFill="background1" w:themeFillShade="BF"/>
          </w:tcPr>
          <w:p w:rsidR="00A07356" w:rsidRDefault="00A07356" w:rsidP="00121F80">
            <w:pPr>
              <w:autoSpaceDE w:val="0"/>
              <w:autoSpaceDN w:val="0"/>
              <w:bidi w:val="0"/>
              <w:adjustRightInd w:val="0"/>
              <w:spacing w:line="480" w:lineRule="auto"/>
              <w:contextualSpacing/>
              <w:jc w:val="center"/>
              <w:rPr>
                <w:rFonts w:ascii="David" w:hAnsi="David" w:cs="David"/>
                <w:sz w:val="24"/>
                <w:szCs w:val="24"/>
              </w:rPr>
            </w:pPr>
            <w:r w:rsidRPr="00B14455">
              <w:rPr>
                <w:rFonts w:ascii="David" w:hAnsi="David" w:cs="David"/>
                <w:sz w:val="24"/>
                <w:szCs w:val="24"/>
              </w:rPr>
              <w:t>Cumulative Percent</w:t>
            </w:r>
          </w:p>
        </w:tc>
      </w:tr>
      <w:tr w:rsidR="00A07356" w:rsidTr="00D445C7">
        <w:trPr>
          <w:trHeight w:val="415"/>
        </w:trPr>
        <w:tc>
          <w:tcPr>
            <w:tcW w:w="990"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sidRPr="00B14455">
              <w:rPr>
                <w:rFonts w:ascii="David" w:hAnsi="David" w:cs="David"/>
                <w:sz w:val="24"/>
                <w:szCs w:val="24"/>
              </w:rPr>
              <w:t>Valid</w:t>
            </w:r>
          </w:p>
        </w:tc>
        <w:tc>
          <w:tcPr>
            <w:tcW w:w="923"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1</w:t>
            </w:r>
          </w:p>
        </w:tc>
        <w:tc>
          <w:tcPr>
            <w:tcW w:w="1229"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29</w:t>
            </w:r>
          </w:p>
        </w:tc>
        <w:tc>
          <w:tcPr>
            <w:tcW w:w="9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33.3</w:t>
            </w:r>
          </w:p>
        </w:tc>
        <w:tc>
          <w:tcPr>
            <w:tcW w:w="9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33.7</w:t>
            </w:r>
          </w:p>
        </w:tc>
        <w:tc>
          <w:tcPr>
            <w:tcW w:w="13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33.7</w:t>
            </w:r>
          </w:p>
        </w:tc>
      </w:tr>
      <w:tr w:rsidR="00A07356" w:rsidTr="00D445C7">
        <w:trPr>
          <w:trHeight w:val="415"/>
        </w:trPr>
        <w:tc>
          <w:tcPr>
            <w:tcW w:w="990"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p>
        </w:tc>
        <w:tc>
          <w:tcPr>
            <w:tcW w:w="923"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2</w:t>
            </w:r>
          </w:p>
        </w:tc>
        <w:tc>
          <w:tcPr>
            <w:tcW w:w="1229"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57</w:t>
            </w:r>
          </w:p>
        </w:tc>
        <w:tc>
          <w:tcPr>
            <w:tcW w:w="9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65.5</w:t>
            </w:r>
          </w:p>
        </w:tc>
        <w:tc>
          <w:tcPr>
            <w:tcW w:w="9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66.3</w:t>
            </w:r>
          </w:p>
        </w:tc>
        <w:tc>
          <w:tcPr>
            <w:tcW w:w="13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100.0</w:t>
            </w:r>
          </w:p>
        </w:tc>
      </w:tr>
      <w:tr w:rsidR="00A07356" w:rsidTr="00D445C7">
        <w:trPr>
          <w:trHeight w:val="404"/>
        </w:trPr>
        <w:tc>
          <w:tcPr>
            <w:tcW w:w="990"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p>
        </w:tc>
        <w:tc>
          <w:tcPr>
            <w:tcW w:w="923"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sidRPr="00B14455">
              <w:rPr>
                <w:rFonts w:ascii="David" w:hAnsi="David" w:cs="David"/>
                <w:sz w:val="24"/>
                <w:szCs w:val="24"/>
              </w:rPr>
              <w:t>Total</w:t>
            </w:r>
          </w:p>
        </w:tc>
        <w:tc>
          <w:tcPr>
            <w:tcW w:w="1229"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86</w:t>
            </w:r>
          </w:p>
        </w:tc>
        <w:tc>
          <w:tcPr>
            <w:tcW w:w="9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98.9</w:t>
            </w:r>
          </w:p>
        </w:tc>
        <w:tc>
          <w:tcPr>
            <w:tcW w:w="9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100.0</w:t>
            </w:r>
          </w:p>
        </w:tc>
        <w:tc>
          <w:tcPr>
            <w:tcW w:w="13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p>
        </w:tc>
      </w:tr>
      <w:tr w:rsidR="00A07356" w:rsidTr="00D445C7">
        <w:trPr>
          <w:trHeight w:val="415"/>
        </w:trPr>
        <w:tc>
          <w:tcPr>
            <w:tcW w:w="990"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sidRPr="00B14455">
              <w:rPr>
                <w:rFonts w:ascii="David" w:hAnsi="David" w:cs="David"/>
                <w:sz w:val="24"/>
                <w:szCs w:val="24"/>
              </w:rPr>
              <w:t>Missing</w:t>
            </w:r>
          </w:p>
        </w:tc>
        <w:tc>
          <w:tcPr>
            <w:tcW w:w="923"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sidRPr="00B14455">
              <w:rPr>
                <w:rFonts w:ascii="David" w:hAnsi="David" w:cs="David"/>
                <w:sz w:val="24"/>
                <w:szCs w:val="24"/>
              </w:rPr>
              <w:t>System</w:t>
            </w:r>
          </w:p>
        </w:tc>
        <w:tc>
          <w:tcPr>
            <w:tcW w:w="1229"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1</w:t>
            </w:r>
          </w:p>
        </w:tc>
        <w:tc>
          <w:tcPr>
            <w:tcW w:w="9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1.1</w:t>
            </w:r>
          </w:p>
        </w:tc>
        <w:tc>
          <w:tcPr>
            <w:tcW w:w="9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p>
        </w:tc>
        <w:tc>
          <w:tcPr>
            <w:tcW w:w="13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p>
        </w:tc>
      </w:tr>
      <w:tr w:rsidR="00A07356" w:rsidTr="00D445C7">
        <w:trPr>
          <w:trHeight w:val="415"/>
        </w:trPr>
        <w:tc>
          <w:tcPr>
            <w:tcW w:w="990"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sidRPr="00B14455">
              <w:rPr>
                <w:rFonts w:ascii="David" w:hAnsi="David" w:cs="David"/>
                <w:sz w:val="24"/>
                <w:szCs w:val="24"/>
              </w:rPr>
              <w:t>Total</w:t>
            </w:r>
          </w:p>
        </w:tc>
        <w:tc>
          <w:tcPr>
            <w:tcW w:w="923"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p>
        </w:tc>
        <w:tc>
          <w:tcPr>
            <w:tcW w:w="1229"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87</w:t>
            </w:r>
          </w:p>
        </w:tc>
        <w:tc>
          <w:tcPr>
            <w:tcW w:w="9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r>
              <w:rPr>
                <w:rFonts w:ascii="David" w:hAnsi="David" w:cs="David"/>
                <w:sz w:val="24"/>
                <w:szCs w:val="24"/>
              </w:rPr>
              <w:t>100.0</w:t>
            </w:r>
          </w:p>
        </w:tc>
        <w:tc>
          <w:tcPr>
            <w:tcW w:w="9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p>
        </w:tc>
        <w:tc>
          <w:tcPr>
            <w:tcW w:w="1336" w:type="dxa"/>
          </w:tcPr>
          <w:p w:rsidR="00A07356" w:rsidRDefault="00A07356" w:rsidP="00121F80">
            <w:pPr>
              <w:autoSpaceDE w:val="0"/>
              <w:autoSpaceDN w:val="0"/>
              <w:bidi w:val="0"/>
              <w:adjustRightInd w:val="0"/>
              <w:spacing w:line="480" w:lineRule="auto"/>
              <w:contextualSpacing/>
              <w:jc w:val="both"/>
              <w:rPr>
                <w:rFonts w:ascii="David" w:hAnsi="David" w:cs="David"/>
                <w:sz w:val="24"/>
                <w:szCs w:val="24"/>
              </w:rPr>
            </w:pPr>
          </w:p>
        </w:tc>
      </w:tr>
    </w:tbl>
    <w:p w:rsidR="00A07356" w:rsidRDefault="00CF2C36"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 </w:t>
      </w:r>
    </w:p>
    <w:p w:rsidR="00A07356" w:rsidRDefault="00A07356" w:rsidP="00121F80">
      <w:pPr>
        <w:bidi w:val="0"/>
        <w:spacing w:line="480" w:lineRule="auto"/>
        <w:contextualSpacing/>
        <w:jc w:val="both"/>
        <w:rPr>
          <w:rFonts w:ascii="David" w:hAnsi="David" w:cs="David"/>
          <w:sz w:val="24"/>
          <w:szCs w:val="24"/>
        </w:rPr>
      </w:pPr>
    </w:p>
    <w:p w:rsidR="00A07356" w:rsidRDefault="00A07356" w:rsidP="00121F80">
      <w:pPr>
        <w:bidi w:val="0"/>
        <w:spacing w:line="480" w:lineRule="auto"/>
        <w:contextualSpacing/>
        <w:jc w:val="both"/>
        <w:rPr>
          <w:rFonts w:ascii="David" w:hAnsi="David" w:cs="David"/>
          <w:sz w:val="24"/>
          <w:szCs w:val="24"/>
        </w:rPr>
      </w:pPr>
    </w:p>
    <w:p w:rsidR="00F05C6D" w:rsidRDefault="00F05C6D" w:rsidP="00121F80">
      <w:pPr>
        <w:bidi w:val="0"/>
        <w:spacing w:line="480" w:lineRule="auto"/>
        <w:contextualSpacing/>
        <w:jc w:val="both"/>
        <w:rPr>
          <w:rFonts w:ascii="David" w:hAnsi="David" w:cs="David"/>
          <w:sz w:val="24"/>
          <w:szCs w:val="24"/>
        </w:rPr>
      </w:pPr>
    </w:p>
    <w:p w:rsidR="00F05C6D" w:rsidRDefault="00F05C6D" w:rsidP="00121F80">
      <w:pPr>
        <w:bidi w:val="0"/>
        <w:spacing w:line="480" w:lineRule="auto"/>
        <w:contextualSpacing/>
        <w:jc w:val="both"/>
        <w:rPr>
          <w:rFonts w:ascii="David" w:hAnsi="David" w:cs="David"/>
          <w:sz w:val="24"/>
          <w:szCs w:val="24"/>
        </w:rPr>
      </w:pPr>
    </w:p>
    <w:p w:rsidR="00F05C6D" w:rsidRDefault="00F05C6D" w:rsidP="00121F80">
      <w:pPr>
        <w:bidi w:val="0"/>
        <w:spacing w:line="480" w:lineRule="auto"/>
        <w:contextualSpacing/>
        <w:jc w:val="both"/>
        <w:rPr>
          <w:rFonts w:ascii="David" w:hAnsi="David" w:cs="David"/>
          <w:sz w:val="24"/>
          <w:szCs w:val="24"/>
        </w:rPr>
      </w:pPr>
    </w:p>
    <w:p w:rsidR="00F05C6D" w:rsidRDefault="00F05C6D" w:rsidP="00121F80">
      <w:pPr>
        <w:bidi w:val="0"/>
        <w:spacing w:line="480" w:lineRule="auto"/>
        <w:contextualSpacing/>
        <w:jc w:val="both"/>
        <w:rPr>
          <w:rFonts w:ascii="David" w:hAnsi="David" w:cs="David"/>
          <w:sz w:val="24"/>
          <w:szCs w:val="24"/>
        </w:rPr>
      </w:pPr>
    </w:p>
    <w:p w:rsidR="00F05C6D" w:rsidRDefault="00F05C6D" w:rsidP="00121F80">
      <w:pPr>
        <w:bidi w:val="0"/>
        <w:spacing w:line="480" w:lineRule="auto"/>
        <w:contextualSpacing/>
        <w:jc w:val="both"/>
        <w:rPr>
          <w:rFonts w:ascii="David" w:hAnsi="David" w:cs="David"/>
          <w:sz w:val="24"/>
          <w:szCs w:val="24"/>
        </w:rPr>
      </w:pPr>
    </w:p>
    <w:p w:rsidR="007922E9" w:rsidRDefault="007922E9" w:rsidP="00121F80">
      <w:pPr>
        <w:bidi w:val="0"/>
        <w:spacing w:line="480" w:lineRule="auto"/>
        <w:contextualSpacing/>
        <w:jc w:val="both"/>
        <w:rPr>
          <w:rFonts w:ascii="David" w:hAnsi="David" w:cs="David"/>
          <w:sz w:val="24"/>
          <w:szCs w:val="24"/>
        </w:rPr>
      </w:pPr>
    </w:p>
    <w:p w:rsidR="007922E9" w:rsidRDefault="007922E9" w:rsidP="00121F80">
      <w:pPr>
        <w:bidi w:val="0"/>
        <w:spacing w:line="480" w:lineRule="auto"/>
        <w:contextualSpacing/>
        <w:jc w:val="both"/>
        <w:rPr>
          <w:rFonts w:ascii="David" w:hAnsi="David" w:cs="David"/>
          <w:sz w:val="24"/>
          <w:szCs w:val="24"/>
        </w:rPr>
      </w:pPr>
    </w:p>
    <w:p w:rsidR="007922E9" w:rsidRDefault="007922E9" w:rsidP="00121F80">
      <w:pPr>
        <w:bidi w:val="0"/>
        <w:spacing w:line="480" w:lineRule="auto"/>
        <w:contextualSpacing/>
        <w:jc w:val="both"/>
        <w:rPr>
          <w:rFonts w:ascii="David" w:hAnsi="David" w:cs="David"/>
          <w:sz w:val="24"/>
          <w:szCs w:val="24"/>
        </w:rPr>
      </w:pPr>
    </w:p>
    <w:p w:rsidR="007922E9" w:rsidRDefault="007922E9" w:rsidP="00121F80">
      <w:pPr>
        <w:bidi w:val="0"/>
        <w:spacing w:line="480" w:lineRule="auto"/>
        <w:contextualSpacing/>
        <w:jc w:val="both"/>
        <w:rPr>
          <w:rFonts w:ascii="David" w:hAnsi="David" w:cs="David"/>
          <w:sz w:val="24"/>
          <w:szCs w:val="24"/>
        </w:rPr>
      </w:pPr>
    </w:p>
    <w:p w:rsidR="007922E9" w:rsidRDefault="007922E9" w:rsidP="00121F80">
      <w:pPr>
        <w:bidi w:val="0"/>
        <w:spacing w:line="480" w:lineRule="auto"/>
        <w:contextualSpacing/>
        <w:jc w:val="both"/>
        <w:rPr>
          <w:rFonts w:ascii="David" w:hAnsi="David" w:cs="David"/>
          <w:sz w:val="24"/>
          <w:szCs w:val="24"/>
        </w:rPr>
      </w:pPr>
    </w:p>
    <w:p w:rsidR="005247EC" w:rsidRDefault="00A07356" w:rsidP="00121F80">
      <w:pPr>
        <w:bidi w:val="0"/>
        <w:spacing w:line="480" w:lineRule="auto"/>
        <w:contextualSpacing/>
        <w:jc w:val="both"/>
        <w:rPr>
          <w:rFonts w:ascii="David" w:hAnsi="David" w:cs="David"/>
          <w:sz w:val="24"/>
          <w:szCs w:val="24"/>
        </w:rPr>
      </w:pPr>
      <w:r>
        <w:rPr>
          <w:rFonts w:ascii="David" w:hAnsi="David" w:cs="David"/>
          <w:sz w:val="24"/>
          <w:szCs w:val="24"/>
        </w:rPr>
        <w:lastRenderedPageBreak/>
        <w:t>Table 2 show</w:t>
      </w:r>
      <w:r w:rsidR="00CF2C36" w:rsidRPr="00BE7C22">
        <w:rPr>
          <w:rFonts w:ascii="David" w:hAnsi="David" w:cs="David"/>
          <w:sz w:val="24"/>
          <w:szCs w:val="24"/>
        </w:rPr>
        <w:t xml:space="preserve"> </w:t>
      </w:r>
      <w:r w:rsidR="005247EC" w:rsidRPr="00BE7C22">
        <w:rPr>
          <w:rFonts w:ascii="David" w:hAnsi="David" w:cs="David"/>
          <w:sz w:val="24"/>
          <w:szCs w:val="24"/>
        </w:rPr>
        <w:t>that most of the subjects were between the ages 25-30 (40, 46%)</w:t>
      </w:r>
    </w:p>
    <w:p w:rsidR="00A07356" w:rsidRPr="003F3463" w:rsidRDefault="003F3463" w:rsidP="00121F80">
      <w:pPr>
        <w:bidi w:val="0"/>
        <w:spacing w:line="480" w:lineRule="auto"/>
        <w:contextualSpacing/>
        <w:jc w:val="both"/>
        <w:rPr>
          <w:rFonts w:ascii="David" w:hAnsi="David" w:cs="David"/>
          <w:sz w:val="24"/>
          <w:szCs w:val="24"/>
        </w:rPr>
      </w:pPr>
      <w:r w:rsidRPr="003F3463">
        <w:rPr>
          <w:rFonts w:ascii="David" w:hAnsi="David" w:cs="David"/>
          <w:b/>
          <w:bCs/>
          <w:sz w:val="24"/>
          <w:szCs w:val="24"/>
        </w:rPr>
        <w:t xml:space="preserve">Table </w:t>
      </w:r>
      <w:r>
        <w:rPr>
          <w:rFonts w:ascii="David" w:hAnsi="David" w:cs="David"/>
          <w:b/>
          <w:bCs/>
          <w:sz w:val="24"/>
          <w:szCs w:val="24"/>
        </w:rPr>
        <w:t>2</w:t>
      </w:r>
      <w:r>
        <w:rPr>
          <w:rFonts w:ascii="David" w:hAnsi="David" w:cs="David"/>
          <w:sz w:val="24"/>
          <w:szCs w:val="24"/>
        </w:rPr>
        <w:t xml:space="preserve">: </w:t>
      </w:r>
      <w:r w:rsidR="00A07356">
        <w:rPr>
          <w:rFonts w:ascii="David" w:hAnsi="David" w:cs="David"/>
          <w:i/>
          <w:iCs/>
          <w:sz w:val="24"/>
          <w:szCs w:val="24"/>
        </w:rPr>
        <w:t>Age</w:t>
      </w:r>
    </w:p>
    <w:tbl>
      <w:tblPr>
        <w:tblStyle w:val="a9"/>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850"/>
        <w:gridCol w:w="1229"/>
        <w:gridCol w:w="1030"/>
        <w:gridCol w:w="1031"/>
        <w:gridCol w:w="1336"/>
      </w:tblGrid>
      <w:tr w:rsidR="00A07356" w:rsidTr="00B16944">
        <w:trPr>
          <w:trHeight w:val="676"/>
        </w:trPr>
        <w:tc>
          <w:tcPr>
            <w:tcW w:w="982" w:type="dxa"/>
            <w:shd w:val="clear" w:color="auto" w:fill="BFBFBF" w:themeFill="background1" w:themeFillShade="BF"/>
          </w:tcPr>
          <w:p w:rsidR="00A07356" w:rsidRDefault="00A07356" w:rsidP="00121F80">
            <w:pPr>
              <w:bidi w:val="0"/>
              <w:spacing w:line="480" w:lineRule="auto"/>
              <w:contextualSpacing/>
              <w:jc w:val="both"/>
              <w:rPr>
                <w:rFonts w:ascii="David" w:hAnsi="David" w:cs="David"/>
                <w:sz w:val="24"/>
                <w:szCs w:val="24"/>
              </w:rPr>
            </w:pPr>
          </w:p>
        </w:tc>
        <w:tc>
          <w:tcPr>
            <w:tcW w:w="850" w:type="dxa"/>
            <w:shd w:val="clear" w:color="auto" w:fill="BFBFBF" w:themeFill="background1" w:themeFillShade="BF"/>
          </w:tcPr>
          <w:p w:rsidR="00A07356" w:rsidRPr="00B14455" w:rsidRDefault="00A07356" w:rsidP="00121F80">
            <w:pPr>
              <w:bidi w:val="0"/>
              <w:spacing w:line="480" w:lineRule="auto"/>
              <w:contextualSpacing/>
              <w:jc w:val="both"/>
              <w:rPr>
                <w:rFonts w:ascii="David" w:hAnsi="David" w:cs="David"/>
                <w:sz w:val="24"/>
                <w:szCs w:val="24"/>
              </w:rPr>
            </w:pPr>
          </w:p>
        </w:tc>
        <w:tc>
          <w:tcPr>
            <w:tcW w:w="1229" w:type="dxa"/>
            <w:shd w:val="clear" w:color="auto" w:fill="BFBFBF" w:themeFill="background1" w:themeFillShade="BF"/>
          </w:tcPr>
          <w:p w:rsidR="00A07356" w:rsidRDefault="00A07356" w:rsidP="00121F80">
            <w:pPr>
              <w:bidi w:val="0"/>
              <w:spacing w:line="480" w:lineRule="auto"/>
              <w:contextualSpacing/>
              <w:jc w:val="both"/>
              <w:rPr>
                <w:rFonts w:ascii="David" w:hAnsi="David" w:cs="David"/>
                <w:sz w:val="24"/>
                <w:szCs w:val="24"/>
              </w:rPr>
            </w:pPr>
            <w:r w:rsidRPr="00B14455">
              <w:rPr>
                <w:rFonts w:ascii="David" w:hAnsi="David" w:cs="David"/>
                <w:sz w:val="24"/>
                <w:szCs w:val="24"/>
              </w:rPr>
              <w:t>Frequency</w:t>
            </w:r>
          </w:p>
        </w:tc>
        <w:tc>
          <w:tcPr>
            <w:tcW w:w="1030" w:type="dxa"/>
            <w:shd w:val="clear" w:color="auto" w:fill="BFBFBF" w:themeFill="background1" w:themeFillShade="BF"/>
          </w:tcPr>
          <w:p w:rsidR="00A07356" w:rsidRDefault="00A07356" w:rsidP="00121F80">
            <w:pPr>
              <w:bidi w:val="0"/>
              <w:spacing w:line="480" w:lineRule="auto"/>
              <w:contextualSpacing/>
              <w:jc w:val="both"/>
              <w:rPr>
                <w:rFonts w:ascii="David" w:hAnsi="David" w:cs="David"/>
                <w:sz w:val="24"/>
                <w:szCs w:val="24"/>
              </w:rPr>
            </w:pPr>
            <w:r w:rsidRPr="00B14455">
              <w:rPr>
                <w:rFonts w:ascii="David" w:hAnsi="David" w:cs="David"/>
                <w:sz w:val="24"/>
                <w:szCs w:val="24"/>
              </w:rPr>
              <w:t>Percent</w:t>
            </w:r>
          </w:p>
        </w:tc>
        <w:tc>
          <w:tcPr>
            <w:tcW w:w="1031" w:type="dxa"/>
            <w:shd w:val="clear" w:color="auto" w:fill="BFBFBF" w:themeFill="background1" w:themeFillShade="BF"/>
          </w:tcPr>
          <w:p w:rsidR="00A07356" w:rsidRPr="00B14455" w:rsidRDefault="00A07356" w:rsidP="00121F80">
            <w:pPr>
              <w:spacing w:line="480" w:lineRule="auto"/>
              <w:contextualSpacing/>
              <w:jc w:val="center"/>
              <w:rPr>
                <w:rFonts w:ascii="David" w:hAnsi="David" w:cs="David"/>
                <w:sz w:val="24"/>
                <w:szCs w:val="24"/>
              </w:rPr>
            </w:pPr>
            <w:r w:rsidRPr="00B14455">
              <w:rPr>
                <w:rFonts w:ascii="David" w:hAnsi="David" w:cs="David"/>
                <w:sz w:val="24"/>
                <w:szCs w:val="24"/>
              </w:rPr>
              <w:t>Valid</w:t>
            </w:r>
          </w:p>
          <w:p w:rsidR="00A07356" w:rsidRDefault="00A07356" w:rsidP="00121F80">
            <w:pPr>
              <w:bidi w:val="0"/>
              <w:spacing w:line="480" w:lineRule="auto"/>
              <w:contextualSpacing/>
              <w:jc w:val="center"/>
              <w:rPr>
                <w:rFonts w:ascii="David" w:hAnsi="David" w:cs="David"/>
                <w:sz w:val="24"/>
                <w:szCs w:val="24"/>
              </w:rPr>
            </w:pPr>
            <w:r w:rsidRPr="00B14455">
              <w:rPr>
                <w:rFonts w:ascii="David" w:hAnsi="David" w:cs="David"/>
                <w:sz w:val="24"/>
                <w:szCs w:val="24"/>
              </w:rPr>
              <w:t>Percent</w:t>
            </w:r>
          </w:p>
        </w:tc>
        <w:tc>
          <w:tcPr>
            <w:tcW w:w="1336" w:type="dxa"/>
            <w:shd w:val="clear" w:color="auto" w:fill="BFBFBF" w:themeFill="background1" w:themeFillShade="BF"/>
          </w:tcPr>
          <w:p w:rsidR="00A07356" w:rsidRDefault="00A07356" w:rsidP="00121F80">
            <w:pPr>
              <w:bidi w:val="0"/>
              <w:spacing w:line="480" w:lineRule="auto"/>
              <w:contextualSpacing/>
              <w:jc w:val="center"/>
              <w:rPr>
                <w:rFonts w:ascii="David" w:hAnsi="David" w:cs="David"/>
                <w:sz w:val="24"/>
                <w:szCs w:val="24"/>
              </w:rPr>
            </w:pPr>
            <w:r w:rsidRPr="00B14455">
              <w:rPr>
                <w:rFonts w:ascii="David" w:hAnsi="David" w:cs="David"/>
                <w:sz w:val="24"/>
                <w:szCs w:val="24"/>
              </w:rPr>
              <w:t>Cumulative Percent</w:t>
            </w:r>
          </w:p>
        </w:tc>
      </w:tr>
      <w:tr w:rsidR="00A07356" w:rsidTr="00A07356">
        <w:trPr>
          <w:trHeight w:val="342"/>
        </w:trPr>
        <w:tc>
          <w:tcPr>
            <w:tcW w:w="982" w:type="dxa"/>
          </w:tcPr>
          <w:p w:rsidR="00A07356" w:rsidRDefault="00A07356" w:rsidP="00121F80">
            <w:pPr>
              <w:bidi w:val="0"/>
              <w:spacing w:line="480" w:lineRule="auto"/>
              <w:contextualSpacing/>
              <w:jc w:val="both"/>
              <w:rPr>
                <w:rFonts w:ascii="David" w:hAnsi="David" w:cs="David"/>
                <w:sz w:val="24"/>
                <w:szCs w:val="24"/>
              </w:rPr>
            </w:pPr>
            <w:r w:rsidRPr="00B14455">
              <w:rPr>
                <w:rFonts w:ascii="David" w:hAnsi="David" w:cs="David"/>
                <w:sz w:val="24"/>
                <w:szCs w:val="24"/>
              </w:rPr>
              <w:t>Valid</w:t>
            </w:r>
          </w:p>
        </w:tc>
        <w:tc>
          <w:tcPr>
            <w:tcW w:w="850"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2</w:t>
            </w:r>
          </w:p>
        </w:tc>
        <w:tc>
          <w:tcPr>
            <w:tcW w:w="1229"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35</w:t>
            </w:r>
          </w:p>
        </w:tc>
        <w:tc>
          <w:tcPr>
            <w:tcW w:w="1030"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40.2</w:t>
            </w:r>
          </w:p>
        </w:tc>
        <w:tc>
          <w:tcPr>
            <w:tcW w:w="1031"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40.2</w:t>
            </w:r>
          </w:p>
        </w:tc>
        <w:tc>
          <w:tcPr>
            <w:tcW w:w="1336"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40.2</w:t>
            </w:r>
          </w:p>
        </w:tc>
      </w:tr>
      <w:tr w:rsidR="00A07356" w:rsidTr="00A07356">
        <w:trPr>
          <w:trHeight w:val="332"/>
        </w:trPr>
        <w:tc>
          <w:tcPr>
            <w:tcW w:w="982" w:type="dxa"/>
          </w:tcPr>
          <w:p w:rsidR="00A07356" w:rsidRDefault="00A07356" w:rsidP="00121F80">
            <w:pPr>
              <w:bidi w:val="0"/>
              <w:spacing w:line="480" w:lineRule="auto"/>
              <w:contextualSpacing/>
              <w:jc w:val="both"/>
              <w:rPr>
                <w:rFonts w:ascii="David" w:hAnsi="David" w:cs="David"/>
                <w:sz w:val="24"/>
                <w:szCs w:val="24"/>
              </w:rPr>
            </w:pPr>
          </w:p>
        </w:tc>
        <w:tc>
          <w:tcPr>
            <w:tcW w:w="850"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3</w:t>
            </w:r>
          </w:p>
        </w:tc>
        <w:tc>
          <w:tcPr>
            <w:tcW w:w="1229"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40</w:t>
            </w:r>
          </w:p>
        </w:tc>
        <w:tc>
          <w:tcPr>
            <w:tcW w:w="1030"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46.6</w:t>
            </w:r>
          </w:p>
        </w:tc>
        <w:tc>
          <w:tcPr>
            <w:tcW w:w="1031"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46.0</w:t>
            </w:r>
          </w:p>
        </w:tc>
        <w:tc>
          <w:tcPr>
            <w:tcW w:w="1336"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86.2</w:t>
            </w:r>
          </w:p>
        </w:tc>
      </w:tr>
      <w:tr w:rsidR="00A07356" w:rsidTr="00A07356">
        <w:trPr>
          <w:trHeight w:val="342"/>
        </w:trPr>
        <w:tc>
          <w:tcPr>
            <w:tcW w:w="982" w:type="dxa"/>
          </w:tcPr>
          <w:p w:rsidR="00A07356" w:rsidRDefault="00A07356" w:rsidP="00121F80">
            <w:pPr>
              <w:bidi w:val="0"/>
              <w:spacing w:line="480" w:lineRule="auto"/>
              <w:contextualSpacing/>
              <w:jc w:val="both"/>
              <w:rPr>
                <w:rFonts w:ascii="David" w:hAnsi="David" w:cs="David"/>
                <w:sz w:val="24"/>
                <w:szCs w:val="24"/>
              </w:rPr>
            </w:pPr>
          </w:p>
        </w:tc>
        <w:tc>
          <w:tcPr>
            <w:tcW w:w="850"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4</w:t>
            </w:r>
          </w:p>
        </w:tc>
        <w:tc>
          <w:tcPr>
            <w:tcW w:w="1229"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7</w:t>
            </w:r>
          </w:p>
        </w:tc>
        <w:tc>
          <w:tcPr>
            <w:tcW w:w="1030"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8.0</w:t>
            </w:r>
          </w:p>
        </w:tc>
        <w:tc>
          <w:tcPr>
            <w:tcW w:w="1031"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8.0</w:t>
            </w:r>
          </w:p>
        </w:tc>
        <w:tc>
          <w:tcPr>
            <w:tcW w:w="1336"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94.3</w:t>
            </w:r>
          </w:p>
        </w:tc>
      </w:tr>
      <w:tr w:rsidR="00A07356" w:rsidTr="00A07356">
        <w:trPr>
          <w:trHeight w:val="342"/>
        </w:trPr>
        <w:tc>
          <w:tcPr>
            <w:tcW w:w="982" w:type="dxa"/>
          </w:tcPr>
          <w:p w:rsidR="00A07356" w:rsidRDefault="00A07356" w:rsidP="00121F80">
            <w:pPr>
              <w:bidi w:val="0"/>
              <w:spacing w:line="480" w:lineRule="auto"/>
              <w:contextualSpacing/>
              <w:jc w:val="both"/>
              <w:rPr>
                <w:rFonts w:ascii="David" w:hAnsi="David" w:cs="David"/>
                <w:sz w:val="24"/>
                <w:szCs w:val="24"/>
              </w:rPr>
            </w:pPr>
          </w:p>
        </w:tc>
        <w:tc>
          <w:tcPr>
            <w:tcW w:w="850"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5</w:t>
            </w:r>
          </w:p>
        </w:tc>
        <w:tc>
          <w:tcPr>
            <w:tcW w:w="1229"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5</w:t>
            </w:r>
          </w:p>
        </w:tc>
        <w:tc>
          <w:tcPr>
            <w:tcW w:w="1030"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5.7</w:t>
            </w:r>
          </w:p>
        </w:tc>
        <w:tc>
          <w:tcPr>
            <w:tcW w:w="1031"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5.7</w:t>
            </w:r>
          </w:p>
        </w:tc>
        <w:tc>
          <w:tcPr>
            <w:tcW w:w="1336"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100.0</w:t>
            </w:r>
          </w:p>
        </w:tc>
      </w:tr>
      <w:tr w:rsidR="00A07356" w:rsidTr="00A07356">
        <w:trPr>
          <w:trHeight w:val="342"/>
        </w:trPr>
        <w:tc>
          <w:tcPr>
            <w:tcW w:w="982" w:type="dxa"/>
          </w:tcPr>
          <w:p w:rsidR="00A07356" w:rsidRDefault="00A07356" w:rsidP="00121F80">
            <w:pPr>
              <w:bidi w:val="0"/>
              <w:spacing w:line="480" w:lineRule="auto"/>
              <w:contextualSpacing/>
              <w:jc w:val="both"/>
              <w:rPr>
                <w:rFonts w:ascii="David" w:hAnsi="David" w:cs="David"/>
                <w:sz w:val="24"/>
                <w:szCs w:val="24"/>
              </w:rPr>
            </w:pPr>
          </w:p>
        </w:tc>
        <w:tc>
          <w:tcPr>
            <w:tcW w:w="850" w:type="dxa"/>
          </w:tcPr>
          <w:p w:rsidR="00A07356" w:rsidRDefault="00A07356" w:rsidP="00121F80">
            <w:pPr>
              <w:bidi w:val="0"/>
              <w:spacing w:line="480" w:lineRule="auto"/>
              <w:contextualSpacing/>
              <w:jc w:val="both"/>
              <w:rPr>
                <w:rFonts w:ascii="David" w:hAnsi="David" w:cs="David"/>
                <w:sz w:val="24"/>
                <w:szCs w:val="24"/>
              </w:rPr>
            </w:pPr>
            <w:r w:rsidRPr="00B14455">
              <w:rPr>
                <w:rFonts w:ascii="David" w:hAnsi="David" w:cs="David"/>
                <w:sz w:val="24"/>
                <w:szCs w:val="24"/>
              </w:rPr>
              <w:t>Total</w:t>
            </w:r>
          </w:p>
        </w:tc>
        <w:tc>
          <w:tcPr>
            <w:tcW w:w="1229"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030"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100.0</w:t>
            </w:r>
          </w:p>
        </w:tc>
        <w:tc>
          <w:tcPr>
            <w:tcW w:w="1031" w:type="dxa"/>
          </w:tcPr>
          <w:p w:rsidR="00A07356" w:rsidRDefault="00A07356" w:rsidP="00121F80">
            <w:pPr>
              <w:bidi w:val="0"/>
              <w:spacing w:line="480" w:lineRule="auto"/>
              <w:contextualSpacing/>
              <w:jc w:val="both"/>
              <w:rPr>
                <w:rFonts w:ascii="David" w:hAnsi="David" w:cs="David"/>
                <w:sz w:val="24"/>
                <w:szCs w:val="24"/>
              </w:rPr>
            </w:pPr>
            <w:r>
              <w:rPr>
                <w:rFonts w:ascii="David" w:hAnsi="David" w:cs="David"/>
                <w:sz w:val="24"/>
                <w:szCs w:val="24"/>
              </w:rPr>
              <w:t>100.0</w:t>
            </w:r>
          </w:p>
        </w:tc>
        <w:tc>
          <w:tcPr>
            <w:tcW w:w="1336" w:type="dxa"/>
          </w:tcPr>
          <w:p w:rsidR="00A07356" w:rsidRDefault="00A07356" w:rsidP="00121F80">
            <w:pPr>
              <w:bidi w:val="0"/>
              <w:spacing w:line="480" w:lineRule="auto"/>
              <w:contextualSpacing/>
              <w:jc w:val="both"/>
              <w:rPr>
                <w:rFonts w:ascii="David" w:hAnsi="David" w:cs="David"/>
                <w:sz w:val="24"/>
                <w:szCs w:val="24"/>
              </w:rPr>
            </w:pPr>
          </w:p>
        </w:tc>
      </w:tr>
    </w:tbl>
    <w:p w:rsidR="005247EC" w:rsidRPr="00BE7C22" w:rsidRDefault="00443732" w:rsidP="00121F80">
      <w:pPr>
        <w:bidi w:val="0"/>
        <w:spacing w:line="480" w:lineRule="auto"/>
        <w:contextualSpacing/>
        <w:jc w:val="both"/>
        <w:rPr>
          <w:rFonts w:ascii="David" w:hAnsi="David" w:cs="David"/>
          <w:sz w:val="24"/>
          <w:szCs w:val="24"/>
        </w:rPr>
      </w:pPr>
      <w:r>
        <w:rPr>
          <w:rFonts w:ascii="David" w:hAnsi="David" w:cs="David"/>
          <w:sz w:val="24"/>
          <w:szCs w:val="24"/>
        </w:rPr>
        <w:t xml:space="preserve"> </w:t>
      </w:r>
    </w:p>
    <w:p w:rsidR="005247EC" w:rsidRPr="00BE7C22" w:rsidRDefault="005247EC"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Gender and risky behavior</w:t>
      </w:r>
    </w:p>
    <w:p w:rsidR="005247EC" w:rsidRPr="00BE7C22" w:rsidRDefault="005247EC"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In table </w:t>
      </w:r>
      <w:r w:rsidR="00BA0936" w:rsidRPr="00BE7C22">
        <w:rPr>
          <w:rFonts w:ascii="David" w:hAnsi="David" w:cs="David"/>
          <w:sz w:val="24"/>
          <w:szCs w:val="24"/>
        </w:rPr>
        <w:t xml:space="preserve">3, </w:t>
      </w:r>
      <w:r w:rsidRPr="00BE7C22">
        <w:rPr>
          <w:rFonts w:ascii="David" w:hAnsi="David" w:cs="David"/>
          <w:sz w:val="24"/>
          <w:szCs w:val="24"/>
        </w:rPr>
        <w:t>there is significant effect between gender and risky behavior: Lower levels of risky behavior were reported by the female group</w:t>
      </w:r>
      <w:r w:rsidR="00BB1914" w:rsidRPr="00BE7C22">
        <w:rPr>
          <w:rFonts w:ascii="David" w:hAnsi="David" w:cs="David"/>
          <w:sz w:val="24"/>
          <w:szCs w:val="24"/>
        </w:rPr>
        <w:t xml:space="preserve"> (sig = .005).</w:t>
      </w:r>
    </w:p>
    <w:p w:rsidR="00443732" w:rsidRDefault="00443732" w:rsidP="00121F80">
      <w:pPr>
        <w:bidi w:val="0"/>
        <w:spacing w:line="480" w:lineRule="auto"/>
        <w:contextualSpacing/>
        <w:jc w:val="both"/>
        <w:rPr>
          <w:rFonts w:ascii="David" w:hAnsi="David" w:cs="David"/>
          <w:b/>
          <w:bCs/>
          <w:sz w:val="24"/>
          <w:szCs w:val="24"/>
        </w:rPr>
      </w:pPr>
    </w:p>
    <w:p w:rsidR="005247EC" w:rsidRPr="00BE7C22" w:rsidRDefault="005247EC" w:rsidP="00121F80">
      <w:pPr>
        <w:bidi w:val="0"/>
        <w:spacing w:line="480" w:lineRule="auto"/>
        <w:contextualSpacing/>
        <w:jc w:val="both"/>
        <w:rPr>
          <w:rFonts w:ascii="David" w:hAnsi="David" w:cs="David"/>
          <w:sz w:val="24"/>
          <w:szCs w:val="24"/>
        </w:rPr>
      </w:pPr>
      <w:r w:rsidRPr="003F3463">
        <w:rPr>
          <w:rFonts w:ascii="David" w:hAnsi="David" w:cs="David"/>
          <w:b/>
          <w:bCs/>
          <w:sz w:val="24"/>
          <w:szCs w:val="24"/>
        </w:rPr>
        <w:t>Age and risky behavior</w:t>
      </w:r>
    </w:p>
    <w:p w:rsidR="005247EC" w:rsidRPr="00BE7C22" w:rsidRDefault="007D4FB6" w:rsidP="00121F80">
      <w:pPr>
        <w:bidi w:val="0"/>
        <w:spacing w:line="480" w:lineRule="auto"/>
        <w:contextualSpacing/>
        <w:jc w:val="both"/>
        <w:rPr>
          <w:rFonts w:ascii="David" w:hAnsi="David" w:cs="David"/>
          <w:sz w:val="24"/>
          <w:szCs w:val="24"/>
        </w:rPr>
      </w:pPr>
      <w:r w:rsidRPr="00BE7C22">
        <w:rPr>
          <w:rFonts w:ascii="David" w:hAnsi="David" w:cs="David"/>
          <w:sz w:val="24"/>
          <w:szCs w:val="24"/>
        </w:rPr>
        <w:t>T</w:t>
      </w:r>
      <w:r w:rsidR="005247EC" w:rsidRPr="00BE7C22">
        <w:rPr>
          <w:rFonts w:ascii="David" w:hAnsi="David" w:cs="David"/>
          <w:sz w:val="24"/>
          <w:szCs w:val="24"/>
        </w:rPr>
        <w:t>here is a correlation between age and risky behavior: there are lower levels of risky behavior as the subjects get older. This correla</w:t>
      </w:r>
      <w:r w:rsidRPr="00BE7C22">
        <w:rPr>
          <w:rFonts w:ascii="David" w:hAnsi="David" w:cs="David"/>
          <w:sz w:val="24"/>
          <w:szCs w:val="24"/>
        </w:rPr>
        <w:t>tion is no</w:t>
      </w:r>
      <w:r w:rsidR="005247EC" w:rsidRPr="00BE7C22">
        <w:rPr>
          <w:rFonts w:ascii="David" w:hAnsi="David" w:cs="David"/>
          <w:sz w:val="24"/>
          <w:szCs w:val="24"/>
        </w:rPr>
        <w:t>t significant.</w:t>
      </w:r>
    </w:p>
    <w:p w:rsidR="00443732" w:rsidRDefault="00443732" w:rsidP="00121F80">
      <w:pPr>
        <w:bidi w:val="0"/>
        <w:spacing w:line="480" w:lineRule="auto"/>
        <w:contextualSpacing/>
        <w:jc w:val="both"/>
        <w:rPr>
          <w:rFonts w:ascii="David" w:hAnsi="David" w:cs="David"/>
          <w:b/>
          <w:bCs/>
          <w:sz w:val="24"/>
          <w:szCs w:val="24"/>
        </w:rPr>
      </w:pPr>
    </w:p>
    <w:p w:rsidR="005247EC" w:rsidRPr="00BE7C22" w:rsidRDefault="005247EC"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ADHD and risky behavior</w:t>
      </w:r>
    </w:p>
    <w:p w:rsidR="005247EC" w:rsidRPr="00BE7C22" w:rsidRDefault="005247EC" w:rsidP="00121F80">
      <w:pPr>
        <w:bidi w:val="0"/>
        <w:spacing w:line="480" w:lineRule="auto"/>
        <w:contextualSpacing/>
        <w:jc w:val="both"/>
        <w:rPr>
          <w:rFonts w:ascii="David" w:hAnsi="David" w:cs="David"/>
          <w:sz w:val="24"/>
          <w:szCs w:val="24"/>
        </w:rPr>
      </w:pPr>
      <w:r w:rsidRPr="00BE7C22">
        <w:rPr>
          <w:rFonts w:ascii="David" w:hAnsi="David" w:cs="David"/>
          <w:sz w:val="24"/>
          <w:szCs w:val="24"/>
        </w:rPr>
        <w:t>As expected, there is a significant correlation between ADHD symptoms and risky behavior</w:t>
      </w:r>
      <w:r w:rsidR="00BB1914" w:rsidRPr="00BE7C22">
        <w:rPr>
          <w:rFonts w:ascii="David" w:hAnsi="David" w:cs="David"/>
          <w:sz w:val="24"/>
          <w:szCs w:val="24"/>
        </w:rPr>
        <w:t xml:space="preserve"> (sig = .000)</w:t>
      </w:r>
      <w:r w:rsidRPr="00BE7C22">
        <w:rPr>
          <w:rFonts w:ascii="David" w:hAnsi="David" w:cs="David"/>
          <w:sz w:val="24"/>
          <w:szCs w:val="24"/>
        </w:rPr>
        <w:t xml:space="preserve">, Adults with high level of ADHD symptoms performing more risky behaviors than adults with low level of ADHD symptoms. </w:t>
      </w:r>
    </w:p>
    <w:p w:rsidR="005247EC" w:rsidRPr="00BE7C22" w:rsidRDefault="005247EC" w:rsidP="00121F80">
      <w:pPr>
        <w:bidi w:val="0"/>
        <w:spacing w:line="480" w:lineRule="auto"/>
        <w:contextualSpacing/>
        <w:jc w:val="both"/>
        <w:rPr>
          <w:rFonts w:ascii="David" w:hAnsi="David" w:cs="David"/>
          <w:sz w:val="24"/>
          <w:szCs w:val="24"/>
          <w:rtl/>
        </w:rPr>
      </w:pPr>
      <w:r w:rsidRPr="00BE7C22">
        <w:rPr>
          <w:rFonts w:ascii="David" w:hAnsi="David" w:cs="David"/>
          <w:sz w:val="24"/>
          <w:szCs w:val="24"/>
        </w:rPr>
        <w:t>In addition, there is non-significant correlation between ADHD symptoms of the subjects and the risky behaviors levels of their peers</w:t>
      </w:r>
      <w:r w:rsidR="00BB1914" w:rsidRPr="00BE7C22">
        <w:rPr>
          <w:rFonts w:ascii="David" w:hAnsi="David" w:cs="David"/>
          <w:sz w:val="24"/>
          <w:szCs w:val="24"/>
        </w:rPr>
        <w:t xml:space="preserve"> (sig = .061)</w:t>
      </w:r>
      <w:r w:rsidRPr="00BE7C22">
        <w:rPr>
          <w:rFonts w:ascii="David" w:hAnsi="David" w:cs="David"/>
          <w:sz w:val="24"/>
          <w:szCs w:val="24"/>
        </w:rPr>
        <w:t xml:space="preserve"> and the subject’s perceived degree of the surroundings’ tolerance</w:t>
      </w:r>
      <w:r w:rsidR="00BB1914" w:rsidRPr="00BE7C22">
        <w:rPr>
          <w:rFonts w:ascii="David" w:hAnsi="David" w:cs="David"/>
          <w:sz w:val="24"/>
          <w:szCs w:val="24"/>
        </w:rPr>
        <w:t xml:space="preserve"> (sig = .052)</w:t>
      </w:r>
      <w:r w:rsidRPr="00BE7C22">
        <w:rPr>
          <w:rFonts w:ascii="David" w:hAnsi="David" w:cs="David"/>
          <w:sz w:val="24"/>
          <w:szCs w:val="24"/>
        </w:rPr>
        <w:t>. Adults with higher level of ADHD symptoms report about higher levels of their peer’s risky behavior, and about higher degree of the surroundings’ tolerance for risky behavior.</w:t>
      </w:r>
    </w:p>
    <w:p w:rsidR="00D445C7" w:rsidRDefault="00D445C7" w:rsidP="00121F80">
      <w:pPr>
        <w:bidi w:val="0"/>
        <w:spacing w:line="480" w:lineRule="auto"/>
        <w:contextualSpacing/>
        <w:jc w:val="both"/>
        <w:rPr>
          <w:rFonts w:ascii="David" w:hAnsi="David" w:cs="David"/>
          <w:b/>
          <w:bCs/>
          <w:sz w:val="24"/>
          <w:szCs w:val="24"/>
        </w:rPr>
      </w:pPr>
    </w:p>
    <w:p w:rsidR="00443732" w:rsidRDefault="00443732" w:rsidP="00121F80">
      <w:pPr>
        <w:bidi w:val="0"/>
        <w:spacing w:line="480" w:lineRule="auto"/>
        <w:contextualSpacing/>
        <w:jc w:val="both"/>
        <w:rPr>
          <w:rFonts w:ascii="David" w:hAnsi="David" w:cs="David"/>
          <w:b/>
          <w:bCs/>
          <w:sz w:val="24"/>
          <w:szCs w:val="24"/>
        </w:rPr>
      </w:pPr>
    </w:p>
    <w:p w:rsidR="007922E9" w:rsidRDefault="007922E9" w:rsidP="00121F80">
      <w:pPr>
        <w:bidi w:val="0"/>
        <w:spacing w:line="480" w:lineRule="auto"/>
        <w:contextualSpacing/>
        <w:jc w:val="both"/>
        <w:rPr>
          <w:rFonts w:ascii="David" w:hAnsi="David" w:cs="David"/>
          <w:b/>
          <w:bCs/>
          <w:sz w:val="24"/>
          <w:szCs w:val="24"/>
        </w:rPr>
      </w:pPr>
    </w:p>
    <w:p w:rsidR="003F3463" w:rsidRPr="00D445C7" w:rsidRDefault="006C7E4F" w:rsidP="00121F80">
      <w:pPr>
        <w:bidi w:val="0"/>
        <w:spacing w:line="480" w:lineRule="auto"/>
        <w:contextualSpacing/>
        <w:jc w:val="both"/>
        <w:rPr>
          <w:rFonts w:ascii="David" w:hAnsi="David" w:cs="David"/>
          <w:sz w:val="24"/>
          <w:szCs w:val="24"/>
        </w:rPr>
      </w:pPr>
      <w:r w:rsidRPr="003F3463">
        <w:rPr>
          <w:rFonts w:ascii="David" w:hAnsi="David" w:cs="David"/>
          <w:b/>
          <w:bCs/>
          <w:sz w:val="24"/>
          <w:szCs w:val="24"/>
        </w:rPr>
        <w:lastRenderedPageBreak/>
        <w:t xml:space="preserve">Table </w:t>
      </w:r>
      <w:r>
        <w:rPr>
          <w:rFonts w:ascii="David" w:hAnsi="David" w:cs="David"/>
          <w:b/>
          <w:bCs/>
          <w:sz w:val="24"/>
          <w:szCs w:val="24"/>
        </w:rPr>
        <w:t>3</w:t>
      </w:r>
      <w:r>
        <w:rPr>
          <w:rFonts w:ascii="David" w:hAnsi="David" w:cs="David"/>
          <w:sz w:val="24"/>
          <w:szCs w:val="24"/>
        </w:rPr>
        <w:t xml:space="preserve">: </w:t>
      </w:r>
      <w:r>
        <w:rPr>
          <w:rFonts w:ascii="David" w:hAnsi="David" w:cs="David"/>
          <w:i/>
          <w:iCs/>
          <w:sz w:val="24"/>
          <w:szCs w:val="24"/>
        </w:rPr>
        <w:t>Correlation</w:t>
      </w:r>
    </w:p>
    <w:tbl>
      <w:tblPr>
        <w:tblStyle w:val="a9"/>
        <w:tblpPr w:leftFromText="180" w:rightFromText="180" w:vertAnchor="text" w:horzAnchor="margin" w:tblpXSpec="center" w:tblpY="302"/>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620"/>
        <w:gridCol w:w="900"/>
        <w:gridCol w:w="990"/>
        <w:gridCol w:w="1620"/>
        <w:gridCol w:w="1620"/>
        <w:gridCol w:w="1620"/>
        <w:gridCol w:w="1260"/>
      </w:tblGrid>
      <w:tr w:rsidR="006C7E4F" w:rsidTr="00B16944">
        <w:tc>
          <w:tcPr>
            <w:tcW w:w="1620" w:type="dxa"/>
            <w:shd w:val="clear" w:color="auto" w:fill="BFBFBF" w:themeFill="background1" w:themeFillShade="BF"/>
          </w:tcPr>
          <w:p w:rsidR="006C7E4F" w:rsidRPr="00471557" w:rsidRDefault="006C7E4F" w:rsidP="00121F80">
            <w:pPr>
              <w:bidi w:val="0"/>
              <w:spacing w:line="480" w:lineRule="auto"/>
              <w:contextualSpacing/>
              <w:jc w:val="both"/>
              <w:rPr>
                <w:rFonts w:ascii="David" w:hAnsi="David" w:cs="David"/>
                <w:sz w:val="24"/>
                <w:szCs w:val="24"/>
              </w:rPr>
            </w:pPr>
          </w:p>
        </w:tc>
        <w:tc>
          <w:tcPr>
            <w:tcW w:w="1620" w:type="dxa"/>
            <w:shd w:val="clear" w:color="auto" w:fill="BFBFBF" w:themeFill="background1" w:themeFillShade="BF"/>
          </w:tcPr>
          <w:p w:rsidR="006C7E4F" w:rsidRDefault="006C7E4F" w:rsidP="00121F80">
            <w:pPr>
              <w:bidi w:val="0"/>
              <w:spacing w:line="480" w:lineRule="auto"/>
              <w:contextualSpacing/>
              <w:jc w:val="both"/>
              <w:rPr>
                <w:rFonts w:ascii="David" w:hAnsi="David" w:cs="David"/>
                <w:sz w:val="24"/>
                <w:szCs w:val="24"/>
              </w:rPr>
            </w:pPr>
          </w:p>
        </w:tc>
        <w:tc>
          <w:tcPr>
            <w:tcW w:w="900" w:type="dxa"/>
            <w:shd w:val="clear" w:color="auto" w:fill="BFBFBF" w:themeFill="background1" w:themeFillShade="BF"/>
          </w:tcPr>
          <w:p w:rsidR="006C7E4F" w:rsidRDefault="006C7E4F" w:rsidP="00121F80">
            <w:pPr>
              <w:bidi w:val="0"/>
              <w:spacing w:line="480" w:lineRule="auto"/>
              <w:contextualSpacing/>
              <w:jc w:val="both"/>
              <w:rPr>
                <w:rFonts w:ascii="David" w:hAnsi="David" w:cs="David"/>
                <w:sz w:val="24"/>
                <w:szCs w:val="24"/>
              </w:rPr>
            </w:pPr>
            <w:r>
              <w:rPr>
                <w:rFonts w:ascii="David" w:hAnsi="David" w:cs="David"/>
                <w:sz w:val="24"/>
                <w:szCs w:val="24"/>
              </w:rPr>
              <w:t>Age</w:t>
            </w:r>
          </w:p>
        </w:tc>
        <w:tc>
          <w:tcPr>
            <w:tcW w:w="990" w:type="dxa"/>
            <w:shd w:val="clear" w:color="auto" w:fill="BFBFBF" w:themeFill="background1" w:themeFillShade="BF"/>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Gender</w:t>
            </w:r>
          </w:p>
        </w:tc>
        <w:tc>
          <w:tcPr>
            <w:tcW w:w="1620" w:type="dxa"/>
            <w:shd w:val="clear" w:color="auto" w:fill="BFBFBF" w:themeFill="background1" w:themeFillShade="BF"/>
          </w:tcPr>
          <w:p w:rsidR="006C7E4F" w:rsidRPr="00471557" w:rsidRDefault="006C7E4F" w:rsidP="00121F80">
            <w:pPr>
              <w:bidi w:val="0"/>
              <w:spacing w:line="480" w:lineRule="auto"/>
              <w:contextualSpacing/>
              <w:jc w:val="both"/>
              <w:rPr>
                <w:rFonts w:ascii="David" w:hAnsi="David" w:cs="David"/>
                <w:sz w:val="24"/>
                <w:szCs w:val="24"/>
              </w:rPr>
            </w:pPr>
            <w:proofErr w:type="spellStart"/>
            <w:r>
              <w:rPr>
                <w:rFonts w:ascii="David" w:hAnsi="David" w:cs="David"/>
                <w:sz w:val="24"/>
                <w:szCs w:val="24"/>
              </w:rPr>
              <w:t>Mean_ARTIV_likelihood</w:t>
            </w:r>
            <w:proofErr w:type="spellEnd"/>
          </w:p>
        </w:tc>
        <w:tc>
          <w:tcPr>
            <w:tcW w:w="1620" w:type="dxa"/>
            <w:shd w:val="clear" w:color="auto" w:fill="BFBFBF" w:themeFill="background1" w:themeFillShade="BF"/>
          </w:tcPr>
          <w:p w:rsidR="006C7E4F" w:rsidRPr="00471557" w:rsidRDefault="006C7E4F" w:rsidP="00121F80">
            <w:pPr>
              <w:bidi w:val="0"/>
              <w:spacing w:line="480" w:lineRule="auto"/>
              <w:contextualSpacing/>
              <w:jc w:val="both"/>
              <w:rPr>
                <w:rFonts w:ascii="David" w:hAnsi="David" w:cs="David"/>
                <w:sz w:val="24"/>
                <w:szCs w:val="24"/>
              </w:rPr>
            </w:pPr>
            <w:proofErr w:type="spellStart"/>
            <w:r>
              <w:rPr>
                <w:rFonts w:ascii="David" w:hAnsi="David" w:cs="David"/>
                <w:sz w:val="24"/>
                <w:szCs w:val="24"/>
              </w:rPr>
              <w:t>Mean_ARTIV_descriptive</w:t>
            </w:r>
            <w:proofErr w:type="spellEnd"/>
          </w:p>
        </w:tc>
        <w:tc>
          <w:tcPr>
            <w:tcW w:w="1620" w:type="dxa"/>
            <w:shd w:val="clear" w:color="auto" w:fill="BFBFBF" w:themeFill="background1" w:themeFillShade="BF"/>
          </w:tcPr>
          <w:p w:rsidR="006C7E4F" w:rsidRPr="00471557" w:rsidRDefault="006C7E4F" w:rsidP="00121F80">
            <w:pPr>
              <w:bidi w:val="0"/>
              <w:spacing w:line="480" w:lineRule="auto"/>
              <w:contextualSpacing/>
              <w:jc w:val="both"/>
              <w:rPr>
                <w:rFonts w:ascii="David" w:hAnsi="David" w:cs="David"/>
                <w:sz w:val="24"/>
                <w:szCs w:val="24"/>
              </w:rPr>
            </w:pPr>
            <w:proofErr w:type="spellStart"/>
            <w:r>
              <w:rPr>
                <w:rFonts w:ascii="David" w:hAnsi="David" w:cs="David"/>
                <w:sz w:val="24"/>
                <w:szCs w:val="24"/>
              </w:rPr>
              <w:t>Mean_ARTIV_injunctive</w:t>
            </w:r>
            <w:proofErr w:type="spellEnd"/>
          </w:p>
        </w:tc>
        <w:tc>
          <w:tcPr>
            <w:tcW w:w="1260" w:type="dxa"/>
            <w:shd w:val="clear" w:color="auto" w:fill="BFBFBF" w:themeFill="background1" w:themeFillShade="BF"/>
          </w:tcPr>
          <w:p w:rsidR="006C7E4F" w:rsidRPr="00471557" w:rsidRDefault="006C7E4F" w:rsidP="00121F80">
            <w:pPr>
              <w:bidi w:val="0"/>
              <w:spacing w:line="480" w:lineRule="auto"/>
              <w:contextualSpacing/>
              <w:jc w:val="both"/>
              <w:rPr>
                <w:rFonts w:ascii="David" w:hAnsi="David" w:cs="David"/>
                <w:sz w:val="24"/>
                <w:szCs w:val="24"/>
              </w:rPr>
            </w:pPr>
            <w:proofErr w:type="spellStart"/>
            <w:r>
              <w:rPr>
                <w:rFonts w:ascii="David" w:hAnsi="David" w:cs="David"/>
                <w:sz w:val="24"/>
                <w:szCs w:val="24"/>
              </w:rPr>
              <w:t>ASRS_all</w:t>
            </w:r>
            <w:proofErr w:type="spellEnd"/>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r w:rsidRPr="00471557">
              <w:rPr>
                <w:rFonts w:ascii="David" w:hAnsi="David" w:cs="David"/>
                <w:sz w:val="24"/>
                <w:szCs w:val="24"/>
              </w:rPr>
              <w:t>Gender</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Pearson correlation</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1</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-.012</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-.286**</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-.126</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-.276*</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.092</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Sig. (2-tailed)</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.910</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.008</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.246</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.010</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.398</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N</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86</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86</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86</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86</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86</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86</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Age</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Pearson correlation</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-.012</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1</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-.298**</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-.188</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-.201</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-.265*</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Sig. (2-tailed)</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.910</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.005</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.081</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.062</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.013</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N</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86</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roofErr w:type="spellStart"/>
            <w:r>
              <w:rPr>
                <w:rFonts w:ascii="David" w:hAnsi="David" w:cs="David"/>
                <w:sz w:val="24"/>
                <w:szCs w:val="24"/>
              </w:rPr>
              <w:t>Mean_ARTIV_likelihood</w:t>
            </w:r>
            <w:proofErr w:type="spellEnd"/>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Pearson correlation</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-.286**</w:t>
            </w:r>
          </w:p>
        </w:tc>
        <w:tc>
          <w:tcPr>
            <w:tcW w:w="990" w:type="dxa"/>
          </w:tcPr>
          <w:p w:rsidR="006C7E4F" w:rsidRPr="00471557" w:rsidRDefault="006C7E4F" w:rsidP="00121F80">
            <w:pPr>
              <w:bidi w:val="0"/>
              <w:spacing w:line="480" w:lineRule="auto"/>
              <w:contextualSpacing/>
              <w:rPr>
                <w:rFonts w:ascii="David" w:hAnsi="David" w:cs="David"/>
                <w:sz w:val="24"/>
                <w:szCs w:val="24"/>
              </w:rPr>
            </w:pPr>
            <w:r>
              <w:rPr>
                <w:rFonts w:ascii="David" w:hAnsi="David" w:cs="David"/>
                <w:sz w:val="24"/>
                <w:szCs w:val="24"/>
              </w:rPr>
              <w:t>-.298**</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1</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.699**</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.672**</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.373**</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Sig. (2-tailed)</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.008</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.005</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.000</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.000</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.000</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N</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86</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roofErr w:type="spellStart"/>
            <w:r>
              <w:rPr>
                <w:rFonts w:ascii="David" w:hAnsi="David" w:cs="David"/>
                <w:sz w:val="24"/>
                <w:szCs w:val="24"/>
              </w:rPr>
              <w:t>Mean_ARTIV_descriptive</w:t>
            </w:r>
            <w:proofErr w:type="spellEnd"/>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Pearson correlation</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-.126</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-.188</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.669**</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1</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.709**</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.202</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Sig. (2-tailed)</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.246</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.081</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.000</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.000</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.061</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N</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86</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roofErr w:type="spellStart"/>
            <w:r>
              <w:rPr>
                <w:rFonts w:ascii="David" w:hAnsi="David" w:cs="David"/>
                <w:sz w:val="24"/>
                <w:szCs w:val="24"/>
              </w:rPr>
              <w:t>Mean_ARTIV_injunctive</w:t>
            </w:r>
            <w:proofErr w:type="spellEnd"/>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Pearson correlation</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-.276*</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-.201</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.672**</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.709**</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1</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.209</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Sig. (2-tailed)</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.010</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.062</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.000</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.000</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.052</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N</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86</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roofErr w:type="spellStart"/>
            <w:r>
              <w:rPr>
                <w:rFonts w:ascii="David" w:hAnsi="David" w:cs="David"/>
                <w:sz w:val="24"/>
                <w:szCs w:val="24"/>
              </w:rPr>
              <w:t>ASRS_all</w:t>
            </w:r>
            <w:proofErr w:type="spellEnd"/>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Pearson correlation.</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.092</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-.265*</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.373**</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.202</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.209</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1</w:t>
            </w: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Sig. (2-tailed)</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.398</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.013</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.000</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.061</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.052</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p>
        </w:tc>
      </w:tr>
      <w:tr w:rsidR="006C7E4F" w:rsidTr="00D445C7">
        <w:tc>
          <w:tcPr>
            <w:tcW w:w="1620" w:type="dxa"/>
          </w:tcPr>
          <w:p w:rsidR="006C7E4F" w:rsidRPr="00471557" w:rsidRDefault="006C7E4F" w:rsidP="00121F80">
            <w:pPr>
              <w:bidi w:val="0"/>
              <w:spacing w:line="480" w:lineRule="auto"/>
              <w:contextualSpacing/>
              <w:jc w:val="both"/>
              <w:rPr>
                <w:rFonts w:ascii="David" w:hAnsi="David" w:cs="David"/>
                <w:sz w:val="24"/>
                <w:szCs w:val="24"/>
              </w:rPr>
            </w:pP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N</w:t>
            </w:r>
          </w:p>
        </w:tc>
        <w:tc>
          <w:tcPr>
            <w:tcW w:w="90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86</w:t>
            </w:r>
          </w:p>
        </w:tc>
        <w:tc>
          <w:tcPr>
            <w:tcW w:w="99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62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c>
          <w:tcPr>
            <w:tcW w:w="1260" w:type="dxa"/>
          </w:tcPr>
          <w:p w:rsidR="006C7E4F" w:rsidRPr="00471557" w:rsidRDefault="006C7E4F" w:rsidP="00121F80">
            <w:pPr>
              <w:bidi w:val="0"/>
              <w:spacing w:line="480" w:lineRule="auto"/>
              <w:contextualSpacing/>
              <w:jc w:val="both"/>
              <w:rPr>
                <w:rFonts w:ascii="David" w:hAnsi="David" w:cs="David"/>
                <w:sz w:val="24"/>
                <w:szCs w:val="24"/>
              </w:rPr>
            </w:pPr>
            <w:r>
              <w:rPr>
                <w:rFonts w:ascii="David" w:hAnsi="David" w:cs="David"/>
                <w:sz w:val="24"/>
                <w:szCs w:val="24"/>
              </w:rPr>
              <w:t>87</w:t>
            </w:r>
          </w:p>
        </w:tc>
      </w:tr>
    </w:tbl>
    <w:p w:rsidR="006C7E4F" w:rsidRDefault="006C7E4F" w:rsidP="00121F80">
      <w:pPr>
        <w:bidi w:val="0"/>
        <w:spacing w:line="480" w:lineRule="auto"/>
        <w:contextualSpacing/>
        <w:jc w:val="both"/>
        <w:rPr>
          <w:rFonts w:ascii="David" w:hAnsi="David" w:cs="David"/>
          <w:sz w:val="24"/>
          <w:szCs w:val="24"/>
        </w:rPr>
      </w:pPr>
      <w:r>
        <w:rPr>
          <w:rFonts w:ascii="David" w:hAnsi="David" w:cs="David"/>
          <w:sz w:val="24"/>
          <w:szCs w:val="24"/>
        </w:rPr>
        <w:t>**. Correlation is significant at the 0.01 level (2-tailed).</w:t>
      </w:r>
    </w:p>
    <w:p w:rsidR="007922E9" w:rsidRDefault="006C7E4F" w:rsidP="00121F80">
      <w:pPr>
        <w:bidi w:val="0"/>
        <w:spacing w:line="480" w:lineRule="auto"/>
        <w:contextualSpacing/>
        <w:jc w:val="both"/>
        <w:rPr>
          <w:rFonts w:ascii="David" w:hAnsi="David" w:cs="David"/>
          <w:sz w:val="24"/>
          <w:szCs w:val="24"/>
        </w:rPr>
      </w:pPr>
      <w:r>
        <w:rPr>
          <w:rFonts w:ascii="David" w:hAnsi="David" w:cs="David"/>
          <w:sz w:val="24"/>
          <w:szCs w:val="24"/>
        </w:rPr>
        <w:t>*. Correlation is significant at the 0.05 level (2-tailed).</w:t>
      </w:r>
    </w:p>
    <w:p w:rsidR="00726209" w:rsidRPr="00D445C7" w:rsidRDefault="00726209" w:rsidP="00121F80">
      <w:pPr>
        <w:bidi w:val="0"/>
        <w:spacing w:line="480" w:lineRule="auto"/>
        <w:contextualSpacing/>
        <w:jc w:val="both"/>
        <w:rPr>
          <w:rFonts w:ascii="David" w:hAnsi="David" w:cs="David"/>
          <w:sz w:val="24"/>
          <w:szCs w:val="24"/>
        </w:rPr>
      </w:pPr>
      <w:r w:rsidRPr="00BE7C22">
        <w:rPr>
          <w:rFonts w:ascii="David" w:hAnsi="David" w:cs="David"/>
          <w:b/>
          <w:bCs/>
          <w:sz w:val="24"/>
          <w:szCs w:val="24"/>
        </w:rPr>
        <w:lastRenderedPageBreak/>
        <w:t>Reliability and distribution of the scales</w:t>
      </w:r>
    </w:p>
    <w:p w:rsidR="00C36D49" w:rsidRPr="00BE7C22" w:rsidRDefault="00726209"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Using the Cronbach’s alpha test, we found that the 3 ARTI </w:t>
      </w:r>
      <w:bookmarkStart w:id="1" w:name="_Hlk88412295"/>
      <w:bookmarkStart w:id="2" w:name="_Hlk88413150"/>
      <w:r w:rsidRPr="00BE7C22">
        <w:rPr>
          <w:rFonts w:ascii="David" w:hAnsi="David" w:cs="David"/>
          <w:sz w:val="24"/>
          <w:szCs w:val="24"/>
        </w:rPr>
        <w:t>questionnaire</w:t>
      </w:r>
      <w:bookmarkEnd w:id="1"/>
      <w:r w:rsidRPr="00BE7C22">
        <w:rPr>
          <w:rFonts w:ascii="David" w:hAnsi="David" w:cs="David"/>
          <w:sz w:val="24"/>
          <w:szCs w:val="24"/>
        </w:rPr>
        <w:t>s</w:t>
      </w:r>
      <w:bookmarkEnd w:id="2"/>
      <w:r w:rsidRPr="00BE7C22">
        <w:rPr>
          <w:rFonts w:ascii="David" w:hAnsi="David" w:cs="David"/>
          <w:sz w:val="24"/>
          <w:szCs w:val="24"/>
        </w:rPr>
        <w:t xml:space="preserve"> have high reliability</w:t>
      </w:r>
      <w:r w:rsidR="00BB1914" w:rsidRPr="00BE7C22">
        <w:rPr>
          <w:rFonts w:ascii="David" w:hAnsi="David" w:cs="David"/>
          <w:sz w:val="24"/>
          <w:szCs w:val="24"/>
        </w:rPr>
        <w:t xml:space="preserve"> (R = .891)</w:t>
      </w:r>
      <w:r w:rsidRPr="00BE7C22">
        <w:rPr>
          <w:rFonts w:ascii="David" w:hAnsi="David" w:cs="David"/>
          <w:sz w:val="24"/>
          <w:szCs w:val="24"/>
        </w:rPr>
        <w:t>. In addition, we found that the ASRS questionnaire have high reliability</w:t>
      </w:r>
      <w:r w:rsidR="00BB1914" w:rsidRPr="00BE7C22">
        <w:rPr>
          <w:rFonts w:ascii="David" w:hAnsi="David" w:cs="David"/>
          <w:sz w:val="24"/>
          <w:szCs w:val="24"/>
        </w:rPr>
        <w:t xml:space="preserve"> (R = .880)</w:t>
      </w:r>
    </w:p>
    <w:p w:rsidR="00C36D49" w:rsidRPr="00BE7C22" w:rsidRDefault="00C36D49" w:rsidP="00121F80">
      <w:pPr>
        <w:bidi w:val="0"/>
        <w:spacing w:line="480" w:lineRule="auto"/>
        <w:contextualSpacing/>
        <w:jc w:val="both"/>
        <w:rPr>
          <w:rFonts w:ascii="David" w:hAnsi="David" w:cs="David"/>
          <w:sz w:val="24"/>
          <w:szCs w:val="24"/>
        </w:rPr>
      </w:pPr>
      <w:r w:rsidRPr="00BE7C22">
        <w:rPr>
          <w:rFonts w:ascii="David" w:hAnsi="David" w:cs="David"/>
          <w:sz w:val="24"/>
          <w:szCs w:val="24"/>
        </w:rPr>
        <w:t>All the variables in the ASRS and the ARTI questionnaires are</w:t>
      </w:r>
      <w:r w:rsidRPr="00BE7C22">
        <w:rPr>
          <w:rFonts w:ascii="David" w:hAnsi="David" w:cs="David"/>
          <w:sz w:val="24"/>
          <w:szCs w:val="24"/>
          <w:rtl/>
        </w:rPr>
        <w:t xml:space="preserve"> </w:t>
      </w:r>
      <w:r w:rsidRPr="00BE7C22">
        <w:rPr>
          <w:rFonts w:ascii="David" w:hAnsi="David" w:cs="David"/>
          <w:sz w:val="24"/>
          <w:szCs w:val="24"/>
        </w:rPr>
        <w:t>normal distribution.</w:t>
      </w:r>
    </w:p>
    <w:p w:rsidR="00C36D49" w:rsidRPr="00BE7C22" w:rsidRDefault="00C36D49" w:rsidP="00121F80">
      <w:pPr>
        <w:bidi w:val="0"/>
        <w:spacing w:line="480" w:lineRule="auto"/>
        <w:contextualSpacing/>
        <w:jc w:val="both"/>
        <w:rPr>
          <w:rFonts w:ascii="David" w:hAnsi="David" w:cs="David"/>
          <w:sz w:val="24"/>
          <w:szCs w:val="24"/>
        </w:rPr>
      </w:pPr>
      <w:r w:rsidRPr="00BE7C22">
        <w:rPr>
          <w:rFonts w:ascii="David" w:hAnsi="David" w:cs="David"/>
          <w:sz w:val="24"/>
          <w:szCs w:val="24"/>
        </w:rPr>
        <w:t>The SDQ questionnaire</w:t>
      </w:r>
      <w:r w:rsidR="00C21BA1" w:rsidRPr="00BE7C22">
        <w:rPr>
          <w:rFonts w:ascii="David" w:hAnsi="David" w:cs="David"/>
          <w:sz w:val="24"/>
          <w:szCs w:val="24"/>
        </w:rPr>
        <w:t>- includes five scales:</w:t>
      </w:r>
    </w:p>
    <w:p w:rsidR="00C36D49" w:rsidRPr="00BE7C22" w:rsidRDefault="0009149C" w:rsidP="00121F80">
      <w:pPr>
        <w:bidi w:val="0"/>
        <w:spacing w:line="480" w:lineRule="auto"/>
        <w:contextualSpacing/>
        <w:jc w:val="both"/>
        <w:rPr>
          <w:rFonts w:ascii="David" w:hAnsi="David" w:cs="David"/>
          <w:sz w:val="24"/>
          <w:szCs w:val="24"/>
        </w:rPr>
      </w:pPr>
      <w:r w:rsidRPr="00BE7C22">
        <w:rPr>
          <w:rFonts w:ascii="David" w:hAnsi="David" w:cs="David"/>
          <w:sz w:val="24"/>
          <w:szCs w:val="24"/>
        </w:rPr>
        <w:t>Emotional</w:t>
      </w:r>
      <w:r w:rsidR="00C36D49" w:rsidRPr="00BE7C22">
        <w:rPr>
          <w:rFonts w:ascii="David" w:hAnsi="David" w:cs="David"/>
          <w:sz w:val="24"/>
          <w:szCs w:val="24"/>
        </w:rPr>
        <w:t xml:space="preserve"> symptoms</w:t>
      </w:r>
      <w:r w:rsidRPr="00BE7C22">
        <w:rPr>
          <w:rFonts w:ascii="David" w:hAnsi="David" w:cs="David"/>
          <w:sz w:val="24"/>
          <w:szCs w:val="24"/>
        </w:rPr>
        <w:t xml:space="preserve"> Scale</w:t>
      </w:r>
      <w:r w:rsidR="00C36D49" w:rsidRPr="00BE7C22">
        <w:rPr>
          <w:rFonts w:ascii="David" w:hAnsi="David" w:cs="David"/>
          <w:sz w:val="24"/>
          <w:szCs w:val="24"/>
        </w:rPr>
        <w:t xml:space="preserve">- </w:t>
      </w:r>
      <w:r w:rsidR="00C21BA1" w:rsidRPr="00BE7C22">
        <w:rPr>
          <w:rFonts w:ascii="David" w:hAnsi="David" w:cs="David"/>
          <w:sz w:val="24"/>
          <w:szCs w:val="24"/>
        </w:rPr>
        <w:t xml:space="preserve">For higher level of reliability, we didn’t </w:t>
      </w:r>
      <w:r w:rsidRPr="00BE7C22">
        <w:rPr>
          <w:rFonts w:ascii="David" w:hAnsi="David" w:cs="David"/>
          <w:sz w:val="24"/>
          <w:szCs w:val="24"/>
        </w:rPr>
        <w:t>analyze</w:t>
      </w:r>
      <w:r w:rsidR="00C21BA1" w:rsidRPr="00BE7C22">
        <w:rPr>
          <w:rFonts w:ascii="David" w:hAnsi="David" w:cs="David"/>
          <w:sz w:val="24"/>
          <w:szCs w:val="24"/>
        </w:rPr>
        <w:t xml:space="preserve"> question </w:t>
      </w:r>
      <w:r w:rsidRPr="00BE7C22">
        <w:rPr>
          <w:rFonts w:ascii="David" w:hAnsi="David" w:cs="David"/>
          <w:sz w:val="24"/>
          <w:szCs w:val="24"/>
        </w:rPr>
        <w:t xml:space="preserve">number </w:t>
      </w:r>
      <w:r w:rsidR="00BB1914" w:rsidRPr="00BE7C22">
        <w:rPr>
          <w:rFonts w:ascii="David" w:hAnsi="David" w:cs="David"/>
          <w:sz w:val="24"/>
          <w:szCs w:val="24"/>
        </w:rPr>
        <w:t>three (R = .684).</w:t>
      </w:r>
    </w:p>
    <w:p w:rsidR="00C21BA1" w:rsidRPr="00BE7C22" w:rsidRDefault="00C21BA1" w:rsidP="00121F80">
      <w:pPr>
        <w:bidi w:val="0"/>
        <w:spacing w:line="480" w:lineRule="auto"/>
        <w:contextualSpacing/>
        <w:jc w:val="both"/>
        <w:rPr>
          <w:rFonts w:ascii="David" w:hAnsi="David" w:cs="David"/>
          <w:sz w:val="24"/>
          <w:szCs w:val="24"/>
        </w:rPr>
      </w:pPr>
      <w:r w:rsidRPr="00BE7C22">
        <w:rPr>
          <w:rFonts w:ascii="David" w:hAnsi="David" w:cs="David"/>
          <w:sz w:val="24"/>
          <w:szCs w:val="24"/>
        </w:rPr>
        <w:t>Conduct</w:t>
      </w:r>
      <w:r w:rsidR="0009149C" w:rsidRPr="00BE7C22">
        <w:rPr>
          <w:rFonts w:ascii="David" w:hAnsi="David" w:cs="David"/>
          <w:sz w:val="24"/>
          <w:szCs w:val="24"/>
        </w:rPr>
        <w:t xml:space="preserve"> Problems Scale</w:t>
      </w:r>
      <w:r w:rsidRPr="00BE7C22">
        <w:rPr>
          <w:rFonts w:ascii="David" w:hAnsi="David" w:cs="David"/>
          <w:sz w:val="24"/>
          <w:szCs w:val="24"/>
        </w:rPr>
        <w:t>- The reliability of this scale is not consiste</w:t>
      </w:r>
      <w:r w:rsidR="00BB1914" w:rsidRPr="00BE7C22">
        <w:rPr>
          <w:rFonts w:ascii="David" w:hAnsi="David" w:cs="David"/>
          <w:sz w:val="24"/>
          <w:szCs w:val="24"/>
        </w:rPr>
        <w:t>nt (R = -.317).</w:t>
      </w:r>
    </w:p>
    <w:p w:rsidR="00141520" w:rsidRPr="00BE7C22" w:rsidRDefault="00C21BA1" w:rsidP="00121F80">
      <w:pPr>
        <w:bidi w:val="0"/>
        <w:spacing w:line="480" w:lineRule="auto"/>
        <w:contextualSpacing/>
        <w:jc w:val="both"/>
        <w:rPr>
          <w:rFonts w:ascii="David" w:hAnsi="David" w:cs="David"/>
          <w:sz w:val="24"/>
          <w:szCs w:val="24"/>
        </w:rPr>
      </w:pPr>
      <w:r w:rsidRPr="00BE7C22">
        <w:rPr>
          <w:rFonts w:ascii="David" w:hAnsi="David" w:cs="David"/>
          <w:sz w:val="24"/>
          <w:szCs w:val="24"/>
        </w:rPr>
        <w:t>Hyperactiv</w:t>
      </w:r>
      <w:r w:rsidR="0009149C" w:rsidRPr="00BE7C22">
        <w:rPr>
          <w:rFonts w:ascii="David" w:hAnsi="David" w:cs="David"/>
          <w:sz w:val="24"/>
          <w:szCs w:val="24"/>
        </w:rPr>
        <w:t xml:space="preserve">ity Scale- For higher level of reliability, we didn’t analyze question number three because the question </w:t>
      </w:r>
      <w:r w:rsidR="00141520" w:rsidRPr="00BE7C22">
        <w:rPr>
          <w:rFonts w:ascii="David" w:hAnsi="David" w:cs="David"/>
          <w:sz w:val="24"/>
          <w:szCs w:val="24"/>
        </w:rPr>
        <w:t>unsuitable for adults</w:t>
      </w:r>
      <w:r w:rsidR="00BB1914" w:rsidRPr="00BE7C22">
        <w:rPr>
          <w:rFonts w:ascii="David" w:hAnsi="David" w:cs="David"/>
          <w:sz w:val="24"/>
          <w:szCs w:val="24"/>
        </w:rPr>
        <w:t xml:space="preserve"> (R = .630)</w:t>
      </w:r>
      <w:r w:rsidR="00141520" w:rsidRPr="00BE7C22">
        <w:rPr>
          <w:rFonts w:ascii="David" w:hAnsi="David" w:cs="David"/>
          <w:sz w:val="24"/>
          <w:szCs w:val="24"/>
        </w:rPr>
        <w:t>.</w:t>
      </w:r>
    </w:p>
    <w:p w:rsidR="00141520" w:rsidRPr="00BE7C22" w:rsidRDefault="00141520" w:rsidP="00121F80">
      <w:pPr>
        <w:bidi w:val="0"/>
        <w:spacing w:line="480" w:lineRule="auto"/>
        <w:contextualSpacing/>
        <w:jc w:val="both"/>
        <w:rPr>
          <w:rFonts w:ascii="David" w:hAnsi="David" w:cs="David"/>
          <w:sz w:val="24"/>
          <w:szCs w:val="24"/>
        </w:rPr>
      </w:pPr>
      <w:r w:rsidRPr="00BE7C22">
        <w:rPr>
          <w:rFonts w:ascii="David" w:hAnsi="David" w:cs="David"/>
          <w:sz w:val="24"/>
          <w:szCs w:val="24"/>
        </w:rPr>
        <w:t>Peer Problems- The reliability of this scale is not consistent</w:t>
      </w:r>
      <w:r w:rsidR="00BB1914" w:rsidRPr="00BE7C22">
        <w:rPr>
          <w:rFonts w:ascii="David" w:hAnsi="David" w:cs="David"/>
          <w:sz w:val="24"/>
          <w:szCs w:val="24"/>
        </w:rPr>
        <w:t xml:space="preserve"> (R = .444)</w:t>
      </w:r>
      <w:r w:rsidRPr="00BE7C22">
        <w:rPr>
          <w:rFonts w:ascii="David" w:hAnsi="David" w:cs="David"/>
          <w:sz w:val="24"/>
          <w:szCs w:val="24"/>
        </w:rPr>
        <w:t>.</w:t>
      </w:r>
    </w:p>
    <w:p w:rsidR="00141520" w:rsidRPr="00BE7C22" w:rsidRDefault="00141520" w:rsidP="00121F80">
      <w:pPr>
        <w:bidi w:val="0"/>
        <w:spacing w:line="480" w:lineRule="auto"/>
        <w:contextualSpacing/>
        <w:jc w:val="both"/>
        <w:rPr>
          <w:rFonts w:ascii="David" w:hAnsi="David" w:cs="David"/>
          <w:sz w:val="24"/>
          <w:szCs w:val="24"/>
        </w:rPr>
      </w:pPr>
      <w:r w:rsidRPr="00BE7C22">
        <w:rPr>
          <w:rFonts w:ascii="David" w:hAnsi="David" w:cs="David"/>
          <w:sz w:val="24"/>
          <w:szCs w:val="24"/>
        </w:rPr>
        <w:t>Prosocial scale- The reliability of this scale is consistent</w:t>
      </w:r>
      <w:r w:rsidR="00BB1914" w:rsidRPr="00BE7C22">
        <w:rPr>
          <w:rFonts w:ascii="David" w:hAnsi="David" w:cs="David"/>
          <w:sz w:val="24"/>
          <w:szCs w:val="24"/>
        </w:rPr>
        <w:t xml:space="preserve"> (R = .741)</w:t>
      </w:r>
      <w:r w:rsidRPr="00BE7C22">
        <w:rPr>
          <w:rFonts w:ascii="David" w:hAnsi="David" w:cs="David"/>
          <w:sz w:val="24"/>
          <w:szCs w:val="24"/>
        </w:rPr>
        <w:t>.</w:t>
      </w:r>
    </w:p>
    <w:p w:rsidR="00F11B74" w:rsidRPr="00BE7C22" w:rsidRDefault="00F11B74" w:rsidP="00121F80">
      <w:pPr>
        <w:bidi w:val="0"/>
        <w:spacing w:line="480" w:lineRule="auto"/>
        <w:contextualSpacing/>
        <w:jc w:val="both"/>
        <w:rPr>
          <w:rFonts w:ascii="David" w:hAnsi="David" w:cs="David"/>
          <w:b/>
          <w:bCs/>
          <w:sz w:val="24"/>
          <w:szCs w:val="24"/>
        </w:rPr>
      </w:pPr>
    </w:p>
    <w:p w:rsidR="00726209" w:rsidRPr="00BE7C22" w:rsidRDefault="00726209" w:rsidP="00121F80">
      <w:pPr>
        <w:bidi w:val="0"/>
        <w:spacing w:line="480" w:lineRule="auto"/>
        <w:contextualSpacing/>
        <w:jc w:val="both"/>
        <w:rPr>
          <w:rFonts w:ascii="David" w:hAnsi="David" w:cs="David"/>
          <w:sz w:val="24"/>
          <w:szCs w:val="24"/>
        </w:rPr>
      </w:pPr>
      <w:r w:rsidRPr="00BE7C22">
        <w:rPr>
          <w:rFonts w:ascii="David" w:hAnsi="David" w:cs="David"/>
          <w:b/>
          <w:bCs/>
          <w:sz w:val="24"/>
          <w:szCs w:val="24"/>
        </w:rPr>
        <w:t>Correlations between variables</w:t>
      </w:r>
    </w:p>
    <w:p w:rsidR="00273A5C" w:rsidRPr="00BE7C22" w:rsidRDefault="00774CAD" w:rsidP="00121F80">
      <w:pPr>
        <w:bidi w:val="0"/>
        <w:spacing w:line="480" w:lineRule="auto"/>
        <w:contextualSpacing/>
        <w:jc w:val="both"/>
        <w:rPr>
          <w:rFonts w:ascii="David" w:hAnsi="David" w:cs="David"/>
          <w:sz w:val="24"/>
          <w:szCs w:val="24"/>
        </w:rPr>
      </w:pPr>
      <w:r w:rsidRPr="00BE7C22">
        <w:rPr>
          <w:rFonts w:ascii="David" w:hAnsi="David" w:cs="David"/>
          <w:sz w:val="24"/>
          <w:szCs w:val="24"/>
        </w:rPr>
        <w:t>Using Spearman’s rho correlation analyses between age, gender and ASRS, it was found that there is a significant correlation between ASRS and age (sig .013</w:t>
      </w:r>
      <w:r w:rsidR="00300904" w:rsidRPr="00BE7C22">
        <w:rPr>
          <w:rFonts w:ascii="David" w:hAnsi="David" w:cs="David"/>
          <w:sz w:val="24"/>
          <w:szCs w:val="24"/>
        </w:rPr>
        <w:t>) In</w:t>
      </w:r>
      <w:r w:rsidRPr="00BE7C22">
        <w:rPr>
          <w:rFonts w:ascii="David" w:hAnsi="David" w:cs="David"/>
          <w:sz w:val="24"/>
          <w:szCs w:val="24"/>
        </w:rPr>
        <w:t xml:space="preserve"> </w:t>
      </w:r>
      <w:r w:rsidR="00661DC6" w:rsidRPr="00BE7C22">
        <w:rPr>
          <w:rFonts w:ascii="David" w:hAnsi="David" w:cs="David"/>
          <w:sz w:val="24"/>
          <w:szCs w:val="24"/>
        </w:rPr>
        <w:t>addition;</w:t>
      </w:r>
      <w:r w:rsidRPr="00BE7C22">
        <w:rPr>
          <w:rFonts w:ascii="David" w:hAnsi="David" w:cs="David"/>
          <w:sz w:val="24"/>
          <w:szCs w:val="24"/>
        </w:rPr>
        <w:t xml:space="preserve"> it was found that there is a high correlation between </w:t>
      </w:r>
      <w:r w:rsidR="00300904" w:rsidRPr="00BE7C22">
        <w:rPr>
          <w:rFonts w:ascii="David" w:hAnsi="David" w:cs="David"/>
          <w:sz w:val="24"/>
          <w:szCs w:val="24"/>
        </w:rPr>
        <w:t xml:space="preserve">gender and SDQ questionnaire. Females have a higher level of Emotional problems compare to males. </w:t>
      </w:r>
    </w:p>
    <w:p w:rsidR="00985CDE" w:rsidRPr="00BE7C22" w:rsidRDefault="00273A5C"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There is a significant correlation between ASRS and </w:t>
      </w:r>
      <w:r w:rsidR="00985CDE" w:rsidRPr="00BE7C22">
        <w:rPr>
          <w:rFonts w:ascii="David" w:hAnsi="David" w:cs="David"/>
          <w:sz w:val="24"/>
          <w:szCs w:val="24"/>
        </w:rPr>
        <w:t>ARTI likelihood</w:t>
      </w:r>
      <w:r w:rsidR="00693C6F" w:rsidRPr="00BE7C22">
        <w:rPr>
          <w:rFonts w:ascii="David" w:hAnsi="David" w:cs="David"/>
          <w:sz w:val="24"/>
          <w:szCs w:val="24"/>
        </w:rPr>
        <w:t xml:space="preserve"> (sig = </w:t>
      </w:r>
      <w:r w:rsidR="00E62608" w:rsidRPr="00BE7C22">
        <w:rPr>
          <w:rFonts w:ascii="David" w:hAnsi="David" w:cs="David"/>
          <w:sz w:val="24"/>
          <w:szCs w:val="24"/>
        </w:rPr>
        <w:t>000)</w:t>
      </w:r>
      <w:r w:rsidR="00985CDE" w:rsidRPr="00BE7C22">
        <w:rPr>
          <w:rFonts w:ascii="David" w:hAnsi="David" w:cs="David"/>
          <w:sz w:val="24"/>
          <w:szCs w:val="24"/>
        </w:rPr>
        <w:t xml:space="preserve">. Hence, Adults with high levels of ADHD symptoms performing more risky behavior. </w:t>
      </w:r>
    </w:p>
    <w:p w:rsidR="00774CAD" w:rsidRPr="00BE7C22" w:rsidRDefault="00985CDE" w:rsidP="00121F80">
      <w:pPr>
        <w:bidi w:val="0"/>
        <w:spacing w:line="480" w:lineRule="auto"/>
        <w:contextualSpacing/>
        <w:jc w:val="both"/>
        <w:rPr>
          <w:rFonts w:ascii="David" w:hAnsi="David" w:cs="David"/>
          <w:sz w:val="24"/>
          <w:szCs w:val="24"/>
        </w:rPr>
      </w:pPr>
      <w:r w:rsidRPr="00BE7C22">
        <w:rPr>
          <w:rFonts w:ascii="David" w:hAnsi="David" w:cs="David"/>
          <w:sz w:val="24"/>
          <w:szCs w:val="24"/>
        </w:rPr>
        <w:t>It was found that there is no correlation between prosocial problems and ADHD symptoms.</w:t>
      </w:r>
    </w:p>
    <w:p w:rsidR="000377E2" w:rsidRPr="00BE7C22" w:rsidRDefault="00985CDE" w:rsidP="00121F80">
      <w:pPr>
        <w:bidi w:val="0"/>
        <w:spacing w:line="480" w:lineRule="auto"/>
        <w:contextualSpacing/>
        <w:jc w:val="both"/>
        <w:rPr>
          <w:rFonts w:ascii="David" w:hAnsi="David" w:cs="David"/>
          <w:sz w:val="24"/>
          <w:szCs w:val="24"/>
        </w:rPr>
      </w:pPr>
      <w:r w:rsidRPr="00BE7C22">
        <w:rPr>
          <w:rFonts w:ascii="David" w:hAnsi="David" w:cs="David"/>
          <w:sz w:val="24"/>
          <w:szCs w:val="24"/>
        </w:rPr>
        <w:t>There is a significant correlation between SD</w:t>
      </w:r>
      <w:r w:rsidR="00392517" w:rsidRPr="00BE7C22">
        <w:rPr>
          <w:rFonts w:ascii="David" w:hAnsi="David" w:cs="David"/>
          <w:sz w:val="24"/>
          <w:szCs w:val="24"/>
        </w:rPr>
        <w:t>Q</w:t>
      </w:r>
      <w:r w:rsidRPr="00BE7C22">
        <w:rPr>
          <w:rFonts w:ascii="David" w:hAnsi="David" w:cs="David"/>
          <w:sz w:val="24"/>
          <w:szCs w:val="24"/>
        </w:rPr>
        <w:t xml:space="preserve"> and ARTI</w:t>
      </w:r>
      <w:r w:rsidR="00392517" w:rsidRPr="00BE7C22">
        <w:rPr>
          <w:rFonts w:ascii="David" w:hAnsi="David" w:cs="David"/>
          <w:sz w:val="24"/>
          <w:szCs w:val="24"/>
        </w:rPr>
        <w:t>. It was found that there is a correlation between Hyperactivity and likelihood</w:t>
      </w:r>
      <w:r w:rsidR="00E62608" w:rsidRPr="00BE7C22">
        <w:rPr>
          <w:rFonts w:ascii="David" w:hAnsi="David" w:cs="David"/>
          <w:sz w:val="24"/>
          <w:szCs w:val="24"/>
        </w:rPr>
        <w:t xml:space="preserve"> (sig = .007)</w:t>
      </w:r>
      <w:r w:rsidR="00392517" w:rsidRPr="00BE7C22">
        <w:rPr>
          <w:rFonts w:ascii="David" w:hAnsi="David" w:cs="David"/>
          <w:sz w:val="24"/>
          <w:szCs w:val="24"/>
        </w:rPr>
        <w:t>. In contrast, there is no correlation between likelihood and emotional symptoms</w:t>
      </w:r>
      <w:r w:rsidR="00E62608" w:rsidRPr="00BE7C22">
        <w:rPr>
          <w:rFonts w:ascii="David" w:hAnsi="David" w:cs="David"/>
          <w:sz w:val="24"/>
          <w:szCs w:val="24"/>
        </w:rPr>
        <w:t xml:space="preserve"> (sig = .773)</w:t>
      </w:r>
      <w:r w:rsidR="00392517" w:rsidRPr="00BE7C22">
        <w:rPr>
          <w:rFonts w:ascii="David" w:hAnsi="David" w:cs="David"/>
          <w:sz w:val="24"/>
          <w:szCs w:val="24"/>
        </w:rPr>
        <w:t>. It was found that risky behavioral was not predicted by Emotion</w:t>
      </w:r>
      <w:r w:rsidR="00BD33DA" w:rsidRPr="00BE7C22">
        <w:rPr>
          <w:rFonts w:ascii="David" w:hAnsi="David" w:cs="David"/>
          <w:sz w:val="24"/>
          <w:szCs w:val="24"/>
        </w:rPr>
        <w:t xml:space="preserve">al symptoms. As a result of these </w:t>
      </w:r>
      <w:r w:rsidR="00392517" w:rsidRPr="00BE7C22">
        <w:rPr>
          <w:rFonts w:ascii="David" w:hAnsi="David" w:cs="David"/>
          <w:sz w:val="24"/>
          <w:szCs w:val="24"/>
        </w:rPr>
        <w:t>findings,</w:t>
      </w:r>
      <w:r w:rsidR="00DA456F" w:rsidRPr="00BE7C22">
        <w:rPr>
          <w:rFonts w:ascii="David" w:hAnsi="David" w:cs="David"/>
          <w:sz w:val="24"/>
          <w:szCs w:val="24"/>
        </w:rPr>
        <w:t xml:space="preserve"> we didn’t further analyze the emotional symp</w:t>
      </w:r>
      <w:r w:rsidR="000377E2" w:rsidRPr="00BE7C22">
        <w:rPr>
          <w:rFonts w:ascii="David" w:hAnsi="David" w:cs="David"/>
          <w:sz w:val="24"/>
          <w:szCs w:val="24"/>
        </w:rPr>
        <w:t>toms scale.</w:t>
      </w:r>
    </w:p>
    <w:p w:rsidR="007922E9" w:rsidRDefault="00EE7200" w:rsidP="00121F80">
      <w:pPr>
        <w:bidi w:val="0"/>
        <w:spacing w:line="480" w:lineRule="auto"/>
        <w:contextualSpacing/>
        <w:jc w:val="both"/>
        <w:rPr>
          <w:rFonts w:ascii="David" w:hAnsi="David" w:cs="David"/>
          <w:sz w:val="24"/>
          <w:szCs w:val="24"/>
        </w:rPr>
      </w:pPr>
      <w:r w:rsidRPr="00BE7C22">
        <w:rPr>
          <w:rFonts w:ascii="David" w:hAnsi="David" w:cs="David"/>
          <w:sz w:val="24"/>
          <w:szCs w:val="24"/>
        </w:rPr>
        <w:t>In conclusion, i</w:t>
      </w:r>
      <w:r w:rsidR="00380DBD" w:rsidRPr="00BE7C22">
        <w:rPr>
          <w:rFonts w:ascii="David" w:hAnsi="David" w:cs="David"/>
          <w:sz w:val="24"/>
          <w:szCs w:val="24"/>
        </w:rPr>
        <w:t>t was found that ADHD is the most significant predictor</w:t>
      </w:r>
      <w:r w:rsidR="004D60A1" w:rsidRPr="00BE7C22">
        <w:rPr>
          <w:rFonts w:ascii="David" w:hAnsi="David" w:cs="David"/>
          <w:sz w:val="24"/>
          <w:szCs w:val="24"/>
        </w:rPr>
        <w:t xml:space="preserve"> (95%)</w:t>
      </w:r>
      <w:r w:rsidR="00380DBD" w:rsidRPr="00BE7C22">
        <w:rPr>
          <w:rFonts w:ascii="David" w:hAnsi="David" w:cs="David"/>
          <w:sz w:val="24"/>
          <w:szCs w:val="24"/>
        </w:rPr>
        <w:t>, then gender and age.</w:t>
      </w:r>
    </w:p>
    <w:p w:rsidR="000377E2" w:rsidRPr="00BE7C22" w:rsidRDefault="000377E2" w:rsidP="00121F80">
      <w:pPr>
        <w:bidi w:val="0"/>
        <w:spacing w:line="480" w:lineRule="auto"/>
        <w:contextualSpacing/>
        <w:jc w:val="both"/>
        <w:rPr>
          <w:rFonts w:ascii="David" w:hAnsi="David" w:cs="David"/>
          <w:sz w:val="24"/>
          <w:szCs w:val="24"/>
        </w:rPr>
      </w:pPr>
      <w:r w:rsidRPr="00BE7C22">
        <w:rPr>
          <w:rFonts w:ascii="David" w:hAnsi="David" w:cs="David"/>
          <w:b/>
          <w:bCs/>
          <w:sz w:val="24"/>
          <w:szCs w:val="24"/>
        </w:rPr>
        <w:lastRenderedPageBreak/>
        <w:t>Hypotheses</w:t>
      </w:r>
      <w:r w:rsidR="00DE1FAC" w:rsidRPr="00BE7C22">
        <w:rPr>
          <w:rFonts w:ascii="David" w:hAnsi="David" w:cs="David"/>
          <w:b/>
          <w:bCs/>
          <w:sz w:val="24"/>
          <w:szCs w:val="24"/>
        </w:rPr>
        <w:t xml:space="preserve"> testing</w:t>
      </w:r>
    </w:p>
    <w:p w:rsidR="009909C3" w:rsidRPr="00BE7C22" w:rsidRDefault="009C020C"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Hypotheses number 1</w:t>
      </w:r>
    </w:p>
    <w:p w:rsidR="00D64940" w:rsidRPr="00BE7C22" w:rsidRDefault="005023DD" w:rsidP="00121F80">
      <w:pPr>
        <w:bidi w:val="0"/>
        <w:spacing w:line="480" w:lineRule="auto"/>
        <w:contextualSpacing/>
        <w:jc w:val="both"/>
        <w:rPr>
          <w:rFonts w:ascii="David" w:hAnsi="David" w:cs="David"/>
          <w:color w:val="555555"/>
          <w:sz w:val="24"/>
          <w:szCs w:val="24"/>
        </w:rPr>
      </w:pPr>
      <w:r w:rsidRPr="00BE7C22">
        <w:rPr>
          <w:rFonts w:ascii="David" w:hAnsi="David" w:cs="David"/>
          <w:sz w:val="24"/>
          <w:szCs w:val="24"/>
        </w:rPr>
        <w:t xml:space="preserve">In the first block, </w:t>
      </w:r>
      <w:r w:rsidRPr="00BE7C22">
        <w:rPr>
          <w:rFonts w:ascii="David" w:hAnsi="David" w:cs="David"/>
          <w:color w:val="000000"/>
          <w:sz w:val="24"/>
          <w:szCs w:val="24"/>
          <w:bdr w:val="none" w:sz="0" w:space="0" w:color="auto" w:frame="1"/>
        </w:rPr>
        <w:t>m</w:t>
      </w:r>
      <w:r w:rsidR="000B5F5C" w:rsidRPr="00BE7C22">
        <w:rPr>
          <w:rFonts w:ascii="David" w:hAnsi="David" w:cs="David"/>
          <w:color w:val="000000"/>
          <w:sz w:val="24"/>
          <w:szCs w:val="24"/>
          <w:bdr w:val="none" w:sz="0" w:space="0" w:color="auto" w:frame="1"/>
        </w:rPr>
        <w:t xml:space="preserve">ultiple linear </w:t>
      </w:r>
      <w:r w:rsidR="00661DC6" w:rsidRPr="00BE7C22">
        <w:rPr>
          <w:rFonts w:ascii="David" w:hAnsi="David" w:cs="David"/>
          <w:color w:val="000000"/>
          <w:sz w:val="24"/>
          <w:szCs w:val="24"/>
          <w:bdr w:val="none" w:sz="0" w:space="0" w:color="auto" w:frame="1"/>
        </w:rPr>
        <w:t>regressions were</w:t>
      </w:r>
      <w:r w:rsidR="000B5F5C" w:rsidRPr="00BE7C22">
        <w:rPr>
          <w:rFonts w:ascii="David" w:hAnsi="David" w:cs="David"/>
          <w:color w:val="000000"/>
          <w:sz w:val="24"/>
          <w:szCs w:val="24"/>
          <w:bdr w:val="none" w:sz="0" w:space="0" w:color="auto" w:frame="1"/>
        </w:rPr>
        <w:t xml:space="preserve"> used to test if age and gender significantly predicted ADHD </w:t>
      </w:r>
      <w:r w:rsidR="000B5F5C" w:rsidRPr="00BE7C22">
        <w:rPr>
          <w:rFonts w:ascii="David" w:hAnsi="David" w:cs="David"/>
          <w:sz w:val="24"/>
          <w:szCs w:val="24"/>
        </w:rPr>
        <w:t>symptoms</w:t>
      </w:r>
      <w:r w:rsidR="000B5F5C" w:rsidRPr="00BE7C22">
        <w:rPr>
          <w:rFonts w:ascii="David" w:hAnsi="David" w:cs="David"/>
          <w:color w:val="555555"/>
          <w:sz w:val="24"/>
          <w:szCs w:val="24"/>
        </w:rPr>
        <w:t>.</w:t>
      </w:r>
      <w:r w:rsidR="0064616A" w:rsidRPr="00BE7C22">
        <w:rPr>
          <w:rFonts w:ascii="David" w:hAnsi="David" w:cs="David"/>
          <w:color w:val="555555"/>
          <w:sz w:val="24"/>
          <w:szCs w:val="24"/>
        </w:rPr>
        <w:t xml:space="preserve"> </w:t>
      </w:r>
      <w:r w:rsidR="000B5F5C" w:rsidRPr="00BE7C22">
        <w:rPr>
          <w:rFonts w:ascii="David" w:hAnsi="David" w:cs="David"/>
          <w:color w:val="000000"/>
          <w:sz w:val="24"/>
          <w:szCs w:val="24"/>
          <w:bdr w:val="none" w:sz="0" w:space="0" w:color="auto" w:frame="1"/>
        </w:rPr>
        <w:t>The overall regression was statistically significant (R</w:t>
      </w:r>
      <w:r w:rsidR="000B5F5C" w:rsidRPr="00BE7C22">
        <w:rPr>
          <w:rFonts w:ascii="David" w:hAnsi="David" w:cs="David"/>
          <w:color w:val="000000"/>
          <w:sz w:val="24"/>
          <w:szCs w:val="24"/>
          <w:bdr w:val="none" w:sz="0" w:space="0" w:color="auto" w:frame="1"/>
          <w:vertAlign w:val="superscript"/>
        </w:rPr>
        <w:t>2</w:t>
      </w:r>
      <w:r w:rsidR="000B5F5C" w:rsidRPr="00BE7C22">
        <w:rPr>
          <w:rFonts w:ascii="David" w:hAnsi="David" w:cs="David"/>
          <w:color w:val="000000"/>
          <w:sz w:val="24"/>
          <w:szCs w:val="24"/>
          <w:bdr w:val="none" w:sz="0" w:space="0" w:color="auto" w:frame="1"/>
        </w:rPr>
        <w:t xml:space="preserve"> = </w:t>
      </w:r>
      <w:r w:rsidR="00766FBB" w:rsidRPr="00BE7C22">
        <w:rPr>
          <w:rFonts w:ascii="David" w:hAnsi="David" w:cs="David"/>
          <w:color w:val="000000"/>
          <w:sz w:val="24"/>
          <w:szCs w:val="24"/>
          <w:bdr w:val="none" w:sz="0" w:space="0" w:color="auto" w:frame="1"/>
        </w:rPr>
        <w:t>.162</w:t>
      </w:r>
      <w:r w:rsidR="000B5F5C" w:rsidRPr="00BE7C22">
        <w:rPr>
          <w:rFonts w:ascii="David" w:hAnsi="David" w:cs="David"/>
          <w:color w:val="000000"/>
          <w:sz w:val="24"/>
          <w:szCs w:val="24"/>
          <w:bdr w:val="none" w:sz="0" w:space="0" w:color="auto" w:frame="1"/>
        </w:rPr>
        <w:t xml:space="preserve">], </w:t>
      </w:r>
      <w:proofErr w:type="gramStart"/>
      <w:r w:rsidR="000B5F5C" w:rsidRPr="00BE7C22">
        <w:rPr>
          <w:rFonts w:ascii="David" w:hAnsi="David" w:cs="David"/>
          <w:color w:val="000000"/>
          <w:sz w:val="24"/>
          <w:szCs w:val="24"/>
          <w:bdr w:val="none" w:sz="0" w:space="0" w:color="auto" w:frame="1"/>
        </w:rPr>
        <w:t>F(</w:t>
      </w:r>
      <w:proofErr w:type="spellStart"/>
      <w:proofErr w:type="gramEnd"/>
      <w:r w:rsidR="000B5F5C" w:rsidRPr="00BE7C22">
        <w:rPr>
          <w:rFonts w:ascii="David" w:hAnsi="David" w:cs="David"/>
          <w:color w:val="000000"/>
          <w:sz w:val="24"/>
          <w:szCs w:val="24"/>
          <w:bdr w:val="none" w:sz="0" w:space="0" w:color="auto" w:frame="1"/>
        </w:rPr>
        <w:t>df</w:t>
      </w:r>
      <w:proofErr w:type="spellEnd"/>
      <w:r w:rsidR="000B5F5C" w:rsidRPr="00BE7C22">
        <w:rPr>
          <w:rFonts w:ascii="David" w:hAnsi="David" w:cs="David"/>
          <w:color w:val="000000"/>
          <w:sz w:val="24"/>
          <w:szCs w:val="24"/>
          <w:bdr w:val="none" w:sz="0" w:space="0" w:color="auto" w:frame="1"/>
        </w:rPr>
        <w:t xml:space="preserve"> regression, </w:t>
      </w:r>
      <w:proofErr w:type="spellStart"/>
      <w:r w:rsidR="000B5F5C" w:rsidRPr="00BE7C22">
        <w:rPr>
          <w:rFonts w:ascii="David" w:hAnsi="David" w:cs="David"/>
          <w:color w:val="000000"/>
          <w:sz w:val="24"/>
          <w:szCs w:val="24"/>
          <w:bdr w:val="none" w:sz="0" w:space="0" w:color="auto" w:frame="1"/>
        </w:rPr>
        <w:t>df</w:t>
      </w:r>
      <w:proofErr w:type="spellEnd"/>
      <w:r w:rsidR="000B5F5C" w:rsidRPr="00BE7C22">
        <w:rPr>
          <w:rFonts w:ascii="David" w:hAnsi="David" w:cs="David"/>
          <w:color w:val="000000"/>
          <w:sz w:val="24"/>
          <w:szCs w:val="24"/>
          <w:bdr w:val="none" w:sz="0" w:space="0" w:color="auto" w:frame="1"/>
        </w:rPr>
        <w:t xml:space="preserve"> residual) = [</w:t>
      </w:r>
      <w:r w:rsidR="00766FBB" w:rsidRPr="00BE7C22">
        <w:rPr>
          <w:rFonts w:ascii="David" w:hAnsi="David" w:cs="David"/>
          <w:color w:val="000000"/>
          <w:sz w:val="24"/>
          <w:szCs w:val="24"/>
          <w:bdr w:val="none" w:sz="0" w:space="0" w:color="auto" w:frame="1"/>
        </w:rPr>
        <w:t>2</w:t>
      </w:r>
      <w:r w:rsidR="000B5F5C" w:rsidRPr="00BE7C22">
        <w:rPr>
          <w:rFonts w:ascii="David" w:hAnsi="David" w:cs="David"/>
          <w:color w:val="000000"/>
          <w:sz w:val="24"/>
          <w:szCs w:val="24"/>
          <w:bdr w:val="none" w:sz="0" w:space="0" w:color="auto" w:frame="1"/>
        </w:rPr>
        <w:t>], p = [</w:t>
      </w:r>
      <w:r w:rsidR="0030684C" w:rsidRPr="00BE7C22">
        <w:rPr>
          <w:rFonts w:ascii="David" w:hAnsi="David" w:cs="David"/>
          <w:color w:val="000000"/>
          <w:sz w:val="24"/>
          <w:szCs w:val="24"/>
          <w:bdr w:val="none" w:sz="0" w:space="0" w:color="auto" w:frame="1"/>
        </w:rPr>
        <w:t>.</w:t>
      </w:r>
      <w:r w:rsidR="00766FBB" w:rsidRPr="00BE7C22">
        <w:rPr>
          <w:rFonts w:ascii="David" w:hAnsi="David" w:cs="David"/>
          <w:color w:val="000000"/>
          <w:sz w:val="24"/>
          <w:szCs w:val="24"/>
          <w:bdr w:val="none" w:sz="0" w:space="0" w:color="auto" w:frame="1"/>
        </w:rPr>
        <w:t>001</w:t>
      </w:r>
      <w:r w:rsidR="000B5F5C" w:rsidRPr="00BE7C22">
        <w:rPr>
          <w:rFonts w:ascii="David" w:hAnsi="David" w:cs="David"/>
          <w:color w:val="000000"/>
          <w:sz w:val="24"/>
          <w:szCs w:val="24"/>
          <w:bdr w:val="none" w:sz="0" w:space="0" w:color="auto" w:frame="1"/>
        </w:rPr>
        <w:t>).</w:t>
      </w:r>
      <w:r w:rsidR="0064616A" w:rsidRPr="00BE7C22">
        <w:rPr>
          <w:rFonts w:ascii="David" w:hAnsi="David" w:cs="David"/>
          <w:color w:val="000000"/>
          <w:sz w:val="24"/>
          <w:szCs w:val="24"/>
          <w:bdr w:val="none" w:sz="0" w:space="0" w:color="auto" w:frame="1"/>
        </w:rPr>
        <w:t xml:space="preserve"> </w:t>
      </w:r>
      <w:r w:rsidR="000B5F5C" w:rsidRPr="00BE7C22">
        <w:rPr>
          <w:rFonts w:ascii="David" w:hAnsi="David" w:cs="David"/>
          <w:color w:val="000000"/>
          <w:sz w:val="24"/>
          <w:szCs w:val="24"/>
          <w:bdr w:val="none" w:sz="0" w:space="0" w:color="auto" w:frame="1"/>
        </w:rPr>
        <w:t xml:space="preserve">It was found that age and gender </w:t>
      </w:r>
      <w:r w:rsidR="00D64940" w:rsidRPr="00BE7C22">
        <w:rPr>
          <w:rFonts w:ascii="David" w:hAnsi="David" w:cs="David"/>
          <w:color w:val="000000"/>
          <w:sz w:val="24"/>
          <w:szCs w:val="24"/>
          <w:bdr w:val="none" w:sz="0" w:space="0" w:color="auto" w:frame="1"/>
        </w:rPr>
        <w:t>did significantly</w:t>
      </w:r>
      <w:r w:rsidR="000B5F5C" w:rsidRPr="00BE7C22">
        <w:rPr>
          <w:rFonts w:ascii="David" w:hAnsi="David" w:cs="David"/>
          <w:color w:val="000000"/>
          <w:sz w:val="24"/>
          <w:szCs w:val="24"/>
          <w:bdr w:val="none" w:sz="0" w:space="0" w:color="auto" w:frame="1"/>
        </w:rPr>
        <w:t xml:space="preserve"> predict </w:t>
      </w:r>
      <w:r w:rsidR="000B5F5C" w:rsidRPr="00BE7C22">
        <w:rPr>
          <w:rFonts w:ascii="David" w:hAnsi="David" w:cs="David"/>
          <w:sz w:val="24"/>
          <w:szCs w:val="24"/>
        </w:rPr>
        <w:t>risky behavior</w:t>
      </w:r>
      <w:r w:rsidR="000B5F5C" w:rsidRPr="00BE7C22">
        <w:rPr>
          <w:rFonts w:ascii="David" w:hAnsi="David" w:cs="David"/>
          <w:color w:val="000000"/>
          <w:sz w:val="24"/>
          <w:szCs w:val="24"/>
          <w:bdr w:val="none" w:sz="0" w:space="0" w:color="auto" w:frame="1"/>
        </w:rPr>
        <w:t xml:space="preserve"> (</w:t>
      </w:r>
      <w:r w:rsidR="000B5F5C" w:rsidRPr="00BE7C22">
        <w:rPr>
          <w:rFonts w:ascii="Arial" w:hAnsi="Arial" w:cs="Arial"/>
          <w:color w:val="000000"/>
          <w:sz w:val="24"/>
          <w:szCs w:val="24"/>
          <w:bdr w:val="none" w:sz="0" w:space="0" w:color="auto" w:frame="1"/>
        </w:rPr>
        <w:t>β</w:t>
      </w:r>
      <w:r w:rsidR="000B5F5C" w:rsidRPr="00BE7C22">
        <w:rPr>
          <w:rFonts w:ascii="David" w:hAnsi="David" w:cs="David"/>
          <w:color w:val="000000"/>
          <w:sz w:val="24"/>
          <w:szCs w:val="24"/>
          <w:bdr w:val="none" w:sz="0" w:space="0" w:color="auto" w:frame="1"/>
        </w:rPr>
        <w:t xml:space="preserve"> = 16.2%], p = [</w:t>
      </w:r>
      <w:r w:rsidR="00766FBB" w:rsidRPr="00BE7C22">
        <w:rPr>
          <w:rFonts w:ascii="David" w:hAnsi="David" w:cs="David"/>
          <w:color w:val="000000"/>
          <w:sz w:val="24"/>
          <w:szCs w:val="24"/>
          <w:bdr w:val="none" w:sz="0" w:space="0" w:color="auto" w:frame="1"/>
        </w:rPr>
        <w:t>.00</w:t>
      </w:r>
      <w:r w:rsidR="004C6E08" w:rsidRPr="00BE7C22">
        <w:rPr>
          <w:rFonts w:ascii="David" w:hAnsi="David" w:cs="David"/>
          <w:color w:val="000000"/>
          <w:sz w:val="24"/>
          <w:szCs w:val="24"/>
          <w:bdr w:val="none" w:sz="0" w:space="0" w:color="auto" w:frame="1"/>
        </w:rPr>
        <w:t>1</w:t>
      </w:r>
      <w:r w:rsidR="000B5F5C" w:rsidRPr="00BE7C22">
        <w:rPr>
          <w:rFonts w:ascii="David" w:hAnsi="David" w:cs="David"/>
          <w:color w:val="000000"/>
          <w:sz w:val="24"/>
          <w:szCs w:val="24"/>
          <w:bdr w:val="none" w:sz="0" w:space="0" w:color="auto" w:frame="1"/>
        </w:rPr>
        <w:t>]).</w:t>
      </w:r>
    </w:p>
    <w:p w:rsidR="00D64940" w:rsidRPr="00BE7C22" w:rsidRDefault="001E6672" w:rsidP="00121F80">
      <w:pPr>
        <w:pStyle w:val="NormalWeb"/>
        <w:shd w:val="clear" w:color="auto" w:fill="FFFFFF"/>
        <w:spacing w:before="0" w:beforeAutospacing="0" w:after="0" w:afterAutospacing="0" w:line="480" w:lineRule="auto"/>
        <w:contextualSpacing/>
        <w:jc w:val="both"/>
        <w:textAlignment w:val="baseline"/>
        <w:rPr>
          <w:rFonts w:ascii="David" w:hAnsi="David" w:cs="David"/>
        </w:rPr>
      </w:pPr>
      <w:r w:rsidRPr="00BE7C22">
        <w:rPr>
          <w:rFonts w:ascii="David" w:hAnsi="David" w:cs="David"/>
          <w:color w:val="555555"/>
        </w:rPr>
        <w:t>I</w:t>
      </w:r>
      <w:r w:rsidRPr="00BE7C22">
        <w:rPr>
          <w:rFonts w:ascii="David" w:hAnsi="David" w:cs="David"/>
        </w:rPr>
        <w:t xml:space="preserve">n the second block </w:t>
      </w:r>
      <w:r w:rsidRPr="00BE7C22">
        <w:rPr>
          <w:rFonts w:ascii="David" w:hAnsi="David" w:cs="David"/>
          <w:bdr w:val="none" w:sz="0" w:space="0" w:color="auto" w:frame="1"/>
        </w:rPr>
        <w:t xml:space="preserve">multiple linear </w:t>
      </w:r>
      <w:r w:rsidR="00875430" w:rsidRPr="00BE7C22">
        <w:rPr>
          <w:rFonts w:ascii="David" w:hAnsi="David" w:cs="David"/>
          <w:bdr w:val="none" w:sz="0" w:space="0" w:color="auto" w:frame="1"/>
        </w:rPr>
        <w:t>regressions</w:t>
      </w:r>
      <w:r w:rsidRPr="00BE7C22">
        <w:rPr>
          <w:rFonts w:ascii="David" w:hAnsi="David" w:cs="David"/>
          <w:bdr w:val="none" w:sz="0" w:space="0" w:color="auto" w:frame="1"/>
        </w:rPr>
        <w:t xml:space="preserve"> was used to test if</w:t>
      </w:r>
      <w:r w:rsidRPr="00BE7C22">
        <w:rPr>
          <w:rFonts w:ascii="David" w:hAnsi="David" w:cs="David"/>
        </w:rPr>
        <w:t xml:space="preserve"> ADHD symptoms </w:t>
      </w:r>
      <w:r w:rsidR="00D64940" w:rsidRPr="00BE7C22">
        <w:rPr>
          <w:rFonts w:ascii="David" w:hAnsi="David" w:cs="David"/>
        </w:rPr>
        <w:t>significantly predicted risky behavior.</w:t>
      </w:r>
      <w:r w:rsidRPr="00BE7C22">
        <w:rPr>
          <w:rFonts w:ascii="David" w:hAnsi="David" w:cs="David"/>
        </w:rPr>
        <w:t xml:space="preserve"> </w:t>
      </w:r>
      <w:r w:rsidR="0064616A" w:rsidRPr="00BE7C22">
        <w:rPr>
          <w:rFonts w:ascii="David" w:hAnsi="David" w:cs="David"/>
        </w:rPr>
        <w:t xml:space="preserve"> </w:t>
      </w:r>
      <w:r w:rsidR="00D64940" w:rsidRPr="00BE7C22">
        <w:rPr>
          <w:rFonts w:ascii="David" w:hAnsi="David" w:cs="David"/>
          <w:color w:val="000000"/>
          <w:bdr w:val="none" w:sz="0" w:space="0" w:color="auto" w:frame="1"/>
        </w:rPr>
        <w:t>The overall regression was statistically significant (R</w:t>
      </w:r>
      <w:r w:rsidR="00D64940" w:rsidRPr="00BE7C22">
        <w:rPr>
          <w:rFonts w:ascii="David" w:hAnsi="David" w:cs="David"/>
          <w:color w:val="000000"/>
          <w:bdr w:val="none" w:sz="0" w:space="0" w:color="auto" w:frame="1"/>
          <w:vertAlign w:val="superscript"/>
        </w:rPr>
        <w:t>2</w:t>
      </w:r>
      <w:r w:rsidR="00D64940" w:rsidRPr="00BE7C22">
        <w:rPr>
          <w:rFonts w:ascii="David" w:hAnsi="David" w:cs="David"/>
          <w:color w:val="000000"/>
          <w:bdr w:val="none" w:sz="0" w:space="0" w:color="auto" w:frame="1"/>
        </w:rPr>
        <w:t xml:space="preserve"> = </w:t>
      </w:r>
      <w:r w:rsidR="00766FBB" w:rsidRPr="00BE7C22">
        <w:rPr>
          <w:rFonts w:ascii="David" w:hAnsi="David" w:cs="David"/>
          <w:color w:val="000000"/>
          <w:bdr w:val="none" w:sz="0" w:space="0" w:color="auto" w:frame="1"/>
        </w:rPr>
        <w:t>.287</w:t>
      </w:r>
      <w:r w:rsidR="00D64940" w:rsidRPr="00BE7C22">
        <w:rPr>
          <w:rFonts w:ascii="David" w:hAnsi="David" w:cs="David"/>
          <w:color w:val="000000"/>
          <w:bdr w:val="none" w:sz="0" w:space="0" w:color="auto" w:frame="1"/>
        </w:rPr>
        <w:t xml:space="preserve">], </w:t>
      </w:r>
      <w:proofErr w:type="gramStart"/>
      <w:r w:rsidR="00D64940" w:rsidRPr="00BE7C22">
        <w:rPr>
          <w:rFonts w:ascii="David" w:hAnsi="David" w:cs="David"/>
          <w:color w:val="000000"/>
          <w:bdr w:val="none" w:sz="0" w:space="0" w:color="auto" w:frame="1"/>
        </w:rPr>
        <w:t>F(</w:t>
      </w:r>
      <w:proofErr w:type="spellStart"/>
      <w:proofErr w:type="gramEnd"/>
      <w:r w:rsidR="00D64940" w:rsidRPr="00BE7C22">
        <w:rPr>
          <w:rFonts w:ascii="David" w:hAnsi="David" w:cs="David"/>
          <w:color w:val="000000"/>
          <w:bdr w:val="none" w:sz="0" w:space="0" w:color="auto" w:frame="1"/>
        </w:rPr>
        <w:t>df</w:t>
      </w:r>
      <w:proofErr w:type="spellEnd"/>
      <w:r w:rsidR="00D64940" w:rsidRPr="00BE7C22">
        <w:rPr>
          <w:rFonts w:ascii="David" w:hAnsi="David" w:cs="David"/>
          <w:color w:val="000000"/>
          <w:bdr w:val="none" w:sz="0" w:space="0" w:color="auto" w:frame="1"/>
        </w:rPr>
        <w:t xml:space="preserve"> regression, </w:t>
      </w:r>
      <w:proofErr w:type="spellStart"/>
      <w:r w:rsidR="00D64940" w:rsidRPr="00BE7C22">
        <w:rPr>
          <w:rFonts w:ascii="David" w:hAnsi="David" w:cs="David"/>
          <w:color w:val="000000"/>
          <w:bdr w:val="none" w:sz="0" w:space="0" w:color="auto" w:frame="1"/>
        </w:rPr>
        <w:t>df</w:t>
      </w:r>
      <w:proofErr w:type="spellEnd"/>
      <w:r w:rsidR="00D64940" w:rsidRPr="00BE7C22">
        <w:rPr>
          <w:rFonts w:ascii="David" w:hAnsi="David" w:cs="David"/>
          <w:color w:val="000000"/>
          <w:bdr w:val="none" w:sz="0" w:space="0" w:color="auto" w:frame="1"/>
        </w:rPr>
        <w:t xml:space="preserve"> residual) = [</w:t>
      </w:r>
      <w:r w:rsidR="004C6E08" w:rsidRPr="00BE7C22">
        <w:rPr>
          <w:rFonts w:ascii="David" w:hAnsi="David" w:cs="David"/>
          <w:color w:val="000000"/>
          <w:bdr w:val="none" w:sz="0" w:space="0" w:color="auto" w:frame="1"/>
        </w:rPr>
        <w:t>4</w:t>
      </w:r>
      <w:r w:rsidR="00D64940" w:rsidRPr="00BE7C22">
        <w:rPr>
          <w:rFonts w:ascii="David" w:hAnsi="David" w:cs="David"/>
          <w:color w:val="000000"/>
          <w:bdr w:val="none" w:sz="0" w:space="0" w:color="auto" w:frame="1"/>
        </w:rPr>
        <w:t>], p = [</w:t>
      </w:r>
      <w:r w:rsidR="0030684C" w:rsidRPr="00BE7C22">
        <w:rPr>
          <w:rFonts w:ascii="David" w:hAnsi="David" w:cs="David"/>
          <w:color w:val="000000"/>
          <w:bdr w:val="none" w:sz="0" w:space="0" w:color="auto" w:frame="1"/>
        </w:rPr>
        <w:t>.0</w:t>
      </w:r>
      <w:r w:rsidR="00766FBB" w:rsidRPr="00BE7C22">
        <w:rPr>
          <w:rFonts w:ascii="David" w:hAnsi="David" w:cs="David"/>
          <w:color w:val="000000"/>
          <w:bdr w:val="none" w:sz="0" w:space="0" w:color="auto" w:frame="1"/>
        </w:rPr>
        <w:t>00</w:t>
      </w:r>
      <w:r w:rsidR="00D64940" w:rsidRPr="00BE7C22">
        <w:rPr>
          <w:rFonts w:ascii="David" w:hAnsi="David" w:cs="David"/>
          <w:color w:val="000000"/>
          <w:bdr w:val="none" w:sz="0" w:space="0" w:color="auto" w:frame="1"/>
        </w:rPr>
        <w:t>]).</w:t>
      </w:r>
      <w:r w:rsidR="0064616A" w:rsidRPr="00BE7C22">
        <w:rPr>
          <w:rFonts w:ascii="David" w:hAnsi="David" w:cs="David"/>
          <w:color w:val="000000"/>
          <w:bdr w:val="none" w:sz="0" w:space="0" w:color="auto" w:frame="1"/>
        </w:rPr>
        <w:t xml:space="preserve"> It was found that </w:t>
      </w:r>
      <w:r w:rsidR="00D64940" w:rsidRPr="00BE7C22">
        <w:rPr>
          <w:rFonts w:ascii="David" w:hAnsi="David" w:cs="David"/>
        </w:rPr>
        <w:t xml:space="preserve">ADHD symptoms </w:t>
      </w:r>
      <w:r w:rsidR="00D64940" w:rsidRPr="00BE7C22">
        <w:rPr>
          <w:rFonts w:ascii="David" w:hAnsi="David" w:cs="David"/>
          <w:color w:val="000000"/>
          <w:bdr w:val="none" w:sz="0" w:space="0" w:color="auto" w:frame="1"/>
        </w:rPr>
        <w:t xml:space="preserve">significantly predicted </w:t>
      </w:r>
      <w:r w:rsidR="00D64940" w:rsidRPr="00BE7C22">
        <w:rPr>
          <w:rFonts w:ascii="David" w:hAnsi="David" w:cs="David"/>
        </w:rPr>
        <w:t>risky behavior</w:t>
      </w:r>
      <w:r w:rsidR="001C1DC9" w:rsidRPr="00BE7C22">
        <w:rPr>
          <w:rFonts w:ascii="David" w:hAnsi="David" w:cs="David"/>
          <w:color w:val="000000"/>
          <w:bdr w:val="none" w:sz="0" w:space="0" w:color="auto" w:frame="1"/>
        </w:rPr>
        <w:t xml:space="preserve">, </w:t>
      </w:r>
      <w:r w:rsidR="001C1DC9" w:rsidRPr="00BE7C22">
        <w:rPr>
          <w:rFonts w:ascii="David" w:hAnsi="David" w:cs="David"/>
        </w:rPr>
        <w:t xml:space="preserve">above and </w:t>
      </w:r>
      <w:r w:rsidR="0064616A" w:rsidRPr="00BE7C22">
        <w:rPr>
          <w:rFonts w:ascii="David" w:hAnsi="David" w:cs="David"/>
        </w:rPr>
        <w:t xml:space="preserve">behind age and </w:t>
      </w:r>
      <w:r w:rsidR="001C1DC9" w:rsidRPr="00BE7C22">
        <w:rPr>
          <w:rFonts w:ascii="David" w:hAnsi="David" w:cs="David"/>
        </w:rPr>
        <w:t xml:space="preserve">gender, which further explained an additional 12.4% of </w:t>
      </w:r>
      <w:r w:rsidR="0064616A" w:rsidRPr="00BE7C22">
        <w:rPr>
          <w:rFonts w:ascii="David" w:hAnsi="David" w:cs="David"/>
        </w:rPr>
        <w:t xml:space="preserve">the variance </w:t>
      </w:r>
      <w:r w:rsidR="00D64940" w:rsidRPr="00BE7C22">
        <w:rPr>
          <w:rFonts w:ascii="David" w:hAnsi="David" w:cs="David"/>
          <w:color w:val="000000"/>
          <w:bdr w:val="none" w:sz="0" w:space="0" w:color="auto" w:frame="1"/>
        </w:rPr>
        <w:t>[</w:t>
      </w:r>
      <w:r w:rsidR="00875430" w:rsidRPr="00BE7C22">
        <w:rPr>
          <w:rFonts w:ascii="David" w:hAnsi="David" w:cs="David"/>
          <w:color w:val="000000"/>
          <w:bdr w:val="none" w:sz="0" w:space="0" w:color="auto" w:frame="1"/>
        </w:rPr>
        <w:t>Response</w:t>
      </w:r>
      <w:r w:rsidR="00D64940" w:rsidRPr="00BE7C22">
        <w:rPr>
          <w:rFonts w:ascii="David" w:hAnsi="David" w:cs="David"/>
          <w:color w:val="000000"/>
          <w:bdr w:val="none" w:sz="0" w:space="0" w:color="auto" w:frame="1"/>
        </w:rPr>
        <w:t xml:space="preserve"> variable] (</w:t>
      </w:r>
      <w:r w:rsidR="00D64940" w:rsidRPr="00BE7C22">
        <w:rPr>
          <w:rFonts w:ascii="Arial" w:hAnsi="Arial" w:cs="Arial"/>
          <w:color w:val="000000"/>
          <w:bdr w:val="none" w:sz="0" w:space="0" w:color="auto" w:frame="1"/>
        </w:rPr>
        <w:t>β</w:t>
      </w:r>
      <w:r w:rsidR="00D64940" w:rsidRPr="00BE7C22">
        <w:rPr>
          <w:rFonts w:ascii="David" w:hAnsi="David" w:cs="David"/>
          <w:color w:val="000000"/>
          <w:bdr w:val="none" w:sz="0" w:space="0" w:color="auto" w:frame="1"/>
        </w:rPr>
        <w:t xml:space="preserve"> = 12.4% = [</w:t>
      </w:r>
      <w:r w:rsidR="004C6E08" w:rsidRPr="00BE7C22">
        <w:rPr>
          <w:rFonts w:ascii="David" w:hAnsi="David" w:cs="David"/>
          <w:color w:val="000000"/>
          <w:bdr w:val="none" w:sz="0" w:space="0" w:color="auto" w:frame="1"/>
        </w:rPr>
        <w:t>.001</w:t>
      </w:r>
      <w:r w:rsidR="00D64940" w:rsidRPr="00BE7C22">
        <w:rPr>
          <w:rFonts w:ascii="David" w:hAnsi="David" w:cs="David"/>
          <w:color w:val="000000"/>
          <w:bdr w:val="none" w:sz="0" w:space="0" w:color="auto" w:frame="1"/>
        </w:rPr>
        <w:t>]).</w:t>
      </w:r>
    </w:p>
    <w:p w:rsidR="0036675B" w:rsidRPr="002E5D87" w:rsidRDefault="0036675B" w:rsidP="00121F80">
      <w:pPr>
        <w:bidi w:val="0"/>
        <w:spacing w:line="480" w:lineRule="auto"/>
        <w:contextualSpacing/>
        <w:jc w:val="both"/>
        <w:rPr>
          <w:rFonts w:ascii="David" w:hAnsi="David" w:cs="David"/>
          <w:sz w:val="24"/>
          <w:szCs w:val="24"/>
        </w:rPr>
      </w:pPr>
      <w:r w:rsidRPr="002E5D87">
        <w:rPr>
          <w:rFonts w:ascii="David" w:hAnsi="David" w:cs="David"/>
          <w:sz w:val="24"/>
          <w:szCs w:val="24"/>
        </w:rPr>
        <w:t>In addition, I wanted to examine whether</w:t>
      </w:r>
      <w:r w:rsidR="002E5D87" w:rsidRPr="002E5D87">
        <w:rPr>
          <w:rFonts w:ascii="David" w:hAnsi="David" w:cs="David"/>
          <w:sz w:val="24"/>
          <w:szCs w:val="24"/>
        </w:rPr>
        <w:t xml:space="preserve"> risk behavioral is more related to Hyperactivity or inattention symptoms.</w:t>
      </w:r>
      <w:r w:rsidRPr="002E5D87">
        <w:rPr>
          <w:rFonts w:ascii="David" w:hAnsi="David" w:cs="David"/>
          <w:sz w:val="24"/>
          <w:szCs w:val="24"/>
        </w:rPr>
        <w:t xml:space="preserve"> It was found that Attention variable is not a significant predictor (B=.011). In addition, Hyperactivity was found as a significant predictor of risky behavior (B=.408). In other words, risky behavior was significant predicted by ADHD symptoms, above and behind attention symptoms. </w:t>
      </w:r>
    </w:p>
    <w:p w:rsidR="002E5D87" w:rsidRDefault="002E5D87" w:rsidP="00121F80">
      <w:pPr>
        <w:bidi w:val="0"/>
        <w:spacing w:line="480" w:lineRule="auto"/>
        <w:contextualSpacing/>
        <w:jc w:val="both"/>
        <w:rPr>
          <w:rFonts w:ascii="David" w:hAnsi="David" w:cs="David"/>
          <w:b/>
          <w:bCs/>
          <w:sz w:val="24"/>
          <w:szCs w:val="24"/>
        </w:rPr>
      </w:pPr>
    </w:p>
    <w:p w:rsidR="00D64940" w:rsidRPr="00BE7C22" w:rsidRDefault="00D64940"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Hypotheses number two</w:t>
      </w:r>
    </w:p>
    <w:p w:rsidR="00D64940" w:rsidRPr="00BE7C22" w:rsidRDefault="00D64940" w:rsidP="00121F80">
      <w:pPr>
        <w:pStyle w:val="NormalWeb"/>
        <w:shd w:val="clear" w:color="auto" w:fill="FFFFFF"/>
        <w:spacing w:before="0" w:beforeAutospacing="0" w:after="0" w:afterAutospacing="0" w:line="480" w:lineRule="auto"/>
        <w:contextualSpacing/>
        <w:jc w:val="both"/>
        <w:textAlignment w:val="baseline"/>
        <w:rPr>
          <w:rFonts w:ascii="David" w:hAnsi="David" w:cs="David"/>
          <w:color w:val="555555"/>
        </w:rPr>
      </w:pPr>
      <w:r w:rsidRPr="00BE7C22">
        <w:rPr>
          <w:rFonts w:ascii="David" w:hAnsi="David" w:cs="David"/>
        </w:rPr>
        <w:t xml:space="preserve">In the first block, </w:t>
      </w:r>
      <w:r w:rsidRPr="00BE7C22">
        <w:rPr>
          <w:rFonts w:ascii="David" w:hAnsi="David" w:cs="David"/>
          <w:color w:val="000000"/>
          <w:bdr w:val="none" w:sz="0" w:space="0" w:color="auto" w:frame="1"/>
        </w:rPr>
        <w:t xml:space="preserve">multiple linear </w:t>
      </w:r>
      <w:r w:rsidR="00661DC6" w:rsidRPr="00BE7C22">
        <w:rPr>
          <w:rFonts w:ascii="David" w:hAnsi="David" w:cs="David"/>
          <w:color w:val="000000"/>
          <w:bdr w:val="none" w:sz="0" w:space="0" w:color="auto" w:frame="1"/>
        </w:rPr>
        <w:t>regressions were</w:t>
      </w:r>
      <w:r w:rsidRPr="00BE7C22">
        <w:rPr>
          <w:rFonts w:ascii="David" w:hAnsi="David" w:cs="David"/>
          <w:color w:val="000000"/>
          <w:bdr w:val="none" w:sz="0" w:space="0" w:color="auto" w:frame="1"/>
        </w:rPr>
        <w:t xml:space="preserve"> used to test if age and gender significantly predicted </w:t>
      </w:r>
      <w:r w:rsidRPr="00BE7C22">
        <w:rPr>
          <w:rFonts w:ascii="David" w:hAnsi="David" w:cs="David"/>
        </w:rPr>
        <w:t>norms (injective and descriptive).</w:t>
      </w:r>
    </w:p>
    <w:p w:rsidR="00D64940" w:rsidRPr="00BE7C22" w:rsidRDefault="00D64940" w:rsidP="00121F80">
      <w:pPr>
        <w:pStyle w:val="NormalWeb"/>
        <w:shd w:val="clear" w:color="auto" w:fill="FFFFFF"/>
        <w:spacing w:before="0" w:beforeAutospacing="0" w:after="0" w:afterAutospacing="0" w:line="480" w:lineRule="auto"/>
        <w:contextualSpacing/>
        <w:jc w:val="both"/>
        <w:textAlignment w:val="baseline"/>
        <w:rPr>
          <w:rFonts w:ascii="David" w:hAnsi="David" w:cs="David"/>
          <w:color w:val="555555"/>
        </w:rPr>
      </w:pPr>
      <w:r w:rsidRPr="00BE7C22">
        <w:rPr>
          <w:rFonts w:ascii="David" w:hAnsi="David" w:cs="David"/>
          <w:color w:val="000000"/>
          <w:bdr w:val="none" w:sz="0" w:space="0" w:color="auto" w:frame="1"/>
        </w:rPr>
        <w:t>The overall regression was statistically significant (R</w:t>
      </w:r>
      <w:r w:rsidRPr="00BE7C22">
        <w:rPr>
          <w:rFonts w:ascii="David" w:hAnsi="David" w:cs="David"/>
          <w:color w:val="000000"/>
          <w:bdr w:val="none" w:sz="0" w:space="0" w:color="auto" w:frame="1"/>
          <w:vertAlign w:val="superscript"/>
        </w:rPr>
        <w:t>2</w:t>
      </w:r>
      <w:r w:rsidRPr="00BE7C22">
        <w:rPr>
          <w:rFonts w:ascii="David" w:hAnsi="David" w:cs="David"/>
          <w:color w:val="000000"/>
          <w:bdr w:val="none" w:sz="0" w:space="0" w:color="auto" w:frame="1"/>
        </w:rPr>
        <w:t> = [</w:t>
      </w:r>
      <w:r w:rsidR="00375252" w:rsidRPr="00BE7C22">
        <w:rPr>
          <w:rFonts w:ascii="David" w:hAnsi="David" w:cs="David"/>
          <w:color w:val="000000"/>
          <w:bdr w:val="none" w:sz="0" w:space="0" w:color="auto" w:frame="1"/>
        </w:rPr>
        <w:t>.162</w:t>
      </w:r>
      <w:r w:rsidRPr="00BE7C22">
        <w:rPr>
          <w:rFonts w:ascii="David" w:hAnsi="David" w:cs="David"/>
          <w:color w:val="000000"/>
          <w:bdr w:val="none" w:sz="0" w:space="0" w:color="auto" w:frame="1"/>
        </w:rPr>
        <w:t xml:space="preserve">], </w:t>
      </w:r>
      <w:proofErr w:type="gramStart"/>
      <w:r w:rsidRPr="00BE7C22">
        <w:rPr>
          <w:rFonts w:ascii="David" w:hAnsi="David" w:cs="David"/>
          <w:color w:val="000000"/>
          <w:bdr w:val="none" w:sz="0" w:space="0" w:color="auto" w:frame="1"/>
        </w:rPr>
        <w:t>F(</w:t>
      </w:r>
      <w:proofErr w:type="spellStart"/>
      <w:proofErr w:type="gramEnd"/>
      <w:r w:rsidRPr="00BE7C22">
        <w:rPr>
          <w:rFonts w:ascii="David" w:hAnsi="David" w:cs="David"/>
          <w:color w:val="000000"/>
          <w:bdr w:val="none" w:sz="0" w:space="0" w:color="auto" w:frame="1"/>
        </w:rPr>
        <w:t>df</w:t>
      </w:r>
      <w:proofErr w:type="spellEnd"/>
      <w:r w:rsidRPr="00BE7C22">
        <w:rPr>
          <w:rFonts w:ascii="David" w:hAnsi="David" w:cs="David"/>
          <w:color w:val="000000"/>
          <w:bdr w:val="none" w:sz="0" w:space="0" w:color="auto" w:frame="1"/>
        </w:rPr>
        <w:t xml:space="preserve"> regression, </w:t>
      </w:r>
      <w:proofErr w:type="spellStart"/>
      <w:r w:rsidRPr="00BE7C22">
        <w:rPr>
          <w:rFonts w:ascii="David" w:hAnsi="David" w:cs="David"/>
          <w:color w:val="000000"/>
          <w:bdr w:val="none" w:sz="0" w:space="0" w:color="auto" w:frame="1"/>
        </w:rPr>
        <w:t>df</w:t>
      </w:r>
      <w:proofErr w:type="spellEnd"/>
      <w:r w:rsidRPr="00BE7C22">
        <w:rPr>
          <w:rFonts w:ascii="David" w:hAnsi="David" w:cs="David"/>
          <w:color w:val="000000"/>
          <w:bdr w:val="none" w:sz="0" w:space="0" w:color="auto" w:frame="1"/>
        </w:rPr>
        <w:t xml:space="preserve"> residual) = [</w:t>
      </w:r>
      <w:r w:rsidR="00375252" w:rsidRPr="00BE7C22">
        <w:rPr>
          <w:rFonts w:ascii="David" w:hAnsi="David" w:cs="David"/>
          <w:color w:val="000000"/>
          <w:bdr w:val="none" w:sz="0" w:space="0" w:color="auto" w:frame="1"/>
        </w:rPr>
        <w:t>2</w:t>
      </w:r>
      <w:r w:rsidRPr="00BE7C22">
        <w:rPr>
          <w:rFonts w:ascii="David" w:hAnsi="David" w:cs="David"/>
          <w:color w:val="000000"/>
          <w:bdr w:val="none" w:sz="0" w:space="0" w:color="auto" w:frame="1"/>
        </w:rPr>
        <w:t>], p = [</w:t>
      </w:r>
      <w:r w:rsidR="004C6E08" w:rsidRPr="00BE7C22">
        <w:rPr>
          <w:rFonts w:ascii="David" w:hAnsi="David" w:cs="David"/>
          <w:color w:val="000000"/>
          <w:bdr w:val="none" w:sz="0" w:space="0" w:color="auto" w:frame="1"/>
        </w:rPr>
        <w:t>.</w:t>
      </w:r>
      <w:r w:rsidR="00375252" w:rsidRPr="00BE7C22">
        <w:rPr>
          <w:rFonts w:ascii="David" w:hAnsi="David" w:cs="David"/>
          <w:color w:val="000000"/>
          <w:bdr w:val="none" w:sz="0" w:space="0" w:color="auto" w:frame="1"/>
        </w:rPr>
        <w:t>001</w:t>
      </w:r>
      <w:r w:rsidRPr="00BE7C22">
        <w:rPr>
          <w:rFonts w:ascii="David" w:hAnsi="David" w:cs="David"/>
          <w:color w:val="000000"/>
          <w:bdr w:val="none" w:sz="0" w:space="0" w:color="auto" w:frame="1"/>
        </w:rPr>
        <w:t>).</w:t>
      </w:r>
      <w:r w:rsidR="0064616A" w:rsidRPr="00BE7C22">
        <w:rPr>
          <w:rFonts w:ascii="David" w:hAnsi="David" w:cs="David"/>
          <w:color w:val="555555"/>
        </w:rPr>
        <w:t xml:space="preserve"> </w:t>
      </w:r>
      <w:r w:rsidRPr="00BE7C22">
        <w:rPr>
          <w:rFonts w:ascii="David" w:hAnsi="David" w:cs="David"/>
          <w:color w:val="000000"/>
          <w:bdr w:val="none" w:sz="0" w:space="0" w:color="auto" w:frame="1"/>
        </w:rPr>
        <w:t xml:space="preserve">It was found that age and gender did significantly predict </w:t>
      </w:r>
      <w:r w:rsidRPr="00BE7C22">
        <w:rPr>
          <w:rFonts w:ascii="David" w:hAnsi="David" w:cs="David"/>
        </w:rPr>
        <w:t>risky behavior</w:t>
      </w:r>
      <w:r w:rsidRPr="00BE7C22">
        <w:rPr>
          <w:rFonts w:ascii="David" w:hAnsi="David" w:cs="David"/>
          <w:color w:val="000000"/>
          <w:bdr w:val="none" w:sz="0" w:space="0" w:color="auto" w:frame="1"/>
        </w:rPr>
        <w:t xml:space="preserve"> (</w:t>
      </w:r>
      <w:r w:rsidRPr="00BE7C22">
        <w:rPr>
          <w:rFonts w:ascii="Arial" w:hAnsi="Arial" w:cs="Arial"/>
          <w:color w:val="000000"/>
          <w:bdr w:val="none" w:sz="0" w:space="0" w:color="auto" w:frame="1"/>
        </w:rPr>
        <w:t>β</w:t>
      </w:r>
      <w:r w:rsidRPr="00BE7C22">
        <w:rPr>
          <w:rFonts w:ascii="David" w:hAnsi="David" w:cs="David"/>
          <w:color w:val="000000"/>
          <w:bdr w:val="none" w:sz="0" w:space="0" w:color="auto" w:frame="1"/>
        </w:rPr>
        <w:t xml:space="preserve"> = </w:t>
      </w:r>
      <w:r w:rsidR="00515BFD" w:rsidRPr="00BE7C22">
        <w:rPr>
          <w:rFonts w:ascii="David" w:hAnsi="David" w:cs="David"/>
          <w:color w:val="000000"/>
          <w:bdr w:val="none" w:sz="0" w:space="0" w:color="auto" w:frame="1"/>
        </w:rPr>
        <w:t>16.2</w:t>
      </w:r>
      <w:r w:rsidRPr="00BE7C22">
        <w:rPr>
          <w:rFonts w:ascii="David" w:hAnsi="David" w:cs="David"/>
          <w:color w:val="000000"/>
          <w:bdr w:val="none" w:sz="0" w:space="0" w:color="auto" w:frame="1"/>
        </w:rPr>
        <w:t>%], p = [</w:t>
      </w:r>
      <w:r w:rsidR="004C6E08" w:rsidRPr="00BE7C22">
        <w:rPr>
          <w:rFonts w:ascii="David" w:hAnsi="David" w:cs="David"/>
          <w:color w:val="000000"/>
          <w:bdr w:val="none" w:sz="0" w:space="0" w:color="auto" w:frame="1"/>
        </w:rPr>
        <w:t>.</w:t>
      </w:r>
      <w:r w:rsidR="00375252" w:rsidRPr="00BE7C22">
        <w:rPr>
          <w:rFonts w:ascii="David" w:hAnsi="David" w:cs="David"/>
          <w:color w:val="000000"/>
          <w:bdr w:val="none" w:sz="0" w:space="0" w:color="auto" w:frame="1"/>
        </w:rPr>
        <w:t>001</w:t>
      </w:r>
      <w:r w:rsidRPr="00BE7C22">
        <w:rPr>
          <w:rFonts w:ascii="David" w:hAnsi="David" w:cs="David"/>
          <w:color w:val="000000"/>
          <w:bdr w:val="none" w:sz="0" w:space="0" w:color="auto" w:frame="1"/>
        </w:rPr>
        <w:t>]).</w:t>
      </w:r>
    </w:p>
    <w:p w:rsidR="001C1DC9" w:rsidRPr="00BE7C22" w:rsidRDefault="001C1DC9" w:rsidP="00121F80">
      <w:pPr>
        <w:pStyle w:val="NormalWeb"/>
        <w:shd w:val="clear" w:color="auto" w:fill="FFFFFF"/>
        <w:spacing w:before="0" w:beforeAutospacing="0" w:after="0" w:afterAutospacing="0" w:line="480" w:lineRule="auto"/>
        <w:contextualSpacing/>
        <w:jc w:val="both"/>
        <w:textAlignment w:val="baseline"/>
        <w:rPr>
          <w:rFonts w:ascii="David" w:hAnsi="David" w:cs="David"/>
        </w:rPr>
      </w:pPr>
      <w:r w:rsidRPr="00BE7C22">
        <w:rPr>
          <w:rFonts w:ascii="David" w:hAnsi="David" w:cs="David"/>
          <w:color w:val="555555"/>
        </w:rPr>
        <w:t>I</w:t>
      </w:r>
      <w:r w:rsidRPr="00BE7C22">
        <w:rPr>
          <w:rFonts w:ascii="David" w:hAnsi="David" w:cs="David"/>
        </w:rPr>
        <w:t xml:space="preserve">n the second block </w:t>
      </w:r>
      <w:r w:rsidRPr="00BE7C22">
        <w:rPr>
          <w:rFonts w:ascii="David" w:hAnsi="David" w:cs="David"/>
          <w:bdr w:val="none" w:sz="0" w:space="0" w:color="auto" w:frame="1"/>
        </w:rPr>
        <w:t>multiple linear regression</w:t>
      </w:r>
      <w:r w:rsidR="0030684C" w:rsidRPr="00BE7C22">
        <w:rPr>
          <w:rFonts w:ascii="David" w:hAnsi="David" w:cs="David"/>
          <w:bdr w:val="none" w:sz="0" w:space="0" w:color="auto" w:frame="1"/>
        </w:rPr>
        <w:t>s</w:t>
      </w:r>
      <w:r w:rsidRPr="00BE7C22">
        <w:rPr>
          <w:rFonts w:ascii="David" w:hAnsi="David" w:cs="David"/>
          <w:bdr w:val="none" w:sz="0" w:space="0" w:color="auto" w:frame="1"/>
        </w:rPr>
        <w:t xml:space="preserve"> w</w:t>
      </w:r>
      <w:r w:rsidR="0030684C" w:rsidRPr="00BE7C22">
        <w:rPr>
          <w:rFonts w:ascii="David" w:hAnsi="David" w:cs="David"/>
          <w:bdr w:val="none" w:sz="0" w:space="0" w:color="auto" w:frame="1"/>
        </w:rPr>
        <w:t>ere</w:t>
      </w:r>
      <w:r w:rsidRPr="00BE7C22">
        <w:rPr>
          <w:rFonts w:ascii="David" w:hAnsi="David" w:cs="David"/>
          <w:bdr w:val="none" w:sz="0" w:space="0" w:color="auto" w:frame="1"/>
        </w:rPr>
        <w:t xml:space="preserve"> used to test if</w:t>
      </w:r>
      <w:r w:rsidRPr="00BE7C22">
        <w:rPr>
          <w:rFonts w:ascii="David" w:hAnsi="David" w:cs="David"/>
        </w:rPr>
        <w:t xml:space="preserve"> injective and descriptive norm significantly predicted risky behavior. </w:t>
      </w:r>
      <w:r w:rsidR="0064616A" w:rsidRPr="00BE7C22">
        <w:rPr>
          <w:rFonts w:ascii="David" w:hAnsi="David" w:cs="David"/>
        </w:rPr>
        <w:t xml:space="preserve"> </w:t>
      </w:r>
      <w:r w:rsidRPr="00BE7C22">
        <w:rPr>
          <w:rFonts w:ascii="David" w:hAnsi="David" w:cs="David"/>
          <w:color w:val="000000"/>
          <w:bdr w:val="none" w:sz="0" w:space="0" w:color="auto" w:frame="1"/>
        </w:rPr>
        <w:t>The overall regression was statistically significant (R</w:t>
      </w:r>
      <w:r w:rsidRPr="00BE7C22">
        <w:rPr>
          <w:rFonts w:ascii="David" w:hAnsi="David" w:cs="David"/>
          <w:color w:val="000000"/>
          <w:bdr w:val="none" w:sz="0" w:space="0" w:color="auto" w:frame="1"/>
          <w:vertAlign w:val="superscript"/>
        </w:rPr>
        <w:t>2</w:t>
      </w:r>
      <w:r w:rsidRPr="00BE7C22">
        <w:rPr>
          <w:rFonts w:ascii="David" w:hAnsi="David" w:cs="David"/>
          <w:color w:val="000000"/>
          <w:bdr w:val="none" w:sz="0" w:space="0" w:color="auto" w:frame="1"/>
        </w:rPr>
        <w:t xml:space="preserve"> = </w:t>
      </w:r>
      <w:r w:rsidR="00375252" w:rsidRPr="00BE7C22">
        <w:rPr>
          <w:rFonts w:ascii="David" w:hAnsi="David" w:cs="David"/>
          <w:color w:val="000000"/>
          <w:bdr w:val="none" w:sz="0" w:space="0" w:color="auto" w:frame="1"/>
        </w:rPr>
        <w:t>595</w:t>
      </w:r>
      <w:r w:rsidRPr="00BE7C22">
        <w:rPr>
          <w:rFonts w:ascii="David" w:hAnsi="David" w:cs="David"/>
          <w:color w:val="000000"/>
          <w:bdr w:val="none" w:sz="0" w:space="0" w:color="auto" w:frame="1"/>
        </w:rPr>
        <w:t xml:space="preserve">], </w:t>
      </w:r>
      <w:proofErr w:type="gramStart"/>
      <w:r w:rsidRPr="00BE7C22">
        <w:rPr>
          <w:rFonts w:ascii="David" w:hAnsi="David" w:cs="David"/>
          <w:color w:val="000000"/>
          <w:bdr w:val="none" w:sz="0" w:space="0" w:color="auto" w:frame="1"/>
        </w:rPr>
        <w:t>F(</w:t>
      </w:r>
      <w:proofErr w:type="spellStart"/>
      <w:proofErr w:type="gramEnd"/>
      <w:r w:rsidRPr="00BE7C22">
        <w:rPr>
          <w:rFonts w:ascii="David" w:hAnsi="David" w:cs="David"/>
          <w:color w:val="000000"/>
          <w:bdr w:val="none" w:sz="0" w:space="0" w:color="auto" w:frame="1"/>
        </w:rPr>
        <w:t>df</w:t>
      </w:r>
      <w:proofErr w:type="spellEnd"/>
      <w:r w:rsidRPr="00BE7C22">
        <w:rPr>
          <w:rFonts w:ascii="David" w:hAnsi="David" w:cs="David"/>
          <w:color w:val="000000"/>
          <w:bdr w:val="none" w:sz="0" w:space="0" w:color="auto" w:frame="1"/>
        </w:rPr>
        <w:t xml:space="preserve"> regression, </w:t>
      </w:r>
      <w:proofErr w:type="spellStart"/>
      <w:r w:rsidRPr="00BE7C22">
        <w:rPr>
          <w:rFonts w:ascii="David" w:hAnsi="David" w:cs="David"/>
          <w:color w:val="000000"/>
          <w:bdr w:val="none" w:sz="0" w:space="0" w:color="auto" w:frame="1"/>
        </w:rPr>
        <w:t>df</w:t>
      </w:r>
      <w:proofErr w:type="spellEnd"/>
      <w:r w:rsidRPr="00BE7C22">
        <w:rPr>
          <w:rFonts w:ascii="David" w:hAnsi="David" w:cs="David"/>
          <w:color w:val="000000"/>
          <w:bdr w:val="none" w:sz="0" w:space="0" w:color="auto" w:frame="1"/>
        </w:rPr>
        <w:t xml:space="preserve"> residual) = [</w:t>
      </w:r>
      <w:r w:rsidR="00375252" w:rsidRPr="00BE7C22">
        <w:rPr>
          <w:rFonts w:ascii="David" w:hAnsi="David" w:cs="David"/>
          <w:color w:val="000000"/>
          <w:bdr w:val="none" w:sz="0" w:space="0" w:color="auto" w:frame="1"/>
        </w:rPr>
        <w:t>4</w:t>
      </w:r>
      <w:r w:rsidRPr="00BE7C22">
        <w:rPr>
          <w:rFonts w:ascii="David" w:hAnsi="David" w:cs="David"/>
          <w:color w:val="000000"/>
          <w:bdr w:val="none" w:sz="0" w:space="0" w:color="auto" w:frame="1"/>
        </w:rPr>
        <w:t>], p = [</w:t>
      </w:r>
      <w:r w:rsidR="004C6E08" w:rsidRPr="00BE7C22">
        <w:rPr>
          <w:rFonts w:ascii="David" w:hAnsi="David" w:cs="David"/>
          <w:color w:val="000000"/>
          <w:bdr w:val="none" w:sz="0" w:space="0" w:color="auto" w:frame="1"/>
        </w:rPr>
        <w:t>.</w:t>
      </w:r>
      <w:r w:rsidR="00375252" w:rsidRPr="00BE7C22">
        <w:rPr>
          <w:rFonts w:ascii="David" w:hAnsi="David" w:cs="David"/>
          <w:color w:val="000000"/>
          <w:bdr w:val="none" w:sz="0" w:space="0" w:color="auto" w:frame="1"/>
        </w:rPr>
        <w:t>000</w:t>
      </w:r>
      <w:r w:rsidRPr="00BE7C22">
        <w:rPr>
          <w:rFonts w:ascii="David" w:hAnsi="David" w:cs="David"/>
          <w:color w:val="000000"/>
          <w:bdr w:val="none" w:sz="0" w:space="0" w:color="auto" w:frame="1"/>
        </w:rPr>
        <w:t>]).</w:t>
      </w:r>
    </w:p>
    <w:p w:rsidR="001C1DC9" w:rsidRPr="00BE7C22" w:rsidRDefault="001C1DC9" w:rsidP="00121F80">
      <w:pPr>
        <w:pStyle w:val="NormalWeb"/>
        <w:shd w:val="clear" w:color="auto" w:fill="FFFFFF"/>
        <w:spacing w:before="0" w:beforeAutospacing="0" w:after="0" w:afterAutospacing="0" w:line="480" w:lineRule="auto"/>
        <w:contextualSpacing/>
        <w:jc w:val="both"/>
        <w:textAlignment w:val="baseline"/>
        <w:rPr>
          <w:rFonts w:ascii="David" w:hAnsi="David" w:cs="David"/>
          <w:color w:val="555555"/>
        </w:rPr>
      </w:pPr>
      <w:r w:rsidRPr="00BE7C22">
        <w:rPr>
          <w:rFonts w:ascii="David" w:hAnsi="David" w:cs="David"/>
          <w:color w:val="000000"/>
          <w:bdr w:val="none" w:sz="0" w:space="0" w:color="auto" w:frame="1"/>
        </w:rPr>
        <w:lastRenderedPageBreak/>
        <w:t xml:space="preserve">It was found that </w:t>
      </w:r>
      <w:r w:rsidRPr="00BE7C22">
        <w:rPr>
          <w:rFonts w:ascii="David" w:hAnsi="David" w:cs="David"/>
        </w:rPr>
        <w:t xml:space="preserve">injective and descriptive norm </w:t>
      </w:r>
      <w:r w:rsidRPr="00BE7C22">
        <w:rPr>
          <w:rFonts w:ascii="David" w:hAnsi="David" w:cs="David"/>
          <w:color w:val="000000"/>
          <w:bdr w:val="none" w:sz="0" w:space="0" w:color="auto" w:frame="1"/>
        </w:rPr>
        <w:t xml:space="preserve">significantly predicted </w:t>
      </w:r>
      <w:r w:rsidRPr="00BE7C22">
        <w:rPr>
          <w:rFonts w:ascii="David" w:hAnsi="David" w:cs="David"/>
        </w:rPr>
        <w:t>risky behavior</w:t>
      </w:r>
      <w:r w:rsidRPr="00BE7C22">
        <w:rPr>
          <w:rFonts w:ascii="David" w:hAnsi="David" w:cs="David"/>
          <w:color w:val="000000"/>
          <w:bdr w:val="none" w:sz="0" w:space="0" w:color="auto" w:frame="1"/>
        </w:rPr>
        <w:t xml:space="preserve"> </w:t>
      </w:r>
      <w:r w:rsidRPr="00BE7C22">
        <w:rPr>
          <w:rFonts w:ascii="David" w:hAnsi="David" w:cs="David"/>
        </w:rPr>
        <w:t xml:space="preserve">which further explained an additional 43% of the variance </w:t>
      </w:r>
      <w:r w:rsidRPr="00BE7C22">
        <w:rPr>
          <w:rFonts w:ascii="David" w:hAnsi="David" w:cs="David"/>
          <w:color w:val="000000"/>
          <w:bdr w:val="none" w:sz="0" w:space="0" w:color="auto" w:frame="1"/>
        </w:rPr>
        <w:t>[response variable] (</w:t>
      </w:r>
      <w:r w:rsidRPr="00BE7C22">
        <w:rPr>
          <w:rFonts w:ascii="Arial" w:hAnsi="Arial" w:cs="Arial"/>
          <w:color w:val="000000"/>
          <w:bdr w:val="none" w:sz="0" w:space="0" w:color="auto" w:frame="1"/>
        </w:rPr>
        <w:t>β</w:t>
      </w:r>
      <w:r w:rsidRPr="00BE7C22">
        <w:rPr>
          <w:rFonts w:ascii="David" w:hAnsi="David" w:cs="David"/>
          <w:color w:val="000000"/>
          <w:bdr w:val="none" w:sz="0" w:space="0" w:color="auto" w:frame="1"/>
        </w:rPr>
        <w:t xml:space="preserve"> = 43% = [</w:t>
      </w:r>
      <w:r w:rsidR="004C6E08" w:rsidRPr="00BE7C22">
        <w:rPr>
          <w:rFonts w:ascii="David" w:hAnsi="David" w:cs="David"/>
          <w:color w:val="000000"/>
          <w:bdr w:val="none" w:sz="0" w:space="0" w:color="auto" w:frame="1"/>
        </w:rPr>
        <w:t>.00</w:t>
      </w:r>
      <w:r w:rsidR="00375252" w:rsidRPr="00BE7C22">
        <w:rPr>
          <w:rFonts w:ascii="David" w:hAnsi="David" w:cs="David"/>
          <w:color w:val="000000"/>
          <w:bdr w:val="none" w:sz="0" w:space="0" w:color="auto" w:frame="1"/>
        </w:rPr>
        <w:t>0</w:t>
      </w:r>
      <w:r w:rsidRPr="00BE7C22">
        <w:rPr>
          <w:rFonts w:ascii="David" w:hAnsi="David" w:cs="David"/>
          <w:color w:val="000000"/>
          <w:bdr w:val="none" w:sz="0" w:space="0" w:color="auto" w:frame="1"/>
        </w:rPr>
        <w:t>]).</w:t>
      </w:r>
    </w:p>
    <w:p w:rsidR="00D64940" w:rsidRPr="00BE7C22" w:rsidRDefault="00D64940" w:rsidP="00121F80">
      <w:pPr>
        <w:pStyle w:val="NormalWeb"/>
        <w:shd w:val="clear" w:color="auto" w:fill="FFFFFF"/>
        <w:spacing w:before="0" w:beforeAutospacing="0" w:after="0" w:afterAutospacing="0" w:line="480" w:lineRule="auto"/>
        <w:contextualSpacing/>
        <w:jc w:val="both"/>
        <w:textAlignment w:val="baseline"/>
        <w:rPr>
          <w:rFonts w:ascii="David" w:hAnsi="David" w:cs="David"/>
          <w:color w:val="555555"/>
        </w:rPr>
      </w:pPr>
    </w:p>
    <w:p w:rsidR="00763800" w:rsidRPr="00BE7C22" w:rsidRDefault="00763800"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Hypotheses number three</w:t>
      </w:r>
    </w:p>
    <w:p w:rsidR="00661DC6" w:rsidRPr="00BE7C22" w:rsidRDefault="00661DC6"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Descriptive norm</w:t>
      </w:r>
    </w:p>
    <w:p w:rsidR="006F2195" w:rsidRPr="00BE7C22" w:rsidRDefault="009909C3" w:rsidP="00121F80">
      <w:pPr>
        <w:pStyle w:val="NormalWeb"/>
        <w:shd w:val="clear" w:color="auto" w:fill="FFFFFF"/>
        <w:spacing w:before="0" w:beforeAutospacing="0" w:after="0" w:afterAutospacing="0" w:line="480" w:lineRule="auto"/>
        <w:contextualSpacing/>
        <w:jc w:val="both"/>
        <w:textAlignment w:val="baseline"/>
        <w:rPr>
          <w:rFonts w:ascii="David" w:hAnsi="David" w:cs="David"/>
        </w:rPr>
      </w:pPr>
      <w:r w:rsidRPr="00BE7C22">
        <w:rPr>
          <w:rFonts w:ascii="David" w:hAnsi="David" w:cs="David"/>
        </w:rPr>
        <w:t xml:space="preserve">In the first block, </w:t>
      </w:r>
      <w:r w:rsidRPr="00BE7C22">
        <w:rPr>
          <w:rFonts w:ascii="David" w:hAnsi="David" w:cs="David"/>
          <w:color w:val="000000"/>
          <w:bdr w:val="none" w:sz="0" w:space="0" w:color="auto" w:frame="1"/>
        </w:rPr>
        <w:t xml:space="preserve">multiple linear </w:t>
      </w:r>
      <w:r w:rsidR="006F2195" w:rsidRPr="00BE7C22">
        <w:rPr>
          <w:rFonts w:ascii="David" w:hAnsi="David" w:cs="David"/>
          <w:color w:val="000000"/>
          <w:bdr w:val="none" w:sz="0" w:space="0" w:color="auto" w:frame="1"/>
        </w:rPr>
        <w:t>regression</w:t>
      </w:r>
      <w:r w:rsidR="00661DC6" w:rsidRPr="00BE7C22">
        <w:rPr>
          <w:rFonts w:ascii="David" w:hAnsi="David" w:cs="David"/>
          <w:color w:val="000000"/>
          <w:bdr w:val="none" w:sz="0" w:space="0" w:color="auto" w:frame="1"/>
        </w:rPr>
        <w:t>s were</w:t>
      </w:r>
      <w:r w:rsidRPr="00BE7C22">
        <w:rPr>
          <w:rFonts w:ascii="David" w:hAnsi="David" w:cs="David"/>
          <w:color w:val="000000"/>
          <w:bdr w:val="none" w:sz="0" w:space="0" w:color="auto" w:frame="1"/>
        </w:rPr>
        <w:t xml:space="preserve"> used to test if </w:t>
      </w:r>
      <w:r w:rsidR="006F2195" w:rsidRPr="00BE7C22">
        <w:rPr>
          <w:rFonts w:ascii="David" w:hAnsi="David" w:cs="David"/>
          <w:color w:val="000000"/>
          <w:bdr w:val="none" w:sz="0" w:space="0" w:color="auto" w:frame="1"/>
        </w:rPr>
        <w:t>age and gender</w:t>
      </w:r>
      <w:r w:rsidRPr="00BE7C22">
        <w:rPr>
          <w:rFonts w:ascii="David" w:hAnsi="David" w:cs="David"/>
          <w:color w:val="000000"/>
          <w:bdr w:val="none" w:sz="0" w:space="0" w:color="auto" w:frame="1"/>
        </w:rPr>
        <w:t xml:space="preserve"> </w:t>
      </w:r>
      <w:r w:rsidRPr="00BE7C22">
        <w:rPr>
          <w:rFonts w:ascii="David" w:hAnsi="David" w:cs="David"/>
          <w:bdr w:val="none" w:sz="0" w:space="0" w:color="auto" w:frame="1"/>
        </w:rPr>
        <w:t>significantly predicte</w:t>
      </w:r>
      <w:r w:rsidR="006F2195" w:rsidRPr="00BE7C22">
        <w:rPr>
          <w:rFonts w:ascii="David" w:hAnsi="David" w:cs="David"/>
          <w:bdr w:val="none" w:sz="0" w:space="0" w:color="auto" w:frame="1"/>
        </w:rPr>
        <w:t>d</w:t>
      </w:r>
      <w:r w:rsidR="006F2195" w:rsidRPr="00BE7C22">
        <w:rPr>
          <w:rFonts w:ascii="David" w:hAnsi="David" w:cs="David"/>
        </w:rPr>
        <w:t xml:space="preserve"> descriptive norm</w:t>
      </w:r>
      <w:r w:rsidR="0064616A" w:rsidRPr="00BE7C22">
        <w:rPr>
          <w:rFonts w:ascii="David" w:hAnsi="David" w:cs="David"/>
        </w:rPr>
        <w:t xml:space="preserve"> and </w:t>
      </w:r>
      <w:r w:rsidR="0064616A" w:rsidRPr="00BE7C22">
        <w:rPr>
          <w:rFonts w:ascii="David" w:hAnsi="David" w:cs="David"/>
          <w:color w:val="555555"/>
        </w:rPr>
        <w:t>i</w:t>
      </w:r>
      <w:r w:rsidR="006F2195" w:rsidRPr="00BE7C22">
        <w:rPr>
          <w:rFonts w:ascii="David" w:hAnsi="David" w:cs="David"/>
        </w:rPr>
        <w:t xml:space="preserve">n the second block, </w:t>
      </w:r>
      <w:r w:rsidR="0064616A" w:rsidRPr="00BE7C22">
        <w:rPr>
          <w:rFonts w:ascii="David" w:hAnsi="David" w:cs="David"/>
        </w:rPr>
        <w:t xml:space="preserve">were </w:t>
      </w:r>
      <w:r w:rsidR="006F2195" w:rsidRPr="00BE7C22">
        <w:rPr>
          <w:rFonts w:ascii="David" w:hAnsi="David" w:cs="David"/>
          <w:bdr w:val="none" w:sz="0" w:space="0" w:color="auto" w:frame="1"/>
        </w:rPr>
        <w:t>used to test</w:t>
      </w:r>
      <w:r w:rsidR="0064616A" w:rsidRPr="00BE7C22">
        <w:rPr>
          <w:rFonts w:ascii="David" w:hAnsi="David" w:cs="David"/>
          <w:bdr w:val="none" w:sz="0" w:space="0" w:color="auto" w:frame="1"/>
        </w:rPr>
        <w:t xml:space="preserve"> if</w:t>
      </w:r>
      <w:r w:rsidR="006F2195" w:rsidRPr="00BE7C22">
        <w:rPr>
          <w:rFonts w:ascii="David" w:hAnsi="David" w:cs="David"/>
          <w:bdr w:val="none" w:sz="0" w:space="0" w:color="auto" w:frame="1"/>
        </w:rPr>
        <w:t xml:space="preserve"> ADHD symptoms </w:t>
      </w:r>
      <w:r w:rsidR="006F2195" w:rsidRPr="00BE7C22">
        <w:rPr>
          <w:rFonts w:ascii="David" w:hAnsi="David" w:cs="David"/>
        </w:rPr>
        <w:t xml:space="preserve">predicted </w:t>
      </w:r>
      <w:r w:rsidR="00661DC6" w:rsidRPr="00BE7C22">
        <w:rPr>
          <w:rFonts w:ascii="David" w:hAnsi="David" w:cs="David"/>
        </w:rPr>
        <w:t>d</w:t>
      </w:r>
      <w:r w:rsidR="006F2195" w:rsidRPr="00BE7C22">
        <w:rPr>
          <w:rFonts w:ascii="David" w:hAnsi="David" w:cs="David"/>
        </w:rPr>
        <w:t>escriptive norm.</w:t>
      </w:r>
    </w:p>
    <w:p w:rsidR="009909C3" w:rsidRPr="00BE7C22" w:rsidRDefault="009909C3" w:rsidP="00121F80">
      <w:pPr>
        <w:pStyle w:val="NormalWeb"/>
        <w:shd w:val="clear" w:color="auto" w:fill="FFFFFF"/>
        <w:spacing w:before="0" w:beforeAutospacing="0" w:after="0" w:afterAutospacing="0" w:line="480" w:lineRule="auto"/>
        <w:contextualSpacing/>
        <w:jc w:val="both"/>
        <w:textAlignment w:val="baseline"/>
        <w:rPr>
          <w:rFonts w:ascii="David" w:hAnsi="David" w:cs="David"/>
          <w:color w:val="555555"/>
        </w:rPr>
      </w:pPr>
      <w:r w:rsidRPr="00BE7C22">
        <w:rPr>
          <w:rFonts w:ascii="David" w:hAnsi="David" w:cs="David"/>
          <w:color w:val="000000"/>
          <w:bdr w:val="none" w:sz="0" w:space="0" w:color="auto" w:frame="1"/>
        </w:rPr>
        <w:t>The overall regression was statistically significant (R</w:t>
      </w:r>
      <w:r w:rsidRPr="00BE7C22">
        <w:rPr>
          <w:rFonts w:ascii="David" w:hAnsi="David" w:cs="David"/>
          <w:color w:val="000000"/>
          <w:bdr w:val="none" w:sz="0" w:space="0" w:color="auto" w:frame="1"/>
          <w:vertAlign w:val="superscript"/>
        </w:rPr>
        <w:t>2</w:t>
      </w:r>
      <w:r w:rsidRPr="00BE7C22">
        <w:rPr>
          <w:rFonts w:ascii="David" w:hAnsi="David" w:cs="David"/>
          <w:color w:val="000000"/>
          <w:bdr w:val="none" w:sz="0" w:space="0" w:color="auto" w:frame="1"/>
        </w:rPr>
        <w:t> = [</w:t>
      </w:r>
      <w:r w:rsidR="00314381" w:rsidRPr="00BE7C22">
        <w:rPr>
          <w:rFonts w:ascii="David" w:hAnsi="David" w:cs="David"/>
          <w:color w:val="000000"/>
          <w:bdr w:val="none" w:sz="0" w:space="0" w:color="auto" w:frame="1"/>
        </w:rPr>
        <w:t>.</w:t>
      </w:r>
      <w:r w:rsidR="00375252" w:rsidRPr="00BE7C22">
        <w:rPr>
          <w:rFonts w:ascii="David" w:hAnsi="David" w:cs="David"/>
          <w:color w:val="000000"/>
          <w:bdr w:val="none" w:sz="0" w:space="0" w:color="auto" w:frame="1"/>
        </w:rPr>
        <w:t>052</w:t>
      </w:r>
      <w:r w:rsidRPr="00BE7C22">
        <w:rPr>
          <w:rFonts w:ascii="David" w:hAnsi="David" w:cs="David"/>
          <w:color w:val="000000"/>
          <w:bdr w:val="none" w:sz="0" w:space="0" w:color="auto" w:frame="1"/>
        </w:rPr>
        <w:t xml:space="preserve">], </w:t>
      </w:r>
      <w:proofErr w:type="gramStart"/>
      <w:r w:rsidRPr="00BE7C22">
        <w:rPr>
          <w:rFonts w:ascii="David" w:hAnsi="David" w:cs="David"/>
          <w:color w:val="000000"/>
          <w:bdr w:val="none" w:sz="0" w:space="0" w:color="auto" w:frame="1"/>
        </w:rPr>
        <w:t>F(</w:t>
      </w:r>
      <w:proofErr w:type="spellStart"/>
      <w:proofErr w:type="gramEnd"/>
      <w:r w:rsidRPr="00BE7C22">
        <w:rPr>
          <w:rFonts w:ascii="David" w:hAnsi="David" w:cs="David"/>
          <w:color w:val="000000"/>
          <w:bdr w:val="none" w:sz="0" w:space="0" w:color="auto" w:frame="1"/>
        </w:rPr>
        <w:t>df</w:t>
      </w:r>
      <w:proofErr w:type="spellEnd"/>
      <w:r w:rsidRPr="00BE7C22">
        <w:rPr>
          <w:rFonts w:ascii="David" w:hAnsi="David" w:cs="David"/>
          <w:color w:val="000000"/>
          <w:bdr w:val="none" w:sz="0" w:space="0" w:color="auto" w:frame="1"/>
        </w:rPr>
        <w:t xml:space="preserve"> regression, </w:t>
      </w:r>
      <w:proofErr w:type="spellStart"/>
      <w:r w:rsidRPr="00BE7C22">
        <w:rPr>
          <w:rFonts w:ascii="David" w:hAnsi="David" w:cs="David"/>
          <w:color w:val="000000"/>
          <w:bdr w:val="none" w:sz="0" w:space="0" w:color="auto" w:frame="1"/>
        </w:rPr>
        <w:t>df</w:t>
      </w:r>
      <w:proofErr w:type="spellEnd"/>
      <w:r w:rsidRPr="00BE7C22">
        <w:rPr>
          <w:rFonts w:ascii="David" w:hAnsi="David" w:cs="David"/>
          <w:color w:val="000000"/>
          <w:bdr w:val="none" w:sz="0" w:space="0" w:color="auto" w:frame="1"/>
        </w:rPr>
        <w:t xml:space="preserve"> residual) = [</w:t>
      </w:r>
      <w:r w:rsidR="00375252" w:rsidRPr="00BE7C22">
        <w:rPr>
          <w:rFonts w:ascii="David" w:hAnsi="David" w:cs="David"/>
          <w:color w:val="000000"/>
          <w:bdr w:val="none" w:sz="0" w:space="0" w:color="auto" w:frame="1"/>
        </w:rPr>
        <w:t>2</w:t>
      </w:r>
      <w:r w:rsidRPr="00BE7C22">
        <w:rPr>
          <w:rFonts w:ascii="David" w:hAnsi="David" w:cs="David"/>
          <w:color w:val="000000"/>
          <w:bdr w:val="none" w:sz="0" w:space="0" w:color="auto" w:frame="1"/>
        </w:rPr>
        <w:t>], p = [</w:t>
      </w:r>
      <w:r w:rsidR="009209A6" w:rsidRPr="00BE7C22">
        <w:rPr>
          <w:rFonts w:ascii="David" w:hAnsi="David" w:cs="David"/>
          <w:color w:val="000000"/>
          <w:bdr w:val="none" w:sz="0" w:space="0" w:color="auto" w:frame="1"/>
        </w:rPr>
        <w:t>.</w:t>
      </w:r>
      <w:r w:rsidR="00375252" w:rsidRPr="00BE7C22">
        <w:rPr>
          <w:rFonts w:ascii="David" w:hAnsi="David" w:cs="David"/>
          <w:color w:val="000000"/>
          <w:bdr w:val="none" w:sz="0" w:space="0" w:color="auto" w:frame="1"/>
        </w:rPr>
        <w:t>108</w:t>
      </w:r>
      <w:r w:rsidRPr="00BE7C22">
        <w:rPr>
          <w:rFonts w:ascii="David" w:hAnsi="David" w:cs="David"/>
          <w:color w:val="000000"/>
          <w:bdr w:val="none" w:sz="0" w:space="0" w:color="auto" w:frame="1"/>
        </w:rPr>
        <w:t>]).</w:t>
      </w:r>
      <w:r w:rsidR="0064616A" w:rsidRPr="00BE7C22">
        <w:rPr>
          <w:rFonts w:ascii="David" w:hAnsi="David" w:cs="David"/>
          <w:color w:val="555555"/>
        </w:rPr>
        <w:t xml:space="preserve"> </w:t>
      </w:r>
      <w:r w:rsidRPr="00BE7C22">
        <w:rPr>
          <w:rFonts w:ascii="David" w:hAnsi="David" w:cs="David"/>
          <w:color w:val="000000"/>
          <w:bdr w:val="none" w:sz="0" w:space="0" w:color="auto" w:frame="1"/>
        </w:rPr>
        <w:t xml:space="preserve">It was found that age and gender did </w:t>
      </w:r>
      <w:r w:rsidR="006F2195" w:rsidRPr="00BE7C22">
        <w:rPr>
          <w:rFonts w:ascii="David" w:hAnsi="David" w:cs="David"/>
          <w:color w:val="000000"/>
          <w:bdr w:val="none" w:sz="0" w:space="0" w:color="auto" w:frame="1"/>
        </w:rPr>
        <w:t>not</w:t>
      </w:r>
      <w:r w:rsidRPr="00BE7C22">
        <w:rPr>
          <w:rFonts w:ascii="David" w:hAnsi="David" w:cs="David"/>
          <w:color w:val="000000"/>
          <w:bdr w:val="none" w:sz="0" w:space="0" w:color="auto" w:frame="1"/>
        </w:rPr>
        <w:t xml:space="preserve"> predict</w:t>
      </w:r>
      <w:r w:rsidR="006F2195" w:rsidRPr="00BE7C22">
        <w:rPr>
          <w:rFonts w:ascii="David" w:hAnsi="David" w:cs="David"/>
          <w:color w:val="000000"/>
          <w:bdr w:val="none" w:sz="0" w:space="0" w:color="auto" w:frame="1"/>
        </w:rPr>
        <w:t xml:space="preserve"> </w:t>
      </w:r>
      <w:r w:rsidR="006F2195" w:rsidRPr="00BE7C22">
        <w:rPr>
          <w:rFonts w:ascii="David" w:hAnsi="David" w:cs="David"/>
        </w:rPr>
        <w:t>descriptive norm</w:t>
      </w:r>
      <w:r w:rsidRPr="00BE7C22">
        <w:rPr>
          <w:rFonts w:ascii="David" w:hAnsi="David" w:cs="David"/>
          <w:color w:val="000000"/>
          <w:bdr w:val="none" w:sz="0" w:space="0" w:color="auto" w:frame="1"/>
        </w:rPr>
        <w:t xml:space="preserve"> (</w:t>
      </w:r>
      <w:r w:rsidRPr="00BE7C22">
        <w:rPr>
          <w:rFonts w:ascii="Arial" w:hAnsi="Arial" w:cs="Arial"/>
          <w:color w:val="000000"/>
          <w:bdr w:val="none" w:sz="0" w:space="0" w:color="auto" w:frame="1"/>
        </w:rPr>
        <w:t>β</w:t>
      </w:r>
      <w:r w:rsidRPr="00BE7C22">
        <w:rPr>
          <w:rFonts w:ascii="David" w:hAnsi="David" w:cs="David"/>
          <w:color w:val="000000"/>
          <w:bdr w:val="none" w:sz="0" w:space="0" w:color="auto" w:frame="1"/>
        </w:rPr>
        <w:t xml:space="preserve"> = </w:t>
      </w:r>
      <w:r w:rsidR="00375252" w:rsidRPr="00BE7C22">
        <w:rPr>
          <w:rFonts w:ascii="David" w:hAnsi="David" w:cs="David"/>
          <w:color w:val="000000"/>
          <w:bdr w:val="none" w:sz="0" w:space="0" w:color="auto" w:frame="1"/>
        </w:rPr>
        <w:t>52</w:t>
      </w:r>
      <w:r w:rsidRPr="00BE7C22">
        <w:rPr>
          <w:rFonts w:ascii="David" w:hAnsi="David" w:cs="David"/>
          <w:color w:val="000000"/>
          <w:bdr w:val="none" w:sz="0" w:space="0" w:color="auto" w:frame="1"/>
        </w:rPr>
        <w:t>%], p = [</w:t>
      </w:r>
      <w:r w:rsidR="003C23E5" w:rsidRPr="00BE7C22">
        <w:rPr>
          <w:rFonts w:ascii="David" w:hAnsi="David" w:cs="David"/>
          <w:color w:val="000000"/>
          <w:bdr w:val="none" w:sz="0" w:space="0" w:color="auto" w:frame="1"/>
        </w:rPr>
        <w:t>.</w:t>
      </w:r>
      <w:r w:rsidR="00375252" w:rsidRPr="00BE7C22">
        <w:rPr>
          <w:rFonts w:ascii="David" w:hAnsi="David" w:cs="David"/>
          <w:color w:val="000000"/>
          <w:bdr w:val="none" w:sz="0" w:space="0" w:color="auto" w:frame="1"/>
        </w:rPr>
        <w:t>108</w:t>
      </w:r>
      <w:r w:rsidRPr="00BE7C22">
        <w:rPr>
          <w:rFonts w:ascii="David" w:hAnsi="David" w:cs="David"/>
          <w:color w:val="000000"/>
          <w:bdr w:val="none" w:sz="0" w:space="0" w:color="auto" w:frame="1"/>
        </w:rPr>
        <w:t>]).</w:t>
      </w:r>
      <w:r w:rsidR="006F2195" w:rsidRPr="00BE7C22">
        <w:rPr>
          <w:rFonts w:ascii="David" w:hAnsi="David" w:cs="David"/>
          <w:color w:val="000000"/>
          <w:bdr w:val="none" w:sz="0" w:space="0" w:color="auto" w:frame="1"/>
        </w:rPr>
        <w:t xml:space="preserve">In addition, it was found that ADHD </w:t>
      </w:r>
      <w:r w:rsidR="006F2195" w:rsidRPr="00BE7C22">
        <w:rPr>
          <w:rFonts w:ascii="David" w:hAnsi="David" w:cs="David"/>
          <w:bdr w:val="none" w:sz="0" w:space="0" w:color="auto" w:frame="1"/>
        </w:rPr>
        <w:t>symptoms</w:t>
      </w:r>
      <w:r w:rsidR="00661DC6" w:rsidRPr="00BE7C22">
        <w:rPr>
          <w:rFonts w:ascii="David" w:hAnsi="David" w:cs="David"/>
          <w:bdr w:val="none" w:sz="0" w:space="0" w:color="auto" w:frame="1"/>
        </w:rPr>
        <w:t xml:space="preserve"> </w:t>
      </w:r>
      <w:r w:rsidR="00661DC6" w:rsidRPr="00BE7C22">
        <w:rPr>
          <w:rFonts w:ascii="David" w:hAnsi="David" w:cs="David"/>
          <w:color w:val="000000"/>
          <w:bdr w:val="none" w:sz="0" w:space="0" w:color="auto" w:frame="1"/>
        </w:rPr>
        <w:t xml:space="preserve">did not predict </w:t>
      </w:r>
      <w:r w:rsidR="00661DC6" w:rsidRPr="00BE7C22">
        <w:rPr>
          <w:rFonts w:ascii="David" w:hAnsi="David" w:cs="David"/>
        </w:rPr>
        <w:t>descriptive norm</w:t>
      </w:r>
      <w:r w:rsidR="00661DC6" w:rsidRPr="00BE7C22">
        <w:rPr>
          <w:rFonts w:ascii="David" w:hAnsi="David" w:cs="David"/>
          <w:color w:val="000000"/>
          <w:bdr w:val="none" w:sz="0" w:space="0" w:color="auto" w:frame="1"/>
        </w:rPr>
        <w:t xml:space="preserve"> (</w:t>
      </w:r>
      <w:r w:rsidR="00661DC6" w:rsidRPr="00BE7C22">
        <w:rPr>
          <w:rFonts w:ascii="Arial" w:hAnsi="Arial" w:cs="Arial"/>
          <w:color w:val="000000"/>
          <w:bdr w:val="none" w:sz="0" w:space="0" w:color="auto" w:frame="1"/>
        </w:rPr>
        <w:t>β</w:t>
      </w:r>
      <w:r w:rsidR="00661DC6" w:rsidRPr="00BE7C22">
        <w:rPr>
          <w:rFonts w:ascii="David" w:hAnsi="David" w:cs="David"/>
          <w:color w:val="000000"/>
          <w:bdr w:val="none" w:sz="0" w:space="0" w:color="auto" w:frame="1"/>
        </w:rPr>
        <w:t xml:space="preserve"> = </w:t>
      </w:r>
      <w:r w:rsidR="00375252" w:rsidRPr="00BE7C22">
        <w:rPr>
          <w:rFonts w:ascii="David" w:hAnsi="David" w:cs="David"/>
          <w:color w:val="000000"/>
          <w:bdr w:val="none" w:sz="0" w:space="0" w:color="auto" w:frame="1"/>
        </w:rPr>
        <w:t>32</w:t>
      </w:r>
      <w:r w:rsidR="00661DC6" w:rsidRPr="00BE7C22">
        <w:rPr>
          <w:rFonts w:ascii="David" w:hAnsi="David" w:cs="David"/>
          <w:color w:val="000000"/>
          <w:bdr w:val="none" w:sz="0" w:space="0" w:color="auto" w:frame="1"/>
        </w:rPr>
        <w:t>%], p = [</w:t>
      </w:r>
      <w:r w:rsidR="00375252" w:rsidRPr="00BE7C22">
        <w:rPr>
          <w:rFonts w:ascii="David" w:hAnsi="David" w:cs="David"/>
          <w:color w:val="000000"/>
          <w:bdr w:val="none" w:sz="0" w:space="0" w:color="auto" w:frame="1"/>
        </w:rPr>
        <w:t>.244</w:t>
      </w:r>
      <w:r w:rsidR="00661DC6" w:rsidRPr="00BE7C22">
        <w:rPr>
          <w:rFonts w:ascii="David" w:hAnsi="David" w:cs="David"/>
          <w:color w:val="000000"/>
          <w:bdr w:val="none" w:sz="0" w:space="0" w:color="auto" w:frame="1"/>
        </w:rPr>
        <w:t>]).</w:t>
      </w:r>
    </w:p>
    <w:p w:rsidR="00661DC6" w:rsidRPr="00BE7C22" w:rsidRDefault="00661DC6" w:rsidP="00121F80">
      <w:pPr>
        <w:pStyle w:val="NormalWeb"/>
        <w:shd w:val="clear" w:color="auto" w:fill="FFFFFF"/>
        <w:spacing w:before="0" w:beforeAutospacing="0" w:after="0" w:afterAutospacing="0" w:line="480" w:lineRule="auto"/>
        <w:contextualSpacing/>
        <w:jc w:val="both"/>
        <w:textAlignment w:val="baseline"/>
        <w:rPr>
          <w:rFonts w:ascii="David" w:hAnsi="David" w:cs="David"/>
          <w:b/>
          <w:bCs/>
        </w:rPr>
      </w:pPr>
    </w:p>
    <w:p w:rsidR="00661DC6" w:rsidRPr="00BE7C22" w:rsidRDefault="00661DC6" w:rsidP="00121F80">
      <w:pPr>
        <w:pStyle w:val="NormalWeb"/>
        <w:shd w:val="clear" w:color="auto" w:fill="FFFFFF"/>
        <w:spacing w:before="0" w:beforeAutospacing="0" w:after="0" w:afterAutospacing="0" w:line="480" w:lineRule="auto"/>
        <w:contextualSpacing/>
        <w:jc w:val="both"/>
        <w:textAlignment w:val="baseline"/>
        <w:rPr>
          <w:rFonts w:ascii="David" w:hAnsi="David" w:cs="David"/>
          <w:b/>
          <w:bCs/>
          <w:color w:val="000000"/>
          <w:bdr w:val="none" w:sz="0" w:space="0" w:color="auto" w:frame="1"/>
        </w:rPr>
      </w:pPr>
      <w:r w:rsidRPr="00BE7C22">
        <w:rPr>
          <w:rFonts w:ascii="David" w:hAnsi="David" w:cs="David"/>
          <w:b/>
          <w:bCs/>
        </w:rPr>
        <w:t>Injective norm</w:t>
      </w:r>
    </w:p>
    <w:p w:rsidR="00661DC6" w:rsidRPr="00BE7C22" w:rsidRDefault="00661DC6" w:rsidP="00121F80">
      <w:pPr>
        <w:pStyle w:val="NormalWeb"/>
        <w:shd w:val="clear" w:color="auto" w:fill="FFFFFF"/>
        <w:spacing w:before="0" w:beforeAutospacing="0" w:after="0" w:afterAutospacing="0" w:line="480" w:lineRule="auto"/>
        <w:contextualSpacing/>
        <w:jc w:val="both"/>
        <w:textAlignment w:val="baseline"/>
        <w:rPr>
          <w:rFonts w:ascii="David" w:hAnsi="David" w:cs="David"/>
        </w:rPr>
      </w:pPr>
      <w:r w:rsidRPr="00BE7C22">
        <w:rPr>
          <w:rFonts w:ascii="David" w:hAnsi="David" w:cs="David"/>
        </w:rPr>
        <w:t xml:space="preserve">In the first block, </w:t>
      </w:r>
      <w:r w:rsidRPr="00BE7C22">
        <w:rPr>
          <w:rFonts w:ascii="David" w:hAnsi="David" w:cs="David"/>
          <w:color w:val="000000"/>
          <w:bdr w:val="none" w:sz="0" w:space="0" w:color="auto" w:frame="1"/>
        </w:rPr>
        <w:t xml:space="preserve">multiple linear regressions were used to test if age and gender </w:t>
      </w:r>
      <w:r w:rsidRPr="00BE7C22">
        <w:rPr>
          <w:rFonts w:ascii="David" w:hAnsi="David" w:cs="David"/>
          <w:bdr w:val="none" w:sz="0" w:space="0" w:color="auto" w:frame="1"/>
        </w:rPr>
        <w:t>significantly predicted</w:t>
      </w:r>
      <w:r w:rsidRPr="00BE7C22">
        <w:rPr>
          <w:rFonts w:ascii="David" w:hAnsi="David" w:cs="David"/>
        </w:rPr>
        <w:t xml:space="preserve"> injective norm</w:t>
      </w:r>
      <w:r w:rsidR="0064616A" w:rsidRPr="00BE7C22">
        <w:rPr>
          <w:rFonts w:ascii="David" w:hAnsi="David" w:cs="David"/>
        </w:rPr>
        <w:t xml:space="preserve">, and </w:t>
      </w:r>
      <w:r w:rsidR="0064616A" w:rsidRPr="00BE7C22">
        <w:rPr>
          <w:rFonts w:ascii="David" w:hAnsi="David" w:cs="David"/>
          <w:color w:val="555555"/>
        </w:rPr>
        <w:t>i</w:t>
      </w:r>
      <w:r w:rsidRPr="00BE7C22">
        <w:rPr>
          <w:rFonts w:ascii="David" w:hAnsi="David" w:cs="David"/>
        </w:rPr>
        <w:t xml:space="preserve">n the second block, </w:t>
      </w:r>
      <w:r w:rsidRPr="00BE7C22">
        <w:rPr>
          <w:rFonts w:ascii="David" w:hAnsi="David" w:cs="David"/>
          <w:color w:val="000000"/>
          <w:bdr w:val="none" w:sz="0" w:space="0" w:color="auto" w:frame="1"/>
        </w:rPr>
        <w:t xml:space="preserve">were </w:t>
      </w:r>
      <w:r w:rsidRPr="00BE7C22">
        <w:rPr>
          <w:rFonts w:ascii="David" w:hAnsi="David" w:cs="David"/>
          <w:bdr w:val="none" w:sz="0" w:space="0" w:color="auto" w:frame="1"/>
        </w:rPr>
        <w:t xml:space="preserve">used to test ADHD symptoms </w:t>
      </w:r>
      <w:r w:rsidRPr="00BE7C22">
        <w:rPr>
          <w:rFonts w:ascii="David" w:hAnsi="David" w:cs="David"/>
        </w:rPr>
        <w:t>predicted injective norm.</w:t>
      </w:r>
    </w:p>
    <w:p w:rsidR="00661DC6" w:rsidRPr="00BE7C22" w:rsidRDefault="00661DC6" w:rsidP="00121F80">
      <w:pPr>
        <w:pStyle w:val="NormalWeb"/>
        <w:shd w:val="clear" w:color="auto" w:fill="FFFFFF"/>
        <w:spacing w:before="0" w:beforeAutospacing="0" w:after="0" w:afterAutospacing="0" w:line="480" w:lineRule="auto"/>
        <w:contextualSpacing/>
        <w:jc w:val="both"/>
        <w:textAlignment w:val="baseline"/>
        <w:rPr>
          <w:rFonts w:ascii="David" w:hAnsi="David" w:cs="David"/>
          <w:color w:val="555555"/>
        </w:rPr>
      </w:pPr>
      <w:r w:rsidRPr="00BE7C22">
        <w:rPr>
          <w:rFonts w:ascii="David" w:hAnsi="David" w:cs="David"/>
          <w:color w:val="000000"/>
          <w:bdr w:val="none" w:sz="0" w:space="0" w:color="auto" w:frame="1"/>
        </w:rPr>
        <w:t>The overall regression was statistically significant (R</w:t>
      </w:r>
      <w:r w:rsidRPr="00BE7C22">
        <w:rPr>
          <w:rFonts w:ascii="David" w:hAnsi="David" w:cs="David"/>
          <w:color w:val="000000"/>
          <w:bdr w:val="none" w:sz="0" w:space="0" w:color="auto" w:frame="1"/>
          <w:vertAlign w:val="superscript"/>
        </w:rPr>
        <w:t>2</w:t>
      </w:r>
      <w:r w:rsidRPr="00BE7C22">
        <w:rPr>
          <w:rFonts w:ascii="David" w:hAnsi="David" w:cs="David"/>
          <w:color w:val="000000"/>
          <w:bdr w:val="none" w:sz="0" w:space="0" w:color="auto" w:frame="1"/>
        </w:rPr>
        <w:t> = [</w:t>
      </w:r>
      <w:r w:rsidR="0030684C" w:rsidRPr="00BE7C22">
        <w:rPr>
          <w:rFonts w:ascii="David" w:hAnsi="David" w:cs="David"/>
          <w:color w:val="000000"/>
          <w:bdr w:val="none" w:sz="0" w:space="0" w:color="auto" w:frame="1"/>
        </w:rPr>
        <w:t>.</w:t>
      </w:r>
      <w:r w:rsidR="003C23E5" w:rsidRPr="00BE7C22">
        <w:rPr>
          <w:rFonts w:ascii="David" w:hAnsi="David" w:cs="David"/>
          <w:color w:val="000000"/>
          <w:bdr w:val="none" w:sz="0" w:space="0" w:color="auto" w:frame="1"/>
        </w:rPr>
        <w:t>116</w:t>
      </w:r>
      <w:r w:rsidRPr="00BE7C22">
        <w:rPr>
          <w:rFonts w:ascii="David" w:hAnsi="David" w:cs="David"/>
          <w:color w:val="000000"/>
          <w:bdr w:val="none" w:sz="0" w:space="0" w:color="auto" w:frame="1"/>
        </w:rPr>
        <w:t xml:space="preserve">], </w:t>
      </w:r>
      <w:proofErr w:type="gramStart"/>
      <w:r w:rsidRPr="00BE7C22">
        <w:rPr>
          <w:rFonts w:ascii="David" w:hAnsi="David" w:cs="David"/>
          <w:color w:val="000000"/>
          <w:bdr w:val="none" w:sz="0" w:space="0" w:color="auto" w:frame="1"/>
        </w:rPr>
        <w:t>F(</w:t>
      </w:r>
      <w:proofErr w:type="spellStart"/>
      <w:proofErr w:type="gramEnd"/>
      <w:r w:rsidRPr="00BE7C22">
        <w:rPr>
          <w:rFonts w:ascii="David" w:hAnsi="David" w:cs="David"/>
          <w:color w:val="000000"/>
          <w:bdr w:val="none" w:sz="0" w:space="0" w:color="auto" w:frame="1"/>
        </w:rPr>
        <w:t>df</w:t>
      </w:r>
      <w:proofErr w:type="spellEnd"/>
      <w:r w:rsidRPr="00BE7C22">
        <w:rPr>
          <w:rFonts w:ascii="David" w:hAnsi="David" w:cs="David"/>
          <w:color w:val="000000"/>
          <w:bdr w:val="none" w:sz="0" w:space="0" w:color="auto" w:frame="1"/>
        </w:rPr>
        <w:t xml:space="preserve"> regression, </w:t>
      </w:r>
      <w:proofErr w:type="spellStart"/>
      <w:r w:rsidRPr="00BE7C22">
        <w:rPr>
          <w:rFonts w:ascii="David" w:hAnsi="David" w:cs="David"/>
          <w:color w:val="000000"/>
          <w:bdr w:val="none" w:sz="0" w:space="0" w:color="auto" w:frame="1"/>
        </w:rPr>
        <w:t>df</w:t>
      </w:r>
      <w:proofErr w:type="spellEnd"/>
      <w:r w:rsidRPr="00BE7C22">
        <w:rPr>
          <w:rFonts w:ascii="David" w:hAnsi="David" w:cs="David"/>
          <w:color w:val="000000"/>
          <w:bdr w:val="none" w:sz="0" w:space="0" w:color="auto" w:frame="1"/>
        </w:rPr>
        <w:t xml:space="preserve"> residual) = [</w:t>
      </w:r>
      <w:r w:rsidR="003C23E5" w:rsidRPr="00BE7C22">
        <w:rPr>
          <w:rFonts w:ascii="David" w:hAnsi="David" w:cs="David"/>
          <w:color w:val="000000"/>
          <w:bdr w:val="none" w:sz="0" w:space="0" w:color="auto" w:frame="1"/>
        </w:rPr>
        <w:t>2</w:t>
      </w:r>
      <w:r w:rsidRPr="00BE7C22">
        <w:rPr>
          <w:rFonts w:ascii="David" w:hAnsi="David" w:cs="David"/>
          <w:color w:val="000000"/>
          <w:bdr w:val="none" w:sz="0" w:space="0" w:color="auto" w:frame="1"/>
        </w:rPr>
        <w:t>], p = [</w:t>
      </w:r>
      <w:r w:rsidR="0030684C" w:rsidRPr="00BE7C22">
        <w:rPr>
          <w:rFonts w:ascii="David" w:hAnsi="David" w:cs="David"/>
          <w:color w:val="000000"/>
          <w:bdr w:val="none" w:sz="0" w:space="0" w:color="auto" w:frame="1"/>
        </w:rPr>
        <w:t>.</w:t>
      </w:r>
      <w:r w:rsidR="003C23E5" w:rsidRPr="00BE7C22">
        <w:rPr>
          <w:rFonts w:ascii="David" w:hAnsi="David" w:cs="David"/>
          <w:color w:val="000000"/>
          <w:bdr w:val="none" w:sz="0" w:space="0" w:color="auto" w:frame="1"/>
        </w:rPr>
        <w:t>006</w:t>
      </w:r>
      <w:r w:rsidRPr="00BE7C22">
        <w:rPr>
          <w:rFonts w:ascii="David" w:hAnsi="David" w:cs="David"/>
          <w:color w:val="000000"/>
          <w:bdr w:val="none" w:sz="0" w:space="0" w:color="auto" w:frame="1"/>
        </w:rPr>
        <w:t>]).</w:t>
      </w:r>
      <w:r w:rsidR="0064616A" w:rsidRPr="00BE7C22">
        <w:rPr>
          <w:rFonts w:ascii="David" w:hAnsi="David" w:cs="David"/>
          <w:color w:val="555555"/>
        </w:rPr>
        <w:t xml:space="preserve"> </w:t>
      </w:r>
      <w:r w:rsidRPr="00BE7C22">
        <w:rPr>
          <w:rFonts w:ascii="David" w:hAnsi="David" w:cs="David"/>
          <w:color w:val="000000"/>
          <w:bdr w:val="none" w:sz="0" w:space="0" w:color="auto" w:frame="1"/>
        </w:rPr>
        <w:t xml:space="preserve">It was found that age and gender did predict </w:t>
      </w:r>
      <w:r w:rsidR="003C23E5" w:rsidRPr="00BE7C22">
        <w:rPr>
          <w:rFonts w:ascii="David" w:hAnsi="David" w:cs="David"/>
        </w:rPr>
        <w:t>injunctive</w:t>
      </w:r>
      <w:r w:rsidRPr="00BE7C22">
        <w:rPr>
          <w:rFonts w:ascii="David" w:hAnsi="David" w:cs="David"/>
        </w:rPr>
        <w:t xml:space="preserve"> norm</w:t>
      </w:r>
      <w:r w:rsidRPr="00BE7C22">
        <w:rPr>
          <w:rFonts w:ascii="David" w:hAnsi="David" w:cs="David"/>
          <w:color w:val="000000"/>
          <w:bdr w:val="none" w:sz="0" w:space="0" w:color="auto" w:frame="1"/>
        </w:rPr>
        <w:t xml:space="preserve"> (</w:t>
      </w:r>
      <w:r w:rsidRPr="00BE7C22">
        <w:rPr>
          <w:rFonts w:ascii="Arial" w:hAnsi="Arial" w:cs="Arial"/>
          <w:color w:val="000000"/>
          <w:bdr w:val="none" w:sz="0" w:space="0" w:color="auto" w:frame="1"/>
        </w:rPr>
        <w:t>β</w:t>
      </w:r>
      <w:r w:rsidRPr="00BE7C22">
        <w:rPr>
          <w:rFonts w:ascii="David" w:hAnsi="David" w:cs="David"/>
          <w:color w:val="000000"/>
          <w:bdr w:val="none" w:sz="0" w:space="0" w:color="auto" w:frame="1"/>
        </w:rPr>
        <w:t xml:space="preserve"> = </w:t>
      </w:r>
      <w:r w:rsidR="003C23E5" w:rsidRPr="00BE7C22">
        <w:rPr>
          <w:rFonts w:ascii="David" w:hAnsi="David" w:cs="David"/>
          <w:color w:val="000000"/>
          <w:bdr w:val="none" w:sz="0" w:space="0" w:color="auto" w:frame="1"/>
        </w:rPr>
        <w:t>11.6</w:t>
      </w:r>
      <w:r w:rsidRPr="00BE7C22">
        <w:rPr>
          <w:rFonts w:ascii="David" w:hAnsi="David" w:cs="David"/>
          <w:color w:val="000000"/>
          <w:bdr w:val="none" w:sz="0" w:space="0" w:color="auto" w:frame="1"/>
        </w:rPr>
        <w:t>%], p = [</w:t>
      </w:r>
      <w:r w:rsidR="003C23E5" w:rsidRPr="00BE7C22">
        <w:rPr>
          <w:rFonts w:ascii="David" w:hAnsi="David" w:cs="David"/>
          <w:color w:val="000000"/>
          <w:bdr w:val="none" w:sz="0" w:space="0" w:color="auto" w:frame="1"/>
        </w:rPr>
        <w:t>.006</w:t>
      </w:r>
      <w:r w:rsidRPr="00BE7C22">
        <w:rPr>
          <w:rFonts w:ascii="David" w:hAnsi="David" w:cs="David"/>
          <w:color w:val="000000"/>
          <w:bdr w:val="none" w:sz="0" w:space="0" w:color="auto" w:frame="1"/>
        </w:rPr>
        <w:t>]).</w:t>
      </w:r>
      <w:r w:rsidR="0064616A" w:rsidRPr="00BE7C22">
        <w:rPr>
          <w:rFonts w:ascii="David" w:hAnsi="David" w:cs="David"/>
          <w:color w:val="000000"/>
          <w:bdr w:val="none" w:sz="0" w:space="0" w:color="auto" w:frame="1"/>
        </w:rPr>
        <w:t xml:space="preserve"> </w:t>
      </w:r>
      <w:r w:rsidRPr="00BE7C22">
        <w:rPr>
          <w:rFonts w:ascii="David" w:hAnsi="David" w:cs="David"/>
          <w:color w:val="000000"/>
          <w:bdr w:val="none" w:sz="0" w:space="0" w:color="auto" w:frame="1"/>
        </w:rPr>
        <w:t xml:space="preserve">In contrast, it was found that ADHD </w:t>
      </w:r>
      <w:r w:rsidRPr="00BE7C22">
        <w:rPr>
          <w:rFonts w:ascii="David" w:hAnsi="David" w:cs="David"/>
          <w:bdr w:val="none" w:sz="0" w:space="0" w:color="auto" w:frame="1"/>
        </w:rPr>
        <w:t xml:space="preserve">symptoms </w:t>
      </w:r>
      <w:r w:rsidRPr="00BE7C22">
        <w:rPr>
          <w:rFonts w:ascii="David" w:hAnsi="David" w:cs="David"/>
          <w:color w:val="000000"/>
          <w:bdr w:val="none" w:sz="0" w:space="0" w:color="auto" w:frame="1"/>
        </w:rPr>
        <w:t xml:space="preserve">did not predict </w:t>
      </w:r>
      <w:r w:rsidR="003C23E5" w:rsidRPr="00BE7C22">
        <w:rPr>
          <w:rFonts w:ascii="David" w:hAnsi="David" w:cs="David"/>
        </w:rPr>
        <w:t>injunctive</w:t>
      </w:r>
      <w:r w:rsidRPr="00BE7C22">
        <w:rPr>
          <w:rFonts w:ascii="David" w:hAnsi="David" w:cs="David"/>
        </w:rPr>
        <w:t xml:space="preserve"> norm</w:t>
      </w:r>
      <w:r w:rsidRPr="00BE7C22">
        <w:rPr>
          <w:rFonts w:ascii="David" w:hAnsi="David" w:cs="David"/>
          <w:color w:val="000000"/>
          <w:bdr w:val="none" w:sz="0" w:space="0" w:color="auto" w:frame="1"/>
        </w:rPr>
        <w:t xml:space="preserve"> </w:t>
      </w:r>
      <w:r w:rsidR="003C23E5" w:rsidRPr="00BE7C22">
        <w:rPr>
          <w:rFonts w:ascii="David" w:hAnsi="David" w:cs="David"/>
          <w:color w:val="000000"/>
          <w:bdr w:val="none" w:sz="0" w:space="0" w:color="auto" w:frame="1"/>
        </w:rPr>
        <w:t>(</w:t>
      </w:r>
      <w:r w:rsidR="003C23E5" w:rsidRPr="00BE7C22">
        <w:rPr>
          <w:rFonts w:ascii="Arial" w:hAnsi="Arial" w:cs="Arial"/>
          <w:color w:val="000000"/>
          <w:bdr w:val="none" w:sz="0" w:space="0" w:color="auto" w:frame="1"/>
        </w:rPr>
        <w:t>β</w:t>
      </w:r>
      <w:r w:rsidR="003C23E5" w:rsidRPr="00BE7C22">
        <w:rPr>
          <w:rFonts w:ascii="David" w:hAnsi="David" w:cs="David"/>
          <w:color w:val="000000"/>
          <w:bdr w:val="none" w:sz="0" w:space="0" w:color="auto" w:frame="1"/>
        </w:rPr>
        <w:t xml:space="preserve"> = 36%], p = [.189]).</w:t>
      </w:r>
    </w:p>
    <w:p w:rsidR="00AA7011" w:rsidRPr="00BE7C22" w:rsidRDefault="00661DC6"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For conclusion, </w:t>
      </w:r>
      <w:r w:rsidR="00473187" w:rsidRPr="00BE7C22">
        <w:rPr>
          <w:rFonts w:ascii="David" w:hAnsi="David" w:cs="David"/>
          <w:sz w:val="24"/>
          <w:szCs w:val="24"/>
        </w:rPr>
        <w:t xml:space="preserve">norms are not intermediate factor between attention deficit disorder and risky behavior. Hence, hypotheses </w:t>
      </w:r>
      <w:r w:rsidR="002D331B" w:rsidRPr="00BE7C22">
        <w:rPr>
          <w:rFonts w:ascii="David" w:hAnsi="David" w:cs="David"/>
          <w:sz w:val="24"/>
          <w:szCs w:val="24"/>
        </w:rPr>
        <w:t>number four was</w:t>
      </w:r>
      <w:r w:rsidR="00473187" w:rsidRPr="00BE7C22">
        <w:rPr>
          <w:rFonts w:ascii="David" w:hAnsi="David" w:cs="David"/>
          <w:sz w:val="24"/>
          <w:szCs w:val="24"/>
        </w:rPr>
        <w:t xml:space="preserve"> not tested.</w:t>
      </w:r>
    </w:p>
    <w:p w:rsidR="00443732" w:rsidRDefault="00443732" w:rsidP="00121F80">
      <w:pPr>
        <w:bidi w:val="0"/>
        <w:spacing w:line="480" w:lineRule="auto"/>
        <w:contextualSpacing/>
        <w:jc w:val="both"/>
        <w:rPr>
          <w:rFonts w:ascii="David" w:hAnsi="David" w:cs="David"/>
          <w:sz w:val="24"/>
          <w:szCs w:val="24"/>
        </w:rPr>
      </w:pPr>
    </w:p>
    <w:p w:rsidR="00443732" w:rsidRDefault="00443732" w:rsidP="00121F80">
      <w:pPr>
        <w:bidi w:val="0"/>
        <w:spacing w:line="480" w:lineRule="auto"/>
        <w:contextualSpacing/>
        <w:jc w:val="both"/>
        <w:rPr>
          <w:rFonts w:ascii="David" w:hAnsi="David" w:cs="David"/>
          <w:sz w:val="24"/>
          <w:szCs w:val="24"/>
        </w:rPr>
      </w:pPr>
    </w:p>
    <w:p w:rsidR="00443732" w:rsidRDefault="00443732" w:rsidP="00121F80">
      <w:pPr>
        <w:bidi w:val="0"/>
        <w:spacing w:line="480" w:lineRule="auto"/>
        <w:contextualSpacing/>
        <w:jc w:val="both"/>
        <w:rPr>
          <w:rFonts w:ascii="David" w:hAnsi="David" w:cs="David"/>
          <w:sz w:val="24"/>
          <w:szCs w:val="24"/>
        </w:rPr>
      </w:pPr>
    </w:p>
    <w:p w:rsidR="00443732" w:rsidRDefault="00443732" w:rsidP="00121F80">
      <w:pPr>
        <w:bidi w:val="0"/>
        <w:spacing w:line="480" w:lineRule="auto"/>
        <w:contextualSpacing/>
        <w:jc w:val="both"/>
        <w:rPr>
          <w:rFonts w:ascii="David" w:hAnsi="David" w:cs="David"/>
          <w:sz w:val="24"/>
          <w:szCs w:val="24"/>
        </w:rPr>
      </w:pPr>
    </w:p>
    <w:p w:rsidR="005247EC" w:rsidRPr="00BE7C22" w:rsidRDefault="00D32CDF"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lastRenderedPageBreak/>
        <w:t>Discussion:</w:t>
      </w:r>
    </w:p>
    <w:p w:rsidR="00262A30" w:rsidRPr="00BE7C22" w:rsidRDefault="00262A30" w:rsidP="00121F80">
      <w:pPr>
        <w:bidi w:val="0"/>
        <w:spacing w:line="480" w:lineRule="auto"/>
        <w:contextualSpacing/>
        <w:jc w:val="both"/>
        <w:rPr>
          <w:rFonts w:ascii="David" w:hAnsi="David" w:cs="David"/>
          <w:sz w:val="24"/>
          <w:szCs w:val="24"/>
        </w:rPr>
      </w:pPr>
      <w:r w:rsidRPr="00BE7C22">
        <w:rPr>
          <w:rFonts w:ascii="David" w:hAnsi="David" w:cs="David"/>
          <w:sz w:val="24"/>
          <w:szCs w:val="24"/>
        </w:rPr>
        <w:t>Pervious work identified</w:t>
      </w:r>
      <w:r w:rsidRPr="00BE7C22">
        <w:rPr>
          <w:rFonts w:ascii="David" w:hAnsi="David" w:cs="David"/>
          <w:b/>
          <w:bCs/>
          <w:sz w:val="24"/>
          <w:szCs w:val="24"/>
        </w:rPr>
        <w:t xml:space="preserve"> </w:t>
      </w:r>
      <w:r w:rsidRPr="00BE7C22">
        <w:rPr>
          <w:rFonts w:ascii="David" w:hAnsi="David" w:cs="David"/>
          <w:sz w:val="24"/>
          <w:szCs w:val="24"/>
        </w:rPr>
        <w:t>that</w:t>
      </w:r>
      <w:r w:rsidRPr="00BE7C22">
        <w:rPr>
          <w:rFonts w:ascii="David" w:hAnsi="David" w:cs="David"/>
          <w:b/>
          <w:bCs/>
          <w:sz w:val="24"/>
          <w:szCs w:val="24"/>
        </w:rPr>
        <w:t xml:space="preserve"> </w:t>
      </w:r>
      <w:r w:rsidRPr="00BE7C22">
        <w:rPr>
          <w:rFonts w:ascii="David" w:hAnsi="David" w:cs="David"/>
          <w:sz w:val="24"/>
          <w:szCs w:val="24"/>
        </w:rPr>
        <w:t>ADHD is associated with specific risky behaviors such as dangerous driving, smoking, gambling, unprotected sex and substance abuse (Pollak, Dekkers, Shoham, &amp; Huizenga, 2019).</w:t>
      </w:r>
    </w:p>
    <w:p w:rsidR="00262A30" w:rsidRPr="00BE7C22" w:rsidRDefault="00262A30" w:rsidP="00121F80">
      <w:pPr>
        <w:bidi w:val="0"/>
        <w:spacing w:line="480" w:lineRule="auto"/>
        <w:contextualSpacing/>
        <w:jc w:val="both"/>
        <w:rPr>
          <w:rFonts w:ascii="David" w:hAnsi="David" w:cs="David"/>
          <w:sz w:val="24"/>
          <w:szCs w:val="24"/>
          <w:rtl/>
        </w:rPr>
      </w:pPr>
      <w:r w:rsidRPr="00BE7C22">
        <w:rPr>
          <w:rFonts w:ascii="David" w:hAnsi="David" w:cs="David"/>
          <w:sz w:val="24"/>
          <w:szCs w:val="24"/>
        </w:rPr>
        <w:t xml:space="preserve">The goal of the current study was to examine the link </w:t>
      </w:r>
      <w:r w:rsidR="00D438C5" w:rsidRPr="00BE7C22">
        <w:rPr>
          <w:rFonts w:ascii="David" w:hAnsi="David" w:cs="David"/>
          <w:sz w:val="24"/>
          <w:szCs w:val="24"/>
        </w:rPr>
        <w:t xml:space="preserve">between perceptions of social norms and risky behavior among adults with ADHD. The first hypothesis was that there is a positive association between ADHD and risky behavior- adults with high level of ADHD symptoms performing more risky behaviors than adults with low level of ADHD symptoms. </w:t>
      </w:r>
      <w:r w:rsidR="00CC26EF" w:rsidRPr="00BE7C22">
        <w:rPr>
          <w:rFonts w:ascii="David" w:hAnsi="David" w:cs="David"/>
          <w:sz w:val="24"/>
          <w:szCs w:val="24"/>
        </w:rPr>
        <w:t xml:space="preserve">The second hypothesis was that </w:t>
      </w:r>
      <w:r w:rsidR="00AD09A9" w:rsidRPr="00BE7C22">
        <w:rPr>
          <w:rFonts w:ascii="David" w:hAnsi="David" w:cs="David"/>
          <w:sz w:val="24"/>
          <w:szCs w:val="24"/>
        </w:rPr>
        <w:t>there is a</w:t>
      </w:r>
      <w:r w:rsidR="00CC26EF" w:rsidRPr="00BE7C22">
        <w:rPr>
          <w:rFonts w:ascii="David" w:hAnsi="David" w:cs="David"/>
          <w:sz w:val="24"/>
          <w:szCs w:val="24"/>
        </w:rPr>
        <w:t xml:space="preserve"> positive relationship between perception of norms and risky behavior.</w:t>
      </w:r>
      <w:r w:rsidR="00AD09A9" w:rsidRPr="00BE7C22">
        <w:rPr>
          <w:rFonts w:ascii="David" w:hAnsi="David" w:cs="David"/>
          <w:sz w:val="24"/>
          <w:szCs w:val="24"/>
        </w:rPr>
        <w:t xml:space="preserve"> The mediate hypothesis was that the relationship between ADHD and risky behavior will mediate by perception of norms. </w:t>
      </w:r>
      <w:r w:rsidR="00C41AF6" w:rsidRPr="00BE7C22">
        <w:rPr>
          <w:rFonts w:ascii="David" w:hAnsi="David" w:cs="David"/>
          <w:sz w:val="24"/>
          <w:szCs w:val="24"/>
        </w:rPr>
        <w:t>The results were partially confirmed. It was found that there</w:t>
      </w:r>
      <w:r w:rsidR="00580D33" w:rsidRPr="00BE7C22">
        <w:rPr>
          <w:rFonts w:ascii="David" w:hAnsi="David" w:cs="David"/>
          <w:sz w:val="24"/>
          <w:szCs w:val="24"/>
        </w:rPr>
        <w:t xml:space="preserve"> </w:t>
      </w:r>
      <w:r w:rsidR="002D331B" w:rsidRPr="00BE7C22">
        <w:rPr>
          <w:rFonts w:ascii="David" w:hAnsi="David" w:cs="David"/>
          <w:sz w:val="24"/>
          <w:szCs w:val="24"/>
        </w:rPr>
        <w:t>is</w:t>
      </w:r>
      <w:r w:rsidR="00580D33" w:rsidRPr="00BE7C22">
        <w:rPr>
          <w:rFonts w:ascii="David" w:hAnsi="David" w:cs="David"/>
          <w:sz w:val="24"/>
          <w:szCs w:val="24"/>
        </w:rPr>
        <w:t xml:space="preserve"> association between ADHD and risky behavior and between perception of norms and risky behavior. However, </w:t>
      </w:r>
      <w:r w:rsidR="002D331B" w:rsidRPr="00BE7C22">
        <w:rPr>
          <w:rFonts w:ascii="David" w:hAnsi="David" w:cs="David"/>
          <w:sz w:val="24"/>
          <w:szCs w:val="24"/>
        </w:rPr>
        <w:t>it</w:t>
      </w:r>
      <w:r w:rsidR="00580D33" w:rsidRPr="00BE7C22">
        <w:rPr>
          <w:rFonts w:ascii="David" w:hAnsi="David" w:cs="David"/>
          <w:sz w:val="24"/>
          <w:szCs w:val="24"/>
        </w:rPr>
        <w:t xml:space="preserve"> was found that the relationship between ADHD and risky behavior is not mediate by perception of norms. </w:t>
      </w:r>
    </w:p>
    <w:p w:rsidR="00411F05" w:rsidRPr="00BE7C22" w:rsidRDefault="00411F05" w:rsidP="00121F80">
      <w:pPr>
        <w:bidi w:val="0"/>
        <w:spacing w:line="480" w:lineRule="auto"/>
        <w:contextualSpacing/>
        <w:jc w:val="both"/>
        <w:rPr>
          <w:rFonts w:ascii="David" w:hAnsi="David" w:cs="David"/>
          <w:b/>
          <w:bCs/>
          <w:sz w:val="24"/>
          <w:szCs w:val="24"/>
        </w:rPr>
      </w:pPr>
    </w:p>
    <w:p w:rsidR="00580D33" w:rsidRPr="00BE7C22" w:rsidRDefault="00E63388"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ADHD and r</w:t>
      </w:r>
      <w:r w:rsidR="00580D33" w:rsidRPr="00BE7C22">
        <w:rPr>
          <w:rFonts w:ascii="David" w:hAnsi="David" w:cs="David"/>
          <w:b/>
          <w:bCs/>
          <w:sz w:val="24"/>
          <w:szCs w:val="24"/>
        </w:rPr>
        <w:t>isky behavior</w:t>
      </w:r>
    </w:p>
    <w:p w:rsidR="00E63388" w:rsidRPr="00BE7C22" w:rsidRDefault="002D331B"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According to the results, the first hypothesis was confirmed. It was found that there is a positive association between ADHD and risky behavior. </w:t>
      </w:r>
      <w:proofErr w:type="gramStart"/>
      <w:r w:rsidR="00EB6BA9" w:rsidRPr="00BE7C22">
        <w:rPr>
          <w:rFonts w:ascii="David" w:hAnsi="David" w:cs="David"/>
          <w:sz w:val="24"/>
          <w:szCs w:val="24"/>
        </w:rPr>
        <w:t>The research findings replicating the findings of various studies (</w:t>
      </w:r>
      <w:proofErr w:type="spellStart"/>
      <w:r w:rsidR="00EB6BA9" w:rsidRPr="00BE7C22">
        <w:rPr>
          <w:rFonts w:ascii="David" w:hAnsi="David" w:cs="David"/>
          <w:sz w:val="24"/>
          <w:szCs w:val="24"/>
        </w:rPr>
        <w:t>Pollak</w:t>
      </w:r>
      <w:proofErr w:type="spellEnd"/>
      <w:r w:rsidR="00EB6BA9" w:rsidRPr="00BE7C22">
        <w:rPr>
          <w:rFonts w:ascii="David" w:hAnsi="David" w:cs="David"/>
          <w:sz w:val="24"/>
          <w:szCs w:val="24"/>
        </w:rPr>
        <w:t xml:space="preserve">, </w:t>
      </w:r>
      <w:proofErr w:type="spellStart"/>
      <w:r w:rsidR="00EB6BA9" w:rsidRPr="00BE7C22">
        <w:rPr>
          <w:rFonts w:ascii="David" w:hAnsi="David" w:cs="David"/>
          <w:sz w:val="24"/>
          <w:szCs w:val="24"/>
        </w:rPr>
        <w:t>Dekkers</w:t>
      </w:r>
      <w:proofErr w:type="spellEnd"/>
      <w:r w:rsidR="00EB6BA9" w:rsidRPr="00BE7C22">
        <w:rPr>
          <w:rFonts w:ascii="David" w:hAnsi="David" w:cs="David"/>
          <w:sz w:val="24"/>
          <w:szCs w:val="24"/>
        </w:rPr>
        <w:t xml:space="preserve">, </w:t>
      </w:r>
      <w:proofErr w:type="spellStart"/>
      <w:r w:rsidR="00EB6BA9" w:rsidRPr="00BE7C22">
        <w:rPr>
          <w:rFonts w:ascii="David" w:hAnsi="David" w:cs="David"/>
          <w:sz w:val="24"/>
          <w:szCs w:val="24"/>
        </w:rPr>
        <w:t>Shoham</w:t>
      </w:r>
      <w:proofErr w:type="spellEnd"/>
      <w:r w:rsidR="00EB6BA9" w:rsidRPr="00BE7C22">
        <w:rPr>
          <w:rFonts w:ascii="David" w:hAnsi="David" w:cs="David"/>
          <w:sz w:val="24"/>
          <w:szCs w:val="24"/>
        </w:rPr>
        <w:t xml:space="preserve">, &amp; Huizenga, 2019; Boyer, 2006; </w:t>
      </w:r>
      <w:proofErr w:type="spellStart"/>
      <w:r w:rsidR="00EB6BA9" w:rsidRPr="00BE7C22">
        <w:rPr>
          <w:rFonts w:ascii="David" w:hAnsi="David" w:cs="David"/>
          <w:sz w:val="24"/>
          <w:szCs w:val="24"/>
        </w:rPr>
        <w:t>Groen</w:t>
      </w:r>
      <w:proofErr w:type="spellEnd"/>
      <w:r w:rsidR="00EB6BA9" w:rsidRPr="00BE7C22">
        <w:rPr>
          <w:rFonts w:ascii="David" w:hAnsi="David" w:cs="David"/>
          <w:sz w:val="24"/>
          <w:szCs w:val="24"/>
        </w:rPr>
        <w:t xml:space="preserve">, </w:t>
      </w:r>
      <w:proofErr w:type="spellStart"/>
      <w:r w:rsidR="00EB6BA9" w:rsidRPr="00BE7C22">
        <w:rPr>
          <w:rFonts w:ascii="David" w:hAnsi="David" w:cs="David"/>
          <w:sz w:val="24"/>
          <w:szCs w:val="24"/>
        </w:rPr>
        <w:t>Gaastra</w:t>
      </w:r>
      <w:proofErr w:type="spellEnd"/>
      <w:r w:rsidR="00EB6BA9" w:rsidRPr="00BE7C22">
        <w:rPr>
          <w:rFonts w:ascii="David" w:hAnsi="David" w:cs="David"/>
          <w:sz w:val="24"/>
          <w:szCs w:val="24"/>
        </w:rPr>
        <w:t xml:space="preserve">, Lewis-Evans &amp; </w:t>
      </w:r>
      <w:proofErr w:type="spellStart"/>
      <w:r w:rsidR="00EB6BA9" w:rsidRPr="00BE7C22">
        <w:rPr>
          <w:rFonts w:ascii="David" w:hAnsi="David" w:cs="David"/>
          <w:sz w:val="24"/>
          <w:szCs w:val="24"/>
        </w:rPr>
        <w:t>Tucha</w:t>
      </w:r>
      <w:proofErr w:type="spellEnd"/>
      <w:r w:rsidR="00EB6BA9" w:rsidRPr="00BE7C22">
        <w:rPr>
          <w:rFonts w:ascii="David" w:hAnsi="David" w:cs="David"/>
          <w:sz w:val="24"/>
          <w:szCs w:val="24"/>
        </w:rPr>
        <w:t xml:space="preserve">, 2013; </w:t>
      </w:r>
      <w:proofErr w:type="spellStart"/>
      <w:r w:rsidR="00EB6BA9" w:rsidRPr="00BE7C22">
        <w:rPr>
          <w:rFonts w:ascii="David" w:hAnsi="David" w:cs="David"/>
          <w:sz w:val="24"/>
          <w:szCs w:val="24"/>
        </w:rPr>
        <w:t>Shoham</w:t>
      </w:r>
      <w:proofErr w:type="spellEnd"/>
      <w:r w:rsidR="00EB6BA9" w:rsidRPr="00BE7C22">
        <w:rPr>
          <w:rFonts w:ascii="David" w:hAnsi="David" w:cs="David"/>
          <w:sz w:val="24"/>
          <w:szCs w:val="24"/>
        </w:rPr>
        <w:t xml:space="preserve"> et al, 2016 </w:t>
      </w:r>
      <w:proofErr w:type="spellStart"/>
      <w:r w:rsidR="00EB6BA9" w:rsidRPr="00BE7C22">
        <w:rPr>
          <w:rFonts w:ascii="David" w:hAnsi="David" w:cs="David"/>
          <w:sz w:val="24"/>
          <w:szCs w:val="24"/>
        </w:rPr>
        <w:t>etc</w:t>
      </w:r>
      <w:proofErr w:type="spellEnd"/>
      <w:r w:rsidR="00EB6BA9" w:rsidRPr="00BE7C22">
        <w:rPr>
          <w:rFonts w:ascii="David" w:hAnsi="David" w:cs="David"/>
          <w:sz w:val="24"/>
          <w:szCs w:val="24"/>
        </w:rPr>
        <w:t>).</w:t>
      </w:r>
      <w:proofErr w:type="gramEnd"/>
      <w:r w:rsidR="00E63388" w:rsidRPr="00BE7C22">
        <w:rPr>
          <w:rFonts w:ascii="David" w:hAnsi="David" w:cs="David"/>
          <w:sz w:val="24"/>
          <w:szCs w:val="24"/>
        </w:rPr>
        <w:t xml:space="preserve"> ADHD is associated with specific risky behaviors such as dangerous driving and involvement in traffic accidents, smoking, gambling, unprotected sex and substance abuse (</w:t>
      </w:r>
      <w:proofErr w:type="spellStart"/>
      <w:r w:rsidR="00E63388" w:rsidRPr="00BE7C22">
        <w:rPr>
          <w:rFonts w:ascii="David" w:hAnsi="David" w:cs="David"/>
          <w:sz w:val="24"/>
          <w:szCs w:val="24"/>
        </w:rPr>
        <w:t>Pollak</w:t>
      </w:r>
      <w:proofErr w:type="spellEnd"/>
      <w:r w:rsidR="00E63388" w:rsidRPr="00BE7C22">
        <w:rPr>
          <w:rFonts w:ascii="David" w:hAnsi="David" w:cs="David"/>
          <w:sz w:val="24"/>
          <w:szCs w:val="24"/>
        </w:rPr>
        <w:t xml:space="preserve">, </w:t>
      </w:r>
      <w:proofErr w:type="spellStart"/>
      <w:r w:rsidR="00E63388" w:rsidRPr="00BE7C22">
        <w:rPr>
          <w:rFonts w:ascii="David" w:hAnsi="David" w:cs="David"/>
          <w:sz w:val="24"/>
          <w:szCs w:val="24"/>
        </w:rPr>
        <w:t>Dekkers</w:t>
      </w:r>
      <w:proofErr w:type="spellEnd"/>
      <w:r w:rsidR="00E63388" w:rsidRPr="00BE7C22">
        <w:rPr>
          <w:rFonts w:ascii="David" w:hAnsi="David" w:cs="David"/>
          <w:sz w:val="24"/>
          <w:szCs w:val="24"/>
        </w:rPr>
        <w:t xml:space="preserve">, </w:t>
      </w:r>
      <w:proofErr w:type="spellStart"/>
      <w:r w:rsidR="00E63388" w:rsidRPr="00BE7C22">
        <w:rPr>
          <w:rFonts w:ascii="David" w:hAnsi="David" w:cs="David"/>
          <w:sz w:val="24"/>
          <w:szCs w:val="24"/>
        </w:rPr>
        <w:t>Shoham</w:t>
      </w:r>
      <w:proofErr w:type="spellEnd"/>
      <w:r w:rsidR="00E63388" w:rsidRPr="00BE7C22">
        <w:rPr>
          <w:rFonts w:ascii="David" w:hAnsi="David" w:cs="David"/>
          <w:sz w:val="24"/>
          <w:szCs w:val="24"/>
        </w:rPr>
        <w:t xml:space="preserve">, &amp; Huizenga, 2019).  </w:t>
      </w:r>
      <w:r w:rsidR="00E63388" w:rsidRPr="00345D21">
        <w:rPr>
          <w:rFonts w:ascii="David" w:hAnsi="David" w:cs="David"/>
          <w:sz w:val="24"/>
          <w:szCs w:val="24"/>
        </w:rPr>
        <w:t>The relationship between ADHD and risky behavior could be explained by executive dysfunctioning. The assume is that risky behavior in ADHD is caused by impaired impulse control, due to deficiencies in inhibition of prepotent responses, stopping of ongoing responses after feedback on errors and interference control (</w:t>
      </w:r>
      <w:proofErr w:type="spellStart"/>
      <w:r w:rsidR="00E63388" w:rsidRPr="00345D21">
        <w:rPr>
          <w:rFonts w:ascii="David" w:hAnsi="David" w:cs="David"/>
          <w:sz w:val="24"/>
          <w:szCs w:val="24"/>
        </w:rPr>
        <w:t>Groen</w:t>
      </w:r>
      <w:proofErr w:type="spellEnd"/>
      <w:r w:rsidR="00E63388" w:rsidRPr="00345D21">
        <w:rPr>
          <w:rFonts w:ascii="David" w:hAnsi="David" w:cs="David"/>
          <w:sz w:val="24"/>
          <w:szCs w:val="24"/>
        </w:rPr>
        <w:t xml:space="preserve">, </w:t>
      </w:r>
      <w:proofErr w:type="spellStart"/>
      <w:r w:rsidR="00E63388" w:rsidRPr="00345D21">
        <w:rPr>
          <w:rFonts w:ascii="David" w:hAnsi="David" w:cs="David"/>
          <w:sz w:val="24"/>
          <w:szCs w:val="24"/>
        </w:rPr>
        <w:t>Gaastra</w:t>
      </w:r>
      <w:proofErr w:type="spellEnd"/>
      <w:r w:rsidR="00E63388" w:rsidRPr="00345D21">
        <w:rPr>
          <w:rFonts w:ascii="David" w:hAnsi="David" w:cs="David"/>
          <w:sz w:val="24"/>
          <w:szCs w:val="24"/>
        </w:rPr>
        <w:t xml:space="preserve">, Lewis-Evans &amp; </w:t>
      </w:r>
      <w:proofErr w:type="spellStart"/>
      <w:r w:rsidR="00E63388" w:rsidRPr="00345D21">
        <w:rPr>
          <w:rFonts w:ascii="David" w:hAnsi="David" w:cs="David"/>
          <w:sz w:val="24"/>
          <w:szCs w:val="24"/>
        </w:rPr>
        <w:t>Tucha</w:t>
      </w:r>
      <w:proofErr w:type="spellEnd"/>
      <w:r w:rsidR="00E63388" w:rsidRPr="00345D21">
        <w:rPr>
          <w:rFonts w:ascii="David" w:hAnsi="David" w:cs="David"/>
          <w:sz w:val="24"/>
          <w:szCs w:val="24"/>
        </w:rPr>
        <w:t>, 2013).</w:t>
      </w:r>
      <w:r w:rsidR="00345D21">
        <w:rPr>
          <w:rFonts w:ascii="David" w:hAnsi="David" w:cs="David"/>
          <w:sz w:val="24"/>
          <w:szCs w:val="24"/>
        </w:rPr>
        <w:t xml:space="preserve"> In contrast, in this study we want to suggest another theory that claims that t</w:t>
      </w:r>
      <w:r w:rsidR="00345D21" w:rsidRPr="00345D21">
        <w:rPr>
          <w:rFonts w:ascii="David" w:hAnsi="David" w:cs="David"/>
          <w:sz w:val="24"/>
          <w:szCs w:val="24"/>
        </w:rPr>
        <w:t xml:space="preserve">he </w:t>
      </w:r>
      <w:r w:rsidR="00345D21" w:rsidRPr="00345D21">
        <w:rPr>
          <w:rFonts w:ascii="David" w:hAnsi="David" w:cs="David"/>
          <w:sz w:val="24"/>
          <w:szCs w:val="24"/>
        </w:rPr>
        <w:lastRenderedPageBreak/>
        <w:t>relationship between ADHD and risky behavior could be explained by</w:t>
      </w:r>
      <w:r w:rsidR="00345D21">
        <w:rPr>
          <w:rFonts w:ascii="David" w:hAnsi="David" w:cs="David"/>
          <w:sz w:val="24"/>
          <w:szCs w:val="24"/>
        </w:rPr>
        <w:t xml:space="preserve"> perception of norms.</w:t>
      </w:r>
    </w:p>
    <w:p w:rsidR="00B42205" w:rsidRPr="002E5D87" w:rsidRDefault="002E5D87" w:rsidP="00121F80">
      <w:pPr>
        <w:bidi w:val="0"/>
        <w:spacing w:line="480" w:lineRule="auto"/>
        <w:contextualSpacing/>
        <w:jc w:val="both"/>
        <w:rPr>
          <w:rFonts w:ascii="David" w:hAnsi="David" w:cs="David"/>
          <w:sz w:val="24"/>
          <w:szCs w:val="24"/>
        </w:rPr>
      </w:pPr>
      <w:r>
        <w:rPr>
          <w:rFonts w:ascii="David" w:hAnsi="David" w:cs="David"/>
          <w:sz w:val="24"/>
          <w:szCs w:val="24"/>
        </w:rPr>
        <w:t xml:space="preserve">In addition, </w:t>
      </w:r>
      <w:r w:rsidR="00730239">
        <w:rPr>
          <w:rFonts w:ascii="David" w:hAnsi="David" w:cs="David"/>
          <w:sz w:val="24"/>
          <w:szCs w:val="24"/>
        </w:rPr>
        <w:t xml:space="preserve">pervious researches indicate that a higher level of ADHD symptoms- both inattention and hyperactivity-impulsivity was related to a greater engagement of variety of risky behaviors. Furthermore, </w:t>
      </w:r>
      <w:r w:rsidR="00F84DA5">
        <w:rPr>
          <w:rFonts w:ascii="David" w:hAnsi="David" w:cs="David"/>
          <w:sz w:val="24"/>
          <w:szCs w:val="24"/>
        </w:rPr>
        <w:t>both</w:t>
      </w:r>
      <w:r w:rsidR="00730239">
        <w:rPr>
          <w:rFonts w:ascii="David" w:hAnsi="David" w:cs="David"/>
          <w:sz w:val="24"/>
          <w:szCs w:val="24"/>
        </w:rPr>
        <w:t xml:space="preserve"> inattention and hyperactivity-impulsivity </w:t>
      </w:r>
      <w:r w:rsidR="00F84DA5">
        <w:rPr>
          <w:rFonts w:ascii="David" w:hAnsi="David" w:cs="David"/>
          <w:sz w:val="24"/>
          <w:szCs w:val="24"/>
        </w:rPr>
        <w:t xml:space="preserve">was found direct and indirect relationship with risky behavior. In addition, a recent study reviewed several differences that can explain this association such as comorbid </w:t>
      </w:r>
      <w:r w:rsidR="00F84DA5" w:rsidRPr="00B42205">
        <w:rPr>
          <w:rFonts w:ascii="David" w:hAnsi="David" w:cs="David"/>
          <w:sz w:val="24"/>
          <w:szCs w:val="24"/>
        </w:rPr>
        <w:t xml:space="preserve">disorders, sensational seeking and high sensitivity to peer pressure. </w:t>
      </w:r>
      <w:r w:rsidR="00B42205" w:rsidRPr="00B42205">
        <w:rPr>
          <w:rFonts w:ascii="David" w:hAnsi="David" w:cs="David"/>
          <w:sz w:val="24"/>
          <w:szCs w:val="24"/>
        </w:rPr>
        <w:t xml:space="preserve">Moreover, </w:t>
      </w:r>
      <w:r w:rsidR="00B42205">
        <w:rPr>
          <w:rFonts w:ascii="David" w:hAnsi="David" w:cs="David"/>
          <w:sz w:val="24"/>
          <w:szCs w:val="24"/>
        </w:rPr>
        <w:t xml:space="preserve">researchers have found that there is a </w:t>
      </w:r>
      <w:r w:rsidR="00B42205" w:rsidRPr="00B42205">
        <w:rPr>
          <w:rFonts w:ascii="David" w:hAnsi="David" w:cs="David"/>
          <w:sz w:val="24"/>
          <w:szCs w:val="24"/>
        </w:rPr>
        <w:t xml:space="preserve">decision-theory </w:t>
      </w:r>
      <w:proofErr w:type="gramStart"/>
      <w:r w:rsidR="00B42205" w:rsidRPr="00B42205">
        <w:rPr>
          <w:rFonts w:ascii="David" w:hAnsi="David" w:cs="David"/>
          <w:sz w:val="24"/>
          <w:szCs w:val="24"/>
        </w:rPr>
        <w:t>variables</w:t>
      </w:r>
      <w:proofErr w:type="gramEnd"/>
      <w:r w:rsidR="00B42205" w:rsidRPr="00B42205">
        <w:rPr>
          <w:rFonts w:ascii="David" w:hAnsi="David" w:cs="David"/>
          <w:sz w:val="24"/>
          <w:szCs w:val="24"/>
        </w:rPr>
        <w:t xml:space="preserve"> that may characterize individuals with ADHD, such as suboptimal utility maximization, increased benefit perception, steep temporal discounting, and deficient feedback processing, may also account for their increased engagement in risky behaviors</w:t>
      </w:r>
      <w:r w:rsidR="00B42205">
        <w:rPr>
          <w:rFonts w:ascii="David" w:hAnsi="David" w:cs="David"/>
          <w:sz w:val="24"/>
          <w:szCs w:val="24"/>
        </w:rPr>
        <w:t xml:space="preserve">. In the current </w:t>
      </w:r>
      <w:r w:rsidR="00B42205" w:rsidRPr="00B42205">
        <w:rPr>
          <w:rFonts w:ascii="David" w:hAnsi="David" w:cs="David"/>
          <w:sz w:val="24"/>
          <w:szCs w:val="24"/>
        </w:rPr>
        <w:t>study</w:t>
      </w:r>
      <w:r w:rsidR="00B42205">
        <w:rPr>
          <w:rFonts w:ascii="David" w:hAnsi="David" w:cs="David"/>
          <w:sz w:val="24"/>
          <w:szCs w:val="24"/>
        </w:rPr>
        <w:t xml:space="preserve">, we found </w:t>
      </w:r>
      <w:r w:rsidR="00B42205" w:rsidRPr="002E5D87">
        <w:rPr>
          <w:rFonts w:ascii="David" w:hAnsi="David" w:cs="David"/>
          <w:sz w:val="24"/>
          <w:szCs w:val="24"/>
        </w:rPr>
        <w:t xml:space="preserve">that </w:t>
      </w:r>
      <w:r w:rsidR="00B42205">
        <w:rPr>
          <w:rFonts w:ascii="David" w:hAnsi="David" w:cs="David"/>
          <w:sz w:val="24"/>
          <w:szCs w:val="24"/>
        </w:rPr>
        <w:t xml:space="preserve">inattention is </w:t>
      </w:r>
      <w:r w:rsidR="00B42205" w:rsidRPr="002E5D87">
        <w:rPr>
          <w:rFonts w:ascii="David" w:hAnsi="David" w:cs="David"/>
          <w:sz w:val="24"/>
          <w:szCs w:val="24"/>
        </w:rPr>
        <w:t>not</w:t>
      </w:r>
      <w:r w:rsidR="00B42205">
        <w:rPr>
          <w:rFonts w:ascii="David" w:hAnsi="David" w:cs="David"/>
          <w:sz w:val="24"/>
          <w:szCs w:val="24"/>
        </w:rPr>
        <w:t xml:space="preserve"> a</w:t>
      </w:r>
      <w:r w:rsidR="00B42205" w:rsidRPr="002E5D87">
        <w:rPr>
          <w:rFonts w:ascii="David" w:hAnsi="David" w:cs="David"/>
          <w:sz w:val="24"/>
          <w:szCs w:val="24"/>
        </w:rPr>
        <w:t xml:space="preserve"> significant </w:t>
      </w:r>
      <w:r w:rsidR="00B42205">
        <w:rPr>
          <w:rFonts w:ascii="David" w:hAnsi="David" w:cs="David"/>
          <w:sz w:val="24"/>
          <w:szCs w:val="24"/>
        </w:rPr>
        <w:t xml:space="preserve">predictor for risky behavior. </w:t>
      </w:r>
      <w:r w:rsidR="00B42205" w:rsidRPr="002E5D87">
        <w:rPr>
          <w:rFonts w:ascii="David" w:hAnsi="David" w:cs="David"/>
          <w:sz w:val="24"/>
          <w:szCs w:val="24"/>
        </w:rPr>
        <w:t>In addition, Hyperactivity was found as a significant predictor of risky behavior</w:t>
      </w:r>
      <w:r w:rsidR="00B42205">
        <w:rPr>
          <w:rFonts w:ascii="David" w:hAnsi="David" w:cs="David"/>
          <w:sz w:val="24"/>
          <w:szCs w:val="24"/>
        </w:rPr>
        <w:t xml:space="preserve">. </w:t>
      </w:r>
      <w:r w:rsidR="00B42205" w:rsidRPr="002E5D87">
        <w:rPr>
          <w:rFonts w:ascii="David" w:hAnsi="David" w:cs="David"/>
          <w:sz w:val="24"/>
          <w:szCs w:val="24"/>
        </w:rPr>
        <w:t xml:space="preserve">In other words, risky behavior was significant predicted by ADHD symptoms, above and behind attention symptoms. </w:t>
      </w:r>
    </w:p>
    <w:p w:rsidR="00E63388" w:rsidRPr="00B42205" w:rsidRDefault="00E63388" w:rsidP="00121F80">
      <w:pPr>
        <w:bidi w:val="0"/>
        <w:spacing w:line="480" w:lineRule="auto"/>
        <w:contextualSpacing/>
        <w:jc w:val="both"/>
        <w:rPr>
          <w:rFonts w:ascii="David" w:hAnsi="David" w:cs="David"/>
          <w:sz w:val="24"/>
          <w:szCs w:val="24"/>
        </w:rPr>
      </w:pPr>
    </w:p>
    <w:p w:rsidR="00E63388" w:rsidRPr="00BE7C22" w:rsidRDefault="00E63388"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Norms and risky behavior</w:t>
      </w:r>
    </w:p>
    <w:p w:rsidR="00E73C87" w:rsidRPr="00BE7C22" w:rsidRDefault="00E63388"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The definition of norms is "a norm exists in a given social setting to the extent that individuals usually act in a certain way and are often punished when seen not to be acting in this way" (Alexord, 1986). </w:t>
      </w:r>
      <w:r w:rsidR="00E73C87" w:rsidRPr="00BE7C22">
        <w:rPr>
          <w:rFonts w:ascii="David" w:hAnsi="David" w:cs="David"/>
          <w:sz w:val="24"/>
          <w:szCs w:val="24"/>
        </w:rPr>
        <w:t>Deutsch &amp; Gerard (1995)</w:t>
      </w:r>
      <w:r w:rsidR="00E73C87" w:rsidRPr="00BE7C22">
        <w:rPr>
          <w:rFonts w:ascii="David" w:hAnsi="David" w:cs="David"/>
          <w:b/>
          <w:bCs/>
          <w:sz w:val="24"/>
          <w:szCs w:val="24"/>
        </w:rPr>
        <w:t xml:space="preserve"> </w:t>
      </w:r>
      <w:r w:rsidR="00E73C87" w:rsidRPr="00BE7C22">
        <w:rPr>
          <w:rFonts w:ascii="David" w:hAnsi="David" w:cs="David"/>
          <w:sz w:val="24"/>
          <w:szCs w:val="24"/>
        </w:rPr>
        <w:t>distinguished between two different kinds of norms, descriptive norms and injunctive norms. The distinction between the two kinds of norms is important, because these are separate sources of motivation. Descriptive norms reflect the existing procedure, what is commonly done. Injunctive norms, on the other hand, focus on what is desirable and what needs to be done (</w:t>
      </w:r>
      <w:proofErr w:type="spellStart"/>
      <w:r w:rsidR="00E73C87" w:rsidRPr="00BE7C22">
        <w:rPr>
          <w:rFonts w:ascii="David" w:hAnsi="David" w:cs="David"/>
          <w:sz w:val="24"/>
          <w:szCs w:val="24"/>
        </w:rPr>
        <w:t>Rimal</w:t>
      </w:r>
      <w:proofErr w:type="spellEnd"/>
      <w:r w:rsidR="00E73C87" w:rsidRPr="00BE7C22">
        <w:rPr>
          <w:rFonts w:ascii="David" w:hAnsi="David" w:cs="David"/>
          <w:sz w:val="24"/>
          <w:szCs w:val="24"/>
        </w:rPr>
        <w:t xml:space="preserve">, </w:t>
      </w:r>
      <w:proofErr w:type="spellStart"/>
      <w:r w:rsidR="00E73C87" w:rsidRPr="00BE7C22">
        <w:rPr>
          <w:rFonts w:ascii="David" w:hAnsi="David" w:cs="David"/>
          <w:sz w:val="24"/>
          <w:szCs w:val="24"/>
        </w:rPr>
        <w:t>Lapinski</w:t>
      </w:r>
      <w:proofErr w:type="spellEnd"/>
      <w:r w:rsidR="00E73C87" w:rsidRPr="00BE7C22">
        <w:rPr>
          <w:rFonts w:ascii="David" w:hAnsi="David" w:cs="David"/>
          <w:sz w:val="24"/>
          <w:szCs w:val="24"/>
        </w:rPr>
        <w:t xml:space="preserve"> &amp; Real, 2005).</w:t>
      </w:r>
    </w:p>
    <w:p w:rsidR="006D4B38" w:rsidRPr="00BE7C22" w:rsidRDefault="009217CE" w:rsidP="00121F80">
      <w:pPr>
        <w:bidi w:val="0"/>
        <w:spacing w:line="480" w:lineRule="auto"/>
        <w:contextualSpacing/>
        <w:jc w:val="both"/>
        <w:rPr>
          <w:rFonts w:ascii="David" w:hAnsi="David" w:cs="David"/>
          <w:sz w:val="24"/>
          <w:szCs w:val="24"/>
        </w:rPr>
      </w:pPr>
      <w:r w:rsidRPr="00BE7C22">
        <w:rPr>
          <w:rFonts w:ascii="David" w:hAnsi="David" w:cs="David"/>
          <w:sz w:val="24"/>
          <w:szCs w:val="24"/>
        </w:rPr>
        <w:t>Various studies found that there is a positive association between norms and risky behavior. For example, it was found that people with ADHD are more affected by the relationship between the perceptions of norms by their peers, in the context of risky behavior.</w:t>
      </w:r>
      <w:r w:rsidRPr="00BE7C22">
        <w:rPr>
          <w:rFonts w:ascii="David" w:hAnsi="David" w:cs="David"/>
          <w:sz w:val="24"/>
          <w:szCs w:val="24"/>
          <w:rtl/>
        </w:rPr>
        <w:t xml:space="preserve"> </w:t>
      </w:r>
      <w:r w:rsidRPr="00DB2E35">
        <w:rPr>
          <w:rFonts w:ascii="David" w:hAnsi="David" w:cs="David"/>
          <w:sz w:val="24"/>
          <w:szCs w:val="24"/>
        </w:rPr>
        <w:t xml:space="preserve">The researchers found that peer tolerance is an injunctive norm, and it </w:t>
      </w:r>
      <w:r w:rsidRPr="00DB2E35">
        <w:rPr>
          <w:rFonts w:ascii="David" w:hAnsi="David" w:cs="David"/>
          <w:sz w:val="24"/>
          <w:szCs w:val="24"/>
        </w:rPr>
        <w:lastRenderedPageBreak/>
        <w:t>indicates the peer group's perception of the same risky behavior. The study aims that descriptive norms predict the performance of risky behavior at a given time, whereas injective norms predict participation in long-term risky behavior and the consequences of that behavior (</w:t>
      </w:r>
      <w:r w:rsidR="00DB2E35" w:rsidRPr="00DB2E35">
        <w:rPr>
          <w:rFonts w:ascii="David" w:hAnsi="David" w:cs="David"/>
          <w:sz w:val="24"/>
          <w:szCs w:val="24"/>
        </w:rPr>
        <w:t>Larimer</w:t>
      </w:r>
      <w:r w:rsidRPr="00DB2E35">
        <w:rPr>
          <w:rFonts w:ascii="David" w:hAnsi="David" w:cs="David"/>
          <w:sz w:val="24"/>
          <w:szCs w:val="24"/>
        </w:rPr>
        <w:t>, 20</w:t>
      </w:r>
      <w:r w:rsidR="00DB2E35" w:rsidRPr="00DB2E35">
        <w:rPr>
          <w:rFonts w:ascii="David" w:hAnsi="David" w:cs="David"/>
          <w:sz w:val="24"/>
          <w:szCs w:val="24"/>
        </w:rPr>
        <w:t>0</w:t>
      </w:r>
      <w:r w:rsidRPr="00DB2E35">
        <w:rPr>
          <w:rFonts w:ascii="David" w:hAnsi="David" w:cs="David"/>
          <w:sz w:val="24"/>
          <w:szCs w:val="24"/>
        </w:rPr>
        <w:t>4).</w:t>
      </w:r>
      <w:r w:rsidRPr="00BE7C22">
        <w:rPr>
          <w:rFonts w:ascii="David" w:hAnsi="David" w:cs="David"/>
          <w:sz w:val="24"/>
          <w:szCs w:val="24"/>
        </w:rPr>
        <w:t xml:space="preserve"> In the current research </w:t>
      </w:r>
      <w:r w:rsidR="0020642C" w:rsidRPr="00BE7C22">
        <w:rPr>
          <w:rFonts w:ascii="David" w:hAnsi="David" w:cs="David"/>
          <w:sz w:val="24"/>
          <w:szCs w:val="24"/>
        </w:rPr>
        <w:t xml:space="preserve">the variable norms was measured by ARTI questionnaire which includes three sub-questionnaires, the purpose of which is to examine the subject's likelihood of engaging in 40 risky behaviors and her/his perception of descriptive and injunctive norms regarding these behaviors (DOSPERT: </w:t>
      </w:r>
      <w:proofErr w:type="spellStart"/>
      <w:r w:rsidR="0020642C" w:rsidRPr="00BE7C22">
        <w:rPr>
          <w:rFonts w:ascii="David" w:hAnsi="David" w:cs="David"/>
          <w:sz w:val="24"/>
          <w:szCs w:val="24"/>
        </w:rPr>
        <w:t>Blais</w:t>
      </w:r>
      <w:proofErr w:type="spellEnd"/>
      <w:r w:rsidR="0020642C" w:rsidRPr="00BE7C22">
        <w:rPr>
          <w:rFonts w:ascii="David" w:hAnsi="David" w:cs="David"/>
          <w:sz w:val="24"/>
          <w:szCs w:val="24"/>
        </w:rPr>
        <w:t>, &amp; Weber, 2006; Weber et al., 2002).</w:t>
      </w:r>
      <w:r w:rsidR="006D4B38" w:rsidRPr="00BE7C22">
        <w:rPr>
          <w:rFonts w:ascii="David" w:hAnsi="David" w:cs="David"/>
          <w:sz w:val="24"/>
          <w:szCs w:val="24"/>
        </w:rPr>
        <w:t xml:space="preserve"> Two parts were added to the questionnaire to examine the </w:t>
      </w:r>
      <w:r w:rsidR="00FC5F7C" w:rsidRPr="00BE7C22">
        <w:rPr>
          <w:rFonts w:ascii="David" w:hAnsi="David" w:cs="David"/>
          <w:sz w:val="24"/>
          <w:szCs w:val="24"/>
        </w:rPr>
        <w:t>perceived likelihood of engaging in each risky behavior by the subject's friends and the subject's perceived degree of the surroundings' tolerance.</w:t>
      </w:r>
      <w:r w:rsidR="006D4B38" w:rsidRPr="00BE7C22">
        <w:rPr>
          <w:rFonts w:ascii="David" w:hAnsi="David" w:cs="David"/>
          <w:sz w:val="24"/>
          <w:szCs w:val="24"/>
        </w:rPr>
        <w:t xml:space="preserve"> According to the study results, the second hypothesis was confirmed. It was found that there is a positive association between Norms and risky behavior. </w:t>
      </w:r>
    </w:p>
    <w:p w:rsidR="00DB2E35" w:rsidRDefault="00DB2E35" w:rsidP="00121F80">
      <w:pPr>
        <w:bidi w:val="0"/>
        <w:spacing w:line="480" w:lineRule="auto"/>
        <w:contextualSpacing/>
        <w:jc w:val="both"/>
        <w:rPr>
          <w:rFonts w:ascii="David" w:hAnsi="David" w:cs="David"/>
          <w:b/>
          <w:bCs/>
          <w:sz w:val="24"/>
          <w:szCs w:val="24"/>
        </w:rPr>
      </w:pPr>
    </w:p>
    <w:p w:rsidR="0064616A" w:rsidRPr="00BE7C22" w:rsidRDefault="00C674AA" w:rsidP="00121F80">
      <w:pPr>
        <w:bidi w:val="0"/>
        <w:spacing w:line="480" w:lineRule="auto"/>
        <w:contextualSpacing/>
        <w:jc w:val="both"/>
        <w:rPr>
          <w:rFonts w:ascii="David" w:hAnsi="David" w:cs="David"/>
          <w:b/>
          <w:bCs/>
          <w:sz w:val="24"/>
          <w:szCs w:val="24"/>
        </w:rPr>
      </w:pPr>
      <w:r w:rsidRPr="00BE7C22">
        <w:rPr>
          <w:rFonts w:ascii="David" w:hAnsi="David" w:cs="David"/>
          <w:b/>
          <w:bCs/>
          <w:sz w:val="24"/>
          <w:szCs w:val="24"/>
        </w:rPr>
        <w:t xml:space="preserve">ADHD and </w:t>
      </w:r>
      <w:r w:rsidR="00FA2A13" w:rsidRPr="00BE7C22">
        <w:rPr>
          <w:rFonts w:ascii="David" w:hAnsi="David" w:cs="David"/>
          <w:b/>
          <w:bCs/>
          <w:sz w:val="24"/>
          <w:szCs w:val="24"/>
        </w:rPr>
        <w:t>P</w:t>
      </w:r>
      <w:r w:rsidR="0064616A" w:rsidRPr="00BE7C22">
        <w:rPr>
          <w:rFonts w:ascii="David" w:hAnsi="David" w:cs="David"/>
          <w:b/>
          <w:bCs/>
          <w:sz w:val="24"/>
          <w:szCs w:val="24"/>
        </w:rPr>
        <w:t>erception of norms</w:t>
      </w:r>
      <w:r w:rsidR="00FA2A13" w:rsidRPr="00BE7C22">
        <w:rPr>
          <w:rFonts w:ascii="David" w:hAnsi="David" w:cs="David"/>
          <w:b/>
          <w:bCs/>
          <w:sz w:val="24"/>
          <w:szCs w:val="24"/>
        </w:rPr>
        <w:t xml:space="preserve"> </w:t>
      </w:r>
    </w:p>
    <w:p w:rsidR="008C7051" w:rsidRPr="00BE7C22" w:rsidRDefault="008C7051" w:rsidP="00121F80">
      <w:pPr>
        <w:bidi w:val="0"/>
        <w:spacing w:line="480" w:lineRule="auto"/>
        <w:contextualSpacing/>
        <w:jc w:val="both"/>
        <w:rPr>
          <w:rFonts w:ascii="David" w:hAnsi="David" w:cs="David"/>
          <w:b/>
          <w:bCs/>
          <w:sz w:val="24"/>
          <w:szCs w:val="24"/>
        </w:rPr>
      </w:pPr>
      <w:r w:rsidRPr="00BE7C22">
        <w:rPr>
          <w:rFonts w:ascii="David" w:hAnsi="David" w:cs="David"/>
          <w:sz w:val="24"/>
          <w:szCs w:val="24"/>
        </w:rPr>
        <w:t>Various studies found that there is a positive association between ADHD symptoms, perception of norms and risky behavior. For example,</w:t>
      </w:r>
      <w:r w:rsidRPr="00BE7C22">
        <w:rPr>
          <w:rFonts w:ascii="David" w:hAnsi="David" w:cs="David"/>
          <w:b/>
          <w:bCs/>
          <w:sz w:val="24"/>
          <w:szCs w:val="24"/>
        </w:rPr>
        <w:t xml:space="preserve"> </w:t>
      </w:r>
      <w:r w:rsidRPr="00BE7C22">
        <w:rPr>
          <w:rFonts w:ascii="David" w:hAnsi="David" w:cs="David"/>
          <w:sz w:val="24"/>
          <w:szCs w:val="24"/>
        </w:rPr>
        <w:t xml:space="preserve">Eck, </w:t>
      </w:r>
      <w:proofErr w:type="spellStart"/>
      <w:r w:rsidRPr="00BE7C22">
        <w:rPr>
          <w:rFonts w:ascii="David" w:hAnsi="David" w:cs="David"/>
          <w:sz w:val="24"/>
          <w:szCs w:val="24"/>
        </w:rPr>
        <w:t>Markle</w:t>
      </w:r>
      <w:proofErr w:type="spellEnd"/>
      <w:r w:rsidRPr="00BE7C22">
        <w:rPr>
          <w:rFonts w:ascii="David" w:hAnsi="David" w:cs="David"/>
          <w:sz w:val="24"/>
          <w:szCs w:val="24"/>
        </w:rPr>
        <w:t xml:space="preserve">, </w:t>
      </w:r>
      <w:proofErr w:type="spellStart"/>
      <w:r w:rsidRPr="00BE7C22">
        <w:rPr>
          <w:rFonts w:ascii="David" w:hAnsi="David" w:cs="David"/>
          <w:sz w:val="24"/>
          <w:szCs w:val="24"/>
        </w:rPr>
        <w:t>Dattilo</w:t>
      </w:r>
      <w:proofErr w:type="spellEnd"/>
      <w:r w:rsidRPr="00BE7C22">
        <w:rPr>
          <w:rFonts w:ascii="David" w:hAnsi="David" w:cs="David"/>
          <w:sz w:val="24"/>
          <w:szCs w:val="24"/>
        </w:rPr>
        <w:t xml:space="preserve"> &amp; Flory (2014) found in their research that people with ADHD are more affected by the relationship between the perceptions of norms by their peers, in the context of risky behavior. The study aims that descriptive norms predict the performance of risky behavior at a given time, whereas injective norms predict participation in long-term risky behavior and the consequences of that behavior (ECK, 2014).</w:t>
      </w:r>
    </w:p>
    <w:p w:rsidR="002E2D18" w:rsidRPr="00BE7C22" w:rsidRDefault="008C7051" w:rsidP="00121F80">
      <w:pPr>
        <w:bidi w:val="0"/>
        <w:spacing w:line="480" w:lineRule="auto"/>
        <w:contextualSpacing/>
        <w:jc w:val="both"/>
        <w:rPr>
          <w:rFonts w:ascii="David" w:hAnsi="David" w:cs="David"/>
          <w:sz w:val="24"/>
          <w:szCs w:val="24"/>
        </w:rPr>
      </w:pPr>
      <w:r w:rsidRPr="00BE7C22">
        <w:rPr>
          <w:rFonts w:ascii="David" w:hAnsi="David" w:cs="David"/>
          <w:sz w:val="24"/>
          <w:szCs w:val="24"/>
        </w:rPr>
        <w:t>Glass and Flory's research (2010) provides additional evidence for a link between perception of peers norms and peer influences, and risky behavior. They present in their research that perception of social norms and ADHD symptoms were significant predictors of smoking over time.</w:t>
      </w:r>
    </w:p>
    <w:p w:rsidR="00E156FB" w:rsidRPr="00BE7C22" w:rsidRDefault="00D81071" w:rsidP="00121F80">
      <w:pPr>
        <w:bidi w:val="0"/>
        <w:spacing w:line="480" w:lineRule="auto"/>
        <w:contextualSpacing/>
        <w:jc w:val="both"/>
        <w:rPr>
          <w:rFonts w:ascii="David" w:hAnsi="David" w:cs="David"/>
          <w:sz w:val="24"/>
          <w:szCs w:val="24"/>
        </w:rPr>
      </w:pPr>
      <w:r w:rsidRPr="00BE7C22">
        <w:rPr>
          <w:rFonts w:ascii="David" w:hAnsi="David" w:cs="David"/>
          <w:sz w:val="24"/>
          <w:szCs w:val="24"/>
        </w:rPr>
        <w:t xml:space="preserve">Following </w:t>
      </w:r>
      <w:r w:rsidR="002E2D18" w:rsidRPr="00BE7C22">
        <w:rPr>
          <w:rFonts w:ascii="David" w:hAnsi="David" w:cs="David"/>
          <w:sz w:val="24"/>
          <w:szCs w:val="24"/>
        </w:rPr>
        <w:t xml:space="preserve">these researches, the current study </w:t>
      </w:r>
      <w:r w:rsidRPr="00BE7C22">
        <w:rPr>
          <w:rFonts w:ascii="David" w:hAnsi="David" w:cs="David"/>
          <w:sz w:val="24"/>
          <w:szCs w:val="24"/>
        </w:rPr>
        <w:t>assumed</w:t>
      </w:r>
      <w:r w:rsidR="002E2D18" w:rsidRPr="00BE7C22">
        <w:rPr>
          <w:rFonts w:ascii="David" w:hAnsi="David" w:cs="David"/>
          <w:sz w:val="24"/>
          <w:szCs w:val="24"/>
        </w:rPr>
        <w:t xml:space="preserve"> that a</w:t>
      </w:r>
      <w:r w:rsidR="008C7051" w:rsidRPr="00BE7C22">
        <w:rPr>
          <w:rFonts w:ascii="David" w:hAnsi="David" w:cs="David"/>
          <w:sz w:val="24"/>
          <w:szCs w:val="24"/>
        </w:rPr>
        <w:t xml:space="preserve"> negative relationship will be found between level of ADHD s</w:t>
      </w:r>
      <w:r w:rsidR="002E2D18" w:rsidRPr="00BE7C22">
        <w:rPr>
          <w:rFonts w:ascii="David" w:hAnsi="David" w:cs="David"/>
          <w:sz w:val="24"/>
          <w:szCs w:val="24"/>
        </w:rPr>
        <w:t>ymptoms and perception of norms</w:t>
      </w:r>
      <w:r w:rsidRPr="00BE7C22">
        <w:rPr>
          <w:rFonts w:ascii="David" w:hAnsi="David" w:cs="David"/>
          <w:sz w:val="24"/>
          <w:szCs w:val="24"/>
        </w:rPr>
        <w:t xml:space="preserve">. According to the results of the current study, </w:t>
      </w:r>
      <w:r w:rsidRPr="00BE7C22">
        <w:rPr>
          <w:rFonts w:ascii="David" w:hAnsi="David" w:cs="David"/>
          <w:color w:val="000000"/>
          <w:sz w:val="24"/>
          <w:szCs w:val="24"/>
          <w:bdr w:val="none" w:sz="0" w:space="0" w:color="auto" w:frame="1"/>
        </w:rPr>
        <w:t xml:space="preserve">it was found that ADHD </w:t>
      </w:r>
      <w:r w:rsidRPr="00BE7C22">
        <w:rPr>
          <w:rFonts w:ascii="David" w:hAnsi="David" w:cs="David"/>
          <w:sz w:val="24"/>
          <w:szCs w:val="24"/>
          <w:bdr w:val="none" w:sz="0" w:space="0" w:color="auto" w:frame="1"/>
        </w:rPr>
        <w:t xml:space="preserve">symptoms </w:t>
      </w:r>
      <w:r w:rsidRPr="00BE7C22">
        <w:rPr>
          <w:rFonts w:ascii="David" w:hAnsi="David" w:cs="David"/>
          <w:color w:val="000000"/>
          <w:sz w:val="24"/>
          <w:szCs w:val="24"/>
          <w:bdr w:val="none" w:sz="0" w:space="0" w:color="auto" w:frame="1"/>
        </w:rPr>
        <w:t xml:space="preserve">did not predict </w:t>
      </w:r>
      <w:r w:rsidRPr="00BE7C22">
        <w:rPr>
          <w:rFonts w:ascii="David" w:hAnsi="David" w:cs="David"/>
          <w:sz w:val="24"/>
          <w:szCs w:val="24"/>
        </w:rPr>
        <w:t>descriptive or injective norm.</w:t>
      </w:r>
      <w:r w:rsidR="00B54AC1" w:rsidRPr="00BE7C22">
        <w:rPr>
          <w:rFonts w:ascii="David" w:hAnsi="David" w:cs="David"/>
          <w:sz w:val="24"/>
          <w:szCs w:val="24"/>
        </w:rPr>
        <w:t xml:space="preserve"> As we can see, </w:t>
      </w:r>
      <w:r w:rsidR="00E156FB" w:rsidRPr="00BE7C22">
        <w:rPr>
          <w:rFonts w:ascii="David" w:hAnsi="David" w:cs="David"/>
          <w:sz w:val="24"/>
          <w:szCs w:val="24"/>
        </w:rPr>
        <w:t>these</w:t>
      </w:r>
      <w:r w:rsidR="00B54AC1" w:rsidRPr="00BE7C22">
        <w:rPr>
          <w:rFonts w:ascii="David" w:hAnsi="David" w:cs="David"/>
          <w:sz w:val="24"/>
          <w:szCs w:val="24"/>
        </w:rPr>
        <w:t xml:space="preserve"> results are contr</w:t>
      </w:r>
      <w:r w:rsidR="00E156FB" w:rsidRPr="00BE7C22">
        <w:rPr>
          <w:rFonts w:ascii="David" w:hAnsi="David" w:cs="David"/>
          <w:sz w:val="24"/>
          <w:szCs w:val="24"/>
        </w:rPr>
        <w:t xml:space="preserve">adictory to the </w:t>
      </w:r>
      <w:r w:rsidR="00E156FB" w:rsidRPr="00BE7C22">
        <w:rPr>
          <w:rFonts w:ascii="David" w:hAnsi="David" w:cs="David"/>
          <w:sz w:val="24"/>
          <w:szCs w:val="24"/>
        </w:rPr>
        <w:lastRenderedPageBreak/>
        <w:t xml:space="preserve">results that were found in pervious researches (Eck, </w:t>
      </w:r>
      <w:proofErr w:type="spellStart"/>
      <w:r w:rsidR="00E156FB" w:rsidRPr="00BE7C22">
        <w:rPr>
          <w:rFonts w:ascii="David" w:hAnsi="David" w:cs="David"/>
          <w:sz w:val="24"/>
          <w:szCs w:val="24"/>
        </w:rPr>
        <w:t>Markle</w:t>
      </w:r>
      <w:proofErr w:type="spellEnd"/>
      <w:r w:rsidR="00E156FB" w:rsidRPr="00BE7C22">
        <w:rPr>
          <w:rFonts w:ascii="David" w:hAnsi="David" w:cs="David"/>
          <w:sz w:val="24"/>
          <w:szCs w:val="24"/>
        </w:rPr>
        <w:t xml:space="preserve">, </w:t>
      </w:r>
      <w:proofErr w:type="spellStart"/>
      <w:r w:rsidR="00E156FB" w:rsidRPr="00BE7C22">
        <w:rPr>
          <w:rFonts w:ascii="David" w:hAnsi="David" w:cs="David"/>
          <w:sz w:val="24"/>
          <w:szCs w:val="24"/>
        </w:rPr>
        <w:t>Dattilo</w:t>
      </w:r>
      <w:proofErr w:type="spellEnd"/>
      <w:r w:rsidR="00E156FB" w:rsidRPr="00BE7C22">
        <w:rPr>
          <w:rFonts w:ascii="David" w:hAnsi="David" w:cs="David"/>
          <w:sz w:val="24"/>
          <w:szCs w:val="24"/>
        </w:rPr>
        <w:t xml:space="preserve"> &amp; Flory, 2014).</w:t>
      </w:r>
      <w:r w:rsidR="002D7B97" w:rsidRPr="00BE7C22">
        <w:rPr>
          <w:rFonts w:ascii="David" w:hAnsi="David" w:cs="David"/>
          <w:sz w:val="24"/>
          <w:szCs w:val="24"/>
        </w:rPr>
        <w:t xml:space="preserve"> There are </w:t>
      </w:r>
      <w:r w:rsidR="00B54AC1" w:rsidRPr="00BE7C22">
        <w:rPr>
          <w:rFonts w:ascii="David" w:hAnsi="David" w:cs="David"/>
          <w:sz w:val="24"/>
          <w:szCs w:val="24"/>
        </w:rPr>
        <w:t>few possible reasons</w:t>
      </w:r>
      <w:r w:rsidR="00E156FB" w:rsidRPr="00BE7C22">
        <w:rPr>
          <w:rFonts w:ascii="David" w:hAnsi="David" w:cs="David"/>
          <w:sz w:val="24"/>
          <w:szCs w:val="24"/>
        </w:rPr>
        <w:t xml:space="preserve"> to the differences between the researches results:</w:t>
      </w:r>
    </w:p>
    <w:p w:rsidR="002D7B97" w:rsidRDefault="00777883" w:rsidP="00121F80">
      <w:pPr>
        <w:bidi w:val="0"/>
        <w:spacing w:line="480" w:lineRule="auto"/>
        <w:contextualSpacing/>
        <w:jc w:val="both"/>
        <w:rPr>
          <w:rFonts w:ascii="David" w:hAnsi="David" w:cs="David"/>
          <w:sz w:val="24"/>
          <w:szCs w:val="24"/>
        </w:rPr>
      </w:pPr>
      <w:r w:rsidRPr="00BE7C22">
        <w:rPr>
          <w:rFonts w:ascii="David" w:hAnsi="David" w:cs="David"/>
          <w:sz w:val="24"/>
          <w:szCs w:val="24"/>
        </w:rPr>
        <w:t>In the first hand</w:t>
      </w:r>
      <w:r w:rsidR="00E156FB" w:rsidRPr="00BE7C22">
        <w:rPr>
          <w:rFonts w:ascii="David" w:hAnsi="David" w:cs="David"/>
          <w:sz w:val="24"/>
          <w:szCs w:val="24"/>
        </w:rPr>
        <w:t xml:space="preserve">, it is possible that </w:t>
      </w:r>
      <w:r w:rsidRPr="00BE7C22">
        <w:rPr>
          <w:rFonts w:ascii="David" w:hAnsi="David" w:cs="David"/>
          <w:sz w:val="24"/>
          <w:szCs w:val="24"/>
        </w:rPr>
        <w:t>the research</w:t>
      </w:r>
      <w:r w:rsidR="00E156FB" w:rsidRPr="00BE7C22">
        <w:rPr>
          <w:rFonts w:ascii="David" w:hAnsi="David" w:cs="David"/>
          <w:sz w:val="24"/>
          <w:szCs w:val="24"/>
        </w:rPr>
        <w:t xml:space="preserve"> </w:t>
      </w:r>
      <w:r w:rsidRPr="00BE7C22">
        <w:rPr>
          <w:rFonts w:ascii="David" w:hAnsi="David" w:cs="David"/>
          <w:sz w:val="24"/>
          <w:szCs w:val="24"/>
        </w:rPr>
        <w:t>hypothesis was wrong. In other hand, as stated above</w:t>
      </w:r>
      <w:r w:rsidR="00F57F6B" w:rsidRPr="00BE7C22">
        <w:rPr>
          <w:rFonts w:ascii="David" w:hAnsi="David" w:cs="David"/>
          <w:sz w:val="24"/>
          <w:szCs w:val="24"/>
        </w:rPr>
        <w:t xml:space="preserve">, </w:t>
      </w:r>
      <w:r w:rsidRPr="00BE7C22">
        <w:rPr>
          <w:rFonts w:ascii="David" w:hAnsi="David" w:cs="David"/>
          <w:sz w:val="24"/>
          <w:szCs w:val="24"/>
        </w:rPr>
        <w:t>my hypothesis partially</w:t>
      </w:r>
      <w:r w:rsidR="00F57F6B" w:rsidRPr="00BE7C22">
        <w:rPr>
          <w:rFonts w:ascii="David" w:hAnsi="David" w:cs="David"/>
          <w:sz w:val="24"/>
          <w:szCs w:val="24"/>
        </w:rPr>
        <w:t xml:space="preserve"> </w:t>
      </w:r>
      <w:r w:rsidRPr="00BE7C22">
        <w:rPr>
          <w:rFonts w:ascii="David" w:hAnsi="David" w:cs="David"/>
          <w:sz w:val="24"/>
          <w:szCs w:val="24"/>
        </w:rPr>
        <w:t xml:space="preserve">corresponding </w:t>
      </w:r>
      <w:r w:rsidR="00F57F6B" w:rsidRPr="00BE7C22">
        <w:rPr>
          <w:rFonts w:ascii="David" w:hAnsi="David" w:cs="David"/>
          <w:sz w:val="24"/>
          <w:szCs w:val="24"/>
        </w:rPr>
        <w:t>to pervious researches that examine the relationship between ADHD symptoms and perception of norms. Hence, the</w:t>
      </w:r>
      <w:r w:rsidR="00F4768E" w:rsidRPr="00BE7C22">
        <w:rPr>
          <w:rFonts w:ascii="David" w:hAnsi="David" w:cs="David"/>
          <w:sz w:val="24"/>
          <w:szCs w:val="24"/>
        </w:rPr>
        <w:t>re is a second possibility</w:t>
      </w:r>
      <w:r w:rsidR="00BE7C22" w:rsidRPr="00BE7C22">
        <w:rPr>
          <w:rFonts w:ascii="David" w:hAnsi="David" w:cs="David"/>
          <w:sz w:val="24"/>
          <w:szCs w:val="24"/>
        </w:rPr>
        <w:t xml:space="preserve"> that claims</w:t>
      </w:r>
      <w:r w:rsidR="00F4768E" w:rsidRPr="00BE7C22">
        <w:rPr>
          <w:rFonts w:ascii="David" w:hAnsi="David" w:cs="David"/>
          <w:sz w:val="24"/>
          <w:szCs w:val="24"/>
        </w:rPr>
        <w:t xml:space="preserve"> </w:t>
      </w:r>
      <w:r w:rsidR="00BE7C22" w:rsidRPr="00BE7C22">
        <w:rPr>
          <w:rFonts w:ascii="David" w:hAnsi="David" w:cs="David"/>
          <w:sz w:val="24"/>
          <w:szCs w:val="24"/>
        </w:rPr>
        <w:t xml:space="preserve">that </w:t>
      </w:r>
      <w:r w:rsidR="00F4768E" w:rsidRPr="00BE7C22">
        <w:rPr>
          <w:rFonts w:ascii="David" w:hAnsi="David" w:cs="David"/>
          <w:sz w:val="24"/>
          <w:szCs w:val="24"/>
        </w:rPr>
        <w:t>the</w:t>
      </w:r>
      <w:r w:rsidR="004766EC" w:rsidRPr="00BE7C22">
        <w:rPr>
          <w:rFonts w:ascii="David" w:hAnsi="David" w:cs="David"/>
          <w:sz w:val="24"/>
          <w:szCs w:val="24"/>
        </w:rPr>
        <w:t xml:space="preserve"> hypothesis was correct but the measure methods </w:t>
      </w:r>
      <w:r w:rsidR="00F4768E" w:rsidRPr="00BE7C22">
        <w:rPr>
          <w:rFonts w:ascii="David" w:hAnsi="David" w:cs="David"/>
          <w:sz w:val="24"/>
          <w:szCs w:val="24"/>
        </w:rPr>
        <w:t>were not accurate</w:t>
      </w:r>
      <w:r w:rsidR="00BE7C22" w:rsidRPr="00BE7C22">
        <w:rPr>
          <w:rFonts w:ascii="David" w:hAnsi="David" w:cs="David"/>
          <w:sz w:val="24"/>
          <w:szCs w:val="24"/>
        </w:rPr>
        <w:t xml:space="preserve">. </w:t>
      </w:r>
      <w:r w:rsidR="004766EC" w:rsidRPr="00BE7C22">
        <w:rPr>
          <w:rFonts w:ascii="David" w:hAnsi="David" w:cs="David"/>
          <w:sz w:val="24"/>
          <w:szCs w:val="24"/>
        </w:rPr>
        <w:t>One of the possibilities is</w:t>
      </w:r>
      <w:r w:rsidR="00BE7C22" w:rsidRPr="00BE7C22">
        <w:rPr>
          <w:rFonts w:ascii="David" w:hAnsi="David" w:cs="David"/>
          <w:sz w:val="24"/>
          <w:szCs w:val="24"/>
        </w:rPr>
        <w:t xml:space="preserve"> that </w:t>
      </w:r>
      <w:proofErr w:type="gramStart"/>
      <w:r w:rsidR="00BE7C22" w:rsidRPr="00BE7C22">
        <w:rPr>
          <w:rFonts w:ascii="David" w:hAnsi="David" w:cs="David"/>
          <w:sz w:val="24"/>
          <w:szCs w:val="24"/>
        </w:rPr>
        <w:t>Several</w:t>
      </w:r>
      <w:proofErr w:type="gramEnd"/>
      <w:r w:rsidR="00BE7C22" w:rsidRPr="00BE7C22">
        <w:rPr>
          <w:rFonts w:ascii="David" w:hAnsi="David" w:cs="David"/>
          <w:sz w:val="24"/>
          <w:szCs w:val="24"/>
        </w:rPr>
        <w:t xml:space="preserve"> clinical limitations of this study may affect the study's </w:t>
      </w:r>
      <w:r w:rsidR="00E5682E" w:rsidRPr="00BE7C22">
        <w:rPr>
          <w:rFonts w:ascii="David" w:hAnsi="David" w:cs="David"/>
          <w:sz w:val="24"/>
          <w:szCs w:val="24"/>
        </w:rPr>
        <w:t xml:space="preserve">results. For example, the </w:t>
      </w:r>
      <w:r w:rsidR="004766EC" w:rsidRPr="00BE7C22">
        <w:rPr>
          <w:rFonts w:ascii="David" w:hAnsi="David" w:cs="David"/>
          <w:sz w:val="24"/>
          <w:szCs w:val="24"/>
        </w:rPr>
        <w:t>sample</w:t>
      </w:r>
      <w:r w:rsidR="00E5682E" w:rsidRPr="00BE7C22">
        <w:rPr>
          <w:rFonts w:ascii="David" w:hAnsi="David" w:cs="David"/>
          <w:sz w:val="24"/>
          <w:szCs w:val="24"/>
        </w:rPr>
        <w:t xml:space="preserve"> of the research</w:t>
      </w:r>
      <w:r w:rsidR="004766EC" w:rsidRPr="00BE7C22">
        <w:rPr>
          <w:rFonts w:ascii="David" w:hAnsi="David" w:cs="David"/>
          <w:sz w:val="24"/>
          <w:szCs w:val="24"/>
        </w:rPr>
        <w:t xml:space="preserve"> was </w:t>
      </w:r>
      <w:r w:rsidR="00B31E60" w:rsidRPr="00BE7C22">
        <w:rPr>
          <w:rFonts w:ascii="David" w:hAnsi="David" w:cs="David"/>
          <w:sz w:val="24"/>
          <w:szCs w:val="24"/>
        </w:rPr>
        <w:t>too small and</w:t>
      </w:r>
      <w:r w:rsidR="004766EC" w:rsidRPr="00BE7C22">
        <w:rPr>
          <w:rFonts w:ascii="David" w:hAnsi="David" w:cs="David"/>
          <w:sz w:val="24"/>
          <w:szCs w:val="24"/>
        </w:rPr>
        <w:t xml:space="preserve"> it affected </w:t>
      </w:r>
      <w:r w:rsidR="00E5682E" w:rsidRPr="00BE7C22">
        <w:rPr>
          <w:rFonts w:ascii="David" w:hAnsi="David" w:cs="David"/>
          <w:sz w:val="24"/>
          <w:szCs w:val="24"/>
        </w:rPr>
        <w:t>the results. According to the research results it was found that there is a</w:t>
      </w:r>
      <w:r w:rsidR="00B31E60" w:rsidRPr="00BE7C22">
        <w:rPr>
          <w:rFonts w:ascii="David" w:hAnsi="David" w:cs="David"/>
          <w:sz w:val="24"/>
          <w:szCs w:val="24"/>
        </w:rPr>
        <w:t xml:space="preserve"> </w:t>
      </w:r>
      <w:r w:rsidR="00E5682E" w:rsidRPr="00BE7C22">
        <w:rPr>
          <w:rFonts w:ascii="David" w:hAnsi="David" w:cs="David"/>
          <w:sz w:val="24"/>
          <w:szCs w:val="24"/>
        </w:rPr>
        <w:t>correl</w:t>
      </w:r>
      <w:r w:rsidR="00B31E60" w:rsidRPr="00BE7C22">
        <w:rPr>
          <w:rFonts w:ascii="David" w:hAnsi="David" w:cs="David"/>
          <w:sz w:val="24"/>
          <w:szCs w:val="24"/>
        </w:rPr>
        <w:t>ation between ADHD symptoms and</w:t>
      </w:r>
      <w:r w:rsidR="004766EC" w:rsidRPr="00BE7C22">
        <w:rPr>
          <w:rFonts w:ascii="David" w:hAnsi="David" w:cs="David"/>
          <w:sz w:val="24"/>
          <w:szCs w:val="24"/>
          <w:rtl/>
        </w:rPr>
        <w:t xml:space="preserve"> </w:t>
      </w:r>
      <w:r w:rsidR="00E5682E" w:rsidRPr="00BE7C22">
        <w:rPr>
          <w:rFonts w:ascii="David" w:hAnsi="David" w:cs="David"/>
          <w:sz w:val="24"/>
          <w:szCs w:val="24"/>
        </w:rPr>
        <w:t>perception of norms</w:t>
      </w:r>
      <w:r w:rsidR="00B31E60" w:rsidRPr="00BE7C22">
        <w:rPr>
          <w:rFonts w:ascii="David" w:hAnsi="David" w:cs="David"/>
          <w:sz w:val="24"/>
          <w:szCs w:val="24"/>
        </w:rPr>
        <w:t xml:space="preserve"> but</w:t>
      </w:r>
      <w:r w:rsidR="004766EC" w:rsidRPr="00BE7C22">
        <w:rPr>
          <w:rFonts w:ascii="David" w:hAnsi="David" w:cs="David"/>
          <w:sz w:val="24"/>
          <w:szCs w:val="24"/>
        </w:rPr>
        <w:t xml:space="preserve"> </w:t>
      </w:r>
      <w:r w:rsidR="00B31E60" w:rsidRPr="00BE7C22">
        <w:rPr>
          <w:rFonts w:ascii="David" w:hAnsi="David" w:cs="David"/>
          <w:sz w:val="24"/>
          <w:szCs w:val="24"/>
        </w:rPr>
        <w:t>this correlation was not significant. As a result, the effects of this correlation were smaller than expected and the correlation is not si</w:t>
      </w:r>
      <w:r w:rsidR="00D13753" w:rsidRPr="00BE7C22">
        <w:rPr>
          <w:rFonts w:ascii="David" w:hAnsi="David" w:cs="David"/>
          <w:sz w:val="24"/>
          <w:szCs w:val="24"/>
        </w:rPr>
        <w:t>gnificant. Other option is that</w:t>
      </w:r>
      <w:r w:rsidR="00B31E60" w:rsidRPr="00BE7C22">
        <w:rPr>
          <w:rFonts w:ascii="David" w:hAnsi="David" w:cs="David"/>
          <w:sz w:val="24"/>
          <w:szCs w:val="24"/>
        </w:rPr>
        <w:t xml:space="preserve"> in</w:t>
      </w:r>
      <w:r w:rsidR="00D13753" w:rsidRPr="00BE7C22">
        <w:rPr>
          <w:rFonts w:ascii="David" w:hAnsi="David" w:cs="David"/>
          <w:sz w:val="24"/>
          <w:szCs w:val="24"/>
        </w:rPr>
        <w:t xml:space="preserve"> </w:t>
      </w:r>
      <w:r w:rsidR="00B31E60" w:rsidRPr="00BE7C22">
        <w:rPr>
          <w:rFonts w:ascii="David" w:hAnsi="David" w:cs="David"/>
          <w:sz w:val="24"/>
          <w:szCs w:val="24"/>
        </w:rPr>
        <w:t>other researches</w:t>
      </w:r>
      <w:r w:rsidR="00584135" w:rsidRPr="00BE7C22">
        <w:rPr>
          <w:rFonts w:ascii="David" w:hAnsi="David" w:cs="David"/>
          <w:sz w:val="24"/>
          <w:szCs w:val="24"/>
        </w:rPr>
        <w:t xml:space="preserve"> </w:t>
      </w:r>
      <w:r w:rsidR="00B31E60" w:rsidRPr="00BE7C22">
        <w:rPr>
          <w:rFonts w:ascii="David" w:hAnsi="David" w:cs="David"/>
          <w:sz w:val="24"/>
          <w:szCs w:val="24"/>
        </w:rPr>
        <w:t xml:space="preserve">one kind of </w:t>
      </w:r>
      <w:r w:rsidR="00D13753" w:rsidRPr="00BE7C22">
        <w:rPr>
          <w:rFonts w:ascii="David" w:hAnsi="David" w:cs="David"/>
          <w:sz w:val="24"/>
          <w:szCs w:val="24"/>
        </w:rPr>
        <w:t>risky behavior</w:t>
      </w:r>
      <w:r w:rsidR="00584135" w:rsidRPr="00BE7C22">
        <w:rPr>
          <w:rFonts w:ascii="David" w:hAnsi="David" w:cs="David"/>
          <w:sz w:val="24"/>
          <w:szCs w:val="24"/>
        </w:rPr>
        <w:t xml:space="preserve"> was used</w:t>
      </w:r>
      <w:r w:rsidR="00B31E60" w:rsidRPr="00BE7C22">
        <w:rPr>
          <w:rFonts w:ascii="David" w:hAnsi="David" w:cs="David"/>
          <w:sz w:val="24"/>
          <w:szCs w:val="24"/>
        </w:rPr>
        <w:t xml:space="preserve"> and I used </w:t>
      </w:r>
      <w:r w:rsidR="00D13753" w:rsidRPr="00BE7C22">
        <w:rPr>
          <w:rFonts w:ascii="David" w:hAnsi="David" w:cs="David"/>
          <w:sz w:val="24"/>
          <w:szCs w:val="24"/>
        </w:rPr>
        <w:t>few</w:t>
      </w:r>
      <w:r w:rsidR="00B31E60" w:rsidRPr="00BE7C22">
        <w:rPr>
          <w:rFonts w:ascii="David" w:hAnsi="David" w:cs="David"/>
          <w:sz w:val="24"/>
          <w:szCs w:val="24"/>
        </w:rPr>
        <w:t xml:space="preserve"> kinds of </w:t>
      </w:r>
      <w:r w:rsidR="00D13753" w:rsidRPr="00BE7C22">
        <w:rPr>
          <w:rFonts w:ascii="David" w:hAnsi="David" w:cs="David"/>
          <w:sz w:val="24"/>
          <w:szCs w:val="24"/>
        </w:rPr>
        <w:t>risky behavior in my questionnaire. Therefore,</w:t>
      </w:r>
      <w:r w:rsidR="00D13753" w:rsidRPr="00BE7C22">
        <w:rPr>
          <w:rFonts w:ascii="David" w:hAnsi="David" w:cs="David"/>
          <w:sz w:val="24"/>
          <w:szCs w:val="24"/>
          <w:shd w:val="clear" w:color="auto" w:fill="FFFFFF"/>
        </w:rPr>
        <w:t xml:space="preserve"> it could be difficult to distinguish between </w:t>
      </w:r>
      <w:r w:rsidR="00D13753" w:rsidRPr="00BE7C22">
        <w:rPr>
          <w:rFonts w:ascii="David" w:hAnsi="David" w:cs="David"/>
          <w:sz w:val="24"/>
          <w:szCs w:val="24"/>
        </w:rPr>
        <w:t>behaviors th</w:t>
      </w:r>
      <w:r w:rsidR="002D7B97" w:rsidRPr="00BE7C22">
        <w:rPr>
          <w:rFonts w:ascii="David" w:hAnsi="David" w:cs="David"/>
          <w:sz w:val="24"/>
          <w:szCs w:val="24"/>
        </w:rPr>
        <w:t>a</w:t>
      </w:r>
      <w:r w:rsidR="00D13753" w:rsidRPr="00BE7C22">
        <w:rPr>
          <w:rFonts w:ascii="David" w:hAnsi="David" w:cs="David"/>
          <w:sz w:val="24"/>
          <w:szCs w:val="24"/>
        </w:rPr>
        <w:t xml:space="preserve">t mediate </w:t>
      </w:r>
      <w:r w:rsidR="002D7B97" w:rsidRPr="00BE7C22">
        <w:rPr>
          <w:rFonts w:ascii="David" w:hAnsi="David" w:cs="David"/>
          <w:sz w:val="24"/>
          <w:szCs w:val="24"/>
        </w:rPr>
        <w:t xml:space="preserve">by perception of norms </w:t>
      </w:r>
      <w:r w:rsidR="00B31E60" w:rsidRPr="00BE7C22">
        <w:rPr>
          <w:rFonts w:ascii="David" w:hAnsi="David" w:cs="David"/>
          <w:sz w:val="24"/>
          <w:szCs w:val="24"/>
        </w:rPr>
        <w:t>and</w:t>
      </w:r>
      <w:r w:rsidR="002D7B97" w:rsidRPr="00BE7C22">
        <w:rPr>
          <w:rFonts w:ascii="David" w:hAnsi="David" w:cs="David"/>
          <w:sz w:val="24"/>
          <w:szCs w:val="24"/>
        </w:rPr>
        <w:t xml:space="preserve"> behaviors that not mediate by perception of norms. </w:t>
      </w:r>
      <w:r w:rsidR="00D13753" w:rsidRPr="00BE7C22">
        <w:rPr>
          <w:rFonts w:ascii="David" w:hAnsi="David" w:cs="David"/>
          <w:sz w:val="24"/>
          <w:szCs w:val="24"/>
        </w:rPr>
        <w:t xml:space="preserve">As a result of those problems my third </w:t>
      </w:r>
      <w:r w:rsidR="00584135" w:rsidRPr="00BE7C22">
        <w:rPr>
          <w:rFonts w:ascii="David" w:hAnsi="David" w:cs="David"/>
          <w:sz w:val="24"/>
          <w:szCs w:val="24"/>
        </w:rPr>
        <w:t>hypotheses</w:t>
      </w:r>
      <w:r w:rsidR="00D13753" w:rsidRPr="00BE7C22">
        <w:rPr>
          <w:rFonts w:ascii="David" w:hAnsi="David" w:cs="David"/>
          <w:sz w:val="24"/>
          <w:szCs w:val="24"/>
        </w:rPr>
        <w:t xml:space="preserve"> was not </w:t>
      </w:r>
      <w:r w:rsidR="002D7B97" w:rsidRPr="00BE7C22">
        <w:rPr>
          <w:rFonts w:ascii="David" w:hAnsi="David" w:cs="David"/>
          <w:sz w:val="24"/>
          <w:szCs w:val="24"/>
        </w:rPr>
        <w:t xml:space="preserve">confirmed. Following these results, </w:t>
      </w:r>
      <w:r w:rsidR="00584135" w:rsidRPr="00BE7C22">
        <w:rPr>
          <w:rFonts w:ascii="David" w:hAnsi="David" w:cs="David"/>
          <w:sz w:val="24"/>
          <w:szCs w:val="24"/>
        </w:rPr>
        <w:t>h</w:t>
      </w:r>
      <w:r w:rsidR="002D7B97" w:rsidRPr="00BE7C22">
        <w:rPr>
          <w:rFonts w:ascii="David" w:hAnsi="David" w:cs="David"/>
          <w:sz w:val="24"/>
          <w:szCs w:val="24"/>
        </w:rPr>
        <w:t>ypotheses</w:t>
      </w:r>
      <w:r w:rsidR="00BE7C22" w:rsidRPr="00BE7C22">
        <w:rPr>
          <w:rFonts w:ascii="David" w:hAnsi="David" w:cs="David"/>
          <w:sz w:val="24"/>
          <w:szCs w:val="24"/>
        </w:rPr>
        <w:t xml:space="preserve"> four was not examined.</w:t>
      </w:r>
    </w:p>
    <w:p w:rsidR="008E7C0F" w:rsidRDefault="008E7C0F" w:rsidP="00121F80">
      <w:pPr>
        <w:bidi w:val="0"/>
        <w:spacing w:line="480" w:lineRule="auto"/>
        <w:contextualSpacing/>
        <w:jc w:val="both"/>
        <w:rPr>
          <w:rFonts w:ascii="David" w:hAnsi="David" w:cs="David"/>
          <w:b/>
          <w:bCs/>
          <w:sz w:val="24"/>
          <w:szCs w:val="24"/>
        </w:rPr>
      </w:pPr>
    </w:p>
    <w:p w:rsidR="00BE7C22" w:rsidRPr="006007C9" w:rsidRDefault="00BE7C22" w:rsidP="00121F80">
      <w:pPr>
        <w:bidi w:val="0"/>
        <w:spacing w:line="480" w:lineRule="auto"/>
        <w:contextualSpacing/>
        <w:jc w:val="both"/>
        <w:rPr>
          <w:rFonts w:ascii="David" w:hAnsi="David" w:cs="David"/>
          <w:b/>
          <w:bCs/>
          <w:sz w:val="24"/>
          <w:szCs w:val="24"/>
        </w:rPr>
      </w:pPr>
      <w:r w:rsidRPr="006007C9">
        <w:rPr>
          <w:rFonts w:ascii="David" w:hAnsi="David" w:cs="David"/>
          <w:b/>
          <w:bCs/>
          <w:sz w:val="24"/>
          <w:szCs w:val="24"/>
        </w:rPr>
        <w:t>Conclusions and clinical implications</w:t>
      </w:r>
    </w:p>
    <w:p w:rsidR="006007C9" w:rsidRPr="001E172A" w:rsidRDefault="00BE7C22" w:rsidP="00121F80">
      <w:pPr>
        <w:bidi w:val="0"/>
        <w:spacing w:line="480" w:lineRule="auto"/>
        <w:contextualSpacing/>
        <w:jc w:val="both"/>
        <w:rPr>
          <w:rFonts w:ascii="David" w:hAnsi="David" w:cs="David"/>
          <w:sz w:val="24"/>
          <w:szCs w:val="24"/>
        </w:rPr>
      </w:pPr>
      <w:r>
        <w:rPr>
          <w:rFonts w:ascii="David" w:hAnsi="David" w:cs="David"/>
          <w:sz w:val="24"/>
          <w:szCs w:val="24"/>
        </w:rPr>
        <w:t xml:space="preserve">This study </w:t>
      </w:r>
      <w:r w:rsidR="006007C9">
        <w:rPr>
          <w:rFonts w:ascii="David" w:hAnsi="David" w:cs="David"/>
          <w:sz w:val="24"/>
          <w:szCs w:val="24"/>
        </w:rPr>
        <w:t>found</w:t>
      </w:r>
      <w:r>
        <w:rPr>
          <w:rFonts w:ascii="David" w:hAnsi="David" w:cs="David"/>
          <w:sz w:val="24"/>
          <w:szCs w:val="24"/>
        </w:rPr>
        <w:t xml:space="preserve"> </w:t>
      </w:r>
      <w:r w:rsidR="006007C9" w:rsidRPr="001E172A">
        <w:rPr>
          <w:rFonts w:ascii="David" w:hAnsi="David" w:cs="David"/>
          <w:sz w:val="24"/>
          <w:szCs w:val="24"/>
        </w:rPr>
        <w:t>an association between</w:t>
      </w:r>
      <w:r w:rsidR="006007C9">
        <w:rPr>
          <w:rFonts w:ascii="David" w:hAnsi="David" w:cs="David"/>
          <w:sz w:val="24"/>
          <w:szCs w:val="24"/>
        </w:rPr>
        <w:t xml:space="preserve"> high level of</w:t>
      </w:r>
      <w:r w:rsidR="006007C9" w:rsidRPr="001E172A">
        <w:rPr>
          <w:rFonts w:ascii="David" w:hAnsi="David" w:cs="David"/>
          <w:sz w:val="24"/>
          <w:szCs w:val="24"/>
        </w:rPr>
        <w:t xml:space="preserve"> ADHD</w:t>
      </w:r>
      <w:r w:rsidR="006007C9">
        <w:rPr>
          <w:rFonts w:ascii="David" w:hAnsi="David" w:cs="David"/>
          <w:sz w:val="24"/>
          <w:szCs w:val="24"/>
        </w:rPr>
        <w:t xml:space="preserve"> symptoms</w:t>
      </w:r>
      <w:r w:rsidR="006007C9" w:rsidRPr="001E172A">
        <w:rPr>
          <w:rFonts w:ascii="David" w:hAnsi="David" w:cs="David"/>
          <w:sz w:val="24"/>
          <w:szCs w:val="24"/>
        </w:rPr>
        <w:t xml:space="preserve"> and </w:t>
      </w:r>
      <w:r w:rsidR="006007C9">
        <w:rPr>
          <w:rFonts w:ascii="David" w:hAnsi="David" w:cs="David"/>
          <w:sz w:val="24"/>
          <w:szCs w:val="24"/>
        </w:rPr>
        <w:t>risky behavior</w:t>
      </w:r>
      <w:r w:rsidR="006007C9">
        <w:rPr>
          <w:rFonts w:ascii="David" w:hAnsi="David" w:cs="David"/>
          <w:sz w:val="24"/>
          <w:szCs w:val="24"/>
        </w:rPr>
        <w:t>. We</w:t>
      </w:r>
      <w:r w:rsidR="006007C9" w:rsidRPr="001E172A">
        <w:rPr>
          <w:rFonts w:ascii="David" w:hAnsi="David" w:cs="David"/>
          <w:sz w:val="24"/>
          <w:szCs w:val="24"/>
        </w:rPr>
        <w:t xml:space="preserve"> also found association between </w:t>
      </w:r>
      <w:r w:rsidR="006007C9">
        <w:rPr>
          <w:rFonts w:ascii="David" w:hAnsi="David" w:cs="David"/>
          <w:sz w:val="24"/>
          <w:szCs w:val="24"/>
        </w:rPr>
        <w:t>perception of norms and risky behavior. However, it was found that</w:t>
      </w:r>
      <w:r w:rsidR="006007C9" w:rsidRPr="006007C9">
        <w:rPr>
          <w:rFonts w:ascii="David" w:hAnsi="David" w:cs="David"/>
          <w:sz w:val="24"/>
          <w:szCs w:val="24"/>
        </w:rPr>
        <w:t xml:space="preserve"> ADHD symptoms did not predict </w:t>
      </w:r>
      <w:r w:rsidR="006007C9">
        <w:rPr>
          <w:rFonts w:ascii="David" w:hAnsi="David" w:cs="David"/>
          <w:sz w:val="24"/>
          <w:szCs w:val="24"/>
        </w:rPr>
        <w:t xml:space="preserve">perception of norms. </w:t>
      </w:r>
      <w:r w:rsidR="006007C9" w:rsidRPr="001E172A">
        <w:rPr>
          <w:rFonts w:ascii="David" w:hAnsi="David" w:cs="David"/>
          <w:sz w:val="24"/>
          <w:szCs w:val="24"/>
        </w:rPr>
        <w:t xml:space="preserve"> Moreover,</w:t>
      </w:r>
      <w:r w:rsidR="006007C9" w:rsidRPr="008F5A49">
        <w:rPr>
          <w:rFonts w:ascii="David" w:hAnsi="David" w:cs="David"/>
          <w:sz w:val="24"/>
          <w:szCs w:val="24"/>
        </w:rPr>
        <w:t xml:space="preserve"> </w:t>
      </w:r>
      <w:r w:rsidR="006007C9" w:rsidRPr="00BE7C22">
        <w:rPr>
          <w:rFonts w:ascii="David" w:hAnsi="David" w:cs="David"/>
          <w:sz w:val="24"/>
          <w:szCs w:val="24"/>
        </w:rPr>
        <w:t xml:space="preserve">following these results, hypotheses four was not examined. </w:t>
      </w:r>
      <w:r w:rsidR="006007C9">
        <w:rPr>
          <w:rFonts w:ascii="David" w:hAnsi="David" w:cs="David"/>
          <w:sz w:val="24"/>
          <w:szCs w:val="24"/>
        </w:rPr>
        <w:t>T</w:t>
      </w:r>
      <w:r w:rsidR="006007C9" w:rsidRPr="00BE7C22">
        <w:rPr>
          <w:rFonts w:ascii="David" w:hAnsi="David" w:cs="David"/>
          <w:sz w:val="24"/>
          <w:szCs w:val="24"/>
        </w:rPr>
        <w:t>hese results are contradictory to the results that were found in pervious researches</w:t>
      </w:r>
      <w:r w:rsidR="006007C9">
        <w:rPr>
          <w:rFonts w:ascii="David" w:hAnsi="David" w:cs="David"/>
          <w:sz w:val="24"/>
          <w:szCs w:val="24"/>
        </w:rPr>
        <w:t>. T</w:t>
      </w:r>
      <w:r w:rsidR="006007C9">
        <w:rPr>
          <w:rFonts w:ascii="David" w:hAnsi="David" w:cs="David"/>
          <w:sz w:val="24"/>
          <w:szCs w:val="24"/>
        </w:rPr>
        <w:t>herefore</w:t>
      </w:r>
      <w:r w:rsidR="006007C9">
        <w:rPr>
          <w:rFonts w:ascii="David" w:hAnsi="David" w:cs="David"/>
          <w:sz w:val="24"/>
          <w:szCs w:val="24"/>
        </w:rPr>
        <w:t>,</w:t>
      </w:r>
      <w:r w:rsidR="006007C9">
        <w:rPr>
          <w:rFonts w:ascii="David" w:hAnsi="David" w:cs="David"/>
          <w:sz w:val="24"/>
          <w:szCs w:val="24"/>
        </w:rPr>
        <w:t xml:space="preserve"> </w:t>
      </w:r>
      <w:r w:rsidR="006007C9">
        <w:rPr>
          <w:rFonts w:ascii="David" w:hAnsi="David" w:cs="David"/>
          <w:sz w:val="24"/>
          <w:szCs w:val="24"/>
        </w:rPr>
        <w:t xml:space="preserve">there is a possibility that </w:t>
      </w:r>
      <w:r w:rsidR="006007C9">
        <w:rPr>
          <w:rFonts w:ascii="David" w:hAnsi="David" w:cs="David"/>
          <w:sz w:val="24"/>
          <w:szCs w:val="24"/>
        </w:rPr>
        <w:t>the</w:t>
      </w:r>
      <w:r w:rsidR="006007C9" w:rsidRPr="00BE7C22">
        <w:rPr>
          <w:rFonts w:ascii="David" w:hAnsi="David" w:cs="David"/>
          <w:sz w:val="24"/>
          <w:szCs w:val="24"/>
        </w:rPr>
        <w:t xml:space="preserve"> hypothesis </w:t>
      </w:r>
      <w:r w:rsidR="006007C9">
        <w:rPr>
          <w:rFonts w:ascii="David" w:hAnsi="David" w:cs="David"/>
          <w:sz w:val="24"/>
          <w:szCs w:val="24"/>
        </w:rPr>
        <w:t>was</w:t>
      </w:r>
      <w:r w:rsidR="006007C9" w:rsidRPr="00BE7C22">
        <w:rPr>
          <w:rFonts w:ascii="David" w:hAnsi="David" w:cs="David"/>
          <w:sz w:val="24"/>
          <w:szCs w:val="24"/>
        </w:rPr>
        <w:t xml:space="preserve"> correct but</w:t>
      </w:r>
      <w:r w:rsidR="006007C9">
        <w:rPr>
          <w:rFonts w:ascii="David" w:hAnsi="David" w:cs="David"/>
          <w:sz w:val="24"/>
          <w:szCs w:val="24"/>
        </w:rPr>
        <w:t xml:space="preserve"> some of</w:t>
      </w:r>
      <w:r w:rsidR="006007C9" w:rsidRPr="00BE7C22">
        <w:rPr>
          <w:rFonts w:ascii="David" w:hAnsi="David" w:cs="David"/>
          <w:sz w:val="24"/>
          <w:szCs w:val="24"/>
        </w:rPr>
        <w:t xml:space="preserve"> the measure methods </w:t>
      </w:r>
      <w:r w:rsidR="006007C9">
        <w:rPr>
          <w:rFonts w:ascii="David" w:hAnsi="David" w:cs="David"/>
          <w:sz w:val="24"/>
          <w:szCs w:val="24"/>
        </w:rPr>
        <w:t xml:space="preserve">in the study </w:t>
      </w:r>
      <w:r w:rsidR="006007C9" w:rsidRPr="00BE7C22">
        <w:rPr>
          <w:rFonts w:ascii="David" w:hAnsi="David" w:cs="David"/>
          <w:sz w:val="24"/>
          <w:szCs w:val="24"/>
        </w:rPr>
        <w:t>were not accurate</w:t>
      </w:r>
      <w:r w:rsidR="006007C9">
        <w:rPr>
          <w:rFonts w:ascii="David" w:hAnsi="David" w:cs="David"/>
          <w:sz w:val="24"/>
          <w:szCs w:val="24"/>
        </w:rPr>
        <w:t xml:space="preserve"> because of several clinical limitations. </w:t>
      </w:r>
      <w:r w:rsidR="006007C9" w:rsidRPr="001E172A">
        <w:rPr>
          <w:rFonts w:ascii="David" w:hAnsi="David" w:cs="David"/>
          <w:sz w:val="24"/>
          <w:szCs w:val="24"/>
        </w:rPr>
        <w:t>Further research should investigate</w:t>
      </w:r>
      <w:r w:rsidR="006007C9">
        <w:rPr>
          <w:rFonts w:ascii="David" w:hAnsi="David" w:cs="David"/>
          <w:sz w:val="24"/>
          <w:szCs w:val="24"/>
        </w:rPr>
        <w:t xml:space="preserve"> the same hypothese with larger sample of subjects or use different ways of measure method. Another suggestion for further research is to examine other factors</w:t>
      </w:r>
      <w:r w:rsidR="006007C9" w:rsidRPr="001E172A">
        <w:rPr>
          <w:rFonts w:ascii="David" w:hAnsi="David" w:cs="David"/>
          <w:sz w:val="24"/>
          <w:szCs w:val="24"/>
        </w:rPr>
        <w:t xml:space="preserve"> </w:t>
      </w:r>
      <w:r w:rsidR="006007C9">
        <w:rPr>
          <w:rFonts w:ascii="David" w:hAnsi="David" w:cs="David"/>
          <w:sz w:val="24"/>
          <w:szCs w:val="24"/>
        </w:rPr>
        <w:t>that can mediate the relationship between ADHD symptoms and risky behavior.</w:t>
      </w:r>
    </w:p>
    <w:p w:rsidR="00443732" w:rsidRDefault="00443732" w:rsidP="00121F80">
      <w:pPr>
        <w:bidi w:val="0"/>
        <w:spacing w:line="480" w:lineRule="auto"/>
        <w:contextualSpacing/>
        <w:jc w:val="both"/>
        <w:rPr>
          <w:rFonts w:ascii="David" w:hAnsi="David" w:cs="David"/>
          <w:sz w:val="24"/>
          <w:szCs w:val="24"/>
        </w:rPr>
      </w:pPr>
    </w:p>
    <w:p w:rsidR="005771FB" w:rsidRPr="00BE7C22" w:rsidRDefault="005771FB" w:rsidP="00121F80">
      <w:pPr>
        <w:bidi w:val="0"/>
        <w:spacing w:line="480" w:lineRule="auto"/>
        <w:contextualSpacing/>
        <w:jc w:val="both"/>
        <w:rPr>
          <w:rFonts w:ascii="David" w:hAnsi="David" w:cs="David"/>
          <w:sz w:val="24"/>
          <w:szCs w:val="24"/>
        </w:rPr>
      </w:pPr>
      <w:bookmarkStart w:id="3" w:name="_GoBack"/>
      <w:bookmarkEnd w:id="3"/>
      <w:r w:rsidRPr="00BE7C22">
        <w:rPr>
          <w:rFonts w:ascii="David" w:hAnsi="David" w:cs="David"/>
          <w:b/>
          <w:bCs/>
          <w:sz w:val="24"/>
          <w:szCs w:val="24"/>
        </w:rPr>
        <w:lastRenderedPageBreak/>
        <w:t>Bibliography</w:t>
      </w:r>
    </w:p>
    <w:p w:rsidR="00444FEA" w:rsidRPr="00BE7C22" w:rsidRDefault="00444FEA" w:rsidP="00121F80">
      <w:pPr>
        <w:pStyle w:val="a3"/>
        <w:numPr>
          <w:ilvl w:val="0"/>
          <w:numId w:val="2"/>
        </w:numPr>
        <w:bidi w:val="0"/>
        <w:spacing w:line="480" w:lineRule="auto"/>
        <w:jc w:val="both"/>
        <w:rPr>
          <w:rFonts w:ascii="David" w:hAnsi="David" w:cs="David"/>
          <w:sz w:val="24"/>
          <w:szCs w:val="24"/>
        </w:rPr>
      </w:pPr>
      <w:proofErr w:type="spellStart"/>
      <w:r w:rsidRPr="00BE7C22">
        <w:rPr>
          <w:rFonts w:ascii="David" w:hAnsi="David" w:cs="David"/>
          <w:sz w:val="24"/>
          <w:szCs w:val="24"/>
        </w:rPr>
        <w:t>Alexord</w:t>
      </w:r>
      <w:proofErr w:type="spellEnd"/>
      <w:r w:rsidRPr="00BE7C22">
        <w:rPr>
          <w:rFonts w:ascii="David" w:hAnsi="David" w:cs="David"/>
          <w:sz w:val="24"/>
          <w:szCs w:val="24"/>
        </w:rPr>
        <w:t xml:space="preserve">, R. (1986). </w:t>
      </w:r>
      <w:r w:rsidRPr="00BE7C22">
        <w:rPr>
          <w:rFonts w:ascii="David" w:hAnsi="David" w:cs="David"/>
          <w:b/>
          <w:bCs/>
          <w:sz w:val="24"/>
          <w:szCs w:val="24"/>
        </w:rPr>
        <w:t>An Evolutionary Approach of Norms</w:t>
      </w:r>
      <w:r w:rsidRPr="00BE7C22">
        <w:rPr>
          <w:rFonts w:ascii="David" w:hAnsi="David" w:cs="David"/>
          <w:sz w:val="24"/>
          <w:szCs w:val="24"/>
        </w:rPr>
        <w:t>. The American Political Science Review, 80(4), 1095-1111.</w:t>
      </w:r>
    </w:p>
    <w:p w:rsidR="00444FEA" w:rsidRPr="00BE7C22" w:rsidRDefault="00444FEA" w:rsidP="00121F80">
      <w:pPr>
        <w:pStyle w:val="a3"/>
        <w:numPr>
          <w:ilvl w:val="0"/>
          <w:numId w:val="2"/>
        </w:numPr>
        <w:bidi w:val="0"/>
        <w:spacing w:line="480" w:lineRule="auto"/>
        <w:jc w:val="both"/>
        <w:rPr>
          <w:rFonts w:ascii="David" w:hAnsi="David" w:cs="David"/>
          <w:sz w:val="24"/>
          <w:szCs w:val="24"/>
          <w:rtl/>
        </w:rPr>
      </w:pPr>
      <w:r w:rsidRPr="00BE7C22">
        <w:rPr>
          <w:rFonts w:ascii="David" w:hAnsi="David" w:cs="David"/>
          <w:sz w:val="24"/>
          <w:szCs w:val="24"/>
        </w:rPr>
        <w:t xml:space="preserve">Barkley, R. A. (1990). </w:t>
      </w:r>
      <w:r w:rsidRPr="00BE7C22">
        <w:rPr>
          <w:rFonts w:ascii="David" w:hAnsi="David" w:cs="David"/>
          <w:b/>
          <w:bCs/>
          <w:sz w:val="24"/>
          <w:szCs w:val="24"/>
        </w:rPr>
        <w:t>Attention deficit hyperactivity disorder: A handbook</w:t>
      </w:r>
      <w:r w:rsidRPr="00BE7C22">
        <w:rPr>
          <w:rFonts w:ascii="David" w:hAnsi="David" w:cs="David"/>
          <w:b/>
          <w:bCs/>
          <w:sz w:val="24"/>
          <w:szCs w:val="24"/>
          <w:rtl/>
        </w:rPr>
        <w:t xml:space="preserve"> </w:t>
      </w:r>
      <w:r w:rsidRPr="00BE7C22">
        <w:rPr>
          <w:rFonts w:ascii="David" w:hAnsi="David" w:cs="David"/>
          <w:b/>
          <w:bCs/>
          <w:sz w:val="24"/>
          <w:szCs w:val="24"/>
        </w:rPr>
        <w:t>for diagnosis and treatment</w:t>
      </w:r>
      <w:r w:rsidRPr="00BE7C22">
        <w:rPr>
          <w:rFonts w:ascii="David" w:hAnsi="David" w:cs="David"/>
          <w:sz w:val="24"/>
          <w:szCs w:val="24"/>
        </w:rPr>
        <w:t>. New York: Guilford Press.</w:t>
      </w:r>
    </w:p>
    <w:p w:rsidR="00444FEA" w:rsidRPr="00BE7C22" w:rsidRDefault="00444FEA" w:rsidP="00121F80">
      <w:pPr>
        <w:pStyle w:val="a3"/>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Barkley, R.A. (1997). </w:t>
      </w:r>
      <w:r w:rsidRPr="00BE7C22">
        <w:rPr>
          <w:rFonts w:ascii="David" w:hAnsi="David" w:cs="David"/>
          <w:b/>
          <w:bCs/>
          <w:sz w:val="24"/>
          <w:szCs w:val="24"/>
        </w:rPr>
        <w:t>Behavioral Inhibition, Sustained Attention, and Executive Functions: Constructing a Unifying Theory of ADHD</w:t>
      </w:r>
      <w:r w:rsidRPr="00BE7C22">
        <w:rPr>
          <w:rFonts w:ascii="David" w:hAnsi="David" w:cs="David"/>
          <w:sz w:val="24"/>
          <w:szCs w:val="24"/>
        </w:rPr>
        <w:t xml:space="preserve">. Psychological Bulletin, 121(1), 65-94. </w:t>
      </w:r>
    </w:p>
    <w:p w:rsidR="00755228" w:rsidRPr="00BE7C22" w:rsidRDefault="00755228"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Barkley RA, Cox D. (2007). </w:t>
      </w:r>
      <w:r w:rsidRPr="00BE7C22">
        <w:rPr>
          <w:rFonts w:ascii="David" w:hAnsi="David" w:cs="David"/>
          <w:b/>
          <w:bCs/>
          <w:sz w:val="24"/>
          <w:szCs w:val="24"/>
        </w:rPr>
        <w:t xml:space="preserve">A review of driving risks and impairments associated with attention-deficit/hyperactivity disorder and the effects of stimulant medication on driving performance. </w:t>
      </w:r>
      <w:r w:rsidRPr="00BE7C22">
        <w:rPr>
          <w:rFonts w:ascii="David" w:hAnsi="David" w:cs="David"/>
          <w:sz w:val="24"/>
          <w:szCs w:val="24"/>
        </w:rPr>
        <w:t xml:space="preserve">J </w:t>
      </w:r>
      <w:proofErr w:type="spellStart"/>
      <w:r w:rsidRPr="00BE7C22">
        <w:rPr>
          <w:rFonts w:ascii="David" w:hAnsi="David" w:cs="David"/>
          <w:sz w:val="24"/>
          <w:szCs w:val="24"/>
        </w:rPr>
        <w:t>Saf</w:t>
      </w:r>
      <w:proofErr w:type="spellEnd"/>
      <w:r w:rsidRPr="00BE7C22">
        <w:rPr>
          <w:rFonts w:ascii="David" w:hAnsi="David" w:cs="David"/>
          <w:sz w:val="24"/>
          <w:szCs w:val="24"/>
        </w:rPr>
        <w:t xml:space="preserve"> Res, 38(1), 113–28.</w:t>
      </w:r>
    </w:p>
    <w:p w:rsidR="00444FEA" w:rsidRPr="00BE7C22" w:rsidRDefault="00BC45B8" w:rsidP="00121F80">
      <w:pPr>
        <w:pStyle w:val="1"/>
        <w:numPr>
          <w:ilvl w:val="0"/>
          <w:numId w:val="2"/>
        </w:numPr>
        <w:shd w:val="clear" w:color="auto" w:fill="FFFFFF"/>
        <w:spacing w:after="200" w:afterAutospacing="0" w:line="480" w:lineRule="auto"/>
        <w:contextualSpacing/>
        <w:jc w:val="both"/>
        <w:rPr>
          <w:rFonts w:ascii="David" w:eastAsiaTheme="minorHAnsi" w:hAnsi="David" w:cs="David"/>
          <w:kern w:val="0"/>
          <w:sz w:val="24"/>
          <w:szCs w:val="24"/>
        </w:rPr>
      </w:pPr>
      <w:hyperlink r:id="rId8" w:history="1">
        <w:r w:rsidR="00444FEA" w:rsidRPr="00BE7C22">
          <w:rPr>
            <w:rFonts w:ascii="David" w:eastAsiaTheme="minorHAnsi" w:hAnsi="David" w:cs="David"/>
            <w:b w:val="0"/>
            <w:bCs w:val="0"/>
            <w:kern w:val="0"/>
            <w:sz w:val="24"/>
            <w:szCs w:val="24"/>
          </w:rPr>
          <w:t>Biederman</w:t>
        </w:r>
      </w:hyperlink>
      <w:r w:rsidR="00444FEA" w:rsidRPr="00BE7C22">
        <w:rPr>
          <w:rFonts w:ascii="David" w:eastAsiaTheme="minorHAnsi" w:hAnsi="David" w:cs="David"/>
          <w:b w:val="0"/>
          <w:bCs w:val="0"/>
          <w:kern w:val="0"/>
          <w:sz w:val="24"/>
          <w:szCs w:val="24"/>
        </w:rPr>
        <w:t xml:space="preserve">, J., </w:t>
      </w:r>
      <w:hyperlink r:id="rId9" w:history="1">
        <w:proofErr w:type="spellStart"/>
        <w:r w:rsidR="00444FEA" w:rsidRPr="00BE7C22">
          <w:rPr>
            <w:rFonts w:ascii="David" w:eastAsiaTheme="minorHAnsi" w:hAnsi="David" w:cs="David"/>
            <w:b w:val="0"/>
            <w:bCs w:val="0"/>
            <w:kern w:val="0"/>
            <w:sz w:val="24"/>
            <w:szCs w:val="24"/>
          </w:rPr>
          <w:t>Wilens</w:t>
        </w:r>
        <w:proofErr w:type="spellEnd"/>
      </w:hyperlink>
      <w:r w:rsidR="00444FEA" w:rsidRPr="00BE7C22">
        <w:rPr>
          <w:rFonts w:ascii="David" w:eastAsiaTheme="minorHAnsi" w:hAnsi="David" w:cs="David"/>
          <w:b w:val="0"/>
          <w:bCs w:val="0"/>
          <w:kern w:val="0"/>
          <w:sz w:val="24"/>
          <w:szCs w:val="24"/>
        </w:rPr>
        <w:t xml:space="preserve">, T., </w:t>
      </w:r>
      <w:hyperlink r:id="rId10" w:history="1">
        <w:r w:rsidR="00444FEA" w:rsidRPr="00BE7C22">
          <w:rPr>
            <w:rFonts w:ascii="David" w:eastAsiaTheme="minorHAnsi" w:hAnsi="David" w:cs="David"/>
            <w:b w:val="0"/>
            <w:bCs w:val="0"/>
            <w:kern w:val="0"/>
            <w:sz w:val="24"/>
            <w:szCs w:val="24"/>
          </w:rPr>
          <w:t>Mick</w:t>
        </w:r>
      </w:hyperlink>
      <w:r w:rsidR="00444FEA" w:rsidRPr="00BE7C22">
        <w:rPr>
          <w:rFonts w:ascii="David" w:eastAsiaTheme="minorHAnsi" w:hAnsi="David" w:cs="David"/>
          <w:b w:val="0"/>
          <w:bCs w:val="0"/>
          <w:kern w:val="0"/>
          <w:sz w:val="24"/>
          <w:szCs w:val="24"/>
        </w:rPr>
        <w:t xml:space="preserve">, E., </w:t>
      </w:r>
      <w:proofErr w:type="spellStart"/>
      <w:r w:rsidR="00444FEA" w:rsidRPr="00BE7C22">
        <w:rPr>
          <w:rFonts w:ascii="David" w:eastAsiaTheme="minorHAnsi" w:hAnsi="David" w:cs="David"/>
          <w:b w:val="0"/>
          <w:bCs w:val="0"/>
          <w:kern w:val="0"/>
          <w:sz w:val="24"/>
          <w:szCs w:val="24"/>
        </w:rPr>
        <w:t>Faraone</w:t>
      </w:r>
      <w:proofErr w:type="spellEnd"/>
      <w:r w:rsidR="00444FEA" w:rsidRPr="00BE7C22">
        <w:rPr>
          <w:rFonts w:ascii="David" w:eastAsiaTheme="minorHAnsi" w:hAnsi="David" w:cs="David"/>
          <w:b w:val="0"/>
          <w:bCs w:val="0"/>
          <w:kern w:val="0"/>
          <w:sz w:val="24"/>
          <w:szCs w:val="24"/>
        </w:rPr>
        <w:t xml:space="preserve">, S.V., Weber, W., Curtis, S., </w:t>
      </w:r>
      <w:proofErr w:type="spellStart"/>
      <w:r w:rsidR="00444FEA" w:rsidRPr="00BE7C22">
        <w:rPr>
          <w:rFonts w:ascii="David" w:eastAsiaTheme="minorHAnsi" w:hAnsi="David" w:cs="David"/>
          <w:b w:val="0"/>
          <w:bCs w:val="0"/>
          <w:kern w:val="0"/>
          <w:sz w:val="24"/>
          <w:szCs w:val="24"/>
        </w:rPr>
        <w:t>Thornell</w:t>
      </w:r>
      <w:proofErr w:type="spellEnd"/>
      <w:r w:rsidR="00444FEA" w:rsidRPr="00BE7C22">
        <w:rPr>
          <w:rFonts w:ascii="David" w:eastAsiaTheme="minorHAnsi" w:hAnsi="David" w:cs="David"/>
          <w:b w:val="0"/>
          <w:bCs w:val="0"/>
          <w:kern w:val="0"/>
          <w:sz w:val="24"/>
          <w:szCs w:val="24"/>
        </w:rPr>
        <w:t>, </w:t>
      </w:r>
      <w:hyperlink r:id="rId11" w:history="1">
        <w:r w:rsidR="00444FEA" w:rsidRPr="00BE7C22">
          <w:rPr>
            <w:rFonts w:ascii="David" w:eastAsiaTheme="minorHAnsi" w:hAnsi="David" w:cs="David"/>
            <w:b w:val="0"/>
            <w:bCs w:val="0"/>
            <w:kern w:val="0"/>
            <w:sz w:val="24"/>
            <w:szCs w:val="24"/>
          </w:rPr>
          <w:t>A</w:t>
        </w:r>
        <w:proofErr w:type="gramStart"/>
        <w:r w:rsidR="00444FEA" w:rsidRPr="00BE7C22">
          <w:rPr>
            <w:rFonts w:ascii="David" w:eastAsiaTheme="minorHAnsi" w:hAnsi="David" w:cs="David"/>
            <w:b w:val="0"/>
            <w:bCs w:val="0"/>
            <w:kern w:val="0"/>
            <w:sz w:val="24"/>
            <w:szCs w:val="24"/>
          </w:rPr>
          <w:t xml:space="preserve">. </w:t>
        </w:r>
        <w:proofErr w:type="gramEnd"/>
      </w:hyperlink>
      <w:r w:rsidR="00444FEA" w:rsidRPr="00BE7C22">
        <w:rPr>
          <w:rFonts w:ascii="David" w:eastAsiaTheme="minorHAnsi" w:hAnsi="David" w:cs="David"/>
          <w:b w:val="0"/>
          <w:bCs w:val="0"/>
          <w:kern w:val="0"/>
          <w:sz w:val="24"/>
          <w:szCs w:val="24"/>
        </w:rPr>
        <w:t>, Pfister. </w:t>
      </w:r>
      <w:proofErr w:type="gramStart"/>
      <w:r w:rsidR="00444FEA" w:rsidRPr="00BE7C22">
        <w:rPr>
          <w:rFonts w:ascii="David" w:eastAsiaTheme="minorHAnsi" w:hAnsi="David" w:cs="David"/>
          <w:b w:val="0"/>
          <w:bCs w:val="0"/>
          <w:kern w:val="0"/>
          <w:sz w:val="24"/>
          <w:szCs w:val="24"/>
        </w:rPr>
        <w:t xml:space="preserve">K., Jetton, J.G. &amp; Soriano, </w:t>
      </w:r>
      <w:r w:rsidR="00444FEA" w:rsidRPr="00BE7C22">
        <w:rPr>
          <w:rFonts w:ascii="David" w:eastAsiaTheme="minorHAnsi" w:hAnsi="David" w:cs="David"/>
          <w:b w:val="0"/>
          <w:bCs w:val="0"/>
          <w:kern w:val="0"/>
          <w:sz w:val="24"/>
          <w:szCs w:val="24"/>
        </w:rPr>
        <w:fldChar w:fldCharType="begin"/>
      </w:r>
      <w:r w:rsidR="00444FEA" w:rsidRPr="00BE7C22">
        <w:rPr>
          <w:rFonts w:ascii="David" w:eastAsiaTheme="minorHAnsi" w:hAnsi="David" w:cs="David"/>
          <w:b w:val="0"/>
          <w:bCs w:val="0"/>
          <w:kern w:val="0"/>
          <w:sz w:val="24"/>
          <w:szCs w:val="24"/>
        </w:rPr>
        <w:instrText xml:space="preserve"> HYPERLINK "https://pubmed.ncbi.nlm.nih.gov/?term=Soriano+J&amp;cauthor_id=9000777" </w:instrText>
      </w:r>
      <w:r w:rsidR="00444FEA" w:rsidRPr="00BE7C22">
        <w:rPr>
          <w:rFonts w:ascii="David" w:eastAsiaTheme="minorHAnsi" w:hAnsi="David" w:cs="David"/>
          <w:b w:val="0"/>
          <w:bCs w:val="0"/>
          <w:kern w:val="0"/>
          <w:sz w:val="24"/>
          <w:szCs w:val="24"/>
        </w:rPr>
        <w:fldChar w:fldCharType="separate"/>
      </w:r>
      <w:r w:rsidR="00444FEA" w:rsidRPr="00BE7C22">
        <w:rPr>
          <w:rFonts w:ascii="David" w:eastAsiaTheme="minorHAnsi" w:hAnsi="David" w:cs="David"/>
          <w:b w:val="0"/>
          <w:bCs w:val="0"/>
          <w:kern w:val="0"/>
          <w:sz w:val="24"/>
          <w:szCs w:val="24"/>
        </w:rPr>
        <w:t>J. (1997).</w:t>
      </w:r>
      <w:proofErr w:type="gramEnd"/>
      <w:r w:rsidR="00444FEA" w:rsidRPr="00BE7C22">
        <w:rPr>
          <w:rFonts w:ascii="David" w:eastAsiaTheme="minorHAnsi" w:hAnsi="David" w:cs="David"/>
          <w:b w:val="0"/>
          <w:bCs w:val="0"/>
          <w:kern w:val="0"/>
          <w:sz w:val="24"/>
          <w:szCs w:val="24"/>
        </w:rPr>
        <w:t xml:space="preserve"> </w:t>
      </w:r>
      <w:r w:rsidR="00444FEA" w:rsidRPr="00BE7C22">
        <w:rPr>
          <w:rFonts w:ascii="David" w:eastAsiaTheme="minorHAnsi" w:hAnsi="David" w:cs="David"/>
          <w:kern w:val="0"/>
          <w:sz w:val="24"/>
          <w:szCs w:val="24"/>
        </w:rPr>
        <w:t xml:space="preserve">Is ADHD a risk factor for psychoactive substance use disorders? </w:t>
      </w:r>
      <w:proofErr w:type="gramStart"/>
      <w:r w:rsidR="00444FEA" w:rsidRPr="00BE7C22">
        <w:rPr>
          <w:rFonts w:ascii="David" w:eastAsiaTheme="minorHAnsi" w:hAnsi="David" w:cs="David"/>
          <w:kern w:val="0"/>
          <w:sz w:val="24"/>
          <w:szCs w:val="24"/>
        </w:rPr>
        <w:t>Findings from a four-year prospective follow-up study.</w:t>
      </w:r>
      <w:proofErr w:type="gramEnd"/>
      <w:r w:rsidR="00444FEA" w:rsidRPr="00BE7C22">
        <w:rPr>
          <w:rFonts w:ascii="David" w:eastAsiaTheme="minorHAnsi" w:hAnsi="David" w:cs="David"/>
          <w:kern w:val="0"/>
          <w:sz w:val="24"/>
          <w:szCs w:val="24"/>
        </w:rPr>
        <w:t xml:space="preserve"> </w:t>
      </w:r>
      <w:r w:rsidR="00444FEA" w:rsidRPr="00BE7C22">
        <w:rPr>
          <w:rFonts w:ascii="David" w:eastAsiaTheme="minorHAnsi" w:hAnsi="David" w:cs="David"/>
          <w:b w:val="0"/>
          <w:bCs w:val="0"/>
          <w:kern w:val="0"/>
          <w:sz w:val="24"/>
          <w:szCs w:val="24"/>
        </w:rPr>
        <w:t>J</w:t>
      </w:r>
      <w:r w:rsidR="00444FEA" w:rsidRPr="00BE7C22">
        <w:rPr>
          <w:rFonts w:ascii="David" w:eastAsiaTheme="minorHAnsi" w:hAnsi="David" w:cs="David"/>
          <w:b w:val="0"/>
          <w:bCs w:val="0"/>
          <w:i/>
          <w:iCs/>
          <w:kern w:val="0"/>
          <w:sz w:val="24"/>
          <w:szCs w:val="24"/>
        </w:rPr>
        <w:t xml:space="preserve">ournal of the American Child </w:t>
      </w:r>
      <w:proofErr w:type="spellStart"/>
      <w:r w:rsidR="00444FEA" w:rsidRPr="00BE7C22">
        <w:rPr>
          <w:rFonts w:ascii="David" w:eastAsiaTheme="minorHAnsi" w:hAnsi="David" w:cs="David"/>
          <w:b w:val="0"/>
          <w:bCs w:val="0"/>
          <w:i/>
          <w:iCs/>
          <w:kern w:val="0"/>
          <w:sz w:val="24"/>
          <w:szCs w:val="24"/>
        </w:rPr>
        <w:t>Adolesc</w:t>
      </w:r>
      <w:proofErr w:type="spellEnd"/>
      <w:r w:rsidR="00444FEA" w:rsidRPr="00BE7C22">
        <w:rPr>
          <w:rFonts w:ascii="David" w:eastAsiaTheme="minorHAnsi" w:hAnsi="David" w:cs="David"/>
          <w:b w:val="0"/>
          <w:bCs w:val="0"/>
          <w:i/>
          <w:iCs/>
          <w:kern w:val="0"/>
          <w:sz w:val="24"/>
          <w:szCs w:val="24"/>
        </w:rPr>
        <w:t xml:space="preserve"> Psychiatry</w:t>
      </w:r>
      <w:r w:rsidR="00444FEA" w:rsidRPr="00BE7C22">
        <w:rPr>
          <w:rFonts w:ascii="David" w:eastAsiaTheme="minorHAnsi" w:hAnsi="David" w:cs="David"/>
          <w:b w:val="0"/>
          <w:bCs w:val="0"/>
          <w:kern w:val="0"/>
          <w:sz w:val="24"/>
          <w:szCs w:val="24"/>
        </w:rPr>
        <w:t>, 36(1), 9-21.</w:t>
      </w:r>
    </w:p>
    <w:p w:rsidR="00357AEE" w:rsidRPr="00BE7C22" w:rsidRDefault="00357AEE"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proofErr w:type="spellStart"/>
      <w:r w:rsidRPr="00BE7C22">
        <w:rPr>
          <w:rFonts w:ascii="David" w:hAnsi="David" w:cs="David"/>
          <w:sz w:val="24"/>
          <w:szCs w:val="24"/>
        </w:rPr>
        <w:t>Blais</w:t>
      </w:r>
      <w:proofErr w:type="spellEnd"/>
      <w:r w:rsidRPr="00BE7C22">
        <w:rPr>
          <w:rFonts w:ascii="David" w:hAnsi="David" w:cs="David"/>
          <w:sz w:val="24"/>
          <w:szCs w:val="24"/>
        </w:rPr>
        <w:t xml:space="preserve">, A. R., &amp; Weber, E. U. (2006). </w:t>
      </w:r>
      <w:r w:rsidRPr="00BE7C22">
        <w:rPr>
          <w:rFonts w:ascii="David" w:hAnsi="David" w:cs="David"/>
          <w:b/>
          <w:bCs/>
          <w:sz w:val="24"/>
          <w:szCs w:val="24"/>
        </w:rPr>
        <w:t>A Domain-Specific Risk-Taking (DOSPERT) scale for adult populations</w:t>
      </w:r>
      <w:r w:rsidRPr="00BE7C22">
        <w:rPr>
          <w:rFonts w:ascii="David" w:hAnsi="David" w:cs="David"/>
          <w:sz w:val="24"/>
          <w:szCs w:val="24"/>
        </w:rPr>
        <w:t xml:space="preserve">. </w:t>
      </w:r>
      <w:r w:rsidRPr="00BE7C22">
        <w:rPr>
          <w:rFonts w:ascii="David" w:hAnsi="David" w:cs="David"/>
          <w:i/>
          <w:iCs/>
          <w:sz w:val="24"/>
          <w:szCs w:val="24"/>
        </w:rPr>
        <w:t>Judgment and Decision Making</w:t>
      </w:r>
      <w:r w:rsidRPr="00BE7C22">
        <w:rPr>
          <w:rFonts w:ascii="David" w:hAnsi="David" w:cs="David"/>
          <w:sz w:val="24"/>
          <w:szCs w:val="24"/>
        </w:rPr>
        <w:t>, 1(1), 33–47.</w:t>
      </w:r>
    </w:p>
    <w:p w:rsidR="00444FEA" w:rsidRPr="00BE7C22" w:rsidRDefault="00444FEA" w:rsidP="00121F80">
      <w:pPr>
        <w:pStyle w:val="a3"/>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Boyer, T. W. (2006). </w:t>
      </w:r>
      <w:r w:rsidRPr="00BE7C22">
        <w:rPr>
          <w:rFonts w:ascii="David" w:hAnsi="David" w:cs="David"/>
          <w:b/>
          <w:bCs/>
          <w:sz w:val="24"/>
          <w:szCs w:val="24"/>
        </w:rPr>
        <w:t>The development of risk-taking: A multi-perspective review</w:t>
      </w:r>
      <w:r w:rsidRPr="00BE7C22">
        <w:rPr>
          <w:rFonts w:ascii="David" w:hAnsi="David" w:cs="David"/>
          <w:sz w:val="24"/>
          <w:szCs w:val="24"/>
        </w:rPr>
        <w:t xml:space="preserve">. </w:t>
      </w:r>
      <w:r w:rsidRPr="00BE7C22">
        <w:rPr>
          <w:rFonts w:ascii="David" w:hAnsi="David" w:cs="David"/>
          <w:i/>
          <w:iCs/>
          <w:sz w:val="24"/>
          <w:szCs w:val="24"/>
        </w:rPr>
        <w:t>Developmental Review</w:t>
      </w:r>
      <w:r w:rsidRPr="00BE7C22">
        <w:rPr>
          <w:rFonts w:ascii="David" w:hAnsi="David" w:cs="David"/>
          <w:sz w:val="24"/>
          <w:szCs w:val="24"/>
        </w:rPr>
        <w:t>, 26, 291-345.</w:t>
      </w:r>
    </w:p>
    <w:p w:rsidR="00755228" w:rsidRPr="00BE7C22" w:rsidRDefault="00755228"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proofErr w:type="spellStart"/>
      <w:r w:rsidRPr="00BE7C22">
        <w:rPr>
          <w:rFonts w:ascii="David" w:hAnsi="David" w:cs="David"/>
          <w:sz w:val="24"/>
          <w:szCs w:val="24"/>
        </w:rPr>
        <w:t>Charach</w:t>
      </w:r>
      <w:proofErr w:type="spellEnd"/>
      <w:r w:rsidRPr="00BE7C22">
        <w:rPr>
          <w:rFonts w:ascii="David" w:hAnsi="David" w:cs="David"/>
          <w:sz w:val="24"/>
          <w:szCs w:val="24"/>
        </w:rPr>
        <w:t xml:space="preserve"> A, Yeung E, </w:t>
      </w:r>
      <w:proofErr w:type="spellStart"/>
      <w:r w:rsidRPr="00BE7C22">
        <w:rPr>
          <w:rFonts w:ascii="David" w:hAnsi="David" w:cs="David"/>
          <w:sz w:val="24"/>
          <w:szCs w:val="24"/>
        </w:rPr>
        <w:t>Climans</w:t>
      </w:r>
      <w:proofErr w:type="spellEnd"/>
      <w:r w:rsidRPr="00BE7C22">
        <w:rPr>
          <w:rFonts w:ascii="David" w:hAnsi="David" w:cs="David"/>
          <w:sz w:val="24"/>
          <w:szCs w:val="24"/>
        </w:rPr>
        <w:t xml:space="preserve"> T, Lillie E. (2011). </w:t>
      </w:r>
      <w:r w:rsidRPr="00BE7C22">
        <w:rPr>
          <w:rFonts w:ascii="David" w:hAnsi="David" w:cs="David"/>
          <w:b/>
          <w:bCs/>
          <w:sz w:val="24"/>
          <w:szCs w:val="24"/>
        </w:rPr>
        <w:t xml:space="preserve">Childhood </w:t>
      </w:r>
      <w:proofErr w:type="spellStart"/>
      <w:r w:rsidRPr="00BE7C22">
        <w:rPr>
          <w:rFonts w:ascii="David" w:hAnsi="David" w:cs="David"/>
          <w:b/>
          <w:bCs/>
          <w:sz w:val="24"/>
          <w:szCs w:val="24"/>
        </w:rPr>
        <w:t>attentiondeficit</w:t>
      </w:r>
      <w:proofErr w:type="spellEnd"/>
      <w:r w:rsidRPr="00BE7C22">
        <w:rPr>
          <w:rFonts w:ascii="David" w:hAnsi="David" w:cs="David"/>
          <w:b/>
          <w:bCs/>
          <w:sz w:val="24"/>
          <w:szCs w:val="24"/>
        </w:rPr>
        <w:t>/hyperactivity disorder and future substance use disorders: comparative meta-analyses</w:t>
      </w:r>
      <w:r w:rsidRPr="00BE7C22">
        <w:rPr>
          <w:rFonts w:ascii="David" w:hAnsi="David" w:cs="David"/>
          <w:sz w:val="24"/>
          <w:szCs w:val="24"/>
        </w:rPr>
        <w:t xml:space="preserve">. </w:t>
      </w:r>
      <w:r w:rsidRPr="00BE7C22">
        <w:rPr>
          <w:rFonts w:ascii="David" w:hAnsi="David" w:cs="David"/>
          <w:i/>
          <w:iCs/>
          <w:sz w:val="24"/>
          <w:szCs w:val="24"/>
        </w:rPr>
        <w:t xml:space="preserve">J Am </w:t>
      </w:r>
      <w:proofErr w:type="spellStart"/>
      <w:r w:rsidRPr="00BE7C22">
        <w:rPr>
          <w:rFonts w:ascii="David" w:hAnsi="David" w:cs="David"/>
          <w:i/>
          <w:iCs/>
          <w:sz w:val="24"/>
          <w:szCs w:val="24"/>
        </w:rPr>
        <w:t>Acad</w:t>
      </w:r>
      <w:proofErr w:type="spellEnd"/>
      <w:r w:rsidRPr="00BE7C22">
        <w:rPr>
          <w:rFonts w:ascii="David" w:hAnsi="David" w:cs="David"/>
          <w:i/>
          <w:iCs/>
          <w:sz w:val="24"/>
          <w:szCs w:val="24"/>
        </w:rPr>
        <w:t xml:space="preserve"> Child </w:t>
      </w:r>
      <w:proofErr w:type="spellStart"/>
      <w:r w:rsidRPr="00BE7C22">
        <w:rPr>
          <w:rFonts w:ascii="David" w:hAnsi="David" w:cs="David"/>
          <w:i/>
          <w:iCs/>
          <w:sz w:val="24"/>
          <w:szCs w:val="24"/>
        </w:rPr>
        <w:t>Adolesc</w:t>
      </w:r>
      <w:proofErr w:type="spellEnd"/>
      <w:r w:rsidRPr="00BE7C22">
        <w:rPr>
          <w:rFonts w:ascii="David" w:hAnsi="David" w:cs="David"/>
          <w:i/>
          <w:iCs/>
          <w:sz w:val="24"/>
          <w:szCs w:val="24"/>
        </w:rPr>
        <w:t xml:space="preserve"> Psychiatry</w:t>
      </w:r>
      <w:r w:rsidRPr="00BE7C22">
        <w:rPr>
          <w:rFonts w:ascii="David" w:hAnsi="David" w:cs="David"/>
          <w:sz w:val="24"/>
          <w:szCs w:val="24"/>
        </w:rPr>
        <w:t>, 50(1), 9–21.</w:t>
      </w:r>
    </w:p>
    <w:p w:rsidR="00357AEE" w:rsidRPr="00BE7C22" w:rsidRDefault="00444FEA"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fldChar w:fldCharType="end"/>
      </w:r>
      <w:r w:rsidR="00357AEE" w:rsidRPr="00BE7C22">
        <w:rPr>
          <w:rFonts w:ascii="David" w:hAnsi="David" w:cs="David"/>
          <w:sz w:val="24"/>
          <w:szCs w:val="24"/>
        </w:rPr>
        <w:t xml:space="preserve"> </w:t>
      </w:r>
      <w:proofErr w:type="spellStart"/>
      <w:r w:rsidR="00357AEE" w:rsidRPr="00BE7C22">
        <w:rPr>
          <w:rFonts w:ascii="David" w:hAnsi="David" w:cs="David"/>
          <w:sz w:val="24"/>
          <w:szCs w:val="24"/>
        </w:rPr>
        <w:t>Dekkers</w:t>
      </w:r>
      <w:proofErr w:type="spellEnd"/>
      <w:r w:rsidR="00357AEE" w:rsidRPr="00BE7C22">
        <w:rPr>
          <w:rFonts w:ascii="David" w:hAnsi="David" w:cs="David"/>
          <w:sz w:val="24"/>
          <w:szCs w:val="24"/>
        </w:rPr>
        <w:t xml:space="preserve">, T.J., </w:t>
      </w:r>
      <w:proofErr w:type="spellStart"/>
      <w:r w:rsidR="00357AEE" w:rsidRPr="00BE7C22">
        <w:rPr>
          <w:rFonts w:ascii="David" w:hAnsi="David" w:cs="David"/>
          <w:sz w:val="24"/>
          <w:szCs w:val="24"/>
        </w:rPr>
        <w:t>Pompa</w:t>
      </w:r>
      <w:proofErr w:type="spellEnd"/>
      <w:r w:rsidR="00357AEE" w:rsidRPr="00BE7C22">
        <w:rPr>
          <w:rFonts w:ascii="David" w:hAnsi="David" w:cs="David"/>
          <w:sz w:val="24"/>
          <w:szCs w:val="24"/>
        </w:rPr>
        <w:t xml:space="preserve">, A., </w:t>
      </w:r>
      <w:proofErr w:type="spellStart"/>
      <w:r w:rsidR="00357AEE" w:rsidRPr="00BE7C22">
        <w:rPr>
          <w:rFonts w:ascii="David" w:hAnsi="David" w:cs="David"/>
          <w:sz w:val="24"/>
          <w:szCs w:val="24"/>
        </w:rPr>
        <w:t>Sonuga-Barke</w:t>
      </w:r>
      <w:proofErr w:type="spellEnd"/>
      <w:r w:rsidR="00357AEE" w:rsidRPr="00BE7C22">
        <w:rPr>
          <w:rFonts w:ascii="David" w:hAnsi="David" w:cs="David"/>
          <w:sz w:val="24"/>
          <w:szCs w:val="24"/>
        </w:rPr>
        <w:t xml:space="preserve">, E.J.S., </w:t>
      </w:r>
      <w:proofErr w:type="spellStart"/>
      <w:r w:rsidR="00357AEE" w:rsidRPr="00BE7C22">
        <w:rPr>
          <w:rFonts w:ascii="David" w:hAnsi="David" w:cs="David"/>
          <w:sz w:val="24"/>
          <w:szCs w:val="24"/>
        </w:rPr>
        <w:t>Oldenhof</w:t>
      </w:r>
      <w:proofErr w:type="spellEnd"/>
      <w:r w:rsidR="00357AEE" w:rsidRPr="00BE7C22">
        <w:rPr>
          <w:rFonts w:ascii="David" w:hAnsi="David" w:cs="David"/>
          <w:sz w:val="24"/>
          <w:szCs w:val="24"/>
        </w:rPr>
        <w:t xml:space="preserve">, H., </w:t>
      </w:r>
      <w:proofErr w:type="spellStart"/>
      <w:r w:rsidR="00357AEE" w:rsidRPr="00BE7C22">
        <w:rPr>
          <w:rFonts w:ascii="David" w:hAnsi="David" w:cs="David"/>
          <w:sz w:val="24"/>
          <w:szCs w:val="24"/>
        </w:rPr>
        <w:t>Bexkens</w:t>
      </w:r>
      <w:proofErr w:type="spellEnd"/>
      <w:r w:rsidR="00357AEE" w:rsidRPr="00BE7C22">
        <w:rPr>
          <w:rFonts w:ascii="David" w:hAnsi="David" w:cs="David"/>
          <w:sz w:val="24"/>
          <w:szCs w:val="24"/>
        </w:rPr>
        <w:t xml:space="preserve">, A., Jansen, B.R.J. &amp; Huizenga, H.M. (2020). </w:t>
      </w:r>
      <w:r w:rsidR="00357AEE" w:rsidRPr="00BE7C22">
        <w:rPr>
          <w:rFonts w:ascii="David" w:hAnsi="David" w:cs="David"/>
          <w:b/>
          <w:bCs/>
          <w:sz w:val="24"/>
          <w:szCs w:val="24"/>
        </w:rPr>
        <w:t xml:space="preserve">Risk Taking by Adolescents with Attention-Deficit/Hyperactivity Disorder (ADHD): a Behavioral and </w:t>
      </w:r>
      <w:r w:rsidR="00357AEE" w:rsidRPr="00BE7C22">
        <w:rPr>
          <w:rFonts w:ascii="David" w:hAnsi="David" w:cs="David"/>
          <w:b/>
          <w:bCs/>
          <w:sz w:val="24"/>
          <w:szCs w:val="24"/>
        </w:rPr>
        <w:lastRenderedPageBreak/>
        <w:t xml:space="preserve">Psychophysiological Investigation of Peer Influence. </w:t>
      </w:r>
      <w:r w:rsidR="00357AEE" w:rsidRPr="00BE7C22">
        <w:rPr>
          <w:rFonts w:ascii="David" w:hAnsi="David" w:cs="David"/>
          <w:i/>
          <w:iCs/>
          <w:sz w:val="24"/>
          <w:szCs w:val="24"/>
        </w:rPr>
        <w:t xml:space="preserve">Journal of Abnormal Child Psychology, </w:t>
      </w:r>
      <w:r w:rsidR="00357AEE" w:rsidRPr="00BE7C22">
        <w:rPr>
          <w:rFonts w:ascii="David" w:hAnsi="David" w:cs="David"/>
          <w:sz w:val="24"/>
          <w:szCs w:val="24"/>
        </w:rPr>
        <w:t xml:space="preserve">48, 1129-1140. </w:t>
      </w:r>
    </w:p>
    <w:p w:rsidR="000D77D9" w:rsidRPr="00BE7C22" w:rsidRDefault="000B2096" w:rsidP="00121F80">
      <w:pPr>
        <w:pStyle w:val="a3"/>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Deutsch, M., &amp; Gerard, H. B. (1955). </w:t>
      </w:r>
      <w:r w:rsidRPr="00BE7C22">
        <w:rPr>
          <w:rFonts w:ascii="David" w:hAnsi="David" w:cs="David"/>
          <w:b/>
          <w:bCs/>
          <w:sz w:val="24"/>
          <w:szCs w:val="24"/>
        </w:rPr>
        <w:t>A study of normative and informational social influences upon individual judgment</w:t>
      </w:r>
      <w:r w:rsidRPr="00BE7C22">
        <w:rPr>
          <w:rFonts w:ascii="David" w:hAnsi="David" w:cs="David"/>
          <w:sz w:val="24"/>
          <w:szCs w:val="24"/>
        </w:rPr>
        <w:t xml:space="preserve">. </w:t>
      </w:r>
      <w:r w:rsidRPr="00BE7C22">
        <w:rPr>
          <w:rFonts w:ascii="David" w:hAnsi="David" w:cs="David"/>
          <w:i/>
          <w:iCs/>
          <w:sz w:val="24"/>
          <w:szCs w:val="24"/>
        </w:rPr>
        <w:t>The journal of abnormal and social psychology</w:t>
      </w:r>
      <w:r w:rsidRPr="00BE7C22">
        <w:rPr>
          <w:rFonts w:ascii="David" w:hAnsi="David" w:cs="David"/>
          <w:sz w:val="24"/>
          <w:szCs w:val="24"/>
        </w:rPr>
        <w:t xml:space="preserve">, </w:t>
      </w:r>
      <w:r w:rsidRPr="00BE7C22">
        <w:rPr>
          <w:rFonts w:ascii="David" w:hAnsi="David" w:cs="David"/>
          <w:i/>
          <w:iCs/>
          <w:sz w:val="24"/>
          <w:szCs w:val="24"/>
        </w:rPr>
        <w:t>51</w:t>
      </w:r>
      <w:r w:rsidRPr="00BE7C22">
        <w:rPr>
          <w:rFonts w:ascii="David" w:hAnsi="David" w:cs="David"/>
          <w:sz w:val="24"/>
          <w:szCs w:val="24"/>
        </w:rPr>
        <w:t>(3), 629.</w:t>
      </w:r>
      <w:r w:rsidRPr="00BE7C22">
        <w:rPr>
          <w:rFonts w:ascii="David" w:hAnsi="David" w:cs="David"/>
          <w:sz w:val="24"/>
          <w:szCs w:val="24"/>
          <w:rtl/>
        </w:rPr>
        <w:t>‏</w:t>
      </w:r>
    </w:p>
    <w:p w:rsidR="00444FEA" w:rsidRPr="00BE7C22" w:rsidRDefault="00444FEA" w:rsidP="00121F80">
      <w:pPr>
        <w:pStyle w:val="a3"/>
        <w:numPr>
          <w:ilvl w:val="0"/>
          <w:numId w:val="2"/>
        </w:numPr>
        <w:bidi w:val="0"/>
        <w:spacing w:line="480" w:lineRule="auto"/>
        <w:jc w:val="both"/>
        <w:rPr>
          <w:rFonts w:ascii="David" w:hAnsi="David" w:cs="David"/>
          <w:sz w:val="24"/>
          <w:szCs w:val="24"/>
        </w:rPr>
      </w:pPr>
      <w:proofErr w:type="spellStart"/>
      <w:r w:rsidRPr="00BE7C22">
        <w:rPr>
          <w:rFonts w:ascii="David" w:hAnsi="David" w:cs="David"/>
          <w:sz w:val="24"/>
          <w:szCs w:val="24"/>
        </w:rPr>
        <w:t>DuPaul</w:t>
      </w:r>
      <w:proofErr w:type="spellEnd"/>
      <w:r w:rsidRPr="00BE7C22">
        <w:rPr>
          <w:rFonts w:ascii="David" w:hAnsi="David" w:cs="David"/>
          <w:sz w:val="24"/>
          <w:szCs w:val="24"/>
        </w:rPr>
        <w:t xml:space="preserve">, G.T., </w:t>
      </w:r>
      <w:proofErr w:type="spellStart"/>
      <w:r w:rsidRPr="00BE7C22">
        <w:rPr>
          <w:rFonts w:ascii="David" w:hAnsi="David" w:cs="David"/>
          <w:sz w:val="24"/>
          <w:szCs w:val="24"/>
        </w:rPr>
        <w:t>Weyandt</w:t>
      </w:r>
      <w:proofErr w:type="spellEnd"/>
      <w:r w:rsidRPr="00BE7C22">
        <w:rPr>
          <w:rFonts w:ascii="David" w:hAnsi="David" w:cs="David"/>
          <w:sz w:val="24"/>
          <w:szCs w:val="24"/>
        </w:rPr>
        <w:t xml:space="preserve">, L.L. and </w:t>
      </w:r>
      <w:proofErr w:type="spellStart"/>
      <w:r w:rsidRPr="00BE7C22">
        <w:rPr>
          <w:rFonts w:ascii="David" w:hAnsi="David" w:cs="David"/>
          <w:sz w:val="24"/>
          <w:szCs w:val="24"/>
        </w:rPr>
        <w:t>Janusis</w:t>
      </w:r>
      <w:proofErr w:type="spellEnd"/>
      <w:r w:rsidRPr="00BE7C22">
        <w:rPr>
          <w:rFonts w:ascii="David" w:hAnsi="David" w:cs="David"/>
          <w:sz w:val="24"/>
          <w:szCs w:val="24"/>
        </w:rPr>
        <w:t xml:space="preserve">, G.M. (2011). </w:t>
      </w:r>
      <w:r w:rsidRPr="00BE7C22">
        <w:rPr>
          <w:rFonts w:ascii="David" w:hAnsi="David" w:cs="David"/>
          <w:b/>
          <w:bCs/>
          <w:sz w:val="24"/>
          <w:szCs w:val="24"/>
        </w:rPr>
        <w:t>ADHD in classroom: Effective intervention Strategies</w:t>
      </w:r>
      <w:r w:rsidRPr="00BE7C22">
        <w:rPr>
          <w:rFonts w:ascii="David" w:hAnsi="David" w:cs="David"/>
          <w:sz w:val="24"/>
          <w:szCs w:val="24"/>
        </w:rPr>
        <w:t xml:space="preserve">. </w:t>
      </w:r>
      <w:r w:rsidRPr="00BE7C22">
        <w:rPr>
          <w:rFonts w:ascii="David" w:hAnsi="David" w:cs="David"/>
          <w:i/>
          <w:iCs/>
          <w:sz w:val="24"/>
          <w:szCs w:val="24"/>
        </w:rPr>
        <w:t xml:space="preserve">Theory </w:t>
      </w:r>
      <w:proofErr w:type="gramStart"/>
      <w:r w:rsidRPr="00BE7C22">
        <w:rPr>
          <w:rFonts w:ascii="David" w:hAnsi="David" w:cs="David"/>
          <w:i/>
          <w:iCs/>
          <w:sz w:val="24"/>
          <w:szCs w:val="24"/>
        </w:rPr>
        <w:t>Into</w:t>
      </w:r>
      <w:proofErr w:type="gramEnd"/>
      <w:r w:rsidRPr="00BE7C22">
        <w:rPr>
          <w:rFonts w:ascii="David" w:hAnsi="David" w:cs="David"/>
          <w:i/>
          <w:iCs/>
          <w:sz w:val="24"/>
          <w:szCs w:val="24"/>
        </w:rPr>
        <w:t xml:space="preserve"> Practice</w:t>
      </w:r>
      <w:r w:rsidRPr="00BE7C22">
        <w:rPr>
          <w:rFonts w:ascii="David" w:hAnsi="David" w:cs="David"/>
          <w:sz w:val="24"/>
          <w:szCs w:val="24"/>
        </w:rPr>
        <w:t xml:space="preserve">, 50(1), 35-42. </w:t>
      </w:r>
    </w:p>
    <w:p w:rsidR="007D1A10" w:rsidRPr="00BE7C22" w:rsidRDefault="007D1A10"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Eck, K.V., </w:t>
      </w:r>
      <w:proofErr w:type="spellStart"/>
      <w:r w:rsidRPr="00BE7C22">
        <w:rPr>
          <w:rFonts w:ascii="David" w:hAnsi="David" w:cs="David"/>
          <w:sz w:val="24"/>
          <w:szCs w:val="24"/>
        </w:rPr>
        <w:t>Markle</w:t>
      </w:r>
      <w:proofErr w:type="spellEnd"/>
      <w:r w:rsidRPr="00BE7C22">
        <w:rPr>
          <w:rFonts w:ascii="David" w:hAnsi="David" w:cs="David"/>
          <w:sz w:val="24"/>
          <w:szCs w:val="24"/>
        </w:rPr>
        <w:t xml:space="preserve">, R.S., </w:t>
      </w:r>
      <w:proofErr w:type="spellStart"/>
      <w:r w:rsidRPr="00BE7C22">
        <w:rPr>
          <w:rFonts w:ascii="David" w:hAnsi="David" w:cs="David"/>
          <w:sz w:val="24"/>
          <w:szCs w:val="24"/>
        </w:rPr>
        <w:t>Dattilo</w:t>
      </w:r>
      <w:proofErr w:type="spellEnd"/>
      <w:r w:rsidRPr="00BE7C22">
        <w:rPr>
          <w:rFonts w:ascii="David" w:hAnsi="David" w:cs="David"/>
          <w:sz w:val="24"/>
          <w:szCs w:val="24"/>
        </w:rPr>
        <w:t xml:space="preserve">. L. &amp; Flory, K. (2014). </w:t>
      </w:r>
      <w:r w:rsidRPr="00BE7C22">
        <w:rPr>
          <w:rFonts w:ascii="David" w:hAnsi="David" w:cs="David"/>
          <w:b/>
          <w:bCs/>
          <w:sz w:val="24"/>
          <w:szCs w:val="24"/>
        </w:rPr>
        <w:t xml:space="preserve">Do Peer Perceptions Mediate the Effects of ADHD Symptoms and Conduct Problems on Substance Use for Collage Students? </w:t>
      </w:r>
      <w:r w:rsidRPr="00BE7C22">
        <w:rPr>
          <w:rFonts w:ascii="David" w:hAnsi="David" w:cs="David"/>
          <w:i/>
          <w:iCs/>
          <w:sz w:val="24"/>
          <w:szCs w:val="24"/>
        </w:rPr>
        <w:t>Psychology of Addictive Behaviors</w:t>
      </w:r>
      <w:r w:rsidRPr="00BE7C22">
        <w:rPr>
          <w:rFonts w:ascii="David" w:hAnsi="David" w:cs="David"/>
          <w:sz w:val="24"/>
          <w:szCs w:val="24"/>
        </w:rPr>
        <w:t>, 28(2), 431-442. DOI: 10.1037/a0036226</w:t>
      </w:r>
    </w:p>
    <w:p w:rsidR="00E74557" w:rsidRPr="00BE7C22" w:rsidRDefault="00E74557"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Glass, K., Flory, K, (2010). </w:t>
      </w:r>
      <w:r w:rsidRPr="00BE7C22">
        <w:rPr>
          <w:rFonts w:ascii="David" w:hAnsi="David" w:cs="David"/>
          <w:b/>
          <w:bCs/>
          <w:sz w:val="24"/>
          <w:szCs w:val="24"/>
        </w:rPr>
        <w:t>Who does ADHD Confer Risk for Cigarette Smoking? A Review of Psychosocial Mechanisms</w:t>
      </w:r>
      <w:r w:rsidRPr="00BE7C22">
        <w:rPr>
          <w:rFonts w:ascii="David" w:hAnsi="David" w:cs="David"/>
          <w:sz w:val="24"/>
          <w:szCs w:val="24"/>
        </w:rPr>
        <w:t xml:space="preserve">. </w:t>
      </w:r>
      <w:r w:rsidRPr="00BE7C22">
        <w:rPr>
          <w:rFonts w:ascii="David" w:hAnsi="David" w:cs="David"/>
          <w:i/>
          <w:iCs/>
          <w:sz w:val="24"/>
          <w:szCs w:val="24"/>
        </w:rPr>
        <w:t>Clinical Child and Family Psychology Review</w:t>
      </w:r>
      <w:r w:rsidRPr="00BE7C22">
        <w:rPr>
          <w:rFonts w:ascii="David" w:hAnsi="David" w:cs="David"/>
          <w:sz w:val="24"/>
          <w:szCs w:val="24"/>
        </w:rPr>
        <w:t>, 13, 291-313.</w:t>
      </w:r>
    </w:p>
    <w:p w:rsidR="00755228" w:rsidRPr="00BE7C22" w:rsidRDefault="00755228"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Goodman, R. (1997). </w:t>
      </w:r>
      <w:r w:rsidRPr="00BE7C22">
        <w:rPr>
          <w:rFonts w:ascii="David" w:hAnsi="David" w:cs="David"/>
          <w:b/>
          <w:bCs/>
          <w:sz w:val="24"/>
          <w:szCs w:val="24"/>
        </w:rPr>
        <w:t xml:space="preserve">The Strengths and Difficulties </w:t>
      </w:r>
      <w:bookmarkStart w:id="4" w:name="_Hlk88412185"/>
      <w:r w:rsidRPr="00BE7C22">
        <w:rPr>
          <w:rFonts w:ascii="David" w:hAnsi="David" w:cs="David"/>
          <w:b/>
          <w:bCs/>
          <w:sz w:val="24"/>
          <w:szCs w:val="24"/>
        </w:rPr>
        <w:t>Questionnaire</w:t>
      </w:r>
      <w:bookmarkEnd w:id="4"/>
      <w:r w:rsidRPr="00BE7C22">
        <w:rPr>
          <w:rFonts w:ascii="David" w:hAnsi="David" w:cs="David"/>
          <w:b/>
          <w:bCs/>
          <w:sz w:val="24"/>
          <w:szCs w:val="24"/>
        </w:rPr>
        <w:t>: A Research Note</w:t>
      </w:r>
      <w:r w:rsidRPr="00BE7C22">
        <w:rPr>
          <w:rFonts w:ascii="David" w:hAnsi="David" w:cs="David"/>
          <w:sz w:val="24"/>
          <w:szCs w:val="24"/>
        </w:rPr>
        <w:t>. </w:t>
      </w:r>
      <w:r w:rsidRPr="00BE7C22">
        <w:rPr>
          <w:rFonts w:ascii="David" w:hAnsi="David" w:cs="David"/>
          <w:i/>
          <w:iCs/>
          <w:sz w:val="24"/>
          <w:szCs w:val="24"/>
        </w:rPr>
        <w:t>Journal of Child Psychology and Psychiatry</w:t>
      </w:r>
      <w:r w:rsidRPr="00BE7C22">
        <w:rPr>
          <w:rFonts w:ascii="David" w:hAnsi="David" w:cs="David"/>
          <w:sz w:val="24"/>
          <w:szCs w:val="24"/>
        </w:rPr>
        <w:t xml:space="preserve">, 38, 581-586. </w:t>
      </w:r>
    </w:p>
    <w:p w:rsidR="00444FEA" w:rsidRDefault="00444FEA" w:rsidP="00121F80">
      <w:pPr>
        <w:pStyle w:val="a3"/>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Groen, Y., </w:t>
      </w:r>
      <w:proofErr w:type="spellStart"/>
      <w:r w:rsidRPr="00BE7C22">
        <w:rPr>
          <w:rFonts w:ascii="David" w:hAnsi="David" w:cs="David"/>
          <w:sz w:val="24"/>
          <w:szCs w:val="24"/>
        </w:rPr>
        <w:t>Gaastra</w:t>
      </w:r>
      <w:proofErr w:type="spellEnd"/>
      <w:r w:rsidRPr="00BE7C22">
        <w:rPr>
          <w:rFonts w:ascii="David" w:hAnsi="David" w:cs="David"/>
          <w:sz w:val="24"/>
          <w:szCs w:val="24"/>
        </w:rPr>
        <w:t xml:space="preserve">, G.F., Lewis-Evans, B. and </w:t>
      </w:r>
      <w:proofErr w:type="spellStart"/>
      <w:r w:rsidRPr="00BE7C22">
        <w:rPr>
          <w:rFonts w:ascii="David" w:hAnsi="David" w:cs="David"/>
          <w:sz w:val="24"/>
          <w:szCs w:val="24"/>
        </w:rPr>
        <w:t>Tucha</w:t>
      </w:r>
      <w:proofErr w:type="spellEnd"/>
      <w:r w:rsidRPr="00BE7C22">
        <w:rPr>
          <w:rFonts w:ascii="David" w:hAnsi="David" w:cs="David"/>
          <w:sz w:val="24"/>
          <w:szCs w:val="24"/>
        </w:rPr>
        <w:t xml:space="preserve">, O. (2013). </w:t>
      </w:r>
      <w:r w:rsidRPr="00BE7C22">
        <w:rPr>
          <w:rFonts w:ascii="David" w:hAnsi="David" w:cs="David"/>
          <w:b/>
          <w:bCs/>
          <w:sz w:val="24"/>
          <w:szCs w:val="24"/>
        </w:rPr>
        <w:t xml:space="preserve">Risky behavior in gambling tasks in individuals with ADHD – A systematic literature review. </w:t>
      </w:r>
      <w:proofErr w:type="spellStart"/>
      <w:r w:rsidRPr="00BE7C22">
        <w:rPr>
          <w:rFonts w:ascii="David" w:hAnsi="David" w:cs="David"/>
          <w:b/>
          <w:bCs/>
          <w:sz w:val="24"/>
          <w:szCs w:val="24"/>
        </w:rPr>
        <w:t>PLos</w:t>
      </w:r>
      <w:proofErr w:type="spellEnd"/>
      <w:r w:rsidRPr="00BE7C22">
        <w:rPr>
          <w:rFonts w:ascii="David" w:hAnsi="David" w:cs="David"/>
          <w:b/>
          <w:bCs/>
          <w:sz w:val="24"/>
          <w:szCs w:val="24"/>
        </w:rPr>
        <w:t xml:space="preserve"> One</w:t>
      </w:r>
      <w:r w:rsidRPr="00BE7C22">
        <w:rPr>
          <w:rFonts w:ascii="David" w:hAnsi="David" w:cs="David"/>
          <w:sz w:val="24"/>
          <w:szCs w:val="24"/>
        </w:rPr>
        <w:t>, 8(9), 1-16.</w:t>
      </w:r>
    </w:p>
    <w:p w:rsidR="00121F80" w:rsidRDefault="00121F80"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proofErr w:type="spellStart"/>
      <w:r w:rsidRPr="00121F80">
        <w:rPr>
          <w:rFonts w:ascii="David" w:hAnsi="David" w:cs="David"/>
          <w:sz w:val="24"/>
          <w:szCs w:val="24"/>
        </w:rPr>
        <w:t>Goueta</w:t>
      </w:r>
      <w:proofErr w:type="spellEnd"/>
      <w:r w:rsidRPr="00121F80">
        <w:rPr>
          <w:rFonts w:ascii="David" w:hAnsi="David" w:cs="David"/>
          <w:sz w:val="24"/>
          <w:szCs w:val="24"/>
        </w:rPr>
        <w:t>,</w:t>
      </w:r>
      <w:r w:rsidRPr="00121F80">
        <w:rPr>
          <w:rFonts w:ascii="David" w:hAnsi="David" w:cs="David"/>
          <w:sz w:val="24"/>
          <w:szCs w:val="24"/>
        </w:rPr>
        <w:t xml:space="preserve"> N., </w:t>
      </w:r>
      <w:proofErr w:type="spellStart"/>
      <w:r w:rsidRPr="00121F80">
        <w:rPr>
          <w:rFonts w:ascii="David" w:hAnsi="David" w:cs="David"/>
          <w:sz w:val="24"/>
          <w:szCs w:val="24"/>
        </w:rPr>
        <w:t>Gershy</w:t>
      </w:r>
      <w:proofErr w:type="spellEnd"/>
      <w:r w:rsidRPr="00121F80">
        <w:rPr>
          <w:rFonts w:ascii="David" w:hAnsi="David" w:cs="David"/>
          <w:sz w:val="24"/>
          <w:szCs w:val="24"/>
        </w:rPr>
        <w:t>, N., V</w:t>
      </w:r>
      <w:r w:rsidRPr="00121F80">
        <w:rPr>
          <w:rFonts w:ascii="David" w:hAnsi="David" w:cs="David"/>
          <w:sz w:val="24"/>
          <w:szCs w:val="24"/>
        </w:rPr>
        <w:t>an Hoorn</w:t>
      </w:r>
      <w:r>
        <w:rPr>
          <w:rFonts w:ascii="David" w:hAnsi="David" w:cs="David"/>
          <w:sz w:val="24"/>
          <w:szCs w:val="24"/>
        </w:rPr>
        <w:t xml:space="preserve">, J., &amp; </w:t>
      </w:r>
      <w:proofErr w:type="spellStart"/>
      <w:r>
        <w:rPr>
          <w:rFonts w:ascii="David" w:hAnsi="David" w:cs="David"/>
          <w:sz w:val="24"/>
          <w:szCs w:val="24"/>
        </w:rPr>
        <w:t>Pollak</w:t>
      </w:r>
      <w:proofErr w:type="spellEnd"/>
      <w:r>
        <w:rPr>
          <w:rFonts w:ascii="David" w:hAnsi="David" w:cs="David"/>
          <w:sz w:val="24"/>
          <w:szCs w:val="24"/>
        </w:rPr>
        <w:t xml:space="preserve">, Y. (2021). </w:t>
      </w:r>
      <w:r w:rsidRPr="00121F80">
        <w:rPr>
          <w:rFonts w:ascii="David" w:hAnsi="David" w:cs="David"/>
          <w:b/>
          <w:bCs/>
          <w:sz w:val="24"/>
          <w:szCs w:val="24"/>
        </w:rPr>
        <w:t>The Relations Between Parental Knowledge, ADHD Symptoms and Risky Adolescent Behavior at Two Time Points</w:t>
      </w:r>
      <w:r w:rsidRPr="00121F80">
        <w:rPr>
          <w:rFonts w:ascii="David" w:hAnsi="David" w:cs="David"/>
          <w:sz w:val="24"/>
          <w:szCs w:val="24"/>
        </w:rPr>
        <w:t xml:space="preserve">, </w:t>
      </w:r>
      <w:proofErr w:type="spellStart"/>
      <w:r w:rsidRPr="00121F80">
        <w:rPr>
          <w:rFonts w:ascii="David" w:hAnsi="David" w:cs="David"/>
          <w:i/>
          <w:iCs/>
          <w:sz w:val="24"/>
          <w:szCs w:val="24"/>
        </w:rPr>
        <w:t>Isr</w:t>
      </w:r>
      <w:proofErr w:type="spellEnd"/>
      <w:r w:rsidRPr="00121F80">
        <w:rPr>
          <w:rFonts w:ascii="David" w:hAnsi="David" w:cs="David"/>
          <w:i/>
          <w:iCs/>
          <w:sz w:val="24"/>
          <w:szCs w:val="24"/>
        </w:rPr>
        <w:t xml:space="preserve"> J Psychiatry</w:t>
      </w:r>
      <w:r w:rsidRPr="00121F80">
        <w:rPr>
          <w:rFonts w:ascii="David" w:hAnsi="David" w:cs="David"/>
          <w:sz w:val="24"/>
          <w:szCs w:val="24"/>
        </w:rPr>
        <w:t>, 58(2), 62-70</w:t>
      </w:r>
      <w:r>
        <w:rPr>
          <w:rFonts w:ascii="David" w:hAnsi="David" w:cs="David"/>
          <w:sz w:val="24"/>
          <w:szCs w:val="24"/>
        </w:rPr>
        <w:t>.</w:t>
      </w:r>
    </w:p>
    <w:p w:rsidR="00357AEE" w:rsidRPr="00BE7C22" w:rsidRDefault="00357AEE"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Kessler, R. C., Adler, L., Ames, M., </w:t>
      </w:r>
      <w:proofErr w:type="spellStart"/>
      <w:r w:rsidRPr="00BE7C22">
        <w:rPr>
          <w:rFonts w:ascii="David" w:hAnsi="David" w:cs="David"/>
          <w:sz w:val="24"/>
          <w:szCs w:val="24"/>
        </w:rPr>
        <w:t>Demler</w:t>
      </w:r>
      <w:proofErr w:type="spellEnd"/>
      <w:r w:rsidRPr="00BE7C22">
        <w:rPr>
          <w:rFonts w:ascii="David" w:hAnsi="David" w:cs="David"/>
          <w:sz w:val="24"/>
          <w:szCs w:val="24"/>
        </w:rPr>
        <w:t xml:space="preserve">, O., </w:t>
      </w:r>
      <w:proofErr w:type="spellStart"/>
      <w:r w:rsidRPr="00BE7C22">
        <w:rPr>
          <w:rFonts w:ascii="David" w:hAnsi="David" w:cs="David"/>
          <w:sz w:val="24"/>
          <w:szCs w:val="24"/>
        </w:rPr>
        <w:t>Faraone</w:t>
      </w:r>
      <w:proofErr w:type="spellEnd"/>
      <w:r w:rsidRPr="00BE7C22">
        <w:rPr>
          <w:rFonts w:ascii="David" w:hAnsi="David" w:cs="David"/>
          <w:sz w:val="24"/>
          <w:szCs w:val="24"/>
        </w:rPr>
        <w:t xml:space="preserve">, S., </w:t>
      </w:r>
      <w:proofErr w:type="spellStart"/>
      <w:r w:rsidRPr="00BE7C22">
        <w:rPr>
          <w:rFonts w:ascii="David" w:hAnsi="David" w:cs="David"/>
          <w:sz w:val="24"/>
          <w:szCs w:val="24"/>
        </w:rPr>
        <w:t>Hiripi</w:t>
      </w:r>
      <w:proofErr w:type="spellEnd"/>
      <w:r w:rsidRPr="00BE7C22">
        <w:rPr>
          <w:rFonts w:ascii="David" w:hAnsi="David" w:cs="David"/>
          <w:sz w:val="24"/>
          <w:szCs w:val="24"/>
        </w:rPr>
        <w:t xml:space="preserve">, E. V. A., &amp; </w:t>
      </w:r>
      <w:proofErr w:type="spellStart"/>
      <w:r w:rsidRPr="00BE7C22">
        <w:rPr>
          <w:rFonts w:ascii="David" w:hAnsi="David" w:cs="David"/>
          <w:sz w:val="24"/>
          <w:szCs w:val="24"/>
        </w:rPr>
        <w:t>Ustun</w:t>
      </w:r>
      <w:proofErr w:type="spellEnd"/>
      <w:r w:rsidRPr="00BE7C22">
        <w:rPr>
          <w:rFonts w:ascii="David" w:hAnsi="David" w:cs="David"/>
          <w:sz w:val="24"/>
          <w:szCs w:val="24"/>
        </w:rPr>
        <w:t xml:space="preserve">, T. B. (2005). </w:t>
      </w:r>
      <w:r w:rsidRPr="00BE7C22">
        <w:rPr>
          <w:rFonts w:ascii="David" w:hAnsi="David" w:cs="David"/>
          <w:b/>
          <w:bCs/>
          <w:sz w:val="24"/>
          <w:szCs w:val="24"/>
        </w:rPr>
        <w:t>The World Health Organization Adult ADHD Self-Report Scale (ASRS): a short screening scale for use in the general population</w:t>
      </w:r>
      <w:r w:rsidRPr="00BE7C22">
        <w:rPr>
          <w:rFonts w:ascii="David" w:hAnsi="David" w:cs="David"/>
          <w:i/>
          <w:iCs/>
          <w:sz w:val="24"/>
          <w:szCs w:val="24"/>
        </w:rPr>
        <w:t>. Psychological Medicine</w:t>
      </w:r>
      <w:r w:rsidRPr="00BE7C22">
        <w:rPr>
          <w:rFonts w:ascii="David" w:hAnsi="David" w:cs="David"/>
          <w:sz w:val="24"/>
          <w:szCs w:val="24"/>
        </w:rPr>
        <w:t>, 35(02), 245-256.</w:t>
      </w:r>
    </w:p>
    <w:p w:rsidR="00444FEA" w:rsidRPr="00BE7C22" w:rsidRDefault="00444FEA" w:rsidP="00121F80">
      <w:pPr>
        <w:pStyle w:val="a3"/>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Larimer, M. E., Turner, A. P., Mallett, K. A., &amp; </w:t>
      </w:r>
      <w:proofErr w:type="spellStart"/>
      <w:r w:rsidRPr="00BE7C22">
        <w:rPr>
          <w:rFonts w:ascii="David" w:hAnsi="David" w:cs="David"/>
          <w:sz w:val="24"/>
          <w:szCs w:val="24"/>
        </w:rPr>
        <w:t>Geisner</w:t>
      </w:r>
      <w:proofErr w:type="spellEnd"/>
      <w:r w:rsidRPr="00BE7C22">
        <w:rPr>
          <w:rFonts w:ascii="David" w:hAnsi="David" w:cs="David"/>
          <w:sz w:val="24"/>
          <w:szCs w:val="24"/>
        </w:rPr>
        <w:t xml:space="preserve">, I. M. (2004). </w:t>
      </w:r>
      <w:r w:rsidRPr="00BE7C22">
        <w:rPr>
          <w:rFonts w:ascii="David" w:hAnsi="David" w:cs="David"/>
          <w:b/>
          <w:bCs/>
          <w:sz w:val="24"/>
          <w:szCs w:val="24"/>
        </w:rPr>
        <w:t>Predicting drinking behavior and alcohol-related problems among fraternity and sorority members: examining the role of descriptive and injunctive norms</w:t>
      </w:r>
      <w:r w:rsidRPr="00BE7C22">
        <w:rPr>
          <w:rFonts w:ascii="David" w:hAnsi="David" w:cs="David"/>
          <w:sz w:val="24"/>
          <w:szCs w:val="24"/>
        </w:rPr>
        <w:t xml:space="preserve">. </w:t>
      </w:r>
      <w:r w:rsidRPr="00BE7C22">
        <w:rPr>
          <w:rFonts w:ascii="David" w:hAnsi="David" w:cs="David"/>
          <w:i/>
          <w:iCs/>
          <w:sz w:val="24"/>
          <w:szCs w:val="24"/>
        </w:rPr>
        <w:t>Psychology of Addictive Behaviors</w:t>
      </w:r>
      <w:r w:rsidRPr="00BE7C22">
        <w:rPr>
          <w:rFonts w:ascii="David" w:hAnsi="David" w:cs="David"/>
          <w:sz w:val="24"/>
          <w:szCs w:val="24"/>
        </w:rPr>
        <w:t>, 18(3), 203.</w:t>
      </w:r>
      <w:r w:rsidRPr="00BE7C22">
        <w:rPr>
          <w:rFonts w:ascii="David" w:hAnsi="David" w:cs="David"/>
          <w:sz w:val="24"/>
          <w:szCs w:val="24"/>
          <w:rtl/>
        </w:rPr>
        <w:t>‏</w:t>
      </w:r>
    </w:p>
    <w:p w:rsidR="00755228" w:rsidRPr="00BE7C22" w:rsidRDefault="00755228"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lastRenderedPageBreak/>
        <w:t xml:space="preserve">Lee SS, Humphreys KL, Flory K, Liu R, Glass K. (2011). </w:t>
      </w:r>
      <w:r w:rsidRPr="00BE7C22">
        <w:rPr>
          <w:rFonts w:ascii="David" w:hAnsi="David" w:cs="David"/>
          <w:b/>
          <w:bCs/>
          <w:sz w:val="24"/>
          <w:szCs w:val="24"/>
        </w:rPr>
        <w:t xml:space="preserve">Prospective association of childhood attention-deficit/hyperactivity disorder (ADHD) and substance use and abuse/dependence: a </w:t>
      </w:r>
      <w:proofErr w:type="spellStart"/>
      <w:r w:rsidRPr="00BE7C22">
        <w:rPr>
          <w:rFonts w:ascii="David" w:hAnsi="David" w:cs="David"/>
          <w:b/>
          <w:bCs/>
          <w:sz w:val="24"/>
          <w:szCs w:val="24"/>
        </w:rPr>
        <w:t>metaanalytic</w:t>
      </w:r>
      <w:proofErr w:type="spellEnd"/>
      <w:r w:rsidRPr="00BE7C22">
        <w:rPr>
          <w:rFonts w:ascii="David" w:hAnsi="David" w:cs="David"/>
          <w:b/>
          <w:bCs/>
          <w:sz w:val="24"/>
          <w:szCs w:val="24"/>
        </w:rPr>
        <w:t xml:space="preserve"> review</w:t>
      </w:r>
      <w:r w:rsidRPr="00BE7C22">
        <w:rPr>
          <w:rFonts w:ascii="David" w:hAnsi="David" w:cs="David"/>
          <w:sz w:val="24"/>
          <w:szCs w:val="24"/>
        </w:rPr>
        <w:t>. Clin Psychol Rev, 31(3), 328–41.</w:t>
      </w:r>
    </w:p>
    <w:p w:rsidR="00444FEA" w:rsidRPr="00BE7C22" w:rsidRDefault="00444FEA" w:rsidP="00121F80">
      <w:pPr>
        <w:pStyle w:val="a3"/>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Meier, M.N., Walter, P. &amp; Koenig, T. (2012). </w:t>
      </w:r>
      <w:r w:rsidRPr="00BE7C22">
        <w:rPr>
          <w:rFonts w:ascii="David" w:hAnsi="David" w:cs="David"/>
          <w:b/>
          <w:bCs/>
          <w:sz w:val="24"/>
          <w:szCs w:val="24"/>
        </w:rPr>
        <w:t xml:space="preserve">Neurophysiological correlates of delinquent </w:t>
      </w:r>
      <w:proofErr w:type="spellStart"/>
      <w:r w:rsidRPr="00BE7C22">
        <w:rPr>
          <w:rFonts w:ascii="David" w:hAnsi="David" w:cs="David"/>
          <w:b/>
          <w:bCs/>
          <w:sz w:val="24"/>
          <w:szCs w:val="24"/>
        </w:rPr>
        <w:t>behaviour</w:t>
      </w:r>
      <w:proofErr w:type="spellEnd"/>
      <w:r w:rsidRPr="00BE7C22">
        <w:rPr>
          <w:rFonts w:ascii="David" w:hAnsi="David" w:cs="David"/>
          <w:b/>
          <w:bCs/>
          <w:sz w:val="24"/>
          <w:szCs w:val="24"/>
        </w:rPr>
        <w:t xml:space="preserve"> in adult subjects with ADHD</w:t>
      </w:r>
      <w:r w:rsidRPr="00BE7C22">
        <w:rPr>
          <w:rFonts w:ascii="David" w:hAnsi="David" w:cs="David"/>
          <w:sz w:val="24"/>
          <w:szCs w:val="24"/>
        </w:rPr>
        <w:t xml:space="preserve">. </w:t>
      </w:r>
      <w:r w:rsidRPr="00BE7C22">
        <w:rPr>
          <w:rFonts w:ascii="David" w:hAnsi="David" w:cs="David"/>
          <w:i/>
          <w:iCs/>
          <w:sz w:val="24"/>
          <w:szCs w:val="24"/>
        </w:rPr>
        <w:t>International Journal of Psychophysiology</w:t>
      </w:r>
      <w:r w:rsidRPr="00BE7C22">
        <w:rPr>
          <w:rFonts w:ascii="David" w:hAnsi="David" w:cs="David"/>
          <w:sz w:val="24"/>
          <w:szCs w:val="24"/>
        </w:rPr>
        <w:t>, 84(1), 1-16.</w:t>
      </w:r>
    </w:p>
    <w:p w:rsidR="00444FEA" w:rsidRPr="00BE7C22" w:rsidRDefault="00444FEA" w:rsidP="00121F80">
      <w:pPr>
        <w:pStyle w:val="a3"/>
        <w:numPr>
          <w:ilvl w:val="0"/>
          <w:numId w:val="2"/>
        </w:numPr>
        <w:bidi w:val="0"/>
        <w:spacing w:line="480" w:lineRule="auto"/>
        <w:jc w:val="both"/>
        <w:rPr>
          <w:rFonts w:ascii="David" w:hAnsi="David" w:cs="David"/>
          <w:b/>
          <w:bCs/>
          <w:sz w:val="24"/>
          <w:szCs w:val="24"/>
        </w:rPr>
      </w:pPr>
      <w:proofErr w:type="spellStart"/>
      <w:r w:rsidRPr="00BE7C22">
        <w:rPr>
          <w:rFonts w:ascii="David" w:hAnsi="David" w:cs="David"/>
          <w:sz w:val="24"/>
          <w:szCs w:val="24"/>
        </w:rPr>
        <w:t>Nigg</w:t>
      </w:r>
      <w:proofErr w:type="spellEnd"/>
      <w:r w:rsidRPr="00BE7C22">
        <w:rPr>
          <w:rFonts w:ascii="David" w:hAnsi="David" w:cs="David"/>
          <w:sz w:val="24"/>
          <w:szCs w:val="24"/>
        </w:rPr>
        <w:t xml:space="preserve">, J.T., </w:t>
      </w:r>
      <w:proofErr w:type="spellStart"/>
      <w:r w:rsidRPr="00BE7C22">
        <w:rPr>
          <w:rFonts w:ascii="David" w:hAnsi="David" w:cs="David"/>
          <w:sz w:val="24"/>
          <w:szCs w:val="24"/>
        </w:rPr>
        <w:t>Stavro</w:t>
      </w:r>
      <w:proofErr w:type="spellEnd"/>
      <w:r w:rsidRPr="00BE7C22">
        <w:rPr>
          <w:rFonts w:ascii="David" w:hAnsi="David" w:cs="David"/>
          <w:sz w:val="24"/>
          <w:szCs w:val="24"/>
        </w:rPr>
        <w:t xml:space="preserve">, G., </w:t>
      </w:r>
      <w:proofErr w:type="spellStart"/>
      <w:r w:rsidRPr="00BE7C22">
        <w:rPr>
          <w:rFonts w:ascii="David" w:hAnsi="David" w:cs="David"/>
          <w:sz w:val="24"/>
          <w:szCs w:val="24"/>
        </w:rPr>
        <w:t>Ettenhofer</w:t>
      </w:r>
      <w:proofErr w:type="spellEnd"/>
      <w:r w:rsidRPr="00BE7C22">
        <w:rPr>
          <w:rFonts w:ascii="David" w:hAnsi="David" w:cs="David"/>
          <w:sz w:val="24"/>
          <w:szCs w:val="24"/>
        </w:rPr>
        <w:t xml:space="preserve">, M., Hambrick, D. Z., Miller, T. &amp; Henderson, J.M. (2005). </w:t>
      </w:r>
      <w:r w:rsidRPr="00BE7C22">
        <w:rPr>
          <w:rFonts w:ascii="David" w:hAnsi="David" w:cs="David"/>
          <w:b/>
          <w:bCs/>
          <w:sz w:val="24"/>
          <w:szCs w:val="24"/>
        </w:rPr>
        <w:t>Executive Functions and ADHD in Adults: Evidence for Selective Effects on ADHD Symptom Domains</w:t>
      </w:r>
      <w:r w:rsidRPr="00BE7C22">
        <w:rPr>
          <w:rFonts w:ascii="David" w:hAnsi="David" w:cs="David"/>
          <w:sz w:val="24"/>
          <w:szCs w:val="24"/>
        </w:rPr>
        <w:t xml:space="preserve">. </w:t>
      </w:r>
      <w:r w:rsidRPr="00BE7C22">
        <w:rPr>
          <w:rFonts w:ascii="David" w:hAnsi="David" w:cs="David"/>
          <w:i/>
          <w:iCs/>
          <w:sz w:val="24"/>
          <w:szCs w:val="24"/>
        </w:rPr>
        <w:t>Journal of Abnormal Psychology</w:t>
      </w:r>
      <w:r w:rsidRPr="00BE7C22">
        <w:rPr>
          <w:rFonts w:ascii="David" w:hAnsi="David" w:cs="David"/>
          <w:sz w:val="24"/>
          <w:szCs w:val="24"/>
        </w:rPr>
        <w:t>, 114(3), 706-717.</w:t>
      </w:r>
    </w:p>
    <w:p w:rsidR="009B3E27" w:rsidRPr="00BE7C22" w:rsidRDefault="009B3E27" w:rsidP="00121F80">
      <w:pPr>
        <w:pStyle w:val="a3"/>
        <w:numPr>
          <w:ilvl w:val="0"/>
          <w:numId w:val="2"/>
        </w:numPr>
        <w:bidi w:val="0"/>
        <w:spacing w:line="480" w:lineRule="auto"/>
        <w:jc w:val="both"/>
        <w:rPr>
          <w:rFonts w:ascii="David" w:hAnsi="David" w:cs="David"/>
          <w:sz w:val="24"/>
          <w:szCs w:val="24"/>
        </w:rPr>
      </w:pPr>
      <w:r w:rsidRPr="00BE7C22">
        <w:rPr>
          <w:rFonts w:ascii="David" w:hAnsi="David" w:cs="David"/>
          <w:sz w:val="24"/>
          <w:szCs w:val="24"/>
        </w:rPr>
        <w:t xml:space="preserve">Pollak, Y., </w:t>
      </w:r>
      <w:proofErr w:type="spellStart"/>
      <w:r w:rsidRPr="00BE7C22">
        <w:rPr>
          <w:rFonts w:ascii="David" w:hAnsi="David" w:cs="David"/>
          <w:sz w:val="24"/>
          <w:szCs w:val="24"/>
        </w:rPr>
        <w:t>Dekkers</w:t>
      </w:r>
      <w:proofErr w:type="spellEnd"/>
      <w:r w:rsidRPr="00BE7C22">
        <w:rPr>
          <w:rFonts w:ascii="David" w:hAnsi="David" w:cs="David"/>
          <w:sz w:val="24"/>
          <w:szCs w:val="24"/>
        </w:rPr>
        <w:t xml:space="preserve">, T. J., </w:t>
      </w:r>
      <w:proofErr w:type="spellStart"/>
      <w:r w:rsidRPr="00BE7C22">
        <w:rPr>
          <w:rFonts w:ascii="David" w:hAnsi="David" w:cs="David"/>
          <w:sz w:val="24"/>
          <w:szCs w:val="24"/>
        </w:rPr>
        <w:t>Shoham</w:t>
      </w:r>
      <w:proofErr w:type="spellEnd"/>
      <w:r w:rsidRPr="00BE7C22">
        <w:rPr>
          <w:rFonts w:ascii="David" w:hAnsi="David" w:cs="David"/>
          <w:sz w:val="24"/>
          <w:szCs w:val="24"/>
        </w:rPr>
        <w:t>, R., &amp; Huizenga, H. M. (2019).</w:t>
      </w:r>
      <w:r w:rsidRPr="00BE7C22">
        <w:rPr>
          <w:rFonts w:ascii="David" w:hAnsi="David" w:cs="David"/>
          <w:b/>
          <w:bCs/>
          <w:sz w:val="24"/>
          <w:szCs w:val="24"/>
        </w:rPr>
        <w:t xml:space="preserve"> Risk-taking behavior in attention deficit/hyperactivity disorder (ADHD): A review of potential underlying mechanisms and of interventions. </w:t>
      </w:r>
      <w:r w:rsidRPr="00BE7C22">
        <w:rPr>
          <w:rFonts w:ascii="David" w:hAnsi="David" w:cs="David"/>
          <w:i/>
          <w:iCs/>
          <w:sz w:val="24"/>
          <w:szCs w:val="24"/>
        </w:rPr>
        <w:t>Current psychiatry reports</w:t>
      </w:r>
      <w:r w:rsidRPr="00BE7C22">
        <w:rPr>
          <w:rFonts w:ascii="David" w:hAnsi="David" w:cs="David"/>
          <w:sz w:val="24"/>
          <w:szCs w:val="24"/>
        </w:rPr>
        <w:t>, 21(5), 33.</w:t>
      </w:r>
    </w:p>
    <w:p w:rsidR="00322C78" w:rsidRPr="00BE7C22" w:rsidRDefault="00444FEA" w:rsidP="00121F80">
      <w:pPr>
        <w:pStyle w:val="a3"/>
        <w:numPr>
          <w:ilvl w:val="0"/>
          <w:numId w:val="2"/>
        </w:numPr>
        <w:bidi w:val="0"/>
        <w:spacing w:line="480" w:lineRule="auto"/>
        <w:jc w:val="both"/>
        <w:rPr>
          <w:rFonts w:ascii="David" w:hAnsi="David" w:cs="David"/>
          <w:sz w:val="24"/>
          <w:szCs w:val="24"/>
        </w:rPr>
      </w:pPr>
      <w:proofErr w:type="spellStart"/>
      <w:r w:rsidRPr="00BE7C22">
        <w:rPr>
          <w:rFonts w:ascii="David" w:hAnsi="David" w:cs="David"/>
          <w:sz w:val="24"/>
          <w:szCs w:val="24"/>
        </w:rPr>
        <w:t>Rimal</w:t>
      </w:r>
      <w:proofErr w:type="spellEnd"/>
      <w:r w:rsidRPr="00BE7C22">
        <w:rPr>
          <w:rFonts w:ascii="David" w:hAnsi="David" w:cs="David"/>
          <w:sz w:val="24"/>
          <w:szCs w:val="24"/>
        </w:rPr>
        <w:t xml:space="preserve">, R.N., </w:t>
      </w:r>
      <w:proofErr w:type="spellStart"/>
      <w:r w:rsidRPr="00BE7C22">
        <w:rPr>
          <w:rFonts w:ascii="David" w:hAnsi="David" w:cs="David"/>
          <w:sz w:val="24"/>
          <w:szCs w:val="24"/>
        </w:rPr>
        <w:t>Lapinski</w:t>
      </w:r>
      <w:proofErr w:type="spellEnd"/>
      <w:r w:rsidRPr="00BE7C22">
        <w:rPr>
          <w:rFonts w:ascii="David" w:hAnsi="David" w:cs="David"/>
          <w:sz w:val="24"/>
          <w:szCs w:val="24"/>
        </w:rPr>
        <w:t xml:space="preserve">, M. K., and Real, K. (2005). </w:t>
      </w:r>
      <w:r w:rsidRPr="00BE7C22">
        <w:rPr>
          <w:rFonts w:ascii="David" w:hAnsi="David" w:cs="David"/>
          <w:b/>
          <w:bCs/>
          <w:sz w:val="24"/>
          <w:szCs w:val="24"/>
        </w:rPr>
        <w:t>Moving toward a theory of normative influences: how perceived benefits and similarity moderate the impact of descriptive norms on behaviors</w:t>
      </w:r>
      <w:r w:rsidRPr="00BE7C22">
        <w:rPr>
          <w:rFonts w:ascii="David" w:hAnsi="David" w:cs="David"/>
          <w:sz w:val="24"/>
          <w:szCs w:val="24"/>
        </w:rPr>
        <w:t xml:space="preserve">. </w:t>
      </w:r>
      <w:r w:rsidRPr="00BE7C22">
        <w:rPr>
          <w:rFonts w:ascii="David" w:hAnsi="David" w:cs="David"/>
          <w:i/>
          <w:iCs/>
          <w:sz w:val="24"/>
          <w:szCs w:val="24"/>
        </w:rPr>
        <w:t>Journal of Health Communication</w:t>
      </w:r>
      <w:r w:rsidRPr="00BE7C22">
        <w:rPr>
          <w:rFonts w:ascii="David" w:hAnsi="David" w:cs="David"/>
          <w:sz w:val="24"/>
          <w:szCs w:val="24"/>
        </w:rPr>
        <w:t>, 10(5):433-50.</w:t>
      </w:r>
    </w:p>
    <w:p w:rsidR="00322C78" w:rsidRPr="00BE7C22" w:rsidRDefault="00322C78" w:rsidP="00121F80">
      <w:pPr>
        <w:pStyle w:val="a3"/>
        <w:numPr>
          <w:ilvl w:val="0"/>
          <w:numId w:val="2"/>
        </w:numPr>
        <w:bidi w:val="0"/>
        <w:spacing w:line="480" w:lineRule="auto"/>
        <w:jc w:val="both"/>
        <w:rPr>
          <w:rFonts w:ascii="David" w:hAnsi="David" w:cs="David"/>
          <w:sz w:val="24"/>
          <w:szCs w:val="24"/>
          <w:rtl/>
        </w:rPr>
      </w:pPr>
      <w:proofErr w:type="spellStart"/>
      <w:r w:rsidRPr="00BE7C22">
        <w:rPr>
          <w:rFonts w:ascii="David" w:hAnsi="David" w:cs="David"/>
          <w:sz w:val="24"/>
          <w:szCs w:val="24"/>
        </w:rPr>
        <w:t>Scholly</w:t>
      </w:r>
      <w:proofErr w:type="spellEnd"/>
      <w:r w:rsidRPr="00BE7C22">
        <w:rPr>
          <w:rFonts w:ascii="David" w:hAnsi="David" w:cs="David"/>
          <w:sz w:val="24"/>
          <w:szCs w:val="24"/>
        </w:rPr>
        <w:t>, K, Katz</w:t>
      </w:r>
      <w:r w:rsidR="007D1A10" w:rsidRPr="00BE7C22">
        <w:rPr>
          <w:rFonts w:ascii="David" w:hAnsi="David" w:cs="David"/>
          <w:sz w:val="24"/>
          <w:szCs w:val="24"/>
        </w:rPr>
        <w:t>, A.R.,</w:t>
      </w:r>
      <w:r w:rsidRPr="00BE7C22">
        <w:rPr>
          <w:rFonts w:ascii="David" w:hAnsi="David" w:cs="David"/>
          <w:sz w:val="24"/>
          <w:szCs w:val="24"/>
        </w:rPr>
        <w:t xml:space="preserve"> Gascoigne</w:t>
      </w:r>
      <w:r w:rsidR="007D1A10" w:rsidRPr="00BE7C22">
        <w:rPr>
          <w:rFonts w:ascii="David" w:hAnsi="David" w:cs="David"/>
          <w:sz w:val="24"/>
          <w:szCs w:val="24"/>
        </w:rPr>
        <w:t xml:space="preserve">, J. &amp; </w:t>
      </w:r>
      <w:proofErr w:type="spellStart"/>
      <w:r w:rsidRPr="00BE7C22">
        <w:rPr>
          <w:rFonts w:ascii="David" w:hAnsi="David" w:cs="David"/>
          <w:sz w:val="24"/>
          <w:szCs w:val="24"/>
        </w:rPr>
        <w:t>Holck</w:t>
      </w:r>
      <w:proofErr w:type="spellEnd"/>
      <w:r w:rsidR="007D1A10" w:rsidRPr="00BE7C22">
        <w:rPr>
          <w:rFonts w:ascii="David" w:hAnsi="David" w:cs="David"/>
          <w:sz w:val="24"/>
          <w:szCs w:val="24"/>
        </w:rPr>
        <w:t>, P.S.</w:t>
      </w:r>
      <w:r w:rsidRPr="00BE7C22">
        <w:rPr>
          <w:rFonts w:ascii="David" w:hAnsi="David" w:cs="David"/>
          <w:sz w:val="24"/>
          <w:szCs w:val="24"/>
        </w:rPr>
        <w:t xml:space="preserve"> (2005). </w:t>
      </w:r>
      <w:r w:rsidRPr="00BE7C22">
        <w:rPr>
          <w:rFonts w:ascii="David" w:hAnsi="David" w:cs="David"/>
          <w:b/>
          <w:bCs/>
          <w:sz w:val="24"/>
          <w:szCs w:val="24"/>
        </w:rPr>
        <w:t>Using Social Norms Theory to Explain Perceptions and Sexual</w:t>
      </w:r>
      <w:r w:rsidRPr="00BE7C22">
        <w:rPr>
          <w:rFonts w:ascii="David" w:hAnsi="David" w:cs="David"/>
          <w:b/>
          <w:bCs/>
          <w:sz w:val="24"/>
          <w:szCs w:val="24"/>
          <w:rtl/>
        </w:rPr>
        <w:t xml:space="preserve"> </w:t>
      </w:r>
      <w:r w:rsidRPr="00BE7C22">
        <w:rPr>
          <w:rFonts w:ascii="David" w:hAnsi="David" w:cs="David"/>
          <w:b/>
          <w:bCs/>
          <w:sz w:val="24"/>
          <w:szCs w:val="24"/>
        </w:rPr>
        <w:t>Health Behaviors of Undergraduate College Students: An Exploratory Study.</w:t>
      </w:r>
      <w:r w:rsidRPr="00BE7C22">
        <w:rPr>
          <w:rFonts w:ascii="David" w:hAnsi="David" w:cs="David"/>
          <w:sz w:val="24"/>
          <w:szCs w:val="24"/>
        </w:rPr>
        <w:t xml:space="preserve"> </w:t>
      </w:r>
      <w:r w:rsidRPr="00BE7C22">
        <w:rPr>
          <w:rFonts w:ascii="David" w:hAnsi="David" w:cs="David"/>
          <w:i/>
          <w:iCs/>
          <w:sz w:val="24"/>
          <w:szCs w:val="24"/>
        </w:rPr>
        <w:t>Journal of American</w:t>
      </w:r>
      <w:r w:rsidRPr="00BE7C22">
        <w:rPr>
          <w:rFonts w:ascii="David" w:hAnsi="David" w:cs="David"/>
          <w:i/>
          <w:iCs/>
          <w:sz w:val="24"/>
          <w:szCs w:val="24"/>
          <w:rtl/>
        </w:rPr>
        <w:t xml:space="preserve"> </w:t>
      </w:r>
      <w:r w:rsidRPr="00BE7C22">
        <w:rPr>
          <w:rFonts w:ascii="David" w:hAnsi="David" w:cs="David"/>
          <w:i/>
          <w:iCs/>
          <w:sz w:val="24"/>
          <w:szCs w:val="24"/>
        </w:rPr>
        <w:t>College Health</w:t>
      </w:r>
      <w:r w:rsidRPr="00BE7C22">
        <w:rPr>
          <w:rFonts w:ascii="David" w:hAnsi="David" w:cs="David"/>
          <w:sz w:val="24"/>
          <w:szCs w:val="24"/>
        </w:rPr>
        <w:t>, 5(4), 159-166. DOI: 10.3200/JACH.53.4.159-166</w:t>
      </w:r>
      <w:r w:rsidRPr="00BE7C22">
        <w:rPr>
          <w:rFonts w:ascii="David" w:hAnsi="David" w:cs="David"/>
          <w:sz w:val="24"/>
          <w:szCs w:val="24"/>
          <w:rtl/>
        </w:rPr>
        <w:t> </w:t>
      </w:r>
    </w:p>
    <w:p w:rsidR="00357AEE" w:rsidRPr="00BE7C22" w:rsidRDefault="00357AEE" w:rsidP="00121F80">
      <w:pPr>
        <w:pStyle w:val="a3"/>
        <w:numPr>
          <w:ilvl w:val="0"/>
          <w:numId w:val="2"/>
        </w:numPr>
        <w:bidi w:val="0"/>
        <w:spacing w:line="480" w:lineRule="auto"/>
        <w:jc w:val="both"/>
        <w:rPr>
          <w:rFonts w:ascii="David" w:hAnsi="David" w:cs="David"/>
          <w:sz w:val="24"/>
          <w:szCs w:val="24"/>
        </w:rPr>
      </w:pPr>
      <w:proofErr w:type="spellStart"/>
      <w:r w:rsidRPr="00BE7C22">
        <w:rPr>
          <w:rFonts w:ascii="David" w:hAnsi="David" w:cs="David"/>
          <w:sz w:val="24"/>
          <w:szCs w:val="24"/>
        </w:rPr>
        <w:t>Shoham</w:t>
      </w:r>
      <w:proofErr w:type="spellEnd"/>
      <w:r w:rsidRPr="00BE7C22">
        <w:rPr>
          <w:rFonts w:ascii="David" w:hAnsi="David" w:cs="David"/>
          <w:sz w:val="24"/>
          <w:szCs w:val="24"/>
        </w:rPr>
        <w:t xml:space="preserve">, R., </w:t>
      </w:r>
      <w:proofErr w:type="spellStart"/>
      <w:r w:rsidRPr="00BE7C22">
        <w:rPr>
          <w:rFonts w:ascii="David" w:hAnsi="David" w:cs="David"/>
          <w:sz w:val="24"/>
          <w:szCs w:val="24"/>
        </w:rPr>
        <w:t>Sonuga-Barke</w:t>
      </w:r>
      <w:proofErr w:type="spellEnd"/>
      <w:r w:rsidRPr="00BE7C22">
        <w:rPr>
          <w:rFonts w:ascii="David" w:hAnsi="David" w:cs="David"/>
          <w:sz w:val="24"/>
          <w:szCs w:val="24"/>
        </w:rPr>
        <w:t xml:space="preserve">, E. J., </w:t>
      </w:r>
      <w:proofErr w:type="spellStart"/>
      <w:r w:rsidRPr="00BE7C22">
        <w:rPr>
          <w:rFonts w:ascii="David" w:hAnsi="David" w:cs="David"/>
          <w:sz w:val="24"/>
          <w:szCs w:val="24"/>
        </w:rPr>
        <w:t>Aloni</w:t>
      </w:r>
      <w:proofErr w:type="spellEnd"/>
      <w:r w:rsidRPr="00BE7C22">
        <w:rPr>
          <w:rFonts w:ascii="David" w:hAnsi="David" w:cs="David"/>
          <w:sz w:val="24"/>
          <w:szCs w:val="24"/>
        </w:rPr>
        <w:t>, H., Yaniv, I</w:t>
      </w:r>
      <w:r w:rsidRPr="00BE7C22">
        <w:rPr>
          <w:rFonts w:ascii="David" w:hAnsi="David" w:cs="David"/>
          <w:sz w:val="24"/>
          <w:szCs w:val="24"/>
          <w:rtl/>
        </w:rPr>
        <w:t xml:space="preserve">., &amp; </w:t>
      </w:r>
      <w:r w:rsidRPr="00BE7C22">
        <w:rPr>
          <w:rFonts w:ascii="David" w:hAnsi="David" w:cs="David"/>
          <w:sz w:val="24"/>
          <w:szCs w:val="24"/>
        </w:rPr>
        <w:t>Pollak</w:t>
      </w:r>
      <w:r w:rsidRPr="00BE7C22">
        <w:rPr>
          <w:rFonts w:ascii="David" w:hAnsi="David" w:cs="David"/>
          <w:sz w:val="24"/>
          <w:szCs w:val="24"/>
          <w:rtl/>
        </w:rPr>
        <w:t xml:space="preserve">, </w:t>
      </w:r>
      <w:r w:rsidRPr="00BE7C22">
        <w:rPr>
          <w:rFonts w:ascii="David" w:hAnsi="David" w:cs="David"/>
          <w:sz w:val="24"/>
          <w:szCs w:val="24"/>
        </w:rPr>
        <w:t xml:space="preserve">Y. (2016). </w:t>
      </w:r>
      <w:r w:rsidRPr="00BE7C22">
        <w:rPr>
          <w:rFonts w:ascii="David" w:hAnsi="David" w:cs="David"/>
          <w:b/>
          <w:bCs/>
          <w:sz w:val="24"/>
          <w:szCs w:val="24"/>
        </w:rPr>
        <w:t>ADHD-associated risk taking is linked to exaggerated</w:t>
      </w:r>
      <w:r w:rsidRPr="00BE7C22">
        <w:rPr>
          <w:rFonts w:ascii="David" w:hAnsi="David" w:cs="David"/>
          <w:b/>
          <w:bCs/>
          <w:sz w:val="24"/>
          <w:szCs w:val="24"/>
          <w:rtl/>
        </w:rPr>
        <w:t xml:space="preserve"> </w:t>
      </w:r>
      <w:r w:rsidRPr="00BE7C22">
        <w:rPr>
          <w:rFonts w:ascii="David" w:hAnsi="David" w:cs="David"/>
          <w:b/>
          <w:bCs/>
          <w:sz w:val="24"/>
          <w:szCs w:val="24"/>
        </w:rPr>
        <w:t>views of the benefits of positive outcomes</w:t>
      </w:r>
      <w:r w:rsidRPr="00BE7C22">
        <w:rPr>
          <w:rFonts w:ascii="David" w:hAnsi="David" w:cs="David"/>
          <w:sz w:val="24"/>
          <w:szCs w:val="24"/>
        </w:rPr>
        <w:t>. Scientific</w:t>
      </w:r>
      <w:r w:rsidRPr="00BE7C22">
        <w:rPr>
          <w:rFonts w:ascii="David" w:hAnsi="David" w:cs="David"/>
          <w:sz w:val="24"/>
          <w:szCs w:val="24"/>
          <w:rtl/>
        </w:rPr>
        <w:t xml:space="preserve"> </w:t>
      </w:r>
      <w:r w:rsidRPr="00BE7C22">
        <w:rPr>
          <w:rFonts w:ascii="David" w:hAnsi="David" w:cs="David"/>
          <w:sz w:val="24"/>
          <w:szCs w:val="24"/>
        </w:rPr>
        <w:t>Reports, 6, 34833</w:t>
      </w:r>
    </w:p>
    <w:p w:rsidR="000C256D" w:rsidRPr="00BE7C22" w:rsidRDefault="00E60F33" w:rsidP="00121F80">
      <w:pPr>
        <w:pStyle w:val="a3"/>
        <w:numPr>
          <w:ilvl w:val="0"/>
          <w:numId w:val="2"/>
        </w:numPr>
        <w:bidi w:val="0"/>
        <w:spacing w:line="480" w:lineRule="auto"/>
        <w:jc w:val="both"/>
        <w:rPr>
          <w:rFonts w:ascii="David" w:hAnsi="David" w:cs="David"/>
          <w:sz w:val="24"/>
          <w:szCs w:val="24"/>
        </w:rPr>
      </w:pPr>
      <w:proofErr w:type="spellStart"/>
      <w:r w:rsidRPr="00BE7C22">
        <w:rPr>
          <w:rFonts w:ascii="David" w:hAnsi="David" w:cs="David"/>
          <w:sz w:val="24"/>
          <w:szCs w:val="24"/>
        </w:rPr>
        <w:t>Sho</w:t>
      </w:r>
      <w:r w:rsidR="00D7018E" w:rsidRPr="00BE7C22">
        <w:rPr>
          <w:rFonts w:ascii="David" w:hAnsi="David" w:cs="David"/>
          <w:sz w:val="24"/>
          <w:szCs w:val="24"/>
        </w:rPr>
        <w:t>h</w:t>
      </w:r>
      <w:r w:rsidRPr="00BE7C22">
        <w:rPr>
          <w:rFonts w:ascii="David" w:hAnsi="David" w:cs="David"/>
          <w:sz w:val="24"/>
          <w:szCs w:val="24"/>
        </w:rPr>
        <w:t>am</w:t>
      </w:r>
      <w:proofErr w:type="spellEnd"/>
      <w:r w:rsidRPr="00BE7C22">
        <w:rPr>
          <w:rFonts w:ascii="David" w:hAnsi="David" w:cs="David"/>
          <w:sz w:val="24"/>
          <w:szCs w:val="24"/>
        </w:rPr>
        <w:t xml:space="preserve">, R., </w:t>
      </w:r>
      <w:proofErr w:type="spellStart"/>
      <w:r w:rsidRPr="00BE7C22">
        <w:rPr>
          <w:rFonts w:ascii="David" w:hAnsi="David" w:cs="David"/>
          <w:sz w:val="24"/>
          <w:szCs w:val="24"/>
        </w:rPr>
        <w:t>Sonuga-Barke</w:t>
      </w:r>
      <w:proofErr w:type="spellEnd"/>
      <w:r w:rsidRPr="00BE7C22">
        <w:rPr>
          <w:rFonts w:ascii="David" w:hAnsi="David" w:cs="David"/>
          <w:sz w:val="24"/>
          <w:szCs w:val="24"/>
        </w:rPr>
        <w:t xml:space="preserve">, E., Yaniv, I. &amp; Pollak, Y. (2019). </w:t>
      </w:r>
      <w:r w:rsidRPr="00BE7C22">
        <w:rPr>
          <w:rFonts w:ascii="David" w:hAnsi="David" w:cs="David"/>
          <w:b/>
          <w:bCs/>
          <w:sz w:val="24"/>
          <w:szCs w:val="24"/>
        </w:rPr>
        <w:t>ADHD Is Associated With a Widespread Pattern of Risky Behavior Across Activity Domains</w:t>
      </w:r>
      <w:r w:rsidRPr="00BE7C22">
        <w:rPr>
          <w:rFonts w:ascii="David" w:hAnsi="David" w:cs="David"/>
          <w:sz w:val="24"/>
          <w:szCs w:val="24"/>
        </w:rPr>
        <w:t xml:space="preserve">. </w:t>
      </w:r>
      <w:r w:rsidRPr="00BE7C22">
        <w:rPr>
          <w:rFonts w:ascii="David" w:hAnsi="David" w:cs="David"/>
          <w:i/>
          <w:iCs/>
          <w:sz w:val="24"/>
          <w:szCs w:val="24"/>
        </w:rPr>
        <w:t>Journal of attention disorders</w:t>
      </w:r>
      <w:r w:rsidRPr="00BE7C22">
        <w:rPr>
          <w:rFonts w:ascii="David" w:hAnsi="David" w:cs="David"/>
          <w:sz w:val="24"/>
          <w:szCs w:val="24"/>
        </w:rPr>
        <w:t>, 1-12.</w:t>
      </w:r>
    </w:p>
    <w:p w:rsidR="00357AEE" w:rsidRPr="00BE7C22" w:rsidRDefault="00357AEE"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proofErr w:type="spellStart"/>
      <w:r w:rsidRPr="00BE7C22">
        <w:rPr>
          <w:rFonts w:ascii="David" w:hAnsi="David" w:cs="David"/>
          <w:sz w:val="24"/>
          <w:szCs w:val="24"/>
        </w:rPr>
        <w:lastRenderedPageBreak/>
        <w:t>Shoham</w:t>
      </w:r>
      <w:proofErr w:type="spellEnd"/>
      <w:r w:rsidRPr="00BE7C22">
        <w:rPr>
          <w:rFonts w:ascii="David" w:hAnsi="David" w:cs="David"/>
          <w:sz w:val="24"/>
          <w:szCs w:val="24"/>
        </w:rPr>
        <w:t xml:space="preserve">. R., </w:t>
      </w:r>
      <w:proofErr w:type="spellStart"/>
      <w:r w:rsidRPr="00BE7C22">
        <w:rPr>
          <w:rFonts w:ascii="David" w:hAnsi="David" w:cs="David"/>
          <w:sz w:val="24"/>
          <w:szCs w:val="24"/>
        </w:rPr>
        <w:t>Sonuga-Barke</w:t>
      </w:r>
      <w:proofErr w:type="spellEnd"/>
      <w:r w:rsidRPr="00BE7C22">
        <w:rPr>
          <w:rFonts w:ascii="David" w:hAnsi="David" w:cs="David"/>
          <w:sz w:val="24"/>
          <w:szCs w:val="24"/>
        </w:rPr>
        <w:t xml:space="preserve">, E., Yaniv. I &amp; Pollak, Y. (2020). </w:t>
      </w:r>
      <w:r w:rsidRPr="00BE7C22">
        <w:rPr>
          <w:rFonts w:ascii="David" w:hAnsi="David" w:cs="David"/>
          <w:b/>
          <w:bCs/>
          <w:sz w:val="24"/>
          <w:szCs w:val="24"/>
        </w:rPr>
        <w:t xml:space="preserve">What Drives Risky Behavior in ADHD: Insensitivity to its Risk or Fascination with its Potential Benefits? </w:t>
      </w:r>
      <w:r w:rsidRPr="00BE7C22">
        <w:rPr>
          <w:rFonts w:ascii="David" w:hAnsi="David" w:cs="David"/>
          <w:i/>
          <w:iCs/>
          <w:sz w:val="24"/>
          <w:szCs w:val="24"/>
        </w:rPr>
        <w:t>Journal of attention disorders</w:t>
      </w:r>
      <w:r w:rsidRPr="00BE7C22">
        <w:rPr>
          <w:rFonts w:ascii="David" w:hAnsi="David" w:cs="David"/>
          <w:sz w:val="24"/>
          <w:szCs w:val="24"/>
        </w:rPr>
        <w:t xml:space="preserve">, 1-15. </w:t>
      </w:r>
      <w:hyperlink r:id="rId12" w:history="1">
        <w:r w:rsidRPr="00BE7C22">
          <w:rPr>
            <w:rStyle w:val="Hyperlink"/>
            <w:rFonts w:ascii="David" w:hAnsi="David" w:cs="David"/>
            <w:color w:val="006ACC"/>
            <w:sz w:val="24"/>
            <w:szCs w:val="24"/>
            <w:shd w:val="clear" w:color="auto" w:fill="FFFFFF"/>
          </w:rPr>
          <w:t>https://doi.org/10.1177/1087054720950820</w:t>
        </w:r>
      </w:hyperlink>
      <w:r w:rsidRPr="00BE7C22">
        <w:rPr>
          <w:rFonts w:ascii="David" w:hAnsi="David" w:cs="David"/>
          <w:sz w:val="24"/>
          <w:szCs w:val="24"/>
        </w:rPr>
        <w:t>.</w:t>
      </w:r>
    </w:p>
    <w:p w:rsidR="00444FEA" w:rsidRPr="00BE7C22" w:rsidRDefault="00444FEA" w:rsidP="00121F80">
      <w:pPr>
        <w:pStyle w:val="a3"/>
        <w:numPr>
          <w:ilvl w:val="0"/>
          <w:numId w:val="2"/>
        </w:numPr>
        <w:bidi w:val="0"/>
        <w:spacing w:line="480" w:lineRule="auto"/>
        <w:jc w:val="both"/>
        <w:rPr>
          <w:rFonts w:ascii="David" w:hAnsi="David" w:cs="David"/>
          <w:sz w:val="24"/>
          <w:szCs w:val="24"/>
        </w:rPr>
      </w:pPr>
      <w:proofErr w:type="spellStart"/>
      <w:r w:rsidRPr="00BE7C22">
        <w:rPr>
          <w:rFonts w:ascii="David" w:hAnsi="David" w:cs="David"/>
          <w:sz w:val="24"/>
          <w:szCs w:val="24"/>
        </w:rPr>
        <w:t>Sonuga-Barke</w:t>
      </w:r>
      <w:proofErr w:type="spellEnd"/>
      <w:r w:rsidRPr="00BE7C22">
        <w:rPr>
          <w:rFonts w:ascii="David" w:hAnsi="David" w:cs="David"/>
          <w:sz w:val="24"/>
          <w:szCs w:val="24"/>
        </w:rPr>
        <w:t xml:space="preserve">, E.J.S., Brandeis, D., Cortese, S., Daley, D., </w:t>
      </w:r>
      <w:proofErr w:type="spellStart"/>
      <w:r w:rsidRPr="00BE7C22">
        <w:rPr>
          <w:rFonts w:ascii="David" w:hAnsi="David" w:cs="David"/>
          <w:sz w:val="24"/>
          <w:szCs w:val="24"/>
        </w:rPr>
        <w:t>Ferrin</w:t>
      </w:r>
      <w:proofErr w:type="spellEnd"/>
      <w:r w:rsidRPr="00BE7C22">
        <w:rPr>
          <w:rFonts w:ascii="David" w:hAnsi="David" w:cs="David"/>
          <w:sz w:val="24"/>
          <w:szCs w:val="24"/>
        </w:rPr>
        <w:t xml:space="preserve">, M., </w:t>
      </w:r>
      <w:proofErr w:type="spellStart"/>
      <w:r w:rsidRPr="00BE7C22">
        <w:rPr>
          <w:rFonts w:ascii="David" w:hAnsi="David" w:cs="David"/>
          <w:sz w:val="24"/>
          <w:szCs w:val="24"/>
        </w:rPr>
        <w:t>Holtmann</w:t>
      </w:r>
      <w:proofErr w:type="spellEnd"/>
      <w:r w:rsidRPr="00BE7C22">
        <w:rPr>
          <w:rFonts w:ascii="David" w:hAnsi="David" w:cs="David"/>
          <w:sz w:val="24"/>
          <w:szCs w:val="24"/>
        </w:rPr>
        <w:t xml:space="preserve">, M., Stevenson, J., </w:t>
      </w:r>
      <w:proofErr w:type="spellStart"/>
      <w:r w:rsidRPr="00BE7C22">
        <w:rPr>
          <w:rFonts w:ascii="David" w:hAnsi="David" w:cs="David"/>
          <w:sz w:val="24"/>
          <w:szCs w:val="24"/>
        </w:rPr>
        <w:t>Danckaerts</w:t>
      </w:r>
      <w:proofErr w:type="spellEnd"/>
      <w:r w:rsidRPr="00BE7C22">
        <w:rPr>
          <w:rFonts w:ascii="David" w:hAnsi="David" w:cs="David"/>
          <w:sz w:val="24"/>
          <w:szCs w:val="24"/>
        </w:rPr>
        <w:t xml:space="preserve">, M., Van der Oord, S., </w:t>
      </w:r>
      <w:proofErr w:type="spellStart"/>
      <w:r w:rsidRPr="00BE7C22">
        <w:rPr>
          <w:rFonts w:ascii="David" w:hAnsi="David" w:cs="David"/>
          <w:sz w:val="24"/>
          <w:szCs w:val="24"/>
        </w:rPr>
        <w:t>Döpfner</w:t>
      </w:r>
      <w:proofErr w:type="spellEnd"/>
      <w:r w:rsidRPr="00BE7C22">
        <w:rPr>
          <w:rFonts w:ascii="David" w:hAnsi="David" w:cs="David"/>
          <w:sz w:val="24"/>
          <w:szCs w:val="24"/>
        </w:rPr>
        <w:t xml:space="preserve">, M., </w:t>
      </w:r>
      <w:proofErr w:type="spellStart"/>
      <w:r w:rsidRPr="00BE7C22">
        <w:rPr>
          <w:rFonts w:ascii="David" w:hAnsi="David" w:cs="David"/>
          <w:sz w:val="24"/>
          <w:szCs w:val="24"/>
        </w:rPr>
        <w:t>Dittmann</w:t>
      </w:r>
      <w:proofErr w:type="spellEnd"/>
      <w:r w:rsidRPr="00BE7C22">
        <w:rPr>
          <w:rFonts w:ascii="David" w:hAnsi="David" w:cs="David"/>
          <w:sz w:val="24"/>
          <w:szCs w:val="24"/>
        </w:rPr>
        <w:t xml:space="preserve">, R.W., </w:t>
      </w:r>
      <w:proofErr w:type="spellStart"/>
      <w:r w:rsidRPr="00BE7C22">
        <w:rPr>
          <w:rFonts w:ascii="David" w:hAnsi="David" w:cs="David"/>
          <w:sz w:val="24"/>
          <w:szCs w:val="24"/>
        </w:rPr>
        <w:t>Simonoff</w:t>
      </w:r>
      <w:proofErr w:type="spellEnd"/>
      <w:r w:rsidRPr="00BE7C22">
        <w:rPr>
          <w:rFonts w:ascii="David" w:hAnsi="David" w:cs="David"/>
          <w:sz w:val="24"/>
          <w:szCs w:val="24"/>
        </w:rPr>
        <w:t xml:space="preserve">, E., </w:t>
      </w:r>
      <w:proofErr w:type="spellStart"/>
      <w:r w:rsidRPr="00BE7C22">
        <w:rPr>
          <w:rFonts w:ascii="David" w:hAnsi="David" w:cs="David"/>
          <w:sz w:val="24"/>
          <w:szCs w:val="24"/>
        </w:rPr>
        <w:t>Zuddas</w:t>
      </w:r>
      <w:proofErr w:type="spellEnd"/>
      <w:r w:rsidRPr="00BE7C22">
        <w:rPr>
          <w:rFonts w:ascii="David" w:hAnsi="David" w:cs="David"/>
          <w:sz w:val="24"/>
          <w:szCs w:val="24"/>
        </w:rPr>
        <w:t xml:space="preserve">, A., </w:t>
      </w:r>
      <w:proofErr w:type="spellStart"/>
      <w:r w:rsidRPr="00BE7C22">
        <w:rPr>
          <w:rFonts w:ascii="David" w:hAnsi="David" w:cs="David"/>
          <w:sz w:val="24"/>
          <w:szCs w:val="24"/>
        </w:rPr>
        <w:t>Banaschewski</w:t>
      </w:r>
      <w:proofErr w:type="spellEnd"/>
      <w:r w:rsidRPr="00BE7C22">
        <w:rPr>
          <w:rFonts w:ascii="David" w:hAnsi="David" w:cs="David"/>
          <w:sz w:val="24"/>
          <w:szCs w:val="24"/>
        </w:rPr>
        <w:t xml:space="preserve">, T., </w:t>
      </w:r>
      <w:proofErr w:type="spellStart"/>
      <w:r w:rsidRPr="00BE7C22">
        <w:rPr>
          <w:rFonts w:ascii="David" w:hAnsi="David" w:cs="David"/>
          <w:sz w:val="24"/>
          <w:szCs w:val="24"/>
        </w:rPr>
        <w:t>Buitelaar</w:t>
      </w:r>
      <w:proofErr w:type="spellEnd"/>
      <w:r w:rsidRPr="00BE7C22">
        <w:rPr>
          <w:rFonts w:ascii="David" w:hAnsi="David" w:cs="David"/>
          <w:sz w:val="24"/>
          <w:szCs w:val="24"/>
        </w:rPr>
        <w:t xml:space="preserve">, J., Coghill, D., Hollis, C., </w:t>
      </w:r>
      <w:proofErr w:type="spellStart"/>
      <w:r w:rsidRPr="00BE7C22">
        <w:rPr>
          <w:rFonts w:ascii="David" w:hAnsi="David" w:cs="David"/>
          <w:sz w:val="24"/>
          <w:szCs w:val="24"/>
        </w:rPr>
        <w:t>Konofal</w:t>
      </w:r>
      <w:proofErr w:type="spellEnd"/>
      <w:r w:rsidRPr="00BE7C22">
        <w:rPr>
          <w:rFonts w:ascii="David" w:hAnsi="David" w:cs="David"/>
          <w:sz w:val="24"/>
          <w:szCs w:val="24"/>
        </w:rPr>
        <w:t xml:space="preserve">, E., </w:t>
      </w:r>
      <w:proofErr w:type="spellStart"/>
      <w:r w:rsidRPr="00BE7C22">
        <w:rPr>
          <w:rFonts w:ascii="David" w:hAnsi="David" w:cs="David"/>
          <w:sz w:val="24"/>
          <w:szCs w:val="24"/>
        </w:rPr>
        <w:t>Lecendreux</w:t>
      </w:r>
      <w:proofErr w:type="spellEnd"/>
      <w:r w:rsidRPr="00BE7C22">
        <w:rPr>
          <w:rFonts w:ascii="David" w:hAnsi="David" w:cs="David"/>
          <w:sz w:val="24"/>
          <w:szCs w:val="24"/>
        </w:rPr>
        <w:t xml:space="preserve">, M., Wong, I.C.K. and Sergeant, J. (2013). </w:t>
      </w:r>
      <w:r w:rsidRPr="00BE7C22">
        <w:rPr>
          <w:rFonts w:ascii="David" w:hAnsi="David" w:cs="David"/>
          <w:b/>
          <w:bCs/>
          <w:sz w:val="24"/>
          <w:szCs w:val="24"/>
        </w:rPr>
        <w:t>Nonpharmacological Interventions for ADHD: Systematic Review and Meta-Analyses of Randomized Controlled Trials of Dietary and Psychological Treatments.</w:t>
      </w:r>
      <w:r w:rsidRPr="00BE7C22">
        <w:rPr>
          <w:rFonts w:ascii="David" w:hAnsi="David" w:cs="David"/>
          <w:sz w:val="24"/>
          <w:szCs w:val="24"/>
        </w:rPr>
        <w:t xml:space="preserve"> </w:t>
      </w:r>
      <w:r w:rsidRPr="00BE7C22">
        <w:rPr>
          <w:rFonts w:ascii="David" w:hAnsi="David" w:cs="David"/>
          <w:i/>
          <w:iCs/>
          <w:sz w:val="24"/>
          <w:szCs w:val="24"/>
        </w:rPr>
        <w:t>The American journal of psychiatry</w:t>
      </w:r>
      <w:r w:rsidRPr="00BE7C22">
        <w:rPr>
          <w:rFonts w:ascii="David" w:hAnsi="David" w:cs="David"/>
          <w:sz w:val="24"/>
          <w:szCs w:val="24"/>
        </w:rPr>
        <w:t xml:space="preserve">, 170(3), 275-289. </w:t>
      </w:r>
    </w:p>
    <w:p w:rsidR="00444FEA" w:rsidRPr="00BE7C22" w:rsidRDefault="00444FEA"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proofErr w:type="spellStart"/>
      <w:r w:rsidRPr="00BE7C22">
        <w:rPr>
          <w:rFonts w:ascii="David" w:hAnsi="David" w:cs="David"/>
          <w:sz w:val="24"/>
          <w:szCs w:val="24"/>
        </w:rPr>
        <w:t>Svensson</w:t>
      </w:r>
      <w:proofErr w:type="spellEnd"/>
      <w:r w:rsidRPr="00BE7C22">
        <w:rPr>
          <w:rFonts w:ascii="David" w:hAnsi="David" w:cs="David"/>
          <w:sz w:val="24"/>
          <w:szCs w:val="24"/>
        </w:rPr>
        <w:t xml:space="preserve">, M., &amp; Larsson, S. (2012). </w:t>
      </w:r>
      <w:r w:rsidRPr="00BE7C22">
        <w:rPr>
          <w:rFonts w:ascii="David" w:hAnsi="David" w:cs="David"/>
          <w:b/>
          <w:bCs/>
          <w:sz w:val="24"/>
          <w:szCs w:val="24"/>
        </w:rPr>
        <w:t>Intellectual property law compliance in Europe: Illegal file sharing and the role of social norms</w:t>
      </w:r>
      <w:r w:rsidRPr="00BE7C22">
        <w:rPr>
          <w:rFonts w:ascii="David" w:hAnsi="David" w:cs="David"/>
          <w:sz w:val="24"/>
          <w:szCs w:val="24"/>
        </w:rPr>
        <w:t>. New media &amp; society, 14(7), 1147-1163.</w:t>
      </w:r>
    </w:p>
    <w:p w:rsidR="002215E2" w:rsidRPr="00BE7C22" w:rsidRDefault="002215E2"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proofErr w:type="spellStart"/>
      <w:r w:rsidRPr="00BE7C22">
        <w:rPr>
          <w:rFonts w:ascii="David" w:hAnsi="David" w:cs="David"/>
          <w:sz w:val="24"/>
          <w:szCs w:val="24"/>
        </w:rPr>
        <w:t>Theule</w:t>
      </w:r>
      <w:proofErr w:type="spellEnd"/>
      <w:r w:rsidRPr="00BE7C22">
        <w:rPr>
          <w:rFonts w:ascii="David" w:hAnsi="David" w:cs="David"/>
          <w:sz w:val="24"/>
          <w:szCs w:val="24"/>
        </w:rPr>
        <w:t xml:space="preserve"> J, Hurl KE, Cheung K, Ward M, </w:t>
      </w:r>
      <w:proofErr w:type="spellStart"/>
      <w:r w:rsidRPr="00BE7C22">
        <w:rPr>
          <w:rFonts w:ascii="David" w:hAnsi="David" w:cs="David"/>
          <w:sz w:val="24"/>
          <w:szCs w:val="24"/>
        </w:rPr>
        <w:t>Henrikson</w:t>
      </w:r>
      <w:proofErr w:type="spellEnd"/>
      <w:r w:rsidRPr="00BE7C22">
        <w:rPr>
          <w:rFonts w:ascii="David" w:hAnsi="David" w:cs="David"/>
          <w:sz w:val="24"/>
          <w:szCs w:val="24"/>
        </w:rPr>
        <w:t xml:space="preserve"> B. </w:t>
      </w:r>
      <w:r w:rsidRPr="00BE7C22">
        <w:rPr>
          <w:rFonts w:ascii="David" w:hAnsi="David" w:cs="David"/>
          <w:b/>
          <w:bCs/>
          <w:sz w:val="24"/>
          <w:szCs w:val="24"/>
        </w:rPr>
        <w:t xml:space="preserve">Exploring the relationships between problem gambling and ADHD: A </w:t>
      </w:r>
      <w:proofErr w:type="spellStart"/>
      <w:r w:rsidRPr="00BE7C22">
        <w:rPr>
          <w:rFonts w:ascii="David" w:hAnsi="David" w:cs="David"/>
          <w:b/>
          <w:bCs/>
          <w:sz w:val="24"/>
          <w:szCs w:val="24"/>
        </w:rPr>
        <w:t>metaanalysis</w:t>
      </w:r>
      <w:proofErr w:type="spellEnd"/>
      <w:r w:rsidRPr="00BE7C22">
        <w:rPr>
          <w:rFonts w:ascii="David" w:hAnsi="David" w:cs="David"/>
          <w:sz w:val="24"/>
          <w:szCs w:val="24"/>
        </w:rPr>
        <w:t xml:space="preserve">. J </w:t>
      </w:r>
      <w:proofErr w:type="spellStart"/>
      <w:r w:rsidRPr="00BE7C22">
        <w:rPr>
          <w:rFonts w:ascii="David" w:hAnsi="David" w:cs="David"/>
          <w:sz w:val="24"/>
          <w:szCs w:val="24"/>
        </w:rPr>
        <w:t>Atten</w:t>
      </w:r>
      <w:proofErr w:type="spellEnd"/>
      <w:r w:rsidRPr="00BE7C22">
        <w:rPr>
          <w:rFonts w:ascii="David" w:hAnsi="David" w:cs="David"/>
          <w:sz w:val="24"/>
          <w:szCs w:val="24"/>
        </w:rPr>
        <w:t xml:space="preserve"> </w:t>
      </w:r>
      <w:proofErr w:type="spellStart"/>
      <w:r w:rsidRPr="00BE7C22">
        <w:rPr>
          <w:rFonts w:ascii="David" w:hAnsi="David" w:cs="David"/>
          <w:sz w:val="24"/>
          <w:szCs w:val="24"/>
        </w:rPr>
        <w:t>Disord</w:t>
      </w:r>
      <w:proofErr w:type="spellEnd"/>
      <w:r w:rsidRPr="00BE7C22">
        <w:rPr>
          <w:rFonts w:ascii="David" w:hAnsi="David" w:cs="David"/>
          <w:sz w:val="24"/>
          <w:szCs w:val="24"/>
        </w:rPr>
        <w:t>. 2016. https://doi.org/10.1177/ 1087054715626512.</w:t>
      </w:r>
    </w:p>
    <w:p w:rsidR="00FF6A7C" w:rsidRPr="00BE7C22" w:rsidRDefault="00FF6A7C" w:rsidP="00121F8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 xml:space="preserve">Weber, E. U., </w:t>
      </w:r>
      <w:proofErr w:type="spellStart"/>
      <w:r w:rsidRPr="00BE7C22">
        <w:rPr>
          <w:rFonts w:ascii="David" w:hAnsi="David" w:cs="David"/>
          <w:sz w:val="24"/>
          <w:szCs w:val="24"/>
        </w:rPr>
        <w:t>Blais</w:t>
      </w:r>
      <w:proofErr w:type="spellEnd"/>
      <w:r w:rsidRPr="00BE7C22">
        <w:rPr>
          <w:rFonts w:ascii="David" w:hAnsi="David" w:cs="David"/>
          <w:sz w:val="24"/>
          <w:szCs w:val="24"/>
        </w:rPr>
        <w:t xml:space="preserve">, A. R., &amp; Betz, N. E. (2002). </w:t>
      </w:r>
      <w:r w:rsidRPr="00BE7C22">
        <w:rPr>
          <w:rFonts w:ascii="David" w:hAnsi="David" w:cs="David"/>
          <w:b/>
          <w:bCs/>
          <w:sz w:val="24"/>
          <w:szCs w:val="24"/>
        </w:rPr>
        <w:t>A domain-specific risk-attitude scale: measuring risk perceptions and risk behaviors</w:t>
      </w:r>
      <w:r w:rsidRPr="00BE7C22">
        <w:rPr>
          <w:rFonts w:ascii="David" w:hAnsi="David" w:cs="David"/>
          <w:sz w:val="24"/>
          <w:szCs w:val="24"/>
        </w:rPr>
        <w:t xml:space="preserve">. </w:t>
      </w:r>
      <w:r w:rsidRPr="00BE7C22">
        <w:rPr>
          <w:rFonts w:ascii="David" w:hAnsi="David" w:cs="David"/>
          <w:i/>
          <w:iCs/>
          <w:sz w:val="24"/>
          <w:szCs w:val="24"/>
        </w:rPr>
        <w:t>Journal of Behavioral Decision Making</w:t>
      </w:r>
      <w:r w:rsidRPr="00BE7C22">
        <w:rPr>
          <w:rFonts w:ascii="David" w:hAnsi="David" w:cs="David"/>
          <w:sz w:val="24"/>
          <w:szCs w:val="24"/>
        </w:rPr>
        <w:t xml:space="preserve">, 15(4), 263–290. </w:t>
      </w:r>
      <w:hyperlink r:id="rId13" w:history="1">
        <w:r w:rsidR="00F6588A" w:rsidRPr="00BE7C22">
          <w:rPr>
            <w:rStyle w:val="Hyperlink"/>
            <w:rFonts w:ascii="David" w:hAnsi="David" w:cs="David"/>
            <w:sz w:val="24"/>
            <w:szCs w:val="24"/>
          </w:rPr>
          <w:t>https://doi.org/10.1002/bdm.414</w:t>
        </w:r>
      </w:hyperlink>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rsidR="00121F80" w:rsidRDefault="00121F80"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b/>
          <w:bCs/>
          <w:sz w:val="24"/>
          <w:szCs w:val="24"/>
        </w:rPr>
      </w:pPr>
      <w:r w:rsidRPr="00BE7C22">
        <w:rPr>
          <w:rFonts w:ascii="David" w:hAnsi="David" w:cs="David"/>
          <w:b/>
          <w:bCs/>
          <w:sz w:val="24"/>
          <w:szCs w:val="24"/>
        </w:rPr>
        <w:lastRenderedPageBreak/>
        <w:t>Appendices</w:t>
      </w:r>
    </w:p>
    <w:p w:rsidR="00060565" w:rsidRPr="00BE7C22" w:rsidRDefault="00060565" w:rsidP="00121F80">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David" w:hAnsi="David" w:cs="David"/>
          <w:sz w:val="24"/>
          <w:szCs w:val="24"/>
        </w:rPr>
      </w:pPr>
      <w:r w:rsidRPr="00BE7C22">
        <w:rPr>
          <w:rFonts w:ascii="David" w:hAnsi="David" w:cs="David"/>
          <w:sz w:val="24"/>
          <w:szCs w:val="24"/>
        </w:rPr>
        <w:t>ASRS-</w:t>
      </w:r>
      <w:proofErr w:type="spellStart"/>
      <w:r w:rsidRPr="00BE7C22">
        <w:rPr>
          <w:rFonts w:ascii="David" w:hAnsi="David" w:cs="David"/>
          <w:sz w:val="24"/>
          <w:szCs w:val="24"/>
        </w:rPr>
        <w:t>vl.l</w:t>
      </w:r>
      <w:proofErr w:type="spellEnd"/>
      <w:r w:rsidRPr="00BE7C22">
        <w:rPr>
          <w:rFonts w:ascii="David" w:hAnsi="David" w:cs="David"/>
          <w:sz w:val="24"/>
          <w:szCs w:val="24"/>
        </w:rPr>
        <w:t xml:space="preserve"> (ADHD questionnaire):</w:t>
      </w:r>
    </w:p>
    <w:tbl>
      <w:tblPr>
        <w:tblStyle w:val="a9"/>
        <w:tblW w:w="11340" w:type="dxa"/>
        <w:tblInd w:w="-1332" w:type="dxa"/>
        <w:tblLayout w:type="fixed"/>
        <w:tblLook w:val="04A0" w:firstRow="1" w:lastRow="0" w:firstColumn="1" w:lastColumn="0" w:noHBand="0" w:noVBand="1"/>
      </w:tblPr>
      <w:tblGrid>
        <w:gridCol w:w="1260"/>
        <w:gridCol w:w="900"/>
        <w:gridCol w:w="900"/>
        <w:gridCol w:w="1530"/>
        <w:gridCol w:w="1170"/>
        <w:gridCol w:w="5580"/>
      </w:tblGrid>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r w:rsidRPr="00BE7C22">
              <w:rPr>
                <w:rFonts w:ascii="David" w:hAnsi="David" w:cs="David"/>
                <w:sz w:val="24"/>
                <w:szCs w:val="24"/>
                <w:rtl/>
              </w:rPr>
              <w:t>לעיתים תכופות מאד</w:t>
            </w: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r w:rsidRPr="00BE7C22">
              <w:rPr>
                <w:rFonts w:ascii="David" w:hAnsi="David" w:cs="David"/>
                <w:sz w:val="24"/>
                <w:szCs w:val="24"/>
                <w:rtl/>
              </w:rPr>
              <w:t>לעיתים תכופות</w:t>
            </w: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r w:rsidRPr="00BE7C22">
              <w:rPr>
                <w:rFonts w:ascii="David" w:hAnsi="David" w:cs="David"/>
                <w:sz w:val="24"/>
                <w:szCs w:val="24"/>
                <w:rtl/>
              </w:rPr>
              <w:t>לפעמים</w:t>
            </w: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tl/>
              </w:rPr>
            </w:pPr>
            <w:r w:rsidRPr="00BE7C22">
              <w:rPr>
                <w:rFonts w:ascii="David" w:hAnsi="David" w:cs="David"/>
                <w:sz w:val="24"/>
                <w:szCs w:val="24"/>
                <w:rtl/>
              </w:rPr>
              <w:t>לעיתים רחוקות</w:t>
            </w: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tl/>
              </w:rPr>
            </w:pPr>
            <w:r w:rsidRPr="00BE7C22">
              <w:rPr>
                <w:rFonts w:ascii="David" w:hAnsi="David" w:cs="David"/>
                <w:sz w:val="24"/>
                <w:szCs w:val="24"/>
                <w:rtl/>
              </w:rPr>
              <w:t>אף פעם לא</w:t>
            </w:r>
          </w:p>
        </w:tc>
        <w:tc>
          <w:tcPr>
            <w:tcW w:w="558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tl/>
              </w:rPr>
            </w:pP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tl/>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מתקשה להשלים את הפרטים הקטנים של פרויקט, מהרגע בו החלקים המאתגרים הסתיימו?</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מתקשה ליצור סדר בדברים, כאשר את/ה מבצע/ת משימה המצריכה ארגון?</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תקיפות את/ה מתקשה בזכירת פגישות או התחייבות?</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כאשר מוטלת עלייך משימה המצריכה חשיבה מרובה, באיזו תכיפות את/ה נמנע/ת או דוחה את התחלתה?</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מתפתל/ת או מניע/ה בקוצר רוח את ידייך או רגלייך, כאשר עליך לשבת במקומך למשך זמן ארוך?</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מרגיש/ה פעיל/ה יתר על המידה או מרגיש/ה צורך לעשות דברים, כאילו את/ה פועל/ת על-ידי מנוע?</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מבצע שגיאות הנובעות מרשלנות, כאשר עלייך לעבוד על פרויקט משעמם או קשה?</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tl/>
              </w:rPr>
            </w:pPr>
            <w:r w:rsidRPr="00BE7C22">
              <w:rPr>
                <w:rFonts w:ascii="David" w:hAnsi="David" w:cs="David"/>
                <w:sz w:val="24"/>
                <w:szCs w:val="24"/>
                <w:rtl/>
              </w:rPr>
              <w:t>באיזו תכיפות את/ה מתקשה בשמירה על ריכוז, כאשר את/ה</w:t>
            </w: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r w:rsidRPr="00BE7C22">
              <w:rPr>
                <w:rFonts w:ascii="David" w:hAnsi="David" w:cs="David"/>
                <w:sz w:val="24"/>
                <w:szCs w:val="24"/>
                <w:rtl/>
              </w:rPr>
              <w:t>מבצע/ת עבודה משעממת או עבודה החוזרת על עצמה?</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מתקשה להתרכז במה שאנשים אומרים לך, אפילו כאשר הם מדברים אלייך באופן ישיר?</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 xml:space="preserve">באיזו תכיפות את/ה מאבד/ת חפצים או מתקשה </w:t>
            </w:r>
            <w:r w:rsidRPr="00BE7C22">
              <w:rPr>
                <w:rFonts w:ascii="David" w:hAnsi="David" w:cs="David"/>
                <w:sz w:val="24"/>
                <w:szCs w:val="24"/>
                <w:rtl/>
              </w:rPr>
              <w:lastRenderedPageBreak/>
              <w:t>במציאתם, בעבודה או בבית?</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דעתך מוסחת על-ידי פעילות או רעש בסביבתך?</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tl/>
              </w:rPr>
            </w:pPr>
            <w:r w:rsidRPr="00BE7C22">
              <w:rPr>
                <w:rFonts w:ascii="David" w:hAnsi="David" w:cs="David"/>
                <w:sz w:val="24"/>
                <w:szCs w:val="24"/>
                <w:rtl/>
              </w:rPr>
              <w:t>באיזו תכיפות את/ה קם/ה ממושבך במהלך פגישה או בכל</w:t>
            </w: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r w:rsidRPr="00BE7C22">
              <w:rPr>
                <w:rFonts w:ascii="David" w:hAnsi="David" w:cs="David"/>
                <w:sz w:val="24"/>
                <w:szCs w:val="24"/>
                <w:rtl/>
              </w:rPr>
              <w:t>סיטואציה אחרת, בה מצופה ממך להישאר במקומך?</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מרגיש/ה חסר/ת-מנוחה או קצר/ת-רוח?</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מתקשה להירגע ולהשתחרר כאשר יש לך זמן לעצמך?</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מוצא/ת את עצמך מדבר/ת יותר מידי כאשר את/ה בסיטואציה חברתית?</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כאשר את/ה במהלך שיחה, באיזו תכיפות את/ה מוצא/ת את עצמך מסיים/ת משפטים של האנשים עימם את/ה מדבר/ת, לפני שהם מסיימים אותם בעצמם?</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מתקשה לחכות לתורך בסיטואציות בהן את/ה נדרש/ת לכך?</w:t>
            </w:r>
          </w:p>
        </w:tc>
      </w:tr>
      <w:tr w:rsidR="00060565" w:rsidRPr="00BE7C22" w:rsidTr="00A07356">
        <w:tc>
          <w:tcPr>
            <w:tcW w:w="126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90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53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1170" w:type="dxa"/>
          </w:tcPr>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David" w:hAnsi="David" w:cs="David"/>
                <w:sz w:val="24"/>
                <w:szCs w:val="24"/>
              </w:rPr>
            </w:pPr>
          </w:p>
        </w:tc>
        <w:tc>
          <w:tcPr>
            <w:tcW w:w="5580" w:type="dxa"/>
          </w:tcPr>
          <w:p w:rsidR="00060565" w:rsidRPr="00BE7C22" w:rsidRDefault="00060565" w:rsidP="00121F80">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sz w:val="24"/>
                <w:szCs w:val="24"/>
                <w:rtl/>
              </w:rPr>
              <w:t>באיזו תכיפות את/ה מפריע/ה לאחרים כאשר הם עסוקים?</w:t>
            </w:r>
          </w:p>
        </w:tc>
      </w:tr>
    </w:tbl>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rPr>
      </w:pPr>
    </w:p>
    <w:p w:rsidR="00060565" w:rsidRPr="00BE7C22" w:rsidRDefault="00060565" w:rsidP="00121F80">
      <w:pPr>
        <w:pStyle w:val="a3"/>
        <w:numPr>
          <w:ilvl w:val="0"/>
          <w:numId w:val="8"/>
        </w:numPr>
        <w:bidi w:val="0"/>
        <w:spacing w:line="480" w:lineRule="auto"/>
        <w:jc w:val="both"/>
        <w:rPr>
          <w:rFonts w:ascii="David" w:hAnsi="David" w:cs="David"/>
          <w:sz w:val="24"/>
          <w:szCs w:val="24"/>
        </w:rPr>
      </w:pPr>
      <w:r w:rsidRPr="00BE7C22">
        <w:rPr>
          <w:rFonts w:ascii="David" w:hAnsi="David" w:cs="David"/>
          <w:sz w:val="24"/>
          <w:szCs w:val="24"/>
        </w:rPr>
        <w:t>Strength and Difficulties Questionnaire (SDQ):</w:t>
      </w:r>
      <w:r w:rsidRPr="00BE7C22">
        <w:rPr>
          <w:rFonts w:ascii="David" w:hAnsi="David" w:cs="David"/>
          <w:sz w:val="24"/>
          <w:szCs w:val="24"/>
          <w:rtl/>
        </w:rPr>
        <w:t xml:space="preserve">  </w:t>
      </w:r>
      <w:r w:rsidRPr="00BE7C22">
        <w:rPr>
          <w:rFonts w:ascii="David" w:hAnsi="David" w:cs="David"/>
          <w:sz w:val="24"/>
          <w:szCs w:val="24"/>
        </w:rPr>
        <w:t xml:space="preserve"> </w:t>
      </w:r>
    </w:p>
    <w:tbl>
      <w:tblPr>
        <w:tblStyle w:val="a9"/>
        <w:tblW w:w="11340" w:type="dxa"/>
        <w:tblInd w:w="-1332" w:type="dxa"/>
        <w:tblLook w:val="04A0" w:firstRow="1" w:lastRow="0" w:firstColumn="1" w:lastColumn="0" w:noHBand="0" w:noVBand="1"/>
      </w:tblPr>
      <w:tblGrid>
        <w:gridCol w:w="990"/>
        <w:gridCol w:w="1350"/>
        <w:gridCol w:w="1170"/>
        <w:gridCol w:w="7830"/>
      </w:tblGrid>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r w:rsidRPr="00BE7C22">
              <w:rPr>
                <w:rFonts w:ascii="David" w:hAnsi="David" w:cs="David"/>
                <w:sz w:val="24"/>
                <w:szCs w:val="24"/>
                <w:rtl/>
              </w:rPr>
              <w:t>נכון</w:t>
            </w: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r w:rsidRPr="00BE7C22">
              <w:rPr>
                <w:rFonts w:ascii="David" w:hAnsi="David" w:cs="David"/>
                <w:sz w:val="24"/>
                <w:szCs w:val="24"/>
                <w:rtl/>
              </w:rPr>
              <w:t>די נכון (נכון חלקית)</w:t>
            </w: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r w:rsidRPr="00BE7C22">
              <w:rPr>
                <w:rFonts w:ascii="David" w:hAnsi="David" w:cs="David"/>
                <w:sz w:val="24"/>
                <w:szCs w:val="24"/>
                <w:rtl/>
              </w:rPr>
              <w:t>לא נכון</w:t>
            </w:r>
          </w:p>
        </w:tc>
        <w:tc>
          <w:tcPr>
            <w:tcW w:w="783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r w:rsidRPr="00BE7C22">
              <w:rPr>
                <w:rFonts w:ascii="David" w:hAnsi="David" w:cs="David"/>
                <w:sz w:val="24"/>
                <w:szCs w:val="24"/>
                <w:rtl/>
              </w:rPr>
              <w:t>בחצי שנה האחרונה</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משתדל/ת להיות נחמד לאנשים אחרים. אכפת לי מהרגשות שלהם</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חסר/ת מנוחה</w:t>
            </w:r>
            <w:r w:rsidRPr="00BE7C22">
              <w:rPr>
                <w:rFonts w:ascii="David" w:hAnsi="David" w:cs="David"/>
                <w:color w:val="222222"/>
                <w:sz w:val="24"/>
                <w:szCs w:val="24"/>
                <w:shd w:val="clear" w:color="auto" w:fill="FFFFFF"/>
              </w:rPr>
              <w:t>, </w:t>
            </w:r>
            <w:r w:rsidRPr="00BE7C22">
              <w:rPr>
                <w:rFonts w:ascii="David" w:hAnsi="David" w:cs="David"/>
                <w:color w:val="222222"/>
                <w:sz w:val="24"/>
                <w:szCs w:val="24"/>
                <w:shd w:val="clear" w:color="auto" w:fill="FFFFFF"/>
                <w:rtl/>
              </w:rPr>
              <w:t>אני מתקשה לשבת לאורך זמן</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color w:val="222222"/>
                <w:sz w:val="24"/>
                <w:szCs w:val="24"/>
                <w:shd w:val="clear" w:color="auto" w:fill="FFFFFF"/>
              </w:rPr>
            </w:pPr>
            <w:r w:rsidRPr="00BE7C22">
              <w:rPr>
                <w:rFonts w:ascii="David" w:hAnsi="David" w:cs="David"/>
                <w:color w:val="222222"/>
                <w:sz w:val="24"/>
                <w:szCs w:val="24"/>
                <w:shd w:val="clear" w:color="auto" w:fill="FFFFFF"/>
                <w:rtl/>
              </w:rPr>
              <w:t>אני סובל מכאבי ראש, כאבי בטן, או תחושת חולי</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color w:val="222222"/>
                <w:sz w:val="24"/>
                <w:szCs w:val="24"/>
                <w:shd w:val="clear" w:color="auto" w:fill="FFFFFF"/>
              </w:rPr>
            </w:pPr>
            <w:r w:rsidRPr="00BE7C22">
              <w:rPr>
                <w:rFonts w:ascii="David" w:hAnsi="David" w:cs="David"/>
                <w:color w:val="222222"/>
                <w:sz w:val="24"/>
                <w:szCs w:val="24"/>
                <w:shd w:val="clear" w:color="auto" w:fill="FFFFFF"/>
                <w:rtl/>
              </w:rPr>
              <w:t>בדרך כלל אני מתחלק/ת עם אחרים בדברים שלי</w:t>
            </w:r>
            <w:r w:rsidRPr="00BE7C22">
              <w:rPr>
                <w:rFonts w:ascii="David" w:hAnsi="David" w:cs="David"/>
                <w:color w:val="222222"/>
                <w:sz w:val="24"/>
                <w:szCs w:val="24"/>
                <w:shd w:val="clear" w:color="auto" w:fill="FFFFFF"/>
              </w:rPr>
              <w:t> </w:t>
            </w:r>
            <w:r w:rsidRPr="00BE7C22">
              <w:rPr>
                <w:rFonts w:ascii="David" w:hAnsi="David" w:cs="David"/>
                <w:color w:val="222222"/>
                <w:sz w:val="24"/>
                <w:szCs w:val="24"/>
                <w:shd w:val="clear" w:color="auto" w:fill="FFFFFF"/>
                <w:rtl/>
              </w:rPr>
              <w:t>כמו אוכל או שתיה</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color w:val="222222"/>
                <w:sz w:val="24"/>
                <w:szCs w:val="24"/>
                <w:shd w:val="clear" w:color="auto" w:fill="FFFFFF"/>
              </w:rPr>
            </w:pPr>
            <w:r w:rsidRPr="00BE7C22">
              <w:rPr>
                <w:rFonts w:ascii="David" w:hAnsi="David" w:cs="David"/>
                <w:color w:val="222222"/>
                <w:sz w:val="24"/>
                <w:szCs w:val="24"/>
                <w:shd w:val="clear" w:color="auto" w:fill="FFFFFF"/>
                <w:rtl/>
              </w:rPr>
              <w:t>הרבה פעמים אני מתרגז/ת מאד ולעיתים קרובות אני מאבד את העשתונות</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color w:val="222222"/>
                <w:sz w:val="24"/>
                <w:szCs w:val="24"/>
                <w:shd w:val="clear" w:color="auto" w:fill="FFFFFF"/>
              </w:rPr>
            </w:pPr>
            <w:r w:rsidRPr="00BE7C22">
              <w:rPr>
                <w:rFonts w:ascii="David" w:hAnsi="David" w:cs="David"/>
                <w:color w:val="222222"/>
                <w:sz w:val="24"/>
                <w:szCs w:val="24"/>
                <w:shd w:val="clear" w:color="auto" w:fill="FFFFFF"/>
                <w:rtl/>
              </w:rPr>
              <w:t>אני מעדיף להיות לבד מאשר עם אנשים אחרים</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color w:val="222222"/>
                <w:sz w:val="24"/>
                <w:szCs w:val="24"/>
                <w:shd w:val="clear" w:color="auto" w:fill="FFFFFF"/>
              </w:rPr>
            </w:pPr>
            <w:r w:rsidRPr="00BE7C22">
              <w:rPr>
                <w:rFonts w:ascii="David" w:hAnsi="David" w:cs="David"/>
                <w:color w:val="222222"/>
                <w:sz w:val="24"/>
                <w:szCs w:val="24"/>
                <w:shd w:val="clear" w:color="auto" w:fill="FFFFFF"/>
                <w:rtl/>
              </w:rPr>
              <w:t>לרוב אני מוכן לעשות מה שאחרים מבקשים ממני</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דואג/ת הרבה</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אם מישהו פגוע, מוטרד או מרגיש חולה, אני אעזור לו</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כל הזמן נמצא בתנועה</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יש לי לפחות חבר אחד טוב</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רב/ה הרבה עם אחרים. אני יכול/ה לגרום לאנשים אחרים לעשות מה שאני רוצה</w:t>
            </w:r>
            <w:r w:rsidRPr="00BE7C22">
              <w:rPr>
                <w:rFonts w:ascii="David" w:hAnsi="David" w:cs="David"/>
                <w:sz w:val="24"/>
                <w:szCs w:val="24"/>
                <w:rtl/>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לעיתים קרובות אני לא שמח/ה. אני מדוכא/ת או בוכה</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color w:val="222222"/>
                <w:sz w:val="24"/>
                <w:szCs w:val="24"/>
                <w:shd w:val="clear" w:color="auto" w:fill="FFFFFF"/>
              </w:rPr>
            </w:pPr>
            <w:r w:rsidRPr="00BE7C22">
              <w:rPr>
                <w:rFonts w:ascii="David" w:hAnsi="David" w:cs="David"/>
                <w:color w:val="222222"/>
                <w:sz w:val="24"/>
                <w:szCs w:val="24"/>
                <w:shd w:val="clear" w:color="auto" w:fill="FFFFFF"/>
                <w:rtl/>
              </w:rPr>
              <w:t>אנשים אחרים בדרך כלל אוהבים אותי</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דעתי מוסחת בקלות, קשה לי להתרכז</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עצבני/ת במצבים חדשים. אני מאבד/ת בקלות את הביטחון שלי</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נחמד/ה לילדים</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הרבה פעמים מאשימים אותי בשקר או ברמאות</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אנשים אחרים מתגרים בי או מתנהגים כלפיי באלימות</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tl/>
              </w:rPr>
            </w:pPr>
            <w:r w:rsidRPr="00BE7C22">
              <w:rPr>
                <w:rFonts w:ascii="David" w:hAnsi="David" w:cs="David"/>
                <w:color w:val="222222"/>
                <w:sz w:val="24"/>
                <w:szCs w:val="24"/>
                <w:shd w:val="clear" w:color="auto" w:fill="FFFFFF"/>
                <w:rtl/>
              </w:rPr>
              <w:t>לעיתים קרובות אני מציע/ה לעזור לאנשים אחרים (בני משפחה, חברים, עמיתים).</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חושב/ת לפני שאני עושה דברים</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לוקח/ת דברים שאינם שלי מהבית, מהעבודה או ממקום אחר</w:t>
            </w:r>
            <w:r w:rsidRPr="00BE7C22">
              <w:rPr>
                <w:rFonts w:ascii="David" w:hAnsi="David" w:cs="David"/>
                <w:sz w:val="24"/>
                <w:szCs w:val="24"/>
                <w:rtl/>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מסתדר/ת יותר טוב עם מבוגרים מאשר עם אנשים בגיל שלי</w:t>
            </w:r>
            <w:r w:rsidRPr="00BE7C22">
              <w:rPr>
                <w:rFonts w:ascii="David" w:hAnsi="David" w:cs="David"/>
                <w:color w:val="222222"/>
                <w:sz w:val="24"/>
                <w:szCs w:val="24"/>
                <w:shd w:val="clear" w:color="auto" w:fill="FFFFFF"/>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יש לי הרבה פחדים, אני נבהל אותי בקלות</w:t>
            </w:r>
            <w:r w:rsidRPr="00BE7C22">
              <w:rPr>
                <w:rFonts w:ascii="David" w:hAnsi="David" w:cs="David"/>
                <w:sz w:val="24"/>
                <w:szCs w:val="24"/>
                <w:rtl/>
              </w:rPr>
              <w:t>.</w:t>
            </w:r>
          </w:p>
        </w:tc>
      </w:tr>
      <w:tr w:rsidR="00060565" w:rsidRPr="00BE7C22" w:rsidTr="00A07356">
        <w:tc>
          <w:tcPr>
            <w:tcW w:w="99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35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117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Pr>
            </w:pPr>
          </w:p>
        </w:tc>
        <w:tc>
          <w:tcPr>
            <w:tcW w:w="7830" w:type="dxa"/>
          </w:tcPr>
          <w:p w:rsidR="00060565" w:rsidRPr="00BE7C22" w:rsidRDefault="00060565" w:rsidP="00121F80">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rPr>
            </w:pPr>
            <w:r w:rsidRPr="00BE7C22">
              <w:rPr>
                <w:rFonts w:ascii="David" w:hAnsi="David" w:cs="David"/>
                <w:color w:val="222222"/>
                <w:sz w:val="24"/>
                <w:szCs w:val="24"/>
                <w:shd w:val="clear" w:color="auto" w:fill="FFFFFF"/>
                <w:rtl/>
              </w:rPr>
              <w:t>אני מבצע/ת את העבודה שלי (או דברים שאני צריך/ה לעשות) עד הסוף. יש לי יכולת ריכוז טובה</w:t>
            </w:r>
            <w:r w:rsidRPr="00BE7C22">
              <w:rPr>
                <w:rFonts w:ascii="David" w:hAnsi="David" w:cs="David"/>
                <w:color w:val="222222"/>
                <w:sz w:val="24"/>
                <w:szCs w:val="24"/>
                <w:shd w:val="clear" w:color="auto" w:fill="FFFFFF"/>
              </w:rPr>
              <w:t>.</w:t>
            </w:r>
          </w:p>
        </w:tc>
      </w:tr>
    </w:tbl>
    <w:p w:rsidR="00060565"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360"/>
        <w:rPr>
          <w:rFonts w:ascii="David" w:hAnsi="David" w:cs="David" w:hint="cs"/>
          <w:sz w:val="24"/>
          <w:szCs w:val="24"/>
          <w:rtl/>
        </w:rPr>
      </w:pPr>
    </w:p>
    <w:p w:rsidR="00121F80" w:rsidRPr="00BE7C22" w:rsidRDefault="00121F80"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360"/>
        <w:rPr>
          <w:rFonts w:ascii="David" w:hAnsi="David" w:cs="David" w:hint="cs"/>
          <w:sz w:val="24"/>
          <w:szCs w:val="24"/>
          <w:rtl/>
        </w:rPr>
      </w:pPr>
    </w:p>
    <w:p w:rsidR="00060565" w:rsidRPr="00BE7C22" w:rsidRDefault="00060565" w:rsidP="00121F80">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rPr>
          <w:rFonts w:ascii="David" w:hAnsi="David" w:cs="David"/>
          <w:sz w:val="24"/>
          <w:szCs w:val="24"/>
        </w:rPr>
      </w:pPr>
      <w:r w:rsidRPr="00BE7C22">
        <w:rPr>
          <w:rFonts w:ascii="David" w:hAnsi="David" w:cs="David"/>
          <w:sz w:val="24"/>
          <w:szCs w:val="24"/>
        </w:rPr>
        <w:lastRenderedPageBreak/>
        <w:t>ARTI</w:t>
      </w:r>
    </w:p>
    <w:p w:rsidR="00060565" w:rsidRPr="00BE7C22" w:rsidRDefault="00060565" w:rsidP="00121F80">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rPr>
          <w:rFonts w:ascii="David" w:hAnsi="David" w:cs="David"/>
          <w:sz w:val="24"/>
          <w:szCs w:val="24"/>
        </w:rPr>
      </w:pPr>
    </w:p>
    <w:tbl>
      <w:tblPr>
        <w:tblStyle w:val="a9"/>
        <w:bidiVisual/>
        <w:tblW w:w="11430" w:type="dxa"/>
        <w:tblInd w:w="-1486" w:type="dxa"/>
        <w:tblLook w:val="04A0" w:firstRow="1" w:lastRow="0" w:firstColumn="1" w:lastColumn="0" w:noHBand="0" w:noVBand="1"/>
      </w:tblPr>
      <w:tblGrid>
        <w:gridCol w:w="6115"/>
        <w:gridCol w:w="719"/>
        <w:gridCol w:w="704"/>
        <w:gridCol w:w="787"/>
        <w:gridCol w:w="704"/>
        <w:gridCol w:w="787"/>
        <w:gridCol w:w="807"/>
        <w:gridCol w:w="807"/>
      </w:tblGrid>
      <w:tr w:rsidR="00060565" w:rsidRPr="00BE7C22" w:rsidTr="00A07356">
        <w:tc>
          <w:tcPr>
            <w:tcW w:w="11430" w:type="dxa"/>
            <w:gridSpan w:val="8"/>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shd w:val="clear" w:color="auto" w:fill="FFFFFF"/>
                <w:rtl/>
              </w:rPr>
              <w:t>עבור כל אחד מההיגדים הבאים, אנא ציין מה הסבירות</w:t>
            </w:r>
            <w:r w:rsidRPr="00BE7C22">
              <w:rPr>
                <w:rFonts w:ascii="David" w:hAnsi="David" w:cs="David"/>
                <w:sz w:val="24"/>
                <w:szCs w:val="24"/>
                <w:shd w:val="clear" w:color="auto" w:fill="FFFFFF"/>
              </w:rPr>
              <w:t> </w:t>
            </w:r>
            <w:r w:rsidRPr="00BE7C22">
              <w:rPr>
                <w:rFonts w:ascii="David" w:hAnsi="David" w:cs="David"/>
                <w:b/>
                <w:bCs/>
                <w:sz w:val="24"/>
                <w:szCs w:val="24"/>
                <w:u w:val="single"/>
                <w:shd w:val="clear" w:color="auto" w:fill="FFFFFF"/>
                <w:rtl/>
              </w:rPr>
              <w:t>שאת/ה</w:t>
            </w:r>
            <w:r w:rsidRPr="00BE7C22">
              <w:rPr>
                <w:rFonts w:ascii="David" w:hAnsi="David" w:cs="David"/>
                <w:sz w:val="24"/>
                <w:szCs w:val="24"/>
                <w:shd w:val="clear" w:color="auto" w:fill="FFFFFF"/>
                <w:rtl/>
              </w:rPr>
              <w:t xml:space="preserve"> היית עוסק/ת בפעילות או בהתנהגות המתוארת אילו היית נמצא/ת בסיטואציה רלוונטית</w:t>
            </w:r>
            <w:r w:rsidRPr="00BE7C22">
              <w:rPr>
                <w:rFonts w:ascii="David" w:hAnsi="David" w:cs="David"/>
                <w:sz w:val="24"/>
                <w:szCs w:val="24"/>
                <w:shd w:val="clear" w:color="auto" w:fill="FFFFFF"/>
              </w:rPr>
              <w:t>.</w:t>
            </w:r>
          </w:p>
        </w:tc>
      </w:tr>
      <w:tr w:rsidR="00060565" w:rsidRPr="00BE7C22" w:rsidTr="00A07356">
        <w:tc>
          <w:tcPr>
            <w:tcW w:w="62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בטוח שלא</w:t>
            </w: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די בטוח שלא</w:t>
            </w: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כנראה שלא</w:t>
            </w: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לא בטוח</w:t>
            </w: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כנראה שכן</w:t>
            </w: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די בטוח שכן</w:t>
            </w: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בטוח שכן</w:t>
            </w: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לטוס לחו"ל עם אדם שהכרת דרך האינטרנט למטרת טיול משותף</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ללכת לבד בשעת לילה מאוחרת באזור לא בטוח של העיר</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לשתף במידע מזהה ברשתות החברתיות (כגון: כתובת מגורים, טלפון).</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להשתמש פעם אחת בסמים קשים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לתפוס צד בריב של שני חברים טובים שלך</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לצאת עם בן/בת זוג שמשפחתך לא אוהבת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לנסוע לראות שיטפונות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לגבות נתונים, מסמכים ומידע בענן</w:t>
            </w:r>
            <w:r w:rsidRPr="00BE7C22">
              <w:rPr>
                <w:rFonts w:ascii="David" w:hAnsi="David" w:cs="David"/>
                <w:sz w:val="24"/>
                <w:szCs w:val="24"/>
                <w:shd w:val="clear" w:color="auto" w:fill="FFFFFF"/>
              </w:rPr>
              <w:t xml:space="preserve"> (cloud) </w:t>
            </w:r>
            <w:r w:rsidRPr="00BE7C22">
              <w:rPr>
                <w:rFonts w:ascii="David" w:hAnsi="David" w:cs="David"/>
                <w:sz w:val="24"/>
                <w:szCs w:val="24"/>
                <w:shd w:val="clear" w:color="auto" w:fill="FFFFFF"/>
                <w:rtl/>
              </w:rPr>
              <w:t>או בדיסק קשיח</w:t>
            </w:r>
            <w:r w:rsidRPr="00BE7C22">
              <w:rPr>
                <w:rFonts w:ascii="David" w:hAnsi="David" w:cs="David"/>
                <w:sz w:val="24"/>
                <w:szCs w:val="24"/>
                <w:shd w:val="clear" w:color="auto" w:fill="FFFFFF"/>
              </w:rPr>
              <w:t xml:space="preserve"> - hard disk.</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לעשן מדי פעם מריחואנה ו/או חשיש</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צניחה חופשית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במצב של חוסר ערנות פיזי (כגון: חסך שינה, תרופות).</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פעם בשבוע לשתות 5 יחידות משקה אלכוהולי במהלך יום אחד (1</w:t>
            </w:r>
            <w:r w:rsidRPr="00BE7C22">
              <w:rPr>
                <w:rFonts w:ascii="David" w:hAnsi="David" w:cs="David"/>
                <w:sz w:val="24"/>
                <w:szCs w:val="24"/>
                <w:shd w:val="clear" w:color="auto" w:fill="FFFFFF"/>
              </w:rPr>
              <w:t xml:space="preserve"> </w:t>
            </w:r>
            <w:r w:rsidRPr="00BE7C22">
              <w:rPr>
                <w:rFonts w:ascii="David" w:hAnsi="David" w:cs="David"/>
                <w:sz w:val="24"/>
                <w:szCs w:val="24"/>
                <w:shd w:val="clear" w:color="auto" w:fill="FFFFFF"/>
                <w:rtl/>
              </w:rPr>
              <w:t>יחידה = פחית בירה / כוס יין / כוסית אלכוהול).</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כרטיס לוטו.</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חצות כביש בין-עירוני שלא במעבר חצייה.</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לקיים יחסי מין לא מוגנים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להביע דעה פוליטית-חברתית בעבודה המנוגדת לדעה הרווחת במקום העבודה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להתכונן לפגישה מקצועית חשובה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lastRenderedPageBreak/>
              <w:t>להימנע מבדיקות רפואיות על אף כאב מתמשך או הוראת רופא</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לחרוג ממסגרת האשראי בהיקף של למעלה ממשכורת חודשית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לקחת טרמפים עם אנשים לא מוכרים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להמר על משכורת שבועית במשחקי הימורים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להשתזף מבלי למרוח קרם הגנה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להחליט לחלוק דירה עם אדם שאתה לא מכיר היטב</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לגלות סוד של חבר למישהו אחר</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לקפוץ בנג'י</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בניגוד להוראות החוק (כגון: נהיגה מעל המהירות המותרת / אי ציות להוראות, תמרורים ורמזורים).</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מניות ספקולטיביות (השקעה בסיכון גבוה) בסך של משכורת חודשית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לעשן 5 או יותר סיגריות ביום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 xml:space="preserve">לעשות ספורט אתגרי אקסטרים (כגון: </w:t>
            </w:r>
            <w:proofErr w:type="spellStart"/>
            <w:r w:rsidRPr="00BE7C22">
              <w:rPr>
                <w:rFonts w:ascii="David" w:hAnsi="David" w:cs="David"/>
                <w:sz w:val="24"/>
                <w:szCs w:val="24"/>
                <w:shd w:val="clear" w:color="auto" w:fill="FFFFFF"/>
                <w:rtl/>
              </w:rPr>
              <w:t>סנוו-בורד</w:t>
            </w:r>
            <w:proofErr w:type="spellEnd"/>
            <w:r w:rsidRPr="00BE7C22">
              <w:rPr>
                <w:rFonts w:ascii="David" w:hAnsi="David" w:cs="David"/>
                <w:sz w:val="24"/>
                <w:szCs w:val="24"/>
                <w:shd w:val="clear" w:color="auto" w:fill="FFFFFF"/>
                <w:rtl/>
              </w:rPr>
              <w:t xml:space="preserve">, </w:t>
            </w:r>
            <w:proofErr w:type="spellStart"/>
            <w:r w:rsidRPr="00BE7C22">
              <w:rPr>
                <w:rFonts w:ascii="David" w:hAnsi="David" w:cs="David"/>
                <w:sz w:val="24"/>
                <w:szCs w:val="24"/>
                <w:shd w:val="clear" w:color="auto" w:fill="FFFFFF"/>
                <w:rtl/>
              </w:rPr>
              <w:t>פארקור</w:t>
            </w:r>
            <w:proofErr w:type="spellEnd"/>
            <w:r w:rsidRPr="00BE7C22">
              <w:rPr>
                <w:rFonts w:ascii="David" w:hAnsi="David" w:cs="David"/>
                <w:sz w:val="24"/>
                <w:szCs w:val="24"/>
                <w:shd w:val="clear" w:color="auto" w:fill="FFFFFF"/>
                <w:rtl/>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ללכת ברחוב לבוש בבגדים לא קונבנציונליים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לחלוק על הבוס שלך בעניין מקצועי בנוכחות עמיתים לעבודה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להשקיע ביוזמה עסקית חדשה בסדר גודל של משכורת שנתית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לרדת ממצוק בדרגת קושי גבוהה מעבר ליכולת שלך</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להקשיב למוסיקה רועמת מעל 100 דציבלים ( 30 דציבל = לחישה ; 120 דציבל = מוסיקת מועדונים).</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אגרות חוב (השקעה בסיכון נמוך) בסך של משכורת חודשית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 xml:space="preserve">לא לענות לחבר </w:t>
            </w:r>
            <w:proofErr w:type="spellStart"/>
            <w:r w:rsidRPr="00BE7C22">
              <w:rPr>
                <w:rFonts w:ascii="David" w:hAnsi="David" w:cs="David"/>
                <w:sz w:val="24"/>
                <w:szCs w:val="24"/>
                <w:shd w:val="clear" w:color="auto" w:fill="FFFFFF"/>
                <w:rtl/>
              </w:rPr>
              <w:t>בוואטס</w:t>
            </w:r>
            <w:proofErr w:type="spellEnd"/>
            <w:r w:rsidRPr="00BE7C22">
              <w:rPr>
                <w:rFonts w:ascii="David" w:hAnsi="David" w:cs="David"/>
                <w:sz w:val="24"/>
                <w:szCs w:val="24"/>
                <w:shd w:val="clear" w:color="auto" w:fill="FFFFFF"/>
                <w:rtl/>
              </w:rPr>
              <w:t>-אפ למרות שהוא רואה שאתה מחובר</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במכונית מבלי לחגור חגורת בטיחות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לשתות מעבר למקובל באירועים חברתיים המאורגנים על ידי מקום העבודה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לשתות לפחות 4 כוסות קפה מדי יום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דיאטות רצח, לקחת גלולות הרזיה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bl>
    <w:p w:rsidR="00060565" w:rsidRPr="00BE7C22" w:rsidRDefault="00060565" w:rsidP="00121F80">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rPr>
          <w:rFonts w:ascii="David" w:hAnsi="David" w:cs="David"/>
          <w:sz w:val="24"/>
          <w:szCs w:val="24"/>
          <w:shd w:val="clear" w:color="auto" w:fill="FFFFFF"/>
        </w:rPr>
      </w:pPr>
    </w:p>
    <w:tbl>
      <w:tblPr>
        <w:tblStyle w:val="a9"/>
        <w:bidiVisual/>
        <w:tblW w:w="11430" w:type="dxa"/>
        <w:tblInd w:w="-1486" w:type="dxa"/>
        <w:tblLook w:val="04A0" w:firstRow="1" w:lastRow="0" w:firstColumn="1" w:lastColumn="0" w:noHBand="0" w:noVBand="1"/>
      </w:tblPr>
      <w:tblGrid>
        <w:gridCol w:w="6115"/>
        <w:gridCol w:w="719"/>
        <w:gridCol w:w="704"/>
        <w:gridCol w:w="787"/>
        <w:gridCol w:w="704"/>
        <w:gridCol w:w="787"/>
        <w:gridCol w:w="807"/>
        <w:gridCol w:w="807"/>
      </w:tblGrid>
      <w:tr w:rsidR="00060565" w:rsidRPr="00BE7C22" w:rsidTr="00A07356">
        <w:tc>
          <w:tcPr>
            <w:tcW w:w="11430" w:type="dxa"/>
            <w:gridSpan w:val="8"/>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shd w:val="clear" w:color="auto" w:fill="FFFFFF"/>
                <w:rtl/>
              </w:rPr>
              <w:lastRenderedPageBreak/>
              <w:t>עבור כל אחד מההיגדים הבאים, אנא ציין מה הסבירות</w:t>
            </w:r>
            <w:r w:rsidRPr="00BE7C22">
              <w:rPr>
                <w:rFonts w:ascii="David" w:hAnsi="David" w:cs="David"/>
                <w:sz w:val="24"/>
                <w:szCs w:val="24"/>
                <w:shd w:val="clear" w:color="auto" w:fill="FFFFFF"/>
              </w:rPr>
              <w:t> </w:t>
            </w:r>
            <w:r w:rsidRPr="00BE7C22">
              <w:rPr>
                <w:rFonts w:ascii="David" w:hAnsi="David" w:cs="David"/>
                <w:b/>
                <w:bCs/>
                <w:sz w:val="24"/>
                <w:szCs w:val="24"/>
                <w:shd w:val="clear" w:color="auto" w:fill="FFFFFF"/>
                <w:rtl/>
              </w:rPr>
              <w:t xml:space="preserve"> </w:t>
            </w:r>
            <w:r w:rsidRPr="00BE7C22">
              <w:rPr>
                <w:rFonts w:ascii="David" w:hAnsi="David" w:cs="David"/>
                <w:b/>
                <w:bCs/>
                <w:sz w:val="24"/>
                <w:szCs w:val="24"/>
                <w:u w:val="single"/>
                <w:shd w:val="clear" w:color="auto" w:fill="FFFFFF"/>
                <w:rtl/>
              </w:rPr>
              <w:t>שאחד מחברייך (או יותר)</w:t>
            </w:r>
            <w:r w:rsidRPr="00BE7C22">
              <w:rPr>
                <w:rFonts w:ascii="David" w:hAnsi="David" w:cs="David"/>
                <w:b/>
                <w:bCs/>
                <w:sz w:val="24"/>
                <w:szCs w:val="24"/>
                <w:shd w:val="clear" w:color="auto" w:fill="FFFFFF"/>
                <w:rtl/>
              </w:rPr>
              <w:t xml:space="preserve"> </w:t>
            </w:r>
            <w:r w:rsidRPr="00BE7C22">
              <w:rPr>
                <w:rFonts w:ascii="David" w:hAnsi="David" w:cs="David"/>
                <w:sz w:val="24"/>
                <w:szCs w:val="24"/>
                <w:shd w:val="clear" w:color="auto" w:fill="FFFFFF"/>
                <w:rtl/>
              </w:rPr>
              <w:t>היה עוסק בפעילות או בהתנהגות המתוארת אילו היית נמצא בסיטואציה רלוונטית</w:t>
            </w:r>
            <w:r w:rsidRPr="00BE7C22">
              <w:rPr>
                <w:rFonts w:ascii="David" w:hAnsi="David" w:cs="David"/>
                <w:sz w:val="24"/>
                <w:szCs w:val="24"/>
                <w:shd w:val="clear" w:color="auto" w:fill="FFFFFF"/>
              </w:rPr>
              <w:t>.</w:t>
            </w:r>
          </w:p>
        </w:tc>
      </w:tr>
      <w:tr w:rsidR="00060565" w:rsidRPr="00BE7C22" w:rsidTr="00A07356">
        <w:tc>
          <w:tcPr>
            <w:tcW w:w="62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בטוח שלא</w:t>
            </w: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די בטוח שלא</w:t>
            </w: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כנראה שלא</w:t>
            </w: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לא בטוח</w:t>
            </w: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כנראה שכן</w:t>
            </w: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די בטוח שכן</w:t>
            </w: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בטוח שכן</w:t>
            </w: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לטוס לחו"ל עם אדם שהוא הכיר דרך האינטרנט למטרת טיול משותף</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ללכת לבד בשעת לילה מאוחרת באזור לא בטוח של העיר</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לשתף במידע מזהה ברשתות החברתיות (כגון: כתובת מגורים, טלפון).</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להשתמש פעם אחת בסמים קשים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לתפוס צד בריב של שני חברים טובים שלך</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לצאת עם בן/בת זוג שמשפחתו לא אוהבת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לנסוע לראות שיטפונות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לגבות נתונים, מסמכים ומידע בענן</w:t>
            </w:r>
            <w:r w:rsidRPr="00BE7C22">
              <w:rPr>
                <w:rFonts w:ascii="David" w:hAnsi="David" w:cs="David"/>
                <w:sz w:val="24"/>
                <w:szCs w:val="24"/>
                <w:shd w:val="clear" w:color="auto" w:fill="FFFFFF"/>
              </w:rPr>
              <w:t xml:space="preserve"> (cloud) </w:t>
            </w:r>
            <w:r w:rsidRPr="00BE7C22">
              <w:rPr>
                <w:rFonts w:ascii="David" w:hAnsi="David" w:cs="David"/>
                <w:sz w:val="24"/>
                <w:szCs w:val="24"/>
                <w:shd w:val="clear" w:color="auto" w:fill="FFFFFF"/>
                <w:rtl/>
              </w:rPr>
              <w:t>או בדיסק קשיח</w:t>
            </w:r>
            <w:r w:rsidRPr="00BE7C22">
              <w:rPr>
                <w:rFonts w:ascii="David" w:hAnsi="David" w:cs="David"/>
                <w:sz w:val="24"/>
                <w:szCs w:val="24"/>
                <w:shd w:val="clear" w:color="auto" w:fill="FFFFFF"/>
              </w:rPr>
              <w:t xml:space="preserve"> - hard disk.</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לעשן מדי פעם מריחואנה ו/או חשיש</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צניחה חופשית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במצב של חוסר ערנות פיזי (כגון: חסך שינה, תרופות).</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פעם בשבוע לשתות 5 יחידות משקה אלכוהולי במהלך יום אחד (1</w:t>
            </w:r>
            <w:r w:rsidRPr="00BE7C22">
              <w:rPr>
                <w:rFonts w:ascii="David" w:hAnsi="David" w:cs="David"/>
                <w:sz w:val="24"/>
                <w:szCs w:val="24"/>
                <w:shd w:val="clear" w:color="auto" w:fill="FFFFFF"/>
              </w:rPr>
              <w:t xml:space="preserve"> </w:t>
            </w:r>
            <w:r w:rsidRPr="00BE7C22">
              <w:rPr>
                <w:rFonts w:ascii="David" w:hAnsi="David" w:cs="David"/>
                <w:sz w:val="24"/>
                <w:szCs w:val="24"/>
                <w:shd w:val="clear" w:color="auto" w:fill="FFFFFF"/>
                <w:rtl/>
              </w:rPr>
              <w:t>יחידה = פחית בירה / כוס יין / כוסית אלכוהול).</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כרטיס לוטו.</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חצות כביש בין-עירוני שלא במעבר חצייה.</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לקיים יחסי מין לא מוגנים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להביע דעה פוליטית-חברתית בעבודה המנוגדת לדעה הרווחת במקום העבודה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להתכונן לפגישה מקצועית חשובה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להימנע מבדיקות רפואיות על אף כאב מתמשך או הוראת רופא</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לחרוג ממסגרת האשראי בהיקף של למעלה ממשכורת חודשית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lastRenderedPageBreak/>
              <w:t>לקחת טרמפים עם אנשים לא מוכרים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להמר על משכורת שבועית במשחקי הימורים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להשתזף מבלי למרוח קרם הגנה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להחליט לחלוק דירה עם אדם שאתה לא מכיר היטב</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לגלות סוד של חבר למישהו אחר</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לקפוץ בנג'י</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בניגוד להוראות החוק (כגון: נהיגה מעל המהירות המותרת / אי ציות להוראות, תמרורים ורמזורים).</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מניות ספקולטיביות (השקעה בסיכון גבוה) בסך של משכורת חודשית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לעשן 5 או יותר סיגריות ביום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 xml:space="preserve">לעשות ספורט אתגרי אקסטרים (כגון: </w:t>
            </w:r>
            <w:proofErr w:type="spellStart"/>
            <w:r w:rsidRPr="00BE7C22">
              <w:rPr>
                <w:rFonts w:ascii="David" w:hAnsi="David" w:cs="David"/>
                <w:sz w:val="24"/>
                <w:szCs w:val="24"/>
                <w:shd w:val="clear" w:color="auto" w:fill="FFFFFF"/>
                <w:rtl/>
              </w:rPr>
              <w:t>סנוו-בורד</w:t>
            </w:r>
            <w:proofErr w:type="spellEnd"/>
            <w:r w:rsidRPr="00BE7C22">
              <w:rPr>
                <w:rFonts w:ascii="David" w:hAnsi="David" w:cs="David"/>
                <w:sz w:val="24"/>
                <w:szCs w:val="24"/>
                <w:shd w:val="clear" w:color="auto" w:fill="FFFFFF"/>
                <w:rtl/>
              </w:rPr>
              <w:t xml:space="preserve">, </w:t>
            </w:r>
            <w:proofErr w:type="spellStart"/>
            <w:r w:rsidRPr="00BE7C22">
              <w:rPr>
                <w:rFonts w:ascii="David" w:hAnsi="David" w:cs="David"/>
                <w:sz w:val="24"/>
                <w:szCs w:val="24"/>
                <w:shd w:val="clear" w:color="auto" w:fill="FFFFFF"/>
                <w:rtl/>
              </w:rPr>
              <w:t>פארקור</w:t>
            </w:r>
            <w:proofErr w:type="spellEnd"/>
            <w:r w:rsidRPr="00BE7C22">
              <w:rPr>
                <w:rFonts w:ascii="David" w:hAnsi="David" w:cs="David"/>
                <w:sz w:val="24"/>
                <w:szCs w:val="24"/>
                <w:shd w:val="clear" w:color="auto" w:fill="FFFFFF"/>
                <w:rtl/>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ללכת ברחוב לבוש בבגדים לא קונבנציונליים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לחלוק על הבוס שלו בעניין מקצועי בנוכחות עמיתים לעבודה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להשקיע ביוזמה עסקית חדשה בסדר גודל של משכורת שנתית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לרדת ממצוק בדרגת קושי גבוהה מעבר ליכולת שלו</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להקשיב למוסיקה רועמת מעל 100 דציבלים ( 30 דציבל = לחישה ; 120 דציבל = מוסיקת מועדונים).</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אגרות חוב (השקעה בסיכון נמוך) בסך של משכורת חודשית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 xml:space="preserve">לא לענות לחבר </w:t>
            </w:r>
            <w:proofErr w:type="spellStart"/>
            <w:r w:rsidRPr="00BE7C22">
              <w:rPr>
                <w:rFonts w:ascii="David" w:hAnsi="David" w:cs="David"/>
                <w:sz w:val="24"/>
                <w:szCs w:val="24"/>
                <w:shd w:val="clear" w:color="auto" w:fill="FFFFFF"/>
                <w:rtl/>
              </w:rPr>
              <w:t>בוואטס</w:t>
            </w:r>
            <w:proofErr w:type="spellEnd"/>
            <w:r w:rsidRPr="00BE7C22">
              <w:rPr>
                <w:rFonts w:ascii="David" w:hAnsi="David" w:cs="David"/>
                <w:sz w:val="24"/>
                <w:szCs w:val="24"/>
                <w:shd w:val="clear" w:color="auto" w:fill="FFFFFF"/>
                <w:rtl/>
              </w:rPr>
              <w:t>-אפ למרות שהוא רואה שאתה מחובר</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במכונית מבלי לחגור חגורת בטיחות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לשתות מעבר למקובל באירועים חברתיים המאורגנים על ידי מקום העבודה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לשתות לפחות 4 כוסות קפה מדי יום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דיאטות רצח, לקחת גלולות הרזיה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bl>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shd w:val="clear" w:color="auto" w:fill="FFFFFF"/>
        </w:rPr>
      </w:pPr>
    </w:p>
    <w:p w:rsidR="00060565" w:rsidRPr="00BE7C22" w:rsidRDefault="00060565" w:rsidP="00121F80">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rPr>
          <w:rFonts w:ascii="David" w:hAnsi="David" w:cs="David"/>
          <w:sz w:val="24"/>
          <w:szCs w:val="24"/>
          <w:shd w:val="clear" w:color="auto" w:fill="FFFFFF"/>
          <w:rtl/>
        </w:rPr>
      </w:pPr>
    </w:p>
    <w:tbl>
      <w:tblPr>
        <w:tblStyle w:val="a9"/>
        <w:bidiVisual/>
        <w:tblW w:w="11430" w:type="dxa"/>
        <w:tblInd w:w="-1486" w:type="dxa"/>
        <w:tblLook w:val="04A0" w:firstRow="1" w:lastRow="0" w:firstColumn="1" w:lastColumn="0" w:noHBand="0" w:noVBand="1"/>
      </w:tblPr>
      <w:tblGrid>
        <w:gridCol w:w="6109"/>
        <w:gridCol w:w="716"/>
        <w:gridCol w:w="704"/>
        <w:gridCol w:w="787"/>
        <w:gridCol w:w="748"/>
        <w:gridCol w:w="748"/>
        <w:gridCol w:w="809"/>
        <w:gridCol w:w="809"/>
      </w:tblGrid>
      <w:tr w:rsidR="00060565" w:rsidRPr="00BE7C22" w:rsidTr="00A07356">
        <w:tc>
          <w:tcPr>
            <w:tcW w:w="11430" w:type="dxa"/>
            <w:gridSpan w:val="8"/>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shd w:val="clear" w:color="auto" w:fill="FFFFFF"/>
                <w:rtl/>
              </w:rPr>
              <w:lastRenderedPageBreak/>
              <w:t>עבור כל אחד מההיגדים הבאים, אנא ציין מהי מידת הסובלנות של החברה לגבי העיסוק בפעילות או בהתנהגות המתוארת. השתמש בסולם הדירוג שלפניך הנע בין "כלל לא" לבין "גבוהה מאד"</w:t>
            </w:r>
          </w:p>
        </w:tc>
      </w:tr>
      <w:tr w:rsidR="00060565" w:rsidRPr="00BE7C22" w:rsidTr="00A07356">
        <w:tc>
          <w:tcPr>
            <w:tcW w:w="62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כלל לא</w:t>
            </w: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די בטוח שלא</w:t>
            </w: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כנראה שלא</w:t>
            </w: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לא גבוהה</w:t>
            </w: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די גבוהה</w:t>
            </w: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גבוהה</w:t>
            </w: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rtl/>
              </w:rPr>
            </w:pPr>
            <w:r w:rsidRPr="00BE7C22">
              <w:rPr>
                <w:rFonts w:ascii="David" w:hAnsi="David" w:cs="David"/>
                <w:sz w:val="24"/>
                <w:szCs w:val="24"/>
                <w:rtl/>
              </w:rPr>
              <w:t>גבוהה מאד</w:t>
            </w: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לטוס לחו"ל עם אדם שהכרת דרך האינטרנט למטרת טיול משותף</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ללכת לבד בשעת לילה מאוחרת באזור לא בטוח של העיר</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לשתף במידע מזהה ברשתות החברתיות (כגון: כתובת מגורים, טלפון).</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להשתמש פעם אחת בסמים קשים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לתפוס צד בריב של שני חברים טובים שלך</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לצאת עם בן/בת זוג שמשפחתך לא אוהבת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לנסוע לראות שיטפונות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לגבות נתונים, מסמכים ומידע בענן</w:t>
            </w:r>
            <w:r w:rsidRPr="00BE7C22">
              <w:rPr>
                <w:rFonts w:ascii="David" w:hAnsi="David" w:cs="David"/>
                <w:sz w:val="24"/>
                <w:szCs w:val="24"/>
                <w:shd w:val="clear" w:color="auto" w:fill="FFFFFF"/>
              </w:rPr>
              <w:t xml:space="preserve"> (cloud) </w:t>
            </w:r>
            <w:r w:rsidRPr="00BE7C22">
              <w:rPr>
                <w:rFonts w:ascii="David" w:hAnsi="David" w:cs="David"/>
                <w:sz w:val="24"/>
                <w:szCs w:val="24"/>
                <w:shd w:val="clear" w:color="auto" w:fill="FFFFFF"/>
                <w:rtl/>
              </w:rPr>
              <w:t>או בדיסק קשיח</w:t>
            </w:r>
            <w:r w:rsidRPr="00BE7C22">
              <w:rPr>
                <w:rFonts w:ascii="David" w:hAnsi="David" w:cs="David"/>
                <w:sz w:val="24"/>
                <w:szCs w:val="24"/>
                <w:shd w:val="clear" w:color="auto" w:fill="FFFFFF"/>
              </w:rPr>
              <w:t xml:space="preserve"> - hard disk.</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לעשן מדי פעם מריחואנה ו/או חשיש</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צניחה חופשית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במצב של חוסר ערנות פיזי (כגון: חסך שינה, תרופות).</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פעם בשבוע לשתות 5 יחידות משקה אלכוהולי במהלך יום אחד (1</w:t>
            </w:r>
            <w:r w:rsidRPr="00BE7C22">
              <w:rPr>
                <w:rFonts w:ascii="David" w:hAnsi="David" w:cs="David"/>
                <w:sz w:val="24"/>
                <w:szCs w:val="24"/>
                <w:shd w:val="clear" w:color="auto" w:fill="FFFFFF"/>
              </w:rPr>
              <w:t xml:space="preserve"> </w:t>
            </w:r>
            <w:r w:rsidRPr="00BE7C22">
              <w:rPr>
                <w:rFonts w:ascii="David" w:hAnsi="David" w:cs="David"/>
                <w:sz w:val="24"/>
                <w:szCs w:val="24"/>
                <w:shd w:val="clear" w:color="auto" w:fill="FFFFFF"/>
                <w:rtl/>
              </w:rPr>
              <w:t>יחידה = פחית בירה / כוס יין / כוסית אלכוהול).</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כרטיס לוטו.</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חצות כביש בין-עירוני שלא במעבר חצייה.</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לקיים יחסי מין לא מוגנים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להביע דעה פוליטית-חברתית בעבודה המנוגדת לדעה הרווחת במקום העבודה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לא להתכונן לפגישה מקצועית חשובה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להימנע מבדיקות רפואיות על אף כאב מתמשך או הוראת רופא</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לחרוג ממסגרת האשראי בהיקף של למעלה ממשכורת חודשית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lastRenderedPageBreak/>
              <w:t>לקחת טרמפים עם אנשים לא מוכרים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להמר על משכורת שבועית במשחקי הימורים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להשתזף מבלי למרוח קרם הגנה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להחליט לחלוק דירה עם אדם שאתה לא מכיר היטב</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לגלות סוד של חבר למישהו אחר</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לקפוץ בנג'י</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בניגוד להוראות החוק (כגון: נהיגה מעל המהירות המותרת / אי ציות להוראות, תמרורים ורמזורים).</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מניות ספקולטיביות (השקעה בסיכון גבוה) בסך של משכורת חודשית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לעשן 5 או יותר סיגריות ביום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 xml:space="preserve">לעשות ספורט אתגרי אקסטרים (כגון: </w:t>
            </w:r>
            <w:proofErr w:type="spellStart"/>
            <w:r w:rsidRPr="00BE7C22">
              <w:rPr>
                <w:rFonts w:ascii="David" w:hAnsi="David" w:cs="David"/>
                <w:sz w:val="24"/>
                <w:szCs w:val="24"/>
                <w:shd w:val="clear" w:color="auto" w:fill="FFFFFF"/>
                <w:rtl/>
              </w:rPr>
              <w:t>סנוו-בורד</w:t>
            </w:r>
            <w:proofErr w:type="spellEnd"/>
            <w:r w:rsidRPr="00BE7C22">
              <w:rPr>
                <w:rFonts w:ascii="David" w:hAnsi="David" w:cs="David"/>
                <w:sz w:val="24"/>
                <w:szCs w:val="24"/>
                <w:shd w:val="clear" w:color="auto" w:fill="FFFFFF"/>
                <w:rtl/>
              </w:rPr>
              <w:t xml:space="preserve">, </w:t>
            </w:r>
            <w:proofErr w:type="spellStart"/>
            <w:r w:rsidRPr="00BE7C22">
              <w:rPr>
                <w:rFonts w:ascii="David" w:hAnsi="David" w:cs="David"/>
                <w:sz w:val="24"/>
                <w:szCs w:val="24"/>
                <w:shd w:val="clear" w:color="auto" w:fill="FFFFFF"/>
                <w:rtl/>
              </w:rPr>
              <w:t>פארקור</w:t>
            </w:r>
            <w:proofErr w:type="spellEnd"/>
            <w:r w:rsidRPr="00BE7C22">
              <w:rPr>
                <w:rFonts w:ascii="David" w:hAnsi="David" w:cs="David"/>
                <w:sz w:val="24"/>
                <w:szCs w:val="24"/>
                <w:shd w:val="clear" w:color="auto" w:fill="FFFFFF"/>
                <w:rtl/>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ללכת ברחוב לבוש בבגדים לא קונבנציונליים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לחלוק על הבוס שלך בעניין מקצועי בנוכחות עמיתים לעבודה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להשקיע ביוזמה עסקית חדשה בסדר גודל של משכורת שנתית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לרדת ממצוק בדרגת קושי גבוהה מעבר ליכולת שלך</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להקשיב למוסיקה רועמת מעל 100 דציבלים ( 30 דציבל = לחישה ; 120 דציבל = מוסיקת מועדונים).</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לקנות אגרות חוב (השקעה בסיכון נמוך) בסך של משכורת חודשית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 xml:space="preserve">לא לענות לחבר </w:t>
            </w:r>
            <w:proofErr w:type="spellStart"/>
            <w:r w:rsidRPr="00BE7C22">
              <w:rPr>
                <w:rFonts w:ascii="David" w:hAnsi="David" w:cs="David"/>
                <w:sz w:val="24"/>
                <w:szCs w:val="24"/>
                <w:shd w:val="clear" w:color="auto" w:fill="FFFFFF"/>
                <w:rtl/>
              </w:rPr>
              <w:t>בוואטס</w:t>
            </w:r>
            <w:proofErr w:type="spellEnd"/>
            <w:r w:rsidRPr="00BE7C22">
              <w:rPr>
                <w:rFonts w:ascii="David" w:hAnsi="David" w:cs="David"/>
                <w:sz w:val="24"/>
                <w:szCs w:val="24"/>
                <w:shd w:val="clear" w:color="auto" w:fill="FFFFFF"/>
                <w:rtl/>
              </w:rPr>
              <w:t>-אפ למרות שהוא רואה שאתה מחובר</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לנהוג במכונית מבלי לחגור חגורת בטיחות</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לשתות מעבר למקובל באירועים חברתיים המאורגנים על ידי מקום העבודה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לשתות לפחות 4 כוסות קפה מדי יום</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r w:rsidR="00060565" w:rsidRPr="00BE7C22" w:rsidTr="00A07356">
        <w:tc>
          <w:tcPr>
            <w:tcW w:w="6210" w:type="dxa"/>
          </w:tcPr>
          <w:p w:rsidR="00060565" w:rsidRPr="00BE7C22" w:rsidRDefault="00060565" w:rsidP="00121F80">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David" w:hAnsi="David" w:cs="David"/>
                <w:sz w:val="24"/>
                <w:szCs w:val="24"/>
                <w:shd w:val="clear" w:color="auto" w:fill="FFFFFF"/>
                <w:rtl/>
              </w:rPr>
            </w:pPr>
            <w:r w:rsidRPr="00BE7C22">
              <w:rPr>
                <w:rFonts w:ascii="David" w:hAnsi="David" w:cs="David"/>
                <w:sz w:val="24"/>
                <w:szCs w:val="24"/>
                <w:shd w:val="clear" w:color="auto" w:fill="FFFFFF"/>
                <w:rtl/>
              </w:rPr>
              <w:t>לעשות דיאטות רצח, לקחת גלולות הרזיה</w:t>
            </w:r>
            <w:r w:rsidRPr="00BE7C22">
              <w:rPr>
                <w:rFonts w:ascii="David" w:hAnsi="David" w:cs="David"/>
                <w:sz w:val="24"/>
                <w:szCs w:val="24"/>
                <w:shd w:val="clear" w:color="auto" w:fill="FFFFFF"/>
              </w:rPr>
              <w:t>.</w:t>
            </w:r>
          </w:p>
        </w:tc>
        <w:tc>
          <w:tcPr>
            <w:tcW w:w="72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0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735"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c>
          <w:tcPr>
            <w:tcW w:w="810" w:type="dxa"/>
          </w:tcPr>
          <w:p w:rsidR="00060565" w:rsidRPr="00BE7C22" w:rsidRDefault="00060565" w:rsidP="00121F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rPr>
                <w:rFonts w:ascii="David" w:hAnsi="David" w:cs="David"/>
                <w:sz w:val="24"/>
                <w:szCs w:val="24"/>
                <w:shd w:val="clear" w:color="auto" w:fill="FFFFFF"/>
                <w:rtl/>
              </w:rPr>
            </w:pPr>
          </w:p>
        </w:tc>
      </w:tr>
    </w:tbl>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rPr>
          <w:rFonts w:ascii="David" w:hAnsi="David" w:cs="David"/>
          <w:sz w:val="24"/>
          <w:szCs w:val="24"/>
          <w:shd w:val="clear" w:color="auto" w:fill="FFFFFF"/>
        </w:rPr>
      </w:pPr>
    </w:p>
    <w:p w:rsidR="00060565" w:rsidRPr="00BE7C22" w:rsidRDefault="00060565" w:rsidP="0012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contextualSpacing/>
        <w:jc w:val="both"/>
        <w:rPr>
          <w:rFonts w:ascii="David" w:hAnsi="David" w:cs="David"/>
          <w:sz w:val="24"/>
          <w:szCs w:val="24"/>
        </w:rPr>
      </w:pPr>
    </w:p>
    <w:sectPr w:rsidR="00060565" w:rsidRPr="00BE7C22" w:rsidSect="00DC7B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4C2"/>
    <w:multiLevelType w:val="hybridMultilevel"/>
    <w:tmpl w:val="4A1CA516"/>
    <w:lvl w:ilvl="0" w:tplc="012436A2">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2901C4"/>
    <w:multiLevelType w:val="hybridMultilevel"/>
    <w:tmpl w:val="29A02C8E"/>
    <w:lvl w:ilvl="0" w:tplc="C87AA47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B35F87"/>
    <w:multiLevelType w:val="hybridMultilevel"/>
    <w:tmpl w:val="8070C47C"/>
    <w:lvl w:ilvl="0" w:tplc="74926A7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C1D2671"/>
    <w:multiLevelType w:val="hybridMultilevel"/>
    <w:tmpl w:val="53A2D71A"/>
    <w:lvl w:ilvl="0" w:tplc="0DD612A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08F517E"/>
    <w:multiLevelType w:val="hybridMultilevel"/>
    <w:tmpl w:val="38741D52"/>
    <w:lvl w:ilvl="0" w:tplc="4E0C7A2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BA223D"/>
    <w:multiLevelType w:val="hybridMultilevel"/>
    <w:tmpl w:val="13168D56"/>
    <w:lvl w:ilvl="0" w:tplc="A7088F8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E5F26D1"/>
    <w:multiLevelType w:val="hybridMultilevel"/>
    <w:tmpl w:val="B72A7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550451"/>
    <w:multiLevelType w:val="hybridMultilevel"/>
    <w:tmpl w:val="586C7CA2"/>
    <w:lvl w:ilvl="0" w:tplc="E850C84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8E060E"/>
    <w:multiLevelType w:val="hybridMultilevel"/>
    <w:tmpl w:val="76C875B0"/>
    <w:lvl w:ilvl="0" w:tplc="5ACCA03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D229C1"/>
    <w:multiLevelType w:val="hybridMultilevel"/>
    <w:tmpl w:val="188AB15E"/>
    <w:lvl w:ilvl="0" w:tplc="F9827D06">
      <w:start w:val="1"/>
      <w:numFmt w:val="lowerLetter"/>
      <w:lvlText w:val="%1)"/>
      <w:lvlJc w:val="left"/>
      <w:pPr>
        <w:ind w:left="360" w:hanging="360"/>
      </w:pPr>
      <w:rPr>
        <w:b/>
        <w:bCs/>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EE2090"/>
    <w:multiLevelType w:val="hybridMultilevel"/>
    <w:tmpl w:val="DE2838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240C5A"/>
    <w:multiLevelType w:val="hybridMultilevel"/>
    <w:tmpl w:val="3AB6B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DD3D9C"/>
    <w:multiLevelType w:val="hybridMultilevel"/>
    <w:tmpl w:val="8140FEA6"/>
    <w:lvl w:ilvl="0" w:tplc="DC6CB0B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8"/>
  </w:num>
  <w:num w:numId="5">
    <w:abstractNumId w:val="5"/>
  </w:num>
  <w:num w:numId="6">
    <w:abstractNumId w:val="6"/>
  </w:num>
  <w:num w:numId="7">
    <w:abstractNumId w:val="11"/>
  </w:num>
  <w:num w:numId="8">
    <w:abstractNumId w:val="10"/>
  </w:num>
  <w:num w:numId="9">
    <w:abstractNumId w:val="2"/>
  </w:num>
  <w:num w:numId="10">
    <w:abstractNumId w:val="4"/>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3F"/>
    <w:rsid w:val="00000C4D"/>
    <w:rsid w:val="00001B0E"/>
    <w:rsid w:val="0000678D"/>
    <w:rsid w:val="00035F33"/>
    <w:rsid w:val="000377E2"/>
    <w:rsid w:val="00057CE5"/>
    <w:rsid w:val="00060439"/>
    <w:rsid w:val="00060565"/>
    <w:rsid w:val="0009149C"/>
    <w:rsid w:val="000B2096"/>
    <w:rsid w:val="000B5F5C"/>
    <w:rsid w:val="000C256D"/>
    <w:rsid w:val="000D77D9"/>
    <w:rsid w:val="000F3230"/>
    <w:rsid w:val="0010153B"/>
    <w:rsid w:val="001046F9"/>
    <w:rsid w:val="00121F80"/>
    <w:rsid w:val="00124A44"/>
    <w:rsid w:val="00141520"/>
    <w:rsid w:val="0014517C"/>
    <w:rsid w:val="00153AC3"/>
    <w:rsid w:val="00171857"/>
    <w:rsid w:val="001B6668"/>
    <w:rsid w:val="001B6F04"/>
    <w:rsid w:val="001C1DC9"/>
    <w:rsid w:val="001E6672"/>
    <w:rsid w:val="001E6CD5"/>
    <w:rsid w:val="0020642C"/>
    <w:rsid w:val="00214E0E"/>
    <w:rsid w:val="00217F73"/>
    <w:rsid w:val="002215E2"/>
    <w:rsid w:val="00222952"/>
    <w:rsid w:val="00227880"/>
    <w:rsid w:val="00231944"/>
    <w:rsid w:val="00235030"/>
    <w:rsid w:val="002361CC"/>
    <w:rsid w:val="00253D52"/>
    <w:rsid w:val="00262A30"/>
    <w:rsid w:val="00273A5C"/>
    <w:rsid w:val="00277BF4"/>
    <w:rsid w:val="00282104"/>
    <w:rsid w:val="00282B67"/>
    <w:rsid w:val="0028400C"/>
    <w:rsid w:val="002A1A06"/>
    <w:rsid w:val="002B0BC4"/>
    <w:rsid w:val="002B6D7E"/>
    <w:rsid w:val="002D2922"/>
    <w:rsid w:val="002D331B"/>
    <w:rsid w:val="002D777D"/>
    <w:rsid w:val="002D7B97"/>
    <w:rsid w:val="002E103D"/>
    <w:rsid w:val="002E2D18"/>
    <w:rsid w:val="002E5D87"/>
    <w:rsid w:val="002F13AF"/>
    <w:rsid w:val="00300904"/>
    <w:rsid w:val="00304B42"/>
    <w:rsid w:val="0030684C"/>
    <w:rsid w:val="00306925"/>
    <w:rsid w:val="00310754"/>
    <w:rsid w:val="00314381"/>
    <w:rsid w:val="00322C78"/>
    <w:rsid w:val="00345D21"/>
    <w:rsid w:val="00357AEE"/>
    <w:rsid w:val="0036675B"/>
    <w:rsid w:val="003703DC"/>
    <w:rsid w:val="00375252"/>
    <w:rsid w:val="00380DBD"/>
    <w:rsid w:val="00392517"/>
    <w:rsid w:val="003B4511"/>
    <w:rsid w:val="003C1ADB"/>
    <w:rsid w:val="003C23E5"/>
    <w:rsid w:val="003C2754"/>
    <w:rsid w:val="003E182F"/>
    <w:rsid w:val="003F3463"/>
    <w:rsid w:val="00411F05"/>
    <w:rsid w:val="00420602"/>
    <w:rsid w:val="00421E55"/>
    <w:rsid w:val="004368F6"/>
    <w:rsid w:val="00443732"/>
    <w:rsid w:val="00444FEA"/>
    <w:rsid w:val="0045014A"/>
    <w:rsid w:val="004565FD"/>
    <w:rsid w:val="00471557"/>
    <w:rsid w:val="00473187"/>
    <w:rsid w:val="004766EC"/>
    <w:rsid w:val="004B3E14"/>
    <w:rsid w:val="004C09AE"/>
    <w:rsid w:val="004C135B"/>
    <w:rsid w:val="004C6E08"/>
    <w:rsid w:val="004C7205"/>
    <w:rsid w:val="004D4460"/>
    <w:rsid w:val="004D5336"/>
    <w:rsid w:val="004D60A1"/>
    <w:rsid w:val="004D6A86"/>
    <w:rsid w:val="004E5458"/>
    <w:rsid w:val="005023DD"/>
    <w:rsid w:val="00504521"/>
    <w:rsid w:val="00515BFD"/>
    <w:rsid w:val="005247EC"/>
    <w:rsid w:val="0054139A"/>
    <w:rsid w:val="00570A62"/>
    <w:rsid w:val="00574A8F"/>
    <w:rsid w:val="005771FB"/>
    <w:rsid w:val="00580D33"/>
    <w:rsid w:val="005828CF"/>
    <w:rsid w:val="00584135"/>
    <w:rsid w:val="005B2B3B"/>
    <w:rsid w:val="005B7AEA"/>
    <w:rsid w:val="005E11C3"/>
    <w:rsid w:val="005E7033"/>
    <w:rsid w:val="005F53A1"/>
    <w:rsid w:val="005F630C"/>
    <w:rsid w:val="006007C9"/>
    <w:rsid w:val="006173D5"/>
    <w:rsid w:val="006212E4"/>
    <w:rsid w:val="00622251"/>
    <w:rsid w:val="00622F37"/>
    <w:rsid w:val="00645309"/>
    <w:rsid w:val="0064616A"/>
    <w:rsid w:val="00657155"/>
    <w:rsid w:val="00661DC6"/>
    <w:rsid w:val="0066720F"/>
    <w:rsid w:val="00675BAF"/>
    <w:rsid w:val="006878BB"/>
    <w:rsid w:val="00693C6F"/>
    <w:rsid w:val="006A3490"/>
    <w:rsid w:val="006A7FA8"/>
    <w:rsid w:val="006B46A6"/>
    <w:rsid w:val="006C5BC9"/>
    <w:rsid w:val="006C732E"/>
    <w:rsid w:val="006C7E4F"/>
    <w:rsid w:val="006D4B38"/>
    <w:rsid w:val="006D7388"/>
    <w:rsid w:val="006E2F06"/>
    <w:rsid w:val="006F2195"/>
    <w:rsid w:val="00717AAA"/>
    <w:rsid w:val="00724310"/>
    <w:rsid w:val="00726209"/>
    <w:rsid w:val="007276FE"/>
    <w:rsid w:val="00730239"/>
    <w:rsid w:val="00735F2B"/>
    <w:rsid w:val="00755228"/>
    <w:rsid w:val="00761A84"/>
    <w:rsid w:val="00763800"/>
    <w:rsid w:val="00766FBB"/>
    <w:rsid w:val="00774CAD"/>
    <w:rsid w:val="00777883"/>
    <w:rsid w:val="007922E9"/>
    <w:rsid w:val="00793AB9"/>
    <w:rsid w:val="00796443"/>
    <w:rsid w:val="007C3C4E"/>
    <w:rsid w:val="007D1A10"/>
    <w:rsid w:val="007D4FB6"/>
    <w:rsid w:val="007E6ECA"/>
    <w:rsid w:val="007F4E31"/>
    <w:rsid w:val="00813D06"/>
    <w:rsid w:val="00823CBC"/>
    <w:rsid w:val="00825903"/>
    <w:rsid w:val="008633D7"/>
    <w:rsid w:val="00875430"/>
    <w:rsid w:val="00882A9A"/>
    <w:rsid w:val="008A2474"/>
    <w:rsid w:val="008C7051"/>
    <w:rsid w:val="008E0074"/>
    <w:rsid w:val="008E7C0F"/>
    <w:rsid w:val="009209A6"/>
    <w:rsid w:val="009217CE"/>
    <w:rsid w:val="009353EB"/>
    <w:rsid w:val="00942320"/>
    <w:rsid w:val="009512A0"/>
    <w:rsid w:val="00961736"/>
    <w:rsid w:val="00981355"/>
    <w:rsid w:val="00985CDE"/>
    <w:rsid w:val="009909C3"/>
    <w:rsid w:val="009B3E27"/>
    <w:rsid w:val="009C020C"/>
    <w:rsid w:val="009D6DB2"/>
    <w:rsid w:val="009F2A5D"/>
    <w:rsid w:val="00A04938"/>
    <w:rsid w:val="00A07356"/>
    <w:rsid w:val="00A229AA"/>
    <w:rsid w:val="00A55A78"/>
    <w:rsid w:val="00A83969"/>
    <w:rsid w:val="00AA7011"/>
    <w:rsid w:val="00AC1989"/>
    <w:rsid w:val="00AD09A9"/>
    <w:rsid w:val="00AE0255"/>
    <w:rsid w:val="00AF0C65"/>
    <w:rsid w:val="00B03134"/>
    <w:rsid w:val="00B1035B"/>
    <w:rsid w:val="00B16944"/>
    <w:rsid w:val="00B31E60"/>
    <w:rsid w:val="00B376CF"/>
    <w:rsid w:val="00B4140B"/>
    <w:rsid w:val="00B42205"/>
    <w:rsid w:val="00B533D2"/>
    <w:rsid w:val="00B54AC1"/>
    <w:rsid w:val="00B5742A"/>
    <w:rsid w:val="00B80F45"/>
    <w:rsid w:val="00B9788B"/>
    <w:rsid w:val="00BA0936"/>
    <w:rsid w:val="00BA0D4C"/>
    <w:rsid w:val="00BB1914"/>
    <w:rsid w:val="00BC45B8"/>
    <w:rsid w:val="00BD33DA"/>
    <w:rsid w:val="00BD471A"/>
    <w:rsid w:val="00BE6088"/>
    <w:rsid w:val="00BE7C22"/>
    <w:rsid w:val="00C04725"/>
    <w:rsid w:val="00C20673"/>
    <w:rsid w:val="00C21BA1"/>
    <w:rsid w:val="00C30ADC"/>
    <w:rsid w:val="00C30FED"/>
    <w:rsid w:val="00C36D49"/>
    <w:rsid w:val="00C41AF6"/>
    <w:rsid w:val="00C47B94"/>
    <w:rsid w:val="00C674AA"/>
    <w:rsid w:val="00C95304"/>
    <w:rsid w:val="00CC26EF"/>
    <w:rsid w:val="00CC4596"/>
    <w:rsid w:val="00CF2C36"/>
    <w:rsid w:val="00D13753"/>
    <w:rsid w:val="00D21F90"/>
    <w:rsid w:val="00D3004F"/>
    <w:rsid w:val="00D32CDF"/>
    <w:rsid w:val="00D35744"/>
    <w:rsid w:val="00D438C5"/>
    <w:rsid w:val="00D445C7"/>
    <w:rsid w:val="00D50ECC"/>
    <w:rsid w:val="00D64940"/>
    <w:rsid w:val="00D7018E"/>
    <w:rsid w:val="00D764F2"/>
    <w:rsid w:val="00D81071"/>
    <w:rsid w:val="00D87193"/>
    <w:rsid w:val="00D90970"/>
    <w:rsid w:val="00D915B9"/>
    <w:rsid w:val="00D91BE3"/>
    <w:rsid w:val="00DA456F"/>
    <w:rsid w:val="00DB2E35"/>
    <w:rsid w:val="00DC065B"/>
    <w:rsid w:val="00DC1D21"/>
    <w:rsid w:val="00DC3F71"/>
    <w:rsid w:val="00DC7B7C"/>
    <w:rsid w:val="00DD3C3F"/>
    <w:rsid w:val="00DE1FAC"/>
    <w:rsid w:val="00DF0B61"/>
    <w:rsid w:val="00DF0E9F"/>
    <w:rsid w:val="00DF14A0"/>
    <w:rsid w:val="00DF1946"/>
    <w:rsid w:val="00E0566D"/>
    <w:rsid w:val="00E156FB"/>
    <w:rsid w:val="00E5682E"/>
    <w:rsid w:val="00E60F33"/>
    <w:rsid w:val="00E62608"/>
    <w:rsid w:val="00E63388"/>
    <w:rsid w:val="00E64A8C"/>
    <w:rsid w:val="00E73C87"/>
    <w:rsid w:val="00E74557"/>
    <w:rsid w:val="00E816A0"/>
    <w:rsid w:val="00EB31EB"/>
    <w:rsid w:val="00EB6BA9"/>
    <w:rsid w:val="00EC72B8"/>
    <w:rsid w:val="00ED6E19"/>
    <w:rsid w:val="00EE7200"/>
    <w:rsid w:val="00EF6B2E"/>
    <w:rsid w:val="00F05C6D"/>
    <w:rsid w:val="00F1161E"/>
    <w:rsid w:val="00F11958"/>
    <w:rsid w:val="00F11B74"/>
    <w:rsid w:val="00F27D9C"/>
    <w:rsid w:val="00F319C1"/>
    <w:rsid w:val="00F44E39"/>
    <w:rsid w:val="00F4768E"/>
    <w:rsid w:val="00F57F6B"/>
    <w:rsid w:val="00F60B50"/>
    <w:rsid w:val="00F6588A"/>
    <w:rsid w:val="00F73521"/>
    <w:rsid w:val="00F84DA5"/>
    <w:rsid w:val="00FA05F2"/>
    <w:rsid w:val="00FA2A13"/>
    <w:rsid w:val="00FB2A5C"/>
    <w:rsid w:val="00FC5F7C"/>
    <w:rsid w:val="00FD4123"/>
    <w:rsid w:val="00FD4F60"/>
    <w:rsid w:val="00FF6A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0C256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C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3DC"/>
    <w:pPr>
      <w:ind w:left="720"/>
      <w:contextualSpacing/>
    </w:pPr>
  </w:style>
  <w:style w:type="paragraph" w:styleId="a4">
    <w:name w:val="Balloon Text"/>
    <w:basedOn w:val="a"/>
    <w:link w:val="a5"/>
    <w:uiPriority w:val="99"/>
    <w:semiHidden/>
    <w:unhideWhenUsed/>
    <w:rsid w:val="000B2096"/>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B2096"/>
    <w:rPr>
      <w:rFonts w:ascii="Tahoma" w:hAnsi="Tahoma" w:cs="Tahoma"/>
      <w:sz w:val="16"/>
      <w:szCs w:val="16"/>
    </w:rPr>
  </w:style>
  <w:style w:type="character" w:styleId="Hyperlink">
    <w:name w:val="Hyperlink"/>
    <w:basedOn w:val="a0"/>
    <w:uiPriority w:val="99"/>
    <w:unhideWhenUsed/>
    <w:rsid w:val="000C256D"/>
    <w:rPr>
      <w:color w:val="0000FF"/>
      <w:u w:val="single"/>
    </w:rPr>
  </w:style>
  <w:style w:type="character" w:customStyle="1" w:styleId="authors-list-item">
    <w:name w:val="authors-list-item"/>
    <w:basedOn w:val="a0"/>
    <w:rsid w:val="000C256D"/>
  </w:style>
  <w:style w:type="character" w:customStyle="1" w:styleId="comma">
    <w:name w:val="comma"/>
    <w:basedOn w:val="a0"/>
    <w:rsid w:val="000C256D"/>
  </w:style>
  <w:style w:type="character" w:customStyle="1" w:styleId="10">
    <w:name w:val="כותרת 1 תו"/>
    <w:basedOn w:val="a0"/>
    <w:link w:val="1"/>
    <w:uiPriority w:val="9"/>
    <w:rsid w:val="000C256D"/>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semiHidden/>
    <w:rsid w:val="001E6CD5"/>
    <w:rPr>
      <w:rFonts w:asciiTheme="majorHAnsi" w:eastAsiaTheme="majorEastAsia" w:hAnsiTheme="majorHAnsi" w:cstheme="majorBidi"/>
      <w:b/>
      <w:bCs/>
      <w:color w:val="4F81BD" w:themeColor="accent1"/>
      <w:sz w:val="26"/>
      <w:szCs w:val="26"/>
    </w:rPr>
  </w:style>
  <w:style w:type="paragraph" w:styleId="a6">
    <w:name w:val="annotation text"/>
    <w:basedOn w:val="a"/>
    <w:link w:val="a7"/>
    <w:uiPriority w:val="99"/>
    <w:semiHidden/>
    <w:unhideWhenUsed/>
    <w:rsid w:val="009B3E27"/>
    <w:pPr>
      <w:spacing w:line="240" w:lineRule="auto"/>
    </w:pPr>
    <w:rPr>
      <w:sz w:val="20"/>
      <w:szCs w:val="20"/>
    </w:rPr>
  </w:style>
  <w:style w:type="character" w:customStyle="1" w:styleId="a7">
    <w:name w:val="טקסט הערה תו"/>
    <w:basedOn w:val="a0"/>
    <w:link w:val="a6"/>
    <w:uiPriority w:val="99"/>
    <w:semiHidden/>
    <w:rsid w:val="009B3E27"/>
    <w:rPr>
      <w:sz w:val="20"/>
      <w:szCs w:val="20"/>
    </w:rPr>
  </w:style>
  <w:style w:type="paragraph" w:styleId="NormalWeb">
    <w:name w:val="Normal (Web)"/>
    <w:basedOn w:val="a"/>
    <w:uiPriority w:val="99"/>
    <w:unhideWhenUsed/>
    <w:rsid w:val="000B5F5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060565"/>
    <w:rPr>
      <w:sz w:val="16"/>
      <w:szCs w:val="16"/>
    </w:rPr>
  </w:style>
  <w:style w:type="table" w:styleId="a9">
    <w:name w:val="Table Grid"/>
    <w:basedOn w:val="a1"/>
    <w:uiPriority w:val="59"/>
    <w:rsid w:val="00060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0C256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C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3DC"/>
    <w:pPr>
      <w:ind w:left="720"/>
      <w:contextualSpacing/>
    </w:pPr>
  </w:style>
  <w:style w:type="paragraph" w:styleId="a4">
    <w:name w:val="Balloon Text"/>
    <w:basedOn w:val="a"/>
    <w:link w:val="a5"/>
    <w:uiPriority w:val="99"/>
    <w:semiHidden/>
    <w:unhideWhenUsed/>
    <w:rsid w:val="000B2096"/>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B2096"/>
    <w:rPr>
      <w:rFonts w:ascii="Tahoma" w:hAnsi="Tahoma" w:cs="Tahoma"/>
      <w:sz w:val="16"/>
      <w:szCs w:val="16"/>
    </w:rPr>
  </w:style>
  <w:style w:type="character" w:styleId="Hyperlink">
    <w:name w:val="Hyperlink"/>
    <w:basedOn w:val="a0"/>
    <w:uiPriority w:val="99"/>
    <w:unhideWhenUsed/>
    <w:rsid w:val="000C256D"/>
    <w:rPr>
      <w:color w:val="0000FF"/>
      <w:u w:val="single"/>
    </w:rPr>
  </w:style>
  <w:style w:type="character" w:customStyle="1" w:styleId="authors-list-item">
    <w:name w:val="authors-list-item"/>
    <w:basedOn w:val="a0"/>
    <w:rsid w:val="000C256D"/>
  </w:style>
  <w:style w:type="character" w:customStyle="1" w:styleId="comma">
    <w:name w:val="comma"/>
    <w:basedOn w:val="a0"/>
    <w:rsid w:val="000C256D"/>
  </w:style>
  <w:style w:type="character" w:customStyle="1" w:styleId="10">
    <w:name w:val="כותרת 1 תו"/>
    <w:basedOn w:val="a0"/>
    <w:link w:val="1"/>
    <w:uiPriority w:val="9"/>
    <w:rsid w:val="000C256D"/>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semiHidden/>
    <w:rsid w:val="001E6CD5"/>
    <w:rPr>
      <w:rFonts w:asciiTheme="majorHAnsi" w:eastAsiaTheme="majorEastAsia" w:hAnsiTheme="majorHAnsi" w:cstheme="majorBidi"/>
      <w:b/>
      <w:bCs/>
      <w:color w:val="4F81BD" w:themeColor="accent1"/>
      <w:sz w:val="26"/>
      <w:szCs w:val="26"/>
    </w:rPr>
  </w:style>
  <w:style w:type="paragraph" w:styleId="a6">
    <w:name w:val="annotation text"/>
    <w:basedOn w:val="a"/>
    <w:link w:val="a7"/>
    <w:uiPriority w:val="99"/>
    <w:semiHidden/>
    <w:unhideWhenUsed/>
    <w:rsid w:val="009B3E27"/>
    <w:pPr>
      <w:spacing w:line="240" w:lineRule="auto"/>
    </w:pPr>
    <w:rPr>
      <w:sz w:val="20"/>
      <w:szCs w:val="20"/>
    </w:rPr>
  </w:style>
  <w:style w:type="character" w:customStyle="1" w:styleId="a7">
    <w:name w:val="טקסט הערה תו"/>
    <w:basedOn w:val="a0"/>
    <w:link w:val="a6"/>
    <w:uiPriority w:val="99"/>
    <w:semiHidden/>
    <w:rsid w:val="009B3E27"/>
    <w:rPr>
      <w:sz w:val="20"/>
      <w:szCs w:val="20"/>
    </w:rPr>
  </w:style>
  <w:style w:type="paragraph" w:styleId="NormalWeb">
    <w:name w:val="Normal (Web)"/>
    <w:basedOn w:val="a"/>
    <w:uiPriority w:val="99"/>
    <w:unhideWhenUsed/>
    <w:rsid w:val="000B5F5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060565"/>
    <w:rPr>
      <w:sz w:val="16"/>
      <w:szCs w:val="16"/>
    </w:rPr>
  </w:style>
  <w:style w:type="table" w:styleId="a9">
    <w:name w:val="Table Grid"/>
    <w:basedOn w:val="a1"/>
    <w:uiPriority w:val="59"/>
    <w:rsid w:val="00060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462">
      <w:bodyDiv w:val="1"/>
      <w:marLeft w:val="0"/>
      <w:marRight w:val="0"/>
      <w:marTop w:val="0"/>
      <w:marBottom w:val="0"/>
      <w:divBdr>
        <w:top w:val="none" w:sz="0" w:space="0" w:color="auto"/>
        <w:left w:val="none" w:sz="0" w:space="0" w:color="auto"/>
        <w:bottom w:val="none" w:sz="0" w:space="0" w:color="auto"/>
        <w:right w:val="none" w:sz="0" w:space="0" w:color="auto"/>
      </w:divBdr>
    </w:div>
    <w:div w:id="282269105">
      <w:bodyDiv w:val="1"/>
      <w:marLeft w:val="0"/>
      <w:marRight w:val="0"/>
      <w:marTop w:val="0"/>
      <w:marBottom w:val="0"/>
      <w:divBdr>
        <w:top w:val="none" w:sz="0" w:space="0" w:color="auto"/>
        <w:left w:val="none" w:sz="0" w:space="0" w:color="auto"/>
        <w:bottom w:val="none" w:sz="0" w:space="0" w:color="auto"/>
        <w:right w:val="none" w:sz="0" w:space="0" w:color="auto"/>
      </w:divBdr>
      <w:divsChild>
        <w:div w:id="600644786">
          <w:marLeft w:val="0"/>
          <w:marRight w:val="0"/>
          <w:marTop w:val="0"/>
          <w:marBottom w:val="0"/>
          <w:divBdr>
            <w:top w:val="none" w:sz="0" w:space="0" w:color="auto"/>
            <w:left w:val="none" w:sz="0" w:space="0" w:color="auto"/>
            <w:bottom w:val="none" w:sz="0" w:space="0" w:color="auto"/>
            <w:right w:val="none" w:sz="0" w:space="0" w:color="auto"/>
          </w:divBdr>
        </w:div>
        <w:div w:id="1537547563">
          <w:marLeft w:val="0"/>
          <w:marRight w:val="0"/>
          <w:marTop w:val="0"/>
          <w:marBottom w:val="0"/>
          <w:divBdr>
            <w:top w:val="none" w:sz="0" w:space="0" w:color="auto"/>
            <w:left w:val="none" w:sz="0" w:space="0" w:color="auto"/>
            <w:bottom w:val="none" w:sz="0" w:space="0" w:color="auto"/>
            <w:right w:val="none" w:sz="0" w:space="0" w:color="auto"/>
          </w:divBdr>
        </w:div>
      </w:divsChild>
    </w:div>
    <w:div w:id="311182829">
      <w:bodyDiv w:val="1"/>
      <w:marLeft w:val="0"/>
      <w:marRight w:val="0"/>
      <w:marTop w:val="0"/>
      <w:marBottom w:val="0"/>
      <w:divBdr>
        <w:top w:val="none" w:sz="0" w:space="0" w:color="auto"/>
        <w:left w:val="none" w:sz="0" w:space="0" w:color="auto"/>
        <w:bottom w:val="none" w:sz="0" w:space="0" w:color="auto"/>
        <w:right w:val="none" w:sz="0" w:space="0" w:color="auto"/>
      </w:divBdr>
      <w:divsChild>
        <w:div w:id="1064060963">
          <w:marLeft w:val="0"/>
          <w:marRight w:val="0"/>
          <w:marTop w:val="0"/>
          <w:marBottom w:val="0"/>
          <w:divBdr>
            <w:top w:val="none" w:sz="0" w:space="0" w:color="auto"/>
            <w:left w:val="none" w:sz="0" w:space="0" w:color="auto"/>
            <w:bottom w:val="none" w:sz="0" w:space="0" w:color="auto"/>
            <w:right w:val="none" w:sz="0" w:space="0" w:color="auto"/>
          </w:divBdr>
        </w:div>
        <w:div w:id="1825193830">
          <w:marLeft w:val="0"/>
          <w:marRight w:val="0"/>
          <w:marTop w:val="0"/>
          <w:marBottom w:val="0"/>
          <w:divBdr>
            <w:top w:val="none" w:sz="0" w:space="0" w:color="auto"/>
            <w:left w:val="none" w:sz="0" w:space="0" w:color="auto"/>
            <w:bottom w:val="none" w:sz="0" w:space="0" w:color="auto"/>
            <w:right w:val="none" w:sz="0" w:space="0" w:color="auto"/>
          </w:divBdr>
        </w:div>
      </w:divsChild>
    </w:div>
    <w:div w:id="414089097">
      <w:bodyDiv w:val="1"/>
      <w:marLeft w:val="0"/>
      <w:marRight w:val="0"/>
      <w:marTop w:val="0"/>
      <w:marBottom w:val="0"/>
      <w:divBdr>
        <w:top w:val="none" w:sz="0" w:space="0" w:color="auto"/>
        <w:left w:val="none" w:sz="0" w:space="0" w:color="auto"/>
        <w:bottom w:val="none" w:sz="0" w:space="0" w:color="auto"/>
        <w:right w:val="none" w:sz="0" w:space="0" w:color="auto"/>
      </w:divBdr>
    </w:div>
    <w:div w:id="1121804351">
      <w:bodyDiv w:val="1"/>
      <w:marLeft w:val="0"/>
      <w:marRight w:val="0"/>
      <w:marTop w:val="0"/>
      <w:marBottom w:val="0"/>
      <w:divBdr>
        <w:top w:val="none" w:sz="0" w:space="0" w:color="auto"/>
        <w:left w:val="none" w:sz="0" w:space="0" w:color="auto"/>
        <w:bottom w:val="none" w:sz="0" w:space="0" w:color="auto"/>
        <w:right w:val="none" w:sz="0" w:space="0" w:color="auto"/>
      </w:divBdr>
      <w:divsChild>
        <w:div w:id="137691902">
          <w:marLeft w:val="0"/>
          <w:marRight w:val="0"/>
          <w:marTop w:val="0"/>
          <w:marBottom w:val="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573591063">
          <w:marLeft w:val="0"/>
          <w:marRight w:val="0"/>
          <w:marTop w:val="100"/>
          <w:marBottom w:val="100"/>
          <w:divBdr>
            <w:top w:val="none" w:sz="0" w:space="0" w:color="auto"/>
            <w:left w:val="none" w:sz="0" w:space="0" w:color="auto"/>
            <w:bottom w:val="none" w:sz="0" w:space="0" w:color="auto"/>
            <w:right w:val="none" w:sz="0" w:space="0" w:color="auto"/>
          </w:divBdr>
          <w:divsChild>
            <w:div w:id="4895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2437">
      <w:bodyDiv w:val="1"/>
      <w:marLeft w:val="0"/>
      <w:marRight w:val="0"/>
      <w:marTop w:val="0"/>
      <w:marBottom w:val="0"/>
      <w:divBdr>
        <w:top w:val="none" w:sz="0" w:space="0" w:color="auto"/>
        <w:left w:val="none" w:sz="0" w:space="0" w:color="auto"/>
        <w:bottom w:val="none" w:sz="0" w:space="0" w:color="auto"/>
        <w:right w:val="none" w:sz="0" w:space="0" w:color="auto"/>
      </w:divBdr>
      <w:divsChild>
        <w:div w:id="504054686">
          <w:marLeft w:val="0"/>
          <w:marRight w:val="0"/>
          <w:marTop w:val="0"/>
          <w:marBottom w:val="0"/>
          <w:divBdr>
            <w:top w:val="none" w:sz="0" w:space="0" w:color="auto"/>
            <w:left w:val="none" w:sz="0" w:space="0" w:color="auto"/>
            <w:bottom w:val="none" w:sz="0" w:space="0" w:color="auto"/>
            <w:right w:val="none" w:sz="0" w:space="0" w:color="auto"/>
          </w:divBdr>
        </w:div>
        <w:div w:id="841776457">
          <w:marLeft w:val="0"/>
          <w:marRight w:val="0"/>
          <w:marTop w:val="0"/>
          <w:marBottom w:val="0"/>
          <w:divBdr>
            <w:top w:val="none" w:sz="0" w:space="0" w:color="auto"/>
            <w:left w:val="none" w:sz="0" w:space="0" w:color="auto"/>
            <w:bottom w:val="none" w:sz="0" w:space="0" w:color="auto"/>
            <w:right w:val="none" w:sz="0" w:space="0" w:color="auto"/>
          </w:divBdr>
        </w:div>
      </w:divsChild>
    </w:div>
    <w:div w:id="2056469552">
      <w:bodyDiv w:val="1"/>
      <w:marLeft w:val="0"/>
      <w:marRight w:val="0"/>
      <w:marTop w:val="0"/>
      <w:marBottom w:val="0"/>
      <w:divBdr>
        <w:top w:val="none" w:sz="0" w:space="0" w:color="auto"/>
        <w:left w:val="none" w:sz="0" w:space="0" w:color="auto"/>
        <w:bottom w:val="none" w:sz="0" w:space="0" w:color="auto"/>
        <w:right w:val="none" w:sz="0" w:space="0" w:color="auto"/>
      </w:divBdr>
    </w:div>
    <w:div w:id="211808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Biederman+J&amp;cauthor_id=9000777" TargetMode="External"/><Relationship Id="rId13" Type="http://schemas.openxmlformats.org/officeDocument/2006/relationships/hyperlink" Target="https://doi.org/10.1002/bdm.414"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doi.org/10.1177%2F10870547209508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med.ncbi.nlm.nih.gov/?term=Thornell+A&amp;cauthor_id=900077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ubmed.ncbi.nlm.nih.gov/?term=Mick+E&amp;cauthor_id=9000777" TargetMode="External"/><Relationship Id="rId4" Type="http://schemas.microsoft.com/office/2007/relationships/stylesWithEffects" Target="stylesWithEffects.xml"/><Relationship Id="rId9" Type="http://schemas.openxmlformats.org/officeDocument/2006/relationships/hyperlink" Target="https://pubmed.ncbi.nlm.nih.gov/?term=Wilens+T&amp;cauthor_id=9000777"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ds</b:Tag>
    <b:SourceType>Book</b:SourceType>
    <b:Guid>{A521125A-1714-4A4F-9D75-D2A66AFEF7D2}</b:Guid>
    <b:LCID>en-US</b:LCID>
    <b:Author>
      <b:Author>
        <b:NameList>
          <b:Person>
            <b:Last>ds</b:Last>
          </b:Person>
        </b:NameList>
      </b:Author>
    </b:Author>
    <b:RefOrder>1</b:RefOrder>
  </b:Source>
</b:Sources>
</file>

<file path=customXml/itemProps1.xml><?xml version="1.0" encoding="utf-8"?>
<ds:datastoreItem xmlns:ds="http://schemas.openxmlformats.org/officeDocument/2006/customXml" ds:itemID="{D47A2398-6329-4265-BFDC-9D30704B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32</Pages>
  <Words>8182</Words>
  <Characters>40914</Characters>
  <Application>Microsoft Office Word</Application>
  <DocSecurity>0</DocSecurity>
  <Lines>340</Lines>
  <Paragraphs>97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MAOR</dc:creator>
  <cp:lastModifiedBy>amit</cp:lastModifiedBy>
  <cp:revision>27</cp:revision>
  <dcterms:created xsi:type="dcterms:W3CDTF">2021-12-08T19:30:00Z</dcterms:created>
  <dcterms:modified xsi:type="dcterms:W3CDTF">2021-12-12T17:09:00Z</dcterms:modified>
</cp:coreProperties>
</file>