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51D" w:rsidRPr="00494091" w:rsidRDefault="0045551D" w:rsidP="0045551D">
      <w:pPr>
        <w:pStyle w:val="2"/>
        <w:spacing w:line="480" w:lineRule="auto"/>
        <w:jc w:val="center"/>
        <w:rPr>
          <w:rFonts w:ascii="David" w:hAnsi="David" w:cs="David"/>
          <w:b/>
          <w:bCs/>
          <w:color w:val="auto"/>
          <w:sz w:val="36"/>
          <w:szCs w:val="36"/>
          <w:rtl/>
        </w:rPr>
      </w:pPr>
      <w:r>
        <w:rPr>
          <w:rFonts w:ascii="David" w:hAnsi="David" w:cs="David"/>
          <w:b/>
          <w:bCs/>
          <w:color w:val="auto"/>
          <w:sz w:val="36"/>
          <w:szCs w:val="36"/>
        </w:rPr>
        <w:t>Chapter 5 - Counterintelligence</w:t>
      </w:r>
    </w:p>
    <w:p w:rsidR="0045551D" w:rsidRPr="0045551D" w:rsidRDefault="0045551D" w:rsidP="0045551D">
      <w:pPr>
        <w:pStyle w:val="3"/>
        <w:spacing w:line="480" w:lineRule="auto"/>
        <w:rPr>
          <w:rFonts w:asciiTheme="minorHAnsi" w:eastAsia="Calibri" w:hAnsiTheme="minorHAnsi" w:cs="David"/>
          <w:b/>
          <w:bCs/>
          <w:color w:val="auto"/>
          <w:sz w:val="28"/>
          <w:szCs w:val="28"/>
        </w:rPr>
      </w:pPr>
      <w:bookmarkStart w:id="0" w:name="_Toc59971310"/>
      <w:bookmarkStart w:id="1" w:name="_Toc60053029"/>
      <w:bookmarkStart w:id="2" w:name="_Toc66193117"/>
      <w:r w:rsidRPr="00666997">
        <w:rPr>
          <w:rFonts w:ascii="David" w:eastAsia="Calibri" w:hAnsi="David" w:cs="David" w:hint="cs"/>
          <w:b/>
          <w:bCs/>
          <w:color w:val="auto"/>
          <w:sz w:val="28"/>
          <w:szCs w:val="28"/>
          <w:rtl/>
        </w:rPr>
        <w:t xml:space="preserve">התמודדות חמאס </w:t>
      </w:r>
      <w:r>
        <w:rPr>
          <w:rFonts w:ascii="David" w:eastAsia="Calibri" w:hAnsi="David" w:cs="David" w:hint="cs"/>
          <w:b/>
          <w:bCs/>
          <w:color w:val="auto"/>
          <w:sz w:val="28"/>
          <w:szCs w:val="28"/>
          <w:rtl/>
        </w:rPr>
        <w:t>עם</w:t>
      </w:r>
      <w:r w:rsidRPr="00666997">
        <w:rPr>
          <w:rFonts w:ascii="David" w:eastAsia="Calibri" w:hAnsi="David" w:cs="David" w:hint="cs"/>
          <w:b/>
          <w:bCs/>
          <w:color w:val="auto"/>
          <w:sz w:val="28"/>
          <w:szCs w:val="28"/>
          <w:rtl/>
        </w:rPr>
        <w:t xml:space="preserve"> איום ה</w:t>
      </w:r>
      <w:bookmarkEnd w:id="0"/>
      <w:bookmarkEnd w:id="1"/>
      <w:bookmarkEnd w:id="2"/>
      <w:r>
        <w:rPr>
          <w:rFonts w:ascii="David" w:eastAsia="Calibri" w:hAnsi="David" w:cs="David" w:hint="cs"/>
          <w:b/>
          <w:bCs/>
          <w:color w:val="auto"/>
          <w:sz w:val="28"/>
          <w:szCs w:val="28"/>
          <w:rtl/>
        </w:rPr>
        <w:t>-</w:t>
      </w:r>
      <w:r>
        <w:rPr>
          <w:rFonts w:asciiTheme="minorHAnsi" w:eastAsia="Calibri" w:hAnsiTheme="minorHAnsi" w:cs="David"/>
          <w:b/>
          <w:bCs/>
          <w:color w:val="auto"/>
          <w:sz w:val="28"/>
          <w:szCs w:val="28"/>
        </w:rPr>
        <w:t>HUMINT</w:t>
      </w:r>
    </w:p>
    <w:p w:rsidR="0045551D" w:rsidRPr="00A83915" w:rsidRDefault="0045551D" w:rsidP="0045551D">
      <w:pPr>
        <w:spacing w:after="120" w:line="480" w:lineRule="auto"/>
        <w:jc w:val="both"/>
        <w:rPr>
          <w:rFonts w:ascii="David" w:eastAsia="Calibri" w:hAnsi="David" w:cs="David"/>
          <w:sz w:val="24"/>
          <w:szCs w:val="24"/>
          <w:rtl/>
        </w:rPr>
      </w:pPr>
      <w:r>
        <w:rPr>
          <w:rFonts w:ascii="David" w:hAnsi="David" w:cs="David" w:hint="cs"/>
          <w:sz w:val="24"/>
          <w:szCs w:val="24"/>
          <w:rtl/>
        </w:rPr>
        <w:t xml:space="preserve">הצורך בהתנהלות חשאיות היה חלק מפעילות חמאס מראשית ימיו. </w:t>
      </w:r>
      <w:r w:rsidRPr="00A83915">
        <w:rPr>
          <w:rFonts w:ascii="David" w:eastAsia="Calibri" w:hAnsi="David" w:cs="David" w:hint="cs"/>
          <w:sz w:val="24"/>
          <w:szCs w:val="24"/>
          <w:rtl/>
        </w:rPr>
        <w:t xml:space="preserve">באמנת חמאס משנת 1988, נכתב כי חמאס מקדמת בברכה כל מסלמי המקיים תנאים מסוימים, כאשר אחד התנאים </w:t>
      </w:r>
      <w:proofErr w:type="spellStart"/>
      <w:r w:rsidRPr="00A83915">
        <w:rPr>
          <w:rFonts w:ascii="David" w:eastAsia="Calibri" w:hAnsi="David" w:cs="David" w:hint="cs"/>
          <w:sz w:val="24"/>
          <w:szCs w:val="24"/>
          <w:rtl/>
        </w:rPr>
        <w:t>המזוכרים</w:t>
      </w:r>
      <w:proofErr w:type="spellEnd"/>
      <w:r w:rsidRPr="00A83915">
        <w:rPr>
          <w:rFonts w:ascii="David" w:eastAsia="Calibri" w:hAnsi="David" w:cs="David" w:hint="cs"/>
          <w:sz w:val="24"/>
          <w:szCs w:val="24"/>
          <w:rtl/>
        </w:rPr>
        <w:t xml:space="preserve"> הוא "שמירת סודותיה" (</w:t>
      </w:r>
      <w:proofErr w:type="spellStart"/>
      <w:r w:rsidRPr="00E55080">
        <w:rPr>
          <w:rFonts w:ascii="David" w:eastAsia="Calibri" w:hAnsi="David" w:cs="David" w:hint="cs"/>
          <w:sz w:val="24"/>
          <w:szCs w:val="24"/>
          <w:u w:val="single"/>
          <w:rtl/>
        </w:rPr>
        <w:t>חפט</w:t>
      </w:r>
      <w:proofErr w:type="spellEnd"/>
      <w:r w:rsidRPr="00E55080">
        <w:rPr>
          <w:rFonts w:ascii="David" w:eastAsia="Calibri" w:hAnsi="David" w:cs="David" w:hint="cs"/>
          <w:sz w:val="24"/>
          <w:szCs w:val="24"/>
          <w:u w:val="single"/>
          <w:rtl/>
        </w:rPr>
        <w:t xml:space="preserve">' </w:t>
      </w:r>
      <w:proofErr w:type="spellStart"/>
      <w:r w:rsidRPr="00E55080">
        <w:rPr>
          <w:rFonts w:ascii="David" w:eastAsia="Calibri" w:hAnsi="David" w:cs="David" w:hint="cs"/>
          <w:sz w:val="24"/>
          <w:szCs w:val="24"/>
          <w:u w:val="single"/>
          <w:rtl/>
        </w:rPr>
        <w:t>אסרארהא</w:t>
      </w:r>
      <w:proofErr w:type="spellEnd"/>
      <w:r w:rsidRPr="00A83915">
        <w:rPr>
          <w:rFonts w:ascii="David" w:eastAsia="Calibri" w:hAnsi="David" w:cs="David" w:hint="cs"/>
          <w:sz w:val="24"/>
          <w:szCs w:val="24"/>
          <w:rtl/>
        </w:rPr>
        <w:t>) של התנועה.</w:t>
      </w:r>
      <w:r w:rsidRPr="00A83915">
        <w:rPr>
          <w:rFonts w:ascii="David" w:eastAsia="Calibri" w:hAnsi="David" w:cs="David"/>
          <w:sz w:val="24"/>
          <w:szCs w:val="24"/>
          <w:vertAlign w:val="superscript"/>
          <w:rtl/>
        </w:rPr>
        <w:footnoteReference w:id="1"/>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לשאלתו של כתב ערוץ 10, שלומי אלדר, האם שמירה בסוד של זהות המנהיגים שמחליפים את שיח' יאסין ואת </w:t>
      </w:r>
      <w:proofErr w:type="spellStart"/>
      <w:r w:rsidRPr="00A83915">
        <w:rPr>
          <w:rFonts w:ascii="David" w:eastAsia="Calibri" w:hAnsi="David" w:cs="David" w:hint="cs"/>
          <w:sz w:val="24"/>
          <w:szCs w:val="24"/>
          <w:rtl/>
        </w:rPr>
        <w:t>רנתיסי</w:t>
      </w:r>
      <w:proofErr w:type="spellEnd"/>
      <w:r w:rsidRPr="00A83915">
        <w:rPr>
          <w:rFonts w:ascii="David" w:eastAsia="Calibri" w:hAnsi="David" w:cs="David" w:hint="cs"/>
          <w:sz w:val="24"/>
          <w:szCs w:val="24"/>
          <w:rtl/>
        </w:rPr>
        <w:t xml:space="preserve"> לאחר חיסולם (מרץ 2004) תמנע מ</w:t>
      </w:r>
      <w:r>
        <w:rPr>
          <w:rFonts w:ascii="David" w:eastAsia="Calibri" w:hAnsi="David" w:cs="David" w:hint="cs"/>
          <w:sz w:val="24"/>
          <w:szCs w:val="24"/>
          <w:rtl/>
        </w:rPr>
        <w:t>המודיעין הישראלי להגיע אליהם, ע</w:t>
      </w:r>
      <w:r w:rsidRPr="00A83915">
        <w:rPr>
          <w:rFonts w:ascii="David" w:eastAsia="Calibri" w:hAnsi="David" w:cs="David" w:hint="cs"/>
          <w:sz w:val="24"/>
          <w:szCs w:val="24"/>
          <w:rtl/>
        </w:rPr>
        <w:t xml:space="preserve">נה </w:t>
      </w:r>
      <w:proofErr w:type="spellStart"/>
      <w:r w:rsidRPr="00A83915">
        <w:rPr>
          <w:rFonts w:ascii="David" w:eastAsia="Calibri" w:hAnsi="David" w:cs="David" w:hint="cs"/>
          <w:sz w:val="24"/>
          <w:szCs w:val="24"/>
          <w:rtl/>
        </w:rPr>
        <w:t>אסמאעיל</w:t>
      </w:r>
      <w:proofErr w:type="spellEnd"/>
      <w:r w:rsidRPr="00A83915">
        <w:rPr>
          <w:rFonts w:ascii="David" w:eastAsia="Calibri" w:hAnsi="David" w:cs="David" w:hint="cs"/>
          <w:sz w:val="24"/>
          <w:szCs w:val="24"/>
          <w:rtl/>
        </w:rPr>
        <w:t xml:space="preserve"> הניה : "כע</w:t>
      </w:r>
      <w:r>
        <w:rPr>
          <w:rFonts w:ascii="David" w:eastAsia="Calibri" w:hAnsi="David" w:cs="David" w:hint="cs"/>
          <w:sz w:val="24"/>
          <w:szCs w:val="24"/>
          <w:rtl/>
        </w:rPr>
        <w:t>י</w:t>
      </w:r>
      <w:r w:rsidRPr="00A83915">
        <w:rPr>
          <w:rFonts w:ascii="David" w:eastAsia="Calibri" w:hAnsi="David" w:cs="David" w:hint="cs"/>
          <w:sz w:val="24"/>
          <w:szCs w:val="24"/>
          <w:rtl/>
        </w:rPr>
        <w:t>קרון, מיום שנוסדה, חמאס היא תנועה סודית, כלומר מנהיגות התנועה ומוסדותיה פועלים באופן חשאי  - בכך לא חל שינוי".</w:t>
      </w:r>
      <w:r w:rsidRPr="00A83915">
        <w:rPr>
          <w:rFonts w:ascii="David" w:eastAsia="Calibri" w:hAnsi="David" w:cs="David"/>
          <w:sz w:val="24"/>
          <w:szCs w:val="24"/>
          <w:vertAlign w:val="superscript"/>
          <w:rtl/>
        </w:rPr>
        <w:footnoteReference w:id="2"/>
      </w:r>
    </w:p>
    <w:p w:rsidR="0045551D" w:rsidRPr="00A83915" w:rsidRDefault="0045551D" w:rsidP="0045551D">
      <w:pPr>
        <w:spacing w:after="120" w:line="480" w:lineRule="auto"/>
        <w:ind w:firstLine="720"/>
        <w:jc w:val="both"/>
        <w:rPr>
          <w:rFonts w:ascii="Calibri" w:eastAsia="Calibri" w:hAnsi="Calibri" w:cs="David"/>
          <w:sz w:val="24"/>
          <w:szCs w:val="24"/>
          <w:rtl/>
        </w:rPr>
      </w:pPr>
      <w:r w:rsidRPr="00A83915">
        <w:rPr>
          <w:rFonts w:ascii="David" w:hAnsi="David" w:cs="David" w:hint="cs"/>
          <w:sz w:val="24"/>
          <w:szCs w:val="24"/>
          <w:rtl/>
        </w:rPr>
        <w:t>הגוף המודיעיני הראשון של חמאס פעל למעשה עוד לפני הקמת חמאס עצמו,</w:t>
      </w:r>
      <w:r>
        <w:rPr>
          <w:rFonts w:ascii="David" w:hAnsi="David" w:cs="David" w:hint="cs"/>
          <w:sz w:val="24"/>
          <w:szCs w:val="24"/>
          <w:rtl/>
        </w:rPr>
        <w:t xml:space="preserve"> מתוך</w:t>
      </w:r>
      <w:r w:rsidRPr="00A83915">
        <w:rPr>
          <w:rFonts w:ascii="David" w:hAnsi="David" w:cs="David" w:hint="cs"/>
          <w:sz w:val="24"/>
          <w:szCs w:val="24"/>
          <w:rtl/>
        </w:rPr>
        <w:t xml:space="preserve"> המסגרות האסלאמיות שקדמו ל</w:t>
      </w:r>
      <w:r>
        <w:rPr>
          <w:rFonts w:ascii="David" w:hAnsi="David" w:cs="David" w:hint="cs"/>
          <w:sz w:val="24"/>
          <w:szCs w:val="24"/>
          <w:rtl/>
        </w:rPr>
        <w:t xml:space="preserve">ארגון. </w:t>
      </w:r>
      <w:r w:rsidRPr="00A83915">
        <w:rPr>
          <w:rFonts w:ascii="David" w:hAnsi="David" w:cs="David" w:hint="cs"/>
          <w:sz w:val="24"/>
          <w:szCs w:val="24"/>
          <w:rtl/>
        </w:rPr>
        <w:t xml:space="preserve">הוא נקרא </w:t>
      </w:r>
      <w:proofErr w:type="spellStart"/>
      <w:r w:rsidRPr="00A83915">
        <w:rPr>
          <w:rFonts w:ascii="David" w:hAnsi="David" w:cs="David" w:hint="cs"/>
          <w:sz w:val="24"/>
          <w:szCs w:val="24"/>
          <w:rtl/>
        </w:rPr>
        <w:t>אלמג'ד</w:t>
      </w:r>
      <w:proofErr w:type="spellEnd"/>
      <w:r w:rsidRPr="00A83915">
        <w:rPr>
          <w:rFonts w:ascii="David" w:hAnsi="David" w:cs="David" w:hint="cs"/>
          <w:sz w:val="24"/>
          <w:szCs w:val="24"/>
          <w:rtl/>
        </w:rPr>
        <w:t xml:space="preserve"> (</w:t>
      </w:r>
      <w:proofErr w:type="spellStart"/>
      <w:r w:rsidRPr="00E55080">
        <w:rPr>
          <w:rFonts w:ascii="David" w:hAnsi="David" w:cs="David" w:hint="cs"/>
          <w:sz w:val="24"/>
          <w:szCs w:val="24"/>
          <w:u w:val="single"/>
          <w:rtl/>
        </w:rPr>
        <w:t>מנט'מת</w:t>
      </w:r>
      <w:proofErr w:type="spellEnd"/>
      <w:r w:rsidRPr="00E55080">
        <w:rPr>
          <w:rFonts w:ascii="David" w:hAnsi="David" w:cs="David" w:hint="cs"/>
          <w:sz w:val="24"/>
          <w:szCs w:val="24"/>
          <w:u w:val="single"/>
          <w:rtl/>
        </w:rPr>
        <w:t xml:space="preserve"> </w:t>
      </w:r>
      <w:proofErr w:type="spellStart"/>
      <w:r w:rsidRPr="00E55080">
        <w:rPr>
          <w:rFonts w:ascii="David" w:hAnsi="David" w:cs="David" w:hint="cs"/>
          <w:sz w:val="24"/>
          <w:szCs w:val="24"/>
          <w:u w:val="single"/>
          <w:rtl/>
        </w:rPr>
        <w:t>אלג'האד</w:t>
      </w:r>
      <w:proofErr w:type="spellEnd"/>
      <w:r w:rsidRPr="00E55080">
        <w:rPr>
          <w:rFonts w:ascii="David" w:hAnsi="David" w:cs="David" w:hint="cs"/>
          <w:sz w:val="24"/>
          <w:szCs w:val="24"/>
          <w:u w:val="single"/>
          <w:rtl/>
        </w:rPr>
        <w:t xml:space="preserve"> </w:t>
      </w:r>
      <w:proofErr w:type="spellStart"/>
      <w:r w:rsidRPr="00E55080">
        <w:rPr>
          <w:rFonts w:ascii="David" w:hAnsi="David" w:cs="David" w:hint="cs"/>
          <w:sz w:val="24"/>
          <w:szCs w:val="24"/>
          <w:u w:val="single"/>
          <w:rtl/>
        </w:rPr>
        <w:t>ואלדעוה</w:t>
      </w:r>
      <w:proofErr w:type="spellEnd"/>
      <w:r>
        <w:rPr>
          <w:rFonts w:ascii="David" w:hAnsi="David" w:cs="David" w:hint="cs"/>
          <w:sz w:val="24"/>
          <w:szCs w:val="24"/>
          <w:rtl/>
        </w:rPr>
        <w:t>, מילולית: התהילה)</w:t>
      </w:r>
      <w:r w:rsidRPr="00A83915">
        <w:rPr>
          <w:rFonts w:ascii="David" w:hAnsi="David" w:cs="David" w:hint="cs"/>
          <w:sz w:val="24"/>
          <w:szCs w:val="24"/>
          <w:rtl/>
        </w:rPr>
        <w:t xml:space="preserve">  </w:t>
      </w:r>
      <w:r w:rsidRPr="00A83915">
        <w:rPr>
          <w:rFonts w:ascii="David" w:eastAsia="Calibri" w:hAnsi="David" w:cs="David" w:hint="cs"/>
          <w:sz w:val="24"/>
          <w:szCs w:val="24"/>
          <w:rtl/>
        </w:rPr>
        <w:t>ומטרותיו היו איסוף מידע מודיעיני על אנשים שנחשדו בש</w:t>
      </w:r>
      <w:r>
        <w:rPr>
          <w:rFonts w:ascii="David" w:eastAsia="Calibri" w:hAnsi="David" w:cs="David" w:hint="cs"/>
          <w:sz w:val="24"/>
          <w:szCs w:val="24"/>
          <w:rtl/>
        </w:rPr>
        <w:t xml:space="preserve">יתוף פעולה </w:t>
      </w:r>
      <w:r w:rsidRPr="00A83915">
        <w:rPr>
          <w:rFonts w:ascii="David" w:eastAsia="Calibri" w:hAnsi="David" w:cs="David" w:hint="cs"/>
          <w:sz w:val="24"/>
          <w:szCs w:val="24"/>
          <w:rtl/>
        </w:rPr>
        <w:t>עם ישראל</w:t>
      </w:r>
      <w:r>
        <w:rPr>
          <w:rFonts w:ascii="David" w:eastAsia="Calibri" w:hAnsi="David" w:cs="David" w:hint="cs"/>
          <w:sz w:val="24"/>
          <w:szCs w:val="24"/>
          <w:rtl/>
        </w:rPr>
        <w:t xml:space="preserve"> (להלן: </w:t>
      </w:r>
      <w:proofErr w:type="spellStart"/>
      <w:r>
        <w:rPr>
          <w:rFonts w:ascii="David" w:eastAsia="Calibri" w:hAnsi="David" w:cs="David" w:hint="cs"/>
          <w:sz w:val="24"/>
          <w:szCs w:val="24"/>
          <w:rtl/>
        </w:rPr>
        <w:t>חשת"פים</w:t>
      </w:r>
      <w:proofErr w:type="spellEnd"/>
      <w:r>
        <w:rPr>
          <w:rFonts w:ascii="David" w:eastAsia="Calibri" w:hAnsi="David" w:cs="David" w:hint="cs"/>
          <w:sz w:val="24"/>
          <w:szCs w:val="24"/>
          <w:rtl/>
        </w:rPr>
        <w:t>)</w:t>
      </w:r>
      <w:r w:rsidRPr="00A83915">
        <w:rPr>
          <w:rFonts w:ascii="David" w:eastAsia="Calibri" w:hAnsi="David" w:cs="David" w:hint="cs"/>
          <w:sz w:val="24"/>
          <w:szCs w:val="24"/>
          <w:rtl/>
        </w:rPr>
        <w:t xml:space="preserve"> וכן בעבירות מוסר כמו סמים וזנות.</w:t>
      </w:r>
      <w:r w:rsidRPr="00A83915">
        <w:rPr>
          <w:rFonts w:ascii="David" w:eastAsia="Calibri" w:hAnsi="David" w:cs="David"/>
          <w:sz w:val="24"/>
          <w:szCs w:val="24"/>
          <w:vertAlign w:val="superscript"/>
          <w:rtl/>
        </w:rPr>
        <w:footnoteReference w:id="3"/>
      </w:r>
      <w:r w:rsidRPr="00A83915">
        <w:rPr>
          <w:rFonts w:ascii="David" w:eastAsia="Calibri" w:hAnsi="David" w:cs="David" w:hint="cs"/>
          <w:sz w:val="24"/>
          <w:szCs w:val="24"/>
          <w:rtl/>
        </w:rPr>
        <w:t xml:space="preserve"> </w:t>
      </w:r>
      <w:r w:rsidRPr="00A83915">
        <w:rPr>
          <w:rFonts w:ascii="David" w:hAnsi="David" w:cs="David" w:hint="cs"/>
          <w:sz w:val="24"/>
          <w:szCs w:val="24"/>
          <w:rtl/>
        </w:rPr>
        <w:t>לשם כך, ביצעו פעילים מטעם הארגון</w:t>
      </w:r>
      <w:r>
        <w:rPr>
          <w:rFonts w:ascii="David" w:hAnsi="David" w:cs="David" w:hint="cs"/>
          <w:sz w:val="24"/>
          <w:szCs w:val="24"/>
          <w:rtl/>
        </w:rPr>
        <w:t xml:space="preserve"> מעקבים</w:t>
      </w:r>
      <w:r w:rsidRPr="00A83915">
        <w:rPr>
          <w:rFonts w:ascii="David" w:hAnsi="David" w:cs="David" w:hint="cs"/>
          <w:sz w:val="24"/>
          <w:szCs w:val="24"/>
          <w:rtl/>
        </w:rPr>
        <w:t xml:space="preserve"> ותצפיות. עשרות הפעילים שגויסו למנגנון </w:t>
      </w:r>
      <w:r>
        <w:rPr>
          <w:rFonts w:ascii="David" w:hAnsi="David" w:cs="David" w:hint="cs"/>
          <w:sz w:val="24"/>
          <w:szCs w:val="24"/>
          <w:rtl/>
        </w:rPr>
        <w:t>ניהלו</w:t>
      </w:r>
      <w:r w:rsidRPr="00A83915">
        <w:rPr>
          <w:rFonts w:ascii="David" w:hAnsi="David" w:cs="David" w:hint="cs"/>
          <w:sz w:val="24"/>
          <w:szCs w:val="24"/>
          <w:rtl/>
        </w:rPr>
        <w:t xml:space="preserve"> מעקבים אחרי חשודים ותיעדו את הפעילות הזו באופן מסודר, בדוחות שהועברו לידי בכירי המנגנון. זאת, הן כדי לאסוף את המידע המרשיע על אודות החשודים והן כדי לאפיין את שגרת פעילותם בכדי לבחור את העיתוי והמקום המתאים לחטיפת</w:t>
      </w:r>
      <w:r>
        <w:rPr>
          <w:rFonts w:ascii="David" w:hAnsi="David" w:cs="David" w:hint="cs"/>
          <w:sz w:val="24"/>
          <w:szCs w:val="24"/>
          <w:rtl/>
        </w:rPr>
        <w:t>ם</w:t>
      </w:r>
      <w:r w:rsidRPr="00A83915">
        <w:rPr>
          <w:rFonts w:ascii="David" w:hAnsi="David" w:cs="David" w:hint="cs"/>
          <w:sz w:val="24"/>
          <w:szCs w:val="24"/>
          <w:rtl/>
        </w:rPr>
        <w:t xml:space="preserve"> לחקירה.</w:t>
      </w:r>
      <w:r w:rsidRPr="00A83915">
        <w:rPr>
          <w:rStyle w:val="a5"/>
          <w:rFonts w:ascii="David" w:hAnsi="David" w:cs="David"/>
          <w:sz w:val="24"/>
          <w:szCs w:val="24"/>
          <w:rtl/>
        </w:rPr>
        <w:footnoteReference w:id="4"/>
      </w:r>
      <w:r w:rsidRPr="00A83915">
        <w:rPr>
          <w:rFonts w:ascii="David" w:eastAsia="Calibri" w:hAnsi="David" w:cs="David" w:hint="cs"/>
          <w:sz w:val="24"/>
          <w:szCs w:val="24"/>
          <w:rtl/>
        </w:rPr>
        <w:t xml:space="preserve"> החקירה התבצעה בשיטות אכזריות ביותר, ובמהלכה חילצו אנשי המנגנון הודאות, אשר ניתן להטיל ספק באמינותן, על דבר היותם של הנחקרים </w:t>
      </w:r>
      <w:proofErr w:type="spellStart"/>
      <w:r w:rsidRPr="00A83915">
        <w:rPr>
          <w:rFonts w:ascii="David" w:eastAsia="Calibri" w:hAnsi="David" w:cs="David" w:hint="cs"/>
          <w:sz w:val="24"/>
          <w:szCs w:val="24"/>
          <w:rtl/>
        </w:rPr>
        <w:t>משת"פים</w:t>
      </w:r>
      <w:proofErr w:type="spellEnd"/>
      <w:r w:rsidRPr="00A83915">
        <w:rPr>
          <w:rFonts w:ascii="David" w:eastAsia="Calibri" w:hAnsi="David" w:cs="David" w:hint="cs"/>
          <w:sz w:val="24"/>
          <w:szCs w:val="24"/>
          <w:rtl/>
        </w:rPr>
        <w:t xml:space="preserve"> של המודיעין הישראלי. או אז, היו מבצעים אנשי המנגנון את גזר הדין </w:t>
      </w:r>
      <w:r w:rsidRPr="00A83915">
        <w:rPr>
          <w:rFonts w:ascii="David" w:eastAsia="Calibri" w:hAnsi="David" w:cs="David"/>
          <w:sz w:val="24"/>
          <w:szCs w:val="24"/>
          <w:rtl/>
        </w:rPr>
        <w:t>–</w:t>
      </w:r>
      <w:r w:rsidRPr="00A83915">
        <w:rPr>
          <w:rFonts w:ascii="David" w:eastAsia="Calibri" w:hAnsi="David" w:cs="David" w:hint="cs"/>
          <w:sz w:val="24"/>
          <w:szCs w:val="24"/>
          <w:rtl/>
        </w:rPr>
        <w:t xml:space="preserve"> הוצאה להורג.</w:t>
      </w:r>
      <w:r w:rsidRPr="00A83915">
        <w:rPr>
          <w:rFonts w:ascii="David" w:eastAsia="Calibri" w:hAnsi="David" w:cs="David"/>
          <w:sz w:val="24"/>
          <w:szCs w:val="24"/>
          <w:vertAlign w:val="superscript"/>
          <w:rtl/>
        </w:rPr>
        <w:footnoteReference w:id="5"/>
      </w:r>
      <w:r>
        <w:rPr>
          <w:rFonts w:ascii="David" w:hAnsi="David" w:cs="David" w:hint="cs"/>
          <w:sz w:val="24"/>
          <w:szCs w:val="24"/>
          <w:rtl/>
        </w:rPr>
        <w:t xml:space="preserve"> הפעילות בשטח לוותה אף במאבק תודעתי בתופעה בכלי התעמולה המרכזי של התקופה, הכרוזים. </w:t>
      </w:r>
      <w:r>
        <w:rPr>
          <w:rFonts w:ascii="David" w:eastAsia="Calibri" w:hAnsi="David" w:cs="David" w:hint="cs"/>
          <w:sz w:val="24"/>
          <w:szCs w:val="24"/>
          <w:rtl/>
        </w:rPr>
        <w:t>אחד מה</w:t>
      </w:r>
      <w:r w:rsidRPr="00A83915">
        <w:rPr>
          <w:rFonts w:ascii="David" w:eastAsia="Calibri" w:hAnsi="David" w:cs="David" w:hint="cs"/>
          <w:sz w:val="24"/>
          <w:szCs w:val="24"/>
          <w:rtl/>
        </w:rPr>
        <w:t>כרוז</w:t>
      </w:r>
      <w:r>
        <w:rPr>
          <w:rFonts w:ascii="David" w:eastAsia="Calibri" w:hAnsi="David" w:cs="David" w:hint="cs"/>
          <w:sz w:val="24"/>
          <w:szCs w:val="24"/>
          <w:rtl/>
        </w:rPr>
        <w:t>ים הראשונים שפורסמו מטעם מה שיהיה בעוד שבועות ספורים "חמאס",</w:t>
      </w:r>
      <w:r w:rsidRPr="00A83915">
        <w:rPr>
          <w:rFonts w:ascii="David" w:eastAsia="Calibri" w:hAnsi="David" w:cs="David" w:hint="cs"/>
          <w:sz w:val="24"/>
          <w:szCs w:val="24"/>
          <w:rtl/>
        </w:rPr>
        <w:t xml:space="preserve"> </w:t>
      </w:r>
      <w:r>
        <w:rPr>
          <w:rFonts w:ascii="David" w:eastAsia="Calibri" w:hAnsi="David" w:cs="David" w:hint="cs"/>
          <w:sz w:val="24"/>
          <w:szCs w:val="24"/>
          <w:rtl/>
        </w:rPr>
        <w:t xml:space="preserve">ממש לפני תחילת </w:t>
      </w:r>
      <w:proofErr w:type="spellStart"/>
      <w:r>
        <w:rPr>
          <w:rFonts w:ascii="David" w:eastAsia="Calibri" w:hAnsi="David" w:cs="David" w:hint="cs"/>
          <w:sz w:val="24"/>
          <w:szCs w:val="24"/>
          <w:rtl/>
        </w:rPr>
        <w:t>האנתפאצ'ה</w:t>
      </w:r>
      <w:proofErr w:type="spellEnd"/>
      <w:r>
        <w:rPr>
          <w:rFonts w:ascii="David" w:eastAsia="Calibri" w:hAnsi="David" w:cs="David" w:hint="cs"/>
          <w:sz w:val="24"/>
          <w:szCs w:val="24"/>
          <w:rtl/>
        </w:rPr>
        <w:t xml:space="preserve"> (סוף נובמבר 1987</w:t>
      </w:r>
      <w:r w:rsidRPr="00A83915">
        <w:rPr>
          <w:rFonts w:ascii="Calibri" w:eastAsia="Calibri" w:hAnsi="Calibri" w:cs="David" w:hint="cs"/>
          <w:sz w:val="24"/>
          <w:szCs w:val="24"/>
          <w:rtl/>
        </w:rPr>
        <w:t>)</w:t>
      </w:r>
      <w:r>
        <w:rPr>
          <w:rFonts w:ascii="Calibri" w:eastAsia="Calibri" w:hAnsi="Calibri" w:cs="David" w:hint="cs"/>
          <w:sz w:val="24"/>
          <w:szCs w:val="24"/>
          <w:rtl/>
        </w:rPr>
        <w:t>,</w:t>
      </w:r>
      <w:r w:rsidRPr="00A83915">
        <w:rPr>
          <w:rFonts w:ascii="Calibri" w:eastAsia="Calibri" w:hAnsi="Calibri" w:cs="David" w:hint="cs"/>
          <w:sz w:val="24"/>
          <w:szCs w:val="24"/>
          <w:rtl/>
        </w:rPr>
        <w:t xml:space="preserve"> </w:t>
      </w:r>
      <w:r>
        <w:rPr>
          <w:rFonts w:ascii="Calibri" w:eastAsia="Calibri" w:hAnsi="Calibri" w:cs="David" w:hint="cs"/>
          <w:sz w:val="24"/>
          <w:szCs w:val="24"/>
          <w:rtl/>
        </w:rPr>
        <w:t>ה</w:t>
      </w:r>
      <w:r w:rsidRPr="00A83915">
        <w:rPr>
          <w:rFonts w:ascii="Calibri" w:eastAsia="Calibri" w:hAnsi="Calibri" w:cs="David" w:hint="cs"/>
          <w:sz w:val="24"/>
          <w:szCs w:val="24"/>
          <w:rtl/>
        </w:rPr>
        <w:t>זהיר מפני שת"פ עם ארגוני המודיעין הישראלי ו</w:t>
      </w:r>
      <w:r>
        <w:rPr>
          <w:rFonts w:ascii="Calibri" w:eastAsia="Calibri" w:hAnsi="Calibri" w:cs="David" w:hint="cs"/>
          <w:sz w:val="24"/>
          <w:szCs w:val="24"/>
          <w:rtl/>
        </w:rPr>
        <w:t>ה</w:t>
      </w:r>
      <w:r w:rsidRPr="00A83915">
        <w:rPr>
          <w:rFonts w:ascii="Calibri" w:eastAsia="Calibri" w:hAnsi="Calibri" w:cs="David" w:hint="cs"/>
          <w:sz w:val="24"/>
          <w:szCs w:val="24"/>
          <w:rtl/>
        </w:rPr>
        <w:t>ציע דרכים להתמודד עם שיטות הפעולה שלהם.</w:t>
      </w:r>
      <w:r w:rsidRPr="00A83915">
        <w:rPr>
          <w:rFonts w:ascii="Calibri" w:eastAsia="Calibri" w:hAnsi="Calibri" w:cs="David"/>
          <w:sz w:val="24"/>
          <w:szCs w:val="24"/>
          <w:vertAlign w:val="superscript"/>
          <w:rtl/>
        </w:rPr>
        <w:footnoteReference w:id="6"/>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lastRenderedPageBreak/>
        <w:t xml:space="preserve">חקירתם של </w:t>
      </w:r>
      <w:proofErr w:type="spellStart"/>
      <w:r w:rsidRPr="00A83915">
        <w:rPr>
          <w:rFonts w:ascii="David" w:eastAsia="Calibri" w:hAnsi="David" w:cs="David" w:hint="cs"/>
          <w:sz w:val="24"/>
          <w:szCs w:val="24"/>
          <w:rtl/>
        </w:rPr>
        <w:t>חשת"פים</w:t>
      </w:r>
      <w:proofErr w:type="spellEnd"/>
      <w:r w:rsidRPr="00A83915">
        <w:rPr>
          <w:rFonts w:ascii="David" w:eastAsia="Calibri" w:hAnsi="David" w:cs="David" w:hint="cs"/>
          <w:sz w:val="24"/>
          <w:szCs w:val="24"/>
          <w:rtl/>
        </w:rPr>
        <w:t xml:space="preserve"> בידי הארגון קיבלה אישור הלכתי ברור משיח' יאסין עוד בראשית פעילותו של מנגנון "</w:t>
      </w:r>
      <w:proofErr w:type="spellStart"/>
      <w:r w:rsidRPr="00A83915">
        <w:rPr>
          <w:rFonts w:ascii="David" w:eastAsia="Calibri" w:hAnsi="David" w:cs="David" w:hint="cs"/>
          <w:sz w:val="24"/>
          <w:szCs w:val="24"/>
          <w:rtl/>
        </w:rPr>
        <w:t>אלמג'ד</w:t>
      </w:r>
      <w:proofErr w:type="spellEnd"/>
      <w:r w:rsidRPr="00A83915">
        <w:rPr>
          <w:rFonts w:ascii="David" w:eastAsia="Calibri" w:hAnsi="David" w:cs="David" w:hint="cs"/>
          <w:sz w:val="24"/>
          <w:szCs w:val="24"/>
          <w:rtl/>
        </w:rPr>
        <w:t>", אשר פסק שאדם אשר יודה בכך (כמו גם בעיסוק בזנות) יש להרגו בהתאם לדת האסלאם, תוך שהדגיש שיש לוודא שהוא אכן ביצע את המעשים שנחשד בהם. ואכן, פעילי המנגנון בגזרת מחנה הפליטים "</w:t>
      </w:r>
      <w:proofErr w:type="spellStart"/>
      <w:r w:rsidRPr="00A83915">
        <w:rPr>
          <w:rFonts w:ascii="David" w:eastAsia="Calibri" w:hAnsi="David" w:cs="David" w:hint="cs"/>
          <w:sz w:val="24"/>
          <w:szCs w:val="24"/>
          <w:rtl/>
        </w:rPr>
        <w:t>אלברג</w:t>
      </w:r>
      <w:proofErr w:type="spellEnd"/>
      <w:r w:rsidRPr="00A83915">
        <w:rPr>
          <w:rFonts w:ascii="David" w:eastAsia="Calibri" w:hAnsi="David" w:cs="David" w:hint="cs"/>
          <w:sz w:val="24"/>
          <w:szCs w:val="24"/>
          <w:rtl/>
        </w:rPr>
        <w:t xml:space="preserve">'" ברצועת עזה קיימו את פסק ההלכה </w:t>
      </w:r>
      <w:r w:rsidRPr="00A83915">
        <w:rPr>
          <w:rFonts w:ascii="David" w:eastAsia="Calibri" w:hAnsi="David" w:cs="David"/>
          <w:sz w:val="24"/>
          <w:szCs w:val="24"/>
          <w:rtl/>
        </w:rPr>
        <w:t>–</w:t>
      </w:r>
      <w:r w:rsidRPr="00A83915">
        <w:rPr>
          <w:rFonts w:ascii="David" w:eastAsia="Calibri" w:hAnsi="David" w:cs="David" w:hint="cs"/>
          <w:sz w:val="24"/>
          <w:szCs w:val="24"/>
          <w:rtl/>
        </w:rPr>
        <w:t xml:space="preserve"> הם עצרו אדם שנחשד בשיתוף פעולה והפצת פורנוגרפיה, עינו וחקרו אותו עד שהודה. את ההקלטה של ההודאה הראו לשיח' יאסין שאישר את הוצאתו להורג. זו </w:t>
      </w:r>
      <w:proofErr w:type="spellStart"/>
      <w:r w:rsidRPr="00A83915">
        <w:rPr>
          <w:rFonts w:ascii="David" w:eastAsia="Calibri" w:hAnsi="David" w:cs="David" w:hint="cs"/>
          <w:sz w:val="24"/>
          <w:szCs w:val="24"/>
          <w:rtl/>
        </w:rPr>
        <w:t>היתה</w:t>
      </w:r>
      <w:proofErr w:type="spellEnd"/>
      <w:r w:rsidRPr="00A83915">
        <w:rPr>
          <w:rFonts w:ascii="David" w:eastAsia="Calibri" w:hAnsi="David" w:cs="David" w:hint="cs"/>
          <w:sz w:val="24"/>
          <w:szCs w:val="24"/>
          <w:rtl/>
        </w:rPr>
        <w:t xml:space="preserve"> הסנונית שבישרה פעילות ענפה של איסוף, מעצר, חקירה ופגיעה בחשודים בשיתוף פעולה שנמשכה אל תוך </w:t>
      </w:r>
      <w:proofErr w:type="spellStart"/>
      <w:r w:rsidRPr="00A83915">
        <w:rPr>
          <w:rFonts w:ascii="David" w:eastAsia="Calibri" w:hAnsi="David" w:cs="David" w:hint="cs"/>
          <w:sz w:val="24"/>
          <w:szCs w:val="24"/>
          <w:rtl/>
        </w:rPr>
        <w:t>האנתפאצ'ה</w:t>
      </w:r>
      <w:proofErr w:type="spellEnd"/>
      <w:r w:rsidRPr="00A83915">
        <w:rPr>
          <w:rFonts w:ascii="David" w:eastAsia="Calibri" w:hAnsi="David" w:cs="David" w:hint="cs"/>
          <w:sz w:val="24"/>
          <w:szCs w:val="24"/>
          <w:rtl/>
        </w:rPr>
        <w:t xml:space="preserve"> הראשונה.</w:t>
      </w:r>
      <w:r w:rsidRPr="00A83915">
        <w:rPr>
          <w:rFonts w:ascii="David" w:eastAsia="Calibri" w:hAnsi="David" w:cs="David"/>
          <w:sz w:val="24"/>
          <w:szCs w:val="24"/>
          <w:vertAlign w:val="superscript"/>
          <w:rtl/>
        </w:rPr>
        <w:footnoteReference w:id="7"/>
      </w:r>
      <w:r w:rsidRPr="00A83915">
        <w:rPr>
          <w:rFonts w:ascii="David" w:eastAsia="Calibri" w:hAnsi="David" w:cs="David" w:hint="cs"/>
          <w:sz w:val="24"/>
          <w:szCs w:val="24"/>
          <w:rtl/>
        </w:rPr>
        <w:t xml:space="preserve"> בתקופה זו, בחלק מהמקרים, לאחר קבלת מידע ראשוני על אדם חשוד, היו אנשי "מג'ד" עוקבים למשך מספר ימים אחרי החשוד עד לחטיפתו.</w:t>
      </w:r>
      <w:r w:rsidRPr="00A83915">
        <w:rPr>
          <w:rFonts w:ascii="David" w:eastAsia="Calibri" w:hAnsi="David" w:cs="David"/>
          <w:sz w:val="24"/>
          <w:szCs w:val="24"/>
          <w:vertAlign w:val="superscript"/>
          <w:rtl/>
        </w:rPr>
        <w:footnoteReference w:id="8"/>
      </w:r>
    </w:p>
    <w:p w:rsidR="0045551D"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רבים מאלו שיהיו לימים בכירי חמ</w:t>
      </w:r>
      <w:r>
        <w:rPr>
          <w:rFonts w:ascii="David" w:eastAsia="Calibri" w:hAnsi="David" w:cs="David" w:hint="cs"/>
          <w:sz w:val="24"/>
          <w:szCs w:val="24"/>
          <w:rtl/>
        </w:rPr>
        <w:t xml:space="preserve">אס החלו את דרכם בפעילות במסגרת </w:t>
      </w:r>
      <w:proofErr w:type="spellStart"/>
      <w:r w:rsidRPr="00A83915">
        <w:rPr>
          <w:rFonts w:ascii="David" w:eastAsia="Calibri" w:hAnsi="David" w:cs="David" w:hint="cs"/>
          <w:sz w:val="24"/>
          <w:szCs w:val="24"/>
          <w:rtl/>
        </w:rPr>
        <w:t>אלמג'ד</w:t>
      </w:r>
      <w:proofErr w:type="spellEnd"/>
      <w:r>
        <w:rPr>
          <w:rFonts w:ascii="David" w:eastAsia="Calibri" w:hAnsi="David" w:cs="David" w:hint="cs"/>
          <w:sz w:val="24"/>
          <w:szCs w:val="24"/>
          <w:rtl/>
        </w:rPr>
        <w:t xml:space="preserve">. </w:t>
      </w:r>
      <w:r w:rsidRPr="00A83915">
        <w:rPr>
          <w:rFonts w:ascii="David" w:hAnsi="David" w:cs="David" w:hint="cs"/>
          <w:sz w:val="24"/>
          <w:szCs w:val="24"/>
          <w:rtl/>
        </w:rPr>
        <w:t xml:space="preserve">בראש הארגון עמד בתחילה </w:t>
      </w:r>
      <w:proofErr w:type="spellStart"/>
      <w:r w:rsidRPr="00A83915">
        <w:rPr>
          <w:rFonts w:ascii="David" w:hAnsi="David" w:cs="David" w:hint="cs"/>
          <w:sz w:val="24"/>
          <w:szCs w:val="24"/>
          <w:rtl/>
        </w:rPr>
        <w:t>צלאח</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שחאדה</w:t>
      </w:r>
      <w:proofErr w:type="spellEnd"/>
      <w:r w:rsidRPr="00A83915">
        <w:rPr>
          <w:rFonts w:ascii="David" w:hAnsi="David" w:cs="David" w:hint="cs"/>
          <w:sz w:val="24"/>
          <w:szCs w:val="24"/>
          <w:rtl/>
        </w:rPr>
        <w:t xml:space="preserve"> ולאחר מעצרו בשנת 1988 </w:t>
      </w:r>
      <w:proofErr w:type="spellStart"/>
      <w:r w:rsidRPr="00A83915">
        <w:rPr>
          <w:rFonts w:ascii="David" w:hAnsi="David" w:cs="David" w:hint="cs"/>
          <w:sz w:val="24"/>
          <w:szCs w:val="24"/>
          <w:rtl/>
        </w:rPr>
        <w:t>נזאר</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עוצ'אללה</w:t>
      </w:r>
      <w:proofErr w:type="spellEnd"/>
      <w:r w:rsidRPr="00A83915">
        <w:rPr>
          <w:rFonts w:ascii="David" w:hAnsi="David" w:cs="David" w:hint="cs"/>
          <w:sz w:val="24"/>
          <w:szCs w:val="24"/>
          <w:rtl/>
        </w:rPr>
        <w:t>.</w:t>
      </w:r>
      <w:r w:rsidRPr="00A83915">
        <w:rPr>
          <w:rFonts w:ascii="David" w:hAnsi="David" w:cs="David"/>
          <w:sz w:val="24"/>
          <w:szCs w:val="24"/>
          <w:rtl/>
        </w:rPr>
        <w:t xml:space="preserve"> </w:t>
      </w:r>
      <w:proofErr w:type="spellStart"/>
      <w:r w:rsidRPr="00A83915">
        <w:rPr>
          <w:rFonts w:ascii="David" w:hAnsi="David" w:cs="David" w:hint="cs"/>
          <w:sz w:val="24"/>
          <w:szCs w:val="24"/>
          <w:rtl/>
        </w:rPr>
        <w:t>ח'אלד</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אלהנדי</w:t>
      </w:r>
      <w:proofErr w:type="spellEnd"/>
      <w:r w:rsidRPr="00A83915">
        <w:rPr>
          <w:rFonts w:ascii="David" w:hAnsi="David" w:cs="David" w:hint="cs"/>
          <w:sz w:val="24"/>
          <w:szCs w:val="24"/>
          <w:rtl/>
        </w:rPr>
        <w:t xml:space="preserve"> (תחת שם הצופן "45") מונה לעמוד בראש פעילות הארגון בצפון הרצועה ויחיא </w:t>
      </w:r>
      <w:proofErr w:type="spellStart"/>
      <w:r w:rsidRPr="00A83915">
        <w:rPr>
          <w:rFonts w:ascii="David" w:hAnsi="David" w:cs="David" w:hint="cs"/>
          <w:sz w:val="24"/>
          <w:szCs w:val="24"/>
          <w:rtl/>
        </w:rPr>
        <w:t>סנואר</w:t>
      </w:r>
      <w:proofErr w:type="spellEnd"/>
      <w:r w:rsidRPr="00A83915">
        <w:rPr>
          <w:rFonts w:ascii="David" w:hAnsi="David" w:cs="David" w:hint="cs"/>
          <w:sz w:val="24"/>
          <w:szCs w:val="24"/>
          <w:rtl/>
        </w:rPr>
        <w:t xml:space="preserve"> (</w:t>
      </w:r>
      <w:r>
        <w:rPr>
          <w:rFonts w:ascii="David" w:hAnsi="David" w:cs="David" w:hint="cs"/>
          <w:sz w:val="24"/>
          <w:szCs w:val="24"/>
          <w:rtl/>
        </w:rPr>
        <w:t>כיום מנהיג חמאס ברצועת עזה</w:t>
      </w:r>
      <w:r w:rsidRPr="00A83915">
        <w:rPr>
          <w:rFonts w:ascii="David" w:hAnsi="David" w:cs="David" w:hint="cs"/>
          <w:sz w:val="24"/>
          <w:szCs w:val="24"/>
          <w:rtl/>
        </w:rPr>
        <w:t xml:space="preserve">) בדרומה. כל אחד משני מפקדי האזורים הקים חוליות אזוריות אשר ריכזו דוחות על תושבי הרצועה הקשורים בעבירות כלשהן והעבירו אותן באמצעות </w:t>
      </w:r>
      <w:r>
        <w:rPr>
          <w:rFonts w:ascii="David" w:hAnsi="David" w:cs="David" w:hint="cs"/>
          <w:sz w:val="24"/>
          <w:szCs w:val="24"/>
          <w:rtl/>
        </w:rPr>
        <w:t>נקודות משלש</w:t>
      </w:r>
      <w:r w:rsidRPr="00A83915">
        <w:rPr>
          <w:rFonts w:ascii="David" w:hAnsi="David" w:cs="David" w:hint="cs"/>
          <w:sz w:val="24"/>
          <w:szCs w:val="24"/>
          <w:rtl/>
        </w:rPr>
        <w:t>.</w:t>
      </w:r>
      <w:r>
        <w:rPr>
          <w:rStyle w:val="a5"/>
          <w:rFonts w:ascii="David" w:hAnsi="David" w:cs="David"/>
          <w:sz w:val="24"/>
          <w:szCs w:val="24"/>
          <w:rtl/>
        </w:rPr>
        <w:footnoteReference w:id="9"/>
      </w:r>
      <w:r w:rsidRPr="00A83915">
        <w:rPr>
          <w:rFonts w:ascii="David" w:hAnsi="David" w:cs="David" w:hint="cs"/>
          <w:sz w:val="24"/>
          <w:szCs w:val="24"/>
          <w:rtl/>
        </w:rPr>
        <w:t xml:space="preserve"> נראה </w:t>
      </w:r>
      <w:proofErr w:type="spellStart"/>
      <w:r w:rsidRPr="00A83915">
        <w:rPr>
          <w:rFonts w:ascii="David" w:hAnsi="David" w:cs="David" w:hint="cs"/>
          <w:sz w:val="24"/>
          <w:szCs w:val="24"/>
          <w:rtl/>
        </w:rPr>
        <w:t>שאלהנדי</w:t>
      </w:r>
      <w:proofErr w:type="spellEnd"/>
      <w:r w:rsidRPr="00A83915">
        <w:rPr>
          <w:rFonts w:ascii="David" w:hAnsi="David" w:cs="David" w:hint="cs"/>
          <w:sz w:val="24"/>
          <w:szCs w:val="24"/>
          <w:rtl/>
        </w:rPr>
        <w:t xml:space="preserve"> היה הבכיר יותר, שכן הדוחות שנאספו בשני האזורים רוכזו בידיו.</w:t>
      </w:r>
      <w:r w:rsidRPr="00A83915">
        <w:rPr>
          <w:rStyle w:val="a5"/>
          <w:rFonts w:ascii="David" w:hAnsi="David" w:cs="David"/>
          <w:sz w:val="24"/>
          <w:szCs w:val="24"/>
          <w:rtl/>
        </w:rPr>
        <w:footnoteReference w:id="10"/>
      </w:r>
      <w:r>
        <w:rPr>
          <w:rFonts w:ascii="David" w:eastAsia="Calibri" w:hAnsi="David" w:cs="David" w:hint="cs"/>
          <w:sz w:val="24"/>
          <w:szCs w:val="24"/>
          <w:rtl/>
        </w:rPr>
        <w:t xml:space="preserve"> </w:t>
      </w:r>
      <w:proofErr w:type="spellStart"/>
      <w:r>
        <w:rPr>
          <w:rFonts w:ascii="David" w:eastAsia="Calibri" w:hAnsi="David" w:cs="David" w:hint="cs"/>
          <w:sz w:val="24"/>
          <w:szCs w:val="24"/>
          <w:rtl/>
        </w:rPr>
        <w:t>אסמאעיל</w:t>
      </w:r>
      <w:proofErr w:type="spellEnd"/>
      <w:r>
        <w:rPr>
          <w:rFonts w:ascii="David" w:eastAsia="Calibri" w:hAnsi="David" w:cs="David" w:hint="cs"/>
          <w:sz w:val="24"/>
          <w:szCs w:val="24"/>
          <w:rtl/>
        </w:rPr>
        <w:t xml:space="preserve"> </w:t>
      </w:r>
      <w:proofErr w:type="spellStart"/>
      <w:r>
        <w:rPr>
          <w:rFonts w:ascii="David" w:eastAsia="Calibri" w:hAnsi="David" w:cs="David" w:hint="cs"/>
          <w:sz w:val="24"/>
          <w:szCs w:val="24"/>
          <w:rtl/>
        </w:rPr>
        <w:t>אלהניה</w:t>
      </w:r>
      <w:proofErr w:type="spellEnd"/>
      <w:r>
        <w:rPr>
          <w:rFonts w:ascii="David" w:eastAsia="Calibri" w:hAnsi="David" w:cs="David" w:hint="cs"/>
          <w:sz w:val="24"/>
          <w:szCs w:val="24"/>
          <w:rtl/>
        </w:rPr>
        <w:t xml:space="preserve">, ראש הממשלה הקודם מטעם חמאס וכיום ראש הלשכה המדינית של הארגון, גויס בשנת 1986 </w:t>
      </w:r>
      <w:proofErr w:type="spellStart"/>
      <w:r>
        <w:rPr>
          <w:rFonts w:ascii="David" w:eastAsia="Calibri" w:hAnsi="David" w:cs="David" w:hint="cs"/>
          <w:sz w:val="24"/>
          <w:szCs w:val="24"/>
          <w:rtl/>
        </w:rPr>
        <w:t>לאלמג'ד</w:t>
      </w:r>
      <w:proofErr w:type="spellEnd"/>
      <w:r>
        <w:rPr>
          <w:rFonts w:ascii="David" w:eastAsia="Calibri" w:hAnsi="David" w:cs="David" w:hint="cs"/>
          <w:sz w:val="24"/>
          <w:szCs w:val="24"/>
          <w:rtl/>
        </w:rPr>
        <w:t>, לאחר שהיה חבר במועצת הסטודנטים של האוניברסיטה האסלאמית מטעם האחים המוסלמים.</w:t>
      </w:r>
      <w:r>
        <w:rPr>
          <w:rStyle w:val="a5"/>
          <w:rFonts w:ascii="David" w:eastAsia="Calibri" w:hAnsi="David" w:cs="David"/>
          <w:sz w:val="24"/>
          <w:szCs w:val="24"/>
          <w:rtl/>
        </w:rPr>
        <w:footnoteReference w:id="11"/>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מחמד </w:t>
      </w:r>
      <w:proofErr w:type="spellStart"/>
      <w:r w:rsidRPr="00A83915">
        <w:rPr>
          <w:rFonts w:ascii="David" w:eastAsia="Calibri" w:hAnsi="David" w:cs="David" w:hint="cs"/>
          <w:sz w:val="24"/>
          <w:szCs w:val="24"/>
          <w:rtl/>
        </w:rPr>
        <w:t>אלשמאלי</w:t>
      </w:r>
      <w:proofErr w:type="spellEnd"/>
      <w:r w:rsidRPr="00A83915">
        <w:rPr>
          <w:rFonts w:ascii="David" w:eastAsia="Calibri" w:hAnsi="David" w:cs="David" w:hint="cs"/>
          <w:sz w:val="24"/>
          <w:szCs w:val="24"/>
          <w:rtl/>
        </w:rPr>
        <w:t xml:space="preserve">, שהיה מג"ד רפיח בזמן מבצע "עופרת יצוקה", החל את פעילותו בחמאס </w:t>
      </w:r>
      <w:proofErr w:type="spellStart"/>
      <w:r w:rsidRPr="00A83915">
        <w:rPr>
          <w:rFonts w:ascii="David" w:eastAsia="Calibri" w:hAnsi="David" w:cs="David" w:hint="cs"/>
          <w:sz w:val="24"/>
          <w:szCs w:val="24"/>
          <w:rtl/>
        </w:rPr>
        <w:t>ב</w:t>
      </w:r>
      <w:r>
        <w:rPr>
          <w:rFonts w:ascii="David" w:eastAsia="Calibri" w:hAnsi="David" w:cs="David" w:hint="cs"/>
          <w:sz w:val="24"/>
          <w:szCs w:val="24"/>
          <w:rtl/>
        </w:rPr>
        <w:t>אנתפאצ'ה</w:t>
      </w:r>
      <w:proofErr w:type="spellEnd"/>
      <w:r>
        <w:rPr>
          <w:rFonts w:ascii="David" w:eastAsia="Calibri" w:hAnsi="David" w:cs="David" w:hint="cs"/>
          <w:sz w:val="24"/>
          <w:szCs w:val="24"/>
          <w:rtl/>
        </w:rPr>
        <w:t xml:space="preserve"> הראשונה במסגרת מנגנון </w:t>
      </w:r>
      <w:proofErr w:type="spellStart"/>
      <w:r w:rsidRPr="00A83915">
        <w:rPr>
          <w:rFonts w:ascii="David" w:eastAsia="Calibri" w:hAnsi="David" w:cs="David" w:hint="cs"/>
          <w:sz w:val="24"/>
          <w:szCs w:val="24"/>
          <w:rtl/>
        </w:rPr>
        <w:t>אלמג'ד</w:t>
      </w:r>
      <w:proofErr w:type="spellEnd"/>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12"/>
      </w:r>
      <w:r w:rsidRPr="00A83915">
        <w:rPr>
          <w:rFonts w:ascii="David" w:eastAsia="Calibri" w:hAnsi="David" w:cs="David" w:hint="cs"/>
          <w:sz w:val="24"/>
          <w:szCs w:val="24"/>
          <w:rtl/>
        </w:rPr>
        <w:t xml:space="preserve"> </w:t>
      </w:r>
      <w:r>
        <w:rPr>
          <w:rFonts w:ascii="David" w:eastAsia="Calibri" w:hAnsi="David" w:cs="David" w:hint="cs"/>
          <w:sz w:val="24"/>
          <w:szCs w:val="24"/>
          <w:rtl/>
        </w:rPr>
        <w:t xml:space="preserve">עבד </w:t>
      </w:r>
      <w:proofErr w:type="spellStart"/>
      <w:r>
        <w:rPr>
          <w:rFonts w:ascii="David" w:eastAsia="Calibri" w:hAnsi="David" w:cs="David" w:hint="cs"/>
          <w:sz w:val="24"/>
          <w:szCs w:val="24"/>
          <w:rtl/>
        </w:rPr>
        <w:t>אלנאצר</w:t>
      </w:r>
      <w:proofErr w:type="spellEnd"/>
      <w:r>
        <w:rPr>
          <w:rFonts w:ascii="David" w:eastAsia="Calibri" w:hAnsi="David" w:cs="David" w:hint="cs"/>
          <w:sz w:val="24"/>
          <w:szCs w:val="24"/>
          <w:rtl/>
        </w:rPr>
        <w:t xml:space="preserve"> אבו שוקה, מפקד הזרוע הצבאית באזור מרכז רצועת עזה עד למותו בשנת 2004, החל דרכו בחמאס עת גויס לפני שנת 1987 </w:t>
      </w:r>
      <w:proofErr w:type="spellStart"/>
      <w:r>
        <w:rPr>
          <w:rFonts w:ascii="David" w:eastAsia="Calibri" w:hAnsi="David" w:cs="David" w:hint="cs"/>
          <w:sz w:val="24"/>
          <w:szCs w:val="24"/>
          <w:rtl/>
        </w:rPr>
        <w:t>לאלמג'ד</w:t>
      </w:r>
      <w:proofErr w:type="spellEnd"/>
      <w:r>
        <w:rPr>
          <w:rFonts w:ascii="David" w:eastAsia="Calibri" w:hAnsi="David" w:cs="David" w:hint="cs"/>
          <w:sz w:val="24"/>
          <w:szCs w:val="24"/>
          <w:rtl/>
        </w:rPr>
        <w:t xml:space="preserve"> בהיותו סטודנט באוניברסיטה האסלאמית בעזה.</w:t>
      </w:r>
      <w:r>
        <w:rPr>
          <w:rStyle w:val="a5"/>
          <w:rFonts w:ascii="David" w:eastAsia="Calibri" w:hAnsi="David" w:cs="David"/>
          <w:sz w:val="24"/>
          <w:szCs w:val="24"/>
          <w:rtl/>
        </w:rPr>
        <w:footnoteReference w:id="13"/>
      </w:r>
    </w:p>
    <w:p w:rsidR="0045551D"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lastRenderedPageBreak/>
        <w:t xml:space="preserve">כיאה למנגנון ביטחון, </w:t>
      </w:r>
      <w:r w:rsidRPr="00A83915">
        <w:rPr>
          <w:rFonts w:ascii="David" w:eastAsia="Calibri" w:hAnsi="David" w:cs="David" w:hint="cs"/>
          <w:sz w:val="24"/>
          <w:szCs w:val="24"/>
          <w:rtl/>
        </w:rPr>
        <w:t xml:space="preserve">כבר מראשית פעילותו של </w:t>
      </w:r>
      <w:r>
        <w:rPr>
          <w:rFonts w:ascii="David" w:eastAsia="Calibri" w:hAnsi="David" w:cs="David" w:hint="cs"/>
          <w:sz w:val="24"/>
          <w:szCs w:val="24"/>
          <w:rtl/>
        </w:rPr>
        <w:t>מנגנון "</w:t>
      </w:r>
      <w:proofErr w:type="spellStart"/>
      <w:r>
        <w:rPr>
          <w:rFonts w:ascii="David" w:eastAsia="Calibri" w:hAnsi="David" w:cs="David" w:hint="cs"/>
          <w:sz w:val="24"/>
          <w:szCs w:val="24"/>
          <w:rtl/>
        </w:rPr>
        <w:t>אלמג'ד</w:t>
      </w:r>
      <w:proofErr w:type="spellEnd"/>
      <w:r>
        <w:rPr>
          <w:rFonts w:ascii="David" w:eastAsia="Calibri" w:hAnsi="David" w:cs="David" w:hint="cs"/>
          <w:sz w:val="24"/>
          <w:szCs w:val="24"/>
          <w:rtl/>
        </w:rPr>
        <w:t xml:space="preserve">" </w:t>
      </w:r>
      <w:r w:rsidRPr="00A83915">
        <w:rPr>
          <w:rFonts w:ascii="David" w:eastAsia="Calibri" w:hAnsi="David" w:cs="David" w:hint="cs"/>
          <w:sz w:val="24"/>
          <w:szCs w:val="24"/>
          <w:rtl/>
        </w:rPr>
        <w:t>ניכר</w:t>
      </w:r>
      <w:r>
        <w:rPr>
          <w:rFonts w:ascii="David" w:eastAsia="Calibri" w:hAnsi="David" w:cs="David" w:hint="cs"/>
          <w:sz w:val="24"/>
          <w:szCs w:val="24"/>
          <w:rtl/>
        </w:rPr>
        <w:t>ה</w:t>
      </w:r>
      <w:r w:rsidRPr="00A83915">
        <w:rPr>
          <w:rFonts w:ascii="David" w:eastAsia="Calibri" w:hAnsi="David" w:cs="David" w:hint="cs"/>
          <w:sz w:val="24"/>
          <w:szCs w:val="24"/>
          <w:rtl/>
        </w:rPr>
        <w:t xml:space="preserve"> תרבות ביטחונית בפעילות</w:t>
      </w:r>
      <w:r>
        <w:rPr>
          <w:rFonts w:ascii="David" w:eastAsia="Calibri" w:hAnsi="David" w:cs="David" w:hint="cs"/>
          <w:sz w:val="24"/>
          <w:szCs w:val="24"/>
          <w:rtl/>
        </w:rPr>
        <w:t xml:space="preserve">ו. </w:t>
      </w:r>
      <w:r w:rsidRPr="00A83915">
        <w:rPr>
          <w:rFonts w:ascii="David" w:eastAsia="Calibri" w:hAnsi="David" w:cs="David" w:hint="cs"/>
          <w:sz w:val="24"/>
          <w:szCs w:val="24"/>
          <w:rtl/>
        </w:rPr>
        <w:t xml:space="preserve">הדיווחים אותם ריכזו פעילי הארגון הועברו לידי בכיריו באמצעות נקודות משלש שהוגדרו מראש במסגד </w:t>
      </w:r>
      <w:proofErr w:type="spellStart"/>
      <w:r w:rsidRPr="00A83915">
        <w:rPr>
          <w:rFonts w:ascii="David" w:eastAsia="Calibri" w:hAnsi="David" w:cs="David" w:hint="cs"/>
          <w:sz w:val="24"/>
          <w:szCs w:val="24"/>
          <w:rtl/>
        </w:rPr>
        <w:t>אלהושי</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בסג'עיה</w:t>
      </w:r>
      <w:proofErr w:type="spellEnd"/>
      <w:r w:rsidRPr="00A83915">
        <w:rPr>
          <w:rFonts w:ascii="David" w:eastAsia="Calibri" w:hAnsi="David" w:cs="David" w:hint="cs"/>
          <w:sz w:val="24"/>
          <w:szCs w:val="24"/>
          <w:rtl/>
        </w:rPr>
        <w:t xml:space="preserve"> ומפות המעידות על מיקומן  הועברו לפעילי המנגנון באמצעות איש דת מהמסגד. כלל המידע הוטמן, לאחר קריאתו בידי הבכירים, אף הוא במקום מסתור, מסגד אבו </w:t>
      </w:r>
      <w:proofErr w:type="spellStart"/>
      <w:r w:rsidRPr="00A83915">
        <w:rPr>
          <w:rFonts w:ascii="David" w:eastAsia="Calibri" w:hAnsi="David" w:cs="David" w:hint="cs"/>
          <w:sz w:val="24"/>
          <w:szCs w:val="24"/>
          <w:rtl/>
        </w:rPr>
        <w:t>עת'מאן</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בסג'עיה</w:t>
      </w:r>
      <w:proofErr w:type="spellEnd"/>
      <w:r w:rsidRPr="00A83915">
        <w:rPr>
          <w:rFonts w:ascii="David" w:eastAsia="Calibri" w:hAnsi="David" w:cs="David" w:hint="cs"/>
          <w:sz w:val="24"/>
          <w:szCs w:val="24"/>
          <w:rtl/>
        </w:rPr>
        <w:t>. גם פגישות בין פעילי המנגנון תואמו באמצעות השארת סימנים במקומות ניטרליים (דוגמת מוע</w:t>
      </w:r>
      <w:r>
        <w:rPr>
          <w:rFonts w:ascii="David" w:eastAsia="Calibri" w:hAnsi="David" w:cs="David" w:hint="cs"/>
          <w:sz w:val="24"/>
          <w:szCs w:val="24"/>
          <w:rtl/>
        </w:rPr>
        <w:t>דוני נוער) ללא כל שימוש בטלפון.</w:t>
      </w:r>
      <w:r w:rsidRPr="00A83915">
        <w:rPr>
          <w:rFonts w:ascii="David" w:eastAsia="Calibri" w:hAnsi="David" w:cs="David"/>
          <w:sz w:val="24"/>
          <w:szCs w:val="24"/>
          <w:vertAlign w:val="superscript"/>
          <w:rtl/>
        </w:rPr>
        <w:footnoteReference w:id="14"/>
      </w:r>
      <w:r>
        <w:rPr>
          <w:rFonts w:ascii="David" w:eastAsia="Calibri" w:hAnsi="David" w:cs="David" w:hint="cs"/>
          <w:sz w:val="24"/>
          <w:szCs w:val="24"/>
          <w:rtl/>
        </w:rPr>
        <w:t xml:space="preserve"> </w:t>
      </w:r>
      <w:r w:rsidRPr="00A83915">
        <w:rPr>
          <w:rFonts w:ascii="David" w:eastAsia="Calibri" w:hAnsi="David" w:cs="David" w:hint="cs"/>
          <w:sz w:val="24"/>
          <w:szCs w:val="24"/>
          <w:rtl/>
        </w:rPr>
        <w:t>גם בהמשך, עם התמסדות</w:t>
      </w:r>
      <w:r>
        <w:rPr>
          <w:rFonts w:ascii="David" w:eastAsia="Calibri" w:hAnsi="David" w:cs="David" w:hint="cs"/>
          <w:sz w:val="24"/>
          <w:szCs w:val="24"/>
          <w:rtl/>
        </w:rPr>
        <w:t>ו של חמאס עצמו</w:t>
      </w:r>
      <w:r w:rsidRPr="00A83915">
        <w:rPr>
          <w:rFonts w:ascii="David" w:eastAsia="Calibri" w:hAnsi="David" w:cs="David" w:hint="cs"/>
          <w:sz w:val="24"/>
          <w:szCs w:val="24"/>
          <w:rtl/>
        </w:rPr>
        <w:t xml:space="preserve"> בשנת 1987, היו הפעילים שומרים באופן מוקפד על חשאיות. המסגד המשיך להיות מקום מרכזי להעברת מסרים במשלשים, מסרים אשר נכתבו באופן מוצפן. גם לפעילים ניתנו שמות קוד.  דרך נוספת הייתה מידור מוחלט, כך שכל פעיל הכיר רק את פרטי אנשי </w:t>
      </w:r>
      <w:proofErr w:type="spellStart"/>
      <w:r w:rsidRPr="00A83915">
        <w:rPr>
          <w:rFonts w:ascii="David" w:eastAsia="Calibri" w:hAnsi="David" w:cs="David" w:hint="cs"/>
          <w:sz w:val="24"/>
          <w:szCs w:val="24"/>
          <w:rtl/>
        </w:rPr>
        <w:t>חוליותו</w:t>
      </w:r>
      <w:proofErr w:type="spellEnd"/>
      <w:r w:rsidRPr="00A83915">
        <w:rPr>
          <w:rFonts w:ascii="David" w:eastAsia="Calibri" w:hAnsi="David" w:cs="David" w:hint="cs"/>
          <w:sz w:val="24"/>
          <w:szCs w:val="24"/>
          <w:rtl/>
        </w:rPr>
        <w:t xml:space="preserve">, וגם זאת לעתים רק באופן מקודד </w:t>
      </w:r>
      <w:r w:rsidRPr="00A83915">
        <w:rPr>
          <w:rFonts w:ascii="David" w:eastAsia="Calibri" w:hAnsi="David" w:cs="David"/>
          <w:sz w:val="24"/>
          <w:szCs w:val="24"/>
          <w:rtl/>
        </w:rPr>
        <w:t>–</w:t>
      </w:r>
      <w:r w:rsidRPr="00A83915">
        <w:rPr>
          <w:rFonts w:ascii="David" w:eastAsia="Calibri" w:hAnsi="David" w:cs="David" w:hint="cs"/>
          <w:sz w:val="24"/>
          <w:szCs w:val="24"/>
          <w:rtl/>
        </w:rPr>
        <w:t xml:space="preserve"> בכדי למנוע הפללה של הפעילים האחד את השני. שיח' יאסין עצמו תקשר עם ראשי המנגנונים השונים באמצעות אשגרים שנשלחו עם שליחי מיוחדים.</w:t>
      </w:r>
      <w:r w:rsidRPr="00A83915">
        <w:rPr>
          <w:rFonts w:ascii="David" w:eastAsia="Calibri" w:hAnsi="David" w:cs="David"/>
          <w:sz w:val="24"/>
          <w:szCs w:val="24"/>
          <w:vertAlign w:val="superscript"/>
          <w:rtl/>
        </w:rPr>
        <w:footnoteReference w:id="15"/>
      </w:r>
    </w:p>
    <w:p w:rsidR="0045551D"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לאחר מעצר רבים מ מנהיגי חמאס באוגוסט 1988, החל מספטמבר 1988 התארגנה מחדש ההנהגה לא</w:t>
      </w:r>
      <w:r>
        <w:rPr>
          <w:rFonts w:ascii="David" w:eastAsia="Calibri" w:hAnsi="David" w:cs="David" w:hint="cs"/>
          <w:sz w:val="24"/>
          <w:szCs w:val="24"/>
          <w:rtl/>
        </w:rPr>
        <w:t>ור הנחיותיו של שיח' יאסין מהכלא</w:t>
      </w:r>
      <w:r w:rsidRPr="00A83915">
        <w:rPr>
          <w:rFonts w:ascii="David" w:eastAsia="Calibri" w:hAnsi="David" w:cs="David" w:hint="cs"/>
          <w:sz w:val="24"/>
          <w:szCs w:val="24"/>
          <w:rtl/>
        </w:rPr>
        <w:t xml:space="preserve">, </w:t>
      </w:r>
      <w:r w:rsidRPr="00A83915">
        <w:rPr>
          <w:rFonts w:ascii="David" w:hAnsi="David" w:cs="David" w:hint="cs"/>
          <w:sz w:val="24"/>
          <w:szCs w:val="24"/>
          <w:rtl/>
        </w:rPr>
        <w:t xml:space="preserve">בנוסף לחלוקת רצועת עזה לשבעה אזורים גיאוגרפיים, הוקמו שלושה מערכי פעילות </w:t>
      </w:r>
      <w:r w:rsidRPr="00A83915">
        <w:rPr>
          <w:rFonts w:ascii="David" w:hAnsi="David" w:cs="David"/>
          <w:sz w:val="24"/>
          <w:szCs w:val="24"/>
          <w:rtl/>
        </w:rPr>
        <w:t>–</w:t>
      </w:r>
      <w:r w:rsidRPr="00A83915">
        <w:rPr>
          <w:rFonts w:ascii="David" w:hAnsi="David" w:cs="David" w:hint="cs"/>
          <w:sz w:val="24"/>
          <w:szCs w:val="24"/>
          <w:rtl/>
        </w:rPr>
        <w:t xml:space="preserve"> אחד האחראי על הפעילות הצבאית, אחד האחראי על ריכוז פעילות </w:t>
      </w:r>
      <w:proofErr w:type="spellStart"/>
      <w:r w:rsidRPr="00A83915">
        <w:rPr>
          <w:rFonts w:ascii="David" w:hAnsi="David" w:cs="David" w:hint="cs"/>
          <w:sz w:val="24"/>
          <w:szCs w:val="24"/>
          <w:rtl/>
        </w:rPr>
        <w:t>האנתפאצ'ה</w:t>
      </w:r>
      <w:proofErr w:type="spellEnd"/>
      <w:r w:rsidRPr="00A83915">
        <w:rPr>
          <w:rFonts w:ascii="David" w:hAnsi="David" w:cs="David" w:hint="cs"/>
          <w:sz w:val="24"/>
          <w:szCs w:val="24"/>
          <w:rtl/>
        </w:rPr>
        <w:t xml:space="preserve"> ומערך ביטחוני. המערך הביטחוני ריכז תחת אחריותו את איסוף המודיעין על אירועי </w:t>
      </w:r>
      <w:proofErr w:type="spellStart"/>
      <w:r w:rsidRPr="00A83915">
        <w:rPr>
          <w:rFonts w:ascii="David" w:hAnsi="David" w:cs="David" w:hint="cs"/>
          <w:sz w:val="24"/>
          <w:szCs w:val="24"/>
          <w:rtl/>
        </w:rPr>
        <w:t>האנתפאצ'ה</w:t>
      </w:r>
      <w:proofErr w:type="spellEnd"/>
      <w:r w:rsidRPr="00A83915">
        <w:rPr>
          <w:rFonts w:ascii="David" w:hAnsi="David" w:cs="David" w:hint="cs"/>
          <w:sz w:val="24"/>
          <w:szCs w:val="24"/>
          <w:rtl/>
        </w:rPr>
        <w:t xml:space="preserve"> לצד המשך פעילות מודיעין מסכל על חשודים בשיתוף פעולה עם ישראל וגורמים שפעלו בניגוד לרוח האסלאם. בראשות האגף הביטחוני הועמדו </w:t>
      </w:r>
      <w:proofErr w:type="spellStart"/>
      <w:r w:rsidRPr="00A83915">
        <w:rPr>
          <w:rFonts w:ascii="David" w:hAnsi="David" w:cs="David" w:hint="cs"/>
          <w:sz w:val="24"/>
          <w:szCs w:val="24"/>
          <w:rtl/>
        </w:rPr>
        <w:t>אסמאעיל</w:t>
      </w:r>
      <w:proofErr w:type="spellEnd"/>
      <w:r w:rsidRPr="00A83915">
        <w:rPr>
          <w:rFonts w:ascii="David" w:hAnsi="David" w:cs="David" w:hint="cs"/>
          <w:sz w:val="24"/>
          <w:szCs w:val="24"/>
          <w:rtl/>
        </w:rPr>
        <w:t xml:space="preserve"> אשקר ונביל </w:t>
      </w:r>
      <w:proofErr w:type="spellStart"/>
      <w:r w:rsidRPr="00A83915">
        <w:rPr>
          <w:rFonts w:ascii="David" w:hAnsi="David" w:cs="David" w:hint="cs"/>
          <w:sz w:val="24"/>
          <w:szCs w:val="24"/>
          <w:rtl/>
        </w:rPr>
        <w:t>צואלחה</w:t>
      </w:r>
      <w:proofErr w:type="spellEnd"/>
      <w:r w:rsidRPr="00A83915">
        <w:rPr>
          <w:rFonts w:ascii="David" w:hAnsi="David" w:cs="David" w:hint="cs"/>
          <w:sz w:val="24"/>
          <w:szCs w:val="24"/>
          <w:rtl/>
        </w:rPr>
        <w:t>.</w:t>
      </w:r>
      <w:r w:rsidRPr="00A83915">
        <w:rPr>
          <w:rFonts w:ascii="David" w:eastAsia="Calibri" w:hAnsi="David" w:cs="David"/>
          <w:sz w:val="24"/>
          <w:szCs w:val="24"/>
          <w:vertAlign w:val="superscript"/>
          <w:rtl/>
        </w:rPr>
        <w:footnoteReference w:id="16"/>
      </w:r>
      <w:r w:rsidRPr="00A83915">
        <w:rPr>
          <w:rFonts w:ascii="David" w:eastAsia="Calibri" w:hAnsi="David"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 לאחר גל מעצרים נוסף, במאי 1989, התארגנה שוב התנועה מחדש בסיוע של אנשי חמאס מארה"ב (כגון מוסא אבו מרזוק). </w:t>
      </w:r>
      <w:r>
        <w:rPr>
          <w:rFonts w:ascii="David" w:eastAsia="Calibri" w:hAnsi="David" w:cs="David" w:hint="cs"/>
          <w:sz w:val="24"/>
          <w:szCs w:val="24"/>
          <w:rtl/>
        </w:rPr>
        <w:t>רצועת עזה</w:t>
      </w:r>
      <w:r w:rsidRPr="00A83915">
        <w:rPr>
          <w:rFonts w:ascii="David" w:eastAsia="Calibri" w:hAnsi="David" w:cs="David" w:hint="cs"/>
          <w:sz w:val="24"/>
          <w:szCs w:val="24"/>
          <w:rtl/>
        </w:rPr>
        <w:t xml:space="preserve"> חולקה רצועת עזה לחמישה אזורים והוקמו מספר מנגנוני</w:t>
      </w:r>
      <w:r>
        <w:rPr>
          <w:rFonts w:ascii="David" w:eastAsia="Calibri" w:hAnsi="David" w:cs="David" w:hint="cs"/>
          <w:sz w:val="24"/>
          <w:szCs w:val="24"/>
          <w:rtl/>
        </w:rPr>
        <w:t xml:space="preserve">ם. </w:t>
      </w:r>
      <w:r w:rsidRPr="00A83915">
        <w:rPr>
          <w:rFonts w:ascii="David" w:eastAsia="Calibri" w:hAnsi="David" w:cs="David" w:hint="cs"/>
          <w:sz w:val="24"/>
          <w:szCs w:val="24"/>
          <w:rtl/>
        </w:rPr>
        <w:t xml:space="preserve">הוחלט על המשך הפעלתו של מנגנון ביטחון שתפקידו לאסוף מידע על חשודים בשת"פ  עם ישראל וכן למנוע הסתננות של </w:t>
      </w:r>
      <w:proofErr w:type="spellStart"/>
      <w:r w:rsidRPr="00A83915">
        <w:rPr>
          <w:rFonts w:ascii="David" w:eastAsia="Calibri" w:hAnsi="David" w:cs="David" w:hint="cs"/>
          <w:sz w:val="24"/>
          <w:szCs w:val="24"/>
          <w:rtl/>
        </w:rPr>
        <w:t>משת"פים</w:t>
      </w:r>
      <w:proofErr w:type="spellEnd"/>
      <w:r w:rsidRPr="00A83915">
        <w:rPr>
          <w:rFonts w:ascii="David" w:eastAsia="Calibri" w:hAnsi="David" w:cs="David" w:hint="cs"/>
          <w:sz w:val="24"/>
          <w:szCs w:val="24"/>
          <w:rtl/>
        </w:rPr>
        <w:t xml:space="preserve"> לארגון. המידע שאסף המנגנון שימש את מנגנון הפעילות בכדי לאכוף הנחיות שניתנו על ידי חמאס כתוצאה ממידע שהגיע ממנגנון הביטחון, בעיקר על ידי חוליות </w:t>
      </w:r>
      <w:r>
        <w:rPr>
          <w:rFonts w:ascii="David" w:eastAsia="Calibri" w:hAnsi="David" w:cs="David" w:hint="cs"/>
          <w:sz w:val="24"/>
          <w:szCs w:val="24"/>
          <w:rtl/>
        </w:rPr>
        <w:t>של הזרוע הביצועית של חמאס</w:t>
      </w:r>
      <w:r w:rsidRPr="00A83915">
        <w:rPr>
          <w:rFonts w:ascii="David" w:eastAsia="Calibri" w:hAnsi="David" w:cs="David" w:hint="cs"/>
          <w:sz w:val="24"/>
          <w:szCs w:val="24"/>
          <w:rtl/>
        </w:rPr>
        <w:t xml:space="preserve"> שחקרה את אלו שנחשדו בשת"פ ואף תקפה אותם, לרבות הריגתם במקרים רבים.</w:t>
      </w:r>
      <w:r w:rsidRPr="00A83915">
        <w:rPr>
          <w:rFonts w:ascii="David" w:eastAsia="Calibri" w:hAnsi="David" w:cs="David"/>
          <w:sz w:val="24"/>
          <w:szCs w:val="24"/>
          <w:vertAlign w:val="superscript"/>
          <w:rtl/>
        </w:rPr>
        <w:footnoteReference w:id="17"/>
      </w:r>
      <w:r>
        <w:rPr>
          <w:rFonts w:ascii="David" w:eastAsia="Calibri" w:hAnsi="David" w:cs="David" w:hint="cs"/>
          <w:sz w:val="24"/>
          <w:szCs w:val="24"/>
          <w:rtl/>
        </w:rPr>
        <w:t xml:space="preserve"> ראוי לציין, כי </w:t>
      </w:r>
      <w:r w:rsidRPr="00A83915">
        <w:rPr>
          <w:rFonts w:ascii="David" w:eastAsia="Calibri" w:hAnsi="David" w:cs="David" w:hint="cs"/>
          <w:sz w:val="24"/>
          <w:szCs w:val="24"/>
          <w:rtl/>
        </w:rPr>
        <w:t>כמה חודשים אחרי</w:t>
      </w:r>
      <w:r>
        <w:rPr>
          <w:rFonts w:ascii="David" w:eastAsia="Calibri" w:hAnsi="David" w:cs="David" w:hint="cs"/>
          <w:sz w:val="24"/>
          <w:szCs w:val="24"/>
          <w:rtl/>
        </w:rPr>
        <w:t xml:space="preserve"> שמונה למפקד החמאס ברצועה </w:t>
      </w:r>
      <w:r>
        <w:rPr>
          <w:rFonts w:ascii="David" w:eastAsia="Calibri" w:hAnsi="David" w:cs="David" w:hint="cs"/>
          <w:sz w:val="24"/>
          <w:szCs w:val="24"/>
          <w:rtl/>
        </w:rPr>
        <w:lastRenderedPageBreak/>
        <w:t>בספטמבר 1988</w:t>
      </w:r>
      <w:r w:rsidRPr="00A83915">
        <w:rPr>
          <w:rFonts w:ascii="David" w:eastAsia="Calibri" w:hAnsi="David" w:cs="David" w:hint="cs"/>
          <w:sz w:val="24"/>
          <w:szCs w:val="24"/>
          <w:rtl/>
        </w:rPr>
        <w:t xml:space="preserve">, קיבל לידו </w:t>
      </w:r>
      <w:proofErr w:type="spellStart"/>
      <w:r w:rsidRPr="00A83915">
        <w:rPr>
          <w:rFonts w:ascii="David" w:eastAsia="Calibri" w:hAnsi="David" w:cs="David" w:hint="cs"/>
          <w:sz w:val="24"/>
          <w:szCs w:val="24"/>
          <w:rtl/>
        </w:rPr>
        <w:t>אסמאעיל</w:t>
      </w:r>
      <w:proofErr w:type="spellEnd"/>
      <w:r w:rsidRPr="00A83915">
        <w:rPr>
          <w:rFonts w:ascii="David" w:eastAsia="Calibri" w:hAnsi="David" w:cs="David" w:hint="cs"/>
          <w:sz w:val="24"/>
          <w:szCs w:val="24"/>
          <w:rtl/>
        </w:rPr>
        <w:t xml:space="preserve"> אבו שנב דיווח ממנגנון הביטחון על הריגת שני </w:t>
      </w:r>
      <w:proofErr w:type="spellStart"/>
      <w:r w:rsidRPr="00A83915">
        <w:rPr>
          <w:rFonts w:ascii="David" w:eastAsia="Calibri" w:hAnsi="David" w:cs="David" w:hint="cs"/>
          <w:sz w:val="24"/>
          <w:szCs w:val="24"/>
          <w:rtl/>
        </w:rPr>
        <w:t>חשת"פים</w:t>
      </w:r>
      <w:proofErr w:type="spellEnd"/>
      <w:r w:rsidRPr="00A83915">
        <w:rPr>
          <w:rFonts w:ascii="David" w:eastAsia="Calibri" w:hAnsi="David" w:cs="David" w:hint="cs"/>
          <w:sz w:val="24"/>
          <w:szCs w:val="24"/>
          <w:rtl/>
        </w:rPr>
        <w:t xml:space="preserve">. </w:t>
      </w:r>
      <w:r>
        <w:rPr>
          <w:rFonts w:ascii="David" w:eastAsia="Calibri" w:hAnsi="David" w:cs="David" w:hint="cs"/>
          <w:sz w:val="24"/>
          <w:szCs w:val="24"/>
          <w:rtl/>
        </w:rPr>
        <w:t>בעקבות זאת,</w:t>
      </w:r>
      <w:r w:rsidRPr="00A83915">
        <w:rPr>
          <w:rFonts w:ascii="David" w:eastAsia="Calibri" w:hAnsi="David" w:cs="David" w:hint="cs"/>
          <w:sz w:val="24"/>
          <w:szCs w:val="24"/>
          <w:rtl/>
        </w:rPr>
        <w:t xml:space="preserve"> עלה הרהור אצל אבו שנב האם חמאס לא מגזימה בהוצאת </w:t>
      </w:r>
      <w:proofErr w:type="spellStart"/>
      <w:r w:rsidRPr="00A83915">
        <w:rPr>
          <w:rFonts w:ascii="David" w:eastAsia="Calibri" w:hAnsi="David" w:cs="David" w:hint="cs"/>
          <w:sz w:val="24"/>
          <w:szCs w:val="24"/>
          <w:rtl/>
        </w:rPr>
        <w:t>חשת"פים</w:t>
      </w:r>
      <w:proofErr w:type="spellEnd"/>
      <w:r w:rsidRPr="00A83915">
        <w:rPr>
          <w:rFonts w:ascii="David" w:eastAsia="Calibri" w:hAnsi="David" w:cs="David" w:hint="cs"/>
          <w:sz w:val="24"/>
          <w:szCs w:val="24"/>
          <w:rtl/>
        </w:rPr>
        <w:t xml:space="preserve"> להורג, וביקש שהוצאות להורג יהיו בהתייעצות עם ההנהגה. כמו כן, הנחה את מפקדי האזורים לאמת היטב את החשדות לפני הפגיעה </w:t>
      </w:r>
      <w:proofErr w:type="spellStart"/>
      <w:r w:rsidRPr="00A83915">
        <w:rPr>
          <w:rFonts w:ascii="David" w:eastAsia="Calibri" w:hAnsi="David" w:cs="David" w:hint="cs"/>
          <w:sz w:val="24"/>
          <w:szCs w:val="24"/>
          <w:rtl/>
        </w:rPr>
        <w:t>בחשת"פים</w:t>
      </w:r>
      <w:proofErr w:type="spellEnd"/>
      <w:r w:rsidRPr="00A83915">
        <w:rPr>
          <w:rFonts w:ascii="David" w:eastAsia="Calibri" w:hAnsi="David" w:cs="David" w:hint="cs"/>
          <w:sz w:val="24"/>
          <w:szCs w:val="24"/>
          <w:rtl/>
        </w:rPr>
        <w:t xml:space="preserve"> </w:t>
      </w:r>
      <w:r w:rsidRPr="00A83915">
        <w:rPr>
          <w:rFonts w:ascii="David" w:eastAsia="Calibri" w:hAnsi="David" w:cs="David"/>
          <w:sz w:val="24"/>
          <w:szCs w:val="24"/>
          <w:rtl/>
        </w:rPr>
        <w:t>–</w:t>
      </w:r>
      <w:r w:rsidRPr="00A83915">
        <w:rPr>
          <w:rFonts w:ascii="David" w:eastAsia="Calibri" w:hAnsi="David" w:cs="David" w:hint="cs"/>
          <w:sz w:val="24"/>
          <w:szCs w:val="24"/>
          <w:rtl/>
        </w:rPr>
        <w:t xml:space="preserve"> אך לא נראה שהנחיה זו מומשה ומעשי הפגיעה </w:t>
      </w:r>
      <w:proofErr w:type="spellStart"/>
      <w:r w:rsidRPr="00A83915">
        <w:rPr>
          <w:rFonts w:ascii="David" w:eastAsia="Calibri" w:hAnsi="David" w:cs="David" w:hint="cs"/>
          <w:sz w:val="24"/>
          <w:szCs w:val="24"/>
          <w:rtl/>
        </w:rPr>
        <w:t>בחשת"פים</w:t>
      </w:r>
      <w:proofErr w:type="spellEnd"/>
      <w:r w:rsidRPr="00A83915">
        <w:rPr>
          <w:rFonts w:ascii="David" w:eastAsia="Calibri" w:hAnsi="David" w:cs="David" w:hint="cs"/>
          <w:sz w:val="24"/>
          <w:szCs w:val="24"/>
          <w:rtl/>
        </w:rPr>
        <w:t xml:space="preserve"> נמשכו.</w:t>
      </w:r>
      <w:r w:rsidRPr="00A83915">
        <w:rPr>
          <w:rFonts w:ascii="David" w:eastAsia="Calibri" w:hAnsi="David" w:cs="David"/>
          <w:sz w:val="24"/>
          <w:szCs w:val="24"/>
          <w:vertAlign w:val="superscript"/>
          <w:rtl/>
        </w:rPr>
        <w:footnoteReference w:id="18"/>
      </w:r>
    </w:p>
    <w:p w:rsidR="0045551D" w:rsidRDefault="0045551D" w:rsidP="0045551D">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נראה שמאז הארגון מחדש בספטמבר 1989 ועד לגל המעצרים של סוף 1990 פעל מנגנון הביטחון באופן מסודר יחסית, ובהיררכיה מסודרת</w:t>
      </w:r>
      <w:r>
        <w:rPr>
          <w:rFonts w:ascii="Calibri" w:eastAsia="Calibri" w:hAnsi="Calibri" w:cs="David" w:hint="cs"/>
          <w:sz w:val="24"/>
          <w:szCs w:val="24"/>
          <w:rtl/>
        </w:rPr>
        <w:t xml:space="preserve">, תוך שהיה אמון על </w:t>
      </w:r>
      <w:r w:rsidRPr="00A83915">
        <w:rPr>
          <w:rFonts w:ascii="David" w:hAnsi="David" w:cs="David" w:hint="cs"/>
          <w:sz w:val="24"/>
          <w:szCs w:val="24"/>
          <w:rtl/>
        </w:rPr>
        <w:t xml:space="preserve">מניעת הסתננות של </w:t>
      </w:r>
      <w:proofErr w:type="spellStart"/>
      <w:r w:rsidRPr="00A83915">
        <w:rPr>
          <w:rFonts w:ascii="David" w:hAnsi="David" w:cs="David" w:hint="cs"/>
          <w:sz w:val="24"/>
          <w:szCs w:val="24"/>
          <w:rtl/>
        </w:rPr>
        <w:t>משת"פים</w:t>
      </w:r>
      <w:proofErr w:type="spellEnd"/>
      <w:r w:rsidRPr="00A83915">
        <w:rPr>
          <w:rFonts w:ascii="David" w:hAnsi="David" w:cs="David" w:hint="cs"/>
          <w:sz w:val="24"/>
          <w:szCs w:val="24"/>
          <w:rtl/>
        </w:rPr>
        <w:t xml:space="preserve">, איסוף מידע על </w:t>
      </w:r>
      <w:proofErr w:type="spellStart"/>
      <w:r w:rsidRPr="00A83915">
        <w:rPr>
          <w:rFonts w:ascii="David" w:hAnsi="David" w:cs="David" w:hint="cs"/>
          <w:sz w:val="24"/>
          <w:szCs w:val="24"/>
          <w:rtl/>
        </w:rPr>
        <w:t>חשת"פים</w:t>
      </w:r>
      <w:proofErr w:type="spellEnd"/>
      <w:r w:rsidRPr="00A83915">
        <w:rPr>
          <w:rFonts w:ascii="David" w:hAnsi="David" w:cs="David" w:hint="cs"/>
          <w:sz w:val="24"/>
          <w:szCs w:val="24"/>
          <w:rtl/>
        </w:rPr>
        <w:t>, איסוף מידע על פעולות הצבא ו</w:t>
      </w:r>
      <w:r>
        <w:rPr>
          <w:rFonts w:ascii="David" w:hAnsi="David" w:cs="David" w:hint="cs"/>
          <w:sz w:val="24"/>
          <w:szCs w:val="24"/>
          <w:rtl/>
        </w:rPr>
        <w:t>על מגע של תושבים עם נציגי הצבא ואיסוף מידע על ארגונים אחרים</w:t>
      </w:r>
      <w:r w:rsidRPr="00A83915">
        <w:rPr>
          <w:rFonts w:ascii="David" w:hAnsi="David" w:cs="David" w:hint="cs"/>
          <w:sz w:val="24"/>
          <w:szCs w:val="24"/>
          <w:rtl/>
        </w:rPr>
        <w:t xml:space="preserve">. </w:t>
      </w:r>
      <w:r w:rsidRPr="00A83915">
        <w:rPr>
          <w:rFonts w:ascii="Calibri" w:eastAsia="Calibri" w:hAnsi="Calibri" w:cs="David" w:hint="cs"/>
          <w:sz w:val="24"/>
          <w:szCs w:val="24"/>
          <w:rtl/>
        </w:rPr>
        <w:t xml:space="preserve">דוגמה לכך ניתן לראות </w:t>
      </w:r>
      <w:proofErr w:type="spellStart"/>
      <w:r w:rsidRPr="00A83915">
        <w:rPr>
          <w:rFonts w:ascii="Calibri" w:eastAsia="Calibri" w:hAnsi="Calibri" w:cs="David" w:hint="cs"/>
          <w:sz w:val="24"/>
          <w:szCs w:val="24"/>
          <w:rtl/>
        </w:rPr>
        <w:t>לראות</w:t>
      </w:r>
      <w:proofErr w:type="spellEnd"/>
      <w:r w:rsidRPr="00A83915">
        <w:rPr>
          <w:rFonts w:ascii="Calibri" w:eastAsia="Calibri" w:hAnsi="Calibri" w:cs="David" w:hint="cs"/>
          <w:sz w:val="24"/>
          <w:szCs w:val="24"/>
          <w:rtl/>
        </w:rPr>
        <w:t xml:space="preserve"> באופן פעילות המנגנון בצפון רצועת עזה. לכל פעיל היה אזור, בסדר גודל של רחוב, עליו היה אחראי. במסגרת זאת, אסף מידע על חשודים בשיתוף פעולה עם ישראל וכן בעבירות מוסר וכן על פעילות צה"ל בגזרתו. עבד </w:t>
      </w:r>
      <w:proofErr w:type="spellStart"/>
      <w:r w:rsidRPr="00A83915">
        <w:rPr>
          <w:rFonts w:ascii="Calibri" w:eastAsia="Calibri" w:hAnsi="Calibri" w:cs="David" w:hint="cs"/>
          <w:sz w:val="24"/>
          <w:szCs w:val="24"/>
          <w:rtl/>
        </w:rPr>
        <w:t>אלנ</w:t>
      </w:r>
      <w:r>
        <w:rPr>
          <w:rFonts w:ascii="Calibri" w:eastAsia="Calibri" w:hAnsi="Calibri" w:cs="David" w:hint="cs"/>
          <w:sz w:val="24"/>
          <w:szCs w:val="24"/>
          <w:rtl/>
        </w:rPr>
        <w:t>אג'י</w:t>
      </w:r>
      <w:proofErr w:type="spellEnd"/>
      <w:r>
        <w:rPr>
          <w:rFonts w:ascii="Calibri" w:eastAsia="Calibri" w:hAnsi="Calibri" w:cs="David" w:hint="cs"/>
          <w:sz w:val="24"/>
          <w:szCs w:val="24"/>
          <w:rtl/>
        </w:rPr>
        <w:t xml:space="preserve"> </w:t>
      </w:r>
      <w:proofErr w:type="spellStart"/>
      <w:r>
        <w:rPr>
          <w:rFonts w:ascii="Calibri" w:eastAsia="Calibri" w:hAnsi="Calibri" w:cs="David" w:hint="cs"/>
          <w:sz w:val="24"/>
          <w:szCs w:val="24"/>
          <w:rtl/>
        </w:rPr>
        <w:t>רנטיסי</w:t>
      </w:r>
      <w:proofErr w:type="spellEnd"/>
      <w:r>
        <w:rPr>
          <w:rFonts w:ascii="Calibri" w:eastAsia="Calibri" w:hAnsi="Calibri" w:cs="David" w:hint="cs"/>
          <w:sz w:val="24"/>
          <w:szCs w:val="24"/>
          <w:rtl/>
        </w:rPr>
        <w:t xml:space="preserve"> היה אחראי על רחוב א</w:t>
      </w:r>
      <w:r w:rsidRPr="00A83915">
        <w:rPr>
          <w:rFonts w:ascii="Calibri" w:eastAsia="Calibri" w:hAnsi="Calibri" w:cs="David" w:hint="cs"/>
          <w:sz w:val="24"/>
          <w:szCs w:val="24"/>
          <w:rtl/>
        </w:rPr>
        <w:t xml:space="preserve">ול בשיח' </w:t>
      </w:r>
      <w:proofErr w:type="spellStart"/>
      <w:r w:rsidRPr="00A83915">
        <w:rPr>
          <w:rFonts w:ascii="Calibri" w:eastAsia="Calibri" w:hAnsi="Calibri" w:cs="David" w:hint="cs"/>
          <w:sz w:val="24"/>
          <w:szCs w:val="24"/>
          <w:rtl/>
        </w:rPr>
        <w:t>רצ'ואן</w:t>
      </w:r>
      <w:proofErr w:type="spellEnd"/>
      <w:r w:rsidRPr="00A83915">
        <w:rPr>
          <w:rFonts w:ascii="Calibri" w:eastAsia="Calibri" w:hAnsi="Calibri" w:cs="David" w:hint="cs"/>
          <w:sz w:val="24"/>
          <w:szCs w:val="24"/>
          <w:rtl/>
        </w:rPr>
        <w:t xml:space="preserve"> בעזה. את הדיווחים הוא כתב ומסר בתדירות של אחת לשבועיים למפקדו שהיה אחראי על השכונה, מחמוד אבו וצפה, אשר היה עובר על הדוחות וכותב הערות, ומרכז את כלל דוחות השכונה לכדי דוח מסכם אותו העביר למפקד אזור צפון הרצועה אשר העביר את הדו"ח </w:t>
      </w:r>
      <w:proofErr w:type="spellStart"/>
      <w:r>
        <w:rPr>
          <w:rFonts w:ascii="Calibri" w:eastAsia="Calibri" w:hAnsi="Calibri" w:cs="David" w:hint="cs"/>
          <w:sz w:val="24"/>
          <w:szCs w:val="24"/>
          <w:rtl/>
        </w:rPr>
        <w:t>ל</w:t>
      </w:r>
      <w:r w:rsidRPr="00A83915">
        <w:rPr>
          <w:rFonts w:ascii="Calibri" w:eastAsia="Calibri" w:hAnsi="Calibri" w:cs="David" w:hint="cs"/>
          <w:sz w:val="24"/>
          <w:szCs w:val="24"/>
          <w:rtl/>
        </w:rPr>
        <w:t>סופיאן</w:t>
      </w:r>
      <w:proofErr w:type="spellEnd"/>
      <w:r w:rsidRPr="00A83915">
        <w:rPr>
          <w:rFonts w:ascii="Calibri" w:eastAsia="Calibri" w:hAnsi="Calibri" w:cs="David" w:hint="cs"/>
          <w:sz w:val="24"/>
          <w:szCs w:val="24"/>
          <w:rtl/>
        </w:rPr>
        <w:t xml:space="preserve"> אבו סמרה, ראש מנגנון הביטחון. באמצעות "ועדת </w:t>
      </w:r>
      <w:r>
        <w:rPr>
          <w:rFonts w:ascii="Calibri" w:eastAsia="Calibri" w:hAnsi="Calibri" w:cs="David" w:hint="cs"/>
          <w:sz w:val="24"/>
          <w:szCs w:val="24"/>
          <w:rtl/>
        </w:rPr>
        <w:t>השלושה", מפקדה שהקים יחד עם מחמו</w:t>
      </w:r>
      <w:r w:rsidRPr="00A83915">
        <w:rPr>
          <w:rFonts w:ascii="Calibri" w:eastAsia="Calibri" w:hAnsi="Calibri" w:cs="David" w:hint="cs"/>
          <w:sz w:val="24"/>
          <w:szCs w:val="24"/>
          <w:rtl/>
        </w:rPr>
        <w:t xml:space="preserve">ד חבוב (ראש מנגנון הביטחון בדרום העיר עזה) </w:t>
      </w:r>
      <w:proofErr w:type="spellStart"/>
      <w:r w:rsidRPr="00A83915">
        <w:rPr>
          <w:rFonts w:ascii="Calibri" w:eastAsia="Calibri" w:hAnsi="Calibri" w:cs="David" w:hint="cs"/>
          <w:sz w:val="24"/>
          <w:szCs w:val="24"/>
          <w:rtl/>
        </w:rPr>
        <w:t>ורמצ'אן</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יאזורי</w:t>
      </w:r>
      <w:proofErr w:type="spellEnd"/>
      <w:r w:rsidRPr="00A83915">
        <w:rPr>
          <w:rFonts w:ascii="Calibri" w:eastAsia="Calibri" w:hAnsi="Calibri" w:cs="David" w:hint="cs"/>
          <w:sz w:val="24"/>
          <w:szCs w:val="24"/>
          <w:rtl/>
        </w:rPr>
        <w:t xml:space="preserve"> (ראש מנגנון הביטחון בדרום רצועת עזה) הם היו דנים בכלל הדוחות ומתרגמים אותם לכדי הנחיות </w:t>
      </w:r>
      <w:proofErr w:type="spellStart"/>
      <w:r w:rsidRPr="00A83915">
        <w:rPr>
          <w:rFonts w:ascii="Calibri" w:eastAsia="Calibri" w:hAnsi="Calibri" w:cs="David" w:hint="cs"/>
          <w:sz w:val="24"/>
          <w:szCs w:val="24"/>
          <w:rtl/>
        </w:rPr>
        <w:t>אופטיביות</w:t>
      </w:r>
      <w:proofErr w:type="spellEnd"/>
      <w:r w:rsidRPr="00A83915">
        <w:rPr>
          <w:rFonts w:ascii="Calibri" w:eastAsia="Calibri" w:hAnsi="Calibri" w:cs="David" w:hint="cs"/>
          <w:sz w:val="24"/>
          <w:szCs w:val="24"/>
          <w:rtl/>
        </w:rPr>
        <w:t xml:space="preserve"> בדמות פגיעה, איום או חקירה של חשודים בשיתוף פעולה (לצד כאלו שביצעו עבירות מוסר).</w:t>
      </w:r>
      <w:r w:rsidRPr="00A83915">
        <w:rPr>
          <w:rFonts w:ascii="Calibri" w:eastAsia="Calibri" w:hAnsi="Calibri" w:cs="David"/>
          <w:sz w:val="24"/>
          <w:szCs w:val="24"/>
          <w:vertAlign w:val="superscript"/>
          <w:rtl/>
        </w:rPr>
        <w:footnoteReference w:id="19"/>
      </w:r>
      <w:r w:rsidRPr="00A83915">
        <w:rPr>
          <w:rFonts w:ascii="Calibri" w:eastAsia="Calibri" w:hAnsi="Calibri" w:cs="David" w:hint="cs"/>
          <w:sz w:val="24"/>
          <w:szCs w:val="24"/>
          <w:rtl/>
        </w:rPr>
        <w:t xml:space="preserve"> </w:t>
      </w:r>
    </w:p>
    <w:p w:rsidR="0045551D" w:rsidRDefault="0045551D" w:rsidP="0045551D">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אמנם, על פי חלוקת האחריות ההנחיות הועברו למנגנון הפעילות לשם הוצאתם לפועל, אך בפועל הגבול לא נשמר. דוגמה לכך, ניתן לראות בפעילות מנגנון הביטחון בצפון רצועת עזה והעומד בראשו (מאוגוסט 1990 ועד ינואר 1991), עלא מחמד </w:t>
      </w:r>
      <w:proofErr w:type="spellStart"/>
      <w:r w:rsidRPr="00A83915">
        <w:rPr>
          <w:rFonts w:ascii="Calibri" w:eastAsia="Calibri" w:hAnsi="Calibri" w:cs="David" w:hint="cs"/>
          <w:sz w:val="24"/>
          <w:szCs w:val="24"/>
          <w:rtl/>
        </w:rPr>
        <w:t>אלאערג</w:t>
      </w:r>
      <w:proofErr w:type="spellEnd"/>
      <w:r w:rsidRPr="00A83915">
        <w:rPr>
          <w:rFonts w:ascii="Calibri" w:eastAsia="Calibri" w:hAnsi="Calibri" w:cs="David" w:hint="cs"/>
          <w:sz w:val="24"/>
          <w:szCs w:val="24"/>
          <w:rtl/>
        </w:rPr>
        <w:t xml:space="preserve">'. גם בגזרתו של </w:t>
      </w:r>
      <w:proofErr w:type="spellStart"/>
      <w:r w:rsidRPr="00A83915">
        <w:rPr>
          <w:rFonts w:ascii="Calibri" w:eastAsia="Calibri" w:hAnsi="Calibri" w:cs="David" w:hint="cs"/>
          <w:sz w:val="24"/>
          <w:szCs w:val="24"/>
          <w:rtl/>
        </w:rPr>
        <w:t>אלאערג</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היתה</w:t>
      </w:r>
      <w:proofErr w:type="spellEnd"/>
      <w:r w:rsidRPr="00A83915">
        <w:rPr>
          <w:rFonts w:ascii="Calibri" w:eastAsia="Calibri" w:hAnsi="Calibri" w:cs="David" w:hint="cs"/>
          <w:sz w:val="24"/>
          <w:szCs w:val="24"/>
          <w:rtl/>
        </w:rPr>
        <w:t xml:space="preserve"> חלוקה מסודרת לאזורי משנה, אך ההנחיה לפעילים הייתה לא רק לאסוף מידע אלא לבצע בעצמם חקירה של </w:t>
      </w:r>
      <w:proofErr w:type="spellStart"/>
      <w:r w:rsidRPr="00A83915">
        <w:rPr>
          <w:rFonts w:ascii="Calibri" w:eastAsia="Calibri" w:hAnsi="Calibri" w:cs="David" w:hint="cs"/>
          <w:sz w:val="24"/>
          <w:szCs w:val="24"/>
          <w:rtl/>
        </w:rPr>
        <w:t>חשת"פים</w:t>
      </w:r>
      <w:proofErr w:type="spellEnd"/>
      <w:r w:rsidRPr="00A83915">
        <w:rPr>
          <w:rFonts w:ascii="Calibri" w:eastAsia="Calibri" w:hAnsi="Calibri" w:cs="David" w:hint="cs"/>
          <w:sz w:val="24"/>
          <w:szCs w:val="24"/>
          <w:rtl/>
        </w:rPr>
        <w:t xml:space="preserve"> ועברייני מוסר.</w:t>
      </w:r>
      <w:r w:rsidRPr="00A83915">
        <w:rPr>
          <w:rFonts w:ascii="David" w:eastAsia="Calibri" w:hAnsi="David" w:cs="David"/>
          <w:sz w:val="24"/>
          <w:szCs w:val="24"/>
          <w:vertAlign w:val="superscript"/>
        </w:rPr>
        <w:footnoteReference w:id="20"/>
      </w:r>
    </w:p>
    <w:p w:rsidR="0045551D" w:rsidRPr="00A83915" w:rsidRDefault="0045551D" w:rsidP="0045551D">
      <w:pPr>
        <w:spacing w:after="120" w:line="480" w:lineRule="auto"/>
        <w:ind w:firstLine="720"/>
        <w:jc w:val="both"/>
        <w:rPr>
          <w:rFonts w:ascii="Calibri" w:eastAsia="Calibri" w:hAnsi="Calibri" w:cs="David"/>
          <w:sz w:val="24"/>
          <w:szCs w:val="24"/>
          <w:rtl/>
        </w:rPr>
      </w:pPr>
      <w:r>
        <w:rPr>
          <w:rFonts w:ascii="David" w:eastAsia="Calibri" w:hAnsi="David" w:cs="David" w:hint="cs"/>
          <w:sz w:val="24"/>
          <w:szCs w:val="24"/>
          <w:rtl/>
        </w:rPr>
        <w:t xml:space="preserve">ראוי לציין, כי פעילותו של חמאס כנגד </w:t>
      </w:r>
      <w:proofErr w:type="spellStart"/>
      <w:r>
        <w:rPr>
          <w:rFonts w:ascii="David" w:eastAsia="Calibri" w:hAnsi="David" w:cs="David" w:hint="cs"/>
          <w:sz w:val="24"/>
          <w:szCs w:val="24"/>
          <w:rtl/>
        </w:rPr>
        <w:t>חשת"פים</w:t>
      </w:r>
      <w:proofErr w:type="spellEnd"/>
      <w:r>
        <w:rPr>
          <w:rFonts w:ascii="David" w:eastAsia="Calibri" w:hAnsi="David" w:cs="David" w:hint="cs"/>
          <w:sz w:val="24"/>
          <w:szCs w:val="24"/>
          <w:rtl/>
        </w:rPr>
        <w:t xml:space="preserve"> במהלך </w:t>
      </w:r>
      <w:proofErr w:type="spellStart"/>
      <w:r>
        <w:rPr>
          <w:rFonts w:ascii="David" w:eastAsia="Calibri" w:hAnsi="David" w:cs="David" w:hint="cs"/>
          <w:sz w:val="24"/>
          <w:szCs w:val="24"/>
          <w:rtl/>
        </w:rPr>
        <w:t>האנתפאצ'ה</w:t>
      </w:r>
      <w:proofErr w:type="spellEnd"/>
      <w:r>
        <w:rPr>
          <w:rFonts w:ascii="David" w:eastAsia="Calibri" w:hAnsi="David" w:cs="David" w:hint="cs"/>
          <w:sz w:val="24"/>
          <w:szCs w:val="24"/>
          <w:rtl/>
        </w:rPr>
        <w:t xml:space="preserve"> הראשונה לא התקיימה בחלל ריק, שכן בשנים אלו התחוללה מלחמה פנימית בתוך החברה הפלסטינית, </w:t>
      </w:r>
      <w:r>
        <w:rPr>
          <w:rFonts w:ascii="David" w:eastAsia="Calibri" w:hAnsi="David" w:cs="David" w:hint="cs"/>
          <w:sz w:val="24"/>
          <w:szCs w:val="24"/>
          <w:rtl/>
        </w:rPr>
        <w:lastRenderedPageBreak/>
        <w:t xml:space="preserve">במסגרתה </w:t>
      </w:r>
      <w:r w:rsidRPr="00A83915">
        <w:rPr>
          <w:rFonts w:ascii="David" w:eastAsia="Calibri" w:hAnsi="David" w:cs="David" w:hint="cs"/>
          <w:sz w:val="24"/>
          <w:szCs w:val="24"/>
          <w:rtl/>
        </w:rPr>
        <w:t xml:space="preserve">תופעת חיסול </w:t>
      </w:r>
      <w:proofErr w:type="spellStart"/>
      <w:r w:rsidRPr="00A83915">
        <w:rPr>
          <w:rFonts w:ascii="David" w:eastAsia="Calibri" w:hAnsi="David" w:cs="David" w:hint="cs"/>
          <w:sz w:val="24"/>
          <w:szCs w:val="24"/>
          <w:rtl/>
        </w:rPr>
        <w:t>חשת"פים</w:t>
      </w:r>
      <w:proofErr w:type="spellEnd"/>
      <w:r w:rsidRPr="00A83915">
        <w:rPr>
          <w:rFonts w:ascii="David" w:eastAsia="Calibri" w:hAnsi="David" w:cs="David" w:hint="cs"/>
          <w:sz w:val="24"/>
          <w:szCs w:val="24"/>
          <w:rtl/>
        </w:rPr>
        <w:t xml:space="preserve"> הלכה והתעצמה ברצועת עזה </w:t>
      </w:r>
      <w:r>
        <w:rPr>
          <w:rFonts w:ascii="David" w:eastAsia="Calibri" w:hAnsi="David" w:cs="David" w:hint="cs"/>
          <w:sz w:val="24"/>
          <w:szCs w:val="24"/>
          <w:rtl/>
        </w:rPr>
        <w:t>על ידי פלגים רבים</w:t>
      </w:r>
      <w:r w:rsidRPr="00A83915">
        <w:rPr>
          <w:rFonts w:ascii="David" w:eastAsia="Calibri" w:hAnsi="David" w:cs="David" w:hint="cs"/>
          <w:sz w:val="24"/>
          <w:szCs w:val="24"/>
          <w:rtl/>
        </w:rPr>
        <w:t>. אם בשנת 19</w:t>
      </w:r>
      <w:r>
        <w:rPr>
          <w:rFonts w:ascii="David" w:eastAsia="Calibri" w:hAnsi="David" w:cs="David" w:hint="cs"/>
          <w:sz w:val="24"/>
          <w:szCs w:val="24"/>
          <w:rtl/>
        </w:rPr>
        <w:t>88 המספרים היו עוד קטנים יחסית, נרצחים בודדים, הרי שבשנת 1989 המספר עלה לכתשעים נרצחים ובשנת 1990 לכ-110</w:t>
      </w:r>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21"/>
      </w:r>
      <w:r w:rsidRPr="00DF6F43">
        <w:rPr>
          <w:rFonts w:ascii="Calibri" w:eastAsia="Calibri" w:hAnsi="Calibri" w:cs="David" w:hint="cs"/>
          <w:sz w:val="24"/>
          <w:szCs w:val="24"/>
          <w:rtl/>
        </w:rPr>
        <w:t xml:space="preserve"> </w:t>
      </w:r>
      <w:r>
        <w:rPr>
          <w:rFonts w:ascii="Calibri" w:eastAsia="Calibri" w:hAnsi="Calibri" w:cs="David" w:hint="cs"/>
          <w:sz w:val="24"/>
          <w:szCs w:val="24"/>
          <w:rtl/>
        </w:rPr>
        <w:t xml:space="preserve"> </w:t>
      </w:r>
      <w:r w:rsidRPr="00A963B7">
        <w:rPr>
          <w:rFonts w:ascii="Calibri" w:eastAsia="Calibri" w:hAnsi="Calibri" w:cs="David" w:hint="cs"/>
          <w:sz w:val="24"/>
          <w:szCs w:val="24"/>
          <w:rtl/>
        </w:rPr>
        <w:t>מקורות פלסטינים</w:t>
      </w:r>
      <w:r>
        <w:rPr>
          <w:rFonts w:ascii="Calibri" w:eastAsia="Calibri" w:hAnsi="Calibri" w:cs="David" w:hint="cs"/>
          <w:sz w:val="24"/>
          <w:szCs w:val="24"/>
          <w:rtl/>
        </w:rPr>
        <w:t xml:space="preserve"> טענו</w:t>
      </w:r>
      <w:r w:rsidRPr="00A963B7">
        <w:rPr>
          <w:rFonts w:ascii="Calibri" w:eastAsia="Calibri" w:hAnsi="Calibri" w:cs="David" w:hint="cs"/>
          <w:sz w:val="24"/>
          <w:szCs w:val="24"/>
          <w:rtl/>
        </w:rPr>
        <w:t xml:space="preserve"> כי כ-750 איש נרצחו על רקע חשד בשת"פ, על אף שברור שלפחות 80 אחוז מהם לא ראו איש שב"כ מעולם.</w:t>
      </w:r>
      <w:r w:rsidRPr="00A963B7">
        <w:rPr>
          <w:rFonts w:ascii="Calibri" w:eastAsia="Calibri" w:hAnsi="Calibri" w:cs="David"/>
          <w:sz w:val="24"/>
          <w:szCs w:val="24"/>
          <w:vertAlign w:val="superscript"/>
          <w:rtl/>
        </w:rPr>
        <w:footnoteReference w:id="22"/>
      </w:r>
      <w:r>
        <w:rPr>
          <w:rFonts w:ascii="Calibri" w:eastAsia="Calibri" w:hAnsi="Calibri" w:cs="David" w:hint="cs"/>
          <w:sz w:val="24"/>
          <w:szCs w:val="24"/>
          <w:rtl/>
        </w:rPr>
        <w:t xml:space="preserve"> המונח שת"פ זכה בעת ההיא לפרשנויות רבות, לאו דווקא למי שהעביר מידע מודיעיני-ביטחוני לישראל.</w:t>
      </w:r>
      <w:r>
        <w:rPr>
          <w:rStyle w:val="a5"/>
          <w:rFonts w:ascii="Calibri" w:eastAsia="Calibri" w:hAnsi="Calibri" w:cs="David"/>
          <w:sz w:val="24"/>
          <w:szCs w:val="24"/>
          <w:rtl/>
        </w:rPr>
        <w:footnoteReference w:id="23"/>
      </w:r>
      <w:r>
        <w:rPr>
          <w:rFonts w:ascii="Calibri" w:eastAsia="Calibri" w:hAnsi="Calibri" w:cs="David" w:hint="cs"/>
          <w:sz w:val="24"/>
          <w:szCs w:val="24"/>
          <w:rtl/>
        </w:rPr>
        <w:t xml:space="preserve"> עם זאת, בחלק מהפעמים הפגיעה אכן הייתה נכונה וכוונה לגורם שאכן היה סוכן ישראלי. כך, לדוגמה, </w:t>
      </w:r>
      <w:r w:rsidRPr="00A83915">
        <w:rPr>
          <w:rFonts w:ascii="Calibri" w:eastAsia="Calibri" w:hAnsi="Calibri" w:cs="David" w:hint="cs"/>
          <w:sz w:val="24"/>
          <w:szCs w:val="24"/>
          <w:rtl/>
        </w:rPr>
        <w:t>בשנת 1988 חטפו פעילי חמאס אדם שנחשד עבורם כמשת"פ עם השב"כ. הוא הוכה, עונה, נגרמו לו חבלות רבות עד שהתעלף. גופתו הושלכה על ידי פעילי חמאס מתוך מחשבה שהוא מת, אך בפועל מצא אותו עובר אורח וחיי</w:t>
      </w:r>
      <w:r>
        <w:rPr>
          <w:rFonts w:ascii="Calibri" w:eastAsia="Calibri" w:hAnsi="Calibri" w:cs="David" w:hint="cs"/>
          <w:sz w:val="24"/>
          <w:szCs w:val="24"/>
          <w:rtl/>
        </w:rPr>
        <w:t>ו</w:t>
      </w:r>
      <w:r w:rsidRPr="00A83915">
        <w:rPr>
          <w:rFonts w:ascii="Calibri" w:eastAsia="Calibri" w:hAnsi="Calibri" w:cs="David" w:hint="cs"/>
          <w:sz w:val="24"/>
          <w:szCs w:val="24"/>
          <w:rtl/>
        </w:rPr>
        <w:t xml:space="preserve"> ניצלו. בפועל, אכן היה מדובר באדם שהעביר מידע לסייעני שב"כ במשך מספר שנים עד למועד חטיפתו.</w:t>
      </w:r>
      <w:r w:rsidRPr="00A83915">
        <w:rPr>
          <w:rFonts w:ascii="Calibri" w:eastAsia="Calibri" w:hAnsi="Calibri" w:cs="David"/>
          <w:sz w:val="24"/>
          <w:szCs w:val="24"/>
          <w:vertAlign w:val="superscript"/>
          <w:rtl/>
        </w:rPr>
        <w:footnoteReference w:id="24"/>
      </w:r>
    </w:p>
    <w:p w:rsidR="0045551D" w:rsidRPr="00A83915" w:rsidRDefault="0045551D" w:rsidP="0045551D">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t xml:space="preserve">עם הקמתם של גדודי עז </w:t>
      </w:r>
      <w:proofErr w:type="spellStart"/>
      <w:r>
        <w:rPr>
          <w:rFonts w:ascii="Calibri" w:eastAsia="Calibri" w:hAnsi="Calibri" w:cs="David" w:hint="cs"/>
          <w:sz w:val="24"/>
          <w:szCs w:val="24"/>
          <w:rtl/>
        </w:rPr>
        <w:t>אלדין</w:t>
      </w:r>
      <w:proofErr w:type="spellEnd"/>
      <w:r>
        <w:rPr>
          <w:rFonts w:ascii="Calibri" w:eastAsia="Calibri" w:hAnsi="Calibri" w:cs="David" w:hint="cs"/>
          <w:sz w:val="24"/>
          <w:szCs w:val="24"/>
          <w:rtl/>
        </w:rPr>
        <w:t xml:space="preserve"> </w:t>
      </w:r>
      <w:proofErr w:type="spellStart"/>
      <w:r>
        <w:rPr>
          <w:rFonts w:ascii="Calibri" w:eastAsia="Calibri" w:hAnsi="Calibri" w:cs="David" w:hint="cs"/>
          <w:sz w:val="24"/>
          <w:szCs w:val="24"/>
          <w:rtl/>
        </w:rPr>
        <w:t>אלקסאם</w:t>
      </w:r>
      <w:proofErr w:type="spellEnd"/>
      <w:r>
        <w:rPr>
          <w:rFonts w:ascii="Calibri" w:eastAsia="Calibri" w:hAnsi="Calibri" w:cs="David" w:hint="cs"/>
          <w:sz w:val="24"/>
          <w:szCs w:val="24"/>
          <w:rtl/>
        </w:rPr>
        <w:t xml:space="preserve"> בראשית שנות התשעים ברצועת עזה, הם הצטרפו לפעילות נגד </w:t>
      </w:r>
      <w:proofErr w:type="spellStart"/>
      <w:r>
        <w:rPr>
          <w:rFonts w:ascii="Calibri" w:eastAsia="Calibri" w:hAnsi="Calibri" w:cs="David" w:hint="cs"/>
          <w:sz w:val="24"/>
          <w:szCs w:val="24"/>
          <w:rtl/>
        </w:rPr>
        <w:t>חשת"פים</w:t>
      </w:r>
      <w:proofErr w:type="spellEnd"/>
      <w:r>
        <w:rPr>
          <w:rFonts w:ascii="Calibri" w:eastAsia="Calibri" w:hAnsi="Calibri" w:cs="David" w:hint="cs"/>
          <w:sz w:val="24"/>
          <w:szCs w:val="24"/>
          <w:rtl/>
        </w:rPr>
        <w:t xml:space="preserve">, ויש שטוענים שלמעשה החליפו את מקומו של </w:t>
      </w:r>
      <w:proofErr w:type="spellStart"/>
      <w:r>
        <w:rPr>
          <w:rFonts w:ascii="Calibri" w:eastAsia="Calibri" w:hAnsi="Calibri" w:cs="David" w:hint="cs"/>
          <w:sz w:val="24"/>
          <w:szCs w:val="24"/>
          <w:rtl/>
        </w:rPr>
        <w:t>אלמג'ד</w:t>
      </w:r>
      <w:proofErr w:type="spellEnd"/>
      <w:r>
        <w:rPr>
          <w:rFonts w:ascii="Calibri" w:eastAsia="Calibri" w:hAnsi="Calibri" w:cs="David" w:hint="cs"/>
          <w:sz w:val="24"/>
          <w:szCs w:val="24"/>
          <w:rtl/>
        </w:rPr>
        <w:t xml:space="preserve"> (אשר המשיך לפעול בחמאס כמנגנון הביטחון הכללי). עד לסוף שנת 1991 ביצעו הגדודים קרוב לעשרים מעשי רצח על רקע זה.</w:t>
      </w:r>
      <w:r>
        <w:rPr>
          <w:rStyle w:val="a5"/>
          <w:rFonts w:ascii="Calibri" w:eastAsia="Calibri" w:hAnsi="Calibri" w:cs="David"/>
          <w:sz w:val="24"/>
          <w:szCs w:val="24"/>
          <w:rtl/>
        </w:rPr>
        <w:footnoteReference w:id="25"/>
      </w:r>
      <w:r>
        <w:rPr>
          <w:rFonts w:ascii="Calibri" w:eastAsia="Calibri" w:hAnsi="Calibri" w:cs="David" w:hint="cs"/>
          <w:sz w:val="24"/>
          <w:szCs w:val="24"/>
          <w:rtl/>
        </w:rPr>
        <w:t xml:space="preserve"> </w:t>
      </w:r>
      <w:r w:rsidRPr="00A83915">
        <w:rPr>
          <w:rFonts w:ascii="Calibri" w:eastAsia="Calibri" w:hAnsi="Calibri" w:cs="David" w:hint="cs"/>
          <w:sz w:val="24"/>
          <w:szCs w:val="24"/>
          <w:rtl/>
        </w:rPr>
        <w:t xml:space="preserve">בתחילת שנת 1992, חולייה בפיקודו של יחיא </w:t>
      </w:r>
      <w:proofErr w:type="spellStart"/>
      <w:r w:rsidRPr="00A83915">
        <w:rPr>
          <w:rFonts w:ascii="Calibri" w:eastAsia="Calibri" w:hAnsi="Calibri" w:cs="David" w:hint="cs"/>
          <w:sz w:val="24"/>
          <w:szCs w:val="24"/>
          <w:rtl/>
        </w:rPr>
        <w:t>עי</w:t>
      </w:r>
      <w:r>
        <w:rPr>
          <w:rFonts w:ascii="Calibri" w:eastAsia="Calibri" w:hAnsi="Calibri" w:cs="David" w:hint="cs"/>
          <w:sz w:val="24"/>
          <w:szCs w:val="24"/>
          <w:rtl/>
        </w:rPr>
        <w:t>א</w:t>
      </w:r>
      <w:r w:rsidRPr="00A83915">
        <w:rPr>
          <w:rFonts w:ascii="Calibri" w:eastAsia="Calibri" w:hAnsi="Calibri" w:cs="David" w:hint="cs"/>
          <w:sz w:val="24"/>
          <w:szCs w:val="24"/>
          <w:rtl/>
        </w:rPr>
        <w:t>ש</w:t>
      </w:r>
      <w:proofErr w:type="spellEnd"/>
      <w:r w:rsidRPr="00A83915">
        <w:rPr>
          <w:rFonts w:ascii="Calibri" w:eastAsia="Calibri" w:hAnsi="Calibri" w:cs="David" w:hint="cs"/>
          <w:sz w:val="24"/>
          <w:szCs w:val="24"/>
          <w:rtl/>
        </w:rPr>
        <w:t xml:space="preserve"> ופעילים נוספים בחמאס החליטה להקים ועידה ביטחונית מקומית בכפר קראות נבי </w:t>
      </w:r>
      <w:proofErr w:type="spellStart"/>
      <w:r w:rsidRPr="00A83915">
        <w:rPr>
          <w:rFonts w:ascii="Calibri" w:eastAsia="Calibri" w:hAnsi="Calibri" w:cs="David" w:hint="cs"/>
          <w:sz w:val="24"/>
          <w:szCs w:val="24"/>
          <w:rtl/>
        </w:rPr>
        <w:t>חסאן</w:t>
      </w:r>
      <w:proofErr w:type="spellEnd"/>
      <w:r w:rsidRPr="00A83915">
        <w:rPr>
          <w:rFonts w:ascii="Calibri" w:eastAsia="Calibri" w:hAnsi="Calibri" w:cs="David" w:hint="cs"/>
          <w:sz w:val="24"/>
          <w:szCs w:val="24"/>
          <w:rtl/>
        </w:rPr>
        <w:t xml:space="preserve"> (אזור שכם), שעיסוק מרכזי שלה יהיה פגיעה </w:t>
      </w:r>
      <w:proofErr w:type="spellStart"/>
      <w:r w:rsidRPr="00A83915">
        <w:rPr>
          <w:rFonts w:ascii="Calibri" w:eastAsia="Calibri" w:hAnsi="Calibri" w:cs="David" w:hint="cs"/>
          <w:sz w:val="24"/>
          <w:szCs w:val="24"/>
          <w:rtl/>
        </w:rPr>
        <w:t>במשת"פים</w:t>
      </w:r>
      <w:proofErr w:type="spellEnd"/>
      <w:r w:rsidRPr="00A83915">
        <w:rPr>
          <w:rFonts w:ascii="Calibri" w:eastAsia="Calibri" w:hAnsi="Calibri" w:cs="David" w:hint="cs"/>
          <w:sz w:val="24"/>
          <w:szCs w:val="24"/>
          <w:rtl/>
        </w:rPr>
        <w:t xml:space="preserve"> עם ישראל. ואכן, החוליה בחרה לחטוף ולחקור מישהו שנחשד על ידה </w:t>
      </w:r>
      <w:proofErr w:type="spellStart"/>
      <w:r w:rsidRPr="00A83915">
        <w:rPr>
          <w:rFonts w:ascii="Calibri" w:eastAsia="Calibri" w:hAnsi="Calibri" w:cs="David" w:hint="cs"/>
          <w:sz w:val="24"/>
          <w:szCs w:val="24"/>
          <w:rtl/>
        </w:rPr>
        <w:t>כחשת"פ</w:t>
      </w:r>
      <w:proofErr w:type="spellEnd"/>
      <w:r w:rsidRPr="00A83915">
        <w:rPr>
          <w:rFonts w:ascii="Calibri" w:eastAsia="Calibri" w:hAnsi="Calibri" w:cs="David" w:hint="cs"/>
          <w:sz w:val="24"/>
          <w:szCs w:val="24"/>
          <w:rtl/>
        </w:rPr>
        <w:t xml:space="preserve">  משמעותי עם ישראל. החוליה חולקה למספר כוחות משימה: כוח שעסק במעקב אחר החשוד, כוח שהיה אחראי על החטיפה עצמה, וכוח שהיה אחראי למצוא מקום מסתור ולחקור את החשוד. הפעולה יצאה אל הפועל, והחשוד הובל אל רכב שחיכה בפאתי הכפר במקביל לתצפית </w:t>
      </w:r>
      <w:proofErr w:type="spellStart"/>
      <w:r w:rsidRPr="00A83915">
        <w:rPr>
          <w:rFonts w:ascii="Calibri" w:eastAsia="Calibri" w:hAnsi="Calibri" w:cs="David" w:hint="cs"/>
          <w:sz w:val="24"/>
          <w:szCs w:val="24"/>
          <w:rtl/>
        </w:rPr>
        <w:t>שוידאה</w:t>
      </w:r>
      <w:proofErr w:type="spellEnd"/>
      <w:r w:rsidRPr="00A83915">
        <w:rPr>
          <w:rFonts w:ascii="Calibri" w:eastAsia="Calibri" w:hAnsi="Calibri" w:cs="David" w:hint="cs"/>
          <w:sz w:val="24"/>
          <w:szCs w:val="24"/>
          <w:rtl/>
        </w:rPr>
        <w:t xml:space="preserve"> שהדרך פנויה. החשוד הובל אל מחץ לכפר, מתוך הנחה שמשפחתו תחפש אחריו. החוליה חקרה את </w:t>
      </w:r>
      <w:proofErr w:type="spellStart"/>
      <w:r w:rsidRPr="00A83915">
        <w:rPr>
          <w:rFonts w:ascii="Calibri" w:eastAsia="Calibri" w:hAnsi="Calibri" w:cs="David" w:hint="cs"/>
          <w:sz w:val="24"/>
          <w:szCs w:val="24"/>
          <w:rtl/>
        </w:rPr>
        <w:t>החשת"פ</w:t>
      </w:r>
      <w:proofErr w:type="spellEnd"/>
      <w:r w:rsidRPr="00A83915">
        <w:rPr>
          <w:rFonts w:ascii="Calibri" w:eastAsia="Calibri" w:hAnsi="Calibri" w:cs="David" w:hint="cs"/>
          <w:sz w:val="24"/>
          <w:szCs w:val="24"/>
          <w:rtl/>
        </w:rPr>
        <w:t xml:space="preserve"> במשך 3 ימים ואספה הודאות שלו על פעילותו עם ישראל. החוליה המשיכה לבצע פעילות דומה במשך תקופה של יותר משנה. </w:t>
      </w:r>
      <w:r w:rsidRPr="00A83915">
        <w:rPr>
          <w:rFonts w:ascii="Calibri" w:eastAsia="Calibri" w:hAnsi="Calibri" w:cs="David"/>
          <w:sz w:val="24"/>
          <w:szCs w:val="24"/>
          <w:vertAlign w:val="superscript"/>
          <w:rtl/>
        </w:rPr>
        <w:footnoteReference w:id="26"/>
      </w:r>
      <w:r w:rsidRPr="00A83915">
        <w:rPr>
          <w:rFonts w:ascii="Calibri" w:eastAsia="Calibri" w:hAnsi="Calibri" w:cs="David" w:hint="cs"/>
          <w:sz w:val="24"/>
          <w:szCs w:val="24"/>
          <w:rtl/>
        </w:rPr>
        <w:t xml:space="preserve"> בהפקת לקחים מפעילות זו, מציין </w:t>
      </w:r>
      <w:proofErr w:type="spellStart"/>
      <w:r w:rsidRPr="00A83915">
        <w:rPr>
          <w:rFonts w:ascii="Calibri" w:eastAsia="Calibri" w:hAnsi="Calibri" w:cs="David" w:hint="cs"/>
          <w:sz w:val="24"/>
          <w:szCs w:val="24"/>
          <w:rtl/>
        </w:rPr>
        <w:t>ג'ברין</w:t>
      </w:r>
      <w:proofErr w:type="spellEnd"/>
      <w:r w:rsidRPr="00A83915">
        <w:rPr>
          <w:rFonts w:ascii="Calibri" w:eastAsia="Calibri" w:hAnsi="Calibri" w:cs="David" w:hint="cs"/>
          <w:sz w:val="24"/>
          <w:szCs w:val="24"/>
          <w:rtl/>
        </w:rPr>
        <w:t xml:space="preserve"> את אחד האתגרים בביצוע פעילות התצפית, המעקב ואיסוף המודיעין כבסיס לפעולות אלו. כמו כן הוא </w:t>
      </w:r>
      <w:r w:rsidRPr="00A83915">
        <w:rPr>
          <w:rFonts w:ascii="Calibri" w:eastAsia="Calibri" w:hAnsi="Calibri" w:cs="David" w:hint="cs"/>
          <w:sz w:val="24"/>
          <w:szCs w:val="24"/>
          <w:rtl/>
        </w:rPr>
        <w:lastRenderedPageBreak/>
        <w:t xml:space="preserve">מציין את הצורך בהפעלת מעקב וסיור מחשש למחסומים צבאיים ונקודות בידוק בזמן הובלת </w:t>
      </w:r>
      <w:proofErr w:type="spellStart"/>
      <w:r w:rsidRPr="00A83915">
        <w:rPr>
          <w:rFonts w:ascii="Calibri" w:eastAsia="Calibri" w:hAnsi="Calibri" w:cs="David" w:hint="cs"/>
          <w:sz w:val="24"/>
          <w:szCs w:val="24"/>
          <w:rtl/>
        </w:rPr>
        <w:t>החשת"פ</w:t>
      </w:r>
      <w:proofErr w:type="spellEnd"/>
      <w:r w:rsidRPr="00A83915">
        <w:rPr>
          <w:rFonts w:ascii="Calibri" w:eastAsia="Calibri" w:hAnsi="Calibri" w:cs="David" w:hint="cs"/>
          <w:sz w:val="24"/>
          <w:szCs w:val="24"/>
          <w:rtl/>
        </w:rPr>
        <w:t xml:space="preserve"> למקום החקירה.</w:t>
      </w:r>
      <w:r w:rsidRPr="00A83915">
        <w:rPr>
          <w:rFonts w:ascii="Calibri" w:eastAsia="Calibri" w:hAnsi="Calibri" w:cs="David"/>
          <w:sz w:val="24"/>
          <w:szCs w:val="24"/>
          <w:vertAlign w:val="superscript"/>
          <w:rtl/>
        </w:rPr>
        <w:footnoteReference w:id="27"/>
      </w:r>
      <w:r w:rsidRPr="00A83915">
        <w:rPr>
          <w:rFonts w:ascii="Calibri" w:eastAsia="Calibri" w:hAnsi="Calibri"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בשנותיו הראשונות, בתקופה בה לחמאס היה מרכז משמעותי בארה"ב, לאור הפגיעה בארגון כתוצאה פעילות ישראל מולו, עסקה המפקדה בחו"ל גם בתחום </w:t>
      </w:r>
      <w:proofErr w:type="spellStart"/>
      <w:r>
        <w:rPr>
          <w:rFonts w:ascii="David" w:eastAsia="Calibri" w:hAnsi="David" w:cs="David" w:hint="cs"/>
          <w:sz w:val="24"/>
          <w:szCs w:val="24"/>
          <w:rtl/>
        </w:rPr>
        <w:t>החשת"פים</w:t>
      </w:r>
      <w:proofErr w:type="spellEnd"/>
      <w:r>
        <w:rPr>
          <w:rFonts w:ascii="David" w:eastAsia="Calibri" w:hAnsi="David" w:cs="David" w:hint="cs"/>
          <w:sz w:val="24"/>
          <w:szCs w:val="24"/>
          <w:rtl/>
        </w:rPr>
        <w:t xml:space="preserve">. כך, למשל, </w:t>
      </w:r>
      <w:r w:rsidRPr="00A83915">
        <w:rPr>
          <w:rFonts w:ascii="David" w:eastAsia="Calibri" w:hAnsi="David" w:cs="David" w:hint="cs"/>
          <w:sz w:val="24"/>
          <w:szCs w:val="24"/>
          <w:rtl/>
        </w:rPr>
        <w:t xml:space="preserve">בדיווח שמסר מפקד חמאס ברצועת עזה בראשית 1993 לשליח שהגיע מארה"ב, מחמד </w:t>
      </w:r>
      <w:proofErr w:type="spellStart"/>
      <w:r w:rsidRPr="00A83915">
        <w:rPr>
          <w:rFonts w:ascii="David" w:eastAsia="Calibri" w:hAnsi="David" w:cs="David" w:hint="cs"/>
          <w:sz w:val="24"/>
          <w:szCs w:val="24"/>
          <w:rtl/>
        </w:rPr>
        <w:t>צאלח</w:t>
      </w:r>
      <w:proofErr w:type="spellEnd"/>
      <w:r w:rsidRPr="00A83915">
        <w:rPr>
          <w:rFonts w:ascii="David" w:eastAsia="Calibri" w:hAnsi="David" w:cs="David" w:hint="cs"/>
          <w:sz w:val="24"/>
          <w:szCs w:val="24"/>
          <w:rtl/>
        </w:rPr>
        <w:t xml:space="preserve"> (אבו אחמד), הוא אמר כי ברצועה י</w:t>
      </w:r>
      <w:r>
        <w:rPr>
          <w:rFonts w:ascii="David" w:eastAsia="Calibri" w:hAnsi="David" w:cs="David" w:hint="cs"/>
          <w:sz w:val="24"/>
          <w:szCs w:val="24"/>
          <w:rtl/>
        </w:rPr>
        <w:t>שנם משתפי פעולה רבים וחמאס פועל</w:t>
      </w:r>
      <w:r w:rsidRPr="00A83915">
        <w:rPr>
          <w:rFonts w:ascii="David" w:eastAsia="Calibri" w:hAnsi="David" w:cs="David" w:hint="cs"/>
          <w:sz w:val="24"/>
          <w:szCs w:val="24"/>
          <w:rtl/>
        </w:rPr>
        <w:t xml:space="preserve"> כנגדם: מבצע חקירות, מחל</w:t>
      </w:r>
      <w:r>
        <w:rPr>
          <w:rFonts w:ascii="David" w:eastAsia="Calibri" w:hAnsi="David" w:cs="David" w:hint="cs"/>
          <w:sz w:val="24"/>
          <w:szCs w:val="24"/>
          <w:rtl/>
        </w:rPr>
        <w:t>ץ</w:t>
      </w:r>
      <w:r w:rsidRPr="00A83915">
        <w:rPr>
          <w:rFonts w:ascii="David" w:eastAsia="Calibri" w:hAnsi="David" w:cs="David" w:hint="cs"/>
          <w:sz w:val="24"/>
          <w:szCs w:val="24"/>
          <w:rtl/>
        </w:rPr>
        <w:t xml:space="preserve"> מהם הודאות מצולמות ולבסוף מוציא אותם להורג. כמו כן, אמר כי בימים ההם חמאס מרס</w:t>
      </w:r>
      <w:r>
        <w:rPr>
          <w:rFonts w:ascii="David" w:eastAsia="Calibri" w:hAnsi="David" w:cs="David" w:hint="cs"/>
          <w:sz w:val="24"/>
          <w:szCs w:val="24"/>
          <w:rtl/>
        </w:rPr>
        <w:t>ן</w:t>
      </w:r>
      <w:r w:rsidRPr="00A83915">
        <w:rPr>
          <w:rFonts w:ascii="David" w:eastAsia="Calibri" w:hAnsi="David" w:cs="David" w:hint="cs"/>
          <w:sz w:val="24"/>
          <w:szCs w:val="24"/>
          <w:rtl/>
        </w:rPr>
        <w:t xml:space="preserve"> עצמ</w:t>
      </w:r>
      <w:r>
        <w:rPr>
          <w:rFonts w:ascii="David" w:eastAsia="Calibri" w:hAnsi="David" w:cs="David" w:hint="cs"/>
          <w:sz w:val="24"/>
          <w:szCs w:val="24"/>
          <w:rtl/>
        </w:rPr>
        <w:t>ו</w:t>
      </w:r>
      <w:r w:rsidRPr="00A83915">
        <w:rPr>
          <w:rFonts w:ascii="David" w:eastAsia="Calibri" w:hAnsi="David" w:cs="David" w:hint="cs"/>
          <w:sz w:val="24"/>
          <w:szCs w:val="24"/>
          <w:rtl/>
        </w:rPr>
        <w:t xml:space="preserve"> בהרג אותם </w:t>
      </w:r>
      <w:proofErr w:type="spellStart"/>
      <w:r w:rsidRPr="00A83915">
        <w:rPr>
          <w:rFonts w:ascii="David" w:eastAsia="Calibri" w:hAnsi="David" w:cs="David" w:hint="cs"/>
          <w:sz w:val="24"/>
          <w:szCs w:val="24"/>
          <w:rtl/>
        </w:rPr>
        <w:t>משת"פים</w:t>
      </w:r>
      <w:proofErr w:type="spellEnd"/>
      <w:r w:rsidRPr="00A83915">
        <w:rPr>
          <w:rFonts w:ascii="David" w:eastAsia="Calibri" w:hAnsi="David" w:cs="David" w:hint="cs"/>
          <w:sz w:val="24"/>
          <w:szCs w:val="24"/>
          <w:rtl/>
        </w:rPr>
        <w:t xml:space="preserve"> כדי לא לפגוע במאבק להחזרת המגורשים</w:t>
      </w:r>
      <w:r>
        <w:rPr>
          <w:rFonts w:ascii="David" w:eastAsia="Calibri" w:hAnsi="David" w:cs="David" w:hint="cs"/>
          <w:sz w:val="24"/>
          <w:szCs w:val="24"/>
          <w:rtl/>
        </w:rPr>
        <w:t xml:space="preserve"> </w:t>
      </w:r>
      <w:proofErr w:type="spellStart"/>
      <w:r>
        <w:rPr>
          <w:rFonts w:ascii="David" w:eastAsia="Calibri" w:hAnsi="David" w:cs="David" w:hint="cs"/>
          <w:sz w:val="24"/>
          <w:szCs w:val="24"/>
          <w:rtl/>
        </w:rPr>
        <w:t>ממרג</w:t>
      </w:r>
      <w:proofErr w:type="spellEnd"/>
      <w:r>
        <w:rPr>
          <w:rFonts w:ascii="David" w:eastAsia="Calibri" w:hAnsi="David" w:cs="David" w:hint="cs"/>
          <w:sz w:val="24"/>
          <w:szCs w:val="24"/>
          <w:rtl/>
        </w:rPr>
        <w:t xml:space="preserve">' </w:t>
      </w:r>
      <w:proofErr w:type="spellStart"/>
      <w:r>
        <w:rPr>
          <w:rFonts w:ascii="David" w:eastAsia="Calibri" w:hAnsi="David" w:cs="David" w:hint="cs"/>
          <w:sz w:val="24"/>
          <w:szCs w:val="24"/>
          <w:rtl/>
        </w:rPr>
        <w:t>אלזהר</w:t>
      </w:r>
      <w:proofErr w:type="spellEnd"/>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28"/>
      </w:r>
    </w:p>
    <w:p w:rsidR="0045551D" w:rsidRDefault="0045551D" w:rsidP="0045551D">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t xml:space="preserve">גם לאחר </w:t>
      </w:r>
      <w:proofErr w:type="spellStart"/>
      <w:r>
        <w:rPr>
          <w:rFonts w:ascii="Calibri" w:eastAsia="Calibri" w:hAnsi="Calibri" w:cs="David" w:hint="cs"/>
          <w:sz w:val="24"/>
          <w:szCs w:val="24"/>
          <w:rtl/>
        </w:rPr>
        <w:t>האנתפאצ'ה</w:t>
      </w:r>
      <w:proofErr w:type="spellEnd"/>
      <w:r>
        <w:rPr>
          <w:rFonts w:ascii="Calibri" w:eastAsia="Calibri" w:hAnsi="Calibri" w:cs="David" w:hint="cs"/>
          <w:sz w:val="24"/>
          <w:szCs w:val="24"/>
          <w:rtl/>
        </w:rPr>
        <w:t xml:space="preserve"> הראשונה וחתימת הסכם אוסלו בספטמבר 1993 המשיכה פעילות חמאס נגד </w:t>
      </w:r>
      <w:proofErr w:type="spellStart"/>
      <w:r>
        <w:rPr>
          <w:rFonts w:ascii="Calibri" w:eastAsia="Calibri" w:hAnsi="Calibri" w:cs="David" w:hint="cs"/>
          <w:sz w:val="24"/>
          <w:szCs w:val="24"/>
          <w:rtl/>
        </w:rPr>
        <w:t>חשת"פים</w:t>
      </w:r>
      <w:proofErr w:type="spellEnd"/>
      <w:r>
        <w:rPr>
          <w:rFonts w:ascii="Calibri" w:eastAsia="Calibri" w:hAnsi="Calibri" w:cs="David" w:hint="cs"/>
          <w:sz w:val="24"/>
          <w:szCs w:val="24"/>
          <w:rtl/>
        </w:rPr>
        <w:t xml:space="preserve">. </w:t>
      </w:r>
      <w:r>
        <w:rPr>
          <w:rFonts w:ascii="David" w:hAnsi="David" w:cs="David" w:hint="cs"/>
          <w:sz w:val="24"/>
          <w:szCs w:val="24"/>
          <w:rtl/>
        </w:rPr>
        <w:t xml:space="preserve">לאחר </w:t>
      </w:r>
      <w:r>
        <w:rPr>
          <w:rFonts w:cs="David" w:hint="cs"/>
          <w:sz w:val="24"/>
          <w:szCs w:val="24"/>
          <w:rtl/>
        </w:rPr>
        <w:t>ההסכם</w:t>
      </w:r>
      <w:r>
        <w:rPr>
          <w:rFonts w:ascii="David" w:hAnsi="David" w:cs="David" w:hint="cs"/>
          <w:sz w:val="24"/>
          <w:szCs w:val="24"/>
          <w:rtl/>
        </w:rPr>
        <w:t xml:space="preserve">, משהתרבו אירועי רצח פנימיים בתוך החברה הפלסטינית של יריבים פוליטיים ועל רקע סכסוכים עסקיים, סחר בנשק ובסמים, גביית דמי חסות ועוד, היו קולות בחברה הפלסטינית שקראו להפסיק את המעשים האלו. אחד מאלו שהשמיעו קולות אלו היה </w:t>
      </w:r>
      <w:proofErr w:type="spellStart"/>
      <w:r>
        <w:rPr>
          <w:rFonts w:ascii="David" w:hAnsi="David" w:cs="David" w:hint="cs"/>
          <w:sz w:val="24"/>
          <w:szCs w:val="24"/>
          <w:rtl/>
        </w:rPr>
        <w:t>תופיק</w:t>
      </w:r>
      <w:proofErr w:type="spellEnd"/>
      <w:r>
        <w:rPr>
          <w:rFonts w:ascii="David" w:hAnsi="David" w:cs="David" w:hint="cs"/>
          <w:sz w:val="24"/>
          <w:szCs w:val="24"/>
          <w:rtl/>
        </w:rPr>
        <w:t xml:space="preserve"> אבו </w:t>
      </w:r>
      <w:proofErr w:type="spellStart"/>
      <w:r>
        <w:rPr>
          <w:rFonts w:ascii="David" w:hAnsi="David" w:cs="David" w:hint="cs"/>
          <w:sz w:val="24"/>
          <w:szCs w:val="24"/>
          <w:rtl/>
        </w:rPr>
        <w:t>חוצ'ה</w:t>
      </w:r>
      <w:proofErr w:type="spellEnd"/>
      <w:r>
        <w:rPr>
          <w:rFonts w:ascii="David" w:hAnsi="David" w:cs="David" w:hint="cs"/>
          <w:sz w:val="24"/>
          <w:szCs w:val="24"/>
          <w:rtl/>
        </w:rPr>
        <w:t xml:space="preserve">, אחד ממנהיגי </w:t>
      </w:r>
      <w:proofErr w:type="spellStart"/>
      <w:r>
        <w:rPr>
          <w:rFonts w:ascii="David" w:hAnsi="David" w:cs="David" w:hint="cs"/>
          <w:sz w:val="24"/>
          <w:szCs w:val="24"/>
          <w:rtl/>
        </w:rPr>
        <w:t>האנתפאצ'ה</w:t>
      </w:r>
      <w:proofErr w:type="spellEnd"/>
      <w:r>
        <w:rPr>
          <w:rFonts w:ascii="David" w:hAnsi="David" w:cs="David" w:hint="cs"/>
          <w:sz w:val="24"/>
          <w:szCs w:val="24"/>
          <w:rtl/>
        </w:rPr>
        <w:t xml:space="preserve"> מטעם פת"ח. בתגובה לקריאותיו להפסיק את הקטל, רצחו פעילי עז </w:t>
      </w:r>
      <w:proofErr w:type="spellStart"/>
      <w:r>
        <w:rPr>
          <w:rFonts w:ascii="David" w:hAnsi="David" w:cs="David" w:hint="cs"/>
          <w:sz w:val="24"/>
          <w:szCs w:val="24"/>
          <w:rtl/>
        </w:rPr>
        <w:t>אלדין</w:t>
      </w:r>
      <w:proofErr w:type="spellEnd"/>
      <w:r>
        <w:rPr>
          <w:rFonts w:ascii="David" w:hAnsi="David" w:cs="David" w:hint="cs"/>
          <w:sz w:val="24"/>
          <w:szCs w:val="24"/>
          <w:rtl/>
        </w:rPr>
        <w:t xml:space="preserve"> </w:t>
      </w:r>
      <w:proofErr w:type="spellStart"/>
      <w:r>
        <w:rPr>
          <w:rFonts w:ascii="David" w:hAnsi="David" w:cs="David" w:hint="cs"/>
          <w:sz w:val="24"/>
          <w:szCs w:val="24"/>
          <w:rtl/>
        </w:rPr>
        <w:t>אלקסאם</w:t>
      </w:r>
      <w:proofErr w:type="spellEnd"/>
      <w:r>
        <w:rPr>
          <w:rFonts w:ascii="David" w:hAnsi="David" w:cs="David" w:hint="cs"/>
          <w:sz w:val="24"/>
          <w:szCs w:val="24"/>
          <w:rtl/>
        </w:rPr>
        <w:t xml:space="preserve"> שני </w:t>
      </w:r>
      <w:proofErr w:type="spellStart"/>
      <w:r>
        <w:rPr>
          <w:rFonts w:ascii="David" w:hAnsi="David" w:cs="David" w:hint="cs"/>
          <w:sz w:val="24"/>
          <w:szCs w:val="24"/>
          <w:rtl/>
        </w:rPr>
        <w:t>חשת"פים</w:t>
      </w:r>
      <w:proofErr w:type="spellEnd"/>
      <w:r>
        <w:rPr>
          <w:rFonts w:ascii="David" w:hAnsi="David" w:cs="David" w:hint="cs"/>
          <w:sz w:val="24"/>
          <w:szCs w:val="24"/>
          <w:rtl/>
        </w:rPr>
        <w:t xml:space="preserve"> בפתח ביתו.</w:t>
      </w:r>
      <w:r>
        <w:rPr>
          <w:rStyle w:val="a5"/>
          <w:rFonts w:ascii="David" w:hAnsi="David" w:cs="David"/>
          <w:sz w:val="24"/>
          <w:szCs w:val="24"/>
          <w:rtl/>
        </w:rPr>
        <w:footnoteReference w:id="29"/>
      </w:r>
      <w:r>
        <w:rPr>
          <w:rFonts w:ascii="David" w:hAnsi="David" w:cs="David" w:hint="cs"/>
          <w:sz w:val="24"/>
          <w:szCs w:val="24"/>
          <w:rtl/>
        </w:rPr>
        <w:t xml:space="preserve"> </w:t>
      </w:r>
      <w:r w:rsidRPr="00A83915">
        <w:rPr>
          <w:rFonts w:ascii="Calibri" w:eastAsia="Calibri" w:hAnsi="Calibri" w:cs="David" w:hint="cs"/>
          <w:sz w:val="24"/>
          <w:szCs w:val="24"/>
          <w:rtl/>
        </w:rPr>
        <w:t xml:space="preserve">בפברואר 1994 נרצח שי שוקר, צעיר ישראלי מהרצליה. חקירת גורמי הביטחון בישראל הביאה למעצרו של מבצע הרצח, </w:t>
      </w:r>
      <w:proofErr w:type="spellStart"/>
      <w:r w:rsidRPr="00A83915">
        <w:rPr>
          <w:rFonts w:ascii="Calibri" w:eastAsia="Calibri" w:hAnsi="Calibri" w:cs="David" w:hint="cs"/>
          <w:sz w:val="24"/>
          <w:szCs w:val="24"/>
          <w:rtl/>
        </w:rPr>
        <w:t>סלימאן</w:t>
      </w:r>
      <w:proofErr w:type="spellEnd"/>
      <w:r w:rsidRPr="00A83915">
        <w:rPr>
          <w:rFonts w:ascii="Calibri" w:eastAsia="Calibri" w:hAnsi="Calibri" w:cs="David" w:hint="cs"/>
          <w:sz w:val="24"/>
          <w:szCs w:val="24"/>
          <w:rtl/>
        </w:rPr>
        <w:t xml:space="preserve"> מחמוד. בחקירתו התברר כי בעבר שימש כמשתף פעולה עם ישראל. הוא ביקש להצטרף לחמאס, ובכדי לנקות את ה"כתם" של שיתוף הפעולה עם ישראל הוא נדרש על ידי פעיל חמאס מעזה לבצע פיגוע כנגד יהודים. הוא נסע לטירה ופגש בשוקר, אשר עבד כסוחר סמים, ובמפגש הוא חנק אותו למוות.</w:t>
      </w:r>
      <w:r w:rsidRPr="00A83915">
        <w:rPr>
          <w:rFonts w:ascii="Calibri" w:eastAsia="Calibri" w:hAnsi="Calibri" w:cs="David"/>
          <w:sz w:val="24"/>
          <w:szCs w:val="24"/>
          <w:vertAlign w:val="superscript"/>
          <w:rtl/>
        </w:rPr>
        <w:footnoteReference w:id="30"/>
      </w:r>
      <w:r w:rsidRPr="00A83915">
        <w:rPr>
          <w:rFonts w:ascii="Calibri" w:eastAsia="Calibri" w:hAnsi="Calibri" w:cs="David" w:hint="cs"/>
          <w:sz w:val="24"/>
          <w:szCs w:val="24"/>
          <w:rtl/>
        </w:rPr>
        <w:t xml:space="preserve"> </w:t>
      </w:r>
    </w:p>
    <w:p w:rsidR="0045551D" w:rsidRPr="00745794" w:rsidRDefault="0045551D" w:rsidP="0045551D">
      <w:pPr>
        <w:spacing w:after="120" w:line="480" w:lineRule="auto"/>
        <w:ind w:firstLine="720"/>
        <w:jc w:val="both"/>
        <w:rPr>
          <w:rFonts w:ascii="David" w:hAnsi="David" w:cs="David"/>
          <w:sz w:val="24"/>
          <w:szCs w:val="24"/>
          <w:rtl/>
        </w:rPr>
      </w:pPr>
      <w:r w:rsidRPr="00A83915">
        <w:rPr>
          <w:rFonts w:ascii="Calibri" w:eastAsia="Calibri" w:hAnsi="Calibri" w:cs="David" w:hint="cs"/>
          <w:sz w:val="24"/>
          <w:szCs w:val="24"/>
          <w:rtl/>
        </w:rPr>
        <w:t xml:space="preserve">לאחר שבשלהי חודש מאי 1994 חמאס רצח שני חשודים בשיתוף פעולה בעזה, פנו אל הארגון אנשי הרש"פ וביניהם הגנרל נאצר יוסף, מפקד המשטרה הפלסטינית, </w:t>
      </w:r>
      <w:r>
        <w:rPr>
          <w:rFonts w:ascii="Calibri" w:eastAsia="Calibri" w:hAnsi="Calibri" w:cs="David" w:hint="cs"/>
          <w:sz w:val="24"/>
          <w:szCs w:val="24"/>
          <w:rtl/>
        </w:rPr>
        <w:t xml:space="preserve">וביקשו </w:t>
      </w:r>
      <w:r w:rsidRPr="00A83915">
        <w:rPr>
          <w:rFonts w:ascii="Calibri" w:eastAsia="Calibri" w:hAnsi="Calibri" w:cs="David" w:hint="cs"/>
          <w:sz w:val="24"/>
          <w:szCs w:val="24"/>
          <w:rtl/>
        </w:rPr>
        <w:t xml:space="preserve">כי יחדלו מכך ויסגירו חשודים לידי הרש"פ. הגנרל אף נפגש עם אחד מאנשי החמאס, שיח' אחמד </w:t>
      </w:r>
      <w:proofErr w:type="spellStart"/>
      <w:r w:rsidRPr="00A83915">
        <w:rPr>
          <w:rFonts w:ascii="Calibri" w:eastAsia="Calibri" w:hAnsi="Calibri" w:cs="David" w:hint="cs"/>
          <w:sz w:val="24"/>
          <w:szCs w:val="24"/>
          <w:rtl/>
        </w:rPr>
        <w:t>באכר</w:t>
      </w:r>
      <w:proofErr w:type="spellEnd"/>
      <w:r w:rsidRPr="00A83915">
        <w:rPr>
          <w:rFonts w:ascii="Calibri" w:eastAsia="Calibri" w:hAnsi="Calibri" w:cs="David" w:hint="cs"/>
          <w:sz w:val="24"/>
          <w:szCs w:val="24"/>
          <w:rtl/>
        </w:rPr>
        <w:t xml:space="preserve"> והפציר בו כי הפעולות של חמאס אינן עולות בקנה אחד עם דת האסלאם וכי עליהם לחדול מכך ולתת למשטרה הפלסטינית לטפל בתהליך משפטי סדור בחשודים. בכרוז שהפיץ חמאס בתגובה ב-29 </w:t>
      </w:r>
      <w:r w:rsidRPr="00A83915">
        <w:rPr>
          <w:rFonts w:ascii="Calibri" w:eastAsia="Calibri" w:hAnsi="Calibri" w:cs="David" w:hint="cs"/>
          <w:sz w:val="24"/>
          <w:szCs w:val="24"/>
          <w:rtl/>
        </w:rPr>
        <w:lastRenderedPageBreak/>
        <w:t>במאי 1994 נאמר כי "בעיית משתפי הפעולה עדיין קיימת, ופעילותם עדיין מסוכנת. החמאס משאיר את הטיפול בהם למשטרה הפלסטינית וקורא לשוטרים לרדוף יום ולילה אחר משתפי הפעולה".</w:t>
      </w:r>
      <w:r w:rsidRPr="00A83915">
        <w:rPr>
          <w:rFonts w:ascii="Calibri" w:eastAsia="Calibri" w:hAnsi="Calibri" w:cs="David"/>
          <w:sz w:val="24"/>
          <w:szCs w:val="24"/>
          <w:vertAlign w:val="superscript"/>
          <w:rtl/>
        </w:rPr>
        <w:footnoteReference w:id="31"/>
      </w:r>
      <w:r>
        <w:rPr>
          <w:rFonts w:ascii="Calibri" w:eastAsia="Calibri" w:hAnsi="Calibri" w:cs="David" w:hint="cs"/>
          <w:sz w:val="24"/>
          <w:szCs w:val="24"/>
          <w:rtl/>
        </w:rPr>
        <w:t xml:space="preserve"> </w:t>
      </w:r>
      <w:r>
        <w:rPr>
          <w:rFonts w:ascii="David" w:eastAsia="Calibri" w:hAnsi="David" w:cs="David" w:hint="cs"/>
          <w:sz w:val="24"/>
          <w:szCs w:val="24"/>
          <w:rtl/>
        </w:rPr>
        <w:t xml:space="preserve">ביטוי להמשך פעילות חמאס כנגד </w:t>
      </w:r>
      <w:proofErr w:type="spellStart"/>
      <w:r>
        <w:rPr>
          <w:rFonts w:ascii="David" w:eastAsia="Calibri" w:hAnsi="David" w:cs="David" w:hint="cs"/>
          <w:sz w:val="24"/>
          <w:szCs w:val="24"/>
          <w:rtl/>
        </w:rPr>
        <w:t>חשת"פים</w:t>
      </w:r>
      <w:proofErr w:type="spellEnd"/>
      <w:r>
        <w:rPr>
          <w:rFonts w:ascii="David" w:eastAsia="Calibri" w:hAnsi="David" w:cs="David" w:hint="cs"/>
          <w:sz w:val="24"/>
          <w:szCs w:val="24"/>
          <w:rtl/>
        </w:rPr>
        <w:t xml:space="preserve"> לאחר הקמת הרשות הפלסטינית ניתן לראות במקרה של יוסף קנן, אשר גויס בשנת 1996 </w:t>
      </w:r>
      <w:r w:rsidRPr="00A83915">
        <w:rPr>
          <w:rFonts w:ascii="David" w:eastAsia="Calibri" w:hAnsi="David" w:cs="David" w:hint="cs"/>
          <w:sz w:val="24"/>
          <w:szCs w:val="24"/>
          <w:rtl/>
        </w:rPr>
        <w:t>למנגנון הביטחון של חמאס ברצועת עזה. במסגרת זאת, כתב דוחות על אודות חשודים בשיתוף פעולה ומסר דוחות אלו למפעילו.</w:t>
      </w:r>
      <w:r w:rsidRPr="00A83915">
        <w:rPr>
          <w:rFonts w:ascii="David" w:eastAsia="Calibri" w:hAnsi="David" w:cs="David"/>
          <w:sz w:val="24"/>
          <w:szCs w:val="24"/>
          <w:vertAlign w:val="superscript"/>
          <w:rtl/>
        </w:rPr>
        <w:footnoteReference w:id="32"/>
      </w:r>
    </w:p>
    <w:p w:rsidR="0045551D" w:rsidRDefault="0045551D" w:rsidP="0045551D">
      <w:pPr>
        <w:spacing w:after="120" w:line="480" w:lineRule="auto"/>
        <w:ind w:firstLine="720"/>
        <w:jc w:val="both"/>
        <w:rPr>
          <w:rFonts w:ascii="David" w:eastAsia="Calibri" w:hAnsi="David" w:cs="David"/>
          <w:sz w:val="24"/>
          <w:szCs w:val="24"/>
          <w:rtl/>
        </w:rPr>
      </w:pPr>
      <w:r>
        <w:rPr>
          <w:rFonts w:ascii="David" w:hAnsi="David" w:cs="David" w:hint="cs"/>
          <w:sz w:val="24"/>
          <w:szCs w:val="24"/>
          <w:rtl/>
        </w:rPr>
        <w:t xml:space="preserve">הפעילות של המנגנון הביטחוני של חמאס נגד </w:t>
      </w:r>
      <w:proofErr w:type="spellStart"/>
      <w:r>
        <w:rPr>
          <w:rFonts w:ascii="David" w:hAnsi="David" w:cs="David" w:hint="cs"/>
          <w:sz w:val="24"/>
          <w:szCs w:val="24"/>
          <w:rtl/>
        </w:rPr>
        <w:t>חשת"פים</w:t>
      </w:r>
      <w:proofErr w:type="spellEnd"/>
      <w:r>
        <w:rPr>
          <w:rFonts w:ascii="David" w:hAnsi="David" w:cs="David" w:hint="cs"/>
          <w:sz w:val="24"/>
          <w:szCs w:val="24"/>
          <w:rtl/>
        </w:rPr>
        <w:t xml:space="preserve"> התבצעה גם בין כתל</w:t>
      </w:r>
      <w:r w:rsidRPr="00A83915">
        <w:rPr>
          <w:rFonts w:ascii="David" w:hAnsi="David" w:cs="David" w:hint="cs"/>
          <w:sz w:val="24"/>
          <w:szCs w:val="24"/>
          <w:rtl/>
        </w:rPr>
        <w:t xml:space="preserve">י הכלא הישראליים בהם שהו אנשי </w:t>
      </w:r>
      <w:r>
        <w:rPr>
          <w:rFonts w:ascii="David" w:hAnsi="David" w:cs="David" w:hint="cs"/>
          <w:sz w:val="24"/>
          <w:szCs w:val="24"/>
          <w:rtl/>
        </w:rPr>
        <w:t>הארגון</w:t>
      </w:r>
      <w:r w:rsidRPr="00A83915">
        <w:rPr>
          <w:rFonts w:ascii="David" w:hAnsi="David" w:cs="David" w:hint="cs"/>
          <w:sz w:val="24"/>
          <w:szCs w:val="24"/>
          <w:rtl/>
        </w:rPr>
        <w:t xml:space="preserve">. אנשי המנגנון בכלא עסקו באיסוף מודיעין </w:t>
      </w:r>
      <w:r w:rsidRPr="00A83915">
        <w:rPr>
          <w:rFonts w:ascii="David" w:hAnsi="David" w:cs="David"/>
          <w:sz w:val="24"/>
          <w:szCs w:val="24"/>
          <w:rtl/>
        </w:rPr>
        <w:t>–</w:t>
      </w:r>
      <w:r w:rsidRPr="00A83915">
        <w:rPr>
          <w:rFonts w:ascii="David" w:hAnsi="David" w:cs="David" w:hint="cs"/>
          <w:sz w:val="24"/>
          <w:szCs w:val="24"/>
          <w:rtl/>
        </w:rPr>
        <w:t xml:space="preserve"> מעקב אחר תנועות אנשי חמאס בכלא תוך הפעלת מקורות מטעמם בקרב העצירים. את המידע שא</w:t>
      </w:r>
      <w:r>
        <w:rPr>
          <w:rFonts w:ascii="David" w:hAnsi="David" w:cs="David" w:hint="cs"/>
          <w:sz w:val="24"/>
          <w:szCs w:val="24"/>
          <w:rtl/>
        </w:rPr>
        <w:t>ס</w:t>
      </w:r>
      <w:r w:rsidRPr="00A83915">
        <w:rPr>
          <w:rFonts w:ascii="David" w:hAnsi="David" w:cs="David" w:hint="cs"/>
          <w:sz w:val="24"/>
          <w:szCs w:val="24"/>
          <w:rtl/>
        </w:rPr>
        <w:t xml:space="preserve">פו תיעדו אנשי "מג'ד" באופן חשאי, תוך שימוש במילות קוד, במסגרת זאת ניהלו חקירות כנגד חשודים בשת"פ עם ישראל מקרב העצורים, הן בזמן השהייה בכלא והן "סגירת חשבונות" עם כאלו שעבדו עבור ישראל בטרם נכלאו, תוך הפעלת אלימות ושיטות עינוי קשות. הנחת היסוד של הארגון הייתה שיש מרגלים רבים בקרב הארגון שנותנים לישראל מידע המשמש בסיס למאסרם של מאות אנשי חמאס ולסיכול פעולות טרור. בין 1993 ל-1996 נחקרו על ידי אנשי חמאס בבתי הכלא הישראליים </w:t>
      </w:r>
      <w:r>
        <w:rPr>
          <w:rFonts w:ascii="David" w:hAnsi="David" w:cs="David" w:hint="cs"/>
          <w:sz w:val="24"/>
          <w:szCs w:val="24"/>
          <w:rtl/>
        </w:rPr>
        <w:t>כ</w:t>
      </w:r>
      <w:r w:rsidRPr="00A83915">
        <w:rPr>
          <w:rFonts w:ascii="David" w:hAnsi="David" w:cs="David" w:hint="cs"/>
          <w:sz w:val="24"/>
          <w:szCs w:val="24"/>
          <w:rtl/>
        </w:rPr>
        <w:t>-150 חשודים, רבים הואשמו על אף שהיו חפים  מפשע. מתוכם נהרגו על ידי אנשי "מג'ד" 16 פעילים.</w:t>
      </w:r>
      <w:r w:rsidRPr="00A83915">
        <w:rPr>
          <w:rStyle w:val="a5"/>
          <w:rFonts w:ascii="David" w:hAnsi="David" w:cs="David"/>
          <w:sz w:val="24"/>
          <w:szCs w:val="24"/>
          <w:rtl/>
        </w:rPr>
        <w:footnoteReference w:id="33"/>
      </w:r>
      <w:r w:rsidRPr="00A83915">
        <w:rPr>
          <w:rFonts w:ascii="David" w:hAnsi="David" w:cs="David" w:hint="cs"/>
          <w:sz w:val="24"/>
          <w:szCs w:val="24"/>
          <w:rtl/>
        </w:rPr>
        <w:t xml:space="preserve"> </w:t>
      </w:r>
      <w:r>
        <w:rPr>
          <w:rFonts w:ascii="David" w:eastAsia="Calibri" w:hAnsi="David" w:cs="David" w:hint="cs"/>
          <w:sz w:val="24"/>
          <w:szCs w:val="24"/>
          <w:rtl/>
        </w:rPr>
        <w:t xml:space="preserve">בסוף שנות התשעים היה אחראי </w:t>
      </w:r>
      <w:proofErr w:type="spellStart"/>
      <w:r w:rsidRPr="00A83915">
        <w:rPr>
          <w:rFonts w:ascii="David" w:hAnsi="David" w:cs="David" w:hint="cs"/>
          <w:sz w:val="24"/>
          <w:szCs w:val="24"/>
          <w:rtl/>
        </w:rPr>
        <w:t>מאהר</w:t>
      </w:r>
      <w:proofErr w:type="spellEnd"/>
      <w:r w:rsidRPr="00A83915">
        <w:rPr>
          <w:rFonts w:ascii="David" w:hAnsi="David" w:cs="David" w:hint="cs"/>
          <w:sz w:val="24"/>
          <w:szCs w:val="24"/>
          <w:rtl/>
        </w:rPr>
        <w:t xml:space="preserve"> עודה</w:t>
      </w:r>
      <w:r>
        <w:rPr>
          <w:rFonts w:ascii="David" w:hAnsi="David" w:cs="David" w:hint="cs"/>
          <w:sz w:val="24"/>
          <w:szCs w:val="24"/>
          <w:rtl/>
        </w:rPr>
        <w:t xml:space="preserve"> </w:t>
      </w:r>
      <w:r w:rsidRPr="00A83915">
        <w:rPr>
          <w:rFonts w:ascii="David" w:hAnsi="David" w:cs="David" w:hint="cs"/>
          <w:sz w:val="24"/>
          <w:szCs w:val="24"/>
          <w:rtl/>
        </w:rPr>
        <w:t xml:space="preserve">על הזרוע הביטחונית של חמאס בכלא </w:t>
      </w:r>
      <w:r>
        <w:rPr>
          <w:rFonts w:ascii="David" w:hAnsi="David" w:cs="David" w:hint="cs"/>
          <w:sz w:val="24"/>
          <w:szCs w:val="24"/>
          <w:rtl/>
        </w:rPr>
        <w:t xml:space="preserve">וכן </w:t>
      </w:r>
      <w:r w:rsidRPr="00A83915">
        <w:rPr>
          <w:rFonts w:ascii="David" w:hAnsi="David" w:cs="David" w:hint="cs"/>
          <w:sz w:val="24"/>
          <w:szCs w:val="24"/>
          <w:rtl/>
        </w:rPr>
        <w:t>לחלק גדול מהעינויים בבתי הכלא.</w:t>
      </w:r>
      <w:r w:rsidRPr="00A83915">
        <w:rPr>
          <w:rStyle w:val="a5"/>
          <w:rFonts w:ascii="David" w:hAnsi="David" w:cs="David"/>
          <w:sz w:val="24"/>
          <w:szCs w:val="24"/>
          <w:rtl/>
        </w:rPr>
        <w:footnoteReference w:id="34"/>
      </w:r>
      <w:r w:rsidRPr="00A83915">
        <w:rPr>
          <w:rFonts w:ascii="David" w:hAnsi="David" w:cs="David" w:hint="cs"/>
          <w:sz w:val="24"/>
          <w:szCs w:val="24"/>
          <w:rtl/>
        </w:rPr>
        <w:t xml:space="preserve"> </w:t>
      </w:r>
    </w:p>
    <w:p w:rsidR="0045551D"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בשנות ה-2000 פעילות</w:t>
      </w:r>
      <w:r>
        <w:rPr>
          <w:rFonts w:ascii="David" w:eastAsia="Calibri" w:hAnsi="David" w:cs="David" w:hint="cs"/>
          <w:sz w:val="24"/>
          <w:szCs w:val="24"/>
          <w:rtl/>
        </w:rPr>
        <w:t xml:space="preserve"> חמאס נגד </w:t>
      </w:r>
      <w:proofErr w:type="spellStart"/>
      <w:r>
        <w:rPr>
          <w:rFonts w:ascii="David" w:eastAsia="Calibri" w:hAnsi="David" w:cs="David" w:hint="cs"/>
          <w:sz w:val="24"/>
          <w:szCs w:val="24"/>
          <w:rtl/>
        </w:rPr>
        <w:t>חשת"פים</w:t>
      </w:r>
      <w:proofErr w:type="spellEnd"/>
      <w:r>
        <w:rPr>
          <w:rFonts w:ascii="David" w:eastAsia="Calibri" w:hAnsi="David" w:cs="David" w:hint="cs"/>
          <w:sz w:val="24"/>
          <w:szCs w:val="24"/>
          <w:rtl/>
        </w:rPr>
        <w:t xml:space="preserve"> נמשכה, הן בשטחים והן בבתי הכלא. לדוגמה, </w:t>
      </w:r>
      <w:proofErr w:type="spellStart"/>
      <w:r w:rsidRPr="00A83915">
        <w:rPr>
          <w:rFonts w:ascii="David" w:eastAsia="Calibri" w:hAnsi="David" w:cs="David" w:hint="cs"/>
          <w:sz w:val="24"/>
          <w:szCs w:val="24"/>
          <w:rtl/>
        </w:rPr>
        <w:t>צאלח</w:t>
      </w:r>
      <w:proofErr w:type="spellEnd"/>
      <w:r w:rsidRPr="00A83915">
        <w:rPr>
          <w:rFonts w:ascii="David" w:eastAsia="Calibri" w:hAnsi="David" w:cs="David" w:hint="cs"/>
          <w:sz w:val="24"/>
          <w:szCs w:val="24"/>
          <w:rtl/>
        </w:rPr>
        <w:t xml:space="preserve"> שיח' הצטרף לחוליית חמאס בשנת 2002 והיה שותף לביצוע של אירועי אלימות כגון יידוי בקבוקי תבערה. בשנת 2004, אנשי החוליה חשדו באדם מהאזור כי הוא משת"פ עם ישראל ועל כן תקפו והכו אותו.</w:t>
      </w:r>
      <w:r w:rsidRPr="00A83915">
        <w:rPr>
          <w:rFonts w:ascii="David" w:eastAsia="Calibri" w:hAnsi="David" w:cs="David"/>
          <w:sz w:val="24"/>
          <w:szCs w:val="24"/>
          <w:vertAlign w:val="superscript"/>
          <w:rtl/>
        </w:rPr>
        <w:footnoteReference w:id="35"/>
      </w:r>
      <w:r>
        <w:rPr>
          <w:rFonts w:ascii="David" w:eastAsia="Calibri" w:hAnsi="David" w:cs="David" w:hint="cs"/>
          <w:sz w:val="24"/>
          <w:szCs w:val="24"/>
          <w:rtl/>
        </w:rPr>
        <w:t xml:space="preserve"> בבתי הכלא, אחד מ</w:t>
      </w:r>
      <w:r w:rsidRPr="00A83915">
        <w:rPr>
          <w:rFonts w:ascii="David" w:eastAsia="Calibri" w:hAnsi="David" w:cs="David" w:hint="cs"/>
          <w:sz w:val="24"/>
          <w:szCs w:val="24"/>
          <w:rtl/>
        </w:rPr>
        <w:t xml:space="preserve">בכיר חמאס (שמו נותר חסוי) שימש החל מ-2002 </w:t>
      </w:r>
      <w:r>
        <w:rPr>
          <w:rFonts w:ascii="David" w:eastAsia="Calibri" w:hAnsi="David" w:cs="David" w:hint="cs"/>
          <w:sz w:val="24"/>
          <w:szCs w:val="24"/>
          <w:rtl/>
        </w:rPr>
        <w:t xml:space="preserve">ולמשך מספר שנים </w:t>
      </w:r>
      <w:r w:rsidRPr="00A83915">
        <w:rPr>
          <w:rFonts w:ascii="David" w:eastAsia="Calibri" w:hAnsi="David" w:cs="David" w:hint="cs"/>
          <w:sz w:val="24"/>
          <w:szCs w:val="24"/>
          <w:rtl/>
        </w:rPr>
        <w:t xml:space="preserve">אחראי ביטחון של חמאס בכלא בו שהה. במסגרת תפקידו חקר </w:t>
      </w:r>
      <w:proofErr w:type="spellStart"/>
      <w:r w:rsidRPr="00A83915">
        <w:rPr>
          <w:rFonts w:ascii="David" w:eastAsia="Calibri" w:hAnsi="David" w:cs="David" w:hint="cs"/>
          <w:sz w:val="24"/>
          <w:szCs w:val="24"/>
          <w:rtl/>
        </w:rPr>
        <w:t>חשת"פים</w:t>
      </w:r>
      <w:proofErr w:type="spellEnd"/>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36"/>
      </w:r>
      <w:r w:rsidRPr="00A83915">
        <w:rPr>
          <w:rFonts w:ascii="David" w:eastAsia="Calibri" w:hAnsi="David"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במסגרת השתלטות חמאס  על הרצועה ביוני 2007, </w:t>
      </w:r>
      <w:r>
        <w:rPr>
          <w:rFonts w:ascii="David" w:eastAsia="Calibri" w:hAnsi="David" w:cs="David" w:hint="cs"/>
          <w:sz w:val="24"/>
          <w:szCs w:val="24"/>
          <w:rtl/>
        </w:rPr>
        <w:t>הוא השתלט</w:t>
      </w:r>
      <w:r w:rsidRPr="00A83915">
        <w:rPr>
          <w:rFonts w:ascii="David" w:eastAsia="Calibri" w:hAnsi="David" w:cs="David" w:hint="cs"/>
          <w:sz w:val="24"/>
          <w:szCs w:val="24"/>
          <w:rtl/>
        </w:rPr>
        <w:t xml:space="preserve"> אף על בתי הכלא ובראשם כלא עזה. בבית הכלא הזה, הוחזקו חשודים בשיתוף פעלה עם ישראל שעצרו מנגנוני הרשות הפלסטינית, חלקם אף חיכו לביצוע גזר דין מוות שהוטל עליהם. עם ההשתלטות, הם ברחו מהכלא, </w:t>
      </w:r>
      <w:r w:rsidRPr="00A83915">
        <w:rPr>
          <w:rFonts w:ascii="David" w:eastAsia="Calibri" w:hAnsi="David" w:cs="David" w:hint="cs"/>
          <w:sz w:val="24"/>
          <w:szCs w:val="24"/>
          <w:rtl/>
        </w:rPr>
        <w:lastRenderedPageBreak/>
        <w:t xml:space="preserve">וחמאס הודיע להם כי עליהם לחזור באופן </w:t>
      </w:r>
      <w:proofErr w:type="spellStart"/>
      <w:r w:rsidRPr="00A83915">
        <w:rPr>
          <w:rFonts w:ascii="David" w:eastAsia="Calibri" w:hAnsi="David" w:cs="David" w:hint="cs"/>
          <w:sz w:val="24"/>
          <w:szCs w:val="24"/>
          <w:rtl/>
        </w:rPr>
        <w:t>מיידי</w:t>
      </w:r>
      <w:proofErr w:type="spellEnd"/>
      <w:r w:rsidRPr="00A83915">
        <w:rPr>
          <w:rFonts w:ascii="David" w:eastAsia="Calibri" w:hAnsi="David" w:cs="David" w:hint="cs"/>
          <w:sz w:val="24"/>
          <w:szCs w:val="24"/>
          <w:rtl/>
        </w:rPr>
        <w:t xml:space="preserve">. את אלו שלא חזרו, תפס חמאס </w:t>
      </w:r>
      <w:proofErr w:type="spellStart"/>
      <w:r w:rsidRPr="00A83915">
        <w:rPr>
          <w:rFonts w:ascii="David" w:eastAsia="Calibri" w:hAnsi="David" w:cs="David" w:hint="cs"/>
          <w:sz w:val="24"/>
          <w:szCs w:val="24"/>
          <w:rtl/>
        </w:rPr>
        <w:t>בכח</w:t>
      </w:r>
      <w:proofErr w:type="spellEnd"/>
      <w:r w:rsidRPr="00A83915">
        <w:rPr>
          <w:rFonts w:ascii="David" w:eastAsia="Calibri" w:hAnsi="David" w:cs="David" w:hint="cs"/>
          <w:sz w:val="24"/>
          <w:szCs w:val="24"/>
          <w:rtl/>
        </w:rPr>
        <w:t xml:space="preserve"> הזרוע ובחן מחדש את פסקי הדין שניתנו להם בעבר, הפעם על פי כללי השיפוט שלו הנסמכים בעיקר על ההלכה האס</w:t>
      </w:r>
      <w:r>
        <w:rPr>
          <w:rFonts w:ascii="David" w:eastAsia="Calibri" w:hAnsi="David" w:cs="David" w:hint="cs"/>
          <w:sz w:val="24"/>
          <w:szCs w:val="24"/>
          <w:rtl/>
        </w:rPr>
        <w:t xml:space="preserve">לאמית (השריעה). </w:t>
      </w:r>
      <w:r w:rsidRPr="00A83915">
        <w:rPr>
          <w:rFonts w:ascii="David" w:eastAsia="Calibri" w:hAnsi="David" w:cs="David" w:hint="cs"/>
          <w:sz w:val="24"/>
          <w:szCs w:val="24"/>
          <w:rtl/>
        </w:rPr>
        <w:t>מי שהוטל עליו</w:t>
      </w:r>
      <w:r>
        <w:rPr>
          <w:rFonts w:ascii="David" w:eastAsia="Calibri" w:hAnsi="David" w:cs="David" w:hint="cs"/>
          <w:sz w:val="24"/>
          <w:szCs w:val="24"/>
          <w:rtl/>
        </w:rPr>
        <w:t xml:space="preserve"> לנהל את בית הכלא מטעם חמאס היה</w:t>
      </w:r>
      <w:r w:rsidRPr="00A83915">
        <w:rPr>
          <w:rFonts w:ascii="David" w:eastAsia="Calibri" w:hAnsi="David" w:cs="David" w:hint="cs"/>
          <w:sz w:val="24"/>
          <w:szCs w:val="24"/>
          <w:rtl/>
        </w:rPr>
        <w:t xml:space="preserve"> חסן </w:t>
      </w:r>
      <w:proofErr w:type="spellStart"/>
      <w:r w:rsidRPr="00A83915">
        <w:rPr>
          <w:rFonts w:ascii="David" w:eastAsia="Calibri" w:hAnsi="David" w:cs="David" w:hint="cs"/>
          <w:sz w:val="24"/>
          <w:szCs w:val="24"/>
          <w:rtl/>
        </w:rPr>
        <w:t>אלגמאסי</w:t>
      </w:r>
      <w:proofErr w:type="spellEnd"/>
      <w:r w:rsidRPr="00A83915">
        <w:rPr>
          <w:rFonts w:ascii="David" w:eastAsia="Calibri" w:hAnsi="David" w:cs="David" w:hint="cs"/>
          <w:sz w:val="24"/>
          <w:szCs w:val="24"/>
          <w:rtl/>
        </w:rPr>
        <w:t xml:space="preserve">, אשר בעברו נשפט ליותר מ200 שנות מאסר בעוון הריגת חשודים בשיתוף פעולה עם ישראל במהלך </w:t>
      </w:r>
      <w:proofErr w:type="spellStart"/>
      <w:r w:rsidRPr="00A83915">
        <w:rPr>
          <w:rFonts w:ascii="David" w:eastAsia="Calibri" w:hAnsi="David" w:cs="David" w:hint="cs"/>
          <w:sz w:val="24"/>
          <w:szCs w:val="24"/>
          <w:rtl/>
        </w:rPr>
        <w:t>האנתפאצ'ה</w:t>
      </w:r>
      <w:proofErr w:type="spellEnd"/>
      <w:r w:rsidRPr="00A83915">
        <w:rPr>
          <w:rFonts w:ascii="David" w:eastAsia="Calibri" w:hAnsi="David" w:cs="David" w:hint="cs"/>
          <w:sz w:val="24"/>
          <w:szCs w:val="24"/>
          <w:rtl/>
        </w:rPr>
        <w:t xml:space="preserve"> הראשונה ושוחרר במהלך שנות התשעים במסגרת הסכמי אוסלו.</w:t>
      </w:r>
      <w:r w:rsidRPr="00A83915">
        <w:rPr>
          <w:rFonts w:ascii="David" w:eastAsia="Calibri" w:hAnsi="David" w:cs="David"/>
          <w:sz w:val="24"/>
          <w:szCs w:val="24"/>
          <w:vertAlign w:val="superscript"/>
          <w:rtl/>
        </w:rPr>
        <w:footnoteReference w:id="37"/>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בחמאס החלו להבין גם את חשיבות פעילות הסוכנים בזמן אמת, בעת לחימה ובחיסולים ממוקדים. </w:t>
      </w:r>
      <w:r w:rsidRPr="001A563C">
        <w:rPr>
          <w:rFonts w:ascii="David" w:eastAsia="Calibri" w:hAnsi="David" w:cs="David" w:hint="cs"/>
          <w:sz w:val="24"/>
          <w:szCs w:val="24"/>
          <w:rtl/>
        </w:rPr>
        <w:t xml:space="preserve">על </w:t>
      </w:r>
      <w:r>
        <w:rPr>
          <w:rFonts w:ascii="David" w:eastAsia="Calibri" w:hAnsi="David" w:cs="David" w:hint="cs"/>
          <w:sz w:val="24"/>
          <w:szCs w:val="24"/>
          <w:rtl/>
        </w:rPr>
        <w:t xml:space="preserve">פי בכיר חמאס, מחמוד </w:t>
      </w:r>
      <w:proofErr w:type="spellStart"/>
      <w:r>
        <w:rPr>
          <w:rFonts w:ascii="David" w:eastAsia="Calibri" w:hAnsi="David" w:cs="David" w:hint="cs"/>
          <w:sz w:val="24"/>
          <w:szCs w:val="24"/>
          <w:rtl/>
        </w:rPr>
        <w:t>אלזהא</w:t>
      </w:r>
      <w:r w:rsidRPr="002F586E">
        <w:rPr>
          <w:rFonts w:ascii="David" w:eastAsia="Calibri" w:hAnsi="David" w:cs="David" w:hint="cs"/>
          <w:sz w:val="24"/>
          <w:szCs w:val="24"/>
          <w:rtl/>
        </w:rPr>
        <w:t>ר</w:t>
      </w:r>
      <w:proofErr w:type="spellEnd"/>
      <w:r w:rsidRPr="002F586E">
        <w:rPr>
          <w:rFonts w:ascii="David" w:eastAsia="Calibri" w:hAnsi="David" w:cs="David" w:hint="cs"/>
          <w:sz w:val="24"/>
          <w:szCs w:val="24"/>
          <w:rtl/>
        </w:rPr>
        <w:t xml:space="preserve">, בחמאס </w:t>
      </w:r>
      <w:r>
        <w:rPr>
          <w:rFonts w:ascii="David" w:eastAsia="Calibri" w:hAnsi="David" w:cs="David" w:hint="cs"/>
          <w:sz w:val="24"/>
          <w:szCs w:val="24"/>
          <w:rtl/>
        </w:rPr>
        <w:t>הבינו</w:t>
      </w:r>
      <w:r w:rsidRPr="002F586E">
        <w:rPr>
          <w:rFonts w:ascii="David" w:eastAsia="Calibri" w:hAnsi="David" w:cs="David" w:hint="cs"/>
          <w:sz w:val="24"/>
          <w:szCs w:val="24"/>
          <w:rtl/>
        </w:rPr>
        <w:t xml:space="preserve"> כי חיסולו של בכיר הזרוע הצבאית עבד </w:t>
      </w:r>
      <w:proofErr w:type="spellStart"/>
      <w:r w:rsidRPr="002F586E">
        <w:rPr>
          <w:rFonts w:ascii="David" w:eastAsia="Calibri" w:hAnsi="David" w:cs="David" w:hint="cs"/>
          <w:sz w:val="24"/>
          <w:szCs w:val="24"/>
          <w:rtl/>
        </w:rPr>
        <w:t>אלעזיז</w:t>
      </w:r>
      <w:proofErr w:type="spellEnd"/>
      <w:r w:rsidRPr="002F586E">
        <w:rPr>
          <w:rFonts w:ascii="David" w:eastAsia="Calibri" w:hAnsi="David" w:cs="David" w:hint="cs"/>
          <w:sz w:val="24"/>
          <w:szCs w:val="24"/>
          <w:rtl/>
        </w:rPr>
        <w:t xml:space="preserve"> </w:t>
      </w:r>
      <w:proofErr w:type="spellStart"/>
      <w:r w:rsidRPr="002F586E">
        <w:rPr>
          <w:rFonts w:ascii="David" w:eastAsia="Calibri" w:hAnsi="David" w:cs="David" w:hint="cs"/>
          <w:sz w:val="24"/>
          <w:szCs w:val="24"/>
          <w:rtl/>
        </w:rPr>
        <w:t>אלרנתיסי</w:t>
      </w:r>
      <w:proofErr w:type="spellEnd"/>
      <w:r w:rsidRPr="002F586E">
        <w:rPr>
          <w:rFonts w:ascii="David" w:eastAsia="Calibri" w:hAnsi="David" w:cs="David" w:hint="cs"/>
          <w:sz w:val="24"/>
          <w:szCs w:val="24"/>
          <w:rtl/>
        </w:rPr>
        <w:t xml:space="preserve"> בוצע כתוצאה מדיווח של משת"פ אשר זיהה את המעבר של </w:t>
      </w:r>
      <w:proofErr w:type="spellStart"/>
      <w:r w:rsidRPr="002F586E">
        <w:rPr>
          <w:rFonts w:ascii="David" w:eastAsia="Calibri" w:hAnsi="David" w:cs="David" w:hint="cs"/>
          <w:sz w:val="24"/>
          <w:szCs w:val="24"/>
          <w:rtl/>
        </w:rPr>
        <w:t>רנתיסי</w:t>
      </w:r>
      <w:proofErr w:type="spellEnd"/>
      <w:r w:rsidRPr="002F586E">
        <w:rPr>
          <w:rFonts w:ascii="David" w:eastAsia="Calibri" w:hAnsi="David" w:cs="David" w:hint="cs"/>
          <w:sz w:val="24"/>
          <w:szCs w:val="24"/>
          <w:rtl/>
        </w:rPr>
        <w:t xml:space="preserve"> ממכונית למכונית</w:t>
      </w:r>
      <w:r>
        <w:rPr>
          <w:rFonts w:ascii="David" w:eastAsia="Calibri" w:hAnsi="David" w:cs="David" w:hint="cs"/>
          <w:sz w:val="24"/>
          <w:szCs w:val="24"/>
          <w:rtl/>
        </w:rPr>
        <w:t>.</w:t>
      </w:r>
      <w:r w:rsidRPr="002F586E">
        <w:rPr>
          <w:rFonts w:ascii="David" w:eastAsia="Calibri" w:hAnsi="David" w:cs="David" w:hint="cs"/>
          <w:sz w:val="24"/>
          <w:szCs w:val="24"/>
          <w:rtl/>
        </w:rPr>
        <w:t xml:space="preserve"> המידע הזה</w:t>
      </w:r>
      <w:r w:rsidRPr="001A563C">
        <w:rPr>
          <w:rFonts w:ascii="David" w:eastAsia="Calibri" w:hAnsi="David" w:cs="David" w:hint="cs"/>
          <w:sz w:val="24"/>
          <w:szCs w:val="24"/>
          <w:rtl/>
        </w:rPr>
        <w:t xml:space="preserve"> הועבר למטוסי הריגול שנמצא</w:t>
      </w:r>
      <w:r>
        <w:rPr>
          <w:rFonts w:ascii="David" w:eastAsia="Calibri" w:hAnsi="David" w:cs="David" w:hint="cs"/>
          <w:sz w:val="24"/>
          <w:szCs w:val="24"/>
          <w:rtl/>
        </w:rPr>
        <w:t>ו</w:t>
      </w:r>
      <w:r w:rsidRPr="001A563C">
        <w:rPr>
          <w:rFonts w:ascii="David" w:eastAsia="Calibri" w:hAnsi="David" w:cs="David" w:hint="cs"/>
          <w:sz w:val="24"/>
          <w:szCs w:val="24"/>
          <w:rtl/>
        </w:rPr>
        <w:t xml:space="preserve"> בשמי עזה ומשם המידע הועבר למטוסי התקיפה שביצעו את הירי.</w:t>
      </w:r>
      <w:r w:rsidRPr="001A563C">
        <w:rPr>
          <w:rFonts w:ascii="David" w:eastAsia="Calibri" w:hAnsi="David" w:cs="David"/>
          <w:sz w:val="24"/>
          <w:szCs w:val="24"/>
          <w:vertAlign w:val="superscript"/>
          <w:rtl/>
        </w:rPr>
        <w:footnoteReference w:id="38"/>
      </w:r>
      <w:r w:rsidRPr="001A563C">
        <w:rPr>
          <w:rFonts w:ascii="David" w:eastAsia="Calibri" w:hAnsi="David" w:cs="David" w:hint="cs"/>
          <w:sz w:val="24"/>
          <w:szCs w:val="24"/>
          <w:rtl/>
        </w:rPr>
        <w:t xml:space="preserve"> </w:t>
      </w:r>
      <w:r>
        <w:rPr>
          <w:rFonts w:ascii="David" w:eastAsia="Calibri" w:hAnsi="David" w:cs="David" w:hint="cs"/>
          <w:sz w:val="24"/>
          <w:szCs w:val="24"/>
          <w:rtl/>
        </w:rPr>
        <w:t xml:space="preserve">בהקשר לכך, </w:t>
      </w:r>
      <w:r w:rsidRPr="00A83915">
        <w:rPr>
          <w:rFonts w:ascii="David" w:eastAsia="Calibri" w:hAnsi="David" w:cs="David" w:hint="cs"/>
          <w:sz w:val="24"/>
          <w:szCs w:val="24"/>
          <w:rtl/>
        </w:rPr>
        <w:t>במהלך תרגול לקראת פעילות של צה"ל ברצועה בשנת 2007, אנשי הזרוע הצבאית של חמאס תרגלו גם תרחיש של איתור מכונית ובה חשוד בשיתוף פעולה עם ישראל אשר מסייע לישראל תוך כדי הלחימה, ואופן הטיפול בו במקרה כזה.</w:t>
      </w:r>
      <w:r w:rsidRPr="00A83915">
        <w:rPr>
          <w:rFonts w:ascii="David" w:eastAsia="Calibri" w:hAnsi="David" w:cs="David"/>
          <w:sz w:val="24"/>
          <w:szCs w:val="24"/>
          <w:vertAlign w:val="superscript"/>
          <w:rtl/>
        </w:rPr>
        <w:footnoteReference w:id="39"/>
      </w:r>
      <w:r w:rsidRPr="00A83915">
        <w:rPr>
          <w:rFonts w:ascii="David" w:eastAsia="Calibri" w:hAnsi="David" w:cs="David" w:hint="cs"/>
          <w:sz w:val="24"/>
          <w:szCs w:val="24"/>
          <w:rtl/>
        </w:rPr>
        <w:t xml:space="preserve"> </w:t>
      </w:r>
    </w:p>
    <w:p w:rsidR="0045551D" w:rsidRDefault="0045551D" w:rsidP="0045551D">
      <w:pPr>
        <w:spacing w:after="120" w:line="480" w:lineRule="auto"/>
        <w:jc w:val="both"/>
        <w:rPr>
          <w:rFonts w:ascii="David" w:eastAsia="Calibri" w:hAnsi="David" w:cs="David"/>
          <w:sz w:val="24"/>
          <w:szCs w:val="24"/>
          <w:rtl/>
        </w:rPr>
      </w:pPr>
      <w:r>
        <w:rPr>
          <w:rFonts w:ascii="David" w:eastAsia="Calibri" w:hAnsi="David" w:cs="David"/>
          <w:sz w:val="24"/>
          <w:szCs w:val="24"/>
          <w:rtl/>
        </w:rPr>
        <w:tab/>
      </w:r>
      <w:r>
        <w:rPr>
          <w:rFonts w:ascii="David" w:eastAsia="Calibri" w:hAnsi="David" w:cs="David" w:hint="cs"/>
          <w:sz w:val="24"/>
          <w:szCs w:val="24"/>
          <w:rtl/>
        </w:rPr>
        <w:t xml:space="preserve">אחד מהמנגנונים שהקים חמאס ברצועה היה מנגנון ביטחון הפנים, אשר מוביל מאז מטעם משרד הפנים ברצועת עזה את המאבק </w:t>
      </w:r>
      <w:proofErr w:type="spellStart"/>
      <w:r>
        <w:rPr>
          <w:rFonts w:ascii="David" w:eastAsia="Calibri" w:hAnsi="David" w:cs="David" w:hint="cs"/>
          <w:sz w:val="24"/>
          <w:szCs w:val="24"/>
          <w:rtl/>
        </w:rPr>
        <w:t>בחשת"פים</w:t>
      </w:r>
      <w:proofErr w:type="spellEnd"/>
      <w:r>
        <w:rPr>
          <w:rFonts w:ascii="David" w:eastAsia="Calibri" w:hAnsi="David" w:cs="David" w:hint="cs"/>
          <w:sz w:val="24"/>
          <w:szCs w:val="24"/>
          <w:rtl/>
        </w:rPr>
        <w:t xml:space="preserve">. מיד לאחר מבצע "עופרת יצוקה", פתח חמאס בפעילות אינטנסיבית לאיתור סוכנים של ישראל שפעלו במבצע. הוא עצר אנשים שהיו, לטענתו, חברים ברשת שהפעילו מנגנוני הביטחון של הרשות הפלסטינית ברצועה במטרה לאסוף מידע על חמאס שישמש גם את ישראל. בהכרזה על המעצר, השתתף בין היתר </w:t>
      </w:r>
      <w:r w:rsidRPr="000D7FD4">
        <w:rPr>
          <w:rFonts w:ascii="David" w:eastAsia="Calibri" w:hAnsi="David" w:cs="David" w:hint="cs"/>
          <w:sz w:val="24"/>
          <w:szCs w:val="24"/>
          <w:rtl/>
        </w:rPr>
        <w:t>מנהלת</w:t>
      </w:r>
      <w:r w:rsidRPr="000D7FD4">
        <w:rPr>
          <w:rFonts w:ascii="David" w:eastAsia="Calibri" w:hAnsi="David" w:cs="David"/>
          <w:sz w:val="24"/>
          <w:szCs w:val="24"/>
          <w:rtl/>
        </w:rPr>
        <w:t xml:space="preserve"> </w:t>
      </w:r>
      <w:r w:rsidRPr="000D7FD4">
        <w:rPr>
          <w:rFonts w:ascii="David" w:eastAsia="Calibri" w:hAnsi="David" w:cs="David" w:hint="cs"/>
          <w:sz w:val="24"/>
          <w:szCs w:val="24"/>
          <w:rtl/>
        </w:rPr>
        <w:t>הניתוח</w:t>
      </w:r>
      <w:r w:rsidRPr="000D7FD4">
        <w:rPr>
          <w:rFonts w:ascii="David" w:eastAsia="Calibri" w:hAnsi="David" w:cs="David"/>
          <w:sz w:val="24"/>
          <w:szCs w:val="24"/>
          <w:rtl/>
        </w:rPr>
        <w:t xml:space="preserve"> </w:t>
      </w:r>
      <w:r w:rsidRPr="000D7FD4">
        <w:rPr>
          <w:rFonts w:ascii="David" w:eastAsia="Calibri" w:hAnsi="David" w:cs="David" w:hint="cs"/>
          <w:sz w:val="24"/>
          <w:szCs w:val="24"/>
          <w:rtl/>
        </w:rPr>
        <w:t>והמידע</w:t>
      </w:r>
      <w:r w:rsidRPr="000D7FD4">
        <w:rPr>
          <w:rFonts w:ascii="David" w:eastAsia="Calibri" w:hAnsi="David" w:cs="David"/>
          <w:sz w:val="24"/>
          <w:szCs w:val="24"/>
          <w:rtl/>
        </w:rPr>
        <w:t xml:space="preserve"> </w:t>
      </w:r>
      <w:r w:rsidRPr="000D7FD4">
        <w:rPr>
          <w:rFonts w:ascii="David" w:eastAsia="Calibri" w:hAnsi="David" w:cs="David" w:hint="cs"/>
          <w:sz w:val="24"/>
          <w:szCs w:val="24"/>
          <w:rtl/>
        </w:rPr>
        <w:t>במנגנון</w:t>
      </w:r>
      <w:r w:rsidRPr="000D7FD4">
        <w:rPr>
          <w:rFonts w:ascii="David" w:eastAsia="Calibri" w:hAnsi="David" w:cs="David"/>
          <w:sz w:val="24"/>
          <w:szCs w:val="24"/>
          <w:rtl/>
        </w:rPr>
        <w:t xml:space="preserve"> </w:t>
      </w:r>
      <w:r w:rsidRPr="000D7FD4">
        <w:rPr>
          <w:rFonts w:ascii="David" w:eastAsia="Calibri" w:hAnsi="David" w:cs="David" w:hint="cs"/>
          <w:sz w:val="24"/>
          <w:szCs w:val="24"/>
          <w:rtl/>
        </w:rPr>
        <w:t>ביטחון</w:t>
      </w:r>
      <w:r w:rsidRPr="000D7FD4">
        <w:rPr>
          <w:rFonts w:ascii="David" w:eastAsia="Calibri" w:hAnsi="David" w:cs="David"/>
          <w:sz w:val="24"/>
          <w:szCs w:val="24"/>
          <w:rtl/>
        </w:rPr>
        <w:t xml:space="preserve"> </w:t>
      </w:r>
      <w:r w:rsidRPr="000D7FD4">
        <w:rPr>
          <w:rFonts w:ascii="David" w:eastAsia="Calibri" w:hAnsi="David" w:cs="David" w:hint="cs"/>
          <w:sz w:val="24"/>
          <w:szCs w:val="24"/>
          <w:rtl/>
        </w:rPr>
        <w:t>הפנים</w:t>
      </w:r>
      <w:r w:rsidRPr="000D7FD4">
        <w:rPr>
          <w:rFonts w:ascii="David" w:eastAsia="Calibri" w:hAnsi="David" w:cs="David"/>
          <w:sz w:val="24"/>
          <w:szCs w:val="24"/>
          <w:rtl/>
        </w:rPr>
        <w:t xml:space="preserve"> </w:t>
      </w:r>
      <w:r w:rsidRPr="000D7FD4">
        <w:rPr>
          <w:rFonts w:ascii="David" w:eastAsia="Calibri" w:hAnsi="David" w:cs="David" w:hint="cs"/>
          <w:sz w:val="24"/>
          <w:szCs w:val="24"/>
          <w:rtl/>
        </w:rPr>
        <w:t>של</w:t>
      </w:r>
      <w:r w:rsidRPr="000D7FD4">
        <w:rPr>
          <w:rFonts w:ascii="David" w:eastAsia="Calibri" w:hAnsi="David" w:cs="David"/>
          <w:sz w:val="24"/>
          <w:szCs w:val="24"/>
          <w:rtl/>
        </w:rPr>
        <w:t xml:space="preserve"> </w:t>
      </w:r>
      <w:r w:rsidRPr="000D7FD4">
        <w:rPr>
          <w:rFonts w:ascii="David" w:eastAsia="Calibri" w:hAnsi="David" w:cs="David" w:hint="cs"/>
          <w:sz w:val="24"/>
          <w:szCs w:val="24"/>
          <w:rtl/>
        </w:rPr>
        <w:t>חמאס</w:t>
      </w:r>
      <w:r w:rsidRPr="000D7FD4">
        <w:rPr>
          <w:rFonts w:ascii="David" w:eastAsia="Calibri" w:hAnsi="David" w:cs="David"/>
          <w:sz w:val="24"/>
          <w:szCs w:val="24"/>
          <w:rtl/>
        </w:rPr>
        <w:t xml:space="preserve">, </w:t>
      </w:r>
      <w:r w:rsidRPr="000D7FD4">
        <w:rPr>
          <w:rFonts w:ascii="David" w:eastAsia="Calibri" w:hAnsi="David" w:cs="David" w:hint="cs"/>
          <w:sz w:val="24"/>
          <w:szCs w:val="24"/>
          <w:rtl/>
        </w:rPr>
        <w:t>אבו</w:t>
      </w:r>
      <w:r w:rsidRPr="000D7FD4">
        <w:rPr>
          <w:rFonts w:ascii="David" w:eastAsia="Calibri" w:hAnsi="David" w:cs="David"/>
          <w:sz w:val="24"/>
          <w:szCs w:val="24"/>
          <w:rtl/>
        </w:rPr>
        <w:t xml:space="preserve"> </w:t>
      </w:r>
      <w:r w:rsidRPr="000D7FD4">
        <w:rPr>
          <w:rFonts w:ascii="David" w:eastAsia="Calibri" w:hAnsi="David" w:cs="David" w:hint="cs"/>
          <w:sz w:val="24"/>
          <w:szCs w:val="24"/>
          <w:rtl/>
        </w:rPr>
        <w:t>עבדאללה</w:t>
      </w:r>
      <w:r>
        <w:rPr>
          <w:rFonts w:ascii="David" w:eastAsia="Calibri" w:hAnsi="David" w:cs="David" w:hint="cs"/>
          <w:sz w:val="24"/>
          <w:szCs w:val="24"/>
          <w:rtl/>
        </w:rPr>
        <w:t>. ניתן לראות בהכרזה זו כיצד החשד בשת"פ משמש גם לצרכים פוליטיים, שכן ההכרזה נעשתה רגע לפני פתיחת שיחות פיוס פנים פלסטיניות בקהיר בין חמאס לפת"ח, וחמאס הואשם שמדובר בחשיפת שווא שנועדה "להרוויח נקודות" לקראת המו"מ.</w:t>
      </w:r>
      <w:r>
        <w:rPr>
          <w:rStyle w:val="a5"/>
          <w:rFonts w:ascii="David" w:eastAsia="Calibri" w:hAnsi="David" w:cs="David"/>
          <w:sz w:val="24"/>
          <w:szCs w:val="24"/>
          <w:rtl/>
        </w:rPr>
        <w:footnoteReference w:id="40"/>
      </w:r>
      <w:r>
        <w:rPr>
          <w:rFonts w:ascii="David" w:eastAsia="Calibri" w:hAnsi="David" w:cs="David" w:hint="cs"/>
          <w:sz w:val="24"/>
          <w:szCs w:val="24"/>
          <w:rtl/>
        </w:rPr>
        <w:t xml:space="preserve"> </w:t>
      </w:r>
    </w:p>
    <w:p w:rsidR="0045551D" w:rsidRPr="00EA2D0B" w:rsidRDefault="0045551D" w:rsidP="0045551D">
      <w:pPr>
        <w:spacing w:after="120" w:line="480" w:lineRule="auto"/>
        <w:ind w:firstLine="720"/>
        <w:jc w:val="both"/>
        <w:rPr>
          <w:rFonts w:eastAsia="Calibri" w:cs="David"/>
          <w:sz w:val="24"/>
          <w:szCs w:val="24"/>
          <w:rtl/>
        </w:rPr>
      </w:pPr>
      <w:r>
        <w:rPr>
          <w:rFonts w:ascii="David" w:eastAsia="Calibri" w:hAnsi="David" w:cs="David" w:hint="cs"/>
          <w:sz w:val="24"/>
          <w:szCs w:val="24"/>
          <w:rtl/>
        </w:rPr>
        <w:t xml:space="preserve">באפריל 2009 הואשם חמאס כי שלטונו הרג למעלה משלושים מתנגדים </w:t>
      </w:r>
      <w:proofErr w:type="spellStart"/>
      <w:r>
        <w:rPr>
          <w:rFonts w:ascii="David" w:eastAsia="Calibri" w:hAnsi="David" w:cs="David" w:hint="cs"/>
          <w:sz w:val="24"/>
          <w:szCs w:val="24"/>
          <w:rtl/>
        </w:rPr>
        <w:t>פוליטים</w:t>
      </w:r>
      <w:proofErr w:type="spellEnd"/>
      <w:r>
        <w:rPr>
          <w:rFonts w:ascii="David" w:eastAsia="Calibri" w:hAnsi="David" w:cs="David" w:hint="cs"/>
          <w:sz w:val="24"/>
          <w:szCs w:val="24"/>
          <w:rtl/>
        </w:rPr>
        <w:t xml:space="preserve">. בתגובה, הסביר דובר חמאס דאז, אימן </w:t>
      </w:r>
      <w:proofErr w:type="spellStart"/>
      <w:r>
        <w:rPr>
          <w:rFonts w:ascii="David" w:eastAsia="Calibri" w:hAnsi="David" w:cs="David" w:hint="cs"/>
          <w:sz w:val="24"/>
          <w:szCs w:val="24"/>
          <w:rtl/>
        </w:rPr>
        <w:t>טה</w:t>
      </w:r>
      <w:proofErr w:type="spellEnd"/>
      <w:r>
        <w:rPr>
          <w:rFonts w:ascii="David" w:eastAsia="Calibri" w:hAnsi="David" w:cs="David" w:hint="cs"/>
          <w:sz w:val="24"/>
          <w:szCs w:val="24"/>
          <w:rtl/>
        </w:rPr>
        <w:t>, כי מדובר באנשים שנעצרו נחקרו ונשפטו כדין לאור התנהגותם הפסולה שכן חלקם שיתפו פעולה עם ישראל.</w:t>
      </w:r>
      <w:r>
        <w:rPr>
          <w:rStyle w:val="a5"/>
          <w:rFonts w:ascii="David" w:eastAsia="Calibri" w:hAnsi="David" w:cs="David"/>
          <w:sz w:val="24"/>
          <w:szCs w:val="24"/>
          <w:rtl/>
        </w:rPr>
        <w:footnoteReference w:id="41"/>
      </w:r>
      <w:r>
        <w:rPr>
          <w:rFonts w:ascii="David" w:eastAsia="Calibri" w:hAnsi="David" w:cs="David" w:hint="cs"/>
          <w:sz w:val="24"/>
          <w:szCs w:val="24"/>
          <w:rtl/>
        </w:rPr>
        <w:t xml:space="preserve">  בספטמבר 2010 הכריז משרד הפנים כי עלה בידיו </w:t>
      </w:r>
      <w:r>
        <w:rPr>
          <w:rFonts w:ascii="David" w:eastAsia="Calibri" w:hAnsi="David" w:cs="David" w:hint="cs"/>
          <w:sz w:val="24"/>
          <w:szCs w:val="24"/>
          <w:rtl/>
        </w:rPr>
        <w:lastRenderedPageBreak/>
        <w:t xml:space="preserve">לאתר ולעצור שני אנשים אשר שיתפו פעולה עם ישראל. במהלך מסיבת עיתונאים של ממשלת חמאס הוצגו </w:t>
      </w:r>
      <w:r w:rsidRPr="00191AEE">
        <w:rPr>
          <w:rFonts w:ascii="David" w:eastAsia="Calibri" w:hAnsi="David" w:cs="David" w:hint="cs"/>
          <w:sz w:val="24"/>
          <w:szCs w:val="24"/>
          <w:rtl/>
        </w:rPr>
        <w:t>דבריהם</w:t>
      </w:r>
      <w:r w:rsidRPr="00191AEE">
        <w:rPr>
          <w:rFonts w:ascii="David" w:eastAsia="Calibri" w:hAnsi="David" w:cs="David"/>
          <w:sz w:val="24"/>
          <w:szCs w:val="24"/>
          <w:rtl/>
        </w:rPr>
        <w:t xml:space="preserve"> </w:t>
      </w:r>
      <w:r w:rsidRPr="00191AEE">
        <w:rPr>
          <w:rFonts w:ascii="David" w:eastAsia="Calibri" w:hAnsi="David" w:cs="David" w:hint="cs"/>
          <w:sz w:val="24"/>
          <w:szCs w:val="24"/>
          <w:rtl/>
        </w:rPr>
        <w:t>של</w:t>
      </w:r>
      <w:r w:rsidRPr="00191AEE">
        <w:rPr>
          <w:rFonts w:ascii="David" w:eastAsia="Calibri" w:hAnsi="David" w:cs="David"/>
          <w:sz w:val="24"/>
          <w:szCs w:val="24"/>
          <w:rtl/>
        </w:rPr>
        <w:t xml:space="preserve"> </w:t>
      </w:r>
      <w:r w:rsidRPr="00191AEE">
        <w:rPr>
          <w:rFonts w:ascii="David" w:eastAsia="Calibri" w:hAnsi="David" w:cs="David" w:hint="cs"/>
          <w:sz w:val="24"/>
          <w:szCs w:val="24"/>
          <w:rtl/>
        </w:rPr>
        <w:t>שני</w:t>
      </w:r>
      <w:r w:rsidRPr="00191AEE">
        <w:rPr>
          <w:rFonts w:ascii="David" w:eastAsia="Calibri" w:hAnsi="David" w:cs="David"/>
          <w:sz w:val="24"/>
          <w:szCs w:val="24"/>
          <w:rtl/>
        </w:rPr>
        <w:t xml:space="preserve"> </w:t>
      </w:r>
      <w:r w:rsidRPr="00191AEE">
        <w:rPr>
          <w:rFonts w:ascii="David" w:eastAsia="Calibri" w:hAnsi="David" w:cs="David" w:hint="cs"/>
          <w:sz w:val="24"/>
          <w:szCs w:val="24"/>
          <w:rtl/>
        </w:rPr>
        <w:t>משתפי</w:t>
      </w:r>
      <w:r w:rsidRPr="00191AEE">
        <w:rPr>
          <w:rFonts w:ascii="David" w:eastAsia="Calibri" w:hAnsi="David" w:cs="David"/>
          <w:sz w:val="24"/>
          <w:szCs w:val="24"/>
          <w:rtl/>
        </w:rPr>
        <w:t xml:space="preserve"> </w:t>
      </w:r>
      <w:r w:rsidRPr="00191AEE">
        <w:rPr>
          <w:rFonts w:ascii="David" w:eastAsia="Calibri" w:hAnsi="David" w:cs="David" w:hint="cs"/>
          <w:sz w:val="24"/>
          <w:szCs w:val="24"/>
          <w:rtl/>
        </w:rPr>
        <w:t>פעולה</w:t>
      </w:r>
      <w:r w:rsidRPr="00191AEE">
        <w:rPr>
          <w:rFonts w:ascii="David" w:eastAsia="Calibri" w:hAnsi="David" w:cs="David"/>
          <w:sz w:val="24"/>
          <w:szCs w:val="24"/>
          <w:rtl/>
        </w:rPr>
        <w:t xml:space="preserve"> </w:t>
      </w:r>
      <w:r w:rsidRPr="00191AEE">
        <w:rPr>
          <w:rFonts w:ascii="David" w:eastAsia="Calibri" w:hAnsi="David" w:cs="David" w:hint="cs"/>
          <w:sz w:val="24"/>
          <w:szCs w:val="24"/>
          <w:rtl/>
        </w:rPr>
        <w:t>עם</w:t>
      </w:r>
      <w:r w:rsidRPr="00191AEE">
        <w:rPr>
          <w:rFonts w:ascii="David" w:eastAsia="Calibri" w:hAnsi="David" w:cs="David"/>
          <w:sz w:val="24"/>
          <w:szCs w:val="24"/>
          <w:rtl/>
        </w:rPr>
        <w:t xml:space="preserve"> </w:t>
      </w:r>
      <w:r w:rsidRPr="00191AEE">
        <w:rPr>
          <w:rFonts w:ascii="David" w:eastAsia="Calibri" w:hAnsi="David" w:cs="David" w:hint="cs"/>
          <w:sz w:val="24"/>
          <w:szCs w:val="24"/>
          <w:rtl/>
        </w:rPr>
        <w:t>ישראל</w:t>
      </w:r>
      <w:r w:rsidRPr="00191AEE">
        <w:rPr>
          <w:rFonts w:ascii="David" w:eastAsia="Calibri" w:hAnsi="David" w:cs="David"/>
          <w:sz w:val="24"/>
          <w:szCs w:val="24"/>
          <w:rtl/>
        </w:rPr>
        <w:t xml:space="preserve"> </w:t>
      </w:r>
      <w:r w:rsidRPr="00191AEE">
        <w:rPr>
          <w:rFonts w:ascii="David" w:eastAsia="Calibri" w:hAnsi="David" w:cs="David" w:hint="cs"/>
          <w:sz w:val="24"/>
          <w:szCs w:val="24"/>
          <w:rtl/>
        </w:rPr>
        <w:t>שנתפסו</w:t>
      </w:r>
      <w:r w:rsidRPr="00191AEE">
        <w:rPr>
          <w:rFonts w:ascii="David" w:eastAsia="Calibri" w:hAnsi="David" w:cs="David"/>
          <w:sz w:val="24"/>
          <w:szCs w:val="24"/>
          <w:rtl/>
        </w:rPr>
        <w:t>.</w:t>
      </w:r>
      <w:r>
        <w:rPr>
          <w:rFonts w:ascii="David" w:eastAsia="Calibri" w:hAnsi="David" w:cs="David" w:hint="cs"/>
          <w:sz w:val="24"/>
          <w:szCs w:val="24"/>
          <w:rtl/>
        </w:rPr>
        <w:t xml:space="preserve"> באותו האירוע הוצגו על ידי ב</w:t>
      </w:r>
      <w:r w:rsidRPr="00452CB8">
        <w:rPr>
          <w:rFonts w:ascii="David" w:eastAsia="Calibri" w:hAnsi="David" w:cs="David" w:hint="cs"/>
          <w:sz w:val="24"/>
          <w:szCs w:val="24"/>
          <w:rtl/>
        </w:rPr>
        <w:t>כיר</w:t>
      </w:r>
      <w:r w:rsidRPr="00452CB8">
        <w:rPr>
          <w:rFonts w:ascii="David" w:eastAsia="Calibri" w:hAnsi="David" w:cs="David"/>
          <w:sz w:val="24"/>
          <w:szCs w:val="24"/>
          <w:rtl/>
        </w:rPr>
        <w:t xml:space="preserve"> </w:t>
      </w:r>
      <w:r w:rsidRPr="00452CB8">
        <w:rPr>
          <w:rFonts w:ascii="David" w:eastAsia="Calibri" w:hAnsi="David" w:cs="David" w:hint="cs"/>
          <w:sz w:val="24"/>
          <w:szCs w:val="24"/>
          <w:rtl/>
        </w:rPr>
        <w:t>משרד</w:t>
      </w:r>
      <w:r w:rsidRPr="00452CB8">
        <w:rPr>
          <w:rFonts w:ascii="David" w:eastAsia="Calibri" w:hAnsi="David" w:cs="David"/>
          <w:sz w:val="24"/>
          <w:szCs w:val="24"/>
          <w:rtl/>
        </w:rPr>
        <w:t xml:space="preserve"> </w:t>
      </w:r>
      <w:r w:rsidRPr="00452CB8">
        <w:rPr>
          <w:rFonts w:ascii="David" w:eastAsia="Calibri" w:hAnsi="David" w:cs="David" w:hint="cs"/>
          <w:sz w:val="24"/>
          <w:szCs w:val="24"/>
          <w:rtl/>
        </w:rPr>
        <w:t>הפנים</w:t>
      </w:r>
      <w:r w:rsidRPr="00452CB8">
        <w:rPr>
          <w:rFonts w:ascii="David" w:eastAsia="Calibri" w:hAnsi="David" w:cs="David"/>
          <w:sz w:val="24"/>
          <w:szCs w:val="24"/>
          <w:rtl/>
        </w:rPr>
        <w:t xml:space="preserve">, </w:t>
      </w:r>
      <w:r w:rsidRPr="00452CB8">
        <w:rPr>
          <w:rFonts w:ascii="David" w:eastAsia="Calibri" w:hAnsi="David" w:cs="David" w:hint="cs"/>
          <w:sz w:val="24"/>
          <w:szCs w:val="24"/>
          <w:rtl/>
        </w:rPr>
        <w:t>אבו</w:t>
      </w:r>
      <w:r w:rsidRPr="00452CB8">
        <w:rPr>
          <w:rFonts w:ascii="David" w:eastAsia="Calibri" w:hAnsi="David" w:cs="David"/>
          <w:sz w:val="24"/>
          <w:szCs w:val="24"/>
          <w:rtl/>
        </w:rPr>
        <w:t xml:space="preserve"> </w:t>
      </w:r>
      <w:r w:rsidRPr="00452CB8">
        <w:rPr>
          <w:rFonts w:ascii="David" w:eastAsia="Calibri" w:hAnsi="David" w:cs="David" w:hint="cs"/>
          <w:sz w:val="24"/>
          <w:szCs w:val="24"/>
          <w:rtl/>
        </w:rPr>
        <w:t>עבדאללה</w:t>
      </w:r>
      <w:r w:rsidRPr="00452CB8">
        <w:rPr>
          <w:rFonts w:ascii="David" w:eastAsia="Calibri" w:hAnsi="David" w:cs="David"/>
          <w:sz w:val="24"/>
          <w:szCs w:val="24"/>
          <w:rtl/>
        </w:rPr>
        <w:t xml:space="preserve"> </w:t>
      </w:r>
      <w:r w:rsidRPr="00452CB8">
        <w:rPr>
          <w:rFonts w:ascii="David" w:eastAsia="Calibri" w:hAnsi="David" w:cs="David" w:hint="cs"/>
          <w:sz w:val="24"/>
          <w:szCs w:val="24"/>
          <w:rtl/>
        </w:rPr>
        <w:t>לאפי</w:t>
      </w:r>
      <w:r w:rsidRPr="00452CB8">
        <w:rPr>
          <w:rFonts w:ascii="David" w:eastAsia="Calibri" w:hAnsi="David" w:cs="David"/>
          <w:sz w:val="24"/>
          <w:szCs w:val="24"/>
          <w:rtl/>
        </w:rPr>
        <w:t xml:space="preserve">, </w:t>
      </w:r>
      <w:r w:rsidRPr="00452CB8">
        <w:rPr>
          <w:rFonts w:ascii="David" w:eastAsia="Calibri" w:hAnsi="David" w:cs="David" w:hint="cs"/>
          <w:sz w:val="24"/>
          <w:szCs w:val="24"/>
          <w:rtl/>
        </w:rPr>
        <w:t>אמצעים</w:t>
      </w:r>
      <w:r w:rsidRPr="00452CB8">
        <w:rPr>
          <w:rFonts w:ascii="David" w:eastAsia="Calibri" w:hAnsi="David" w:cs="David"/>
          <w:sz w:val="24"/>
          <w:szCs w:val="24"/>
          <w:rtl/>
        </w:rPr>
        <w:t xml:space="preserve"> </w:t>
      </w:r>
      <w:r w:rsidRPr="00452CB8">
        <w:rPr>
          <w:rFonts w:ascii="David" w:eastAsia="Calibri" w:hAnsi="David" w:cs="David" w:hint="cs"/>
          <w:sz w:val="24"/>
          <w:szCs w:val="24"/>
          <w:rtl/>
        </w:rPr>
        <w:t>טכנולוגיים</w:t>
      </w:r>
      <w:r w:rsidRPr="00452CB8">
        <w:rPr>
          <w:rFonts w:ascii="David" w:eastAsia="Calibri" w:hAnsi="David" w:cs="David"/>
          <w:sz w:val="24"/>
          <w:szCs w:val="24"/>
          <w:rtl/>
        </w:rPr>
        <w:t xml:space="preserve"> </w:t>
      </w:r>
      <w:r>
        <w:rPr>
          <w:rFonts w:ascii="David" w:eastAsia="Calibri" w:hAnsi="David" w:cs="David" w:hint="cs"/>
          <w:sz w:val="24"/>
          <w:szCs w:val="24"/>
          <w:rtl/>
        </w:rPr>
        <w:t>ואמצעי לחימה</w:t>
      </w:r>
      <w:r w:rsidRPr="00452CB8">
        <w:rPr>
          <w:rFonts w:ascii="David" w:eastAsia="Calibri" w:hAnsi="David" w:cs="David"/>
          <w:sz w:val="24"/>
          <w:szCs w:val="24"/>
          <w:rtl/>
        </w:rPr>
        <w:t xml:space="preserve"> </w:t>
      </w:r>
      <w:r w:rsidRPr="00452CB8">
        <w:rPr>
          <w:rFonts w:ascii="David" w:eastAsia="Calibri" w:hAnsi="David" w:cs="David" w:hint="cs"/>
          <w:sz w:val="24"/>
          <w:szCs w:val="24"/>
          <w:rtl/>
        </w:rPr>
        <w:t>שסופקו</w:t>
      </w:r>
      <w:r w:rsidRPr="00452CB8">
        <w:rPr>
          <w:rFonts w:ascii="David" w:eastAsia="Calibri" w:hAnsi="David" w:cs="David"/>
          <w:sz w:val="24"/>
          <w:szCs w:val="24"/>
          <w:rtl/>
        </w:rPr>
        <w:t xml:space="preserve"> </w:t>
      </w:r>
      <w:r w:rsidRPr="00452CB8">
        <w:rPr>
          <w:rFonts w:ascii="David" w:eastAsia="Calibri" w:hAnsi="David" w:cs="David" w:hint="cs"/>
          <w:sz w:val="24"/>
          <w:szCs w:val="24"/>
          <w:rtl/>
        </w:rPr>
        <w:t>למשתפי</w:t>
      </w:r>
      <w:r w:rsidRPr="00452CB8">
        <w:rPr>
          <w:rFonts w:ascii="David" w:eastAsia="Calibri" w:hAnsi="David" w:cs="David"/>
          <w:sz w:val="24"/>
          <w:szCs w:val="24"/>
          <w:rtl/>
        </w:rPr>
        <w:t xml:space="preserve"> </w:t>
      </w:r>
      <w:r w:rsidRPr="00452CB8">
        <w:rPr>
          <w:rFonts w:ascii="David" w:eastAsia="Calibri" w:hAnsi="David" w:cs="David" w:hint="cs"/>
          <w:sz w:val="24"/>
          <w:szCs w:val="24"/>
          <w:rtl/>
        </w:rPr>
        <w:t>הפעולה</w:t>
      </w:r>
      <w:r w:rsidRPr="00452CB8">
        <w:rPr>
          <w:rFonts w:ascii="David" w:eastAsia="Calibri" w:hAnsi="David" w:cs="David"/>
          <w:sz w:val="24"/>
          <w:szCs w:val="24"/>
          <w:rtl/>
        </w:rPr>
        <w:t xml:space="preserve"> </w:t>
      </w:r>
      <w:r w:rsidRPr="00452CB8">
        <w:rPr>
          <w:rFonts w:ascii="David" w:eastAsia="Calibri" w:hAnsi="David" w:cs="David" w:hint="cs"/>
          <w:sz w:val="24"/>
          <w:szCs w:val="24"/>
          <w:rtl/>
        </w:rPr>
        <w:t>ע</w:t>
      </w:r>
      <w:r>
        <w:rPr>
          <w:rFonts w:ascii="David" w:eastAsia="Calibri" w:hAnsi="David" w:cs="David" w:hint="cs"/>
          <w:sz w:val="24"/>
          <w:szCs w:val="24"/>
          <w:rtl/>
        </w:rPr>
        <w:t>ל ידי</w:t>
      </w:r>
      <w:r w:rsidRPr="00452CB8">
        <w:rPr>
          <w:rFonts w:ascii="David" w:eastAsia="Calibri" w:hAnsi="David" w:cs="David"/>
          <w:sz w:val="24"/>
          <w:szCs w:val="24"/>
          <w:rtl/>
        </w:rPr>
        <w:t xml:space="preserve"> </w:t>
      </w:r>
      <w:r w:rsidRPr="00452CB8">
        <w:rPr>
          <w:rFonts w:ascii="David" w:eastAsia="Calibri" w:hAnsi="David" w:cs="David" w:hint="cs"/>
          <w:sz w:val="24"/>
          <w:szCs w:val="24"/>
          <w:rtl/>
        </w:rPr>
        <w:t>ישראל</w:t>
      </w:r>
      <w:r w:rsidRPr="00452CB8">
        <w:rPr>
          <w:rFonts w:ascii="David" w:eastAsia="Calibri" w:hAnsi="David" w:cs="David"/>
          <w:sz w:val="24"/>
          <w:szCs w:val="24"/>
          <w:rtl/>
        </w:rPr>
        <w:t xml:space="preserve"> </w:t>
      </w:r>
      <w:r w:rsidRPr="00452CB8">
        <w:rPr>
          <w:rFonts w:ascii="David" w:eastAsia="Calibri" w:hAnsi="David" w:cs="David" w:hint="cs"/>
          <w:sz w:val="24"/>
          <w:szCs w:val="24"/>
          <w:rtl/>
        </w:rPr>
        <w:t>לביצוע</w:t>
      </w:r>
      <w:r w:rsidRPr="00452CB8">
        <w:rPr>
          <w:rFonts w:ascii="David" w:eastAsia="Calibri" w:hAnsi="David" w:cs="David"/>
          <w:sz w:val="24"/>
          <w:szCs w:val="24"/>
          <w:rtl/>
        </w:rPr>
        <w:t xml:space="preserve"> </w:t>
      </w:r>
      <w:r w:rsidRPr="00452CB8">
        <w:rPr>
          <w:rFonts w:ascii="David" w:eastAsia="Calibri" w:hAnsi="David" w:cs="David" w:hint="cs"/>
          <w:sz w:val="24"/>
          <w:szCs w:val="24"/>
          <w:rtl/>
        </w:rPr>
        <w:t>משימותיהם</w:t>
      </w:r>
      <w:r>
        <w:rPr>
          <w:rFonts w:ascii="David" w:eastAsia="Calibri" w:hAnsi="David" w:cs="David" w:hint="cs"/>
          <w:sz w:val="24"/>
          <w:szCs w:val="24"/>
          <w:rtl/>
        </w:rPr>
        <w:t>.</w:t>
      </w:r>
      <w:r>
        <w:rPr>
          <w:rStyle w:val="a5"/>
          <w:rFonts w:ascii="David" w:eastAsia="Calibri" w:hAnsi="David" w:cs="David"/>
          <w:sz w:val="24"/>
          <w:szCs w:val="24"/>
          <w:rtl/>
        </w:rPr>
        <w:footnoteReference w:id="42"/>
      </w:r>
      <w:r w:rsidRPr="00191AEE">
        <w:rPr>
          <w:rFonts w:ascii="David" w:eastAsia="Calibri" w:hAnsi="David" w:cs="David"/>
          <w:sz w:val="24"/>
          <w:szCs w:val="24"/>
          <w:rtl/>
        </w:rPr>
        <w:t xml:space="preserve"> </w:t>
      </w:r>
      <w:r>
        <w:rPr>
          <w:rFonts w:ascii="David" w:eastAsia="Calibri" w:hAnsi="David" w:cs="David" w:hint="cs"/>
          <w:sz w:val="24"/>
          <w:szCs w:val="24"/>
          <w:rtl/>
        </w:rPr>
        <w:t xml:space="preserve">דוגמה נוספת אירעה ביולי 2020; על פי המדווח, פעיל בכיר של חמאס אשר היה בקשר עם ישראל ברח בדרך הים לישראל. עקב כך, בוצע גל מעצרים על ידי מנגנוני הביטחון של חמאס ברצועת עזה, במסגרתם נעצר מחמד עמר אבו </w:t>
      </w:r>
      <w:proofErr w:type="spellStart"/>
      <w:r>
        <w:rPr>
          <w:rFonts w:ascii="David" w:eastAsia="Calibri" w:hAnsi="David" w:cs="David" w:hint="cs"/>
          <w:sz w:val="24"/>
          <w:szCs w:val="24"/>
          <w:rtl/>
        </w:rPr>
        <w:t>עג'וה</w:t>
      </w:r>
      <w:proofErr w:type="spellEnd"/>
      <w:r>
        <w:rPr>
          <w:rFonts w:ascii="David" w:eastAsia="Calibri" w:hAnsi="David" w:cs="David" w:hint="cs"/>
          <w:sz w:val="24"/>
          <w:szCs w:val="24"/>
          <w:rtl/>
        </w:rPr>
        <w:t xml:space="preserve">, פעיל חמאס שעבד עבור המודיעין הישראלי במשך כעשור. אבו </w:t>
      </w:r>
      <w:proofErr w:type="spellStart"/>
      <w:r>
        <w:rPr>
          <w:rFonts w:ascii="David" w:eastAsia="Calibri" w:hAnsi="David" w:cs="David" w:hint="cs"/>
          <w:sz w:val="24"/>
          <w:szCs w:val="24"/>
          <w:rtl/>
        </w:rPr>
        <w:t>עג'וה</w:t>
      </w:r>
      <w:proofErr w:type="spellEnd"/>
      <w:r>
        <w:rPr>
          <w:rFonts w:ascii="David" w:eastAsia="Calibri" w:hAnsi="David" w:cs="David" w:hint="cs"/>
          <w:sz w:val="24"/>
          <w:szCs w:val="24"/>
          <w:rtl/>
        </w:rPr>
        <w:t xml:space="preserve"> היה </w:t>
      </w:r>
      <w:proofErr w:type="spellStart"/>
      <w:r>
        <w:rPr>
          <w:rFonts w:ascii="David" w:eastAsia="Calibri" w:hAnsi="David" w:cs="David" w:hint="cs"/>
          <w:sz w:val="24"/>
          <w:szCs w:val="24"/>
          <w:rtl/>
        </w:rPr>
        <w:t>אישרבכיר</w:t>
      </w:r>
      <w:proofErr w:type="spellEnd"/>
      <w:r>
        <w:rPr>
          <w:rFonts w:ascii="David" w:eastAsia="Calibri" w:hAnsi="David" w:cs="David" w:hint="cs"/>
          <w:sz w:val="24"/>
          <w:szCs w:val="24"/>
          <w:rtl/>
        </w:rPr>
        <w:t xml:space="preserve"> במערך הביטחוני של חמאס והיה אחראי גם על רשת התקשורת הפנימית של הארגון.</w:t>
      </w:r>
      <w:r>
        <w:rPr>
          <w:rStyle w:val="a5"/>
          <w:rFonts w:ascii="David" w:eastAsia="Calibri" w:hAnsi="David" w:cs="David"/>
          <w:sz w:val="24"/>
          <w:szCs w:val="24"/>
          <w:rtl/>
        </w:rPr>
        <w:footnoteReference w:id="43"/>
      </w:r>
    </w:p>
    <w:p w:rsidR="0045551D"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במקביל לפעילות מול </w:t>
      </w:r>
      <w:proofErr w:type="spellStart"/>
      <w:r>
        <w:rPr>
          <w:rFonts w:ascii="David" w:eastAsia="Calibri" w:hAnsi="David" w:cs="David" w:hint="cs"/>
          <w:sz w:val="24"/>
          <w:szCs w:val="24"/>
          <w:rtl/>
        </w:rPr>
        <w:t>החשת"פים</w:t>
      </w:r>
      <w:proofErr w:type="spellEnd"/>
      <w:r>
        <w:rPr>
          <w:rFonts w:ascii="David" w:eastAsia="Calibri" w:hAnsi="David" w:cs="David" w:hint="cs"/>
          <w:sz w:val="24"/>
          <w:szCs w:val="24"/>
          <w:rtl/>
        </w:rPr>
        <w:t xml:space="preserve">, ניהל משרד הפנים ברצועה מערכת הסברה משומנת במטרה לחשוף את שיטות הפעולה של ישראל לציבור הרחב. במאי 2010 שודרה בערוץ </w:t>
      </w:r>
      <w:proofErr w:type="spellStart"/>
      <w:r>
        <w:rPr>
          <w:rFonts w:ascii="David" w:eastAsia="Calibri" w:hAnsi="David" w:cs="David" w:hint="cs"/>
          <w:sz w:val="24"/>
          <w:szCs w:val="24"/>
          <w:rtl/>
        </w:rPr>
        <w:t>אלאקצא</w:t>
      </w:r>
      <w:proofErr w:type="spellEnd"/>
      <w:r>
        <w:rPr>
          <w:rFonts w:ascii="David" w:eastAsia="Calibri" w:hAnsi="David" w:cs="David" w:hint="cs"/>
          <w:sz w:val="24"/>
          <w:szCs w:val="24"/>
          <w:rtl/>
        </w:rPr>
        <w:t xml:space="preserve"> של חמאס </w:t>
      </w:r>
      <w:r w:rsidRPr="008C30B6">
        <w:rPr>
          <w:rFonts w:ascii="David" w:eastAsia="Calibri" w:hAnsi="David" w:cs="David" w:hint="cs"/>
          <w:sz w:val="24"/>
          <w:szCs w:val="24"/>
          <w:rtl/>
        </w:rPr>
        <w:t>כתבה</w:t>
      </w:r>
      <w:r w:rsidRPr="008C30B6">
        <w:rPr>
          <w:rFonts w:ascii="David" w:eastAsia="Calibri" w:hAnsi="David" w:cs="David"/>
          <w:sz w:val="24"/>
          <w:szCs w:val="24"/>
          <w:rtl/>
        </w:rPr>
        <w:t xml:space="preserve"> </w:t>
      </w:r>
      <w:r w:rsidRPr="008C30B6">
        <w:rPr>
          <w:rFonts w:ascii="David" w:eastAsia="Calibri" w:hAnsi="David" w:cs="David" w:hint="cs"/>
          <w:sz w:val="24"/>
          <w:szCs w:val="24"/>
          <w:rtl/>
        </w:rPr>
        <w:t>שמסקרת</w:t>
      </w:r>
      <w:r w:rsidRPr="008C30B6">
        <w:rPr>
          <w:rFonts w:ascii="David" w:eastAsia="Calibri" w:hAnsi="David" w:cs="David"/>
          <w:sz w:val="24"/>
          <w:szCs w:val="24"/>
          <w:rtl/>
        </w:rPr>
        <w:t xml:space="preserve"> </w:t>
      </w:r>
      <w:r w:rsidRPr="008C30B6">
        <w:rPr>
          <w:rFonts w:ascii="David" w:eastAsia="Calibri" w:hAnsi="David" w:cs="David" w:hint="cs"/>
          <w:sz w:val="24"/>
          <w:szCs w:val="24"/>
          <w:rtl/>
        </w:rPr>
        <w:t>את</w:t>
      </w:r>
      <w:r w:rsidRPr="008C30B6">
        <w:rPr>
          <w:rFonts w:ascii="David" w:eastAsia="Calibri" w:hAnsi="David" w:cs="David"/>
          <w:sz w:val="24"/>
          <w:szCs w:val="24"/>
          <w:rtl/>
        </w:rPr>
        <w:t xml:space="preserve"> </w:t>
      </w:r>
      <w:r w:rsidRPr="008C30B6">
        <w:rPr>
          <w:rFonts w:ascii="David" w:eastAsia="Calibri" w:hAnsi="David" w:cs="David" w:hint="cs"/>
          <w:sz w:val="24"/>
          <w:szCs w:val="24"/>
          <w:rtl/>
        </w:rPr>
        <w:t>הדרכים</w:t>
      </w:r>
      <w:r w:rsidRPr="008C30B6">
        <w:rPr>
          <w:rFonts w:ascii="David" w:eastAsia="Calibri" w:hAnsi="David" w:cs="David"/>
          <w:sz w:val="24"/>
          <w:szCs w:val="24"/>
          <w:rtl/>
        </w:rPr>
        <w:t xml:space="preserve"> </w:t>
      </w:r>
      <w:r w:rsidRPr="008C30B6">
        <w:rPr>
          <w:rFonts w:ascii="David" w:eastAsia="Calibri" w:hAnsi="David" w:cs="David" w:hint="cs"/>
          <w:sz w:val="24"/>
          <w:szCs w:val="24"/>
          <w:rtl/>
        </w:rPr>
        <w:t>בהן</w:t>
      </w:r>
      <w:r w:rsidRPr="008C30B6">
        <w:rPr>
          <w:rFonts w:ascii="David" w:eastAsia="Calibri" w:hAnsi="David" w:cs="David"/>
          <w:sz w:val="24"/>
          <w:szCs w:val="24"/>
          <w:rtl/>
        </w:rPr>
        <w:t xml:space="preserve"> </w:t>
      </w:r>
      <w:r w:rsidRPr="008C30B6">
        <w:rPr>
          <w:rFonts w:ascii="David" w:eastAsia="Calibri" w:hAnsi="David" w:cs="David" w:hint="cs"/>
          <w:sz w:val="24"/>
          <w:szCs w:val="24"/>
          <w:rtl/>
        </w:rPr>
        <w:t>מנסה</w:t>
      </w:r>
      <w:r w:rsidRPr="008C30B6">
        <w:rPr>
          <w:rFonts w:ascii="David" w:eastAsia="Calibri" w:hAnsi="David" w:cs="David"/>
          <w:sz w:val="24"/>
          <w:szCs w:val="24"/>
          <w:rtl/>
        </w:rPr>
        <w:t xml:space="preserve"> </w:t>
      </w:r>
      <w:r w:rsidRPr="008C30B6">
        <w:rPr>
          <w:rFonts w:ascii="David" w:eastAsia="Calibri" w:hAnsi="David" w:cs="David" w:hint="cs"/>
          <w:sz w:val="24"/>
          <w:szCs w:val="24"/>
          <w:rtl/>
        </w:rPr>
        <w:t>המודיעין</w:t>
      </w:r>
      <w:r w:rsidRPr="008C30B6">
        <w:rPr>
          <w:rFonts w:ascii="David" w:eastAsia="Calibri" w:hAnsi="David" w:cs="David"/>
          <w:sz w:val="24"/>
          <w:szCs w:val="24"/>
          <w:rtl/>
        </w:rPr>
        <w:t xml:space="preserve"> </w:t>
      </w:r>
      <w:r w:rsidRPr="008C30B6">
        <w:rPr>
          <w:rFonts w:ascii="David" w:eastAsia="Calibri" w:hAnsi="David" w:cs="David" w:hint="cs"/>
          <w:sz w:val="24"/>
          <w:szCs w:val="24"/>
          <w:rtl/>
        </w:rPr>
        <w:t>הישראלי</w:t>
      </w:r>
      <w:r w:rsidRPr="008C30B6">
        <w:rPr>
          <w:rFonts w:ascii="David" w:eastAsia="Calibri" w:hAnsi="David" w:cs="David"/>
          <w:sz w:val="24"/>
          <w:szCs w:val="24"/>
          <w:rtl/>
        </w:rPr>
        <w:t xml:space="preserve"> </w:t>
      </w:r>
      <w:r w:rsidRPr="008C30B6">
        <w:rPr>
          <w:rFonts w:ascii="David" w:eastAsia="Calibri" w:hAnsi="David" w:cs="David" w:hint="cs"/>
          <w:sz w:val="24"/>
          <w:szCs w:val="24"/>
          <w:rtl/>
        </w:rPr>
        <w:t>לגייס</w:t>
      </w:r>
      <w:r w:rsidRPr="008C30B6">
        <w:rPr>
          <w:rFonts w:ascii="David" w:eastAsia="Calibri" w:hAnsi="David" w:cs="David"/>
          <w:sz w:val="24"/>
          <w:szCs w:val="24"/>
          <w:rtl/>
        </w:rPr>
        <w:t xml:space="preserve"> </w:t>
      </w:r>
      <w:r w:rsidRPr="008C30B6">
        <w:rPr>
          <w:rFonts w:ascii="David" w:eastAsia="Calibri" w:hAnsi="David" w:cs="David" w:hint="cs"/>
          <w:sz w:val="24"/>
          <w:szCs w:val="24"/>
          <w:rtl/>
        </w:rPr>
        <w:t>צעירים</w:t>
      </w:r>
      <w:r w:rsidRPr="008C30B6">
        <w:rPr>
          <w:rFonts w:ascii="David" w:eastAsia="Calibri" w:hAnsi="David" w:cs="David"/>
          <w:sz w:val="24"/>
          <w:szCs w:val="24"/>
          <w:rtl/>
        </w:rPr>
        <w:t xml:space="preserve"> </w:t>
      </w:r>
      <w:r w:rsidRPr="008C30B6">
        <w:rPr>
          <w:rFonts w:ascii="David" w:eastAsia="Calibri" w:hAnsi="David" w:cs="David" w:hint="cs"/>
          <w:sz w:val="24"/>
          <w:szCs w:val="24"/>
          <w:rtl/>
        </w:rPr>
        <w:t>פלסטינים</w:t>
      </w:r>
      <w:r w:rsidRPr="008C30B6">
        <w:rPr>
          <w:rFonts w:ascii="David" w:eastAsia="Calibri" w:hAnsi="David" w:cs="David"/>
          <w:sz w:val="24"/>
          <w:szCs w:val="24"/>
          <w:rtl/>
        </w:rPr>
        <w:t xml:space="preserve">. </w:t>
      </w:r>
      <w:r w:rsidRPr="008C30B6">
        <w:rPr>
          <w:rFonts w:ascii="David" w:eastAsia="Calibri" w:hAnsi="David" w:cs="David" w:hint="cs"/>
          <w:sz w:val="24"/>
          <w:szCs w:val="24"/>
          <w:rtl/>
        </w:rPr>
        <w:t>ב</w:t>
      </w:r>
      <w:r>
        <w:rPr>
          <w:rFonts w:ascii="David" w:eastAsia="Calibri" w:hAnsi="David" w:cs="David" w:hint="cs"/>
          <w:sz w:val="24"/>
          <w:szCs w:val="24"/>
          <w:rtl/>
        </w:rPr>
        <w:t>ין היתר, ב</w:t>
      </w:r>
      <w:r w:rsidRPr="008C30B6">
        <w:rPr>
          <w:rFonts w:ascii="David" w:eastAsia="Calibri" w:hAnsi="David" w:cs="David" w:hint="cs"/>
          <w:sz w:val="24"/>
          <w:szCs w:val="24"/>
          <w:rtl/>
        </w:rPr>
        <w:t>כתבה</w:t>
      </w:r>
      <w:r w:rsidRPr="008C30B6">
        <w:rPr>
          <w:rFonts w:ascii="David" w:eastAsia="Calibri" w:hAnsi="David" w:cs="David"/>
          <w:sz w:val="24"/>
          <w:szCs w:val="24"/>
          <w:rtl/>
        </w:rPr>
        <w:t xml:space="preserve"> </w:t>
      </w:r>
      <w:r w:rsidRPr="008C30B6">
        <w:rPr>
          <w:rFonts w:ascii="David" w:eastAsia="Calibri" w:hAnsi="David" w:cs="David" w:hint="cs"/>
          <w:sz w:val="24"/>
          <w:szCs w:val="24"/>
          <w:rtl/>
        </w:rPr>
        <w:t>מספר</w:t>
      </w:r>
      <w:r w:rsidRPr="008C30B6">
        <w:rPr>
          <w:rFonts w:ascii="David" w:eastAsia="Calibri" w:hAnsi="David" w:cs="David"/>
          <w:sz w:val="24"/>
          <w:szCs w:val="24"/>
          <w:rtl/>
        </w:rPr>
        <w:t xml:space="preserve"> </w:t>
      </w:r>
      <w:r w:rsidRPr="008C30B6">
        <w:rPr>
          <w:rFonts w:ascii="David" w:eastAsia="Calibri" w:hAnsi="David" w:cs="David" w:hint="cs"/>
          <w:sz w:val="24"/>
          <w:szCs w:val="24"/>
          <w:rtl/>
        </w:rPr>
        <w:t>דובר</w:t>
      </w:r>
      <w:r w:rsidRPr="008C30B6">
        <w:rPr>
          <w:rFonts w:ascii="David" w:eastAsia="Calibri" w:hAnsi="David" w:cs="David"/>
          <w:sz w:val="24"/>
          <w:szCs w:val="24"/>
          <w:rtl/>
        </w:rPr>
        <w:t xml:space="preserve"> </w:t>
      </w:r>
      <w:r w:rsidRPr="008C30B6">
        <w:rPr>
          <w:rFonts w:ascii="David" w:eastAsia="Calibri" w:hAnsi="David" w:cs="David" w:hint="cs"/>
          <w:sz w:val="24"/>
          <w:szCs w:val="24"/>
          <w:rtl/>
        </w:rPr>
        <w:t>משרד</w:t>
      </w:r>
      <w:r w:rsidRPr="008C30B6">
        <w:rPr>
          <w:rFonts w:ascii="David" w:eastAsia="Calibri" w:hAnsi="David" w:cs="David"/>
          <w:sz w:val="24"/>
          <w:szCs w:val="24"/>
          <w:rtl/>
        </w:rPr>
        <w:t xml:space="preserve"> </w:t>
      </w:r>
      <w:r w:rsidRPr="008C30B6">
        <w:rPr>
          <w:rFonts w:ascii="David" w:eastAsia="Calibri" w:hAnsi="David" w:cs="David" w:hint="cs"/>
          <w:sz w:val="24"/>
          <w:szCs w:val="24"/>
          <w:rtl/>
        </w:rPr>
        <w:t>הפנים</w:t>
      </w:r>
      <w:r w:rsidRPr="008C30B6">
        <w:rPr>
          <w:rFonts w:ascii="David" w:eastAsia="Calibri" w:hAnsi="David" w:cs="David"/>
          <w:sz w:val="24"/>
          <w:szCs w:val="24"/>
          <w:rtl/>
        </w:rPr>
        <w:t xml:space="preserve"> </w:t>
      </w:r>
      <w:r w:rsidRPr="008C30B6">
        <w:rPr>
          <w:rFonts w:ascii="David" w:eastAsia="Calibri" w:hAnsi="David" w:cs="David" w:hint="cs"/>
          <w:sz w:val="24"/>
          <w:szCs w:val="24"/>
          <w:rtl/>
        </w:rPr>
        <w:t>בממשלת</w:t>
      </w:r>
      <w:r w:rsidRPr="008C30B6">
        <w:rPr>
          <w:rFonts w:ascii="David" w:eastAsia="Calibri" w:hAnsi="David" w:cs="David"/>
          <w:sz w:val="24"/>
          <w:szCs w:val="24"/>
          <w:rtl/>
        </w:rPr>
        <w:t xml:space="preserve"> </w:t>
      </w:r>
      <w:r w:rsidRPr="008C30B6">
        <w:rPr>
          <w:rFonts w:ascii="David" w:eastAsia="Calibri" w:hAnsi="David" w:cs="David" w:hint="cs"/>
          <w:sz w:val="24"/>
          <w:szCs w:val="24"/>
          <w:rtl/>
        </w:rPr>
        <w:t>חמאס</w:t>
      </w:r>
      <w:r w:rsidRPr="008C30B6">
        <w:rPr>
          <w:rFonts w:ascii="David" w:eastAsia="Calibri" w:hAnsi="David" w:cs="David"/>
          <w:sz w:val="24"/>
          <w:szCs w:val="24"/>
          <w:rtl/>
        </w:rPr>
        <w:t xml:space="preserve">, </w:t>
      </w:r>
      <w:proofErr w:type="spellStart"/>
      <w:r w:rsidRPr="008C30B6">
        <w:rPr>
          <w:rFonts w:ascii="David" w:eastAsia="Calibri" w:hAnsi="David" w:cs="David" w:hint="cs"/>
          <w:sz w:val="24"/>
          <w:szCs w:val="24"/>
          <w:rtl/>
        </w:rPr>
        <w:t>איהאב</w:t>
      </w:r>
      <w:proofErr w:type="spellEnd"/>
      <w:r w:rsidRPr="008C30B6">
        <w:rPr>
          <w:rFonts w:ascii="David" w:eastAsia="Calibri" w:hAnsi="David" w:cs="David"/>
          <w:sz w:val="24"/>
          <w:szCs w:val="24"/>
          <w:rtl/>
        </w:rPr>
        <w:t xml:space="preserve"> </w:t>
      </w:r>
      <w:proofErr w:type="spellStart"/>
      <w:r w:rsidRPr="008C30B6">
        <w:rPr>
          <w:rFonts w:ascii="David" w:eastAsia="Calibri" w:hAnsi="David" w:cs="David" w:hint="cs"/>
          <w:sz w:val="24"/>
          <w:szCs w:val="24"/>
          <w:rtl/>
        </w:rPr>
        <w:t>אלע</w:t>
      </w:r>
      <w:r w:rsidRPr="008C30B6">
        <w:rPr>
          <w:rFonts w:ascii="David" w:eastAsia="Calibri" w:hAnsi="David" w:cs="David"/>
          <w:sz w:val="24"/>
          <w:szCs w:val="24"/>
          <w:rtl/>
        </w:rPr>
        <w:t>'</w:t>
      </w:r>
      <w:r w:rsidRPr="008C30B6">
        <w:rPr>
          <w:rFonts w:ascii="David" w:eastAsia="Calibri" w:hAnsi="David" w:cs="David" w:hint="cs"/>
          <w:sz w:val="24"/>
          <w:szCs w:val="24"/>
          <w:rtl/>
        </w:rPr>
        <w:t>צין</w:t>
      </w:r>
      <w:proofErr w:type="spellEnd"/>
      <w:r w:rsidRPr="008C30B6">
        <w:rPr>
          <w:rFonts w:ascii="David" w:eastAsia="Calibri" w:hAnsi="David" w:cs="David"/>
          <w:sz w:val="24"/>
          <w:szCs w:val="24"/>
          <w:rtl/>
        </w:rPr>
        <w:t xml:space="preserve">, </w:t>
      </w:r>
      <w:r w:rsidRPr="008C30B6">
        <w:rPr>
          <w:rFonts w:ascii="David" w:eastAsia="Calibri" w:hAnsi="David" w:cs="David" w:hint="cs"/>
          <w:sz w:val="24"/>
          <w:szCs w:val="24"/>
          <w:rtl/>
        </w:rPr>
        <w:t>על</w:t>
      </w:r>
      <w:r w:rsidRPr="008C30B6">
        <w:rPr>
          <w:rFonts w:ascii="David" w:eastAsia="Calibri" w:hAnsi="David" w:cs="David"/>
          <w:sz w:val="24"/>
          <w:szCs w:val="24"/>
          <w:rtl/>
        </w:rPr>
        <w:t xml:space="preserve"> </w:t>
      </w:r>
      <w:r w:rsidRPr="008C30B6">
        <w:rPr>
          <w:rFonts w:ascii="David" w:eastAsia="Calibri" w:hAnsi="David" w:cs="David" w:hint="cs"/>
          <w:sz w:val="24"/>
          <w:szCs w:val="24"/>
          <w:rtl/>
        </w:rPr>
        <w:t>דרכי</w:t>
      </w:r>
      <w:r w:rsidRPr="008C30B6">
        <w:rPr>
          <w:rFonts w:ascii="David" w:eastAsia="Calibri" w:hAnsi="David" w:cs="David"/>
          <w:sz w:val="24"/>
          <w:szCs w:val="24"/>
          <w:rtl/>
        </w:rPr>
        <w:t xml:space="preserve"> </w:t>
      </w:r>
      <w:r w:rsidRPr="008C30B6">
        <w:rPr>
          <w:rFonts w:ascii="David" w:eastAsia="Calibri" w:hAnsi="David" w:cs="David" w:hint="cs"/>
          <w:sz w:val="24"/>
          <w:szCs w:val="24"/>
          <w:rtl/>
        </w:rPr>
        <w:t>ההתמודדות</w:t>
      </w:r>
      <w:r w:rsidRPr="008C30B6">
        <w:rPr>
          <w:rFonts w:ascii="David" w:eastAsia="Calibri" w:hAnsi="David" w:cs="David"/>
          <w:sz w:val="24"/>
          <w:szCs w:val="24"/>
          <w:rtl/>
        </w:rPr>
        <w:t xml:space="preserve"> </w:t>
      </w:r>
      <w:r w:rsidRPr="008C30B6">
        <w:rPr>
          <w:rFonts w:ascii="David" w:eastAsia="Calibri" w:hAnsi="David" w:cs="David" w:hint="cs"/>
          <w:sz w:val="24"/>
          <w:szCs w:val="24"/>
          <w:rtl/>
        </w:rPr>
        <w:t>עם</w:t>
      </w:r>
      <w:r w:rsidRPr="008C30B6">
        <w:rPr>
          <w:rFonts w:ascii="David" w:eastAsia="Calibri" w:hAnsi="David" w:cs="David"/>
          <w:sz w:val="24"/>
          <w:szCs w:val="24"/>
          <w:rtl/>
        </w:rPr>
        <w:t xml:space="preserve"> </w:t>
      </w:r>
      <w:r w:rsidRPr="008C30B6">
        <w:rPr>
          <w:rFonts w:ascii="David" w:eastAsia="Calibri" w:hAnsi="David" w:cs="David" w:hint="cs"/>
          <w:sz w:val="24"/>
          <w:szCs w:val="24"/>
          <w:rtl/>
        </w:rPr>
        <w:t>התופעה</w:t>
      </w:r>
      <w:r w:rsidRPr="008C30B6">
        <w:rPr>
          <w:rFonts w:ascii="David" w:eastAsia="Calibri" w:hAnsi="David" w:cs="David"/>
          <w:sz w:val="24"/>
          <w:szCs w:val="24"/>
          <w:rtl/>
        </w:rPr>
        <w:t>.</w:t>
      </w:r>
      <w:r>
        <w:rPr>
          <w:rStyle w:val="a5"/>
          <w:rFonts w:ascii="David" w:eastAsia="Calibri" w:hAnsi="David" w:cs="David"/>
          <w:sz w:val="24"/>
          <w:szCs w:val="24"/>
          <w:rtl/>
        </w:rPr>
        <w:footnoteReference w:id="44"/>
      </w:r>
      <w:r>
        <w:rPr>
          <w:rFonts w:ascii="David" w:eastAsia="Calibri" w:hAnsi="David" w:cs="David" w:hint="cs"/>
          <w:sz w:val="24"/>
          <w:szCs w:val="24"/>
          <w:rtl/>
        </w:rPr>
        <w:t xml:space="preserve"> דוגמה נוספת לכך היא סרט באורך של 45 דקות שהופק על ידי חמאס ושודר </w:t>
      </w:r>
      <w:proofErr w:type="spellStart"/>
      <w:r>
        <w:rPr>
          <w:rFonts w:ascii="David" w:eastAsia="Calibri" w:hAnsi="David" w:cs="David" w:hint="cs"/>
          <w:sz w:val="24"/>
          <w:szCs w:val="24"/>
          <w:rtl/>
        </w:rPr>
        <w:t>ב"אלאקצא</w:t>
      </w:r>
      <w:proofErr w:type="spellEnd"/>
      <w:r>
        <w:rPr>
          <w:rFonts w:ascii="David" w:eastAsia="Calibri" w:hAnsi="David" w:cs="David" w:hint="cs"/>
          <w:sz w:val="24"/>
          <w:szCs w:val="24"/>
          <w:rtl/>
        </w:rPr>
        <w:t>" בספטמבר 2012. מדובר במעין סרט תיעודי</w:t>
      </w:r>
      <w:r w:rsidRPr="00485F64">
        <w:rPr>
          <w:rFonts w:ascii="David" w:eastAsia="Calibri" w:hAnsi="David" w:cs="David"/>
          <w:sz w:val="24"/>
          <w:szCs w:val="24"/>
          <w:rtl/>
        </w:rPr>
        <w:t xml:space="preserve"> שמטרתו למנוע גיוס </w:t>
      </w:r>
      <w:proofErr w:type="spellStart"/>
      <w:r w:rsidRPr="00485F64">
        <w:rPr>
          <w:rFonts w:ascii="David" w:eastAsia="Calibri" w:hAnsi="David" w:cs="David"/>
          <w:sz w:val="24"/>
          <w:szCs w:val="24"/>
          <w:rtl/>
        </w:rPr>
        <w:t>משת"פים</w:t>
      </w:r>
      <w:proofErr w:type="spellEnd"/>
      <w:r w:rsidRPr="00485F64">
        <w:rPr>
          <w:rFonts w:ascii="David" w:eastAsia="Calibri" w:hAnsi="David" w:cs="David"/>
          <w:sz w:val="24"/>
          <w:szCs w:val="24"/>
          <w:rtl/>
        </w:rPr>
        <w:t xml:space="preserve"> מקרב הפלסטינים ולשכנע את מי שכבר "שקע בבוץ", כפי שמכנה זאת הסרט, לחזור אל דרך הישר ואל חיק העם הפלסטיני. הסרט חושף</w:t>
      </w:r>
      <w:r>
        <w:rPr>
          <w:rFonts w:ascii="David" w:eastAsia="Calibri" w:hAnsi="David" w:cs="David" w:hint="cs"/>
          <w:sz w:val="24"/>
          <w:szCs w:val="24"/>
          <w:rtl/>
        </w:rPr>
        <w:t xml:space="preserve"> </w:t>
      </w:r>
      <w:r w:rsidRPr="00485F64">
        <w:rPr>
          <w:rFonts w:ascii="David" w:eastAsia="Calibri" w:hAnsi="David" w:cs="David"/>
          <w:sz w:val="24"/>
          <w:szCs w:val="24"/>
          <w:rtl/>
        </w:rPr>
        <w:t xml:space="preserve">את השיטות של המודיעין הישראלי לגייס </w:t>
      </w:r>
      <w:r>
        <w:rPr>
          <w:rFonts w:ascii="David" w:eastAsia="Calibri" w:hAnsi="David" w:cs="David" w:hint="cs"/>
          <w:sz w:val="24"/>
          <w:szCs w:val="24"/>
          <w:rtl/>
        </w:rPr>
        <w:t>סוכנים</w:t>
      </w:r>
      <w:r w:rsidRPr="00485F64">
        <w:rPr>
          <w:rFonts w:ascii="David" w:eastAsia="Calibri" w:hAnsi="David" w:cs="David"/>
          <w:sz w:val="24"/>
          <w:szCs w:val="24"/>
          <w:rtl/>
        </w:rPr>
        <w:t xml:space="preserve"> ולאחר מכן להפעיל אותם.</w:t>
      </w:r>
      <w:r>
        <w:rPr>
          <w:rFonts w:ascii="David" w:eastAsia="Calibri" w:hAnsi="David" w:cs="David" w:hint="cs"/>
          <w:sz w:val="24"/>
          <w:szCs w:val="24"/>
          <w:rtl/>
        </w:rPr>
        <w:t xml:space="preserve"> לדוגמה, מוצג האופן שבו ישראל נותנת הטבות כספיות והיתרי עבודה תמורת שיתוף הפעולה, כמו גם הצעה לטיפול רפואי איכותי בישראל לסוכן עצמו או לבני משפחתו בתמורה לסיוע מודיעיני. הסרט אף מציג עדויות ממקור ראשון של סוכנים ישראלים שנתפסו וכן תיעוד של שיחות בין מפעילים ישראליים לתושבי רצועת עזה. בסופו מובאת קריאה לאזרחי רצועת עזה לבל ישתפו פעולה עם ישראל ולאלו שמצויים בקשר עם ישראל </w:t>
      </w:r>
      <w:r>
        <w:rPr>
          <w:rFonts w:ascii="David" w:eastAsia="Calibri" w:hAnsi="David" w:cs="David"/>
          <w:sz w:val="24"/>
          <w:szCs w:val="24"/>
          <w:rtl/>
        </w:rPr>
        <w:t>–</w:t>
      </w:r>
      <w:r>
        <w:rPr>
          <w:rFonts w:ascii="David" w:eastAsia="Calibri" w:hAnsi="David" w:cs="David" w:hint="cs"/>
          <w:sz w:val="24"/>
          <w:szCs w:val="24"/>
          <w:rtl/>
        </w:rPr>
        <w:t xml:space="preserve"> לשקול צעדיהם פעם נוספת.</w:t>
      </w:r>
      <w:r>
        <w:rPr>
          <w:rStyle w:val="a5"/>
          <w:rFonts w:ascii="David" w:eastAsia="Calibri" w:hAnsi="David" w:cs="David"/>
          <w:sz w:val="24"/>
          <w:szCs w:val="24"/>
          <w:rtl/>
        </w:rPr>
        <w:footnoteReference w:id="45"/>
      </w:r>
      <w:r w:rsidRPr="00485F64">
        <w:rPr>
          <w:rFonts w:ascii="David" w:eastAsia="Calibri" w:hAnsi="David" w:cs="David"/>
          <w:sz w:val="24"/>
          <w:szCs w:val="24"/>
          <w:rtl/>
        </w:rPr>
        <w:t xml:space="preserve"> </w:t>
      </w:r>
    </w:p>
    <w:p w:rsidR="0045551D" w:rsidRPr="007257D4"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ראוי לציין, כי במקביל לפעילות הממוסדת של מנגנוני חמאס ברצועת עזה מול </w:t>
      </w:r>
      <w:proofErr w:type="spellStart"/>
      <w:r>
        <w:rPr>
          <w:rFonts w:ascii="David" w:eastAsia="Calibri" w:hAnsi="David" w:cs="David" w:hint="cs"/>
          <w:sz w:val="24"/>
          <w:szCs w:val="24"/>
          <w:rtl/>
        </w:rPr>
        <w:t>חשת"פים</w:t>
      </w:r>
      <w:proofErr w:type="spellEnd"/>
      <w:r>
        <w:rPr>
          <w:rFonts w:ascii="David" w:eastAsia="Calibri" w:hAnsi="David" w:cs="David" w:hint="cs"/>
          <w:sz w:val="24"/>
          <w:szCs w:val="24"/>
          <w:rtl/>
        </w:rPr>
        <w:t xml:space="preserve">, נמשכה הפעילות באופן מבוזר יותר אף בשטחי יהודה ושומרון. כך, לדוגמה, </w:t>
      </w:r>
      <w:r w:rsidRPr="00A83915">
        <w:rPr>
          <w:rFonts w:ascii="David" w:eastAsia="Calibri" w:hAnsi="David" w:cs="David" w:hint="cs"/>
          <w:sz w:val="24"/>
          <w:szCs w:val="24"/>
          <w:rtl/>
        </w:rPr>
        <w:t>נור</w:t>
      </w:r>
      <w:r w:rsidRPr="00A83915">
        <w:rPr>
          <w:rFonts w:ascii="David" w:eastAsia="Calibri" w:hAnsi="David" w:cs="David"/>
          <w:sz w:val="24"/>
          <w:szCs w:val="24"/>
          <w:rtl/>
        </w:rPr>
        <w:t xml:space="preserve"> </w:t>
      </w:r>
      <w:proofErr w:type="spellStart"/>
      <w:r w:rsidRPr="00A83915">
        <w:rPr>
          <w:rFonts w:ascii="David" w:eastAsia="Calibri" w:hAnsi="David" w:cs="David" w:hint="cs"/>
          <w:sz w:val="24"/>
          <w:szCs w:val="24"/>
          <w:rtl/>
        </w:rPr>
        <w:t>אלדין</w:t>
      </w:r>
      <w:proofErr w:type="spellEnd"/>
      <w:r w:rsidRPr="00A83915">
        <w:rPr>
          <w:rFonts w:ascii="David" w:eastAsia="Calibri" w:hAnsi="David" w:cs="David"/>
          <w:sz w:val="24"/>
          <w:szCs w:val="24"/>
          <w:rtl/>
        </w:rPr>
        <w:t xml:space="preserve"> </w:t>
      </w:r>
      <w:proofErr w:type="spellStart"/>
      <w:r w:rsidRPr="00A83915">
        <w:rPr>
          <w:rFonts w:ascii="David" w:eastAsia="Calibri" w:hAnsi="David" w:cs="David" w:hint="cs"/>
          <w:sz w:val="24"/>
          <w:szCs w:val="24"/>
          <w:rtl/>
        </w:rPr>
        <w:t>חמדאן</w:t>
      </w:r>
      <w:proofErr w:type="spellEnd"/>
      <w:r w:rsidRPr="00A83915">
        <w:rPr>
          <w:rFonts w:ascii="David" w:eastAsia="Calibri" w:hAnsi="David" w:cs="David" w:hint="cs"/>
          <w:sz w:val="24"/>
          <w:szCs w:val="24"/>
          <w:rtl/>
        </w:rPr>
        <w:t xml:space="preserve">, פעיל חמאס מבית לחם, הקים סביב שנת 2009 חוליה שמטרתה הייתה לבצע פיגועים, וכפעילות ראשונה </w:t>
      </w:r>
      <w:r w:rsidRPr="00A83915">
        <w:rPr>
          <w:rFonts w:ascii="David" w:eastAsia="Calibri" w:hAnsi="David" w:cs="David" w:hint="cs"/>
          <w:sz w:val="24"/>
          <w:szCs w:val="24"/>
          <w:rtl/>
        </w:rPr>
        <w:lastRenderedPageBreak/>
        <w:t xml:space="preserve">בחרה לפגוע באדם אשר נחשד על ידה כמשת"פ, בשם </w:t>
      </w:r>
      <w:proofErr w:type="spellStart"/>
      <w:r w:rsidRPr="00A83915">
        <w:rPr>
          <w:rFonts w:ascii="David" w:eastAsia="Calibri" w:hAnsi="David" w:cs="David" w:hint="cs"/>
          <w:sz w:val="24"/>
          <w:szCs w:val="24"/>
          <w:rtl/>
        </w:rPr>
        <w:t>צלאח</w:t>
      </w:r>
      <w:proofErr w:type="spellEnd"/>
      <w:r w:rsidRPr="00A83915">
        <w:rPr>
          <w:rFonts w:ascii="David" w:eastAsia="Calibri" w:hAnsi="David" w:cs="David" w:hint="cs"/>
          <w:sz w:val="24"/>
          <w:szCs w:val="24"/>
          <w:rtl/>
        </w:rPr>
        <w:t>. החוליה עקבה (גם באמצעות תושבי ירושלים כחסין אבו</w:t>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טיר) אחרי אותו </w:t>
      </w:r>
      <w:proofErr w:type="spellStart"/>
      <w:r w:rsidRPr="00A83915">
        <w:rPr>
          <w:rFonts w:ascii="David" w:eastAsia="Calibri" w:hAnsi="David" w:cs="David" w:hint="cs"/>
          <w:sz w:val="24"/>
          <w:szCs w:val="24"/>
          <w:rtl/>
        </w:rPr>
        <w:t>צלאח</w:t>
      </w:r>
      <w:proofErr w:type="spellEnd"/>
      <w:r w:rsidRPr="00A83915">
        <w:rPr>
          <w:rFonts w:ascii="David" w:eastAsia="Calibri" w:hAnsi="David" w:cs="David" w:hint="cs"/>
          <w:sz w:val="24"/>
          <w:szCs w:val="24"/>
          <w:rtl/>
        </w:rPr>
        <w:t>, אספה מידע על אודותיו ורק בעת הביצוע (בסוף שנת 2009), כשהת</w:t>
      </w:r>
      <w:r>
        <w:rPr>
          <w:rFonts w:ascii="David" w:eastAsia="Calibri" w:hAnsi="David" w:cs="David" w:hint="cs"/>
          <w:sz w:val="24"/>
          <w:szCs w:val="24"/>
          <w:rtl/>
        </w:rPr>
        <w:t>ק</w:t>
      </w:r>
      <w:r w:rsidRPr="00A83915">
        <w:rPr>
          <w:rFonts w:ascii="David" w:eastAsia="Calibri" w:hAnsi="David" w:cs="David" w:hint="cs"/>
          <w:sz w:val="24"/>
          <w:szCs w:val="24"/>
          <w:rtl/>
        </w:rPr>
        <w:t xml:space="preserve">רבו אנשי החוליה אל </w:t>
      </w:r>
      <w:proofErr w:type="spellStart"/>
      <w:r w:rsidRPr="00A83915">
        <w:rPr>
          <w:rFonts w:ascii="David" w:eastAsia="Calibri" w:hAnsi="David" w:cs="David" w:hint="cs"/>
          <w:sz w:val="24"/>
          <w:szCs w:val="24"/>
          <w:rtl/>
        </w:rPr>
        <w:t>צלאח</w:t>
      </w:r>
      <w:proofErr w:type="spellEnd"/>
      <w:r w:rsidRPr="00A83915">
        <w:rPr>
          <w:rFonts w:ascii="David" w:eastAsia="Calibri" w:hAnsi="David" w:cs="David" w:hint="cs"/>
          <w:sz w:val="24"/>
          <w:szCs w:val="24"/>
          <w:rtl/>
        </w:rPr>
        <w:t xml:space="preserve"> מרחק של מטרים ספורים, הוזהר </w:t>
      </w:r>
      <w:proofErr w:type="spellStart"/>
      <w:r w:rsidRPr="00A83915">
        <w:rPr>
          <w:rFonts w:ascii="David" w:eastAsia="Calibri" w:hAnsi="David" w:cs="David" w:hint="cs"/>
          <w:sz w:val="24"/>
          <w:szCs w:val="24"/>
          <w:rtl/>
        </w:rPr>
        <w:t>צלאח</w:t>
      </w:r>
      <w:proofErr w:type="spellEnd"/>
      <w:r w:rsidRPr="00A83915">
        <w:rPr>
          <w:rFonts w:ascii="David" w:eastAsia="Calibri" w:hAnsi="David" w:cs="David" w:hint="cs"/>
          <w:sz w:val="24"/>
          <w:szCs w:val="24"/>
          <w:rtl/>
        </w:rPr>
        <w:t xml:space="preserve"> וברח מהמקום.</w:t>
      </w:r>
      <w:r w:rsidRPr="00A83915">
        <w:rPr>
          <w:rFonts w:ascii="David" w:eastAsia="Calibri" w:hAnsi="David" w:cs="David"/>
          <w:sz w:val="24"/>
          <w:szCs w:val="24"/>
          <w:vertAlign w:val="superscript"/>
          <w:rtl/>
        </w:rPr>
        <w:footnoteReference w:id="46"/>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בשל מודעותו של חמאס לפעילות </w:t>
      </w:r>
      <w:proofErr w:type="spellStart"/>
      <w:r>
        <w:rPr>
          <w:rFonts w:ascii="David" w:eastAsia="Calibri" w:hAnsi="David" w:cs="David" w:hint="cs"/>
          <w:sz w:val="24"/>
          <w:szCs w:val="24"/>
          <w:rtl/>
        </w:rPr>
        <w:t>היומינטית</w:t>
      </w:r>
      <w:proofErr w:type="spellEnd"/>
      <w:r>
        <w:rPr>
          <w:rFonts w:ascii="David" w:eastAsia="Calibri" w:hAnsi="David" w:cs="David" w:hint="cs"/>
          <w:sz w:val="24"/>
          <w:szCs w:val="24"/>
          <w:rtl/>
        </w:rPr>
        <w:t xml:space="preserve"> האינטנסיבית מצד ישראל בקרבו, הוא פעל לאורך השנים לסנן את כוח האדם שפועל במסגרתו וכן לשמור על מידור בפעילותו.</w:t>
      </w:r>
      <w:r w:rsidRPr="00F413B5">
        <w:rPr>
          <w:rFonts w:ascii="David" w:eastAsia="Calibri" w:hAnsi="David" w:cs="David" w:hint="cs"/>
          <w:sz w:val="24"/>
          <w:szCs w:val="24"/>
          <w:rtl/>
        </w:rPr>
        <w:t xml:space="preserve"> </w:t>
      </w:r>
      <w:r w:rsidRPr="00A83915">
        <w:rPr>
          <w:rFonts w:ascii="David" w:eastAsia="Calibri" w:hAnsi="David" w:cs="David" w:hint="cs"/>
          <w:sz w:val="24"/>
          <w:szCs w:val="24"/>
          <w:rtl/>
        </w:rPr>
        <w:t>החל מהקמת</w:t>
      </w:r>
      <w:r>
        <w:rPr>
          <w:rFonts w:ascii="David" w:eastAsia="Calibri" w:hAnsi="David" w:cs="David" w:hint="cs"/>
          <w:sz w:val="24"/>
          <w:szCs w:val="24"/>
          <w:rtl/>
        </w:rPr>
        <w:t>ן</w:t>
      </w:r>
      <w:r w:rsidRPr="00A83915">
        <w:rPr>
          <w:rFonts w:ascii="David" w:eastAsia="Calibri" w:hAnsi="David" w:cs="David" w:hint="cs"/>
          <w:sz w:val="24"/>
          <w:szCs w:val="24"/>
          <w:rtl/>
        </w:rPr>
        <w:t>, היו התנועות האסלאמיות בקרב החברה הפלסטינית וחמאס בראשן מורכבות מפעילים שהמניע שלהם לפעול בארגונים היה שונה מהתנועות הלאומיות המוכרות (ובראשן פת"ח). בעוד שהחברות הלאומיות הורכבו מאנשים שחיפשו, בין היתר, רווח חומרי הרי שלתנועות האסלאמיות נכנסו אנשים בעלי אידיאולוגיה דתית עמוק ומושרש. הדבר השפיע באופן ישיר על היכולת לנהל ארגון חשאי וממודר עם משמעת פנימית איתנה.</w:t>
      </w:r>
      <w:r w:rsidRPr="00A83915">
        <w:rPr>
          <w:rFonts w:ascii="David" w:eastAsia="Calibri" w:hAnsi="David" w:cs="David"/>
          <w:sz w:val="24"/>
          <w:szCs w:val="24"/>
          <w:vertAlign w:val="superscript"/>
          <w:rtl/>
        </w:rPr>
        <w:footnoteReference w:id="47"/>
      </w:r>
    </w:p>
    <w:p w:rsidR="0045551D" w:rsidRPr="00A83915" w:rsidRDefault="0045551D" w:rsidP="0045551D">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שיטות הגיוס של חמאס במהלך שנות ה-80 וה-90 כללו הקפדה על נהלי ביטחון שדה משמעותיים. ראשית כל בחירת המועמדים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בעיקר ממוסדות החינוך שהפעיל הארגון, ממשפחות שצה"ל פגע בבניהן או מתוך גופים מתחרים כמו אש"ף. המועמדים נמצאים לאורך כל תהליך הגיוס וההכשרה תחת עינו הפקוחה של מנגנון הביטחון של התנועה. בהשתתפותם בכנסים שבועיים של החוליות, הייתה הקפדה על חשאיות שבאה לידי ביטוי במידור בין המשימות (חבר חוליה מודר ממשימות החברים האחרים), הכניסה למקום המפגש נעשתה באופן פרטני ולא בקבוצה, על חבר החוליה היה לוודא שהוא לא נתון תחת מעקב, במקום הפגישה החלונות והתריסים היו מוגפים, ובתום הישיבה כל חבר עזב את המקום בנפרד והלך בדרך אחרת משל חברו.</w:t>
      </w:r>
      <w:r w:rsidRPr="00A83915">
        <w:rPr>
          <w:rFonts w:ascii="Calibri" w:eastAsia="Calibri" w:hAnsi="Calibri" w:cs="David"/>
          <w:sz w:val="24"/>
          <w:szCs w:val="24"/>
          <w:vertAlign w:val="superscript"/>
          <w:rtl/>
        </w:rPr>
        <w:footnoteReference w:id="48"/>
      </w:r>
      <w:r>
        <w:rPr>
          <w:rFonts w:ascii="Calibri" w:eastAsia="Calibri" w:hAnsi="Calibri" w:cs="David" w:hint="cs"/>
          <w:sz w:val="24"/>
          <w:szCs w:val="24"/>
        </w:rPr>
        <w:t xml:space="preserve"> </w:t>
      </w:r>
      <w:r w:rsidRPr="00A83915">
        <w:rPr>
          <w:rFonts w:ascii="Calibri" w:eastAsia="Calibri" w:hAnsi="Calibri" w:cs="David" w:hint="cs"/>
          <w:sz w:val="24"/>
          <w:szCs w:val="24"/>
          <w:rtl/>
        </w:rPr>
        <w:t xml:space="preserve">אחת הסיבות לכך שחמאס לא הצטרפה למפקדה הלאומית המאוחדת </w:t>
      </w:r>
      <w:proofErr w:type="spellStart"/>
      <w:r w:rsidRPr="00A83915">
        <w:rPr>
          <w:rFonts w:ascii="Calibri" w:eastAsia="Calibri" w:hAnsi="Calibri" w:cs="David" w:hint="cs"/>
          <w:sz w:val="24"/>
          <w:szCs w:val="24"/>
          <w:rtl/>
        </w:rPr>
        <w:t>באנתפאצ'ה</w:t>
      </w:r>
      <w:proofErr w:type="spellEnd"/>
      <w:r w:rsidRPr="00A83915">
        <w:rPr>
          <w:rFonts w:ascii="Calibri" w:eastAsia="Calibri" w:hAnsi="Calibri" w:cs="David" w:hint="cs"/>
          <w:sz w:val="24"/>
          <w:szCs w:val="24"/>
          <w:rtl/>
        </w:rPr>
        <w:t xml:space="preserve"> הראשונה </w:t>
      </w:r>
      <w:proofErr w:type="spellStart"/>
      <w:r w:rsidRPr="00A83915">
        <w:rPr>
          <w:rFonts w:ascii="Calibri" w:eastAsia="Calibri" w:hAnsi="Calibri" w:cs="David" w:hint="cs"/>
          <w:sz w:val="24"/>
          <w:szCs w:val="24"/>
          <w:rtl/>
        </w:rPr>
        <w:t>היתה</w:t>
      </w:r>
      <w:proofErr w:type="spellEnd"/>
      <w:r w:rsidRPr="00A83915">
        <w:rPr>
          <w:rFonts w:ascii="Calibri" w:eastAsia="Calibri" w:hAnsi="Calibri" w:cs="David" w:hint="cs"/>
          <w:sz w:val="24"/>
          <w:szCs w:val="24"/>
          <w:rtl/>
        </w:rPr>
        <w:t xml:space="preserve"> העובדה שהארגונים המרכיבים אותה גדולים ובכך מקלים על הישראליים לחדור אליהם. בעבר, כשחמאס שיתפה פעולה עם פתח זה הביא למעצר אנשיה. לעומת זאת, חמאס מצרפת לשורותיה אנשי</w:t>
      </w:r>
      <w:r>
        <w:rPr>
          <w:rFonts w:ascii="Calibri" w:eastAsia="Calibri" w:hAnsi="Calibri" w:cs="David" w:hint="cs"/>
          <w:sz w:val="24"/>
          <w:szCs w:val="24"/>
          <w:rtl/>
        </w:rPr>
        <w:t>ם שבדקה אותם ומנהלת אחריהם מעקב</w:t>
      </w:r>
      <w:r w:rsidRPr="00A83915">
        <w:rPr>
          <w:rFonts w:ascii="Calibri" w:eastAsia="Calibri" w:hAnsi="Calibri" w:cs="David" w:hint="cs"/>
          <w:sz w:val="24"/>
          <w:szCs w:val="24"/>
          <w:rtl/>
        </w:rPr>
        <w:t>.</w:t>
      </w:r>
      <w:r w:rsidRPr="00A83915">
        <w:rPr>
          <w:rFonts w:ascii="Calibri" w:eastAsia="Calibri" w:hAnsi="Calibri" w:cs="David"/>
          <w:sz w:val="24"/>
          <w:szCs w:val="24"/>
          <w:vertAlign w:val="superscript"/>
          <w:rtl/>
        </w:rPr>
        <w:footnoteReference w:id="49"/>
      </w:r>
    </w:p>
    <w:p w:rsidR="0045551D" w:rsidRPr="00A83915" w:rsidRDefault="0045551D" w:rsidP="0045551D">
      <w:pPr>
        <w:spacing w:after="120" w:line="480" w:lineRule="auto"/>
        <w:ind w:firstLine="720"/>
        <w:jc w:val="both"/>
        <w:rPr>
          <w:rFonts w:ascii="Calibri" w:eastAsia="Calibri" w:hAnsi="Calibri" w:cs="David"/>
          <w:sz w:val="24"/>
          <w:szCs w:val="24"/>
          <w:rtl/>
        </w:rPr>
      </w:pPr>
      <w:r>
        <w:rPr>
          <w:rFonts w:ascii="David" w:eastAsia="Calibri" w:hAnsi="David" w:cs="David" w:hint="cs"/>
          <w:sz w:val="24"/>
          <w:szCs w:val="24"/>
          <w:rtl/>
        </w:rPr>
        <w:t>ל</w:t>
      </w:r>
      <w:r w:rsidRPr="00A83915">
        <w:rPr>
          <w:rFonts w:ascii="David" w:eastAsia="Calibri" w:hAnsi="David" w:cs="David" w:hint="cs"/>
          <w:sz w:val="24"/>
          <w:szCs w:val="24"/>
          <w:rtl/>
        </w:rPr>
        <w:t xml:space="preserve">אחר מעצר פעילים רבים של הארגון בשנת 1988 על ידי ישראל, אורגנה התנועה מחדש. במסגרת זאת, שיח' יאסין חשש שהעצורים ימסרו מידע על פעילי התנועה וכן שיש שתולים של </w:t>
      </w:r>
      <w:r w:rsidRPr="00A83915">
        <w:rPr>
          <w:rFonts w:ascii="David" w:eastAsia="Calibri" w:hAnsi="David" w:cs="David" w:hint="cs"/>
          <w:sz w:val="24"/>
          <w:szCs w:val="24"/>
          <w:rtl/>
        </w:rPr>
        <w:lastRenderedPageBreak/>
        <w:t xml:space="preserve">המודיעין הישראלי בתוך חמאס, ולכן ביצע רה ארגון ואיוש מחדש של מנגנוני חמאס. כללי המידור המשיכו להיות ברורים וחדים. כל תא הכיר רק את אנשיו, תקשורת בין תאים נעשתה רק על ידי אנשי האגף הביטחוני שהיו בלדרים להעברת אשגרים. גם האשגרים עצמם, קודדו באותיות (שסימנו את התא) ומספרים (שסימנו את חברי התא). מעצרו של </w:t>
      </w:r>
      <w:proofErr w:type="spellStart"/>
      <w:r w:rsidRPr="00A83915">
        <w:rPr>
          <w:rFonts w:ascii="David" w:eastAsia="Calibri" w:hAnsi="David" w:cs="David" w:hint="cs"/>
          <w:sz w:val="24"/>
          <w:szCs w:val="24"/>
          <w:rtl/>
        </w:rPr>
        <w:t>ח'אלד</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אלהנדי</w:t>
      </w:r>
      <w:proofErr w:type="spellEnd"/>
      <w:r w:rsidRPr="00A83915">
        <w:rPr>
          <w:rFonts w:ascii="David" w:eastAsia="Calibri" w:hAnsi="David" w:cs="David" w:hint="cs"/>
          <w:sz w:val="24"/>
          <w:szCs w:val="24"/>
          <w:rtl/>
        </w:rPr>
        <w:t xml:space="preserve"> בנובמבר 1988 הביא לשינוי של כל נקודות המשלש. במסגד שיח' </w:t>
      </w:r>
      <w:proofErr w:type="spellStart"/>
      <w:r w:rsidRPr="00A83915">
        <w:rPr>
          <w:rFonts w:ascii="David" w:eastAsia="Calibri" w:hAnsi="David" w:cs="David" w:hint="cs"/>
          <w:sz w:val="24"/>
          <w:szCs w:val="24"/>
          <w:rtl/>
        </w:rPr>
        <w:t>רצ'ואן</w:t>
      </w:r>
      <w:proofErr w:type="spellEnd"/>
      <w:r w:rsidRPr="00A83915">
        <w:rPr>
          <w:rFonts w:ascii="David" w:eastAsia="Calibri" w:hAnsi="David" w:cs="David" w:hint="cs"/>
          <w:sz w:val="24"/>
          <w:szCs w:val="24"/>
          <w:rtl/>
        </w:rPr>
        <w:t xml:space="preserve"> ברצועת עזה נבנה סליק עם ארכיון שבו רוכז כל המידע </w:t>
      </w:r>
      <w:r>
        <w:rPr>
          <w:rFonts w:ascii="David" w:eastAsia="Calibri" w:hAnsi="David" w:cs="David" w:hint="cs"/>
          <w:sz w:val="24"/>
          <w:szCs w:val="24"/>
          <w:rtl/>
        </w:rPr>
        <w:t>שנאסף על ידי אנשי האגף הביטחוני.</w:t>
      </w:r>
      <w:r w:rsidRPr="00A83915">
        <w:rPr>
          <w:rFonts w:ascii="David" w:eastAsia="Calibri" w:hAnsi="David" w:cs="David" w:hint="cs"/>
          <w:sz w:val="24"/>
          <w:szCs w:val="24"/>
          <w:rtl/>
        </w:rPr>
        <w:t xml:space="preserve"> לאחר גל מעצרים נוסף, בעת ארגון מחדש של </w:t>
      </w:r>
      <w:r>
        <w:rPr>
          <w:rFonts w:ascii="David" w:eastAsia="Calibri" w:hAnsi="David" w:cs="David" w:hint="cs"/>
          <w:sz w:val="24"/>
          <w:szCs w:val="24"/>
          <w:rtl/>
        </w:rPr>
        <w:t>מנגנוני חמאס</w:t>
      </w:r>
      <w:r w:rsidRPr="00A83915">
        <w:rPr>
          <w:rFonts w:ascii="David" w:eastAsia="Calibri" w:hAnsi="David" w:cs="David" w:hint="cs"/>
          <w:sz w:val="24"/>
          <w:szCs w:val="24"/>
          <w:rtl/>
        </w:rPr>
        <w:t xml:space="preserve"> </w:t>
      </w:r>
      <w:r>
        <w:rPr>
          <w:rFonts w:ascii="David" w:eastAsia="Calibri" w:hAnsi="David" w:cs="David" w:hint="cs"/>
          <w:sz w:val="24"/>
          <w:szCs w:val="24"/>
          <w:rtl/>
        </w:rPr>
        <w:t>ב</w:t>
      </w:r>
      <w:r w:rsidRPr="00A83915">
        <w:rPr>
          <w:rFonts w:ascii="David" w:eastAsia="Calibri" w:hAnsi="David" w:cs="David" w:hint="cs"/>
          <w:sz w:val="24"/>
          <w:szCs w:val="24"/>
          <w:rtl/>
        </w:rPr>
        <w:t>ספטמבר 1989, הועמק המידור אף עוד יותר וחלוקת התפקידים בוצעה באופן ספציפי ביותר. גל המעצרים של סוף 1990 הביא את הנהגת החוץ לבנות מחדש את הארגון ללא כל קשר בין האזורים השונים, כך שכל אזור יצר קשר ישירות עם הנהגת החוץ, כדי למנוע לחלוטין אפשרות של ה</w:t>
      </w:r>
      <w:r>
        <w:rPr>
          <w:rFonts w:ascii="David" w:eastAsia="Calibri" w:hAnsi="David" w:cs="David" w:hint="cs"/>
          <w:sz w:val="24"/>
          <w:szCs w:val="24"/>
          <w:rtl/>
        </w:rPr>
        <w:t>י</w:t>
      </w:r>
      <w:r w:rsidRPr="00A83915">
        <w:rPr>
          <w:rFonts w:ascii="David" w:eastAsia="Calibri" w:hAnsi="David" w:cs="David" w:hint="cs"/>
          <w:sz w:val="24"/>
          <w:szCs w:val="24"/>
          <w:rtl/>
        </w:rPr>
        <w:t xml:space="preserve">כרות (ובהמשך מסירת מידע לאחר מעצר) של אזור אחד על משנהו. </w:t>
      </w:r>
      <w:r w:rsidRPr="00A83915">
        <w:rPr>
          <w:rFonts w:ascii="Calibri" w:eastAsia="Calibri" w:hAnsi="Calibri" w:cs="David" w:hint="cs"/>
          <w:sz w:val="24"/>
          <w:szCs w:val="24"/>
          <w:rtl/>
        </w:rPr>
        <w:t>גם תהליך של גיוס פעילים לתנועה נעשה בצ</w:t>
      </w:r>
      <w:r>
        <w:rPr>
          <w:rFonts w:ascii="Calibri" w:eastAsia="Calibri" w:hAnsi="Calibri" w:cs="David" w:hint="cs"/>
          <w:sz w:val="24"/>
          <w:szCs w:val="24"/>
          <w:rtl/>
        </w:rPr>
        <w:t>ור</w:t>
      </w:r>
      <w:r w:rsidRPr="00A83915">
        <w:rPr>
          <w:rFonts w:ascii="Calibri" w:eastAsia="Calibri" w:hAnsi="Calibri" w:cs="David" w:hint="cs"/>
          <w:sz w:val="24"/>
          <w:szCs w:val="24"/>
          <w:rtl/>
        </w:rPr>
        <w:t>ה חשאית, תוך שימוש בהשארת סימני קו</w:t>
      </w:r>
      <w:r>
        <w:rPr>
          <w:rFonts w:ascii="Calibri" w:eastAsia="Calibri" w:hAnsi="Calibri" w:cs="David" w:hint="cs"/>
          <w:sz w:val="24"/>
          <w:szCs w:val="24"/>
          <w:rtl/>
        </w:rPr>
        <w:t xml:space="preserve">ד בנקודות משלש. בנוסף, </w:t>
      </w:r>
      <w:r w:rsidRPr="00A83915">
        <w:rPr>
          <w:rFonts w:ascii="David" w:eastAsia="Calibri" w:hAnsi="David" w:cs="David" w:hint="cs"/>
          <w:sz w:val="24"/>
          <w:szCs w:val="24"/>
          <w:rtl/>
        </w:rPr>
        <w:t xml:space="preserve">לאחר שאנשי דת </w:t>
      </w:r>
      <w:r>
        <w:rPr>
          <w:rFonts w:ascii="David" w:eastAsia="Calibri" w:hAnsi="David" w:cs="David" w:hint="cs"/>
          <w:sz w:val="24"/>
          <w:szCs w:val="24"/>
          <w:rtl/>
        </w:rPr>
        <w:t>איתרו</w:t>
      </w:r>
      <w:r w:rsidRPr="00A83915">
        <w:rPr>
          <w:rFonts w:ascii="David" w:eastAsia="Calibri" w:hAnsi="David" w:cs="David" w:hint="cs"/>
          <w:sz w:val="24"/>
          <w:szCs w:val="24"/>
          <w:rtl/>
        </w:rPr>
        <w:t xml:space="preserve"> פעילים פוטנציאליים לפעילות </w:t>
      </w:r>
      <w:proofErr w:type="spellStart"/>
      <w:r w:rsidRPr="00A83915">
        <w:rPr>
          <w:rFonts w:ascii="David" w:eastAsia="Calibri" w:hAnsi="David" w:cs="David" w:hint="cs"/>
          <w:sz w:val="24"/>
          <w:szCs w:val="24"/>
          <w:rtl/>
        </w:rPr>
        <w:t>אסתשהאד</w:t>
      </w:r>
      <w:proofErr w:type="spellEnd"/>
      <w:r w:rsidRPr="00A83915">
        <w:rPr>
          <w:rFonts w:ascii="David" w:eastAsia="Calibri" w:hAnsi="David" w:cs="David" w:hint="cs"/>
          <w:sz w:val="24"/>
          <w:szCs w:val="24"/>
          <w:rtl/>
        </w:rPr>
        <w:t xml:space="preserve">, הם </w:t>
      </w:r>
      <w:r>
        <w:rPr>
          <w:rFonts w:ascii="David" w:eastAsia="Calibri" w:hAnsi="David" w:cs="David" w:hint="cs"/>
          <w:sz w:val="24"/>
          <w:szCs w:val="24"/>
          <w:rtl/>
        </w:rPr>
        <w:t>הונחו</w:t>
      </w:r>
      <w:r w:rsidRPr="00A83915">
        <w:rPr>
          <w:rFonts w:ascii="David" w:eastAsia="Calibri" w:hAnsi="David" w:cs="David" w:hint="cs"/>
          <w:sz w:val="24"/>
          <w:szCs w:val="24"/>
          <w:rtl/>
        </w:rPr>
        <w:t xml:space="preserve"> לשמור על מידור קפדני ולא לשתף בדבר הגיוס את אפילו את בני משפחתם.</w:t>
      </w:r>
      <w:r w:rsidRPr="00A83915">
        <w:rPr>
          <w:rFonts w:ascii="David" w:eastAsia="Calibri" w:hAnsi="David" w:cs="David"/>
          <w:sz w:val="24"/>
          <w:szCs w:val="24"/>
          <w:vertAlign w:val="superscript"/>
          <w:rtl/>
        </w:rPr>
        <w:footnoteReference w:id="50"/>
      </w:r>
    </w:p>
    <w:p w:rsidR="0045551D" w:rsidRDefault="0045551D" w:rsidP="0045551D">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Pr>
        <w:t xml:space="preserve"> </w:t>
      </w:r>
      <w:r>
        <w:rPr>
          <w:rFonts w:ascii="Calibri" w:eastAsia="Calibri" w:hAnsi="Calibri" w:cs="David" w:hint="cs"/>
          <w:sz w:val="24"/>
          <w:szCs w:val="24"/>
          <w:rtl/>
        </w:rPr>
        <w:t xml:space="preserve"> </w:t>
      </w:r>
      <w:r w:rsidRPr="00A83915">
        <w:rPr>
          <w:rFonts w:ascii="Calibri" w:eastAsia="Calibri" w:hAnsi="Calibri" w:cs="David" w:hint="cs"/>
          <w:sz w:val="24"/>
          <w:szCs w:val="24"/>
          <w:rtl/>
        </w:rPr>
        <w:t xml:space="preserve">הגירוש של פעילי חמאס ללבנון </w:t>
      </w:r>
      <w:r>
        <w:rPr>
          <w:rFonts w:ascii="Calibri" w:eastAsia="Calibri" w:hAnsi="Calibri" w:cs="David" w:hint="cs"/>
          <w:sz w:val="24"/>
          <w:szCs w:val="24"/>
          <w:rtl/>
        </w:rPr>
        <w:t xml:space="preserve">בדצמבר 1992 </w:t>
      </w:r>
      <w:proofErr w:type="spellStart"/>
      <w:r>
        <w:rPr>
          <w:rFonts w:ascii="Calibri" w:eastAsia="Calibri" w:hAnsi="Calibri" w:cs="David" w:hint="cs"/>
          <w:sz w:val="24"/>
          <w:szCs w:val="24"/>
          <w:rtl/>
        </w:rPr>
        <w:t>למרג</w:t>
      </w:r>
      <w:proofErr w:type="spellEnd"/>
      <w:r>
        <w:rPr>
          <w:rFonts w:ascii="Calibri" w:eastAsia="Calibri" w:hAnsi="Calibri" w:cs="David" w:hint="cs"/>
          <w:sz w:val="24"/>
          <w:szCs w:val="24"/>
          <w:rtl/>
        </w:rPr>
        <w:t xml:space="preserve">' </w:t>
      </w:r>
      <w:proofErr w:type="spellStart"/>
      <w:r>
        <w:rPr>
          <w:rFonts w:ascii="Calibri" w:eastAsia="Calibri" w:hAnsi="Calibri" w:cs="David" w:hint="cs"/>
          <w:sz w:val="24"/>
          <w:szCs w:val="24"/>
          <w:rtl/>
        </w:rPr>
        <w:t>אלזה</w:t>
      </w:r>
      <w:r w:rsidRPr="00A83915">
        <w:rPr>
          <w:rFonts w:ascii="Calibri" w:eastAsia="Calibri" w:hAnsi="Calibri" w:cs="David" w:hint="cs"/>
          <w:sz w:val="24"/>
          <w:szCs w:val="24"/>
          <w:rtl/>
        </w:rPr>
        <w:t>ר</w:t>
      </w:r>
      <w:proofErr w:type="spellEnd"/>
      <w:r w:rsidRPr="00A83915">
        <w:rPr>
          <w:rFonts w:ascii="Calibri" w:eastAsia="Calibri" w:hAnsi="Calibri" w:cs="David" w:hint="cs"/>
          <w:sz w:val="24"/>
          <w:szCs w:val="24"/>
          <w:rtl/>
        </w:rPr>
        <w:t xml:space="preserve"> הביא לעלייה רבה בפניות של צעירים לשם גיוס לחמאס. באותה התקופה על כל מקום בחמאס התמודדו חמישה צעירים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אך חמאס הפעיל מנגנון מיון קפדני שכלל</w:t>
      </w:r>
      <w:r>
        <w:rPr>
          <w:rFonts w:ascii="Calibri" w:eastAsia="Calibri" w:hAnsi="Calibri" w:cs="David" w:hint="cs"/>
          <w:sz w:val="24"/>
          <w:szCs w:val="24"/>
          <w:rtl/>
        </w:rPr>
        <w:t>,</w:t>
      </w:r>
      <w:r w:rsidRPr="00A83915">
        <w:rPr>
          <w:rFonts w:ascii="Calibri" w:eastAsia="Calibri" w:hAnsi="Calibri" w:cs="David" w:hint="cs"/>
          <w:sz w:val="24"/>
          <w:szCs w:val="24"/>
          <w:rtl/>
        </w:rPr>
        <w:t xml:space="preserve"> בין היתר</w:t>
      </w:r>
      <w:r>
        <w:rPr>
          <w:rFonts w:ascii="Calibri" w:eastAsia="Calibri" w:hAnsi="Calibri" w:cs="David" w:hint="cs"/>
          <w:sz w:val="24"/>
          <w:szCs w:val="24"/>
          <w:rtl/>
        </w:rPr>
        <w:t>,</w:t>
      </w:r>
      <w:r w:rsidRPr="00A83915">
        <w:rPr>
          <w:rFonts w:ascii="Calibri" w:eastAsia="Calibri" w:hAnsi="Calibri" w:cs="David" w:hint="cs"/>
          <w:sz w:val="24"/>
          <w:szCs w:val="24"/>
          <w:rtl/>
        </w:rPr>
        <w:t xml:space="preserve"> ויתור מוחלט על כל פעיל שנעצר בעבר ופע</w:t>
      </w:r>
      <w:r>
        <w:rPr>
          <w:rFonts w:ascii="Calibri" w:eastAsia="Calibri" w:hAnsi="Calibri" w:cs="David" w:hint="cs"/>
          <w:sz w:val="24"/>
          <w:szCs w:val="24"/>
          <w:rtl/>
        </w:rPr>
        <w:t>ילותו</w:t>
      </w:r>
      <w:r w:rsidRPr="00A83915">
        <w:rPr>
          <w:rFonts w:ascii="Calibri" w:eastAsia="Calibri" w:hAnsi="Calibri" w:cs="David" w:hint="cs"/>
          <w:sz w:val="24"/>
          <w:szCs w:val="24"/>
          <w:rtl/>
        </w:rPr>
        <w:t xml:space="preserve"> הייתה חשופה לגורמי הביטחון הישראלים.</w:t>
      </w:r>
      <w:r>
        <w:rPr>
          <w:rFonts w:ascii="Calibri" w:eastAsia="Calibri" w:hAnsi="Calibri" w:cs="David" w:hint="cs"/>
          <w:sz w:val="24"/>
          <w:szCs w:val="24"/>
          <w:rtl/>
        </w:rPr>
        <w:t xml:space="preserve"> </w:t>
      </w:r>
      <w:r w:rsidRPr="00A83915">
        <w:rPr>
          <w:rFonts w:ascii="Calibri" w:eastAsia="Calibri" w:hAnsi="Calibri" w:cs="David" w:hint="cs"/>
          <w:sz w:val="24"/>
          <w:szCs w:val="24"/>
          <w:rtl/>
        </w:rPr>
        <w:t xml:space="preserve">בשנת 1993 היו אנשי עז </w:t>
      </w:r>
      <w:proofErr w:type="spellStart"/>
      <w:r w:rsidRPr="00A83915">
        <w:rPr>
          <w:rFonts w:ascii="Calibri" w:eastAsia="Calibri" w:hAnsi="Calibri" w:cs="David" w:hint="cs"/>
          <w:sz w:val="24"/>
          <w:szCs w:val="24"/>
          <w:rtl/>
        </w:rPr>
        <w:t>אלדין</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אלקסאם</w:t>
      </w:r>
      <w:proofErr w:type="spellEnd"/>
      <w:r w:rsidRPr="00A83915">
        <w:rPr>
          <w:rFonts w:ascii="Calibri" w:eastAsia="Calibri" w:hAnsi="Calibri" w:cs="David" w:hint="cs"/>
          <w:sz w:val="24"/>
          <w:szCs w:val="24"/>
          <w:rtl/>
        </w:rPr>
        <w:t xml:space="preserve"> פועלים בקבוצות קטנות עם מספר מועט ביותר של חברים ותוך מידור קפדני. כל חשיפה של גורמי הביטחון הישראליים </w:t>
      </w:r>
      <w:r>
        <w:rPr>
          <w:rFonts w:ascii="Calibri" w:eastAsia="Calibri" w:hAnsi="Calibri" w:cs="David" w:hint="cs"/>
          <w:sz w:val="24"/>
          <w:szCs w:val="24"/>
          <w:rtl/>
        </w:rPr>
        <w:t xml:space="preserve">של </w:t>
      </w:r>
      <w:r w:rsidRPr="00A83915">
        <w:rPr>
          <w:rFonts w:ascii="Calibri" w:eastAsia="Calibri" w:hAnsi="Calibri" w:cs="David" w:hint="cs"/>
          <w:sz w:val="24"/>
          <w:szCs w:val="24"/>
          <w:rtl/>
        </w:rPr>
        <w:t xml:space="preserve">פעילות או פעילים </w:t>
      </w:r>
      <w:r>
        <w:rPr>
          <w:rFonts w:ascii="Calibri" w:eastAsia="Calibri" w:hAnsi="Calibri" w:cs="David" w:hint="cs"/>
          <w:sz w:val="24"/>
          <w:szCs w:val="24"/>
          <w:rtl/>
        </w:rPr>
        <w:t>של</w:t>
      </w:r>
      <w:r w:rsidRPr="00A83915">
        <w:rPr>
          <w:rFonts w:ascii="Calibri" w:eastAsia="Calibri" w:hAnsi="Calibri" w:cs="David" w:hint="cs"/>
          <w:sz w:val="24"/>
          <w:szCs w:val="24"/>
          <w:rtl/>
        </w:rPr>
        <w:t xml:space="preserve"> הארגון הבי</w:t>
      </w:r>
      <w:r>
        <w:rPr>
          <w:rFonts w:ascii="Calibri" w:eastAsia="Calibri" w:hAnsi="Calibri" w:cs="David" w:hint="cs"/>
          <w:sz w:val="24"/>
          <w:szCs w:val="24"/>
          <w:rtl/>
        </w:rPr>
        <w:t>אה לציפוף השורות ולהגברת המידור</w:t>
      </w:r>
      <w:r w:rsidRPr="00A83915">
        <w:rPr>
          <w:rFonts w:ascii="Calibri" w:eastAsia="Calibri" w:hAnsi="Calibri" w:cs="David" w:hint="cs"/>
          <w:sz w:val="24"/>
          <w:szCs w:val="24"/>
          <w:rtl/>
        </w:rPr>
        <w:t>.</w:t>
      </w:r>
      <w:r w:rsidRPr="00A83915">
        <w:rPr>
          <w:rFonts w:ascii="Calibri" w:eastAsia="Calibri" w:hAnsi="Calibri" w:cs="David"/>
          <w:sz w:val="24"/>
          <w:szCs w:val="24"/>
          <w:vertAlign w:val="superscript"/>
          <w:rtl/>
        </w:rPr>
        <w:footnoteReference w:id="51"/>
      </w:r>
      <w:r>
        <w:rPr>
          <w:rFonts w:ascii="Calibri" w:eastAsia="Calibri" w:hAnsi="Calibri" w:cs="David" w:hint="cs"/>
          <w:sz w:val="24"/>
          <w:szCs w:val="24"/>
          <w:rtl/>
        </w:rPr>
        <w:t xml:space="preserve"> כך תיאר את אופן המידור בחמאס </w:t>
      </w:r>
      <w:r w:rsidRPr="00A83915">
        <w:rPr>
          <w:rFonts w:ascii="Calibri" w:eastAsia="Calibri" w:hAnsi="Calibri" w:cs="David" w:hint="cs"/>
          <w:sz w:val="24"/>
          <w:szCs w:val="24"/>
          <w:rtl/>
        </w:rPr>
        <w:t>ראש אמ</w:t>
      </w:r>
      <w:r>
        <w:rPr>
          <w:rFonts w:ascii="Calibri" w:eastAsia="Calibri" w:hAnsi="Calibri" w:cs="David" w:hint="cs"/>
          <w:sz w:val="24"/>
          <w:szCs w:val="24"/>
          <w:rtl/>
        </w:rPr>
        <w:t>"ן, אלוף אורי שגיא ב</w:t>
      </w:r>
      <w:r w:rsidRPr="00A83915">
        <w:rPr>
          <w:rFonts w:ascii="Calibri" w:eastAsia="Calibri" w:hAnsi="Calibri" w:cs="David" w:hint="cs"/>
          <w:sz w:val="24"/>
          <w:szCs w:val="24"/>
          <w:rtl/>
        </w:rPr>
        <w:t xml:space="preserve">אפריל 1993: </w:t>
      </w:r>
    </w:p>
    <w:p w:rsidR="0045551D" w:rsidRPr="00A83915" w:rsidRDefault="0045551D" w:rsidP="0045551D">
      <w:pPr>
        <w:spacing w:after="120" w:line="480" w:lineRule="auto"/>
        <w:ind w:left="793"/>
        <w:jc w:val="both"/>
        <w:rPr>
          <w:rFonts w:ascii="Calibri" w:eastAsia="Calibri" w:hAnsi="Calibri" w:cs="David"/>
          <w:sz w:val="24"/>
          <w:szCs w:val="24"/>
          <w:rtl/>
        </w:rPr>
      </w:pPr>
      <w:r w:rsidRPr="00A83915">
        <w:rPr>
          <w:rFonts w:ascii="Calibri" w:eastAsia="Calibri" w:hAnsi="Calibri" w:cs="David" w:hint="cs"/>
          <w:sz w:val="24"/>
          <w:szCs w:val="24"/>
          <w:rtl/>
        </w:rPr>
        <w:t>המידור אצלם</w:t>
      </w:r>
      <w:r>
        <w:rPr>
          <w:rFonts w:ascii="Calibri" w:eastAsia="Calibri" w:hAnsi="Calibri" w:cs="David" w:hint="cs"/>
          <w:sz w:val="24"/>
          <w:szCs w:val="24"/>
          <w:rtl/>
        </w:rPr>
        <w:t xml:space="preserve"> [אצל חמאס]</w:t>
      </w:r>
      <w:r w:rsidRPr="00A83915">
        <w:rPr>
          <w:rFonts w:ascii="Calibri" w:eastAsia="Calibri" w:hAnsi="Calibri" w:cs="David" w:hint="cs"/>
          <w:sz w:val="24"/>
          <w:szCs w:val="24"/>
          <w:rtl/>
        </w:rPr>
        <w:t xml:space="preserve"> הוא ברמה גבוהה. השטח מחולק פה בארץ בין ארבע-חמש מפקדות שמפעילות תתי-ארגונים וחוליות. בסוף השרשרת ישנו איש אחד שמפעיל חוליה מזוינת. הוא כמעט שאינו מכיר אנשים אחרים בארגון. יש שם רשת מאד סבוכה של מפעילים</w:t>
      </w:r>
      <w:r>
        <w:rPr>
          <w:rFonts w:ascii="Calibri" w:eastAsia="Calibri" w:hAnsi="Calibri" w:cs="David" w:hint="cs"/>
          <w:sz w:val="24"/>
          <w:szCs w:val="24"/>
          <w:rtl/>
        </w:rPr>
        <w:t>, תתי-מפעילים, לוחמים וכן הלאה.</w:t>
      </w:r>
      <w:r w:rsidRPr="00A83915">
        <w:rPr>
          <w:rFonts w:ascii="Calibri" w:eastAsia="Calibri" w:hAnsi="Calibri" w:cs="David"/>
          <w:sz w:val="24"/>
          <w:szCs w:val="24"/>
          <w:vertAlign w:val="superscript"/>
          <w:rtl/>
        </w:rPr>
        <w:footnoteReference w:id="52"/>
      </w:r>
    </w:p>
    <w:p w:rsidR="0045551D" w:rsidRDefault="0045551D" w:rsidP="0045551D">
      <w:pPr>
        <w:spacing w:after="120" w:line="480" w:lineRule="auto"/>
        <w:ind w:firstLine="720"/>
        <w:jc w:val="both"/>
        <w:rPr>
          <w:rFonts w:ascii="David" w:eastAsia="Calibri" w:hAnsi="David" w:cs="David"/>
          <w:sz w:val="24"/>
          <w:szCs w:val="24"/>
          <w:rtl/>
        </w:rPr>
      </w:pPr>
      <w:r w:rsidRPr="00A83915">
        <w:rPr>
          <w:rFonts w:ascii="Calibri" w:eastAsia="Calibri" w:hAnsi="Calibri" w:cs="David" w:hint="cs"/>
          <w:sz w:val="24"/>
          <w:szCs w:val="24"/>
          <w:rtl/>
        </w:rPr>
        <w:lastRenderedPageBreak/>
        <w:t xml:space="preserve">בספטמבר 1998 איתר השב"כ את האחים </w:t>
      </w:r>
      <w:proofErr w:type="spellStart"/>
      <w:r w:rsidRPr="00A83915">
        <w:rPr>
          <w:rFonts w:ascii="Calibri" w:eastAsia="Calibri" w:hAnsi="Calibri" w:cs="David" w:hint="cs"/>
          <w:sz w:val="24"/>
          <w:szCs w:val="24"/>
          <w:rtl/>
        </w:rPr>
        <w:t>עאדל</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ועמאד</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עוצ'אללה</w:t>
      </w:r>
      <w:proofErr w:type="spellEnd"/>
      <w:r w:rsidRPr="00A83915">
        <w:rPr>
          <w:rFonts w:ascii="Calibri" w:eastAsia="Calibri" w:hAnsi="Calibri" w:cs="David" w:hint="cs"/>
          <w:sz w:val="24"/>
          <w:szCs w:val="24"/>
          <w:rtl/>
        </w:rPr>
        <w:t>, פעילי חמאס מרכזיים מאזור יהודה ושומרון (</w:t>
      </w:r>
      <w:proofErr w:type="spellStart"/>
      <w:r w:rsidRPr="00A83915">
        <w:rPr>
          <w:rFonts w:ascii="Calibri" w:eastAsia="Calibri" w:hAnsi="Calibri" w:cs="David" w:hint="cs"/>
          <w:sz w:val="24"/>
          <w:szCs w:val="24"/>
          <w:rtl/>
        </w:rPr>
        <w:t>עאדל</w:t>
      </w:r>
      <w:proofErr w:type="spellEnd"/>
      <w:r w:rsidRPr="00A83915">
        <w:rPr>
          <w:rFonts w:ascii="Calibri" w:eastAsia="Calibri" w:hAnsi="Calibri" w:cs="David" w:hint="cs"/>
          <w:sz w:val="24"/>
          <w:szCs w:val="24"/>
          <w:rtl/>
        </w:rPr>
        <w:t xml:space="preserve"> עמד בראש הזרוע הצבאית של חמאס בירושלים), אשר הפעילו תשתית טרור נרחבת. מהממצאים שהתגלו במקום המסתור בו שהו שני האחים, אשר נהרגו על ידי השב"כ, התברר כי השניים ניהלו פעילות רשת ענפה וחשאית של ייצור אמצעי לחימה לפיגועים אשר גולת הכותרת שלה תוכננה להיות הנחת חמש מכוניות תופת במקביל בערים מרכזיות בישראל. ארכיון הפעילות של התשתית שאותר מלמד כי הקשר בין חברי התשתית, אשר חלקם פעלו מתוך כלא אשקלון בהיותם עצורים על ידי ישראל, נוהל באמצעות מכתבים זעירים אשר הוטמנו באברים אינטימיים של הבלדרים שנשאו אותם ברחבי </w:t>
      </w:r>
      <w:proofErr w:type="spellStart"/>
      <w:r w:rsidRPr="00A83915">
        <w:rPr>
          <w:rFonts w:ascii="Calibri" w:eastAsia="Calibri" w:hAnsi="Calibri" w:cs="David" w:hint="cs"/>
          <w:sz w:val="24"/>
          <w:szCs w:val="24"/>
          <w:rtl/>
        </w:rPr>
        <w:t>איו"ש</w:t>
      </w:r>
      <w:proofErr w:type="spellEnd"/>
      <w:r w:rsidRPr="00A83915">
        <w:rPr>
          <w:rFonts w:ascii="Calibri" w:eastAsia="Calibri" w:hAnsi="Calibri" w:cs="David" w:hint="cs"/>
          <w:sz w:val="24"/>
          <w:szCs w:val="24"/>
          <w:rtl/>
        </w:rPr>
        <w:t xml:space="preserve"> ומתוך הכלא אל מחוצה לו. בנוסף, התשתית הפעילה מידור ברמה גבוהה מאד, כך שהפעילים לא הכירו האחד את השני ולא את המפקדים האחרים בארגון ולמעשה רק </w:t>
      </w:r>
      <w:proofErr w:type="spellStart"/>
      <w:r w:rsidRPr="00A83915">
        <w:rPr>
          <w:rFonts w:ascii="Calibri" w:eastAsia="Calibri" w:hAnsi="Calibri" w:cs="David" w:hint="cs"/>
          <w:sz w:val="24"/>
          <w:szCs w:val="24"/>
          <w:rtl/>
        </w:rPr>
        <w:t>לעאדל</w:t>
      </w:r>
      <w:proofErr w:type="spellEnd"/>
      <w:r w:rsidRPr="00A83915">
        <w:rPr>
          <w:rFonts w:ascii="Calibri" w:eastAsia="Calibri" w:hAnsi="Calibri" w:cs="David" w:hint="cs"/>
          <w:sz w:val="24"/>
          <w:szCs w:val="24"/>
          <w:rtl/>
        </w:rPr>
        <w:t xml:space="preserve"> עצמו הייתה התמונה המלאה של התשתית. זאת ועוד, אנשי התשתית והאחים </w:t>
      </w:r>
      <w:proofErr w:type="spellStart"/>
      <w:r w:rsidRPr="00A83915">
        <w:rPr>
          <w:rFonts w:ascii="Calibri" w:eastAsia="Calibri" w:hAnsi="Calibri" w:cs="David" w:hint="cs"/>
          <w:sz w:val="24"/>
          <w:szCs w:val="24"/>
          <w:rtl/>
        </w:rPr>
        <w:t>עוצ'אללה</w:t>
      </w:r>
      <w:proofErr w:type="spellEnd"/>
      <w:r w:rsidRPr="00A83915">
        <w:rPr>
          <w:rFonts w:ascii="Calibri" w:eastAsia="Calibri" w:hAnsi="Calibri" w:cs="David" w:hint="cs"/>
          <w:sz w:val="24"/>
          <w:szCs w:val="24"/>
          <w:rtl/>
        </w:rPr>
        <w:t xml:space="preserve"> בראשם, הקפידו על שימוש בדירות מסתור מאובטחות. </w:t>
      </w:r>
      <w:proofErr w:type="spellStart"/>
      <w:r w:rsidRPr="00A83915">
        <w:rPr>
          <w:rFonts w:ascii="Calibri" w:eastAsia="Calibri" w:hAnsi="Calibri" w:cs="David" w:hint="cs"/>
          <w:sz w:val="24"/>
          <w:szCs w:val="24"/>
          <w:rtl/>
        </w:rPr>
        <w:t>עאדל</w:t>
      </w:r>
      <w:proofErr w:type="spellEnd"/>
      <w:r w:rsidRPr="00A83915">
        <w:rPr>
          <w:rFonts w:ascii="Calibri" w:eastAsia="Calibri" w:hAnsi="Calibri" w:cs="David" w:hint="cs"/>
          <w:sz w:val="24"/>
          <w:szCs w:val="24"/>
          <w:rtl/>
        </w:rPr>
        <w:t xml:space="preserve"> בעצמו היה עובר על חוזי השכירות שנחתמו עם בעלי הדירות ששימשו למסתור בכדי לוודא שאין בחוזה בכדי לחשוף את זהות אנשיו. אירוע זה משקף את רמה החשאיות הגבוהה אותה הצליחו חלק מתשתיות חמאס בעת ההיא ל</w:t>
      </w:r>
      <w:r>
        <w:rPr>
          <w:rFonts w:ascii="Calibri" w:eastAsia="Calibri" w:hAnsi="Calibri" w:cs="David" w:hint="cs"/>
          <w:sz w:val="24"/>
          <w:szCs w:val="24"/>
          <w:rtl/>
        </w:rPr>
        <w:t>סגל</w:t>
      </w:r>
      <w:r w:rsidRPr="00A83915">
        <w:rPr>
          <w:rFonts w:ascii="Calibri" w:eastAsia="Calibri" w:hAnsi="Calibri" w:cs="David" w:hint="cs"/>
          <w:sz w:val="24"/>
          <w:szCs w:val="24"/>
          <w:rtl/>
        </w:rPr>
        <w:t>, עובדה שהשתקפה אף בדבריו של הרמטכ"ל דאז שאול מופז בוועדת החוץ והביטחון לאחר שנחשפו ממדי הפעילות של הרשת: "רק עכשיו אנחנו מבינים שהיכרנו רק 40 אחוז מן הפריסה של תשתית החמאס".</w:t>
      </w:r>
      <w:r w:rsidRPr="00A83915">
        <w:rPr>
          <w:rFonts w:ascii="Calibri" w:eastAsia="Calibri" w:hAnsi="Calibri" w:cs="David"/>
          <w:sz w:val="24"/>
          <w:szCs w:val="24"/>
          <w:vertAlign w:val="superscript"/>
          <w:rtl/>
        </w:rPr>
        <w:footnoteReference w:id="53"/>
      </w:r>
    </w:p>
    <w:p w:rsidR="0045551D" w:rsidRDefault="0045551D" w:rsidP="0045551D">
      <w:pPr>
        <w:spacing w:after="120" w:line="480" w:lineRule="auto"/>
        <w:ind w:firstLine="720"/>
        <w:jc w:val="both"/>
        <w:rPr>
          <w:rFonts w:ascii="David" w:eastAsia="Calibri" w:hAnsi="David" w:cs="Arial"/>
          <w:sz w:val="24"/>
          <w:szCs w:val="24"/>
          <w:rtl/>
          <w:lang w:bidi="ar-LB"/>
        </w:rPr>
      </w:pPr>
      <w:r>
        <w:rPr>
          <w:rFonts w:ascii="David" w:eastAsia="Calibri" w:hAnsi="David" w:cs="David" w:hint="cs"/>
          <w:sz w:val="24"/>
          <w:szCs w:val="24"/>
          <w:rtl/>
        </w:rPr>
        <w:t xml:space="preserve">גם </w:t>
      </w:r>
      <w:r w:rsidRPr="00A83915">
        <w:rPr>
          <w:rFonts w:ascii="David" w:eastAsia="Calibri" w:hAnsi="David" w:cs="David" w:hint="cs"/>
          <w:sz w:val="24"/>
          <w:szCs w:val="24"/>
          <w:rtl/>
        </w:rPr>
        <w:t>בשנות ה</w:t>
      </w:r>
      <w:r>
        <w:rPr>
          <w:rFonts w:ascii="David" w:eastAsia="Calibri" w:hAnsi="David" w:cs="David" w:hint="cs"/>
          <w:sz w:val="24"/>
          <w:szCs w:val="24"/>
          <w:rtl/>
        </w:rPr>
        <w:t>אלפיים</w:t>
      </w:r>
      <w:r w:rsidRPr="00A83915">
        <w:rPr>
          <w:rFonts w:ascii="David" w:eastAsia="Calibri" w:hAnsi="David" w:cs="David" w:hint="cs"/>
          <w:sz w:val="24"/>
          <w:szCs w:val="24"/>
          <w:rtl/>
        </w:rPr>
        <w:t xml:space="preserve">, היו חוליות של חמאס </w:t>
      </w:r>
      <w:proofErr w:type="spellStart"/>
      <w:r w:rsidRPr="00A83915">
        <w:rPr>
          <w:rFonts w:ascii="David" w:eastAsia="Calibri" w:hAnsi="David" w:cs="David" w:hint="cs"/>
          <w:sz w:val="24"/>
          <w:szCs w:val="24"/>
          <w:rtl/>
        </w:rPr>
        <w:t>באיו"ש</w:t>
      </w:r>
      <w:proofErr w:type="spellEnd"/>
      <w:r w:rsidRPr="00A83915">
        <w:rPr>
          <w:rFonts w:ascii="David" w:eastAsia="Calibri" w:hAnsi="David" w:cs="David" w:hint="cs"/>
          <w:sz w:val="24"/>
          <w:szCs w:val="24"/>
          <w:rtl/>
        </w:rPr>
        <w:t xml:space="preserve"> מנהלות מידור קפדני ואנשיהם לא היו נפגשים אלא בעתות חירום. הם המעיטו מאד ביציאה מבתיהם, וכשעשו זאת זה היה לזמן קצוב ובאופן קונקרטי למשימה ומיד חזרו.</w:t>
      </w:r>
      <w:r w:rsidRPr="00A83915">
        <w:rPr>
          <w:rFonts w:ascii="David" w:eastAsia="Calibri" w:hAnsi="David" w:cs="David"/>
          <w:sz w:val="24"/>
          <w:szCs w:val="24"/>
          <w:vertAlign w:val="superscript"/>
          <w:rtl/>
        </w:rPr>
        <w:footnoteReference w:id="54"/>
      </w:r>
      <w:r>
        <w:rPr>
          <w:rFonts w:ascii="David" w:eastAsia="Calibri" w:hAnsi="David" w:cs="David" w:hint="cs"/>
          <w:sz w:val="24"/>
          <w:szCs w:val="24"/>
          <w:rtl/>
        </w:rPr>
        <w:t xml:space="preserve"> בתקופה זו, </w:t>
      </w:r>
      <w:r w:rsidRPr="00520F57">
        <w:rPr>
          <w:rFonts w:ascii="David" w:eastAsia="Calibri" w:hAnsi="David" w:cs="David" w:hint="cs"/>
          <w:sz w:val="24"/>
          <w:szCs w:val="24"/>
          <w:rtl/>
        </w:rPr>
        <w:t>המשיך חמאס לוודא כי פעילותו נחשפת למי שצריכים לדעת בלבד. במהלך</w:t>
      </w:r>
      <w:r w:rsidRPr="00520F57">
        <w:rPr>
          <w:rFonts w:ascii="David" w:eastAsia="Calibri" w:hAnsi="David" w:cs="David"/>
          <w:sz w:val="24"/>
          <w:szCs w:val="24"/>
          <w:rtl/>
        </w:rPr>
        <w:t xml:space="preserve"> </w:t>
      </w:r>
      <w:r w:rsidRPr="00520F57">
        <w:rPr>
          <w:rFonts w:ascii="David" w:eastAsia="Calibri" w:hAnsi="David" w:cs="David" w:hint="cs"/>
          <w:sz w:val="24"/>
          <w:szCs w:val="24"/>
          <w:rtl/>
        </w:rPr>
        <w:t>תיאום</w:t>
      </w:r>
      <w:r w:rsidRPr="00520F57">
        <w:rPr>
          <w:rFonts w:ascii="David" w:eastAsia="Calibri" w:hAnsi="David" w:cs="David"/>
          <w:sz w:val="24"/>
          <w:szCs w:val="24"/>
          <w:rtl/>
        </w:rPr>
        <w:t xml:space="preserve"> </w:t>
      </w:r>
      <w:r w:rsidRPr="00520F57">
        <w:rPr>
          <w:rFonts w:ascii="David" w:eastAsia="Calibri" w:hAnsi="David" w:cs="David" w:hint="cs"/>
          <w:sz w:val="24"/>
          <w:szCs w:val="24"/>
          <w:rtl/>
        </w:rPr>
        <w:t>של</w:t>
      </w:r>
      <w:r w:rsidRPr="00520F57">
        <w:rPr>
          <w:rFonts w:ascii="David" w:eastAsia="Calibri" w:hAnsi="David" w:cs="David"/>
          <w:sz w:val="24"/>
          <w:szCs w:val="24"/>
          <w:rtl/>
        </w:rPr>
        <w:t xml:space="preserve"> </w:t>
      </w:r>
      <w:r w:rsidRPr="00520F57">
        <w:rPr>
          <w:rFonts w:ascii="David" w:eastAsia="Calibri" w:hAnsi="David" w:cs="David" w:hint="cs"/>
          <w:sz w:val="24"/>
          <w:szCs w:val="24"/>
          <w:rtl/>
        </w:rPr>
        <w:t>חולייתו</w:t>
      </w:r>
      <w:r w:rsidRPr="00520F57">
        <w:rPr>
          <w:rFonts w:ascii="David" w:eastAsia="Calibri" w:hAnsi="David" w:cs="David"/>
          <w:sz w:val="24"/>
          <w:szCs w:val="24"/>
          <w:rtl/>
        </w:rPr>
        <w:t xml:space="preserve"> </w:t>
      </w:r>
      <w:r w:rsidRPr="00520F57">
        <w:rPr>
          <w:rFonts w:ascii="David" w:eastAsia="Calibri" w:hAnsi="David" w:cs="David" w:hint="cs"/>
          <w:sz w:val="24"/>
          <w:szCs w:val="24"/>
          <w:rtl/>
        </w:rPr>
        <w:t>של</w:t>
      </w:r>
      <w:r w:rsidRPr="00520F57">
        <w:rPr>
          <w:rFonts w:ascii="David" w:eastAsia="Calibri" w:hAnsi="David" w:cs="David"/>
          <w:sz w:val="24"/>
          <w:szCs w:val="24"/>
          <w:rtl/>
        </w:rPr>
        <w:t xml:space="preserve"> </w:t>
      </w:r>
      <w:r w:rsidRPr="00520F57">
        <w:rPr>
          <w:rFonts w:ascii="David" w:eastAsia="Calibri" w:hAnsi="David" w:cs="David" w:hint="cs"/>
          <w:sz w:val="24"/>
          <w:szCs w:val="24"/>
          <w:rtl/>
        </w:rPr>
        <w:t>מחמד</w:t>
      </w:r>
      <w:r w:rsidRPr="00520F57">
        <w:rPr>
          <w:rFonts w:ascii="David" w:eastAsia="Calibri" w:hAnsi="David" w:cs="David"/>
          <w:sz w:val="24"/>
          <w:szCs w:val="24"/>
          <w:rtl/>
        </w:rPr>
        <w:t xml:space="preserve"> </w:t>
      </w:r>
      <w:proofErr w:type="spellStart"/>
      <w:r w:rsidRPr="00520F57">
        <w:rPr>
          <w:rFonts w:ascii="David" w:eastAsia="Calibri" w:hAnsi="David" w:cs="David" w:hint="cs"/>
          <w:sz w:val="24"/>
          <w:szCs w:val="24"/>
          <w:rtl/>
        </w:rPr>
        <w:t>ערמאן</w:t>
      </w:r>
      <w:proofErr w:type="spellEnd"/>
      <w:r w:rsidRPr="00520F57">
        <w:rPr>
          <w:rFonts w:ascii="David" w:eastAsia="Calibri" w:hAnsi="David" w:cs="David"/>
          <w:sz w:val="24"/>
          <w:szCs w:val="24"/>
          <w:rtl/>
        </w:rPr>
        <w:t xml:space="preserve"> </w:t>
      </w:r>
      <w:r w:rsidRPr="00520F57">
        <w:rPr>
          <w:rFonts w:ascii="David" w:eastAsia="Calibri" w:hAnsi="David" w:cs="David" w:hint="cs"/>
          <w:sz w:val="24"/>
          <w:szCs w:val="24"/>
          <w:rtl/>
        </w:rPr>
        <w:t>במרץ</w:t>
      </w:r>
      <w:r w:rsidRPr="00520F57">
        <w:rPr>
          <w:rFonts w:ascii="David" w:eastAsia="Calibri" w:hAnsi="David" w:cs="David"/>
          <w:sz w:val="24"/>
          <w:szCs w:val="24"/>
          <w:rtl/>
        </w:rPr>
        <w:t xml:space="preserve"> 2002, </w:t>
      </w:r>
      <w:r w:rsidRPr="00520F57">
        <w:rPr>
          <w:rFonts w:ascii="David" w:eastAsia="Calibri" w:hAnsi="David" w:cs="David" w:hint="cs"/>
          <w:sz w:val="24"/>
          <w:szCs w:val="24"/>
          <w:rtl/>
        </w:rPr>
        <w:t>הוא</w:t>
      </w:r>
      <w:r w:rsidRPr="00520F57">
        <w:rPr>
          <w:rFonts w:ascii="David" w:eastAsia="Calibri" w:hAnsi="David" w:cs="David"/>
          <w:sz w:val="24"/>
          <w:szCs w:val="24"/>
          <w:rtl/>
        </w:rPr>
        <w:t xml:space="preserve"> </w:t>
      </w:r>
      <w:r w:rsidRPr="00520F57">
        <w:rPr>
          <w:rFonts w:ascii="David" w:eastAsia="Calibri" w:hAnsi="David" w:cs="David" w:hint="cs"/>
          <w:sz w:val="24"/>
          <w:szCs w:val="24"/>
          <w:rtl/>
        </w:rPr>
        <w:t>סיכם</w:t>
      </w:r>
      <w:r w:rsidRPr="00520F57">
        <w:rPr>
          <w:rFonts w:ascii="David" w:eastAsia="Calibri" w:hAnsi="David" w:cs="David"/>
          <w:sz w:val="24"/>
          <w:szCs w:val="24"/>
          <w:rtl/>
        </w:rPr>
        <w:t xml:space="preserve"> </w:t>
      </w:r>
      <w:r w:rsidRPr="00520F57">
        <w:rPr>
          <w:rFonts w:ascii="David" w:eastAsia="Calibri" w:hAnsi="David" w:cs="David" w:hint="cs"/>
          <w:sz w:val="24"/>
          <w:szCs w:val="24"/>
          <w:rtl/>
        </w:rPr>
        <w:t>עם</w:t>
      </w:r>
      <w:r w:rsidRPr="00520F57">
        <w:rPr>
          <w:rFonts w:ascii="David" w:eastAsia="Calibri" w:hAnsi="David" w:cs="David"/>
          <w:sz w:val="24"/>
          <w:szCs w:val="24"/>
          <w:rtl/>
        </w:rPr>
        <w:t xml:space="preserve"> </w:t>
      </w:r>
      <w:r w:rsidRPr="00520F57">
        <w:rPr>
          <w:rFonts w:ascii="David" w:eastAsia="Calibri" w:hAnsi="David" w:cs="David" w:hint="cs"/>
          <w:sz w:val="24"/>
          <w:szCs w:val="24"/>
          <w:rtl/>
        </w:rPr>
        <w:t>אנשי</w:t>
      </w:r>
      <w:r w:rsidRPr="00520F57">
        <w:rPr>
          <w:rFonts w:ascii="David" w:eastAsia="Calibri" w:hAnsi="David" w:cs="David"/>
          <w:sz w:val="24"/>
          <w:szCs w:val="24"/>
          <w:rtl/>
        </w:rPr>
        <w:t xml:space="preserve"> </w:t>
      </w:r>
      <w:r w:rsidRPr="00520F57">
        <w:rPr>
          <w:rFonts w:ascii="David" w:eastAsia="Calibri" w:hAnsi="David" w:cs="David" w:hint="cs"/>
          <w:sz w:val="24"/>
          <w:szCs w:val="24"/>
          <w:rtl/>
        </w:rPr>
        <w:t>חולייתו</w:t>
      </w:r>
      <w:r w:rsidRPr="00520F57">
        <w:rPr>
          <w:rFonts w:ascii="David" w:eastAsia="Calibri" w:hAnsi="David" w:cs="David"/>
          <w:sz w:val="24"/>
          <w:szCs w:val="24"/>
          <w:rtl/>
        </w:rPr>
        <w:t xml:space="preserve"> </w:t>
      </w:r>
      <w:r w:rsidRPr="00520F57">
        <w:rPr>
          <w:rFonts w:ascii="David" w:eastAsia="Calibri" w:hAnsi="David" w:cs="David" w:hint="cs"/>
          <w:sz w:val="24"/>
          <w:szCs w:val="24"/>
          <w:rtl/>
        </w:rPr>
        <w:t>כי</w:t>
      </w:r>
      <w:r w:rsidRPr="00520F57">
        <w:rPr>
          <w:rFonts w:ascii="David" w:eastAsia="Calibri" w:hAnsi="David" w:cs="David"/>
          <w:sz w:val="24"/>
          <w:szCs w:val="24"/>
          <w:rtl/>
        </w:rPr>
        <w:t xml:space="preserve"> </w:t>
      </w:r>
      <w:r w:rsidRPr="00520F57">
        <w:rPr>
          <w:rFonts w:ascii="David" w:eastAsia="Calibri" w:hAnsi="David" w:cs="David" w:hint="cs"/>
          <w:sz w:val="24"/>
          <w:szCs w:val="24"/>
          <w:rtl/>
        </w:rPr>
        <w:t>זיהויו</w:t>
      </w:r>
      <w:r w:rsidRPr="00520F57">
        <w:rPr>
          <w:rFonts w:ascii="David" w:eastAsia="Calibri" w:hAnsi="David" w:cs="David"/>
          <w:sz w:val="24"/>
          <w:szCs w:val="24"/>
          <w:rtl/>
        </w:rPr>
        <w:t xml:space="preserve"> </w:t>
      </w:r>
      <w:r w:rsidRPr="00520F57">
        <w:rPr>
          <w:rFonts w:ascii="David" w:eastAsia="Calibri" w:hAnsi="David" w:cs="David" w:hint="cs"/>
          <w:sz w:val="24"/>
          <w:szCs w:val="24"/>
          <w:rtl/>
        </w:rPr>
        <w:t>של</w:t>
      </w:r>
      <w:r w:rsidRPr="00520F57">
        <w:rPr>
          <w:rFonts w:ascii="David" w:eastAsia="Calibri" w:hAnsi="David" w:cs="David"/>
          <w:sz w:val="24"/>
          <w:szCs w:val="24"/>
          <w:rtl/>
        </w:rPr>
        <w:t xml:space="preserve"> </w:t>
      </w:r>
      <w:r w:rsidRPr="00520F57">
        <w:rPr>
          <w:rFonts w:ascii="David" w:eastAsia="Calibri" w:hAnsi="David" w:cs="David" w:hint="cs"/>
          <w:sz w:val="24"/>
          <w:szCs w:val="24"/>
          <w:rtl/>
        </w:rPr>
        <w:t>פעיל</w:t>
      </w:r>
      <w:r w:rsidRPr="00520F57">
        <w:rPr>
          <w:rFonts w:ascii="David" w:eastAsia="Calibri" w:hAnsi="David" w:cs="David"/>
          <w:sz w:val="24"/>
          <w:szCs w:val="24"/>
          <w:rtl/>
        </w:rPr>
        <w:t xml:space="preserve"> </w:t>
      </w:r>
      <w:r w:rsidRPr="00520F57">
        <w:rPr>
          <w:rFonts w:ascii="David" w:eastAsia="Calibri" w:hAnsi="David" w:cs="David" w:hint="cs"/>
          <w:sz w:val="24"/>
          <w:szCs w:val="24"/>
          <w:rtl/>
        </w:rPr>
        <w:t>אותו</w:t>
      </w:r>
      <w:r w:rsidRPr="00520F57">
        <w:rPr>
          <w:rFonts w:ascii="David" w:eastAsia="Calibri" w:hAnsi="David" w:cs="David"/>
          <w:sz w:val="24"/>
          <w:szCs w:val="24"/>
          <w:rtl/>
        </w:rPr>
        <w:t xml:space="preserve"> </w:t>
      </w:r>
      <w:r w:rsidRPr="00520F57">
        <w:rPr>
          <w:rFonts w:ascii="David" w:eastAsia="Calibri" w:hAnsi="David" w:cs="David" w:hint="cs"/>
          <w:sz w:val="24"/>
          <w:szCs w:val="24"/>
          <w:rtl/>
        </w:rPr>
        <w:t>יפעילו</w:t>
      </w:r>
      <w:r w:rsidRPr="00520F57">
        <w:rPr>
          <w:rFonts w:ascii="David" w:eastAsia="Calibri" w:hAnsi="David" w:cs="David"/>
          <w:sz w:val="24"/>
          <w:szCs w:val="24"/>
          <w:rtl/>
        </w:rPr>
        <w:t xml:space="preserve"> </w:t>
      </w:r>
      <w:r w:rsidRPr="00520F57">
        <w:rPr>
          <w:rFonts w:ascii="David" w:eastAsia="Calibri" w:hAnsi="David" w:cs="David" w:hint="cs"/>
          <w:sz w:val="24"/>
          <w:szCs w:val="24"/>
          <w:rtl/>
        </w:rPr>
        <w:t>במסגרת</w:t>
      </w:r>
      <w:r w:rsidRPr="00520F57">
        <w:rPr>
          <w:rFonts w:ascii="David" w:eastAsia="Calibri" w:hAnsi="David" w:cs="David"/>
          <w:sz w:val="24"/>
          <w:szCs w:val="24"/>
          <w:rtl/>
        </w:rPr>
        <w:t xml:space="preserve"> </w:t>
      </w:r>
      <w:r w:rsidRPr="00520F57">
        <w:rPr>
          <w:rFonts w:ascii="David" w:eastAsia="Calibri" w:hAnsi="David" w:cs="David" w:hint="cs"/>
          <w:sz w:val="24"/>
          <w:szCs w:val="24"/>
          <w:rtl/>
        </w:rPr>
        <w:t>פעילות</w:t>
      </w:r>
      <w:r w:rsidRPr="00520F57">
        <w:rPr>
          <w:rFonts w:ascii="David" w:eastAsia="Calibri" w:hAnsi="David" w:cs="David"/>
          <w:sz w:val="24"/>
          <w:szCs w:val="24"/>
          <w:rtl/>
        </w:rPr>
        <w:t xml:space="preserve"> </w:t>
      </w:r>
      <w:r w:rsidRPr="00520F57">
        <w:rPr>
          <w:rFonts w:ascii="David" w:eastAsia="Calibri" w:hAnsi="David" w:cs="David" w:hint="cs"/>
          <w:sz w:val="24"/>
          <w:szCs w:val="24"/>
          <w:rtl/>
        </w:rPr>
        <w:t>טרור</w:t>
      </w:r>
      <w:r w:rsidRPr="00520F57">
        <w:rPr>
          <w:rFonts w:ascii="David" w:eastAsia="Calibri" w:hAnsi="David" w:cs="David"/>
          <w:sz w:val="24"/>
          <w:szCs w:val="24"/>
          <w:rtl/>
        </w:rPr>
        <w:t xml:space="preserve"> </w:t>
      </w:r>
      <w:r w:rsidRPr="00520F57">
        <w:rPr>
          <w:rFonts w:ascii="David" w:eastAsia="Calibri" w:hAnsi="David" w:cs="David" w:hint="cs"/>
          <w:sz w:val="24"/>
          <w:szCs w:val="24"/>
          <w:rtl/>
        </w:rPr>
        <w:t>תהיה</w:t>
      </w:r>
      <w:r w:rsidRPr="00520F57">
        <w:rPr>
          <w:rFonts w:ascii="David" w:eastAsia="Calibri" w:hAnsi="David" w:cs="David"/>
          <w:sz w:val="24"/>
          <w:szCs w:val="24"/>
          <w:rtl/>
        </w:rPr>
        <w:t xml:space="preserve"> </w:t>
      </w:r>
      <w:r w:rsidRPr="00520F57">
        <w:rPr>
          <w:rFonts w:ascii="David" w:eastAsia="Calibri" w:hAnsi="David" w:cs="David" w:hint="cs"/>
          <w:sz w:val="24"/>
          <w:szCs w:val="24"/>
          <w:rtl/>
        </w:rPr>
        <w:t>באמצעות</w:t>
      </w:r>
      <w:r w:rsidRPr="00520F57">
        <w:rPr>
          <w:rFonts w:ascii="David" w:eastAsia="Calibri" w:hAnsi="David" w:cs="David"/>
          <w:sz w:val="24"/>
          <w:szCs w:val="24"/>
          <w:rtl/>
        </w:rPr>
        <w:t xml:space="preserve"> </w:t>
      </w:r>
      <w:r w:rsidRPr="00520F57">
        <w:rPr>
          <w:rFonts w:ascii="David" w:eastAsia="Calibri" w:hAnsi="David" w:cs="David" w:hint="cs"/>
          <w:sz w:val="24"/>
          <w:szCs w:val="24"/>
          <w:rtl/>
        </w:rPr>
        <w:t>מפגש</w:t>
      </w:r>
      <w:r w:rsidRPr="00520F57">
        <w:rPr>
          <w:rFonts w:ascii="David" w:eastAsia="Calibri" w:hAnsi="David" w:cs="David"/>
          <w:sz w:val="24"/>
          <w:szCs w:val="24"/>
          <w:rtl/>
        </w:rPr>
        <w:t xml:space="preserve"> </w:t>
      </w:r>
      <w:r w:rsidRPr="00520F57">
        <w:rPr>
          <w:rFonts w:ascii="David" w:eastAsia="Calibri" w:hAnsi="David" w:cs="David" w:hint="cs"/>
          <w:sz w:val="24"/>
          <w:szCs w:val="24"/>
          <w:rtl/>
        </w:rPr>
        <w:t>במסגד</w:t>
      </w:r>
      <w:r w:rsidRPr="00520F57">
        <w:rPr>
          <w:rFonts w:ascii="David" w:eastAsia="Calibri" w:hAnsi="David" w:cs="David"/>
          <w:sz w:val="24"/>
          <w:szCs w:val="24"/>
          <w:rtl/>
        </w:rPr>
        <w:t xml:space="preserve"> </w:t>
      </w:r>
      <w:r w:rsidRPr="00520F57">
        <w:rPr>
          <w:rFonts w:ascii="David" w:eastAsia="Calibri" w:hAnsi="David" w:cs="David" w:hint="cs"/>
          <w:sz w:val="24"/>
          <w:szCs w:val="24"/>
          <w:rtl/>
        </w:rPr>
        <w:t>עם</w:t>
      </w:r>
      <w:r w:rsidRPr="00520F57">
        <w:rPr>
          <w:rFonts w:ascii="David" w:eastAsia="Calibri" w:hAnsi="David" w:cs="David"/>
          <w:sz w:val="24"/>
          <w:szCs w:val="24"/>
          <w:rtl/>
        </w:rPr>
        <w:t xml:space="preserve"> </w:t>
      </w:r>
      <w:r w:rsidRPr="00520F57">
        <w:rPr>
          <w:rFonts w:ascii="David" w:eastAsia="Calibri" w:hAnsi="David" w:cs="David" w:hint="cs"/>
          <w:sz w:val="24"/>
          <w:szCs w:val="24"/>
          <w:rtl/>
        </w:rPr>
        <w:t>הדמות</w:t>
      </w:r>
      <w:r w:rsidRPr="00520F57">
        <w:rPr>
          <w:rFonts w:ascii="David" w:eastAsia="Calibri" w:hAnsi="David" w:cs="David"/>
          <w:sz w:val="24"/>
          <w:szCs w:val="24"/>
          <w:rtl/>
        </w:rPr>
        <w:t xml:space="preserve"> </w:t>
      </w:r>
      <w:r w:rsidRPr="00520F57">
        <w:rPr>
          <w:rFonts w:ascii="David" w:eastAsia="Calibri" w:hAnsi="David" w:cs="David" w:hint="cs"/>
          <w:sz w:val="24"/>
          <w:szCs w:val="24"/>
          <w:rtl/>
        </w:rPr>
        <w:t>שתלבש</w:t>
      </w:r>
      <w:r w:rsidRPr="00520F57">
        <w:rPr>
          <w:rFonts w:ascii="David" w:eastAsia="Calibri" w:hAnsi="David" w:cs="David"/>
          <w:sz w:val="24"/>
          <w:szCs w:val="24"/>
          <w:rtl/>
        </w:rPr>
        <w:t xml:space="preserve"> </w:t>
      </w:r>
      <w:r w:rsidRPr="00520F57">
        <w:rPr>
          <w:rFonts w:ascii="David" w:eastAsia="Calibri" w:hAnsi="David" w:cs="David" w:hint="cs"/>
          <w:sz w:val="24"/>
          <w:szCs w:val="24"/>
          <w:rtl/>
        </w:rPr>
        <w:t>בגדים</w:t>
      </w:r>
      <w:r w:rsidRPr="00520F57">
        <w:rPr>
          <w:rFonts w:ascii="David" w:eastAsia="Calibri" w:hAnsi="David" w:cs="David"/>
          <w:sz w:val="24"/>
          <w:szCs w:val="24"/>
          <w:rtl/>
        </w:rPr>
        <w:t xml:space="preserve"> </w:t>
      </w:r>
      <w:r w:rsidRPr="00520F57">
        <w:rPr>
          <w:rFonts w:ascii="David" w:eastAsia="Calibri" w:hAnsi="David" w:cs="David" w:hint="cs"/>
          <w:sz w:val="24"/>
          <w:szCs w:val="24"/>
          <w:rtl/>
        </w:rPr>
        <w:t>מסוימים</w:t>
      </w:r>
      <w:r w:rsidRPr="00520F57">
        <w:rPr>
          <w:rFonts w:ascii="David" w:eastAsia="Calibri" w:hAnsi="David" w:cs="David"/>
          <w:sz w:val="24"/>
          <w:szCs w:val="24"/>
          <w:rtl/>
        </w:rPr>
        <w:t xml:space="preserve">, </w:t>
      </w:r>
      <w:proofErr w:type="spellStart"/>
      <w:r w:rsidRPr="00520F57">
        <w:rPr>
          <w:rFonts w:ascii="David" w:eastAsia="Calibri" w:hAnsi="David" w:cs="David" w:hint="cs"/>
          <w:sz w:val="24"/>
          <w:szCs w:val="24"/>
          <w:rtl/>
        </w:rPr>
        <w:t>וערמאן</w:t>
      </w:r>
      <w:proofErr w:type="spellEnd"/>
      <w:r w:rsidRPr="00520F57">
        <w:rPr>
          <w:rFonts w:ascii="David" w:eastAsia="Calibri" w:hAnsi="David" w:cs="David"/>
          <w:sz w:val="24"/>
          <w:szCs w:val="24"/>
          <w:rtl/>
        </w:rPr>
        <w:t xml:space="preserve"> </w:t>
      </w:r>
      <w:r w:rsidRPr="00520F57">
        <w:rPr>
          <w:rFonts w:ascii="David" w:eastAsia="Calibri" w:hAnsi="David" w:cs="David" w:hint="cs"/>
          <w:sz w:val="24"/>
          <w:szCs w:val="24"/>
          <w:rtl/>
        </w:rPr>
        <w:t>יצטרך</w:t>
      </w:r>
      <w:r w:rsidRPr="00520F57">
        <w:rPr>
          <w:rFonts w:ascii="David" w:eastAsia="Calibri" w:hAnsi="David" w:cs="David"/>
          <w:sz w:val="24"/>
          <w:szCs w:val="24"/>
          <w:rtl/>
        </w:rPr>
        <w:t xml:space="preserve"> </w:t>
      </w:r>
      <w:r w:rsidRPr="00520F57">
        <w:rPr>
          <w:rFonts w:ascii="David" w:eastAsia="Calibri" w:hAnsi="David" w:cs="David" w:hint="cs"/>
          <w:sz w:val="24"/>
          <w:szCs w:val="24"/>
          <w:rtl/>
        </w:rPr>
        <w:t>לשאול</w:t>
      </w:r>
      <w:r w:rsidRPr="00520F57">
        <w:rPr>
          <w:rFonts w:ascii="David" w:eastAsia="Calibri" w:hAnsi="David" w:cs="David"/>
          <w:sz w:val="24"/>
          <w:szCs w:val="24"/>
          <w:rtl/>
        </w:rPr>
        <w:t xml:space="preserve"> </w:t>
      </w:r>
      <w:r w:rsidRPr="00520F57">
        <w:rPr>
          <w:rFonts w:ascii="David" w:eastAsia="Calibri" w:hAnsi="David" w:cs="David" w:hint="cs"/>
          <w:sz w:val="24"/>
          <w:szCs w:val="24"/>
          <w:rtl/>
        </w:rPr>
        <w:t>את</w:t>
      </w:r>
      <w:r w:rsidRPr="00520F57">
        <w:rPr>
          <w:rFonts w:ascii="David" w:eastAsia="Calibri" w:hAnsi="David" w:cs="David"/>
          <w:sz w:val="24"/>
          <w:szCs w:val="24"/>
          <w:rtl/>
        </w:rPr>
        <w:t xml:space="preserve"> </w:t>
      </w:r>
      <w:r w:rsidRPr="00520F57">
        <w:rPr>
          <w:rFonts w:ascii="David" w:eastAsia="Calibri" w:hAnsi="David" w:cs="David" w:hint="cs"/>
          <w:sz w:val="24"/>
          <w:szCs w:val="24"/>
          <w:rtl/>
        </w:rPr>
        <w:t>אותו</w:t>
      </w:r>
      <w:r w:rsidRPr="00520F57">
        <w:rPr>
          <w:rFonts w:ascii="David" w:eastAsia="Calibri" w:hAnsi="David" w:cs="David"/>
          <w:sz w:val="24"/>
          <w:szCs w:val="24"/>
          <w:rtl/>
        </w:rPr>
        <w:t xml:space="preserve"> </w:t>
      </w:r>
      <w:r w:rsidRPr="00520F57">
        <w:rPr>
          <w:rFonts w:ascii="David" w:eastAsia="Calibri" w:hAnsi="David" w:cs="David" w:hint="cs"/>
          <w:sz w:val="24"/>
          <w:szCs w:val="24"/>
          <w:rtl/>
        </w:rPr>
        <w:t>פעיל</w:t>
      </w:r>
      <w:r w:rsidRPr="00520F57">
        <w:rPr>
          <w:rFonts w:ascii="David" w:eastAsia="Calibri" w:hAnsi="David" w:cs="David"/>
          <w:sz w:val="24"/>
          <w:szCs w:val="24"/>
          <w:rtl/>
        </w:rPr>
        <w:t xml:space="preserve"> </w:t>
      </w:r>
      <w:r w:rsidRPr="00520F57">
        <w:rPr>
          <w:rFonts w:ascii="David" w:eastAsia="Calibri" w:hAnsi="David" w:cs="David" w:hint="cs"/>
          <w:sz w:val="24"/>
          <w:szCs w:val="24"/>
          <w:rtl/>
        </w:rPr>
        <w:t>שאלה</w:t>
      </w:r>
      <w:r w:rsidRPr="00520F57">
        <w:rPr>
          <w:rFonts w:ascii="David" w:eastAsia="Calibri" w:hAnsi="David" w:cs="David"/>
          <w:sz w:val="24"/>
          <w:szCs w:val="24"/>
          <w:rtl/>
        </w:rPr>
        <w:t xml:space="preserve"> </w:t>
      </w:r>
      <w:r w:rsidRPr="00520F57">
        <w:rPr>
          <w:rFonts w:ascii="David" w:eastAsia="Calibri" w:hAnsi="David" w:cs="David" w:hint="cs"/>
          <w:sz w:val="24"/>
          <w:szCs w:val="24"/>
          <w:rtl/>
        </w:rPr>
        <w:t>מוסכמת</w:t>
      </w:r>
      <w:r w:rsidRPr="00520F57">
        <w:rPr>
          <w:rFonts w:ascii="David" w:eastAsia="Calibri" w:hAnsi="David" w:cs="David"/>
          <w:sz w:val="24"/>
          <w:szCs w:val="24"/>
          <w:rtl/>
        </w:rPr>
        <w:t xml:space="preserve"> (</w:t>
      </w:r>
      <w:r w:rsidRPr="00520F57">
        <w:rPr>
          <w:rFonts w:ascii="David" w:eastAsia="Calibri" w:hAnsi="David" w:cs="David" w:hint="cs"/>
          <w:sz w:val="24"/>
          <w:szCs w:val="24"/>
          <w:rtl/>
        </w:rPr>
        <w:t>היכן</w:t>
      </w:r>
      <w:r w:rsidRPr="00520F57">
        <w:rPr>
          <w:rFonts w:ascii="David" w:eastAsia="Calibri" w:hAnsi="David" w:cs="David"/>
          <w:sz w:val="24"/>
          <w:szCs w:val="24"/>
          <w:rtl/>
        </w:rPr>
        <w:t xml:space="preserve"> </w:t>
      </w:r>
      <w:r w:rsidRPr="00520F57">
        <w:rPr>
          <w:rFonts w:ascii="David" w:eastAsia="Calibri" w:hAnsi="David" w:cs="David" w:hint="cs"/>
          <w:sz w:val="24"/>
          <w:szCs w:val="24"/>
          <w:rtl/>
        </w:rPr>
        <w:t>נמצא</w:t>
      </w:r>
      <w:r w:rsidRPr="00520F57">
        <w:rPr>
          <w:rFonts w:ascii="David" w:eastAsia="Calibri" w:hAnsi="David" w:cs="David"/>
          <w:sz w:val="24"/>
          <w:szCs w:val="24"/>
          <w:rtl/>
        </w:rPr>
        <w:t xml:space="preserve"> </w:t>
      </w:r>
      <w:r w:rsidRPr="00520F57">
        <w:rPr>
          <w:rFonts w:ascii="David" w:eastAsia="Calibri" w:hAnsi="David" w:cs="David" w:hint="cs"/>
          <w:sz w:val="24"/>
          <w:szCs w:val="24"/>
          <w:rtl/>
        </w:rPr>
        <w:t>משרד</w:t>
      </w:r>
      <w:r w:rsidRPr="00520F57">
        <w:rPr>
          <w:rFonts w:ascii="David" w:eastAsia="Calibri" w:hAnsi="David" w:cs="David"/>
          <w:sz w:val="24"/>
          <w:szCs w:val="24"/>
          <w:rtl/>
        </w:rPr>
        <w:t xml:space="preserve"> </w:t>
      </w:r>
      <w:r w:rsidRPr="00520F57">
        <w:rPr>
          <w:rFonts w:ascii="David" w:eastAsia="Calibri" w:hAnsi="David" w:cs="David" w:hint="cs"/>
          <w:sz w:val="24"/>
          <w:szCs w:val="24"/>
          <w:rtl/>
        </w:rPr>
        <w:t>החינוך</w:t>
      </w:r>
      <w:r w:rsidRPr="00520F57">
        <w:rPr>
          <w:rFonts w:ascii="David" w:eastAsia="Calibri" w:hAnsi="David" w:cs="David"/>
          <w:sz w:val="24"/>
          <w:szCs w:val="24"/>
          <w:rtl/>
        </w:rPr>
        <w:t xml:space="preserve"> </w:t>
      </w:r>
      <w:r w:rsidRPr="00520F57">
        <w:rPr>
          <w:rFonts w:ascii="David" w:eastAsia="Calibri" w:hAnsi="David" w:cs="David" w:hint="cs"/>
          <w:sz w:val="24"/>
          <w:szCs w:val="24"/>
          <w:rtl/>
        </w:rPr>
        <w:t>והתרבות</w:t>
      </w:r>
      <w:r w:rsidRPr="00520F57">
        <w:rPr>
          <w:rFonts w:ascii="David" w:eastAsia="Calibri" w:hAnsi="David" w:cs="David"/>
          <w:sz w:val="24"/>
          <w:szCs w:val="24"/>
          <w:rtl/>
        </w:rPr>
        <w:t xml:space="preserve">) </w:t>
      </w:r>
      <w:r w:rsidRPr="00520F57">
        <w:rPr>
          <w:rFonts w:ascii="David" w:eastAsia="Calibri" w:hAnsi="David" w:cs="David" w:hint="cs"/>
          <w:sz w:val="24"/>
          <w:szCs w:val="24"/>
          <w:rtl/>
        </w:rPr>
        <w:t>ולקבל</w:t>
      </w:r>
      <w:r w:rsidRPr="00520F57">
        <w:rPr>
          <w:rFonts w:ascii="David" w:eastAsia="Calibri" w:hAnsi="David" w:cs="David"/>
          <w:sz w:val="24"/>
          <w:szCs w:val="24"/>
          <w:rtl/>
        </w:rPr>
        <w:t xml:space="preserve"> </w:t>
      </w:r>
      <w:r w:rsidRPr="00520F57">
        <w:rPr>
          <w:rFonts w:ascii="David" w:eastAsia="Calibri" w:hAnsi="David" w:cs="David" w:hint="cs"/>
          <w:sz w:val="24"/>
          <w:szCs w:val="24"/>
          <w:rtl/>
        </w:rPr>
        <w:t>ת</w:t>
      </w:r>
      <w:r>
        <w:rPr>
          <w:rFonts w:ascii="David" w:eastAsia="Calibri" w:hAnsi="David" w:cs="David" w:hint="cs"/>
          <w:sz w:val="24"/>
          <w:szCs w:val="24"/>
          <w:rtl/>
        </w:rPr>
        <w:t>שוב</w:t>
      </w:r>
      <w:r w:rsidRPr="00520F57">
        <w:rPr>
          <w:rFonts w:ascii="David" w:eastAsia="Calibri" w:hAnsi="David" w:cs="David" w:hint="cs"/>
          <w:sz w:val="24"/>
          <w:szCs w:val="24"/>
          <w:rtl/>
        </w:rPr>
        <w:t>ה</w:t>
      </w:r>
      <w:r w:rsidRPr="00520F57">
        <w:rPr>
          <w:rFonts w:ascii="David" w:eastAsia="Calibri" w:hAnsi="David" w:cs="David"/>
          <w:sz w:val="24"/>
          <w:szCs w:val="24"/>
          <w:rtl/>
        </w:rPr>
        <w:t xml:space="preserve"> </w:t>
      </w:r>
      <w:r w:rsidRPr="00520F57">
        <w:rPr>
          <w:rFonts w:ascii="David" w:eastAsia="Calibri" w:hAnsi="David" w:cs="David" w:hint="cs"/>
          <w:sz w:val="24"/>
          <w:szCs w:val="24"/>
          <w:rtl/>
        </w:rPr>
        <w:t>מוסכמת</w:t>
      </w:r>
      <w:r w:rsidRPr="00520F57">
        <w:rPr>
          <w:rFonts w:ascii="David" w:eastAsia="Calibri" w:hAnsi="David" w:cs="David"/>
          <w:sz w:val="24"/>
          <w:szCs w:val="24"/>
          <w:rtl/>
        </w:rPr>
        <w:t xml:space="preserve"> (</w:t>
      </w:r>
      <w:r w:rsidRPr="00692072">
        <w:rPr>
          <w:rFonts w:ascii="David" w:eastAsia="Calibri" w:hAnsi="David" w:cs="David" w:hint="cs"/>
          <w:sz w:val="24"/>
          <w:szCs w:val="24"/>
          <w:rtl/>
        </w:rPr>
        <w:t>בביר</w:t>
      </w:r>
      <w:r w:rsidRPr="00692072">
        <w:rPr>
          <w:rFonts w:ascii="David" w:eastAsia="Calibri" w:hAnsi="David" w:cs="David"/>
          <w:sz w:val="24"/>
          <w:szCs w:val="24"/>
          <w:rtl/>
        </w:rPr>
        <w:t xml:space="preserve"> </w:t>
      </w:r>
      <w:r w:rsidRPr="00692072">
        <w:rPr>
          <w:rFonts w:ascii="David" w:eastAsia="Calibri" w:hAnsi="David" w:cs="David" w:hint="cs"/>
          <w:sz w:val="24"/>
          <w:szCs w:val="24"/>
          <w:rtl/>
        </w:rPr>
        <w:t>זית</w:t>
      </w:r>
      <w:r w:rsidRPr="00692072">
        <w:rPr>
          <w:rFonts w:ascii="David" w:eastAsia="Calibri" w:hAnsi="David" w:cs="David"/>
          <w:sz w:val="24"/>
          <w:szCs w:val="24"/>
          <w:rtl/>
        </w:rPr>
        <w:t>).</w:t>
      </w:r>
      <w:r>
        <w:rPr>
          <w:rStyle w:val="a5"/>
          <w:rFonts w:ascii="David" w:eastAsia="Calibri" w:hAnsi="David" w:cs="David"/>
          <w:sz w:val="24"/>
          <w:szCs w:val="24"/>
          <w:rtl/>
        </w:rPr>
        <w:footnoteReference w:id="55"/>
      </w:r>
      <w:r w:rsidRPr="00520F57">
        <w:rPr>
          <w:rFonts w:ascii="David" w:eastAsia="Calibri" w:hAnsi="David" w:cs="David"/>
          <w:sz w:val="24"/>
          <w:szCs w:val="24"/>
          <w:rtl/>
        </w:rPr>
        <w:t xml:space="preserve">  </w:t>
      </w:r>
    </w:p>
    <w:p w:rsidR="0045551D" w:rsidRDefault="0045551D" w:rsidP="0045551D">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t xml:space="preserve">העימות התכוף עם כוחות הביטחון הישראליים אף דרש מחמאס להימנע מנפילה של מסמכים בידי ישראל ולשמור על מידור ונהלי ביטחון אף ביחס לאבטחת המסמכים. אמנם, </w:t>
      </w:r>
      <w:r>
        <w:rPr>
          <w:rFonts w:ascii="Calibri" w:eastAsia="Calibri" w:hAnsi="Calibri" w:cs="David" w:hint="cs"/>
          <w:sz w:val="24"/>
          <w:szCs w:val="24"/>
          <w:rtl/>
        </w:rPr>
        <w:lastRenderedPageBreak/>
        <w:t xml:space="preserve">במקרים רבים הדבר לא הסתייע ביד הארגון וארכיונים שלמים של הארגון נתפסו על ידי כוחות הביטחון הישראליים, אך כבר בשנות התשעים היו מקרים שמסמכים הושמדו. לדוגמה, </w:t>
      </w:r>
      <w:r w:rsidRPr="00A83915">
        <w:rPr>
          <w:rFonts w:ascii="Calibri" w:eastAsia="Calibri" w:hAnsi="Calibri" w:cs="David" w:hint="cs"/>
          <w:sz w:val="24"/>
          <w:szCs w:val="24"/>
          <w:rtl/>
        </w:rPr>
        <w:t xml:space="preserve">החוליה המזרח ירושלמית בראשות </w:t>
      </w:r>
      <w:proofErr w:type="spellStart"/>
      <w:r w:rsidRPr="00A83915">
        <w:rPr>
          <w:rFonts w:ascii="Calibri" w:eastAsia="Calibri" w:hAnsi="Calibri" w:cs="David" w:hint="cs"/>
          <w:sz w:val="24"/>
          <w:szCs w:val="24"/>
          <w:rtl/>
        </w:rPr>
        <w:t>אבראהים</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עב</w:t>
      </w:r>
      <w:r>
        <w:rPr>
          <w:rFonts w:ascii="Calibri" w:eastAsia="Calibri" w:hAnsi="Calibri" w:cs="David" w:hint="cs"/>
          <w:sz w:val="24"/>
          <w:szCs w:val="24"/>
          <w:rtl/>
        </w:rPr>
        <w:t>אסי</w:t>
      </w:r>
      <w:proofErr w:type="spellEnd"/>
      <w:r>
        <w:rPr>
          <w:rFonts w:ascii="Calibri" w:eastAsia="Calibri" w:hAnsi="Calibri" w:cs="David" w:hint="cs"/>
          <w:sz w:val="24"/>
          <w:szCs w:val="24"/>
          <w:rtl/>
        </w:rPr>
        <w:t xml:space="preserve"> שפעלה בשנים 1998-1997 בהנחיי</w:t>
      </w:r>
      <w:r w:rsidRPr="00A83915">
        <w:rPr>
          <w:rFonts w:ascii="Calibri" w:eastAsia="Calibri" w:hAnsi="Calibri" w:cs="David" w:hint="cs"/>
          <w:sz w:val="24"/>
          <w:szCs w:val="24"/>
          <w:rtl/>
        </w:rPr>
        <w:t>ת פעילי חמאס מהכלא הישראלי</w:t>
      </w:r>
      <w:r>
        <w:rPr>
          <w:rFonts w:ascii="Calibri" w:eastAsia="Calibri" w:hAnsi="Calibri" w:cs="David" w:hint="cs"/>
          <w:sz w:val="24"/>
          <w:szCs w:val="24"/>
          <w:rtl/>
        </w:rPr>
        <w:t>, הייתה בעלת מודעות ביטחונית גבוהה. כך, לדוגמה,</w:t>
      </w:r>
      <w:r w:rsidRPr="00A83915">
        <w:rPr>
          <w:rFonts w:ascii="Calibri" w:eastAsia="Calibri" w:hAnsi="Calibri" w:cs="David" w:hint="cs"/>
          <w:sz w:val="24"/>
          <w:szCs w:val="24"/>
          <w:rtl/>
        </w:rPr>
        <w:t xml:space="preserve"> ניהלה את הקשר בין הצדדים באמצעות אגרות. האגרות נכתבו על ידי פעילי חמאס בכלא ונעטפו בניילון בצורה של סוכריה, כך שלמקרה הצורך תהיה אפשרות לבלוע אותם. לרוב, השתמשו הפעילים במילות קוד אשר פשרן היה ידוע </w:t>
      </w:r>
      <w:r>
        <w:rPr>
          <w:rFonts w:ascii="Calibri" w:eastAsia="Calibri" w:hAnsi="Calibri" w:cs="David" w:hint="cs"/>
          <w:sz w:val="24"/>
          <w:szCs w:val="24"/>
          <w:rtl/>
        </w:rPr>
        <w:t xml:space="preserve">רק </w:t>
      </w:r>
      <w:r w:rsidRPr="00A83915">
        <w:rPr>
          <w:rFonts w:ascii="Calibri" w:eastAsia="Calibri" w:hAnsi="Calibri" w:cs="David" w:hint="cs"/>
          <w:sz w:val="24"/>
          <w:szCs w:val="24"/>
          <w:rtl/>
        </w:rPr>
        <w:t>לשני הצדדים. גם העברת המימון נעשתה בצורה חשאית, באמצעות נקודות משלש; באחד המקרים נמסרה איגרת לר</w:t>
      </w:r>
      <w:r>
        <w:rPr>
          <w:rFonts w:ascii="Calibri" w:eastAsia="Calibri" w:hAnsi="Calibri" w:cs="David" w:hint="cs"/>
          <w:sz w:val="24"/>
          <w:szCs w:val="24"/>
          <w:rtl/>
        </w:rPr>
        <w:t>א</w:t>
      </w:r>
      <w:r w:rsidRPr="00A83915">
        <w:rPr>
          <w:rFonts w:ascii="Calibri" w:eastAsia="Calibri" w:hAnsi="Calibri" w:cs="David" w:hint="cs"/>
          <w:sz w:val="24"/>
          <w:szCs w:val="24"/>
          <w:rtl/>
        </w:rPr>
        <w:t>ש החוליה שבה נאמר לו שעליו לה</w:t>
      </w:r>
      <w:r>
        <w:rPr>
          <w:rFonts w:ascii="Calibri" w:eastAsia="Calibri" w:hAnsi="Calibri" w:cs="David" w:hint="cs"/>
          <w:sz w:val="24"/>
          <w:szCs w:val="24"/>
          <w:rtl/>
        </w:rPr>
        <w:t>י</w:t>
      </w:r>
      <w:r w:rsidRPr="00A83915">
        <w:rPr>
          <w:rFonts w:ascii="Calibri" w:eastAsia="Calibri" w:hAnsi="Calibri" w:cs="David" w:hint="cs"/>
          <w:sz w:val="24"/>
          <w:szCs w:val="24"/>
          <w:rtl/>
        </w:rPr>
        <w:t>כנס למסג</w:t>
      </w:r>
      <w:r>
        <w:rPr>
          <w:rFonts w:ascii="Calibri" w:eastAsia="Calibri" w:hAnsi="Calibri" w:cs="David" w:hint="cs"/>
          <w:sz w:val="24"/>
          <w:szCs w:val="24"/>
          <w:rtl/>
        </w:rPr>
        <w:t>ד</w:t>
      </w:r>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אלאקצא</w:t>
      </w:r>
      <w:proofErr w:type="spellEnd"/>
      <w:r w:rsidRPr="00A83915">
        <w:rPr>
          <w:rFonts w:ascii="Calibri" w:eastAsia="Calibri" w:hAnsi="Calibri" w:cs="David" w:hint="cs"/>
          <w:sz w:val="24"/>
          <w:szCs w:val="24"/>
          <w:rtl/>
        </w:rPr>
        <w:t>, לגשת על הארון בו מניחים המתפללים את הנעליים שלהם, ומעל</w:t>
      </w:r>
      <w:r>
        <w:rPr>
          <w:rFonts w:ascii="Calibri" w:eastAsia="Calibri" w:hAnsi="Calibri" w:cs="David" w:hint="cs"/>
          <w:sz w:val="24"/>
          <w:szCs w:val="24"/>
          <w:rtl/>
        </w:rPr>
        <w:t>יו</w:t>
      </w:r>
      <w:r w:rsidRPr="00A83915">
        <w:rPr>
          <w:rFonts w:ascii="Calibri" w:eastAsia="Calibri" w:hAnsi="Calibri" w:cs="David" w:hint="cs"/>
          <w:sz w:val="24"/>
          <w:szCs w:val="24"/>
          <w:rtl/>
        </w:rPr>
        <w:t xml:space="preserve"> תהיה שקית מלאה בצמח המשמש להכנת תה (</w:t>
      </w:r>
      <w:proofErr w:type="spellStart"/>
      <w:r w:rsidRPr="00A83915">
        <w:rPr>
          <w:rFonts w:ascii="Calibri" w:eastAsia="Calibri" w:hAnsi="Calibri" w:cs="David" w:hint="cs"/>
          <w:sz w:val="24"/>
          <w:szCs w:val="24"/>
          <w:rtl/>
        </w:rPr>
        <w:t>מרמיה</w:t>
      </w:r>
      <w:proofErr w:type="spellEnd"/>
      <w:r w:rsidRPr="00A83915">
        <w:rPr>
          <w:rFonts w:ascii="Calibri" w:eastAsia="Calibri" w:hAnsi="Calibri" w:cs="David" w:hint="cs"/>
          <w:sz w:val="24"/>
          <w:szCs w:val="24"/>
          <w:rtl/>
        </w:rPr>
        <w:t xml:space="preserve">) ובתוכה הכסף. עדות נוספת למודעות הגבוהה של אנשי התשתית לסוגיית ביטחון היא העובדה שכשהבחין </w:t>
      </w:r>
      <w:proofErr w:type="spellStart"/>
      <w:r w:rsidRPr="00A83915">
        <w:rPr>
          <w:rFonts w:ascii="Calibri" w:eastAsia="Calibri" w:hAnsi="Calibri" w:cs="David" w:hint="cs"/>
          <w:sz w:val="24"/>
          <w:szCs w:val="24"/>
          <w:rtl/>
        </w:rPr>
        <w:t>עבאסי</w:t>
      </w:r>
      <w:proofErr w:type="spellEnd"/>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בחיילים</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שעברו</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ליד</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ביתו</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טרם</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מעצרו,</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הוא</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שרף</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את</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האגרות</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עם</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המידע</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שנאסף</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שכן</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פחד</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שיתגלו</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ברשותו</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למקרה</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וייערך</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חיפוש</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בביתו</w:t>
      </w:r>
      <w:r w:rsidRPr="00A83915">
        <w:rPr>
          <w:rFonts w:ascii="Calibri" w:eastAsia="Calibri" w:hAnsi="Calibri" w:cs="David"/>
          <w:sz w:val="24"/>
          <w:szCs w:val="24"/>
          <w:rtl/>
        </w:rPr>
        <w:t>.</w:t>
      </w:r>
      <w:r w:rsidRPr="00A83915">
        <w:rPr>
          <w:rFonts w:ascii="Calibri" w:eastAsia="Calibri" w:hAnsi="Calibri" w:cs="David"/>
          <w:sz w:val="24"/>
          <w:szCs w:val="24"/>
          <w:vertAlign w:val="superscript"/>
          <w:rtl/>
        </w:rPr>
        <w:footnoteReference w:id="56"/>
      </w:r>
      <w:r w:rsidRPr="00A83915">
        <w:rPr>
          <w:rFonts w:ascii="Calibri" w:eastAsia="Calibri" w:hAnsi="Calibri" w:cs="David" w:hint="cs"/>
          <w:sz w:val="24"/>
          <w:szCs w:val="24"/>
          <w:rtl/>
        </w:rPr>
        <w:t xml:space="preserve"> </w:t>
      </w:r>
    </w:p>
    <w:p w:rsidR="0045551D" w:rsidRDefault="0045551D" w:rsidP="0045551D">
      <w:pPr>
        <w:spacing w:after="120" w:line="480" w:lineRule="auto"/>
        <w:jc w:val="both"/>
        <w:rPr>
          <w:rFonts w:cs="David"/>
          <w:sz w:val="24"/>
          <w:szCs w:val="24"/>
          <w:rtl/>
        </w:rPr>
      </w:pPr>
      <w:r>
        <w:rPr>
          <w:rFonts w:ascii="Calibri" w:eastAsia="Calibri" w:hAnsi="Calibri" w:cs="David"/>
          <w:sz w:val="24"/>
          <w:szCs w:val="24"/>
          <w:rtl/>
        </w:rPr>
        <w:tab/>
      </w:r>
      <w:r>
        <w:rPr>
          <w:rFonts w:ascii="Calibri" w:eastAsia="Calibri" w:hAnsi="Calibri" w:cs="David" w:hint="cs"/>
          <w:sz w:val="24"/>
          <w:szCs w:val="24"/>
          <w:rtl/>
        </w:rPr>
        <w:t xml:space="preserve">בשנת 2008 במסגרת פרסום פנימי של הזרוע הצבאית של הארגון, הוקדש הפרק העוסק בביטחון לסוגיית אבטחת כלל המסמכים של הארגון, בהגדרתם הרחבה: </w:t>
      </w:r>
      <w:r>
        <w:rPr>
          <w:rFonts w:cs="David" w:hint="cs"/>
          <w:sz w:val="24"/>
          <w:szCs w:val="24"/>
          <w:rtl/>
        </w:rPr>
        <w:t xml:space="preserve">דפים, תיקים, ספרים, תמונות, מפות, דיסקים, דיסקטים, קלטות וידאו וכיוצא בזה. הוגדרו לפעילים נהלים כיצד להתנהל נכונה עם המסמכים החל משלב ההכנה וכלה בשלב האחסון. בשלב ההכנה, התבקשו הפעילים ליצור את המסמכים במקום מוסתר שלא ימשוך תשומת לב ולא יביא לחשיפת תוכן המסמך. כמו כן, הוזהרו הפעילים לבל יכתבו את המסמכים על משטחים רכים ועדינים שיכולים להעביר את התוכן למשטח שמתחתם ובכך לחשוף את תכנו. ההתייחסות לנמענים ולגורמים עליהם נכתב המסמך נדרשה להיות בלשון רמיזה וקידוד.  כלל הטיוטות והמסמכים שאינם בשימוש נדרשו להיות מושמדים תוך הסברת דרכים להשמדתם (שריפתם והורדתם באסלה, גריסת המסמך והשריית פתיתי הנייר הגרוסים במים ועוד). הפעילים התבקשו לתשומת לב למכשירים ששומרים עותק מהמסמך הנכתב / המצולם, כגון מכשיר פקס ומדפסת, וכן הונחו להשמיד את הסרטים או </w:t>
      </w:r>
      <w:r>
        <w:rPr>
          <w:rFonts w:cs="David" w:hint="cs"/>
          <w:sz w:val="24"/>
          <w:szCs w:val="24"/>
          <w:rtl/>
        </w:rPr>
        <w:lastRenderedPageBreak/>
        <w:t xml:space="preserve">רכיבי </w:t>
      </w:r>
      <w:proofErr w:type="spellStart"/>
      <w:r>
        <w:rPr>
          <w:rFonts w:cs="David" w:hint="cs"/>
          <w:sz w:val="24"/>
          <w:szCs w:val="24"/>
          <w:rtl/>
        </w:rPr>
        <w:t>הזכרון</w:t>
      </w:r>
      <w:proofErr w:type="spellEnd"/>
      <w:r>
        <w:rPr>
          <w:rFonts w:cs="David" w:hint="cs"/>
          <w:sz w:val="24"/>
          <w:szCs w:val="24"/>
          <w:rtl/>
        </w:rPr>
        <w:t xml:space="preserve"> מהמכשירים הללו, וכן נדרשו לטשטש סימנים מזהים כגון טביעת אצבע או סוג דיו בכדי שלא יוכלו להתחקות אחר עקבותיהם.</w:t>
      </w:r>
      <w:r>
        <w:rPr>
          <w:rStyle w:val="a5"/>
          <w:rFonts w:cs="David"/>
          <w:sz w:val="24"/>
          <w:szCs w:val="24"/>
          <w:rtl/>
        </w:rPr>
        <w:footnoteReference w:id="57"/>
      </w:r>
      <w:r>
        <w:rPr>
          <w:rFonts w:cs="David" w:hint="cs"/>
          <w:sz w:val="24"/>
          <w:szCs w:val="24"/>
          <w:rtl/>
        </w:rPr>
        <w:t xml:space="preserve"> </w:t>
      </w:r>
    </w:p>
    <w:p w:rsidR="0045551D" w:rsidRDefault="0045551D" w:rsidP="0045551D">
      <w:pPr>
        <w:spacing w:after="120" w:line="480" w:lineRule="auto"/>
        <w:ind w:firstLine="720"/>
        <w:jc w:val="both"/>
        <w:rPr>
          <w:rFonts w:ascii="David" w:eastAsia="Calibri" w:hAnsi="David" w:cs="David"/>
          <w:sz w:val="24"/>
          <w:szCs w:val="24"/>
          <w:rtl/>
        </w:rPr>
      </w:pPr>
      <w:r>
        <w:rPr>
          <w:rFonts w:cs="David" w:hint="cs"/>
          <w:sz w:val="24"/>
          <w:szCs w:val="24"/>
          <w:rtl/>
        </w:rPr>
        <w:t xml:space="preserve">בטרם הפצת המסמך נדרשו הפעילים לכתוב סיווג בראש המסמך על פי המדרג: סודי ביותר, סודי מאד, סודי, עיון מוגבל ובלתי מסווג. כמו כן, בעת שימוש במחשבים, הונחו הפעילים למחוק מזיכרון המחשב כל מסמך שאינו נדרש וכן להשתמש בסיסמה ובצופן בגישה למחשבים. אחסון המסמכים הפיזיים נדרש להיות במקום בטוח, שלא הרבה פעילים יודעים עליו, וכזה שניתן לפנותו בעת הצורך. בשלב זה הונחו הפעילים לבצע ספירות מלאי וביקורות עתיות לוודא שכל המסמכים במקום, לא להשאיר מסמכים ברכב או גלויים לעין כל, לבדוק בכיסיהם שהם אינם נעים בטעות עם מסמכים, </w:t>
      </w:r>
      <w:proofErr w:type="spellStart"/>
      <w:r>
        <w:rPr>
          <w:rFonts w:cs="David" w:hint="cs"/>
          <w:sz w:val="24"/>
          <w:szCs w:val="24"/>
          <w:rtl/>
        </w:rPr>
        <w:t>להמנע</w:t>
      </w:r>
      <w:proofErr w:type="spellEnd"/>
      <w:r>
        <w:rPr>
          <w:rFonts w:cs="David" w:hint="cs"/>
          <w:sz w:val="24"/>
          <w:szCs w:val="24"/>
          <w:rtl/>
        </w:rPr>
        <w:t xml:space="preserve"> מעיון במסמכים שאינם נוגעים אליהם, לבצע רישום מי נחשף למסמכים רגישים וכן לתכנן מראש תכנית פעולה לעת חירום להשמדת מסמכים או הסרת הרכיבים המסווגים מתוכם.</w:t>
      </w:r>
      <w:r>
        <w:rPr>
          <w:rStyle w:val="a5"/>
          <w:rFonts w:cs="David"/>
          <w:sz w:val="24"/>
          <w:szCs w:val="24"/>
          <w:rtl/>
        </w:rPr>
        <w:footnoteReference w:id="58"/>
      </w:r>
      <w:r>
        <w:rPr>
          <w:rFonts w:ascii="Calibri" w:eastAsia="Calibri" w:hAnsi="Calibri" w:cs="David" w:hint="cs"/>
          <w:sz w:val="24"/>
          <w:szCs w:val="24"/>
          <w:rtl/>
        </w:rPr>
        <w:t xml:space="preserve"> ניתן לראות אזהרות בדבר אי שיתוף מסמכים מעבר לתפוצתם הלכה למעשה על ספרות צבאית של חמאס משנת 2013.</w:t>
      </w:r>
      <w:r w:rsidRPr="00A83915">
        <w:rPr>
          <w:rFonts w:ascii="Calibri" w:eastAsia="Calibri" w:hAnsi="Calibri" w:cs="David" w:hint="cs"/>
          <w:sz w:val="24"/>
          <w:szCs w:val="24"/>
          <w:rtl/>
        </w:rPr>
        <w:t xml:space="preserve"> על ספר</w:t>
      </w:r>
      <w:r>
        <w:rPr>
          <w:rFonts w:ascii="Calibri" w:eastAsia="Calibri" w:hAnsi="Calibri" w:cs="David" w:hint="cs"/>
          <w:sz w:val="24"/>
          <w:szCs w:val="24"/>
          <w:rtl/>
        </w:rPr>
        <w:t>י</w:t>
      </w:r>
      <w:r w:rsidRPr="00A83915">
        <w:rPr>
          <w:rFonts w:ascii="Calibri" w:eastAsia="Calibri" w:hAnsi="Calibri" w:cs="David" w:hint="cs"/>
          <w:sz w:val="24"/>
          <w:szCs w:val="24"/>
          <w:rtl/>
        </w:rPr>
        <w:t xml:space="preserve"> </w:t>
      </w:r>
      <w:r>
        <w:rPr>
          <w:rFonts w:ascii="Calibri" w:eastAsia="Calibri" w:hAnsi="Calibri" w:cs="David" w:hint="cs"/>
          <w:sz w:val="24"/>
          <w:szCs w:val="24"/>
          <w:rtl/>
        </w:rPr>
        <w:t xml:space="preserve">ההדרכה לנשק הנ"ט ולתחום </w:t>
      </w:r>
      <w:r w:rsidRPr="00A83915">
        <w:rPr>
          <w:rFonts w:ascii="Calibri" w:eastAsia="Calibri" w:hAnsi="Calibri" w:cs="David" w:hint="cs"/>
          <w:sz w:val="24"/>
          <w:szCs w:val="24"/>
          <w:rtl/>
        </w:rPr>
        <w:t>הצליפה</w:t>
      </w:r>
      <w:r>
        <w:rPr>
          <w:rFonts w:ascii="Calibri" w:eastAsia="Calibri" w:hAnsi="Calibri" w:cs="David" w:hint="cs"/>
          <w:sz w:val="24"/>
          <w:szCs w:val="24"/>
          <w:rtl/>
        </w:rPr>
        <w:t>,</w:t>
      </w:r>
      <w:r w:rsidRPr="00A83915">
        <w:rPr>
          <w:rFonts w:ascii="Calibri" w:eastAsia="Calibri" w:hAnsi="Calibri" w:cs="David" w:hint="cs"/>
          <w:sz w:val="24"/>
          <w:szCs w:val="24"/>
          <w:rtl/>
        </w:rPr>
        <w:t xml:space="preserve"> המכיל</w:t>
      </w:r>
      <w:r>
        <w:rPr>
          <w:rFonts w:ascii="Calibri" w:eastAsia="Calibri" w:hAnsi="Calibri" w:cs="David" w:hint="cs"/>
          <w:sz w:val="24"/>
          <w:szCs w:val="24"/>
          <w:rtl/>
        </w:rPr>
        <w:t>ים</w:t>
      </w:r>
      <w:r w:rsidRPr="00A83915">
        <w:rPr>
          <w:rFonts w:ascii="Calibri" w:eastAsia="Calibri" w:hAnsi="Calibri" w:cs="David" w:hint="cs"/>
          <w:sz w:val="24"/>
          <w:szCs w:val="24"/>
          <w:rtl/>
        </w:rPr>
        <w:t xml:space="preserve"> את </w:t>
      </w:r>
      <w:r>
        <w:rPr>
          <w:rFonts w:ascii="Calibri" w:eastAsia="Calibri" w:hAnsi="Calibri" w:cs="David" w:hint="cs"/>
          <w:sz w:val="24"/>
          <w:szCs w:val="24"/>
          <w:rtl/>
        </w:rPr>
        <w:t xml:space="preserve"> תורת הלחימה הנוגעת לתחומים אלו</w:t>
      </w:r>
      <w:r w:rsidRPr="00A83915">
        <w:rPr>
          <w:rFonts w:ascii="Calibri" w:eastAsia="Calibri" w:hAnsi="Calibri" w:cs="David" w:hint="cs"/>
          <w:sz w:val="24"/>
          <w:szCs w:val="24"/>
          <w:rtl/>
        </w:rPr>
        <w:t xml:space="preserve"> בגדודי עז </w:t>
      </w:r>
      <w:proofErr w:type="spellStart"/>
      <w:r w:rsidRPr="00A83915">
        <w:rPr>
          <w:rFonts w:ascii="Calibri" w:eastAsia="Calibri" w:hAnsi="Calibri" w:cs="David" w:hint="cs"/>
          <w:sz w:val="24"/>
          <w:szCs w:val="24"/>
          <w:rtl/>
        </w:rPr>
        <w:t>אלדין</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אלקסאם</w:t>
      </w:r>
      <w:proofErr w:type="spellEnd"/>
      <w:r w:rsidRPr="00A83915">
        <w:rPr>
          <w:rFonts w:ascii="Calibri" w:eastAsia="Calibri" w:hAnsi="Calibri" w:cs="David" w:hint="cs"/>
          <w:sz w:val="24"/>
          <w:szCs w:val="24"/>
          <w:rtl/>
        </w:rPr>
        <w:t xml:space="preserve"> מופיעה ההערה: "האחים היקרים ימנעו מצילום, פרסום או הדפסה של הספר אלא באישור מחלקת ההדרכה והאימון בלבד".</w:t>
      </w:r>
      <w:r w:rsidRPr="00A83915">
        <w:rPr>
          <w:rStyle w:val="a5"/>
          <w:rFonts w:ascii="Calibri" w:eastAsia="Calibri" w:hAnsi="Calibri" w:cs="David"/>
          <w:sz w:val="24"/>
          <w:szCs w:val="24"/>
          <w:rtl/>
        </w:rPr>
        <w:footnoteReference w:id="59"/>
      </w:r>
    </w:p>
    <w:p w:rsidR="0045551D" w:rsidRPr="006B0C54" w:rsidRDefault="0045551D" w:rsidP="0045551D">
      <w:pPr>
        <w:spacing w:after="120" w:line="480" w:lineRule="auto"/>
        <w:ind w:firstLine="720"/>
        <w:jc w:val="both"/>
        <w:rPr>
          <w:rFonts w:cs="David"/>
          <w:sz w:val="24"/>
          <w:szCs w:val="24"/>
          <w:rtl/>
        </w:rPr>
      </w:pPr>
      <w:r w:rsidRPr="006B0C54">
        <w:rPr>
          <w:rFonts w:ascii="David" w:eastAsia="Calibri" w:hAnsi="David" w:cs="David" w:hint="cs"/>
          <w:sz w:val="24"/>
          <w:szCs w:val="24"/>
          <w:rtl/>
        </w:rPr>
        <w:t xml:space="preserve">דרך נוספת של חמאס להתמודד עם השגת מידע של ישראל על ידי גורמים אנושיים היה ניסיון למניעת דליפת מידע מהארגון על ידי פעילים שישראל עוצרת וחוקרת. </w:t>
      </w:r>
      <w:r w:rsidRPr="006B0C54">
        <w:rPr>
          <w:rFonts w:cs="David"/>
          <w:sz w:val="24"/>
          <w:szCs w:val="24"/>
          <w:rtl/>
        </w:rPr>
        <w:t>בספטמבר 1988 ה</w:t>
      </w:r>
      <w:r w:rsidRPr="006B0C54">
        <w:rPr>
          <w:rFonts w:cs="David" w:hint="cs"/>
          <w:sz w:val="24"/>
          <w:szCs w:val="24"/>
          <w:rtl/>
        </w:rPr>
        <w:t>ו</w:t>
      </w:r>
      <w:r w:rsidRPr="006B0C54">
        <w:rPr>
          <w:rFonts w:cs="David"/>
          <w:sz w:val="24"/>
          <w:szCs w:val="24"/>
          <w:rtl/>
        </w:rPr>
        <w:t xml:space="preserve">דפסה לראשונה חוברת הדרכה בת 16 </w:t>
      </w:r>
      <w:r w:rsidRPr="00A44FE0">
        <w:rPr>
          <w:rFonts w:cs="David"/>
          <w:sz w:val="24"/>
          <w:szCs w:val="24"/>
          <w:rtl/>
        </w:rPr>
        <w:t xml:space="preserve">עמודים מטעם נציגי חמאס בקפריסין בעזרת תרומות שנאספו </w:t>
      </w:r>
      <w:r w:rsidRPr="00A44FE0">
        <w:rPr>
          <w:rFonts w:cs="David" w:hint="cs"/>
          <w:sz w:val="24"/>
          <w:szCs w:val="24"/>
          <w:rtl/>
        </w:rPr>
        <w:t>עבור הארגון בארה"ב. החוברת, ששמה "</w:t>
      </w:r>
      <w:proofErr w:type="spellStart"/>
      <w:r w:rsidRPr="00A44FE0">
        <w:rPr>
          <w:rFonts w:cs="David" w:hint="cs"/>
          <w:sz w:val="24"/>
          <w:szCs w:val="24"/>
          <w:rtl/>
        </w:rPr>
        <w:t>המג'אהד</w:t>
      </w:r>
      <w:proofErr w:type="spellEnd"/>
      <w:r w:rsidRPr="00A44FE0">
        <w:rPr>
          <w:rFonts w:cs="David" w:hint="cs"/>
          <w:sz w:val="24"/>
          <w:szCs w:val="24"/>
          <w:rtl/>
        </w:rPr>
        <w:t xml:space="preserve"> מול החקירות והעינויים" (</w:t>
      </w:r>
      <w:proofErr w:type="spellStart"/>
      <w:r w:rsidRPr="00A44FE0">
        <w:rPr>
          <w:rFonts w:cs="David" w:hint="cs"/>
          <w:sz w:val="24"/>
          <w:szCs w:val="24"/>
          <w:u w:val="single"/>
          <w:rtl/>
        </w:rPr>
        <w:t>אלמג'אהד</w:t>
      </w:r>
      <w:proofErr w:type="spellEnd"/>
      <w:r w:rsidRPr="00A44FE0">
        <w:rPr>
          <w:rFonts w:cs="David" w:hint="cs"/>
          <w:sz w:val="24"/>
          <w:szCs w:val="24"/>
          <w:u w:val="single"/>
          <w:rtl/>
        </w:rPr>
        <w:t xml:space="preserve"> </w:t>
      </w:r>
      <w:proofErr w:type="spellStart"/>
      <w:r w:rsidRPr="00A44FE0">
        <w:rPr>
          <w:rFonts w:cs="David" w:hint="cs"/>
          <w:sz w:val="24"/>
          <w:szCs w:val="24"/>
          <w:u w:val="single"/>
          <w:rtl/>
        </w:rPr>
        <w:t>אמאם</w:t>
      </w:r>
      <w:proofErr w:type="spellEnd"/>
      <w:r w:rsidRPr="00A44FE0">
        <w:rPr>
          <w:rFonts w:cs="David" w:hint="cs"/>
          <w:sz w:val="24"/>
          <w:szCs w:val="24"/>
          <w:u w:val="single"/>
          <w:rtl/>
        </w:rPr>
        <w:t xml:space="preserve"> </w:t>
      </w:r>
      <w:proofErr w:type="spellStart"/>
      <w:r w:rsidRPr="00A44FE0">
        <w:rPr>
          <w:rFonts w:cs="David" w:hint="cs"/>
          <w:sz w:val="24"/>
          <w:szCs w:val="24"/>
          <w:u w:val="single"/>
          <w:rtl/>
        </w:rPr>
        <w:t>אלתחקיק</w:t>
      </w:r>
      <w:proofErr w:type="spellEnd"/>
      <w:r w:rsidRPr="00A44FE0">
        <w:rPr>
          <w:rFonts w:cs="David" w:hint="cs"/>
          <w:sz w:val="24"/>
          <w:szCs w:val="24"/>
          <w:u w:val="single"/>
          <w:rtl/>
        </w:rPr>
        <w:t xml:space="preserve"> </w:t>
      </w:r>
      <w:proofErr w:type="spellStart"/>
      <w:r w:rsidRPr="00A44FE0">
        <w:rPr>
          <w:rFonts w:cs="David" w:hint="cs"/>
          <w:sz w:val="24"/>
          <w:szCs w:val="24"/>
          <w:u w:val="single"/>
          <w:rtl/>
        </w:rPr>
        <w:t>ו</w:t>
      </w:r>
      <w:r>
        <w:rPr>
          <w:rFonts w:cs="David" w:hint="cs"/>
          <w:sz w:val="24"/>
          <w:szCs w:val="24"/>
          <w:u w:val="single"/>
          <w:rtl/>
        </w:rPr>
        <w:t>א</w:t>
      </w:r>
      <w:r w:rsidRPr="00A44FE0">
        <w:rPr>
          <w:rFonts w:cs="David" w:hint="cs"/>
          <w:sz w:val="24"/>
          <w:szCs w:val="24"/>
          <w:u w:val="single"/>
          <w:rtl/>
        </w:rPr>
        <w:t>לתעד'יב</w:t>
      </w:r>
      <w:proofErr w:type="spellEnd"/>
      <w:r w:rsidRPr="00A44FE0">
        <w:rPr>
          <w:rFonts w:cs="David" w:hint="cs"/>
          <w:sz w:val="24"/>
          <w:szCs w:val="24"/>
          <w:rtl/>
        </w:rPr>
        <w:t>), מציגה בפני פ</w:t>
      </w:r>
      <w:r>
        <w:rPr>
          <w:rFonts w:cs="David" w:hint="cs"/>
          <w:sz w:val="24"/>
          <w:szCs w:val="24"/>
          <w:rtl/>
        </w:rPr>
        <w:t xml:space="preserve">עילי חמאס את האופן שבו ישראל מנצלת את המעצרים של פעילי הארגון על מנת לקבל מידע מודיעיני משמעותי באמצעות שיטות שונות, לרבות הפעלת </w:t>
      </w:r>
      <w:proofErr w:type="spellStart"/>
      <w:r>
        <w:rPr>
          <w:rFonts w:cs="David" w:hint="cs"/>
          <w:sz w:val="24"/>
          <w:szCs w:val="24"/>
          <w:rtl/>
        </w:rPr>
        <w:t>כח</w:t>
      </w:r>
      <w:proofErr w:type="spellEnd"/>
      <w:r>
        <w:rPr>
          <w:rFonts w:cs="David" w:hint="cs"/>
          <w:sz w:val="24"/>
          <w:szCs w:val="24"/>
          <w:rtl/>
        </w:rPr>
        <w:t xml:space="preserve"> פיזי</w:t>
      </w:r>
      <w:r w:rsidRPr="006B0C54">
        <w:rPr>
          <w:rFonts w:cs="David"/>
          <w:sz w:val="24"/>
          <w:szCs w:val="24"/>
          <w:rtl/>
        </w:rPr>
        <w:t>.</w:t>
      </w:r>
      <w:r>
        <w:rPr>
          <w:rFonts w:cs="David" w:hint="cs"/>
          <w:sz w:val="24"/>
          <w:szCs w:val="24"/>
          <w:rtl/>
        </w:rPr>
        <w:t xml:space="preserve"> מודגש לפעילים כי </w:t>
      </w:r>
      <w:proofErr w:type="spellStart"/>
      <w:r>
        <w:rPr>
          <w:rFonts w:cs="David" w:hint="cs"/>
          <w:sz w:val="24"/>
          <w:szCs w:val="24"/>
          <w:rtl/>
        </w:rPr>
        <w:t>הג'האד</w:t>
      </w:r>
      <w:proofErr w:type="spellEnd"/>
      <w:r>
        <w:rPr>
          <w:rFonts w:cs="David" w:hint="cs"/>
          <w:sz w:val="24"/>
          <w:szCs w:val="24"/>
          <w:rtl/>
        </w:rPr>
        <w:t xml:space="preserve"> אינו נגמר בעת המעצר אלא ממשיך גם בתוך חדרי החקירות תוך שמוצגות הסכנות שבמסירת מידע על פעילות חמאס ועל פעיליו והתועלת שיכולה </w:t>
      </w:r>
      <w:r>
        <w:rPr>
          <w:rFonts w:cs="David" w:hint="cs"/>
          <w:sz w:val="24"/>
          <w:szCs w:val="24"/>
          <w:rtl/>
        </w:rPr>
        <w:lastRenderedPageBreak/>
        <w:t>לצמוח ממנו עבור ישראל. באמצעות מובאות רבות מהקוראן וספרות אסלאמית נוספת מובלטת אחריותו של הפעיל לעמוד בכל העינויים ומובטח לו שכר רב על שתיקתו ואי מסירת המידע.</w:t>
      </w:r>
      <w:r>
        <w:rPr>
          <w:rStyle w:val="a5"/>
          <w:rFonts w:cs="David"/>
          <w:sz w:val="24"/>
          <w:szCs w:val="24"/>
          <w:rtl/>
        </w:rPr>
        <w:footnoteReference w:id="60"/>
      </w:r>
      <w:r>
        <w:rPr>
          <w:rFonts w:cs="David" w:hint="cs"/>
          <w:sz w:val="24"/>
          <w:szCs w:val="24"/>
          <w:rtl/>
        </w:rPr>
        <w:t xml:space="preserve"> </w:t>
      </w:r>
    </w:p>
    <w:p w:rsidR="0045551D" w:rsidRPr="00A83915" w:rsidRDefault="0045551D" w:rsidP="0045551D">
      <w:pPr>
        <w:spacing w:after="120" w:line="480" w:lineRule="auto"/>
        <w:ind w:firstLine="720"/>
        <w:jc w:val="both"/>
        <w:rPr>
          <w:rFonts w:ascii="Calibri" w:eastAsia="Calibri" w:hAnsi="Calibri" w:cs="David"/>
          <w:sz w:val="24"/>
          <w:szCs w:val="24"/>
          <w:rtl/>
        </w:rPr>
      </w:pPr>
      <w:r w:rsidRPr="00A83915">
        <w:rPr>
          <w:rFonts w:ascii="David" w:hAnsi="David" w:cs="David" w:hint="cs"/>
          <w:sz w:val="24"/>
          <w:szCs w:val="24"/>
          <w:rtl/>
        </w:rPr>
        <w:t xml:space="preserve">מכון הכיסוי לפעילות חמאס בארה"ב מהקמתה ובמשך שנות ה-90 נקרא </w:t>
      </w:r>
      <w:r w:rsidRPr="00A83915">
        <w:rPr>
          <w:rFonts w:ascii="David" w:hAnsi="David" w:cs="David"/>
          <w:sz w:val="24"/>
          <w:szCs w:val="24"/>
        </w:rPr>
        <w:t>The Islamic Center for Research and Studies</w:t>
      </w:r>
      <w:r>
        <w:rPr>
          <w:rFonts w:ascii="David" w:hAnsi="David" w:cs="David" w:hint="cs"/>
          <w:sz w:val="24"/>
          <w:szCs w:val="24"/>
          <w:rtl/>
        </w:rPr>
        <w:t>.</w:t>
      </w:r>
      <w:r w:rsidRPr="00A83915">
        <w:rPr>
          <w:rFonts w:ascii="David" w:hAnsi="David" w:cs="David" w:hint="cs"/>
          <w:sz w:val="24"/>
          <w:szCs w:val="24"/>
          <w:rtl/>
        </w:rPr>
        <w:t xml:space="preserve"> בנוסף לאיסוף גלוי, ריכז בידו מידע שכלל כתבי אישום וכתבי הודאה של פעילי חמאס שנעצרו על ידי ישראל</w:t>
      </w:r>
      <w:r>
        <w:rPr>
          <w:rFonts w:ascii="David" w:hAnsi="David" w:cs="David" w:hint="cs"/>
          <w:sz w:val="24"/>
          <w:szCs w:val="24"/>
          <w:rtl/>
        </w:rPr>
        <w:t>, שהגיע מעורכי דין</w:t>
      </w:r>
      <w:r w:rsidRPr="00A83915">
        <w:rPr>
          <w:rFonts w:ascii="David" w:hAnsi="David" w:cs="David" w:hint="cs"/>
          <w:sz w:val="24"/>
          <w:szCs w:val="24"/>
          <w:rtl/>
        </w:rPr>
        <w:t xml:space="preserve"> שנשכרו בכדי להגן על נאשמי חמאס. זאת, לצורך ביצוע פעילות "הערכת נזק" באשר לחומר שנחשף בחקירה (פעילים אחרים, שיטות פעולה, דרכי התקשרות והעברת כספים). חמאס הפיקה ממידע זה לקחים מעשיים בכל השינויים שעשתה החל מ-1989 באופן פעילות הארגון.</w:t>
      </w:r>
      <w:r>
        <w:rPr>
          <w:rFonts w:ascii="Calibri" w:eastAsia="Calibri" w:hAnsi="Calibri" w:cs="David" w:hint="cs"/>
          <w:sz w:val="24"/>
          <w:szCs w:val="24"/>
          <w:rtl/>
        </w:rPr>
        <w:t xml:space="preserve"> </w:t>
      </w:r>
      <w:r w:rsidRPr="00A83915">
        <w:rPr>
          <w:rFonts w:ascii="Calibri" w:eastAsia="Calibri" w:hAnsi="Calibri" w:cs="David" w:hint="cs"/>
          <w:sz w:val="24"/>
          <w:szCs w:val="24"/>
          <w:rtl/>
        </w:rPr>
        <w:t>במהלך מרץ 1991 נפגשו חברי "ועדה פוליטית" של חמאס בארה"ב לפגישה במלון "</w:t>
      </w:r>
      <w:proofErr w:type="spellStart"/>
      <w:r w:rsidRPr="00A83915">
        <w:rPr>
          <w:rFonts w:ascii="Calibri" w:eastAsia="Calibri" w:hAnsi="Calibri" w:cs="David" w:hint="cs"/>
          <w:sz w:val="24"/>
          <w:szCs w:val="24"/>
          <w:rtl/>
        </w:rPr>
        <w:t>רמדה</w:t>
      </w:r>
      <w:proofErr w:type="spellEnd"/>
      <w:r w:rsidRPr="00A83915">
        <w:rPr>
          <w:rFonts w:ascii="Calibri" w:eastAsia="Calibri" w:hAnsi="Calibri" w:cs="David" w:hint="cs"/>
          <w:sz w:val="24"/>
          <w:szCs w:val="24"/>
          <w:rtl/>
        </w:rPr>
        <w:t xml:space="preserve"> אין" בקנזס סיטי. במהלך הפגישה, אותה ניהל מחמד </w:t>
      </w:r>
      <w:proofErr w:type="spellStart"/>
      <w:r w:rsidRPr="00A83915">
        <w:rPr>
          <w:rFonts w:ascii="Calibri" w:eastAsia="Calibri" w:hAnsi="Calibri" w:cs="David" w:hint="cs"/>
          <w:sz w:val="24"/>
          <w:szCs w:val="24"/>
          <w:rtl/>
        </w:rPr>
        <w:t>צאלח</w:t>
      </w:r>
      <w:proofErr w:type="spellEnd"/>
      <w:r w:rsidRPr="00A83915">
        <w:rPr>
          <w:rFonts w:ascii="Calibri" w:eastAsia="Calibri" w:hAnsi="Calibri" w:cs="David" w:hint="cs"/>
          <w:sz w:val="24"/>
          <w:szCs w:val="24"/>
          <w:rtl/>
        </w:rPr>
        <w:t xml:space="preserve">, הרצה </w:t>
      </w:r>
      <w:proofErr w:type="spellStart"/>
      <w:r w:rsidRPr="00A83915">
        <w:rPr>
          <w:rFonts w:ascii="Calibri" w:eastAsia="Calibri" w:hAnsi="Calibri" w:cs="David" w:hint="cs"/>
          <w:sz w:val="24"/>
          <w:szCs w:val="24"/>
          <w:rtl/>
        </w:rPr>
        <w:t>נג'יב</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אלעוש</w:t>
      </w:r>
      <w:proofErr w:type="spellEnd"/>
      <w:r w:rsidRPr="00A83915">
        <w:rPr>
          <w:rFonts w:ascii="Calibri" w:eastAsia="Calibri" w:hAnsi="Calibri" w:cs="David" w:hint="cs"/>
          <w:sz w:val="24"/>
          <w:szCs w:val="24"/>
          <w:rtl/>
        </w:rPr>
        <w:t>, פלסטיני שהתגורר הרבה שנים בארה"ב, ובעת ההיא היה סטודנט לתואר שני, על מגוון נושאים וביניהם שיטות החקירה של המודיעין הישראלי.</w:t>
      </w:r>
      <w:r w:rsidRPr="00A83915">
        <w:rPr>
          <w:rFonts w:ascii="Calibri" w:eastAsia="Calibri" w:hAnsi="Calibri" w:cs="David"/>
          <w:sz w:val="24"/>
          <w:szCs w:val="24"/>
          <w:vertAlign w:val="superscript"/>
          <w:rtl/>
        </w:rPr>
        <w:footnoteReference w:id="61"/>
      </w:r>
    </w:p>
    <w:p w:rsidR="0045551D" w:rsidRDefault="0045551D" w:rsidP="0045551D">
      <w:pPr>
        <w:spacing w:after="120" w:line="480" w:lineRule="auto"/>
        <w:ind w:firstLine="720"/>
        <w:jc w:val="both"/>
        <w:rPr>
          <w:rFonts w:ascii="David" w:eastAsia="Calibri" w:hAnsi="David" w:cs="David"/>
          <w:sz w:val="24"/>
          <w:szCs w:val="24"/>
          <w:rtl/>
        </w:rPr>
      </w:pPr>
      <w:r>
        <w:rPr>
          <w:rFonts w:ascii="Calibri" w:eastAsia="Calibri" w:hAnsi="Calibri" w:cs="David" w:hint="cs"/>
          <w:sz w:val="24"/>
          <w:szCs w:val="24"/>
          <w:rtl/>
        </w:rPr>
        <w:t xml:space="preserve">באותה העת, </w:t>
      </w:r>
      <w:r w:rsidRPr="00A83915">
        <w:rPr>
          <w:rFonts w:ascii="Calibri" w:eastAsia="Calibri" w:hAnsi="Calibri" w:cs="David" w:hint="cs"/>
          <w:sz w:val="24"/>
          <w:szCs w:val="24"/>
          <w:rtl/>
        </w:rPr>
        <w:t xml:space="preserve">אנשי חמאס ביצעו הערכות נזק למידע אשר יתכן ומסרו פעיליה בחקירותיה בישראל. </w:t>
      </w:r>
      <w:r>
        <w:rPr>
          <w:rFonts w:ascii="Calibri" w:eastAsia="Calibri" w:hAnsi="Calibri" w:cs="David" w:hint="cs"/>
          <w:sz w:val="24"/>
          <w:szCs w:val="24"/>
          <w:rtl/>
        </w:rPr>
        <w:t xml:space="preserve">במהלך שנות התשעים </w:t>
      </w:r>
      <w:r w:rsidRPr="00A83915">
        <w:rPr>
          <w:rFonts w:ascii="Calibri" w:eastAsia="Calibri" w:hAnsi="Calibri" w:cs="David" w:hint="cs"/>
          <w:sz w:val="24"/>
          <w:szCs w:val="24"/>
          <w:rtl/>
        </w:rPr>
        <w:t>נמצאו ברשותו של פעיל חמאס עבד אל חלים אשקר בארה"ב מסמכים של הודאות שמסרו אנשי חמאס לשלטונות הישראליים והדרך שבה הודאות אלו הושגו</w:t>
      </w:r>
      <w:r>
        <w:rPr>
          <w:rFonts w:ascii="Calibri" w:eastAsia="Calibri" w:hAnsi="Calibri" w:cs="David" w:hint="cs"/>
          <w:sz w:val="24"/>
          <w:szCs w:val="24"/>
          <w:rtl/>
        </w:rPr>
        <w:t>. אלו נאספו</w:t>
      </w:r>
      <w:r w:rsidRPr="00A83915">
        <w:rPr>
          <w:rFonts w:ascii="Calibri" w:eastAsia="Calibri" w:hAnsi="Calibri" w:cs="David" w:hint="cs"/>
          <w:sz w:val="24"/>
          <w:szCs w:val="24"/>
          <w:rtl/>
        </w:rPr>
        <w:t xml:space="preserve"> בכדי ללמוד מהן מה נודע לישראל על אודות החמאס</w:t>
      </w:r>
      <w:r>
        <w:rPr>
          <w:rFonts w:ascii="Calibri" w:eastAsia="Calibri" w:hAnsi="Calibri" w:cs="David" w:hint="cs"/>
          <w:sz w:val="24"/>
          <w:szCs w:val="24"/>
          <w:rtl/>
        </w:rPr>
        <w:t>,</w:t>
      </w:r>
      <w:r w:rsidRPr="00A83915">
        <w:rPr>
          <w:rFonts w:ascii="Calibri" w:eastAsia="Calibri" w:hAnsi="Calibri" w:cs="David" w:hint="cs"/>
          <w:sz w:val="24"/>
          <w:szCs w:val="24"/>
          <w:rtl/>
        </w:rPr>
        <w:t xml:space="preserve"> כבסיס לשינוי אופן הפעולה ונקיטת אמצעי זהירות בהמשך</w:t>
      </w:r>
      <w:r>
        <w:rPr>
          <w:rFonts w:ascii="Calibri" w:eastAsia="Calibri" w:hAnsi="Calibri" w:cs="David" w:hint="cs"/>
          <w:sz w:val="24"/>
          <w:szCs w:val="24"/>
          <w:rtl/>
        </w:rPr>
        <w:t>,</w:t>
      </w:r>
      <w:r w:rsidRPr="00A83915">
        <w:rPr>
          <w:rFonts w:ascii="Calibri" w:eastAsia="Calibri" w:hAnsi="Calibri" w:cs="David" w:hint="cs"/>
          <w:sz w:val="24"/>
          <w:szCs w:val="24"/>
          <w:rtl/>
        </w:rPr>
        <w:t xml:space="preserve"> בכדי להגדיל את סיכויי הצלחת הפעולות והקטנת הסיכוי למעצר פעילי חמאס על ידי ישראל.</w:t>
      </w:r>
      <w:r w:rsidRPr="00A83915">
        <w:rPr>
          <w:rFonts w:ascii="Calibri" w:eastAsia="Calibri" w:hAnsi="Calibri" w:cs="David"/>
          <w:sz w:val="24"/>
          <w:szCs w:val="24"/>
          <w:vertAlign w:val="superscript"/>
          <w:rtl/>
        </w:rPr>
        <w:footnoteReference w:id="62"/>
      </w:r>
      <w:r w:rsidRPr="00A83915">
        <w:rPr>
          <w:rFonts w:ascii="Calibri" w:eastAsia="Calibri" w:hAnsi="Calibri"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הנושא הוטמע בהכשרות והדרכות של חמאס. בפרסום של הזרוע הצבאית של חמאס לפעיליה המפרט את דרכי השגת המידע המודיעיני על ידי ישראל, מודגש לפעילים כי  הרבה מההצלחות של ישראל מול הארגון נבעו מהחקירות של הפעילים על ידי כוחות הביטחון הישראליים וההודאות שמסרו במהלכן. מודגש לפעילים כי אחת הבעיות היא שגם אם פעיל מוסר הודאה, הוא לא מדווח על כך ואז הארגון לא יודע שעליו לשנות דרכיו. על כן, ישנו דגש לפעילים לעשות כל שאפשר בכדי לא להיעצר וכן לדבוק בכליים הביטחוניים במידה והם נעצרים</w:t>
      </w:r>
      <w:r>
        <w:rPr>
          <w:rFonts w:cs="David" w:hint="cs"/>
          <w:sz w:val="24"/>
          <w:szCs w:val="24"/>
          <w:rtl/>
        </w:rPr>
        <w:t>.</w:t>
      </w:r>
      <w:r>
        <w:rPr>
          <w:rStyle w:val="a5"/>
          <w:rFonts w:cs="David"/>
          <w:sz w:val="24"/>
          <w:szCs w:val="24"/>
          <w:rtl/>
        </w:rPr>
        <w:footnoteReference w:id="63"/>
      </w:r>
      <w:r>
        <w:rPr>
          <w:rFonts w:ascii="David" w:eastAsia="Calibri" w:hAnsi="David" w:cs="David" w:hint="cs"/>
          <w:sz w:val="24"/>
          <w:szCs w:val="24"/>
          <w:rtl/>
        </w:rPr>
        <w:t xml:space="preserve"> </w:t>
      </w:r>
      <w:r w:rsidRPr="00A83915">
        <w:rPr>
          <w:rFonts w:ascii="David" w:eastAsia="Calibri" w:hAnsi="David" w:cs="David" w:hint="cs"/>
          <w:sz w:val="24"/>
          <w:szCs w:val="24"/>
          <w:rtl/>
        </w:rPr>
        <w:t>ב</w:t>
      </w:r>
      <w:r>
        <w:rPr>
          <w:rFonts w:ascii="David" w:eastAsia="Calibri" w:hAnsi="David" w:cs="David" w:hint="cs"/>
          <w:sz w:val="24"/>
          <w:szCs w:val="24"/>
          <w:rtl/>
        </w:rPr>
        <w:t xml:space="preserve">שנת </w:t>
      </w:r>
      <w:r w:rsidRPr="00A83915">
        <w:rPr>
          <w:rFonts w:ascii="David" w:eastAsia="Calibri" w:hAnsi="David" w:cs="David" w:hint="cs"/>
          <w:sz w:val="24"/>
          <w:szCs w:val="24"/>
          <w:rtl/>
        </w:rPr>
        <w:t xml:space="preserve">2008 הקים </w:t>
      </w:r>
      <w:proofErr w:type="spellStart"/>
      <w:r w:rsidRPr="00A83915">
        <w:rPr>
          <w:rFonts w:ascii="David" w:eastAsia="Calibri" w:hAnsi="David" w:cs="David" w:hint="cs"/>
          <w:sz w:val="24"/>
          <w:szCs w:val="24"/>
          <w:rtl/>
        </w:rPr>
        <w:lastRenderedPageBreak/>
        <w:t>היתם</w:t>
      </w:r>
      <w:proofErr w:type="spellEnd"/>
      <w:r w:rsidRPr="00A83915">
        <w:rPr>
          <w:rFonts w:ascii="David" w:eastAsia="Calibri" w:hAnsi="David" w:cs="David" w:hint="cs"/>
          <w:sz w:val="24"/>
          <w:szCs w:val="24"/>
          <w:rtl/>
        </w:rPr>
        <w:t xml:space="preserve"> קוראן אסרה </w:t>
      </w:r>
      <w:proofErr w:type="spellStart"/>
      <w:r w:rsidRPr="00A83915">
        <w:rPr>
          <w:rFonts w:ascii="David" w:eastAsia="Calibri" w:hAnsi="David" w:cs="David" w:hint="cs"/>
          <w:sz w:val="24"/>
          <w:szCs w:val="24"/>
          <w:rtl/>
        </w:rPr>
        <w:t>באלבירה</w:t>
      </w:r>
      <w:proofErr w:type="spellEnd"/>
      <w:r w:rsidRPr="00A83915">
        <w:rPr>
          <w:rFonts w:ascii="David" w:eastAsia="Calibri" w:hAnsi="David" w:cs="David" w:hint="cs"/>
          <w:sz w:val="24"/>
          <w:szCs w:val="24"/>
          <w:rtl/>
        </w:rPr>
        <w:t xml:space="preserve"> בכדי לחזק</w:t>
      </w:r>
      <w:r>
        <w:rPr>
          <w:rFonts w:ascii="David" w:eastAsia="Calibri" w:hAnsi="David" w:cs="David" w:hint="cs"/>
          <w:sz w:val="24"/>
          <w:szCs w:val="24"/>
          <w:rtl/>
        </w:rPr>
        <w:t xml:space="preserve"> את מצב הדת והתמיכה בחמאס באזור. </w:t>
      </w:r>
      <w:proofErr w:type="spellStart"/>
      <w:r>
        <w:rPr>
          <w:rFonts w:ascii="David" w:eastAsia="Calibri" w:hAnsi="David" w:cs="David" w:hint="cs"/>
          <w:sz w:val="24"/>
          <w:szCs w:val="24"/>
          <w:rtl/>
        </w:rPr>
        <w:t>ת</w:t>
      </w:r>
      <w:r w:rsidRPr="00A83915">
        <w:rPr>
          <w:rFonts w:ascii="David" w:eastAsia="Calibri" w:hAnsi="David" w:cs="David" w:hint="cs"/>
          <w:sz w:val="24"/>
          <w:szCs w:val="24"/>
          <w:rtl/>
        </w:rPr>
        <w:t>תכנית</w:t>
      </w:r>
      <w:proofErr w:type="spellEnd"/>
      <w:r w:rsidRPr="00A83915">
        <w:rPr>
          <w:rFonts w:ascii="David" w:eastAsia="Calibri" w:hAnsi="David" w:cs="David" w:hint="cs"/>
          <w:sz w:val="24"/>
          <w:szCs w:val="24"/>
          <w:rtl/>
        </w:rPr>
        <w:t xml:space="preserve"> הלימודים</w:t>
      </w:r>
      <w:r>
        <w:rPr>
          <w:rFonts w:ascii="David" w:eastAsia="Calibri" w:hAnsi="David" w:cs="David" w:hint="cs"/>
          <w:sz w:val="24"/>
          <w:szCs w:val="24"/>
          <w:rtl/>
        </w:rPr>
        <w:t xml:space="preserve">, אשר </w:t>
      </w:r>
      <w:proofErr w:type="spellStart"/>
      <w:r>
        <w:rPr>
          <w:rFonts w:ascii="David" w:eastAsia="Calibri" w:hAnsi="David" w:cs="David" w:hint="cs"/>
          <w:sz w:val="24"/>
          <w:szCs w:val="24"/>
          <w:rtl/>
        </w:rPr>
        <w:t>התמקדהב</w:t>
      </w:r>
      <w:r w:rsidRPr="00A83915">
        <w:rPr>
          <w:rFonts w:ascii="David" w:eastAsia="Calibri" w:hAnsi="David" w:cs="David" w:hint="cs"/>
          <w:sz w:val="24"/>
          <w:szCs w:val="24"/>
          <w:rtl/>
        </w:rPr>
        <w:t>לימודי</w:t>
      </w:r>
      <w:proofErr w:type="spellEnd"/>
      <w:r w:rsidRPr="00A83915">
        <w:rPr>
          <w:rFonts w:ascii="David" w:eastAsia="Calibri" w:hAnsi="David" w:cs="David" w:hint="cs"/>
          <w:sz w:val="24"/>
          <w:szCs w:val="24"/>
          <w:rtl/>
        </w:rPr>
        <w:t xml:space="preserve"> דת והשקפת עולם התואמת את עמדות חמאס</w:t>
      </w:r>
      <w:r>
        <w:rPr>
          <w:rFonts w:ascii="David" w:eastAsia="Calibri" w:hAnsi="David" w:cs="David" w:hint="cs"/>
          <w:sz w:val="24"/>
          <w:szCs w:val="24"/>
          <w:rtl/>
        </w:rPr>
        <w:t>, כללה גם לימוד של</w:t>
      </w:r>
      <w:r w:rsidRPr="00A83915">
        <w:rPr>
          <w:rFonts w:ascii="David" w:eastAsia="Calibri" w:hAnsi="David" w:cs="David" w:hint="cs"/>
          <w:sz w:val="24"/>
          <w:szCs w:val="24"/>
          <w:rtl/>
        </w:rPr>
        <w:t xml:space="preserve"> שיטות החקירה של השב"כ הישראלי.</w:t>
      </w:r>
      <w:r w:rsidRPr="00A83915">
        <w:rPr>
          <w:rFonts w:ascii="David" w:eastAsia="Calibri" w:hAnsi="David" w:cs="David"/>
          <w:sz w:val="24"/>
          <w:szCs w:val="24"/>
          <w:vertAlign w:val="superscript"/>
          <w:rtl/>
        </w:rPr>
        <w:footnoteReference w:id="64"/>
      </w:r>
      <w:r>
        <w:rPr>
          <w:rFonts w:ascii="David" w:eastAsia="Calibri" w:hAnsi="David" w:cs="David" w:hint="cs"/>
          <w:sz w:val="24"/>
          <w:szCs w:val="24"/>
          <w:rtl/>
        </w:rPr>
        <w:t xml:space="preserve"> דוגמה נוספת היא של </w:t>
      </w:r>
      <w:r w:rsidRPr="00A83915">
        <w:rPr>
          <w:rFonts w:ascii="David" w:eastAsia="Calibri" w:hAnsi="David" w:cs="David" w:hint="cs"/>
          <w:sz w:val="24"/>
          <w:szCs w:val="24"/>
          <w:rtl/>
        </w:rPr>
        <w:t xml:space="preserve">ארגון "שבאב </w:t>
      </w:r>
      <w:proofErr w:type="spellStart"/>
      <w:r w:rsidRPr="00A83915">
        <w:rPr>
          <w:rFonts w:ascii="David" w:eastAsia="Calibri" w:hAnsi="David" w:cs="David" w:hint="cs"/>
          <w:sz w:val="24"/>
          <w:szCs w:val="24"/>
          <w:rtl/>
        </w:rPr>
        <w:t>אלאקצא</w:t>
      </w:r>
      <w:proofErr w:type="spellEnd"/>
      <w:r w:rsidRPr="00A83915">
        <w:rPr>
          <w:rFonts w:ascii="David" w:eastAsia="Calibri" w:hAnsi="David" w:cs="David" w:hint="cs"/>
          <w:sz w:val="24"/>
          <w:szCs w:val="24"/>
          <w:rtl/>
        </w:rPr>
        <w:t>"</w:t>
      </w:r>
      <w:r>
        <w:rPr>
          <w:rFonts w:ascii="David" w:eastAsia="Calibri" w:hAnsi="David" w:cs="David" w:hint="cs"/>
          <w:sz w:val="24"/>
          <w:szCs w:val="24"/>
          <w:rtl/>
        </w:rPr>
        <w:t>,</w:t>
      </w:r>
      <w:r w:rsidRPr="00A83915">
        <w:rPr>
          <w:rFonts w:ascii="David" w:eastAsia="Calibri" w:hAnsi="David" w:cs="David" w:hint="cs"/>
          <w:sz w:val="24"/>
          <w:szCs w:val="24"/>
          <w:rtl/>
        </w:rPr>
        <w:t xml:space="preserve"> הזרוע של חמאס באזור הר הבית</w:t>
      </w:r>
      <w:r>
        <w:rPr>
          <w:rFonts w:ascii="David" w:eastAsia="Calibri" w:hAnsi="David" w:cs="David" w:hint="cs"/>
          <w:sz w:val="24"/>
          <w:szCs w:val="24"/>
          <w:rtl/>
        </w:rPr>
        <w:t>, אשר מטרתו</w:t>
      </w:r>
      <w:r w:rsidRPr="00A83915">
        <w:rPr>
          <w:rFonts w:ascii="David" w:eastAsia="Calibri" w:hAnsi="David" w:cs="David" w:hint="cs"/>
          <w:sz w:val="24"/>
          <w:szCs w:val="24"/>
          <w:rtl/>
        </w:rPr>
        <w:t xml:space="preserve"> לבצע פעילות מטעם הארגון כדי לחזק את האחיזה הפלסטינית במקום, הן בדרכי תעמולה והן באמצעים אלימים. בין השנים </w:t>
      </w:r>
      <w:r>
        <w:rPr>
          <w:rFonts w:ascii="David" w:eastAsia="Calibri" w:hAnsi="David" w:cs="David" w:hint="cs"/>
          <w:sz w:val="24"/>
          <w:szCs w:val="24"/>
          <w:rtl/>
        </w:rPr>
        <w:t>2016-2014</w:t>
      </w:r>
      <w:r w:rsidRPr="00A83915">
        <w:rPr>
          <w:rFonts w:ascii="David" w:eastAsia="Calibri" w:hAnsi="David" w:cs="David" w:hint="cs"/>
          <w:sz w:val="24"/>
          <w:szCs w:val="24"/>
          <w:rtl/>
        </w:rPr>
        <w:t>, עברו פעילים של הארגון הדרכות אשר עסקו במעצרים ביטחוניים והאופן שבו שב"כ עורך את חקירותיו וכן דרכי התנהלות מומלצות למקרה וייעצרו.</w:t>
      </w:r>
      <w:r w:rsidRPr="00A83915">
        <w:rPr>
          <w:rFonts w:ascii="David" w:eastAsia="Calibri" w:hAnsi="David" w:cs="David"/>
          <w:sz w:val="24"/>
          <w:szCs w:val="24"/>
          <w:vertAlign w:val="superscript"/>
          <w:rtl/>
        </w:rPr>
        <w:footnoteReference w:id="65"/>
      </w:r>
      <w:r w:rsidRPr="00A83915">
        <w:rPr>
          <w:rFonts w:ascii="David" w:eastAsia="Calibri" w:hAnsi="David" w:cs="David" w:hint="cs"/>
          <w:sz w:val="24"/>
          <w:szCs w:val="24"/>
          <w:rtl/>
        </w:rPr>
        <w:t xml:space="preserve"> </w:t>
      </w:r>
    </w:p>
    <w:p w:rsidR="0045551D" w:rsidRPr="00A83915" w:rsidRDefault="0045551D" w:rsidP="0045551D">
      <w:pPr>
        <w:spacing w:after="120" w:line="480" w:lineRule="auto"/>
        <w:ind w:firstLine="720"/>
        <w:jc w:val="both"/>
        <w:rPr>
          <w:rFonts w:ascii="David" w:hAnsi="David" w:cs="David"/>
          <w:sz w:val="24"/>
          <w:szCs w:val="24"/>
          <w:rtl/>
        </w:rPr>
      </w:pPr>
      <w:r>
        <w:rPr>
          <w:rFonts w:ascii="David" w:eastAsia="Calibri" w:hAnsi="David" w:cs="David" w:hint="cs"/>
          <w:sz w:val="24"/>
          <w:szCs w:val="24"/>
          <w:rtl/>
        </w:rPr>
        <w:t xml:space="preserve">פעילי חמאס אף תודרכו בנושא במסגרת הכנות לפיגועים. </w:t>
      </w:r>
      <w:proofErr w:type="spellStart"/>
      <w:r w:rsidRPr="00A83915">
        <w:rPr>
          <w:rFonts w:ascii="David" w:eastAsia="Calibri" w:hAnsi="David" w:cs="David" w:hint="cs"/>
          <w:sz w:val="24"/>
          <w:szCs w:val="24"/>
          <w:rtl/>
        </w:rPr>
        <w:t>ראמז</w:t>
      </w:r>
      <w:proofErr w:type="spellEnd"/>
      <w:r w:rsidRPr="00A83915">
        <w:rPr>
          <w:rFonts w:ascii="David" w:eastAsia="Calibri" w:hAnsi="David" w:cs="David" w:hint="cs"/>
          <w:sz w:val="24"/>
          <w:szCs w:val="24"/>
          <w:rtl/>
        </w:rPr>
        <w:t xml:space="preserve"> אבו סלים, אשר היה המחבל המתאבד שביצע את הפיגוע ב"קפה הלל" בירושלים (בספטמבר 2003), עבר טרם הפיגוע הדרכה במסגרתה, בין היתר, קי</w:t>
      </w:r>
      <w:r>
        <w:rPr>
          <w:rFonts w:ascii="David" w:eastAsia="Calibri" w:hAnsi="David" w:cs="David" w:hint="cs"/>
          <w:sz w:val="24"/>
          <w:szCs w:val="24"/>
          <w:rtl/>
        </w:rPr>
        <w:t>בל חומר הנוגע לחקירות שב"כ (ככל הנראה</w:t>
      </w:r>
      <w:r w:rsidRPr="00A83915">
        <w:rPr>
          <w:rFonts w:ascii="David" w:eastAsia="Calibri" w:hAnsi="David" w:cs="David" w:hint="cs"/>
          <w:sz w:val="24"/>
          <w:szCs w:val="24"/>
          <w:rtl/>
        </w:rPr>
        <w:t xml:space="preserve"> למקרה </w:t>
      </w:r>
      <w:proofErr w:type="spellStart"/>
      <w:r w:rsidRPr="00A83915">
        <w:rPr>
          <w:rFonts w:ascii="David" w:eastAsia="Calibri" w:hAnsi="David" w:cs="David" w:hint="cs"/>
          <w:sz w:val="24"/>
          <w:szCs w:val="24"/>
          <w:rtl/>
        </w:rPr>
        <w:t>ויתפס</w:t>
      </w:r>
      <w:proofErr w:type="spellEnd"/>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66"/>
      </w:r>
      <w:r>
        <w:rPr>
          <w:rFonts w:ascii="David" w:eastAsia="Calibri" w:hAnsi="David" w:cs="David" w:hint="cs"/>
          <w:sz w:val="24"/>
          <w:szCs w:val="24"/>
          <w:rtl/>
        </w:rPr>
        <w:t xml:space="preserve"> </w:t>
      </w:r>
      <w:r w:rsidRPr="00A83915">
        <w:rPr>
          <w:rFonts w:ascii="Calibri" w:eastAsia="Calibri" w:hAnsi="Calibri" w:cs="David" w:hint="cs"/>
          <w:sz w:val="24"/>
          <w:szCs w:val="24"/>
          <w:rtl/>
        </w:rPr>
        <w:t xml:space="preserve">לאחר שביצעו </w:t>
      </w:r>
      <w:r>
        <w:rPr>
          <w:rFonts w:ascii="Calibri" w:eastAsia="Calibri" w:hAnsi="Calibri" w:cs="David" w:hint="cs"/>
          <w:sz w:val="24"/>
          <w:szCs w:val="24"/>
          <w:rtl/>
        </w:rPr>
        <w:t>יחדיו בהצלחה את הפיגוע שתכננו באפריל 2014</w:t>
      </w:r>
      <w:r w:rsidRPr="00A83915">
        <w:rPr>
          <w:rFonts w:ascii="Calibri" w:eastAsia="Calibri" w:hAnsi="Calibri" w:cs="David" w:hint="cs"/>
          <w:sz w:val="24"/>
          <w:szCs w:val="24"/>
          <w:rtl/>
        </w:rPr>
        <w:t xml:space="preserve">, תידרך זיאד </w:t>
      </w:r>
      <w:proofErr w:type="spellStart"/>
      <w:r w:rsidRPr="00A83915">
        <w:rPr>
          <w:rFonts w:ascii="Calibri" w:eastAsia="Calibri" w:hAnsi="Calibri" w:cs="David" w:hint="cs"/>
          <w:sz w:val="24"/>
          <w:szCs w:val="24"/>
          <w:rtl/>
        </w:rPr>
        <w:t>עואר</w:t>
      </w:r>
      <w:proofErr w:type="spellEnd"/>
      <w:r w:rsidRPr="00A83915">
        <w:rPr>
          <w:rFonts w:ascii="Calibri" w:eastAsia="Calibri" w:hAnsi="Calibri" w:cs="David" w:hint="cs"/>
          <w:sz w:val="24"/>
          <w:szCs w:val="24"/>
          <w:rtl/>
        </w:rPr>
        <w:t xml:space="preserve"> את בנו-שותפו עז </w:t>
      </w:r>
      <w:proofErr w:type="spellStart"/>
      <w:r w:rsidRPr="00A83915">
        <w:rPr>
          <w:rFonts w:ascii="Calibri" w:eastAsia="Calibri" w:hAnsi="Calibri" w:cs="David" w:hint="cs"/>
          <w:sz w:val="24"/>
          <w:szCs w:val="24"/>
          <w:rtl/>
        </w:rPr>
        <w:t>אלדין</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אלקסאם</w:t>
      </w:r>
      <w:proofErr w:type="spellEnd"/>
      <w:r w:rsidRPr="00A83915">
        <w:rPr>
          <w:rFonts w:ascii="Calibri" w:eastAsia="Calibri" w:hAnsi="Calibri" w:cs="David" w:hint="cs"/>
          <w:sz w:val="24"/>
          <w:szCs w:val="24"/>
          <w:rtl/>
        </w:rPr>
        <w:t xml:space="preserve"> על האופן שבו עליו להתמודד עם חקירה שיעבור על ידי כוחות הביטחון הישראליים באם ייעצר, לאור ניסיונו.</w:t>
      </w:r>
      <w:r w:rsidRPr="00A83915">
        <w:rPr>
          <w:rFonts w:ascii="Calibri" w:eastAsia="Calibri" w:hAnsi="Calibri" w:cs="David"/>
          <w:sz w:val="24"/>
          <w:szCs w:val="24"/>
          <w:vertAlign w:val="superscript"/>
          <w:rtl/>
        </w:rPr>
        <w:footnoteReference w:id="67"/>
      </w:r>
    </w:p>
    <w:p w:rsidR="0045551D" w:rsidRDefault="0045551D" w:rsidP="0045551D">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t xml:space="preserve">אמנם רבים מהפעילים מסרו מידע ערכי לכוחות הביטחון הישראלי, אך מאמצים אלו, לתת כלים בידי הפעילים להתמודד עם החקירות של ישראל, נשאו במקרים מסוימים פרי. בשנת 1995 טענו </w:t>
      </w:r>
      <w:r w:rsidRPr="00A83915">
        <w:rPr>
          <w:rFonts w:ascii="Calibri" w:eastAsia="Calibri" w:hAnsi="Calibri" w:cs="David" w:hint="cs"/>
          <w:sz w:val="24"/>
          <w:szCs w:val="24"/>
          <w:rtl/>
        </w:rPr>
        <w:t>גורמי ביטחון בישראל</w:t>
      </w:r>
      <w:r>
        <w:rPr>
          <w:rFonts w:ascii="Calibri" w:eastAsia="Calibri" w:hAnsi="Calibri" w:cs="David" w:hint="cs"/>
          <w:sz w:val="24"/>
          <w:szCs w:val="24"/>
          <w:rtl/>
        </w:rPr>
        <w:t xml:space="preserve"> </w:t>
      </w:r>
      <w:r w:rsidRPr="00A83915">
        <w:rPr>
          <w:rFonts w:ascii="Calibri" w:eastAsia="Calibri" w:hAnsi="Calibri" w:cs="David" w:hint="cs"/>
          <w:sz w:val="24"/>
          <w:szCs w:val="24"/>
          <w:rtl/>
        </w:rPr>
        <w:t xml:space="preserve">כי יש קושי של ממש בהשגת מידע איכותי על חמאס. החקירות הפכו לצינור מידע מרכזי, וגם הן לא מסייעות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"המחבלים למדו ולא מוסרים מידע אלא לאחר תקופה ארוכה של חקירה, אם בכלל, והמידע הופך ללא רלוונטי".</w:t>
      </w:r>
      <w:r w:rsidRPr="00A83915">
        <w:rPr>
          <w:rFonts w:ascii="Calibri" w:eastAsia="Calibri" w:hAnsi="Calibri" w:cs="David"/>
          <w:sz w:val="24"/>
          <w:szCs w:val="24"/>
          <w:vertAlign w:val="superscript"/>
          <w:rtl/>
        </w:rPr>
        <w:footnoteReference w:id="68"/>
      </w:r>
      <w:r>
        <w:rPr>
          <w:rFonts w:ascii="Calibri" w:eastAsia="Calibri" w:hAnsi="Calibri" w:cs="David" w:hint="cs"/>
          <w:sz w:val="24"/>
          <w:szCs w:val="24"/>
          <w:rtl/>
        </w:rPr>
        <w:t xml:space="preserve"> דוגמה עדכנית יותר היא מעצרו של פעיל שהיה קשור בתכנון חטיפתו של גלעד שליט ביוני 2006 מספר ימים לפני הפעולה. הפעיל הצליח להחזיק מעמד בחקירה מספיק זמן בכדי שהמידע שימסור כבר לא יוכל להשפיע על הצלחת מבצע החטיפה שכבר יצא אל הפועל.</w:t>
      </w:r>
      <w:r>
        <w:rPr>
          <w:rStyle w:val="a5"/>
          <w:rFonts w:ascii="Calibri" w:eastAsia="Calibri" w:hAnsi="Calibri" w:cs="David"/>
          <w:sz w:val="24"/>
          <w:szCs w:val="24"/>
          <w:rtl/>
        </w:rPr>
        <w:footnoteReference w:id="69"/>
      </w:r>
    </w:p>
    <w:p w:rsidR="0045551D" w:rsidRDefault="0045551D" w:rsidP="0045551D">
      <w:pPr>
        <w:spacing w:after="120" w:line="480" w:lineRule="auto"/>
        <w:ind w:firstLine="720"/>
        <w:jc w:val="both"/>
        <w:rPr>
          <w:rFonts w:ascii="Calibri" w:eastAsia="Calibri" w:hAnsi="Calibri" w:cs="David"/>
          <w:sz w:val="24"/>
          <w:szCs w:val="24"/>
          <w:rtl/>
        </w:rPr>
      </w:pPr>
    </w:p>
    <w:p w:rsidR="0045551D" w:rsidRPr="000E4ED5" w:rsidRDefault="0045551D" w:rsidP="0045551D">
      <w:pPr>
        <w:spacing w:after="120" w:line="480" w:lineRule="auto"/>
        <w:ind w:firstLine="720"/>
        <w:jc w:val="both"/>
        <w:rPr>
          <w:rFonts w:ascii="Calibri" w:eastAsia="Calibri" w:hAnsi="Calibri" w:cs="David"/>
          <w:sz w:val="24"/>
          <w:szCs w:val="24"/>
          <w:rtl/>
        </w:rPr>
      </w:pPr>
    </w:p>
    <w:p w:rsidR="0045551D" w:rsidRPr="00A83915" w:rsidRDefault="0045551D" w:rsidP="0045551D">
      <w:pPr>
        <w:pStyle w:val="3"/>
        <w:rPr>
          <w:rFonts w:ascii="David" w:eastAsia="Calibri" w:hAnsi="David" w:cs="David"/>
          <w:b/>
          <w:bCs/>
          <w:color w:val="auto"/>
          <w:sz w:val="28"/>
          <w:szCs w:val="28"/>
          <w:rtl/>
        </w:rPr>
      </w:pPr>
      <w:bookmarkStart w:id="3" w:name="_Toc59971314"/>
      <w:bookmarkStart w:id="4" w:name="_Toc60053030"/>
      <w:bookmarkStart w:id="5" w:name="_Toc66193118"/>
      <w:r w:rsidRPr="00A83915">
        <w:rPr>
          <w:rFonts w:ascii="David" w:eastAsia="Calibri" w:hAnsi="David" w:cs="David" w:hint="cs"/>
          <w:b/>
          <w:bCs/>
          <w:color w:val="auto"/>
          <w:sz w:val="28"/>
          <w:szCs w:val="28"/>
          <w:rtl/>
        </w:rPr>
        <w:lastRenderedPageBreak/>
        <w:t>התמודדות חמאס עם האיום ה</w:t>
      </w:r>
      <w:bookmarkEnd w:id="3"/>
      <w:bookmarkEnd w:id="4"/>
      <w:bookmarkEnd w:id="5"/>
      <w:r>
        <w:rPr>
          <w:rFonts w:ascii="David" w:eastAsia="Calibri" w:hAnsi="David" w:cs="David"/>
          <w:b/>
          <w:bCs/>
          <w:color w:val="auto"/>
          <w:sz w:val="28"/>
          <w:szCs w:val="28"/>
        </w:rPr>
        <w:t>SIGINT</w:t>
      </w:r>
    </w:p>
    <w:p w:rsidR="0045551D" w:rsidRPr="00A83915" w:rsidRDefault="0045551D" w:rsidP="0045551D">
      <w:pPr>
        <w:spacing w:after="120"/>
        <w:rPr>
          <w:rtl/>
        </w:rPr>
      </w:pPr>
    </w:p>
    <w:p w:rsidR="0045551D" w:rsidRDefault="0045551D" w:rsidP="0045551D">
      <w:pPr>
        <w:spacing w:after="120" w:line="480" w:lineRule="auto"/>
        <w:jc w:val="both"/>
        <w:rPr>
          <w:rFonts w:ascii="Calibri" w:eastAsia="Calibri" w:hAnsi="Calibri" w:cs="David"/>
          <w:sz w:val="24"/>
          <w:szCs w:val="24"/>
          <w:rtl/>
        </w:rPr>
      </w:pPr>
      <w:r>
        <w:rPr>
          <w:rFonts w:ascii="David" w:eastAsia="Calibri" w:hAnsi="David" w:cs="David" w:hint="cs"/>
          <w:sz w:val="24"/>
          <w:szCs w:val="24"/>
          <w:rtl/>
        </w:rPr>
        <w:t xml:space="preserve">מראשית דרכה, הייתה חמאס מודעת לסכנה שבשימוש באמצעי טלפוניה. דרך התמודדות ראשונה הייתה בכך שלאורך השנים ביקש הארגון למצוא דרכים עוקפות לקיום הקשר בין הפעילים, בדמות אשגרים כתובים. כך, לדוגמה, </w:t>
      </w:r>
      <w:r w:rsidRPr="00A83915">
        <w:rPr>
          <w:rFonts w:ascii="David" w:eastAsia="Calibri" w:hAnsi="David" w:cs="David" w:hint="cs"/>
          <w:sz w:val="24"/>
          <w:szCs w:val="24"/>
          <w:rtl/>
        </w:rPr>
        <w:t xml:space="preserve">מאזן מחמד </w:t>
      </w:r>
      <w:proofErr w:type="spellStart"/>
      <w:r w:rsidRPr="00A83915">
        <w:rPr>
          <w:rFonts w:ascii="David" w:eastAsia="Calibri" w:hAnsi="David" w:cs="David" w:hint="cs"/>
          <w:sz w:val="24"/>
          <w:szCs w:val="24"/>
          <w:rtl/>
        </w:rPr>
        <w:t>עליאן</w:t>
      </w:r>
      <w:proofErr w:type="spellEnd"/>
      <w:r w:rsidRPr="00A83915">
        <w:rPr>
          <w:rFonts w:ascii="David" w:eastAsia="Calibri" w:hAnsi="David" w:cs="David" w:hint="cs"/>
          <w:sz w:val="24"/>
          <w:szCs w:val="24"/>
          <w:rtl/>
        </w:rPr>
        <w:t>, תושב רצועת עזה, התגייס לחמאס בשנת 1989. מאז סייע במגוון דרכים לפעילות חמאס, בין היתר הלין בביתו פעילים של הזרוע הצבאית לרבות מחמד צ'יף, ראש הזרוע הצבאית. בשל היתר עבודה בישראל בו החזיק, נשלח באמצעותו אשגר סודי של פעילי חמאס מישראל אל רצועת עזה. האשגר נמסר למחמד צ'יף, אשר הורה לו לא להעבירו לאף אחד ולהשמידו.</w:t>
      </w:r>
      <w:r w:rsidRPr="00A83915">
        <w:rPr>
          <w:rFonts w:ascii="David" w:eastAsia="Calibri" w:hAnsi="David" w:cs="David"/>
          <w:sz w:val="24"/>
          <w:szCs w:val="24"/>
          <w:vertAlign w:val="superscript"/>
          <w:rtl/>
        </w:rPr>
        <w:footnoteReference w:id="70"/>
      </w:r>
      <w:r>
        <w:rPr>
          <w:rFonts w:ascii="David" w:eastAsia="Calibri" w:hAnsi="David" w:cs="David" w:hint="cs"/>
          <w:sz w:val="24"/>
          <w:szCs w:val="24"/>
          <w:rtl/>
        </w:rPr>
        <w:t xml:space="preserve"> </w:t>
      </w:r>
      <w:r w:rsidRPr="00A83915">
        <w:rPr>
          <w:rFonts w:ascii="Calibri" w:eastAsia="Calibri" w:hAnsi="Calibri" w:cs="David" w:hint="cs"/>
          <w:sz w:val="24"/>
          <w:szCs w:val="24"/>
          <w:rtl/>
        </w:rPr>
        <w:t xml:space="preserve">נשאת </w:t>
      </w:r>
      <w:proofErr w:type="spellStart"/>
      <w:r w:rsidRPr="00A83915">
        <w:rPr>
          <w:rFonts w:ascii="Calibri" w:eastAsia="Calibri" w:hAnsi="Calibri" w:cs="David" w:hint="cs"/>
          <w:sz w:val="24"/>
          <w:szCs w:val="24"/>
          <w:rtl/>
        </w:rPr>
        <w:t>עיאש</w:t>
      </w:r>
      <w:proofErr w:type="spellEnd"/>
      <w:r w:rsidRPr="00A83915">
        <w:rPr>
          <w:rFonts w:ascii="Calibri" w:eastAsia="Calibri" w:hAnsi="Calibri" w:cs="David" w:hint="cs"/>
          <w:sz w:val="24"/>
          <w:szCs w:val="24"/>
          <w:rtl/>
        </w:rPr>
        <w:t xml:space="preserve"> פעל במסגרת חמאס החל משנת 1988 ועסק בהעברת אשגרים. בהמשך, נסע ללבנון לאימוני  נשק יחד עם פעילי </w:t>
      </w:r>
      <w:proofErr w:type="spellStart"/>
      <w:r w:rsidRPr="00A83915">
        <w:rPr>
          <w:rFonts w:ascii="Calibri" w:eastAsia="Calibri" w:hAnsi="Calibri" w:cs="David" w:hint="cs"/>
          <w:sz w:val="24"/>
          <w:szCs w:val="24"/>
          <w:rtl/>
        </w:rPr>
        <w:t>חזבאללה</w:t>
      </w:r>
      <w:proofErr w:type="spellEnd"/>
      <w:r w:rsidRPr="00A83915">
        <w:rPr>
          <w:rFonts w:ascii="Calibri" w:eastAsia="Calibri" w:hAnsi="Calibri" w:cs="David" w:hint="cs"/>
          <w:sz w:val="24"/>
          <w:szCs w:val="24"/>
          <w:rtl/>
        </w:rPr>
        <w:t xml:space="preserve"> וב-1995, עם חזרתו הביא ארצה אשגר לפעילי חמאס שנמסר בשנת 1996.</w:t>
      </w:r>
      <w:r w:rsidRPr="00A83915">
        <w:rPr>
          <w:rFonts w:ascii="Calibri" w:eastAsia="Calibri" w:hAnsi="Calibri" w:cs="David"/>
          <w:sz w:val="24"/>
          <w:szCs w:val="24"/>
          <w:vertAlign w:val="superscript"/>
          <w:rtl/>
        </w:rPr>
        <w:footnoteReference w:id="71"/>
      </w:r>
      <w:r w:rsidRPr="00A83915">
        <w:rPr>
          <w:rFonts w:ascii="Calibri" w:eastAsia="Calibri" w:hAnsi="Calibri" w:cs="David" w:hint="cs"/>
          <w:sz w:val="24"/>
          <w:szCs w:val="24"/>
          <w:rtl/>
        </w:rPr>
        <w:t xml:space="preserve"> </w:t>
      </w:r>
    </w:p>
    <w:p w:rsidR="0045551D"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לאחר גירושם של פעילי חמאס רבים לחו</w:t>
      </w:r>
      <w:r>
        <w:rPr>
          <w:rFonts w:ascii="David" w:eastAsia="Calibri" w:hAnsi="David" w:cs="David" w:hint="cs"/>
          <w:sz w:val="24"/>
          <w:szCs w:val="24"/>
          <w:rtl/>
        </w:rPr>
        <w:t>"</w:t>
      </w:r>
      <w:r w:rsidRPr="00A83915">
        <w:rPr>
          <w:rFonts w:ascii="David" w:eastAsia="Calibri" w:hAnsi="David" w:cs="David" w:hint="cs"/>
          <w:sz w:val="24"/>
          <w:szCs w:val="24"/>
          <w:rtl/>
        </w:rPr>
        <w:t>ל בסוף שנת 1992, פעלו אנשי חמאס בארה"ב בכדי להבריח ציוד, כסף והוראות מבצעיות ליו"ש בכדי לשקם את התנועה. בכדי לעשות זאת, הם בחרו בפעילים בעלי דרכונים אמריקניים, שעל פי הערכתם לא היו מוכרים למודיעין הישראלי והיו להם קרובי משפחה ביו"ש, כך שהגעתם לאזור הייתה תחת סיפור כיסוי של ביקור משפחתי.</w:t>
      </w:r>
      <w:r w:rsidRPr="00A83915">
        <w:rPr>
          <w:rFonts w:ascii="David" w:eastAsia="Calibri" w:hAnsi="David" w:cs="David"/>
          <w:sz w:val="24"/>
          <w:szCs w:val="24"/>
          <w:vertAlign w:val="superscript"/>
          <w:rtl/>
        </w:rPr>
        <w:footnoteReference w:id="72"/>
      </w:r>
      <w:r>
        <w:rPr>
          <w:rFonts w:ascii="David" w:eastAsia="Calibri" w:hAnsi="David" w:cs="David" w:hint="cs"/>
          <w:sz w:val="24"/>
          <w:szCs w:val="24"/>
          <w:rtl/>
        </w:rPr>
        <w:t xml:space="preserve"> זאת ועוד, </w:t>
      </w:r>
      <w:r w:rsidRPr="00A83915">
        <w:rPr>
          <w:rFonts w:ascii="David" w:eastAsia="Calibri" w:hAnsi="David" w:cs="David" w:hint="cs"/>
          <w:sz w:val="24"/>
          <w:szCs w:val="24"/>
          <w:rtl/>
        </w:rPr>
        <w:t xml:space="preserve">בשנות התשעים, בכדי לקיים את הקשר בין </w:t>
      </w:r>
      <w:r>
        <w:rPr>
          <w:rFonts w:ascii="David" w:eastAsia="Calibri" w:hAnsi="David" w:cs="David" w:hint="cs"/>
          <w:sz w:val="24"/>
          <w:szCs w:val="24"/>
          <w:rtl/>
        </w:rPr>
        <w:t>יהודה ושומרון</w:t>
      </w:r>
      <w:r w:rsidRPr="00A83915">
        <w:rPr>
          <w:rFonts w:ascii="David" w:eastAsia="Calibri" w:hAnsi="David" w:cs="David" w:hint="cs"/>
          <w:sz w:val="24"/>
          <w:szCs w:val="24"/>
          <w:rtl/>
        </w:rPr>
        <w:t xml:space="preserve"> לבין סוריה היו פעילי חמאס כותבים את המסרים על נייר דק, מגלגלים אותו ומכניסים לקפסולה רפואית או לחוט פלסטיק. השליח היה בולע את הקפסולה לפני מעבר הגבול ומקיא אותה החוצה מהצד השני של המעבר. השליח היה ממודר מתוכן המכתב. גם הטמנת מכתב בנעלו של השליח הייתה שיטה בה השתמשו אנשי חמאס.</w:t>
      </w:r>
      <w:r w:rsidRPr="00A83915">
        <w:rPr>
          <w:rFonts w:ascii="David" w:eastAsia="Calibri" w:hAnsi="David" w:cs="David"/>
          <w:sz w:val="24"/>
          <w:szCs w:val="24"/>
          <w:vertAlign w:val="superscript"/>
          <w:rtl/>
        </w:rPr>
        <w:footnoteReference w:id="73"/>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בשנת 1995 נסע זיאד </w:t>
      </w:r>
      <w:proofErr w:type="spellStart"/>
      <w:r w:rsidRPr="00A83915">
        <w:rPr>
          <w:rFonts w:ascii="David" w:eastAsia="Calibri" w:hAnsi="David" w:cs="David" w:hint="cs"/>
          <w:sz w:val="24"/>
          <w:szCs w:val="24"/>
          <w:rtl/>
        </w:rPr>
        <w:t>חאמד</w:t>
      </w:r>
      <w:proofErr w:type="spellEnd"/>
      <w:r w:rsidRPr="00A83915">
        <w:rPr>
          <w:rFonts w:ascii="David" w:eastAsia="Calibri" w:hAnsi="David" w:cs="David" w:hint="cs"/>
          <w:sz w:val="24"/>
          <w:szCs w:val="24"/>
          <w:rtl/>
        </w:rPr>
        <w:t xml:space="preserve">, פעיל חמאס תושב כפר </w:t>
      </w:r>
      <w:proofErr w:type="spellStart"/>
      <w:r w:rsidRPr="00A83915">
        <w:rPr>
          <w:rFonts w:ascii="David" w:eastAsia="Calibri" w:hAnsi="David" w:cs="David" w:hint="cs"/>
          <w:sz w:val="24"/>
          <w:szCs w:val="24"/>
          <w:rtl/>
        </w:rPr>
        <w:t>סילואד</w:t>
      </w:r>
      <w:proofErr w:type="spellEnd"/>
      <w:r w:rsidRPr="00A83915">
        <w:rPr>
          <w:rFonts w:ascii="David" w:eastAsia="Calibri" w:hAnsi="David" w:cs="David" w:hint="cs"/>
          <w:sz w:val="24"/>
          <w:szCs w:val="24"/>
          <w:rtl/>
        </w:rPr>
        <w:t xml:space="preserve">, מישראל לארה"ב דרך ירדן. במסגרת זאת העביר אגרת מפעיל חמאס מישראל, </w:t>
      </w:r>
      <w:proofErr w:type="spellStart"/>
      <w:r w:rsidRPr="00A83915">
        <w:rPr>
          <w:rFonts w:ascii="David" w:eastAsia="Calibri" w:hAnsi="David" w:cs="David" w:hint="cs"/>
          <w:sz w:val="24"/>
          <w:szCs w:val="24"/>
          <w:rtl/>
        </w:rPr>
        <w:t>אבראהים</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חאמד</w:t>
      </w:r>
      <w:proofErr w:type="spellEnd"/>
      <w:r w:rsidRPr="00A83915">
        <w:rPr>
          <w:rFonts w:ascii="David" w:eastAsia="Calibri" w:hAnsi="David" w:cs="David" w:hint="cs"/>
          <w:sz w:val="24"/>
          <w:szCs w:val="24"/>
          <w:rtl/>
        </w:rPr>
        <w:t xml:space="preserve">, אל פעיל חמאס בירדן עבד </w:t>
      </w:r>
      <w:proofErr w:type="spellStart"/>
      <w:r w:rsidRPr="00A83915">
        <w:rPr>
          <w:rFonts w:ascii="David" w:eastAsia="Calibri" w:hAnsi="David" w:cs="David" w:hint="cs"/>
          <w:sz w:val="24"/>
          <w:szCs w:val="24"/>
          <w:rtl/>
        </w:rPr>
        <w:t>אלע'פור</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אלעג'ורי</w:t>
      </w:r>
      <w:proofErr w:type="spellEnd"/>
      <w:r w:rsidRPr="00A83915">
        <w:rPr>
          <w:rFonts w:ascii="David" w:eastAsia="Calibri" w:hAnsi="David" w:cs="David" w:hint="cs"/>
          <w:sz w:val="24"/>
          <w:szCs w:val="24"/>
          <w:rtl/>
        </w:rPr>
        <w:t xml:space="preserve">. תיאום הפגישה עם </w:t>
      </w:r>
      <w:proofErr w:type="spellStart"/>
      <w:r w:rsidRPr="00A83915">
        <w:rPr>
          <w:rFonts w:ascii="David" w:eastAsia="Calibri" w:hAnsi="David" w:cs="David" w:hint="cs"/>
          <w:sz w:val="24"/>
          <w:szCs w:val="24"/>
          <w:rtl/>
        </w:rPr>
        <w:t>אלעג'ורי</w:t>
      </w:r>
      <w:proofErr w:type="spellEnd"/>
      <w:r w:rsidRPr="00A83915">
        <w:rPr>
          <w:rFonts w:ascii="David" w:eastAsia="Calibri" w:hAnsi="David" w:cs="David" w:hint="cs"/>
          <w:sz w:val="24"/>
          <w:szCs w:val="24"/>
          <w:rtl/>
        </w:rPr>
        <w:t xml:space="preserve"> בוצע באמצעות מילות קוד אותן קיבל זיאד </w:t>
      </w:r>
      <w:proofErr w:type="spellStart"/>
      <w:r w:rsidRPr="00A83915">
        <w:rPr>
          <w:rFonts w:ascii="David" w:eastAsia="Calibri" w:hAnsi="David" w:cs="David" w:hint="cs"/>
          <w:sz w:val="24"/>
          <w:szCs w:val="24"/>
          <w:rtl/>
        </w:rPr>
        <w:t>מאבראהים</w:t>
      </w:r>
      <w:proofErr w:type="spellEnd"/>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74"/>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בשנת 1999 התבקש </w:t>
      </w:r>
      <w:proofErr w:type="spellStart"/>
      <w:r w:rsidRPr="00A83915">
        <w:rPr>
          <w:rFonts w:ascii="David" w:eastAsia="Calibri" w:hAnsi="David" w:cs="David" w:hint="cs"/>
          <w:sz w:val="24"/>
          <w:szCs w:val="24"/>
          <w:rtl/>
        </w:rPr>
        <w:t>אברהים</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זהראן</w:t>
      </w:r>
      <w:proofErr w:type="spellEnd"/>
      <w:r w:rsidRPr="00A83915">
        <w:rPr>
          <w:rFonts w:ascii="David" w:eastAsia="Calibri" w:hAnsi="David" w:cs="David" w:hint="cs"/>
          <w:sz w:val="24"/>
          <w:szCs w:val="24"/>
          <w:rtl/>
        </w:rPr>
        <w:t>, תושב דיר אבו</w:t>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משעל, ע"י גורם ממפקדת חמאס מירדן (עודה </w:t>
      </w:r>
      <w:proofErr w:type="spellStart"/>
      <w:r w:rsidRPr="00A83915">
        <w:rPr>
          <w:rFonts w:ascii="David" w:eastAsia="Calibri" w:hAnsi="David" w:cs="David" w:hint="cs"/>
          <w:sz w:val="24"/>
          <w:szCs w:val="24"/>
          <w:rtl/>
        </w:rPr>
        <w:t>זהראן</w:t>
      </w:r>
      <w:proofErr w:type="spellEnd"/>
      <w:r w:rsidRPr="00A83915">
        <w:rPr>
          <w:rFonts w:ascii="David" w:eastAsia="Calibri" w:hAnsi="David" w:cs="David" w:hint="cs"/>
          <w:sz w:val="24"/>
          <w:szCs w:val="24"/>
          <w:rtl/>
        </w:rPr>
        <w:t>) לסייע בהעברת אגרת מפעיל חמאס ביו"ש</w:t>
      </w:r>
      <w:r w:rsidRPr="00A83915">
        <w:rPr>
          <w:rFonts w:ascii="David" w:eastAsia="Calibri" w:hAnsi="David" w:cs="David"/>
          <w:sz w:val="24"/>
          <w:szCs w:val="24"/>
        </w:rPr>
        <w:t xml:space="preserve"> </w:t>
      </w:r>
      <w:r w:rsidRPr="00A83915">
        <w:rPr>
          <w:rFonts w:ascii="David" w:eastAsia="Calibri" w:hAnsi="David" w:cs="David" w:hint="cs"/>
          <w:sz w:val="24"/>
          <w:szCs w:val="24"/>
          <w:rtl/>
        </w:rPr>
        <w:t xml:space="preserve">עבור מפקדת חמאס בירדן. לצורך </w:t>
      </w:r>
      <w:r w:rsidRPr="00A83915">
        <w:rPr>
          <w:rFonts w:ascii="David" w:eastAsia="Calibri" w:hAnsi="David" w:cs="David" w:hint="cs"/>
          <w:sz w:val="24"/>
          <w:szCs w:val="24"/>
          <w:rtl/>
        </w:rPr>
        <w:lastRenderedPageBreak/>
        <w:t xml:space="preserve">כך, צויד </w:t>
      </w:r>
      <w:proofErr w:type="spellStart"/>
      <w:r w:rsidRPr="00A83915">
        <w:rPr>
          <w:rFonts w:ascii="David" w:eastAsia="Calibri" w:hAnsi="David" w:cs="David" w:hint="cs"/>
          <w:sz w:val="24"/>
          <w:szCs w:val="24"/>
          <w:rtl/>
        </w:rPr>
        <w:t>זהראן</w:t>
      </w:r>
      <w:proofErr w:type="spellEnd"/>
      <w:r w:rsidRPr="00A83915">
        <w:rPr>
          <w:rFonts w:ascii="David" w:eastAsia="Calibri" w:hAnsi="David" w:cs="David" w:hint="cs"/>
          <w:sz w:val="24"/>
          <w:szCs w:val="24"/>
          <w:rtl/>
        </w:rPr>
        <w:t xml:space="preserve"> במילת קוד להזדהות מול פעילי החמאס וכדי לדעת מתי לצאת למשימתו. </w:t>
      </w:r>
      <w:proofErr w:type="spellStart"/>
      <w:r w:rsidRPr="00A83915">
        <w:rPr>
          <w:rFonts w:ascii="David" w:eastAsia="Calibri" w:hAnsi="David" w:cs="David" w:hint="cs"/>
          <w:sz w:val="24"/>
          <w:szCs w:val="24"/>
          <w:rtl/>
        </w:rPr>
        <w:t>האגרת</w:t>
      </w:r>
      <w:proofErr w:type="spellEnd"/>
      <w:r w:rsidRPr="00A83915">
        <w:rPr>
          <w:rFonts w:ascii="David" w:eastAsia="Calibri" w:hAnsi="David" w:cs="David" w:hint="cs"/>
          <w:sz w:val="24"/>
          <w:szCs w:val="24"/>
          <w:rtl/>
        </w:rPr>
        <w:t xml:space="preserve"> עצמה גולגלה בתוך מכל זיתים לש</w:t>
      </w:r>
      <w:r>
        <w:rPr>
          <w:rFonts w:ascii="David" w:eastAsia="Calibri" w:hAnsi="David" w:cs="David" w:hint="cs"/>
          <w:sz w:val="24"/>
          <w:szCs w:val="24"/>
          <w:rtl/>
        </w:rPr>
        <w:t>ם הסתרת</w:t>
      </w:r>
      <w:r w:rsidRPr="00A83915">
        <w:rPr>
          <w:rFonts w:ascii="David" w:eastAsia="Calibri" w:hAnsi="David" w:cs="David" w:hint="cs"/>
          <w:sz w:val="24"/>
          <w:szCs w:val="24"/>
          <w:rtl/>
        </w:rPr>
        <w:t>ה.</w:t>
      </w:r>
      <w:r w:rsidRPr="00A83915">
        <w:rPr>
          <w:rFonts w:ascii="David" w:eastAsia="Calibri" w:hAnsi="David" w:cs="David"/>
          <w:sz w:val="24"/>
          <w:szCs w:val="24"/>
          <w:vertAlign w:val="superscript"/>
          <w:rtl/>
        </w:rPr>
        <w:footnoteReference w:id="75"/>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פעילות באופן זה נמשכה גם בשנות האלפיים ואף לאחר השתלטות חמאס על הרצועה. </w:t>
      </w:r>
      <w:proofErr w:type="spellStart"/>
      <w:r w:rsidRPr="00A83915">
        <w:rPr>
          <w:rFonts w:ascii="David" w:eastAsia="Calibri" w:hAnsi="David" w:cs="David" w:hint="cs"/>
          <w:sz w:val="24"/>
          <w:szCs w:val="24"/>
          <w:rtl/>
        </w:rPr>
        <w:t>מאהר</w:t>
      </w:r>
      <w:proofErr w:type="spellEnd"/>
      <w:r w:rsidRPr="00A83915">
        <w:rPr>
          <w:rFonts w:ascii="David" w:eastAsia="Calibri" w:hAnsi="David" w:cs="David" w:hint="cs"/>
          <w:sz w:val="24"/>
          <w:szCs w:val="24"/>
          <w:rtl/>
        </w:rPr>
        <w:t xml:space="preserve"> חוסני עלי שאפעי שימש בראשית שנות ה-2000 כמתפעל באופן שוטף של נקודת משלש וסייע בהעברת אשגרים באמצעותה בין אנשי חמאס.</w:t>
      </w:r>
      <w:r w:rsidRPr="00A83915">
        <w:rPr>
          <w:rFonts w:ascii="David" w:eastAsia="Calibri" w:hAnsi="David" w:cs="David"/>
          <w:sz w:val="24"/>
          <w:szCs w:val="24"/>
          <w:vertAlign w:val="superscript"/>
          <w:rtl/>
        </w:rPr>
        <w:footnoteReference w:id="76"/>
      </w:r>
      <w:r w:rsidRPr="009A3CA7">
        <w:rPr>
          <w:rFonts w:ascii="David" w:eastAsia="Calibri" w:hAnsi="David" w:cs="David" w:hint="cs"/>
          <w:sz w:val="24"/>
          <w:szCs w:val="24"/>
          <w:rtl/>
        </w:rPr>
        <w:t xml:space="preserve"> </w:t>
      </w:r>
      <w:r w:rsidRPr="00A83915">
        <w:rPr>
          <w:rFonts w:ascii="David" w:eastAsia="Calibri" w:hAnsi="David" w:cs="David" w:hint="cs"/>
          <w:sz w:val="24"/>
          <w:szCs w:val="24"/>
          <w:rtl/>
        </w:rPr>
        <w:t xml:space="preserve">בתקופה  מסוימת בשנת 2008, שימש מחמוד </w:t>
      </w:r>
      <w:proofErr w:type="spellStart"/>
      <w:r w:rsidRPr="00A83915">
        <w:rPr>
          <w:rFonts w:ascii="David" w:eastAsia="Calibri" w:hAnsi="David" w:cs="David" w:hint="cs"/>
          <w:sz w:val="24"/>
          <w:szCs w:val="24"/>
          <w:rtl/>
        </w:rPr>
        <w:t>נגאר</w:t>
      </w:r>
      <w:proofErr w:type="spellEnd"/>
      <w:r w:rsidRPr="00A83915">
        <w:rPr>
          <w:rFonts w:ascii="David" w:eastAsia="Calibri" w:hAnsi="David" w:cs="David" w:hint="cs"/>
          <w:sz w:val="24"/>
          <w:szCs w:val="24"/>
          <w:rtl/>
        </w:rPr>
        <w:t xml:space="preserve"> במסגרת פעילותו במחלקת ההנדסה של הזרוע הצבאית של חמאס כשליח שתפקידו להעביר מידע בין החוליות</w:t>
      </w:r>
      <w:r>
        <w:rPr>
          <w:rFonts w:ascii="David" w:eastAsia="Calibri" w:hAnsi="David" w:cs="David" w:hint="cs"/>
          <w:sz w:val="24"/>
          <w:szCs w:val="24"/>
          <w:rtl/>
        </w:rPr>
        <w:t>, כפי הנראה כדי להימנע משימוש באמצעים אלחוטיים</w:t>
      </w:r>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77"/>
      </w:r>
      <w:r w:rsidRPr="009A3CA7">
        <w:rPr>
          <w:rFonts w:ascii="David" w:eastAsia="Calibri" w:hAnsi="David" w:cs="David" w:hint="cs"/>
          <w:sz w:val="24"/>
          <w:szCs w:val="24"/>
          <w:rtl/>
        </w:rPr>
        <w:t xml:space="preserve"> </w:t>
      </w:r>
      <w:r w:rsidRPr="00A83915">
        <w:rPr>
          <w:rFonts w:ascii="David" w:eastAsia="Calibri" w:hAnsi="David" w:cs="David" w:hint="cs"/>
          <w:sz w:val="24"/>
          <w:szCs w:val="24"/>
          <w:rtl/>
        </w:rPr>
        <w:t xml:space="preserve">במרץ 2012 שימש מוסא </w:t>
      </w:r>
      <w:proofErr w:type="spellStart"/>
      <w:r w:rsidRPr="00A83915">
        <w:rPr>
          <w:rFonts w:ascii="David" w:eastAsia="Calibri" w:hAnsi="David" w:cs="David" w:hint="cs"/>
          <w:sz w:val="24"/>
          <w:szCs w:val="24"/>
          <w:rtl/>
        </w:rPr>
        <w:t>סרור</w:t>
      </w:r>
      <w:proofErr w:type="spellEnd"/>
      <w:r w:rsidRPr="00A83915">
        <w:rPr>
          <w:rFonts w:ascii="David" w:eastAsia="Calibri" w:hAnsi="David" w:cs="David" w:hint="cs"/>
          <w:sz w:val="24"/>
          <w:szCs w:val="24"/>
          <w:rtl/>
        </w:rPr>
        <w:t xml:space="preserve"> כבלדר להעברת כרטיס זיכרון ממפקדת חמאס ברמאללה למפקד חמאס בירדן, ואף צויד על ידי מפעיליו מרמאללה בטלפון סלולארי ייעודי ליצירת קשר עם אנשי חמאס בירדן.</w:t>
      </w:r>
      <w:r w:rsidRPr="00A83915">
        <w:rPr>
          <w:rFonts w:ascii="David" w:eastAsia="Calibri" w:hAnsi="David" w:cs="David"/>
          <w:sz w:val="24"/>
          <w:szCs w:val="24"/>
          <w:vertAlign w:val="superscript"/>
          <w:rtl/>
        </w:rPr>
        <w:footnoteReference w:id="78"/>
      </w:r>
      <w:r>
        <w:rPr>
          <w:rFonts w:ascii="David" w:eastAsia="Calibri" w:hAnsi="David" w:cs="David" w:hint="cs"/>
          <w:sz w:val="24"/>
          <w:szCs w:val="24"/>
          <w:rtl/>
        </w:rPr>
        <w:t xml:space="preserve"> </w:t>
      </w:r>
      <w:proofErr w:type="spellStart"/>
      <w:r>
        <w:rPr>
          <w:rFonts w:ascii="David" w:eastAsia="Calibri" w:hAnsi="David" w:cs="David" w:hint="cs"/>
          <w:sz w:val="24"/>
          <w:szCs w:val="24"/>
          <w:rtl/>
        </w:rPr>
        <w:t>ב</w:t>
      </w:r>
      <w:r w:rsidRPr="00A83915">
        <w:rPr>
          <w:rFonts w:ascii="David" w:eastAsia="Calibri" w:hAnsi="David" w:cs="David" w:hint="cs"/>
          <w:sz w:val="24"/>
          <w:szCs w:val="24"/>
          <w:rtl/>
        </w:rPr>
        <w:t>שרא</w:t>
      </w:r>
      <w:proofErr w:type="spellEnd"/>
      <w:r w:rsidRPr="00A83915">
        <w:rPr>
          <w:rFonts w:ascii="David" w:eastAsia="Calibri" w:hAnsi="David" w:cs="David" w:hint="cs"/>
          <w:sz w:val="24"/>
          <w:szCs w:val="24"/>
          <w:rtl/>
        </w:rPr>
        <w:t xml:space="preserve"> טויל, אשר הייתה זכאית לכסף מאנשי חמאס עקב כליאתם של הוריה, עמדה בקשר עם אנשי חמאס בכדי לסייע בהעברת הכספים מירדן. כחלק מכך, היא אספה רשימות של אנשים נוספים שזכאים לכספים אלו ואת הרשימה העבירה בדוא"ל מקודד ובפתק כתוב לפעילי חמאס שעמדו עמה בקשר.</w:t>
      </w:r>
      <w:r w:rsidRPr="00A83915">
        <w:rPr>
          <w:rFonts w:ascii="David" w:eastAsia="Calibri" w:hAnsi="David" w:cs="David"/>
          <w:sz w:val="24"/>
          <w:szCs w:val="24"/>
          <w:vertAlign w:val="superscript"/>
          <w:rtl/>
        </w:rPr>
        <w:footnoteReference w:id="79"/>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Calibri" w:eastAsia="Calibri" w:hAnsi="Calibri" w:cs="David" w:hint="cs"/>
          <w:sz w:val="24"/>
          <w:szCs w:val="24"/>
          <w:rtl/>
        </w:rPr>
        <w:t xml:space="preserve">דרך נוספת להתמודד עם איום ההאזנה הוא שיחה במילות קוד. בראשית שנות התשעים, מפקדת חמאס בארה"ב התנהלה באופן הזה, עת </w:t>
      </w:r>
      <w:r w:rsidRPr="00A83915">
        <w:rPr>
          <w:rFonts w:ascii="Calibri" w:eastAsia="Calibri" w:hAnsi="Calibri" w:cs="David" w:hint="cs"/>
          <w:sz w:val="24"/>
          <w:szCs w:val="24"/>
          <w:rtl/>
        </w:rPr>
        <w:t xml:space="preserve">שיחות טלפון בין פעילי חמאס (בהשתתפות </w:t>
      </w:r>
      <w:r w:rsidRPr="00A83915">
        <w:rPr>
          <w:rFonts w:ascii="Calibri" w:eastAsia="Calibri" w:hAnsi="Calibri" w:cs="David"/>
          <w:sz w:val="24"/>
          <w:szCs w:val="24"/>
          <w:rtl/>
        </w:rPr>
        <w:t>עבד אל חלים אשקר</w:t>
      </w:r>
      <w:r w:rsidRPr="00A83915">
        <w:rPr>
          <w:rFonts w:ascii="Calibri" w:eastAsia="Calibri" w:hAnsi="Calibri" w:cs="David" w:hint="cs"/>
          <w:sz w:val="24"/>
          <w:szCs w:val="24"/>
          <w:rtl/>
        </w:rPr>
        <w:t xml:space="preserve">) בתוך ארה"ב, וכן בין ארה"ב למקומות אחרים בעולם, </w:t>
      </w:r>
      <w:r>
        <w:rPr>
          <w:rFonts w:ascii="Calibri" w:eastAsia="Calibri" w:hAnsi="Calibri" w:cs="David" w:hint="cs"/>
          <w:sz w:val="24"/>
          <w:szCs w:val="24"/>
          <w:rtl/>
        </w:rPr>
        <w:t>התנהלו</w:t>
      </w:r>
      <w:r w:rsidRPr="00A83915">
        <w:rPr>
          <w:rFonts w:ascii="Calibri" w:eastAsia="Calibri" w:hAnsi="Calibri" w:cs="David" w:hint="cs"/>
          <w:sz w:val="24"/>
          <w:szCs w:val="24"/>
          <w:rtl/>
        </w:rPr>
        <w:t xml:space="preserve"> בקידודים.</w:t>
      </w:r>
      <w:r w:rsidRPr="00A83915">
        <w:rPr>
          <w:rFonts w:ascii="Calibri" w:eastAsia="Calibri" w:hAnsi="Calibri" w:cs="David"/>
          <w:sz w:val="24"/>
          <w:szCs w:val="24"/>
          <w:vertAlign w:val="superscript"/>
          <w:rtl/>
        </w:rPr>
        <w:footnoteReference w:id="80"/>
      </w:r>
      <w:r w:rsidRPr="009A3CA7">
        <w:rPr>
          <w:rFonts w:ascii="David" w:eastAsia="Calibri" w:hAnsi="David" w:cs="David" w:hint="cs"/>
          <w:sz w:val="24"/>
          <w:szCs w:val="24"/>
          <w:rtl/>
        </w:rPr>
        <w:t xml:space="preserve"> </w:t>
      </w:r>
      <w:r w:rsidRPr="00A83915">
        <w:rPr>
          <w:rFonts w:ascii="David" w:eastAsia="Calibri" w:hAnsi="David" w:cs="David" w:hint="cs"/>
          <w:sz w:val="24"/>
          <w:szCs w:val="24"/>
          <w:rtl/>
        </w:rPr>
        <w:t xml:space="preserve">בראשית 1993, כשהגיעו שליחי חמאס מארה"ב ליו"ש, ההוראות  הכתובות לתשלום הכסף לפעילים שונים הוצפנו בשיטת </w:t>
      </w:r>
      <w:r w:rsidRPr="00A83915">
        <w:rPr>
          <w:rFonts w:ascii="David" w:eastAsia="Calibri" w:hAnsi="David" w:cs="David" w:hint="cs"/>
          <w:sz w:val="24"/>
          <w:szCs w:val="24"/>
        </w:rPr>
        <w:t>X</w:t>
      </w:r>
      <w:r w:rsidRPr="00A83915">
        <w:rPr>
          <w:rFonts w:ascii="David" w:eastAsia="Calibri" w:hAnsi="David" w:cs="David" w:hint="cs"/>
          <w:sz w:val="24"/>
          <w:szCs w:val="24"/>
          <w:rtl/>
        </w:rPr>
        <w:t>+1 (במקום הספרה 1 נכתבה הספרה 2, במקום 2 נכתב 3 וכן הלאה), בכדי שאם ההוראות יתפסו ע"י המודיעין הישראלי, הוא לא יוכל להתחקות אחר הפעילים.</w:t>
      </w:r>
      <w:r w:rsidRPr="00A83915">
        <w:rPr>
          <w:rFonts w:ascii="David" w:eastAsia="Calibri" w:hAnsi="David" w:cs="David"/>
          <w:sz w:val="24"/>
          <w:szCs w:val="24"/>
          <w:vertAlign w:val="superscript"/>
          <w:rtl/>
        </w:rPr>
        <w:footnoteReference w:id="81"/>
      </w:r>
    </w:p>
    <w:p w:rsidR="0045551D"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גם </w:t>
      </w:r>
      <w:r w:rsidRPr="00A83915">
        <w:rPr>
          <w:rFonts w:ascii="David" w:eastAsia="Calibri" w:hAnsi="David" w:cs="David" w:hint="cs"/>
          <w:sz w:val="24"/>
          <w:szCs w:val="24"/>
          <w:rtl/>
        </w:rPr>
        <w:t xml:space="preserve">במהלך תקשורת האגרות מן הכלא הישראלי לאנשי חמאס מחוץ לכלא, נעשה שימוש בשמות קוד. כך, לדוגמה, פעיל חמאס עלי סעיד היה אסיר בכלא "רמון" בשנת 2008, וביקש להוציא אל הפועל פיגוע. לאור כך, פנה </w:t>
      </w:r>
      <w:proofErr w:type="spellStart"/>
      <w:r w:rsidRPr="00A83915">
        <w:rPr>
          <w:rFonts w:ascii="David" w:eastAsia="Calibri" w:hAnsi="David" w:cs="David" w:hint="cs"/>
          <w:sz w:val="24"/>
          <w:szCs w:val="24"/>
          <w:rtl/>
        </w:rPr>
        <w:t>למנ</w:t>
      </w:r>
      <w:r>
        <w:rPr>
          <w:rFonts w:ascii="David" w:eastAsia="Calibri" w:hAnsi="David" w:cs="David" w:hint="cs"/>
          <w:sz w:val="24"/>
          <w:szCs w:val="24"/>
          <w:rtl/>
        </w:rPr>
        <w:t>ד'ר</w:t>
      </w:r>
      <w:proofErr w:type="spellEnd"/>
      <w:r>
        <w:rPr>
          <w:rFonts w:ascii="David" w:eastAsia="Calibri" w:hAnsi="David" w:cs="David" w:hint="cs"/>
          <w:sz w:val="24"/>
          <w:szCs w:val="24"/>
          <w:rtl/>
        </w:rPr>
        <w:t xml:space="preserve"> </w:t>
      </w:r>
      <w:proofErr w:type="spellStart"/>
      <w:r>
        <w:rPr>
          <w:rFonts w:ascii="David" w:eastAsia="Calibri" w:hAnsi="David" w:cs="David" w:hint="cs"/>
          <w:sz w:val="24"/>
          <w:szCs w:val="24"/>
          <w:rtl/>
        </w:rPr>
        <w:t>אלג'</w:t>
      </w:r>
      <w:r w:rsidRPr="00A83915">
        <w:rPr>
          <w:rFonts w:ascii="David" w:eastAsia="Calibri" w:hAnsi="David" w:cs="David" w:hint="cs"/>
          <w:sz w:val="24"/>
          <w:szCs w:val="24"/>
          <w:rtl/>
        </w:rPr>
        <w:t>עבה</w:t>
      </w:r>
      <w:proofErr w:type="spellEnd"/>
      <w:r w:rsidRPr="00A83915">
        <w:rPr>
          <w:rFonts w:ascii="David" w:eastAsia="Calibri" w:hAnsi="David" w:cs="David" w:hint="cs"/>
          <w:sz w:val="24"/>
          <w:szCs w:val="24"/>
          <w:rtl/>
        </w:rPr>
        <w:t>, מכיוון שידע שהוא בקשר עם פעילים מעזה, והם סיכמו</w:t>
      </w:r>
      <w:r>
        <w:rPr>
          <w:rFonts w:ascii="David" w:eastAsia="Calibri" w:hAnsi="David" w:cs="David" w:hint="cs"/>
          <w:sz w:val="24"/>
          <w:szCs w:val="24"/>
          <w:rtl/>
        </w:rPr>
        <w:t xml:space="preserve"> שכשישתחרר האחרון מהכלא יסייע בביצוע</w:t>
      </w:r>
      <w:r w:rsidRPr="00A83915">
        <w:rPr>
          <w:rFonts w:ascii="David" w:eastAsia="Calibri" w:hAnsi="David" w:cs="David" w:hint="cs"/>
          <w:sz w:val="24"/>
          <w:szCs w:val="24"/>
          <w:rtl/>
        </w:rPr>
        <w:t xml:space="preserve"> הפיגוע. בכדי לקיים את הקשר, ביקש ממנו כי </w:t>
      </w:r>
      <w:r w:rsidRPr="00A83915">
        <w:rPr>
          <w:rFonts w:ascii="David" w:eastAsia="Calibri" w:hAnsi="David" w:cs="David" w:hint="cs"/>
          <w:sz w:val="24"/>
          <w:szCs w:val="24"/>
          <w:rtl/>
        </w:rPr>
        <w:lastRenderedPageBreak/>
        <w:t>באוגוסט 2009 ישלח אגרת לפעיל חמאס אותו הכיר ובה מידע על התנעת הפיגוע (אשר תוכנן ליום ייסוד חמאס, ב-14 בדצמבר), והם קבעו מילות קוד עבור כל אחד מהם, אשר ישמשו לקיום התקשורת. בהמשך, שלח סעיד אגרות עם מילות קוד נוספות הקשורות לעיסוק המבצעי, תוך שהו</w:t>
      </w:r>
      <w:r>
        <w:rPr>
          <w:rFonts w:ascii="David" w:eastAsia="Calibri" w:hAnsi="David" w:cs="David" w:hint="cs"/>
          <w:sz w:val="24"/>
          <w:szCs w:val="24"/>
          <w:rtl/>
        </w:rPr>
        <w:t>ג</w:t>
      </w:r>
      <w:r w:rsidRPr="00A83915">
        <w:rPr>
          <w:rFonts w:ascii="David" w:eastAsia="Calibri" w:hAnsi="David" w:cs="David" w:hint="cs"/>
          <w:sz w:val="24"/>
          <w:szCs w:val="24"/>
          <w:rtl/>
        </w:rPr>
        <w:t>דר קידוד מאד מפורט עבור התקשרות זו, וכן הועברו לו מספרי טלפון לשם יצירת קשר באופן מקודד. במקרה מסוים הוברחו לו הפתקים באמצעות שקית צ'יפס שנמסרה לו מאשתו.</w:t>
      </w:r>
      <w:r w:rsidRPr="00A83915">
        <w:rPr>
          <w:rFonts w:ascii="David" w:eastAsia="Calibri" w:hAnsi="David" w:cs="David"/>
          <w:sz w:val="24"/>
          <w:szCs w:val="24"/>
          <w:vertAlign w:val="superscript"/>
          <w:rtl/>
        </w:rPr>
        <w:footnoteReference w:id="82"/>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אחמד </w:t>
      </w:r>
      <w:proofErr w:type="spellStart"/>
      <w:r w:rsidRPr="00A83915">
        <w:rPr>
          <w:rFonts w:ascii="David" w:eastAsia="Calibri" w:hAnsi="David" w:cs="David" w:hint="cs"/>
          <w:sz w:val="24"/>
          <w:szCs w:val="24"/>
          <w:rtl/>
        </w:rPr>
        <w:t>אלג'עברי</w:t>
      </w:r>
      <w:proofErr w:type="spellEnd"/>
      <w:r w:rsidRPr="00A83915">
        <w:rPr>
          <w:rFonts w:ascii="David" w:eastAsia="Calibri" w:hAnsi="David" w:cs="David" w:hint="cs"/>
          <w:sz w:val="24"/>
          <w:szCs w:val="24"/>
          <w:rtl/>
        </w:rPr>
        <w:t xml:space="preserve"> הוא דוגמה לבכיר חמאס שבמשך שנים, מאז ניסיון חיסולו בש</w:t>
      </w:r>
      <w:r>
        <w:rPr>
          <w:rFonts w:ascii="David" w:eastAsia="Calibri" w:hAnsi="David" w:cs="David" w:hint="cs"/>
          <w:sz w:val="24"/>
          <w:szCs w:val="24"/>
          <w:rtl/>
        </w:rPr>
        <w:t>נת 2004 בו נפגע באורח בינוני, ש</w:t>
      </w:r>
      <w:r w:rsidRPr="00A83915">
        <w:rPr>
          <w:rFonts w:ascii="David" w:eastAsia="Calibri" w:hAnsi="David" w:cs="David" w:hint="cs"/>
          <w:sz w:val="24"/>
          <w:szCs w:val="24"/>
          <w:rtl/>
        </w:rPr>
        <w:t xml:space="preserve">מר בקפידה על פעילות </w:t>
      </w:r>
      <w:r>
        <w:rPr>
          <w:rFonts w:ascii="David" w:eastAsia="Calibri" w:hAnsi="David" w:cs="David" w:hint="cs"/>
          <w:sz w:val="24"/>
          <w:szCs w:val="24"/>
          <w:rtl/>
        </w:rPr>
        <w:t>חשאית</w:t>
      </w:r>
      <w:r w:rsidRPr="00A83915">
        <w:rPr>
          <w:rFonts w:ascii="David" w:eastAsia="Calibri" w:hAnsi="David" w:cs="David" w:hint="cs"/>
          <w:sz w:val="24"/>
          <w:szCs w:val="24"/>
          <w:rtl/>
        </w:rPr>
        <w:t>. הוא יצא לשטח לעתים נדירות, מוקף במאבטחים רבים. לעתים המאבטחים היו יוצאים בלעדיו, כתרגיל הונאה. הוא הקפיד לאורך השנים שלא לשאת עליו כל מכשיר סלולארי והשתמש בשליחים להעברת פקודות והנחיות. כל זאת, עד לטעות שעשה ערב מבצע "עמוד ענן", שעלתה לו בחייו.</w:t>
      </w:r>
      <w:r w:rsidRPr="00A83915">
        <w:rPr>
          <w:rFonts w:ascii="David" w:eastAsia="Calibri" w:hAnsi="David" w:cs="David"/>
          <w:sz w:val="24"/>
          <w:szCs w:val="24"/>
          <w:vertAlign w:val="superscript"/>
          <w:rtl/>
        </w:rPr>
        <w:footnoteReference w:id="83"/>
      </w:r>
      <w:r w:rsidRPr="00A83915">
        <w:rPr>
          <w:rFonts w:ascii="David" w:eastAsia="Calibri" w:hAnsi="David" w:cs="David" w:hint="cs"/>
          <w:sz w:val="24"/>
          <w:szCs w:val="24"/>
          <w:rtl/>
        </w:rPr>
        <w:t xml:space="preserve"> </w:t>
      </w:r>
    </w:p>
    <w:p w:rsidR="0045551D" w:rsidRDefault="0045551D" w:rsidP="0045551D">
      <w:pPr>
        <w:spacing w:after="120" w:line="480" w:lineRule="auto"/>
        <w:ind w:firstLine="720"/>
        <w:jc w:val="both"/>
        <w:rPr>
          <w:rFonts w:ascii="Calibri" w:eastAsia="Calibri" w:hAnsi="Calibri" w:cs="David"/>
          <w:sz w:val="24"/>
          <w:szCs w:val="24"/>
          <w:rtl/>
        </w:rPr>
      </w:pPr>
      <w:r>
        <w:rPr>
          <w:rFonts w:ascii="David" w:eastAsia="Calibri" w:hAnsi="David" w:cs="David" w:hint="cs"/>
          <w:sz w:val="24"/>
          <w:szCs w:val="24"/>
          <w:rtl/>
        </w:rPr>
        <w:t xml:space="preserve">מעת מיסוד הזרוע הצבאית של חמאס, החל הארגון להשתמש בטבלאות מוסדרות עם מילות קוד המכונות "למעי". כך, לדוגמה, </w:t>
      </w:r>
      <w:r w:rsidRPr="00A83915">
        <w:rPr>
          <w:rFonts w:ascii="David" w:eastAsia="Calibri" w:hAnsi="David" w:cs="David" w:hint="cs"/>
          <w:sz w:val="24"/>
          <w:szCs w:val="24"/>
          <w:rtl/>
        </w:rPr>
        <w:t xml:space="preserve">במהלך 2007 נחשף </w:t>
      </w:r>
      <w:proofErr w:type="spellStart"/>
      <w:r w:rsidRPr="00A83915">
        <w:rPr>
          <w:rFonts w:ascii="David" w:eastAsia="Calibri" w:hAnsi="David" w:cs="David" w:hint="cs"/>
          <w:sz w:val="24"/>
          <w:szCs w:val="24"/>
          <w:rtl/>
        </w:rPr>
        <w:t>טלעת</w:t>
      </w:r>
      <w:proofErr w:type="spellEnd"/>
      <w:r w:rsidRPr="00A83915">
        <w:rPr>
          <w:rFonts w:ascii="David" w:eastAsia="Calibri" w:hAnsi="David" w:cs="David" w:hint="cs"/>
          <w:sz w:val="24"/>
          <w:szCs w:val="24"/>
          <w:rtl/>
        </w:rPr>
        <w:t xml:space="preserve"> מערוף, תצפיתן חמאס מבית </w:t>
      </w:r>
      <w:proofErr w:type="spellStart"/>
      <w:r w:rsidRPr="00A83915">
        <w:rPr>
          <w:rFonts w:ascii="David" w:eastAsia="Calibri" w:hAnsi="David" w:cs="David" w:hint="cs"/>
          <w:sz w:val="24"/>
          <w:szCs w:val="24"/>
          <w:rtl/>
        </w:rPr>
        <w:t>להיה</w:t>
      </w:r>
      <w:proofErr w:type="spellEnd"/>
      <w:r w:rsidRPr="00A83915">
        <w:rPr>
          <w:rFonts w:ascii="David" w:eastAsia="Calibri" w:hAnsi="David" w:cs="David" w:hint="cs"/>
          <w:sz w:val="24"/>
          <w:szCs w:val="24"/>
          <w:rtl/>
        </w:rPr>
        <w:t xml:space="preserve">, למסמך הוראות קשר של פעילות </w:t>
      </w:r>
      <w:proofErr w:type="spellStart"/>
      <w:r w:rsidRPr="00A83915">
        <w:rPr>
          <w:rFonts w:ascii="David" w:eastAsia="Calibri" w:hAnsi="David" w:cs="David" w:hint="cs"/>
          <w:sz w:val="24"/>
          <w:szCs w:val="24"/>
          <w:rtl/>
        </w:rPr>
        <w:t>הרבאט</w:t>
      </w:r>
      <w:proofErr w:type="spellEnd"/>
      <w:r w:rsidRPr="00A83915">
        <w:rPr>
          <w:rFonts w:ascii="David" w:eastAsia="Calibri" w:hAnsi="David" w:cs="David" w:hint="cs"/>
          <w:sz w:val="24"/>
          <w:szCs w:val="24"/>
          <w:rtl/>
        </w:rPr>
        <w:t xml:space="preserve"> והתצפית, ובה מפורטות העמדות עם כינוייהן בקשר וכן סיסמאות להעברת הדיווחים בחוברת שכונתה "</w:t>
      </w:r>
      <w:proofErr w:type="spellStart"/>
      <w:r w:rsidRPr="00A83915">
        <w:rPr>
          <w:rFonts w:ascii="David" w:eastAsia="Calibri" w:hAnsi="David" w:cs="David" w:hint="cs"/>
          <w:sz w:val="24"/>
          <w:szCs w:val="24"/>
          <w:rtl/>
        </w:rPr>
        <w:t>חריטאת</w:t>
      </w:r>
      <w:proofErr w:type="spellEnd"/>
      <w:r w:rsidRPr="00A83915">
        <w:rPr>
          <w:rFonts w:ascii="David" w:eastAsia="Calibri" w:hAnsi="David" w:cs="David" w:hint="cs"/>
          <w:sz w:val="24"/>
          <w:szCs w:val="24"/>
          <w:rtl/>
        </w:rPr>
        <w:t xml:space="preserve"> למעיה".</w:t>
      </w:r>
      <w:r w:rsidRPr="00A83915">
        <w:rPr>
          <w:rFonts w:ascii="David" w:eastAsia="Calibri" w:hAnsi="David" w:cs="David"/>
          <w:sz w:val="24"/>
          <w:szCs w:val="24"/>
          <w:vertAlign w:val="superscript"/>
          <w:rtl/>
        </w:rPr>
        <w:footnoteReference w:id="84"/>
      </w:r>
      <w:r w:rsidRPr="00A83915">
        <w:rPr>
          <w:rFonts w:ascii="David" w:eastAsia="Calibri" w:hAnsi="David" w:cs="David" w:hint="cs"/>
          <w:sz w:val="24"/>
          <w:szCs w:val="24"/>
          <w:rtl/>
        </w:rPr>
        <w:t xml:space="preserve"> </w:t>
      </w:r>
      <w:r>
        <w:rPr>
          <w:rFonts w:ascii="Calibri" w:eastAsia="Calibri" w:hAnsi="Calibri" w:cs="David" w:hint="cs"/>
          <w:sz w:val="24"/>
          <w:szCs w:val="24"/>
          <w:rtl/>
        </w:rPr>
        <w:t xml:space="preserve"> תיעוד משנת 2009 של חוליית תצפית של חמאס מציג אף הוא שימוש בטבלאות למעי; </w:t>
      </w:r>
      <w:r w:rsidRPr="00A83915">
        <w:rPr>
          <w:rFonts w:ascii="Calibri" w:eastAsia="Calibri" w:hAnsi="Calibri" w:cs="David"/>
          <w:sz w:val="24"/>
          <w:szCs w:val="24"/>
          <w:rtl/>
        </w:rPr>
        <w:t xml:space="preserve">התצפיתן מדווח כי "יש שם למעי 2/2, והיא 1/1 והיא בתנועה ערה". המספרים, מבטאים דיווח על פי </w:t>
      </w:r>
      <w:r>
        <w:rPr>
          <w:rFonts w:ascii="Calibri" w:eastAsia="Calibri" w:hAnsi="Calibri" w:cs="David" w:hint="cs"/>
          <w:sz w:val="24"/>
          <w:szCs w:val="24"/>
          <w:rtl/>
        </w:rPr>
        <w:t xml:space="preserve">אותה </w:t>
      </w:r>
      <w:r w:rsidRPr="00A83915">
        <w:rPr>
          <w:rFonts w:ascii="Calibri" w:eastAsia="Calibri" w:hAnsi="Calibri" w:cs="David"/>
          <w:sz w:val="24"/>
          <w:szCs w:val="24"/>
          <w:rtl/>
        </w:rPr>
        <w:t xml:space="preserve">טבלת קוד מוסכמת המצויה ומוכרת לתצפיתנים ולחדר הפיקוד, מחשש כי ישראל מאזינה לדיווחים אלו. מההקשר ניתן להבין כי 2/2 הוא סוג כלי הרכב / הכוח שמזהה התצפיתן ו-1/1 מסמל </w:t>
      </w:r>
      <w:proofErr w:type="spellStart"/>
      <w:r w:rsidRPr="00A83915">
        <w:rPr>
          <w:rFonts w:ascii="Calibri" w:eastAsia="Calibri" w:hAnsi="Calibri" w:cs="David"/>
          <w:sz w:val="24"/>
          <w:szCs w:val="24"/>
          <w:rtl/>
        </w:rPr>
        <w:t>איזהשהוא</w:t>
      </w:r>
      <w:proofErr w:type="spellEnd"/>
      <w:r w:rsidRPr="00A83915">
        <w:rPr>
          <w:rFonts w:ascii="Calibri" w:eastAsia="Calibri" w:hAnsi="Calibri" w:cs="David"/>
          <w:sz w:val="24"/>
          <w:szCs w:val="24"/>
          <w:rtl/>
        </w:rPr>
        <w:t xml:space="preserve"> תיאור של האובי</w:t>
      </w:r>
      <w:r>
        <w:rPr>
          <w:rFonts w:ascii="Calibri" w:eastAsia="Calibri" w:hAnsi="Calibri" w:cs="David"/>
          <w:sz w:val="24"/>
          <w:szCs w:val="24"/>
          <w:rtl/>
        </w:rPr>
        <w:t>יקט המזוהה או פעולה שהוא מבצע</w:t>
      </w:r>
      <w:r w:rsidRPr="00A83915">
        <w:rPr>
          <w:rFonts w:ascii="Calibri" w:eastAsia="Calibri" w:hAnsi="Calibri" w:cs="David"/>
          <w:sz w:val="24"/>
          <w:szCs w:val="24"/>
          <w:rtl/>
        </w:rPr>
        <w:t>.</w:t>
      </w:r>
      <w:r w:rsidRPr="00A83915">
        <w:rPr>
          <w:rFonts w:ascii="Calibri" w:eastAsia="Calibri" w:hAnsi="Calibri" w:cs="David"/>
          <w:sz w:val="24"/>
          <w:szCs w:val="24"/>
          <w:vertAlign w:val="superscript"/>
          <w:rtl/>
        </w:rPr>
        <w:footnoteReference w:id="85"/>
      </w:r>
      <w:r>
        <w:rPr>
          <w:rFonts w:ascii="Calibri" w:eastAsia="Calibri" w:hAnsi="Calibri" w:cs="David" w:hint="cs"/>
          <w:sz w:val="24"/>
          <w:szCs w:val="24"/>
          <w:rtl/>
        </w:rPr>
        <w:t xml:space="preserve"> ניתן ללמוד על אופן שימושן ותכנן של טבלאות </w:t>
      </w:r>
      <w:proofErr w:type="spellStart"/>
      <w:r>
        <w:rPr>
          <w:rFonts w:ascii="Calibri" w:eastAsia="Calibri" w:hAnsi="Calibri" w:cs="David" w:hint="cs"/>
          <w:sz w:val="24"/>
          <w:szCs w:val="24"/>
          <w:rtl/>
        </w:rPr>
        <w:t>הלמעי</w:t>
      </w:r>
      <w:proofErr w:type="spellEnd"/>
      <w:r>
        <w:rPr>
          <w:rFonts w:ascii="Calibri" w:eastAsia="Calibri" w:hAnsi="Calibri" w:cs="David" w:hint="cs"/>
          <w:sz w:val="24"/>
          <w:szCs w:val="24"/>
          <w:rtl/>
        </w:rPr>
        <w:t xml:space="preserve"> מהדוגמה שלהלן:</w:t>
      </w:r>
    </w:p>
    <w:p w:rsidR="0045551D" w:rsidRDefault="0045551D" w:rsidP="0045551D">
      <w:pPr>
        <w:spacing w:after="120" w:line="480" w:lineRule="auto"/>
        <w:ind w:firstLine="720"/>
        <w:jc w:val="both"/>
        <w:rPr>
          <w:rFonts w:ascii="Calibri" w:eastAsia="Calibri" w:hAnsi="Calibri" w:cs="David"/>
          <w:sz w:val="24"/>
          <w:szCs w:val="24"/>
          <w:rtl/>
        </w:rPr>
      </w:pPr>
      <w:r>
        <w:rPr>
          <w:rFonts w:ascii="Calibri" w:eastAsia="Calibri" w:hAnsi="Calibri" w:cs="David"/>
          <w:noProof/>
          <w:sz w:val="24"/>
          <w:szCs w:val="24"/>
          <w:rtl/>
        </w:rPr>
        <w:lastRenderedPageBreak/>
        <w:drawing>
          <wp:inline distT="0" distB="0" distL="0" distR="0" wp14:anchorId="113887B4" wp14:editId="40BAD131">
            <wp:extent cx="3517347" cy="4387579"/>
            <wp:effectExtent l="114300" t="95250" r="102235" b="8953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למעי.jpg"/>
                    <pic:cNvPicPr/>
                  </pic:nvPicPr>
                  <pic:blipFill>
                    <a:blip r:embed="rId7">
                      <a:extLst>
                        <a:ext uri="{28A0092B-C50C-407E-A947-70E740481C1C}">
                          <a14:useLocalDpi xmlns:a14="http://schemas.microsoft.com/office/drawing/2010/main" val="0"/>
                        </a:ext>
                      </a:extLst>
                    </a:blip>
                    <a:stretch>
                      <a:fillRect/>
                    </a:stretch>
                  </pic:blipFill>
                  <pic:spPr>
                    <a:xfrm rot="160689">
                      <a:off x="0" y="0"/>
                      <a:ext cx="3536184" cy="4411076"/>
                    </a:xfrm>
                    <a:prstGeom prst="rect">
                      <a:avLst/>
                    </a:prstGeom>
                  </pic:spPr>
                </pic:pic>
              </a:graphicData>
            </a:graphic>
          </wp:inline>
        </w:drawing>
      </w:r>
    </w:p>
    <w:p w:rsidR="0045551D" w:rsidRPr="00BE6BD3" w:rsidRDefault="0045551D" w:rsidP="0045551D">
      <w:pPr>
        <w:spacing w:after="120" w:line="480" w:lineRule="auto"/>
        <w:jc w:val="both"/>
        <w:rPr>
          <w:rFonts w:ascii="Calibri" w:eastAsia="Calibri" w:hAnsi="Calibri" w:cs="David"/>
          <w:sz w:val="24"/>
          <w:szCs w:val="24"/>
          <w:rtl/>
        </w:rPr>
      </w:pPr>
      <w:r>
        <w:rPr>
          <w:rFonts w:ascii="Calibri" w:eastAsia="Calibri" w:hAnsi="Calibri" w:cs="David" w:hint="cs"/>
          <w:sz w:val="24"/>
          <w:szCs w:val="24"/>
          <w:rtl/>
        </w:rPr>
        <w:t xml:space="preserve">מדובר בטבלת למעי של גדוד על שם השהיד </w:t>
      </w:r>
      <w:proofErr w:type="spellStart"/>
      <w:r>
        <w:rPr>
          <w:rFonts w:ascii="Calibri" w:eastAsia="Calibri" w:hAnsi="Calibri" w:cs="David" w:hint="cs"/>
          <w:sz w:val="24"/>
          <w:szCs w:val="24"/>
          <w:rtl/>
        </w:rPr>
        <w:t>נצ'אל</w:t>
      </w:r>
      <w:proofErr w:type="spellEnd"/>
      <w:r>
        <w:rPr>
          <w:rFonts w:ascii="Calibri" w:eastAsia="Calibri" w:hAnsi="Calibri" w:cs="David" w:hint="cs"/>
          <w:sz w:val="24"/>
          <w:szCs w:val="24"/>
          <w:rtl/>
        </w:rPr>
        <w:t xml:space="preserve"> נאצר, אשר על פי תוכנו ניתן להסיק שהוא חלק מחטיבת צפון רצועת עזה וגזרת אחריותו היא באזור מעבר ארז. בטבלה העליונה ישנן שורות ועמודות שהצלבה ביניהן מאפשרת להעביר מסר מקודד. בין המסרים ניתן למצוא דיווחים על העלאת רמת הכוננות בדרגה 1, 2 או 3, דיווח על ירי רקטי של חמאס או על כניסת כוחות מיוחדים של צה"ל, עדכון על חטיפת חייל, שימוש במנהרה, הפעלת מטעני נפץ מסוגים שונים, ביצוע מארב ומכונית חשודה. כמו כן, ישנם קידודים לבקשות כמו שליחת אמבולנס או שליחת גורמי תקשורת והסברה (ככל הנראה בעת צורך בתיעוד של התרחשות). בחלק התחתון ישנה טבלה ובה שמות המקומות שנמצאים תחת שליטת הגדוד. ניכר משמות המקומות כי מדובר גם במקומות שנמצאים בצד הישראלי של הגבול, כמו מוצב ארז, וגם במקומות שנמצאים בתוך רצועת עזה כמו בתים ואדמות של תושבי הרצועה.</w:t>
      </w:r>
      <w:r>
        <w:rPr>
          <w:rStyle w:val="a5"/>
          <w:rFonts w:ascii="Calibri" w:eastAsia="Calibri" w:hAnsi="Calibri" w:cs="David"/>
          <w:sz w:val="24"/>
          <w:szCs w:val="24"/>
          <w:rtl/>
        </w:rPr>
        <w:footnoteReference w:id="86"/>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lastRenderedPageBreak/>
        <w:t xml:space="preserve">גם ביהודה ובשומרון המשיכו פעילי חמאס להשתמש בקידוד כאמצעי זהירות מפני האזנה ישראלית. כך, לדוגמה, </w:t>
      </w:r>
      <w:r w:rsidRPr="00A83915">
        <w:rPr>
          <w:rFonts w:ascii="David" w:eastAsia="Calibri" w:hAnsi="David" w:cs="David" w:hint="cs"/>
          <w:sz w:val="24"/>
          <w:szCs w:val="24"/>
          <w:rtl/>
        </w:rPr>
        <w:t xml:space="preserve">חוליה בהובלת </w:t>
      </w:r>
      <w:proofErr w:type="spellStart"/>
      <w:r w:rsidRPr="00A83915">
        <w:rPr>
          <w:rFonts w:ascii="David" w:eastAsia="Calibri" w:hAnsi="David" w:cs="David" w:hint="cs"/>
          <w:sz w:val="24"/>
          <w:szCs w:val="24"/>
          <w:rtl/>
        </w:rPr>
        <w:t>ראג'ב</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עליויה</w:t>
      </w:r>
      <w:proofErr w:type="spellEnd"/>
      <w:r>
        <w:rPr>
          <w:rFonts w:ascii="David" w:eastAsia="Calibri" w:hAnsi="David" w:cs="David" w:hint="cs"/>
          <w:sz w:val="24"/>
          <w:szCs w:val="24"/>
          <w:rtl/>
        </w:rPr>
        <w:t xml:space="preserve">, שביצעה את הפיגוע בבית </w:t>
      </w:r>
      <w:proofErr w:type="spellStart"/>
      <w:r>
        <w:rPr>
          <w:rFonts w:ascii="David" w:eastAsia="Calibri" w:hAnsi="David" w:cs="David" w:hint="cs"/>
          <w:sz w:val="24"/>
          <w:szCs w:val="24"/>
          <w:rtl/>
        </w:rPr>
        <w:t>פוריכ</w:t>
      </w:r>
      <w:proofErr w:type="spellEnd"/>
      <w:r>
        <w:rPr>
          <w:rFonts w:ascii="David" w:eastAsia="Calibri" w:hAnsi="David" w:cs="David" w:hint="cs"/>
          <w:sz w:val="24"/>
          <w:szCs w:val="24"/>
          <w:rtl/>
        </w:rPr>
        <w:t xml:space="preserve"> באוקטובר 2015 </w:t>
      </w:r>
      <w:r w:rsidRPr="00A83915">
        <w:rPr>
          <w:rFonts w:ascii="David" w:eastAsia="Calibri" w:hAnsi="David" w:cs="David" w:hint="cs"/>
          <w:sz w:val="24"/>
          <w:szCs w:val="24"/>
          <w:rtl/>
        </w:rPr>
        <w:t>בו נהרגו זוג ישראליים לעיני ילדיהם, תכננה לחטוף אזרח ישראלי במסגרת הפיגוע. לצורך כך, תיאמה מול רופא מהאזור שבמידה ויהיה פצוע במהלך פעולת החטיפה, אחד המחבלים או אזרח חטוף, הם יודיעו לו באמצעות מילות קוד אשר מהם הוא יבין שנדרש סיוע רפואי ויגיע לנקודת מפגש.</w:t>
      </w:r>
      <w:r w:rsidRPr="00A83915">
        <w:rPr>
          <w:rFonts w:ascii="David" w:eastAsia="Calibri" w:hAnsi="David" w:cs="David"/>
          <w:sz w:val="24"/>
          <w:szCs w:val="24"/>
          <w:vertAlign w:val="superscript"/>
          <w:rtl/>
        </w:rPr>
        <w:footnoteReference w:id="87"/>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חמאס אף נקט פעולות ביטחוניות להקטנת הסיכון שבמעקב שישראל מבצעת אחר המכשירים בהם משתמשים פעיליו. כבר בשנות התשעים היו </w:t>
      </w:r>
      <w:r w:rsidRPr="00A83915">
        <w:rPr>
          <w:rFonts w:ascii="David" w:eastAsia="Calibri" w:hAnsi="David" w:cs="David" w:hint="cs"/>
          <w:sz w:val="24"/>
          <w:szCs w:val="24"/>
          <w:rtl/>
        </w:rPr>
        <w:t>פעילי חמאס, לרבות הבכירים שבהם, משתמשים בטלפונים ניידים חדשים זולים, בהם השתמשו שימוש חד פעמי, בכדי לא להשתמש בטלפון שהמודיעין הישראלי מזהה כשייך לפעילות טרור. הם אף חששו שהוטמנו אמצעי האזנה בביתם ואף חינכו את משפחותיהם להתנהלות ביטחונית מחשש להאזנות בבית.</w:t>
      </w:r>
      <w:r w:rsidRPr="00A83915">
        <w:rPr>
          <w:rFonts w:ascii="David" w:eastAsia="Calibri" w:hAnsi="David" w:cs="David"/>
          <w:sz w:val="24"/>
          <w:szCs w:val="24"/>
          <w:vertAlign w:val="superscript"/>
          <w:rtl/>
        </w:rPr>
        <w:footnoteReference w:id="88"/>
      </w:r>
      <w:r w:rsidRPr="004A3274">
        <w:rPr>
          <w:rFonts w:ascii="Calibri" w:eastAsia="Calibri" w:hAnsi="Calibri" w:cs="David" w:hint="cs"/>
          <w:sz w:val="24"/>
          <w:szCs w:val="24"/>
          <w:rtl/>
        </w:rPr>
        <w:t xml:space="preserve"> </w:t>
      </w:r>
      <w:r w:rsidRPr="00A83915">
        <w:rPr>
          <w:rFonts w:ascii="David" w:eastAsia="Calibri" w:hAnsi="David" w:cs="David" w:hint="cs"/>
          <w:sz w:val="24"/>
          <w:szCs w:val="24"/>
          <w:rtl/>
        </w:rPr>
        <w:t xml:space="preserve">במסגרת תהליך גיוסו </w:t>
      </w:r>
      <w:r>
        <w:rPr>
          <w:rFonts w:ascii="David" w:eastAsia="Calibri" w:hAnsi="David" w:cs="David" w:hint="cs"/>
          <w:sz w:val="24"/>
          <w:szCs w:val="24"/>
          <w:rtl/>
        </w:rPr>
        <w:t xml:space="preserve">לחמאס </w:t>
      </w:r>
      <w:r w:rsidRPr="00A83915">
        <w:rPr>
          <w:rFonts w:ascii="David" w:eastAsia="Calibri" w:hAnsi="David" w:cs="David" w:hint="cs"/>
          <w:sz w:val="24"/>
          <w:szCs w:val="24"/>
          <w:rtl/>
        </w:rPr>
        <w:t>של נזמי חסין, סטודנט שלמד ברומניה בראשית שנות ה-90, הוא נשלח לאימון בטורקיה (1994) במסגרתו תודרך לשמור בסוד את זהותו האמתית וכן שלא לחשוף מ</w:t>
      </w:r>
      <w:r>
        <w:rPr>
          <w:rFonts w:ascii="David" w:eastAsia="Calibri" w:hAnsi="David" w:cs="David" w:hint="cs"/>
          <w:sz w:val="24"/>
          <w:szCs w:val="24"/>
          <w:rtl/>
        </w:rPr>
        <w:t>אומה מפרטי האימון. בהמשך, פעל ח</w:t>
      </w:r>
      <w:r w:rsidRPr="00A83915">
        <w:rPr>
          <w:rFonts w:ascii="David" w:eastAsia="Calibri" w:hAnsi="David" w:cs="David" w:hint="cs"/>
          <w:sz w:val="24"/>
          <w:szCs w:val="24"/>
          <w:rtl/>
        </w:rPr>
        <w:t xml:space="preserve">סין לגייס </w:t>
      </w:r>
      <w:r>
        <w:rPr>
          <w:rFonts w:ascii="David" w:eastAsia="Calibri" w:hAnsi="David" w:cs="David" w:hint="cs"/>
          <w:sz w:val="24"/>
          <w:szCs w:val="24"/>
          <w:rtl/>
        </w:rPr>
        <w:t xml:space="preserve">לחמאס </w:t>
      </w:r>
      <w:r w:rsidRPr="00A83915">
        <w:rPr>
          <w:rFonts w:ascii="David" w:eastAsia="Calibri" w:hAnsi="David" w:cs="David" w:hint="cs"/>
          <w:sz w:val="24"/>
          <w:szCs w:val="24"/>
          <w:rtl/>
        </w:rPr>
        <w:t>את חברו, עבד</w:t>
      </w:r>
      <w:r>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אלסלאם</w:t>
      </w:r>
      <w:proofErr w:type="spellEnd"/>
      <w:r w:rsidRPr="00A83915">
        <w:rPr>
          <w:rFonts w:ascii="David" w:eastAsia="Calibri" w:hAnsi="David" w:cs="David" w:hint="cs"/>
          <w:sz w:val="24"/>
          <w:szCs w:val="24"/>
          <w:rtl/>
        </w:rPr>
        <w:t xml:space="preserve"> זידאן. בפגישה ביניהם בה הציע לו להתגייס, הוא דאג לכבות את הטלפון הסלולארי שלו ולהוציא את </w:t>
      </w:r>
      <w:proofErr w:type="spellStart"/>
      <w:r w:rsidRPr="00A83915">
        <w:rPr>
          <w:rFonts w:ascii="David" w:eastAsia="Calibri" w:hAnsi="David" w:cs="David" w:hint="cs"/>
          <w:sz w:val="24"/>
          <w:szCs w:val="24"/>
          <w:rtl/>
        </w:rPr>
        <w:t>הבטריה</w:t>
      </w:r>
      <w:proofErr w:type="spellEnd"/>
      <w:r w:rsidRPr="00A83915">
        <w:rPr>
          <w:rFonts w:ascii="David" w:eastAsia="Calibri" w:hAnsi="David" w:cs="David" w:hint="cs"/>
          <w:sz w:val="24"/>
          <w:szCs w:val="24"/>
          <w:rtl/>
        </w:rPr>
        <w:t xml:space="preserve"> ממקומה. גם בתהליך הפעלתו של זידאן נשמרו כללי חשאיות. סוכם בינו לבין מפעילו כי יפנו </w:t>
      </w:r>
      <w:r>
        <w:rPr>
          <w:rFonts w:ascii="David" w:eastAsia="Calibri" w:hAnsi="David" w:cs="David" w:hint="cs"/>
          <w:sz w:val="24"/>
          <w:szCs w:val="24"/>
          <w:rtl/>
        </w:rPr>
        <w:t>אחד לשני רק בכינויים. גם ח</w:t>
      </w:r>
      <w:r w:rsidRPr="00A83915">
        <w:rPr>
          <w:rFonts w:ascii="David" w:eastAsia="Calibri" w:hAnsi="David" w:cs="David" w:hint="cs"/>
          <w:sz w:val="24"/>
          <w:szCs w:val="24"/>
          <w:rtl/>
        </w:rPr>
        <w:t>סין וגם זידאן עברו</w:t>
      </w:r>
      <w:r w:rsidRPr="000004D8">
        <w:rPr>
          <w:rFonts w:ascii="David" w:eastAsia="Calibri" w:hAnsi="David" w:cs="David" w:hint="cs"/>
          <w:sz w:val="24"/>
          <w:szCs w:val="24"/>
          <w:rtl/>
        </w:rPr>
        <w:t xml:space="preserve"> </w:t>
      </w:r>
      <w:r w:rsidRPr="00A83915">
        <w:rPr>
          <w:rFonts w:ascii="David" w:eastAsia="Calibri" w:hAnsi="David" w:cs="David" w:hint="cs"/>
          <w:sz w:val="24"/>
          <w:szCs w:val="24"/>
          <w:rtl/>
        </w:rPr>
        <w:t>במסגרת הכשרתם, בין היתר, אימונים הנוגעים להתנהגות מונעת חשיפה, הכנת אשגרים והצפנת המידע.</w:t>
      </w:r>
      <w:r w:rsidRPr="00A83915">
        <w:rPr>
          <w:rFonts w:ascii="David" w:eastAsia="Calibri" w:hAnsi="David" w:cs="David"/>
          <w:sz w:val="24"/>
          <w:szCs w:val="24"/>
          <w:vertAlign w:val="superscript"/>
          <w:rtl/>
        </w:rPr>
        <w:footnoteReference w:id="89"/>
      </w:r>
    </w:p>
    <w:p w:rsidR="0045551D" w:rsidRPr="00A83915" w:rsidRDefault="0045551D" w:rsidP="0045551D">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בסוף שנות ה-90 זיאד </w:t>
      </w:r>
      <w:proofErr w:type="spellStart"/>
      <w:r w:rsidRPr="00A83915">
        <w:rPr>
          <w:rFonts w:ascii="Calibri" w:eastAsia="Calibri" w:hAnsi="Calibri" w:cs="David" w:hint="cs"/>
          <w:sz w:val="24"/>
          <w:szCs w:val="24"/>
          <w:rtl/>
        </w:rPr>
        <w:t>חאמד</w:t>
      </w:r>
      <w:proofErr w:type="spellEnd"/>
      <w:r w:rsidRPr="00A83915">
        <w:rPr>
          <w:rFonts w:ascii="Calibri" w:eastAsia="Calibri" w:hAnsi="Calibri" w:cs="David" w:hint="cs"/>
          <w:sz w:val="24"/>
          <w:szCs w:val="24"/>
          <w:rtl/>
        </w:rPr>
        <w:t xml:space="preserve"> נהג לתווך בין פעיל חמאס </w:t>
      </w:r>
      <w:proofErr w:type="spellStart"/>
      <w:r w:rsidRPr="00A83915">
        <w:rPr>
          <w:rFonts w:ascii="Calibri" w:eastAsia="Calibri" w:hAnsi="Calibri" w:cs="David" w:hint="cs"/>
          <w:sz w:val="24"/>
          <w:szCs w:val="24"/>
          <w:rtl/>
        </w:rPr>
        <w:t>אבראהים</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חאמד</w:t>
      </w:r>
      <w:proofErr w:type="spellEnd"/>
      <w:r w:rsidRPr="00A83915">
        <w:rPr>
          <w:rFonts w:ascii="Calibri" w:eastAsia="Calibri" w:hAnsi="Calibri" w:cs="David" w:hint="cs"/>
          <w:sz w:val="24"/>
          <w:szCs w:val="24"/>
          <w:rtl/>
        </w:rPr>
        <w:t xml:space="preserve"> לבין פעיל חמאס שריף </w:t>
      </w:r>
      <w:proofErr w:type="spellStart"/>
      <w:r w:rsidRPr="00A83915">
        <w:rPr>
          <w:rFonts w:ascii="Calibri" w:eastAsia="Calibri" w:hAnsi="Calibri" w:cs="David" w:hint="cs"/>
          <w:sz w:val="24"/>
          <w:szCs w:val="24"/>
          <w:rtl/>
        </w:rPr>
        <w:t>דודין</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דודין</w:t>
      </w:r>
      <w:proofErr w:type="spellEnd"/>
      <w:r w:rsidRPr="00A83915">
        <w:rPr>
          <w:rFonts w:ascii="Calibri" w:eastAsia="Calibri" w:hAnsi="Calibri" w:cs="David" w:hint="cs"/>
          <w:sz w:val="24"/>
          <w:szCs w:val="24"/>
          <w:rtl/>
        </w:rPr>
        <w:t xml:space="preserve"> היה מתקשר אל משרד החלפנות בו עבד זיאד ובאמצעות מילות קוד שהיו מוסכמות על שניהם העביר לו מסר שיקרא </w:t>
      </w:r>
      <w:proofErr w:type="spellStart"/>
      <w:r w:rsidRPr="00A83915">
        <w:rPr>
          <w:rFonts w:ascii="Calibri" w:eastAsia="Calibri" w:hAnsi="Calibri" w:cs="David" w:hint="cs"/>
          <w:sz w:val="24"/>
          <w:szCs w:val="24"/>
          <w:rtl/>
        </w:rPr>
        <w:t>לאבראהים</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חאמד</w:t>
      </w:r>
      <w:proofErr w:type="spellEnd"/>
      <w:r w:rsidRPr="00A83915">
        <w:rPr>
          <w:rFonts w:ascii="Calibri" w:eastAsia="Calibri" w:hAnsi="Calibri" w:cs="David" w:hint="cs"/>
          <w:sz w:val="24"/>
          <w:szCs w:val="24"/>
          <w:rtl/>
        </w:rPr>
        <w:t xml:space="preserve"> להגיע אל משרד החלפנות בכדי לדבר עמו, ככ</w:t>
      </w:r>
      <w:r>
        <w:rPr>
          <w:rFonts w:ascii="Calibri" w:eastAsia="Calibri" w:hAnsi="Calibri" w:cs="David" w:hint="cs"/>
          <w:sz w:val="24"/>
          <w:szCs w:val="24"/>
          <w:rtl/>
        </w:rPr>
        <w:t xml:space="preserve">ל הנראה </w:t>
      </w:r>
      <w:r w:rsidRPr="00A83915">
        <w:rPr>
          <w:rFonts w:ascii="Calibri" w:eastAsia="Calibri" w:hAnsi="Calibri" w:cs="David" w:hint="cs"/>
          <w:sz w:val="24"/>
          <w:szCs w:val="24"/>
          <w:rtl/>
        </w:rPr>
        <w:t xml:space="preserve">מתוך הבנה שמדובר בקו טלפון תמים יחסית אשר הסבירות </w:t>
      </w:r>
      <w:proofErr w:type="spellStart"/>
      <w:r w:rsidRPr="00A83915">
        <w:rPr>
          <w:rFonts w:ascii="Calibri" w:eastAsia="Calibri" w:hAnsi="Calibri" w:cs="David" w:hint="cs"/>
          <w:sz w:val="24"/>
          <w:szCs w:val="24"/>
          <w:rtl/>
        </w:rPr>
        <w:t>שיואזן</w:t>
      </w:r>
      <w:proofErr w:type="spellEnd"/>
      <w:r w:rsidRPr="00A83915">
        <w:rPr>
          <w:rFonts w:ascii="Calibri" w:eastAsia="Calibri" w:hAnsi="Calibri" w:cs="David" w:hint="cs"/>
          <w:sz w:val="24"/>
          <w:szCs w:val="24"/>
          <w:rtl/>
        </w:rPr>
        <w:t xml:space="preserve"> על ידי כוחות הביטחון הישראליים נמוכה יותר. בשיחות אלו תיאמו השניים את המפגשים ביניהם.</w:t>
      </w:r>
      <w:r w:rsidRPr="00A83915">
        <w:rPr>
          <w:rFonts w:ascii="Calibri" w:eastAsia="Calibri" w:hAnsi="Calibri" w:cs="David"/>
          <w:sz w:val="24"/>
          <w:szCs w:val="24"/>
          <w:vertAlign w:val="superscript"/>
          <w:rtl/>
        </w:rPr>
        <w:footnoteReference w:id="90"/>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עבאס </w:t>
      </w:r>
      <w:proofErr w:type="spellStart"/>
      <w:r w:rsidRPr="00A83915">
        <w:rPr>
          <w:rFonts w:ascii="David" w:eastAsia="Calibri" w:hAnsi="David" w:cs="David" w:hint="cs"/>
          <w:sz w:val="24"/>
          <w:szCs w:val="24"/>
          <w:rtl/>
        </w:rPr>
        <w:t>אלסיד</w:t>
      </w:r>
      <w:proofErr w:type="spellEnd"/>
      <w:r w:rsidRPr="00A83915">
        <w:rPr>
          <w:rFonts w:ascii="David" w:eastAsia="Calibri" w:hAnsi="David" w:cs="David" w:hint="cs"/>
          <w:sz w:val="24"/>
          <w:szCs w:val="24"/>
          <w:rtl/>
        </w:rPr>
        <w:t>, בכיר חמאס מטול כרם, היה ממובילי הפיגוע המפורסם במלון "פארק" בליל הסדר בשנת 2002. קדמה לפיגוע ת</w:t>
      </w:r>
      <w:r>
        <w:rPr>
          <w:rFonts w:ascii="David" w:eastAsia="Calibri" w:hAnsi="David" w:cs="David" w:hint="cs"/>
          <w:sz w:val="24"/>
          <w:szCs w:val="24"/>
          <w:rtl/>
        </w:rPr>
        <w:t>ק</w:t>
      </w:r>
      <w:r w:rsidRPr="00A83915">
        <w:rPr>
          <w:rFonts w:ascii="David" w:eastAsia="Calibri" w:hAnsi="David" w:cs="David" w:hint="cs"/>
          <w:sz w:val="24"/>
          <w:szCs w:val="24"/>
          <w:rtl/>
        </w:rPr>
        <w:t xml:space="preserve">ופה ארוכה של הכנות וניסיונות לגבש את החוליה, להשיג חומר </w:t>
      </w:r>
      <w:r w:rsidRPr="00A83915">
        <w:rPr>
          <w:rFonts w:ascii="David" w:eastAsia="Calibri" w:hAnsi="David" w:cs="David" w:hint="cs"/>
          <w:sz w:val="24"/>
          <w:szCs w:val="24"/>
          <w:rtl/>
        </w:rPr>
        <w:lastRenderedPageBreak/>
        <w:t xml:space="preserve">נפץ וכיוצא בזה. במהלך תקופה זו, בקיץ 2001 נעצרו חלק מחברי החוליה על ידי ישראל והפיגוע נדחה. עקב כך, ירד </w:t>
      </w:r>
      <w:proofErr w:type="spellStart"/>
      <w:r w:rsidRPr="00A83915">
        <w:rPr>
          <w:rFonts w:ascii="David" w:eastAsia="Calibri" w:hAnsi="David" w:cs="David" w:hint="cs"/>
          <w:sz w:val="24"/>
          <w:szCs w:val="24"/>
          <w:rtl/>
        </w:rPr>
        <w:t>אלסיד</w:t>
      </w:r>
      <w:proofErr w:type="spellEnd"/>
      <w:r w:rsidRPr="00A83915">
        <w:rPr>
          <w:rFonts w:ascii="David" w:eastAsia="Calibri" w:hAnsi="David" w:cs="David" w:hint="cs"/>
          <w:sz w:val="24"/>
          <w:szCs w:val="24"/>
          <w:rtl/>
        </w:rPr>
        <w:t xml:space="preserve"> למחתרת </w:t>
      </w:r>
      <w:r w:rsidRPr="00A83915">
        <w:rPr>
          <w:rFonts w:ascii="David" w:eastAsia="Calibri" w:hAnsi="David" w:cs="David"/>
          <w:sz w:val="24"/>
          <w:szCs w:val="24"/>
          <w:rtl/>
        </w:rPr>
        <w:t>–</w:t>
      </w:r>
      <w:r w:rsidRPr="00A83915">
        <w:rPr>
          <w:rFonts w:ascii="David" w:eastAsia="Calibri" w:hAnsi="David" w:cs="David" w:hint="cs"/>
          <w:sz w:val="24"/>
          <w:szCs w:val="24"/>
          <w:rtl/>
        </w:rPr>
        <w:t xml:space="preserve"> במסגרת זאת קיים קשר עם פעילי חמאס אחרים באמצעות אשגרים שהונחו בנקודות משלש וכן תקשר באמצעות הודעות </w:t>
      </w:r>
      <w:r w:rsidRPr="00A83915">
        <w:rPr>
          <w:rFonts w:ascii="David" w:eastAsia="Calibri" w:hAnsi="David" w:cs="David"/>
          <w:sz w:val="24"/>
          <w:szCs w:val="24"/>
        </w:rPr>
        <w:t>SMS</w:t>
      </w:r>
      <w:r w:rsidRPr="00A83915">
        <w:rPr>
          <w:rFonts w:ascii="David" w:eastAsia="Calibri" w:hAnsi="David" w:cs="David" w:hint="cs"/>
          <w:sz w:val="24"/>
          <w:szCs w:val="24"/>
          <w:rtl/>
        </w:rPr>
        <w:t xml:space="preserve">. בעת הוצאת הפיגוע במלון "פארק" אל הפועל, מסר האחראי על הפיגוע, עבאס </w:t>
      </w:r>
      <w:proofErr w:type="spellStart"/>
      <w:r w:rsidRPr="00A83915">
        <w:rPr>
          <w:rFonts w:ascii="David" w:eastAsia="Calibri" w:hAnsi="David" w:cs="David" w:hint="cs"/>
          <w:sz w:val="24"/>
          <w:szCs w:val="24"/>
          <w:rtl/>
        </w:rPr>
        <w:t>אלסיד</w:t>
      </w:r>
      <w:proofErr w:type="spellEnd"/>
      <w:r w:rsidRPr="00A83915">
        <w:rPr>
          <w:rFonts w:ascii="David" w:eastAsia="Calibri" w:hAnsi="David" w:cs="David" w:hint="cs"/>
          <w:sz w:val="24"/>
          <w:szCs w:val="24"/>
          <w:rtl/>
        </w:rPr>
        <w:t>, למי שהוביל את המחבל אל המקום, פתחי חטיב, טלפון סלולרי שלא נעשה בו שימוש קודם בכדי שיעדכנו בזמן אמת על המתרחש.</w:t>
      </w:r>
      <w:r w:rsidRPr="00A83915">
        <w:rPr>
          <w:rFonts w:ascii="David" w:eastAsia="Calibri" w:hAnsi="David" w:cs="David"/>
          <w:sz w:val="24"/>
          <w:szCs w:val="24"/>
          <w:vertAlign w:val="superscript"/>
          <w:rtl/>
        </w:rPr>
        <w:footnoteReference w:id="91"/>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בשנת 2009, כשניהלו בכירי חמאס שיח נרחב סביב הקמת האקדמיה הצבאית של הארגון כחלק מלקחי מבצע "עופרת יצוקה", הם עשו זאת תוך שמירה על חשאיות. במסגרת זאת, הם לא קיימו כלל שיחות טלפון בנושא, כל הפגישות תואמו מראש ואם התקיים שיח הוא היה </w:t>
      </w:r>
      <w:proofErr w:type="spellStart"/>
      <w:r w:rsidRPr="00A83915">
        <w:rPr>
          <w:rFonts w:ascii="David" w:eastAsia="Calibri" w:hAnsi="David" w:cs="David" w:hint="cs"/>
          <w:sz w:val="24"/>
          <w:szCs w:val="24"/>
          <w:rtl/>
        </w:rPr>
        <w:t>במסרוני</w:t>
      </w:r>
      <w:proofErr w:type="spellEnd"/>
      <w:r w:rsidRPr="00A83915">
        <w:rPr>
          <w:rFonts w:ascii="David" w:eastAsia="Calibri" w:hAnsi="David" w:cs="David" w:hint="cs"/>
          <w:sz w:val="24"/>
          <w:szCs w:val="24"/>
          <w:rtl/>
        </w:rPr>
        <w:t xml:space="preserve"> </w:t>
      </w:r>
      <w:r w:rsidRPr="00A83915">
        <w:rPr>
          <w:rFonts w:ascii="David" w:eastAsia="Calibri" w:hAnsi="David" w:cs="David"/>
          <w:sz w:val="24"/>
          <w:szCs w:val="24"/>
        </w:rPr>
        <w:t xml:space="preserve">SMS </w:t>
      </w:r>
      <w:r>
        <w:rPr>
          <w:rFonts w:ascii="David" w:eastAsia="Calibri" w:hAnsi="David" w:cs="David" w:hint="cs"/>
          <w:sz w:val="24"/>
          <w:szCs w:val="24"/>
          <w:rtl/>
        </w:rPr>
        <w:t xml:space="preserve"> </w:t>
      </w:r>
      <w:r w:rsidRPr="00A83915">
        <w:rPr>
          <w:rFonts w:ascii="David" w:eastAsia="Calibri" w:hAnsi="David" w:cs="David" w:hint="cs"/>
          <w:sz w:val="24"/>
          <w:szCs w:val="24"/>
          <w:rtl/>
        </w:rPr>
        <w:t>בטלפונים ניידים שהוחלפו כל חודשיים-שלושה.</w:t>
      </w:r>
      <w:r w:rsidRPr="00A83915">
        <w:rPr>
          <w:rFonts w:ascii="David" w:eastAsia="Calibri" w:hAnsi="David" w:cs="David"/>
          <w:sz w:val="24"/>
          <w:szCs w:val="24"/>
          <w:vertAlign w:val="superscript"/>
          <w:rtl/>
        </w:rPr>
        <w:footnoteReference w:id="92"/>
      </w:r>
      <w:r w:rsidRPr="00C00EB7">
        <w:rPr>
          <w:rFonts w:ascii="David" w:eastAsia="Calibri" w:hAnsi="David" w:cs="David" w:hint="cs"/>
          <w:sz w:val="24"/>
          <w:szCs w:val="24"/>
          <w:rtl/>
        </w:rPr>
        <w:t xml:space="preserve"> </w:t>
      </w:r>
      <w:r w:rsidRPr="00A83915">
        <w:rPr>
          <w:rFonts w:ascii="David" w:eastAsia="Calibri" w:hAnsi="David" w:cs="David" w:hint="cs"/>
          <w:sz w:val="24"/>
          <w:szCs w:val="24"/>
          <w:rtl/>
        </w:rPr>
        <w:t xml:space="preserve">באוקטובר 2009 יצא </w:t>
      </w:r>
      <w:proofErr w:type="spellStart"/>
      <w:r w:rsidRPr="00A83915">
        <w:rPr>
          <w:rFonts w:ascii="David" w:eastAsia="Calibri" w:hAnsi="David" w:cs="David" w:hint="cs"/>
          <w:sz w:val="24"/>
          <w:szCs w:val="24"/>
          <w:rtl/>
        </w:rPr>
        <w:t>מוראד</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כמאל</w:t>
      </w:r>
      <w:proofErr w:type="spellEnd"/>
      <w:r w:rsidRPr="00A83915">
        <w:rPr>
          <w:rFonts w:ascii="David" w:eastAsia="Calibri" w:hAnsi="David" w:cs="David" w:hint="cs"/>
          <w:sz w:val="24"/>
          <w:szCs w:val="24"/>
          <w:rtl/>
        </w:rPr>
        <w:t xml:space="preserve"> לטורקיה </w:t>
      </w:r>
      <w:proofErr w:type="spellStart"/>
      <w:r w:rsidRPr="00A83915">
        <w:rPr>
          <w:rFonts w:ascii="David" w:eastAsia="Calibri" w:hAnsi="David" w:cs="David" w:hint="cs"/>
          <w:sz w:val="24"/>
          <w:szCs w:val="24"/>
          <w:rtl/>
        </w:rPr>
        <w:t>להפגש</w:t>
      </w:r>
      <w:proofErr w:type="spellEnd"/>
      <w:r w:rsidRPr="00A83915">
        <w:rPr>
          <w:rFonts w:ascii="David" w:eastAsia="Calibri" w:hAnsi="David" w:cs="David" w:hint="cs"/>
          <w:sz w:val="24"/>
          <w:szCs w:val="24"/>
          <w:rtl/>
        </w:rPr>
        <w:t xml:space="preserve"> עם אנשי חמאס עבורם פעל בישראל. הוא תודרך להתקשר לשלושה מספרי טלפון שונים, בכל יום למספר אחר</w:t>
      </w:r>
      <w:r>
        <w:rPr>
          <w:rFonts w:ascii="David" w:eastAsia="Calibri" w:hAnsi="David" w:cs="David" w:hint="cs"/>
          <w:sz w:val="24"/>
          <w:szCs w:val="24"/>
          <w:rtl/>
        </w:rPr>
        <w:t>,</w:t>
      </w:r>
      <w:r w:rsidRPr="00A83915">
        <w:rPr>
          <w:rFonts w:ascii="David" w:eastAsia="Calibri" w:hAnsi="David" w:cs="David" w:hint="cs"/>
          <w:sz w:val="24"/>
          <w:szCs w:val="24"/>
          <w:rtl/>
        </w:rPr>
        <w:t xml:space="preserve"> ולהזדהות בשם קוד. כמו כן, הונחה לרכוש מכש</w:t>
      </w:r>
      <w:r>
        <w:rPr>
          <w:rFonts w:ascii="David" w:eastAsia="Calibri" w:hAnsi="David" w:cs="David" w:hint="cs"/>
          <w:sz w:val="24"/>
          <w:szCs w:val="24"/>
          <w:rtl/>
        </w:rPr>
        <w:t>י</w:t>
      </w:r>
      <w:r w:rsidRPr="00A83915">
        <w:rPr>
          <w:rFonts w:ascii="David" w:eastAsia="Calibri" w:hAnsi="David" w:cs="David" w:hint="cs"/>
          <w:sz w:val="24"/>
          <w:szCs w:val="24"/>
          <w:rtl/>
        </w:rPr>
        <w:t xml:space="preserve">ר טלפון ייעודי עם כרטיס </w:t>
      </w:r>
      <w:r w:rsidRPr="00A83915">
        <w:rPr>
          <w:rFonts w:ascii="David" w:eastAsia="Calibri" w:hAnsi="David" w:cs="David"/>
          <w:sz w:val="24"/>
          <w:szCs w:val="24"/>
        </w:rPr>
        <w:t xml:space="preserve">SIM </w:t>
      </w:r>
      <w:r w:rsidRPr="00A83915">
        <w:rPr>
          <w:rFonts w:ascii="David" w:eastAsia="Calibri" w:hAnsi="David" w:cs="David" w:hint="cs"/>
          <w:sz w:val="24"/>
          <w:szCs w:val="24"/>
          <w:rtl/>
        </w:rPr>
        <w:t xml:space="preserve"> לטובת שיחות אלו.</w:t>
      </w:r>
      <w:r w:rsidRPr="00A83915">
        <w:rPr>
          <w:rFonts w:ascii="David" w:eastAsia="Calibri" w:hAnsi="David" w:cs="David"/>
          <w:sz w:val="24"/>
          <w:szCs w:val="24"/>
          <w:vertAlign w:val="superscript"/>
          <w:rtl/>
        </w:rPr>
        <w:footnoteReference w:id="93"/>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בפגישה שקיים אסלאם מרעי, ישראלי תושב </w:t>
      </w:r>
      <w:proofErr w:type="spellStart"/>
      <w:r w:rsidRPr="00A83915">
        <w:rPr>
          <w:rFonts w:ascii="David" w:eastAsia="Calibri" w:hAnsi="David" w:cs="David" w:hint="cs"/>
          <w:sz w:val="24"/>
          <w:szCs w:val="24"/>
          <w:rtl/>
        </w:rPr>
        <w:t>פרדיס</w:t>
      </w:r>
      <w:proofErr w:type="spellEnd"/>
      <w:r w:rsidRPr="00A83915">
        <w:rPr>
          <w:rFonts w:ascii="David" w:eastAsia="Calibri" w:hAnsi="David" w:cs="David" w:hint="cs"/>
          <w:sz w:val="24"/>
          <w:szCs w:val="24"/>
          <w:rtl/>
        </w:rPr>
        <w:t xml:space="preserve"> אשר גויס על ידי אנשי חמאס בשנת 2010 עם אחמד </w:t>
      </w:r>
      <w:proofErr w:type="spellStart"/>
      <w:r w:rsidRPr="00A83915">
        <w:rPr>
          <w:rFonts w:ascii="David" w:eastAsia="Calibri" w:hAnsi="David" w:cs="David" w:hint="cs"/>
          <w:sz w:val="24"/>
          <w:szCs w:val="24"/>
          <w:rtl/>
        </w:rPr>
        <w:t>אלחוף</w:t>
      </w:r>
      <w:proofErr w:type="spellEnd"/>
      <w:r w:rsidRPr="00A83915">
        <w:rPr>
          <w:rFonts w:ascii="David" w:eastAsia="Calibri" w:hAnsi="David" w:cs="David" w:hint="cs"/>
          <w:sz w:val="24"/>
          <w:szCs w:val="24"/>
          <w:rtl/>
        </w:rPr>
        <w:t xml:space="preserve">, ישראלי נוסף אותו רצה לגייס לעבוד עבור חמאס הניח מרעי את הפלאפונים שלו ושל </w:t>
      </w:r>
      <w:proofErr w:type="spellStart"/>
      <w:r w:rsidRPr="00A83915">
        <w:rPr>
          <w:rFonts w:ascii="David" w:eastAsia="Calibri" w:hAnsi="David" w:cs="David" w:hint="cs"/>
          <w:sz w:val="24"/>
          <w:szCs w:val="24"/>
          <w:rtl/>
        </w:rPr>
        <w:t>אלחוף</w:t>
      </w:r>
      <w:proofErr w:type="spellEnd"/>
      <w:r w:rsidRPr="00A83915">
        <w:rPr>
          <w:rFonts w:ascii="David" w:eastAsia="Calibri" w:hAnsi="David" w:cs="David" w:hint="cs"/>
          <w:sz w:val="24"/>
          <w:szCs w:val="24"/>
          <w:rtl/>
        </w:rPr>
        <w:t xml:space="preserve"> ברכב אחר במהלך הפגישה כדי למנוע האזנה.</w:t>
      </w:r>
      <w:r w:rsidRPr="00A83915">
        <w:rPr>
          <w:rFonts w:ascii="David" w:eastAsia="Calibri" w:hAnsi="David" w:cs="David"/>
          <w:sz w:val="24"/>
          <w:szCs w:val="24"/>
          <w:vertAlign w:val="superscript"/>
          <w:rtl/>
        </w:rPr>
        <w:footnoteReference w:id="94"/>
      </w:r>
    </w:p>
    <w:p w:rsidR="0045551D"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ב-2011 תיאם </w:t>
      </w:r>
      <w:proofErr w:type="spellStart"/>
      <w:r w:rsidRPr="00A83915">
        <w:rPr>
          <w:rFonts w:ascii="David" w:eastAsia="Calibri" w:hAnsi="David" w:cs="David" w:hint="cs"/>
          <w:sz w:val="24"/>
          <w:szCs w:val="24"/>
          <w:rtl/>
        </w:rPr>
        <w:t>ג'</w:t>
      </w:r>
      <w:r>
        <w:rPr>
          <w:rFonts w:ascii="David" w:eastAsia="Calibri" w:hAnsi="David" w:cs="David" w:hint="cs"/>
          <w:sz w:val="24"/>
          <w:szCs w:val="24"/>
          <w:rtl/>
        </w:rPr>
        <w:t>הא</w:t>
      </w:r>
      <w:r w:rsidRPr="00A83915">
        <w:rPr>
          <w:rFonts w:ascii="David" w:eastAsia="Calibri" w:hAnsi="David" w:cs="David" w:hint="cs"/>
          <w:sz w:val="24"/>
          <w:szCs w:val="24"/>
          <w:rtl/>
        </w:rPr>
        <w:t>ד</w:t>
      </w:r>
      <w:proofErr w:type="spellEnd"/>
      <w:r w:rsidRPr="00A83915">
        <w:rPr>
          <w:rFonts w:ascii="David" w:eastAsia="Calibri" w:hAnsi="David" w:cs="David" w:hint="cs"/>
          <w:sz w:val="24"/>
          <w:szCs w:val="24"/>
          <w:rtl/>
        </w:rPr>
        <w:t xml:space="preserve"> אטון, פעיל חמאס תושב צור</w:t>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בחר, התארגנות לפיגוע בירושלים יחד עם אחד, </w:t>
      </w:r>
      <w:proofErr w:type="spellStart"/>
      <w:r w:rsidRPr="00A83915">
        <w:rPr>
          <w:rFonts w:ascii="David" w:eastAsia="Calibri" w:hAnsi="David" w:cs="David" w:hint="cs"/>
          <w:sz w:val="24"/>
          <w:szCs w:val="24"/>
          <w:rtl/>
        </w:rPr>
        <w:t>שרחביל</w:t>
      </w:r>
      <w:proofErr w:type="spellEnd"/>
      <w:r w:rsidRPr="00A83915">
        <w:rPr>
          <w:rFonts w:ascii="David" w:eastAsia="Calibri" w:hAnsi="David" w:cs="David" w:hint="cs"/>
          <w:sz w:val="24"/>
          <w:szCs w:val="24"/>
          <w:rtl/>
        </w:rPr>
        <w:t>, איש חמאס מעזה. במסגרת התיאום, הונחה אטון לרכוש כרטיס</w:t>
      </w:r>
      <w:r w:rsidRPr="00A83915">
        <w:rPr>
          <w:rFonts w:ascii="David" w:eastAsia="Calibri" w:hAnsi="David" w:cs="David"/>
          <w:sz w:val="24"/>
          <w:szCs w:val="24"/>
        </w:rPr>
        <w:t xml:space="preserve">SIM </w:t>
      </w:r>
      <w:r w:rsidRPr="00A83915">
        <w:rPr>
          <w:rFonts w:ascii="David" w:eastAsia="Calibri" w:hAnsi="David" w:cs="David" w:hint="cs"/>
          <w:sz w:val="24"/>
          <w:szCs w:val="24"/>
          <w:rtl/>
        </w:rPr>
        <w:t xml:space="preserve"> חדש ולחכות להנחיות מקודדות ב-</w:t>
      </w:r>
      <w:r w:rsidRPr="00A83915">
        <w:rPr>
          <w:rFonts w:ascii="David" w:eastAsia="Calibri" w:hAnsi="David" w:cs="David"/>
          <w:sz w:val="24"/>
          <w:szCs w:val="24"/>
        </w:rPr>
        <w:t>SMS</w:t>
      </w:r>
      <w:r w:rsidRPr="00A83915">
        <w:rPr>
          <w:rFonts w:ascii="David" w:eastAsia="Calibri" w:hAnsi="David" w:cs="David" w:hint="cs"/>
          <w:sz w:val="24"/>
          <w:szCs w:val="24"/>
          <w:rtl/>
        </w:rPr>
        <w:t>. בפועל, מילת הקוד אכן נשלחה באמצעות דוא"ל, לאחר קטע מילולי שהיה "תמים למראה", מה שהיווה את תחילת ההכנות לפיגוע שלא יצא לבסוף לפועל.</w:t>
      </w:r>
      <w:r w:rsidRPr="00A83915">
        <w:rPr>
          <w:rFonts w:ascii="David" w:eastAsia="Calibri" w:hAnsi="David" w:cs="David"/>
          <w:sz w:val="24"/>
          <w:szCs w:val="24"/>
          <w:vertAlign w:val="superscript"/>
          <w:rtl/>
        </w:rPr>
        <w:footnoteReference w:id="95"/>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במרץ 2013 נשלח סאלם שרכס על ידי פעילי חמאס לירדן במסווה של נסיעה לאירוע משפחתי. שולחיו נתנו לו כינוי וסדרי תקשורת ליצירת קשר עם אנשי חמאס בירדן וכן הנחיות לרכישת מכשיר סלולארי וכרטיס </w:t>
      </w:r>
      <w:r w:rsidRPr="00A83915">
        <w:rPr>
          <w:rFonts w:asciiTheme="majorBidi" w:eastAsia="Calibri" w:hAnsiTheme="majorBidi" w:cstheme="majorBidi"/>
          <w:sz w:val="24"/>
          <w:szCs w:val="24"/>
        </w:rPr>
        <w:t>SIM</w:t>
      </w:r>
      <w:r w:rsidRPr="00A83915">
        <w:rPr>
          <w:rFonts w:ascii="David" w:eastAsia="Calibri" w:hAnsi="David" w:cs="David" w:hint="cs"/>
          <w:sz w:val="24"/>
          <w:szCs w:val="24"/>
          <w:rtl/>
        </w:rPr>
        <w:t xml:space="preserve"> אשר יושמדו בסיום המשימה. זאת, כדי לייצר דרך חדשה לתקשורת בין אנשי חמאס בג'נין לאנשי חמאס בירדן, ואכן כעבוד שבועיים חזר שרכס בשנית לירדן וקיבל מאנשי חמאס שם כתובת דוא"ל ייעודית לתקשורת זו.</w:t>
      </w:r>
      <w:r w:rsidRPr="00A83915">
        <w:rPr>
          <w:rFonts w:ascii="David" w:eastAsia="Calibri" w:hAnsi="David" w:cs="David"/>
          <w:sz w:val="24"/>
          <w:szCs w:val="24"/>
          <w:vertAlign w:val="superscript"/>
          <w:rtl/>
        </w:rPr>
        <w:footnoteReference w:id="96"/>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בשנת 2014 שכרו אנשי חמאס את שירותיו של אחמד </w:t>
      </w:r>
      <w:proofErr w:type="spellStart"/>
      <w:r w:rsidRPr="00A83915">
        <w:rPr>
          <w:rFonts w:ascii="David" w:eastAsia="Calibri" w:hAnsi="David" w:cs="David" w:hint="cs"/>
          <w:sz w:val="24"/>
          <w:szCs w:val="24"/>
          <w:rtl/>
        </w:rPr>
        <w:t>צעידי</w:t>
      </w:r>
      <w:proofErr w:type="spellEnd"/>
      <w:r w:rsidRPr="00A83915">
        <w:rPr>
          <w:rFonts w:ascii="David" w:eastAsia="Calibri" w:hAnsi="David" w:cs="David" w:hint="cs"/>
          <w:sz w:val="24"/>
          <w:szCs w:val="24"/>
          <w:rtl/>
        </w:rPr>
        <w:t xml:space="preserve">, דייג תושב עזה, להברחת סחורה הדרושה לפעילות הארגון. עת נפגשו, טרם שהחלו </w:t>
      </w:r>
      <w:r w:rsidRPr="00A83915">
        <w:rPr>
          <w:rFonts w:ascii="David" w:eastAsia="Calibri" w:hAnsi="David" w:cs="David" w:hint="cs"/>
          <w:sz w:val="24"/>
          <w:szCs w:val="24"/>
          <w:rtl/>
        </w:rPr>
        <w:lastRenderedPageBreak/>
        <w:t xml:space="preserve">לשוחח על פרטים רגישים, פעילי חמאס לקחו </w:t>
      </w:r>
      <w:proofErr w:type="spellStart"/>
      <w:r w:rsidRPr="00A83915">
        <w:rPr>
          <w:rFonts w:ascii="David" w:eastAsia="Calibri" w:hAnsi="David" w:cs="David" w:hint="cs"/>
          <w:sz w:val="24"/>
          <w:szCs w:val="24"/>
          <w:rtl/>
        </w:rPr>
        <w:t>מצעידי</w:t>
      </w:r>
      <w:proofErr w:type="spellEnd"/>
      <w:r w:rsidRPr="00A83915">
        <w:rPr>
          <w:rFonts w:ascii="David" w:eastAsia="Calibri" w:hAnsi="David" w:cs="David" w:hint="cs"/>
          <w:sz w:val="24"/>
          <w:szCs w:val="24"/>
          <w:rtl/>
        </w:rPr>
        <w:t xml:space="preserve"> את מכשיר </w:t>
      </w:r>
      <w:proofErr w:type="spellStart"/>
      <w:r w:rsidRPr="00A83915">
        <w:rPr>
          <w:rFonts w:ascii="David" w:eastAsia="Calibri" w:hAnsi="David" w:cs="David" w:hint="cs"/>
          <w:sz w:val="24"/>
          <w:szCs w:val="24"/>
          <w:rtl/>
        </w:rPr>
        <w:t>ה"ג'ואל</w:t>
      </w:r>
      <w:proofErr w:type="spellEnd"/>
      <w:r w:rsidRPr="00A83915">
        <w:rPr>
          <w:rFonts w:ascii="David" w:eastAsia="Calibri" w:hAnsi="David" w:cs="David" w:hint="cs"/>
          <w:sz w:val="24"/>
          <w:szCs w:val="24"/>
          <w:rtl/>
        </w:rPr>
        <w:t>" שלו, כיבו אותו וה</w:t>
      </w:r>
      <w:r>
        <w:rPr>
          <w:rFonts w:ascii="David" w:eastAsia="Calibri" w:hAnsi="David" w:cs="David" w:hint="cs"/>
          <w:sz w:val="24"/>
          <w:szCs w:val="24"/>
          <w:rtl/>
        </w:rPr>
        <w:t>ו</w:t>
      </w:r>
      <w:r w:rsidRPr="00A83915">
        <w:rPr>
          <w:rFonts w:ascii="David" w:eastAsia="Calibri" w:hAnsi="David" w:cs="David" w:hint="cs"/>
          <w:sz w:val="24"/>
          <w:szCs w:val="24"/>
          <w:rtl/>
        </w:rPr>
        <w:t>ציאו ממנו את כרטיס ה-</w:t>
      </w:r>
      <w:r w:rsidRPr="00A83915">
        <w:rPr>
          <w:rFonts w:ascii="David" w:eastAsia="Calibri" w:hAnsi="David" w:cs="David"/>
          <w:sz w:val="24"/>
          <w:szCs w:val="24"/>
        </w:rPr>
        <w:t>SIM</w:t>
      </w:r>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97"/>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חמאס אף פעל להצפין חלק מהפעילות ברשת בעת שימוש בדואר אלקטרוני ובטלפונים חכמים. </w:t>
      </w:r>
      <w:r w:rsidRPr="00A83915">
        <w:rPr>
          <w:rFonts w:ascii="David" w:eastAsia="Calibri" w:hAnsi="David" w:cs="David" w:hint="cs"/>
          <w:sz w:val="24"/>
          <w:szCs w:val="24"/>
          <w:rtl/>
        </w:rPr>
        <w:t xml:space="preserve">בשנות ה-2000 התקיים לפחות חלק </w:t>
      </w:r>
      <w:r>
        <w:rPr>
          <w:rFonts w:ascii="David" w:eastAsia="Calibri" w:hAnsi="David" w:cs="David" w:hint="cs"/>
          <w:sz w:val="24"/>
          <w:szCs w:val="24"/>
          <w:rtl/>
        </w:rPr>
        <w:t>מהקשר בין חמאס למפקדה בסוריה</w:t>
      </w:r>
      <w:r w:rsidRPr="00A83915">
        <w:rPr>
          <w:rFonts w:ascii="David" w:eastAsia="Calibri" w:hAnsi="David" w:cs="David" w:hint="cs"/>
          <w:sz w:val="24"/>
          <w:szCs w:val="24"/>
          <w:rtl/>
        </w:rPr>
        <w:t xml:space="preserve"> דרך האינטרנט מקפה-אינטרנט ולא מבית פעיל, מה שהקשה </w:t>
      </w:r>
      <w:r>
        <w:rPr>
          <w:rFonts w:ascii="David" w:eastAsia="Calibri" w:hAnsi="David" w:cs="David" w:hint="cs"/>
          <w:sz w:val="24"/>
          <w:szCs w:val="24"/>
          <w:rtl/>
        </w:rPr>
        <w:t>על</w:t>
      </w:r>
      <w:r w:rsidRPr="00A83915">
        <w:rPr>
          <w:rFonts w:ascii="David" w:eastAsia="Calibri" w:hAnsi="David" w:cs="David" w:hint="cs"/>
          <w:sz w:val="24"/>
          <w:szCs w:val="24"/>
          <w:rtl/>
        </w:rPr>
        <w:t xml:space="preserve"> התחקות אחר הגורם שניהל את הקשר עם דמשק.</w:t>
      </w:r>
      <w:r w:rsidRPr="00A83915">
        <w:rPr>
          <w:rFonts w:ascii="David" w:eastAsia="Calibri" w:hAnsi="David" w:cs="David"/>
          <w:sz w:val="24"/>
          <w:szCs w:val="24"/>
          <w:vertAlign w:val="superscript"/>
          <w:rtl/>
        </w:rPr>
        <w:footnoteReference w:id="98"/>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בסוף שנת 2010 קיים פעיל חמאס </w:t>
      </w:r>
      <w:proofErr w:type="spellStart"/>
      <w:r w:rsidRPr="00A83915">
        <w:rPr>
          <w:rFonts w:ascii="David" w:eastAsia="Calibri" w:hAnsi="David" w:cs="David" w:hint="cs"/>
          <w:sz w:val="24"/>
          <w:szCs w:val="24"/>
          <w:rtl/>
        </w:rPr>
        <w:t>ג'האד</w:t>
      </w:r>
      <w:proofErr w:type="spellEnd"/>
      <w:r w:rsidRPr="00A83915">
        <w:rPr>
          <w:rFonts w:ascii="David" w:eastAsia="Calibri" w:hAnsi="David" w:cs="David" w:hint="cs"/>
          <w:sz w:val="24"/>
          <w:szCs w:val="24"/>
          <w:rtl/>
        </w:rPr>
        <w:t xml:space="preserve"> אטון מגעים לביצוע פיגוע בה</w:t>
      </w:r>
      <w:r>
        <w:rPr>
          <w:rFonts w:ascii="David" w:eastAsia="Calibri" w:hAnsi="David" w:cs="David" w:hint="cs"/>
          <w:sz w:val="24"/>
          <w:szCs w:val="24"/>
          <w:rtl/>
        </w:rPr>
        <w:t>נחיי</w:t>
      </w:r>
      <w:r w:rsidRPr="00A83915">
        <w:rPr>
          <w:rFonts w:ascii="David" w:eastAsia="Calibri" w:hAnsi="David" w:cs="David" w:hint="cs"/>
          <w:sz w:val="24"/>
          <w:szCs w:val="24"/>
          <w:rtl/>
        </w:rPr>
        <w:t>ת פעיל חמאס מעזה. במסגרת הקשר ביניהם קיימו גם מגעים בדוא"ל מוצפן.</w:t>
      </w:r>
      <w:r w:rsidRPr="00A83915">
        <w:rPr>
          <w:rFonts w:ascii="David" w:eastAsia="Calibri" w:hAnsi="David" w:cs="David"/>
          <w:sz w:val="24"/>
          <w:szCs w:val="24"/>
          <w:vertAlign w:val="superscript"/>
          <w:rtl/>
        </w:rPr>
        <w:footnoteReference w:id="99"/>
      </w:r>
      <w:r>
        <w:rPr>
          <w:rFonts w:ascii="David" w:eastAsia="Calibri" w:hAnsi="David" w:cs="David" w:hint="cs"/>
          <w:sz w:val="24"/>
          <w:szCs w:val="24"/>
          <w:rtl/>
        </w:rPr>
        <w:t xml:space="preserve"> </w:t>
      </w:r>
      <w:r w:rsidRPr="00A83915">
        <w:rPr>
          <w:rFonts w:ascii="David" w:eastAsia="Calibri" w:hAnsi="David" w:cs="David" w:hint="cs"/>
          <w:sz w:val="24"/>
          <w:szCs w:val="24"/>
          <w:rtl/>
        </w:rPr>
        <w:t xml:space="preserve">במהלך שנת 2017 התבקש "פ.פ." על ידי אחיו, תושב רצועת עזה ואחיו למחצה שהוא פעיל חמאס (מחמד) לרכוש טלפון נייד וכרטיס </w:t>
      </w:r>
      <w:r w:rsidRPr="00A83915">
        <w:rPr>
          <w:rFonts w:ascii="David" w:eastAsia="Calibri" w:hAnsi="David" w:cs="David"/>
          <w:sz w:val="24"/>
          <w:szCs w:val="24"/>
        </w:rPr>
        <w:t xml:space="preserve">SIM </w:t>
      </w:r>
      <w:r w:rsidRPr="00A83915">
        <w:rPr>
          <w:rFonts w:ascii="David" w:eastAsia="Calibri" w:hAnsi="David" w:cs="David" w:hint="cs"/>
          <w:sz w:val="24"/>
          <w:szCs w:val="24"/>
          <w:rtl/>
        </w:rPr>
        <w:t xml:space="preserve"> ולהתקין עליו אפליקציה להעברת מסרים מוצפנים. הוא עשה כן, ומכשיר זה שימש את אחיו לשיח מול אחיו למחצה (מחמד) על תכנון פיגוע כנקמה על הריגתו של בכיר חמאס ברצועת עזה ש</w:t>
      </w:r>
      <w:r>
        <w:rPr>
          <w:rFonts w:ascii="David" w:eastAsia="Calibri" w:hAnsi="David" w:cs="David" w:hint="cs"/>
          <w:sz w:val="24"/>
          <w:szCs w:val="24"/>
          <w:rtl/>
        </w:rPr>
        <w:t>יוחסה</w:t>
      </w:r>
      <w:r w:rsidRPr="00A83915">
        <w:rPr>
          <w:rFonts w:ascii="David" w:eastAsia="Calibri" w:hAnsi="David" w:cs="David" w:hint="cs"/>
          <w:sz w:val="24"/>
          <w:szCs w:val="24"/>
          <w:rtl/>
        </w:rPr>
        <w:t xml:space="preserve"> לישראל.</w:t>
      </w:r>
      <w:r w:rsidRPr="00A83915">
        <w:rPr>
          <w:rFonts w:ascii="David" w:eastAsia="Calibri" w:hAnsi="David" w:cs="David"/>
          <w:sz w:val="24"/>
          <w:szCs w:val="24"/>
          <w:vertAlign w:val="superscript"/>
          <w:rtl/>
        </w:rPr>
        <w:footnoteReference w:id="100"/>
      </w:r>
    </w:p>
    <w:p w:rsidR="0045551D" w:rsidRPr="00074BE9" w:rsidRDefault="0045551D" w:rsidP="0045551D">
      <w:pPr>
        <w:spacing w:after="120" w:line="480" w:lineRule="auto"/>
        <w:ind w:firstLine="720"/>
        <w:jc w:val="both"/>
        <w:rPr>
          <w:rFonts w:ascii="David" w:hAnsi="David" w:cs="David"/>
          <w:sz w:val="24"/>
          <w:szCs w:val="24"/>
          <w:rtl/>
        </w:rPr>
      </w:pPr>
      <w:r w:rsidRPr="00A83915">
        <w:rPr>
          <w:rFonts w:ascii="David" w:hAnsi="David" w:cs="David"/>
          <w:sz w:val="24"/>
          <w:szCs w:val="24"/>
          <w:rtl/>
        </w:rPr>
        <w:t>גם בתחום איום ההאזנה, פעלה חמאס כל העת להעלאת המודעות של פעיל</w:t>
      </w:r>
      <w:r>
        <w:rPr>
          <w:rFonts w:ascii="David" w:hAnsi="David" w:cs="David" w:hint="cs"/>
          <w:sz w:val="24"/>
          <w:szCs w:val="24"/>
          <w:rtl/>
        </w:rPr>
        <w:t>י</w:t>
      </w:r>
      <w:r w:rsidRPr="00A83915">
        <w:rPr>
          <w:rFonts w:ascii="David" w:hAnsi="David" w:cs="David"/>
          <w:sz w:val="24"/>
          <w:szCs w:val="24"/>
          <w:rtl/>
        </w:rPr>
        <w:t xml:space="preserve">ה לאיום הנשקף להם בעת שימוש במכשירים אלחוטיים. </w:t>
      </w:r>
      <w:r w:rsidRPr="00A83915">
        <w:rPr>
          <w:rFonts w:ascii="Calibri" w:eastAsia="Calibri" w:hAnsi="Calibri" w:cs="David" w:hint="cs"/>
          <w:sz w:val="24"/>
          <w:szCs w:val="24"/>
          <w:rtl/>
        </w:rPr>
        <w:t>ב</w:t>
      </w:r>
      <w:r>
        <w:rPr>
          <w:rFonts w:ascii="Calibri" w:eastAsia="Calibri" w:hAnsi="Calibri" w:cs="David" w:hint="cs"/>
          <w:sz w:val="24"/>
          <w:szCs w:val="24"/>
          <w:rtl/>
        </w:rPr>
        <w:t xml:space="preserve">פרסום מטעם חמאס משנת 2005 </w:t>
      </w:r>
      <w:r w:rsidRPr="00A83915">
        <w:rPr>
          <w:rFonts w:ascii="Calibri" w:eastAsia="Calibri" w:hAnsi="Calibri" w:cs="David" w:hint="cs"/>
          <w:sz w:val="24"/>
          <w:szCs w:val="24"/>
          <w:rtl/>
        </w:rPr>
        <w:t xml:space="preserve">תחילה מפורט באופן </w:t>
      </w:r>
      <w:proofErr w:type="spellStart"/>
      <w:r w:rsidRPr="00A83915">
        <w:rPr>
          <w:rFonts w:ascii="Calibri" w:eastAsia="Calibri" w:hAnsi="Calibri" w:cs="David" w:hint="cs"/>
          <w:sz w:val="24"/>
          <w:szCs w:val="24"/>
          <w:rtl/>
        </w:rPr>
        <w:t>סכמטי</w:t>
      </w:r>
      <w:proofErr w:type="spellEnd"/>
      <w:r w:rsidRPr="00A83915">
        <w:rPr>
          <w:rFonts w:ascii="Calibri" w:eastAsia="Calibri" w:hAnsi="Calibri" w:cs="David" w:hint="cs"/>
          <w:sz w:val="24"/>
          <w:szCs w:val="24"/>
          <w:rtl/>
        </w:rPr>
        <w:t xml:space="preserve"> האופן שבו עובדת רשת התקשורת </w:t>
      </w:r>
      <w:proofErr w:type="spellStart"/>
      <w:r w:rsidRPr="00A83915">
        <w:rPr>
          <w:rFonts w:ascii="Calibri" w:eastAsia="Calibri" w:hAnsi="Calibri" w:cs="David" w:hint="cs"/>
          <w:sz w:val="24"/>
          <w:szCs w:val="24"/>
          <w:rtl/>
        </w:rPr>
        <w:t>ג'ואל</w:t>
      </w:r>
      <w:proofErr w:type="spellEnd"/>
      <w:r w:rsidRPr="00A83915">
        <w:rPr>
          <w:rFonts w:ascii="Calibri" w:eastAsia="Calibri" w:hAnsi="Calibri" w:cs="David" w:hint="cs"/>
          <w:sz w:val="24"/>
          <w:szCs w:val="24"/>
          <w:rtl/>
        </w:rPr>
        <w:t>, ככל רשת תקשורת סלולארית, באמצעות תאים אזוריים אשר בעת תנועה המכשיר עובר מתא אחד למשנהו בהתאם למיקומו. על פי המפורט, בכל חיבור שכזה ישנו מעבר של נתונים רבים מהמכשיר. ראשית, עובר מידע על המכשיר (סוג המכשיר, תאריך ייצור, מספר ומודל המכשיר, הכרטיס שנמצא במכשיר), מה שמאפשר לגופי הביטחון לקשר בין כרטיסים שונים המוחלפים באותו המכשיר ועל כן יש סכנה גדולה בשימוש בכרטיס המיועד לשימוש מבצעי באותו המכשיר אליו מוכנס גם כרטיס לשימוש אזרחי. נתונים נוספים שמועברים הם על אתר הקליטה (אנטנה, מגדל) הקרוב למיקומו של המשתמש וכך ניתן לאתר מיקום של המכשיר, ועל כן ההמלצה לאנשי חמאס היא לה</w:t>
      </w:r>
      <w:r>
        <w:rPr>
          <w:rFonts w:ascii="Calibri" w:eastAsia="Calibri" w:hAnsi="Calibri" w:cs="David" w:hint="cs"/>
          <w:sz w:val="24"/>
          <w:szCs w:val="24"/>
          <w:rtl/>
        </w:rPr>
        <w:t>י</w:t>
      </w:r>
      <w:r w:rsidRPr="00A83915">
        <w:rPr>
          <w:rFonts w:ascii="Calibri" w:eastAsia="Calibri" w:hAnsi="Calibri" w:cs="David" w:hint="cs"/>
          <w:sz w:val="24"/>
          <w:szCs w:val="24"/>
          <w:rtl/>
        </w:rPr>
        <w:t xml:space="preserve">פטר ממכשירי </w:t>
      </w:r>
      <w:proofErr w:type="spellStart"/>
      <w:r w:rsidRPr="00A83915">
        <w:rPr>
          <w:rFonts w:ascii="Calibri" w:eastAsia="Calibri" w:hAnsi="Calibri" w:cs="David" w:hint="cs"/>
          <w:sz w:val="24"/>
          <w:szCs w:val="24"/>
          <w:rtl/>
        </w:rPr>
        <w:t>הג'ואל</w:t>
      </w:r>
      <w:proofErr w:type="spellEnd"/>
      <w:r w:rsidRPr="00A83915">
        <w:rPr>
          <w:rFonts w:ascii="Calibri" w:eastAsia="Calibri" w:hAnsi="Calibri" w:cs="David" w:hint="cs"/>
          <w:sz w:val="24"/>
          <w:szCs w:val="24"/>
          <w:rtl/>
        </w:rPr>
        <w:t xml:space="preserve"> שברשותם. בדיווח זה נאמר שבזמן שהמכשיר מכובה הוא לא שולח נתונים ועל כן אין צורך, כפי שעושים חלק </w:t>
      </w:r>
      <w:r w:rsidRPr="00A83915">
        <w:rPr>
          <w:rFonts w:ascii="Calibri" w:eastAsia="Calibri" w:hAnsi="Calibri" w:cs="David" w:hint="cs"/>
          <w:sz w:val="24"/>
          <w:szCs w:val="24"/>
          <w:rtl/>
        </w:rPr>
        <w:lastRenderedPageBreak/>
        <w:t>מהאנשים, להפריד את הסלולה מהמכשיר. הכותבים אף מציינים את ההבדל בין אותות של מדל"ת</w:t>
      </w:r>
      <w:r>
        <w:rPr>
          <w:rStyle w:val="a5"/>
          <w:rFonts w:ascii="Calibri" w:eastAsia="Calibri" w:hAnsi="Calibri" w:cs="David"/>
          <w:sz w:val="24"/>
          <w:szCs w:val="24"/>
          <w:rtl/>
        </w:rPr>
        <w:footnoteReference w:id="101"/>
      </w:r>
      <w:r w:rsidRPr="00A83915">
        <w:rPr>
          <w:rFonts w:ascii="Calibri" w:eastAsia="Calibri" w:hAnsi="Calibri" w:cs="David" w:hint="cs"/>
          <w:sz w:val="24"/>
          <w:szCs w:val="24"/>
          <w:rtl/>
        </w:rPr>
        <w:t xml:space="preserve"> לאותות של שיחה, ולכן אומרים שכשהמכשיר כבוי הוא לא משדר כלל אותות מדל"ת.</w:t>
      </w:r>
      <w:r>
        <w:rPr>
          <w:rStyle w:val="a5"/>
          <w:rFonts w:ascii="Calibri" w:eastAsia="Calibri" w:hAnsi="Calibri" w:cs="David"/>
          <w:sz w:val="24"/>
          <w:szCs w:val="24"/>
          <w:rtl/>
        </w:rPr>
        <w:footnoteReference w:id="102"/>
      </w:r>
    </w:p>
    <w:p w:rsidR="0045551D" w:rsidRPr="00A83915" w:rsidRDefault="0045551D" w:rsidP="0045551D">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בנוסף, מצוין המקרה שהתגלה שהישראלים טמנו מכשירי האזנה בתוך מכשירי הטלפון של ערפאת ואנשיו, והלקחים מכך לקורא הם שלא לקבל אף מכשיר מתנה, ולא לקנות מכשיר מאדם מפוקפק. בהמשך, מובאות דוגמאות של מילים שאמירתן, על פי הכותבים, "מסמנת" את המכשיר כחשוד להאזנה: </w:t>
      </w:r>
      <w:proofErr w:type="spellStart"/>
      <w:r w:rsidRPr="00A83915">
        <w:rPr>
          <w:rFonts w:ascii="Calibri" w:eastAsia="Calibri" w:hAnsi="Calibri" w:cs="David" w:hint="cs"/>
          <w:sz w:val="24"/>
          <w:szCs w:val="24"/>
          <w:rtl/>
        </w:rPr>
        <w:t>ג'האד</w:t>
      </w:r>
      <w:proofErr w:type="spellEnd"/>
      <w:r w:rsidRPr="00A83915">
        <w:rPr>
          <w:rFonts w:ascii="Calibri" w:eastAsia="Calibri" w:hAnsi="Calibri" w:cs="David" w:hint="cs"/>
          <w:sz w:val="24"/>
          <w:szCs w:val="24"/>
          <w:rtl/>
        </w:rPr>
        <w:t xml:space="preserve">, עמליה, </w:t>
      </w:r>
      <w:proofErr w:type="spellStart"/>
      <w:r w:rsidRPr="00A83915">
        <w:rPr>
          <w:rFonts w:ascii="Calibri" w:eastAsia="Calibri" w:hAnsi="Calibri" w:cs="David" w:hint="cs"/>
          <w:sz w:val="24"/>
          <w:szCs w:val="24"/>
          <w:rtl/>
        </w:rPr>
        <w:t>אסתשהאד</w:t>
      </w:r>
      <w:proofErr w:type="spellEnd"/>
      <w:r w:rsidRPr="00A83915">
        <w:rPr>
          <w:rFonts w:ascii="Calibri" w:eastAsia="Calibri" w:hAnsi="Calibri" w:cs="David" w:hint="cs"/>
          <w:sz w:val="24"/>
          <w:szCs w:val="24"/>
          <w:rtl/>
        </w:rPr>
        <w:t xml:space="preserve"> וכן שמות כמו: צ'יף (הכוונה למחמד צ'יף) או </w:t>
      </w:r>
      <w:proofErr w:type="spellStart"/>
      <w:r w:rsidRPr="00A83915">
        <w:rPr>
          <w:rFonts w:ascii="Calibri" w:eastAsia="Calibri" w:hAnsi="Calibri" w:cs="David" w:hint="cs"/>
          <w:sz w:val="24"/>
          <w:szCs w:val="24"/>
          <w:rtl/>
        </w:rPr>
        <w:t>אלרנתיסי</w:t>
      </w:r>
      <w:proofErr w:type="spellEnd"/>
      <w:r w:rsidRPr="00A83915">
        <w:rPr>
          <w:rFonts w:ascii="Calibri" w:eastAsia="Calibri" w:hAnsi="Calibri" w:cs="David" w:hint="cs"/>
          <w:sz w:val="24"/>
          <w:szCs w:val="24"/>
          <w:rtl/>
        </w:rPr>
        <w:t xml:space="preserve"> (הכוונה לעבד </w:t>
      </w:r>
      <w:proofErr w:type="spellStart"/>
      <w:r w:rsidRPr="00A83915">
        <w:rPr>
          <w:rFonts w:ascii="Calibri" w:eastAsia="Calibri" w:hAnsi="Calibri" w:cs="David" w:hint="cs"/>
          <w:sz w:val="24"/>
          <w:szCs w:val="24"/>
          <w:rtl/>
        </w:rPr>
        <w:t>אלעזיז</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אלרנתיסי</w:t>
      </w:r>
      <w:proofErr w:type="spellEnd"/>
      <w:r w:rsidRPr="00A83915">
        <w:rPr>
          <w:rFonts w:ascii="Calibri" w:eastAsia="Calibri" w:hAnsi="Calibri" w:cs="David" w:hint="cs"/>
          <w:sz w:val="24"/>
          <w:szCs w:val="24"/>
          <w:rtl/>
        </w:rPr>
        <w:t>). כמו כן, ניתן לבצע מעקב לפי מספר טלפון וכן להתחקות אחר פירוטי ההתקשרויות של מספר הטלפון (שיחות נכנסות ויוצאות). ולכן ההמלצה היא להשתמש בכרטיסים שנקנו ללא כל אסמכתאות לקניה ולהחליף מעת לעת את הכרטיס.</w:t>
      </w:r>
      <w:r w:rsidRPr="00A83915">
        <w:rPr>
          <w:rFonts w:ascii="Calibri" w:eastAsia="Calibri" w:hAnsi="Calibri" w:cs="David"/>
          <w:sz w:val="24"/>
          <w:szCs w:val="24"/>
          <w:vertAlign w:val="superscript"/>
          <w:rtl/>
        </w:rPr>
        <w:footnoteReference w:id="103"/>
      </w:r>
    </w:p>
    <w:p w:rsidR="0045551D" w:rsidRPr="00A83915" w:rsidRDefault="0045551D" w:rsidP="0045551D">
      <w:pPr>
        <w:spacing w:after="120" w:line="480" w:lineRule="auto"/>
        <w:ind w:firstLine="720"/>
        <w:jc w:val="both"/>
        <w:rPr>
          <w:rFonts w:ascii="David" w:hAnsi="David" w:cs="David"/>
          <w:sz w:val="24"/>
          <w:szCs w:val="24"/>
          <w:rtl/>
        </w:rPr>
      </w:pPr>
      <w:r w:rsidRPr="00A83915">
        <w:rPr>
          <w:rFonts w:ascii="David" w:hAnsi="David" w:cs="David"/>
          <w:sz w:val="24"/>
          <w:szCs w:val="24"/>
          <w:rtl/>
        </w:rPr>
        <w:t>בפרסום פנימי לפעילי הארגון מאוקטובר 2013, תחת המדור העוסק בחלק הביטחוני, מוצג סרט שמקורו בתקשורת הישראלית (ערוץ 2 דאז)</w:t>
      </w:r>
      <w:r>
        <w:rPr>
          <w:rFonts w:ascii="David" w:hAnsi="David" w:cs="David" w:hint="cs"/>
          <w:sz w:val="24"/>
          <w:szCs w:val="24"/>
          <w:rtl/>
        </w:rPr>
        <w:t>,</w:t>
      </w:r>
      <w:r w:rsidRPr="00A83915">
        <w:rPr>
          <w:rFonts w:ascii="David" w:hAnsi="David" w:cs="David"/>
          <w:sz w:val="24"/>
          <w:szCs w:val="24"/>
          <w:rtl/>
        </w:rPr>
        <w:t xml:space="preserve"> המדגים את הטכנולוגיות המתקדמות בתחום ההאזנה, תוך המחשה שנערכה באוניברסיטת בר אילן על האופן שבו טכנולוגיות מתקדמות מאפשרות להאזין בקלות לשיחות המתקיימות וכן דוגמאות למידע שאפשר להשיג באמצעות הנגישות לטלפונים.</w:t>
      </w:r>
      <w:r w:rsidRPr="00A83915">
        <w:rPr>
          <w:rStyle w:val="a5"/>
          <w:rFonts w:ascii="David" w:hAnsi="David" w:cs="David"/>
          <w:sz w:val="24"/>
          <w:szCs w:val="24"/>
          <w:rtl/>
        </w:rPr>
        <w:footnoteReference w:id="104"/>
      </w:r>
      <w:r>
        <w:rPr>
          <w:rFonts w:ascii="David" w:hAnsi="David" w:cs="David" w:hint="cs"/>
          <w:sz w:val="24"/>
          <w:szCs w:val="24"/>
          <w:rtl/>
        </w:rPr>
        <w:t xml:space="preserve"> </w:t>
      </w:r>
    </w:p>
    <w:p w:rsidR="0045551D" w:rsidRPr="00074BE9" w:rsidRDefault="0045551D" w:rsidP="0045551D">
      <w:pPr>
        <w:pStyle w:val="3"/>
        <w:spacing w:line="480" w:lineRule="auto"/>
        <w:rPr>
          <w:rFonts w:ascii="Calibri" w:eastAsia="Calibri" w:hAnsi="Calibri" w:cs="David"/>
          <w:b/>
          <w:bCs/>
          <w:color w:val="auto"/>
          <w:sz w:val="28"/>
          <w:szCs w:val="28"/>
        </w:rPr>
      </w:pPr>
      <w:bookmarkStart w:id="6" w:name="_Toc59971317"/>
      <w:bookmarkStart w:id="7" w:name="_Toc60053031"/>
      <w:bookmarkStart w:id="8" w:name="_Toc66193119"/>
      <w:r w:rsidRPr="00074BE9">
        <w:rPr>
          <w:rFonts w:ascii="Calibri" w:eastAsia="Calibri" w:hAnsi="Calibri" w:cs="David" w:hint="cs"/>
          <w:b/>
          <w:bCs/>
          <w:color w:val="auto"/>
          <w:sz w:val="28"/>
          <w:szCs w:val="28"/>
          <w:rtl/>
        </w:rPr>
        <w:t xml:space="preserve">התמודדות חמאס עם </w:t>
      </w:r>
      <w:bookmarkEnd w:id="6"/>
      <w:bookmarkEnd w:id="7"/>
      <w:r>
        <w:rPr>
          <w:rFonts w:ascii="Calibri" w:eastAsia="Calibri" w:hAnsi="Calibri" w:cs="David" w:hint="cs"/>
          <w:b/>
          <w:bCs/>
          <w:color w:val="auto"/>
          <w:sz w:val="28"/>
          <w:szCs w:val="28"/>
          <w:rtl/>
        </w:rPr>
        <w:t>האיום ה</w:t>
      </w:r>
      <w:bookmarkEnd w:id="8"/>
      <w:r>
        <w:rPr>
          <w:rFonts w:ascii="Calibri" w:eastAsia="Calibri" w:hAnsi="Calibri" w:cs="David" w:hint="cs"/>
          <w:b/>
          <w:bCs/>
          <w:color w:val="auto"/>
          <w:sz w:val="28"/>
          <w:szCs w:val="28"/>
          <w:rtl/>
        </w:rPr>
        <w:t>-</w:t>
      </w:r>
      <w:r>
        <w:rPr>
          <w:rFonts w:ascii="Calibri" w:eastAsia="Calibri" w:hAnsi="Calibri" w:cs="David"/>
          <w:b/>
          <w:bCs/>
          <w:color w:val="auto"/>
          <w:sz w:val="28"/>
          <w:szCs w:val="28"/>
        </w:rPr>
        <w:t>GEOINT</w:t>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Calibri" w:eastAsia="Calibri" w:hAnsi="Calibri" w:cs="David" w:hint="cs"/>
          <w:sz w:val="24"/>
          <w:szCs w:val="24"/>
          <w:rtl/>
        </w:rPr>
        <w:t xml:space="preserve">תושבי רצועת עזה ידעו לזהות, בקלות, לפחות מהמחצית </w:t>
      </w:r>
      <w:proofErr w:type="spellStart"/>
      <w:r w:rsidRPr="00A83915">
        <w:rPr>
          <w:rFonts w:ascii="Calibri" w:eastAsia="Calibri" w:hAnsi="Calibri" w:cs="David" w:hint="cs"/>
          <w:sz w:val="24"/>
          <w:szCs w:val="24"/>
          <w:rtl/>
        </w:rPr>
        <w:t>השניה</w:t>
      </w:r>
      <w:proofErr w:type="spellEnd"/>
      <w:r w:rsidRPr="00A83915">
        <w:rPr>
          <w:rFonts w:ascii="Calibri" w:eastAsia="Calibri" w:hAnsi="Calibri" w:cs="David" w:hint="cs"/>
          <w:sz w:val="24"/>
          <w:szCs w:val="24"/>
          <w:rtl/>
        </w:rPr>
        <w:t xml:space="preserve"> של שנות ה-2000, את הרעש של </w:t>
      </w:r>
      <w:proofErr w:type="spellStart"/>
      <w:r w:rsidRPr="00A83915">
        <w:rPr>
          <w:rFonts w:ascii="Calibri" w:eastAsia="Calibri" w:hAnsi="Calibri" w:cs="David" w:hint="cs"/>
          <w:sz w:val="24"/>
          <w:szCs w:val="24"/>
          <w:rtl/>
        </w:rPr>
        <w:t>הכטב"מים</w:t>
      </w:r>
      <w:proofErr w:type="spellEnd"/>
      <w:r w:rsidRPr="00A83915">
        <w:rPr>
          <w:rFonts w:ascii="Calibri" w:eastAsia="Calibri" w:hAnsi="Calibri" w:cs="David" w:hint="cs"/>
          <w:sz w:val="24"/>
          <w:szCs w:val="24"/>
          <w:rtl/>
        </w:rPr>
        <w:t xml:space="preserve"> אותם מפעיל צה"ל לשם איסוף מודיעין. שמו של </w:t>
      </w:r>
      <w:proofErr w:type="spellStart"/>
      <w:r w:rsidRPr="00A83915">
        <w:rPr>
          <w:rFonts w:ascii="Calibri" w:eastAsia="Calibri" w:hAnsi="Calibri" w:cs="David" w:hint="cs"/>
          <w:sz w:val="24"/>
          <w:szCs w:val="24"/>
          <w:rtl/>
        </w:rPr>
        <w:t>הכטב"מ</w:t>
      </w:r>
      <w:proofErr w:type="spellEnd"/>
      <w:r w:rsidRPr="00A83915">
        <w:rPr>
          <w:rFonts w:ascii="Calibri" w:eastAsia="Calibri" w:hAnsi="Calibri" w:cs="David" w:hint="cs"/>
          <w:sz w:val="24"/>
          <w:szCs w:val="24"/>
          <w:rtl/>
        </w:rPr>
        <w:t xml:space="preserve"> בעגה העזתית (</w:t>
      </w:r>
      <w:proofErr w:type="spellStart"/>
      <w:r w:rsidRPr="00A83915">
        <w:rPr>
          <w:rFonts w:ascii="Calibri" w:eastAsia="Calibri" w:hAnsi="Calibri" w:cs="David" w:hint="cs"/>
          <w:sz w:val="24"/>
          <w:szCs w:val="24"/>
          <w:rtl/>
        </w:rPr>
        <w:t>אלזאנאנה</w:t>
      </w:r>
      <w:proofErr w:type="spellEnd"/>
      <w:r w:rsidRPr="00A83915">
        <w:rPr>
          <w:rFonts w:ascii="Calibri" w:eastAsia="Calibri" w:hAnsi="Calibri" w:cs="David" w:hint="cs"/>
          <w:sz w:val="24"/>
          <w:szCs w:val="24"/>
          <w:rtl/>
        </w:rPr>
        <w:t>) אף נגזר מהר</w:t>
      </w:r>
      <w:r>
        <w:rPr>
          <w:rFonts w:ascii="Calibri" w:eastAsia="Calibri" w:hAnsi="Calibri" w:cs="David" w:hint="cs"/>
          <w:sz w:val="24"/>
          <w:szCs w:val="24"/>
          <w:rtl/>
        </w:rPr>
        <w:t>ע</w:t>
      </w:r>
      <w:r w:rsidRPr="00A83915">
        <w:rPr>
          <w:rFonts w:ascii="Calibri" w:eastAsia="Calibri" w:hAnsi="Calibri" w:cs="David" w:hint="cs"/>
          <w:sz w:val="24"/>
          <w:szCs w:val="24"/>
          <w:rtl/>
        </w:rPr>
        <w:t>ש הזה (צליל מעין "</w:t>
      </w:r>
      <w:proofErr w:type="spellStart"/>
      <w:r w:rsidRPr="00A83915">
        <w:rPr>
          <w:rFonts w:ascii="Calibri" w:eastAsia="Calibri" w:hAnsi="Calibri" w:cs="David" w:hint="cs"/>
          <w:sz w:val="24"/>
          <w:szCs w:val="24"/>
          <w:rtl/>
        </w:rPr>
        <w:t>זנננ</w:t>
      </w:r>
      <w:proofErr w:type="spellEnd"/>
      <w:r w:rsidRPr="00A83915">
        <w:rPr>
          <w:rFonts w:ascii="Calibri" w:eastAsia="Calibri" w:hAnsi="Calibri" w:cs="David" w:hint="cs"/>
          <w:sz w:val="24"/>
          <w:szCs w:val="24"/>
          <w:rtl/>
        </w:rPr>
        <w:t>"). זיהוי של המזל"ט העיד על פעילות איסוף של צה"ל כאשר התגברות של הרעש היוותה עדות לפעילות איסוף מוגברת.</w:t>
      </w:r>
      <w:r w:rsidRPr="00A83915">
        <w:rPr>
          <w:rFonts w:ascii="Calibri" w:eastAsia="Calibri" w:hAnsi="Calibri" w:cs="David"/>
          <w:sz w:val="24"/>
          <w:szCs w:val="24"/>
          <w:vertAlign w:val="superscript"/>
          <w:rtl/>
        </w:rPr>
        <w:footnoteReference w:id="105"/>
      </w:r>
      <w:r w:rsidRPr="00A83915">
        <w:rPr>
          <w:rFonts w:ascii="Calibri" w:eastAsia="Calibri" w:hAnsi="Calibri" w:cs="David" w:hint="cs"/>
          <w:sz w:val="24"/>
          <w:szCs w:val="24"/>
          <w:rtl/>
        </w:rPr>
        <w:t xml:space="preserve"> </w:t>
      </w:r>
      <w:r w:rsidRPr="00A83915">
        <w:rPr>
          <w:rFonts w:ascii="David" w:eastAsia="Calibri" w:hAnsi="David" w:cs="David" w:hint="cs"/>
          <w:sz w:val="24"/>
          <w:szCs w:val="24"/>
          <w:rtl/>
        </w:rPr>
        <w:t xml:space="preserve">בשנת 2005 יצא הייתם </w:t>
      </w:r>
      <w:proofErr w:type="spellStart"/>
      <w:r w:rsidRPr="00A83915">
        <w:rPr>
          <w:rFonts w:ascii="David" w:eastAsia="Calibri" w:hAnsi="David" w:cs="David" w:hint="cs"/>
          <w:sz w:val="24"/>
          <w:szCs w:val="24"/>
          <w:rtl/>
        </w:rPr>
        <w:t>חילס</w:t>
      </w:r>
      <w:proofErr w:type="spellEnd"/>
      <w:r w:rsidRPr="00A83915">
        <w:rPr>
          <w:rFonts w:ascii="David" w:eastAsia="Calibri" w:hAnsi="David" w:cs="David" w:hint="cs"/>
          <w:sz w:val="24"/>
          <w:szCs w:val="24"/>
          <w:rtl/>
        </w:rPr>
        <w:t xml:space="preserve"> עם חבריו להניח מטען ולהפעילו נגד אוטובוס ישראלי. כשהגיעו למקום ההטמנה הבחינו במזל"ט של צה"ל ולכן חזרו על עקבותיהם.</w:t>
      </w:r>
      <w:r w:rsidRPr="00A83915">
        <w:rPr>
          <w:rFonts w:ascii="David" w:eastAsia="Calibri" w:hAnsi="David" w:cs="David"/>
          <w:sz w:val="24"/>
          <w:szCs w:val="24"/>
          <w:vertAlign w:val="superscript"/>
          <w:rtl/>
        </w:rPr>
        <w:footnoteReference w:id="106"/>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lastRenderedPageBreak/>
        <w:t xml:space="preserve">חמאס </w:t>
      </w:r>
      <w:r w:rsidRPr="00A83915">
        <w:rPr>
          <w:rFonts w:ascii="David" w:eastAsia="Calibri" w:hAnsi="David" w:cs="David" w:hint="cs"/>
          <w:sz w:val="24"/>
          <w:szCs w:val="24"/>
          <w:rtl/>
        </w:rPr>
        <w:t>פעל כל העת ל</w:t>
      </w:r>
      <w:r>
        <w:rPr>
          <w:rFonts w:ascii="David" w:eastAsia="Calibri" w:hAnsi="David" w:cs="David" w:hint="cs"/>
          <w:sz w:val="24"/>
          <w:szCs w:val="24"/>
          <w:rtl/>
        </w:rPr>
        <w:t>העלאת המודעות של פעילי הארגון</w:t>
      </w:r>
      <w:r w:rsidRPr="00A83915">
        <w:rPr>
          <w:rFonts w:ascii="David" w:eastAsia="Calibri" w:hAnsi="David" w:cs="David" w:hint="cs"/>
          <w:sz w:val="24"/>
          <w:szCs w:val="24"/>
          <w:rtl/>
        </w:rPr>
        <w:t xml:space="preserve"> וה</w:t>
      </w:r>
      <w:r>
        <w:rPr>
          <w:rFonts w:ascii="David" w:eastAsia="Calibri" w:hAnsi="David" w:cs="David" w:hint="cs"/>
          <w:sz w:val="24"/>
          <w:szCs w:val="24"/>
          <w:rtl/>
        </w:rPr>
        <w:t>י</w:t>
      </w:r>
      <w:r w:rsidRPr="00A83915">
        <w:rPr>
          <w:rFonts w:ascii="David" w:eastAsia="Calibri" w:hAnsi="David" w:cs="David" w:hint="cs"/>
          <w:sz w:val="24"/>
          <w:szCs w:val="24"/>
          <w:rtl/>
        </w:rPr>
        <w:t>כרותם עם אמצעי האיסוף החזותיים של ישראל. במסגרת סדרת פרסומים פנימיים בשם "דע את אויבך" (</w:t>
      </w:r>
      <w:proofErr w:type="spellStart"/>
      <w:r w:rsidRPr="00A3166D">
        <w:rPr>
          <w:rFonts w:ascii="David" w:eastAsia="Calibri" w:hAnsi="David" w:cs="David" w:hint="cs"/>
          <w:sz w:val="24"/>
          <w:szCs w:val="24"/>
          <w:u w:val="single"/>
          <w:rtl/>
        </w:rPr>
        <w:t>אערף</w:t>
      </w:r>
      <w:proofErr w:type="spellEnd"/>
      <w:r w:rsidRPr="00A3166D">
        <w:rPr>
          <w:rFonts w:ascii="David" w:eastAsia="Calibri" w:hAnsi="David" w:cs="David" w:hint="cs"/>
          <w:sz w:val="24"/>
          <w:szCs w:val="24"/>
          <w:u w:val="single"/>
          <w:rtl/>
        </w:rPr>
        <w:t xml:space="preserve"> </w:t>
      </w:r>
      <w:proofErr w:type="spellStart"/>
      <w:r w:rsidRPr="00A3166D">
        <w:rPr>
          <w:rFonts w:ascii="David" w:eastAsia="Calibri" w:hAnsi="David" w:cs="David" w:hint="cs"/>
          <w:sz w:val="24"/>
          <w:szCs w:val="24"/>
          <w:u w:val="single"/>
          <w:rtl/>
        </w:rPr>
        <w:t>עדוך</w:t>
      </w:r>
      <w:proofErr w:type="spellEnd"/>
      <w:r w:rsidRPr="00A83915">
        <w:rPr>
          <w:rFonts w:ascii="David" w:eastAsia="Calibri" w:hAnsi="David" w:cs="David" w:hint="cs"/>
          <w:sz w:val="24"/>
          <w:szCs w:val="24"/>
          <w:rtl/>
        </w:rPr>
        <w:t xml:space="preserve">) הוקדשו גיליונות שלמים לטובת סוגיה זו. כך לדוגמה, בגיליון </w:t>
      </w:r>
      <w:proofErr w:type="spellStart"/>
      <w:r w:rsidRPr="00A83915">
        <w:rPr>
          <w:rFonts w:ascii="David" w:eastAsia="Calibri" w:hAnsi="David" w:cs="David" w:hint="cs"/>
          <w:sz w:val="24"/>
          <w:szCs w:val="24"/>
          <w:rtl/>
        </w:rPr>
        <w:t>הרשון</w:t>
      </w:r>
      <w:proofErr w:type="spellEnd"/>
      <w:r w:rsidRPr="00A83915">
        <w:rPr>
          <w:rFonts w:ascii="David" w:eastAsia="Calibri" w:hAnsi="David" w:cs="David" w:hint="cs"/>
          <w:sz w:val="24"/>
          <w:szCs w:val="24"/>
          <w:rtl/>
        </w:rPr>
        <w:t xml:space="preserve"> בסדרה מיולי 2007 ב</w:t>
      </w:r>
      <w:r>
        <w:rPr>
          <w:rFonts w:ascii="David" w:eastAsia="Calibri" w:hAnsi="David" w:cs="David" w:hint="cs"/>
          <w:sz w:val="24"/>
          <w:szCs w:val="24"/>
          <w:rtl/>
        </w:rPr>
        <w:t xml:space="preserve">נושא "מטוס (איסוף) המודיעין </w:t>
      </w:r>
      <w:proofErr w:type="spellStart"/>
      <w:r>
        <w:rPr>
          <w:rFonts w:ascii="David" w:eastAsia="Calibri" w:hAnsi="David" w:cs="David" w:hint="cs"/>
          <w:sz w:val="24"/>
          <w:szCs w:val="24"/>
          <w:rtl/>
        </w:rPr>
        <w:t>סקי</w:t>
      </w:r>
      <w:r w:rsidRPr="00A83915">
        <w:rPr>
          <w:rFonts w:ascii="David" w:eastAsia="Calibri" w:hAnsi="David" w:cs="David" w:hint="cs"/>
          <w:sz w:val="24"/>
          <w:szCs w:val="24"/>
          <w:rtl/>
        </w:rPr>
        <w:t>לייט</w:t>
      </w:r>
      <w:proofErr w:type="spellEnd"/>
      <w:r w:rsidRPr="00A83915">
        <w:rPr>
          <w:rFonts w:ascii="David" w:eastAsia="Calibri" w:hAnsi="David" w:cs="David" w:hint="cs"/>
          <w:sz w:val="24"/>
          <w:szCs w:val="24"/>
          <w:rtl/>
        </w:rPr>
        <w:t xml:space="preserve">", ישנו בתחילה רקע על חשיבותם של המטוסים לפעילות המודיעינית של ישראל בכלל, נוגד ההתנגדות הפלסטינית בפרט, ועל ההשקעה המרובה של התעשייה הצבאית הישראלית בפיתוחם. לאחר מכן ניתן מידע רב על כל אחד מדגמי המטוס, שהוא </w:t>
      </w:r>
      <w:proofErr w:type="spellStart"/>
      <w:r w:rsidRPr="00A83915">
        <w:rPr>
          <w:rFonts w:ascii="David" w:eastAsia="Calibri" w:hAnsi="David" w:cs="David" w:hint="cs"/>
          <w:sz w:val="24"/>
          <w:szCs w:val="24"/>
          <w:rtl/>
        </w:rPr>
        <w:t>כטב"מ</w:t>
      </w:r>
      <w:proofErr w:type="spellEnd"/>
      <w:r w:rsidRPr="00A83915">
        <w:rPr>
          <w:rFonts w:ascii="David" w:eastAsia="Calibri" w:hAnsi="David" w:cs="David" w:hint="cs"/>
          <w:sz w:val="24"/>
          <w:szCs w:val="24"/>
          <w:rtl/>
        </w:rPr>
        <w:t xml:space="preserve"> טקטי לאיסוף מודיעין תוצרת חברת "רפאל", לרבות חשיבותו ותפקידו בשדה הקרב, תכונותיו המיוחדות, מאפיינים הטכניים לרבות משקל, מוטת כנפיים, מהירות, זמן השהייה באוויר ומרחק תעופה מקסימלי ועוד. לאחר מכן ישנו פירוט באשר לאמצעי התצפית המותקן על </w:t>
      </w:r>
      <w:proofErr w:type="spellStart"/>
      <w:r w:rsidRPr="00A83915">
        <w:rPr>
          <w:rFonts w:ascii="David" w:eastAsia="Calibri" w:hAnsi="David" w:cs="David" w:hint="cs"/>
          <w:sz w:val="24"/>
          <w:szCs w:val="24"/>
          <w:rtl/>
        </w:rPr>
        <w:t>הכטב"מ</w:t>
      </w:r>
      <w:proofErr w:type="spellEnd"/>
      <w:r w:rsidRPr="00A83915">
        <w:rPr>
          <w:rFonts w:ascii="David" w:eastAsia="Calibri" w:hAnsi="David" w:cs="David" w:hint="cs"/>
          <w:sz w:val="24"/>
          <w:szCs w:val="24"/>
          <w:rtl/>
        </w:rPr>
        <w:t>, לרבות הטווח שלו, הרזולוציה, הדרך שבה הוא משדר את התמונה לאחור, טווח התדרים שלו ועוד.</w:t>
      </w:r>
      <w:r w:rsidRPr="00A83915">
        <w:rPr>
          <w:rStyle w:val="a5"/>
          <w:rFonts w:ascii="David" w:eastAsia="Calibri" w:hAnsi="David" w:cs="David"/>
          <w:sz w:val="24"/>
          <w:szCs w:val="24"/>
          <w:rtl/>
        </w:rPr>
        <w:footnoteReference w:id="107"/>
      </w:r>
      <w:r w:rsidRPr="00A83915">
        <w:rPr>
          <w:rFonts w:ascii="David" w:eastAsia="Calibri" w:hAnsi="David"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לאחר החלק התיאורי, מגיע החלק ובו מוצגות לפעילים נקודות החולשה ודרכי ההתמודדות עם האיום שמציב המטוס. עיקר נקודות החולשה, על פי הניתוח, הן קושי התפקוד של המטוס בתנאי מזג אוויר קשים, קושי בתצפית כ</w:t>
      </w:r>
      <w:r>
        <w:rPr>
          <w:rFonts w:ascii="David" w:eastAsia="Calibri" w:hAnsi="David" w:cs="David" w:hint="cs"/>
          <w:sz w:val="24"/>
          <w:szCs w:val="24"/>
          <w:rtl/>
        </w:rPr>
        <w:t>ש</w:t>
      </w:r>
      <w:r w:rsidRPr="00A83915">
        <w:rPr>
          <w:rFonts w:ascii="David" w:eastAsia="Calibri" w:hAnsi="David" w:cs="David" w:hint="cs"/>
          <w:sz w:val="24"/>
          <w:szCs w:val="24"/>
          <w:rtl/>
        </w:rPr>
        <w:t xml:space="preserve">יש עשן סמיך, חוסר יכולת לחדור מבעד </w:t>
      </w:r>
      <w:proofErr w:type="spellStart"/>
      <w:r w:rsidRPr="00A83915">
        <w:rPr>
          <w:rFonts w:ascii="David" w:eastAsia="Calibri" w:hAnsi="David" w:cs="David" w:hint="cs"/>
          <w:sz w:val="24"/>
          <w:szCs w:val="24"/>
          <w:rtl/>
        </w:rPr>
        <w:t>למ</w:t>
      </w:r>
      <w:r>
        <w:rPr>
          <w:rFonts w:ascii="David" w:eastAsia="Calibri" w:hAnsi="David" w:cs="David" w:hint="cs"/>
          <w:sz w:val="24"/>
          <w:szCs w:val="24"/>
          <w:rtl/>
        </w:rPr>
        <w:t>ח</w:t>
      </w:r>
      <w:r w:rsidRPr="00A83915">
        <w:rPr>
          <w:rFonts w:ascii="David" w:eastAsia="Calibri" w:hAnsi="David" w:cs="David" w:hint="cs"/>
          <w:sz w:val="24"/>
          <w:szCs w:val="24"/>
          <w:rtl/>
        </w:rPr>
        <w:t>סות</w:t>
      </w:r>
      <w:proofErr w:type="spellEnd"/>
      <w:r w:rsidRPr="00A83915">
        <w:rPr>
          <w:rFonts w:ascii="David" w:eastAsia="Calibri" w:hAnsi="David" w:cs="David" w:hint="cs"/>
          <w:sz w:val="24"/>
          <w:szCs w:val="24"/>
          <w:rtl/>
        </w:rPr>
        <w:t xml:space="preserve"> מלאכותיים וטבעיים וכן קושי להבחין בין חפצים / מבנים לבין הצל שלהם. ההמלצות לפעילים בעת הופעת </w:t>
      </w:r>
      <w:proofErr w:type="spellStart"/>
      <w:r w:rsidRPr="00A83915">
        <w:rPr>
          <w:rFonts w:ascii="David" w:eastAsia="Calibri" w:hAnsi="David" w:cs="David" w:hint="cs"/>
          <w:sz w:val="24"/>
          <w:szCs w:val="24"/>
          <w:rtl/>
        </w:rPr>
        <w:t>כטב"מ</w:t>
      </w:r>
      <w:proofErr w:type="spellEnd"/>
      <w:r w:rsidRPr="00A83915">
        <w:rPr>
          <w:rFonts w:ascii="David" w:eastAsia="Calibri" w:hAnsi="David" w:cs="David" w:hint="cs"/>
          <w:sz w:val="24"/>
          <w:szCs w:val="24"/>
          <w:rtl/>
        </w:rPr>
        <w:t xml:space="preserve"> מהסוג הנסקר הן להסתתר תחת מחסה שחוסם את שדה הראייה של </w:t>
      </w:r>
      <w:proofErr w:type="spellStart"/>
      <w:r w:rsidRPr="00A83915">
        <w:rPr>
          <w:rFonts w:ascii="David" w:eastAsia="Calibri" w:hAnsi="David" w:cs="David" w:hint="cs"/>
          <w:sz w:val="24"/>
          <w:szCs w:val="24"/>
          <w:rtl/>
        </w:rPr>
        <w:t>הכטב"מ</w:t>
      </w:r>
      <w:proofErr w:type="spellEnd"/>
      <w:r w:rsidRPr="00A83915">
        <w:rPr>
          <w:rFonts w:ascii="David" w:eastAsia="Calibri" w:hAnsi="David" w:cs="David" w:hint="cs"/>
          <w:sz w:val="24"/>
          <w:szCs w:val="24"/>
          <w:rtl/>
        </w:rPr>
        <w:t>, לה</w:t>
      </w:r>
      <w:r>
        <w:rPr>
          <w:rFonts w:ascii="David" w:eastAsia="Calibri" w:hAnsi="David" w:cs="David" w:hint="cs"/>
          <w:sz w:val="24"/>
          <w:szCs w:val="24"/>
          <w:rtl/>
        </w:rPr>
        <w:t>י</w:t>
      </w:r>
      <w:r w:rsidRPr="00A83915">
        <w:rPr>
          <w:rFonts w:ascii="David" w:eastAsia="Calibri" w:hAnsi="David" w:cs="David" w:hint="cs"/>
          <w:sz w:val="24"/>
          <w:szCs w:val="24"/>
          <w:rtl/>
        </w:rPr>
        <w:t>מלט לשטח בנוי עם הרבה בניינים שמקשה על איתור האנשים בתוכו, לה</w:t>
      </w:r>
      <w:r>
        <w:rPr>
          <w:rFonts w:ascii="David" w:eastAsia="Calibri" w:hAnsi="David" w:cs="David" w:hint="cs"/>
          <w:sz w:val="24"/>
          <w:szCs w:val="24"/>
          <w:rtl/>
        </w:rPr>
        <w:t>י</w:t>
      </w:r>
      <w:r w:rsidRPr="00A83915">
        <w:rPr>
          <w:rFonts w:ascii="David" w:eastAsia="Calibri" w:hAnsi="David" w:cs="David" w:hint="cs"/>
          <w:sz w:val="24"/>
          <w:szCs w:val="24"/>
          <w:rtl/>
        </w:rPr>
        <w:t>מנע משימוש באמצעים אלחוטיים או לנוע בכלי תחבורה שונים בעת ה</w:t>
      </w:r>
      <w:r>
        <w:rPr>
          <w:rFonts w:ascii="David" w:eastAsia="Calibri" w:hAnsi="David" w:cs="David" w:hint="cs"/>
          <w:sz w:val="24"/>
          <w:szCs w:val="24"/>
          <w:rtl/>
        </w:rPr>
        <w:t>י</w:t>
      </w:r>
      <w:r w:rsidRPr="00A83915">
        <w:rPr>
          <w:rFonts w:ascii="David" w:eastAsia="Calibri" w:hAnsi="David" w:cs="David" w:hint="cs"/>
          <w:sz w:val="24"/>
          <w:szCs w:val="24"/>
          <w:rtl/>
        </w:rPr>
        <w:t>מצאותו וכן דאגה מראש לקיומם של מחסות עבור הפעילים במקומות מועדים לפורענות בהם צופים שיתבצע מעקב מצד צה"ל אחרי פעילי חמאס.</w:t>
      </w:r>
      <w:r w:rsidRPr="00A83915">
        <w:rPr>
          <w:rStyle w:val="a5"/>
          <w:rFonts w:ascii="David" w:eastAsia="Calibri" w:hAnsi="David" w:cs="David"/>
          <w:sz w:val="24"/>
          <w:szCs w:val="24"/>
          <w:rtl/>
        </w:rPr>
        <w:footnoteReference w:id="108"/>
      </w:r>
      <w:r w:rsidRPr="00A83915">
        <w:rPr>
          <w:rFonts w:ascii="David" w:eastAsia="Calibri" w:hAnsi="David" w:cs="David" w:hint="cs"/>
          <w:sz w:val="24"/>
          <w:szCs w:val="24"/>
          <w:rtl/>
        </w:rPr>
        <w:t xml:space="preserve"> </w:t>
      </w:r>
    </w:p>
    <w:p w:rsidR="0045551D" w:rsidRPr="00A83915" w:rsidRDefault="0045551D" w:rsidP="0045551D">
      <w:pPr>
        <w:spacing w:after="120" w:line="480" w:lineRule="auto"/>
        <w:jc w:val="both"/>
        <w:rPr>
          <w:rFonts w:ascii="David" w:eastAsia="Calibri" w:hAnsi="David" w:cs="David"/>
          <w:sz w:val="24"/>
          <w:szCs w:val="24"/>
          <w:rtl/>
        </w:rPr>
      </w:pPr>
      <w:r w:rsidRPr="00A83915">
        <w:rPr>
          <w:rFonts w:ascii="David" w:eastAsia="Calibri" w:hAnsi="David" w:cs="David"/>
          <w:sz w:val="24"/>
          <w:szCs w:val="24"/>
          <w:rtl/>
        </w:rPr>
        <w:tab/>
      </w:r>
      <w:r w:rsidRPr="00A83915">
        <w:rPr>
          <w:rFonts w:ascii="David" w:eastAsia="Calibri" w:hAnsi="David" w:cs="David" w:hint="cs"/>
          <w:sz w:val="24"/>
          <w:szCs w:val="24"/>
          <w:rtl/>
        </w:rPr>
        <w:t xml:space="preserve">גיליון נוסף בסדרה מוקדש לאמצעי האיסוף התרמיים שברשות ישראל. כחלק מהלמידה מאירועי כישלון בפעולות של </w:t>
      </w:r>
      <w:proofErr w:type="spellStart"/>
      <w:r w:rsidRPr="00A83915">
        <w:rPr>
          <w:rFonts w:ascii="David" w:eastAsia="Calibri" w:hAnsi="David" w:cs="David" w:hint="cs"/>
          <w:sz w:val="24"/>
          <w:szCs w:val="24"/>
          <w:rtl/>
        </w:rPr>
        <w:t>חזבאללה</w:t>
      </w:r>
      <w:proofErr w:type="spellEnd"/>
      <w:r w:rsidRPr="00A83915">
        <w:rPr>
          <w:rFonts w:ascii="David" w:eastAsia="Calibri" w:hAnsi="David" w:cs="David" w:hint="cs"/>
          <w:sz w:val="24"/>
          <w:szCs w:val="24"/>
          <w:rtl/>
        </w:rPr>
        <w:t xml:space="preserve"> בדרום לבנון ושל חמאס, התברר לחמאס שנדבך מרכזי ביכולת של צה"ל לחשוף את הפעולות הללו הוא השימוש במצלמות המזהות את הפעילות על בסיס חום גוף. גם אמצעי הסתרה והסוואה שנקטו בהם הפעילים לא הועילו, שכן הם לא היו מודעים לאיום שנשקף מהאמצעים התרמיים ומדרכי ההתמודדות </w:t>
      </w:r>
      <w:proofErr w:type="spellStart"/>
      <w:r w:rsidRPr="00A83915">
        <w:rPr>
          <w:rFonts w:ascii="David" w:eastAsia="Calibri" w:hAnsi="David" w:cs="David" w:hint="cs"/>
          <w:sz w:val="24"/>
          <w:szCs w:val="24"/>
          <w:rtl/>
        </w:rPr>
        <w:t>איתו</w:t>
      </w:r>
      <w:proofErr w:type="spellEnd"/>
      <w:r w:rsidRPr="00A83915">
        <w:rPr>
          <w:rFonts w:ascii="David" w:eastAsia="Calibri" w:hAnsi="David" w:cs="David" w:hint="cs"/>
          <w:sz w:val="24"/>
          <w:szCs w:val="24"/>
          <w:rtl/>
        </w:rPr>
        <w:t>. בגיליון ישנו הסבר מלומד על הרקע המדעי שמהווה את הבסיס לטכנולוגיה של האמצעים התרמיים, כאשר פעילי הארגון, שהם קהל היעד לפרסום זה, מתבק</w:t>
      </w:r>
      <w:r>
        <w:rPr>
          <w:rFonts w:ascii="David" w:eastAsia="Calibri" w:hAnsi="David" w:cs="David" w:hint="cs"/>
          <w:sz w:val="24"/>
          <w:szCs w:val="24"/>
          <w:rtl/>
        </w:rPr>
        <w:t>ש</w:t>
      </w:r>
      <w:r w:rsidRPr="00A83915">
        <w:rPr>
          <w:rFonts w:ascii="David" w:eastAsia="Calibri" w:hAnsi="David" w:cs="David" w:hint="cs"/>
          <w:sz w:val="24"/>
          <w:szCs w:val="24"/>
          <w:rtl/>
        </w:rPr>
        <w:t xml:space="preserve">ים להתאזר בסבלנות ולהתמיד בקריאה על אף אופיו המדעי של </w:t>
      </w:r>
      <w:r w:rsidRPr="00A83915">
        <w:rPr>
          <w:rFonts w:ascii="David" w:eastAsia="Calibri" w:hAnsi="David" w:cs="David" w:hint="cs"/>
          <w:sz w:val="24"/>
          <w:szCs w:val="24"/>
          <w:rtl/>
        </w:rPr>
        <w:lastRenderedPageBreak/>
        <w:t>החלק הזה, בשל חשיבותו להפנמת האיום. כמו כן מפורט היגיון הפעולה של המערכות התרמיות, המתבסס על החום שפולט הגוף האנושי לעומת סביבתו, תוך תרשימי עזר להסבר.</w:t>
      </w:r>
      <w:r w:rsidRPr="00A83915">
        <w:rPr>
          <w:rStyle w:val="a5"/>
          <w:rFonts w:ascii="David" w:eastAsia="Calibri" w:hAnsi="David" w:cs="David"/>
          <w:sz w:val="24"/>
          <w:szCs w:val="24"/>
          <w:rtl/>
        </w:rPr>
        <w:footnoteReference w:id="109"/>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לאחר מכן ישנו פירוט על מספר מערכות תרמיות שבשימוש ישראל וצבאות אחרים, לרבות הרחבה על היכולות של כל אחת מהן, בכדי שאנשי חמאס יקבלו מושג על אופי האיום הנשקף להם מהמערכות הללו. מפורטים אפשרויות ההצבה שלהן בשדה הקרב, השימושים הנהוגים בהן, טווח הגילוי שלהן, תצלום של נראותן הפיזית של המערכות ועוד. אחר זאת, מפורטות דרכי ההתמודדות </w:t>
      </w:r>
      <w:r>
        <w:rPr>
          <w:rFonts w:ascii="David" w:eastAsia="Calibri" w:hAnsi="David" w:cs="David" w:hint="cs"/>
          <w:sz w:val="24"/>
          <w:szCs w:val="24"/>
          <w:rtl/>
        </w:rPr>
        <w:t>ה</w:t>
      </w:r>
      <w:r w:rsidRPr="00A83915">
        <w:rPr>
          <w:rFonts w:ascii="David" w:eastAsia="Calibri" w:hAnsi="David" w:cs="David" w:hint="cs"/>
          <w:sz w:val="24"/>
          <w:szCs w:val="24"/>
          <w:rtl/>
        </w:rPr>
        <w:t>מומלצות לפעילים. במסגרת ההגנה הפסיבית מפני האיום, מונחים הפעילים לדאוג לבידוד תרמי. זאת, באמצעות חומרי בבידוד מן החי ומן הצומח לצד חומרים סינטטיים. כמו כן, מפורטים דרכי השימוש בחומרי בידוד במצבים שונים. בהמשך, ניתנ</w:t>
      </w:r>
      <w:r>
        <w:rPr>
          <w:rFonts w:ascii="David" w:eastAsia="Calibri" w:hAnsi="David" w:cs="David" w:hint="cs"/>
          <w:sz w:val="24"/>
          <w:szCs w:val="24"/>
          <w:rtl/>
        </w:rPr>
        <w:t>ות</w:t>
      </w:r>
      <w:r w:rsidRPr="00A83915">
        <w:rPr>
          <w:rFonts w:ascii="David" w:eastAsia="Calibri" w:hAnsi="David" w:cs="David" w:hint="cs"/>
          <w:sz w:val="24"/>
          <w:szCs w:val="24"/>
          <w:rtl/>
        </w:rPr>
        <w:t xml:space="preserve"> ללוחמי חמאס המלצות לדרכי התמודדות נוספות, המחולקות לדרכים פשוטות ולדרכים מתקדמות. האמצעי הבסיסי המרכזי המפורט הוא הבערת צמיגים בכדי לבלבל את חיישני החום של המערכות התרמיות. בין האמצעים המתקדמים מוזכרים השימוש ברשתות רטובות אשר סופחות אליהן חלק ניכר מהחום הנפלט החוצה, שימוש בחומרי בידוד קרמיים אשר משמרים את החום בתוך הבית, צביעת הבית בצבע מבודד חום ועוד מעין אלו. לסיכום, מובאות דוגמאות לאופן שבו נראה תוצר הצילום של המערכות בתרמיות בסביבות שונות, לרבות הדגמה איך המצלמה התרמית קולטת טנק כשהוא מכוסה ברשת לחה ובהיעדרה, להמחשת האפקטיביות של אמצעי הבידוד.</w:t>
      </w:r>
      <w:r w:rsidRPr="00A83915">
        <w:rPr>
          <w:rStyle w:val="a5"/>
          <w:rFonts w:ascii="David" w:eastAsia="Calibri" w:hAnsi="David" w:cs="David"/>
          <w:sz w:val="24"/>
          <w:szCs w:val="24"/>
          <w:rtl/>
        </w:rPr>
        <w:footnoteReference w:id="110"/>
      </w:r>
      <w:r>
        <w:rPr>
          <w:rFonts w:ascii="David" w:eastAsia="Calibri" w:hAnsi="David" w:cs="David" w:hint="cs"/>
          <w:sz w:val="24"/>
          <w:szCs w:val="24"/>
          <w:rtl/>
        </w:rPr>
        <w:t xml:space="preserve">    מ</w:t>
      </w:r>
      <w:r w:rsidRPr="00A83915">
        <w:rPr>
          <w:rFonts w:ascii="David" w:eastAsia="Calibri" w:hAnsi="David" w:cs="David" w:hint="cs"/>
          <w:sz w:val="24"/>
          <w:szCs w:val="24"/>
          <w:rtl/>
        </w:rPr>
        <w:t xml:space="preserve">ימוש לדרך הפעולה הזו ניתן לראות באימון שנערך בגדוד </w:t>
      </w:r>
      <w:proofErr w:type="spellStart"/>
      <w:r w:rsidRPr="00A83915">
        <w:rPr>
          <w:rFonts w:ascii="David" w:eastAsia="Calibri" w:hAnsi="David" w:cs="David" w:hint="cs"/>
          <w:sz w:val="24"/>
          <w:szCs w:val="24"/>
          <w:rtl/>
        </w:rPr>
        <w:t>בריג</w:t>
      </w:r>
      <w:proofErr w:type="spellEnd"/>
      <w:r w:rsidRPr="00A83915">
        <w:rPr>
          <w:rFonts w:ascii="David" w:eastAsia="Calibri" w:hAnsi="David" w:cs="David" w:hint="cs"/>
          <w:sz w:val="24"/>
          <w:szCs w:val="24"/>
          <w:rtl/>
        </w:rPr>
        <w:t>' של חמאס במהלך שנת 2007</w:t>
      </w:r>
      <w:r>
        <w:rPr>
          <w:rFonts w:ascii="David" w:eastAsia="Calibri" w:hAnsi="David" w:cs="David" w:hint="cs"/>
          <w:sz w:val="24"/>
          <w:szCs w:val="24"/>
          <w:rtl/>
        </w:rPr>
        <w:t>. באימון</w:t>
      </w:r>
      <w:r w:rsidRPr="00A83915">
        <w:rPr>
          <w:rFonts w:ascii="David" w:eastAsia="Calibri" w:hAnsi="David" w:cs="David" w:hint="cs"/>
          <w:sz w:val="24"/>
          <w:szCs w:val="24"/>
          <w:rtl/>
        </w:rPr>
        <w:t xml:space="preserve"> תורגלה שריפה של צמיגים בכדי לייצר מיסוך עשן. מטרתו של מיסוך זה, על פי אנשי חמאס שהשתתפו בתרגיל, היא להקשות על מטוסי הסיור והתצפית של צה"ל לאסוף מידע לתקיפה. פעילות זו הוגדרה כחלק מתחום </w:t>
      </w:r>
      <w:r>
        <w:rPr>
          <w:rFonts w:ascii="David" w:eastAsia="Calibri" w:hAnsi="David" w:cs="David" w:hint="cs"/>
          <w:sz w:val="24"/>
          <w:szCs w:val="24"/>
          <w:rtl/>
        </w:rPr>
        <w:t>האחריות של יחידת ההגנה האווירית</w:t>
      </w:r>
      <w:r w:rsidRPr="00A83915">
        <w:rPr>
          <w:rFonts w:ascii="David" w:eastAsia="Calibri" w:hAnsi="David" w:cs="David" w:hint="cs"/>
          <w:sz w:val="24"/>
          <w:szCs w:val="24"/>
          <w:rtl/>
        </w:rPr>
        <w:t>.</w:t>
      </w:r>
      <w:r w:rsidRPr="00A83915">
        <w:rPr>
          <w:rFonts w:ascii="David" w:eastAsia="Calibri" w:hAnsi="David" w:cs="David"/>
          <w:sz w:val="24"/>
          <w:szCs w:val="24"/>
          <w:vertAlign w:val="superscript"/>
          <w:rtl/>
        </w:rPr>
        <w:footnoteReference w:id="111"/>
      </w:r>
    </w:p>
    <w:p w:rsidR="0045551D" w:rsidRPr="00A83915" w:rsidRDefault="0045551D" w:rsidP="0045551D">
      <w:pPr>
        <w:spacing w:after="120" w:line="480" w:lineRule="auto"/>
        <w:jc w:val="both"/>
        <w:rPr>
          <w:rFonts w:ascii="David" w:eastAsia="Calibri" w:hAnsi="David" w:cs="David"/>
          <w:sz w:val="24"/>
          <w:szCs w:val="24"/>
          <w:rtl/>
        </w:rPr>
      </w:pPr>
      <w:r w:rsidRPr="00A83915">
        <w:rPr>
          <w:rFonts w:ascii="Calibri" w:eastAsia="Calibri" w:hAnsi="Calibri" w:cs="David"/>
          <w:b/>
          <w:bCs/>
          <w:sz w:val="24"/>
          <w:szCs w:val="24"/>
          <w:rtl/>
        </w:rPr>
        <w:tab/>
      </w:r>
      <w:r w:rsidRPr="00A83915">
        <w:rPr>
          <w:rFonts w:ascii="David" w:eastAsia="Calibri" w:hAnsi="David" w:cs="David" w:hint="cs"/>
          <w:sz w:val="24"/>
          <w:szCs w:val="24"/>
          <w:rtl/>
        </w:rPr>
        <w:t xml:space="preserve"> </w:t>
      </w:r>
      <w:r w:rsidRPr="00A83915">
        <w:rPr>
          <w:rFonts w:ascii="Calibri" w:eastAsia="Calibri" w:hAnsi="Calibri" w:cs="David" w:hint="cs"/>
          <w:sz w:val="24"/>
          <w:szCs w:val="24"/>
          <w:rtl/>
        </w:rPr>
        <w:t>דרך נוספת של חמאס להתמודדות עם האיום ה</w:t>
      </w:r>
      <w:r>
        <w:rPr>
          <w:rFonts w:ascii="Calibri" w:eastAsia="Calibri" w:hAnsi="Calibri" w:cs="David" w:hint="cs"/>
          <w:sz w:val="24"/>
          <w:szCs w:val="24"/>
          <w:rtl/>
        </w:rPr>
        <w:t>חזותי</w:t>
      </w:r>
      <w:r w:rsidRPr="00A83915">
        <w:rPr>
          <w:rFonts w:ascii="Calibri" w:eastAsia="Calibri" w:hAnsi="Calibri" w:cs="David" w:hint="cs"/>
          <w:sz w:val="24"/>
          <w:szCs w:val="24"/>
          <w:rtl/>
        </w:rPr>
        <w:t xml:space="preserve"> היא הסוואה. </w:t>
      </w:r>
      <w:r w:rsidRPr="00A83915">
        <w:rPr>
          <w:rFonts w:ascii="David" w:eastAsia="Calibri" w:hAnsi="David" w:cs="David" w:hint="cs"/>
          <w:sz w:val="24"/>
          <w:szCs w:val="24"/>
          <w:rtl/>
        </w:rPr>
        <w:t>במהלך סקירה של יכולות הנ"מ המתמסדות ברצועת עזה שלאחר השתלטות החמאס, הוצג כיצד פועלים אנשי חמאס לשבש את יכולת המעקב החזותית של ישראל אחר תותחי הנ"מ. כלי הנשק מוצבים בסביבה חקלאית, ומשווה להם מראה שישתלב בסביבה הטבעית בדמות כיסוי הסוואה ירוק או צביעת כלי הנשק בעצמו בצבעי ירוק.</w:t>
      </w:r>
      <w:r w:rsidRPr="00A83915">
        <w:rPr>
          <w:rFonts w:ascii="David" w:eastAsia="Calibri" w:hAnsi="David" w:cs="David"/>
          <w:sz w:val="24"/>
          <w:szCs w:val="24"/>
          <w:vertAlign w:val="superscript"/>
          <w:rtl/>
        </w:rPr>
        <w:footnoteReference w:id="112"/>
      </w:r>
    </w:p>
    <w:p w:rsidR="0045551D" w:rsidRPr="00A83915" w:rsidRDefault="0045551D" w:rsidP="0045551D">
      <w:pPr>
        <w:spacing w:after="120" w:line="480" w:lineRule="auto"/>
        <w:jc w:val="both"/>
        <w:rPr>
          <w:rFonts w:ascii="David" w:eastAsia="Calibri" w:hAnsi="David" w:cs="David"/>
          <w:sz w:val="24"/>
          <w:szCs w:val="24"/>
          <w:rtl/>
        </w:rPr>
      </w:pPr>
      <w:r w:rsidRPr="00A83915">
        <w:rPr>
          <w:rFonts w:ascii="Calibri" w:eastAsia="Calibri" w:hAnsi="Calibri" w:cs="Arial"/>
          <w:noProof/>
          <w:sz w:val="24"/>
          <w:szCs w:val="24"/>
        </w:rPr>
        <w:lastRenderedPageBreak/>
        <mc:AlternateContent>
          <mc:Choice Requires="wps">
            <w:drawing>
              <wp:anchor distT="0" distB="0" distL="114300" distR="114300" simplePos="0" relativeHeight="251659264" behindDoc="0" locked="0" layoutInCell="1" allowOverlap="1" wp14:anchorId="59F8259B" wp14:editId="1FC79F3A">
                <wp:simplePos x="0" y="0"/>
                <wp:positionH relativeFrom="column">
                  <wp:posOffset>31750</wp:posOffset>
                </wp:positionH>
                <wp:positionV relativeFrom="paragraph">
                  <wp:posOffset>383540</wp:posOffset>
                </wp:positionV>
                <wp:extent cx="2000250" cy="914400"/>
                <wp:effectExtent l="0" t="0" r="0" b="0"/>
                <wp:wrapNone/>
                <wp:docPr id="100" name="תיבת טקסט 100"/>
                <wp:cNvGraphicFramePr/>
                <a:graphic xmlns:a="http://schemas.openxmlformats.org/drawingml/2006/main">
                  <a:graphicData uri="http://schemas.microsoft.com/office/word/2010/wordprocessingShape">
                    <wps:wsp>
                      <wps:cNvSpPr txBox="1"/>
                      <wps:spPr>
                        <a:xfrm>
                          <a:off x="0" y="0"/>
                          <a:ext cx="2000250" cy="914400"/>
                        </a:xfrm>
                        <a:prstGeom prst="rect">
                          <a:avLst/>
                        </a:prstGeom>
                        <a:solidFill>
                          <a:sysClr val="window" lastClr="FFFFFF"/>
                        </a:solidFill>
                        <a:ln w="6350">
                          <a:noFill/>
                        </a:ln>
                      </wps:spPr>
                      <wps:txbx>
                        <w:txbxContent>
                          <w:p w:rsidR="0045551D" w:rsidRDefault="0045551D" w:rsidP="0045551D">
                            <w:pPr>
                              <w:rPr>
                                <w:rFonts w:ascii="David" w:hAnsi="David" w:cs="David"/>
                                <w:rtl/>
                              </w:rPr>
                            </w:pPr>
                            <w:r w:rsidRPr="0022424A">
                              <w:rPr>
                                <w:rFonts w:ascii="David" w:hAnsi="David" w:cs="David"/>
                                <w:rtl/>
                              </w:rPr>
                              <w:t>פעיל נ"מ של חמאס מבצע ירי מתותח בסביבה חקלאית תחת רשת הסוואה</w:t>
                            </w:r>
                          </w:p>
                          <w:p w:rsidR="0045551D" w:rsidRPr="0022424A" w:rsidRDefault="0045551D" w:rsidP="0045551D">
                            <w:pPr>
                              <w:rPr>
                                <w:rFonts w:ascii="David" w:hAnsi="David" w:cs="David"/>
                              </w:rPr>
                            </w:pPr>
                            <w:r>
                              <w:rPr>
                                <w:rFonts w:ascii="David" w:hAnsi="David" w:cs="David" w:hint="cs"/>
                                <w:rtl/>
                              </w:rPr>
                              <w:t xml:space="preserve">(ערוץ </w:t>
                            </w:r>
                            <w:proofErr w:type="spellStart"/>
                            <w:r>
                              <w:rPr>
                                <w:rFonts w:ascii="David" w:hAnsi="David" w:cs="David" w:hint="cs"/>
                                <w:i/>
                                <w:iCs/>
                                <w:rtl/>
                              </w:rPr>
                              <w:t>אלאקצא</w:t>
                            </w:r>
                            <w:proofErr w:type="spellEnd"/>
                            <w:r>
                              <w:rPr>
                                <w:rFonts w:ascii="David" w:hAnsi="David" w:cs="David" w:hint="cs"/>
                                <w:rtl/>
                              </w:rPr>
                              <w:t>, 23 בדצמבר 2007)</w:t>
                            </w:r>
                            <w:r w:rsidRPr="0022424A">
                              <w:rPr>
                                <w:rFonts w:ascii="David" w:hAnsi="David" w:cs="David"/>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F8259B" id="_x0000_t202" coordsize="21600,21600" o:spt="202" path="m,l,21600r21600,l21600,xe">
                <v:stroke joinstyle="miter"/>
                <v:path gradientshapeok="t" o:connecttype="rect"/>
              </v:shapetype>
              <v:shape id="תיבת טקסט 100" o:spid="_x0000_s1026" type="#_x0000_t202" style="position:absolute;left:0;text-align:left;margin-left:2.5pt;margin-top:30.2pt;width:15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" fillcolor="window" stroked="f" strokeweight=".5pt">
                <v:textbox>
                  <w:txbxContent>
                    <w:p w:rsidR="0045551D" w:rsidRDefault="0045551D" w:rsidP="0045551D">
                      <w:pPr>
                        <w:rPr>
                          <w:rFonts w:ascii="David" w:hAnsi="David" w:cs="David"/>
                          <w:rtl/>
                        </w:rPr>
                      </w:pPr>
                      <w:r w:rsidRPr="0022424A">
                        <w:rPr>
                          <w:rFonts w:ascii="David" w:hAnsi="David" w:cs="David"/>
                          <w:rtl/>
                        </w:rPr>
                        <w:t>פעיל נ"מ של חמאס מבצע ירי מתותח בסביבה חקלאית תחת רשת הסוואה</w:t>
                      </w:r>
                    </w:p>
                    <w:p w:rsidR="0045551D" w:rsidRPr="0022424A" w:rsidRDefault="0045551D" w:rsidP="0045551D">
                      <w:pPr>
                        <w:rPr>
                          <w:rFonts w:ascii="David" w:hAnsi="David" w:cs="David"/>
                        </w:rPr>
                      </w:pPr>
                      <w:r>
                        <w:rPr>
                          <w:rFonts w:ascii="David" w:hAnsi="David" w:cs="David" w:hint="cs"/>
                          <w:rtl/>
                        </w:rPr>
                        <w:t xml:space="preserve">(ערוץ </w:t>
                      </w:r>
                      <w:proofErr w:type="spellStart"/>
                      <w:r>
                        <w:rPr>
                          <w:rFonts w:ascii="David" w:hAnsi="David" w:cs="David" w:hint="cs"/>
                          <w:i/>
                          <w:iCs/>
                          <w:rtl/>
                        </w:rPr>
                        <w:t>אלאקצא</w:t>
                      </w:r>
                      <w:proofErr w:type="spellEnd"/>
                      <w:r>
                        <w:rPr>
                          <w:rFonts w:ascii="David" w:hAnsi="David" w:cs="David" w:hint="cs"/>
                          <w:rtl/>
                        </w:rPr>
                        <w:t>, 23 בדצמבר 2007)</w:t>
                      </w:r>
                      <w:r w:rsidRPr="0022424A">
                        <w:rPr>
                          <w:rFonts w:ascii="David" w:hAnsi="David" w:cs="David"/>
                          <w:rtl/>
                        </w:rPr>
                        <w:t xml:space="preserve"> </w:t>
                      </w:r>
                    </w:p>
                  </w:txbxContent>
                </v:textbox>
              </v:shape>
            </w:pict>
          </mc:Fallback>
        </mc:AlternateContent>
      </w:r>
      <w:r w:rsidRPr="00A83915">
        <w:rPr>
          <w:rFonts w:ascii="Calibri" w:eastAsia="Calibri" w:hAnsi="Calibri" w:cs="Arial"/>
          <w:noProof/>
          <w:sz w:val="24"/>
          <w:szCs w:val="24"/>
        </w:rPr>
        <w:drawing>
          <wp:inline distT="0" distB="0" distL="0" distR="0" wp14:anchorId="48342779" wp14:editId="13DB17AA">
            <wp:extent cx="3136900" cy="1803400"/>
            <wp:effectExtent l="0" t="0" r="6350" b="6350"/>
            <wp:docPr id="138" name="תמונה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86" r="32338" b="39213"/>
                    <a:stretch/>
                  </pic:blipFill>
                  <pic:spPr bwMode="auto">
                    <a:xfrm>
                      <a:off x="0" y="0"/>
                      <a:ext cx="3136900" cy="1803400"/>
                    </a:xfrm>
                    <a:prstGeom prst="rect">
                      <a:avLst/>
                    </a:prstGeom>
                    <a:ln>
                      <a:noFill/>
                    </a:ln>
                    <a:extLst>
                      <a:ext uri="{53640926-AAD7-44D8-BBD7-CCE9431645EC}">
                        <a14:shadowObscured xmlns:a14="http://schemas.microsoft.com/office/drawing/2010/main"/>
                      </a:ext>
                    </a:extLst>
                  </pic:spPr>
                </pic:pic>
              </a:graphicData>
            </a:graphic>
          </wp:inline>
        </w:drawing>
      </w:r>
    </w:p>
    <w:p w:rsidR="0045551D" w:rsidRPr="00A83915" w:rsidRDefault="0045551D" w:rsidP="0045551D">
      <w:pPr>
        <w:spacing w:after="120" w:line="480" w:lineRule="auto"/>
        <w:jc w:val="both"/>
        <w:rPr>
          <w:rFonts w:ascii="David" w:eastAsia="Calibri" w:hAnsi="David" w:cs="David"/>
          <w:sz w:val="24"/>
          <w:szCs w:val="24"/>
          <w:rtl/>
        </w:rPr>
      </w:pP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במהלך סקירה </w:t>
      </w:r>
      <w:r>
        <w:rPr>
          <w:rFonts w:ascii="David" w:eastAsia="Calibri" w:hAnsi="David" w:cs="David" w:hint="cs"/>
          <w:sz w:val="24"/>
          <w:szCs w:val="24"/>
          <w:rtl/>
        </w:rPr>
        <w:t xml:space="preserve">משנת 2007 </w:t>
      </w:r>
      <w:r w:rsidRPr="00A83915">
        <w:rPr>
          <w:rFonts w:ascii="David" w:eastAsia="Calibri" w:hAnsi="David" w:cs="David" w:hint="cs"/>
          <w:sz w:val="24"/>
          <w:szCs w:val="24"/>
          <w:rtl/>
        </w:rPr>
        <w:t xml:space="preserve">בערוץ </w:t>
      </w:r>
      <w:proofErr w:type="spellStart"/>
      <w:r w:rsidRPr="007D5BDC">
        <w:rPr>
          <w:rFonts w:ascii="David" w:eastAsia="Calibri" w:hAnsi="David" w:cs="David" w:hint="cs"/>
          <w:i/>
          <w:iCs/>
          <w:sz w:val="24"/>
          <w:szCs w:val="24"/>
          <w:rtl/>
        </w:rPr>
        <w:t>אלאקצא</w:t>
      </w:r>
      <w:proofErr w:type="spellEnd"/>
      <w:r w:rsidRPr="00A83915">
        <w:rPr>
          <w:rFonts w:ascii="David" w:eastAsia="Calibri" w:hAnsi="David" w:cs="David" w:hint="cs"/>
          <w:sz w:val="24"/>
          <w:szCs w:val="24"/>
          <w:rtl/>
        </w:rPr>
        <w:t xml:space="preserve"> של חמאס, </w:t>
      </w:r>
      <w:r>
        <w:rPr>
          <w:rFonts w:ascii="David" w:eastAsia="Calibri" w:hAnsi="David" w:cs="David" w:hint="cs"/>
          <w:sz w:val="24"/>
          <w:szCs w:val="24"/>
          <w:rtl/>
        </w:rPr>
        <w:t>ה</w:t>
      </w:r>
      <w:r w:rsidRPr="00A83915">
        <w:rPr>
          <w:rFonts w:ascii="David" w:eastAsia="Calibri" w:hAnsi="David" w:cs="David" w:hint="cs"/>
          <w:sz w:val="24"/>
          <w:szCs w:val="24"/>
          <w:rtl/>
        </w:rPr>
        <w:t xml:space="preserve">וצג האיום האווירי על אנשי חמאס מצד ישראל. לצד האיום ההתקפי של המסוקים והמטוסים, </w:t>
      </w:r>
      <w:r>
        <w:rPr>
          <w:rFonts w:ascii="David" w:eastAsia="Calibri" w:hAnsi="David" w:cs="David" w:hint="cs"/>
          <w:sz w:val="24"/>
          <w:szCs w:val="24"/>
          <w:rtl/>
        </w:rPr>
        <w:t>הוצגו</w:t>
      </w:r>
      <w:r w:rsidRPr="00A83915">
        <w:rPr>
          <w:rFonts w:ascii="David" w:eastAsia="Calibri" w:hAnsi="David" w:cs="David" w:hint="cs"/>
          <w:sz w:val="24"/>
          <w:szCs w:val="24"/>
          <w:rtl/>
        </w:rPr>
        <w:t xml:space="preserve"> אף המזל"טים, "הנשק שנכנס לאחרונה לקו העימות עם הפלסטינים, אשר שודרג לאחרונה אף לנשיאת טילים, הוא המזל"ט, והפלסטינים מכנים אותו "</w:t>
      </w:r>
      <w:proofErr w:type="spellStart"/>
      <w:r w:rsidRPr="00A83915">
        <w:rPr>
          <w:rFonts w:ascii="David" w:eastAsia="Calibri" w:hAnsi="David" w:cs="David" w:hint="cs"/>
          <w:sz w:val="24"/>
          <w:szCs w:val="24"/>
          <w:rtl/>
        </w:rPr>
        <w:t>זנאנה</w:t>
      </w:r>
      <w:proofErr w:type="spellEnd"/>
      <w:r w:rsidRPr="00A83915">
        <w:rPr>
          <w:rFonts w:ascii="David" w:eastAsia="Calibri" w:hAnsi="David" w:cs="David" w:hint="cs"/>
          <w:sz w:val="24"/>
          <w:szCs w:val="24"/>
          <w:rtl/>
        </w:rPr>
        <w:t>" (המזמזם), זהו האויב מספר 1 של ההתנגדות ונעשה בו שימוש בחיסול עשרות מאנשי ההתנגדות על ידי הפצצת מכוניותיהם או עמדותיהם".</w:t>
      </w:r>
      <w:r w:rsidRPr="00A83915">
        <w:rPr>
          <w:rFonts w:ascii="David" w:eastAsia="Calibri" w:hAnsi="David" w:cs="David"/>
          <w:sz w:val="24"/>
          <w:szCs w:val="24"/>
          <w:vertAlign w:val="superscript"/>
          <w:rtl/>
        </w:rPr>
        <w:footnoteReference w:id="113"/>
      </w:r>
      <w:r w:rsidRPr="00A83915">
        <w:rPr>
          <w:rFonts w:ascii="David" w:eastAsia="Calibri" w:hAnsi="David" w:cs="David" w:hint="cs"/>
          <w:sz w:val="24"/>
          <w:szCs w:val="24"/>
          <w:rtl/>
        </w:rPr>
        <w:t xml:space="preserve"> במהלך תיעוד של אימון של אנשי הזרוע הצבאית לקראת פעילות ישראלית רחבת היקף ברצועת עזה</w:t>
      </w:r>
      <w:r>
        <w:rPr>
          <w:rFonts w:ascii="David" w:eastAsia="Calibri" w:hAnsi="David" w:cs="David" w:hint="cs"/>
          <w:sz w:val="24"/>
          <w:szCs w:val="24"/>
          <w:rtl/>
        </w:rPr>
        <w:t xml:space="preserve"> מאותה השנה</w:t>
      </w:r>
      <w:r w:rsidRPr="00A83915">
        <w:rPr>
          <w:rFonts w:ascii="David" w:eastAsia="Calibri" w:hAnsi="David" w:cs="David" w:hint="cs"/>
          <w:sz w:val="24"/>
          <w:szCs w:val="24"/>
          <w:rtl/>
        </w:rPr>
        <w:t>, נשמע לפתע קול של כלי טיס באוויר. לעיני מצלמות הכתב הרשת הזרה שסיקרה את האימון, נרא</w:t>
      </w:r>
      <w:r>
        <w:rPr>
          <w:rFonts w:ascii="David" w:eastAsia="Calibri" w:hAnsi="David" w:cs="David" w:hint="cs"/>
          <w:sz w:val="24"/>
          <w:szCs w:val="24"/>
          <w:rtl/>
        </w:rPr>
        <w:t>ו</w:t>
      </w:r>
      <w:r w:rsidRPr="00A83915">
        <w:rPr>
          <w:rFonts w:ascii="David" w:eastAsia="Calibri" w:hAnsi="David" w:cs="David" w:hint="cs"/>
          <w:sz w:val="24"/>
          <w:szCs w:val="24"/>
          <w:rtl/>
        </w:rPr>
        <w:t xml:space="preserve"> הפעילים תופסים מחסה, כשהם עוטים אמצעי הסוואה בשטח הפתוח.</w:t>
      </w:r>
      <w:r w:rsidRPr="00A83915">
        <w:rPr>
          <w:rFonts w:ascii="David" w:eastAsia="Calibri" w:hAnsi="David" w:cs="David"/>
          <w:sz w:val="24"/>
          <w:szCs w:val="24"/>
          <w:vertAlign w:val="superscript"/>
          <w:rtl/>
        </w:rPr>
        <w:footnoteReference w:id="114"/>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חשיבות ההסוואה הוטמעה אף בקרב הפעילים בשטח. בספר ההדרכה לצלפי חמאס, ישנה הדגשה רבה של הצורך למקם את עמדת הצליפה במקום שמתוכננת בו הסוואה מראש, כאשר איכותה מוצגת כחיונית להצלחת הפעולה וביטחונה. בין האמצעים לביצוע ההסוואה מוצגים לחוליות הצליפה משחות הסוואה למריחה על עור הפנים והזרועות, רשתות הסוואה (תוך ציון החיסרון של צמצום שדה הראייה בעת </w:t>
      </w:r>
      <w:proofErr w:type="spellStart"/>
      <w:r w:rsidRPr="00A83915">
        <w:rPr>
          <w:rFonts w:ascii="David" w:eastAsia="Calibri" w:hAnsi="David" w:cs="David" w:hint="cs"/>
          <w:sz w:val="24"/>
          <w:szCs w:val="24"/>
          <w:rtl/>
        </w:rPr>
        <w:t>עטייתן</w:t>
      </w:r>
      <w:proofErr w:type="spellEnd"/>
      <w:r w:rsidRPr="00A83915">
        <w:rPr>
          <w:rFonts w:ascii="David" w:eastAsia="Calibri" w:hAnsi="David" w:cs="David" w:hint="cs"/>
          <w:sz w:val="24"/>
          <w:szCs w:val="24"/>
          <w:rtl/>
        </w:rPr>
        <w:t>) וכן אריג לבן המ</w:t>
      </w:r>
      <w:r>
        <w:rPr>
          <w:rFonts w:ascii="David" w:eastAsia="Calibri" w:hAnsi="David" w:cs="David" w:hint="cs"/>
          <w:sz w:val="24"/>
          <w:szCs w:val="24"/>
          <w:rtl/>
        </w:rPr>
        <w:t>ונ</w:t>
      </w:r>
      <w:r w:rsidRPr="00A83915">
        <w:rPr>
          <w:rFonts w:ascii="David" w:eastAsia="Calibri" w:hAnsi="David" w:cs="David" w:hint="cs"/>
          <w:sz w:val="24"/>
          <w:szCs w:val="24"/>
          <w:rtl/>
        </w:rPr>
        <w:t>ח על חלון בית, המאפשר לראות דרכו אך לא להיראות.</w:t>
      </w:r>
      <w:r w:rsidRPr="00A83915">
        <w:rPr>
          <w:rStyle w:val="a5"/>
          <w:rFonts w:ascii="David" w:eastAsia="Calibri" w:hAnsi="David" w:cs="David"/>
          <w:sz w:val="24"/>
          <w:szCs w:val="24"/>
          <w:rtl/>
        </w:rPr>
        <w:footnoteReference w:id="115"/>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דרך נוספת להתמודדות עם האיום </w:t>
      </w:r>
      <w:proofErr w:type="spellStart"/>
      <w:r>
        <w:rPr>
          <w:rFonts w:ascii="David" w:eastAsia="Calibri" w:hAnsi="David" w:cs="David" w:hint="cs"/>
          <w:sz w:val="24"/>
          <w:szCs w:val="24"/>
          <w:rtl/>
        </w:rPr>
        <w:t>הוזיניטי</w:t>
      </w:r>
      <w:proofErr w:type="spellEnd"/>
      <w:r>
        <w:rPr>
          <w:rFonts w:ascii="David" w:eastAsia="Calibri" w:hAnsi="David" w:cs="David" w:hint="cs"/>
          <w:sz w:val="24"/>
          <w:szCs w:val="24"/>
          <w:rtl/>
        </w:rPr>
        <w:t xml:space="preserve"> הייתה השימוש במרחב התת קרקעי, הסמוי מעין אמצעי התצפית של ישראל. השימוש במנהרות בזירה הפלסטינית, בעיקר ברצועת עזה לאורך ציר "פילדלפי", המהווה קו הגבול בין רצועת עזה למצרים, מוכר עוד משנות התשעים.</w:t>
      </w:r>
      <w:r>
        <w:rPr>
          <w:rStyle w:val="a5"/>
          <w:rFonts w:ascii="David" w:eastAsia="Calibri" w:hAnsi="David" w:cs="David"/>
          <w:sz w:val="24"/>
          <w:szCs w:val="24"/>
          <w:rtl/>
        </w:rPr>
        <w:footnoteReference w:id="116"/>
      </w:r>
      <w:r>
        <w:rPr>
          <w:rFonts w:ascii="David" w:eastAsia="Calibri" w:hAnsi="David" w:cs="David" w:hint="cs"/>
          <w:sz w:val="24"/>
          <w:szCs w:val="24"/>
          <w:rtl/>
        </w:rPr>
        <w:t xml:space="preserve"> עם זאת, היו אלה שנות האלפיים שהביאו להתפתחות המשמעותית בתחום במאפייני הפעילות של חמאס. </w:t>
      </w:r>
      <w:r w:rsidRPr="00A83915">
        <w:rPr>
          <w:rFonts w:ascii="David" w:eastAsia="Calibri" w:hAnsi="David" w:cs="David" w:hint="cs"/>
          <w:sz w:val="24"/>
          <w:szCs w:val="24"/>
          <w:rtl/>
        </w:rPr>
        <w:lastRenderedPageBreak/>
        <w:t>ב-2006, הגדיר מחמד צ'יף בראיון את המנהרות ככלי הנשק של השלב הבא במלחמה נגד ישראל. לדבריו, בראשית דרכה של חמאס המלחמה התרכזה בפגיעה במשתפי הפעו</w:t>
      </w:r>
      <w:r>
        <w:rPr>
          <w:rFonts w:ascii="David" w:eastAsia="Calibri" w:hAnsi="David" w:cs="David" w:hint="cs"/>
          <w:sz w:val="24"/>
          <w:szCs w:val="24"/>
          <w:rtl/>
        </w:rPr>
        <w:t>לה, ולאחר מכן הו</w:t>
      </w:r>
      <w:r w:rsidRPr="00A83915">
        <w:rPr>
          <w:rFonts w:ascii="David" w:eastAsia="Calibri" w:hAnsi="David" w:cs="David" w:hint="cs"/>
          <w:sz w:val="24"/>
          <w:szCs w:val="24"/>
          <w:rtl/>
        </w:rPr>
        <w:t>פנה הנשק לירי לעבר כוחות הצבא הישראליים. לאחר מכן הגיע שלב מטעני הנפץ אותו הוביל בשנות ה</w:t>
      </w:r>
      <w:r>
        <w:rPr>
          <w:rFonts w:ascii="David" w:eastAsia="Calibri" w:hAnsi="David" w:cs="David" w:hint="cs"/>
          <w:sz w:val="24"/>
          <w:szCs w:val="24"/>
          <w:rtl/>
        </w:rPr>
        <w:t xml:space="preserve">תשעים </w:t>
      </w:r>
      <w:r w:rsidRPr="00A83915">
        <w:rPr>
          <w:rFonts w:ascii="David" w:eastAsia="Calibri" w:hAnsi="David" w:cs="David" w:hint="cs"/>
          <w:sz w:val="24"/>
          <w:szCs w:val="24"/>
          <w:rtl/>
        </w:rPr>
        <w:t xml:space="preserve">יחיא </w:t>
      </w:r>
      <w:proofErr w:type="spellStart"/>
      <w:r w:rsidRPr="00A83915">
        <w:rPr>
          <w:rFonts w:ascii="David" w:eastAsia="Calibri" w:hAnsi="David" w:cs="David" w:hint="cs"/>
          <w:sz w:val="24"/>
          <w:szCs w:val="24"/>
          <w:rtl/>
        </w:rPr>
        <w:t>עיאש</w:t>
      </w:r>
      <w:proofErr w:type="spellEnd"/>
      <w:r w:rsidRPr="00A83915">
        <w:rPr>
          <w:rFonts w:ascii="David" w:eastAsia="Calibri" w:hAnsi="David" w:cs="David" w:hint="cs"/>
          <w:sz w:val="24"/>
          <w:szCs w:val="24"/>
          <w:rtl/>
        </w:rPr>
        <w:t xml:space="preserve"> והוא נמשך גם לראשית שנות האלפיים. כעת, הגיע שלב "מלחמת המנהרות", כהגדרתו, אשר עניינה להצליח לחדור לתוך יישובים ישראלים ולפגוע במתיישבים, בכוחות משמר הגבול ובכוחות צבא ומודיעין ולדידו היא מלחמה איכותית אשר מביאה לפגיעה משמעותית בישראל.</w:t>
      </w:r>
      <w:r w:rsidRPr="00A83915">
        <w:rPr>
          <w:rFonts w:ascii="David" w:eastAsia="Calibri" w:hAnsi="David" w:cs="David"/>
          <w:sz w:val="24"/>
          <w:szCs w:val="24"/>
          <w:vertAlign w:val="superscript"/>
          <w:rtl/>
        </w:rPr>
        <w:footnoteReference w:id="117"/>
      </w:r>
      <w:r w:rsidRPr="00A83915">
        <w:rPr>
          <w:rFonts w:ascii="David" w:eastAsia="Calibri" w:hAnsi="David"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השימוש</w:t>
      </w:r>
      <w:r w:rsidRPr="00A83915">
        <w:rPr>
          <w:rFonts w:ascii="David" w:eastAsia="Calibri" w:hAnsi="David" w:cs="David" w:hint="cs"/>
          <w:sz w:val="24"/>
          <w:szCs w:val="24"/>
          <w:rtl/>
        </w:rPr>
        <w:t xml:space="preserve"> במנהרות לצורך פעילות הארגון החל בראשית שנות האלפיים. בתיעוד עצמי מקיף של פעילות חמאס ב</w:t>
      </w:r>
      <w:r>
        <w:rPr>
          <w:rFonts w:ascii="David" w:eastAsia="Calibri" w:hAnsi="David" w:cs="David" w:hint="cs"/>
          <w:sz w:val="24"/>
          <w:szCs w:val="24"/>
          <w:rtl/>
        </w:rPr>
        <w:t>מרחב תת-</w:t>
      </w:r>
      <w:r w:rsidRPr="00A83915">
        <w:rPr>
          <w:rFonts w:ascii="David" w:eastAsia="Calibri" w:hAnsi="David" w:cs="David" w:hint="cs"/>
          <w:sz w:val="24"/>
          <w:szCs w:val="24"/>
          <w:rtl/>
        </w:rPr>
        <w:t xml:space="preserve">הקרקע שפורסם בשנת 2005, מתאר הארגון בהרחבה את הרקע למעבר לשימוש במנהרות. בחמאס זיהו את התגברות הביצורים בעמדות של צה"ל, בין היתר על רקע פרוץ </w:t>
      </w:r>
      <w:proofErr w:type="spellStart"/>
      <w:r w:rsidRPr="00A83915">
        <w:rPr>
          <w:rFonts w:ascii="David" w:eastAsia="Calibri" w:hAnsi="David" w:cs="David" w:hint="cs"/>
          <w:sz w:val="24"/>
          <w:szCs w:val="24"/>
          <w:rtl/>
        </w:rPr>
        <w:t>האנתפאצ'ה</w:t>
      </w:r>
      <w:proofErr w:type="spellEnd"/>
      <w:r w:rsidRPr="00A83915">
        <w:rPr>
          <w:rFonts w:ascii="David" w:eastAsia="Calibri" w:hAnsi="David" w:cs="David" w:hint="cs"/>
          <w:sz w:val="24"/>
          <w:szCs w:val="24"/>
          <w:rtl/>
        </w:rPr>
        <w:t xml:space="preserve"> השנייה. לצד האמצ</w:t>
      </w:r>
      <w:r>
        <w:rPr>
          <w:rFonts w:ascii="David" w:eastAsia="Calibri" w:hAnsi="David" w:cs="David" w:hint="cs"/>
          <w:sz w:val="24"/>
          <w:szCs w:val="24"/>
          <w:rtl/>
        </w:rPr>
        <w:t>עים הפיזיים כמו גדרות אלקטרוניות</w:t>
      </w:r>
      <w:r w:rsidRPr="00A83915">
        <w:rPr>
          <w:rFonts w:ascii="David" w:eastAsia="Calibri" w:hAnsi="David" w:cs="David" w:hint="cs"/>
          <w:sz w:val="24"/>
          <w:szCs w:val="24"/>
          <w:rtl/>
        </w:rPr>
        <w:t xml:space="preserve"> וחומות בטון, אפיינו בחמאס את האמצעים המודיעיניים כמו מצלמות המעקב ומטוסי הסיור כחלק אינטגרלי ממערך השמירה על המוצבים. כל אמצעי ההגנה הללו הקשו על י</w:t>
      </w:r>
      <w:r>
        <w:rPr>
          <w:rFonts w:ascii="David" w:eastAsia="Calibri" w:hAnsi="David" w:cs="David" w:hint="cs"/>
          <w:sz w:val="24"/>
          <w:szCs w:val="24"/>
          <w:rtl/>
        </w:rPr>
        <w:t>כולת חמאס לתקוף את המוצבים בנתיבים ש</w:t>
      </w:r>
      <w:r w:rsidRPr="00A83915">
        <w:rPr>
          <w:rFonts w:ascii="David" w:eastAsia="Calibri" w:hAnsi="David" w:cs="David" w:hint="cs"/>
          <w:sz w:val="24"/>
          <w:szCs w:val="24"/>
          <w:rtl/>
        </w:rPr>
        <w:t>מעל הקרקע ומכאן הגיעה המחשבה לסכל את יכולת איתור הפעילות על ידי ישראל באמצעות מעבר ל</w:t>
      </w:r>
      <w:r>
        <w:rPr>
          <w:rFonts w:ascii="David" w:eastAsia="Calibri" w:hAnsi="David" w:cs="David" w:hint="cs"/>
          <w:sz w:val="24"/>
          <w:szCs w:val="24"/>
          <w:rtl/>
        </w:rPr>
        <w:t>מרחב התת-</w:t>
      </w:r>
      <w:r w:rsidRPr="00A83915">
        <w:rPr>
          <w:rFonts w:ascii="David" w:eastAsia="Calibri" w:hAnsi="David" w:cs="David" w:hint="cs"/>
          <w:sz w:val="24"/>
          <w:szCs w:val="24"/>
          <w:rtl/>
        </w:rPr>
        <w:t>קרקעי.</w:t>
      </w:r>
      <w:r w:rsidRPr="00A83915">
        <w:rPr>
          <w:rFonts w:ascii="David" w:eastAsia="Calibri" w:hAnsi="David" w:cs="David"/>
          <w:sz w:val="24"/>
          <w:szCs w:val="24"/>
          <w:vertAlign w:val="superscript"/>
          <w:rtl/>
        </w:rPr>
        <w:footnoteReference w:id="118"/>
      </w:r>
      <w:r w:rsidRPr="00A83915">
        <w:rPr>
          <w:rFonts w:ascii="David" w:eastAsia="Calibri" w:hAnsi="David" w:cs="David" w:hint="cs"/>
          <w:sz w:val="24"/>
          <w:szCs w:val="24"/>
          <w:rtl/>
        </w:rPr>
        <w:t xml:space="preserve"> ראוי לציין, כי אחד הגורמים להתפשטותו של אמצעי זה הוא הקרקע החולית של רצועת עזה אשר מאפשרת לבצע את מלאכת החפירה בקלות יחסית.</w:t>
      </w:r>
      <w:r w:rsidRPr="00A83915">
        <w:rPr>
          <w:rFonts w:ascii="David" w:eastAsia="Calibri" w:hAnsi="David" w:cs="David"/>
          <w:sz w:val="24"/>
          <w:szCs w:val="24"/>
          <w:vertAlign w:val="superscript"/>
          <w:rtl/>
        </w:rPr>
        <w:footnoteReference w:id="119"/>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המחשה לכך </w:t>
      </w:r>
      <w:r>
        <w:rPr>
          <w:rFonts w:ascii="David" w:eastAsia="Calibri" w:hAnsi="David" w:cs="David" w:hint="cs"/>
          <w:sz w:val="24"/>
          <w:szCs w:val="24"/>
          <w:rtl/>
        </w:rPr>
        <w:t>ניתן למצוא בפיגוע הראשון שבוצע תוך שימוש במרחב התת-קרקעי</w:t>
      </w:r>
      <w:r w:rsidRPr="00A83915">
        <w:rPr>
          <w:rFonts w:ascii="David" w:eastAsia="Calibri" w:hAnsi="David" w:cs="David" w:hint="cs"/>
          <w:sz w:val="24"/>
          <w:szCs w:val="24"/>
          <w:rtl/>
        </w:rPr>
        <w:t xml:space="preserve"> ב-26 בספטמבר 2001, כנגד מוצב "טרמית" של צה"ל, שהיה ממוקם על הגבול בין רצועת עזה ובין מצרים (ציר "פילדלפי"). פעילי חמאס ניסו לתקוף את המוצב מספר פעמים, בדרכים שונות, כולן על פני הקרקע </w:t>
      </w:r>
      <w:r w:rsidRPr="00A83915">
        <w:rPr>
          <w:rFonts w:ascii="David" w:eastAsia="Calibri" w:hAnsi="David" w:cs="David"/>
          <w:sz w:val="24"/>
          <w:szCs w:val="24"/>
          <w:rtl/>
        </w:rPr>
        <w:t>–</w:t>
      </w:r>
      <w:r w:rsidRPr="00A83915">
        <w:rPr>
          <w:rFonts w:ascii="David" w:eastAsia="Calibri" w:hAnsi="David" w:cs="David" w:hint="cs"/>
          <w:sz w:val="24"/>
          <w:szCs w:val="24"/>
          <w:rtl/>
        </w:rPr>
        <w:t xml:space="preserve"> ונכשלו.</w:t>
      </w:r>
      <w:r w:rsidRPr="00A83915">
        <w:rPr>
          <w:rFonts w:ascii="David" w:eastAsia="Calibri" w:hAnsi="David" w:cs="David"/>
          <w:sz w:val="24"/>
          <w:szCs w:val="24"/>
          <w:vertAlign w:val="superscript"/>
          <w:rtl/>
        </w:rPr>
        <w:footnoteReference w:id="120"/>
      </w:r>
      <w:r w:rsidRPr="00A83915">
        <w:rPr>
          <w:rFonts w:ascii="David" w:eastAsia="Calibri" w:hAnsi="David" w:cs="David" w:hint="cs"/>
          <w:sz w:val="24"/>
          <w:szCs w:val="24"/>
          <w:rtl/>
        </w:rPr>
        <w:t xml:space="preserve"> את </w:t>
      </w:r>
      <w:proofErr w:type="spellStart"/>
      <w:r w:rsidRPr="00A83915">
        <w:rPr>
          <w:rFonts w:ascii="David" w:eastAsia="Calibri" w:hAnsi="David" w:cs="David" w:hint="cs"/>
          <w:sz w:val="24"/>
          <w:szCs w:val="24"/>
          <w:rtl/>
        </w:rPr>
        <w:t>כשלונם</w:t>
      </w:r>
      <w:proofErr w:type="spellEnd"/>
      <w:r w:rsidRPr="00A83915">
        <w:rPr>
          <w:rFonts w:ascii="David" w:eastAsia="Calibri" w:hAnsi="David" w:cs="David" w:hint="cs"/>
          <w:sz w:val="24"/>
          <w:szCs w:val="24"/>
          <w:rtl/>
        </w:rPr>
        <w:t xml:space="preserve"> הם תלו באותו מערך הגנה שתואר לעיל. </w:t>
      </w:r>
      <w:r>
        <w:rPr>
          <w:rFonts w:ascii="David" w:eastAsia="Calibri" w:hAnsi="David" w:cs="David" w:hint="cs"/>
          <w:sz w:val="24"/>
          <w:szCs w:val="24"/>
          <w:rtl/>
        </w:rPr>
        <w:t>על כן,</w:t>
      </w:r>
      <w:r w:rsidRPr="00A83915">
        <w:rPr>
          <w:rFonts w:ascii="David" w:eastAsia="Calibri" w:hAnsi="David" w:cs="David" w:hint="cs"/>
          <w:sz w:val="24"/>
          <w:szCs w:val="24"/>
          <w:rtl/>
        </w:rPr>
        <w:t xml:space="preserve"> ביוזמת פעילי חמאס בולטים ברפיח (דוגמת </w:t>
      </w:r>
      <w:proofErr w:type="spellStart"/>
      <w:r w:rsidRPr="00A83915">
        <w:rPr>
          <w:rFonts w:ascii="David" w:eastAsia="Calibri" w:hAnsi="David" w:cs="David" w:hint="cs"/>
          <w:sz w:val="24"/>
          <w:szCs w:val="24"/>
          <w:rtl/>
        </w:rPr>
        <w:t>ראא'ד</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עטאר</w:t>
      </w:r>
      <w:proofErr w:type="spellEnd"/>
      <w:r w:rsidRPr="00A83915">
        <w:rPr>
          <w:rFonts w:ascii="David" w:eastAsia="Calibri" w:hAnsi="David" w:cs="David" w:hint="cs"/>
          <w:sz w:val="24"/>
          <w:szCs w:val="24"/>
          <w:rtl/>
        </w:rPr>
        <w:t xml:space="preserve">, לימים מפקד אזור דרום הרצועה בזרוע הצבאית של חמאס), פנו לחפירת מנהרה מתחת למוצב. בכדי </w:t>
      </w:r>
      <w:proofErr w:type="spellStart"/>
      <w:r w:rsidRPr="00A83915">
        <w:rPr>
          <w:rFonts w:ascii="David" w:eastAsia="Calibri" w:hAnsi="David" w:cs="David" w:hint="cs"/>
          <w:sz w:val="24"/>
          <w:szCs w:val="24"/>
          <w:rtl/>
        </w:rPr>
        <w:t>להמנע</w:t>
      </w:r>
      <w:proofErr w:type="spellEnd"/>
      <w:r w:rsidRPr="00A83915">
        <w:rPr>
          <w:rFonts w:ascii="David" w:eastAsia="Calibri" w:hAnsi="David" w:cs="David" w:hint="cs"/>
          <w:sz w:val="24"/>
          <w:szCs w:val="24"/>
          <w:rtl/>
        </w:rPr>
        <w:t xml:space="preserve"> ככל הניתן מחשיפת פעילות החפירה, נקודת המוצא לחפירת המנהרה </w:t>
      </w:r>
      <w:proofErr w:type="spellStart"/>
      <w:r w:rsidRPr="00A83915">
        <w:rPr>
          <w:rFonts w:ascii="David" w:eastAsia="Calibri" w:hAnsi="David" w:cs="David" w:hint="cs"/>
          <w:sz w:val="24"/>
          <w:szCs w:val="24"/>
          <w:rtl/>
        </w:rPr>
        <w:t>היתה</w:t>
      </w:r>
      <w:proofErr w:type="spellEnd"/>
      <w:r w:rsidRPr="00A83915">
        <w:rPr>
          <w:rFonts w:ascii="David" w:eastAsia="Calibri" w:hAnsi="David" w:cs="David" w:hint="cs"/>
          <w:sz w:val="24"/>
          <w:szCs w:val="24"/>
          <w:rtl/>
        </w:rPr>
        <w:t xml:space="preserve"> אחד הבתים הנטושים שהיו באזור. גם שם הפעילות נעשתה בצורה </w:t>
      </w:r>
      <w:r w:rsidRPr="00A83915">
        <w:rPr>
          <w:rFonts w:ascii="David" w:eastAsia="Calibri" w:hAnsi="David" w:cs="David" w:hint="cs"/>
          <w:sz w:val="24"/>
          <w:szCs w:val="24"/>
          <w:rtl/>
        </w:rPr>
        <w:lastRenderedPageBreak/>
        <w:t xml:space="preserve">חשאית ככל הניתן, מתוך חשש </w:t>
      </w:r>
      <w:proofErr w:type="spellStart"/>
      <w:r w:rsidRPr="00A83915">
        <w:rPr>
          <w:rFonts w:ascii="David" w:eastAsia="Calibri" w:hAnsi="David" w:cs="David" w:hint="cs"/>
          <w:sz w:val="24"/>
          <w:szCs w:val="24"/>
          <w:rtl/>
        </w:rPr>
        <w:t>ממשת"פים</w:t>
      </w:r>
      <w:proofErr w:type="spellEnd"/>
      <w:r w:rsidRPr="00A83915">
        <w:rPr>
          <w:rFonts w:ascii="David" w:eastAsia="Calibri" w:hAnsi="David" w:cs="David" w:hint="cs"/>
          <w:sz w:val="24"/>
          <w:szCs w:val="24"/>
          <w:rtl/>
        </w:rPr>
        <w:t xml:space="preserve"> עם ישראל שפעלו, בראיית חמאס, באזור. הפיצוץ המוצלח של המוצב, שהביא לנזק גדול למוצב ולפציעת ארבעה חייל צה"ל, מהווה על פי חמאס את האירוע שבישר את תחילת מלחמת המנהרות ("</w:t>
      </w:r>
      <w:proofErr w:type="spellStart"/>
      <w:r w:rsidRPr="00A83915">
        <w:rPr>
          <w:rFonts w:ascii="David" w:eastAsia="Calibri" w:hAnsi="David" w:cs="David" w:hint="cs"/>
          <w:sz w:val="24"/>
          <w:szCs w:val="24"/>
          <w:rtl/>
        </w:rPr>
        <w:t>ח'רב</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אלאנפאק</w:t>
      </w:r>
      <w:proofErr w:type="spellEnd"/>
      <w:r w:rsidRPr="00A83915">
        <w:rPr>
          <w:rFonts w:ascii="David" w:eastAsia="Calibri" w:hAnsi="David" w:cs="David" w:hint="cs"/>
          <w:sz w:val="24"/>
          <w:szCs w:val="24"/>
          <w:rtl/>
        </w:rPr>
        <w:t>") בין הארגון לבין ישראל.</w:t>
      </w:r>
      <w:r w:rsidRPr="00A83915">
        <w:rPr>
          <w:rFonts w:ascii="David" w:eastAsia="Calibri" w:hAnsi="David" w:cs="David"/>
          <w:sz w:val="24"/>
          <w:szCs w:val="24"/>
          <w:vertAlign w:val="superscript"/>
          <w:rtl/>
        </w:rPr>
        <w:footnoteReference w:id="121"/>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הצלחת הפעילות כנגד מו</w:t>
      </w:r>
      <w:r>
        <w:rPr>
          <w:rFonts w:ascii="David" w:eastAsia="Calibri" w:hAnsi="David" w:cs="David" w:hint="cs"/>
          <w:sz w:val="24"/>
          <w:szCs w:val="24"/>
          <w:rtl/>
        </w:rPr>
        <w:t>צב "טרמית" הביאה להמשך הפעילות התת-קרקעית</w:t>
      </w:r>
      <w:r w:rsidRPr="00A83915">
        <w:rPr>
          <w:rFonts w:ascii="David" w:eastAsia="Calibri" w:hAnsi="David" w:cs="David" w:hint="cs"/>
          <w:sz w:val="24"/>
          <w:szCs w:val="24"/>
          <w:rtl/>
        </w:rPr>
        <w:t>. בדצמבר 2003 בוצעה תקיפה על מוצב "חרדון", א</w:t>
      </w:r>
      <w:r>
        <w:rPr>
          <w:rFonts w:ascii="David" w:eastAsia="Calibri" w:hAnsi="David" w:cs="David" w:hint="cs"/>
          <w:sz w:val="24"/>
          <w:szCs w:val="24"/>
          <w:rtl/>
        </w:rPr>
        <w:t>ף</w:t>
      </w:r>
      <w:r w:rsidRPr="00A83915">
        <w:rPr>
          <w:rFonts w:ascii="David" w:eastAsia="Calibri" w:hAnsi="David" w:cs="David" w:hint="cs"/>
          <w:sz w:val="24"/>
          <w:szCs w:val="24"/>
          <w:rtl/>
        </w:rPr>
        <w:t xml:space="preserve"> </w:t>
      </w:r>
      <w:r>
        <w:rPr>
          <w:rFonts w:ascii="David" w:eastAsia="Calibri" w:hAnsi="David" w:cs="David" w:hint="cs"/>
          <w:sz w:val="24"/>
          <w:szCs w:val="24"/>
          <w:rtl/>
        </w:rPr>
        <w:t>הוא על ציר "פילדלפי", באזור שכונ</w:t>
      </w:r>
      <w:r w:rsidRPr="00A83915">
        <w:rPr>
          <w:rFonts w:ascii="David" w:eastAsia="Calibri" w:hAnsi="David" w:cs="David" w:hint="cs"/>
          <w:sz w:val="24"/>
          <w:szCs w:val="24"/>
          <w:rtl/>
        </w:rPr>
        <w:t xml:space="preserve">ת יבנה ברפיח, תוך שפעילי חמאס חופרים את המנהרה בעומק של כ-10 מטרים, ככל הנראה כדי לעקוף קיר מיגון כנגד מנהרות שהוצב מסביב למבנה. הפיצוץ </w:t>
      </w:r>
      <w:r>
        <w:rPr>
          <w:rFonts w:ascii="David" w:eastAsia="Calibri" w:hAnsi="David" w:cs="David" w:hint="cs"/>
          <w:sz w:val="24"/>
          <w:szCs w:val="24"/>
          <w:rtl/>
        </w:rPr>
        <w:t>גרם</w:t>
      </w:r>
      <w:r w:rsidRPr="00A83915">
        <w:rPr>
          <w:rFonts w:ascii="David" w:eastAsia="Calibri" w:hAnsi="David" w:cs="David" w:hint="cs"/>
          <w:sz w:val="24"/>
          <w:szCs w:val="24"/>
          <w:rtl/>
        </w:rPr>
        <w:t xml:space="preserve"> לנזק רב למוצב.</w:t>
      </w:r>
      <w:r w:rsidRPr="00A83915">
        <w:rPr>
          <w:rFonts w:ascii="David" w:eastAsia="Calibri" w:hAnsi="David" w:cs="David"/>
          <w:sz w:val="24"/>
          <w:szCs w:val="24"/>
          <w:vertAlign w:val="superscript"/>
          <w:rtl/>
        </w:rPr>
        <w:footnoteReference w:id="122"/>
      </w:r>
      <w:r>
        <w:rPr>
          <w:rFonts w:ascii="David" w:eastAsia="Calibri" w:hAnsi="David" w:cs="David" w:hint="cs"/>
          <w:sz w:val="24"/>
          <w:szCs w:val="24"/>
          <w:rtl/>
        </w:rPr>
        <w:t xml:space="preserve"> גם טרם הפעילות ה</w:t>
      </w:r>
      <w:r w:rsidRPr="00A83915">
        <w:rPr>
          <w:rFonts w:ascii="David" w:eastAsia="Calibri" w:hAnsi="David" w:cs="David" w:hint="cs"/>
          <w:sz w:val="24"/>
          <w:szCs w:val="24"/>
          <w:rtl/>
        </w:rPr>
        <w:t>באה</w:t>
      </w:r>
      <w:r>
        <w:rPr>
          <w:rFonts w:ascii="David" w:eastAsia="Calibri" w:hAnsi="David" w:cs="David" w:hint="cs"/>
          <w:sz w:val="24"/>
          <w:szCs w:val="24"/>
          <w:rtl/>
        </w:rPr>
        <w:t xml:space="preserve"> שבה עשה חמאס שימוש ב</w:t>
      </w:r>
      <w:r w:rsidRPr="00A83915">
        <w:rPr>
          <w:rFonts w:ascii="David" w:eastAsia="Calibri" w:hAnsi="David" w:cs="David" w:hint="cs"/>
          <w:sz w:val="24"/>
          <w:szCs w:val="24"/>
          <w:rtl/>
        </w:rPr>
        <w:t>מנהרות, במוצב "אורחן" שבצומת גוש קטיף, זוהו על ידי חמאס תהליכי מיגון רבים כמו הקמת מגדלי שמירה, הצבת גדרות תיל ואמצעי מעקב ותצפית, וכן ביצוע של פעולות חישוף מסביב למוצב כדי למנוע הסתוות של פעילים המתקרבים אל המוצב. בשל כך, הוחלט בחמאס לפעול כנגד המוצב באמצעות ה</w:t>
      </w:r>
      <w:r>
        <w:rPr>
          <w:rFonts w:ascii="David" w:eastAsia="Calibri" w:hAnsi="David" w:cs="David" w:hint="cs"/>
          <w:sz w:val="24"/>
          <w:szCs w:val="24"/>
          <w:rtl/>
        </w:rPr>
        <w:t>מרחב</w:t>
      </w:r>
      <w:r w:rsidRPr="00A83915">
        <w:rPr>
          <w:rFonts w:ascii="David" w:eastAsia="Calibri" w:hAnsi="David" w:cs="David" w:hint="cs"/>
          <w:sz w:val="24"/>
          <w:szCs w:val="24"/>
          <w:rtl/>
        </w:rPr>
        <w:t xml:space="preserve"> התת קרקעי וניתן האות לחפירת המנהרה. ב-28 ביוני 2004 פוצצה המנהרה תחת המוצב והביא להרג של חייל צה"ל ולפציעתם של חמישה אחרים.</w:t>
      </w:r>
      <w:r w:rsidRPr="00A83915">
        <w:rPr>
          <w:rFonts w:ascii="David" w:eastAsia="Calibri" w:hAnsi="David" w:cs="David"/>
          <w:sz w:val="24"/>
          <w:szCs w:val="24"/>
          <w:vertAlign w:val="superscript"/>
          <w:rtl/>
        </w:rPr>
        <w:footnoteReference w:id="123"/>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sz w:val="24"/>
          <w:szCs w:val="24"/>
          <w:rtl/>
        </w:rPr>
        <w:t xml:space="preserve">מחמד אבו שמאללה </w:t>
      </w:r>
      <w:proofErr w:type="spellStart"/>
      <w:r w:rsidRPr="00A83915">
        <w:rPr>
          <w:rFonts w:ascii="David" w:eastAsia="Calibri" w:hAnsi="David" w:cs="David"/>
          <w:sz w:val="24"/>
          <w:szCs w:val="24"/>
          <w:rtl/>
        </w:rPr>
        <w:t>וראא'ד</w:t>
      </w:r>
      <w:proofErr w:type="spellEnd"/>
      <w:r w:rsidRPr="00A83915">
        <w:rPr>
          <w:rFonts w:ascii="David" w:eastAsia="Calibri" w:hAnsi="David" w:cs="David"/>
          <w:sz w:val="24"/>
          <w:szCs w:val="24"/>
          <w:rtl/>
        </w:rPr>
        <w:t xml:space="preserve"> </w:t>
      </w:r>
      <w:proofErr w:type="spellStart"/>
      <w:r w:rsidRPr="00A83915">
        <w:rPr>
          <w:rFonts w:ascii="David" w:eastAsia="Calibri" w:hAnsi="David" w:cs="David"/>
          <w:sz w:val="24"/>
          <w:szCs w:val="24"/>
          <w:rtl/>
        </w:rPr>
        <w:t>אלעטאר</w:t>
      </w:r>
      <w:proofErr w:type="spellEnd"/>
      <w:r w:rsidRPr="00A83915">
        <w:rPr>
          <w:rFonts w:ascii="David" w:eastAsia="Calibri" w:hAnsi="David" w:cs="David"/>
          <w:sz w:val="24"/>
          <w:szCs w:val="24"/>
          <w:rtl/>
        </w:rPr>
        <w:t xml:space="preserve">, מבכירי חמאס ברצועת עזה, הניעו בשנת 2003 פיגוע באמצעות מנהרה שתיחפר משטח הרצועה מתחת לגדר לתוך שטח ישראל. הם </w:t>
      </w:r>
      <w:r>
        <w:rPr>
          <w:rFonts w:ascii="David" w:eastAsia="Calibri" w:hAnsi="David" w:cs="David" w:hint="cs"/>
          <w:sz w:val="24"/>
          <w:szCs w:val="24"/>
          <w:rtl/>
        </w:rPr>
        <w:t xml:space="preserve">איתרו </w:t>
      </w:r>
      <w:r w:rsidRPr="00A83915">
        <w:rPr>
          <w:rFonts w:ascii="David" w:eastAsia="Calibri" w:hAnsi="David" w:cs="David"/>
          <w:sz w:val="24"/>
          <w:szCs w:val="24"/>
          <w:rtl/>
        </w:rPr>
        <w:t xml:space="preserve">באמצעות פעיל חמאס אחר, </w:t>
      </w:r>
      <w:proofErr w:type="spellStart"/>
      <w:r w:rsidRPr="00A83915">
        <w:rPr>
          <w:rFonts w:ascii="David" w:eastAsia="Calibri" w:hAnsi="David" w:cs="David"/>
          <w:sz w:val="24"/>
          <w:szCs w:val="24"/>
          <w:rtl/>
        </w:rPr>
        <w:t>עטוה</w:t>
      </w:r>
      <w:proofErr w:type="spellEnd"/>
      <w:r w:rsidRPr="00A83915">
        <w:rPr>
          <w:rFonts w:ascii="David" w:eastAsia="Calibri" w:hAnsi="David" w:cs="David"/>
          <w:sz w:val="24"/>
          <w:szCs w:val="24"/>
          <w:rtl/>
        </w:rPr>
        <w:t xml:space="preserve"> עמור, חלקת אדמה מתאימה בבעלותו של </w:t>
      </w:r>
      <w:proofErr w:type="spellStart"/>
      <w:r w:rsidRPr="00A83915">
        <w:rPr>
          <w:rFonts w:ascii="David" w:eastAsia="Calibri" w:hAnsi="David" w:cs="David"/>
          <w:sz w:val="24"/>
          <w:szCs w:val="24"/>
          <w:rtl/>
        </w:rPr>
        <w:t>אסאמה</w:t>
      </w:r>
      <w:proofErr w:type="spellEnd"/>
      <w:r w:rsidRPr="00A83915">
        <w:rPr>
          <w:rFonts w:ascii="David" w:eastAsia="Calibri" w:hAnsi="David" w:cs="David"/>
          <w:sz w:val="24"/>
          <w:szCs w:val="24"/>
          <w:rtl/>
        </w:rPr>
        <w:t xml:space="preserve"> </w:t>
      </w:r>
      <w:proofErr w:type="spellStart"/>
      <w:r w:rsidRPr="00A83915">
        <w:rPr>
          <w:rFonts w:ascii="David" w:eastAsia="Calibri" w:hAnsi="David" w:cs="David"/>
          <w:sz w:val="24"/>
          <w:szCs w:val="24"/>
          <w:rtl/>
        </w:rPr>
        <w:t>אלפרא</w:t>
      </w:r>
      <w:proofErr w:type="spellEnd"/>
      <w:r w:rsidRPr="00A83915">
        <w:rPr>
          <w:rFonts w:ascii="David" w:eastAsia="Calibri" w:hAnsi="David" w:cs="David"/>
          <w:sz w:val="24"/>
          <w:szCs w:val="24"/>
          <w:rtl/>
        </w:rPr>
        <w:t xml:space="preserve">, אך מחמד אבו שמאללה שהגיע לראות את הקרקע מקרוב ויתר עליה שכן היא </w:t>
      </w:r>
      <w:proofErr w:type="spellStart"/>
      <w:r w:rsidRPr="00A83915">
        <w:rPr>
          <w:rFonts w:ascii="David" w:eastAsia="Calibri" w:hAnsi="David" w:cs="David"/>
          <w:sz w:val="24"/>
          <w:szCs w:val="24"/>
          <w:rtl/>
        </w:rPr>
        <w:t>היתה</w:t>
      </w:r>
      <w:proofErr w:type="spellEnd"/>
      <w:r w:rsidRPr="00A83915">
        <w:rPr>
          <w:rFonts w:ascii="David" w:eastAsia="Calibri" w:hAnsi="David" w:cs="David"/>
          <w:sz w:val="24"/>
          <w:szCs w:val="24"/>
          <w:rtl/>
        </w:rPr>
        <w:t xml:space="preserve"> לטעמו קרובה מדי לגדר וחשופה לתצפיות מהצד הישראלי.</w:t>
      </w:r>
      <w:r w:rsidRPr="00A83915">
        <w:rPr>
          <w:rFonts w:ascii="David" w:eastAsia="Calibri" w:hAnsi="David" w:cs="David"/>
          <w:sz w:val="24"/>
          <w:szCs w:val="24"/>
          <w:vertAlign w:val="superscript"/>
          <w:rtl/>
        </w:rPr>
        <w:footnoteReference w:id="124"/>
      </w:r>
      <w:r>
        <w:rPr>
          <w:rFonts w:ascii="David" w:eastAsia="Calibri" w:hAnsi="David" w:cs="David" w:hint="cs"/>
          <w:sz w:val="24"/>
          <w:szCs w:val="24"/>
          <w:rtl/>
        </w:rPr>
        <w:t xml:space="preserve"> בסה"כ בין השנים 2004-2001 בוצעו בזירה הפלסטינית חמישה פיגועים על בסיס מנהרות, רובם ככולם של חמאס, ובהם נהרגו שבעה ישראלים.</w:t>
      </w:r>
      <w:r>
        <w:rPr>
          <w:rStyle w:val="a5"/>
          <w:rFonts w:ascii="David" w:eastAsia="Calibri" w:hAnsi="David" w:cs="David"/>
          <w:sz w:val="24"/>
          <w:szCs w:val="24"/>
          <w:rtl/>
        </w:rPr>
        <w:footnoteReference w:id="125"/>
      </w:r>
    </w:p>
    <w:p w:rsidR="0045551D" w:rsidRPr="00A83915" w:rsidRDefault="0045551D" w:rsidP="0045551D">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בסיור שערכו פעילי חמאס בשנת 2006 לכתב </w:t>
      </w:r>
      <w:proofErr w:type="spellStart"/>
      <w:r w:rsidRPr="00A83915">
        <w:rPr>
          <w:rFonts w:ascii="David" w:eastAsia="Calibri" w:hAnsi="David" w:cs="David" w:hint="cs"/>
          <w:sz w:val="24"/>
          <w:szCs w:val="24"/>
          <w:rtl/>
        </w:rPr>
        <w:t>אלג'זירה</w:t>
      </w:r>
      <w:proofErr w:type="spellEnd"/>
      <w:r w:rsidRPr="00A83915">
        <w:rPr>
          <w:rFonts w:ascii="David" w:eastAsia="Calibri" w:hAnsi="David" w:cs="David" w:hint="cs"/>
          <w:sz w:val="24"/>
          <w:szCs w:val="24"/>
          <w:rtl/>
        </w:rPr>
        <w:t xml:space="preserve"> נכלל גם ביקור במנהרה של הארגון. הכניסה אל המנהרה היא מתוך בית רגיל, כאשר הפתח מו</w:t>
      </w:r>
      <w:r>
        <w:rPr>
          <w:rFonts w:ascii="David" w:eastAsia="Calibri" w:hAnsi="David" w:cs="David" w:hint="cs"/>
          <w:sz w:val="24"/>
          <w:szCs w:val="24"/>
          <w:rtl/>
        </w:rPr>
        <w:t>סתר</w:t>
      </w:r>
      <w:r w:rsidRPr="00A83915">
        <w:rPr>
          <w:rFonts w:ascii="David" w:eastAsia="Calibri" w:hAnsi="David" w:cs="David" w:hint="cs"/>
          <w:sz w:val="24"/>
          <w:szCs w:val="24"/>
          <w:rtl/>
        </w:rPr>
        <w:t xml:space="preserve"> ברצפת הבית. המנהרה עצמה נראית מרווחת ונראים בה מספר אנשים שנעים בחופשיות יחסית, כשהם מעט מתכופפים. המנהרה מוגדרת על ידי פעילי חמאס כ"מנהרת 5 כוכבים", המעיד על איכותה בראיית הארגון, והכתב מציין שהיא נבנתה כחלק ממלחמת המודיעין בין הארגון לישראל </w:t>
      </w:r>
      <w:proofErr w:type="spellStart"/>
      <w:r w:rsidRPr="00A83915">
        <w:rPr>
          <w:rFonts w:ascii="David" w:eastAsia="Calibri" w:hAnsi="David" w:cs="David" w:hint="cs"/>
          <w:sz w:val="24"/>
          <w:szCs w:val="24"/>
          <w:rtl/>
        </w:rPr>
        <w:t>שבעטייה</w:t>
      </w:r>
      <w:proofErr w:type="spellEnd"/>
      <w:r w:rsidRPr="00A83915">
        <w:rPr>
          <w:rFonts w:ascii="David" w:eastAsia="Calibri" w:hAnsi="David" w:cs="David" w:hint="cs"/>
          <w:sz w:val="24"/>
          <w:szCs w:val="24"/>
          <w:rtl/>
        </w:rPr>
        <w:t xml:space="preserve"> מבקש הארגון לעבור ל</w:t>
      </w:r>
      <w:r>
        <w:rPr>
          <w:rFonts w:ascii="David" w:eastAsia="Calibri" w:hAnsi="David" w:cs="David" w:hint="cs"/>
          <w:sz w:val="24"/>
          <w:szCs w:val="24"/>
          <w:rtl/>
        </w:rPr>
        <w:t>מרחב</w:t>
      </w:r>
      <w:r w:rsidRPr="00A83915">
        <w:rPr>
          <w:rFonts w:ascii="David" w:eastAsia="Calibri" w:hAnsi="David" w:cs="David" w:hint="cs"/>
          <w:sz w:val="24"/>
          <w:szCs w:val="24"/>
          <w:rtl/>
        </w:rPr>
        <w:t xml:space="preserve"> </w:t>
      </w:r>
      <w:r>
        <w:rPr>
          <w:rFonts w:ascii="David" w:eastAsia="Calibri" w:hAnsi="David" w:cs="David" w:hint="cs"/>
          <w:sz w:val="24"/>
          <w:szCs w:val="24"/>
          <w:rtl/>
        </w:rPr>
        <w:lastRenderedPageBreak/>
        <w:t>תת-</w:t>
      </w:r>
      <w:r w:rsidRPr="00A83915">
        <w:rPr>
          <w:rFonts w:ascii="David" w:eastAsia="Calibri" w:hAnsi="David" w:cs="David" w:hint="cs"/>
          <w:sz w:val="24"/>
          <w:szCs w:val="24"/>
          <w:rtl/>
        </w:rPr>
        <w:t>הקרקע. על פי דובר חמאס, אבו עבידה, חמאס חפרה בעת ההיא מנהרות באורך של עד 400 מטר, בזמן של כ-4 חודשים למנהרה.</w:t>
      </w:r>
      <w:r w:rsidRPr="00A83915">
        <w:rPr>
          <w:rFonts w:ascii="David" w:eastAsia="Calibri" w:hAnsi="David" w:cs="David"/>
          <w:sz w:val="24"/>
          <w:szCs w:val="24"/>
          <w:vertAlign w:val="superscript"/>
          <w:rtl/>
        </w:rPr>
        <w:footnoteReference w:id="126"/>
      </w:r>
      <w:r w:rsidRPr="00A83915">
        <w:rPr>
          <w:rFonts w:ascii="David" w:eastAsia="Calibri" w:hAnsi="David" w:cs="David" w:hint="cs"/>
          <w:sz w:val="24"/>
          <w:szCs w:val="24"/>
          <w:rtl/>
        </w:rPr>
        <w:t xml:space="preserve"> באוקטובר 2007 החלו אנשי חמאס בחפירת מנהרה מביתו של </w:t>
      </w:r>
      <w:proofErr w:type="spellStart"/>
      <w:r w:rsidRPr="00A83915">
        <w:rPr>
          <w:rFonts w:ascii="David" w:eastAsia="Calibri" w:hAnsi="David" w:cs="David" w:hint="cs"/>
          <w:sz w:val="24"/>
          <w:szCs w:val="24"/>
          <w:rtl/>
        </w:rPr>
        <w:t>טלעת</w:t>
      </w:r>
      <w:proofErr w:type="spellEnd"/>
      <w:r w:rsidRPr="00A83915">
        <w:rPr>
          <w:rFonts w:ascii="David" w:eastAsia="Calibri" w:hAnsi="David" w:cs="David" w:hint="cs"/>
          <w:sz w:val="24"/>
          <w:szCs w:val="24"/>
          <w:rtl/>
        </w:rPr>
        <w:t xml:space="preserve"> מערוף בבית </w:t>
      </w:r>
      <w:proofErr w:type="spellStart"/>
      <w:r w:rsidRPr="00A83915">
        <w:rPr>
          <w:rFonts w:ascii="David" w:eastAsia="Calibri" w:hAnsi="David" w:cs="David" w:hint="cs"/>
          <w:sz w:val="24"/>
          <w:szCs w:val="24"/>
          <w:rtl/>
        </w:rPr>
        <w:t>להיה</w:t>
      </w:r>
      <w:proofErr w:type="spellEnd"/>
      <w:r w:rsidRPr="00A83915">
        <w:rPr>
          <w:rFonts w:ascii="David" w:eastAsia="Calibri" w:hAnsi="David" w:cs="David" w:hint="cs"/>
          <w:sz w:val="24"/>
          <w:szCs w:val="24"/>
          <w:rtl/>
        </w:rPr>
        <w:t>. הם עשו זאת מתוך הבית שלו כדי שלא להיות חשופים בפני צה"ל והמזל"טים שמפעיל לשם תצפית על פעילי טרור.</w:t>
      </w:r>
      <w:r w:rsidRPr="00A83915">
        <w:rPr>
          <w:rFonts w:ascii="David" w:eastAsia="Calibri" w:hAnsi="David" w:cs="David"/>
          <w:sz w:val="24"/>
          <w:szCs w:val="24"/>
          <w:vertAlign w:val="superscript"/>
          <w:rtl/>
        </w:rPr>
        <w:footnoteReference w:id="127"/>
      </w:r>
    </w:p>
    <w:p w:rsidR="0045551D" w:rsidRPr="00A83915" w:rsidRDefault="0045551D" w:rsidP="0045551D">
      <w:pPr>
        <w:spacing w:after="120" w:line="480" w:lineRule="auto"/>
        <w:ind w:firstLine="720"/>
        <w:jc w:val="both"/>
        <w:rPr>
          <w:rFonts w:ascii="Calibri" w:eastAsia="Calibri" w:hAnsi="Calibri" w:cs="David"/>
          <w:sz w:val="24"/>
          <w:szCs w:val="24"/>
          <w:rtl/>
        </w:rPr>
      </w:pPr>
      <w:r>
        <w:rPr>
          <w:rFonts w:ascii="David" w:eastAsia="Calibri" w:hAnsi="David" w:cs="David" w:hint="cs"/>
          <w:sz w:val="24"/>
          <w:szCs w:val="24"/>
          <w:rtl/>
        </w:rPr>
        <w:t>במהלך מבצע "עופרת יצוקה" התגלתה רשת של מנהרות אותה הכין חמאס לקראת עימות עם ישראל, אשר לפחות אחת מהן הגיעה לשטחי ישראל, במה שהוגדר על ידי מפקד פיקוד הדרום בצה"ל דאז "מערך תת קרקעי מסועף". על פי ועדת חקירה רשמית של מדינת ישראל, הרי שההיערכות המוצלחת במרחב תת-</w:t>
      </w:r>
      <w:r w:rsidRPr="00D95C31">
        <w:rPr>
          <w:rFonts w:ascii="David" w:eastAsia="Calibri" w:hAnsi="David" w:cs="David"/>
          <w:sz w:val="24"/>
          <w:szCs w:val="24"/>
          <w:rtl/>
        </w:rPr>
        <w:t>הקרקע הביא לכך ש"</w:t>
      </w:r>
      <w:r w:rsidRPr="00D95C31">
        <w:rPr>
          <w:rFonts w:ascii="David" w:hAnsi="David" w:cs="David"/>
          <w:sz w:val="24"/>
          <w:szCs w:val="24"/>
          <w:rtl/>
        </w:rPr>
        <w:t xml:space="preserve">ההנהגה הפוליטית ושדרת הפיקוד הצבאי הבכיר כמעט שלא נפגעו, וקצב האש לא פסק תודות לפיזור מחסני </w:t>
      </w:r>
      <w:proofErr w:type="spellStart"/>
      <w:r w:rsidRPr="00D95C31">
        <w:rPr>
          <w:rFonts w:ascii="David" w:hAnsi="David" w:cs="David"/>
          <w:sz w:val="24"/>
          <w:szCs w:val="24"/>
          <w:rtl/>
        </w:rPr>
        <w:t>האמל"ח</w:t>
      </w:r>
      <w:proofErr w:type="spellEnd"/>
      <w:r w:rsidRPr="00D95C31">
        <w:rPr>
          <w:rFonts w:ascii="David" w:hAnsi="David" w:cs="David"/>
          <w:sz w:val="24"/>
          <w:szCs w:val="24"/>
          <w:rtl/>
        </w:rPr>
        <w:t xml:space="preserve"> והטמנתם ב</w:t>
      </w:r>
      <w:r>
        <w:rPr>
          <w:rFonts w:ascii="David" w:hAnsi="David" w:cs="David" w:hint="cs"/>
          <w:sz w:val="24"/>
          <w:szCs w:val="24"/>
          <w:rtl/>
        </w:rPr>
        <w:t>קרקע". הפקת הלקחים מהמבצע הביאה את חמאס לשדרג את המערך התת קרקעי והחל משנת 2010 חמאס פעל והצליח לחפור מנהרות לשלל צרכים: מנהרות הברחה, מנהרות הגנתיות בתוך שטח הרצועה וכאלו שעתידות לשמש כחלק ממערך</w:t>
      </w:r>
      <w:r>
        <w:rPr>
          <w:rFonts w:ascii="David" w:eastAsia="Calibri" w:hAnsi="David" w:cs="David" w:hint="cs"/>
          <w:sz w:val="24"/>
          <w:szCs w:val="24"/>
          <w:rtl/>
        </w:rPr>
        <w:t xml:space="preserve"> הלחימה מול צה"ל וכן מנהרות התקפיות חוצות מתחת לגדר המערכת שדרכן פעילי הארגון יכנסו לשטח ישראל לבצע פעולות איכות.</w:t>
      </w:r>
      <w:r>
        <w:rPr>
          <w:rStyle w:val="a5"/>
          <w:rFonts w:ascii="David" w:eastAsia="Calibri" w:hAnsi="David" w:cs="David"/>
          <w:sz w:val="24"/>
          <w:szCs w:val="24"/>
          <w:rtl/>
        </w:rPr>
        <w:footnoteReference w:id="128"/>
      </w:r>
      <w:r>
        <w:rPr>
          <w:rFonts w:ascii="David" w:eastAsia="Calibri" w:hAnsi="David" w:cs="David" w:hint="cs"/>
          <w:sz w:val="24"/>
          <w:szCs w:val="24"/>
          <w:rtl/>
        </w:rPr>
        <w:t xml:space="preserve"> </w:t>
      </w:r>
      <w:r>
        <w:rPr>
          <w:rFonts w:ascii="Calibri" w:eastAsia="Calibri" w:hAnsi="Calibri" w:cs="David" w:hint="cs"/>
          <w:sz w:val="24"/>
          <w:szCs w:val="24"/>
          <w:rtl/>
        </w:rPr>
        <w:t xml:space="preserve">תת הקרקע שימש לא רק לתכנון תקיפות לכיוון שטח ישראל אלא גם </w:t>
      </w:r>
      <w:r w:rsidRPr="00692072">
        <w:rPr>
          <w:rFonts w:ascii="Calibri" w:eastAsia="Calibri" w:hAnsi="Calibri" w:cs="David" w:hint="cs"/>
          <w:sz w:val="24"/>
          <w:szCs w:val="24"/>
          <w:rtl/>
        </w:rPr>
        <w:t>סייע בהסתרת פעולות שיגור הרקטות</w:t>
      </w:r>
      <w:r w:rsidRPr="00692072">
        <w:rPr>
          <w:rFonts w:ascii="Calibri" w:eastAsia="Calibri" w:hAnsi="Calibri" w:cs="David"/>
          <w:sz w:val="24"/>
          <w:szCs w:val="24"/>
          <w:rtl/>
        </w:rPr>
        <w:t xml:space="preserve">. </w:t>
      </w:r>
      <w:r w:rsidRPr="00692072">
        <w:rPr>
          <w:rFonts w:ascii="Calibri" w:eastAsia="Calibri" w:hAnsi="Calibri" w:cs="David" w:hint="cs"/>
          <w:sz w:val="24"/>
          <w:szCs w:val="24"/>
          <w:rtl/>
        </w:rPr>
        <w:t>כך, למשל, ב</w:t>
      </w:r>
      <w:r w:rsidRPr="00692072">
        <w:rPr>
          <w:rFonts w:ascii="Calibri" w:eastAsia="Calibri" w:hAnsi="Calibri" w:cs="David"/>
          <w:sz w:val="24"/>
          <w:szCs w:val="24"/>
          <w:rtl/>
        </w:rPr>
        <w:t xml:space="preserve">מהלך מבצע "צוק איתן" תועדו אנשי חמאס באזור </w:t>
      </w:r>
      <w:proofErr w:type="spellStart"/>
      <w:r w:rsidRPr="00692072">
        <w:rPr>
          <w:rFonts w:ascii="Calibri" w:eastAsia="Calibri" w:hAnsi="Calibri" w:cs="David"/>
          <w:sz w:val="24"/>
          <w:szCs w:val="24"/>
          <w:rtl/>
        </w:rPr>
        <w:t>ח'זעה</w:t>
      </w:r>
      <w:proofErr w:type="spellEnd"/>
      <w:r w:rsidRPr="00A83915">
        <w:rPr>
          <w:rFonts w:ascii="Calibri" w:eastAsia="Calibri" w:hAnsi="Calibri" w:cs="David"/>
          <w:sz w:val="24"/>
          <w:szCs w:val="24"/>
          <w:rtl/>
        </w:rPr>
        <w:t xml:space="preserve"> במנהרה המהווה מעין בור ירי </w:t>
      </w:r>
      <w:r>
        <w:rPr>
          <w:rFonts w:ascii="Calibri" w:eastAsia="Calibri" w:hAnsi="Calibri" w:cs="David" w:hint="cs"/>
          <w:sz w:val="24"/>
          <w:szCs w:val="24"/>
          <w:rtl/>
        </w:rPr>
        <w:t xml:space="preserve">תת קרקעי </w:t>
      </w:r>
      <w:r w:rsidRPr="00A83915">
        <w:rPr>
          <w:rFonts w:ascii="Calibri" w:eastAsia="Calibri" w:hAnsi="Calibri" w:cs="David"/>
          <w:sz w:val="24"/>
          <w:szCs w:val="24"/>
          <w:rtl/>
        </w:rPr>
        <w:t>לרקטות בקוטר 120 מ"מ. מעמדה זו, על פי פעיל חמאס, נורו רקטות רבות, ועל אף שכוחות צה"ל הגיעו סמוך מאד אל האתר – הם לא הצליחו לאתר את הפעילים.</w:t>
      </w:r>
      <w:r w:rsidRPr="00A83915">
        <w:rPr>
          <w:rFonts w:ascii="Calibri" w:eastAsia="Calibri" w:hAnsi="Calibri" w:cs="David"/>
          <w:sz w:val="24"/>
          <w:szCs w:val="24"/>
          <w:vertAlign w:val="superscript"/>
          <w:rtl/>
        </w:rPr>
        <w:footnoteReference w:id="129"/>
      </w:r>
    </w:p>
    <w:p w:rsidR="0045551D" w:rsidRPr="002C7D11" w:rsidRDefault="0045551D" w:rsidP="0045551D">
      <w:pPr>
        <w:pStyle w:val="3"/>
        <w:spacing w:line="480" w:lineRule="auto"/>
        <w:rPr>
          <w:rFonts w:ascii="Calibri" w:eastAsia="Calibri" w:hAnsi="Calibri" w:cs="David"/>
          <w:b/>
          <w:bCs/>
          <w:color w:val="auto"/>
          <w:sz w:val="28"/>
          <w:szCs w:val="28"/>
        </w:rPr>
      </w:pPr>
      <w:bookmarkStart w:id="9" w:name="_Toc66193120"/>
      <w:r w:rsidRPr="002C7D11">
        <w:rPr>
          <w:rFonts w:ascii="Calibri" w:eastAsia="Calibri" w:hAnsi="Calibri" w:cs="David" w:hint="cs"/>
          <w:b/>
          <w:bCs/>
          <w:color w:val="auto"/>
          <w:sz w:val="28"/>
          <w:szCs w:val="28"/>
          <w:rtl/>
        </w:rPr>
        <w:t>התמודדות חמאס עם איום ה</w:t>
      </w:r>
      <w:bookmarkEnd w:id="9"/>
      <w:r>
        <w:rPr>
          <w:rFonts w:ascii="Calibri" w:eastAsia="Calibri" w:hAnsi="Calibri" w:cs="David" w:hint="cs"/>
          <w:b/>
          <w:bCs/>
          <w:color w:val="auto"/>
          <w:sz w:val="28"/>
          <w:szCs w:val="28"/>
          <w:rtl/>
        </w:rPr>
        <w:t>-</w:t>
      </w:r>
      <w:r>
        <w:rPr>
          <w:rFonts w:ascii="Calibri" w:eastAsia="Calibri" w:hAnsi="Calibri" w:cs="David"/>
          <w:b/>
          <w:bCs/>
          <w:color w:val="auto"/>
          <w:sz w:val="28"/>
          <w:szCs w:val="28"/>
        </w:rPr>
        <w:t>OSINT</w:t>
      </w:r>
    </w:p>
    <w:p w:rsidR="0045551D" w:rsidRPr="00A83915" w:rsidRDefault="0045551D" w:rsidP="0045551D">
      <w:pPr>
        <w:spacing w:after="120" w:line="480" w:lineRule="auto"/>
        <w:jc w:val="both"/>
        <w:rPr>
          <w:rFonts w:ascii="David" w:eastAsia="Calibri" w:hAnsi="David" w:cs="David"/>
          <w:sz w:val="24"/>
          <w:szCs w:val="24"/>
          <w:rtl/>
        </w:rPr>
      </w:pPr>
      <w:r w:rsidRPr="00A83915">
        <w:rPr>
          <w:rFonts w:ascii="David" w:eastAsia="Calibri" w:hAnsi="David" w:cs="David" w:hint="cs"/>
          <w:sz w:val="24"/>
          <w:szCs w:val="24"/>
          <w:rtl/>
        </w:rPr>
        <w:t>מראשית ימי</w:t>
      </w:r>
      <w:r>
        <w:rPr>
          <w:rFonts w:ascii="David" w:eastAsia="Calibri" w:hAnsi="David" w:cs="David" w:hint="cs"/>
          <w:sz w:val="24"/>
          <w:szCs w:val="24"/>
          <w:rtl/>
        </w:rPr>
        <w:t>ו, הי</w:t>
      </w:r>
      <w:r w:rsidRPr="00A83915">
        <w:rPr>
          <w:rFonts w:ascii="David" w:eastAsia="Calibri" w:hAnsi="David" w:cs="David" w:hint="cs"/>
          <w:sz w:val="24"/>
          <w:szCs w:val="24"/>
          <w:rtl/>
        </w:rPr>
        <w:t>ה נתו</w:t>
      </w:r>
      <w:r>
        <w:rPr>
          <w:rFonts w:ascii="David" w:eastAsia="Calibri" w:hAnsi="David" w:cs="David" w:hint="cs"/>
          <w:sz w:val="24"/>
          <w:szCs w:val="24"/>
          <w:rtl/>
        </w:rPr>
        <w:t>ן</w:t>
      </w:r>
      <w:r w:rsidRPr="00A83915">
        <w:rPr>
          <w:rFonts w:ascii="David" w:eastAsia="Calibri" w:hAnsi="David" w:cs="David" w:hint="cs"/>
          <w:sz w:val="24"/>
          <w:szCs w:val="24"/>
          <w:rtl/>
        </w:rPr>
        <w:t xml:space="preserve"> חמאס במתח בין הצורך לפרסם את פעילות</w:t>
      </w:r>
      <w:r>
        <w:rPr>
          <w:rFonts w:ascii="David" w:eastAsia="Calibri" w:hAnsi="David" w:cs="David" w:hint="cs"/>
          <w:sz w:val="24"/>
          <w:szCs w:val="24"/>
          <w:rtl/>
        </w:rPr>
        <w:t>ו</w:t>
      </w:r>
      <w:r w:rsidRPr="00A83915">
        <w:rPr>
          <w:rFonts w:ascii="David" w:eastAsia="Calibri" w:hAnsi="David" w:cs="David" w:hint="cs"/>
          <w:sz w:val="24"/>
          <w:szCs w:val="24"/>
          <w:rtl/>
        </w:rPr>
        <w:t xml:space="preserve"> כחלק מהקרב על התודעה, הן ברחוב הפלסטיני ו</w:t>
      </w:r>
      <w:r>
        <w:rPr>
          <w:rFonts w:ascii="David" w:eastAsia="Calibri" w:hAnsi="David" w:cs="David" w:hint="cs"/>
          <w:sz w:val="24"/>
          <w:szCs w:val="24"/>
          <w:rtl/>
        </w:rPr>
        <w:t>הן מול ישראל, לבין שמירת סודותיו</w:t>
      </w:r>
      <w:r w:rsidRPr="00A83915">
        <w:rPr>
          <w:rFonts w:ascii="David" w:eastAsia="Calibri" w:hAnsi="David" w:cs="David" w:hint="cs"/>
          <w:sz w:val="24"/>
          <w:szCs w:val="24"/>
          <w:rtl/>
        </w:rPr>
        <w:t>. המודעות לכך יצרה דילמות וקשיים בקבלת ההחלטות, בעיקר באשר לסוגיית נטילת האחריות ופרסום פרטי פעולות שביצע הארגון. מ</w:t>
      </w:r>
      <w:r>
        <w:rPr>
          <w:rFonts w:ascii="David" w:eastAsia="Calibri" w:hAnsi="David" w:cs="David" w:hint="cs"/>
          <w:sz w:val="24"/>
          <w:szCs w:val="24"/>
          <w:rtl/>
        </w:rPr>
        <w:t>חד גיסא</w:t>
      </w:r>
      <w:r w:rsidRPr="00A83915">
        <w:rPr>
          <w:rFonts w:ascii="David" w:eastAsia="Calibri" w:hAnsi="David" w:cs="David" w:hint="cs"/>
          <w:sz w:val="24"/>
          <w:szCs w:val="24"/>
          <w:rtl/>
        </w:rPr>
        <w:t>, ראו בחמאס חשיבות רבה בנטילת אחריות על הפעולה בכדי להעלות את המורל בקרב פעילי הארגון, לצבור נקודות בקרב על היוקרה ברחוב הפלסטיני, ולהגביר את החשש בישראל מפני חוזקו של הארגון. לכך, תרמה גם תופעה בקרב החברה הפלסטינית של נטילת אחריות כוזבת של ארגונים על פעולות של עמיתיהם, מתוך רצון להעלות את יוקרתם. בנוס</w:t>
      </w:r>
      <w:r>
        <w:rPr>
          <w:rFonts w:ascii="David" w:eastAsia="Calibri" w:hAnsi="David" w:cs="David" w:hint="cs"/>
          <w:sz w:val="24"/>
          <w:szCs w:val="24"/>
          <w:rtl/>
        </w:rPr>
        <w:t>ף</w:t>
      </w:r>
      <w:r w:rsidRPr="00A83915">
        <w:rPr>
          <w:rFonts w:ascii="David" w:eastAsia="Calibri" w:hAnsi="David" w:cs="David" w:hint="cs"/>
          <w:sz w:val="24"/>
          <w:szCs w:val="24"/>
          <w:rtl/>
        </w:rPr>
        <w:t xml:space="preserve">, בחמאס חשדו שישראל </w:t>
      </w:r>
      <w:r w:rsidRPr="00A83915">
        <w:rPr>
          <w:rFonts w:ascii="David" w:eastAsia="Calibri" w:hAnsi="David" w:cs="David" w:hint="cs"/>
          <w:sz w:val="24"/>
          <w:szCs w:val="24"/>
          <w:rtl/>
        </w:rPr>
        <w:lastRenderedPageBreak/>
        <w:t xml:space="preserve">שותפה גם היא לזרוע דיסאינפורמציה בחברה הפלסטינית באשר לזהות מבצעי פיגועים ובכך ליצור </w:t>
      </w:r>
      <w:r>
        <w:rPr>
          <w:rFonts w:ascii="David" w:eastAsia="Calibri" w:hAnsi="David" w:cs="David" w:hint="cs"/>
          <w:sz w:val="24"/>
          <w:szCs w:val="24"/>
          <w:rtl/>
        </w:rPr>
        <w:t>שיח ביניהם</w:t>
      </w:r>
      <w:r w:rsidRPr="00A83915">
        <w:rPr>
          <w:rFonts w:ascii="David" w:eastAsia="Calibri" w:hAnsi="David" w:cs="David" w:hint="cs"/>
          <w:sz w:val="24"/>
          <w:szCs w:val="24"/>
          <w:rtl/>
        </w:rPr>
        <w:t xml:space="preserve"> ש</w:t>
      </w:r>
      <w:r>
        <w:rPr>
          <w:rFonts w:ascii="David" w:eastAsia="Calibri" w:hAnsi="David" w:cs="David" w:hint="cs"/>
          <w:sz w:val="24"/>
          <w:szCs w:val="24"/>
          <w:rtl/>
        </w:rPr>
        <w:t>י</w:t>
      </w:r>
      <w:r w:rsidRPr="00A83915">
        <w:rPr>
          <w:rFonts w:ascii="David" w:eastAsia="Calibri" w:hAnsi="David" w:cs="David" w:hint="cs"/>
          <w:sz w:val="24"/>
          <w:szCs w:val="24"/>
          <w:rtl/>
        </w:rPr>
        <w:t xml:space="preserve">סייע לה לגלות את המבצעים </w:t>
      </w:r>
      <w:proofErr w:type="spellStart"/>
      <w:r w:rsidRPr="00A83915">
        <w:rPr>
          <w:rFonts w:ascii="David" w:eastAsia="Calibri" w:hAnsi="David" w:cs="David" w:hint="cs"/>
          <w:sz w:val="24"/>
          <w:szCs w:val="24"/>
          <w:rtl/>
        </w:rPr>
        <w:t>האמיתיים</w:t>
      </w:r>
      <w:proofErr w:type="spellEnd"/>
      <w:r w:rsidRPr="00A83915">
        <w:rPr>
          <w:rFonts w:ascii="David" w:eastAsia="Calibri" w:hAnsi="David" w:cs="David" w:hint="cs"/>
          <w:sz w:val="24"/>
          <w:szCs w:val="24"/>
          <w:rtl/>
        </w:rPr>
        <w:t xml:space="preserve">. מאידך גיסא, היה בחמאס חשש מפרסום פרטי הפעולות וזיהוי הארגון כמבצען. עד 1987, פעלו גופים מזוינים שקדמו לחמאס, כמו ארגון </w:t>
      </w:r>
      <w:proofErr w:type="spellStart"/>
      <w:r w:rsidRPr="00A83915">
        <w:rPr>
          <w:rFonts w:ascii="David" w:eastAsia="Calibri" w:hAnsi="David" w:cs="David" w:hint="cs"/>
          <w:sz w:val="24"/>
          <w:szCs w:val="24"/>
          <w:rtl/>
        </w:rPr>
        <w:t>אלמג'ד</w:t>
      </w:r>
      <w:proofErr w:type="spellEnd"/>
      <w:r w:rsidRPr="00A83915">
        <w:rPr>
          <w:rFonts w:ascii="David" w:eastAsia="Calibri" w:hAnsi="David" w:cs="David" w:hint="cs"/>
          <w:sz w:val="24"/>
          <w:szCs w:val="24"/>
          <w:rtl/>
        </w:rPr>
        <w:t xml:space="preserve">, בצורה שאינה פומבית. פרוץ </w:t>
      </w:r>
      <w:proofErr w:type="spellStart"/>
      <w:r w:rsidRPr="00A83915">
        <w:rPr>
          <w:rFonts w:ascii="David" w:eastAsia="Calibri" w:hAnsi="David" w:cs="David" w:hint="cs"/>
          <w:sz w:val="24"/>
          <w:szCs w:val="24"/>
          <w:rtl/>
        </w:rPr>
        <w:t>האנתפאצ'ה</w:t>
      </w:r>
      <w:proofErr w:type="spellEnd"/>
      <w:r w:rsidRPr="00A83915">
        <w:rPr>
          <w:rFonts w:ascii="David" w:eastAsia="Calibri" w:hAnsi="David" w:cs="David" w:hint="cs"/>
          <w:sz w:val="24"/>
          <w:szCs w:val="24"/>
          <w:rtl/>
        </w:rPr>
        <w:t xml:space="preserve"> והמשך הפעילות חייבו בהדרגה את היציאה אל האור, אך עשו זאת תוך שיקול של המצב הביטחוני והפוליטי. הרצון להסתיר נבע מהמחשבה שבכך ישראל תתקשה לגלות את  זהות המבצעים ועשויה להשקיע זמן ומאמצי סרק רבים בניסיון להתחקות אחר מבצעי הפעולה, להרוויח זמן עבור מבצעי הפעולה לאחר ביצועה וכן מתוך חשש שמידע מועט שיינתן בנטילת האחריות יהווה קצת חוט לחשיפת מידע רב על הארגון.</w:t>
      </w:r>
      <w:r w:rsidRPr="00A83915">
        <w:rPr>
          <w:rStyle w:val="a5"/>
          <w:rFonts w:ascii="David" w:eastAsia="Calibri" w:hAnsi="David" w:cs="David"/>
          <w:sz w:val="24"/>
          <w:szCs w:val="24"/>
          <w:rtl/>
        </w:rPr>
        <w:footnoteReference w:id="130"/>
      </w:r>
      <w:r w:rsidRPr="00A83915">
        <w:rPr>
          <w:rFonts w:ascii="David" w:eastAsia="Calibri" w:hAnsi="David" w:cs="David" w:hint="cs"/>
          <w:sz w:val="24"/>
          <w:szCs w:val="24"/>
          <w:rtl/>
        </w:rPr>
        <w:t xml:space="preserve"> </w:t>
      </w:r>
    </w:p>
    <w:p w:rsidR="0045551D" w:rsidRPr="00A83915" w:rsidRDefault="0045551D" w:rsidP="0045551D">
      <w:pPr>
        <w:spacing w:after="120" w:line="480" w:lineRule="auto"/>
        <w:ind w:firstLine="720"/>
        <w:jc w:val="both"/>
        <w:rPr>
          <w:rFonts w:eastAsia="Calibri" w:cs="David"/>
          <w:sz w:val="24"/>
          <w:szCs w:val="24"/>
        </w:rPr>
      </w:pPr>
      <w:r w:rsidRPr="00A83915">
        <w:rPr>
          <w:rFonts w:ascii="David" w:eastAsia="Calibri" w:hAnsi="David" w:cs="David" w:hint="cs"/>
          <w:sz w:val="24"/>
          <w:szCs w:val="24"/>
          <w:rtl/>
        </w:rPr>
        <w:t xml:space="preserve">בחמאס קראו, אפוא, לפעילים לגלות מתינות ולגבור על יצרם בעת נטילת האחריות, תוך עידודם שההכרה </w:t>
      </w:r>
      <w:proofErr w:type="spellStart"/>
      <w:r w:rsidRPr="00A83915">
        <w:rPr>
          <w:rFonts w:ascii="David" w:eastAsia="Calibri" w:hAnsi="David" w:cs="David" w:hint="cs"/>
          <w:sz w:val="24"/>
          <w:szCs w:val="24"/>
          <w:rtl/>
        </w:rPr>
        <w:t>האמיתית</w:t>
      </w:r>
      <w:proofErr w:type="spellEnd"/>
      <w:r w:rsidRPr="00A83915">
        <w:rPr>
          <w:rFonts w:ascii="David" w:eastAsia="Calibri" w:hAnsi="David" w:cs="David" w:hint="cs"/>
          <w:sz w:val="24"/>
          <w:szCs w:val="24"/>
          <w:rtl/>
        </w:rPr>
        <w:t xml:space="preserve"> היא זו שמגיעה מהאל ולא מבני אדם. כמו כן, ניסו בארגון למצוא את נקודת האיזון הנכונה שתהווה את עמק השווה בין השיקולים בעד ונגד הפרסום. דרך אחת </w:t>
      </w:r>
      <w:proofErr w:type="spellStart"/>
      <w:r w:rsidRPr="00A83915">
        <w:rPr>
          <w:rFonts w:ascii="David" w:eastAsia="Calibri" w:hAnsi="David" w:cs="David" w:hint="cs"/>
          <w:sz w:val="24"/>
          <w:szCs w:val="24"/>
          <w:rtl/>
        </w:rPr>
        <w:t>היתה</w:t>
      </w:r>
      <w:proofErr w:type="spellEnd"/>
      <w:r w:rsidRPr="00A83915">
        <w:rPr>
          <w:rFonts w:ascii="David" w:eastAsia="Calibri" w:hAnsi="David" w:cs="David" w:hint="cs"/>
          <w:sz w:val="24"/>
          <w:szCs w:val="24"/>
          <w:rtl/>
        </w:rPr>
        <w:t xml:space="preserve">, לדוגמה, לבצע את נטילת אחריות בצורה שתקשה על איתור המבצעים, כמו השארת פתק ללא סימני זיהוי למעט העובדה שמדובר בפעולה של גדודי עז </w:t>
      </w:r>
      <w:proofErr w:type="spellStart"/>
      <w:r w:rsidRPr="00A83915">
        <w:rPr>
          <w:rFonts w:ascii="David" w:eastAsia="Calibri" w:hAnsi="David" w:cs="David" w:hint="cs"/>
          <w:sz w:val="24"/>
          <w:szCs w:val="24"/>
          <w:rtl/>
        </w:rPr>
        <w:t>אלדין</w:t>
      </w:r>
      <w:proofErr w:type="spellEnd"/>
      <w:r w:rsidRPr="00A83915">
        <w:rPr>
          <w:rFonts w:ascii="David" w:eastAsia="Calibri" w:hAnsi="David" w:cs="David" w:hint="cs"/>
          <w:sz w:val="24"/>
          <w:szCs w:val="24"/>
          <w:rtl/>
        </w:rPr>
        <w:t xml:space="preserve"> </w:t>
      </w:r>
      <w:proofErr w:type="spellStart"/>
      <w:r w:rsidRPr="00A83915">
        <w:rPr>
          <w:rFonts w:ascii="David" w:eastAsia="Calibri" w:hAnsi="David" w:cs="David" w:hint="cs"/>
          <w:sz w:val="24"/>
          <w:szCs w:val="24"/>
          <w:rtl/>
        </w:rPr>
        <w:t>אלקסאם</w:t>
      </w:r>
      <w:proofErr w:type="spellEnd"/>
      <w:r w:rsidRPr="00A83915">
        <w:rPr>
          <w:rFonts w:ascii="David" w:eastAsia="Calibri" w:hAnsi="David" w:cs="David" w:hint="cs"/>
          <w:sz w:val="24"/>
          <w:szCs w:val="24"/>
          <w:rtl/>
        </w:rPr>
        <w:t>, או באמצעות התקשרות אנונימית לסוכנ</w:t>
      </w:r>
      <w:r>
        <w:rPr>
          <w:rFonts w:ascii="David" w:eastAsia="Calibri" w:hAnsi="David" w:cs="David" w:hint="cs"/>
          <w:sz w:val="24"/>
          <w:szCs w:val="24"/>
          <w:rtl/>
        </w:rPr>
        <w:t>ו</w:t>
      </w:r>
      <w:r w:rsidRPr="00A83915">
        <w:rPr>
          <w:rFonts w:ascii="David" w:eastAsia="Calibri" w:hAnsi="David" w:cs="David" w:hint="cs"/>
          <w:sz w:val="24"/>
          <w:szCs w:val="24"/>
          <w:rtl/>
        </w:rPr>
        <w:t xml:space="preserve">יות ידיעות ועדכונן כי חמאס הוא האחראי על פעולה זו או אחרת. דוגמה לכך היא בספר שהוציא הארגון על חלק מפעולותיו בראשית שנות התשעים, אותו הספיק להעלות על הכתב לפני מותו פעיל הארגון, </w:t>
      </w:r>
      <w:proofErr w:type="spellStart"/>
      <w:r w:rsidRPr="00A83915">
        <w:rPr>
          <w:rFonts w:ascii="David" w:eastAsia="Calibri" w:hAnsi="David" w:cs="David" w:hint="cs"/>
          <w:sz w:val="24"/>
          <w:szCs w:val="24"/>
          <w:rtl/>
        </w:rPr>
        <w:t>ג'מיל</w:t>
      </w:r>
      <w:proofErr w:type="spellEnd"/>
      <w:r w:rsidRPr="00A83915">
        <w:rPr>
          <w:rFonts w:ascii="David" w:eastAsia="Calibri" w:hAnsi="David" w:cs="David" w:hint="cs"/>
          <w:sz w:val="24"/>
          <w:szCs w:val="24"/>
          <w:rtl/>
        </w:rPr>
        <w:t xml:space="preserve"> ואדי. בראשית הספר, מבהיר ואדי כי אמנם בכוונתו לשתף בפרטי הפעולות והמבצעים לשם מספר מטרות, אותן הוא מפרט באריכות, אך זאת בזהירות הנדרשת. </w:t>
      </w:r>
      <w:r w:rsidRPr="00A83915">
        <w:rPr>
          <w:rFonts w:eastAsia="Calibri" w:cs="David" w:hint="cs"/>
          <w:sz w:val="24"/>
          <w:szCs w:val="24"/>
          <w:rtl/>
        </w:rPr>
        <w:t>דרך מסוימת לבצע זאת, לדידו, היא להסתמך במידה רבה לא רק על הידע שקיים אצלו אלא גם על מה שפורסם בתקשורת הישראלית וכבר אינו בגדר סוד.</w:t>
      </w:r>
      <w:r w:rsidRPr="00A83915">
        <w:rPr>
          <w:rStyle w:val="a5"/>
          <w:rFonts w:eastAsia="Calibri" w:cs="David"/>
          <w:sz w:val="24"/>
          <w:szCs w:val="24"/>
          <w:rtl/>
        </w:rPr>
        <w:footnoteReference w:id="131"/>
      </w:r>
      <w:r w:rsidRPr="00A83915">
        <w:rPr>
          <w:rFonts w:eastAsia="Calibri" w:cs="David" w:hint="cs"/>
          <w:sz w:val="24"/>
          <w:szCs w:val="24"/>
          <w:rtl/>
        </w:rPr>
        <w:t xml:space="preserve"> </w:t>
      </w:r>
    </w:p>
    <w:p w:rsidR="0045551D" w:rsidRPr="00A83915" w:rsidRDefault="0045551D" w:rsidP="0045551D">
      <w:pPr>
        <w:spacing w:after="120" w:line="480" w:lineRule="auto"/>
        <w:ind w:firstLine="720"/>
        <w:jc w:val="both"/>
        <w:rPr>
          <w:rFonts w:ascii="David" w:eastAsia="Calibri" w:hAnsi="David" w:cs="David"/>
          <w:sz w:val="24"/>
          <w:szCs w:val="24"/>
          <w:rtl/>
        </w:rPr>
      </w:pPr>
      <w:proofErr w:type="spellStart"/>
      <w:r w:rsidRPr="00A83915">
        <w:rPr>
          <w:rFonts w:ascii="David" w:eastAsia="Calibri" w:hAnsi="David" w:cs="David" w:hint="cs"/>
          <w:sz w:val="24"/>
          <w:szCs w:val="24"/>
          <w:rtl/>
        </w:rPr>
        <w:t>המירוץ</w:t>
      </w:r>
      <w:proofErr w:type="spellEnd"/>
      <w:r w:rsidRPr="00A83915">
        <w:rPr>
          <w:rFonts w:ascii="David" w:eastAsia="Calibri" w:hAnsi="David" w:cs="David" w:hint="cs"/>
          <w:sz w:val="24"/>
          <w:szCs w:val="24"/>
          <w:rtl/>
        </w:rPr>
        <w:t xml:space="preserve"> להשגת הקרדיט שמביא לחשיפה של מידע בתקשורת הגלויה נמשך גם אל תוך שנות האלפיים. במרץ 2008, הציגה הזרוע הצבאית לפעיליה את חילוקי הדעות בין הפלגים השונים בחברה הפלסטינית והתחרות ביניהן כ</w:t>
      </w:r>
      <w:r w:rsidRPr="00A83915">
        <w:rPr>
          <w:rFonts w:cs="David" w:hint="cs"/>
          <w:sz w:val="24"/>
          <w:szCs w:val="24"/>
          <w:rtl/>
        </w:rPr>
        <w:t>סכנה, שכן שהארגונים מזדרזים  לפרסם את פעולותיהם ברבים וזה מוביל את ישראל לרכז את מאמציה בכיוון הנכון במחקר ובמעקב. לדידם, התחרות מאלצת את הארגון "לשרוף" רבות מיכולותיו מול התקשורת ולחשוף סודות לעיני כל.</w:t>
      </w:r>
      <w:r w:rsidRPr="00A83915">
        <w:rPr>
          <w:rStyle w:val="a5"/>
          <w:rFonts w:cs="David"/>
          <w:sz w:val="24"/>
          <w:szCs w:val="24"/>
          <w:rtl/>
        </w:rPr>
        <w:footnoteReference w:id="132"/>
      </w:r>
      <w:r w:rsidRPr="00A83915">
        <w:rPr>
          <w:rFonts w:cs="David" w:hint="cs"/>
          <w:sz w:val="24"/>
          <w:szCs w:val="24"/>
          <w:rtl/>
        </w:rPr>
        <w:t xml:space="preserve"> </w:t>
      </w:r>
      <w:r w:rsidRPr="00A83915">
        <w:rPr>
          <w:rFonts w:ascii="David" w:eastAsia="Calibri" w:hAnsi="David" w:cs="David" w:hint="cs"/>
          <w:sz w:val="24"/>
          <w:szCs w:val="24"/>
          <w:rtl/>
        </w:rPr>
        <w:t xml:space="preserve"> שיקול נוסף שקיבל ביטוי מעשי במדיניות חמאס באשר לפרסום, הייתה הפגנת העמידה האיתנה מול ישראל. דוגמה לכך ניתן לראות באירוע חיסולו של מהנדס </w:t>
      </w:r>
      <w:proofErr w:type="spellStart"/>
      <w:r w:rsidRPr="00A83915">
        <w:rPr>
          <w:rFonts w:ascii="David" w:eastAsia="Calibri" w:hAnsi="David" w:cs="David" w:hint="cs"/>
          <w:sz w:val="24"/>
          <w:szCs w:val="24"/>
          <w:rtl/>
        </w:rPr>
        <w:t>הכטב"מים</w:t>
      </w:r>
      <w:proofErr w:type="spellEnd"/>
      <w:r w:rsidRPr="00A83915">
        <w:rPr>
          <w:rFonts w:ascii="David" w:eastAsia="Calibri" w:hAnsi="David" w:cs="David" w:hint="cs"/>
          <w:sz w:val="24"/>
          <w:szCs w:val="24"/>
          <w:rtl/>
        </w:rPr>
        <w:t xml:space="preserve"> של חמאס, מחמד </w:t>
      </w:r>
      <w:proofErr w:type="spellStart"/>
      <w:r w:rsidRPr="00A83915">
        <w:rPr>
          <w:rFonts w:ascii="David" w:eastAsia="Calibri" w:hAnsi="David" w:cs="David" w:hint="cs"/>
          <w:sz w:val="24"/>
          <w:szCs w:val="24"/>
          <w:rtl/>
        </w:rPr>
        <w:t>אלזוארי</w:t>
      </w:r>
      <w:proofErr w:type="spellEnd"/>
      <w:r w:rsidRPr="00A83915">
        <w:rPr>
          <w:rFonts w:ascii="David" w:eastAsia="Calibri" w:hAnsi="David" w:cs="David" w:hint="cs"/>
          <w:sz w:val="24"/>
          <w:szCs w:val="24"/>
          <w:rtl/>
        </w:rPr>
        <w:t xml:space="preserve">, </w:t>
      </w:r>
      <w:r w:rsidRPr="00A83915">
        <w:rPr>
          <w:rFonts w:ascii="David" w:eastAsia="Calibri" w:hAnsi="David" w:cs="David" w:hint="cs"/>
          <w:sz w:val="24"/>
          <w:szCs w:val="24"/>
          <w:rtl/>
        </w:rPr>
        <w:lastRenderedPageBreak/>
        <w:t xml:space="preserve">בתוניסיה בדצמבר 2016. לאחר החיסול, אותו ייחסה חמאס לישראל, החליטה חמאס לפרסם את היותו של </w:t>
      </w:r>
      <w:proofErr w:type="spellStart"/>
      <w:r w:rsidRPr="00A83915">
        <w:rPr>
          <w:rFonts w:ascii="David" w:eastAsia="Calibri" w:hAnsi="David" w:cs="David" w:hint="cs"/>
          <w:sz w:val="24"/>
          <w:szCs w:val="24"/>
          <w:rtl/>
        </w:rPr>
        <w:t>אלזוארי</w:t>
      </w:r>
      <w:proofErr w:type="spellEnd"/>
      <w:r w:rsidRPr="00A83915">
        <w:rPr>
          <w:rFonts w:ascii="David" w:eastAsia="Calibri" w:hAnsi="David" w:cs="David" w:hint="cs"/>
          <w:sz w:val="24"/>
          <w:szCs w:val="24"/>
          <w:rtl/>
        </w:rPr>
        <w:t xml:space="preserve"> איש הזרוע הצבאית של חמאס. זאת, באופן חריג, שכן חמאס אינה נוהגת לקחת אחריות ולהודות בפעילותה במדינות זרות. משנשאל על כך פעיל חמאס, הוא הסביר, כי בחמאס ידעו שבישראל חשבו ואף שידרו כלפי חוץ שהפגיעה </w:t>
      </w:r>
      <w:proofErr w:type="spellStart"/>
      <w:r w:rsidRPr="00A83915">
        <w:rPr>
          <w:rFonts w:ascii="David" w:eastAsia="Calibri" w:hAnsi="David" w:cs="David" w:hint="cs"/>
          <w:sz w:val="24"/>
          <w:szCs w:val="24"/>
          <w:rtl/>
        </w:rPr>
        <w:t>באלזוארי</w:t>
      </w:r>
      <w:proofErr w:type="spellEnd"/>
      <w:r w:rsidRPr="00A83915">
        <w:rPr>
          <w:rFonts w:ascii="David" w:eastAsia="Calibri" w:hAnsi="David" w:cs="David" w:hint="cs"/>
          <w:sz w:val="24"/>
          <w:szCs w:val="24"/>
          <w:rtl/>
        </w:rPr>
        <w:t xml:space="preserve"> הייתה מכה קשה לארגון. בכדי להפריך את הטענה הזו, רצו בחמאס להפגין את עצמתם והחליטו להוציא לאור את זהותו ואת קשריו עם חמאס. כך, לדידו, ישראל הפסידה פעם נוספת במלחמת התודעה, וחמאס זכה לדמות גיבור שמעוררת השראה בקרב אנשי הארגון ולתהודה שגרמה לאנשי מקצוע נוספים לשתף פעולה </w:t>
      </w:r>
      <w:proofErr w:type="spellStart"/>
      <w:r w:rsidRPr="00A83915">
        <w:rPr>
          <w:rFonts w:ascii="David" w:eastAsia="Calibri" w:hAnsi="David" w:cs="David" w:hint="cs"/>
          <w:sz w:val="24"/>
          <w:szCs w:val="24"/>
          <w:rtl/>
        </w:rPr>
        <w:t>איתו</w:t>
      </w:r>
      <w:proofErr w:type="spellEnd"/>
      <w:r w:rsidRPr="00A83915">
        <w:rPr>
          <w:rFonts w:ascii="David" w:eastAsia="Calibri" w:hAnsi="David" w:cs="David" w:hint="cs"/>
          <w:sz w:val="24"/>
          <w:szCs w:val="24"/>
          <w:rtl/>
        </w:rPr>
        <w:t>.</w:t>
      </w:r>
      <w:r w:rsidRPr="00A83915">
        <w:rPr>
          <w:rStyle w:val="a5"/>
          <w:rFonts w:ascii="David" w:eastAsia="Calibri" w:hAnsi="David" w:cs="David"/>
          <w:sz w:val="24"/>
          <w:szCs w:val="24"/>
          <w:rtl/>
        </w:rPr>
        <w:footnoteReference w:id="133"/>
      </w:r>
    </w:p>
    <w:p w:rsidR="0045551D" w:rsidRPr="00A83915" w:rsidRDefault="002C4AB5" w:rsidP="0045551D">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חמאס אף דאג מסיקור תקשורתי שיביא לפגיעה בנכסים של הארגון. </w:t>
      </w:r>
      <w:r w:rsidR="0045551D" w:rsidRPr="00A83915">
        <w:rPr>
          <w:rFonts w:ascii="David" w:eastAsia="Calibri" w:hAnsi="David" w:cs="David" w:hint="cs"/>
          <w:sz w:val="24"/>
          <w:szCs w:val="24"/>
          <w:rtl/>
        </w:rPr>
        <w:t xml:space="preserve">משהגיע בשנת 2006 כתב רשת </w:t>
      </w:r>
      <w:proofErr w:type="spellStart"/>
      <w:r w:rsidR="0045551D" w:rsidRPr="00A83915">
        <w:rPr>
          <w:rFonts w:ascii="David" w:eastAsia="Calibri" w:hAnsi="David" w:cs="David" w:hint="cs"/>
          <w:sz w:val="24"/>
          <w:szCs w:val="24"/>
          <w:rtl/>
        </w:rPr>
        <w:t>אלג'זירה</w:t>
      </w:r>
      <w:proofErr w:type="spellEnd"/>
      <w:r w:rsidR="0045551D" w:rsidRPr="00A83915">
        <w:rPr>
          <w:rFonts w:ascii="David" w:eastAsia="Calibri" w:hAnsi="David" w:cs="David" w:hint="cs"/>
          <w:sz w:val="24"/>
          <w:szCs w:val="24"/>
          <w:rtl/>
        </w:rPr>
        <w:t xml:space="preserve"> לסקר את אנשי הזרוע הצבאית של חמאס ופעילותה, ו</w:t>
      </w:r>
      <w:r w:rsidR="0045551D">
        <w:rPr>
          <w:rFonts w:ascii="David" w:eastAsia="Calibri" w:hAnsi="David" w:cs="David" w:hint="cs"/>
          <w:sz w:val="24"/>
          <w:szCs w:val="24"/>
          <w:rtl/>
        </w:rPr>
        <w:t>אף פגש</w:t>
      </w:r>
      <w:r w:rsidR="0045551D" w:rsidRPr="00A83915">
        <w:rPr>
          <w:rFonts w:ascii="David" w:eastAsia="Calibri" w:hAnsi="David" w:cs="David" w:hint="cs"/>
          <w:sz w:val="24"/>
          <w:szCs w:val="24"/>
          <w:rtl/>
        </w:rPr>
        <w:t xml:space="preserve"> בכירים בארגון כאחמד </w:t>
      </w:r>
      <w:proofErr w:type="spellStart"/>
      <w:r w:rsidR="0045551D" w:rsidRPr="00A83915">
        <w:rPr>
          <w:rFonts w:ascii="David" w:eastAsia="Calibri" w:hAnsi="David" w:cs="David" w:hint="cs"/>
          <w:sz w:val="24"/>
          <w:szCs w:val="24"/>
          <w:rtl/>
        </w:rPr>
        <w:t>אלג'עברי</w:t>
      </w:r>
      <w:proofErr w:type="spellEnd"/>
      <w:r w:rsidR="0045551D" w:rsidRPr="00A83915">
        <w:rPr>
          <w:rFonts w:ascii="David" w:eastAsia="Calibri" w:hAnsi="David" w:cs="David" w:hint="cs"/>
          <w:sz w:val="24"/>
          <w:szCs w:val="24"/>
          <w:rtl/>
        </w:rPr>
        <w:t xml:space="preserve"> ומחמד צ'יף (רעול פנים, כך הוא הוצג בפני הכתב), עיניו כוסו. הוא נלקח ברכב של חמאס במסלול לא ידוע עד שהגיע אל המקומות הספציפיים שנבחרו על ידי הארגון לטובת הסיקור, ורק שם הוסר ממנו כיסוי העיניים, בכדי למנוע חשיפה שלו לאתרים בהם מתאמנים ופועלים אנשי חמאס. זאת ועוד, בתחילת מסלול הסיור שתוכנן לו, נלקח ממנו גם הטלפון הנייד שלו וכך גם מן הצלם שהתלווה אליו, מחשש שישמש כאמצעי ריגול. לאורך הסקירה כולה, למעט אחמד </w:t>
      </w:r>
      <w:proofErr w:type="spellStart"/>
      <w:r w:rsidR="0045551D" w:rsidRPr="00A83915">
        <w:rPr>
          <w:rFonts w:ascii="David" w:eastAsia="Calibri" w:hAnsi="David" w:cs="David" w:hint="cs"/>
          <w:sz w:val="24"/>
          <w:szCs w:val="24"/>
          <w:rtl/>
        </w:rPr>
        <w:t>אלג'עברי</w:t>
      </w:r>
      <w:proofErr w:type="spellEnd"/>
      <w:r w:rsidR="0045551D" w:rsidRPr="00A83915">
        <w:rPr>
          <w:rFonts w:ascii="David" w:eastAsia="Calibri" w:hAnsi="David" w:cs="David" w:hint="cs"/>
          <w:sz w:val="24"/>
          <w:szCs w:val="24"/>
          <w:rtl/>
        </w:rPr>
        <w:t>, כלל הפעילים</w:t>
      </w:r>
      <w:r w:rsidR="0045551D">
        <w:rPr>
          <w:rFonts w:ascii="David" w:eastAsia="Calibri" w:hAnsi="David" w:cs="David" w:hint="cs"/>
          <w:sz w:val="24"/>
          <w:szCs w:val="24"/>
          <w:rtl/>
        </w:rPr>
        <w:t xml:space="preserve"> היו</w:t>
      </w:r>
      <w:r w:rsidR="0045551D" w:rsidRPr="00A83915">
        <w:rPr>
          <w:rFonts w:ascii="David" w:eastAsia="Calibri" w:hAnsi="David" w:cs="David" w:hint="cs"/>
          <w:sz w:val="24"/>
          <w:szCs w:val="24"/>
          <w:rtl/>
        </w:rPr>
        <w:t xml:space="preserve"> רעולי פנים כדי למנוע את חשיפת פניהם באמצעי התקשורת.</w:t>
      </w:r>
      <w:r w:rsidR="0045551D" w:rsidRPr="00A83915">
        <w:rPr>
          <w:rFonts w:ascii="David" w:eastAsia="Calibri" w:hAnsi="David" w:cs="David"/>
          <w:sz w:val="24"/>
          <w:szCs w:val="24"/>
          <w:vertAlign w:val="superscript"/>
          <w:rtl/>
        </w:rPr>
        <w:footnoteReference w:id="134"/>
      </w:r>
    </w:p>
    <w:p w:rsidR="0045551D" w:rsidRPr="00A83915" w:rsidRDefault="0045551D" w:rsidP="0045551D">
      <w:pPr>
        <w:spacing w:after="120" w:line="480" w:lineRule="auto"/>
        <w:jc w:val="both"/>
        <w:rPr>
          <w:rFonts w:ascii="David" w:eastAsia="Calibri" w:hAnsi="David" w:cs="David"/>
          <w:sz w:val="24"/>
          <w:szCs w:val="24"/>
          <w:rtl/>
        </w:rPr>
      </w:pPr>
      <w:r w:rsidRPr="00A83915">
        <w:rPr>
          <w:rFonts w:ascii="Calibri" w:eastAsia="Calibri" w:hAnsi="Calibri" w:cs="Arial"/>
          <w:noProof/>
          <w:sz w:val="24"/>
          <w:szCs w:val="24"/>
        </w:rPr>
        <mc:AlternateContent>
          <mc:Choice Requires="wps">
            <w:drawing>
              <wp:anchor distT="0" distB="0" distL="114300" distR="114300" simplePos="0" relativeHeight="251660288" behindDoc="0" locked="0" layoutInCell="1" allowOverlap="1" wp14:anchorId="57278BE7" wp14:editId="232F1122">
                <wp:simplePos x="0" y="0"/>
                <wp:positionH relativeFrom="margin">
                  <wp:align>left</wp:align>
                </wp:positionH>
                <wp:positionV relativeFrom="paragraph">
                  <wp:posOffset>713740</wp:posOffset>
                </wp:positionV>
                <wp:extent cx="1428750" cy="914400"/>
                <wp:effectExtent l="0" t="0" r="0" b="0"/>
                <wp:wrapNone/>
                <wp:docPr id="101" name="תיבת טקסט 101"/>
                <wp:cNvGraphicFramePr/>
                <a:graphic xmlns:a="http://schemas.openxmlformats.org/drawingml/2006/main">
                  <a:graphicData uri="http://schemas.microsoft.com/office/word/2010/wordprocessingShape">
                    <wps:wsp>
                      <wps:cNvSpPr txBox="1"/>
                      <wps:spPr>
                        <a:xfrm>
                          <a:off x="0" y="0"/>
                          <a:ext cx="1428750" cy="914400"/>
                        </a:xfrm>
                        <a:prstGeom prst="rect">
                          <a:avLst/>
                        </a:prstGeom>
                        <a:solidFill>
                          <a:sysClr val="window" lastClr="FFFFFF"/>
                        </a:solidFill>
                        <a:ln w="6350">
                          <a:noFill/>
                        </a:ln>
                      </wps:spPr>
                      <wps:txbx>
                        <w:txbxContent>
                          <w:p w:rsidR="0045551D" w:rsidRDefault="0045551D" w:rsidP="0045551D">
                            <w:pPr>
                              <w:rPr>
                                <w:rFonts w:ascii="David" w:hAnsi="David" w:cs="David"/>
                                <w:rtl/>
                              </w:rPr>
                            </w:pPr>
                            <w:r>
                              <w:rPr>
                                <w:rFonts w:ascii="David" w:hAnsi="David" w:cs="David" w:hint="cs"/>
                                <w:rtl/>
                              </w:rPr>
                              <w:t xml:space="preserve">הכתב </w:t>
                            </w:r>
                            <w:proofErr w:type="spellStart"/>
                            <w:r>
                              <w:rPr>
                                <w:rFonts w:ascii="David" w:hAnsi="David" w:cs="David" w:hint="cs"/>
                                <w:rtl/>
                              </w:rPr>
                              <w:t>איאד</w:t>
                            </w:r>
                            <w:proofErr w:type="spellEnd"/>
                            <w:r>
                              <w:rPr>
                                <w:rFonts w:ascii="David" w:hAnsi="David" w:cs="David" w:hint="cs"/>
                                <w:rtl/>
                              </w:rPr>
                              <w:t xml:space="preserve"> </w:t>
                            </w:r>
                            <w:proofErr w:type="spellStart"/>
                            <w:r>
                              <w:rPr>
                                <w:rFonts w:ascii="David" w:hAnsi="David" w:cs="David" w:hint="cs"/>
                                <w:rtl/>
                              </w:rPr>
                              <w:t>אלדאוד</w:t>
                            </w:r>
                            <w:proofErr w:type="spellEnd"/>
                            <w:r>
                              <w:rPr>
                                <w:rFonts w:ascii="David" w:hAnsi="David" w:cs="David" w:hint="cs"/>
                                <w:rtl/>
                              </w:rPr>
                              <w:t xml:space="preserve"> מובל לאתר מבצעי של חמאס כשעיניו מכוסות</w:t>
                            </w:r>
                          </w:p>
                          <w:p w:rsidR="0045551D" w:rsidRPr="0022424A" w:rsidRDefault="0045551D" w:rsidP="0045551D">
                            <w:pPr>
                              <w:rPr>
                                <w:rFonts w:ascii="David" w:hAnsi="David" w:cs="David"/>
                              </w:rPr>
                            </w:pPr>
                            <w:r>
                              <w:rPr>
                                <w:rFonts w:ascii="David" w:hAnsi="David" w:cs="David" w:hint="cs"/>
                                <w:rtl/>
                              </w:rPr>
                              <w:t xml:space="preserve">(ערוץ </w:t>
                            </w:r>
                            <w:proofErr w:type="spellStart"/>
                            <w:r>
                              <w:rPr>
                                <w:rFonts w:ascii="David" w:hAnsi="David" w:cs="David" w:hint="cs"/>
                                <w:i/>
                                <w:iCs/>
                                <w:rtl/>
                              </w:rPr>
                              <w:t>אלג'זירה</w:t>
                            </w:r>
                            <w:proofErr w:type="spellEnd"/>
                            <w:r>
                              <w:rPr>
                                <w:rFonts w:ascii="David" w:hAnsi="David" w:cs="David" w:hint="cs"/>
                                <w:rtl/>
                              </w:rPr>
                              <w:t>, 3 ביולי 2006)</w:t>
                            </w:r>
                            <w:r w:rsidRPr="0022424A">
                              <w:rPr>
                                <w:rFonts w:ascii="David" w:hAnsi="David" w:cs="David"/>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78BE7" id="תיבת טקסט 101" o:spid="_x0000_s1027" type="#_x0000_t202" style="position:absolute;left:0;text-align:left;margin-left:0;margin-top:56.2pt;width:112.5pt;height:1in;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" fillcolor="window" stroked="f" strokeweight=".5pt">
                <v:textbox>
                  <w:txbxContent>
                    <w:p w:rsidR="0045551D" w:rsidRDefault="0045551D" w:rsidP="0045551D">
                      <w:pPr>
                        <w:rPr>
                          <w:rFonts w:ascii="David" w:hAnsi="David" w:cs="David"/>
                          <w:rtl/>
                        </w:rPr>
                      </w:pPr>
                      <w:r>
                        <w:rPr>
                          <w:rFonts w:ascii="David" w:hAnsi="David" w:cs="David" w:hint="cs"/>
                          <w:rtl/>
                        </w:rPr>
                        <w:t xml:space="preserve">הכתב </w:t>
                      </w:r>
                      <w:proofErr w:type="spellStart"/>
                      <w:r>
                        <w:rPr>
                          <w:rFonts w:ascii="David" w:hAnsi="David" w:cs="David" w:hint="cs"/>
                          <w:rtl/>
                        </w:rPr>
                        <w:t>איאד</w:t>
                      </w:r>
                      <w:proofErr w:type="spellEnd"/>
                      <w:r>
                        <w:rPr>
                          <w:rFonts w:ascii="David" w:hAnsi="David" w:cs="David" w:hint="cs"/>
                          <w:rtl/>
                        </w:rPr>
                        <w:t xml:space="preserve"> </w:t>
                      </w:r>
                      <w:proofErr w:type="spellStart"/>
                      <w:r>
                        <w:rPr>
                          <w:rFonts w:ascii="David" w:hAnsi="David" w:cs="David" w:hint="cs"/>
                          <w:rtl/>
                        </w:rPr>
                        <w:t>אלדאוד</w:t>
                      </w:r>
                      <w:proofErr w:type="spellEnd"/>
                      <w:r>
                        <w:rPr>
                          <w:rFonts w:ascii="David" w:hAnsi="David" w:cs="David" w:hint="cs"/>
                          <w:rtl/>
                        </w:rPr>
                        <w:t xml:space="preserve"> מובל לאתר מבצעי של חמאס כשעיניו מכוסות</w:t>
                      </w:r>
                    </w:p>
                    <w:p w:rsidR="0045551D" w:rsidRPr="0022424A" w:rsidRDefault="0045551D" w:rsidP="0045551D">
                      <w:pPr>
                        <w:rPr>
                          <w:rFonts w:ascii="David" w:hAnsi="David" w:cs="David"/>
                        </w:rPr>
                      </w:pPr>
                      <w:r>
                        <w:rPr>
                          <w:rFonts w:ascii="David" w:hAnsi="David" w:cs="David" w:hint="cs"/>
                          <w:rtl/>
                        </w:rPr>
                        <w:t xml:space="preserve">(ערוץ </w:t>
                      </w:r>
                      <w:proofErr w:type="spellStart"/>
                      <w:r>
                        <w:rPr>
                          <w:rFonts w:ascii="David" w:hAnsi="David" w:cs="David" w:hint="cs"/>
                          <w:i/>
                          <w:iCs/>
                          <w:rtl/>
                        </w:rPr>
                        <w:t>אלג'זירה</w:t>
                      </w:r>
                      <w:proofErr w:type="spellEnd"/>
                      <w:r>
                        <w:rPr>
                          <w:rFonts w:ascii="David" w:hAnsi="David" w:cs="David" w:hint="cs"/>
                          <w:rtl/>
                        </w:rPr>
                        <w:t>, 3 ביולי 2006)</w:t>
                      </w:r>
                      <w:r w:rsidRPr="0022424A">
                        <w:rPr>
                          <w:rFonts w:ascii="David" w:hAnsi="David" w:cs="David"/>
                          <w:rtl/>
                        </w:rPr>
                        <w:t xml:space="preserve"> </w:t>
                      </w:r>
                    </w:p>
                  </w:txbxContent>
                </v:textbox>
                <w10:wrap anchorx="margin"/>
              </v:shape>
            </w:pict>
          </mc:Fallback>
        </mc:AlternateContent>
      </w:r>
      <w:r w:rsidRPr="00A83915">
        <w:rPr>
          <w:rFonts w:ascii="Calibri" w:eastAsia="Calibri" w:hAnsi="Calibri" w:cs="Arial"/>
          <w:noProof/>
          <w:sz w:val="24"/>
          <w:szCs w:val="24"/>
        </w:rPr>
        <w:drawing>
          <wp:inline distT="0" distB="0" distL="0" distR="0" wp14:anchorId="5FB114A0" wp14:editId="27711EB6">
            <wp:extent cx="3448050" cy="2108200"/>
            <wp:effectExtent l="0" t="0" r="0" b="6350"/>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693" t="25898" r="14011" b="24865"/>
                    <a:stretch/>
                  </pic:blipFill>
                  <pic:spPr bwMode="auto">
                    <a:xfrm>
                      <a:off x="0" y="0"/>
                      <a:ext cx="3453666" cy="2111634"/>
                    </a:xfrm>
                    <a:prstGeom prst="rect">
                      <a:avLst/>
                    </a:prstGeom>
                    <a:ln>
                      <a:noFill/>
                    </a:ln>
                    <a:extLst>
                      <a:ext uri="{53640926-AAD7-44D8-BBD7-CCE9431645EC}">
                        <a14:shadowObscured xmlns:a14="http://schemas.microsoft.com/office/drawing/2010/main"/>
                      </a:ext>
                    </a:extLst>
                  </pic:spPr>
                </pic:pic>
              </a:graphicData>
            </a:graphic>
          </wp:inline>
        </w:drawing>
      </w:r>
    </w:p>
    <w:p w:rsidR="0045551D" w:rsidRPr="002C4AB5" w:rsidRDefault="002C4AB5" w:rsidP="006B48D9">
      <w:pPr>
        <w:spacing w:after="120" w:line="480" w:lineRule="auto"/>
        <w:jc w:val="both"/>
        <w:rPr>
          <w:rFonts w:ascii="Calibri" w:eastAsia="Calibri" w:hAnsi="Calibri" w:cs="David"/>
          <w:sz w:val="24"/>
          <w:szCs w:val="24"/>
          <w:rtl/>
        </w:rPr>
      </w:pPr>
      <w:r w:rsidRPr="002C4AB5">
        <w:rPr>
          <w:rFonts w:ascii="Calibri" w:eastAsia="Calibri" w:hAnsi="Calibri" w:cs="David" w:hint="cs"/>
          <w:sz w:val="24"/>
          <w:szCs w:val="24"/>
          <w:rtl/>
        </w:rPr>
        <w:t>גם במהלך מבצע "שומר החומות" (מאי 2021) חמאס דאג מפני ס</w:t>
      </w:r>
      <w:r w:rsidR="006B48D9">
        <w:rPr>
          <w:rFonts w:ascii="Calibri" w:eastAsia="Calibri" w:hAnsi="Calibri" w:cs="David" w:hint="cs"/>
          <w:sz w:val="24"/>
          <w:szCs w:val="24"/>
          <w:rtl/>
        </w:rPr>
        <w:t xml:space="preserve">יקור תקשורתי שלא יהיה לרוחו ונגד האינטרסים שלו. חמאס, כאסטרטגיה ידוע, נוהג לבצע את פעילותו במסווה אזרחי או תוך מיקום של אתרי מלחמה בלב </w:t>
      </w:r>
      <w:proofErr w:type="spellStart"/>
      <w:r w:rsidR="006B48D9">
        <w:rPr>
          <w:rFonts w:ascii="Calibri" w:eastAsia="Calibri" w:hAnsi="Calibri" w:cs="David" w:hint="cs"/>
          <w:sz w:val="24"/>
          <w:szCs w:val="24"/>
          <w:rtl/>
        </w:rPr>
        <w:t>אוכלוסיה</w:t>
      </w:r>
      <w:proofErr w:type="spellEnd"/>
      <w:r w:rsidR="006B48D9">
        <w:rPr>
          <w:rFonts w:ascii="Calibri" w:eastAsia="Calibri" w:hAnsi="Calibri" w:cs="David" w:hint="cs"/>
          <w:sz w:val="24"/>
          <w:szCs w:val="24"/>
          <w:rtl/>
        </w:rPr>
        <w:t xml:space="preserve"> אזרחית. גם במבצע "שומר החומות" הוא נהג כן, תוך שגם </w:t>
      </w:r>
      <w:r w:rsidR="006B48D9">
        <w:rPr>
          <w:rFonts w:ascii="Calibri" w:eastAsia="Calibri" w:hAnsi="Calibri" w:cs="David" w:hint="cs"/>
          <w:sz w:val="24"/>
          <w:szCs w:val="24"/>
          <w:rtl/>
        </w:rPr>
        <w:lastRenderedPageBreak/>
        <w:t xml:space="preserve">יחיא </w:t>
      </w:r>
      <w:proofErr w:type="spellStart"/>
      <w:r w:rsidR="006B48D9">
        <w:rPr>
          <w:rFonts w:ascii="Calibri" w:eastAsia="Calibri" w:hAnsi="Calibri" w:cs="David" w:hint="cs"/>
          <w:sz w:val="24"/>
          <w:szCs w:val="24"/>
          <w:rtl/>
        </w:rPr>
        <w:t>סינואר</w:t>
      </w:r>
      <w:proofErr w:type="spellEnd"/>
      <w:r w:rsidR="006B48D9">
        <w:rPr>
          <w:rFonts w:ascii="Calibri" w:eastAsia="Calibri" w:hAnsi="Calibri" w:cs="David" w:hint="cs"/>
          <w:sz w:val="24"/>
          <w:szCs w:val="24"/>
          <w:rtl/>
        </w:rPr>
        <w:t>, מנהיג התנועה ברצועת עזה, הודה שחלק מהמפקדות של הארגון עדיין מוקמו באזורים אזרחיים.</w:t>
      </w:r>
      <w:r w:rsidR="006B48D9">
        <w:rPr>
          <w:rStyle w:val="a5"/>
          <w:rFonts w:ascii="Calibri" w:eastAsia="Calibri" w:hAnsi="Calibri" w:cs="David"/>
          <w:sz w:val="24"/>
          <w:szCs w:val="24"/>
          <w:rtl/>
        </w:rPr>
        <w:footnoteReference w:id="135"/>
      </w:r>
      <w:r w:rsidR="006B48D9">
        <w:rPr>
          <w:rFonts w:ascii="Calibri" w:eastAsia="Calibri" w:hAnsi="Calibri" w:cs="David" w:hint="cs"/>
          <w:sz w:val="24"/>
          <w:szCs w:val="24"/>
          <w:rtl/>
        </w:rPr>
        <w:t xml:space="preserve"> במטרה לצמצם את הנזק שעלול </w:t>
      </w:r>
      <w:proofErr w:type="spellStart"/>
      <w:r w:rsidR="006B48D9">
        <w:rPr>
          <w:rFonts w:ascii="Calibri" w:eastAsia="Calibri" w:hAnsi="Calibri" w:cs="David" w:hint="cs"/>
          <w:sz w:val="24"/>
          <w:szCs w:val="24"/>
          <w:rtl/>
        </w:rPr>
        <w:t>להגרם</w:t>
      </w:r>
      <w:proofErr w:type="spellEnd"/>
      <w:r w:rsidR="006B48D9">
        <w:rPr>
          <w:rFonts w:ascii="Calibri" w:eastAsia="Calibri" w:hAnsi="Calibri" w:cs="David" w:hint="cs"/>
          <w:sz w:val="24"/>
          <w:szCs w:val="24"/>
          <w:rtl/>
        </w:rPr>
        <w:t xml:space="preserve"> לחמאס בשל כך, הוציא חמאס במהלך המבצע אגרת לאזרחים ולעיתונאים ברצועת עזה, אשר כחלק ממנה ניתנו הנחיות </w:t>
      </w:r>
      <w:r w:rsidR="006B48D9">
        <w:rPr>
          <w:rFonts w:asciiTheme="majorBidi" w:hAnsiTheme="majorBidi" w:cs="David" w:hint="cs"/>
          <w:sz w:val="24"/>
          <w:szCs w:val="24"/>
          <w:rtl/>
        </w:rPr>
        <w:t>האוסרות לצלם את הרקטות המשוגרות מגגות הבתים</w:t>
      </w:r>
      <w:r w:rsidR="006B48D9">
        <w:rPr>
          <w:rFonts w:asciiTheme="majorBidi" w:hAnsiTheme="majorBidi" w:cs="David" w:hint="cs"/>
          <w:sz w:val="24"/>
          <w:szCs w:val="24"/>
          <w:rtl/>
        </w:rPr>
        <w:t xml:space="preserve">, במשתמע </w:t>
      </w:r>
      <w:r w:rsidR="006B48D9">
        <w:rPr>
          <w:rFonts w:asciiTheme="majorBidi" w:hAnsiTheme="majorBidi" w:cs="David" w:hint="cs"/>
          <w:sz w:val="24"/>
          <w:szCs w:val="24"/>
          <w:rtl/>
        </w:rPr>
        <w:t>בכדי לייצר מצג לפיו הרקטות משוגרות רק משטחים פתוחים וממקומות מרוחקים מאזרחים</w:t>
      </w:r>
      <w:r w:rsidR="006B48D9">
        <w:rPr>
          <w:rFonts w:ascii="Calibri" w:eastAsia="Calibri" w:hAnsi="Calibri" w:cs="David" w:hint="cs"/>
          <w:sz w:val="24"/>
          <w:szCs w:val="24"/>
          <w:rtl/>
        </w:rPr>
        <w:t>.</w:t>
      </w:r>
      <w:r w:rsidR="006B48D9">
        <w:rPr>
          <w:rStyle w:val="a5"/>
          <w:rFonts w:ascii="Calibri" w:eastAsia="Calibri" w:hAnsi="Calibri" w:cs="David"/>
          <w:sz w:val="24"/>
          <w:szCs w:val="24"/>
          <w:rtl/>
        </w:rPr>
        <w:footnoteReference w:id="136"/>
      </w:r>
    </w:p>
    <w:p w:rsidR="0040043E" w:rsidRDefault="0040043E"/>
    <w:sectPr w:rsidR="0040043E" w:rsidSect="005409F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E31" w:rsidRDefault="00AD5E31" w:rsidP="0045551D">
      <w:pPr>
        <w:spacing w:after="0" w:line="240" w:lineRule="auto"/>
      </w:pPr>
      <w:r>
        <w:separator/>
      </w:r>
    </w:p>
  </w:endnote>
  <w:endnote w:type="continuationSeparator" w:id="0">
    <w:p w:rsidR="00AD5E31" w:rsidRDefault="00AD5E31" w:rsidP="00455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ssistant">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E31" w:rsidRDefault="00AD5E31" w:rsidP="0045551D">
      <w:pPr>
        <w:spacing w:after="0" w:line="240" w:lineRule="auto"/>
      </w:pPr>
      <w:r>
        <w:separator/>
      </w:r>
    </w:p>
  </w:footnote>
  <w:footnote w:type="continuationSeparator" w:id="0">
    <w:p w:rsidR="00AD5E31" w:rsidRDefault="00AD5E31" w:rsidP="0045551D">
      <w:pPr>
        <w:spacing w:after="0" w:line="240" w:lineRule="auto"/>
      </w:pPr>
      <w:r>
        <w:continuationSeparator/>
      </w:r>
    </w:p>
  </w:footnote>
  <w:footnote w:id="1">
    <w:p w:rsidR="0045551D" w:rsidRPr="00DA38F2" w:rsidRDefault="0045551D" w:rsidP="0045551D">
      <w:pPr>
        <w:pStyle w:val="a3"/>
        <w:spacing w:line="276" w:lineRule="auto"/>
        <w:rPr>
          <w:rFonts w:cs="David"/>
          <w:rtl/>
        </w:rPr>
      </w:pPr>
      <w:r w:rsidRPr="00DA38F2">
        <w:rPr>
          <w:rStyle w:val="a5"/>
          <w:rFonts w:cs="David"/>
        </w:rPr>
        <w:footnoteRef/>
      </w:r>
      <w:r w:rsidRPr="00DA38F2">
        <w:rPr>
          <w:rFonts w:cs="David"/>
          <w:rtl/>
        </w:rPr>
        <w:t xml:space="preserve"> </w:t>
      </w:r>
      <w:proofErr w:type="spellStart"/>
      <w:r w:rsidRPr="00DA38F2">
        <w:rPr>
          <w:rFonts w:cs="David" w:hint="cs"/>
          <w:b/>
          <w:bCs/>
          <w:rtl/>
        </w:rPr>
        <w:t>מית'אק</w:t>
      </w:r>
      <w:proofErr w:type="spellEnd"/>
      <w:r w:rsidRPr="00DA38F2">
        <w:rPr>
          <w:rFonts w:cs="David" w:hint="cs"/>
          <w:b/>
          <w:bCs/>
          <w:rtl/>
        </w:rPr>
        <w:t xml:space="preserve"> חמאס</w:t>
      </w:r>
      <w:r w:rsidRPr="00DA38F2">
        <w:rPr>
          <w:rFonts w:cs="David" w:hint="cs"/>
          <w:rtl/>
        </w:rPr>
        <w:t xml:space="preserve">, חרכת </w:t>
      </w:r>
      <w:proofErr w:type="spellStart"/>
      <w:r w:rsidRPr="00DA38F2">
        <w:rPr>
          <w:rFonts w:cs="David" w:hint="cs"/>
          <w:rtl/>
        </w:rPr>
        <w:t>אלמקאומה</w:t>
      </w:r>
      <w:proofErr w:type="spellEnd"/>
      <w:r w:rsidRPr="00DA38F2">
        <w:rPr>
          <w:rFonts w:cs="David" w:hint="cs"/>
          <w:rtl/>
        </w:rPr>
        <w:t xml:space="preserve"> </w:t>
      </w:r>
      <w:proofErr w:type="spellStart"/>
      <w:r w:rsidRPr="00DA38F2">
        <w:rPr>
          <w:rFonts w:cs="David" w:hint="cs"/>
          <w:rtl/>
        </w:rPr>
        <w:t>אלאסלאמיה</w:t>
      </w:r>
      <w:proofErr w:type="spellEnd"/>
      <w:r w:rsidRPr="00DA38F2">
        <w:rPr>
          <w:rFonts w:cs="David" w:hint="cs"/>
          <w:rtl/>
        </w:rPr>
        <w:t>, 1988 (מהדורה מודפסת משנת 2004), עמ' 7.</w:t>
      </w:r>
    </w:p>
  </w:footnote>
  <w:footnote w:id="2">
    <w:p w:rsidR="0045551D" w:rsidRPr="00EB3142" w:rsidRDefault="0045551D" w:rsidP="0045551D">
      <w:pPr>
        <w:pStyle w:val="a3"/>
        <w:spacing w:line="276" w:lineRule="auto"/>
        <w:rPr>
          <w:rFonts w:ascii="David" w:hAnsi="David" w:cs="David"/>
        </w:rPr>
      </w:pPr>
      <w:r w:rsidRPr="008F38FB">
        <w:rPr>
          <w:rStyle w:val="a5"/>
          <w:rFonts w:ascii="David" w:hAnsi="David" w:cs="David"/>
        </w:rPr>
        <w:footnoteRef/>
      </w:r>
      <w:r w:rsidRPr="008F38FB">
        <w:rPr>
          <w:rFonts w:ascii="David" w:hAnsi="David" w:cs="David"/>
          <w:rtl/>
        </w:rPr>
        <w:t xml:space="preserve"> </w:t>
      </w:r>
      <w:r w:rsidRPr="008F38FB">
        <w:rPr>
          <w:rFonts w:ascii="David" w:hAnsi="David" w:cs="David"/>
          <w:rtl/>
        </w:rPr>
        <w:t xml:space="preserve">ערוץ </w:t>
      </w:r>
      <w:r w:rsidRPr="008F38FB">
        <w:rPr>
          <w:rFonts w:ascii="David" w:hAnsi="David" w:cs="David"/>
          <w:i/>
          <w:iCs/>
          <w:rtl/>
        </w:rPr>
        <w:t>10</w:t>
      </w:r>
      <w:r w:rsidRPr="008F38FB">
        <w:rPr>
          <w:rFonts w:ascii="David" w:hAnsi="David" w:cs="David"/>
          <w:rtl/>
        </w:rPr>
        <w:t>, 19 באפריל 2004.</w:t>
      </w:r>
    </w:p>
  </w:footnote>
  <w:footnote w:id="3">
    <w:p w:rsidR="0045551D" w:rsidRDefault="0045551D" w:rsidP="0045551D">
      <w:pPr>
        <w:pStyle w:val="a3"/>
        <w:spacing w:line="276" w:lineRule="auto"/>
      </w:pPr>
      <w:r w:rsidRPr="0034321B">
        <w:rPr>
          <w:rStyle w:val="a5"/>
          <w:rFonts w:cs="David"/>
        </w:rPr>
        <w:footnoteRef/>
      </w:r>
      <w:r>
        <w:rPr>
          <w:rtl/>
        </w:rPr>
        <w:t xml:space="preserve"> </w:t>
      </w:r>
      <w:r w:rsidRPr="00832B85">
        <w:rPr>
          <w:rFonts w:ascii="David" w:hAnsi="David" w:cs="David"/>
          <w:rtl/>
        </w:rPr>
        <w:t xml:space="preserve">חכם, </w:t>
      </w:r>
      <w:r>
        <w:rPr>
          <w:rFonts w:ascii="David" w:hAnsi="David" w:cs="David"/>
          <w:b/>
          <w:bCs/>
          <w:rtl/>
        </w:rPr>
        <w:t>עזה בגובה העיניים</w:t>
      </w:r>
      <w:r>
        <w:rPr>
          <w:rFonts w:ascii="David" w:hAnsi="David" w:cs="David" w:hint="cs"/>
          <w:b/>
          <w:bCs/>
          <w:rtl/>
        </w:rPr>
        <w:t>,</w:t>
      </w:r>
      <w:r w:rsidRPr="00832B85">
        <w:rPr>
          <w:rFonts w:ascii="David" w:hAnsi="David" w:cs="David"/>
          <w:rtl/>
        </w:rPr>
        <w:t xml:space="preserve"> עמ' </w:t>
      </w:r>
      <w:r>
        <w:rPr>
          <w:rFonts w:ascii="David" w:hAnsi="David" w:cs="David" w:hint="cs"/>
          <w:rtl/>
        </w:rPr>
        <w:t>134</w:t>
      </w:r>
      <w:r w:rsidRPr="00832B85">
        <w:rPr>
          <w:rFonts w:ascii="David" w:hAnsi="David" w:cs="David"/>
          <w:rtl/>
        </w:rPr>
        <w:t>.</w:t>
      </w:r>
    </w:p>
  </w:footnote>
  <w:footnote w:id="4">
    <w:p w:rsidR="0045551D" w:rsidRDefault="0045551D" w:rsidP="0045551D">
      <w:pPr>
        <w:pStyle w:val="a3"/>
        <w:spacing w:line="276" w:lineRule="auto"/>
      </w:pPr>
      <w:r w:rsidRPr="00A22920">
        <w:rPr>
          <w:rStyle w:val="a5"/>
          <w:rFonts w:ascii="David" w:hAnsi="David" w:cs="David"/>
        </w:rPr>
        <w:footnoteRef/>
      </w:r>
      <w:r w:rsidRPr="00A22920">
        <w:rPr>
          <w:rFonts w:ascii="David" w:hAnsi="David" w:cs="David"/>
          <w:rtl/>
        </w:rPr>
        <w:t xml:space="preserve"> </w:t>
      </w:r>
      <w:r w:rsidRPr="00A22920">
        <w:rPr>
          <w:rFonts w:ascii="David" w:hAnsi="David" w:cs="David"/>
          <w:rtl/>
        </w:rPr>
        <w:t xml:space="preserve">שאבי ושקד, </w:t>
      </w:r>
      <w:r w:rsidRPr="00A22920">
        <w:rPr>
          <w:rFonts w:ascii="David" w:hAnsi="David" w:cs="David"/>
          <w:b/>
          <w:bCs/>
          <w:rtl/>
        </w:rPr>
        <w:t>חמאס</w:t>
      </w:r>
      <w:r w:rsidRPr="00A22920">
        <w:rPr>
          <w:rFonts w:ascii="David" w:hAnsi="David" w:cs="David"/>
          <w:rtl/>
        </w:rPr>
        <w:t>, עמ' 83-82.</w:t>
      </w:r>
      <w:r>
        <w:rPr>
          <w:rFonts w:cs="David" w:hint="cs"/>
          <w:rtl/>
        </w:rPr>
        <w:t xml:space="preserve"> </w:t>
      </w:r>
    </w:p>
  </w:footnote>
  <w:footnote w:id="5">
    <w:p w:rsidR="0045551D" w:rsidRPr="00912BBE" w:rsidRDefault="0045551D" w:rsidP="0045551D">
      <w:pPr>
        <w:pStyle w:val="a3"/>
        <w:spacing w:line="276" w:lineRule="auto"/>
        <w:rPr>
          <w:rFonts w:ascii="David" w:hAnsi="David" w:cs="David"/>
        </w:rPr>
      </w:pPr>
      <w:r w:rsidRPr="00912BBE">
        <w:rPr>
          <w:rStyle w:val="a5"/>
          <w:rFonts w:cs="David"/>
        </w:rPr>
        <w:footnoteRef/>
      </w:r>
      <w:r w:rsidRPr="00912BBE">
        <w:rPr>
          <w:rFonts w:cs="David"/>
          <w:rtl/>
        </w:rPr>
        <w:t xml:space="preserve"> </w:t>
      </w:r>
      <w:r>
        <w:rPr>
          <w:rFonts w:ascii="David" w:hAnsi="David" w:cs="David"/>
          <w:rtl/>
        </w:rPr>
        <w:t xml:space="preserve">בג"ץ </w:t>
      </w:r>
      <w:r>
        <w:rPr>
          <w:rFonts w:ascii="David" w:hAnsi="David" w:cs="David" w:hint="cs"/>
          <w:rtl/>
        </w:rPr>
        <w:t>658/89</w:t>
      </w:r>
      <w:r>
        <w:rPr>
          <w:rFonts w:ascii="David" w:hAnsi="David" w:cs="David"/>
          <w:rtl/>
        </w:rPr>
        <w:t xml:space="preserve">, </w:t>
      </w:r>
      <w:proofErr w:type="spellStart"/>
      <w:r>
        <w:rPr>
          <w:rFonts w:ascii="David" w:hAnsi="David" w:cs="David"/>
          <w:rtl/>
        </w:rPr>
        <w:t>סנואר</w:t>
      </w:r>
      <w:proofErr w:type="spellEnd"/>
      <w:r>
        <w:rPr>
          <w:rFonts w:ascii="David" w:hAnsi="David" w:cs="David"/>
          <w:rtl/>
        </w:rPr>
        <w:t xml:space="preserve"> נ' מפקד</w:t>
      </w:r>
      <w:r w:rsidRPr="00912BBE">
        <w:rPr>
          <w:rFonts w:ascii="David" w:hAnsi="David" w:cs="David"/>
          <w:rtl/>
        </w:rPr>
        <w:t xml:space="preserve"> כוחות צה"ל ברצועת עזה</w:t>
      </w:r>
      <w:r w:rsidRPr="00912BBE">
        <w:rPr>
          <w:rFonts w:ascii="David" w:hAnsi="David" w:cs="David" w:hint="cs"/>
          <w:rtl/>
        </w:rPr>
        <w:t xml:space="preserve"> (פורסם ב</w:t>
      </w:r>
      <w:r w:rsidRPr="00912BBE">
        <w:rPr>
          <w:rFonts w:ascii="David" w:hAnsi="David" w:cs="David" w:hint="cs"/>
          <w:i/>
          <w:iCs/>
          <w:rtl/>
        </w:rPr>
        <w:t>נבו</w:t>
      </w:r>
      <w:r w:rsidRPr="00912BBE">
        <w:rPr>
          <w:rFonts w:ascii="David" w:hAnsi="David" w:cs="David" w:hint="cs"/>
          <w:rtl/>
        </w:rPr>
        <w:t xml:space="preserve">, </w:t>
      </w:r>
      <w:r>
        <w:rPr>
          <w:rFonts w:ascii="David" w:hAnsi="David" w:cs="David" w:hint="cs"/>
          <w:rtl/>
        </w:rPr>
        <w:t>16 באוגוסט 1989</w:t>
      </w:r>
      <w:r w:rsidRPr="00912BBE">
        <w:rPr>
          <w:rFonts w:ascii="David" w:hAnsi="David" w:cs="David" w:hint="cs"/>
          <w:rtl/>
        </w:rPr>
        <w:t>).</w:t>
      </w:r>
    </w:p>
  </w:footnote>
  <w:footnote w:id="6">
    <w:p w:rsidR="0045551D" w:rsidRDefault="0045551D" w:rsidP="0045551D">
      <w:pPr>
        <w:pStyle w:val="a3"/>
        <w:spacing w:line="276" w:lineRule="auto"/>
      </w:pPr>
      <w:r w:rsidRPr="0034321B">
        <w:rPr>
          <w:rStyle w:val="a5"/>
          <w:rFonts w:cs="David"/>
        </w:rPr>
        <w:footnoteRef/>
      </w:r>
      <w:r>
        <w:rPr>
          <w:rtl/>
        </w:rPr>
        <w:t xml:space="preserve"> </w:t>
      </w:r>
      <w:r w:rsidRPr="00BB4828">
        <w:rPr>
          <w:rFonts w:cs="David" w:hint="cs"/>
          <w:rtl/>
        </w:rPr>
        <w:t xml:space="preserve">שאבי ושקד, </w:t>
      </w:r>
      <w:r w:rsidRPr="00BB4828">
        <w:rPr>
          <w:rFonts w:cs="David" w:hint="cs"/>
          <w:b/>
          <w:bCs/>
          <w:rtl/>
        </w:rPr>
        <w:t>חמאס</w:t>
      </w:r>
      <w:r w:rsidRPr="00BB4828">
        <w:rPr>
          <w:rFonts w:cs="David" w:hint="cs"/>
          <w:rtl/>
        </w:rPr>
        <w:t xml:space="preserve">, עמ' </w:t>
      </w:r>
      <w:r>
        <w:rPr>
          <w:rFonts w:cs="David" w:hint="cs"/>
          <w:rtl/>
        </w:rPr>
        <w:t>101</w:t>
      </w:r>
      <w:r w:rsidRPr="00BB4828">
        <w:rPr>
          <w:rFonts w:cs="David" w:hint="cs"/>
          <w:rtl/>
        </w:rPr>
        <w:t>.</w:t>
      </w:r>
    </w:p>
  </w:footnote>
  <w:footnote w:id="7">
    <w:p w:rsidR="0045551D" w:rsidRPr="00ED0ED7" w:rsidRDefault="0045551D" w:rsidP="0045551D">
      <w:pPr>
        <w:pStyle w:val="a3"/>
        <w:spacing w:line="276" w:lineRule="auto"/>
        <w:rPr>
          <w:rFonts w:cs="David"/>
        </w:rPr>
      </w:pPr>
      <w:r w:rsidRPr="00ED0ED7">
        <w:rPr>
          <w:rStyle w:val="a5"/>
          <w:rFonts w:cs="David"/>
        </w:rPr>
        <w:footnoteRef/>
      </w:r>
      <w:r w:rsidRPr="00ED0ED7">
        <w:rPr>
          <w:rFonts w:cs="David"/>
          <w:rtl/>
        </w:rPr>
        <w:t xml:space="preserve"> </w:t>
      </w:r>
      <w:r w:rsidRPr="00ED0ED7">
        <w:rPr>
          <w:rFonts w:cs="David" w:hint="cs"/>
          <w:rtl/>
        </w:rPr>
        <w:t>שם, עמ' 83-82.</w:t>
      </w:r>
    </w:p>
  </w:footnote>
  <w:footnote w:id="8">
    <w:p w:rsidR="0045551D" w:rsidRPr="00ED0ED7" w:rsidRDefault="0045551D" w:rsidP="0045551D">
      <w:pPr>
        <w:pStyle w:val="a3"/>
        <w:spacing w:line="276" w:lineRule="auto"/>
        <w:rPr>
          <w:rFonts w:ascii="David" w:hAnsi="David" w:cs="David"/>
        </w:rPr>
      </w:pPr>
      <w:r w:rsidRPr="00ED0ED7">
        <w:rPr>
          <w:rStyle w:val="a5"/>
          <w:rFonts w:cs="David"/>
        </w:rPr>
        <w:footnoteRef/>
      </w:r>
      <w:r w:rsidRPr="00ED0ED7">
        <w:rPr>
          <w:rFonts w:cs="David"/>
          <w:rtl/>
        </w:rPr>
        <w:t xml:space="preserve"> </w:t>
      </w:r>
      <w:r w:rsidRPr="00ED0ED7">
        <w:rPr>
          <w:rFonts w:ascii="David" w:hAnsi="David" w:cs="David"/>
          <w:rtl/>
        </w:rPr>
        <w:t xml:space="preserve">בג"ץ </w:t>
      </w:r>
      <w:r w:rsidRPr="00ED0ED7">
        <w:rPr>
          <w:rFonts w:ascii="David" w:hAnsi="David" w:cs="David" w:hint="cs"/>
          <w:rtl/>
        </w:rPr>
        <w:t>658/89</w:t>
      </w:r>
      <w:r w:rsidRPr="00ED0ED7">
        <w:rPr>
          <w:rFonts w:ascii="David" w:hAnsi="David" w:cs="David"/>
          <w:rtl/>
        </w:rPr>
        <w:t xml:space="preserve">, </w:t>
      </w:r>
      <w:proofErr w:type="spellStart"/>
      <w:r w:rsidRPr="00ED0ED7">
        <w:rPr>
          <w:rFonts w:ascii="David" w:hAnsi="David" w:cs="David"/>
          <w:rtl/>
        </w:rPr>
        <w:t>סנואר</w:t>
      </w:r>
      <w:proofErr w:type="spellEnd"/>
      <w:r w:rsidRPr="00ED0ED7">
        <w:rPr>
          <w:rFonts w:ascii="David" w:hAnsi="David" w:cs="David"/>
          <w:rtl/>
        </w:rPr>
        <w:t xml:space="preserve"> נ' מפקד כוחות צה"ל</w:t>
      </w:r>
      <w:r w:rsidRPr="00ED0ED7">
        <w:rPr>
          <w:rFonts w:ascii="David" w:hAnsi="David" w:cs="David" w:hint="cs"/>
          <w:rtl/>
        </w:rPr>
        <w:t>.</w:t>
      </w:r>
    </w:p>
  </w:footnote>
  <w:footnote w:id="9">
    <w:p w:rsidR="0045551D" w:rsidRPr="00ED0ED7" w:rsidRDefault="0045551D" w:rsidP="0045551D">
      <w:pPr>
        <w:pStyle w:val="a3"/>
        <w:spacing w:line="276" w:lineRule="auto"/>
        <w:jc w:val="both"/>
        <w:rPr>
          <w:rFonts w:cs="David"/>
          <w:rtl/>
        </w:rPr>
      </w:pPr>
      <w:r w:rsidRPr="00ED0ED7">
        <w:rPr>
          <w:rStyle w:val="a5"/>
          <w:rFonts w:cs="David"/>
        </w:rPr>
        <w:footnoteRef/>
      </w:r>
      <w:r w:rsidRPr="00ED0ED7">
        <w:rPr>
          <w:rFonts w:cs="David"/>
          <w:rtl/>
        </w:rPr>
        <w:t xml:space="preserve"> </w:t>
      </w:r>
      <w:r w:rsidRPr="00ED0ED7">
        <w:rPr>
          <w:rFonts w:ascii="Assistant" w:hAnsi="Assistant" w:cs="David"/>
          <w:shd w:val="clear" w:color="auto" w:fill="FFFFFF"/>
          <w:rtl/>
        </w:rPr>
        <w:t>נקוד</w:t>
      </w:r>
      <w:r w:rsidRPr="00ED0ED7">
        <w:rPr>
          <w:rFonts w:ascii="Assistant" w:hAnsi="Assistant" w:cs="David" w:hint="cs"/>
          <w:shd w:val="clear" w:color="auto" w:fill="FFFFFF"/>
          <w:rtl/>
        </w:rPr>
        <w:t>ת משלש היא מקום מוסכם</w:t>
      </w:r>
      <w:r w:rsidRPr="00ED0ED7">
        <w:rPr>
          <w:rFonts w:ascii="Assistant" w:hAnsi="Assistant" w:cs="David"/>
          <w:shd w:val="clear" w:color="auto" w:fill="FFFFFF"/>
          <w:rtl/>
        </w:rPr>
        <w:t xml:space="preserve"> שבה אדם אחד משאיר חומר סודי או בלתי חוקי (</w:t>
      </w:r>
      <w:r w:rsidRPr="00ED0ED7">
        <w:rPr>
          <w:rFonts w:ascii="Assistant" w:hAnsi="Assistant" w:cs="David" w:hint="cs"/>
          <w:shd w:val="clear" w:color="auto" w:fill="FFFFFF"/>
          <w:rtl/>
        </w:rPr>
        <w:t xml:space="preserve">כגון </w:t>
      </w:r>
      <w:r w:rsidRPr="00ED0ED7">
        <w:rPr>
          <w:rFonts w:ascii="Assistant" w:hAnsi="Assistant" w:cs="David"/>
          <w:shd w:val="clear" w:color="auto" w:fill="FFFFFF"/>
          <w:rtl/>
        </w:rPr>
        <w:t>מידע מודיעיני</w:t>
      </w:r>
      <w:r w:rsidRPr="00ED0ED7">
        <w:rPr>
          <w:rFonts w:ascii="Assistant" w:hAnsi="Assistant" w:cs="David" w:hint="cs"/>
          <w:shd w:val="clear" w:color="auto" w:fill="FFFFFF"/>
          <w:rtl/>
        </w:rPr>
        <w:t xml:space="preserve"> או נ</w:t>
      </w:r>
      <w:r w:rsidRPr="00ED0ED7">
        <w:rPr>
          <w:rFonts w:ascii="Assistant" w:hAnsi="Assistant" w:cs="David"/>
          <w:shd w:val="clear" w:color="auto" w:fill="FFFFFF"/>
          <w:rtl/>
        </w:rPr>
        <w:t>שק) ואדם אחר אוסף</w:t>
      </w:r>
      <w:r w:rsidRPr="00ED0ED7">
        <w:rPr>
          <w:rFonts w:ascii="Assistant" w:hAnsi="Assistant" w:cs="David" w:hint="cs"/>
          <w:shd w:val="clear" w:color="auto" w:fill="FFFFFF"/>
          <w:rtl/>
        </w:rPr>
        <w:t xml:space="preserve"> אותו, בכדי למנוע מפגש אשר עלול להביא לחשיפת האנשים או הפעילות בה עוסקים.</w:t>
      </w:r>
    </w:p>
  </w:footnote>
  <w:footnote w:id="10">
    <w:p w:rsidR="0045551D" w:rsidRPr="00ED0ED7" w:rsidRDefault="0045551D" w:rsidP="0045551D">
      <w:pPr>
        <w:pStyle w:val="a3"/>
        <w:spacing w:line="276" w:lineRule="auto"/>
        <w:jc w:val="both"/>
        <w:rPr>
          <w:rFonts w:ascii="David" w:hAnsi="David" w:cs="David"/>
          <w:rtl/>
        </w:rPr>
      </w:pPr>
      <w:r w:rsidRPr="00ED0ED7">
        <w:rPr>
          <w:rStyle w:val="a5"/>
          <w:rFonts w:ascii="David" w:hAnsi="David" w:cs="David"/>
        </w:rPr>
        <w:footnoteRef/>
      </w:r>
      <w:r w:rsidRPr="00ED0ED7">
        <w:rPr>
          <w:rFonts w:ascii="David" w:hAnsi="David" w:cs="David"/>
          <w:rtl/>
        </w:rPr>
        <w:t xml:space="preserve"> </w:t>
      </w:r>
      <w:r w:rsidRPr="00ED0ED7">
        <w:rPr>
          <w:rFonts w:ascii="David" w:hAnsi="David" w:cs="David" w:hint="cs"/>
          <w:rtl/>
        </w:rPr>
        <w:t xml:space="preserve">שם; יעקב חבקוק </w:t>
      </w:r>
      <w:r>
        <w:rPr>
          <w:rFonts w:ascii="David" w:hAnsi="David" w:cs="David" w:hint="cs"/>
          <w:rtl/>
        </w:rPr>
        <w:t>ו</w:t>
      </w:r>
      <w:r w:rsidRPr="00ED0ED7">
        <w:rPr>
          <w:rFonts w:ascii="David" w:hAnsi="David" w:cs="David" w:hint="cs"/>
          <w:rtl/>
        </w:rPr>
        <w:t>שכיב סאלח,</w:t>
      </w:r>
      <w:r w:rsidRPr="00ED0ED7">
        <w:rPr>
          <w:rFonts w:ascii="David" w:hAnsi="David" w:cs="David"/>
          <w:rtl/>
        </w:rPr>
        <w:t xml:space="preserve"> </w:t>
      </w:r>
      <w:r w:rsidRPr="00ED0ED7">
        <w:rPr>
          <w:rFonts w:ascii="David" w:hAnsi="David" w:cs="David" w:hint="cs"/>
          <w:b/>
          <w:bCs/>
          <w:rtl/>
        </w:rPr>
        <w:t>טרור</w:t>
      </w:r>
      <w:r w:rsidRPr="00ED0ED7">
        <w:rPr>
          <w:rFonts w:ascii="David" w:hAnsi="David" w:cs="David"/>
          <w:b/>
          <w:bCs/>
          <w:rtl/>
        </w:rPr>
        <w:t xml:space="preserve"> </w:t>
      </w:r>
      <w:r w:rsidRPr="00ED0ED7">
        <w:rPr>
          <w:rFonts w:ascii="David" w:hAnsi="David" w:cs="David" w:hint="cs"/>
          <w:b/>
          <w:bCs/>
          <w:rtl/>
        </w:rPr>
        <w:t>בשם</w:t>
      </w:r>
      <w:r w:rsidRPr="00ED0ED7">
        <w:rPr>
          <w:rFonts w:ascii="David" w:hAnsi="David" w:cs="David"/>
          <w:b/>
          <w:bCs/>
          <w:rtl/>
        </w:rPr>
        <w:t xml:space="preserve"> </w:t>
      </w:r>
      <w:r w:rsidRPr="00ED0ED7">
        <w:rPr>
          <w:rFonts w:ascii="David" w:hAnsi="David" w:cs="David" w:hint="cs"/>
          <w:b/>
          <w:bCs/>
          <w:rtl/>
        </w:rPr>
        <w:t>האסלאם</w:t>
      </w:r>
      <w:r w:rsidRPr="00ED0ED7">
        <w:rPr>
          <w:rFonts w:ascii="David" w:hAnsi="David" w:cs="David"/>
          <w:b/>
          <w:bCs/>
          <w:rtl/>
        </w:rPr>
        <w:t xml:space="preserve"> – </w:t>
      </w:r>
      <w:r w:rsidRPr="00ED0ED7">
        <w:rPr>
          <w:rFonts w:ascii="David" w:hAnsi="David" w:cs="David" w:hint="cs"/>
          <w:b/>
          <w:bCs/>
          <w:rtl/>
        </w:rPr>
        <w:t>פרופיל</w:t>
      </w:r>
      <w:r w:rsidRPr="00ED0ED7">
        <w:rPr>
          <w:rFonts w:ascii="David" w:hAnsi="David" w:cs="David"/>
          <w:b/>
          <w:bCs/>
          <w:rtl/>
        </w:rPr>
        <w:t xml:space="preserve"> </w:t>
      </w:r>
      <w:r w:rsidRPr="00ED0ED7">
        <w:rPr>
          <w:rFonts w:ascii="David" w:hAnsi="David" w:cs="David" w:hint="cs"/>
          <w:b/>
          <w:bCs/>
          <w:rtl/>
        </w:rPr>
        <w:t>של</w:t>
      </w:r>
      <w:r w:rsidRPr="00ED0ED7">
        <w:rPr>
          <w:rFonts w:ascii="David" w:hAnsi="David" w:cs="David"/>
          <w:b/>
          <w:bCs/>
          <w:rtl/>
        </w:rPr>
        <w:t xml:space="preserve"> </w:t>
      </w:r>
      <w:r w:rsidRPr="00ED0ED7">
        <w:rPr>
          <w:rFonts w:ascii="David" w:hAnsi="David" w:cs="David" w:hint="cs"/>
          <w:b/>
          <w:bCs/>
          <w:rtl/>
        </w:rPr>
        <w:t>תנועת</w:t>
      </w:r>
      <w:r w:rsidRPr="00ED0ED7">
        <w:rPr>
          <w:rFonts w:ascii="David" w:hAnsi="David" w:cs="David"/>
          <w:b/>
          <w:bCs/>
          <w:rtl/>
        </w:rPr>
        <w:t xml:space="preserve"> </w:t>
      </w:r>
      <w:r w:rsidRPr="00ED0ED7">
        <w:rPr>
          <w:rFonts w:ascii="David" w:hAnsi="David" w:cs="David" w:hint="cs"/>
          <w:b/>
          <w:bCs/>
          <w:rtl/>
        </w:rPr>
        <w:t>חמאס</w:t>
      </w:r>
      <w:r w:rsidRPr="00ED0ED7">
        <w:rPr>
          <w:rFonts w:ascii="David" w:hAnsi="David" w:cs="David" w:hint="cs"/>
          <w:rtl/>
        </w:rPr>
        <w:t>,</w:t>
      </w:r>
      <w:r w:rsidRPr="00ED0ED7">
        <w:rPr>
          <w:rFonts w:ascii="David" w:hAnsi="David" w:cs="David"/>
          <w:rtl/>
        </w:rPr>
        <w:t xml:space="preserve"> </w:t>
      </w:r>
      <w:r w:rsidRPr="00ED0ED7">
        <w:rPr>
          <w:rFonts w:ascii="David" w:hAnsi="David" w:cs="David" w:hint="cs"/>
          <w:rtl/>
        </w:rPr>
        <w:t>ירושלים</w:t>
      </w:r>
      <w:r w:rsidRPr="00ED0ED7">
        <w:rPr>
          <w:rFonts w:ascii="David" w:hAnsi="David" w:cs="David"/>
          <w:rtl/>
        </w:rPr>
        <w:t xml:space="preserve">: </w:t>
      </w:r>
      <w:r w:rsidRPr="00ED0ED7">
        <w:rPr>
          <w:rFonts w:ascii="David" w:hAnsi="David" w:cs="David" w:hint="cs"/>
          <w:rtl/>
        </w:rPr>
        <w:t>משרד</w:t>
      </w:r>
      <w:r w:rsidRPr="00ED0ED7">
        <w:rPr>
          <w:rFonts w:ascii="David" w:hAnsi="David" w:cs="David"/>
          <w:rtl/>
        </w:rPr>
        <w:t xml:space="preserve"> </w:t>
      </w:r>
      <w:r w:rsidRPr="00ED0ED7">
        <w:rPr>
          <w:rFonts w:ascii="David" w:hAnsi="David" w:cs="David" w:hint="cs"/>
          <w:rtl/>
        </w:rPr>
        <w:t>הביטחון</w:t>
      </w:r>
      <w:r w:rsidRPr="00ED0ED7">
        <w:rPr>
          <w:rFonts w:ascii="David" w:hAnsi="David" w:cs="David"/>
          <w:rtl/>
        </w:rPr>
        <w:t>, 1999</w:t>
      </w:r>
      <w:r w:rsidRPr="00ED0ED7">
        <w:rPr>
          <w:rFonts w:ascii="David" w:hAnsi="David" w:cs="David" w:hint="cs"/>
          <w:rtl/>
        </w:rPr>
        <w:t>,</w:t>
      </w:r>
      <w:r>
        <w:rPr>
          <w:rFonts w:ascii="David" w:hAnsi="David" w:cs="David" w:hint="cs"/>
          <w:rtl/>
        </w:rPr>
        <w:t xml:space="preserve"> עמ' 54-53;</w:t>
      </w:r>
      <w:r w:rsidRPr="00ED0ED7">
        <w:rPr>
          <w:rFonts w:ascii="David" w:hAnsi="David" w:cs="David" w:hint="cs"/>
          <w:rtl/>
        </w:rPr>
        <w:t xml:space="preserve"> </w:t>
      </w:r>
      <w:r w:rsidRPr="00ED0ED7">
        <w:rPr>
          <w:rFonts w:cs="David" w:hint="cs"/>
          <w:rtl/>
        </w:rPr>
        <w:t xml:space="preserve">שאבי ושקד, </w:t>
      </w:r>
      <w:r w:rsidRPr="00ED0ED7">
        <w:rPr>
          <w:rFonts w:cs="David" w:hint="cs"/>
          <w:b/>
          <w:bCs/>
          <w:rtl/>
        </w:rPr>
        <w:t>חמאס</w:t>
      </w:r>
      <w:r>
        <w:rPr>
          <w:rFonts w:cs="David" w:hint="cs"/>
          <w:rtl/>
        </w:rPr>
        <w:t>, עמ' 81.</w:t>
      </w:r>
      <w:r w:rsidRPr="00ED0ED7">
        <w:rPr>
          <w:rFonts w:cs="David" w:hint="cs"/>
          <w:rtl/>
        </w:rPr>
        <w:t xml:space="preserve"> </w:t>
      </w:r>
      <w:proofErr w:type="spellStart"/>
      <w:r>
        <w:rPr>
          <w:rFonts w:ascii="David" w:hAnsi="David" w:cs="David" w:hint="cs"/>
          <w:rtl/>
        </w:rPr>
        <w:t>ח'אלד</w:t>
      </w:r>
      <w:proofErr w:type="spellEnd"/>
      <w:r>
        <w:rPr>
          <w:rFonts w:ascii="David" w:hAnsi="David" w:cs="David" w:hint="cs"/>
          <w:rtl/>
        </w:rPr>
        <w:t xml:space="preserve"> </w:t>
      </w:r>
      <w:proofErr w:type="spellStart"/>
      <w:r>
        <w:rPr>
          <w:rFonts w:ascii="David" w:hAnsi="David" w:cs="David" w:hint="cs"/>
          <w:rtl/>
        </w:rPr>
        <w:t>אלהנדי</w:t>
      </w:r>
      <w:proofErr w:type="spellEnd"/>
      <w:r>
        <w:rPr>
          <w:rFonts w:ascii="David" w:hAnsi="David" w:cs="David" w:hint="cs"/>
          <w:rtl/>
        </w:rPr>
        <w:t xml:space="preserve"> מופיע אצל </w:t>
      </w:r>
      <w:r w:rsidRPr="00ED0ED7">
        <w:rPr>
          <w:rFonts w:ascii="David" w:hAnsi="David" w:cs="David" w:hint="cs"/>
          <w:rtl/>
        </w:rPr>
        <w:t>חכם,</w:t>
      </w:r>
      <w:r>
        <w:rPr>
          <w:rFonts w:ascii="David" w:hAnsi="David" w:cs="David" w:hint="cs"/>
          <w:rtl/>
        </w:rPr>
        <w:t xml:space="preserve"> </w:t>
      </w:r>
      <w:r>
        <w:rPr>
          <w:rFonts w:ascii="David" w:hAnsi="David" w:cs="David" w:hint="cs"/>
          <w:b/>
          <w:bCs/>
          <w:rtl/>
        </w:rPr>
        <w:t>עזה בגובה העיניים,</w:t>
      </w:r>
      <w:r w:rsidRPr="00ED0ED7">
        <w:rPr>
          <w:rFonts w:ascii="David" w:hAnsi="David" w:cs="David" w:hint="cs"/>
          <w:rtl/>
        </w:rPr>
        <w:t xml:space="preserve"> עמ' 141 כמי ש"ריכז את איסוף המידע על משתפי פעולה </w:t>
      </w:r>
      <w:r>
        <w:rPr>
          <w:rFonts w:ascii="David" w:hAnsi="David" w:cs="David" w:hint="cs"/>
          <w:rtl/>
        </w:rPr>
        <w:t xml:space="preserve">ועברייני מוסר בראשית </w:t>
      </w:r>
      <w:proofErr w:type="spellStart"/>
      <w:r>
        <w:rPr>
          <w:rFonts w:ascii="David" w:hAnsi="David" w:cs="David" w:hint="cs"/>
          <w:rtl/>
        </w:rPr>
        <w:t>האנתפאצ'ה</w:t>
      </w:r>
      <w:proofErr w:type="spellEnd"/>
      <w:r>
        <w:rPr>
          <w:rFonts w:ascii="David" w:hAnsi="David" w:cs="David" w:hint="cs"/>
          <w:rtl/>
        </w:rPr>
        <w:t>"</w:t>
      </w:r>
      <w:r w:rsidRPr="00ED0ED7">
        <w:rPr>
          <w:rFonts w:ascii="David" w:hAnsi="David" w:cs="David" w:hint="cs"/>
          <w:rtl/>
        </w:rPr>
        <w:t>.</w:t>
      </w:r>
    </w:p>
  </w:footnote>
  <w:footnote w:id="11">
    <w:p w:rsidR="0045551D" w:rsidRPr="00ED0ED7" w:rsidRDefault="0045551D" w:rsidP="0045551D">
      <w:pPr>
        <w:pStyle w:val="a3"/>
        <w:spacing w:line="276" w:lineRule="auto"/>
        <w:rPr>
          <w:rFonts w:cs="David"/>
          <w:rtl/>
        </w:rPr>
      </w:pPr>
      <w:r w:rsidRPr="00ED0ED7">
        <w:rPr>
          <w:rStyle w:val="a5"/>
          <w:rFonts w:cs="David"/>
        </w:rPr>
        <w:footnoteRef/>
      </w:r>
      <w:r w:rsidRPr="00ED0ED7">
        <w:rPr>
          <w:rFonts w:cs="David"/>
          <w:rtl/>
        </w:rPr>
        <w:t xml:space="preserve"> </w:t>
      </w:r>
      <w:r w:rsidRPr="00ED0ED7">
        <w:rPr>
          <w:rFonts w:cs="David" w:hint="cs"/>
          <w:rtl/>
        </w:rPr>
        <w:t xml:space="preserve">אביעד, </w:t>
      </w:r>
      <w:r w:rsidRPr="00ED0ED7">
        <w:rPr>
          <w:rFonts w:cs="David" w:hint="cs"/>
          <w:b/>
          <w:bCs/>
          <w:rtl/>
        </w:rPr>
        <w:t xml:space="preserve">לקסיקון חמאס, </w:t>
      </w:r>
      <w:r w:rsidRPr="00ED0ED7">
        <w:rPr>
          <w:rFonts w:cs="David" w:hint="cs"/>
          <w:rtl/>
        </w:rPr>
        <w:t>עמ' 107.</w:t>
      </w:r>
    </w:p>
  </w:footnote>
  <w:footnote w:id="12">
    <w:p w:rsidR="0045551D" w:rsidRPr="00DA38F2" w:rsidRDefault="0045551D" w:rsidP="0045551D">
      <w:pPr>
        <w:pStyle w:val="a3"/>
        <w:spacing w:line="276" w:lineRule="auto"/>
        <w:rPr>
          <w:rtl/>
        </w:rPr>
      </w:pPr>
      <w:r w:rsidRPr="00ED0ED7">
        <w:rPr>
          <w:rStyle w:val="a5"/>
          <w:rFonts w:cs="David"/>
        </w:rPr>
        <w:footnoteRef/>
      </w:r>
      <w:r w:rsidRPr="00ED0ED7">
        <w:rPr>
          <w:rFonts w:cs="David" w:hint="cs"/>
          <w:rtl/>
        </w:rPr>
        <w:t xml:space="preserve"> </w:t>
      </w:r>
      <w:r w:rsidRPr="00ED0ED7">
        <w:rPr>
          <w:rFonts w:cs="David" w:hint="cs"/>
          <w:rtl/>
        </w:rPr>
        <w:t>"</w:t>
      </w:r>
      <w:proofErr w:type="spellStart"/>
      <w:r w:rsidRPr="00ED0ED7">
        <w:rPr>
          <w:rFonts w:cs="David" w:hint="cs"/>
          <w:rtl/>
        </w:rPr>
        <w:t>אלשהיד</w:t>
      </w:r>
      <w:proofErr w:type="spellEnd"/>
      <w:r w:rsidRPr="00CD429E">
        <w:rPr>
          <w:rFonts w:cs="David" w:hint="cs"/>
          <w:rtl/>
        </w:rPr>
        <w:t xml:space="preserve"> </w:t>
      </w:r>
      <w:proofErr w:type="spellStart"/>
      <w:r w:rsidRPr="00CD429E">
        <w:rPr>
          <w:rFonts w:cs="David" w:hint="cs"/>
          <w:rtl/>
        </w:rPr>
        <w:t>אלקסאמי</w:t>
      </w:r>
      <w:proofErr w:type="spellEnd"/>
      <w:r w:rsidRPr="00CD429E">
        <w:rPr>
          <w:rFonts w:cs="David" w:hint="cs"/>
          <w:rtl/>
        </w:rPr>
        <w:t xml:space="preserve"> מחמד </w:t>
      </w:r>
      <w:proofErr w:type="spellStart"/>
      <w:r w:rsidRPr="00CD429E">
        <w:rPr>
          <w:rFonts w:cs="David" w:hint="cs"/>
          <w:rtl/>
        </w:rPr>
        <w:t>ג'בריל</w:t>
      </w:r>
      <w:proofErr w:type="spellEnd"/>
      <w:r w:rsidRPr="00CD429E">
        <w:rPr>
          <w:rFonts w:cs="David" w:hint="cs"/>
          <w:rtl/>
        </w:rPr>
        <w:t xml:space="preserve"> </w:t>
      </w:r>
      <w:proofErr w:type="spellStart"/>
      <w:r w:rsidRPr="00CD429E">
        <w:rPr>
          <w:rFonts w:cs="David" w:hint="cs"/>
          <w:rtl/>
        </w:rPr>
        <w:t>אלשמאלי</w:t>
      </w:r>
      <w:proofErr w:type="spellEnd"/>
      <w:r w:rsidRPr="00CD429E">
        <w:rPr>
          <w:rFonts w:cs="David" w:hint="cs"/>
          <w:rtl/>
        </w:rPr>
        <w:t xml:space="preserve">", </w:t>
      </w:r>
      <w:r w:rsidRPr="00CD429E">
        <w:rPr>
          <w:rFonts w:cs="David" w:hint="cs"/>
          <w:i/>
          <w:iCs/>
          <w:rtl/>
        </w:rPr>
        <w:t xml:space="preserve">אתר </w:t>
      </w:r>
      <w:proofErr w:type="spellStart"/>
      <w:r w:rsidRPr="00CD429E">
        <w:rPr>
          <w:rFonts w:cs="David" w:hint="cs"/>
          <w:i/>
          <w:iCs/>
          <w:rtl/>
        </w:rPr>
        <w:t>אלקסאם</w:t>
      </w:r>
      <w:proofErr w:type="spellEnd"/>
      <w:r w:rsidRPr="00CD429E">
        <w:rPr>
          <w:rFonts w:cs="David" w:hint="cs"/>
          <w:rtl/>
        </w:rPr>
        <w:t xml:space="preserve">, </w:t>
      </w:r>
      <w:proofErr w:type="spellStart"/>
      <w:r w:rsidRPr="00CD429E">
        <w:rPr>
          <w:rFonts w:cs="David" w:hint="cs"/>
          <w:rtl/>
        </w:rPr>
        <w:t>לל"ת</w:t>
      </w:r>
      <w:proofErr w:type="spellEnd"/>
      <w:r w:rsidRPr="00CD429E">
        <w:rPr>
          <w:rFonts w:cs="David" w:hint="cs"/>
          <w:rtl/>
        </w:rPr>
        <w:t xml:space="preserve">. </w:t>
      </w:r>
      <w:r>
        <w:rPr>
          <w:rStyle w:val="Hyperlink"/>
          <w:rFonts w:asciiTheme="majorBidi" w:hAnsiTheme="majorBidi" w:cstheme="majorBidi"/>
        </w:rPr>
        <w:fldChar w:fldCharType="begin"/>
      </w:r>
      <w:r>
        <w:rPr>
          <w:rStyle w:val="Hyperlink"/>
          <w:rFonts w:asciiTheme="majorBidi" w:hAnsiTheme="majorBidi" w:cstheme="majorBidi"/>
        </w:rPr>
        <w:instrText xml:space="preserve"> HYPERLINK "https://www.alqassam.net/arabic/martyrs/details/1140" </w:instrText>
      </w:r>
      <w:r>
        <w:rPr>
          <w:rStyle w:val="Hyperlink"/>
          <w:rFonts w:asciiTheme="majorBidi" w:hAnsiTheme="majorBidi" w:cstheme="majorBidi"/>
        </w:rPr>
        <w:fldChar w:fldCharType="separate"/>
      </w:r>
      <w:r w:rsidRPr="00666997">
        <w:rPr>
          <w:rStyle w:val="Hyperlink"/>
          <w:rFonts w:asciiTheme="majorBidi" w:hAnsiTheme="majorBidi" w:cstheme="majorBidi"/>
        </w:rPr>
        <w:t>https://www.alqassam.net/arabic/martyrs/details/1140</w:t>
      </w:r>
      <w:r>
        <w:rPr>
          <w:rStyle w:val="Hyperlink"/>
          <w:rFonts w:asciiTheme="majorBidi" w:hAnsiTheme="majorBidi" w:cstheme="majorBidi"/>
        </w:rPr>
        <w:fldChar w:fldCharType="end"/>
      </w:r>
    </w:p>
  </w:footnote>
  <w:footnote w:id="13">
    <w:p w:rsidR="0045551D" w:rsidRPr="00B402A9" w:rsidRDefault="0045551D" w:rsidP="0045551D">
      <w:pPr>
        <w:pStyle w:val="a3"/>
        <w:spacing w:line="276" w:lineRule="auto"/>
        <w:rPr>
          <w:rFonts w:cs="David"/>
          <w:rtl/>
        </w:rPr>
      </w:pPr>
      <w:r w:rsidRPr="00B402A9">
        <w:rPr>
          <w:rStyle w:val="a5"/>
          <w:rFonts w:cs="David"/>
        </w:rPr>
        <w:footnoteRef/>
      </w:r>
      <w:r w:rsidRPr="00B402A9">
        <w:rPr>
          <w:rFonts w:cs="David"/>
          <w:rtl/>
        </w:rPr>
        <w:t xml:space="preserve"> </w:t>
      </w:r>
      <w:proofErr w:type="spellStart"/>
      <w:r w:rsidRPr="00F74BEA">
        <w:rPr>
          <w:rFonts w:cs="David" w:hint="cs"/>
          <w:rtl/>
        </w:rPr>
        <w:t>אלשהיד</w:t>
      </w:r>
      <w:proofErr w:type="spellEnd"/>
      <w:r w:rsidRPr="00F74BEA">
        <w:rPr>
          <w:rFonts w:cs="David" w:hint="cs"/>
          <w:rtl/>
        </w:rPr>
        <w:t xml:space="preserve"> </w:t>
      </w:r>
      <w:proofErr w:type="spellStart"/>
      <w:r w:rsidRPr="00F74BEA">
        <w:rPr>
          <w:rFonts w:cs="David" w:hint="cs"/>
          <w:rtl/>
        </w:rPr>
        <w:t>אלקסאמי</w:t>
      </w:r>
      <w:proofErr w:type="spellEnd"/>
      <w:r w:rsidRPr="00F74BEA">
        <w:rPr>
          <w:rFonts w:cs="David" w:hint="cs"/>
          <w:rtl/>
        </w:rPr>
        <w:t xml:space="preserve"> </w:t>
      </w:r>
      <w:proofErr w:type="spellStart"/>
      <w:r w:rsidRPr="00F74BEA">
        <w:rPr>
          <w:rFonts w:cs="David" w:hint="cs"/>
          <w:rtl/>
        </w:rPr>
        <w:t>אלקאא'ד</w:t>
      </w:r>
      <w:proofErr w:type="spellEnd"/>
      <w:r w:rsidRPr="00F74BEA">
        <w:rPr>
          <w:rFonts w:cs="David" w:hint="cs"/>
          <w:rtl/>
        </w:rPr>
        <w:t xml:space="preserve"> / עבד </w:t>
      </w:r>
      <w:proofErr w:type="spellStart"/>
      <w:r w:rsidRPr="00F74BEA">
        <w:rPr>
          <w:rFonts w:cs="David" w:hint="cs"/>
          <w:rtl/>
        </w:rPr>
        <w:t>אלנאצר</w:t>
      </w:r>
      <w:proofErr w:type="spellEnd"/>
      <w:r w:rsidRPr="00F74BEA">
        <w:rPr>
          <w:rFonts w:cs="David" w:hint="cs"/>
          <w:rtl/>
        </w:rPr>
        <w:t xml:space="preserve"> אבו שוקה (אבו מחמד), </w:t>
      </w:r>
      <w:proofErr w:type="spellStart"/>
      <w:r w:rsidRPr="00F74BEA">
        <w:rPr>
          <w:rFonts w:cs="David" w:hint="cs"/>
          <w:i/>
          <w:iCs/>
          <w:rtl/>
        </w:rPr>
        <w:t>אלקסאם.נט</w:t>
      </w:r>
      <w:proofErr w:type="spellEnd"/>
      <w:r w:rsidRPr="00F74BEA">
        <w:rPr>
          <w:rFonts w:cs="David" w:hint="cs"/>
          <w:rtl/>
        </w:rPr>
        <w:t xml:space="preserve">, ל"ת. </w:t>
      </w:r>
      <w:r>
        <w:rPr>
          <w:rStyle w:val="Hyperlink"/>
          <w:rFonts w:asciiTheme="majorBidi" w:hAnsiTheme="majorBidi" w:cstheme="majorBidi"/>
        </w:rPr>
        <w:fldChar w:fldCharType="begin"/>
      </w:r>
      <w:r>
        <w:rPr>
          <w:rStyle w:val="Hyperlink"/>
          <w:rFonts w:asciiTheme="majorBidi" w:hAnsiTheme="majorBidi" w:cstheme="majorBidi"/>
        </w:rPr>
        <w:instrText xml:space="preserve"> HYPERLINK "https://www.alqassam.net/arabic/martyrs/details/231" </w:instrText>
      </w:r>
      <w:r>
        <w:rPr>
          <w:rStyle w:val="Hyperlink"/>
          <w:rFonts w:asciiTheme="majorBidi" w:hAnsiTheme="majorBidi" w:cstheme="majorBidi"/>
        </w:rPr>
        <w:fldChar w:fldCharType="separate"/>
      </w:r>
      <w:r w:rsidRPr="00666997">
        <w:rPr>
          <w:rStyle w:val="Hyperlink"/>
          <w:rFonts w:asciiTheme="majorBidi" w:hAnsiTheme="majorBidi" w:cstheme="majorBidi"/>
        </w:rPr>
        <w:t>https://www.alqassam.net/arabic/martyrs/details/231</w:t>
      </w:r>
      <w:r>
        <w:rPr>
          <w:rStyle w:val="Hyperlink"/>
          <w:rFonts w:asciiTheme="majorBidi" w:hAnsiTheme="majorBidi" w:cstheme="majorBidi"/>
        </w:rPr>
        <w:fldChar w:fldCharType="end"/>
      </w:r>
      <w:proofErr w:type="gramStart"/>
      <w:r w:rsidRPr="00666997">
        <w:rPr>
          <w:rFonts w:asciiTheme="majorBidi" w:hAnsiTheme="majorBidi" w:cstheme="majorBidi"/>
          <w:rtl/>
        </w:rPr>
        <w:t>;</w:t>
      </w:r>
      <w:proofErr w:type="gramEnd"/>
      <w:r>
        <w:rPr>
          <w:rFonts w:cs="David" w:hint="cs"/>
          <w:rtl/>
        </w:rPr>
        <w:t xml:space="preserve"> </w:t>
      </w:r>
      <w:r w:rsidRPr="00B402A9">
        <w:rPr>
          <w:rFonts w:cs="David" w:hint="cs"/>
          <w:rtl/>
        </w:rPr>
        <w:t xml:space="preserve">אביעד, </w:t>
      </w:r>
      <w:r w:rsidRPr="00B402A9">
        <w:rPr>
          <w:rFonts w:cs="David" w:hint="cs"/>
          <w:b/>
          <w:bCs/>
          <w:rtl/>
        </w:rPr>
        <w:t xml:space="preserve">לקסיקון חמאס, </w:t>
      </w:r>
      <w:r w:rsidRPr="00B402A9">
        <w:rPr>
          <w:rFonts w:cs="David" w:hint="cs"/>
          <w:rtl/>
        </w:rPr>
        <w:t>עמ' 50.</w:t>
      </w:r>
    </w:p>
  </w:footnote>
  <w:footnote w:id="14">
    <w:p w:rsidR="0045551D" w:rsidRPr="00B402A9" w:rsidRDefault="0045551D" w:rsidP="0045551D">
      <w:pPr>
        <w:pStyle w:val="a3"/>
        <w:spacing w:line="276" w:lineRule="auto"/>
        <w:rPr>
          <w:rFonts w:cs="David"/>
          <w:rtl/>
        </w:rPr>
      </w:pPr>
      <w:r w:rsidRPr="00B402A9">
        <w:rPr>
          <w:rStyle w:val="a5"/>
          <w:rFonts w:cs="David"/>
        </w:rPr>
        <w:footnoteRef/>
      </w:r>
      <w:r w:rsidRPr="00B402A9">
        <w:rPr>
          <w:rFonts w:cs="David"/>
          <w:rtl/>
        </w:rPr>
        <w:t xml:space="preserve"> </w:t>
      </w:r>
      <w:r w:rsidRPr="00B402A9">
        <w:rPr>
          <w:rFonts w:cs="David" w:hint="cs"/>
          <w:rtl/>
        </w:rPr>
        <w:t xml:space="preserve">שאבי ושקד, </w:t>
      </w:r>
      <w:r w:rsidRPr="00B402A9">
        <w:rPr>
          <w:rFonts w:cs="David" w:hint="cs"/>
          <w:b/>
          <w:bCs/>
          <w:rtl/>
        </w:rPr>
        <w:t>חמאס</w:t>
      </w:r>
      <w:r w:rsidRPr="00B402A9">
        <w:rPr>
          <w:rFonts w:cs="David" w:hint="cs"/>
          <w:rtl/>
        </w:rPr>
        <w:t>, עמ' 82-81.</w:t>
      </w:r>
    </w:p>
  </w:footnote>
  <w:footnote w:id="15">
    <w:p w:rsidR="0045551D" w:rsidRPr="00B402A9" w:rsidRDefault="0045551D" w:rsidP="0045551D">
      <w:pPr>
        <w:pStyle w:val="a3"/>
        <w:spacing w:line="276" w:lineRule="auto"/>
        <w:rPr>
          <w:rFonts w:cs="David"/>
          <w:rtl/>
        </w:rPr>
      </w:pPr>
      <w:r w:rsidRPr="00B402A9">
        <w:rPr>
          <w:rStyle w:val="a5"/>
          <w:rFonts w:cs="David"/>
        </w:rPr>
        <w:footnoteRef/>
      </w:r>
      <w:r w:rsidRPr="00B402A9">
        <w:rPr>
          <w:rFonts w:cs="David"/>
          <w:rtl/>
        </w:rPr>
        <w:t xml:space="preserve"> </w:t>
      </w:r>
      <w:r>
        <w:rPr>
          <w:rFonts w:cs="David" w:hint="cs"/>
          <w:rtl/>
        </w:rPr>
        <w:t>שם</w:t>
      </w:r>
      <w:r w:rsidRPr="00B402A9">
        <w:rPr>
          <w:rFonts w:cs="David" w:hint="cs"/>
          <w:rtl/>
        </w:rPr>
        <w:t>, עמ' 103.</w:t>
      </w:r>
    </w:p>
  </w:footnote>
  <w:footnote w:id="16">
    <w:p w:rsidR="0045551D" w:rsidRPr="008C49DD" w:rsidRDefault="0045551D" w:rsidP="0045551D">
      <w:pPr>
        <w:pStyle w:val="a3"/>
        <w:spacing w:line="276" w:lineRule="auto"/>
        <w:rPr>
          <w:rFonts w:cs="David"/>
        </w:rPr>
      </w:pPr>
      <w:r w:rsidRPr="00B402A9">
        <w:rPr>
          <w:rStyle w:val="a5"/>
          <w:rFonts w:cs="David"/>
        </w:rPr>
        <w:footnoteRef/>
      </w:r>
      <w:r w:rsidRPr="00B402A9">
        <w:rPr>
          <w:rFonts w:cs="David"/>
          <w:rtl/>
        </w:rPr>
        <w:t xml:space="preserve"> </w:t>
      </w:r>
      <w:r w:rsidRPr="00B402A9">
        <w:rPr>
          <w:rFonts w:ascii="David" w:hAnsi="David" w:cs="David"/>
          <w:rtl/>
        </w:rPr>
        <w:t xml:space="preserve">חכם, </w:t>
      </w:r>
      <w:r w:rsidRPr="00B402A9">
        <w:rPr>
          <w:rFonts w:ascii="David" w:hAnsi="David" w:cs="David"/>
          <w:b/>
          <w:bCs/>
          <w:rtl/>
        </w:rPr>
        <w:t xml:space="preserve">עזה בגובה העיניים </w:t>
      </w:r>
      <w:r>
        <w:rPr>
          <w:rFonts w:ascii="David" w:hAnsi="David" w:cs="David" w:hint="cs"/>
          <w:b/>
          <w:bCs/>
          <w:rtl/>
        </w:rPr>
        <w:t>,</w:t>
      </w:r>
      <w:r w:rsidRPr="00832B85">
        <w:rPr>
          <w:rFonts w:ascii="David" w:hAnsi="David" w:cs="David"/>
          <w:rtl/>
        </w:rPr>
        <w:t xml:space="preserve"> עמ' </w:t>
      </w:r>
      <w:r>
        <w:rPr>
          <w:rFonts w:ascii="David" w:hAnsi="David" w:cs="David" w:hint="cs"/>
          <w:rtl/>
        </w:rPr>
        <w:t xml:space="preserve">135; </w:t>
      </w:r>
      <w:r w:rsidRPr="006E356F">
        <w:rPr>
          <w:rFonts w:cs="David" w:hint="cs"/>
          <w:rtl/>
        </w:rPr>
        <w:t xml:space="preserve">שאבי ושקד, </w:t>
      </w:r>
      <w:r w:rsidRPr="006E356F">
        <w:rPr>
          <w:rFonts w:cs="David" w:hint="cs"/>
          <w:b/>
          <w:bCs/>
          <w:rtl/>
        </w:rPr>
        <w:t>חמאס</w:t>
      </w:r>
      <w:r>
        <w:rPr>
          <w:rFonts w:cs="David" w:hint="cs"/>
          <w:rtl/>
        </w:rPr>
        <w:t xml:space="preserve">, עמ' 119-118; </w:t>
      </w:r>
      <w:r w:rsidRPr="000F6EB3">
        <w:rPr>
          <w:rFonts w:cs="David" w:hint="cs"/>
          <w:rtl/>
        </w:rPr>
        <w:t xml:space="preserve">חבקוק וסאלח, </w:t>
      </w:r>
      <w:proofErr w:type="spellStart"/>
      <w:r w:rsidRPr="00D7637A">
        <w:rPr>
          <w:rFonts w:cs="David" w:hint="cs"/>
          <w:b/>
          <w:bCs/>
          <w:rtl/>
        </w:rPr>
        <w:t>טירור</w:t>
      </w:r>
      <w:proofErr w:type="spellEnd"/>
      <w:r w:rsidRPr="00D7637A">
        <w:rPr>
          <w:rFonts w:cs="David" w:hint="cs"/>
          <w:b/>
          <w:bCs/>
          <w:rtl/>
        </w:rPr>
        <w:t xml:space="preserve"> בשם האסלאם</w:t>
      </w:r>
      <w:r w:rsidRPr="000F6EB3">
        <w:rPr>
          <w:rFonts w:cs="David" w:hint="cs"/>
          <w:rtl/>
        </w:rPr>
        <w:t xml:space="preserve">, </w:t>
      </w:r>
      <w:r w:rsidRPr="008C49DD">
        <w:rPr>
          <w:rFonts w:cs="David" w:hint="cs"/>
          <w:rtl/>
        </w:rPr>
        <w:t xml:space="preserve">עמ' 69. </w:t>
      </w:r>
    </w:p>
  </w:footnote>
  <w:footnote w:id="17">
    <w:p w:rsidR="0045551D" w:rsidRDefault="0045551D" w:rsidP="0045551D">
      <w:pPr>
        <w:pStyle w:val="a3"/>
        <w:spacing w:line="276" w:lineRule="auto"/>
        <w:rPr>
          <w:rtl/>
        </w:rPr>
      </w:pPr>
      <w:r w:rsidRPr="008C49DD">
        <w:rPr>
          <w:rStyle w:val="a5"/>
          <w:rFonts w:cs="David"/>
        </w:rPr>
        <w:footnoteRef/>
      </w:r>
      <w:r w:rsidRPr="008C49DD">
        <w:rPr>
          <w:rFonts w:cs="David"/>
          <w:rtl/>
        </w:rPr>
        <w:t xml:space="preserve"> </w:t>
      </w:r>
      <w:r w:rsidRPr="008C49DD">
        <w:rPr>
          <w:rFonts w:ascii="David" w:hAnsi="David" w:cs="David"/>
          <w:rtl/>
        </w:rPr>
        <w:t>חכם</w:t>
      </w:r>
      <w:r w:rsidRPr="00B402A9">
        <w:rPr>
          <w:rFonts w:ascii="David" w:hAnsi="David" w:cs="David"/>
          <w:rtl/>
        </w:rPr>
        <w:t xml:space="preserve">, </w:t>
      </w:r>
      <w:r w:rsidRPr="00B402A9">
        <w:rPr>
          <w:rFonts w:ascii="David" w:hAnsi="David" w:cs="David"/>
          <w:b/>
          <w:bCs/>
          <w:rtl/>
        </w:rPr>
        <w:t>עזה בגובה העיניים</w:t>
      </w:r>
      <w:r>
        <w:rPr>
          <w:rFonts w:ascii="David" w:hAnsi="David" w:cs="David" w:hint="cs"/>
          <w:b/>
          <w:bCs/>
          <w:rtl/>
        </w:rPr>
        <w:t>,</w:t>
      </w:r>
      <w:r w:rsidRPr="00832B85">
        <w:rPr>
          <w:rFonts w:ascii="David" w:hAnsi="David" w:cs="David"/>
          <w:rtl/>
        </w:rPr>
        <w:t xml:space="preserve"> עמ' </w:t>
      </w:r>
      <w:r>
        <w:rPr>
          <w:rFonts w:ascii="David" w:hAnsi="David" w:cs="David" w:hint="cs"/>
          <w:rtl/>
        </w:rPr>
        <w:t>136</w:t>
      </w:r>
      <w:r w:rsidRPr="00832B85">
        <w:rPr>
          <w:rFonts w:ascii="David" w:hAnsi="David" w:cs="David"/>
          <w:rtl/>
        </w:rPr>
        <w:t>.</w:t>
      </w:r>
    </w:p>
  </w:footnote>
  <w:footnote w:id="18">
    <w:p w:rsidR="0045551D" w:rsidRPr="008C49DD" w:rsidRDefault="0045551D" w:rsidP="0045551D">
      <w:pPr>
        <w:pStyle w:val="a3"/>
        <w:spacing w:line="276" w:lineRule="auto"/>
        <w:rPr>
          <w:rFonts w:cs="David"/>
        </w:rPr>
      </w:pPr>
      <w:r w:rsidRPr="008C49DD">
        <w:rPr>
          <w:rStyle w:val="a5"/>
          <w:rFonts w:cs="David"/>
        </w:rPr>
        <w:footnoteRef/>
      </w:r>
      <w:r w:rsidRPr="008C49DD">
        <w:rPr>
          <w:rFonts w:cs="David"/>
          <w:rtl/>
        </w:rPr>
        <w:t xml:space="preserve"> </w:t>
      </w:r>
      <w:r w:rsidRPr="008C49DD">
        <w:rPr>
          <w:rFonts w:cs="David" w:hint="cs"/>
          <w:rtl/>
        </w:rPr>
        <w:t xml:space="preserve">שאבי ושקד, </w:t>
      </w:r>
      <w:r w:rsidRPr="008C49DD">
        <w:rPr>
          <w:rFonts w:cs="David" w:hint="cs"/>
          <w:b/>
          <w:bCs/>
          <w:rtl/>
        </w:rPr>
        <w:t>חמאס</w:t>
      </w:r>
      <w:r w:rsidRPr="008C49DD">
        <w:rPr>
          <w:rFonts w:cs="David" w:hint="cs"/>
          <w:rtl/>
        </w:rPr>
        <w:t>, עמ' 122-121.</w:t>
      </w:r>
    </w:p>
  </w:footnote>
  <w:footnote w:id="19">
    <w:p w:rsidR="0045551D" w:rsidRPr="008C49DD" w:rsidRDefault="0045551D" w:rsidP="0045551D">
      <w:pPr>
        <w:pStyle w:val="a3"/>
        <w:spacing w:line="276" w:lineRule="auto"/>
        <w:rPr>
          <w:rFonts w:cs="David"/>
          <w:rtl/>
        </w:rPr>
      </w:pPr>
      <w:r w:rsidRPr="008C49DD">
        <w:rPr>
          <w:rStyle w:val="a5"/>
          <w:rFonts w:cs="David"/>
        </w:rPr>
        <w:footnoteRef/>
      </w:r>
      <w:r w:rsidRPr="008C49DD">
        <w:rPr>
          <w:rFonts w:cs="David"/>
          <w:rtl/>
        </w:rPr>
        <w:t xml:space="preserve"> </w:t>
      </w:r>
      <w:r w:rsidRPr="008C49DD">
        <w:rPr>
          <w:rFonts w:cs="David" w:hint="cs"/>
          <w:rtl/>
        </w:rPr>
        <w:t>שם, עמ' 152, 157.</w:t>
      </w:r>
    </w:p>
  </w:footnote>
  <w:footnote w:id="20">
    <w:p w:rsidR="0045551D" w:rsidRDefault="0045551D" w:rsidP="0045551D">
      <w:pPr>
        <w:pStyle w:val="a3"/>
        <w:spacing w:line="276" w:lineRule="auto"/>
        <w:rPr>
          <w:rtl/>
        </w:rPr>
      </w:pPr>
      <w:r w:rsidRPr="008C49DD">
        <w:rPr>
          <w:rStyle w:val="a5"/>
          <w:rFonts w:cs="David"/>
        </w:rPr>
        <w:footnoteRef/>
      </w:r>
      <w:r w:rsidRPr="008C49DD">
        <w:rPr>
          <w:rFonts w:cs="David"/>
          <w:rtl/>
        </w:rPr>
        <w:t xml:space="preserve"> </w:t>
      </w:r>
      <w:r w:rsidRPr="008C49DD">
        <w:rPr>
          <w:rFonts w:cs="David" w:hint="cs"/>
          <w:rtl/>
        </w:rPr>
        <w:t>שם, עמ' 157.</w:t>
      </w:r>
    </w:p>
  </w:footnote>
  <w:footnote w:id="21">
    <w:p w:rsidR="0045551D" w:rsidRDefault="0045551D" w:rsidP="0045551D">
      <w:pPr>
        <w:pStyle w:val="a3"/>
        <w:spacing w:line="276" w:lineRule="auto"/>
        <w:rPr>
          <w:rtl/>
        </w:rPr>
      </w:pPr>
      <w:r>
        <w:rPr>
          <w:rStyle w:val="a5"/>
        </w:rPr>
        <w:footnoteRef/>
      </w:r>
      <w:r>
        <w:rPr>
          <w:rtl/>
        </w:rPr>
        <w:t xml:space="preserve"> </w:t>
      </w:r>
      <w:r w:rsidRPr="00832B85">
        <w:rPr>
          <w:rFonts w:ascii="David" w:hAnsi="David" w:cs="David"/>
          <w:rtl/>
        </w:rPr>
        <w:t xml:space="preserve">חכם, </w:t>
      </w:r>
      <w:r>
        <w:rPr>
          <w:rFonts w:ascii="David" w:hAnsi="David" w:cs="David"/>
          <w:b/>
          <w:bCs/>
          <w:rtl/>
        </w:rPr>
        <w:t>עזה בגובה העיניים</w:t>
      </w:r>
      <w:r>
        <w:rPr>
          <w:rFonts w:ascii="David" w:hAnsi="David" w:cs="David" w:hint="cs"/>
          <w:b/>
          <w:bCs/>
          <w:rtl/>
        </w:rPr>
        <w:t>,</w:t>
      </w:r>
      <w:r w:rsidRPr="00832B85">
        <w:rPr>
          <w:rFonts w:ascii="David" w:hAnsi="David" w:cs="David"/>
          <w:rtl/>
        </w:rPr>
        <w:t xml:space="preserve"> עמ' </w:t>
      </w:r>
      <w:r>
        <w:rPr>
          <w:rFonts w:ascii="David" w:hAnsi="David" w:cs="David" w:hint="cs"/>
          <w:rtl/>
        </w:rPr>
        <w:t>113-112</w:t>
      </w:r>
      <w:r w:rsidRPr="00832B85">
        <w:rPr>
          <w:rFonts w:ascii="David" w:hAnsi="David" w:cs="David"/>
          <w:rtl/>
        </w:rPr>
        <w:t>.</w:t>
      </w:r>
    </w:p>
  </w:footnote>
  <w:footnote w:id="22">
    <w:p w:rsidR="0045551D" w:rsidRPr="00221E26" w:rsidRDefault="0045551D" w:rsidP="0045551D">
      <w:pPr>
        <w:pStyle w:val="a3"/>
        <w:spacing w:line="276" w:lineRule="auto"/>
        <w:jc w:val="both"/>
        <w:rPr>
          <w:rFonts w:cs="David"/>
        </w:rPr>
      </w:pPr>
      <w:r w:rsidRPr="00221E26">
        <w:rPr>
          <w:rStyle w:val="a5"/>
          <w:rFonts w:cs="David"/>
        </w:rPr>
        <w:footnoteRef/>
      </w:r>
      <w:r w:rsidRPr="00221E26">
        <w:rPr>
          <w:rFonts w:cs="David"/>
          <w:rtl/>
        </w:rPr>
        <w:t xml:space="preserve"> </w:t>
      </w:r>
      <w:r>
        <w:rPr>
          <w:rFonts w:cs="David" w:hint="cs"/>
          <w:rtl/>
        </w:rPr>
        <w:t xml:space="preserve">מובא אצל </w:t>
      </w:r>
      <w:r w:rsidRPr="00221E26">
        <w:rPr>
          <w:rFonts w:cs="David" w:hint="cs"/>
          <w:rtl/>
        </w:rPr>
        <w:t xml:space="preserve">נעמי </w:t>
      </w:r>
      <w:proofErr w:type="spellStart"/>
      <w:r w:rsidRPr="00221E26">
        <w:rPr>
          <w:rFonts w:cs="David" w:hint="cs"/>
          <w:rtl/>
        </w:rPr>
        <w:t>לויצקי</w:t>
      </w:r>
      <w:proofErr w:type="spellEnd"/>
      <w:r w:rsidRPr="00221E26">
        <w:rPr>
          <w:rFonts w:cs="David" w:hint="cs"/>
          <w:rtl/>
        </w:rPr>
        <w:t xml:space="preserve">, "השב"כ במלחמה", </w:t>
      </w:r>
      <w:r w:rsidRPr="00221E26">
        <w:rPr>
          <w:rFonts w:cs="David" w:hint="cs"/>
          <w:i/>
          <w:iCs/>
          <w:rtl/>
        </w:rPr>
        <w:t xml:space="preserve">ידיעות אחרונות </w:t>
      </w:r>
      <w:r w:rsidRPr="00221E26">
        <w:rPr>
          <w:rFonts w:cs="David"/>
          <w:i/>
          <w:iCs/>
          <w:rtl/>
        </w:rPr>
        <w:t>–</w:t>
      </w:r>
      <w:r w:rsidRPr="00221E26">
        <w:rPr>
          <w:rFonts w:cs="David" w:hint="cs"/>
          <w:i/>
          <w:iCs/>
          <w:rtl/>
        </w:rPr>
        <w:t xml:space="preserve"> שבת</w:t>
      </w:r>
      <w:r w:rsidRPr="00221E26">
        <w:rPr>
          <w:rFonts w:cs="David" w:hint="cs"/>
          <w:rtl/>
        </w:rPr>
        <w:t xml:space="preserve">, </w:t>
      </w:r>
      <w:r>
        <w:rPr>
          <w:rFonts w:cs="David" w:hint="cs"/>
          <w:rtl/>
        </w:rPr>
        <w:t xml:space="preserve">8 בינואר 1993, </w:t>
      </w:r>
      <w:r w:rsidRPr="00221E26">
        <w:rPr>
          <w:rFonts w:cs="David" w:hint="cs"/>
          <w:rtl/>
        </w:rPr>
        <w:t>עמ' 2.</w:t>
      </w:r>
    </w:p>
  </w:footnote>
  <w:footnote w:id="23">
    <w:p w:rsidR="0045551D" w:rsidRPr="00EF6FC4" w:rsidRDefault="0045551D" w:rsidP="0045551D">
      <w:pPr>
        <w:pStyle w:val="a3"/>
        <w:spacing w:line="276" w:lineRule="auto"/>
        <w:jc w:val="both"/>
        <w:rPr>
          <w:rFonts w:asciiTheme="majorBidi" w:hAnsiTheme="majorBidi" w:cs="David"/>
          <w:rtl/>
        </w:rPr>
      </w:pPr>
      <w:r w:rsidRPr="00EF6FC4">
        <w:rPr>
          <w:rStyle w:val="a5"/>
          <w:rFonts w:cs="David"/>
        </w:rPr>
        <w:footnoteRef/>
      </w:r>
      <w:r w:rsidRPr="00EF6FC4">
        <w:rPr>
          <w:rFonts w:cs="David"/>
          <w:rtl/>
        </w:rPr>
        <w:t xml:space="preserve"> </w:t>
      </w:r>
      <w:r w:rsidRPr="00EF6FC4">
        <w:rPr>
          <w:rFonts w:asciiTheme="majorBidi" w:hAnsiTheme="majorBidi" w:cs="David"/>
        </w:rPr>
        <w:t xml:space="preserve">"Collaborators in the Occupied Territories: Human Rights Abuses and Violations," </w:t>
      </w:r>
      <w:proofErr w:type="spellStart"/>
      <w:r w:rsidRPr="00EF6FC4">
        <w:rPr>
          <w:rFonts w:asciiTheme="majorBidi" w:hAnsiTheme="majorBidi" w:cs="David"/>
          <w:i/>
          <w:iCs/>
        </w:rPr>
        <w:t>B’tselem</w:t>
      </w:r>
      <w:proofErr w:type="spellEnd"/>
      <w:r w:rsidRPr="00EF6FC4">
        <w:rPr>
          <w:rFonts w:asciiTheme="majorBidi" w:hAnsiTheme="majorBidi" w:cs="David"/>
          <w:i/>
          <w:iCs/>
        </w:rPr>
        <w:t xml:space="preserve">, </w:t>
      </w:r>
      <w:r w:rsidRPr="00EF6FC4">
        <w:rPr>
          <w:rFonts w:asciiTheme="majorBidi" w:hAnsiTheme="majorBidi" w:cs="David"/>
        </w:rPr>
        <w:t>January 1993.</w:t>
      </w:r>
    </w:p>
  </w:footnote>
  <w:footnote w:id="24">
    <w:p w:rsidR="0045551D" w:rsidRPr="00A674EE" w:rsidRDefault="0045551D" w:rsidP="0045551D">
      <w:pPr>
        <w:pStyle w:val="a3"/>
        <w:spacing w:line="276" w:lineRule="auto"/>
        <w:jc w:val="both"/>
        <w:rPr>
          <w:rFonts w:ascii="David" w:hAnsi="David" w:cs="David"/>
          <w:rtl/>
        </w:rPr>
      </w:pPr>
      <w:r w:rsidRPr="00A674EE">
        <w:rPr>
          <w:rStyle w:val="a5"/>
          <w:rFonts w:ascii="David" w:hAnsi="David" w:cs="David"/>
        </w:rPr>
        <w:footnoteRef/>
      </w:r>
      <w:r w:rsidRPr="00A674EE">
        <w:rPr>
          <w:rFonts w:ascii="David" w:hAnsi="David" w:cs="David"/>
          <w:rtl/>
        </w:rPr>
        <w:t xml:space="preserve"> </w:t>
      </w:r>
      <w:r w:rsidRPr="00A674EE">
        <w:rPr>
          <w:rFonts w:ascii="David" w:hAnsi="David" w:cs="David"/>
          <w:rtl/>
        </w:rPr>
        <w:t xml:space="preserve">ת"פ, 26621/14, מדינת ישראל נ' פלוני, עמ' 2 (פורסם </w:t>
      </w:r>
      <w:proofErr w:type="spellStart"/>
      <w:r w:rsidRPr="00A674EE">
        <w:rPr>
          <w:rFonts w:ascii="David" w:hAnsi="David" w:cs="David"/>
          <w:rtl/>
        </w:rPr>
        <w:t>ב</w:t>
      </w:r>
      <w:r w:rsidRPr="00A674EE">
        <w:rPr>
          <w:rFonts w:ascii="David" w:hAnsi="David" w:cs="David"/>
          <w:i/>
          <w:iCs/>
          <w:rtl/>
        </w:rPr>
        <w:t>פדאור</w:t>
      </w:r>
      <w:proofErr w:type="spellEnd"/>
      <w:r w:rsidRPr="00A674EE">
        <w:rPr>
          <w:rFonts w:ascii="David" w:hAnsi="David" w:cs="David"/>
          <w:rtl/>
        </w:rPr>
        <w:t xml:space="preserve">, </w:t>
      </w:r>
      <w:r>
        <w:rPr>
          <w:rFonts w:ascii="David" w:hAnsi="David" w:cs="David" w:hint="cs"/>
          <w:rtl/>
        </w:rPr>
        <w:t>26 בנובמבר 2014</w:t>
      </w:r>
      <w:r w:rsidRPr="00A674EE">
        <w:rPr>
          <w:rFonts w:ascii="David" w:hAnsi="David" w:cs="David"/>
          <w:rtl/>
        </w:rPr>
        <w:t>). שמו של האדם אינו מפורסם שכן במהלך השנים המשיך להיות נרדף על ידי גורמים פלסטיניים בשל היותו חשוד בשת"פ.</w:t>
      </w:r>
    </w:p>
  </w:footnote>
  <w:footnote w:id="25">
    <w:p w:rsidR="0045551D" w:rsidRDefault="0045551D" w:rsidP="0045551D">
      <w:pPr>
        <w:pStyle w:val="a3"/>
        <w:spacing w:line="276" w:lineRule="auto"/>
        <w:jc w:val="both"/>
        <w:rPr>
          <w:rtl/>
        </w:rPr>
      </w:pPr>
      <w:r w:rsidRPr="00A674EE">
        <w:rPr>
          <w:rStyle w:val="a5"/>
          <w:rFonts w:cs="David"/>
        </w:rPr>
        <w:footnoteRef/>
      </w:r>
      <w:r w:rsidRPr="00A674EE">
        <w:rPr>
          <w:rFonts w:cs="David"/>
          <w:rtl/>
        </w:rPr>
        <w:t xml:space="preserve"> </w:t>
      </w:r>
      <w:r w:rsidRPr="00A674EE">
        <w:rPr>
          <w:rFonts w:cs="David" w:hint="cs"/>
          <w:rtl/>
        </w:rPr>
        <w:t xml:space="preserve">אביעד, </w:t>
      </w:r>
      <w:r w:rsidRPr="00A674EE">
        <w:rPr>
          <w:rFonts w:cs="David" w:hint="cs"/>
          <w:b/>
          <w:bCs/>
          <w:rtl/>
        </w:rPr>
        <w:t xml:space="preserve">לקסיקון חמאס, </w:t>
      </w:r>
      <w:r w:rsidRPr="00A674EE">
        <w:rPr>
          <w:rFonts w:cs="David" w:hint="cs"/>
          <w:rtl/>
        </w:rPr>
        <w:t>עמ' 81.</w:t>
      </w:r>
    </w:p>
  </w:footnote>
  <w:footnote w:id="26">
    <w:p w:rsidR="0045551D" w:rsidRPr="00276409" w:rsidRDefault="0045551D" w:rsidP="0045551D">
      <w:pPr>
        <w:spacing w:after="0" w:line="276" w:lineRule="auto"/>
        <w:jc w:val="both"/>
        <w:rPr>
          <w:rFonts w:ascii="David" w:hAnsi="David" w:cs="David"/>
        </w:rPr>
      </w:pPr>
      <w:r w:rsidRPr="00764209">
        <w:rPr>
          <w:rStyle w:val="a5"/>
          <w:rFonts w:cs="David"/>
        </w:rPr>
        <w:footnoteRef/>
      </w:r>
      <w:r w:rsidRPr="00764209">
        <w:rPr>
          <w:rFonts w:cs="David"/>
          <w:rtl/>
        </w:rPr>
        <w:t xml:space="preserve"> </w:t>
      </w:r>
      <w:proofErr w:type="spellStart"/>
      <w:r w:rsidRPr="00DA7AE6">
        <w:rPr>
          <w:rFonts w:ascii="David" w:hAnsi="David" w:cs="David"/>
          <w:sz w:val="20"/>
          <w:szCs w:val="20"/>
          <w:rtl/>
        </w:rPr>
        <w:t>זאהר</w:t>
      </w:r>
      <w:proofErr w:type="spellEnd"/>
      <w:r w:rsidRPr="00DA7AE6">
        <w:rPr>
          <w:rFonts w:ascii="David" w:hAnsi="David" w:cs="David"/>
          <w:sz w:val="20"/>
          <w:szCs w:val="20"/>
          <w:rtl/>
        </w:rPr>
        <w:t xml:space="preserve"> עלי </w:t>
      </w:r>
      <w:proofErr w:type="spellStart"/>
      <w:r w:rsidRPr="00DA7AE6">
        <w:rPr>
          <w:rFonts w:ascii="David" w:hAnsi="David" w:cs="David"/>
          <w:sz w:val="20"/>
          <w:szCs w:val="20"/>
          <w:rtl/>
        </w:rPr>
        <w:t>גב'רין</w:t>
      </w:r>
      <w:proofErr w:type="spellEnd"/>
      <w:r w:rsidRPr="00DA7AE6">
        <w:rPr>
          <w:rFonts w:ascii="David" w:hAnsi="David" w:cs="David"/>
          <w:sz w:val="20"/>
          <w:szCs w:val="20"/>
          <w:rtl/>
        </w:rPr>
        <w:t xml:space="preserve">, </w:t>
      </w:r>
      <w:proofErr w:type="spellStart"/>
      <w:r w:rsidRPr="00DA7AE6">
        <w:rPr>
          <w:rFonts w:ascii="David" w:hAnsi="David" w:cs="David"/>
          <w:b/>
          <w:bCs/>
          <w:sz w:val="20"/>
          <w:szCs w:val="20"/>
          <w:rtl/>
        </w:rPr>
        <w:t>חכאית</w:t>
      </w:r>
      <w:proofErr w:type="spellEnd"/>
      <w:r w:rsidRPr="00DA7AE6">
        <w:rPr>
          <w:rFonts w:ascii="David" w:hAnsi="David" w:cs="David"/>
          <w:b/>
          <w:bCs/>
          <w:sz w:val="20"/>
          <w:szCs w:val="20"/>
          <w:rtl/>
        </w:rPr>
        <w:t xml:space="preserve"> </w:t>
      </w:r>
      <w:proofErr w:type="spellStart"/>
      <w:r w:rsidRPr="00DA7AE6">
        <w:rPr>
          <w:rFonts w:ascii="David" w:hAnsi="David" w:cs="David"/>
          <w:b/>
          <w:bCs/>
          <w:sz w:val="20"/>
          <w:szCs w:val="20"/>
          <w:rtl/>
        </w:rPr>
        <w:t>אלדם</w:t>
      </w:r>
      <w:proofErr w:type="spellEnd"/>
      <w:r w:rsidRPr="00DA7AE6">
        <w:rPr>
          <w:rFonts w:ascii="David" w:hAnsi="David" w:cs="David"/>
          <w:b/>
          <w:bCs/>
          <w:sz w:val="20"/>
          <w:szCs w:val="20"/>
          <w:rtl/>
        </w:rPr>
        <w:t xml:space="preserve"> מן שראיין </w:t>
      </w:r>
      <w:proofErr w:type="spellStart"/>
      <w:r w:rsidRPr="00DA7AE6">
        <w:rPr>
          <w:rFonts w:ascii="David" w:hAnsi="David" w:cs="David"/>
          <w:b/>
          <w:bCs/>
          <w:sz w:val="20"/>
          <w:szCs w:val="20"/>
          <w:rtl/>
        </w:rPr>
        <w:t>אלקסאם</w:t>
      </w:r>
      <w:proofErr w:type="spellEnd"/>
      <w:r w:rsidRPr="00DA7AE6">
        <w:rPr>
          <w:rFonts w:ascii="David" w:hAnsi="David" w:cs="David"/>
          <w:sz w:val="20"/>
          <w:szCs w:val="20"/>
          <w:rtl/>
        </w:rPr>
        <w:t xml:space="preserve">, דמשק: מוססת פלסטין </w:t>
      </w:r>
      <w:proofErr w:type="spellStart"/>
      <w:r w:rsidRPr="00DA7AE6">
        <w:rPr>
          <w:rFonts w:ascii="David" w:hAnsi="David" w:cs="David"/>
          <w:sz w:val="20"/>
          <w:szCs w:val="20"/>
          <w:rtl/>
        </w:rPr>
        <w:t>ללת'קאפה</w:t>
      </w:r>
      <w:proofErr w:type="spellEnd"/>
      <w:r w:rsidRPr="00DA7AE6">
        <w:rPr>
          <w:rFonts w:ascii="David" w:hAnsi="David" w:cs="David"/>
          <w:sz w:val="20"/>
          <w:szCs w:val="20"/>
          <w:rtl/>
        </w:rPr>
        <w:t>, 2012</w:t>
      </w:r>
      <w:r w:rsidRPr="00DA7AE6">
        <w:rPr>
          <w:rFonts w:ascii="David" w:hAnsi="David" w:cs="David" w:hint="cs"/>
          <w:sz w:val="20"/>
          <w:szCs w:val="20"/>
          <w:rtl/>
        </w:rPr>
        <w:t>, עמ' 30-29.</w:t>
      </w:r>
    </w:p>
  </w:footnote>
  <w:footnote w:id="27">
    <w:p w:rsidR="0045551D" w:rsidRPr="00FE44C8" w:rsidRDefault="0045551D" w:rsidP="0045551D">
      <w:pPr>
        <w:spacing w:after="0" w:line="276" w:lineRule="auto"/>
        <w:jc w:val="both"/>
        <w:rPr>
          <w:rFonts w:ascii="David" w:hAnsi="David" w:cs="David"/>
          <w:rtl/>
        </w:rPr>
      </w:pPr>
      <w:r>
        <w:rPr>
          <w:rStyle w:val="a5"/>
        </w:rPr>
        <w:footnoteRef/>
      </w:r>
      <w:r>
        <w:rPr>
          <w:rtl/>
        </w:rPr>
        <w:t xml:space="preserve"> </w:t>
      </w:r>
      <w:r>
        <w:rPr>
          <w:rFonts w:ascii="David" w:hAnsi="David" w:cs="David" w:hint="cs"/>
          <w:sz w:val="20"/>
          <w:szCs w:val="20"/>
          <w:rtl/>
        </w:rPr>
        <w:t>שם</w:t>
      </w:r>
      <w:r w:rsidRPr="00DA7AE6">
        <w:rPr>
          <w:rFonts w:ascii="David" w:hAnsi="David" w:cs="David" w:hint="cs"/>
          <w:sz w:val="20"/>
          <w:szCs w:val="20"/>
          <w:rtl/>
        </w:rPr>
        <w:t>, עמ' 31.</w:t>
      </w:r>
    </w:p>
  </w:footnote>
  <w:footnote w:id="28">
    <w:p w:rsidR="0045551D" w:rsidRPr="00DA38F2" w:rsidRDefault="0045551D" w:rsidP="0045551D">
      <w:pPr>
        <w:pStyle w:val="a3"/>
        <w:spacing w:line="276" w:lineRule="auto"/>
        <w:rPr>
          <w:rFonts w:cs="David"/>
        </w:rPr>
      </w:pPr>
      <w:r w:rsidRPr="00DA38F2">
        <w:rPr>
          <w:rStyle w:val="a5"/>
          <w:rFonts w:cs="David"/>
        </w:rPr>
        <w:footnoteRef/>
      </w:r>
      <w:r w:rsidRPr="00DA38F2">
        <w:rPr>
          <w:rFonts w:cs="David"/>
          <w:rtl/>
        </w:rPr>
        <w:t xml:space="preserve"> </w:t>
      </w:r>
      <w:r w:rsidRPr="00DA38F2">
        <w:rPr>
          <w:rFonts w:cs="David" w:hint="cs"/>
          <w:rtl/>
        </w:rPr>
        <w:t xml:space="preserve">שאבי ושקד, </w:t>
      </w:r>
      <w:r w:rsidRPr="00DA38F2">
        <w:rPr>
          <w:rFonts w:cs="David" w:hint="cs"/>
          <w:b/>
          <w:bCs/>
          <w:rtl/>
        </w:rPr>
        <w:t>חמאס</w:t>
      </w:r>
      <w:r w:rsidRPr="00DA38F2">
        <w:rPr>
          <w:rFonts w:cs="David" w:hint="cs"/>
          <w:rtl/>
        </w:rPr>
        <w:t>, עמ' 27-26.</w:t>
      </w:r>
    </w:p>
  </w:footnote>
  <w:footnote w:id="29">
    <w:p w:rsidR="0045551D" w:rsidRDefault="0045551D" w:rsidP="0045551D">
      <w:pPr>
        <w:pStyle w:val="a3"/>
        <w:spacing w:line="276" w:lineRule="auto"/>
      </w:pPr>
      <w:r w:rsidRPr="00764209">
        <w:rPr>
          <w:rStyle w:val="a5"/>
          <w:rFonts w:cs="David"/>
        </w:rPr>
        <w:footnoteRef/>
      </w:r>
      <w:r>
        <w:rPr>
          <w:rtl/>
        </w:rPr>
        <w:t xml:space="preserve"> </w:t>
      </w:r>
      <w:r w:rsidRPr="000245DF">
        <w:rPr>
          <w:rFonts w:ascii="David" w:hAnsi="David" w:cs="David"/>
          <w:rtl/>
        </w:rPr>
        <w:t xml:space="preserve">סבג, </w:t>
      </w:r>
      <w:proofErr w:type="spellStart"/>
      <w:r w:rsidRPr="000245DF">
        <w:rPr>
          <w:rFonts w:ascii="David" w:hAnsi="David" w:cs="David"/>
          <w:b/>
          <w:bCs/>
          <w:rtl/>
        </w:rPr>
        <w:t>זכרונות</w:t>
      </w:r>
      <w:proofErr w:type="spellEnd"/>
      <w:r w:rsidRPr="000245DF">
        <w:rPr>
          <w:rFonts w:ascii="David" w:hAnsi="David" w:cs="David"/>
          <w:b/>
          <w:bCs/>
          <w:rtl/>
        </w:rPr>
        <w:t xml:space="preserve"> אבו </w:t>
      </w:r>
      <w:proofErr w:type="spellStart"/>
      <w:r w:rsidRPr="000245DF">
        <w:rPr>
          <w:rFonts w:ascii="David" w:hAnsi="David" w:cs="David"/>
          <w:b/>
          <w:bCs/>
          <w:rtl/>
        </w:rPr>
        <w:t>יוסוף</w:t>
      </w:r>
      <w:proofErr w:type="spellEnd"/>
      <w:r w:rsidRPr="000245DF">
        <w:rPr>
          <w:rFonts w:ascii="David" w:hAnsi="David" w:cs="David"/>
          <w:rtl/>
        </w:rPr>
        <w:t xml:space="preserve">, </w:t>
      </w:r>
      <w:r>
        <w:rPr>
          <w:rFonts w:ascii="David" w:hAnsi="David" w:cs="David"/>
          <w:rtl/>
        </w:rPr>
        <w:t>עמ</w:t>
      </w:r>
      <w:r>
        <w:rPr>
          <w:rFonts w:ascii="David" w:hAnsi="David" w:cs="David" w:hint="cs"/>
          <w:rtl/>
        </w:rPr>
        <w:t>' 119-118</w:t>
      </w:r>
      <w:r w:rsidRPr="000245DF">
        <w:rPr>
          <w:rFonts w:ascii="David" w:hAnsi="David" w:cs="David"/>
          <w:rtl/>
        </w:rPr>
        <w:t>.</w:t>
      </w:r>
    </w:p>
  </w:footnote>
  <w:footnote w:id="30">
    <w:p w:rsidR="0045551D" w:rsidRPr="00570746" w:rsidRDefault="0045551D" w:rsidP="0045551D">
      <w:pPr>
        <w:pStyle w:val="a3"/>
        <w:spacing w:line="276" w:lineRule="auto"/>
        <w:jc w:val="both"/>
        <w:rPr>
          <w:rFonts w:cs="David"/>
        </w:rPr>
      </w:pPr>
      <w:r w:rsidRPr="00570746">
        <w:rPr>
          <w:rStyle w:val="a5"/>
          <w:rFonts w:cs="David"/>
        </w:rPr>
        <w:footnoteRef/>
      </w:r>
      <w:r w:rsidRPr="00570746">
        <w:rPr>
          <w:rFonts w:cs="David"/>
          <w:rtl/>
        </w:rPr>
        <w:t xml:space="preserve"> </w:t>
      </w:r>
      <w:r w:rsidRPr="00570746">
        <w:rPr>
          <w:rFonts w:cs="David" w:hint="cs"/>
          <w:rtl/>
        </w:rPr>
        <w:t xml:space="preserve">על פי פרטי החקירה של </w:t>
      </w:r>
      <w:proofErr w:type="spellStart"/>
      <w:r w:rsidRPr="00570746">
        <w:rPr>
          <w:rFonts w:cs="David" w:hint="cs"/>
          <w:rtl/>
        </w:rPr>
        <w:t>המשת"פ</w:t>
      </w:r>
      <w:proofErr w:type="spellEnd"/>
      <w:r w:rsidRPr="00570746">
        <w:rPr>
          <w:rFonts w:cs="David" w:hint="cs"/>
          <w:rtl/>
        </w:rPr>
        <w:t xml:space="preserve"> לשעבר המובאים אצל חיים </w:t>
      </w:r>
      <w:proofErr w:type="spellStart"/>
      <w:r w:rsidRPr="00570746">
        <w:rPr>
          <w:rFonts w:cs="David" w:hint="cs"/>
          <w:rtl/>
        </w:rPr>
        <w:t>ברוידא</w:t>
      </w:r>
      <w:proofErr w:type="spellEnd"/>
      <w:r w:rsidRPr="00570746">
        <w:rPr>
          <w:rFonts w:cs="David" w:hint="cs"/>
          <w:rtl/>
        </w:rPr>
        <w:t xml:space="preserve">, "משתף פעולה שרצה להתקבל לחמאס רצח את הישראלי בן ה-23", </w:t>
      </w:r>
      <w:r w:rsidRPr="00570746">
        <w:rPr>
          <w:rFonts w:cs="David" w:hint="cs"/>
          <w:i/>
          <w:iCs/>
          <w:rtl/>
        </w:rPr>
        <w:t>ידיעות אחרונות</w:t>
      </w:r>
      <w:r w:rsidRPr="00570746">
        <w:rPr>
          <w:rFonts w:cs="David" w:hint="cs"/>
          <w:rtl/>
        </w:rPr>
        <w:t>, 18 ביולי 1994, עמ' 13.</w:t>
      </w:r>
    </w:p>
  </w:footnote>
  <w:footnote w:id="31">
    <w:p w:rsidR="0045551D" w:rsidRPr="002915E1" w:rsidRDefault="0045551D" w:rsidP="0045551D">
      <w:pPr>
        <w:pStyle w:val="a3"/>
        <w:spacing w:line="276" w:lineRule="auto"/>
        <w:jc w:val="both"/>
      </w:pPr>
      <w:r w:rsidRPr="002915E1">
        <w:rPr>
          <w:rStyle w:val="a5"/>
          <w:rFonts w:cs="David"/>
        </w:rPr>
        <w:footnoteRef/>
      </w:r>
      <w:r w:rsidRPr="002915E1">
        <w:rPr>
          <w:rFonts w:cs="David"/>
          <w:rtl/>
        </w:rPr>
        <w:t xml:space="preserve"> </w:t>
      </w:r>
      <w:r w:rsidRPr="002915E1">
        <w:rPr>
          <w:rFonts w:cs="David" w:hint="cs"/>
          <w:rtl/>
        </w:rPr>
        <w:t xml:space="preserve">רוני שקד ודוד רגב, "חמאס: לא נרצח משתפי פעולה", </w:t>
      </w:r>
      <w:r w:rsidRPr="002915E1">
        <w:rPr>
          <w:rFonts w:cs="David" w:hint="cs"/>
          <w:i/>
          <w:iCs/>
          <w:rtl/>
        </w:rPr>
        <w:t>ידיעות אחרונות</w:t>
      </w:r>
      <w:r w:rsidRPr="002915E1">
        <w:rPr>
          <w:rFonts w:cs="David" w:hint="cs"/>
          <w:rtl/>
        </w:rPr>
        <w:t>, 30 במאי 1994, עמ' 15.</w:t>
      </w:r>
    </w:p>
  </w:footnote>
  <w:footnote w:id="32">
    <w:p w:rsidR="0045551D" w:rsidRPr="003577D6" w:rsidRDefault="0045551D" w:rsidP="0045551D">
      <w:pPr>
        <w:pStyle w:val="a3"/>
        <w:spacing w:line="276" w:lineRule="auto"/>
        <w:rPr>
          <w:rFonts w:ascii="David" w:hAnsi="David" w:cs="David"/>
        </w:rPr>
      </w:pPr>
      <w:r w:rsidRPr="003577D6">
        <w:rPr>
          <w:rStyle w:val="a5"/>
          <w:rFonts w:ascii="David" w:hAnsi="David" w:cs="David"/>
        </w:rPr>
        <w:footnoteRef/>
      </w:r>
      <w:r w:rsidRPr="003577D6">
        <w:rPr>
          <w:rFonts w:ascii="David" w:hAnsi="David" w:cs="David"/>
          <w:rtl/>
        </w:rPr>
        <w:t xml:space="preserve"> </w:t>
      </w:r>
      <w:r w:rsidRPr="003577D6">
        <w:rPr>
          <w:rFonts w:ascii="David" w:hAnsi="David" w:cs="David"/>
          <w:rtl/>
        </w:rPr>
        <w:t xml:space="preserve">ע' </w:t>
      </w:r>
      <w:proofErr w:type="spellStart"/>
      <w:r w:rsidRPr="003577D6">
        <w:rPr>
          <w:rFonts w:ascii="David" w:hAnsi="David" w:cs="David"/>
          <w:rtl/>
        </w:rPr>
        <w:t>אזח"ע</w:t>
      </w:r>
      <w:proofErr w:type="spellEnd"/>
      <w:r w:rsidRPr="003577D6">
        <w:rPr>
          <w:rFonts w:ascii="David" w:hAnsi="David" w:cs="David"/>
          <w:rtl/>
        </w:rPr>
        <w:t xml:space="preserve"> 52/00, התובע הצבאי נ' יוסף מחמד </w:t>
      </w:r>
      <w:proofErr w:type="spellStart"/>
      <w:r w:rsidRPr="003577D6">
        <w:rPr>
          <w:rFonts w:ascii="David" w:hAnsi="David" w:cs="David"/>
          <w:rtl/>
        </w:rPr>
        <w:t>ג'ומעה</w:t>
      </w:r>
      <w:proofErr w:type="spellEnd"/>
      <w:r w:rsidRPr="003577D6">
        <w:rPr>
          <w:rFonts w:ascii="David" w:hAnsi="David" w:cs="David"/>
          <w:rtl/>
        </w:rPr>
        <w:t xml:space="preserve"> קנן, עמ' 4-1 (פורסם </w:t>
      </w:r>
      <w:proofErr w:type="spellStart"/>
      <w:r w:rsidRPr="003577D6">
        <w:rPr>
          <w:rFonts w:ascii="David" w:hAnsi="David" w:cs="David"/>
          <w:rtl/>
        </w:rPr>
        <w:t>ב</w:t>
      </w:r>
      <w:r w:rsidRPr="003577D6">
        <w:rPr>
          <w:rFonts w:ascii="David" w:hAnsi="David" w:cs="David"/>
          <w:i/>
          <w:iCs/>
          <w:rtl/>
        </w:rPr>
        <w:t>פדאור</w:t>
      </w:r>
      <w:proofErr w:type="spellEnd"/>
      <w:r w:rsidRPr="003577D6">
        <w:rPr>
          <w:rFonts w:ascii="David" w:hAnsi="David" w:cs="David"/>
          <w:rtl/>
        </w:rPr>
        <w:t xml:space="preserve">, </w:t>
      </w:r>
      <w:r>
        <w:rPr>
          <w:rFonts w:ascii="David" w:hAnsi="David" w:cs="David" w:hint="cs"/>
          <w:rtl/>
        </w:rPr>
        <w:t>14 בינואר 2001</w:t>
      </w:r>
      <w:r w:rsidRPr="003577D6">
        <w:rPr>
          <w:rFonts w:ascii="David" w:hAnsi="David" w:cs="David"/>
          <w:rtl/>
        </w:rPr>
        <w:t>).</w:t>
      </w:r>
    </w:p>
  </w:footnote>
  <w:footnote w:id="33">
    <w:p w:rsidR="0045551D" w:rsidRPr="0015705A" w:rsidRDefault="0045551D" w:rsidP="0045551D">
      <w:pPr>
        <w:pStyle w:val="a3"/>
        <w:spacing w:line="276" w:lineRule="auto"/>
        <w:rPr>
          <w:rFonts w:ascii="David" w:hAnsi="David" w:cs="David"/>
          <w:rtl/>
        </w:rPr>
      </w:pPr>
      <w:r w:rsidRPr="0015705A">
        <w:rPr>
          <w:rStyle w:val="a5"/>
          <w:rFonts w:ascii="David" w:hAnsi="David" w:cs="David"/>
        </w:rPr>
        <w:footnoteRef/>
      </w:r>
      <w:r w:rsidRPr="0015705A">
        <w:rPr>
          <w:rFonts w:ascii="David" w:hAnsi="David" w:cs="David"/>
          <w:rtl/>
        </w:rPr>
        <w:t xml:space="preserve"> </w:t>
      </w:r>
      <w:r w:rsidRPr="0015705A">
        <w:rPr>
          <w:rFonts w:ascii="David" w:hAnsi="David" w:cs="David"/>
          <w:rtl/>
        </w:rPr>
        <w:t xml:space="preserve">יוסף, </w:t>
      </w:r>
      <w:r w:rsidRPr="0015705A">
        <w:rPr>
          <w:rFonts w:ascii="David" w:hAnsi="David" w:cs="David"/>
          <w:b/>
          <w:bCs/>
          <w:rtl/>
        </w:rPr>
        <w:t>בן החמאס</w:t>
      </w:r>
      <w:r w:rsidRPr="0015705A">
        <w:rPr>
          <w:rFonts w:ascii="David" w:hAnsi="David" w:cs="David"/>
          <w:rtl/>
        </w:rPr>
        <w:t xml:space="preserve">, </w:t>
      </w:r>
      <w:r>
        <w:rPr>
          <w:rFonts w:ascii="David" w:hAnsi="David" w:cs="David" w:hint="cs"/>
          <w:rtl/>
        </w:rPr>
        <w:t>ע</w:t>
      </w:r>
      <w:r w:rsidRPr="0015705A">
        <w:rPr>
          <w:rFonts w:ascii="David" w:hAnsi="David" w:cs="David"/>
          <w:rtl/>
        </w:rPr>
        <w:t>מ' 11</w:t>
      </w:r>
      <w:r>
        <w:rPr>
          <w:rFonts w:ascii="David" w:hAnsi="David" w:cs="David" w:hint="cs"/>
          <w:rtl/>
        </w:rPr>
        <w:t>1</w:t>
      </w:r>
      <w:r>
        <w:rPr>
          <w:rFonts w:ascii="David" w:hAnsi="David" w:cs="David"/>
          <w:rtl/>
        </w:rPr>
        <w:t>-109</w:t>
      </w:r>
      <w:r>
        <w:rPr>
          <w:rFonts w:ascii="David" w:hAnsi="David" w:cs="David" w:hint="cs"/>
          <w:rtl/>
        </w:rPr>
        <w:t>,</w:t>
      </w:r>
      <w:r w:rsidRPr="0015705A">
        <w:rPr>
          <w:rFonts w:ascii="David" w:hAnsi="David" w:cs="David"/>
          <w:rtl/>
        </w:rPr>
        <w:t xml:space="preserve"> </w:t>
      </w:r>
      <w:r>
        <w:rPr>
          <w:rFonts w:ascii="David" w:hAnsi="David" w:cs="David" w:hint="cs"/>
          <w:rtl/>
        </w:rPr>
        <w:t>127-126.</w:t>
      </w:r>
    </w:p>
  </w:footnote>
  <w:footnote w:id="34">
    <w:p w:rsidR="0045551D" w:rsidRPr="000F6EB3" w:rsidRDefault="0045551D" w:rsidP="0045551D">
      <w:pPr>
        <w:pStyle w:val="a3"/>
        <w:spacing w:line="276" w:lineRule="auto"/>
        <w:rPr>
          <w:rFonts w:cs="David"/>
          <w:rtl/>
        </w:rPr>
      </w:pPr>
      <w:r w:rsidRPr="000F6EB3">
        <w:rPr>
          <w:rStyle w:val="a5"/>
          <w:rFonts w:cs="David"/>
        </w:rPr>
        <w:footnoteRef/>
      </w:r>
      <w:r w:rsidRPr="000F6EB3">
        <w:rPr>
          <w:rFonts w:cs="David"/>
          <w:rtl/>
        </w:rPr>
        <w:t xml:space="preserve"> </w:t>
      </w:r>
      <w:r>
        <w:rPr>
          <w:rFonts w:cs="David" w:hint="cs"/>
          <w:rtl/>
        </w:rPr>
        <w:t xml:space="preserve">שם, </w:t>
      </w:r>
      <w:r w:rsidRPr="000F6EB3">
        <w:rPr>
          <w:rFonts w:cs="David" w:hint="cs"/>
          <w:rtl/>
        </w:rPr>
        <w:t>עמ' 147.</w:t>
      </w:r>
    </w:p>
  </w:footnote>
  <w:footnote w:id="35">
    <w:p w:rsidR="0045551D" w:rsidRPr="00EF53C2" w:rsidRDefault="0045551D" w:rsidP="0045551D">
      <w:pPr>
        <w:pStyle w:val="a3"/>
        <w:spacing w:line="276" w:lineRule="auto"/>
        <w:rPr>
          <w:rFonts w:ascii="David" w:hAnsi="David" w:cs="David"/>
        </w:rPr>
      </w:pPr>
      <w:r w:rsidRPr="00EF53C2">
        <w:rPr>
          <w:rStyle w:val="a5"/>
          <w:rFonts w:ascii="David" w:hAnsi="David" w:cs="David"/>
        </w:rPr>
        <w:footnoteRef/>
      </w:r>
      <w:r w:rsidRPr="00EF53C2">
        <w:rPr>
          <w:rFonts w:ascii="David" w:hAnsi="David" w:cs="David"/>
          <w:rtl/>
        </w:rPr>
        <w:t xml:space="preserve"> </w:t>
      </w:r>
      <w:r w:rsidRPr="00EF53C2">
        <w:rPr>
          <w:rFonts w:ascii="David" w:hAnsi="David" w:cs="David"/>
          <w:rtl/>
        </w:rPr>
        <w:t xml:space="preserve">ע' 5340/08, </w:t>
      </w:r>
      <w:proofErr w:type="spellStart"/>
      <w:r w:rsidRPr="00EF53C2">
        <w:rPr>
          <w:rFonts w:ascii="David" w:hAnsi="David" w:cs="David"/>
          <w:rtl/>
        </w:rPr>
        <w:t>צאלח</w:t>
      </w:r>
      <w:proofErr w:type="spellEnd"/>
      <w:r w:rsidRPr="00EF53C2">
        <w:rPr>
          <w:rFonts w:ascii="David" w:hAnsi="David" w:cs="David"/>
          <w:rtl/>
        </w:rPr>
        <w:t xml:space="preserve"> אחמד </w:t>
      </w:r>
      <w:proofErr w:type="spellStart"/>
      <w:r w:rsidRPr="00EF53C2">
        <w:rPr>
          <w:rFonts w:ascii="David" w:hAnsi="David" w:cs="David"/>
          <w:rtl/>
        </w:rPr>
        <w:t>צאלח</w:t>
      </w:r>
      <w:proofErr w:type="spellEnd"/>
      <w:r w:rsidRPr="00EF53C2">
        <w:rPr>
          <w:rFonts w:ascii="David" w:hAnsi="David" w:cs="David"/>
          <w:rtl/>
        </w:rPr>
        <w:t xml:space="preserve"> שייח' נ' התביעה הצבאית, עמ' 1 (פורסם </w:t>
      </w:r>
      <w:proofErr w:type="spellStart"/>
      <w:r w:rsidRPr="00EF53C2">
        <w:rPr>
          <w:rFonts w:ascii="David" w:hAnsi="David" w:cs="David"/>
          <w:rtl/>
        </w:rPr>
        <w:t>ב</w:t>
      </w:r>
      <w:r w:rsidRPr="00EF53C2">
        <w:rPr>
          <w:rFonts w:ascii="David" w:hAnsi="David" w:cs="David"/>
          <w:i/>
          <w:iCs/>
          <w:rtl/>
        </w:rPr>
        <w:t>פדאור</w:t>
      </w:r>
      <w:proofErr w:type="spellEnd"/>
      <w:r w:rsidRPr="00EF53C2">
        <w:rPr>
          <w:rFonts w:ascii="David" w:hAnsi="David" w:cs="David"/>
          <w:rtl/>
        </w:rPr>
        <w:t xml:space="preserve">, </w:t>
      </w:r>
      <w:r>
        <w:rPr>
          <w:rFonts w:ascii="David" w:hAnsi="David" w:cs="David" w:hint="cs"/>
          <w:rtl/>
        </w:rPr>
        <w:t>29 בדצמבר 2008</w:t>
      </w:r>
      <w:r w:rsidRPr="00EF53C2">
        <w:rPr>
          <w:rFonts w:ascii="David" w:hAnsi="David" w:cs="David"/>
          <w:rtl/>
        </w:rPr>
        <w:t>).</w:t>
      </w:r>
    </w:p>
  </w:footnote>
  <w:footnote w:id="36">
    <w:p w:rsidR="0045551D" w:rsidRPr="007C0592" w:rsidRDefault="0045551D" w:rsidP="0045551D">
      <w:pPr>
        <w:pStyle w:val="a3"/>
        <w:spacing w:line="276" w:lineRule="auto"/>
        <w:rPr>
          <w:rFonts w:ascii="David" w:hAnsi="David" w:cs="David"/>
        </w:rPr>
      </w:pPr>
      <w:r w:rsidRPr="00A9056F">
        <w:rPr>
          <w:rStyle w:val="a5"/>
          <w:rFonts w:ascii="David" w:hAnsi="David" w:cs="David"/>
        </w:rPr>
        <w:footnoteRef/>
      </w:r>
      <w:r w:rsidRPr="00A9056F">
        <w:rPr>
          <w:rFonts w:ascii="David" w:hAnsi="David" w:cs="David"/>
          <w:rtl/>
        </w:rPr>
        <w:t xml:space="preserve"> </w:t>
      </w:r>
      <w:r w:rsidRPr="00A9056F">
        <w:rPr>
          <w:rFonts w:ascii="David" w:hAnsi="David" w:cs="David"/>
          <w:rtl/>
        </w:rPr>
        <w:t xml:space="preserve">בג"ץ 11199/05, פלוני נ' המפקד הצבאי לאזור יהודה </w:t>
      </w:r>
      <w:r w:rsidRPr="007C0592">
        <w:rPr>
          <w:rFonts w:ascii="David" w:hAnsi="David" w:cs="David"/>
          <w:rtl/>
        </w:rPr>
        <w:t xml:space="preserve">ושומרון, עמ' 1 (פורסם </w:t>
      </w:r>
      <w:proofErr w:type="spellStart"/>
      <w:r w:rsidRPr="007C0592">
        <w:rPr>
          <w:rFonts w:ascii="David" w:hAnsi="David" w:cs="David"/>
          <w:rtl/>
        </w:rPr>
        <w:t>ב</w:t>
      </w:r>
      <w:r w:rsidRPr="007C0592">
        <w:rPr>
          <w:rFonts w:ascii="David" w:hAnsi="David" w:cs="David"/>
          <w:i/>
          <w:iCs/>
          <w:rtl/>
        </w:rPr>
        <w:t>פדאור</w:t>
      </w:r>
      <w:proofErr w:type="spellEnd"/>
      <w:r w:rsidRPr="007C0592">
        <w:rPr>
          <w:rFonts w:ascii="David" w:hAnsi="David" w:cs="David"/>
          <w:rtl/>
        </w:rPr>
        <w:t xml:space="preserve">, </w:t>
      </w:r>
      <w:r>
        <w:rPr>
          <w:rFonts w:ascii="David" w:hAnsi="David" w:cs="David" w:hint="cs"/>
          <w:rtl/>
        </w:rPr>
        <w:t>2 בינואר 2006</w:t>
      </w:r>
      <w:r w:rsidRPr="007C0592">
        <w:rPr>
          <w:rFonts w:ascii="David" w:hAnsi="David" w:cs="David"/>
          <w:rtl/>
        </w:rPr>
        <w:t>).</w:t>
      </w:r>
    </w:p>
  </w:footnote>
  <w:footnote w:id="37">
    <w:p w:rsidR="0045551D" w:rsidRPr="000D7FD4" w:rsidRDefault="0045551D" w:rsidP="0045551D">
      <w:pPr>
        <w:pStyle w:val="a3"/>
        <w:spacing w:line="276" w:lineRule="auto"/>
        <w:jc w:val="both"/>
        <w:rPr>
          <w:rFonts w:ascii="David" w:hAnsi="David" w:cs="David"/>
          <w:rtl/>
        </w:rPr>
      </w:pPr>
      <w:r w:rsidRPr="00756702">
        <w:rPr>
          <w:rStyle w:val="a5"/>
          <w:rFonts w:ascii="David" w:hAnsi="David" w:cs="David"/>
        </w:rPr>
        <w:footnoteRef/>
      </w:r>
      <w:r w:rsidRPr="00756702">
        <w:rPr>
          <w:rFonts w:ascii="David" w:hAnsi="David" w:cs="David"/>
          <w:rtl/>
        </w:rPr>
        <w:t xml:space="preserve"> </w:t>
      </w:r>
      <w:r w:rsidRPr="00756702">
        <w:rPr>
          <w:rFonts w:ascii="David" w:hAnsi="David" w:cs="David"/>
          <w:rtl/>
        </w:rPr>
        <w:t xml:space="preserve">על פי עדות של מנהל הכלא, חסן </w:t>
      </w:r>
      <w:proofErr w:type="spellStart"/>
      <w:r w:rsidRPr="00756702">
        <w:rPr>
          <w:rFonts w:ascii="David" w:hAnsi="David" w:cs="David"/>
          <w:rtl/>
        </w:rPr>
        <w:t>אלגמאסי</w:t>
      </w:r>
      <w:proofErr w:type="spellEnd"/>
      <w:r w:rsidRPr="00756702">
        <w:rPr>
          <w:rFonts w:ascii="David" w:hAnsi="David" w:cs="David"/>
          <w:rtl/>
        </w:rPr>
        <w:t xml:space="preserve"> ותיעוד הנעשה בו המובא אצל שלומי אלדר, "חדשות 10", ערוץ </w:t>
      </w:r>
      <w:r w:rsidRPr="00756702">
        <w:rPr>
          <w:rFonts w:ascii="David" w:hAnsi="David" w:cs="David"/>
          <w:i/>
          <w:iCs/>
          <w:rtl/>
        </w:rPr>
        <w:t>10</w:t>
      </w:r>
      <w:r w:rsidRPr="00756702">
        <w:rPr>
          <w:rFonts w:ascii="David" w:hAnsi="David" w:cs="David"/>
          <w:rtl/>
        </w:rPr>
        <w:t>, 3 ביולי 2007.</w:t>
      </w:r>
    </w:p>
  </w:footnote>
  <w:footnote w:id="38">
    <w:p w:rsidR="0045551D" w:rsidRPr="000D7FD4" w:rsidRDefault="0045551D" w:rsidP="0045551D">
      <w:pPr>
        <w:pStyle w:val="a3"/>
        <w:spacing w:line="276" w:lineRule="auto"/>
        <w:rPr>
          <w:rFonts w:cs="David"/>
          <w:rtl/>
        </w:rPr>
      </w:pPr>
      <w:r w:rsidRPr="000D7FD4">
        <w:rPr>
          <w:rStyle w:val="a5"/>
          <w:rFonts w:ascii="David" w:hAnsi="David" w:cs="David"/>
        </w:rPr>
        <w:footnoteRef/>
      </w:r>
      <w:r w:rsidRPr="000D7FD4">
        <w:rPr>
          <w:rFonts w:ascii="David" w:hAnsi="David" w:cs="David"/>
          <w:rtl/>
        </w:rPr>
        <w:t xml:space="preserve"> </w:t>
      </w:r>
      <w:r w:rsidRPr="000D7FD4">
        <w:rPr>
          <w:rFonts w:ascii="David" w:hAnsi="David" w:cs="David"/>
          <w:rtl/>
        </w:rPr>
        <w:t>ראיון לרשת "</w:t>
      </w:r>
      <w:proofErr w:type="spellStart"/>
      <w:r w:rsidRPr="000D7FD4">
        <w:rPr>
          <w:rFonts w:ascii="David" w:hAnsi="David" w:cs="David"/>
          <w:rtl/>
        </w:rPr>
        <w:t>אלערביה</w:t>
      </w:r>
      <w:proofErr w:type="spellEnd"/>
      <w:r w:rsidRPr="000D7FD4">
        <w:rPr>
          <w:rFonts w:ascii="David" w:hAnsi="David" w:cs="David"/>
          <w:rtl/>
        </w:rPr>
        <w:t>", 21 באפריל 2004.</w:t>
      </w:r>
    </w:p>
  </w:footnote>
  <w:footnote w:id="39">
    <w:p w:rsidR="0045551D" w:rsidRPr="000D7FD4" w:rsidRDefault="0045551D" w:rsidP="0045551D">
      <w:pPr>
        <w:pStyle w:val="a3"/>
        <w:spacing w:line="276" w:lineRule="auto"/>
        <w:jc w:val="both"/>
        <w:rPr>
          <w:rFonts w:ascii="David" w:hAnsi="David" w:cs="David"/>
        </w:rPr>
      </w:pPr>
      <w:r w:rsidRPr="000D7FD4">
        <w:rPr>
          <w:rStyle w:val="a5"/>
          <w:rFonts w:ascii="David" w:hAnsi="David" w:cs="David"/>
        </w:rPr>
        <w:footnoteRef/>
      </w:r>
      <w:r w:rsidRPr="000D7FD4">
        <w:rPr>
          <w:rFonts w:ascii="David" w:hAnsi="David" w:cs="David"/>
          <w:rtl/>
        </w:rPr>
        <w:t xml:space="preserve"> </w:t>
      </w:r>
      <w:r w:rsidRPr="000D7FD4">
        <w:rPr>
          <w:rFonts w:ascii="David" w:hAnsi="David" w:cs="David"/>
          <w:rtl/>
        </w:rPr>
        <w:t>"</w:t>
      </w:r>
      <w:proofErr w:type="spellStart"/>
      <w:r w:rsidRPr="000D7FD4">
        <w:rPr>
          <w:rFonts w:ascii="David" w:hAnsi="David" w:cs="David"/>
          <w:rtl/>
        </w:rPr>
        <w:t>אלמנוארה</w:t>
      </w:r>
      <w:proofErr w:type="spellEnd"/>
      <w:r w:rsidRPr="000D7FD4">
        <w:rPr>
          <w:rFonts w:ascii="David" w:hAnsi="David" w:cs="David"/>
          <w:rtl/>
        </w:rPr>
        <w:t xml:space="preserve"> </w:t>
      </w:r>
      <w:proofErr w:type="spellStart"/>
      <w:r w:rsidRPr="000D7FD4">
        <w:rPr>
          <w:rFonts w:ascii="David" w:hAnsi="David" w:cs="David"/>
          <w:rtl/>
        </w:rPr>
        <w:t>אלעסכריה</w:t>
      </w:r>
      <w:proofErr w:type="spellEnd"/>
      <w:r w:rsidRPr="000D7FD4">
        <w:rPr>
          <w:rFonts w:ascii="David" w:hAnsi="David" w:cs="David"/>
          <w:rtl/>
        </w:rPr>
        <w:t xml:space="preserve"> – כתיבת </w:t>
      </w:r>
      <w:proofErr w:type="spellStart"/>
      <w:r w:rsidRPr="000D7FD4">
        <w:rPr>
          <w:rFonts w:ascii="David" w:hAnsi="David" w:cs="David"/>
          <w:rtl/>
        </w:rPr>
        <w:t>אלבריג</w:t>
      </w:r>
      <w:proofErr w:type="spellEnd"/>
      <w:r w:rsidRPr="000D7FD4">
        <w:rPr>
          <w:rFonts w:ascii="David" w:hAnsi="David" w:cs="David"/>
          <w:rtl/>
        </w:rPr>
        <w:t xml:space="preserve">'", אתר </w:t>
      </w:r>
      <w:proofErr w:type="spellStart"/>
      <w:r w:rsidRPr="000D7FD4">
        <w:rPr>
          <w:rFonts w:ascii="David" w:hAnsi="David" w:cs="David"/>
          <w:i/>
          <w:iCs/>
          <w:rtl/>
        </w:rPr>
        <w:t>אלקסאם</w:t>
      </w:r>
      <w:proofErr w:type="spellEnd"/>
      <w:r w:rsidRPr="000D7FD4">
        <w:rPr>
          <w:rFonts w:ascii="David" w:hAnsi="David" w:cs="David"/>
          <w:i/>
          <w:iCs/>
          <w:rtl/>
        </w:rPr>
        <w:t xml:space="preserve"> </w:t>
      </w:r>
      <w:r w:rsidRPr="000D7FD4">
        <w:rPr>
          <w:rFonts w:ascii="David" w:hAnsi="David" w:cs="David"/>
          <w:rtl/>
        </w:rPr>
        <w:t>,אוק</w:t>
      </w:r>
      <w:r w:rsidRPr="00692072">
        <w:rPr>
          <w:rFonts w:ascii="David" w:hAnsi="David" w:cs="David"/>
          <w:rtl/>
        </w:rPr>
        <w:t>טובר 2007.</w:t>
      </w:r>
    </w:p>
  </w:footnote>
  <w:footnote w:id="40">
    <w:p w:rsidR="0045551D" w:rsidRPr="000D7FD4" w:rsidRDefault="0045551D" w:rsidP="0045551D">
      <w:pPr>
        <w:pStyle w:val="a3"/>
        <w:spacing w:line="276" w:lineRule="auto"/>
        <w:rPr>
          <w:rtl/>
        </w:rPr>
      </w:pPr>
      <w:r w:rsidRPr="000D7FD4">
        <w:rPr>
          <w:rStyle w:val="a5"/>
          <w:rFonts w:cs="David"/>
        </w:rPr>
        <w:footnoteRef/>
      </w:r>
      <w:r w:rsidRPr="000D7FD4">
        <w:rPr>
          <w:rFonts w:cs="David"/>
          <w:rtl/>
        </w:rPr>
        <w:t xml:space="preserve"> </w:t>
      </w:r>
      <w:r w:rsidRPr="000D7FD4">
        <w:rPr>
          <w:rFonts w:cs="David" w:hint="cs"/>
          <w:rtl/>
        </w:rPr>
        <w:t xml:space="preserve">ערוץ </w:t>
      </w:r>
      <w:proofErr w:type="spellStart"/>
      <w:r w:rsidRPr="000D7FD4">
        <w:rPr>
          <w:rFonts w:cs="David" w:hint="cs"/>
          <w:i/>
          <w:iCs/>
          <w:rtl/>
        </w:rPr>
        <w:t>אלאקצא</w:t>
      </w:r>
      <w:proofErr w:type="spellEnd"/>
      <w:r w:rsidRPr="000D7FD4">
        <w:rPr>
          <w:rFonts w:cs="David" w:hint="cs"/>
          <w:rtl/>
        </w:rPr>
        <w:t>, 23 בפברואר 2009.</w:t>
      </w:r>
    </w:p>
  </w:footnote>
  <w:footnote w:id="41">
    <w:p w:rsidR="0045551D" w:rsidRPr="00D35354" w:rsidRDefault="0045551D" w:rsidP="0045551D">
      <w:pPr>
        <w:spacing w:after="60" w:line="276" w:lineRule="auto"/>
        <w:jc w:val="both"/>
        <w:rPr>
          <w:sz w:val="20"/>
          <w:szCs w:val="20"/>
        </w:rPr>
      </w:pPr>
      <w:r w:rsidRPr="00137D02">
        <w:rPr>
          <w:rStyle w:val="a5"/>
          <w:rFonts w:cs="David"/>
          <w:sz w:val="20"/>
          <w:szCs w:val="20"/>
        </w:rPr>
        <w:footnoteRef/>
      </w:r>
      <w:r w:rsidRPr="00137D02">
        <w:rPr>
          <w:rFonts w:cs="David"/>
          <w:sz w:val="20"/>
          <w:szCs w:val="20"/>
          <w:rtl/>
        </w:rPr>
        <w:t xml:space="preserve"> </w:t>
      </w:r>
      <w:r w:rsidRPr="00137D02">
        <w:rPr>
          <w:rFonts w:cs="David" w:hint="cs"/>
          <w:sz w:val="20"/>
          <w:szCs w:val="20"/>
          <w:rtl/>
        </w:rPr>
        <w:t xml:space="preserve">ערוץ </w:t>
      </w:r>
      <w:proofErr w:type="spellStart"/>
      <w:r w:rsidRPr="00137D02">
        <w:rPr>
          <w:rFonts w:cs="David" w:hint="cs"/>
          <w:i/>
          <w:iCs/>
          <w:sz w:val="20"/>
          <w:szCs w:val="20"/>
          <w:rtl/>
        </w:rPr>
        <w:t>אלערביה</w:t>
      </w:r>
      <w:proofErr w:type="spellEnd"/>
      <w:r w:rsidRPr="00137D02">
        <w:rPr>
          <w:rFonts w:cs="David" w:hint="cs"/>
          <w:i/>
          <w:iCs/>
          <w:sz w:val="20"/>
          <w:szCs w:val="20"/>
          <w:rtl/>
        </w:rPr>
        <w:t>,</w:t>
      </w:r>
      <w:r w:rsidRPr="00137D02">
        <w:rPr>
          <w:rFonts w:cs="David" w:hint="cs"/>
          <w:sz w:val="20"/>
          <w:szCs w:val="20"/>
          <w:rtl/>
        </w:rPr>
        <w:t xml:space="preserve"> 20 באפריל 2009. לדו"ח המלא של ארגון זכויות האדם שהוביל את ההאשמות נגד חמאס שם מפורטים אירועים של פגיעה </w:t>
      </w:r>
      <w:proofErr w:type="spellStart"/>
      <w:r w:rsidRPr="00137D02">
        <w:rPr>
          <w:rFonts w:cs="David" w:hint="cs"/>
          <w:sz w:val="20"/>
          <w:szCs w:val="20"/>
          <w:rtl/>
        </w:rPr>
        <w:t>בחשת"פים</w:t>
      </w:r>
      <w:proofErr w:type="spellEnd"/>
      <w:r w:rsidRPr="00137D02">
        <w:rPr>
          <w:rFonts w:cs="David" w:hint="cs"/>
          <w:sz w:val="20"/>
          <w:szCs w:val="20"/>
          <w:rtl/>
        </w:rPr>
        <w:t xml:space="preserve"> ראו:</w:t>
      </w:r>
      <w:r w:rsidRPr="00137D02">
        <w:rPr>
          <w:rFonts w:hint="cs"/>
          <w:sz w:val="20"/>
          <w:szCs w:val="20"/>
          <w:rtl/>
        </w:rPr>
        <w:t xml:space="preserve"> </w:t>
      </w:r>
      <w:r w:rsidRPr="00137D02">
        <w:rPr>
          <w:rFonts w:asciiTheme="majorBidi" w:hAnsiTheme="majorBidi" w:cstheme="majorBidi"/>
          <w:sz w:val="20"/>
          <w:szCs w:val="20"/>
        </w:rPr>
        <w:t xml:space="preserve">"Under Cover of War: Hamas Political Violence in Gaza", </w:t>
      </w:r>
      <w:r w:rsidRPr="00137D02">
        <w:rPr>
          <w:rFonts w:asciiTheme="majorBidi" w:hAnsiTheme="majorBidi" w:cstheme="majorBidi"/>
          <w:i/>
          <w:iCs/>
          <w:sz w:val="20"/>
          <w:szCs w:val="20"/>
        </w:rPr>
        <w:t>Human Rights Watch</w:t>
      </w:r>
      <w:r w:rsidRPr="00137D02">
        <w:rPr>
          <w:rFonts w:asciiTheme="majorBidi" w:hAnsiTheme="majorBidi" w:cstheme="majorBidi"/>
          <w:sz w:val="20"/>
          <w:szCs w:val="20"/>
        </w:rPr>
        <w:t xml:space="preserve">, 20 April 2009. </w:t>
      </w:r>
      <w:hyperlink r:id="rId1" w:history="1">
        <w:r w:rsidRPr="00137D02">
          <w:rPr>
            <w:rStyle w:val="Hyperlink"/>
            <w:rFonts w:asciiTheme="majorBidi" w:hAnsiTheme="majorBidi" w:cstheme="majorBidi"/>
            <w:sz w:val="20"/>
            <w:szCs w:val="20"/>
          </w:rPr>
          <w:t>https://www.hrw.org/report/2009/04/20/under-cover-war/hamas-political-violence-gaza</w:t>
        </w:r>
      </w:hyperlink>
      <w:r w:rsidRPr="00137D02">
        <w:rPr>
          <w:rFonts w:asciiTheme="majorBidi" w:hAnsiTheme="majorBidi" w:cstheme="majorBidi"/>
          <w:sz w:val="20"/>
          <w:szCs w:val="20"/>
        </w:rPr>
        <w:t xml:space="preserve"> </w:t>
      </w:r>
    </w:p>
  </w:footnote>
  <w:footnote w:id="42">
    <w:p w:rsidR="0045551D" w:rsidRPr="00F413B5" w:rsidRDefault="0045551D" w:rsidP="0045551D">
      <w:pPr>
        <w:pStyle w:val="a3"/>
        <w:spacing w:line="276" w:lineRule="auto"/>
        <w:jc w:val="both"/>
        <w:rPr>
          <w:rFonts w:cs="David"/>
        </w:rPr>
      </w:pPr>
      <w:r w:rsidRPr="00F413B5">
        <w:rPr>
          <w:rStyle w:val="a5"/>
          <w:rFonts w:cs="David"/>
        </w:rPr>
        <w:footnoteRef/>
      </w:r>
      <w:r w:rsidRPr="00F413B5">
        <w:rPr>
          <w:rFonts w:cs="David"/>
          <w:rtl/>
        </w:rPr>
        <w:t xml:space="preserve"> </w:t>
      </w:r>
      <w:r w:rsidRPr="00F413B5">
        <w:rPr>
          <w:rFonts w:cs="David" w:hint="cs"/>
          <w:rtl/>
        </w:rPr>
        <w:t xml:space="preserve">ערוץ </w:t>
      </w:r>
      <w:proofErr w:type="spellStart"/>
      <w:r w:rsidRPr="00F413B5">
        <w:rPr>
          <w:rFonts w:cs="David" w:hint="cs"/>
          <w:i/>
          <w:iCs/>
          <w:rtl/>
        </w:rPr>
        <w:t>אלאקצא</w:t>
      </w:r>
      <w:proofErr w:type="spellEnd"/>
      <w:r w:rsidRPr="00F413B5">
        <w:rPr>
          <w:rFonts w:cs="David" w:hint="cs"/>
          <w:i/>
          <w:iCs/>
          <w:rtl/>
        </w:rPr>
        <w:t xml:space="preserve">, </w:t>
      </w:r>
      <w:r w:rsidRPr="00F413B5">
        <w:rPr>
          <w:rFonts w:cs="David" w:hint="cs"/>
          <w:rtl/>
        </w:rPr>
        <w:t>23 בספטמבר 2010.</w:t>
      </w:r>
    </w:p>
  </w:footnote>
  <w:footnote w:id="43">
    <w:p w:rsidR="0045551D" w:rsidRPr="00F413B5" w:rsidRDefault="0045551D" w:rsidP="0045551D">
      <w:pPr>
        <w:pStyle w:val="a3"/>
        <w:spacing w:line="276" w:lineRule="auto"/>
        <w:jc w:val="both"/>
        <w:rPr>
          <w:rFonts w:cs="David"/>
        </w:rPr>
      </w:pPr>
      <w:r w:rsidRPr="00F413B5">
        <w:rPr>
          <w:rStyle w:val="a5"/>
          <w:rFonts w:cs="David"/>
        </w:rPr>
        <w:footnoteRef/>
      </w:r>
      <w:r w:rsidRPr="00F413B5">
        <w:rPr>
          <w:rFonts w:cs="David"/>
          <w:rtl/>
        </w:rPr>
        <w:t xml:space="preserve"> </w:t>
      </w:r>
      <w:r>
        <w:rPr>
          <w:rFonts w:cs="David" w:hint="cs"/>
          <w:rtl/>
        </w:rPr>
        <w:t>"</w:t>
      </w:r>
      <w:proofErr w:type="spellStart"/>
      <w:r w:rsidRPr="00F413B5">
        <w:rPr>
          <w:rFonts w:cs="David" w:hint="cs"/>
          <w:rtl/>
        </w:rPr>
        <w:t>תפאציל</w:t>
      </w:r>
      <w:proofErr w:type="spellEnd"/>
      <w:r w:rsidRPr="00F413B5">
        <w:rPr>
          <w:rFonts w:cs="David" w:hint="cs"/>
          <w:rtl/>
        </w:rPr>
        <w:t xml:space="preserve"> </w:t>
      </w:r>
      <w:proofErr w:type="spellStart"/>
      <w:r w:rsidRPr="00F413B5">
        <w:rPr>
          <w:rFonts w:cs="David" w:hint="cs"/>
          <w:rtl/>
        </w:rPr>
        <w:t>ען</w:t>
      </w:r>
      <w:proofErr w:type="spellEnd"/>
      <w:r w:rsidRPr="00F413B5">
        <w:rPr>
          <w:rFonts w:cs="David" w:hint="cs"/>
          <w:rtl/>
        </w:rPr>
        <w:t xml:space="preserve"> </w:t>
      </w:r>
      <w:proofErr w:type="spellStart"/>
      <w:r w:rsidRPr="00F413B5">
        <w:rPr>
          <w:rFonts w:cs="David" w:hint="cs"/>
          <w:rtl/>
        </w:rPr>
        <w:t>קיאדי</w:t>
      </w:r>
      <w:proofErr w:type="spellEnd"/>
      <w:r w:rsidRPr="00F413B5">
        <w:rPr>
          <w:rFonts w:cs="David" w:hint="cs"/>
          <w:rtl/>
        </w:rPr>
        <w:t xml:space="preserve"> חמאס </w:t>
      </w:r>
      <w:proofErr w:type="spellStart"/>
      <w:r w:rsidRPr="00F413B5">
        <w:rPr>
          <w:rFonts w:cs="David" w:hint="cs"/>
          <w:rtl/>
        </w:rPr>
        <w:t>אלמוקוף</w:t>
      </w:r>
      <w:proofErr w:type="spellEnd"/>
      <w:r w:rsidRPr="00F413B5">
        <w:rPr>
          <w:rFonts w:cs="David" w:hint="cs"/>
          <w:rtl/>
        </w:rPr>
        <w:t xml:space="preserve"> </w:t>
      </w:r>
      <w:proofErr w:type="spellStart"/>
      <w:r w:rsidRPr="00F413B5">
        <w:rPr>
          <w:rFonts w:cs="David" w:hint="cs"/>
          <w:rtl/>
        </w:rPr>
        <w:t>ואלמעלומאת</w:t>
      </w:r>
      <w:proofErr w:type="spellEnd"/>
      <w:r w:rsidRPr="00F413B5">
        <w:rPr>
          <w:rFonts w:cs="David" w:hint="cs"/>
          <w:rtl/>
        </w:rPr>
        <w:t xml:space="preserve"> אלתי </w:t>
      </w:r>
      <w:proofErr w:type="spellStart"/>
      <w:r w:rsidRPr="00F413B5">
        <w:rPr>
          <w:rFonts w:cs="David" w:hint="cs"/>
          <w:rtl/>
        </w:rPr>
        <w:t>שרבהא</w:t>
      </w:r>
      <w:proofErr w:type="spellEnd"/>
      <w:r w:rsidRPr="00F413B5">
        <w:rPr>
          <w:rFonts w:cs="David" w:hint="cs"/>
          <w:rtl/>
        </w:rPr>
        <w:t xml:space="preserve"> </w:t>
      </w:r>
      <w:proofErr w:type="spellStart"/>
      <w:r w:rsidRPr="00F413B5">
        <w:rPr>
          <w:rFonts w:cs="David" w:hint="cs"/>
          <w:rtl/>
        </w:rPr>
        <w:t>לאסראא'יל</w:t>
      </w:r>
      <w:proofErr w:type="spellEnd"/>
      <w:r w:rsidRPr="00F413B5">
        <w:rPr>
          <w:rFonts w:cs="David" w:hint="cs"/>
          <w:rtl/>
        </w:rPr>
        <w:t xml:space="preserve">", אתר </w:t>
      </w:r>
      <w:proofErr w:type="spellStart"/>
      <w:r w:rsidRPr="00F413B5">
        <w:rPr>
          <w:rFonts w:cs="David" w:hint="cs"/>
          <w:i/>
          <w:iCs/>
          <w:rtl/>
        </w:rPr>
        <w:t>אלערביה</w:t>
      </w:r>
      <w:proofErr w:type="spellEnd"/>
      <w:r w:rsidRPr="00F413B5">
        <w:rPr>
          <w:rFonts w:cs="David" w:hint="cs"/>
          <w:rtl/>
        </w:rPr>
        <w:t xml:space="preserve">, 13 ביולי 2020. </w:t>
      </w:r>
    </w:p>
  </w:footnote>
  <w:footnote w:id="44">
    <w:p w:rsidR="0045551D" w:rsidRPr="00B00C70" w:rsidRDefault="0045551D" w:rsidP="0045551D">
      <w:pPr>
        <w:pStyle w:val="a3"/>
        <w:spacing w:line="276" w:lineRule="auto"/>
        <w:jc w:val="both"/>
      </w:pPr>
      <w:r w:rsidRPr="00F413B5">
        <w:rPr>
          <w:rStyle w:val="a5"/>
          <w:rFonts w:cs="David"/>
        </w:rPr>
        <w:footnoteRef/>
      </w:r>
      <w:r w:rsidRPr="00F413B5">
        <w:rPr>
          <w:rFonts w:cs="David"/>
          <w:rtl/>
        </w:rPr>
        <w:t xml:space="preserve"> </w:t>
      </w:r>
      <w:r w:rsidRPr="00F413B5">
        <w:rPr>
          <w:rFonts w:cs="David" w:hint="cs"/>
          <w:rtl/>
        </w:rPr>
        <w:t xml:space="preserve">ערוץ </w:t>
      </w:r>
      <w:r w:rsidRPr="00F413B5">
        <w:rPr>
          <w:rFonts w:cs="David" w:hint="cs"/>
          <w:i/>
          <w:iCs/>
          <w:rtl/>
        </w:rPr>
        <w:t xml:space="preserve"> </w:t>
      </w:r>
      <w:proofErr w:type="spellStart"/>
      <w:r w:rsidRPr="00F413B5">
        <w:rPr>
          <w:rFonts w:cs="David" w:hint="cs"/>
          <w:i/>
          <w:iCs/>
          <w:rtl/>
        </w:rPr>
        <w:t>אלאקצא</w:t>
      </w:r>
      <w:proofErr w:type="spellEnd"/>
      <w:r w:rsidRPr="00F413B5">
        <w:rPr>
          <w:rFonts w:cs="David" w:hint="cs"/>
          <w:i/>
          <w:iCs/>
          <w:rtl/>
        </w:rPr>
        <w:t xml:space="preserve">, </w:t>
      </w:r>
      <w:r w:rsidRPr="00F413B5">
        <w:rPr>
          <w:rFonts w:cs="David" w:hint="cs"/>
          <w:rtl/>
        </w:rPr>
        <w:t>4 במאי 2010.</w:t>
      </w:r>
    </w:p>
  </w:footnote>
  <w:footnote w:id="45">
    <w:p w:rsidR="0045551D" w:rsidRPr="00971291" w:rsidRDefault="0045551D" w:rsidP="0045551D">
      <w:pPr>
        <w:pStyle w:val="a3"/>
        <w:spacing w:line="276" w:lineRule="auto"/>
        <w:rPr>
          <w:rFonts w:ascii="David" w:hAnsi="David" w:cs="David"/>
        </w:rPr>
      </w:pPr>
      <w:r w:rsidRPr="00971291">
        <w:rPr>
          <w:rStyle w:val="a5"/>
          <w:rFonts w:ascii="David" w:hAnsi="David" w:cs="David"/>
        </w:rPr>
        <w:footnoteRef/>
      </w:r>
      <w:r w:rsidRPr="00971291">
        <w:rPr>
          <w:rFonts w:ascii="David" w:hAnsi="David" w:cs="David"/>
          <w:rtl/>
        </w:rPr>
        <w:t xml:space="preserve"> </w:t>
      </w:r>
      <w:proofErr w:type="spellStart"/>
      <w:r w:rsidRPr="00971291">
        <w:rPr>
          <w:rFonts w:ascii="David" w:hAnsi="David" w:cs="David"/>
          <w:rtl/>
        </w:rPr>
        <w:t>וזארת</w:t>
      </w:r>
      <w:proofErr w:type="spellEnd"/>
      <w:r w:rsidRPr="00971291">
        <w:rPr>
          <w:rFonts w:ascii="David" w:hAnsi="David" w:cs="David"/>
          <w:rtl/>
        </w:rPr>
        <w:t xml:space="preserve"> </w:t>
      </w:r>
      <w:proofErr w:type="spellStart"/>
      <w:r w:rsidRPr="00971291">
        <w:rPr>
          <w:rFonts w:ascii="David" w:hAnsi="David" w:cs="David"/>
          <w:rtl/>
        </w:rPr>
        <w:t>אלדאח'ל</w:t>
      </w:r>
      <w:r>
        <w:rPr>
          <w:rFonts w:ascii="David" w:hAnsi="David" w:cs="David"/>
          <w:rtl/>
        </w:rPr>
        <w:t>יה</w:t>
      </w:r>
      <w:proofErr w:type="spellEnd"/>
      <w:r>
        <w:rPr>
          <w:rFonts w:ascii="David" w:hAnsi="David" w:cs="David"/>
          <w:rtl/>
        </w:rPr>
        <w:t xml:space="preserve"> </w:t>
      </w:r>
      <w:proofErr w:type="spellStart"/>
      <w:r>
        <w:rPr>
          <w:rFonts w:ascii="David" w:hAnsi="David" w:cs="David"/>
          <w:rtl/>
        </w:rPr>
        <w:t>ואלאמן</w:t>
      </w:r>
      <w:proofErr w:type="spellEnd"/>
      <w:r>
        <w:rPr>
          <w:rFonts w:ascii="David" w:hAnsi="David" w:cs="David"/>
          <w:rtl/>
        </w:rPr>
        <w:t xml:space="preserve"> </w:t>
      </w:r>
      <w:proofErr w:type="spellStart"/>
      <w:r>
        <w:rPr>
          <w:rFonts w:ascii="David" w:hAnsi="David" w:cs="David"/>
          <w:rtl/>
        </w:rPr>
        <w:t>אלוטני</w:t>
      </w:r>
      <w:proofErr w:type="spellEnd"/>
      <w:r>
        <w:rPr>
          <w:rFonts w:ascii="David" w:hAnsi="David" w:cs="David"/>
          <w:rtl/>
        </w:rPr>
        <w:t xml:space="preserve">, "פילם </w:t>
      </w:r>
      <w:proofErr w:type="spellStart"/>
      <w:r>
        <w:rPr>
          <w:rFonts w:ascii="David" w:hAnsi="David" w:cs="David"/>
          <w:rtl/>
        </w:rPr>
        <w:t>אלוחל</w:t>
      </w:r>
      <w:proofErr w:type="spellEnd"/>
      <w:r>
        <w:rPr>
          <w:rFonts w:ascii="David" w:hAnsi="David" w:cs="David"/>
          <w:rtl/>
        </w:rPr>
        <w:t>",</w:t>
      </w:r>
      <w:r w:rsidRPr="00971291">
        <w:rPr>
          <w:rFonts w:ascii="David" w:hAnsi="David" w:cs="David"/>
          <w:rtl/>
        </w:rPr>
        <w:t xml:space="preserve"> 13 בספטמבר 2012</w:t>
      </w:r>
      <w:r>
        <w:rPr>
          <w:rFonts w:ascii="David" w:hAnsi="David" w:cs="David" w:hint="cs"/>
          <w:rtl/>
        </w:rPr>
        <w:t xml:space="preserve"> [שודר במקור בערוץ </w:t>
      </w:r>
      <w:proofErr w:type="spellStart"/>
      <w:r w:rsidRPr="00971291">
        <w:rPr>
          <w:rFonts w:ascii="David" w:hAnsi="David" w:cs="David"/>
          <w:i/>
          <w:iCs/>
          <w:rtl/>
        </w:rPr>
        <w:t>אלאקצא</w:t>
      </w:r>
      <w:proofErr w:type="spellEnd"/>
      <w:r>
        <w:rPr>
          <w:rFonts w:ascii="David" w:hAnsi="David" w:cs="David" w:hint="cs"/>
          <w:i/>
          <w:iCs/>
          <w:rtl/>
        </w:rPr>
        <w:t>]</w:t>
      </w:r>
      <w:r w:rsidRPr="00971291">
        <w:rPr>
          <w:rFonts w:ascii="David" w:hAnsi="David" w:cs="David"/>
          <w:rtl/>
        </w:rPr>
        <w:t xml:space="preserve">. </w:t>
      </w:r>
      <w:hyperlink r:id="rId2" w:history="1">
        <w:r w:rsidRPr="00971291">
          <w:rPr>
            <w:rStyle w:val="Hyperlink"/>
            <w:rFonts w:ascii="David" w:hAnsi="David" w:cs="David"/>
          </w:rPr>
          <w:t>https://www.youtube.com/watch?v=6fETkoilL20</w:t>
        </w:r>
      </w:hyperlink>
      <w:r w:rsidRPr="00971291">
        <w:rPr>
          <w:rFonts w:ascii="David" w:hAnsi="David" w:cs="David"/>
          <w:rtl/>
        </w:rPr>
        <w:t xml:space="preserve"> </w:t>
      </w:r>
    </w:p>
  </w:footnote>
  <w:footnote w:id="46">
    <w:p w:rsidR="0045551D" w:rsidRPr="00EA2D0B" w:rsidRDefault="0045551D" w:rsidP="0045551D">
      <w:pPr>
        <w:pStyle w:val="a3"/>
        <w:spacing w:line="276" w:lineRule="auto"/>
        <w:rPr>
          <w:rFonts w:ascii="David" w:hAnsi="David" w:cs="David"/>
          <w:rtl/>
        </w:rPr>
      </w:pPr>
      <w:r w:rsidRPr="00EA2D0B">
        <w:rPr>
          <w:rStyle w:val="a5"/>
          <w:rFonts w:ascii="David" w:hAnsi="David" w:cs="David"/>
        </w:rPr>
        <w:footnoteRef/>
      </w:r>
      <w:r w:rsidRPr="00EA2D0B">
        <w:rPr>
          <w:rFonts w:ascii="David" w:hAnsi="David" w:cs="David"/>
          <w:rtl/>
        </w:rPr>
        <w:t xml:space="preserve"> </w:t>
      </w:r>
      <w:r w:rsidRPr="00EA2D0B">
        <w:rPr>
          <w:rFonts w:ascii="David" w:hAnsi="David" w:cs="David"/>
          <w:rtl/>
        </w:rPr>
        <w:t xml:space="preserve">תפ"ח 316/10, מדינת ישראל נ' נור </w:t>
      </w:r>
      <w:proofErr w:type="spellStart"/>
      <w:r w:rsidRPr="00EA2D0B">
        <w:rPr>
          <w:rFonts w:ascii="David" w:hAnsi="David" w:cs="David"/>
          <w:rtl/>
        </w:rPr>
        <w:t>אלדין</w:t>
      </w:r>
      <w:proofErr w:type="spellEnd"/>
      <w:r w:rsidRPr="00EA2D0B">
        <w:rPr>
          <w:rFonts w:ascii="David" w:hAnsi="David" w:cs="David"/>
          <w:rtl/>
        </w:rPr>
        <w:t xml:space="preserve"> </w:t>
      </w:r>
      <w:proofErr w:type="spellStart"/>
      <w:r w:rsidRPr="00EA2D0B">
        <w:rPr>
          <w:rFonts w:ascii="David" w:hAnsi="David" w:cs="David"/>
          <w:rtl/>
        </w:rPr>
        <w:t>חמדאן</w:t>
      </w:r>
      <w:proofErr w:type="spellEnd"/>
      <w:r w:rsidRPr="00EA2D0B">
        <w:rPr>
          <w:rFonts w:ascii="David" w:hAnsi="David" w:cs="David"/>
          <w:rtl/>
        </w:rPr>
        <w:t xml:space="preserve">, עמ' 1 (פורסם </w:t>
      </w:r>
      <w:proofErr w:type="spellStart"/>
      <w:r w:rsidRPr="00EA2D0B">
        <w:rPr>
          <w:rFonts w:ascii="David" w:hAnsi="David" w:cs="David"/>
          <w:rtl/>
        </w:rPr>
        <w:t>ב</w:t>
      </w:r>
      <w:r w:rsidRPr="00EA2D0B">
        <w:rPr>
          <w:rFonts w:ascii="David" w:hAnsi="David" w:cs="David"/>
          <w:i/>
          <w:iCs/>
          <w:rtl/>
        </w:rPr>
        <w:t>פדאור</w:t>
      </w:r>
      <w:proofErr w:type="spellEnd"/>
      <w:r w:rsidRPr="00EA2D0B">
        <w:rPr>
          <w:rFonts w:ascii="David" w:hAnsi="David" w:cs="David"/>
          <w:i/>
          <w:iCs/>
          <w:rtl/>
        </w:rPr>
        <w:t>,</w:t>
      </w:r>
      <w:r w:rsidRPr="00EA2D0B">
        <w:rPr>
          <w:rFonts w:ascii="David" w:hAnsi="David" w:cs="David"/>
          <w:rtl/>
        </w:rPr>
        <w:t xml:space="preserve"> </w:t>
      </w:r>
      <w:r>
        <w:rPr>
          <w:rFonts w:ascii="David" w:hAnsi="David" w:cs="David" w:hint="cs"/>
          <w:rtl/>
        </w:rPr>
        <w:t>21 בספטמבר 2010</w:t>
      </w:r>
      <w:r w:rsidRPr="00EA2D0B">
        <w:rPr>
          <w:rFonts w:ascii="David" w:hAnsi="David" w:cs="David"/>
          <w:rtl/>
        </w:rPr>
        <w:t>)</w:t>
      </w:r>
      <w:r w:rsidRPr="00EA2D0B">
        <w:rPr>
          <w:rFonts w:ascii="David" w:hAnsi="David" w:cs="David" w:hint="cs"/>
          <w:rtl/>
        </w:rPr>
        <w:t xml:space="preserve">; תפ"ח 321/10, מדינת ישראל נ' חסין </w:t>
      </w:r>
      <w:proofErr w:type="spellStart"/>
      <w:r w:rsidRPr="00EA2D0B">
        <w:rPr>
          <w:rFonts w:ascii="David" w:hAnsi="David" w:cs="David" w:hint="cs"/>
          <w:rtl/>
        </w:rPr>
        <w:t>אבוטיר</w:t>
      </w:r>
      <w:proofErr w:type="spellEnd"/>
      <w:r w:rsidRPr="00EA2D0B">
        <w:rPr>
          <w:rFonts w:ascii="David" w:hAnsi="David" w:cs="David" w:hint="cs"/>
          <w:rtl/>
        </w:rPr>
        <w:t xml:space="preserve">, עמ' 1 (פורסם </w:t>
      </w:r>
      <w:proofErr w:type="spellStart"/>
      <w:r w:rsidRPr="00EA2D0B">
        <w:rPr>
          <w:rFonts w:ascii="David" w:hAnsi="David" w:cs="David" w:hint="cs"/>
          <w:rtl/>
        </w:rPr>
        <w:t>ב</w:t>
      </w:r>
      <w:r w:rsidRPr="00EA2D0B">
        <w:rPr>
          <w:rFonts w:ascii="David" w:hAnsi="David" w:cs="David" w:hint="cs"/>
          <w:i/>
          <w:iCs/>
          <w:rtl/>
        </w:rPr>
        <w:t>פדאור</w:t>
      </w:r>
      <w:proofErr w:type="spellEnd"/>
      <w:r w:rsidRPr="00EA2D0B">
        <w:rPr>
          <w:rFonts w:ascii="David" w:hAnsi="David" w:cs="David" w:hint="cs"/>
          <w:rtl/>
        </w:rPr>
        <w:t xml:space="preserve">, </w:t>
      </w:r>
      <w:r>
        <w:rPr>
          <w:rFonts w:ascii="David" w:hAnsi="David" w:cs="David" w:hint="cs"/>
          <w:rtl/>
        </w:rPr>
        <w:t>9 בנובמבר 2011</w:t>
      </w:r>
      <w:r w:rsidRPr="00EA2D0B">
        <w:rPr>
          <w:rFonts w:ascii="David" w:hAnsi="David" w:cs="David" w:hint="cs"/>
          <w:rtl/>
        </w:rPr>
        <w:t>).</w:t>
      </w:r>
    </w:p>
  </w:footnote>
  <w:footnote w:id="47">
    <w:p w:rsidR="0045551D" w:rsidRPr="00EA2D0B" w:rsidRDefault="0045551D" w:rsidP="0045551D">
      <w:pPr>
        <w:pStyle w:val="a3"/>
        <w:spacing w:line="276" w:lineRule="auto"/>
        <w:rPr>
          <w:rFonts w:cs="David"/>
        </w:rPr>
      </w:pPr>
      <w:r w:rsidRPr="00EA2D0B">
        <w:rPr>
          <w:rStyle w:val="a5"/>
          <w:rFonts w:cs="David"/>
        </w:rPr>
        <w:footnoteRef/>
      </w:r>
      <w:r w:rsidRPr="00EA2D0B">
        <w:rPr>
          <w:rFonts w:cs="David"/>
          <w:rtl/>
        </w:rPr>
        <w:t xml:space="preserve"> </w:t>
      </w:r>
      <w:r w:rsidRPr="00EA2D0B">
        <w:rPr>
          <w:rFonts w:ascii="David" w:hAnsi="David" w:cs="David"/>
          <w:rtl/>
        </w:rPr>
        <w:t xml:space="preserve">חכם, </w:t>
      </w:r>
      <w:r>
        <w:rPr>
          <w:rFonts w:ascii="David" w:hAnsi="David" w:cs="David"/>
          <w:b/>
          <w:bCs/>
          <w:rtl/>
        </w:rPr>
        <w:t>עזה בגובה העיניים</w:t>
      </w:r>
      <w:r>
        <w:rPr>
          <w:rFonts w:ascii="David" w:hAnsi="David" w:cs="David" w:hint="cs"/>
          <w:b/>
          <w:bCs/>
          <w:rtl/>
        </w:rPr>
        <w:t>,</w:t>
      </w:r>
      <w:r w:rsidRPr="00EA2D0B">
        <w:rPr>
          <w:rFonts w:ascii="David" w:hAnsi="David" w:cs="David"/>
          <w:rtl/>
        </w:rPr>
        <w:t xml:space="preserve"> עמ' </w:t>
      </w:r>
      <w:r w:rsidRPr="00EA2D0B">
        <w:rPr>
          <w:rFonts w:ascii="David" w:hAnsi="David" w:cs="David" w:hint="cs"/>
          <w:rtl/>
        </w:rPr>
        <w:t>83</w:t>
      </w:r>
      <w:r w:rsidRPr="00EA2D0B">
        <w:rPr>
          <w:rFonts w:ascii="David" w:hAnsi="David" w:cs="David"/>
          <w:rtl/>
        </w:rPr>
        <w:t>.</w:t>
      </w:r>
    </w:p>
  </w:footnote>
  <w:footnote w:id="48">
    <w:p w:rsidR="0045551D" w:rsidRDefault="0045551D" w:rsidP="0045551D">
      <w:pPr>
        <w:pStyle w:val="a3"/>
        <w:spacing w:line="276" w:lineRule="auto"/>
      </w:pPr>
      <w:r w:rsidRPr="00EA2D0B">
        <w:rPr>
          <w:rStyle w:val="a5"/>
          <w:rFonts w:cs="David"/>
        </w:rPr>
        <w:footnoteRef/>
      </w:r>
      <w:r w:rsidRPr="00EA2D0B">
        <w:rPr>
          <w:rFonts w:cs="David"/>
          <w:rtl/>
        </w:rPr>
        <w:t xml:space="preserve"> </w:t>
      </w:r>
      <w:r w:rsidRPr="00EA2D0B">
        <w:rPr>
          <w:rFonts w:ascii="David" w:hAnsi="David" w:cs="David"/>
          <w:rtl/>
        </w:rPr>
        <w:t>חבקוק וסאלח</w:t>
      </w:r>
      <w:r w:rsidRPr="00EA2D0B">
        <w:rPr>
          <w:rFonts w:ascii="David" w:hAnsi="David" w:cs="David" w:hint="cs"/>
          <w:rtl/>
        </w:rPr>
        <w:t xml:space="preserve">, </w:t>
      </w:r>
      <w:proofErr w:type="spellStart"/>
      <w:r w:rsidRPr="00EA2D0B">
        <w:rPr>
          <w:rFonts w:ascii="David" w:hAnsi="David" w:cs="David" w:hint="cs"/>
          <w:b/>
          <w:bCs/>
          <w:rtl/>
        </w:rPr>
        <w:t>טירור</w:t>
      </w:r>
      <w:proofErr w:type="spellEnd"/>
      <w:r w:rsidRPr="00EA2D0B">
        <w:rPr>
          <w:rFonts w:ascii="David" w:hAnsi="David" w:cs="David" w:hint="cs"/>
          <w:b/>
          <w:bCs/>
          <w:rtl/>
        </w:rPr>
        <w:t xml:space="preserve"> בשם האסלאם</w:t>
      </w:r>
      <w:r w:rsidRPr="00EA2D0B">
        <w:rPr>
          <w:rFonts w:ascii="David" w:hAnsi="David" w:cs="David" w:hint="cs"/>
          <w:rtl/>
        </w:rPr>
        <w:t>, עמ' 102-101.</w:t>
      </w:r>
    </w:p>
  </w:footnote>
  <w:footnote w:id="49">
    <w:p w:rsidR="0045551D" w:rsidRPr="001E49DE" w:rsidRDefault="0045551D" w:rsidP="0045551D">
      <w:pPr>
        <w:pStyle w:val="a3"/>
        <w:spacing w:line="276" w:lineRule="auto"/>
        <w:rPr>
          <w:rFonts w:cs="David"/>
          <w:rtl/>
        </w:rPr>
      </w:pPr>
      <w:r w:rsidRPr="001E49DE">
        <w:rPr>
          <w:rStyle w:val="a5"/>
          <w:rFonts w:cs="David"/>
        </w:rPr>
        <w:footnoteRef/>
      </w:r>
      <w:r w:rsidRPr="001E49DE">
        <w:rPr>
          <w:rFonts w:cs="David"/>
          <w:rtl/>
        </w:rPr>
        <w:t xml:space="preserve"> </w:t>
      </w:r>
      <w:r>
        <w:rPr>
          <w:rFonts w:ascii="David" w:hAnsi="David" w:cs="David" w:hint="cs"/>
          <w:rtl/>
        </w:rPr>
        <w:t>שם</w:t>
      </w:r>
      <w:r w:rsidRPr="001E49DE">
        <w:rPr>
          <w:rFonts w:ascii="David" w:hAnsi="David" w:cs="David" w:hint="cs"/>
          <w:rtl/>
        </w:rPr>
        <w:t xml:space="preserve">, עמ' 80-79. </w:t>
      </w:r>
    </w:p>
  </w:footnote>
  <w:footnote w:id="50">
    <w:p w:rsidR="0045551D" w:rsidRPr="009141B9" w:rsidRDefault="0045551D" w:rsidP="0045551D">
      <w:pPr>
        <w:pStyle w:val="a3"/>
        <w:spacing w:line="276" w:lineRule="auto"/>
        <w:rPr>
          <w:rFonts w:cs="David"/>
          <w:rtl/>
        </w:rPr>
      </w:pPr>
      <w:r w:rsidRPr="009141B9">
        <w:rPr>
          <w:rStyle w:val="a5"/>
          <w:rFonts w:cs="David"/>
        </w:rPr>
        <w:footnoteRef/>
      </w:r>
      <w:r w:rsidRPr="009141B9">
        <w:rPr>
          <w:rFonts w:cs="David"/>
          <w:rtl/>
        </w:rPr>
        <w:t xml:space="preserve"> </w:t>
      </w:r>
      <w:r w:rsidRPr="009141B9">
        <w:rPr>
          <w:rFonts w:cs="David" w:hint="cs"/>
          <w:rtl/>
        </w:rPr>
        <w:t xml:space="preserve">שאבי ושקד, </w:t>
      </w:r>
      <w:r w:rsidRPr="009141B9">
        <w:rPr>
          <w:rFonts w:cs="David" w:hint="cs"/>
          <w:b/>
          <w:bCs/>
          <w:rtl/>
        </w:rPr>
        <w:t>חמאס</w:t>
      </w:r>
      <w:r w:rsidRPr="009141B9">
        <w:rPr>
          <w:rFonts w:cs="David" w:hint="cs"/>
          <w:rtl/>
        </w:rPr>
        <w:t xml:space="preserve">, עמ' 118, 135, 151, 162; </w:t>
      </w:r>
      <w:proofErr w:type="spellStart"/>
      <w:r w:rsidRPr="009141B9">
        <w:rPr>
          <w:rFonts w:ascii="David" w:hAnsi="David" w:cs="David"/>
          <w:rtl/>
        </w:rPr>
        <w:t>אלשאפעי</w:t>
      </w:r>
      <w:proofErr w:type="spellEnd"/>
      <w:r w:rsidRPr="009141B9">
        <w:rPr>
          <w:rFonts w:ascii="David" w:hAnsi="David" w:cs="David"/>
          <w:rtl/>
        </w:rPr>
        <w:t xml:space="preserve">, </w:t>
      </w:r>
      <w:r w:rsidRPr="009141B9">
        <w:rPr>
          <w:rFonts w:ascii="David" w:hAnsi="David" w:cs="David"/>
          <w:b/>
          <w:bCs/>
          <w:rtl/>
        </w:rPr>
        <w:t>השבוי</w:t>
      </w:r>
      <w:r w:rsidRPr="009141B9">
        <w:rPr>
          <w:rFonts w:ascii="David" w:hAnsi="David" w:cs="David"/>
          <w:rtl/>
        </w:rPr>
        <w:t xml:space="preserve">, </w:t>
      </w:r>
      <w:proofErr w:type="spellStart"/>
      <w:r w:rsidRPr="009141B9">
        <w:rPr>
          <w:rFonts w:ascii="David" w:hAnsi="David" w:cs="David"/>
          <w:rtl/>
        </w:rPr>
        <w:t>עמ</w:t>
      </w:r>
      <w:proofErr w:type="spellEnd"/>
      <w:r w:rsidRPr="009141B9">
        <w:rPr>
          <w:rFonts w:ascii="David" w:hAnsi="David" w:cs="David"/>
          <w:rtl/>
        </w:rPr>
        <w:t xml:space="preserve"> </w:t>
      </w:r>
      <w:r w:rsidRPr="009141B9">
        <w:rPr>
          <w:rFonts w:ascii="David" w:hAnsi="David" w:cs="David" w:hint="cs"/>
          <w:rtl/>
        </w:rPr>
        <w:t>38</w:t>
      </w:r>
      <w:r w:rsidRPr="009141B9">
        <w:rPr>
          <w:rFonts w:ascii="David" w:hAnsi="David" w:cs="David"/>
          <w:rtl/>
        </w:rPr>
        <w:t>.</w:t>
      </w:r>
    </w:p>
  </w:footnote>
  <w:footnote w:id="51">
    <w:p w:rsidR="0045551D" w:rsidRPr="009141B9" w:rsidRDefault="0045551D" w:rsidP="0045551D">
      <w:pPr>
        <w:pStyle w:val="a3"/>
        <w:spacing w:line="276" w:lineRule="auto"/>
        <w:rPr>
          <w:rFonts w:cs="David"/>
          <w:rtl/>
        </w:rPr>
      </w:pPr>
      <w:r w:rsidRPr="009141B9">
        <w:rPr>
          <w:rStyle w:val="a5"/>
          <w:rFonts w:cs="David"/>
        </w:rPr>
        <w:footnoteRef/>
      </w:r>
      <w:r w:rsidRPr="009141B9">
        <w:rPr>
          <w:rFonts w:cs="David"/>
          <w:rtl/>
        </w:rPr>
        <w:t xml:space="preserve"> </w:t>
      </w:r>
      <w:r w:rsidRPr="009141B9">
        <w:rPr>
          <w:rFonts w:ascii="David" w:hAnsi="David" w:cs="David"/>
          <w:rtl/>
        </w:rPr>
        <w:t xml:space="preserve">חכם, </w:t>
      </w:r>
      <w:r w:rsidRPr="009141B9">
        <w:rPr>
          <w:rFonts w:ascii="David" w:hAnsi="David" w:cs="David"/>
          <w:b/>
          <w:bCs/>
          <w:rtl/>
        </w:rPr>
        <w:t>עזה בגובה העיניים</w:t>
      </w:r>
      <w:r>
        <w:rPr>
          <w:rFonts w:ascii="David" w:hAnsi="David" w:cs="David" w:hint="cs"/>
          <w:b/>
          <w:bCs/>
          <w:rtl/>
        </w:rPr>
        <w:t>,</w:t>
      </w:r>
      <w:r w:rsidRPr="009141B9">
        <w:rPr>
          <w:rFonts w:ascii="David" w:hAnsi="David" w:cs="David"/>
          <w:rtl/>
        </w:rPr>
        <w:t xml:space="preserve"> עמ' </w:t>
      </w:r>
      <w:r w:rsidRPr="009141B9">
        <w:rPr>
          <w:rFonts w:ascii="David" w:hAnsi="David" w:cs="David" w:hint="cs"/>
          <w:rtl/>
        </w:rPr>
        <w:t>202, 208.</w:t>
      </w:r>
    </w:p>
  </w:footnote>
  <w:footnote w:id="52">
    <w:p w:rsidR="0045551D" w:rsidRPr="002915E1" w:rsidRDefault="0045551D" w:rsidP="0045551D">
      <w:pPr>
        <w:pStyle w:val="a3"/>
        <w:spacing w:line="276" w:lineRule="auto"/>
        <w:jc w:val="both"/>
        <w:rPr>
          <w:rFonts w:cs="David"/>
        </w:rPr>
      </w:pPr>
      <w:r w:rsidRPr="009141B9">
        <w:rPr>
          <w:rStyle w:val="a5"/>
          <w:rFonts w:cs="David"/>
        </w:rPr>
        <w:footnoteRef/>
      </w:r>
      <w:r w:rsidRPr="009141B9">
        <w:rPr>
          <w:rFonts w:cs="David"/>
          <w:rtl/>
        </w:rPr>
        <w:t xml:space="preserve"> </w:t>
      </w:r>
      <w:r w:rsidRPr="009141B9">
        <w:rPr>
          <w:rFonts w:cs="David" w:hint="cs"/>
          <w:rtl/>
        </w:rPr>
        <w:t xml:space="preserve">ראיון עם ראש אמ"ן, אורי שגיא, עם רון בן ישי, "האווירה בארץ מעודדת את ארגוני הטרור", </w:t>
      </w:r>
      <w:r w:rsidRPr="009141B9">
        <w:rPr>
          <w:rFonts w:cs="David" w:hint="cs"/>
          <w:i/>
          <w:iCs/>
          <w:rtl/>
        </w:rPr>
        <w:t xml:space="preserve">ידיעות אחרונות </w:t>
      </w:r>
      <w:r w:rsidRPr="009141B9">
        <w:rPr>
          <w:rFonts w:cs="David"/>
          <w:i/>
          <w:iCs/>
          <w:rtl/>
        </w:rPr>
        <w:t>–</w:t>
      </w:r>
      <w:r w:rsidRPr="009141B9">
        <w:rPr>
          <w:rFonts w:cs="David" w:hint="cs"/>
          <w:i/>
          <w:iCs/>
          <w:rtl/>
        </w:rPr>
        <w:t xml:space="preserve"> פסח</w:t>
      </w:r>
      <w:r w:rsidRPr="002915E1">
        <w:rPr>
          <w:rFonts w:cs="David" w:hint="cs"/>
          <w:rtl/>
        </w:rPr>
        <w:t>, 5 באפריל 1993, עמ' 6.</w:t>
      </w:r>
    </w:p>
  </w:footnote>
  <w:footnote w:id="53">
    <w:p w:rsidR="0045551D" w:rsidRPr="008A7F05" w:rsidRDefault="0045551D" w:rsidP="0045551D">
      <w:pPr>
        <w:pStyle w:val="a3"/>
        <w:spacing w:line="276" w:lineRule="auto"/>
        <w:jc w:val="both"/>
        <w:rPr>
          <w:rFonts w:cs="David"/>
        </w:rPr>
      </w:pPr>
      <w:r w:rsidRPr="004559FC">
        <w:rPr>
          <w:rStyle w:val="a5"/>
          <w:rFonts w:cs="David"/>
        </w:rPr>
        <w:footnoteRef/>
      </w:r>
      <w:r w:rsidRPr="004559FC">
        <w:rPr>
          <w:rFonts w:cs="David"/>
          <w:rtl/>
        </w:rPr>
        <w:t xml:space="preserve"> </w:t>
      </w:r>
      <w:r w:rsidRPr="004559FC">
        <w:rPr>
          <w:rFonts w:cs="David" w:hint="cs"/>
          <w:rtl/>
        </w:rPr>
        <w:t xml:space="preserve">פרטי האירוע </w:t>
      </w:r>
      <w:r w:rsidRPr="008A7F05">
        <w:rPr>
          <w:rFonts w:cs="David" w:hint="cs"/>
          <w:rtl/>
        </w:rPr>
        <w:t xml:space="preserve">כפי שדווחו על ידי שירות הביטחון הכללי מובאים אצל אלכס פישמן, "40 אלף שקל יספיקו לנו לפיצוץ שכונה בת"א", </w:t>
      </w:r>
      <w:r w:rsidRPr="008A7F05">
        <w:rPr>
          <w:rFonts w:cs="David" w:hint="cs"/>
          <w:i/>
          <w:iCs/>
          <w:rtl/>
        </w:rPr>
        <w:t xml:space="preserve">ידיעות אחרונות </w:t>
      </w:r>
      <w:r w:rsidRPr="008A7F05">
        <w:rPr>
          <w:rFonts w:cs="David"/>
          <w:i/>
          <w:iCs/>
          <w:rtl/>
        </w:rPr>
        <w:t>–</w:t>
      </w:r>
      <w:r w:rsidRPr="008A7F05">
        <w:rPr>
          <w:rFonts w:cs="David" w:hint="cs"/>
          <w:i/>
          <w:iCs/>
          <w:rtl/>
        </w:rPr>
        <w:t xml:space="preserve"> שבת</w:t>
      </w:r>
      <w:r w:rsidRPr="008A7F05">
        <w:rPr>
          <w:rFonts w:cs="David" w:hint="cs"/>
          <w:rtl/>
        </w:rPr>
        <w:t>, עמ' 20.</w:t>
      </w:r>
    </w:p>
  </w:footnote>
  <w:footnote w:id="54">
    <w:p w:rsidR="0045551D" w:rsidRPr="008A7F05" w:rsidRDefault="0045551D" w:rsidP="0045551D">
      <w:pPr>
        <w:pStyle w:val="a3"/>
        <w:spacing w:line="276" w:lineRule="auto"/>
        <w:rPr>
          <w:rFonts w:ascii="David" w:hAnsi="David" w:cs="David"/>
          <w:rtl/>
        </w:rPr>
      </w:pPr>
      <w:r w:rsidRPr="008A7F05">
        <w:rPr>
          <w:rStyle w:val="a5"/>
          <w:rFonts w:ascii="David" w:hAnsi="David" w:cs="David"/>
        </w:rPr>
        <w:footnoteRef/>
      </w:r>
      <w:r w:rsidRPr="008A7F05">
        <w:rPr>
          <w:rFonts w:ascii="David" w:hAnsi="David" w:cs="David"/>
          <w:rtl/>
        </w:rPr>
        <w:t xml:space="preserve"> </w:t>
      </w:r>
      <w:r w:rsidRPr="008A7F05">
        <w:rPr>
          <w:rFonts w:ascii="David" w:hAnsi="David" w:cs="David"/>
          <w:rtl/>
        </w:rPr>
        <w:t>יוסף,</w:t>
      </w:r>
      <w:r w:rsidRPr="008A7F05">
        <w:rPr>
          <w:rFonts w:ascii="David" w:hAnsi="David" w:cs="David" w:hint="cs"/>
          <w:rtl/>
        </w:rPr>
        <w:t xml:space="preserve"> </w:t>
      </w:r>
      <w:r w:rsidRPr="008A7F05">
        <w:rPr>
          <w:rFonts w:ascii="David" w:hAnsi="David" w:cs="David"/>
          <w:b/>
          <w:bCs/>
          <w:rtl/>
        </w:rPr>
        <w:t>בן החמאס</w:t>
      </w:r>
      <w:r w:rsidRPr="008A7F05">
        <w:rPr>
          <w:rFonts w:ascii="David" w:hAnsi="David" w:cs="David"/>
          <w:rtl/>
        </w:rPr>
        <w:t>, עמ' 218-217.</w:t>
      </w:r>
    </w:p>
  </w:footnote>
  <w:footnote w:id="55">
    <w:p w:rsidR="0045551D" w:rsidRDefault="0045551D" w:rsidP="0045551D">
      <w:pPr>
        <w:pStyle w:val="a3"/>
        <w:spacing w:line="276" w:lineRule="auto"/>
        <w:rPr>
          <w:rtl/>
        </w:rPr>
      </w:pPr>
      <w:r w:rsidRPr="008A7F05">
        <w:rPr>
          <w:rStyle w:val="a5"/>
          <w:rFonts w:cs="David"/>
        </w:rPr>
        <w:footnoteRef/>
      </w:r>
      <w:r w:rsidRPr="008A7F05">
        <w:rPr>
          <w:rFonts w:cs="David"/>
          <w:rtl/>
        </w:rPr>
        <w:t xml:space="preserve"> </w:t>
      </w:r>
      <w:proofErr w:type="spellStart"/>
      <w:r w:rsidRPr="008A7F05">
        <w:rPr>
          <w:rFonts w:ascii="David" w:hAnsi="David" w:cs="David"/>
          <w:rtl/>
        </w:rPr>
        <w:t>ערמאן</w:t>
      </w:r>
      <w:proofErr w:type="spellEnd"/>
      <w:r w:rsidRPr="008A7F05">
        <w:rPr>
          <w:rFonts w:ascii="David" w:hAnsi="David" w:cs="David"/>
          <w:rtl/>
        </w:rPr>
        <w:t xml:space="preserve">, </w:t>
      </w:r>
      <w:r w:rsidRPr="008A7F05">
        <w:rPr>
          <w:rFonts w:ascii="David" w:hAnsi="David" w:cs="David"/>
          <w:b/>
          <w:bCs/>
          <w:rtl/>
        </w:rPr>
        <w:t xml:space="preserve">מהנדסו </w:t>
      </w:r>
      <w:proofErr w:type="spellStart"/>
      <w:r w:rsidRPr="008A7F05">
        <w:rPr>
          <w:rFonts w:ascii="David" w:hAnsi="David" w:cs="David"/>
          <w:b/>
          <w:bCs/>
          <w:rtl/>
        </w:rPr>
        <w:t>אלמות</w:t>
      </w:r>
      <w:proofErr w:type="spellEnd"/>
      <w:r w:rsidRPr="008A7F05">
        <w:rPr>
          <w:rFonts w:ascii="David" w:hAnsi="David" w:cs="David"/>
          <w:rtl/>
        </w:rPr>
        <w:t>, עמ'</w:t>
      </w:r>
      <w:r w:rsidRPr="008A7F05">
        <w:rPr>
          <w:rFonts w:cs="David" w:hint="cs"/>
          <w:rtl/>
        </w:rPr>
        <w:t xml:space="preserve"> 7.</w:t>
      </w:r>
    </w:p>
  </w:footnote>
  <w:footnote w:id="56">
    <w:p w:rsidR="0045551D" w:rsidRPr="00163724" w:rsidRDefault="0045551D" w:rsidP="0045551D">
      <w:pPr>
        <w:pStyle w:val="a3"/>
        <w:spacing w:line="276" w:lineRule="auto"/>
        <w:jc w:val="both"/>
        <w:rPr>
          <w:rFonts w:cs="David"/>
        </w:rPr>
      </w:pPr>
      <w:r w:rsidRPr="00163724">
        <w:rPr>
          <w:rStyle w:val="a5"/>
          <w:rFonts w:cs="David"/>
        </w:rPr>
        <w:footnoteRef/>
      </w:r>
      <w:r w:rsidRPr="00163724">
        <w:rPr>
          <w:rFonts w:cs="David"/>
          <w:rtl/>
        </w:rPr>
        <w:t xml:space="preserve"> </w:t>
      </w:r>
      <w:r w:rsidRPr="00163724">
        <w:rPr>
          <w:rFonts w:cs="David" w:hint="cs"/>
          <w:rtl/>
        </w:rPr>
        <w:t xml:space="preserve">על פי פרטי הודאות אנשי החוליה בחקירתם המובאים אצל מיכל גולדברג ועדנה </w:t>
      </w:r>
      <w:proofErr w:type="spellStart"/>
      <w:r w:rsidRPr="00163724">
        <w:rPr>
          <w:rFonts w:cs="David" w:hint="cs"/>
          <w:rtl/>
        </w:rPr>
        <w:t>אדטו</w:t>
      </w:r>
      <w:proofErr w:type="spellEnd"/>
      <w:r w:rsidRPr="00163724">
        <w:rPr>
          <w:rFonts w:cs="David" w:hint="cs"/>
          <w:rtl/>
        </w:rPr>
        <w:t xml:space="preserve">, </w:t>
      </w:r>
      <w:r w:rsidRPr="00163724">
        <w:rPr>
          <w:rFonts w:cs="David" w:hint="cs"/>
          <w:i/>
          <w:iCs/>
          <w:rtl/>
        </w:rPr>
        <w:t xml:space="preserve">ידיעות </w:t>
      </w:r>
      <w:r w:rsidRPr="00A44FE0">
        <w:rPr>
          <w:rFonts w:cs="David" w:hint="cs"/>
          <w:i/>
          <w:iCs/>
          <w:rtl/>
        </w:rPr>
        <w:t xml:space="preserve">אחרונות </w:t>
      </w:r>
      <w:r>
        <w:rPr>
          <w:rFonts w:cs="David" w:hint="cs"/>
          <w:i/>
          <w:iCs/>
          <w:rtl/>
        </w:rPr>
        <w:t>(</w:t>
      </w:r>
      <w:r w:rsidRPr="00A44FE0">
        <w:rPr>
          <w:rFonts w:cs="David" w:hint="cs"/>
          <w:i/>
          <w:iCs/>
          <w:rtl/>
        </w:rPr>
        <w:t>שעות</w:t>
      </w:r>
      <w:r>
        <w:rPr>
          <w:rFonts w:cs="David" w:hint="cs"/>
          <w:i/>
          <w:iCs/>
          <w:rtl/>
        </w:rPr>
        <w:t>)</w:t>
      </w:r>
      <w:r w:rsidRPr="00A44FE0">
        <w:rPr>
          <w:rFonts w:cs="David" w:hint="cs"/>
          <w:i/>
          <w:iCs/>
          <w:rtl/>
        </w:rPr>
        <w:t>,</w:t>
      </w:r>
      <w:r w:rsidRPr="00163724">
        <w:rPr>
          <w:rFonts w:cs="David" w:hint="cs"/>
          <w:rtl/>
        </w:rPr>
        <w:t xml:space="preserve"> 22 ביוני 1999, עמ' 10. ראוי לציין כי </w:t>
      </w:r>
      <w:proofErr w:type="spellStart"/>
      <w:r w:rsidRPr="00163724">
        <w:rPr>
          <w:rFonts w:cs="David" w:hint="cs"/>
          <w:rtl/>
        </w:rPr>
        <w:t>עבאסי</w:t>
      </w:r>
      <w:proofErr w:type="spellEnd"/>
      <w:r w:rsidRPr="00163724">
        <w:rPr>
          <w:rFonts w:cs="David" w:hint="cs"/>
          <w:rtl/>
        </w:rPr>
        <w:t xml:space="preserve"> נלכד ראשון, ובעקבות חקירתו נעצרו לאח</w:t>
      </w:r>
      <w:r>
        <w:rPr>
          <w:rFonts w:cs="David" w:hint="cs"/>
          <w:rtl/>
        </w:rPr>
        <w:t xml:space="preserve">ר כחודש שלושת אנשי החוליה האחרים. עובדה זו מלמדת כי </w:t>
      </w:r>
      <w:r w:rsidRPr="00163724">
        <w:rPr>
          <w:rFonts w:cs="David" w:hint="cs"/>
          <w:rtl/>
        </w:rPr>
        <w:t xml:space="preserve">השארת המסמכים הייתה יכולה להביא למימוש הפיגוע על ידי אנשי חברי החוליה, אך </w:t>
      </w:r>
      <w:proofErr w:type="spellStart"/>
      <w:r w:rsidRPr="00163724">
        <w:rPr>
          <w:rFonts w:cs="David" w:hint="cs"/>
          <w:rtl/>
        </w:rPr>
        <w:t>עבאסי</w:t>
      </w:r>
      <w:proofErr w:type="spellEnd"/>
      <w:r w:rsidRPr="00163724">
        <w:rPr>
          <w:rFonts w:cs="David" w:hint="cs"/>
          <w:rtl/>
        </w:rPr>
        <w:t xml:space="preserve"> העדיף את החשאיות על פני השארת היכולת המבצעית למימוש הפיגוע. </w:t>
      </w:r>
    </w:p>
  </w:footnote>
  <w:footnote w:id="57">
    <w:p w:rsidR="0045551D" w:rsidRDefault="0045551D" w:rsidP="0045551D">
      <w:pPr>
        <w:pStyle w:val="a3"/>
        <w:spacing w:line="276" w:lineRule="auto"/>
        <w:jc w:val="both"/>
        <w:rPr>
          <w:rtl/>
        </w:rPr>
      </w:pPr>
      <w:r w:rsidRPr="00163724">
        <w:rPr>
          <w:rStyle w:val="a5"/>
          <w:rFonts w:cs="David"/>
        </w:rPr>
        <w:footnoteRef/>
      </w:r>
      <w:r w:rsidRPr="00163724">
        <w:rPr>
          <w:rFonts w:cs="David"/>
          <w:rtl/>
        </w:rPr>
        <w:t xml:space="preserve"> </w:t>
      </w:r>
      <w:proofErr w:type="spellStart"/>
      <w:r w:rsidRPr="00767EE0">
        <w:rPr>
          <w:rFonts w:cs="David" w:hint="cs"/>
          <w:rtl/>
        </w:rPr>
        <w:t>דאא</w:t>
      </w:r>
      <w:r w:rsidRPr="00767EE0">
        <w:rPr>
          <w:rFonts w:cs="David"/>
          <w:rtl/>
        </w:rPr>
        <w:t>'</w:t>
      </w:r>
      <w:r w:rsidRPr="00767EE0">
        <w:rPr>
          <w:rFonts w:cs="David" w:hint="cs"/>
          <w:rtl/>
        </w:rPr>
        <w:t>רת</w:t>
      </w:r>
      <w:proofErr w:type="spellEnd"/>
      <w:r w:rsidRPr="00767EE0">
        <w:rPr>
          <w:rFonts w:cs="David"/>
          <w:rtl/>
        </w:rPr>
        <w:t xml:space="preserve"> </w:t>
      </w:r>
      <w:proofErr w:type="spellStart"/>
      <w:r w:rsidRPr="00767EE0">
        <w:rPr>
          <w:rFonts w:cs="David" w:hint="cs"/>
          <w:rtl/>
        </w:rPr>
        <w:t>אלאעדאד</w:t>
      </w:r>
      <w:proofErr w:type="spellEnd"/>
      <w:r w:rsidRPr="00767EE0">
        <w:rPr>
          <w:rFonts w:cs="David"/>
          <w:rtl/>
        </w:rPr>
        <w:t xml:space="preserve"> </w:t>
      </w:r>
      <w:proofErr w:type="spellStart"/>
      <w:r w:rsidRPr="00767EE0">
        <w:rPr>
          <w:rFonts w:cs="David" w:hint="cs"/>
          <w:rtl/>
        </w:rPr>
        <w:t>ואלתדריב</w:t>
      </w:r>
      <w:proofErr w:type="spellEnd"/>
      <w:r w:rsidRPr="00767EE0">
        <w:rPr>
          <w:rFonts w:cs="David"/>
          <w:rtl/>
        </w:rPr>
        <w:t xml:space="preserve"> </w:t>
      </w:r>
      <w:r w:rsidRPr="00767EE0">
        <w:rPr>
          <w:rFonts w:cs="David" w:hint="cs"/>
          <w:rtl/>
        </w:rPr>
        <w:t>פי</w:t>
      </w:r>
      <w:r w:rsidRPr="00767EE0">
        <w:rPr>
          <w:rFonts w:cs="David"/>
          <w:rtl/>
        </w:rPr>
        <w:t xml:space="preserve"> </w:t>
      </w:r>
      <w:proofErr w:type="spellStart"/>
      <w:r w:rsidRPr="00767EE0">
        <w:rPr>
          <w:rFonts w:cs="David" w:hint="cs"/>
          <w:rtl/>
        </w:rPr>
        <w:t>כתאא</w:t>
      </w:r>
      <w:r w:rsidRPr="00767EE0">
        <w:rPr>
          <w:rFonts w:cs="David"/>
          <w:rtl/>
        </w:rPr>
        <w:t>'</w:t>
      </w:r>
      <w:r w:rsidRPr="00767EE0">
        <w:rPr>
          <w:rFonts w:cs="David" w:hint="cs"/>
          <w:rtl/>
        </w:rPr>
        <w:t>ב</w:t>
      </w:r>
      <w:proofErr w:type="spellEnd"/>
      <w:r w:rsidRPr="00767EE0">
        <w:rPr>
          <w:rFonts w:cs="David"/>
          <w:rtl/>
        </w:rPr>
        <w:t xml:space="preserve"> </w:t>
      </w:r>
      <w:proofErr w:type="spellStart"/>
      <w:r w:rsidRPr="00767EE0">
        <w:rPr>
          <w:rFonts w:cs="David" w:hint="cs"/>
          <w:rtl/>
        </w:rPr>
        <w:t>אלשהיד</w:t>
      </w:r>
      <w:proofErr w:type="spellEnd"/>
      <w:r w:rsidRPr="00767EE0">
        <w:rPr>
          <w:rFonts w:cs="David"/>
          <w:rtl/>
        </w:rPr>
        <w:t xml:space="preserve"> </w:t>
      </w:r>
      <w:r w:rsidRPr="00767EE0">
        <w:rPr>
          <w:rFonts w:cs="David" w:hint="cs"/>
          <w:rtl/>
        </w:rPr>
        <w:t>עז</w:t>
      </w:r>
      <w:r w:rsidRPr="00767EE0">
        <w:rPr>
          <w:rFonts w:cs="David"/>
          <w:rtl/>
        </w:rPr>
        <w:t xml:space="preserve"> </w:t>
      </w:r>
      <w:proofErr w:type="spellStart"/>
      <w:r w:rsidRPr="00767EE0">
        <w:rPr>
          <w:rFonts w:cs="David" w:hint="cs"/>
          <w:rtl/>
        </w:rPr>
        <w:t>אלדין</w:t>
      </w:r>
      <w:proofErr w:type="spellEnd"/>
      <w:r w:rsidRPr="00767EE0">
        <w:rPr>
          <w:rFonts w:cs="David"/>
          <w:rtl/>
        </w:rPr>
        <w:t xml:space="preserve"> </w:t>
      </w:r>
      <w:proofErr w:type="spellStart"/>
      <w:r w:rsidRPr="00767EE0">
        <w:rPr>
          <w:rFonts w:cs="David" w:hint="cs"/>
          <w:rtl/>
        </w:rPr>
        <w:t>אלקסאם</w:t>
      </w:r>
      <w:proofErr w:type="spellEnd"/>
      <w:r w:rsidRPr="00163724">
        <w:rPr>
          <w:rFonts w:cs="David" w:hint="cs"/>
          <w:rtl/>
        </w:rPr>
        <w:t xml:space="preserve">, "אמן </w:t>
      </w:r>
      <w:proofErr w:type="spellStart"/>
      <w:r w:rsidRPr="00163724">
        <w:rPr>
          <w:rFonts w:cs="David" w:hint="cs"/>
          <w:rtl/>
        </w:rPr>
        <w:t>אלות'אאק</w:t>
      </w:r>
      <w:proofErr w:type="spellEnd"/>
      <w:r w:rsidRPr="00163724">
        <w:rPr>
          <w:rFonts w:cs="David" w:hint="cs"/>
          <w:rtl/>
        </w:rPr>
        <w:t xml:space="preserve">", </w:t>
      </w:r>
      <w:proofErr w:type="spellStart"/>
      <w:r w:rsidRPr="00163724">
        <w:rPr>
          <w:rFonts w:cs="David" w:hint="cs"/>
          <w:i/>
          <w:iCs/>
          <w:rtl/>
        </w:rPr>
        <w:t>זאד</w:t>
      </w:r>
      <w:proofErr w:type="spellEnd"/>
      <w:r w:rsidRPr="00163724">
        <w:rPr>
          <w:rFonts w:cs="David" w:hint="cs"/>
          <w:i/>
          <w:iCs/>
          <w:rtl/>
        </w:rPr>
        <w:t xml:space="preserve"> </w:t>
      </w:r>
      <w:proofErr w:type="spellStart"/>
      <w:r w:rsidRPr="00163724">
        <w:rPr>
          <w:rFonts w:cs="David" w:hint="cs"/>
          <w:i/>
          <w:iCs/>
          <w:rtl/>
        </w:rPr>
        <w:t>אלמג'אהדין</w:t>
      </w:r>
      <w:proofErr w:type="spellEnd"/>
      <w:r w:rsidRPr="00163724">
        <w:rPr>
          <w:rFonts w:cs="David" w:hint="cs"/>
          <w:rtl/>
        </w:rPr>
        <w:t xml:space="preserve">, </w:t>
      </w:r>
      <w:proofErr w:type="spellStart"/>
      <w:r w:rsidRPr="00163724">
        <w:rPr>
          <w:rFonts w:cs="David" w:hint="cs"/>
          <w:rtl/>
        </w:rPr>
        <w:t>אלעדד</w:t>
      </w:r>
      <w:proofErr w:type="spellEnd"/>
      <w:r w:rsidRPr="00163724">
        <w:rPr>
          <w:rFonts w:cs="David" w:hint="cs"/>
          <w:rtl/>
        </w:rPr>
        <w:t xml:space="preserve"> </w:t>
      </w:r>
      <w:proofErr w:type="spellStart"/>
      <w:r w:rsidRPr="00163724">
        <w:rPr>
          <w:rFonts w:cs="David" w:hint="cs"/>
          <w:rtl/>
        </w:rPr>
        <w:t>אלת'אמן</w:t>
      </w:r>
      <w:proofErr w:type="spellEnd"/>
      <w:r w:rsidRPr="00163724">
        <w:rPr>
          <w:rFonts w:cs="David" w:hint="cs"/>
          <w:rtl/>
        </w:rPr>
        <w:t>, יוני 2008, עמ' 8-7.</w:t>
      </w:r>
    </w:p>
  </w:footnote>
  <w:footnote w:id="58">
    <w:p w:rsidR="0045551D" w:rsidRPr="00163724" w:rsidRDefault="0045551D" w:rsidP="0045551D">
      <w:pPr>
        <w:pStyle w:val="a3"/>
        <w:spacing w:line="276" w:lineRule="auto"/>
        <w:rPr>
          <w:rFonts w:cs="David"/>
          <w:rtl/>
        </w:rPr>
      </w:pPr>
      <w:r w:rsidRPr="00163724">
        <w:rPr>
          <w:rStyle w:val="a5"/>
          <w:rFonts w:cs="David"/>
        </w:rPr>
        <w:footnoteRef/>
      </w:r>
      <w:r w:rsidRPr="00163724">
        <w:rPr>
          <w:rFonts w:cs="David"/>
          <w:rtl/>
        </w:rPr>
        <w:t xml:space="preserve"> </w:t>
      </w:r>
      <w:r w:rsidRPr="00163724">
        <w:rPr>
          <w:rFonts w:cs="David" w:hint="cs"/>
          <w:rtl/>
        </w:rPr>
        <w:t>שם, עמ' 9-8.</w:t>
      </w:r>
    </w:p>
  </w:footnote>
  <w:footnote w:id="59">
    <w:p w:rsidR="0045551D" w:rsidRPr="00163724" w:rsidRDefault="0045551D" w:rsidP="0045551D">
      <w:pPr>
        <w:pStyle w:val="a3"/>
        <w:spacing w:line="276" w:lineRule="auto"/>
        <w:jc w:val="both"/>
        <w:rPr>
          <w:rFonts w:cs="David"/>
        </w:rPr>
      </w:pPr>
      <w:r w:rsidRPr="00163724">
        <w:rPr>
          <w:rStyle w:val="a5"/>
          <w:rFonts w:cs="David"/>
        </w:rPr>
        <w:footnoteRef/>
      </w:r>
      <w:r w:rsidRPr="00163724">
        <w:rPr>
          <w:rFonts w:cs="David"/>
          <w:rtl/>
        </w:rPr>
        <w:t xml:space="preserve"> </w:t>
      </w:r>
      <w:proofErr w:type="spellStart"/>
      <w:r w:rsidRPr="00163724">
        <w:rPr>
          <w:rFonts w:cs="David" w:hint="cs"/>
          <w:rtl/>
        </w:rPr>
        <w:t>דאא'רת</w:t>
      </w:r>
      <w:proofErr w:type="spellEnd"/>
      <w:r w:rsidRPr="00163724">
        <w:rPr>
          <w:rFonts w:cs="David" w:hint="cs"/>
          <w:rtl/>
        </w:rPr>
        <w:t xml:space="preserve"> </w:t>
      </w:r>
      <w:proofErr w:type="spellStart"/>
      <w:r w:rsidRPr="00163724">
        <w:rPr>
          <w:rFonts w:cs="David" w:hint="cs"/>
          <w:rtl/>
        </w:rPr>
        <w:t>אלאעדאד</w:t>
      </w:r>
      <w:proofErr w:type="spellEnd"/>
      <w:r w:rsidRPr="00163724">
        <w:rPr>
          <w:rFonts w:cs="David" w:hint="cs"/>
          <w:rtl/>
        </w:rPr>
        <w:t xml:space="preserve"> </w:t>
      </w:r>
      <w:proofErr w:type="spellStart"/>
      <w:r w:rsidRPr="00163724">
        <w:rPr>
          <w:rFonts w:cs="David" w:hint="cs"/>
          <w:rtl/>
        </w:rPr>
        <w:t>ואלתדריב</w:t>
      </w:r>
      <w:proofErr w:type="spellEnd"/>
      <w:r w:rsidRPr="00163724">
        <w:rPr>
          <w:rFonts w:cs="David" w:hint="cs"/>
          <w:rtl/>
        </w:rPr>
        <w:t xml:space="preserve">, </w:t>
      </w:r>
      <w:r w:rsidRPr="00163724">
        <w:rPr>
          <w:rFonts w:cs="David" w:hint="cs"/>
          <w:b/>
          <w:bCs/>
          <w:rtl/>
        </w:rPr>
        <w:t xml:space="preserve">סלאח </w:t>
      </w:r>
      <w:proofErr w:type="spellStart"/>
      <w:r w:rsidRPr="00163724">
        <w:rPr>
          <w:rFonts w:cs="David" w:hint="cs"/>
          <w:b/>
          <w:bCs/>
          <w:rtl/>
        </w:rPr>
        <w:t>אלקנץ</w:t>
      </w:r>
      <w:proofErr w:type="spellEnd"/>
      <w:r w:rsidRPr="00163724">
        <w:rPr>
          <w:rFonts w:cs="David" w:hint="cs"/>
          <w:b/>
          <w:bCs/>
          <w:rtl/>
        </w:rPr>
        <w:t xml:space="preserve">, </w:t>
      </w:r>
      <w:r w:rsidRPr="00163724">
        <w:rPr>
          <w:rFonts w:cs="David" w:hint="cs"/>
          <w:rtl/>
        </w:rPr>
        <w:t>כריכה אחורית</w:t>
      </w:r>
      <w:r>
        <w:rPr>
          <w:rFonts w:cs="David" w:hint="cs"/>
          <w:rtl/>
        </w:rPr>
        <w:t xml:space="preserve">; </w:t>
      </w:r>
      <w:proofErr w:type="spellStart"/>
      <w:r w:rsidRPr="00767EE0">
        <w:rPr>
          <w:rFonts w:cs="David" w:hint="cs"/>
          <w:rtl/>
        </w:rPr>
        <w:t>דאא</w:t>
      </w:r>
      <w:r w:rsidRPr="00767EE0">
        <w:rPr>
          <w:rFonts w:cs="David"/>
          <w:rtl/>
        </w:rPr>
        <w:t>'</w:t>
      </w:r>
      <w:r w:rsidRPr="00767EE0">
        <w:rPr>
          <w:rFonts w:cs="David" w:hint="cs"/>
          <w:rtl/>
        </w:rPr>
        <w:t>רת</w:t>
      </w:r>
      <w:proofErr w:type="spellEnd"/>
      <w:r w:rsidRPr="00767EE0">
        <w:rPr>
          <w:rFonts w:cs="David"/>
          <w:rtl/>
        </w:rPr>
        <w:t xml:space="preserve"> </w:t>
      </w:r>
      <w:proofErr w:type="spellStart"/>
      <w:r w:rsidRPr="00767EE0">
        <w:rPr>
          <w:rFonts w:cs="David" w:hint="cs"/>
          <w:rtl/>
        </w:rPr>
        <w:t>אלאעדאד</w:t>
      </w:r>
      <w:proofErr w:type="spellEnd"/>
      <w:r w:rsidRPr="00767EE0">
        <w:rPr>
          <w:rFonts w:cs="David"/>
          <w:rtl/>
        </w:rPr>
        <w:t xml:space="preserve"> </w:t>
      </w:r>
      <w:proofErr w:type="spellStart"/>
      <w:r w:rsidRPr="00767EE0">
        <w:rPr>
          <w:rFonts w:cs="David" w:hint="cs"/>
          <w:rtl/>
        </w:rPr>
        <w:t>ואלתדריב</w:t>
      </w:r>
      <w:proofErr w:type="spellEnd"/>
      <w:r w:rsidRPr="00767EE0">
        <w:rPr>
          <w:rFonts w:cs="David"/>
          <w:rtl/>
        </w:rPr>
        <w:t xml:space="preserve"> </w:t>
      </w:r>
      <w:r w:rsidRPr="00767EE0">
        <w:rPr>
          <w:rFonts w:cs="David" w:hint="cs"/>
          <w:rtl/>
        </w:rPr>
        <w:t>פי</w:t>
      </w:r>
      <w:r w:rsidRPr="00767EE0">
        <w:rPr>
          <w:rFonts w:cs="David"/>
          <w:rtl/>
        </w:rPr>
        <w:t xml:space="preserve"> </w:t>
      </w:r>
      <w:proofErr w:type="spellStart"/>
      <w:r w:rsidRPr="00767EE0">
        <w:rPr>
          <w:rFonts w:cs="David" w:hint="cs"/>
          <w:rtl/>
        </w:rPr>
        <w:t>כתאא</w:t>
      </w:r>
      <w:r w:rsidRPr="00767EE0">
        <w:rPr>
          <w:rFonts w:cs="David"/>
          <w:rtl/>
        </w:rPr>
        <w:t>'</w:t>
      </w:r>
      <w:r w:rsidRPr="00767EE0">
        <w:rPr>
          <w:rFonts w:cs="David" w:hint="cs"/>
          <w:rtl/>
        </w:rPr>
        <w:t>ב</w:t>
      </w:r>
      <w:proofErr w:type="spellEnd"/>
      <w:r w:rsidRPr="00767EE0">
        <w:rPr>
          <w:rFonts w:cs="David"/>
          <w:rtl/>
        </w:rPr>
        <w:t xml:space="preserve"> </w:t>
      </w:r>
      <w:proofErr w:type="spellStart"/>
      <w:r w:rsidRPr="00767EE0">
        <w:rPr>
          <w:rFonts w:cs="David" w:hint="cs"/>
          <w:rtl/>
        </w:rPr>
        <w:t>אלשהיד</w:t>
      </w:r>
      <w:proofErr w:type="spellEnd"/>
      <w:r w:rsidRPr="00767EE0">
        <w:rPr>
          <w:rFonts w:cs="David"/>
          <w:rtl/>
        </w:rPr>
        <w:t xml:space="preserve"> </w:t>
      </w:r>
      <w:r w:rsidRPr="00767EE0">
        <w:rPr>
          <w:rFonts w:cs="David" w:hint="cs"/>
          <w:rtl/>
        </w:rPr>
        <w:t>עז</w:t>
      </w:r>
      <w:r w:rsidRPr="00767EE0">
        <w:rPr>
          <w:rFonts w:cs="David"/>
          <w:rtl/>
        </w:rPr>
        <w:t xml:space="preserve"> </w:t>
      </w:r>
      <w:proofErr w:type="spellStart"/>
      <w:r w:rsidRPr="00767EE0">
        <w:rPr>
          <w:rFonts w:cs="David" w:hint="cs"/>
          <w:rtl/>
        </w:rPr>
        <w:t>אלדין</w:t>
      </w:r>
      <w:proofErr w:type="spellEnd"/>
      <w:r w:rsidRPr="00767EE0">
        <w:rPr>
          <w:rFonts w:cs="David"/>
          <w:rtl/>
        </w:rPr>
        <w:t xml:space="preserve"> </w:t>
      </w:r>
      <w:proofErr w:type="spellStart"/>
      <w:r w:rsidRPr="00767EE0">
        <w:rPr>
          <w:rFonts w:cs="David" w:hint="cs"/>
          <w:rtl/>
        </w:rPr>
        <w:t>אלקסאם</w:t>
      </w:r>
      <w:proofErr w:type="spellEnd"/>
      <w:r w:rsidRPr="00432E0B">
        <w:rPr>
          <w:rFonts w:cs="David" w:hint="cs"/>
          <w:rtl/>
        </w:rPr>
        <w:t xml:space="preserve">, </w:t>
      </w:r>
      <w:r w:rsidRPr="00432E0B">
        <w:rPr>
          <w:rFonts w:cs="David" w:hint="cs"/>
          <w:b/>
          <w:bCs/>
          <w:rtl/>
        </w:rPr>
        <w:t xml:space="preserve">סלאח צ'ד </w:t>
      </w:r>
      <w:proofErr w:type="spellStart"/>
      <w:r w:rsidRPr="00432E0B">
        <w:rPr>
          <w:rFonts w:cs="David" w:hint="cs"/>
          <w:b/>
          <w:bCs/>
          <w:rtl/>
        </w:rPr>
        <w:t>אלדרוע</w:t>
      </w:r>
      <w:proofErr w:type="spellEnd"/>
      <w:r w:rsidRPr="00432E0B">
        <w:rPr>
          <w:rFonts w:cs="David" w:hint="cs"/>
          <w:b/>
          <w:bCs/>
          <w:rtl/>
        </w:rPr>
        <w:t xml:space="preserve">, </w:t>
      </w:r>
      <w:r w:rsidRPr="00767EE0">
        <w:rPr>
          <w:rFonts w:cs="David"/>
          <w:rtl/>
        </w:rPr>
        <w:t>[</w:t>
      </w:r>
      <w:r w:rsidRPr="00767EE0">
        <w:rPr>
          <w:rFonts w:cs="David" w:hint="cs"/>
          <w:rtl/>
        </w:rPr>
        <w:t>רצועת</w:t>
      </w:r>
      <w:r w:rsidRPr="00767EE0">
        <w:rPr>
          <w:rFonts w:cs="David"/>
          <w:rtl/>
        </w:rPr>
        <w:t xml:space="preserve"> </w:t>
      </w:r>
      <w:r w:rsidRPr="00767EE0">
        <w:rPr>
          <w:rFonts w:cs="David" w:hint="cs"/>
          <w:rtl/>
        </w:rPr>
        <w:t>עזה</w:t>
      </w:r>
      <w:r w:rsidRPr="00767EE0">
        <w:rPr>
          <w:rFonts w:cs="David"/>
          <w:rtl/>
        </w:rPr>
        <w:t xml:space="preserve">: </w:t>
      </w:r>
      <w:r w:rsidRPr="00767EE0">
        <w:rPr>
          <w:rFonts w:cs="David" w:hint="cs"/>
          <w:rtl/>
        </w:rPr>
        <w:t>חרכת</w:t>
      </w:r>
      <w:r w:rsidRPr="00767EE0">
        <w:rPr>
          <w:rFonts w:cs="David"/>
          <w:rtl/>
        </w:rPr>
        <w:t xml:space="preserve"> </w:t>
      </w:r>
      <w:proofErr w:type="spellStart"/>
      <w:r w:rsidRPr="00767EE0">
        <w:rPr>
          <w:rFonts w:cs="David" w:hint="cs"/>
          <w:rtl/>
        </w:rPr>
        <w:t>אלמקאומה</w:t>
      </w:r>
      <w:proofErr w:type="spellEnd"/>
      <w:r w:rsidRPr="00767EE0">
        <w:rPr>
          <w:rFonts w:cs="David"/>
          <w:rtl/>
        </w:rPr>
        <w:t xml:space="preserve"> </w:t>
      </w:r>
      <w:proofErr w:type="spellStart"/>
      <w:r w:rsidRPr="00767EE0">
        <w:rPr>
          <w:rFonts w:cs="David" w:hint="cs"/>
          <w:rtl/>
        </w:rPr>
        <w:t>אלאסלאמיה</w:t>
      </w:r>
      <w:proofErr w:type="spellEnd"/>
      <w:r>
        <w:rPr>
          <w:rFonts w:cs="David"/>
          <w:rtl/>
        </w:rPr>
        <w:t>], 2013</w:t>
      </w:r>
      <w:r w:rsidRPr="00432E0B">
        <w:rPr>
          <w:rFonts w:cs="David" w:hint="cs"/>
          <w:rtl/>
        </w:rPr>
        <w:t xml:space="preserve">, </w:t>
      </w:r>
      <w:r>
        <w:rPr>
          <w:rFonts w:cs="David" w:hint="cs"/>
          <w:rtl/>
        </w:rPr>
        <w:t>כריכה אחורית.</w:t>
      </w:r>
    </w:p>
  </w:footnote>
  <w:footnote w:id="60">
    <w:p w:rsidR="0045551D" w:rsidRDefault="0045551D" w:rsidP="0045551D">
      <w:pPr>
        <w:pStyle w:val="a3"/>
        <w:spacing w:line="276" w:lineRule="auto"/>
        <w:jc w:val="both"/>
        <w:rPr>
          <w:rtl/>
        </w:rPr>
      </w:pPr>
      <w:r w:rsidRPr="004559FC">
        <w:rPr>
          <w:rStyle w:val="a5"/>
          <w:rFonts w:cs="David"/>
        </w:rPr>
        <w:footnoteRef/>
      </w:r>
      <w:r w:rsidRPr="004559FC">
        <w:rPr>
          <w:rFonts w:cs="David"/>
          <w:rtl/>
        </w:rPr>
        <w:t xml:space="preserve"> </w:t>
      </w:r>
      <w:r w:rsidRPr="004559FC">
        <w:rPr>
          <w:rFonts w:cs="David" w:hint="cs"/>
          <w:rtl/>
        </w:rPr>
        <w:t>"</w:t>
      </w:r>
      <w:proofErr w:type="spellStart"/>
      <w:r w:rsidRPr="004559FC">
        <w:rPr>
          <w:rFonts w:cs="David" w:hint="cs"/>
          <w:rtl/>
        </w:rPr>
        <w:t>אלמג'אהד</w:t>
      </w:r>
      <w:proofErr w:type="spellEnd"/>
      <w:r w:rsidRPr="004559FC">
        <w:rPr>
          <w:rFonts w:cs="David" w:hint="cs"/>
          <w:rtl/>
        </w:rPr>
        <w:t xml:space="preserve"> </w:t>
      </w:r>
      <w:proofErr w:type="spellStart"/>
      <w:r w:rsidRPr="004559FC">
        <w:rPr>
          <w:rFonts w:cs="David" w:hint="cs"/>
          <w:rtl/>
        </w:rPr>
        <w:t>אמאם</w:t>
      </w:r>
      <w:proofErr w:type="spellEnd"/>
      <w:r w:rsidRPr="004559FC">
        <w:rPr>
          <w:rFonts w:cs="David" w:hint="cs"/>
          <w:rtl/>
        </w:rPr>
        <w:t xml:space="preserve"> </w:t>
      </w:r>
      <w:proofErr w:type="spellStart"/>
      <w:r w:rsidRPr="004559FC">
        <w:rPr>
          <w:rFonts w:cs="David" w:hint="cs"/>
          <w:rtl/>
        </w:rPr>
        <w:t>אלתחקיק</w:t>
      </w:r>
      <w:proofErr w:type="spellEnd"/>
      <w:r w:rsidRPr="004559FC">
        <w:rPr>
          <w:rFonts w:cs="David" w:hint="cs"/>
          <w:rtl/>
        </w:rPr>
        <w:t xml:space="preserve"> </w:t>
      </w:r>
      <w:proofErr w:type="spellStart"/>
      <w:r w:rsidRPr="004559FC">
        <w:rPr>
          <w:rFonts w:cs="David" w:hint="cs"/>
          <w:rtl/>
        </w:rPr>
        <w:t>ו</w:t>
      </w:r>
      <w:r>
        <w:rPr>
          <w:rFonts w:cs="David" w:hint="cs"/>
          <w:rtl/>
        </w:rPr>
        <w:t>א</w:t>
      </w:r>
      <w:r w:rsidRPr="004559FC">
        <w:rPr>
          <w:rFonts w:cs="David" w:hint="cs"/>
          <w:rtl/>
        </w:rPr>
        <w:t>לתעד'יב</w:t>
      </w:r>
      <w:proofErr w:type="spellEnd"/>
      <w:r w:rsidRPr="004559FC">
        <w:rPr>
          <w:rFonts w:cs="David" w:hint="cs"/>
          <w:rtl/>
        </w:rPr>
        <w:t xml:space="preserve">", לימסול: [חרכת </w:t>
      </w:r>
      <w:proofErr w:type="spellStart"/>
      <w:r w:rsidRPr="004559FC">
        <w:rPr>
          <w:rFonts w:cs="David" w:hint="cs"/>
          <w:rtl/>
        </w:rPr>
        <w:t>אלמקאומה</w:t>
      </w:r>
      <w:proofErr w:type="spellEnd"/>
      <w:r w:rsidRPr="004559FC">
        <w:rPr>
          <w:rFonts w:cs="David" w:hint="cs"/>
          <w:rtl/>
        </w:rPr>
        <w:t xml:space="preserve"> </w:t>
      </w:r>
      <w:proofErr w:type="spellStart"/>
      <w:r w:rsidRPr="004559FC">
        <w:rPr>
          <w:rFonts w:cs="David" w:hint="cs"/>
          <w:rtl/>
        </w:rPr>
        <w:t>אלאסלאמיה</w:t>
      </w:r>
      <w:proofErr w:type="spellEnd"/>
      <w:r w:rsidRPr="004559FC">
        <w:rPr>
          <w:rFonts w:cs="David" w:hint="cs"/>
          <w:rtl/>
        </w:rPr>
        <w:t xml:space="preserve">], [ספטמבר 1988]. </w:t>
      </w:r>
    </w:p>
  </w:footnote>
  <w:footnote w:id="61">
    <w:p w:rsidR="0045551D" w:rsidRPr="002F6755" w:rsidRDefault="0045551D" w:rsidP="0045551D">
      <w:pPr>
        <w:pStyle w:val="a3"/>
        <w:spacing w:line="276" w:lineRule="auto"/>
        <w:rPr>
          <w:rFonts w:cs="David"/>
        </w:rPr>
      </w:pPr>
      <w:r w:rsidRPr="002F6755">
        <w:rPr>
          <w:rStyle w:val="a5"/>
          <w:rFonts w:cs="David"/>
        </w:rPr>
        <w:footnoteRef/>
      </w:r>
      <w:r w:rsidRPr="002F6755">
        <w:rPr>
          <w:rFonts w:cs="David"/>
          <w:rtl/>
        </w:rPr>
        <w:t xml:space="preserve"> </w:t>
      </w:r>
      <w:r w:rsidRPr="002F6755">
        <w:rPr>
          <w:rFonts w:cs="David" w:hint="cs"/>
          <w:rtl/>
        </w:rPr>
        <w:t xml:space="preserve">שאבי ושקד, </w:t>
      </w:r>
      <w:r w:rsidRPr="002F6755">
        <w:rPr>
          <w:rFonts w:cs="David" w:hint="cs"/>
          <w:b/>
          <w:bCs/>
          <w:rtl/>
        </w:rPr>
        <w:t>חמאס</w:t>
      </w:r>
      <w:r w:rsidRPr="002F6755">
        <w:rPr>
          <w:rFonts w:cs="David" w:hint="cs"/>
          <w:rtl/>
        </w:rPr>
        <w:t xml:space="preserve">, עמ' </w:t>
      </w:r>
      <w:r>
        <w:rPr>
          <w:rFonts w:cs="David" w:hint="cs"/>
          <w:rtl/>
        </w:rPr>
        <w:t>178-174</w:t>
      </w:r>
      <w:r w:rsidRPr="002F6755">
        <w:rPr>
          <w:rFonts w:cs="David" w:hint="cs"/>
          <w:rtl/>
        </w:rPr>
        <w:t>.</w:t>
      </w:r>
    </w:p>
  </w:footnote>
  <w:footnote w:id="62">
    <w:p w:rsidR="0045551D" w:rsidRPr="001A563C" w:rsidRDefault="0045551D" w:rsidP="0045551D">
      <w:pPr>
        <w:pStyle w:val="a3"/>
        <w:spacing w:line="276" w:lineRule="auto"/>
        <w:jc w:val="both"/>
        <w:rPr>
          <w:rFonts w:ascii="Times New Roman" w:hAnsi="Times New Roman" w:cs="Times New Roman"/>
          <w:rtl/>
        </w:rPr>
      </w:pPr>
      <w:r w:rsidRPr="00764209">
        <w:rPr>
          <w:rStyle w:val="a5"/>
          <w:rFonts w:ascii="Times New Roman" w:hAnsi="Times New Roman" w:cs="David"/>
        </w:rPr>
        <w:footnoteRef/>
      </w:r>
      <w:r w:rsidRPr="001A563C">
        <w:rPr>
          <w:rFonts w:ascii="Times New Roman" w:hAnsi="Times New Roman" w:cs="Times New Roman"/>
          <w:rtl/>
        </w:rPr>
        <w:t xml:space="preserve"> </w:t>
      </w:r>
      <w:r w:rsidRPr="001A563C">
        <w:rPr>
          <w:rFonts w:ascii="Times New Roman" w:hAnsi="Times New Roman" w:cs="Times New Roman"/>
        </w:rPr>
        <w:t xml:space="preserve">United State of America V. </w:t>
      </w:r>
      <w:proofErr w:type="spellStart"/>
      <w:r w:rsidRPr="001A563C">
        <w:rPr>
          <w:rFonts w:ascii="Times New Roman" w:hAnsi="Times New Roman" w:cs="Times New Roman"/>
        </w:rPr>
        <w:t>Mousa</w:t>
      </w:r>
      <w:proofErr w:type="spellEnd"/>
      <w:r w:rsidRPr="001A563C">
        <w:rPr>
          <w:rFonts w:ascii="Times New Roman" w:hAnsi="Times New Roman" w:cs="Times New Roman"/>
        </w:rPr>
        <w:t xml:space="preserve"> Mohammed Abu </w:t>
      </w:r>
      <w:proofErr w:type="spellStart"/>
      <w:r w:rsidRPr="001A563C">
        <w:rPr>
          <w:rFonts w:ascii="Times New Roman" w:hAnsi="Times New Roman" w:cs="Times New Roman"/>
        </w:rPr>
        <w:t>Marzuk</w:t>
      </w:r>
      <w:proofErr w:type="spellEnd"/>
      <w:r w:rsidRPr="001A563C">
        <w:rPr>
          <w:rFonts w:ascii="Times New Roman" w:hAnsi="Times New Roman" w:cs="Times New Roman"/>
        </w:rPr>
        <w:t>, Muhammad Hamid Khalil Salah</w:t>
      </w:r>
      <w:r>
        <w:rPr>
          <w:rFonts w:ascii="Times New Roman" w:hAnsi="Times New Roman" w:cs="Times New Roman"/>
        </w:rPr>
        <w:t xml:space="preserve"> and </w:t>
      </w:r>
      <w:proofErr w:type="spellStart"/>
      <w:r w:rsidRPr="001A563C">
        <w:rPr>
          <w:rFonts w:ascii="Times New Roman" w:hAnsi="Times New Roman" w:cs="Times New Roman"/>
        </w:rPr>
        <w:t>Abdelhaleem</w:t>
      </w:r>
      <w:proofErr w:type="spellEnd"/>
      <w:r w:rsidRPr="001A563C">
        <w:rPr>
          <w:rFonts w:ascii="Times New Roman" w:hAnsi="Times New Roman" w:cs="Times New Roman"/>
        </w:rPr>
        <w:t xml:space="preserve"> Hasan </w:t>
      </w:r>
      <w:proofErr w:type="spellStart"/>
      <w:r w:rsidRPr="001A563C">
        <w:rPr>
          <w:rFonts w:ascii="Times New Roman" w:hAnsi="Times New Roman" w:cs="Times New Roman"/>
        </w:rPr>
        <w:t>Abdelraziq</w:t>
      </w:r>
      <w:proofErr w:type="spellEnd"/>
      <w:r w:rsidRPr="001A563C">
        <w:rPr>
          <w:rFonts w:ascii="Times New Roman" w:hAnsi="Times New Roman" w:cs="Times New Roman"/>
        </w:rPr>
        <w:t xml:space="preserve"> </w:t>
      </w:r>
      <w:proofErr w:type="spellStart"/>
      <w:r w:rsidRPr="001A563C">
        <w:rPr>
          <w:rFonts w:ascii="Times New Roman" w:hAnsi="Times New Roman" w:cs="Times New Roman"/>
        </w:rPr>
        <w:t>Ashqar</w:t>
      </w:r>
      <w:proofErr w:type="spellEnd"/>
      <w:r w:rsidRPr="001A563C">
        <w:rPr>
          <w:rFonts w:ascii="Times New Roman" w:hAnsi="Times New Roman" w:cs="Times New Roman"/>
        </w:rPr>
        <w:t xml:space="preserve"> – second superseding indictment, </w:t>
      </w:r>
      <w:r w:rsidRPr="00AB7281">
        <w:rPr>
          <w:rFonts w:ascii="Times New Roman" w:hAnsi="Times New Roman" w:cs="Times New Roman"/>
          <w:i/>
          <w:iCs/>
        </w:rPr>
        <w:t>Northern district of Illinois, Eastern Division</w:t>
      </w:r>
      <w:r w:rsidRPr="001A563C">
        <w:rPr>
          <w:rFonts w:ascii="Times New Roman" w:hAnsi="Times New Roman" w:cs="Times New Roman"/>
        </w:rPr>
        <w:t>, August 2003, pp. 26-28</w:t>
      </w:r>
    </w:p>
  </w:footnote>
  <w:footnote w:id="63">
    <w:p w:rsidR="0045551D" w:rsidRDefault="0045551D" w:rsidP="0045551D">
      <w:pPr>
        <w:pStyle w:val="a3"/>
        <w:spacing w:line="276" w:lineRule="auto"/>
        <w:jc w:val="both"/>
        <w:rPr>
          <w:rtl/>
        </w:rPr>
      </w:pPr>
      <w:r w:rsidRPr="00764209">
        <w:rPr>
          <w:rStyle w:val="a5"/>
          <w:rFonts w:cs="David"/>
        </w:rPr>
        <w:footnoteRef/>
      </w:r>
      <w:r w:rsidRPr="00764209">
        <w:rPr>
          <w:rFonts w:cs="David"/>
          <w:rtl/>
        </w:rPr>
        <w:t xml:space="preserve"> </w:t>
      </w:r>
      <w:proofErr w:type="spellStart"/>
      <w:r w:rsidRPr="00190988">
        <w:rPr>
          <w:rFonts w:cs="David" w:hint="cs"/>
          <w:rtl/>
        </w:rPr>
        <w:t>דאא'רת</w:t>
      </w:r>
      <w:proofErr w:type="spellEnd"/>
      <w:r w:rsidRPr="00190988">
        <w:rPr>
          <w:rFonts w:cs="David" w:hint="cs"/>
          <w:rtl/>
        </w:rPr>
        <w:t xml:space="preserve"> </w:t>
      </w:r>
      <w:proofErr w:type="spellStart"/>
      <w:r w:rsidRPr="00190988">
        <w:rPr>
          <w:rFonts w:cs="David" w:hint="cs"/>
          <w:rtl/>
        </w:rPr>
        <w:t>אלאעד</w:t>
      </w:r>
      <w:r>
        <w:rPr>
          <w:rFonts w:cs="David" w:hint="cs"/>
          <w:rtl/>
        </w:rPr>
        <w:t>א</w:t>
      </w:r>
      <w:r w:rsidRPr="00190988">
        <w:rPr>
          <w:rFonts w:cs="David" w:hint="cs"/>
          <w:rtl/>
        </w:rPr>
        <w:t>ד</w:t>
      </w:r>
      <w:proofErr w:type="spellEnd"/>
      <w:r w:rsidRPr="00190988">
        <w:rPr>
          <w:rFonts w:cs="David" w:hint="cs"/>
          <w:rtl/>
        </w:rPr>
        <w:t xml:space="preserve"> </w:t>
      </w:r>
      <w:proofErr w:type="spellStart"/>
      <w:r w:rsidRPr="00190988">
        <w:rPr>
          <w:rFonts w:cs="David" w:hint="cs"/>
          <w:rtl/>
        </w:rPr>
        <w:t>ואלתדריב</w:t>
      </w:r>
      <w:proofErr w:type="spellEnd"/>
      <w:r w:rsidRPr="00AB7281">
        <w:rPr>
          <w:rFonts w:cs="David" w:hint="cs"/>
          <w:rtl/>
        </w:rPr>
        <w:t xml:space="preserve"> </w:t>
      </w:r>
      <w:r>
        <w:rPr>
          <w:rFonts w:cs="David" w:hint="cs"/>
          <w:rtl/>
        </w:rPr>
        <w:t xml:space="preserve">פי </w:t>
      </w:r>
      <w:proofErr w:type="spellStart"/>
      <w:r w:rsidRPr="00190988">
        <w:rPr>
          <w:rFonts w:cs="David" w:hint="cs"/>
          <w:rtl/>
        </w:rPr>
        <w:t>כתאא'ב</w:t>
      </w:r>
      <w:proofErr w:type="spellEnd"/>
      <w:r w:rsidRPr="00190988">
        <w:rPr>
          <w:rFonts w:cs="David" w:hint="cs"/>
          <w:rtl/>
        </w:rPr>
        <w:t xml:space="preserve"> </w:t>
      </w:r>
      <w:proofErr w:type="spellStart"/>
      <w:r w:rsidRPr="00190988">
        <w:rPr>
          <w:rFonts w:cs="David" w:hint="cs"/>
          <w:rtl/>
        </w:rPr>
        <w:t>אלשהיד</w:t>
      </w:r>
      <w:proofErr w:type="spellEnd"/>
      <w:r w:rsidRPr="00190988">
        <w:rPr>
          <w:rFonts w:cs="David" w:hint="cs"/>
          <w:rtl/>
        </w:rPr>
        <w:t xml:space="preserve"> עז </w:t>
      </w:r>
      <w:proofErr w:type="spellStart"/>
      <w:r w:rsidRPr="00190988">
        <w:rPr>
          <w:rFonts w:cs="David" w:hint="cs"/>
          <w:rtl/>
        </w:rPr>
        <w:t>אלדין</w:t>
      </w:r>
      <w:proofErr w:type="spellEnd"/>
      <w:r w:rsidRPr="00190988">
        <w:rPr>
          <w:rFonts w:cs="David" w:hint="cs"/>
          <w:rtl/>
        </w:rPr>
        <w:t xml:space="preserve"> </w:t>
      </w:r>
      <w:proofErr w:type="spellStart"/>
      <w:r w:rsidRPr="00190988">
        <w:rPr>
          <w:rFonts w:cs="David" w:hint="cs"/>
          <w:rtl/>
        </w:rPr>
        <w:t>אלקסאם</w:t>
      </w:r>
      <w:proofErr w:type="spellEnd"/>
      <w:r w:rsidRPr="00190988">
        <w:rPr>
          <w:rFonts w:cs="David" w:hint="cs"/>
          <w:rtl/>
        </w:rPr>
        <w:t>, "</w:t>
      </w:r>
      <w:proofErr w:type="spellStart"/>
      <w:r w:rsidRPr="00190988">
        <w:rPr>
          <w:rFonts w:cs="David" w:hint="cs"/>
          <w:rtl/>
        </w:rPr>
        <w:t>אלאמן</w:t>
      </w:r>
      <w:proofErr w:type="spellEnd"/>
      <w:r w:rsidRPr="00190988">
        <w:rPr>
          <w:rFonts w:cs="David" w:hint="cs"/>
          <w:rtl/>
        </w:rPr>
        <w:t xml:space="preserve"> </w:t>
      </w:r>
      <w:proofErr w:type="spellStart"/>
      <w:r w:rsidRPr="00190988">
        <w:rPr>
          <w:rFonts w:cs="David" w:hint="cs"/>
          <w:rtl/>
        </w:rPr>
        <w:t>אלאסכרי</w:t>
      </w:r>
      <w:proofErr w:type="spellEnd"/>
      <w:r w:rsidRPr="00190988">
        <w:rPr>
          <w:rFonts w:cs="David" w:hint="cs"/>
          <w:rtl/>
        </w:rPr>
        <w:t xml:space="preserve">", </w:t>
      </w:r>
      <w:proofErr w:type="spellStart"/>
      <w:r w:rsidRPr="00190988">
        <w:rPr>
          <w:rFonts w:cs="David" w:hint="cs"/>
          <w:i/>
          <w:iCs/>
          <w:rtl/>
        </w:rPr>
        <w:t>זאד</w:t>
      </w:r>
      <w:proofErr w:type="spellEnd"/>
      <w:r w:rsidRPr="00190988">
        <w:rPr>
          <w:rFonts w:cs="David" w:hint="cs"/>
          <w:i/>
          <w:iCs/>
          <w:rtl/>
        </w:rPr>
        <w:t xml:space="preserve"> </w:t>
      </w:r>
      <w:proofErr w:type="spellStart"/>
      <w:r w:rsidRPr="00190988">
        <w:rPr>
          <w:rFonts w:cs="David" w:hint="cs"/>
          <w:i/>
          <w:iCs/>
          <w:rtl/>
        </w:rPr>
        <w:t>אלמג'אהדין</w:t>
      </w:r>
      <w:proofErr w:type="spellEnd"/>
      <w:r w:rsidRPr="00190988">
        <w:rPr>
          <w:rFonts w:cs="David" w:hint="cs"/>
          <w:rtl/>
        </w:rPr>
        <w:t xml:space="preserve">, </w:t>
      </w:r>
      <w:proofErr w:type="spellStart"/>
      <w:r w:rsidRPr="00190988">
        <w:rPr>
          <w:rFonts w:cs="David" w:hint="cs"/>
          <w:rtl/>
        </w:rPr>
        <w:t>אלעדד</w:t>
      </w:r>
      <w:proofErr w:type="spellEnd"/>
      <w:r w:rsidRPr="00190988">
        <w:rPr>
          <w:rFonts w:cs="David" w:hint="cs"/>
          <w:rtl/>
        </w:rPr>
        <w:t xml:space="preserve"> </w:t>
      </w:r>
      <w:proofErr w:type="spellStart"/>
      <w:r w:rsidRPr="00190988">
        <w:rPr>
          <w:rFonts w:cs="David" w:hint="cs"/>
          <w:rtl/>
        </w:rPr>
        <w:t>אל</w:t>
      </w:r>
      <w:r>
        <w:rPr>
          <w:rFonts w:cs="David" w:hint="cs"/>
          <w:rtl/>
        </w:rPr>
        <w:t>ח'מיס</w:t>
      </w:r>
      <w:proofErr w:type="spellEnd"/>
      <w:r>
        <w:rPr>
          <w:rFonts w:cs="David" w:hint="cs"/>
          <w:rtl/>
        </w:rPr>
        <w:t>, מרץ 2008, עמ' 7.</w:t>
      </w:r>
    </w:p>
  </w:footnote>
  <w:footnote w:id="64">
    <w:p w:rsidR="0045551D" w:rsidRPr="005F46F1" w:rsidRDefault="0045551D" w:rsidP="0045551D">
      <w:pPr>
        <w:pStyle w:val="a3"/>
        <w:spacing w:line="276" w:lineRule="auto"/>
        <w:jc w:val="both"/>
        <w:rPr>
          <w:rFonts w:ascii="David" w:hAnsi="David" w:cs="David"/>
          <w:rtl/>
        </w:rPr>
      </w:pPr>
      <w:r w:rsidRPr="005F46F1">
        <w:rPr>
          <w:rStyle w:val="a5"/>
          <w:rFonts w:ascii="David" w:hAnsi="David" w:cs="David"/>
        </w:rPr>
        <w:footnoteRef/>
      </w:r>
      <w:r w:rsidRPr="005F46F1">
        <w:rPr>
          <w:rFonts w:ascii="David" w:hAnsi="David" w:cs="David"/>
          <w:rtl/>
        </w:rPr>
        <w:t xml:space="preserve"> </w:t>
      </w:r>
      <w:r w:rsidRPr="005F46F1">
        <w:rPr>
          <w:rFonts w:ascii="David" w:hAnsi="David" w:cs="David"/>
          <w:rtl/>
        </w:rPr>
        <w:t xml:space="preserve">ע"מ 1051/11 </w:t>
      </w:r>
      <w:proofErr w:type="spellStart"/>
      <w:r w:rsidRPr="005F46F1">
        <w:rPr>
          <w:rFonts w:ascii="David" w:hAnsi="David" w:cs="David"/>
          <w:rtl/>
        </w:rPr>
        <w:t>היתם</w:t>
      </w:r>
      <w:proofErr w:type="spellEnd"/>
      <w:r w:rsidRPr="005F46F1">
        <w:rPr>
          <w:rFonts w:ascii="David" w:hAnsi="David" w:cs="David"/>
          <w:rtl/>
        </w:rPr>
        <w:t xml:space="preserve"> </w:t>
      </w:r>
      <w:proofErr w:type="spellStart"/>
      <w:r w:rsidRPr="005F46F1">
        <w:rPr>
          <w:rFonts w:ascii="David" w:hAnsi="David" w:cs="David"/>
          <w:rtl/>
        </w:rPr>
        <w:t>מוצטפא</w:t>
      </w:r>
      <w:proofErr w:type="spellEnd"/>
      <w:r w:rsidRPr="005F46F1">
        <w:rPr>
          <w:rFonts w:ascii="David" w:hAnsi="David" w:cs="David"/>
          <w:rtl/>
        </w:rPr>
        <w:t xml:space="preserve"> חסן קוראן נגד התביעה הצבאית, עמ' 2 (פורסם </w:t>
      </w:r>
      <w:proofErr w:type="spellStart"/>
      <w:r w:rsidRPr="005F46F1">
        <w:rPr>
          <w:rFonts w:ascii="David" w:hAnsi="David" w:cs="David"/>
          <w:rtl/>
        </w:rPr>
        <w:t>ב</w:t>
      </w:r>
      <w:r w:rsidRPr="005F46F1">
        <w:rPr>
          <w:rFonts w:ascii="David" w:hAnsi="David" w:cs="David"/>
          <w:i/>
          <w:iCs/>
          <w:rtl/>
        </w:rPr>
        <w:t>פדאור</w:t>
      </w:r>
      <w:proofErr w:type="spellEnd"/>
      <w:r w:rsidRPr="005F46F1">
        <w:rPr>
          <w:rFonts w:ascii="David" w:hAnsi="David" w:cs="David"/>
          <w:rtl/>
        </w:rPr>
        <w:t xml:space="preserve">, </w:t>
      </w:r>
      <w:r>
        <w:rPr>
          <w:rFonts w:ascii="David" w:hAnsi="David" w:cs="David" w:hint="cs"/>
          <w:rtl/>
        </w:rPr>
        <w:t>6 בינואר 2011</w:t>
      </w:r>
      <w:r w:rsidRPr="005F46F1">
        <w:rPr>
          <w:rFonts w:ascii="David" w:hAnsi="David" w:cs="David"/>
          <w:rtl/>
        </w:rPr>
        <w:t>).</w:t>
      </w:r>
    </w:p>
  </w:footnote>
  <w:footnote w:id="65">
    <w:p w:rsidR="0045551D" w:rsidRPr="00045C2E" w:rsidRDefault="0045551D" w:rsidP="0045551D">
      <w:pPr>
        <w:pStyle w:val="a3"/>
        <w:spacing w:line="276" w:lineRule="auto"/>
        <w:jc w:val="both"/>
        <w:rPr>
          <w:rFonts w:ascii="David" w:hAnsi="David" w:cs="David"/>
          <w:rtl/>
        </w:rPr>
      </w:pPr>
      <w:r w:rsidRPr="00045C2E">
        <w:rPr>
          <w:rStyle w:val="a5"/>
          <w:rFonts w:ascii="David" w:hAnsi="David" w:cs="David"/>
        </w:rPr>
        <w:footnoteRef/>
      </w:r>
      <w:r w:rsidRPr="00045C2E">
        <w:rPr>
          <w:rFonts w:ascii="David" w:hAnsi="David" w:cs="David"/>
          <w:rtl/>
        </w:rPr>
        <w:t xml:space="preserve"> </w:t>
      </w:r>
      <w:r w:rsidRPr="00045C2E">
        <w:rPr>
          <w:rFonts w:ascii="David" w:hAnsi="David" w:cs="David"/>
          <w:rtl/>
        </w:rPr>
        <w:t xml:space="preserve">ת"פ 5171/17, מדינת ישראל נ' </w:t>
      </w:r>
      <w:proofErr w:type="spellStart"/>
      <w:r w:rsidRPr="00045C2E">
        <w:rPr>
          <w:rFonts w:ascii="David" w:hAnsi="David" w:cs="David"/>
          <w:rtl/>
        </w:rPr>
        <w:t>פאדי</w:t>
      </w:r>
      <w:proofErr w:type="spellEnd"/>
      <w:r w:rsidRPr="00045C2E">
        <w:rPr>
          <w:rFonts w:ascii="David" w:hAnsi="David" w:cs="David"/>
          <w:rtl/>
        </w:rPr>
        <w:t xml:space="preserve"> </w:t>
      </w:r>
      <w:proofErr w:type="spellStart"/>
      <w:r w:rsidRPr="00045C2E">
        <w:rPr>
          <w:rFonts w:ascii="David" w:hAnsi="David" w:cs="David"/>
          <w:rtl/>
        </w:rPr>
        <w:t>דאהר</w:t>
      </w:r>
      <w:proofErr w:type="spellEnd"/>
      <w:r w:rsidRPr="00045C2E">
        <w:rPr>
          <w:rFonts w:ascii="David" w:hAnsi="David" w:cs="David"/>
          <w:rtl/>
        </w:rPr>
        <w:t xml:space="preserve">, עמ' 2, 4 (פורסם </w:t>
      </w:r>
      <w:proofErr w:type="spellStart"/>
      <w:r w:rsidRPr="00045C2E">
        <w:rPr>
          <w:rFonts w:ascii="David" w:hAnsi="David" w:cs="David"/>
          <w:rtl/>
        </w:rPr>
        <w:t>ב</w:t>
      </w:r>
      <w:r w:rsidRPr="00045C2E">
        <w:rPr>
          <w:rFonts w:ascii="David" w:hAnsi="David" w:cs="David"/>
          <w:i/>
          <w:iCs/>
          <w:rtl/>
        </w:rPr>
        <w:t>פדאור</w:t>
      </w:r>
      <w:proofErr w:type="spellEnd"/>
      <w:r w:rsidRPr="00045C2E">
        <w:rPr>
          <w:rFonts w:ascii="David" w:hAnsi="David" w:cs="David"/>
          <w:rtl/>
        </w:rPr>
        <w:t xml:space="preserve">, </w:t>
      </w:r>
      <w:r>
        <w:rPr>
          <w:rFonts w:ascii="David" w:hAnsi="David" w:cs="David" w:hint="cs"/>
          <w:rtl/>
        </w:rPr>
        <w:t>16 ביולי 2018</w:t>
      </w:r>
      <w:r w:rsidRPr="00045C2E">
        <w:rPr>
          <w:rFonts w:ascii="David" w:hAnsi="David" w:cs="David"/>
          <w:rtl/>
        </w:rPr>
        <w:t>).</w:t>
      </w:r>
    </w:p>
  </w:footnote>
  <w:footnote w:id="66">
    <w:p w:rsidR="0045551D" w:rsidRPr="00045C2E" w:rsidRDefault="0045551D" w:rsidP="0045551D">
      <w:pPr>
        <w:pStyle w:val="a3"/>
        <w:spacing w:line="276" w:lineRule="auto"/>
        <w:jc w:val="both"/>
        <w:rPr>
          <w:rFonts w:ascii="David" w:hAnsi="David" w:cs="David"/>
        </w:rPr>
      </w:pPr>
      <w:r w:rsidRPr="00EF53C2">
        <w:rPr>
          <w:rStyle w:val="a5"/>
          <w:rFonts w:ascii="David" w:hAnsi="David" w:cs="David"/>
        </w:rPr>
        <w:footnoteRef/>
      </w:r>
      <w:r w:rsidRPr="00EF53C2">
        <w:rPr>
          <w:rFonts w:ascii="David" w:hAnsi="David" w:cs="David"/>
          <w:rtl/>
        </w:rPr>
        <w:t xml:space="preserve"> </w:t>
      </w:r>
      <w:r w:rsidRPr="00EF53C2">
        <w:rPr>
          <w:rFonts w:ascii="David" w:hAnsi="David" w:cs="David"/>
          <w:rtl/>
        </w:rPr>
        <w:t xml:space="preserve">ע' 2236/07, </w:t>
      </w:r>
      <w:proofErr w:type="spellStart"/>
      <w:r w:rsidRPr="00EF53C2">
        <w:rPr>
          <w:rFonts w:ascii="David" w:hAnsi="David" w:cs="David"/>
          <w:rtl/>
        </w:rPr>
        <w:t>פואז</w:t>
      </w:r>
      <w:proofErr w:type="spellEnd"/>
      <w:r w:rsidRPr="00EF53C2">
        <w:rPr>
          <w:rFonts w:ascii="David" w:hAnsi="David" w:cs="David"/>
          <w:rtl/>
        </w:rPr>
        <w:t xml:space="preserve"> מחמוד עלי נאצר נ' התביעה הצבאית, עמ' 2 (פורסם </w:t>
      </w:r>
      <w:proofErr w:type="spellStart"/>
      <w:r w:rsidRPr="00EF53C2">
        <w:rPr>
          <w:rFonts w:ascii="David" w:hAnsi="David" w:cs="David"/>
          <w:rtl/>
        </w:rPr>
        <w:t>ב</w:t>
      </w:r>
      <w:r w:rsidRPr="00EF53C2">
        <w:rPr>
          <w:rFonts w:ascii="David" w:hAnsi="David" w:cs="David"/>
          <w:i/>
          <w:iCs/>
          <w:rtl/>
        </w:rPr>
        <w:t>פדאור</w:t>
      </w:r>
      <w:proofErr w:type="spellEnd"/>
      <w:r w:rsidRPr="00EF53C2">
        <w:rPr>
          <w:rFonts w:ascii="David" w:hAnsi="David" w:cs="David"/>
          <w:rtl/>
        </w:rPr>
        <w:t xml:space="preserve">, </w:t>
      </w:r>
      <w:r>
        <w:rPr>
          <w:rFonts w:ascii="David" w:hAnsi="David" w:cs="David" w:hint="cs"/>
          <w:rtl/>
        </w:rPr>
        <w:t>8 באוקטובר 2007</w:t>
      </w:r>
      <w:r w:rsidRPr="00045C2E">
        <w:rPr>
          <w:rFonts w:ascii="David" w:hAnsi="David" w:cs="David"/>
          <w:rtl/>
        </w:rPr>
        <w:t>).</w:t>
      </w:r>
    </w:p>
  </w:footnote>
  <w:footnote w:id="67">
    <w:p w:rsidR="0045551D" w:rsidRPr="00DC7F70" w:rsidRDefault="0045551D" w:rsidP="0045551D">
      <w:pPr>
        <w:pStyle w:val="a3"/>
        <w:spacing w:line="276" w:lineRule="auto"/>
        <w:rPr>
          <w:rFonts w:ascii="David" w:hAnsi="David" w:cs="David"/>
        </w:rPr>
      </w:pPr>
      <w:r w:rsidRPr="006F2A2F">
        <w:rPr>
          <w:rStyle w:val="a5"/>
          <w:rFonts w:ascii="David" w:hAnsi="David" w:cs="David"/>
        </w:rPr>
        <w:footnoteRef/>
      </w:r>
      <w:r>
        <w:rPr>
          <w:rtl/>
        </w:rPr>
        <w:t xml:space="preserve"> </w:t>
      </w:r>
      <w:r w:rsidRPr="004F517F">
        <w:rPr>
          <w:rFonts w:ascii="David" w:hAnsi="David" w:cs="David"/>
          <w:rtl/>
        </w:rPr>
        <w:t xml:space="preserve">איוש 4935/14, התביעה הצבאית </w:t>
      </w:r>
      <w:r w:rsidRPr="00DC7F70">
        <w:rPr>
          <w:rFonts w:ascii="David" w:hAnsi="David" w:cs="David"/>
          <w:rtl/>
        </w:rPr>
        <w:t xml:space="preserve">נ' עז </w:t>
      </w:r>
      <w:proofErr w:type="spellStart"/>
      <w:r w:rsidRPr="00DC7F70">
        <w:rPr>
          <w:rFonts w:ascii="David" w:hAnsi="David" w:cs="David"/>
          <w:rtl/>
        </w:rPr>
        <w:t>אלדין</w:t>
      </w:r>
      <w:proofErr w:type="spellEnd"/>
      <w:r w:rsidRPr="00DC7F70">
        <w:rPr>
          <w:rFonts w:ascii="David" w:hAnsi="David" w:cs="David"/>
          <w:rtl/>
        </w:rPr>
        <w:t xml:space="preserve"> </w:t>
      </w:r>
      <w:proofErr w:type="spellStart"/>
      <w:r w:rsidRPr="00DC7F70">
        <w:rPr>
          <w:rFonts w:ascii="David" w:hAnsi="David" w:cs="David"/>
          <w:rtl/>
        </w:rPr>
        <w:t>אלקסאם</w:t>
      </w:r>
      <w:proofErr w:type="spellEnd"/>
      <w:r w:rsidRPr="00DC7F70">
        <w:rPr>
          <w:rFonts w:ascii="David" w:hAnsi="David" w:cs="David"/>
          <w:rtl/>
        </w:rPr>
        <w:t xml:space="preserve"> זיאד </w:t>
      </w:r>
      <w:proofErr w:type="spellStart"/>
      <w:r w:rsidRPr="00DC7F70">
        <w:rPr>
          <w:rFonts w:ascii="David" w:hAnsi="David" w:cs="David"/>
          <w:rtl/>
        </w:rPr>
        <w:t>חסאן</w:t>
      </w:r>
      <w:proofErr w:type="spellEnd"/>
      <w:r w:rsidRPr="00DC7F70">
        <w:rPr>
          <w:rFonts w:ascii="David" w:hAnsi="David" w:cs="David"/>
          <w:rtl/>
        </w:rPr>
        <w:t xml:space="preserve"> </w:t>
      </w:r>
      <w:proofErr w:type="spellStart"/>
      <w:r w:rsidRPr="00DC7F70">
        <w:rPr>
          <w:rFonts w:ascii="David" w:hAnsi="David" w:cs="David"/>
          <w:rtl/>
        </w:rPr>
        <w:t>עואד</w:t>
      </w:r>
      <w:proofErr w:type="spellEnd"/>
      <w:r w:rsidRPr="00DC7F70">
        <w:rPr>
          <w:rFonts w:ascii="David" w:hAnsi="David" w:cs="David"/>
          <w:rtl/>
        </w:rPr>
        <w:t>, עמ' 2 (פורסם ב</w:t>
      </w:r>
      <w:r w:rsidRPr="00DC7F70">
        <w:rPr>
          <w:rFonts w:ascii="David" w:hAnsi="David" w:cs="David"/>
          <w:i/>
          <w:iCs/>
          <w:rtl/>
        </w:rPr>
        <w:t>נבו</w:t>
      </w:r>
      <w:r w:rsidRPr="00DC7F70">
        <w:rPr>
          <w:rFonts w:ascii="David" w:hAnsi="David" w:cs="David"/>
          <w:rtl/>
        </w:rPr>
        <w:t xml:space="preserve">, </w:t>
      </w:r>
      <w:r>
        <w:rPr>
          <w:rFonts w:ascii="David" w:hAnsi="David" w:cs="David" w:hint="cs"/>
          <w:rtl/>
        </w:rPr>
        <w:t>2 ביולי 2017</w:t>
      </w:r>
      <w:r w:rsidRPr="00DC7F70">
        <w:rPr>
          <w:rFonts w:ascii="David" w:hAnsi="David" w:cs="David"/>
          <w:rtl/>
        </w:rPr>
        <w:t>).</w:t>
      </w:r>
    </w:p>
  </w:footnote>
  <w:footnote w:id="68">
    <w:p w:rsidR="0045551D" w:rsidRPr="00DC7F70" w:rsidRDefault="0045551D" w:rsidP="0045551D">
      <w:pPr>
        <w:pStyle w:val="a3"/>
        <w:spacing w:line="276" w:lineRule="auto"/>
        <w:jc w:val="both"/>
        <w:rPr>
          <w:rFonts w:ascii="David" w:hAnsi="David" w:cs="David"/>
        </w:rPr>
      </w:pPr>
      <w:r w:rsidRPr="00DC7F70">
        <w:rPr>
          <w:rStyle w:val="a5"/>
          <w:rFonts w:ascii="David" w:hAnsi="David" w:cs="David"/>
        </w:rPr>
        <w:footnoteRef/>
      </w:r>
      <w:r w:rsidRPr="00DC7F70">
        <w:rPr>
          <w:rFonts w:ascii="David" w:hAnsi="David" w:cs="David"/>
          <w:rtl/>
        </w:rPr>
        <w:t xml:space="preserve"> </w:t>
      </w:r>
      <w:r w:rsidRPr="00DC7F70">
        <w:rPr>
          <w:rFonts w:ascii="David" w:hAnsi="David" w:cs="David"/>
          <w:rtl/>
        </w:rPr>
        <w:t xml:space="preserve">מובא אצל טובה צימוקי, "גורמי ביטחון: אפשר להתמודד מול מתאבדים", </w:t>
      </w:r>
      <w:r w:rsidRPr="00DC7F70">
        <w:rPr>
          <w:rFonts w:ascii="David" w:hAnsi="David" w:cs="David"/>
          <w:i/>
          <w:iCs/>
          <w:rtl/>
        </w:rPr>
        <w:t>ידיעות אחרונות</w:t>
      </w:r>
      <w:r w:rsidRPr="00DC7F70">
        <w:rPr>
          <w:rFonts w:ascii="David" w:hAnsi="David" w:cs="David"/>
          <w:rtl/>
        </w:rPr>
        <w:t xml:space="preserve">, 23 בינואר 1995, עמ' 18. </w:t>
      </w:r>
    </w:p>
  </w:footnote>
  <w:footnote w:id="69">
    <w:p w:rsidR="0045551D" w:rsidRPr="000E4ED5" w:rsidRDefault="0045551D" w:rsidP="0045551D">
      <w:pPr>
        <w:pStyle w:val="a3"/>
        <w:spacing w:line="276" w:lineRule="auto"/>
        <w:jc w:val="both"/>
        <w:rPr>
          <w:rFonts w:cs="David"/>
        </w:rPr>
      </w:pPr>
      <w:r w:rsidRPr="00DC7F70">
        <w:rPr>
          <w:rStyle w:val="a5"/>
          <w:rFonts w:ascii="David" w:hAnsi="David" w:cs="David"/>
        </w:rPr>
        <w:footnoteRef/>
      </w:r>
      <w:r w:rsidRPr="00DC7F70">
        <w:rPr>
          <w:rFonts w:ascii="David" w:hAnsi="David" w:cs="David"/>
          <w:rtl/>
        </w:rPr>
        <w:t xml:space="preserve"> </w:t>
      </w:r>
      <w:r w:rsidRPr="00DC7F70">
        <w:rPr>
          <w:rFonts w:ascii="David" w:hAnsi="David" w:cs="David"/>
          <w:rtl/>
        </w:rPr>
        <w:t xml:space="preserve">"כשלקחו את גלעד – השחזור המלא", </w:t>
      </w:r>
      <w:r w:rsidRPr="00DC7F70">
        <w:rPr>
          <w:rFonts w:ascii="David" w:hAnsi="David" w:cs="David"/>
          <w:i/>
          <w:iCs/>
          <w:rtl/>
        </w:rPr>
        <w:t>ערוץ 10</w:t>
      </w:r>
      <w:r w:rsidRPr="00DC7F70">
        <w:rPr>
          <w:rFonts w:ascii="David" w:hAnsi="David" w:cs="David"/>
          <w:rtl/>
        </w:rPr>
        <w:t xml:space="preserve">, </w:t>
      </w:r>
      <w:r>
        <w:rPr>
          <w:rFonts w:ascii="David" w:hAnsi="David" w:cs="David" w:hint="cs"/>
          <w:rtl/>
        </w:rPr>
        <w:t>17 במאי 2011</w:t>
      </w:r>
      <w:r w:rsidRPr="00DC7F70">
        <w:rPr>
          <w:rFonts w:ascii="David" w:hAnsi="David" w:cs="David"/>
          <w:rtl/>
        </w:rPr>
        <w:t>, 12:00-7:58. ראו בהרחבה על היבטים מודיעיניים במבצע חטיפת גלעד שליט בפרק י"ד להלן.</w:t>
      </w:r>
    </w:p>
  </w:footnote>
  <w:footnote w:id="70">
    <w:p w:rsidR="0045551D" w:rsidRPr="005138FE" w:rsidRDefault="0045551D" w:rsidP="0045551D">
      <w:pPr>
        <w:pStyle w:val="a3"/>
        <w:spacing w:line="276" w:lineRule="auto"/>
        <w:jc w:val="both"/>
        <w:rPr>
          <w:rFonts w:ascii="David" w:hAnsi="David" w:cs="David"/>
        </w:rPr>
      </w:pPr>
      <w:r w:rsidRPr="00045C2E">
        <w:rPr>
          <w:rStyle w:val="a5"/>
          <w:rFonts w:ascii="David" w:hAnsi="David" w:cs="David"/>
        </w:rPr>
        <w:footnoteRef/>
      </w:r>
      <w:r w:rsidRPr="00045C2E">
        <w:rPr>
          <w:rFonts w:ascii="David" w:hAnsi="David" w:cs="David"/>
          <w:rtl/>
        </w:rPr>
        <w:t xml:space="preserve"> </w:t>
      </w:r>
      <w:r w:rsidRPr="00045C2E">
        <w:rPr>
          <w:rFonts w:ascii="David" w:hAnsi="David" w:cs="David"/>
          <w:rtl/>
        </w:rPr>
        <w:t>ע' (</w:t>
      </w:r>
      <w:proofErr w:type="spellStart"/>
      <w:r w:rsidRPr="00045C2E">
        <w:rPr>
          <w:rFonts w:ascii="David" w:hAnsi="David" w:cs="David"/>
          <w:rtl/>
        </w:rPr>
        <w:t>אזח"ע</w:t>
      </w:r>
      <w:proofErr w:type="spellEnd"/>
      <w:r w:rsidRPr="00045C2E">
        <w:rPr>
          <w:rFonts w:ascii="David" w:hAnsi="David" w:cs="David"/>
          <w:rtl/>
        </w:rPr>
        <w:t xml:space="preserve">) </w:t>
      </w:r>
      <w:r w:rsidRPr="005138FE">
        <w:rPr>
          <w:rFonts w:ascii="David" w:hAnsi="David" w:cs="David"/>
          <w:rtl/>
        </w:rPr>
        <w:t xml:space="preserve">35/02, התובע הצבאי נ' מאזן מחמד ע/עזיז </w:t>
      </w:r>
      <w:proofErr w:type="spellStart"/>
      <w:r w:rsidRPr="005138FE">
        <w:rPr>
          <w:rFonts w:ascii="David" w:hAnsi="David" w:cs="David"/>
          <w:rtl/>
        </w:rPr>
        <w:t>עליאן</w:t>
      </w:r>
      <w:proofErr w:type="spellEnd"/>
      <w:r w:rsidRPr="005138FE">
        <w:rPr>
          <w:rFonts w:ascii="David" w:hAnsi="David" w:cs="David"/>
          <w:rtl/>
        </w:rPr>
        <w:t xml:space="preserve">, עמ' 1 (פורסם </w:t>
      </w:r>
      <w:proofErr w:type="spellStart"/>
      <w:r w:rsidRPr="005138FE">
        <w:rPr>
          <w:rFonts w:ascii="David" w:hAnsi="David" w:cs="David"/>
          <w:rtl/>
        </w:rPr>
        <w:t>ב</w:t>
      </w:r>
      <w:r w:rsidRPr="005138FE">
        <w:rPr>
          <w:rFonts w:ascii="David" w:hAnsi="David" w:cs="David"/>
          <w:i/>
          <w:iCs/>
          <w:rtl/>
        </w:rPr>
        <w:t>פדאור</w:t>
      </w:r>
      <w:proofErr w:type="spellEnd"/>
      <w:r w:rsidRPr="005138FE">
        <w:rPr>
          <w:rFonts w:ascii="David" w:hAnsi="David" w:cs="David"/>
          <w:rtl/>
        </w:rPr>
        <w:t xml:space="preserve">, </w:t>
      </w:r>
      <w:r>
        <w:rPr>
          <w:rFonts w:ascii="David" w:hAnsi="David" w:cs="David" w:hint="cs"/>
          <w:rtl/>
        </w:rPr>
        <w:t>13 בנובמבר 2002</w:t>
      </w:r>
      <w:r w:rsidRPr="005138FE">
        <w:rPr>
          <w:rFonts w:ascii="David" w:hAnsi="David" w:cs="David"/>
          <w:rtl/>
        </w:rPr>
        <w:t>).</w:t>
      </w:r>
    </w:p>
  </w:footnote>
  <w:footnote w:id="71">
    <w:p w:rsidR="0045551D" w:rsidRPr="00F32910" w:rsidRDefault="0045551D" w:rsidP="0045551D">
      <w:pPr>
        <w:pStyle w:val="a3"/>
        <w:spacing w:line="276" w:lineRule="auto"/>
        <w:rPr>
          <w:rFonts w:cs="David"/>
        </w:rPr>
      </w:pPr>
      <w:r w:rsidRPr="00F32910">
        <w:rPr>
          <w:rStyle w:val="a5"/>
          <w:rFonts w:cs="David"/>
        </w:rPr>
        <w:footnoteRef/>
      </w:r>
      <w:r w:rsidRPr="00F32910">
        <w:rPr>
          <w:rFonts w:cs="David"/>
          <w:rtl/>
        </w:rPr>
        <w:t xml:space="preserve"> </w:t>
      </w:r>
      <w:r w:rsidRPr="00F32910">
        <w:rPr>
          <w:rFonts w:cs="David" w:hint="cs"/>
          <w:rtl/>
        </w:rPr>
        <w:t xml:space="preserve">ע' </w:t>
      </w:r>
      <w:proofErr w:type="spellStart"/>
      <w:r w:rsidRPr="00F32910">
        <w:rPr>
          <w:rFonts w:cs="David" w:hint="cs"/>
          <w:rtl/>
        </w:rPr>
        <w:t>אזח"ע</w:t>
      </w:r>
      <w:proofErr w:type="spellEnd"/>
      <w:r w:rsidRPr="00F32910">
        <w:rPr>
          <w:rFonts w:cs="David" w:hint="cs"/>
          <w:rtl/>
        </w:rPr>
        <w:t xml:space="preserve"> 35/00, נשאת חליל קדורה </w:t>
      </w:r>
      <w:proofErr w:type="spellStart"/>
      <w:r w:rsidRPr="00F32910">
        <w:rPr>
          <w:rFonts w:cs="David" w:hint="cs"/>
          <w:rtl/>
        </w:rPr>
        <w:t>עיאש</w:t>
      </w:r>
      <w:proofErr w:type="spellEnd"/>
      <w:r w:rsidRPr="00F32910">
        <w:rPr>
          <w:rFonts w:cs="David" w:hint="cs"/>
          <w:rtl/>
        </w:rPr>
        <w:t xml:space="preserve"> נ' התובע הצבאי, עמ' 2-1 (פורסם ב</w:t>
      </w:r>
      <w:r w:rsidRPr="00F32910">
        <w:rPr>
          <w:rFonts w:cs="David" w:hint="cs"/>
          <w:i/>
          <w:iCs/>
          <w:rtl/>
        </w:rPr>
        <w:t>נבו</w:t>
      </w:r>
      <w:r w:rsidRPr="00F32910">
        <w:rPr>
          <w:rFonts w:cs="David" w:hint="cs"/>
          <w:rtl/>
        </w:rPr>
        <w:t xml:space="preserve">, </w:t>
      </w:r>
      <w:r>
        <w:rPr>
          <w:rFonts w:cs="David" w:hint="cs"/>
          <w:rtl/>
        </w:rPr>
        <w:t>26 ביולי 2000</w:t>
      </w:r>
      <w:r w:rsidRPr="00F32910">
        <w:rPr>
          <w:rFonts w:cs="David" w:hint="cs"/>
          <w:rtl/>
        </w:rPr>
        <w:t>).</w:t>
      </w:r>
    </w:p>
  </w:footnote>
  <w:footnote w:id="72">
    <w:p w:rsidR="0045551D" w:rsidRPr="00575C53" w:rsidRDefault="0045551D" w:rsidP="0045551D">
      <w:pPr>
        <w:pStyle w:val="a3"/>
        <w:spacing w:line="276" w:lineRule="auto"/>
        <w:rPr>
          <w:rFonts w:ascii="David" w:hAnsi="David" w:cs="David"/>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 xml:space="preserve">שאבי ושקד, </w:t>
      </w:r>
      <w:r w:rsidRPr="00575C53">
        <w:rPr>
          <w:rFonts w:ascii="David" w:hAnsi="David" w:cs="David"/>
          <w:b/>
          <w:bCs/>
          <w:rtl/>
        </w:rPr>
        <w:t>חמאס</w:t>
      </w:r>
      <w:r w:rsidRPr="00575C53">
        <w:rPr>
          <w:rFonts w:ascii="David" w:hAnsi="David" w:cs="David"/>
          <w:rtl/>
        </w:rPr>
        <w:t>, עמ' 23.</w:t>
      </w:r>
    </w:p>
  </w:footnote>
  <w:footnote w:id="73">
    <w:p w:rsidR="0045551D" w:rsidRPr="004505DD" w:rsidRDefault="0045551D" w:rsidP="0045551D">
      <w:pPr>
        <w:pStyle w:val="a3"/>
        <w:spacing w:line="276" w:lineRule="auto"/>
        <w:rPr>
          <w:rFonts w:ascii="David" w:hAnsi="David" w:cs="David"/>
        </w:rPr>
      </w:pPr>
      <w:r w:rsidRPr="004505DD">
        <w:rPr>
          <w:rStyle w:val="a5"/>
          <w:rFonts w:ascii="David" w:hAnsi="David" w:cs="David"/>
        </w:rPr>
        <w:footnoteRef/>
      </w:r>
      <w:r w:rsidRPr="004505DD">
        <w:rPr>
          <w:rFonts w:ascii="David" w:hAnsi="David" w:cs="David"/>
          <w:rtl/>
        </w:rPr>
        <w:t xml:space="preserve"> </w:t>
      </w:r>
      <w:r w:rsidRPr="004505DD">
        <w:rPr>
          <w:rFonts w:ascii="David" w:hAnsi="David" w:cs="David"/>
          <w:rtl/>
        </w:rPr>
        <w:t xml:space="preserve">יוסף, </w:t>
      </w:r>
      <w:r w:rsidRPr="004505DD">
        <w:rPr>
          <w:rFonts w:ascii="David" w:hAnsi="David" w:cs="David"/>
          <w:b/>
          <w:bCs/>
          <w:rtl/>
        </w:rPr>
        <w:t>בן החמאס</w:t>
      </w:r>
      <w:r>
        <w:rPr>
          <w:rFonts w:ascii="David" w:hAnsi="David" w:cs="David" w:hint="cs"/>
          <w:rtl/>
        </w:rPr>
        <w:t xml:space="preserve">, </w:t>
      </w:r>
      <w:r w:rsidRPr="004505DD">
        <w:rPr>
          <w:rFonts w:ascii="David" w:hAnsi="David" w:cs="David"/>
          <w:rtl/>
        </w:rPr>
        <w:t>עמ' 172-171.</w:t>
      </w:r>
    </w:p>
  </w:footnote>
  <w:footnote w:id="74">
    <w:p w:rsidR="0045551D" w:rsidRPr="00575C53" w:rsidRDefault="0045551D" w:rsidP="0045551D">
      <w:pPr>
        <w:pStyle w:val="a3"/>
        <w:spacing w:line="276" w:lineRule="auto"/>
        <w:rPr>
          <w:rFonts w:ascii="David" w:hAnsi="David" w:cs="David"/>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ע' (</w:t>
      </w:r>
      <w:proofErr w:type="spellStart"/>
      <w:r w:rsidRPr="00575C53">
        <w:rPr>
          <w:rFonts w:ascii="David" w:hAnsi="David" w:cs="David"/>
          <w:rtl/>
        </w:rPr>
        <w:t>איו"ש</w:t>
      </w:r>
      <w:proofErr w:type="spellEnd"/>
      <w:r w:rsidRPr="00575C53">
        <w:rPr>
          <w:rFonts w:ascii="David" w:hAnsi="David" w:cs="David"/>
          <w:rtl/>
        </w:rPr>
        <w:t>) 112/01, זיאד מוסא ע/</w:t>
      </w:r>
      <w:proofErr w:type="spellStart"/>
      <w:r w:rsidRPr="00575C53">
        <w:rPr>
          <w:rFonts w:ascii="David" w:hAnsi="David" w:cs="David"/>
          <w:rtl/>
        </w:rPr>
        <w:t>מג'יד</w:t>
      </w:r>
      <w:proofErr w:type="spellEnd"/>
      <w:r w:rsidRPr="00575C53">
        <w:rPr>
          <w:rFonts w:ascii="David" w:hAnsi="David" w:cs="David"/>
          <w:rtl/>
        </w:rPr>
        <w:t xml:space="preserve"> </w:t>
      </w:r>
      <w:proofErr w:type="spellStart"/>
      <w:r w:rsidRPr="00575C53">
        <w:rPr>
          <w:rFonts w:ascii="David" w:hAnsi="David" w:cs="David"/>
          <w:rtl/>
        </w:rPr>
        <w:t>חאמד</w:t>
      </w:r>
      <w:proofErr w:type="spellEnd"/>
      <w:r w:rsidRPr="00575C53">
        <w:rPr>
          <w:rFonts w:ascii="David" w:hAnsi="David" w:cs="David"/>
          <w:rtl/>
        </w:rPr>
        <w:t xml:space="preserve"> נ' התובע הצבאי, עמ' 1 (פורסם </w:t>
      </w:r>
      <w:proofErr w:type="spellStart"/>
      <w:r w:rsidRPr="00575C53">
        <w:rPr>
          <w:rFonts w:ascii="David" w:hAnsi="David" w:cs="David"/>
          <w:rtl/>
        </w:rPr>
        <w:t>ב</w:t>
      </w:r>
      <w:r w:rsidRPr="00575C53">
        <w:rPr>
          <w:rFonts w:ascii="David" w:hAnsi="David" w:cs="David"/>
          <w:i/>
          <w:iCs/>
          <w:rtl/>
        </w:rPr>
        <w:t>פדאור</w:t>
      </w:r>
      <w:proofErr w:type="spellEnd"/>
      <w:r w:rsidRPr="00575C53">
        <w:rPr>
          <w:rFonts w:ascii="David" w:hAnsi="David" w:cs="David"/>
          <w:rtl/>
        </w:rPr>
        <w:t xml:space="preserve">, </w:t>
      </w:r>
      <w:r>
        <w:rPr>
          <w:rFonts w:ascii="David" w:hAnsi="David" w:cs="David" w:hint="cs"/>
          <w:rtl/>
        </w:rPr>
        <w:t>19 בנובמבר 2001</w:t>
      </w:r>
      <w:r w:rsidRPr="00575C53">
        <w:rPr>
          <w:rFonts w:ascii="David" w:hAnsi="David" w:cs="David"/>
          <w:rtl/>
        </w:rPr>
        <w:t>).</w:t>
      </w:r>
    </w:p>
  </w:footnote>
  <w:footnote w:id="75">
    <w:p w:rsidR="0045551D" w:rsidRPr="004505DD" w:rsidRDefault="0045551D" w:rsidP="0045551D">
      <w:pPr>
        <w:pStyle w:val="a3"/>
        <w:spacing w:line="276" w:lineRule="auto"/>
        <w:rPr>
          <w:rFonts w:ascii="David" w:hAnsi="David" w:cs="David"/>
          <w:rtl/>
        </w:rPr>
      </w:pPr>
      <w:r w:rsidRPr="004505DD">
        <w:rPr>
          <w:rStyle w:val="a5"/>
          <w:rFonts w:ascii="David" w:hAnsi="David" w:cs="David"/>
        </w:rPr>
        <w:footnoteRef/>
      </w:r>
      <w:r w:rsidRPr="004505DD">
        <w:rPr>
          <w:rFonts w:ascii="David" w:hAnsi="David" w:cs="David"/>
          <w:rtl/>
        </w:rPr>
        <w:t xml:space="preserve"> </w:t>
      </w:r>
      <w:r w:rsidRPr="004505DD">
        <w:rPr>
          <w:rFonts w:ascii="David" w:hAnsi="David" w:cs="David"/>
          <w:rtl/>
        </w:rPr>
        <w:t xml:space="preserve">ע' יו"ש 01/38, התובע הצבאי נ' </w:t>
      </w:r>
      <w:proofErr w:type="spellStart"/>
      <w:r w:rsidRPr="004505DD">
        <w:rPr>
          <w:rFonts w:ascii="David" w:hAnsi="David" w:cs="David"/>
          <w:rtl/>
        </w:rPr>
        <w:t>אברהים</w:t>
      </w:r>
      <w:proofErr w:type="spellEnd"/>
      <w:r w:rsidRPr="004505DD">
        <w:rPr>
          <w:rFonts w:ascii="David" w:hAnsi="David" w:cs="David"/>
          <w:rtl/>
        </w:rPr>
        <w:t xml:space="preserve"> מחמד יוסף </w:t>
      </w:r>
      <w:proofErr w:type="spellStart"/>
      <w:r w:rsidRPr="004505DD">
        <w:rPr>
          <w:rFonts w:ascii="David" w:hAnsi="David" w:cs="David"/>
          <w:rtl/>
        </w:rPr>
        <w:t>זהראן</w:t>
      </w:r>
      <w:proofErr w:type="spellEnd"/>
      <w:r w:rsidRPr="004505DD">
        <w:rPr>
          <w:rFonts w:ascii="David" w:hAnsi="David" w:cs="David"/>
          <w:rtl/>
        </w:rPr>
        <w:t xml:space="preserve">, עמ' 3 (פורסם </w:t>
      </w:r>
      <w:proofErr w:type="spellStart"/>
      <w:r w:rsidRPr="004505DD">
        <w:rPr>
          <w:rFonts w:ascii="David" w:hAnsi="David" w:cs="David"/>
          <w:rtl/>
        </w:rPr>
        <w:t>ב</w:t>
      </w:r>
      <w:r w:rsidRPr="004505DD">
        <w:rPr>
          <w:rFonts w:ascii="David" w:hAnsi="David" w:cs="David"/>
          <w:i/>
          <w:iCs/>
          <w:rtl/>
        </w:rPr>
        <w:t>פדאור</w:t>
      </w:r>
      <w:proofErr w:type="spellEnd"/>
      <w:r w:rsidRPr="004505DD">
        <w:rPr>
          <w:rFonts w:ascii="David" w:hAnsi="David" w:cs="David"/>
          <w:rtl/>
        </w:rPr>
        <w:t xml:space="preserve">, </w:t>
      </w:r>
      <w:r>
        <w:rPr>
          <w:rFonts w:ascii="David" w:hAnsi="David" w:cs="David" w:hint="cs"/>
          <w:rtl/>
        </w:rPr>
        <w:t>12 במרץ 2001</w:t>
      </w:r>
      <w:r w:rsidRPr="004505DD">
        <w:rPr>
          <w:rFonts w:ascii="David" w:hAnsi="David" w:cs="David"/>
          <w:rtl/>
        </w:rPr>
        <w:t>).</w:t>
      </w:r>
    </w:p>
  </w:footnote>
  <w:footnote w:id="76">
    <w:p w:rsidR="0045551D" w:rsidRPr="003577D6" w:rsidRDefault="0045551D" w:rsidP="0045551D">
      <w:pPr>
        <w:pStyle w:val="a3"/>
        <w:spacing w:line="276" w:lineRule="auto"/>
        <w:rPr>
          <w:rFonts w:ascii="David" w:hAnsi="David" w:cs="David"/>
          <w:rtl/>
        </w:rPr>
      </w:pPr>
      <w:r w:rsidRPr="003577D6">
        <w:rPr>
          <w:rStyle w:val="a5"/>
          <w:rFonts w:ascii="David" w:hAnsi="David" w:cs="David"/>
        </w:rPr>
        <w:footnoteRef/>
      </w:r>
      <w:r w:rsidRPr="003577D6">
        <w:rPr>
          <w:rFonts w:ascii="David" w:hAnsi="David" w:cs="David"/>
          <w:rtl/>
        </w:rPr>
        <w:t xml:space="preserve"> </w:t>
      </w:r>
      <w:proofErr w:type="spellStart"/>
      <w:r w:rsidRPr="003577D6">
        <w:rPr>
          <w:rFonts w:ascii="David" w:hAnsi="David" w:cs="David"/>
          <w:rtl/>
        </w:rPr>
        <w:t>עד"י</w:t>
      </w:r>
      <w:proofErr w:type="spellEnd"/>
      <w:r w:rsidRPr="003577D6">
        <w:rPr>
          <w:rFonts w:ascii="David" w:hAnsi="David" w:cs="David"/>
          <w:rtl/>
        </w:rPr>
        <w:t xml:space="preserve"> (</w:t>
      </w:r>
      <w:proofErr w:type="spellStart"/>
      <w:r w:rsidRPr="003577D6">
        <w:rPr>
          <w:rFonts w:ascii="David" w:hAnsi="David" w:cs="David"/>
          <w:rtl/>
        </w:rPr>
        <w:t>איו"ש</w:t>
      </w:r>
      <w:proofErr w:type="spellEnd"/>
      <w:r w:rsidRPr="003577D6">
        <w:rPr>
          <w:rFonts w:ascii="David" w:hAnsi="David" w:cs="David"/>
          <w:rtl/>
        </w:rPr>
        <w:t xml:space="preserve">) 2173/04, </w:t>
      </w:r>
      <w:proofErr w:type="spellStart"/>
      <w:r w:rsidRPr="003577D6">
        <w:rPr>
          <w:rFonts w:ascii="David" w:hAnsi="David" w:cs="David"/>
          <w:rtl/>
        </w:rPr>
        <w:t>מאהר</w:t>
      </w:r>
      <w:proofErr w:type="spellEnd"/>
      <w:r w:rsidRPr="003577D6">
        <w:rPr>
          <w:rFonts w:ascii="David" w:hAnsi="David" w:cs="David"/>
          <w:rtl/>
        </w:rPr>
        <w:t xml:space="preserve"> חוסני עלי שאפעי נ' התובע הצבאי, עמ' 1 (פורסם </w:t>
      </w:r>
      <w:proofErr w:type="spellStart"/>
      <w:r w:rsidRPr="003577D6">
        <w:rPr>
          <w:rFonts w:ascii="David" w:hAnsi="David" w:cs="David"/>
          <w:rtl/>
        </w:rPr>
        <w:t>ב</w:t>
      </w:r>
      <w:r w:rsidRPr="003577D6">
        <w:rPr>
          <w:rFonts w:ascii="David" w:hAnsi="David" w:cs="David"/>
          <w:i/>
          <w:iCs/>
          <w:rtl/>
        </w:rPr>
        <w:t>פדאור</w:t>
      </w:r>
      <w:proofErr w:type="spellEnd"/>
      <w:r w:rsidRPr="003577D6">
        <w:rPr>
          <w:rFonts w:ascii="David" w:hAnsi="David" w:cs="David"/>
          <w:rtl/>
        </w:rPr>
        <w:t xml:space="preserve">, </w:t>
      </w:r>
      <w:r>
        <w:rPr>
          <w:rFonts w:ascii="David" w:hAnsi="David" w:cs="David" w:hint="cs"/>
          <w:rtl/>
        </w:rPr>
        <w:t>9 בנובמבר 2004</w:t>
      </w:r>
      <w:r w:rsidRPr="003577D6">
        <w:rPr>
          <w:rFonts w:ascii="David" w:hAnsi="David" w:cs="David"/>
          <w:rtl/>
        </w:rPr>
        <w:t>).</w:t>
      </w:r>
    </w:p>
  </w:footnote>
  <w:footnote w:id="77">
    <w:p w:rsidR="0045551D" w:rsidRDefault="0045551D" w:rsidP="0045551D">
      <w:pPr>
        <w:pStyle w:val="a3"/>
        <w:spacing w:line="276" w:lineRule="auto"/>
        <w:rPr>
          <w:rtl/>
        </w:rPr>
      </w:pPr>
      <w:r>
        <w:rPr>
          <w:rStyle w:val="a5"/>
        </w:rPr>
        <w:footnoteRef/>
      </w:r>
      <w:r>
        <w:rPr>
          <w:rtl/>
        </w:rPr>
        <w:t xml:space="preserve"> </w:t>
      </w:r>
      <w:r w:rsidRPr="008A7FC7">
        <w:rPr>
          <w:rFonts w:ascii="David" w:hAnsi="David" w:cs="David"/>
          <w:rtl/>
        </w:rPr>
        <w:t>ת"פ 1187/08, מ</w:t>
      </w:r>
      <w:r>
        <w:rPr>
          <w:rFonts w:ascii="David" w:hAnsi="David" w:cs="David"/>
          <w:rtl/>
        </w:rPr>
        <w:t xml:space="preserve">דינת ישראל נ' מחמוד </w:t>
      </w:r>
      <w:proofErr w:type="spellStart"/>
      <w:r>
        <w:rPr>
          <w:rFonts w:ascii="David" w:hAnsi="David" w:cs="David"/>
          <w:rtl/>
        </w:rPr>
        <w:t>נגאר</w:t>
      </w:r>
      <w:proofErr w:type="spellEnd"/>
      <w:r>
        <w:rPr>
          <w:rFonts w:ascii="David" w:hAnsi="David" w:cs="David"/>
          <w:rtl/>
        </w:rPr>
        <w:t xml:space="preserve">, עמ' </w:t>
      </w:r>
      <w:r>
        <w:rPr>
          <w:rFonts w:ascii="David" w:hAnsi="David" w:cs="David" w:hint="cs"/>
          <w:rtl/>
        </w:rPr>
        <w:t>2</w:t>
      </w:r>
      <w:r w:rsidRPr="008A7FC7">
        <w:rPr>
          <w:rFonts w:ascii="David" w:hAnsi="David" w:cs="David"/>
          <w:rtl/>
        </w:rPr>
        <w:t xml:space="preserve"> (פורסם </w:t>
      </w:r>
      <w:proofErr w:type="spellStart"/>
      <w:r w:rsidRPr="008A7FC7">
        <w:rPr>
          <w:rFonts w:ascii="David" w:hAnsi="David" w:cs="David"/>
          <w:rtl/>
        </w:rPr>
        <w:t>ב</w:t>
      </w:r>
      <w:r w:rsidRPr="008A7FC7">
        <w:rPr>
          <w:rFonts w:ascii="David" w:hAnsi="David" w:cs="David"/>
          <w:i/>
          <w:iCs/>
          <w:rtl/>
        </w:rPr>
        <w:t>פדאור</w:t>
      </w:r>
      <w:proofErr w:type="spellEnd"/>
      <w:r w:rsidRPr="008A7FC7">
        <w:rPr>
          <w:rFonts w:ascii="David" w:hAnsi="David" w:cs="David"/>
          <w:rtl/>
        </w:rPr>
        <w:t xml:space="preserve">, </w:t>
      </w:r>
      <w:r>
        <w:rPr>
          <w:rFonts w:ascii="David" w:hAnsi="David" w:cs="David" w:hint="cs"/>
          <w:rtl/>
        </w:rPr>
        <w:t>20 בפברואר 2011</w:t>
      </w:r>
      <w:r w:rsidRPr="008A7FC7">
        <w:rPr>
          <w:rFonts w:ascii="David" w:hAnsi="David" w:cs="David"/>
          <w:rtl/>
        </w:rPr>
        <w:t>).</w:t>
      </w:r>
    </w:p>
  </w:footnote>
  <w:footnote w:id="78">
    <w:p w:rsidR="0045551D" w:rsidRPr="004505DD" w:rsidRDefault="0045551D" w:rsidP="0045551D">
      <w:pPr>
        <w:pStyle w:val="a3"/>
        <w:spacing w:line="276" w:lineRule="auto"/>
      </w:pPr>
      <w:r w:rsidRPr="004505DD">
        <w:rPr>
          <w:rStyle w:val="a5"/>
          <w:rFonts w:ascii="David" w:hAnsi="David" w:cs="David"/>
        </w:rPr>
        <w:footnoteRef/>
      </w:r>
      <w:r w:rsidRPr="004505DD">
        <w:rPr>
          <w:rFonts w:ascii="David" w:hAnsi="David" w:cs="David"/>
          <w:rtl/>
        </w:rPr>
        <w:t xml:space="preserve"> </w:t>
      </w:r>
      <w:r w:rsidRPr="004505DD">
        <w:rPr>
          <w:rFonts w:ascii="David" w:hAnsi="David" w:cs="David"/>
          <w:rtl/>
        </w:rPr>
        <w:t xml:space="preserve">ע"מ 2186/12, מוסא עבד </w:t>
      </w:r>
      <w:proofErr w:type="spellStart"/>
      <w:r w:rsidRPr="004505DD">
        <w:rPr>
          <w:rFonts w:ascii="David" w:hAnsi="David" w:cs="David"/>
          <w:rtl/>
        </w:rPr>
        <w:t>אלכרים</w:t>
      </w:r>
      <w:proofErr w:type="spellEnd"/>
      <w:r w:rsidRPr="004505DD">
        <w:rPr>
          <w:rFonts w:ascii="David" w:hAnsi="David" w:cs="David"/>
          <w:rtl/>
        </w:rPr>
        <w:t xml:space="preserve"> עיסא דאר </w:t>
      </w:r>
      <w:proofErr w:type="spellStart"/>
      <w:r w:rsidRPr="004505DD">
        <w:rPr>
          <w:rFonts w:ascii="David" w:hAnsi="David" w:cs="David"/>
          <w:rtl/>
        </w:rPr>
        <w:t>סרור</w:t>
      </w:r>
      <w:proofErr w:type="spellEnd"/>
      <w:r w:rsidRPr="004505DD">
        <w:rPr>
          <w:rFonts w:ascii="David" w:hAnsi="David" w:cs="David"/>
          <w:rtl/>
        </w:rPr>
        <w:t xml:space="preserve"> נ' התביעה הצבאית, עמ' 3-1 (פורסם </w:t>
      </w:r>
      <w:proofErr w:type="spellStart"/>
      <w:r w:rsidRPr="004505DD">
        <w:rPr>
          <w:rFonts w:ascii="David" w:hAnsi="David" w:cs="David"/>
          <w:rtl/>
        </w:rPr>
        <w:t>ב</w:t>
      </w:r>
      <w:r w:rsidRPr="004505DD">
        <w:rPr>
          <w:rFonts w:ascii="David" w:hAnsi="David" w:cs="David"/>
          <w:i/>
          <w:iCs/>
          <w:rtl/>
        </w:rPr>
        <w:t>פדאור</w:t>
      </w:r>
      <w:proofErr w:type="spellEnd"/>
      <w:r w:rsidRPr="004505DD">
        <w:rPr>
          <w:rFonts w:ascii="David" w:hAnsi="David" w:cs="David"/>
          <w:rtl/>
        </w:rPr>
        <w:t xml:space="preserve">, </w:t>
      </w:r>
      <w:r>
        <w:rPr>
          <w:rFonts w:ascii="David" w:hAnsi="David" w:cs="David" w:hint="cs"/>
          <w:rtl/>
        </w:rPr>
        <w:t>2 באוגוסט 2012</w:t>
      </w:r>
      <w:r w:rsidRPr="004505DD">
        <w:rPr>
          <w:rFonts w:ascii="David" w:hAnsi="David" w:cs="David"/>
          <w:rtl/>
        </w:rPr>
        <w:t>).</w:t>
      </w:r>
      <w:r>
        <w:rPr>
          <w:rFonts w:hint="cs"/>
          <w:rtl/>
        </w:rPr>
        <w:t xml:space="preserve"> </w:t>
      </w:r>
    </w:p>
  </w:footnote>
  <w:footnote w:id="79">
    <w:p w:rsidR="0045551D" w:rsidRPr="006A159A" w:rsidRDefault="0045551D" w:rsidP="0045551D">
      <w:pPr>
        <w:pStyle w:val="a3"/>
        <w:spacing w:line="276" w:lineRule="auto"/>
        <w:jc w:val="both"/>
        <w:rPr>
          <w:rFonts w:ascii="David" w:hAnsi="David" w:cs="David"/>
        </w:rPr>
      </w:pPr>
      <w:r w:rsidRPr="006A159A">
        <w:rPr>
          <w:rStyle w:val="a5"/>
          <w:rFonts w:ascii="David" w:hAnsi="David" w:cs="David"/>
        </w:rPr>
        <w:footnoteRef/>
      </w:r>
      <w:r w:rsidRPr="006A159A">
        <w:rPr>
          <w:rFonts w:ascii="David" w:hAnsi="David" w:cs="David"/>
          <w:rtl/>
        </w:rPr>
        <w:t xml:space="preserve"> </w:t>
      </w:r>
      <w:r w:rsidRPr="006A159A">
        <w:rPr>
          <w:rFonts w:ascii="David" w:hAnsi="David" w:cs="David"/>
          <w:rtl/>
        </w:rPr>
        <w:t xml:space="preserve">ע"מ 2013/11, התביעה </w:t>
      </w:r>
      <w:r w:rsidRPr="00692072">
        <w:rPr>
          <w:rFonts w:ascii="David" w:hAnsi="David" w:cs="David"/>
          <w:rtl/>
        </w:rPr>
        <w:t xml:space="preserve">הצבאית נ' </w:t>
      </w:r>
      <w:proofErr w:type="spellStart"/>
      <w:r w:rsidRPr="00692072">
        <w:rPr>
          <w:rFonts w:ascii="David" w:hAnsi="David" w:cs="David"/>
          <w:rtl/>
        </w:rPr>
        <w:t>בושרא</w:t>
      </w:r>
      <w:proofErr w:type="spellEnd"/>
      <w:r w:rsidRPr="00692072">
        <w:rPr>
          <w:rFonts w:ascii="David" w:hAnsi="David" w:cs="David"/>
          <w:rtl/>
        </w:rPr>
        <w:t xml:space="preserve"> טויל,</w:t>
      </w:r>
      <w:r w:rsidRPr="006A159A">
        <w:rPr>
          <w:rFonts w:ascii="David" w:hAnsi="David" w:cs="David"/>
          <w:rtl/>
        </w:rPr>
        <w:t xml:space="preserve"> עמ' 2 (פורסם </w:t>
      </w:r>
      <w:proofErr w:type="spellStart"/>
      <w:r w:rsidRPr="006A159A">
        <w:rPr>
          <w:rFonts w:ascii="David" w:hAnsi="David" w:cs="David"/>
          <w:rtl/>
        </w:rPr>
        <w:t>ב</w:t>
      </w:r>
      <w:r w:rsidRPr="006A159A">
        <w:rPr>
          <w:rFonts w:ascii="David" w:hAnsi="David" w:cs="David"/>
          <w:i/>
          <w:iCs/>
          <w:rtl/>
        </w:rPr>
        <w:t>פדאור</w:t>
      </w:r>
      <w:proofErr w:type="spellEnd"/>
      <w:r w:rsidRPr="006A159A">
        <w:rPr>
          <w:rFonts w:ascii="David" w:hAnsi="David" w:cs="David"/>
          <w:rtl/>
        </w:rPr>
        <w:t xml:space="preserve">, </w:t>
      </w:r>
      <w:r>
        <w:rPr>
          <w:rFonts w:ascii="David" w:hAnsi="David" w:cs="David" w:hint="cs"/>
          <w:rtl/>
        </w:rPr>
        <w:t>4 באוגוסט 2011</w:t>
      </w:r>
      <w:r w:rsidRPr="006A159A">
        <w:rPr>
          <w:rFonts w:ascii="David" w:hAnsi="David" w:cs="David"/>
          <w:rtl/>
        </w:rPr>
        <w:t>).</w:t>
      </w:r>
    </w:p>
  </w:footnote>
  <w:footnote w:id="80">
    <w:p w:rsidR="0045551D" w:rsidRDefault="0045551D" w:rsidP="0045551D">
      <w:pPr>
        <w:pStyle w:val="a3"/>
        <w:spacing w:line="276" w:lineRule="auto"/>
        <w:jc w:val="both"/>
      </w:pPr>
      <w:r w:rsidRPr="001A563C">
        <w:rPr>
          <w:rStyle w:val="a5"/>
          <w:rFonts w:ascii="Times New Roman" w:hAnsi="Times New Roman" w:cs="Times New Roman"/>
        </w:rPr>
        <w:footnoteRef/>
      </w:r>
      <w:r w:rsidRPr="001A563C">
        <w:rPr>
          <w:rFonts w:ascii="Times New Roman" w:hAnsi="Times New Roman" w:cs="Times New Roman"/>
          <w:rtl/>
        </w:rPr>
        <w:t xml:space="preserve"> </w:t>
      </w:r>
      <w:r w:rsidRPr="001A563C">
        <w:rPr>
          <w:rFonts w:ascii="Times New Roman" w:hAnsi="Times New Roman" w:cs="Times New Roman"/>
        </w:rPr>
        <w:t>United State of Americ</w:t>
      </w:r>
      <w:r>
        <w:rPr>
          <w:rFonts w:ascii="Times New Roman" w:hAnsi="Times New Roman" w:cs="Times New Roman"/>
        </w:rPr>
        <w:t xml:space="preserve">a V. </w:t>
      </w:r>
      <w:proofErr w:type="spellStart"/>
      <w:r>
        <w:rPr>
          <w:rFonts w:ascii="Times New Roman" w:hAnsi="Times New Roman" w:cs="Times New Roman"/>
        </w:rPr>
        <w:t>Mousa</w:t>
      </w:r>
      <w:proofErr w:type="spellEnd"/>
      <w:r>
        <w:rPr>
          <w:rFonts w:ascii="Times New Roman" w:hAnsi="Times New Roman" w:cs="Times New Roman"/>
        </w:rPr>
        <w:t xml:space="preserve"> Mohammed Abu </w:t>
      </w:r>
      <w:proofErr w:type="spellStart"/>
      <w:r>
        <w:rPr>
          <w:rFonts w:ascii="Times New Roman" w:hAnsi="Times New Roman" w:cs="Times New Roman"/>
        </w:rPr>
        <w:t>Marzuk</w:t>
      </w:r>
      <w:proofErr w:type="spellEnd"/>
      <w:r>
        <w:rPr>
          <w:rFonts w:ascii="Times New Roman" w:hAnsi="Times New Roman" w:cs="Times New Roman"/>
        </w:rPr>
        <w:t>,</w:t>
      </w:r>
      <w:r w:rsidRPr="001A563C">
        <w:rPr>
          <w:rFonts w:ascii="Times New Roman" w:hAnsi="Times New Roman" w:cs="Times New Roman"/>
        </w:rPr>
        <w:t xml:space="preserve"> p. 27</w:t>
      </w:r>
      <w:r w:rsidRPr="001A563C">
        <w:rPr>
          <w:rFonts w:ascii="Times New Roman" w:hAnsi="Times New Roman" w:cs="Times New Roman"/>
          <w:rtl/>
        </w:rPr>
        <w:t>.</w:t>
      </w:r>
    </w:p>
  </w:footnote>
  <w:footnote w:id="81">
    <w:p w:rsidR="0045551D" w:rsidRPr="00575C53" w:rsidRDefault="0045551D" w:rsidP="0045551D">
      <w:pPr>
        <w:pStyle w:val="a3"/>
        <w:spacing w:line="276" w:lineRule="auto"/>
        <w:rPr>
          <w:rFonts w:ascii="David" w:hAnsi="David" w:cs="David"/>
          <w:rtl/>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 xml:space="preserve">שאבי ושקד, </w:t>
      </w:r>
      <w:r w:rsidRPr="00575C53">
        <w:rPr>
          <w:rFonts w:ascii="David" w:hAnsi="David" w:cs="David"/>
          <w:b/>
          <w:bCs/>
          <w:rtl/>
        </w:rPr>
        <w:t>חמאס</w:t>
      </w:r>
      <w:r w:rsidRPr="00575C53">
        <w:rPr>
          <w:rFonts w:ascii="David" w:hAnsi="David" w:cs="David"/>
          <w:rtl/>
        </w:rPr>
        <w:t>, עמ' 24.</w:t>
      </w:r>
    </w:p>
  </w:footnote>
  <w:footnote w:id="82">
    <w:p w:rsidR="0045551D" w:rsidRPr="005138FE" w:rsidRDefault="0045551D" w:rsidP="0045551D">
      <w:pPr>
        <w:pStyle w:val="a3"/>
        <w:spacing w:line="276" w:lineRule="auto"/>
      </w:pPr>
      <w:r w:rsidRPr="005138FE">
        <w:rPr>
          <w:rStyle w:val="a5"/>
          <w:rFonts w:ascii="David" w:hAnsi="David" w:cs="David"/>
        </w:rPr>
        <w:footnoteRef/>
      </w:r>
      <w:r w:rsidRPr="005138FE">
        <w:rPr>
          <w:rFonts w:ascii="David" w:hAnsi="David" w:cs="David"/>
          <w:rtl/>
        </w:rPr>
        <w:t xml:space="preserve"> </w:t>
      </w:r>
      <w:proofErr w:type="spellStart"/>
      <w:r w:rsidRPr="005138FE">
        <w:rPr>
          <w:rFonts w:ascii="David" w:hAnsi="David" w:cs="David"/>
          <w:rtl/>
        </w:rPr>
        <w:t>איו"ש</w:t>
      </w:r>
      <w:proofErr w:type="spellEnd"/>
      <w:r w:rsidRPr="005138FE">
        <w:rPr>
          <w:rFonts w:ascii="David" w:hAnsi="David" w:cs="David"/>
          <w:rtl/>
        </w:rPr>
        <w:t xml:space="preserve"> 10/1173, התביעה הצבאית נ' עלי סעיד אחמד סעיד, עמ' </w:t>
      </w:r>
      <w:r>
        <w:rPr>
          <w:rFonts w:ascii="David" w:hAnsi="David" w:cs="David" w:hint="cs"/>
          <w:rtl/>
        </w:rPr>
        <w:t>9, 10, 11</w:t>
      </w:r>
      <w:r w:rsidRPr="005138FE">
        <w:rPr>
          <w:rFonts w:ascii="David" w:hAnsi="David" w:cs="David"/>
          <w:rtl/>
        </w:rPr>
        <w:t xml:space="preserve"> (פורסם </w:t>
      </w:r>
      <w:proofErr w:type="spellStart"/>
      <w:r w:rsidRPr="005138FE">
        <w:rPr>
          <w:rFonts w:ascii="David" w:hAnsi="David" w:cs="David"/>
          <w:rtl/>
        </w:rPr>
        <w:t>ב</w:t>
      </w:r>
      <w:r w:rsidRPr="005138FE">
        <w:rPr>
          <w:rFonts w:ascii="David" w:hAnsi="David" w:cs="David"/>
          <w:i/>
          <w:iCs/>
          <w:rtl/>
        </w:rPr>
        <w:t>פדאור</w:t>
      </w:r>
      <w:proofErr w:type="spellEnd"/>
      <w:r w:rsidRPr="005138FE">
        <w:rPr>
          <w:rFonts w:ascii="David" w:hAnsi="David" w:cs="David"/>
          <w:rtl/>
        </w:rPr>
        <w:t xml:space="preserve">, </w:t>
      </w:r>
      <w:r>
        <w:rPr>
          <w:rFonts w:ascii="David" w:hAnsi="David" w:cs="David" w:hint="cs"/>
          <w:rtl/>
        </w:rPr>
        <w:t>25 באוגוסט 2011</w:t>
      </w:r>
      <w:r w:rsidRPr="005138FE">
        <w:rPr>
          <w:rFonts w:ascii="David" w:hAnsi="David" w:cs="David"/>
          <w:rtl/>
        </w:rPr>
        <w:t>).</w:t>
      </w:r>
    </w:p>
  </w:footnote>
  <w:footnote w:id="83">
    <w:p w:rsidR="0045551D" w:rsidRDefault="0045551D" w:rsidP="0045551D">
      <w:pPr>
        <w:pStyle w:val="a3"/>
        <w:spacing w:line="276" w:lineRule="auto"/>
        <w:rPr>
          <w:rtl/>
        </w:rPr>
      </w:pPr>
      <w:r w:rsidRPr="00163724">
        <w:rPr>
          <w:rStyle w:val="a5"/>
          <w:rFonts w:cs="David"/>
        </w:rPr>
        <w:footnoteRef/>
      </w:r>
      <w:r w:rsidRPr="00163724">
        <w:rPr>
          <w:rFonts w:cs="David"/>
          <w:rtl/>
        </w:rPr>
        <w:t xml:space="preserve"> </w:t>
      </w:r>
      <w:proofErr w:type="spellStart"/>
      <w:r w:rsidRPr="00163724">
        <w:rPr>
          <w:rFonts w:ascii="David" w:hAnsi="David" w:cs="David"/>
          <w:rtl/>
        </w:rPr>
        <w:t>אלשאפעי</w:t>
      </w:r>
      <w:proofErr w:type="spellEnd"/>
      <w:r w:rsidRPr="00163724">
        <w:rPr>
          <w:rFonts w:ascii="David" w:hAnsi="David" w:cs="David"/>
          <w:rtl/>
        </w:rPr>
        <w:t xml:space="preserve">, </w:t>
      </w:r>
      <w:r w:rsidRPr="00163724">
        <w:rPr>
          <w:rFonts w:ascii="David" w:hAnsi="David" w:cs="David"/>
          <w:b/>
          <w:bCs/>
          <w:rtl/>
        </w:rPr>
        <w:t>השבוי</w:t>
      </w:r>
      <w:r w:rsidRPr="00CD6F7B">
        <w:rPr>
          <w:rFonts w:ascii="David" w:hAnsi="David" w:cs="David"/>
          <w:rtl/>
        </w:rPr>
        <w:t xml:space="preserve">, עמ' </w:t>
      </w:r>
      <w:r>
        <w:rPr>
          <w:rFonts w:ascii="David" w:hAnsi="David" w:cs="David" w:hint="cs"/>
          <w:rtl/>
        </w:rPr>
        <w:t>125.</w:t>
      </w:r>
    </w:p>
  </w:footnote>
  <w:footnote w:id="84">
    <w:p w:rsidR="0045551D" w:rsidRDefault="0045551D" w:rsidP="0045551D">
      <w:pPr>
        <w:pStyle w:val="a3"/>
        <w:spacing w:line="276" w:lineRule="auto"/>
        <w:rPr>
          <w:rtl/>
        </w:rPr>
      </w:pPr>
      <w:r>
        <w:rPr>
          <w:rStyle w:val="a5"/>
        </w:rPr>
        <w:footnoteRef/>
      </w:r>
      <w:r>
        <w:rPr>
          <w:rtl/>
        </w:rPr>
        <w:t xml:space="preserve"> </w:t>
      </w:r>
      <w:r w:rsidRPr="008B1322">
        <w:rPr>
          <w:rFonts w:ascii="David" w:hAnsi="David" w:cs="David"/>
          <w:rtl/>
        </w:rPr>
        <w:t>תפ"ח 08-1094</w:t>
      </w:r>
      <w:r>
        <w:rPr>
          <w:rFonts w:ascii="David" w:hAnsi="David" w:cs="David" w:hint="cs"/>
          <w:rtl/>
        </w:rPr>
        <w:t>,</w:t>
      </w:r>
      <w:r w:rsidRPr="008B1322">
        <w:rPr>
          <w:rFonts w:ascii="David" w:hAnsi="David" w:cs="David"/>
          <w:rtl/>
        </w:rPr>
        <w:t xml:space="preserve"> מדינת ישראל נ' </w:t>
      </w:r>
      <w:proofErr w:type="spellStart"/>
      <w:r w:rsidRPr="008B1322">
        <w:rPr>
          <w:rFonts w:ascii="David" w:hAnsi="David" w:cs="David"/>
          <w:rtl/>
        </w:rPr>
        <w:t>טלעת</w:t>
      </w:r>
      <w:proofErr w:type="spellEnd"/>
      <w:r w:rsidRPr="008B1322">
        <w:rPr>
          <w:rFonts w:ascii="David" w:hAnsi="David" w:cs="David"/>
          <w:rtl/>
        </w:rPr>
        <w:t xml:space="preserve"> מערוף,</w:t>
      </w:r>
      <w:r>
        <w:rPr>
          <w:rFonts w:ascii="David" w:hAnsi="David" w:cs="David" w:hint="cs"/>
          <w:rtl/>
        </w:rPr>
        <w:t xml:space="preserve"> עמ' 11 (פורסם </w:t>
      </w:r>
      <w:proofErr w:type="spellStart"/>
      <w:r>
        <w:rPr>
          <w:rFonts w:ascii="David" w:hAnsi="David" w:cs="David" w:hint="cs"/>
          <w:rtl/>
        </w:rPr>
        <w:t>ב</w:t>
      </w:r>
      <w:r>
        <w:rPr>
          <w:rFonts w:ascii="David" w:hAnsi="David" w:cs="David" w:hint="cs"/>
          <w:i/>
          <w:iCs/>
          <w:rtl/>
        </w:rPr>
        <w:t>פדאור</w:t>
      </w:r>
      <w:proofErr w:type="spellEnd"/>
      <w:r>
        <w:rPr>
          <w:rFonts w:ascii="David" w:hAnsi="David" w:cs="David" w:hint="cs"/>
          <w:rtl/>
        </w:rPr>
        <w:t>,</w:t>
      </w:r>
      <w:r w:rsidRPr="008B1322">
        <w:rPr>
          <w:rFonts w:ascii="David" w:hAnsi="David" w:cs="David"/>
          <w:rtl/>
        </w:rPr>
        <w:t xml:space="preserve"> </w:t>
      </w:r>
      <w:r>
        <w:rPr>
          <w:rFonts w:ascii="David" w:hAnsi="David" w:cs="David" w:hint="cs"/>
          <w:rtl/>
        </w:rPr>
        <w:t>26 באפריל 2008).</w:t>
      </w:r>
    </w:p>
  </w:footnote>
  <w:footnote w:id="85">
    <w:p w:rsidR="0045551D" w:rsidRPr="00BE6BD3" w:rsidRDefault="0045551D" w:rsidP="0045551D">
      <w:pPr>
        <w:pStyle w:val="a3"/>
        <w:spacing w:line="276" w:lineRule="auto"/>
        <w:jc w:val="both"/>
        <w:rPr>
          <w:rFonts w:ascii="David" w:hAnsi="David" w:cs="David"/>
          <w:rtl/>
        </w:rPr>
      </w:pPr>
      <w:r w:rsidRPr="00BE6BD3">
        <w:rPr>
          <w:rStyle w:val="a5"/>
          <w:rFonts w:ascii="David" w:hAnsi="David" w:cs="David"/>
        </w:rPr>
        <w:footnoteRef/>
      </w:r>
      <w:r w:rsidRPr="00BE6BD3">
        <w:rPr>
          <w:rFonts w:ascii="David" w:hAnsi="David" w:cs="David"/>
          <w:rtl/>
        </w:rPr>
        <w:t xml:space="preserve"> </w:t>
      </w:r>
      <w:r w:rsidRPr="00BE6BD3">
        <w:rPr>
          <w:rFonts w:cs="David" w:hint="cs"/>
          <w:rtl/>
        </w:rPr>
        <w:t>"</w:t>
      </w:r>
      <w:proofErr w:type="spellStart"/>
      <w:r w:rsidRPr="00BE6BD3">
        <w:rPr>
          <w:rFonts w:cs="David" w:hint="cs"/>
          <w:rtl/>
        </w:rPr>
        <w:t>רמצ'אן</w:t>
      </w:r>
      <w:proofErr w:type="spellEnd"/>
      <w:r w:rsidRPr="00BE6BD3">
        <w:rPr>
          <w:rFonts w:cs="David" w:hint="cs"/>
          <w:rtl/>
        </w:rPr>
        <w:t xml:space="preserve"> פי </w:t>
      </w:r>
      <w:proofErr w:type="spellStart"/>
      <w:r w:rsidRPr="00BE6BD3">
        <w:rPr>
          <w:rFonts w:cs="David" w:hint="cs"/>
          <w:rtl/>
        </w:rPr>
        <w:t>עיונהם</w:t>
      </w:r>
      <w:proofErr w:type="spellEnd"/>
      <w:r w:rsidRPr="00BE6BD3">
        <w:rPr>
          <w:rFonts w:cs="David" w:hint="cs"/>
          <w:rtl/>
        </w:rPr>
        <w:t xml:space="preserve">", </w:t>
      </w:r>
      <w:proofErr w:type="spellStart"/>
      <w:r w:rsidRPr="00BE6BD3">
        <w:rPr>
          <w:rFonts w:cs="David" w:hint="cs"/>
          <w:i/>
          <w:iCs/>
          <w:rtl/>
        </w:rPr>
        <w:t>אלקדס</w:t>
      </w:r>
      <w:proofErr w:type="spellEnd"/>
      <w:r w:rsidRPr="00BE6BD3">
        <w:rPr>
          <w:rFonts w:cs="David" w:hint="cs"/>
          <w:rtl/>
        </w:rPr>
        <w:t xml:space="preserve">, 12 בספטמבר 2009, </w:t>
      </w:r>
      <w:r w:rsidRPr="00BE6BD3">
        <w:rPr>
          <w:rFonts w:ascii="David" w:hAnsi="David" w:cs="David"/>
          <w:rtl/>
        </w:rPr>
        <w:t>2:55-3:31, 4:37-4:57, 5:10-5:17.</w:t>
      </w:r>
      <w:r w:rsidRPr="00BE6BD3">
        <w:rPr>
          <w:rFonts w:ascii="David" w:hAnsi="David" w:cs="David" w:hint="cs"/>
          <w:rtl/>
        </w:rPr>
        <w:t xml:space="preserve"> </w:t>
      </w:r>
    </w:p>
  </w:footnote>
  <w:footnote w:id="86">
    <w:p w:rsidR="0045551D" w:rsidRPr="00B8406A" w:rsidRDefault="0045551D" w:rsidP="0045551D">
      <w:pPr>
        <w:pStyle w:val="a3"/>
        <w:spacing w:line="276" w:lineRule="auto"/>
        <w:rPr>
          <w:rFonts w:cs="David"/>
          <w:rtl/>
        </w:rPr>
      </w:pPr>
      <w:r w:rsidRPr="00B8406A">
        <w:rPr>
          <w:rStyle w:val="a5"/>
          <w:rFonts w:cs="David"/>
        </w:rPr>
        <w:footnoteRef/>
      </w:r>
      <w:r w:rsidRPr="00B8406A">
        <w:rPr>
          <w:rFonts w:cs="David"/>
          <w:rtl/>
        </w:rPr>
        <w:t xml:space="preserve"> </w:t>
      </w:r>
      <w:r w:rsidRPr="00B8406A">
        <w:rPr>
          <w:rFonts w:cs="David" w:hint="cs"/>
          <w:rtl/>
        </w:rPr>
        <w:t xml:space="preserve">כתיבת </w:t>
      </w:r>
      <w:proofErr w:type="spellStart"/>
      <w:r w:rsidRPr="00B8406A">
        <w:rPr>
          <w:rFonts w:cs="David" w:hint="cs"/>
          <w:rtl/>
        </w:rPr>
        <w:t>אלשהיד</w:t>
      </w:r>
      <w:proofErr w:type="spellEnd"/>
      <w:r w:rsidRPr="00B8406A">
        <w:rPr>
          <w:rFonts w:cs="David" w:hint="cs"/>
          <w:rtl/>
        </w:rPr>
        <w:t xml:space="preserve"> </w:t>
      </w:r>
      <w:proofErr w:type="spellStart"/>
      <w:r w:rsidRPr="00B8406A">
        <w:rPr>
          <w:rFonts w:cs="David" w:hint="cs"/>
          <w:rtl/>
        </w:rPr>
        <w:t>נצ'אל</w:t>
      </w:r>
      <w:proofErr w:type="spellEnd"/>
      <w:r w:rsidRPr="00B8406A">
        <w:rPr>
          <w:rFonts w:cs="David" w:hint="cs"/>
          <w:rtl/>
        </w:rPr>
        <w:t xml:space="preserve"> נאצר, "</w:t>
      </w:r>
      <w:proofErr w:type="spellStart"/>
      <w:r w:rsidRPr="00B8406A">
        <w:rPr>
          <w:rFonts w:cs="David" w:hint="cs"/>
          <w:rtl/>
        </w:rPr>
        <w:t>אלמוצ'וע</w:t>
      </w:r>
      <w:proofErr w:type="spellEnd"/>
      <w:r w:rsidRPr="00B8406A">
        <w:rPr>
          <w:rFonts w:cs="David" w:hint="cs"/>
          <w:rtl/>
        </w:rPr>
        <w:t xml:space="preserve">: למעי", </w:t>
      </w:r>
      <w:proofErr w:type="spellStart"/>
      <w:r w:rsidRPr="00B8406A">
        <w:rPr>
          <w:rFonts w:cs="David" w:hint="cs"/>
          <w:rtl/>
        </w:rPr>
        <w:t>כתאא'ב</w:t>
      </w:r>
      <w:proofErr w:type="spellEnd"/>
      <w:r w:rsidRPr="00B8406A">
        <w:rPr>
          <w:rFonts w:cs="David" w:hint="cs"/>
          <w:rtl/>
        </w:rPr>
        <w:t xml:space="preserve"> </w:t>
      </w:r>
      <w:proofErr w:type="spellStart"/>
      <w:r w:rsidRPr="00B8406A">
        <w:rPr>
          <w:rFonts w:cs="David" w:hint="cs"/>
          <w:rtl/>
        </w:rPr>
        <w:t>אלשהיד</w:t>
      </w:r>
      <w:proofErr w:type="spellEnd"/>
      <w:r w:rsidRPr="00B8406A">
        <w:rPr>
          <w:rFonts w:cs="David" w:hint="cs"/>
          <w:rtl/>
        </w:rPr>
        <w:t xml:space="preserve"> עז </w:t>
      </w:r>
      <w:proofErr w:type="spellStart"/>
      <w:r w:rsidRPr="00B8406A">
        <w:rPr>
          <w:rFonts w:cs="David" w:hint="cs"/>
          <w:rtl/>
        </w:rPr>
        <w:t>אלדין</w:t>
      </w:r>
      <w:proofErr w:type="spellEnd"/>
      <w:r w:rsidRPr="00B8406A">
        <w:rPr>
          <w:rFonts w:cs="David" w:hint="cs"/>
          <w:rtl/>
        </w:rPr>
        <w:t xml:space="preserve"> </w:t>
      </w:r>
      <w:proofErr w:type="spellStart"/>
      <w:r w:rsidRPr="00B8406A">
        <w:rPr>
          <w:rFonts w:cs="David" w:hint="cs"/>
          <w:rtl/>
        </w:rPr>
        <w:t>אלקסאם</w:t>
      </w:r>
      <w:proofErr w:type="spellEnd"/>
      <w:r w:rsidRPr="00B8406A">
        <w:rPr>
          <w:rFonts w:cs="David" w:hint="cs"/>
          <w:rtl/>
        </w:rPr>
        <w:t>, [2014].</w:t>
      </w:r>
    </w:p>
  </w:footnote>
  <w:footnote w:id="87">
    <w:p w:rsidR="0045551D" w:rsidRDefault="0045551D" w:rsidP="0045551D">
      <w:pPr>
        <w:pStyle w:val="a3"/>
        <w:spacing w:line="276" w:lineRule="auto"/>
      </w:pPr>
      <w:r>
        <w:rPr>
          <w:rStyle w:val="a5"/>
        </w:rPr>
        <w:footnoteRef/>
      </w:r>
      <w:r>
        <w:rPr>
          <w:rtl/>
        </w:rPr>
        <w:t xml:space="preserve"> </w:t>
      </w:r>
      <w:r w:rsidRPr="003E469B">
        <w:rPr>
          <w:rFonts w:ascii="David" w:hAnsi="David" w:cs="David"/>
          <w:rtl/>
        </w:rPr>
        <w:t xml:space="preserve">איוש 3219/15, התביעה הצבאית נ' יחיא מוחמד </w:t>
      </w:r>
      <w:proofErr w:type="spellStart"/>
      <w:r w:rsidRPr="003E469B">
        <w:rPr>
          <w:rFonts w:ascii="David" w:hAnsi="David" w:cs="David"/>
          <w:rtl/>
        </w:rPr>
        <w:t>נאיף</w:t>
      </w:r>
      <w:proofErr w:type="spellEnd"/>
      <w:r w:rsidRPr="003E469B">
        <w:rPr>
          <w:rFonts w:ascii="David" w:hAnsi="David" w:cs="David"/>
          <w:rtl/>
        </w:rPr>
        <w:t xml:space="preserve"> עבדאללה חג חמד, עמ' </w:t>
      </w:r>
      <w:r>
        <w:rPr>
          <w:rFonts w:ascii="David" w:hAnsi="David" w:cs="David" w:hint="cs"/>
          <w:rtl/>
        </w:rPr>
        <w:t>4</w:t>
      </w:r>
      <w:r w:rsidRPr="003E469B">
        <w:rPr>
          <w:rFonts w:ascii="David" w:hAnsi="David" w:cs="David"/>
          <w:rtl/>
        </w:rPr>
        <w:t xml:space="preserve"> (פורסם </w:t>
      </w:r>
      <w:proofErr w:type="spellStart"/>
      <w:r w:rsidRPr="003E469B">
        <w:rPr>
          <w:rFonts w:ascii="David" w:hAnsi="David" w:cs="David"/>
          <w:rtl/>
        </w:rPr>
        <w:t>ב</w:t>
      </w:r>
      <w:r w:rsidRPr="003E469B">
        <w:rPr>
          <w:rFonts w:ascii="David" w:hAnsi="David" w:cs="David"/>
          <w:i/>
          <w:iCs/>
          <w:rtl/>
        </w:rPr>
        <w:t>פדאור</w:t>
      </w:r>
      <w:proofErr w:type="spellEnd"/>
      <w:r w:rsidRPr="003E469B">
        <w:rPr>
          <w:rFonts w:ascii="David" w:hAnsi="David" w:cs="David"/>
          <w:rtl/>
        </w:rPr>
        <w:t xml:space="preserve">, </w:t>
      </w:r>
      <w:r>
        <w:rPr>
          <w:rFonts w:ascii="David" w:hAnsi="David" w:cs="David" w:hint="cs"/>
          <w:rtl/>
        </w:rPr>
        <w:t>22 ביוני 2016</w:t>
      </w:r>
      <w:r w:rsidRPr="003E469B">
        <w:rPr>
          <w:rFonts w:ascii="David" w:hAnsi="David" w:cs="David"/>
          <w:rtl/>
        </w:rPr>
        <w:t>).</w:t>
      </w:r>
    </w:p>
  </w:footnote>
  <w:footnote w:id="88">
    <w:p w:rsidR="0045551D" w:rsidRPr="00575C53" w:rsidRDefault="0045551D" w:rsidP="0045551D">
      <w:pPr>
        <w:pStyle w:val="a3"/>
        <w:spacing w:line="276" w:lineRule="auto"/>
        <w:rPr>
          <w:rFonts w:ascii="David" w:hAnsi="David" w:cs="David"/>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 xml:space="preserve">יוסף, </w:t>
      </w:r>
      <w:r w:rsidRPr="00575C53">
        <w:rPr>
          <w:rFonts w:ascii="David" w:hAnsi="David" w:cs="David"/>
          <w:b/>
          <w:bCs/>
          <w:rtl/>
        </w:rPr>
        <w:t>בן החמאס</w:t>
      </w:r>
      <w:r w:rsidRPr="00575C53">
        <w:rPr>
          <w:rFonts w:ascii="David" w:hAnsi="David" w:cs="David"/>
          <w:rtl/>
        </w:rPr>
        <w:t>, עמ'</w:t>
      </w:r>
      <w:r>
        <w:rPr>
          <w:rFonts w:ascii="David" w:hAnsi="David" w:cs="David" w:hint="cs"/>
          <w:rtl/>
        </w:rPr>
        <w:t xml:space="preserve"> 179,</w:t>
      </w:r>
      <w:r w:rsidRPr="00575C53">
        <w:rPr>
          <w:rFonts w:ascii="David" w:hAnsi="David" w:cs="David"/>
          <w:rtl/>
        </w:rPr>
        <w:t xml:space="preserve"> 220.</w:t>
      </w:r>
    </w:p>
  </w:footnote>
  <w:footnote w:id="89">
    <w:p w:rsidR="0045551D" w:rsidRPr="003577D6" w:rsidRDefault="0045551D" w:rsidP="0045551D">
      <w:pPr>
        <w:pStyle w:val="a3"/>
        <w:spacing w:line="276" w:lineRule="auto"/>
        <w:rPr>
          <w:rFonts w:ascii="David" w:hAnsi="David" w:cs="David"/>
        </w:rPr>
      </w:pPr>
      <w:r w:rsidRPr="007C0592">
        <w:rPr>
          <w:rStyle w:val="a5"/>
          <w:rFonts w:ascii="David" w:hAnsi="David" w:cs="David"/>
        </w:rPr>
        <w:footnoteRef/>
      </w:r>
      <w:r w:rsidRPr="007C0592">
        <w:rPr>
          <w:rFonts w:ascii="David" w:hAnsi="David" w:cs="David"/>
          <w:rtl/>
        </w:rPr>
        <w:t xml:space="preserve"> </w:t>
      </w:r>
      <w:r w:rsidRPr="007C0592">
        <w:rPr>
          <w:rFonts w:ascii="David" w:hAnsi="David" w:cs="David"/>
          <w:rtl/>
        </w:rPr>
        <w:t xml:space="preserve">ב"ש 2942/05, מדינת ישראל נ' נזמי בן </w:t>
      </w:r>
      <w:proofErr w:type="spellStart"/>
      <w:r w:rsidRPr="007C0592">
        <w:rPr>
          <w:rFonts w:ascii="David" w:hAnsi="David" w:cs="David"/>
          <w:rtl/>
        </w:rPr>
        <w:t>עזאלדין</w:t>
      </w:r>
      <w:proofErr w:type="spellEnd"/>
      <w:r w:rsidRPr="007C0592">
        <w:rPr>
          <w:rFonts w:ascii="David" w:hAnsi="David" w:cs="David"/>
          <w:rtl/>
        </w:rPr>
        <w:t xml:space="preserve"> </w:t>
      </w:r>
      <w:proofErr w:type="spellStart"/>
      <w:r w:rsidRPr="007C0592">
        <w:rPr>
          <w:rFonts w:ascii="David" w:hAnsi="David" w:cs="David"/>
          <w:rtl/>
        </w:rPr>
        <w:t>חוסין</w:t>
      </w:r>
      <w:proofErr w:type="spellEnd"/>
      <w:r w:rsidRPr="007C0592">
        <w:rPr>
          <w:rFonts w:ascii="David" w:hAnsi="David" w:cs="David"/>
          <w:rtl/>
        </w:rPr>
        <w:t>, עמ' 5-</w:t>
      </w:r>
      <w:r w:rsidRPr="003577D6">
        <w:rPr>
          <w:rFonts w:ascii="David" w:hAnsi="David" w:cs="David"/>
          <w:rtl/>
        </w:rPr>
        <w:t xml:space="preserve">2 (פורסם </w:t>
      </w:r>
      <w:proofErr w:type="spellStart"/>
      <w:r w:rsidRPr="003577D6">
        <w:rPr>
          <w:rFonts w:ascii="David" w:hAnsi="David" w:cs="David"/>
          <w:rtl/>
        </w:rPr>
        <w:t>ב</w:t>
      </w:r>
      <w:r w:rsidRPr="003577D6">
        <w:rPr>
          <w:rFonts w:ascii="David" w:hAnsi="David" w:cs="David"/>
          <w:i/>
          <w:iCs/>
          <w:rtl/>
        </w:rPr>
        <w:t>פדאור</w:t>
      </w:r>
      <w:proofErr w:type="spellEnd"/>
      <w:r w:rsidRPr="003577D6">
        <w:rPr>
          <w:rFonts w:ascii="David" w:hAnsi="David" w:cs="David"/>
          <w:rtl/>
        </w:rPr>
        <w:t xml:space="preserve">, </w:t>
      </w:r>
      <w:r>
        <w:rPr>
          <w:rFonts w:ascii="David" w:hAnsi="David" w:cs="David" w:hint="cs"/>
          <w:rtl/>
        </w:rPr>
        <w:t>24 בנובמבר 2005</w:t>
      </w:r>
      <w:r w:rsidRPr="003577D6">
        <w:rPr>
          <w:rFonts w:ascii="David" w:hAnsi="David" w:cs="David"/>
          <w:rtl/>
        </w:rPr>
        <w:t>).</w:t>
      </w:r>
    </w:p>
  </w:footnote>
  <w:footnote w:id="90">
    <w:p w:rsidR="0045551D" w:rsidRPr="00575C53" w:rsidRDefault="0045551D" w:rsidP="0045551D">
      <w:pPr>
        <w:pStyle w:val="a3"/>
        <w:spacing w:line="276" w:lineRule="auto"/>
        <w:rPr>
          <w:rFonts w:ascii="David" w:hAnsi="David" w:cs="David"/>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ע' (</w:t>
      </w:r>
      <w:proofErr w:type="spellStart"/>
      <w:r w:rsidRPr="00575C53">
        <w:rPr>
          <w:rFonts w:ascii="David" w:hAnsi="David" w:cs="David"/>
          <w:rtl/>
        </w:rPr>
        <w:t>איו"ש</w:t>
      </w:r>
      <w:proofErr w:type="spellEnd"/>
      <w:r w:rsidRPr="00575C53">
        <w:rPr>
          <w:rFonts w:ascii="David" w:hAnsi="David" w:cs="David"/>
          <w:rtl/>
        </w:rPr>
        <w:t>) 112/01, זיאד מוסא ע/</w:t>
      </w:r>
      <w:proofErr w:type="spellStart"/>
      <w:r w:rsidRPr="00575C53">
        <w:rPr>
          <w:rFonts w:ascii="David" w:hAnsi="David" w:cs="David"/>
          <w:rtl/>
        </w:rPr>
        <w:t>מג'יד</w:t>
      </w:r>
      <w:proofErr w:type="spellEnd"/>
      <w:r w:rsidRPr="00575C53">
        <w:rPr>
          <w:rFonts w:ascii="David" w:hAnsi="David" w:cs="David"/>
          <w:rtl/>
        </w:rPr>
        <w:t xml:space="preserve"> </w:t>
      </w:r>
      <w:proofErr w:type="spellStart"/>
      <w:r w:rsidRPr="00575C53">
        <w:rPr>
          <w:rFonts w:ascii="David" w:hAnsi="David" w:cs="David"/>
          <w:rtl/>
        </w:rPr>
        <w:t>חאמד</w:t>
      </w:r>
      <w:proofErr w:type="spellEnd"/>
      <w:r w:rsidRPr="00575C53">
        <w:rPr>
          <w:rFonts w:ascii="David" w:hAnsi="David" w:cs="David"/>
          <w:rtl/>
        </w:rPr>
        <w:t xml:space="preserve"> נ' התובע הצבאי, עמ' 2 (פורסם </w:t>
      </w:r>
      <w:proofErr w:type="spellStart"/>
      <w:r w:rsidRPr="00575C53">
        <w:rPr>
          <w:rFonts w:ascii="David" w:hAnsi="David" w:cs="David"/>
          <w:rtl/>
        </w:rPr>
        <w:t>ב</w:t>
      </w:r>
      <w:r w:rsidRPr="00575C53">
        <w:rPr>
          <w:rFonts w:ascii="David" w:hAnsi="David" w:cs="David"/>
          <w:i/>
          <w:iCs/>
          <w:rtl/>
        </w:rPr>
        <w:t>פדאור</w:t>
      </w:r>
      <w:proofErr w:type="spellEnd"/>
      <w:r>
        <w:rPr>
          <w:rFonts w:ascii="David" w:hAnsi="David" w:cs="David"/>
          <w:rtl/>
        </w:rPr>
        <w:t xml:space="preserve">, </w:t>
      </w:r>
      <w:r>
        <w:rPr>
          <w:rFonts w:ascii="David" w:hAnsi="David" w:cs="David" w:hint="cs"/>
          <w:rtl/>
        </w:rPr>
        <w:t>19 בנובמבר 2001)</w:t>
      </w:r>
      <w:r w:rsidRPr="00575C53">
        <w:rPr>
          <w:rFonts w:ascii="David" w:hAnsi="David" w:cs="David"/>
          <w:rtl/>
        </w:rPr>
        <w:t>.</w:t>
      </w:r>
    </w:p>
  </w:footnote>
  <w:footnote w:id="91">
    <w:p w:rsidR="0045551D" w:rsidRPr="00EF53C2" w:rsidRDefault="0045551D" w:rsidP="0045551D">
      <w:pPr>
        <w:pStyle w:val="a3"/>
        <w:spacing w:line="276" w:lineRule="auto"/>
        <w:rPr>
          <w:rFonts w:ascii="David" w:hAnsi="David" w:cs="David"/>
        </w:rPr>
      </w:pPr>
      <w:r w:rsidRPr="00187538">
        <w:rPr>
          <w:rStyle w:val="a5"/>
          <w:rFonts w:cs="David"/>
        </w:rPr>
        <w:footnoteRef/>
      </w:r>
      <w:r w:rsidRPr="00187538">
        <w:rPr>
          <w:rFonts w:cs="David"/>
          <w:rtl/>
        </w:rPr>
        <w:t xml:space="preserve"> </w:t>
      </w:r>
      <w:r w:rsidRPr="00187538">
        <w:rPr>
          <w:rFonts w:ascii="David" w:hAnsi="David" w:cs="David"/>
          <w:rtl/>
        </w:rPr>
        <w:t>ע"פ 17</w:t>
      </w:r>
      <w:r w:rsidRPr="003577D6">
        <w:rPr>
          <w:rFonts w:ascii="David" w:hAnsi="David" w:cs="David"/>
          <w:rtl/>
        </w:rPr>
        <w:t xml:space="preserve">76/06, עבאס </w:t>
      </w:r>
      <w:proofErr w:type="spellStart"/>
      <w:r w:rsidRPr="003577D6">
        <w:rPr>
          <w:rFonts w:ascii="David" w:hAnsi="David" w:cs="David"/>
          <w:rtl/>
        </w:rPr>
        <w:t>אלסיד</w:t>
      </w:r>
      <w:proofErr w:type="spellEnd"/>
      <w:r w:rsidRPr="003577D6">
        <w:rPr>
          <w:rFonts w:ascii="David" w:hAnsi="David" w:cs="David"/>
          <w:rtl/>
        </w:rPr>
        <w:t xml:space="preserve"> נגד מדינת ישראל, </w:t>
      </w:r>
      <w:r w:rsidRPr="008D59EA">
        <w:rPr>
          <w:rFonts w:ascii="David" w:hAnsi="David" w:cs="David"/>
          <w:rtl/>
        </w:rPr>
        <w:t xml:space="preserve">עמ' 3 (פורסם </w:t>
      </w:r>
      <w:proofErr w:type="spellStart"/>
      <w:r w:rsidRPr="008D59EA">
        <w:rPr>
          <w:rFonts w:ascii="David" w:hAnsi="David" w:cs="David"/>
          <w:rtl/>
        </w:rPr>
        <w:t>ב</w:t>
      </w:r>
      <w:r w:rsidRPr="008D59EA">
        <w:rPr>
          <w:rFonts w:ascii="David" w:hAnsi="David" w:cs="David"/>
          <w:i/>
          <w:iCs/>
          <w:rtl/>
        </w:rPr>
        <w:t>פדאור</w:t>
      </w:r>
      <w:proofErr w:type="spellEnd"/>
      <w:r w:rsidRPr="008D59EA">
        <w:rPr>
          <w:rFonts w:ascii="David" w:hAnsi="David" w:cs="David"/>
          <w:i/>
          <w:iCs/>
          <w:rtl/>
        </w:rPr>
        <w:t>,</w:t>
      </w:r>
      <w:r w:rsidRPr="008D59EA">
        <w:rPr>
          <w:rFonts w:ascii="David" w:hAnsi="David" w:cs="David"/>
          <w:rtl/>
        </w:rPr>
        <w:t xml:space="preserve"> </w:t>
      </w:r>
      <w:r>
        <w:rPr>
          <w:rFonts w:ascii="David" w:hAnsi="David" w:cs="David" w:hint="cs"/>
          <w:rtl/>
        </w:rPr>
        <w:t>5 בספטמבר 2011</w:t>
      </w:r>
      <w:r w:rsidRPr="00EF53C2">
        <w:rPr>
          <w:rFonts w:ascii="David" w:hAnsi="David" w:cs="David"/>
          <w:rtl/>
        </w:rPr>
        <w:t>).</w:t>
      </w:r>
    </w:p>
  </w:footnote>
  <w:footnote w:id="92">
    <w:p w:rsidR="0045551D" w:rsidRPr="004A3274" w:rsidRDefault="0045551D" w:rsidP="0045551D">
      <w:pPr>
        <w:pStyle w:val="a3"/>
        <w:spacing w:line="276" w:lineRule="auto"/>
        <w:jc w:val="both"/>
        <w:rPr>
          <w:rFonts w:ascii="David" w:hAnsi="David" w:cs="David"/>
          <w:rtl/>
        </w:rPr>
      </w:pPr>
      <w:r w:rsidRPr="004A3274">
        <w:rPr>
          <w:rStyle w:val="a5"/>
          <w:rFonts w:ascii="David" w:hAnsi="David" w:cs="David"/>
        </w:rPr>
        <w:footnoteRef/>
      </w:r>
      <w:r w:rsidRPr="004A3274">
        <w:rPr>
          <w:rFonts w:ascii="David" w:hAnsi="David" w:cs="David"/>
          <w:rtl/>
        </w:rPr>
        <w:t xml:space="preserve"> </w:t>
      </w:r>
      <w:r w:rsidRPr="004A3274">
        <w:rPr>
          <w:rFonts w:ascii="David" w:hAnsi="David" w:cs="David"/>
          <w:rtl/>
        </w:rPr>
        <w:t xml:space="preserve">תפ"ח 4986/11, מדינת ישראל נ' </w:t>
      </w:r>
      <w:proofErr w:type="spellStart"/>
      <w:r w:rsidRPr="004A3274">
        <w:rPr>
          <w:rFonts w:ascii="David" w:hAnsi="David" w:cs="David"/>
          <w:rtl/>
        </w:rPr>
        <w:t>דראר</w:t>
      </w:r>
      <w:proofErr w:type="spellEnd"/>
      <w:r w:rsidRPr="004A3274">
        <w:rPr>
          <w:rFonts w:ascii="David" w:hAnsi="David" w:cs="David"/>
          <w:rtl/>
        </w:rPr>
        <w:t xml:space="preserve"> אבו-סיסי, עמ' 7 (פורסם </w:t>
      </w:r>
      <w:proofErr w:type="spellStart"/>
      <w:r w:rsidRPr="004A3274">
        <w:rPr>
          <w:rFonts w:ascii="David" w:hAnsi="David" w:cs="David"/>
          <w:rtl/>
        </w:rPr>
        <w:t>ב</w:t>
      </w:r>
      <w:r w:rsidRPr="004A3274">
        <w:rPr>
          <w:rFonts w:ascii="David" w:hAnsi="David" w:cs="David"/>
          <w:i/>
          <w:iCs/>
          <w:rtl/>
        </w:rPr>
        <w:t>פדאור</w:t>
      </w:r>
      <w:proofErr w:type="spellEnd"/>
      <w:r w:rsidRPr="004A3274">
        <w:rPr>
          <w:rFonts w:ascii="David" w:hAnsi="David" w:cs="David"/>
          <w:rtl/>
        </w:rPr>
        <w:t xml:space="preserve">, </w:t>
      </w:r>
      <w:r>
        <w:rPr>
          <w:rFonts w:ascii="David" w:hAnsi="David" w:cs="David" w:hint="cs"/>
          <w:rtl/>
        </w:rPr>
        <w:t>15 ביולי 2015</w:t>
      </w:r>
      <w:r w:rsidRPr="004A3274">
        <w:rPr>
          <w:rFonts w:ascii="David" w:hAnsi="David" w:cs="David"/>
          <w:rtl/>
        </w:rPr>
        <w:t>).</w:t>
      </w:r>
    </w:p>
  </w:footnote>
  <w:footnote w:id="93">
    <w:p w:rsidR="0045551D" w:rsidRPr="00A9056F" w:rsidRDefault="0045551D" w:rsidP="0045551D">
      <w:pPr>
        <w:pStyle w:val="a3"/>
        <w:spacing w:line="276" w:lineRule="auto"/>
        <w:rPr>
          <w:rFonts w:ascii="David" w:hAnsi="David" w:cs="David"/>
          <w:rtl/>
        </w:rPr>
      </w:pPr>
      <w:r w:rsidRPr="00A9056F">
        <w:rPr>
          <w:rStyle w:val="a5"/>
          <w:rFonts w:ascii="David" w:hAnsi="David" w:cs="David"/>
        </w:rPr>
        <w:footnoteRef/>
      </w:r>
      <w:r w:rsidRPr="00A9056F">
        <w:rPr>
          <w:rFonts w:ascii="David" w:hAnsi="David" w:cs="David"/>
          <w:rtl/>
        </w:rPr>
        <w:t xml:space="preserve"> </w:t>
      </w:r>
      <w:r w:rsidRPr="00A9056F">
        <w:rPr>
          <w:rFonts w:ascii="David" w:hAnsi="David" w:cs="David"/>
          <w:rtl/>
        </w:rPr>
        <w:t xml:space="preserve">תפ"ח 312/10, מדינת ישראל נ' </w:t>
      </w:r>
      <w:proofErr w:type="spellStart"/>
      <w:r w:rsidRPr="00A9056F">
        <w:rPr>
          <w:rFonts w:ascii="David" w:hAnsi="David" w:cs="David"/>
          <w:rtl/>
        </w:rPr>
        <w:t>מוראד</w:t>
      </w:r>
      <w:proofErr w:type="spellEnd"/>
      <w:r w:rsidRPr="00A9056F">
        <w:rPr>
          <w:rFonts w:ascii="David" w:hAnsi="David" w:cs="David"/>
          <w:rtl/>
        </w:rPr>
        <w:t xml:space="preserve"> </w:t>
      </w:r>
      <w:proofErr w:type="spellStart"/>
      <w:r w:rsidRPr="00A9056F">
        <w:rPr>
          <w:rFonts w:ascii="David" w:hAnsi="David" w:cs="David"/>
          <w:rtl/>
        </w:rPr>
        <w:t>כמאל</w:t>
      </w:r>
      <w:proofErr w:type="spellEnd"/>
      <w:r w:rsidRPr="00A9056F">
        <w:rPr>
          <w:rFonts w:ascii="David" w:hAnsi="David" w:cs="David"/>
          <w:rtl/>
        </w:rPr>
        <w:t xml:space="preserve">, עמ' 3 (פורסם </w:t>
      </w:r>
      <w:proofErr w:type="spellStart"/>
      <w:r w:rsidRPr="00A9056F">
        <w:rPr>
          <w:rFonts w:ascii="David" w:hAnsi="David" w:cs="David"/>
          <w:rtl/>
        </w:rPr>
        <w:t>ב</w:t>
      </w:r>
      <w:r w:rsidRPr="00A9056F">
        <w:rPr>
          <w:rFonts w:ascii="David" w:hAnsi="David" w:cs="David"/>
          <w:i/>
          <w:iCs/>
          <w:rtl/>
        </w:rPr>
        <w:t>פדאור</w:t>
      </w:r>
      <w:proofErr w:type="spellEnd"/>
      <w:r w:rsidRPr="00A9056F">
        <w:rPr>
          <w:rFonts w:ascii="David" w:hAnsi="David" w:cs="David"/>
          <w:rtl/>
        </w:rPr>
        <w:t xml:space="preserve">, </w:t>
      </w:r>
      <w:r>
        <w:rPr>
          <w:rFonts w:ascii="David" w:hAnsi="David" w:cs="David" w:hint="cs"/>
          <w:rtl/>
        </w:rPr>
        <w:t>31 בינואר 2011</w:t>
      </w:r>
      <w:r w:rsidRPr="00A9056F">
        <w:rPr>
          <w:rFonts w:ascii="David" w:hAnsi="David" w:cs="David"/>
          <w:rtl/>
        </w:rPr>
        <w:t>).</w:t>
      </w:r>
    </w:p>
  </w:footnote>
  <w:footnote w:id="94">
    <w:p w:rsidR="0045551D" w:rsidRPr="00547906" w:rsidRDefault="0045551D" w:rsidP="0045551D">
      <w:pPr>
        <w:pStyle w:val="a3"/>
        <w:spacing w:line="276" w:lineRule="auto"/>
        <w:rPr>
          <w:rFonts w:ascii="David" w:hAnsi="David" w:cs="David"/>
        </w:rPr>
      </w:pPr>
      <w:r w:rsidRPr="00547906">
        <w:rPr>
          <w:rStyle w:val="a5"/>
          <w:rFonts w:ascii="David" w:hAnsi="David" w:cs="David"/>
        </w:rPr>
        <w:footnoteRef/>
      </w:r>
      <w:r w:rsidRPr="00547906">
        <w:rPr>
          <w:rFonts w:ascii="David" w:hAnsi="David" w:cs="David"/>
          <w:rtl/>
        </w:rPr>
        <w:t xml:space="preserve"> </w:t>
      </w:r>
      <w:r w:rsidRPr="0056183B">
        <w:rPr>
          <w:rFonts w:ascii="David" w:hAnsi="David" w:cs="David"/>
          <w:rtl/>
        </w:rPr>
        <w:t xml:space="preserve">תפ"ח 27112/10  מדינת ישראל נ' </w:t>
      </w:r>
      <w:proofErr w:type="spellStart"/>
      <w:r w:rsidRPr="0056183B">
        <w:rPr>
          <w:rFonts w:ascii="David" w:hAnsi="David" w:cs="David"/>
          <w:rtl/>
        </w:rPr>
        <w:t>איסלם</w:t>
      </w:r>
      <w:proofErr w:type="spellEnd"/>
      <w:r w:rsidRPr="0056183B">
        <w:rPr>
          <w:rFonts w:ascii="David" w:hAnsi="David" w:cs="David"/>
          <w:rtl/>
        </w:rPr>
        <w:t xml:space="preserve"> מרעי, עמ' </w:t>
      </w:r>
      <w:r>
        <w:rPr>
          <w:rFonts w:ascii="David" w:hAnsi="David" w:cs="David" w:hint="cs"/>
          <w:rtl/>
        </w:rPr>
        <w:t>3</w:t>
      </w:r>
      <w:r w:rsidRPr="0056183B">
        <w:rPr>
          <w:rFonts w:ascii="David" w:hAnsi="David" w:cs="David"/>
          <w:rtl/>
        </w:rPr>
        <w:t xml:space="preserve"> (פורסם </w:t>
      </w:r>
      <w:proofErr w:type="spellStart"/>
      <w:r w:rsidRPr="0056183B">
        <w:rPr>
          <w:rFonts w:ascii="David" w:hAnsi="David" w:cs="David"/>
          <w:rtl/>
        </w:rPr>
        <w:t>בפדאור</w:t>
      </w:r>
      <w:proofErr w:type="spellEnd"/>
      <w:r w:rsidRPr="0056183B">
        <w:rPr>
          <w:rFonts w:ascii="David" w:hAnsi="David" w:cs="David"/>
          <w:rtl/>
        </w:rPr>
        <w:t xml:space="preserve">, </w:t>
      </w:r>
      <w:r>
        <w:rPr>
          <w:rFonts w:ascii="David" w:hAnsi="David" w:cs="David" w:hint="cs"/>
          <w:rtl/>
        </w:rPr>
        <w:t>19 במאי 2011).</w:t>
      </w:r>
    </w:p>
  </w:footnote>
  <w:footnote w:id="95">
    <w:p w:rsidR="0045551D" w:rsidRPr="004A3274" w:rsidRDefault="0045551D" w:rsidP="0045551D">
      <w:pPr>
        <w:pStyle w:val="a3"/>
        <w:spacing w:line="276" w:lineRule="auto"/>
        <w:jc w:val="both"/>
        <w:rPr>
          <w:rFonts w:ascii="David" w:hAnsi="David" w:cs="David"/>
        </w:rPr>
      </w:pPr>
      <w:r w:rsidRPr="004A3274">
        <w:rPr>
          <w:rStyle w:val="a5"/>
          <w:rFonts w:ascii="David" w:hAnsi="David" w:cs="David"/>
        </w:rPr>
        <w:footnoteRef/>
      </w:r>
      <w:r w:rsidRPr="004A3274">
        <w:rPr>
          <w:rFonts w:ascii="David" w:hAnsi="David" w:cs="David"/>
          <w:rtl/>
        </w:rPr>
        <w:t xml:space="preserve"> </w:t>
      </w:r>
      <w:r w:rsidRPr="004A3274">
        <w:rPr>
          <w:rFonts w:ascii="David" w:hAnsi="David" w:cs="David" w:hint="cs"/>
          <w:rtl/>
        </w:rPr>
        <w:t xml:space="preserve">תפ"ח 32418/11, מדינת ישראל נ' </w:t>
      </w:r>
      <w:proofErr w:type="spellStart"/>
      <w:r w:rsidRPr="004A3274">
        <w:rPr>
          <w:rFonts w:ascii="David" w:hAnsi="David" w:cs="David" w:hint="cs"/>
          <w:rtl/>
        </w:rPr>
        <w:t>ג'יאהד</w:t>
      </w:r>
      <w:proofErr w:type="spellEnd"/>
      <w:r w:rsidRPr="004A3274">
        <w:rPr>
          <w:rFonts w:ascii="David" w:hAnsi="David" w:cs="David" w:hint="cs"/>
          <w:rtl/>
        </w:rPr>
        <w:t xml:space="preserve"> </w:t>
      </w:r>
      <w:proofErr w:type="spellStart"/>
      <w:r w:rsidRPr="004A3274">
        <w:rPr>
          <w:rFonts w:ascii="David" w:hAnsi="David" w:cs="David" w:hint="cs"/>
          <w:rtl/>
        </w:rPr>
        <w:t>עטון</w:t>
      </w:r>
      <w:proofErr w:type="spellEnd"/>
      <w:r w:rsidRPr="004A3274">
        <w:rPr>
          <w:rFonts w:ascii="David" w:hAnsi="David" w:cs="David" w:hint="cs"/>
          <w:rtl/>
        </w:rPr>
        <w:t>, עמ' 3 (פורסם ב</w:t>
      </w:r>
      <w:r w:rsidRPr="004A3274">
        <w:rPr>
          <w:rFonts w:ascii="David" w:hAnsi="David" w:cs="David" w:hint="cs"/>
          <w:i/>
          <w:iCs/>
          <w:rtl/>
        </w:rPr>
        <w:t xml:space="preserve">נבו, </w:t>
      </w:r>
      <w:r>
        <w:rPr>
          <w:rFonts w:ascii="David" w:hAnsi="David" w:cs="David" w:hint="cs"/>
          <w:rtl/>
        </w:rPr>
        <w:t>24 במאי 2012)</w:t>
      </w:r>
      <w:r w:rsidRPr="004A3274">
        <w:rPr>
          <w:rFonts w:ascii="David" w:hAnsi="David" w:cs="David" w:hint="cs"/>
          <w:i/>
          <w:iCs/>
          <w:rtl/>
        </w:rPr>
        <w:t>;</w:t>
      </w:r>
      <w:r w:rsidRPr="004A3274">
        <w:rPr>
          <w:rFonts w:ascii="David" w:hAnsi="David" w:cs="David" w:hint="cs"/>
          <w:rtl/>
        </w:rPr>
        <w:t xml:space="preserve"> </w:t>
      </w:r>
      <w:r w:rsidRPr="004A3274">
        <w:rPr>
          <w:rFonts w:ascii="David" w:hAnsi="David" w:cs="David"/>
          <w:rtl/>
        </w:rPr>
        <w:t xml:space="preserve">ע"פ 4647/12, ג'יהאד אטון נ' מדינת ישראל, עמ' 3 (פורסם </w:t>
      </w:r>
      <w:proofErr w:type="spellStart"/>
      <w:r w:rsidRPr="004A3274">
        <w:rPr>
          <w:rFonts w:ascii="David" w:hAnsi="David" w:cs="David"/>
          <w:rtl/>
        </w:rPr>
        <w:t>ב</w:t>
      </w:r>
      <w:r w:rsidRPr="004A3274">
        <w:rPr>
          <w:rFonts w:ascii="David" w:hAnsi="David" w:cs="David"/>
          <w:i/>
          <w:iCs/>
          <w:rtl/>
        </w:rPr>
        <w:t>פדאור</w:t>
      </w:r>
      <w:proofErr w:type="spellEnd"/>
      <w:r w:rsidRPr="004A3274">
        <w:rPr>
          <w:rFonts w:ascii="David" w:hAnsi="David" w:cs="David"/>
          <w:rtl/>
        </w:rPr>
        <w:t xml:space="preserve">, </w:t>
      </w:r>
      <w:r>
        <w:rPr>
          <w:rFonts w:ascii="David" w:hAnsi="David" w:cs="David" w:hint="cs"/>
          <w:rtl/>
        </w:rPr>
        <w:t>30 ביולי 2013</w:t>
      </w:r>
      <w:r w:rsidRPr="004A3274">
        <w:rPr>
          <w:rFonts w:ascii="David" w:hAnsi="David" w:cs="David"/>
          <w:rtl/>
        </w:rPr>
        <w:t>).</w:t>
      </w:r>
    </w:p>
  </w:footnote>
  <w:footnote w:id="96">
    <w:p w:rsidR="0045551D" w:rsidRPr="006A159A" w:rsidRDefault="0045551D" w:rsidP="0045551D">
      <w:pPr>
        <w:pStyle w:val="a3"/>
        <w:spacing w:line="276" w:lineRule="auto"/>
        <w:jc w:val="both"/>
        <w:rPr>
          <w:rFonts w:ascii="David" w:hAnsi="David" w:cs="David"/>
          <w:rtl/>
        </w:rPr>
      </w:pPr>
      <w:r w:rsidRPr="0086406A">
        <w:rPr>
          <w:rStyle w:val="a5"/>
          <w:rFonts w:ascii="David" w:hAnsi="David" w:cs="David"/>
        </w:rPr>
        <w:footnoteRef/>
      </w:r>
      <w:r w:rsidRPr="0086406A">
        <w:rPr>
          <w:rFonts w:ascii="David" w:hAnsi="David" w:cs="David"/>
          <w:rtl/>
        </w:rPr>
        <w:t xml:space="preserve"> </w:t>
      </w:r>
      <w:proofErr w:type="spellStart"/>
      <w:r w:rsidRPr="0086406A">
        <w:rPr>
          <w:rFonts w:ascii="David" w:hAnsi="David" w:cs="David"/>
          <w:rtl/>
        </w:rPr>
        <w:t>עד"י</w:t>
      </w:r>
      <w:proofErr w:type="spellEnd"/>
      <w:r w:rsidRPr="0086406A">
        <w:rPr>
          <w:rFonts w:ascii="David" w:hAnsi="David" w:cs="David"/>
          <w:rtl/>
        </w:rPr>
        <w:t xml:space="preserve"> 3080/14, סאלם מחמוד </w:t>
      </w:r>
      <w:proofErr w:type="spellStart"/>
      <w:r w:rsidRPr="0086406A">
        <w:rPr>
          <w:rFonts w:ascii="David" w:hAnsi="David" w:cs="David"/>
          <w:rtl/>
        </w:rPr>
        <w:t>אבראהים</w:t>
      </w:r>
      <w:proofErr w:type="spellEnd"/>
      <w:r w:rsidRPr="0086406A">
        <w:rPr>
          <w:rFonts w:ascii="David" w:hAnsi="David" w:cs="David"/>
          <w:rtl/>
        </w:rPr>
        <w:t xml:space="preserve"> שרכס נ' התביעה הצבאית, עמ'</w:t>
      </w:r>
      <w:r w:rsidRPr="001E5EE8">
        <w:rPr>
          <w:rFonts w:ascii="David" w:hAnsi="David" w:cs="David"/>
          <w:rtl/>
        </w:rPr>
        <w:t xml:space="preserve"> 2 (פורסם</w:t>
      </w:r>
      <w:r w:rsidRPr="006A159A">
        <w:rPr>
          <w:rFonts w:ascii="David" w:hAnsi="David" w:cs="David"/>
          <w:rtl/>
        </w:rPr>
        <w:t xml:space="preserve"> </w:t>
      </w:r>
      <w:proofErr w:type="spellStart"/>
      <w:r w:rsidRPr="006A159A">
        <w:rPr>
          <w:rFonts w:ascii="David" w:hAnsi="David" w:cs="David"/>
          <w:rtl/>
        </w:rPr>
        <w:t>ב</w:t>
      </w:r>
      <w:r w:rsidRPr="006A159A">
        <w:rPr>
          <w:rFonts w:ascii="David" w:hAnsi="David" w:cs="David"/>
          <w:i/>
          <w:iCs/>
          <w:rtl/>
        </w:rPr>
        <w:t>פדאור</w:t>
      </w:r>
      <w:proofErr w:type="spellEnd"/>
      <w:r w:rsidRPr="006A159A">
        <w:rPr>
          <w:rFonts w:ascii="David" w:hAnsi="David" w:cs="David"/>
          <w:rtl/>
        </w:rPr>
        <w:t xml:space="preserve">, </w:t>
      </w:r>
      <w:r>
        <w:rPr>
          <w:rFonts w:ascii="David" w:hAnsi="David" w:cs="David" w:hint="cs"/>
          <w:rtl/>
        </w:rPr>
        <w:t>10 בפברואר 2015</w:t>
      </w:r>
      <w:r w:rsidRPr="006A159A">
        <w:rPr>
          <w:rFonts w:ascii="David" w:hAnsi="David" w:cs="David"/>
          <w:rtl/>
        </w:rPr>
        <w:t>).</w:t>
      </w:r>
    </w:p>
  </w:footnote>
  <w:footnote w:id="97">
    <w:p w:rsidR="0045551D" w:rsidRPr="00EA6906" w:rsidRDefault="0045551D" w:rsidP="0045551D">
      <w:pPr>
        <w:pStyle w:val="a3"/>
        <w:spacing w:line="276" w:lineRule="auto"/>
        <w:rPr>
          <w:rFonts w:ascii="David" w:hAnsi="David" w:cs="David"/>
          <w:rtl/>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 xml:space="preserve">ת"פ 27227-02-15, מדינת ישראל נ' אחמד </w:t>
      </w:r>
      <w:proofErr w:type="spellStart"/>
      <w:r w:rsidRPr="00575C53">
        <w:rPr>
          <w:rFonts w:ascii="David" w:hAnsi="David" w:cs="David"/>
          <w:rtl/>
        </w:rPr>
        <w:t>צעידי</w:t>
      </w:r>
      <w:proofErr w:type="spellEnd"/>
      <w:r w:rsidRPr="00575C53">
        <w:rPr>
          <w:rFonts w:ascii="David" w:hAnsi="David" w:cs="David"/>
          <w:rtl/>
        </w:rPr>
        <w:t xml:space="preserve">, עמ' 4 (פורסם </w:t>
      </w:r>
      <w:proofErr w:type="spellStart"/>
      <w:r w:rsidRPr="00575C53">
        <w:rPr>
          <w:rFonts w:ascii="David" w:hAnsi="David" w:cs="David"/>
          <w:rtl/>
        </w:rPr>
        <w:t>ב</w:t>
      </w:r>
      <w:r w:rsidRPr="00575C53">
        <w:rPr>
          <w:rFonts w:ascii="David" w:hAnsi="David" w:cs="David"/>
          <w:i/>
          <w:iCs/>
          <w:rtl/>
        </w:rPr>
        <w:t>פדאור</w:t>
      </w:r>
      <w:proofErr w:type="spellEnd"/>
      <w:r w:rsidRPr="00575C53">
        <w:rPr>
          <w:rFonts w:ascii="David" w:hAnsi="David" w:cs="David"/>
          <w:rtl/>
        </w:rPr>
        <w:t xml:space="preserve"> ב-</w:t>
      </w:r>
      <w:r>
        <w:rPr>
          <w:rFonts w:ascii="David" w:hAnsi="David" w:cs="David" w:hint="cs"/>
          <w:rtl/>
        </w:rPr>
        <w:t>1 בפברואר 2016</w:t>
      </w:r>
      <w:r w:rsidRPr="00575C53">
        <w:rPr>
          <w:rFonts w:ascii="David" w:hAnsi="David" w:cs="David"/>
          <w:rtl/>
        </w:rPr>
        <w:t>).</w:t>
      </w:r>
    </w:p>
  </w:footnote>
  <w:footnote w:id="98">
    <w:p w:rsidR="0045551D" w:rsidRPr="004505DD" w:rsidRDefault="0045551D" w:rsidP="0045551D">
      <w:pPr>
        <w:pStyle w:val="a3"/>
        <w:spacing w:line="276" w:lineRule="auto"/>
        <w:jc w:val="both"/>
        <w:rPr>
          <w:rFonts w:ascii="David" w:hAnsi="David" w:cs="David"/>
        </w:rPr>
      </w:pPr>
      <w:r w:rsidRPr="00BE6BD3">
        <w:rPr>
          <w:rStyle w:val="a5"/>
          <w:rFonts w:ascii="David" w:hAnsi="David" w:cs="David"/>
        </w:rPr>
        <w:footnoteRef/>
      </w:r>
      <w:r w:rsidRPr="00BE6BD3">
        <w:rPr>
          <w:rFonts w:ascii="David" w:hAnsi="David" w:cs="David"/>
          <w:rtl/>
        </w:rPr>
        <w:t xml:space="preserve"> </w:t>
      </w:r>
      <w:r>
        <w:rPr>
          <w:rFonts w:ascii="David" w:hAnsi="David" w:cs="David" w:hint="cs"/>
          <w:rtl/>
        </w:rPr>
        <w:t>יוסף,</w:t>
      </w:r>
      <w:r w:rsidRPr="00BE6BD3">
        <w:rPr>
          <w:rFonts w:ascii="David" w:hAnsi="David" w:cs="David"/>
          <w:rtl/>
        </w:rPr>
        <w:t xml:space="preserve"> </w:t>
      </w:r>
      <w:r w:rsidRPr="00BE6BD3">
        <w:rPr>
          <w:rFonts w:ascii="David" w:hAnsi="David" w:cs="David"/>
          <w:b/>
          <w:bCs/>
          <w:rtl/>
        </w:rPr>
        <w:t>בן החמאס</w:t>
      </w:r>
      <w:r>
        <w:rPr>
          <w:rFonts w:ascii="David" w:hAnsi="David" w:cs="David"/>
          <w:rtl/>
        </w:rPr>
        <w:t xml:space="preserve">, </w:t>
      </w:r>
      <w:r w:rsidRPr="00BE6BD3">
        <w:rPr>
          <w:rFonts w:ascii="David" w:hAnsi="David" w:cs="David"/>
          <w:rtl/>
        </w:rPr>
        <w:t>עמ' 223.</w:t>
      </w:r>
    </w:p>
  </w:footnote>
  <w:footnote w:id="99">
    <w:p w:rsidR="0045551D" w:rsidRPr="00575C53" w:rsidRDefault="0045551D" w:rsidP="0045551D">
      <w:pPr>
        <w:pStyle w:val="a3"/>
        <w:spacing w:line="276" w:lineRule="auto"/>
        <w:rPr>
          <w:rFonts w:ascii="David" w:hAnsi="David" w:cs="David"/>
          <w:rtl/>
        </w:rPr>
      </w:pPr>
      <w:r w:rsidRPr="00575C53">
        <w:rPr>
          <w:rStyle w:val="a5"/>
          <w:rFonts w:ascii="David" w:hAnsi="David" w:cs="David"/>
        </w:rPr>
        <w:footnoteRef/>
      </w:r>
      <w:r w:rsidRPr="00575C53">
        <w:rPr>
          <w:rFonts w:ascii="David" w:hAnsi="David" w:cs="David"/>
          <w:rtl/>
        </w:rPr>
        <w:t xml:space="preserve"> </w:t>
      </w:r>
      <w:r w:rsidRPr="00575C53">
        <w:rPr>
          <w:rFonts w:ascii="David" w:hAnsi="David" w:cs="David"/>
          <w:rtl/>
        </w:rPr>
        <w:t xml:space="preserve">תפ"ח 32418-03-11, מדינת ישראל נ' </w:t>
      </w:r>
      <w:proofErr w:type="spellStart"/>
      <w:r w:rsidRPr="00575C53">
        <w:rPr>
          <w:rFonts w:ascii="David" w:hAnsi="David" w:cs="David"/>
          <w:rtl/>
        </w:rPr>
        <w:t>ג'האד</w:t>
      </w:r>
      <w:proofErr w:type="spellEnd"/>
      <w:r w:rsidRPr="00575C53">
        <w:rPr>
          <w:rFonts w:ascii="David" w:hAnsi="David" w:cs="David"/>
          <w:rtl/>
        </w:rPr>
        <w:t xml:space="preserve"> אטון, עמ' 2 (פורסם </w:t>
      </w:r>
      <w:proofErr w:type="spellStart"/>
      <w:r w:rsidRPr="00575C53">
        <w:rPr>
          <w:rFonts w:ascii="David" w:hAnsi="David" w:cs="David"/>
          <w:rtl/>
        </w:rPr>
        <w:t>בפ</w:t>
      </w:r>
      <w:r w:rsidRPr="00575C53">
        <w:rPr>
          <w:rFonts w:ascii="David" w:hAnsi="David" w:cs="David"/>
          <w:i/>
          <w:iCs/>
          <w:rtl/>
        </w:rPr>
        <w:t>דאור</w:t>
      </w:r>
      <w:proofErr w:type="spellEnd"/>
      <w:r w:rsidRPr="00575C53">
        <w:rPr>
          <w:rFonts w:ascii="David" w:hAnsi="David" w:cs="David"/>
          <w:rtl/>
        </w:rPr>
        <w:t xml:space="preserve">, </w:t>
      </w:r>
      <w:r>
        <w:rPr>
          <w:rFonts w:ascii="David" w:hAnsi="David" w:cs="David" w:hint="cs"/>
          <w:rtl/>
        </w:rPr>
        <w:t>12 ביוני 2012</w:t>
      </w:r>
      <w:r w:rsidRPr="00575C53">
        <w:rPr>
          <w:rFonts w:ascii="David" w:hAnsi="David" w:cs="David"/>
          <w:rtl/>
        </w:rPr>
        <w:t>).</w:t>
      </w:r>
    </w:p>
  </w:footnote>
  <w:footnote w:id="100">
    <w:p w:rsidR="0045551D" w:rsidRPr="007C0592" w:rsidRDefault="0045551D" w:rsidP="0045551D">
      <w:pPr>
        <w:pStyle w:val="a3"/>
        <w:spacing w:line="276" w:lineRule="auto"/>
        <w:rPr>
          <w:rFonts w:ascii="David" w:hAnsi="David" w:cs="David"/>
          <w:rtl/>
        </w:rPr>
      </w:pPr>
      <w:r w:rsidRPr="007C0592">
        <w:rPr>
          <w:rStyle w:val="a5"/>
          <w:rFonts w:ascii="David" w:hAnsi="David" w:cs="David"/>
        </w:rPr>
        <w:footnoteRef/>
      </w:r>
      <w:r w:rsidRPr="007C0592">
        <w:rPr>
          <w:rFonts w:ascii="David" w:hAnsi="David" w:cs="David"/>
          <w:rtl/>
        </w:rPr>
        <w:t xml:space="preserve"> </w:t>
      </w:r>
      <w:proofErr w:type="spellStart"/>
      <w:r w:rsidRPr="007C0592">
        <w:rPr>
          <w:rFonts w:ascii="David" w:hAnsi="David" w:cs="David"/>
          <w:rtl/>
        </w:rPr>
        <w:t>בש"פ</w:t>
      </w:r>
      <w:proofErr w:type="spellEnd"/>
      <w:r w:rsidRPr="007C0592">
        <w:rPr>
          <w:rFonts w:ascii="David" w:hAnsi="David" w:cs="David"/>
          <w:rtl/>
        </w:rPr>
        <w:t xml:space="preserve"> 6719/17, פ.פ. נ' מדינת ישראל, עמ' 3 (פרסום </w:t>
      </w:r>
      <w:proofErr w:type="spellStart"/>
      <w:r w:rsidRPr="007C0592">
        <w:rPr>
          <w:rFonts w:ascii="David" w:hAnsi="David" w:cs="David"/>
          <w:rtl/>
        </w:rPr>
        <w:t>ב</w:t>
      </w:r>
      <w:r w:rsidRPr="007C0592">
        <w:rPr>
          <w:rFonts w:ascii="David" w:hAnsi="David" w:cs="David"/>
          <w:i/>
          <w:iCs/>
          <w:rtl/>
        </w:rPr>
        <w:t>פדאור</w:t>
      </w:r>
      <w:proofErr w:type="spellEnd"/>
      <w:r w:rsidRPr="007C0592">
        <w:rPr>
          <w:rFonts w:ascii="David" w:hAnsi="David" w:cs="David"/>
          <w:rtl/>
        </w:rPr>
        <w:t xml:space="preserve">, </w:t>
      </w:r>
      <w:r>
        <w:rPr>
          <w:rFonts w:ascii="David" w:hAnsi="David" w:cs="David" w:hint="cs"/>
          <w:rtl/>
        </w:rPr>
        <w:t>28 בספטמבר 2017</w:t>
      </w:r>
      <w:r w:rsidRPr="007C0592">
        <w:rPr>
          <w:rFonts w:ascii="David" w:hAnsi="David" w:cs="David"/>
          <w:rtl/>
        </w:rPr>
        <w:t>).</w:t>
      </w:r>
    </w:p>
  </w:footnote>
  <w:footnote w:id="101">
    <w:p w:rsidR="0045551D" w:rsidRPr="00A3166D" w:rsidRDefault="0045551D" w:rsidP="0045551D">
      <w:pPr>
        <w:pStyle w:val="a3"/>
        <w:spacing w:line="276" w:lineRule="auto"/>
        <w:jc w:val="both"/>
        <w:rPr>
          <w:rFonts w:cs="David"/>
        </w:rPr>
      </w:pPr>
      <w:r w:rsidRPr="00A3166D">
        <w:rPr>
          <w:rStyle w:val="a5"/>
          <w:rFonts w:cs="David"/>
        </w:rPr>
        <w:footnoteRef/>
      </w:r>
      <w:r w:rsidRPr="00A3166D">
        <w:rPr>
          <w:rFonts w:cs="David"/>
          <w:rtl/>
        </w:rPr>
        <w:t xml:space="preserve"> </w:t>
      </w:r>
      <w:r w:rsidRPr="00A3166D">
        <w:rPr>
          <w:rFonts w:cs="David" w:hint="cs"/>
          <w:rtl/>
        </w:rPr>
        <w:t xml:space="preserve">מודיעין ללא תוכן, הכוונה למודיעין שמופק מהפרמטרים הטכניים של השיחה כגון מיקום הטלפונים, משך השיחה, פירוטי התקשרויות של הטלפון וכו' ולא מתוכן השיחה עצמה. </w:t>
      </w:r>
    </w:p>
  </w:footnote>
  <w:footnote w:id="102">
    <w:p w:rsidR="0045551D" w:rsidRPr="00B8406A" w:rsidRDefault="0045551D" w:rsidP="0045551D">
      <w:pPr>
        <w:pStyle w:val="a3"/>
        <w:spacing w:line="276" w:lineRule="auto"/>
        <w:jc w:val="both"/>
        <w:rPr>
          <w:rFonts w:cs="David"/>
          <w:rtl/>
        </w:rPr>
      </w:pPr>
      <w:r w:rsidRPr="00B8406A">
        <w:rPr>
          <w:rStyle w:val="a5"/>
          <w:rFonts w:cs="David"/>
        </w:rPr>
        <w:footnoteRef/>
      </w:r>
      <w:r w:rsidRPr="00B8406A">
        <w:rPr>
          <w:rFonts w:cs="David"/>
          <w:rtl/>
        </w:rPr>
        <w:t xml:space="preserve"> </w:t>
      </w:r>
      <w:proofErr w:type="spellStart"/>
      <w:r w:rsidRPr="00B8406A">
        <w:rPr>
          <w:rFonts w:cs="David" w:hint="cs"/>
          <w:rtl/>
        </w:rPr>
        <w:t>אלמכתב</w:t>
      </w:r>
      <w:proofErr w:type="spellEnd"/>
      <w:r w:rsidRPr="00B8406A">
        <w:rPr>
          <w:rFonts w:cs="David" w:hint="cs"/>
          <w:rtl/>
        </w:rPr>
        <w:t xml:space="preserve"> </w:t>
      </w:r>
      <w:proofErr w:type="spellStart"/>
      <w:r w:rsidRPr="00B8406A">
        <w:rPr>
          <w:rFonts w:cs="David" w:hint="cs"/>
          <w:rtl/>
        </w:rPr>
        <w:t>אלאעלאמי</w:t>
      </w:r>
      <w:proofErr w:type="spellEnd"/>
      <w:r w:rsidRPr="00B8406A">
        <w:rPr>
          <w:rFonts w:cs="David" w:hint="cs"/>
          <w:rtl/>
        </w:rPr>
        <w:t xml:space="preserve"> </w:t>
      </w:r>
      <w:proofErr w:type="spellStart"/>
      <w:r w:rsidRPr="00B8406A">
        <w:rPr>
          <w:rFonts w:cs="David" w:hint="cs"/>
          <w:rtl/>
        </w:rPr>
        <w:t>לכתאא'ב</w:t>
      </w:r>
      <w:proofErr w:type="spellEnd"/>
      <w:r w:rsidRPr="00B8406A">
        <w:rPr>
          <w:rFonts w:cs="David" w:hint="cs"/>
          <w:rtl/>
        </w:rPr>
        <w:t xml:space="preserve"> </w:t>
      </w:r>
      <w:proofErr w:type="spellStart"/>
      <w:r w:rsidRPr="00B8406A">
        <w:rPr>
          <w:rFonts w:cs="David" w:hint="cs"/>
          <w:rtl/>
        </w:rPr>
        <w:t>אלקסאם</w:t>
      </w:r>
      <w:proofErr w:type="spellEnd"/>
      <w:r w:rsidRPr="00B8406A">
        <w:rPr>
          <w:rFonts w:cs="David" w:hint="cs"/>
          <w:rtl/>
        </w:rPr>
        <w:t>, "</w:t>
      </w:r>
      <w:proofErr w:type="spellStart"/>
      <w:r w:rsidRPr="00B8406A">
        <w:rPr>
          <w:rFonts w:cs="David" w:hint="cs"/>
          <w:rtl/>
        </w:rPr>
        <w:t>מעלומאת</w:t>
      </w:r>
      <w:proofErr w:type="spellEnd"/>
      <w:r w:rsidRPr="00B8406A">
        <w:rPr>
          <w:rFonts w:cs="David" w:hint="cs"/>
          <w:rtl/>
        </w:rPr>
        <w:t xml:space="preserve"> אמניה חול </w:t>
      </w:r>
      <w:proofErr w:type="spellStart"/>
      <w:r w:rsidRPr="00B8406A">
        <w:rPr>
          <w:rFonts w:cs="David" w:hint="cs"/>
          <w:rtl/>
        </w:rPr>
        <w:t>אסתח'דאם</w:t>
      </w:r>
      <w:proofErr w:type="spellEnd"/>
      <w:r w:rsidRPr="00B8406A">
        <w:rPr>
          <w:rFonts w:cs="David" w:hint="cs"/>
          <w:rtl/>
        </w:rPr>
        <w:t xml:space="preserve"> </w:t>
      </w:r>
      <w:proofErr w:type="spellStart"/>
      <w:r w:rsidRPr="00B8406A">
        <w:rPr>
          <w:rFonts w:cs="David" w:hint="cs"/>
          <w:rtl/>
        </w:rPr>
        <w:t>אלג'ואל</w:t>
      </w:r>
      <w:proofErr w:type="spellEnd"/>
      <w:r w:rsidRPr="00B8406A">
        <w:rPr>
          <w:rFonts w:cs="David" w:hint="cs"/>
          <w:rtl/>
        </w:rPr>
        <w:t xml:space="preserve">", </w:t>
      </w:r>
      <w:r w:rsidRPr="00B8406A">
        <w:rPr>
          <w:rFonts w:cs="David" w:hint="cs"/>
          <w:i/>
          <w:iCs/>
          <w:rtl/>
        </w:rPr>
        <w:t xml:space="preserve">חמאת </w:t>
      </w:r>
      <w:proofErr w:type="spellStart"/>
      <w:r w:rsidRPr="00B8406A">
        <w:rPr>
          <w:rFonts w:cs="David" w:hint="cs"/>
          <w:i/>
          <w:iCs/>
          <w:rtl/>
        </w:rPr>
        <w:t>אלת'ע'ור</w:t>
      </w:r>
      <w:proofErr w:type="spellEnd"/>
      <w:r w:rsidRPr="00B8406A">
        <w:rPr>
          <w:rFonts w:cs="David" w:hint="cs"/>
          <w:rtl/>
        </w:rPr>
        <w:t xml:space="preserve">, </w:t>
      </w:r>
      <w:proofErr w:type="spellStart"/>
      <w:r w:rsidRPr="00B8406A">
        <w:rPr>
          <w:rFonts w:cs="David" w:hint="cs"/>
          <w:rtl/>
        </w:rPr>
        <w:t>עדד</w:t>
      </w:r>
      <w:proofErr w:type="spellEnd"/>
      <w:r w:rsidRPr="00B8406A">
        <w:rPr>
          <w:rFonts w:cs="David" w:hint="cs"/>
          <w:rtl/>
        </w:rPr>
        <w:t xml:space="preserve"> 3, </w:t>
      </w:r>
      <w:r>
        <w:rPr>
          <w:rFonts w:cs="David" w:hint="cs"/>
          <w:rtl/>
        </w:rPr>
        <w:t>13 בנובמבר 2005</w:t>
      </w:r>
      <w:r w:rsidRPr="00B8406A">
        <w:rPr>
          <w:rFonts w:cs="David" w:hint="cs"/>
          <w:rtl/>
        </w:rPr>
        <w:t>, עמ' 3.</w:t>
      </w:r>
    </w:p>
  </w:footnote>
  <w:footnote w:id="103">
    <w:p w:rsidR="0045551D" w:rsidRPr="00B8406A" w:rsidRDefault="0045551D" w:rsidP="0045551D">
      <w:pPr>
        <w:pStyle w:val="a3"/>
        <w:spacing w:line="276" w:lineRule="auto"/>
        <w:rPr>
          <w:rFonts w:cs="David"/>
          <w:rtl/>
        </w:rPr>
      </w:pPr>
      <w:r w:rsidRPr="00B8406A">
        <w:rPr>
          <w:rStyle w:val="a5"/>
          <w:rFonts w:cs="David"/>
        </w:rPr>
        <w:footnoteRef/>
      </w:r>
      <w:r w:rsidRPr="00B8406A">
        <w:rPr>
          <w:rFonts w:cs="David"/>
          <w:rtl/>
        </w:rPr>
        <w:t xml:space="preserve"> </w:t>
      </w:r>
      <w:r>
        <w:rPr>
          <w:rFonts w:cs="David" w:hint="cs"/>
          <w:rtl/>
        </w:rPr>
        <w:t>שם.</w:t>
      </w:r>
    </w:p>
  </w:footnote>
  <w:footnote w:id="104">
    <w:p w:rsidR="0045551D" w:rsidRPr="00B8406A" w:rsidRDefault="0045551D" w:rsidP="0045551D">
      <w:pPr>
        <w:pStyle w:val="a3"/>
        <w:spacing w:line="276" w:lineRule="auto"/>
        <w:jc w:val="both"/>
        <w:rPr>
          <w:rFonts w:ascii="David" w:hAnsi="David" w:cs="David"/>
          <w:rtl/>
        </w:rPr>
      </w:pPr>
      <w:r w:rsidRPr="00B8406A">
        <w:rPr>
          <w:rStyle w:val="a5"/>
          <w:rFonts w:ascii="David" w:hAnsi="David" w:cs="David"/>
        </w:rPr>
        <w:footnoteRef/>
      </w:r>
      <w:r>
        <w:rPr>
          <w:rFonts w:ascii="David" w:hAnsi="David" w:cs="David"/>
          <w:rtl/>
        </w:rPr>
        <w:t xml:space="preserve"> </w:t>
      </w:r>
      <w:r>
        <w:rPr>
          <w:rFonts w:ascii="David" w:hAnsi="David" w:cs="David"/>
          <w:rtl/>
        </w:rPr>
        <w:t xml:space="preserve">וחדת </w:t>
      </w:r>
      <w:proofErr w:type="spellStart"/>
      <w:r>
        <w:rPr>
          <w:rFonts w:ascii="David" w:hAnsi="David" w:cs="David"/>
          <w:rtl/>
        </w:rPr>
        <w:t>אלרצד</w:t>
      </w:r>
      <w:proofErr w:type="spellEnd"/>
      <w:r>
        <w:rPr>
          <w:rFonts w:ascii="David" w:hAnsi="David" w:cs="David"/>
          <w:rtl/>
        </w:rPr>
        <w:t xml:space="preserve"> </w:t>
      </w:r>
      <w:proofErr w:type="spellStart"/>
      <w:r>
        <w:rPr>
          <w:rFonts w:ascii="David" w:hAnsi="David" w:cs="David"/>
          <w:rtl/>
        </w:rPr>
        <w:t>אלפצ'אא'י</w:t>
      </w:r>
      <w:proofErr w:type="spellEnd"/>
      <w:r>
        <w:rPr>
          <w:rFonts w:ascii="David" w:hAnsi="David" w:cs="David"/>
          <w:rtl/>
        </w:rPr>
        <w:t xml:space="preserve"> </w:t>
      </w:r>
      <w:r>
        <w:rPr>
          <w:rFonts w:ascii="David" w:hAnsi="David" w:cs="David" w:hint="cs"/>
          <w:rtl/>
        </w:rPr>
        <w:t xml:space="preserve">פי </w:t>
      </w:r>
      <w:proofErr w:type="spellStart"/>
      <w:r w:rsidRPr="00B8406A">
        <w:rPr>
          <w:rFonts w:ascii="David" w:hAnsi="David" w:cs="David"/>
          <w:rtl/>
        </w:rPr>
        <w:t>אלמכתב</w:t>
      </w:r>
      <w:proofErr w:type="spellEnd"/>
      <w:r w:rsidRPr="00B8406A">
        <w:rPr>
          <w:rFonts w:ascii="David" w:hAnsi="David" w:cs="David"/>
          <w:rtl/>
        </w:rPr>
        <w:t xml:space="preserve"> </w:t>
      </w:r>
      <w:proofErr w:type="spellStart"/>
      <w:r w:rsidRPr="00B8406A">
        <w:rPr>
          <w:rFonts w:ascii="David" w:hAnsi="David" w:cs="David"/>
          <w:rtl/>
        </w:rPr>
        <w:t>אלאעלאמי</w:t>
      </w:r>
      <w:proofErr w:type="spellEnd"/>
      <w:r w:rsidRPr="00B8406A">
        <w:rPr>
          <w:rFonts w:ascii="David" w:hAnsi="David" w:cs="David"/>
          <w:rtl/>
        </w:rPr>
        <w:t xml:space="preserve"> </w:t>
      </w:r>
      <w:proofErr w:type="spellStart"/>
      <w:r w:rsidRPr="00B8406A">
        <w:rPr>
          <w:rFonts w:ascii="David" w:hAnsi="David" w:cs="David"/>
          <w:rtl/>
        </w:rPr>
        <w:t>לכתאא'ב</w:t>
      </w:r>
      <w:proofErr w:type="spellEnd"/>
      <w:r w:rsidRPr="00B8406A">
        <w:rPr>
          <w:rFonts w:ascii="David" w:hAnsi="David" w:cs="David"/>
          <w:rtl/>
        </w:rPr>
        <w:t xml:space="preserve"> </w:t>
      </w:r>
      <w:proofErr w:type="spellStart"/>
      <w:r w:rsidRPr="00B8406A">
        <w:rPr>
          <w:rFonts w:ascii="David" w:hAnsi="David" w:cs="David"/>
          <w:rtl/>
        </w:rPr>
        <w:t>אלקסאם</w:t>
      </w:r>
      <w:proofErr w:type="spellEnd"/>
      <w:r w:rsidRPr="00B8406A">
        <w:rPr>
          <w:rFonts w:ascii="David" w:hAnsi="David" w:cs="David"/>
          <w:rtl/>
        </w:rPr>
        <w:t>, "</w:t>
      </w:r>
      <w:proofErr w:type="spellStart"/>
      <w:r w:rsidRPr="00B8406A">
        <w:rPr>
          <w:rFonts w:ascii="David" w:hAnsi="David" w:cs="David"/>
          <w:rtl/>
        </w:rPr>
        <w:t>אלתג'סס</w:t>
      </w:r>
      <w:proofErr w:type="spellEnd"/>
      <w:r w:rsidRPr="00B8406A">
        <w:rPr>
          <w:rFonts w:ascii="David" w:hAnsi="David" w:cs="David"/>
          <w:rtl/>
        </w:rPr>
        <w:t xml:space="preserve"> עלא </w:t>
      </w:r>
      <w:proofErr w:type="spellStart"/>
      <w:r w:rsidRPr="00B8406A">
        <w:rPr>
          <w:rFonts w:ascii="David" w:hAnsi="David" w:cs="David"/>
          <w:rtl/>
        </w:rPr>
        <w:t>אלתצאל</w:t>
      </w:r>
      <w:proofErr w:type="spellEnd"/>
      <w:r w:rsidRPr="00B8406A">
        <w:rPr>
          <w:rFonts w:ascii="David" w:hAnsi="David" w:cs="David"/>
          <w:rtl/>
        </w:rPr>
        <w:t xml:space="preserve">", </w:t>
      </w:r>
      <w:proofErr w:type="spellStart"/>
      <w:r w:rsidRPr="00B8406A">
        <w:rPr>
          <w:rFonts w:ascii="David" w:hAnsi="David" w:cs="David"/>
          <w:i/>
          <w:iCs/>
          <w:rtl/>
        </w:rPr>
        <w:t>אלרצד</w:t>
      </w:r>
      <w:proofErr w:type="spellEnd"/>
      <w:r w:rsidRPr="00B8406A">
        <w:rPr>
          <w:rFonts w:ascii="David" w:hAnsi="David" w:cs="David"/>
          <w:i/>
          <w:iCs/>
          <w:rtl/>
        </w:rPr>
        <w:t xml:space="preserve">, </w:t>
      </w:r>
      <w:proofErr w:type="spellStart"/>
      <w:r>
        <w:rPr>
          <w:rFonts w:ascii="David" w:hAnsi="David" w:cs="David" w:hint="cs"/>
          <w:rtl/>
        </w:rPr>
        <w:t>אלאצדאר</w:t>
      </w:r>
      <w:proofErr w:type="spellEnd"/>
      <w:r w:rsidRPr="00B8406A">
        <w:rPr>
          <w:rFonts w:ascii="David" w:hAnsi="David" w:cs="David"/>
          <w:rtl/>
        </w:rPr>
        <w:t xml:space="preserve"> 24, אוקטובר 2013.</w:t>
      </w:r>
    </w:p>
  </w:footnote>
  <w:footnote w:id="105">
    <w:p w:rsidR="0045551D" w:rsidRPr="00B8406A" w:rsidRDefault="0045551D" w:rsidP="0045551D">
      <w:pPr>
        <w:pStyle w:val="a3"/>
        <w:spacing w:line="276" w:lineRule="auto"/>
        <w:rPr>
          <w:rFonts w:cs="David"/>
        </w:rPr>
      </w:pPr>
      <w:r w:rsidRPr="00B8406A">
        <w:rPr>
          <w:rStyle w:val="a5"/>
          <w:rFonts w:cs="David"/>
        </w:rPr>
        <w:footnoteRef/>
      </w:r>
      <w:r w:rsidRPr="00B8406A">
        <w:rPr>
          <w:rFonts w:cs="David"/>
          <w:rtl/>
        </w:rPr>
        <w:t xml:space="preserve"> </w:t>
      </w:r>
      <w:proofErr w:type="spellStart"/>
      <w:r w:rsidRPr="00B8406A">
        <w:rPr>
          <w:rFonts w:ascii="David" w:hAnsi="David" w:cs="David"/>
          <w:rtl/>
        </w:rPr>
        <w:t>אלשאפעי</w:t>
      </w:r>
      <w:proofErr w:type="spellEnd"/>
      <w:r w:rsidRPr="00B8406A">
        <w:rPr>
          <w:rFonts w:ascii="David" w:hAnsi="David" w:cs="David"/>
          <w:rtl/>
        </w:rPr>
        <w:t xml:space="preserve">, </w:t>
      </w:r>
      <w:r w:rsidRPr="00B8406A">
        <w:rPr>
          <w:rFonts w:ascii="David" w:hAnsi="David" w:cs="David"/>
          <w:b/>
          <w:bCs/>
          <w:rtl/>
        </w:rPr>
        <w:t>השבוי</w:t>
      </w:r>
      <w:r>
        <w:rPr>
          <w:rFonts w:ascii="David" w:hAnsi="David" w:cs="David"/>
          <w:rtl/>
        </w:rPr>
        <w:t>,</w:t>
      </w:r>
      <w:r w:rsidRPr="00B8406A">
        <w:rPr>
          <w:rFonts w:ascii="David" w:hAnsi="David" w:cs="David"/>
          <w:rtl/>
        </w:rPr>
        <w:t xml:space="preserve"> </w:t>
      </w:r>
      <w:proofErr w:type="spellStart"/>
      <w:r w:rsidRPr="00B8406A">
        <w:rPr>
          <w:rFonts w:ascii="David" w:hAnsi="David" w:cs="David"/>
          <w:rtl/>
        </w:rPr>
        <w:t>עמ</w:t>
      </w:r>
      <w:proofErr w:type="spellEnd"/>
      <w:r w:rsidRPr="00B8406A">
        <w:rPr>
          <w:rFonts w:ascii="David" w:hAnsi="David" w:cs="David"/>
          <w:rtl/>
        </w:rPr>
        <w:t xml:space="preserve"> </w:t>
      </w:r>
      <w:r w:rsidRPr="00B8406A">
        <w:rPr>
          <w:rFonts w:ascii="David" w:hAnsi="David" w:cs="David" w:hint="cs"/>
          <w:rtl/>
        </w:rPr>
        <w:t>51.</w:t>
      </w:r>
    </w:p>
  </w:footnote>
  <w:footnote w:id="106">
    <w:p w:rsidR="0045551D" w:rsidRPr="00A9056F" w:rsidRDefault="0045551D" w:rsidP="0045551D">
      <w:pPr>
        <w:pStyle w:val="a3"/>
        <w:spacing w:line="276" w:lineRule="auto"/>
        <w:jc w:val="both"/>
        <w:rPr>
          <w:rFonts w:ascii="David" w:hAnsi="David" w:cs="David"/>
        </w:rPr>
      </w:pPr>
      <w:r w:rsidRPr="00B8406A">
        <w:rPr>
          <w:rStyle w:val="a5"/>
          <w:rFonts w:ascii="David" w:hAnsi="David" w:cs="David"/>
        </w:rPr>
        <w:footnoteRef/>
      </w:r>
      <w:r w:rsidRPr="00B8406A">
        <w:rPr>
          <w:rFonts w:ascii="David" w:hAnsi="David" w:cs="David"/>
          <w:rtl/>
        </w:rPr>
        <w:t xml:space="preserve"> </w:t>
      </w:r>
      <w:proofErr w:type="spellStart"/>
      <w:r w:rsidRPr="00B8406A">
        <w:rPr>
          <w:rFonts w:ascii="David" w:hAnsi="David" w:cs="David"/>
          <w:rtl/>
        </w:rPr>
        <w:t>בש"פ</w:t>
      </w:r>
      <w:proofErr w:type="spellEnd"/>
      <w:r w:rsidRPr="00B8406A">
        <w:rPr>
          <w:rFonts w:ascii="David" w:hAnsi="David" w:cs="David"/>
          <w:rtl/>
        </w:rPr>
        <w:t xml:space="preserve"> 4220/09, מדינת ישראל נ' הייתם </w:t>
      </w:r>
      <w:proofErr w:type="spellStart"/>
      <w:r w:rsidRPr="00B8406A">
        <w:rPr>
          <w:rFonts w:ascii="David" w:hAnsi="David" w:cs="David"/>
          <w:rtl/>
        </w:rPr>
        <w:t>חילס</w:t>
      </w:r>
      <w:proofErr w:type="spellEnd"/>
      <w:r w:rsidRPr="00B8406A">
        <w:rPr>
          <w:rFonts w:ascii="David" w:hAnsi="David" w:cs="David"/>
          <w:rtl/>
        </w:rPr>
        <w:t xml:space="preserve">, עמ' 2 (פורסם </w:t>
      </w:r>
      <w:proofErr w:type="spellStart"/>
      <w:r w:rsidRPr="00B8406A">
        <w:rPr>
          <w:rFonts w:ascii="David" w:hAnsi="David" w:cs="David"/>
          <w:rtl/>
        </w:rPr>
        <w:t>ב</w:t>
      </w:r>
      <w:r w:rsidRPr="00B8406A">
        <w:rPr>
          <w:rFonts w:ascii="David" w:hAnsi="David" w:cs="David"/>
          <w:i/>
          <w:iCs/>
          <w:rtl/>
        </w:rPr>
        <w:t>פדאור</w:t>
      </w:r>
      <w:proofErr w:type="spellEnd"/>
      <w:r w:rsidRPr="00B8406A">
        <w:rPr>
          <w:rFonts w:ascii="David" w:hAnsi="David" w:cs="David"/>
          <w:rtl/>
        </w:rPr>
        <w:t xml:space="preserve">, </w:t>
      </w:r>
      <w:r>
        <w:rPr>
          <w:rFonts w:ascii="David" w:hAnsi="David" w:cs="David" w:hint="cs"/>
          <w:rtl/>
        </w:rPr>
        <w:t>21 במאי 2009</w:t>
      </w:r>
      <w:r w:rsidRPr="00B8406A">
        <w:rPr>
          <w:rFonts w:ascii="David" w:hAnsi="David" w:cs="David"/>
          <w:rtl/>
        </w:rPr>
        <w:t>).</w:t>
      </w:r>
    </w:p>
  </w:footnote>
  <w:footnote w:id="107">
    <w:p w:rsidR="0045551D" w:rsidRPr="00A353F7" w:rsidRDefault="0045551D" w:rsidP="0045551D">
      <w:pPr>
        <w:pStyle w:val="a3"/>
        <w:spacing w:line="276" w:lineRule="auto"/>
        <w:jc w:val="both"/>
        <w:rPr>
          <w:rFonts w:cs="David"/>
        </w:rPr>
      </w:pPr>
      <w:r w:rsidRPr="00A353F7">
        <w:rPr>
          <w:rStyle w:val="a5"/>
          <w:rFonts w:cs="David"/>
        </w:rPr>
        <w:footnoteRef/>
      </w:r>
      <w:r w:rsidRPr="00A353F7">
        <w:rPr>
          <w:rFonts w:cs="David"/>
          <w:rtl/>
        </w:rPr>
        <w:t xml:space="preserve"> </w:t>
      </w:r>
      <w:proofErr w:type="spellStart"/>
      <w:r w:rsidRPr="00A353F7">
        <w:rPr>
          <w:rFonts w:cs="David" w:hint="cs"/>
          <w:rtl/>
        </w:rPr>
        <w:t>כתאא'ב</w:t>
      </w:r>
      <w:proofErr w:type="spellEnd"/>
      <w:r w:rsidRPr="00A353F7">
        <w:rPr>
          <w:rFonts w:cs="David" w:hint="cs"/>
          <w:rtl/>
        </w:rPr>
        <w:t xml:space="preserve"> </w:t>
      </w:r>
      <w:proofErr w:type="spellStart"/>
      <w:r w:rsidRPr="00A353F7">
        <w:rPr>
          <w:rFonts w:cs="David" w:hint="cs"/>
          <w:rtl/>
        </w:rPr>
        <w:t>אלשהיד</w:t>
      </w:r>
      <w:proofErr w:type="spellEnd"/>
      <w:r w:rsidRPr="00A353F7">
        <w:rPr>
          <w:rFonts w:cs="David" w:hint="cs"/>
          <w:rtl/>
        </w:rPr>
        <w:t xml:space="preserve"> עז </w:t>
      </w:r>
      <w:proofErr w:type="spellStart"/>
      <w:r w:rsidRPr="00A353F7">
        <w:rPr>
          <w:rFonts w:cs="David" w:hint="cs"/>
          <w:rtl/>
        </w:rPr>
        <w:t>אלדין</w:t>
      </w:r>
      <w:proofErr w:type="spellEnd"/>
      <w:r w:rsidRPr="00A353F7">
        <w:rPr>
          <w:rFonts w:cs="David" w:hint="cs"/>
          <w:rtl/>
        </w:rPr>
        <w:t xml:space="preserve"> </w:t>
      </w:r>
      <w:proofErr w:type="spellStart"/>
      <w:r w:rsidRPr="00A353F7">
        <w:rPr>
          <w:rFonts w:cs="David" w:hint="cs"/>
          <w:rtl/>
        </w:rPr>
        <w:t>אלקסאם</w:t>
      </w:r>
      <w:proofErr w:type="spellEnd"/>
      <w:r w:rsidRPr="00A353F7">
        <w:rPr>
          <w:rFonts w:cs="David" w:hint="cs"/>
          <w:rtl/>
        </w:rPr>
        <w:t>, "</w:t>
      </w:r>
      <w:proofErr w:type="spellStart"/>
      <w:r w:rsidRPr="00A353F7">
        <w:rPr>
          <w:rFonts w:cs="David" w:hint="cs"/>
          <w:rtl/>
        </w:rPr>
        <w:t>אלטאא'רה</w:t>
      </w:r>
      <w:proofErr w:type="spellEnd"/>
      <w:r w:rsidRPr="00A353F7">
        <w:rPr>
          <w:rFonts w:cs="David" w:hint="cs"/>
          <w:rtl/>
        </w:rPr>
        <w:t xml:space="preserve"> </w:t>
      </w:r>
      <w:proofErr w:type="spellStart"/>
      <w:r w:rsidRPr="00A353F7">
        <w:rPr>
          <w:rFonts w:cs="David" w:hint="cs"/>
          <w:rtl/>
        </w:rPr>
        <w:t>אלאסתח'בראתיה</w:t>
      </w:r>
      <w:proofErr w:type="spellEnd"/>
      <w:r w:rsidRPr="00A353F7">
        <w:rPr>
          <w:rFonts w:cs="David" w:hint="cs"/>
          <w:rtl/>
        </w:rPr>
        <w:t xml:space="preserve"> סקאי </w:t>
      </w:r>
      <w:proofErr w:type="spellStart"/>
      <w:r w:rsidRPr="00A353F7">
        <w:rPr>
          <w:rFonts w:cs="David" w:hint="cs"/>
          <w:rtl/>
        </w:rPr>
        <w:t>לאיט</w:t>
      </w:r>
      <w:proofErr w:type="spellEnd"/>
      <w:r w:rsidRPr="00A353F7">
        <w:rPr>
          <w:rFonts w:cs="David" w:hint="cs"/>
          <w:rtl/>
        </w:rPr>
        <w:t xml:space="preserve">", </w:t>
      </w:r>
      <w:r w:rsidRPr="00A353F7">
        <w:rPr>
          <w:rFonts w:cs="David" w:hint="cs"/>
          <w:i/>
          <w:iCs/>
          <w:rtl/>
        </w:rPr>
        <w:t xml:space="preserve">סלסלת </w:t>
      </w:r>
      <w:proofErr w:type="spellStart"/>
      <w:r w:rsidRPr="00A353F7">
        <w:rPr>
          <w:rFonts w:cs="David" w:hint="cs"/>
          <w:i/>
          <w:iCs/>
          <w:rtl/>
        </w:rPr>
        <w:t>אערף</w:t>
      </w:r>
      <w:proofErr w:type="spellEnd"/>
      <w:r w:rsidRPr="00A353F7">
        <w:rPr>
          <w:rFonts w:cs="David" w:hint="cs"/>
          <w:i/>
          <w:iCs/>
          <w:rtl/>
        </w:rPr>
        <w:t xml:space="preserve"> </w:t>
      </w:r>
      <w:proofErr w:type="spellStart"/>
      <w:r w:rsidRPr="00A353F7">
        <w:rPr>
          <w:rFonts w:cs="David" w:hint="cs"/>
          <w:i/>
          <w:iCs/>
          <w:rtl/>
        </w:rPr>
        <w:t>עדוך</w:t>
      </w:r>
      <w:proofErr w:type="spellEnd"/>
      <w:r w:rsidRPr="00A353F7">
        <w:rPr>
          <w:rFonts w:cs="David" w:hint="cs"/>
          <w:rtl/>
        </w:rPr>
        <w:t xml:space="preserve">, יולי 2007, עמ' 14-4. </w:t>
      </w:r>
    </w:p>
  </w:footnote>
  <w:footnote w:id="108">
    <w:p w:rsidR="0045551D" w:rsidRDefault="0045551D" w:rsidP="0045551D">
      <w:pPr>
        <w:pStyle w:val="a3"/>
        <w:spacing w:line="276" w:lineRule="auto"/>
        <w:jc w:val="both"/>
      </w:pPr>
      <w:r>
        <w:rPr>
          <w:rStyle w:val="a5"/>
        </w:rPr>
        <w:footnoteRef/>
      </w:r>
      <w:r>
        <w:rPr>
          <w:rtl/>
        </w:rPr>
        <w:t xml:space="preserve"> </w:t>
      </w:r>
      <w:r>
        <w:rPr>
          <w:rFonts w:cs="David" w:hint="cs"/>
          <w:rtl/>
        </w:rPr>
        <w:t>שם,</w:t>
      </w:r>
      <w:r w:rsidRPr="00A353F7">
        <w:rPr>
          <w:rFonts w:cs="David" w:hint="cs"/>
          <w:rtl/>
        </w:rPr>
        <w:t xml:space="preserve"> עמ' </w:t>
      </w:r>
      <w:r>
        <w:rPr>
          <w:rFonts w:cs="David" w:hint="cs"/>
          <w:rtl/>
        </w:rPr>
        <w:t>16-15</w:t>
      </w:r>
      <w:r w:rsidRPr="00A353F7">
        <w:rPr>
          <w:rFonts w:cs="David" w:hint="cs"/>
          <w:rtl/>
        </w:rPr>
        <w:t>.</w:t>
      </w:r>
    </w:p>
  </w:footnote>
  <w:footnote w:id="109">
    <w:p w:rsidR="0045551D" w:rsidRDefault="0045551D" w:rsidP="0045551D">
      <w:pPr>
        <w:pStyle w:val="a3"/>
        <w:spacing w:line="276" w:lineRule="auto"/>
        <w:jc w:val="both"/>
        <w:rPr>
          <w:rtl/>
        </w:rPr>
      </w:pPr>
      <w:r>
        <w:rPr>
          <w:rStyle w:val="a5"/>
        </w:rPr>
        <w:footnoteRef/>
      </w:r>
      <w:r>
        <w:rPr>
          <w:rtl/>
        </w:rPr>
        <w:t xml:space="preserve"> </w:t>
      </w:r>
      <w:proofErr w:type="spellStart"/>
      <w:r w:rsidRPr="00A353F7">
        <w:rPr>
          <w:rFonts w:cs="David" w:hint="cs"/>
          <w:rtl/>
        </w:rPr>
        <w:t>כת</w:t>
      </w:r>
      <w:r>
        <w:rPr>
          <w:rFonts w:cs="David" w:hint="cs"/>
          <w:rtl/>
        </w:rPr>
        <w:t>אא'ב</w:t>
      </w:r>
      <w:proofErr w:type="spellEnd"/>
      <w:r>
        <w:rPr>
          <w:rFonts w:cs="David" w:hint="cs"/>
          <w:rtl/>
        </w:rPr>
        <w:t xml:space="preserve"> </w:t>
      </w:r>
      <w:proofErr w:type="spellStart"/>
      <w:r>
        <w:rPr>
          <w:rFonts w:cs="David" w:hint="cs"/>
          <w:rtl/>
        </w:rPr>
        <w:t>אלשהיד</w:t>
      </w:r>
      <w:proofErr w:type="spellEnd"/>
      <w:r>
        <w:rPr>
          <w:rFonts w:cs="David" w:hint="cs"/>
          <w:rtl/>
        </w:rPr>
        <w:t xml:space="preserve"> עז </w:t>
      </w:r>
      <w:proofErr w:type="spellStart"/>
      <w:r>
        <w:rPr>
          <w:rFonts w:cs="David" w:hint="cs"/>
          <w:rtl/>
        </w:rPr>
        <w:t>אלדין</w:t>
      </w:r>
      <w:proofErr w:type="spellEnd"/>
      <w:r>
        <w:rPr>
          <w:rFonts w:cs="David" w:hint="cs"/>
          <w:rtl/>
        </w:rPr>
        <w:t xml:space="preserve"> </w:t>
      </w:r>
      <w:proofErr w:type="spellStart"/>
      <w:r>
        <w:rPr>
          <w:rFonts w:cs="David" w:hint="cs"/>
          <w:rtl/>
        </w:rPr>
        <w:t>אלקסאם</w:t>
      </w:r>
      <w:proofErr w:type="spellEnd"/>
      <w:r>
        <w:rPr>
          <w:rFonts w:cs="David" w:hint="cs"/>
          <w:rtl/>
        </w:rPr>
        <w:t>, "</w:t>
      </w:r>
      <w:proofErr w:type="spellStart"/>
      <w:r>
        <w:rPr>
          <w:rFonts w:cs="David" w:hint="cs"/>
          <w:rtl/>
        </w:rPr>
        <w:t>אנט'מת</w:t>
      </w:r>
      <w:proofErr w:type="spellEnd"/>
      <w:r>
        <w:rPr>
          <w:rFonts w:cs="David" w:hint="cs"/>
          <w:rtl/>
        </w:rPr>
        <w:t xml:space="preserve"> </w:t>
      </w:r>
      <w:proofErr w:type="spellStart"/>
      <w:r>
        <w:rPr>
          <w:rFonts w:cs="David" w:hint="cs"/>
          <w:rtl/>
        </w:rPr>
        <w:t>אלכשף</w:t>
      </w:r>
      <w:proofErr w:type="spellEnd"/>
      <w:r>
        <w:rPr>
          <w:rFonts w:cs="David" w:hint="cs"/>
          <w:rtl/>
        </w:rPr>
        <w:t xml:space="preserve"> </w:t>
      </w:r>
      <w:proofErr w:type="spellStart"/>
      <w:r>
        <w:rPr>
          <w:rFonts w:cs="David" w:hint="cs"/>
          <w:rtl/>
        </w:rPr>
        <w:t>ואלמראקבה</w:t>
      </w:r>
      <w:proofErr w:type="spellEnd"/>
      <w:r>
        <w:rPr>
          <w:rFonts w:cs="David" w:hint="cs"/>
          <w:rtl/>
        </w:rPr>
        <w:t xml:space="preserve"> עבר </w:t>
      </w:r>
      <w:proofErr w:type="spellStart"/>
      <w:r>
        <w:rPr>
          <w:rFonts w:cs="David" w:hint="cs"/>
          <w:rtl/>
        </w:rPr>
        <w:t>אלכאמיראת</w:t>
      </w:r>
      <w:proofErr w:type="spellEnd"/>
      <w:r>
        <w:rPr>
          <w:rFonts w:cs="David" w:hint="cs"/>
          <w:rtl/>
        </w:rPr>
        <w:t xml:space="preserve"> </w:t>
      </w:r>
      <w:proofErr w:type="spellStart"/>
      <w:r>
        <w:rPr>
          <w:rFonts w:cs="David" w:hint="cs"/>
          <w:rtl/>
        </w:rPr>
        <w:t>אלחראריה</w:t>
      </w:r>
      <w:proofErr w:type="spellEnd"/>
      <w:r w:rsidRPr="00A353F7">
        <w:rPr>
          <w:rFonts w:cs="David" w:hint="cs"/>
          <w:rtl/>
        </w:rPr>
        <w:t xml:space="preserve">", </w:t>
      </w:r>
      <w:r w:rsidRPr="00A353F7">
        <w:rPr>
          <w:rFonts w:cs="David" w:hint="cs"/>
          <w:i/>
          <w:iCs/>
          <w:rtl/>
        </w:rPr>
        <w:t xml:space="preserve">סלסלת </w:t>
      </w:r>
      <w:proofErr w:type="spellStart"/>
      <w:r w:rsidRPr="00A353F7">
        <w:rPr>
          <w:rFonts w:cs="David" w:hint="cs"/>
          <w:i/>
          <w:iCs/>
          <w:rtl/>
        </w:rPr>
        <w:t>אערף</w:t>
      </w:r>
      <w:proofErr w:type="spellEnd"/>
      <w:r w:rsidRPr="00A353F7">
        <w:rPr>
          <w:rFonts w:cs="David" w:hint="cs"/>
          <w:i/>
          <w:iCs/>
          <w:rtl/>
        </w:rPr>
        <w:t xml:space="preserve"> </w:t>
      </w:r>
      <w:proofErr w:type="spellStart"/>
      <w:r w:rsidRPr="00A353F7">
        <w:rPr>
          <w:rFonts w:cs="David" w:hint="cs"/>
          <w:i/>
          <w:iCs/>
          <w:rtl/>
        </w:rPr>
        <w:t>עדוך</w:t>
      </w:r>
      <w:proofErr w:type="spellEnd"/>
      <w:r w:rsidRPr="00A353F7">
        <w:rPr>
          <w:rFonts w:cs="David" w:hint="cs"/>
          <w:rtl/>
        </w:rPr>
        <w:t xml:space="preserve">, </w:t>
      </w:r>
      <w:r>
        <w:rPr>
          <w:rFonts w:cs="David" w:hint="cs"/>
          <w:rtl/>
        </w:rPr>
        <w:t>אוגוסט 2008, עמ' 5-1</w:t>
      </w:r>
      <w:r w:rsidRPr="00A353F7">
        <w:rPr>
          <w:rFonts w:cs="David" w:hint="cs"/>
          <w:rtl/>
        </w:rPr>
        <w:t>.</w:t>
      </w:r>
    </w:p>
  </w:footnote>
  <w:footnote w:id="110">
    <w:p w:rsidR="0045551D" w:rsidRPr="00C83098" w:rsidRDefault="0045551D" w:rsidP="0045551D">
      <w:pPr>
        <w:pStyle w:val="a3"/>
        <w:spacing w:line="276" w:lineRule="auto"/>
        <w:jc w:val="both"/>
        <w:rPr>
          <w:rFonts w:cs="David"/>
          <w:rtl/>
        </w:rPr>
      </w:pPr>
      <w:r w:rsidRPr="00C83098">
        <w:rPr>
          <w:rStyle w:val="a5"/>
          <w:rFonts w:cs="David"/>
        </w:rPr>
        <w:footnoteRef/>
      </w:r>
      <w:r w:rsidRPr="00C83098">
        <w:rPr>
          <w:rFonts w:cs="David"/>
          <w:rtl/>
        </w:rPr>
        <w:t xml:space="preserve"> </w:t>
      </w:r>
      <w:r>
        <w:rPr>
          <w:rFonts w:cs="David" w:hint="cs"/>
          <w:rtl/>
        </w:rPr>
        <w:t>שם</w:t>
      </w:r>
      <w:r w:rsidRPr="00C83098">
        <w:rPr>
          <w:rFonts w:cs="David" w:hint="cs"/>
          <w:rtl/>
        </w:rPr>
        <w:t xml:space="preserve">, עמ' </w:t>
      </w:r>
      <w:r>
        <w:rPr>
          <w:rFonts w:cs="David" w:hint="cs"/>
          <w:rtl/>
        </w:rPr>
        <w:t>18-6</w:t>
      </w:r>
      <w:r w:rsidRPr="00C83098">
        <w:rPr>
          <w:rFonts w:cs="David" w:hint="cs"/>
          <w:rtl/>
        </w:rPr>
        <w:t>.</w:t>
      </w:r>
    </w:p>
  </w:footnote>
  <w:footnote w:id="111">
    <w:p w:rsidR="0045551D" w:rsidRPr="00756702" w:rsidRDefault="0045551D" w:rsidP="0045551D">
      <w:pPr>
        <w:pStyle w:val="a3"/>
        <w:spacing w:line="276" w:lineRule="auto"/>
        <w:rPr>
          <w:rFonts w:ascii="David" w:hAnsi="David" w:cs="David"/>
        </w:rPr>
      </w:pPr>
      <w:r w:rsidRPr="00756702">
        <w:rPr>
          <w:rStyle w:val="a5"/>
          <w:rFonts w:ascii="David" w:hAnsi="David" w:cs="David"/>
        </w:rPr>
        <w:footnoteRef/>
      </w:r>
      <w:r>
        <w:rPr>
          <w:rFonts w:ascii="David" w:hAnsi="David" w:cs="David"/>
          <w:rtl/>
        </w:rPr>
        <w:t xml:space="preserve"> </w:t>
      </w:r>
      <w:r>
        <w:rPr>
          <w:rFonts w:ascii="David" w:hAnsi="David" w:cs="David"/>
          <w:rtl/>
        </w:rPr>
        <w:t>"</w:t>
      </w:r>
      <w:proofErr w:type="spellStart"/>
      <w:r>
        <w:rPr>
          <w:rFonts w:ascii="David" w:hAnsi="David" w:cs="David"/>
          <w:rtl/>
        </w:rPr>
        <w:t>אלמנוארה</w:t>
      </w:r>
      <w:proofErr w:type="spellEnd"/>
      <w:r>
        <w:rPr>
          <w:rFonts w:ascii="David" w:hAnsi="David" w:cs="David"/>
          <w:rtl/>
        </w:rPr>
        <w:t xml:space="preserve"> </w:t>
      </w:r>
      <w:proofErr w:type="spellStart"/>
      <w:r>
        <w:rPr>
          <w:rFonts w:ascii="David" w:hAnsi="David" w:cs="David"/>
          <w:rtl/>
        </w:rPr>
        <w:t>אלעסכריה</w:t>
      </w:r>
      <w:proofErr w:type="spellEnd"/>
      <w:r w:rsidRPr="00756702">
        <w:rPr>
          <w:rFonts w:ascii="David" w:hAnsi="David" w:cs="David"/>
          <w:rtl/>
        </w:rPr>
        <w:t xml:space="preserve">", אתר </w:t>
      </w:r>
      <w:proofErr w:type="spellStart"/>
      <w:r w:rsidRPr="00756702">
        <w:rPr>
          <w:rFonts w:ascii="David" w:hAnsi="David" w:cs="David"/>
          <w:i/>
          <w:iCs/>
          <w:rtl/>
        </w:rPr>
        <w:t>אלקסאם</w:t>
      </w:r>
      <w:proofErr w:type="spellEnd"/>
      <w:r>
        <w:rPr>
          <w:rFonts w:ascii="David" w:hAnsi="David" w:cs="David" w:hint="cs"/>
          <w:rtl/>
        </w:rPr>
        <w:t>.</w:t>
      </w:r>
    </w:p>
  </w:footnote>
  <w:footnote w:id="112">
    <w:p w:rsidR="0045551D" w:rsidRPr="00A86B39" w:rsidRDefault="0045551D" w:rsidP="0045551D">
      <w:pPr>
        <w:pStyle w:val="a3"/>
        <w:spacing w:line="276" w:lineRule="auto"/>
        <w:rPr>
          <w:rFonts w:ascii="David" w:hAnsi="David" w:cs="David"/>
          <w:rtl/>
        </w:rPr>
      </w:pPr>
      <w:r w:rsidRPr="00EB3142">
        <w:rPr>
          <w:rStyle w:val="a5"/>
          <w:rFonts w:ascii="David" w:hAnsi="David" w:cs="David"/>
        </w:rPr>
        <w:footnoteRef/>
      </w:r>
      <w:r w:rsidRPr="00EB3142">
        <w:rPr>
          <w:rFonts w:ascii="David" w:hAnsi="David" w:cs="David"/>
          <w:rtl/>
        </w:rPr>
        <w:t xml:space="preserve"> </w:t>
      </w:r>
      <w:r w:rsidRPr="00EB3142">
        <w:rPr>
          <w:rFonts w:ascii="David" w:hAnsi="David" w:cs="David"/>
          <w:rtl/>
        </w:rPr>
        <w:t xml:space="preserve">ערוץ </w:t>
      </w:r>
      <w:proofErr w:type="spellStart"/>
      <w:r w:rsidRPr="00EB3142">
        <w:rPr>
          <w:rFonts w:ascii="David" w:hAnsi="David" w:cs="David"/>
          <w:i/>
          <w:iCs/>
          <w:rtl/>
        </w:rPr>
        <w:t>אלאקצא</w:t>
      </w:r>
      <w:proofErr w:type="spellEnd"/>
      <w:r w:rsidRPr="00EB3142">
        <w:rPr>
          <w:rFonts w:ascii="David" w:hAnsi="David" w:cs="David"/>
          <w:rtl/>
        </w:rPr>
        <w:t>, 23 בדצמבר 2007.</w:t>
      </w:r>
    </w:p>
  </w:footnote>
  <w:footnote w:id="113">
    <w:p w:rsidR="0045551D" w:rsidRPr="00D95C31" w:rsidRDefault="0045551D" w:rsidP="0045551D">
      <w:pPr>
        <w:pStyle w:val="a3"/>
        <w:spacing w:line="276" w:lineRule="auto"/>
        <w:rPr>
          <w:rFonts w:ascii="David" w:hAnsi="David" w:cs="David"/>
        </w:rPr>
      </w:pPr>
      <w:r w:rsidRPr="00D95C31">
        <w:rPr>
          <w:rStyle w:val="a5"/>
          <w:rFonts w:ascii="David" w:hAnsi="David" w:cs="David"/>
        </w:rPr>
        <w:footnoteRef/>
      </w:r>
      <w:r w:rsidRPr="00D95C31">
        <w:rPr>
          <w:rFonts w:ascii="David" w:hAnsi="David" w:cs="David"/>
          <w:rtl/>
        </w:rPr>
        <w:t xml:space="preserve"> </w:t>
      </w:r>
      <w:r w:rsidRPr="00D95C31">
        <w:rPr>
          <w:rFonts w:ascii="David" w:hAnsi="David" w:cs="David"/>
          <w:rtl/>
        </w:rPr>
        <w:t xml:space="preserve">ערוץ </w:t>
      </w:r>
      <w:proofErr w:type="spellStart"/>
      <w:r w:rsidRPr="00D95C31">
        <w:rPr>
          <w:rFonts w:ascii="David" w:hAnsi="David" w:cs="David"/>
          <w:i/>
          <w:iCs/>
          <w:rtl/>
        </w:rPr>
        <w:t>אלאקצא</w:t>
      </w:r>
      <w:proofErr w:type="spellEnd"/>
      <w:r w:rsidRPr="00D95C31">
        <w:rPr>
          <w:rFonts w:ascii="David" w:hAnsi="David" w:cs="David"/>
          <w:rtl/>
        </w:rPr>
        <w:t>, 4 בדצמבר 2007.</w:t>
      </w:r>
    </w:p>
  </w:footnote>
  <w:footnote w:id="114">
    <w:p w:rsidR="0045551D" w:rsidRPr="00D95C31" w:rsidRDefault="0045551D" w:rsidP="0045551D">
      <w:pPr>
        <w:pStyle w:val="a3"/>
        <w:spacing w:line="276" w:lineRule="auto"/>
        <w:rPr>
          <w:rFonts w:ascii="David" w:hAnsi="David" w:cs="David"/>
          <w:rtl/>
        </w:rPr>
      </w:pPr>
      <w:r w:rsidRPr="00D95C31">
        <w:rPr>
          <w:rStyle w:val="a5"/>
          <w:rFonts w:ascii="David" w:hAnsi="David" w:cs="David"/>
        </w:rPr>
        <w:footnoteRef/>
      </w:r>
      <w:r w:rsidRPr="00D95C31">
        <w:rPr>
          <w:rFonts w:ascii="David" w:hAnsi="David" w:cs="David"/>
          <w:rtl/>
        </w:rPr>
        <w:t xml:space="preserve"> </w:t>
      </w:r>
      <w:r w:rsidRPr="00D95C31">
        <w:rPr>
          <w:rFonts w:ascii="David" w:hAnsi="David" w:cs="David"/>
          <w:i/>
          <w:iCs/>
        </w:rPr>
        <w:t>Fox News</w:t>
      </w:r>
      <w:r w:rsidRPr="00D95C31">
        <w:rPr>
          <w:rFonts w:ascii="David" w:hAnsi="David" w:cs="David"/>
          <w:rtl/>
        </w:rPr>
        <w:t>, 6 בדצמבר 2007.</w:t>
      </w:r>
    </w:p>
  </w:footnote>
  <w:footnote w:id="115">
    <w:p w:rsidR="0045551D" w:rsidRPr="00D95C31" w:rsidRDefault="0045551D" w:rsidP="0045551D">
      <w:pPr>
        <w:pStyle w:val="a3"/>
        <w:spacing w:line="276" w:lineRule="auto"/>
        <w:jc w:val="both"/>
        <w:rPr>
          <w:rFonts w:ascii="David" w:hAnsi="David" w:cs="David"/>
        </w:rPr>
      </w:pPr>
      <w:r w:rsidRPr="00D95C31">
        <w:rPr>
          <w:rStyle w:val="a5"/>
          <w:rFonts w:ascii="David" w:hAnsi="David" w:cs="David"/>
        </w:rPr>
        <w:footnoteRef/>
      </w:r>
      <w:r w:rsidRPr="00D95C31">
        <w:rPr>
          <w:rFonts w:ascii="David" w:hAnsi="David" w:cs="David"/>
          <w:rtl/>
        </w:rPr>
        <w:t xml:space="preserve"> </w:t>
      </w:r>
      <w:proofErr w:type="spellStart"/>
      <w:r w:rsidRPr="00D95C31">
        <w:rPr>
          <w:rFonts w:ascii="David" w:hAnsi="David" w:cs="David"/>
          <w:rtl/>
        </w:rPr>
        <w:t>דאא'רת</w:t>
      </w:r>
      <w:proofErr w:type="spellEnd"/>
      <w:r w:rsidRPr="00D95C31">
        <w:rPr>
          <w:rFonts w:ascii="David" w:hAnsi="David" w:cs="David"/>
          <w:rtl/>
        </w:rPr>
        <w:t xml:space="preserve"> </w:t>
      </w:r>
      <w:proofErr w:type="spellStart"/>
      <w:r w:rsidRPr="00D95C31">
        <w:rPr>
          <w:rFonts w:ascii="David" w:hAnsi="David" w:cs="David"/>
          <w:rtl/>
        </w:rPr>
        <w:t>אלאעדאד</w:t>
      </w:r>
      <w:proofErr w:type="spellEnd"/>
      <w:r w:rsidRPr="00D95C31">
        <w:rPr>
          <w:rFonts w:ascii="David" w:hAnsi="David" w:cs="David"/>
          <w:rtl/>
        </w:rPr>
        <w:t xml:space="preserve"> </w:t>
      </w:r>
      <w:proofErr w:type="spellStart"/>
      <w:r w:rsidRPr="00D95C31">
        <w:rPr>
          <w:rFonts w:ascii="David" w:hAnsi="David" w:cs="David"/>
          <w:rtl/>
        </w:rPr>
        <w:t>ואלתדריב</w:t>
      </w:r>
      <w:proofErr w:type="spellEnd"/>
      <w:r w:rsidRPr="00D95C31">
        <w:rPr>
          <w:rFonts w:ascii="David" w:hAnsi="David" w:cs="David"/>
          <w:rtl/>
        </w:rPr>
        <w:t xml:space="preserve">, </w:t>
      </w:r>
      <w:r w:rsidRPr="00D95C31">
        <w:rPr>
          <w:rFonts w:ascii="David" w:hAnsi="David" w:cs="David"/>
          <w:b/>
          <w:bCs/>
          <w:rtl/>
        </w:rPr>
        <w:t xml:space="preserve">סלאח </w:t>
      </w:r>
      <w:proofErr w:type="spellStart"/>
      <w:r w:rsidRPr="00D95C31">
        <w:rPr>
          <w:rFonts w:ascii="David" w:hAnsi="David" w:cs="David"/>
          <w:b/>
          <w:bCs/>
          <w:rtl/>
        </w:rPr>
        <w:t>אלקנץ</w:t>
      </w:r>
      <w:proofErr w:type="spellEnd"/>
      <w:r w:rsidRPr="00D95C31">
        <w:rPr>
          <w:rFonts w:ascii="David" w:hAnsi="David" w:cs="David"/>
          <w:b/>
          <w:bCs/>
          <w:rtl/>
        </w:rPr>
        <w:t xml:space="preserve">, </w:t>
      </w:r>
      <w:r w:rsidRPr="00D95C31">
        <w:rPr>
          <w:rFonts w:ascii="David" w:hAnsi="David" w:cs="David"/>
          <w:rtl/>
        </w:rPr>
        <w:t>עמ' 72, 126.</w:t>
      </w:r>
    </w:p>
  </w:footnote>
  <w:footnote w:id="116">
    <w:p w:rsidR="0045551D" w:rsidRPr="00D95C31" w:rsidRDefault="0045551D" w:rsidP="0045551D">
      <w:pPr>
        <w:pStyle w:val="a3"/>
        <w:spacing w:line="276" w:lineRule="auto"/>
        <w:rPr>
          <w:rFonts w:ascii="David" w:hAnsi="David" w:cs="David"/>
        </w:rPr>
      </w:pPr>
      <w:r w:rsidRPr="00D95C31">
        <w:rPr>
          <w:rStyle w:val="a5"/>
          <w:rFonts w:ascii="David" w:hAnsi="David" w:cs="David"/>
        </w:rPr>
        <w:footnoteRef/>
      </w:r>
      <w:r w:rsidRPr="00D95C31">
        <w:rPr>
          <w:rFonts w:ascii="David" w:hAnsi="David" w:cs="David"/>
          <w:rtl/>
        </w:rPr>
        <w:t xml:space="preserve"> </w:t>
      </w:r>
      <w:r w:rsidRPr="004B255C">
        <w:rPr>
          <w:rFonts w:ascii="David" w:hAnsi="David" w:cs="David"/>
          <w:b/>
          <w:bCs/>
          <w:rtl/>
        </w:rPr>
        <w:t>ההתמודדות עם איום המנהרות</w:t>
      </w:r>
      <w:r w:rsidRPr="00D95C31">
        <w:rPr>
          <w:rFonts w:ascii="David" w:hAnsi="David" w:cs="David"/>
          <w:rtl/>
        </w:rPr>
        <w:t>, דו"ח מבקר המדינה, 28 בפברואר 2017, עמ' 5.</w:t>
      </w:r>
    </w:p>
  </w:footnote>
  <w:footnote w:id="117">
    <w:p w:rsidR="0045551D" w:rsidRDefault="0045551D" w:rsidP="0045551D">
      <w:pPr>
        <w:pStyle w:val="a3"/>
        <w:spacing w:line="276" w:lineRule="auto"/>
        <w:jc w:val="both"/>
      </w:pPr>
      <w:r w:rsidRPr="00D95C31">
        <w:rPr>
          <w:rStyle w:val="a5"/>
          <w:rFonts w:ascii="David" w:hAnsi="David" w:cs="David"/>
        </w:rPr>
        <w:footnoteRef/>
      </w:r>
      <w:r w:rsidRPr="00D95C31">
        <w:rPr>
          <w:rFonts w:ascii="David" w:hAnsi="David" w:cs="David"/>
          <w:rtl/>
        </w:rPr>
        <w:t xml:space="preserve"> </w:t>
      </w:r>
      <w:proofErr w:type="spellStart"/>
      <w:r w:rsidRPr="00D95C31">
        <w:rPr>
          <w:rFonts w:ascii="David" w:hAnsi="David" w:cs="David"/>
          <w:rtl/>
        </w:rPr>
        <w:t>איאד</w:t>
      </w:r>
      <w:proofErr w:type="spellEnd"/>
      <w:r w:rsidRPr="00D95C31">
        <w:rPr>
          <w:rFonts w:ascii="David" w:hAnsi="David" w:cs="David"/>
          <w:rtl/>
        </w:rPr>
        <w:t xml:space="preserve"> </w:t>
      </w:r>
      <w:proofErr w:type="spellStart"/>
      <w:r w:rsidRPr="00D95C31">
        <w:rPr>
          <w:rFonts w:ascii="David" w:hAnsi="David" w:cs="David"/>
          <w:rtl/>
        </w:rPr>
        <w:t>אלדאוד</w:t>
      </w:r>
      <w:proofErr w:type="spellEnd"/>
      <w:r w:rsidRPr="00D95C31">
        <w:rPr>
          <w:rFonts w:ascii="David" w:hAnsi="David" w:cs="David"/>
          <w:rtl/>
        </w:rPr>
        <w:t xml:space="preserve">, "פי </w:t>
      </w:r>
      <w:proofErr w:type="spellStart"/>
      <w:r w:rsidRPr="00D95C31">
        <w:rPr>
          <w:rFonts w:ascii="David" w:hAnsi="David" w:cs="David"/>
          <w:rtl/>
        </w:rPr>
        <w:t>צ'יאפת</w:t>
      </w:r>
      <w:proofErr w:type="spellEnd"/>
      <w:r w:rsidRPr="00D95C31">
        <w:rPr>
          <w:rFonts w:ascii="David" w:hAnsi="David" w:cs="David"/>
          <w:rtl/>
        </w:rPr>
        <w:t xml:space="preserve"> </w:t>
      </w:r>
      <w:proofErr w:type="spellStart"/>
      <w:r w:rsidRPr="00D95C31">
        <w:rPr>
          <w:rFonts w:ascii="David" w:hAnsi="David" w:cs="David"/>
          <w:rtl/>
        </w:rPr>
        <w:t>אלבנדקיה</w:t>
      </w:r>
      <w:proofErr w:type="spellEnd"/>
      <w:r w:rsidRPr="00D95C31">
        <w:rPr>
          <w:rFonts w:ascii="David" w:hAnsi="David" w:cs="David"/>
          <w:rtl/>
        </w:rPr>
        <w:t xml:space="preserve">", ערוץ </w:t>
      </w:r>
      <w:proofErr w:type="spellStart"/>
      <w:r w:rsidRPr="00D95C31">
        <w:rPr>
          <w:rFonts w:ascii="David" w:hAnsi="David" w:cs="David"/>
          <w:i/>
          <w:iCs/>
          <w:rtl/>
        </w:rPr>
        <w:t>אלג'זירה</w:t>
      </w:r>
      <w:proofErr w:type="spellEnd"/>
      <w:r w:rsidRPr="00D95C31">
        <w:rPr>
          <w:rFonts w:ascii="David" w:hAnsi="David" w:cs="David"/>
          <w:rtl/>
        </w:rPr>
        <w:t>, 3 ביולי 2006.</w:t>
      </w:r>
    </w:p>
  </w:footnote>
  <w:footnote w:id="118">
    <w:p w:rsidR="0045551D" w:rsidRPr="00084EBB" w:rsidRDefault="0045551D" w:rsidP="0045551D">
      <w:pPr>
        <w:pStyle w:val="a3"/>
        <w:spacing w:line="276" w:lineRule="auto"/>
        <w:jc w:val="both"/>
        <w:rPr>
          <w:rFonts w:ascii="David" w:hAnsi="David" w:cs="David"/>
        </w:rPr>
      </w:pPr>
      <w:r w:rsidRPr="002E1F01">
        <w:rPr>
          <w:rStyle w:val="a5"/>
          <w:rFonts w:ascii="David" w:hAnsi="David" w:cs="David"/>
        </w:rPr>
        <w:footnoteRef/>
      </w:r>
      <w:r w:rsidRPr="002E1F01">
        <w:rPr>
          <w:rFonts w:ascii="David" w:hAnsi="David" w:cs="David"/>
          <w:rtl/>
        </w:rPr>
        <w:t xml:space="preserve"> </w:t>
      </w:r>
      <w:proofErr w:type="spellStart"/>
      <w:r w:rsidRPr="002E1F01">
        <w:rPr>
          <w:rFonts w:ascii="David" w:hAnsi="David" w:cs="David"/>
          <w:rtl/>
        </w:rPr>
        <w:t>אל</w:t>
      </w:r>
      <w:r>
        <w:rPr>
          <w:rFonts w:ascii="David" w:hAnsi="David" w:cs="David"/>
          <w:rtl/>
        </w:rPr>
        <w:t>מכתב</w:t>
      </w:r>
      <w:proofErr w:type="spellEnd"/>
      <w:r>
        <w:rPr>
          <w:rFonts w:ascii="David" w:hAnsi="David" w:cs="David"/>
          <w:rtl/>
        </w:rPr>
        <w:t xml:space="preserve"> </w:t>
      </w:r>
      <w:proofErr w:type="spellStart"/>
      <w:r>
        <w:rPr>
          <w:rFonts w:ascii="David" w:hAnsi="David" w:cs="David"/>
          <w:rtl/>
        </w:rPr>
        <w:t>אלעאלאמי</w:t>
      </w:r>
      <w:proofErr w:type="spellEnd"/>
      <w:r>
        <w:rPr>
          <w:rFonts w:ascii="David" w:hAnsi="David" w:cs="David"/>
          <w:rtl/>
        </w:rPr>
        <w:t>, "</w:t>
      </w:r>
      <w:proofErr w:type="spellStart"/>
      <w:r>
        <w:rPr>
          <w:rFonts w:ascii="David" w:hAnsi="David" w:cs="David"/>
          <w:rtl/>
        </w:rPr>
        <w:t>אנפאק</w:t>
      </w:r>
      <w:proofErr w:type="spellEnd"/>
      <w:r>
        <w:rPr>
          <w:rFonts w:ascii="David" w:hAnsi="David" w:cs="David"/>
          <w:rtl/>
        </w:rPr>
        <w:t xml:space="preserve"> </w:t>
      </w:r>
      <w:proofErr w:type="spellStart"/>
      <w:r>
        <w:rPr>
          <w:rFonts w:ascii="David" w:hAnsi="David" w:cs="David"/>
          <w:rtl/>
        </w:rPr>
        <w:t>אלג'חים</w:t>
      </w:r>
      <w:proofErr w:type="spellEnd"/>
      <w:r>
        <w:rPr>
          <w:rFonts w:ascii="David" w:hAnsi="David" w:cs="David"/>
          <w:rtl/>
        </w:rPr>
        <w:t>"</w:t>
      </w:r>
      <w:r>
        <w:rPr>
          <w:rFonts w:ascii="David" w:hAnsi="David" w:cs="David" w:hint="cs"/>
          <w:rtl/>
        </w:rPr>
        <w:t xml:space="preserve">. </w:t>
      </w:r>
      <w:r w:rsidRPr="002E1F01">
        <w:rPr>
          <w:rFonts w:ascii="David" w:hAnsi="David" w:cs="David"/>
          <w:rtl/>
        </w:rPr>
        <w:t xml:space="preserve">הופץ ברשת האינטרנט בפורומים שונים, ובהמשך הועלה לאתר האינטרנט של חמאס בשני חלקים: </w:t>
      </w:r>
      <w:proofErr w:type="spellStart"/>
      <w:r w:rsidRPr="002E1F01">
        <w:rPr>
          <w:rFonts w:ascii="David" w:hAnsi="David" w:cs="David"/>
          <w:rtl/>
        </w:rPr>
        <w:t>דאא'רת</w:t>
      </w:r>
      <w:proofErr w:type="spellEnd"/>
      <w:r w:rsidRPr="002E1F01">
        <w:rPr>
          <w:rFonts w:ascii="David" w:hAnsi="David" w:cs="David"/>
          <w:rtl/>
        </w:rPr>
        <w:t xml:space="preserve"> </w:t>
      </w:r>
      <w:proofErr w:type="spellStart"/>
      <w:r w:rsidRPr="002E1F01">
        <w:rPr>
          <w:rFonts w:ascii="David" w:hAnsi="David" w:cs="David"/>
          <w:rtl/>
        </w:rPr>
        <w:t>אלאעלאם</w:t>
      </w:r>
      <w:proofErr w:type="spellEnd"/>
      <w:r w:rsidRPr="002E1F01">
        <w:rPr>
          <w:rFonts w:ascii="David" w:hAnsi="David" w:cs="David"/>
          <w:rtl/>
        </w:rPr>
        <w:t xml:space="preserve"> </w:t>
      </w:r>
      <w:proofErr w:type="spellStart"/>
      <w:r w:rsidRPr="002E1F01">
        <w:rPr>
          <w:rFonts w:ascii="David" w:hAnsi="David" w:cs="David"/>
          <w:rtl/>
        </w:rPr>
        <w:t>אלעסכרי</w:t>
      </w:r>
      <w:proofErr w:type="spellEnd"/>
      <w:r w:rsidRPr="002E1F01">
        <w:rPr>
          <w:rFonts w:ascii="David" w:hAnsi="David" w:cs="David"/>
          <w:rtl/>
        </w:rPr>
        <w:t>, "</w:t>
      </w:r>
      <w:proofErr w:type="spellStart"/>
      <w:r w:rsidRPr="002E1F01">
        <w:rPr>
          <w:rFonts w:ascii="David" w:hAnsi="David" w:cs="David"/>
          <w:rtl/>
        </w:rPr>
        <w:t>אנפאק</w:t>
      </w:r>
      <w:proofErr w:type="spellEnd"/>
      <w:r w:rsidRPr="002E1F01">
        <w:rPr>
          <w:rFonts w:ascii="David" w:hAnsi="David" w:cs="David"/>
          <w:rtl/>
        </w:rPr>
        <w:t xml:space="preserve"> </w:t>
      </w:r>
      <w:proofErr w:type="spellStart"/>
      <w:r w:rsidRPr="002E1F01">
        <w:rPr>
          <w:rFonts w:ascii="David" w:hAnsi="David" w:cs="David"/>
          <w:rtl/>
        </w:rPr>
        <w:t>אלג'חים</w:t>
      </w:r>
      <w:proofErr w:type="spellEnd"/>
      <w:r w:rsidRPr="002E1F01">
        <w:rPr>
          <w:rFonts w:ascii="David" w:hAnsi="David" w:cs="David"/>
          <w:rtl/>
        </w:rPr>
        <w:t xml:space="preserve"> (</w:t>
      </w:r>
      <w:proofErr w:type="spellStart"/>
      <w:r w:rsidRPr="002E1F01">
        <w:rPr>
          <w:rFonts w:ascii="David" w:hAnsi="David" w:cs="David"/>
          <w:rtl/>
        </w:rPr>
        <w:t>אלג'זי</w:t>
      </w:r>
      <w:proofErr w:type="spellEnd"/>
      <w:r w:rsidRPr="002E1F01">
        <w:rPr>
          <w:rFonts w:ascii="David" w:hAnsi="David" w:cs="David"/>
          <w:rtl/>
        </w:rPr>
        <w:t xml:space="preserve"> </w:t>
      </w:r>
      <w:proofErr w:type="spellStart"/>
      <w:r w:rsidRPr="002E1F01">
        <w:rPr>
          <w:rFonts w:ascii="David" w:hAnsi="David" w:cs="David"/>
          <w:rtl/>
        </w:rPr>
        <w:t>אלאול</w:t>
      </w:r>
      <w:proofErr w:type="spellEnd"/>
      <w:r w:rsidRPr="002E1F01">
        <w:rPr>
          <w:rFonts w:ascii="David" w:hAnsi="David" w:cs="David"/>
          <w:rtl/>
        </w:rPr>
        <w:t xml:space="preserve">)", אתר </w:t>
      </w:r>
      <w:proofErr w:type="spellStart"/>
      <w:r w:rsidRPr="00597223">
        <w:rPr>
          <w:rFonts w:ascii="David" w:hAnsi="David" w:cs="David"/>
          <w:i/>
          <w:iCs/>
          <w:rtl/>
        </w:rPr>
        <w:t>אלקסאם</w:t>
      </w:r>
      <w:proofErr w:type="spellEnd"/>
      <w:r w:rsidRPr="002E1F01">
        <w:rPr>
          <w:rFonts w:ascii="David" w:hAnsi="David" w:cs="David"/>
          <w:rtl/>
        </w:rPr>
        <w:t xml:space="preserve">, </w:t>
      </w:r>
      <w:r>
        <w:rPr>
          <w:rFonts w:ascii="David" w:hAnsi="David" w:cs="David" w:hint="cs"/>
          <w:rtl/>
        </w:rPr>
        <w:t>24 במאי 2008</w:t>
      </w:r>
      <w:r w:rsidRPr="002E1F01">
        <w:rPr>
          <w:rFonts w:ascii="David" w:hAnsi="David" w:cs="David"/>
          <w:rtl/>
        </w:rPr>
        <w:t xml:space="preserve">. </w:t>
      </w:r>
      <w:hyperlink r:id="rId3" w:history="1">
        <w:r w:rsidRPr="00A6630C">
          <w:rPr>
            <w:rStyle w:val="Hyperlink"/>
            <w:rFonts w:ascii="David" w:hAnsi="David" w:cs="David"/>
          </w:rPr>
          <w:t>https://www.alqassam.net/arabic/videos/index/5</w:t>
        </w:r>
      </w:hyperlink>
      <w:r>
        <w:rPr>
          <w:rFonts w:ascii="David" w:hAnsi="David" w:cs="David"/>
        </w:rPr>
        <w:t xml:space="preserve"> </w:t>
      </w:r>
      <w:r w:rsidRPr="009C4A96">
        <w:rPr>
          <w:rFonts w:ascii="David" w:hAnsi="David" w:cs="David"/>
          <w:rtl/>
        </w:rPr>
        <w:t xml:space="preserve"> </w:t>
      </w:r>
      <w:proofErr w:type="spellStart"/>
      <w:r w:rsidRPr="009C4A96">
        <w:rPr>
          <w:rFonts w:ascii="David" w:hAnsi="David" w:cs="David"/>
          <w:rtl/>
        </w:rPr>
        <w:t>דאא'רת</w:t>
      </w:r>
      <w:proofErr w:type="spellEnd"/>
      <w:r w:rsidRPr="009C4A96">
        <w:rPr>
          <w:rFonts w:ascii="David" w:hAnsi="David" w:cs="David"/>
          <w:rtl/>
        </w:rPr>
        <w:t xml:space="preserve"> </w:t>
      </w:r>
      <w:proofErr w:type="spellStart"/>
      <w:r w:rsidRPr="009C4A96">
        <w:rPr>
          <w:rFonts w:ascii="David" w:hAnsi="David" w:cs="David"/>
          <w:rtl/>
        </w:rPr>
        <w:t>אלאעלאם</w:t>
      </w:r>
      <w:proofErr w:type="spellEnd"/>
      <w:r w:rsidRPr="009C4A96">
        <w:rPr>
          <w:rFonts w:ascii="David" w:hAnsi="David" w:cs="David"/>
          <w:rtl/>
        </w:rPr>
        <w:t xml:space="preserve"> </w:t>
      </w:r>
      <w:proofErr w:type="spellStart"/>
      <w:r w:rsidRPr="009C4A96">
        <w:rPr>
          <w:rFonts w:ascii="David" w:hAnsi="David" w:cs="David"/>
          <w:rtl/>
        </w:rPr>
        <w:t>אלעסכרי</w:t>
      </w:r>
      <w:proofErr w:type="spellEnd"/>
      <w:r w:rsidRPr="009C4A96">
        <w:rPr>
          <w:rFonts w:ascii="David" w:hAnsi="David" w:cs="David"/>
          <w:rtl/>
        </w:rPr>
        <w:t>, "</w:t>
      </w:r>
      <w:proofErr w:type="spellStart"/>
      <w:r w:rsidRPr="009C4A96">
        <w:rPr>
          <w:rFonts w:ascii="David" w:hAnsi="David" w:cs="David"/>
          <w:rtl/>
        </w:rPr>
        <w:t>אנפאק</w:t>
      </w:r>
      <w:proofErr w:type="spellEnd"/>
      <w:r w:rsidRPr="009C4A96">
        <w:rPr>
          <w:rFonts w:ascii="David" w:hAnsi="David" w:cs="David"/>
          <w:rtl/>
        </w:rPr>
        <w:t xml:space="preserve"> </w:t>
      </w:r>
      <w:proofErr w:type="spellStart"/>
      <w:r w:rsidRPr="009C4A96">
        <w:rPr>
          <w:rFonts w:ascii="David" w:hAnsi="David" w:cs="David"/>
          <w:rtl/>
        </w:rPr>
        <w:t>אלג'חים</w:t>
      </w:r>
      <w:proofErr w:type="spellEnd"/>
      <w:r w:rsidRPr="009C4A96">
        <w:rPr>
          <w:rFonts w:ascii="David" w:hAnsi="David" w:cs="David"/>
          <w:rtl/>
        </w:rPr>
        <w:t xml:space="preserve"> (</w:t>
      </w:r>
      <w:proofErr w:type="spellStart"/>
      <w:r w:rsidRPr="009C4A96">
        <w:rPr>
          <w:rFonts w:ascii="David" w:hAnsi="David" w:cs="David"/>
          <w:rtl/>
        </w:rPr>
        <w:t>אלג'זי</w:t>
      </w:r>
      <w:proofErr w:type="spellEnd"/>
      <w:r w:rsidRPr="009C4A96">
        <w:rPr>
          <w:rFonts w:ascii="David" w:hAnsi="David" w:cs="David"/>
          <w:rtl/>
        </w:rPr>
        <w:t xml:space="preserve"> </w:t>
      </w:r>
      <w:proofErr w:type="spellStart"/>
      <w:r w:rsidRPr="009C4A96">
        <w:rPr>
          <w:rFonts w:ascii="David" w:hAnsi="David" w:cs="David"/>
          <w:rtl/>
        </w:rPr>
        <w:t>אלת'אני</w:t>
      </w:r>
      <w:proofErr w:type="spellEnd"/>
      <w:r w:rsidRPr="009C4A96">
        <w:rPr>
          <w:rFonts w:ascii="David" w:hAnsi="David" w:cs="David"/>
          <w:rtl/>
        </w:rPr>
        <w:t xml:space="preserve">)", אתר </w:t>
      </w:r>
      <w:proofErr w:type="spellStart"/>
      <w:r w:rsidRPr="00597223">
        <w:rPr>
          <w:rFonts w:ascii="David" w:hAnsi="David" w:cs="David"/>
          <w:i/>
          <w:iCs/>
          <w:rtl/>
        </w:rPr>
        <w:t>אלקסאם</w:t>
      </w:r>
      <w:proofErr w:type="spellEnd"/>
      <w:r w:rsidRPr="009C4A96">
        <w:rPr>
          <w:rFonts w:ascii="David" w:hAnsi="David" w:cs="David"/>
          <w:rtl/>
        </w:rPr>
        <w:t xml:space="preserve">, </w:t>
      </w:r>
      <w:r>
        <w:rPr>
          <w:rFonts w:ascii="David" w:hAnsi="David" w:cs="David"/>
        </w:rPr>
        <w:t>24</w:t>
      </w:r>
      <w:r>
        <w:rPr>
          <w:rFonts w:ascii="David" w:hAnsi="David" w:cs="David" w:hint="cs"/>
          <w:rtl/>
        </w:rPr>
        <w:t xml:space="preserve"> במאי 2008</w:t>
      </w:r>
      <w:r w:rsidRPr="009C4A96">
        <w:rPr>
          <w:rFonts w:ascii="David" w:hAnsi="David" w:cs="David"/>
          <w:rtl/>
        </w:rPr>
        <w:t xml:space="preserve">. </w:t>
      </w:r>
      <w:hyperlink r:id="rId4" w:history="1">
        <w:r w:rsidRPr="00A6630C">
          <w:rPr>
            <w:rStyle w:val="Hyperlink"/>
            <w:rFonts w:ascii="David" w:hAnsi="David" w:cs="David"/>
          </w:rPr>
          <w:t>https://www.alqassam.net/arabic/videos/index/4</w:t>
        </w:r>
      </w:hyperlink>
      <w:r>
        <w:rPr>
          <w:rFonts w:ascii="David" w:hAnsi="David" w:cs="David"/>
        </w:rPr>
        <w:t xml:space="preserve"> </w:t>
      </w:r>
    </w:p>
  </w:footnote>
  <w:footnote w:id="119">
    <w:p w:rsidR="0045551D" w:rsidRPr="00084EBB" w:rsidRDefault="0045551D" w:rsidP="0045551D">
      <w:pPr>
        <w:pStyle w:val="a3"/>
        <w:spacing w:line="276" w:lineRule="auto"/>
        <w:jc w:val="both"/>
        <w:rPr>
          <w:rFonts w:ascii="David" w:hAnsi="David" w:cs="David"/>
        </w:rPr>
      </w:pPr>
      <w:r w:rsidRPr="00084EBB">
        <w:rPr>
          <w:rStyle w:val="a5"/>
          <w:rFonts w:ascii="David" w:hAnsi="David" w:cs="David"/>
        </w:rPr>
        <w:footnoteRef/>
      </w:r>
      <w:r w:rsidRPr="00084EBB">
        <w:rPr>
          <w:rFonts w:ascii="David" w:hAnsi="David" w:cs="David"/>
          <w:rtl/>
        </w:rPr>
        <w:t xml:space="preserve"> </w:t>
      </w:r>
      <w:r w:rsidRPr="00084EBB">
        <w:rPr>
          <w:rFonts w:ascii="David" w:hAnsi="David" w:cs="David"/>
          <w:rtl/>
        </w:rPr>
        <w:t xml:space="preserve">"השימוש שעושה </w:t>
      </w:r>
      <w:proofErr w:type="spellStart"/>
      <w:r w:rsidRPr="00084EBB">
        <w:rPr>
          <w:rFonts w:ascii="David" w:hAnsi="David" w:cs="David"/>
          <w:rtl/>
        </w:rPr>
        <w:t>חמא"ס</w:t>
      </w:r>
      <w:proofErr w:type="spellEnd"/>
      <w:r w:rsidRPr="00084EBB">
        <w:rPr>
          <w:rFonts w:ascii="David" w:hAnsi="David" w:cs="David"/>
          <w:rtl/>
        </w:rPr>
        <w:t xml:space="preserve"> בתווך התת-קרקעי ברצועה", אתר </w:t>
      </w:r>
      <w:r w:rsidRPr="00084EBB">
        <w:rPr>
          <w:rFonts w:ascii="David" w:hAnsi="David" w:cs="David"/>
          <w:i/>
          <w:iCs/>
          <w:rtl/>
        </w:rPr>
        <w:t>שירות הביטחון הכללי</w:t>
      </w:r>
      <w:r w:rsidRPr="00084EBB">
        <w:rPr>
          <w:rFonts w:ascii="David" w:hAnsi="David" w:cs="David"/>
          <w:rtl/>
        </w:rPr>
        <w:t xml:space="preserve">, ל"ת. </w:t>
      </w:r>
      <w:hyperlink r:id="rId5" w:history="1">
        <w:r w:rsidRPr="00084EBB">
          <w:rPr>
            <w:rStyle w:val="Hyperlink"/>
            <w:rFonts w:ascii="David" w:hAnsi="David" w:cs="David"/>
          </w:rPr>
          <w:t>https://shabak.gov.il/SiteCollectionImages/%D7%A1%D7%A7%D7%99%D7%A8%D7%95%D7%AA%20%D7%95%D7%A4%D7%A8%D7%A1%D7%95%D7%9E%D7%99%D7%9D/tunnels-review.pdf</w:t>
        </w:r>
      </w:hyperlink>
    </w:p>
  </w:footnote>
  <w:footnote w:id="120">
    <w:p w:rsidR="0045551D" w:rsidRPr="00084EBB" w:rsidRDefault="0045551D" w:rsidP="0045551D">
      <w:pPr>
        <w:pStyle w:val="a3"/>
        <w:spacing w:line="276" w:lineRule="auto"/>
        <w:jc w:val="both"/>
        <w:rPr>
          <w:rFonts w:ascii="David" w:hAnsi="David" w:cs="David"/>
          <w:rtl/>
        </w:rPr>
      </w:pPr>
      <w:r w:rsidRPr="00084EBB">
        <w:rPr>
          <w:rStyle w:val="a5"/>
          <w:rFonts w:ascii="David" w:hAnsi="David" w:cs="David"/>
        </w:rPr>
        <w:footnoteRef/>
      </w:r>
      <w:r w:rsidRPr="00084EBB">
        <w:rPr>
          <w:rFonts w:ascii="David" w:hAnsi="David" w:cs="David"/>
          <w:rtl/>
        </w:rPr>
        <w:t xml:space="preserve"> </w:t>
      </w:r>
      <w:r w:rsidRPr="00084EBB">
        <w:rPr>
          <w:rFonts w:ascii="David" w:hAnsi="David" w:cs="David"/>
          <w:rtl/>
        </w:rPr>
        <w:t xml:space="preserve">תיאור ממקור ראשון של ניסיונות תקיפה אלו בתקופה שקדמה לפיצוץ המנהרה ראו אצל אלי בוהדנה, "לילה במוצב טרמית", </w:t>
      </w:r>
      <w:r w:rsidRPr="00084EBB">
        <w:rPr>
          <w:rFonts w:ascii="David" w:hAnsi="David" w:cs="David"/>
          <w:i/>
          <w:iCs/>
        </w:rPr>
        <w:t>NRG</w:t>
      </w:r>
      <w:r w:rsidRPr="00084EBB">
        <w:rPr>
          <w:rFonts w:ascii="David" w:hAnsi="David" w:cs="David"/>
          <w:rtl/>
        </w:rPr>
        <w:t xml:space="preserve">, 25 ביולי 2001. </w:t>
      </w:r>
      <w:hyperlink r:id="rId6" w:history="1">
        <w:r w:rsidRPr="00767EE0">
          <w:rPr>
            <w:rStyle w:val="Hyperlink"/>
            <w:rFonts w:asciiTheme="majorBidi" w:hAnsiTheme="majorBidi" w:cstheme="majorBidi"/>
          </w:rPr>
          <w:t>https://www.makorrishon.co.il/nrg/online/archive/ART/169/045.html</w:t>
        </w:r>
      </w:hyperlink>
    </w:p>
  </w:footnote>
  <w:footnote w:id="121">
    <w:p w:rsidR="0045551D" w:rsidRPr="00D81FA5" w:rsidRDefault="0045551D" w:rsidP="0045551D">
      <w:pPr>
        <w:pStyle w:val="a3"/>
        <w:spacing w:line="276" w:lineRule="auto"/>
        <w:jc w:val="both"/>
        <w:rPr>
          <w:rFonts w:ascii="David" w:hAnsi="David" w:cs="David"/>
        </w:rPr>
      </w:pPr>
      <w:r w:rsidRPr="00084EBB">
        <w:rPr>
          <w:rStyle w:val="a5"/>
          <w:rFonts w:ascii="David" w:hAnsi="David" w:cs="David"/>
        </w:rPr>
        <w:footnoteRef/>
      </w:r>
      <w:r w:rsidRPr="00084EBB">
        <w:rPr>
          <w:rFonts w:ascii="David" w:hAnsi="David" w:cs="David"/>
          <w:rtl/>
        </w:rPr>
        <w:t xml:space="preserve"> </w:t>
      </w:r>
      <w:r w:rsidRPr="00084EBB">
        <w:rPr>
          <w:rFonts w:ascii="David" w:hAnsi="David" w:cs="David"/>
          <w:rtl/>
        </w:rPr>
        <w:t>"</w:t>
      </w:r>
      <w:proofErr w:type="spellStart"/>
      <w:r w:rsidRPr="00084EBB">
        <w:rPr>
          <w:rFonts w:ascii="David" w:hAnsi="David" w:cs="David"/>
          <w:rtl/>
        </w:rPr>
        <w:t>אנפאק</w:t>
      </w:r>
      <w:proofErr w:type="spellEnd"/>
      <w:r w:rsidRPr="00084EBB">
        <w:rPr>
          <w:rFonts w:ascii="David" w:hAnsi="David" w:cs="David"/>
          <w:rtl/>
        </w:rPr>
        <w:t xml:space="preserve"> </w:t>
      </w:r>
      <w:proofErr w:type="spellStart"/>
      <w:r w:rsidRPr="00084EBB">
        <w:rPr>
          <w:rFonts w:ascii="David" w:hAnsi="David" w:cs="David"/>
          <w:rtl/>
        </w:rPr>
        <w:t>אלחג'ים</w:t>
      </w:r>
      <w:proofErr w:type="spellEnd"/>
      <w:r w:rsidRPr="009C4A96">
        <w:rPr>
          <w:rFonts w:ascii="David" w:hAnsi="David" w:cs="David"/>
          <w:rtl/>
        </w:rPr>
        <w:t xml:space="preserve">", מרץ 2005; "סוכלו </w:t>
      </w:r>
      <w:proofErr w:type="spellStart"/>
      <w:r w:rsidRPr="009C4A96">
        <w:rPr>
          <w:rFonts w:ascii="David" w:hAnsi="David" w:cs="David"/>
          <w:rtl/>
        </w:rPr>
        <w:t>ראאד</w:t>
      </w:r>
      <w:proofErr w:type="spellEnd"/>
      <w:r w:rsidRPr="009C4A96">
        <w:rPr>
          <w:rFonts w:ascii="David" w:hAnsi="David" w:cs="David"/>
          <w:rtl/>
        </w:rPr>
        <w:t xml:space="preserve"> </w:t>
      </w:r>
      <w:proofErr w:type="spellStart"/>
      <w:r w:rsidRPr="009C4A96">
        <w:rPr>
          <w:rFonts w:ascii="David" w:hAnsi="David" w:cs="David"/>
          <w:rtl/>
        </w:rPr>
        <w:t>עטאר</w:t>
      </w:r>
      <w:proofErr w:type="spellEnd"/>
      <w:r w:rsidRPr="009C4A96">
        <w:rPr>
          <w:rFonts w:ascii="David" w:hAnsi="David" w:cs="David"/>
          <w:rtl/>
        </w:rPr>
        <w:t xml:space="preserve"> ומחמד אבו שמאללה, מבכירי הזרוע הצבאית של חמאס</w:t>
      </w:r>
      <w:r w:rsidRPr="009C4A96">
        <w:rPr>
          <w:rFonts w:ascii="David" w:hAnsi="David" w:cs="David" w:hint="cs"/>
          <w:rtl/>
        </w:rPr>
        <w:t xml:space="preserve">", אתר </w:t>
      </w:r>
      <w:r w:rsidRPr="009C4A96">
        <w:rPr>
          <w:rFonts w:ascii="David" w:hAnsi="David" w:cs="David" w:hint="cs"/>
          <w:i/>
          <w:iCs/>
          <w:rtl/>
        </w:rPr>
        <w:t>שירות הביטחון הכללי</w:t>
      </w:r>
      <w:r w:rsidRPr="009C4A96">
        <w:rPr>
          <w:rFonts w:ascii="David" w:hAnsi="David" w:cs="David" w:hint="cs"/>
          <w:rtl/>
        </w:rPr>
        <w:t xml:space="preserve">, 20 באוגוסט 2014. </w:t>
      </w:r>
      <w:hyperlink r:id="rId7" w:history="1">
        <w:r w:rsidRPr="0018085E">
          <w:rPr>
            <w:rStyle w:val="Hyperlink"/>
            <w:rFonts w:asciiTheme="majorBidi" w:hAnsiTheme="majorBidi" w:cstheme="majorBidi"/>
          </w:rPr>
          <w:t>https://www.shabak.gov.il/publications/Pages/NewItem210814.aspx</w:t>
        </w:r>
      </w:hyperlink>
    </w:p>
  </w:footnote>
  <w:footnote w:id="122">
    <w:p w:rsidR="0045551D" w:rsidRPr="0018085E" w:rsidRDefault="0045551D" w:rsidP="0045551D">
      <w:pPr>
        <w:pStyle w:val="a3"/>
        <w:spacing w:line="276" w:lineRule="auto"/>
        <w:jc w:val="both"/>
        <w:rPr>
          <w:rFonts w:ascii="David" w:hAnsi="David" w:cs="David"/>
        </w:rPr>
      </w:pPr>
      <w:r w:rsidRPr="0018085E">
        <w:rPr>
          <w:rStyle w:val="a5"/>
          <w:rFonts w:cs="David"/>
        </w:rPr>
        <w:footnoteRef/>
      </w:r>
      <w:r w:rsidRPr="0018085E">
        <w:rPr>
          <w:rFonts w:cs="David"/>
          <w:rtl/>
        </w:rPr>
        <w:t xml:space="preserve"> </w:t>
      </w:r>
      <w:r w:rsidRPr="0018085E">
        <w:rPr>
          <w:rFonts w:ascii="David" w:hAnsi="David" w:cs="David"/>
          <w:rtl/>
        </w:rPr>
        <w:t>"</w:t>
      </w:r>
      <w:proofErr w:type="spellStart"/>
      <w:r w:rsidRPr="0018085E">
        <w:rPr>
          <w:rFonts w:ascii="David" w:hAnsi="David" w:cs="David"/>
          <w:rtl/>
        </w:rPr>
        <w:t>אנפאק</w:t>
      </w:r>
      <w:proofErr w:type="spellEnd"/>
      <w:r w:rsidRPr="0018085E">
        <w:rPr>
          <w:rFonts w:ascii="David" w:hAnsi="David" w:cs="David"/>
          <w:rtl/>
        </w:rPr>
        <w:t xml:space="preserve"> </w:t>
      </w:r>
      <w:proofErr w:type="spellStart"/>
      <w:r w:rsidRPr="0018085E">
        <w:rPr>
          <w:rFonts w:ascii="David" w:hAnsi="David" w:cs="David"/>
          <w:rtl/>
        </w:rPr>
        <w:t>אלג'חים</w:t>
      </w:r>
      <w:proofErr w:type="spellEnd"/>
      <w:r w:rsidRPr="0018085E">
        <w:rPr>
          <w:rFonts w:ascii="David" w:hAnsi="David" w:cs="David"/>
          <w:rtl/>
        </w:rPr>
        <w:t>", מרץ 2005</w:t>
      </w:r>
      <w:r w:rsidRPr="0018085E">
        <w:rPr>
          <w:rFonts w:ascii="David" w:hAnsi="David" w:cs="David" w:hint="cs"/>
          <w:rtl/>
        </w:rPr>
        <w:t>; עמוס הראל, "</w:t>
      </w:r>
      <w:r w:rsidRPr="0018085E">
        <w:rPr>
          <w:rFonts w:ascii="David" w:hAnsi="David" w:cs="David"/>
          <w:rtl/>
        </w:rPr>
        <w:t>חמאס ניסה לפוצץ מוצב צה"ל ליד רפיח</w:t>
      </w:r>
      <w:r w:rsidRPr="0018085E">
        <w:rPr>
          <w:rFonts w:ascii="David" w:hAnsi="David" w:cs="David" w:hint="cs"/>
          <w:rtl/>
        </w:rPr>
        <w:t xml:space="preserve">", </w:t>
      </w:r>
      <w:r w:rsidRPr="0018085E">
        <w:rPr>
          <w:rFonts w:ascii="David" w:hAnsi="David" w:cs="David" w:hint="cs"/>
          <w:i/>
          <w:iCs/>
          <w:rtl/>
        </w:rPr>
        <w:t>הארץ</w:t>
      </w:r>
      <w:r w:rsidRPr="0018085E">
        <w:rPr>
          <w:rFonts w:ascii="David" w:hAnsi="David" w:cs="David" w:hint="cs"/>
          <w:rtl/>
        </w:rPr>
        <w:t>, 17 בדצמבר 2003.</w:t>
      </w:r>
    </w:p>
  </w:footnote>
  <w:footnote w:id="123">
    <w:p w:rsidR="0045551D" w:rsidRPr="0018085E" w:rsidRDefault="0045551D" w:rsidP="0045551D">
      <w:pPr>
        <w:pStyle w:val="a3"/>
        <w:spacing w:line="276" w:lineRule="auto"/>
        <w:rPr>
          <w:rFonts w:cs="David"/>
        </w:rPr>
      </w:pPr>
      <w:r w:rsidRPr="0018085E">
        <w:rPr>
          <w:rStyle w:val="a5"/>
          <w:rFonts w:cs="David"/>
        </w:rPr>
        <w:footnoteRef/>
      </w:r>
      <w:r w:rsidRPr="0018085E">
        <w:rPr>
          <w:rFonts w:cs="David"/>
          <w:rtl/>
        </w:rPr>
        <w:t xml:space="preserve"> </w:t>
      </w:r>
      <w:r w:rsidRPr="0018085E">
        <w:rPr>
          <w:rFonts w:ascii="David" w:hAnsi="David" w:cs="David"/>
          <w:rtl/>
        </w:rPr>
        <w:t>"</w:t>
      </w:r>
      <w:proofErr w:type="spellStart"/>
      <w:r w:rsidRPr="0018085E">
        <w:rPr>
          <w:rFonts w:ascii="David" w:hAnsi="David" w:cs="David"/>
          <w:rtl/>
        </w:rPr>
        <w:t>אנפאק</w:t>
      </w:r>
      <w:proofErr w:type="spellEnd"/>
      <w:r w:rsidRPr="0018085E">
        <w:rPr>
          <w:rFonts w:ascii="David" w:hAnsi="David" w:cs="David"/>
          <w:rtl/>
        </w:rPr>
        <w:t xml:space="preserve"> </w:t>
      </w:r>
      <w:proofErr w:type="spellStart"/>
      <w:r w:rsidRPr="0018085E">
        <w:rPr>
          <w:rFonts w:ascii="David" w:hAnsi="David" w:cs="David"/>
          <w:rtl/>
        </w:rPr>
        <w:t>אלג'חים</w:t>
      </w:r>
      <w:proofErr w:type="spellEnd"/>
      <w:r w:rsidRPr="0018085E">
        <w:rPr>
          <w:rFonts w:ascii="David" w:hAnsi="David" w:cs="David"/>
          <w:rtl/>
        </w:rPr>
        <w:t>", מרץ 2005</w:t>
      </w:r>
      <w:r w:rsidRPr="0018085E">
        <w:rPr>
          <w:rFonts w:cs="David" w:hint="cs"/>
          <w:rtl/>
        </w:rPr>
        <w:t>.</w:t>
      </w:r>
    </w:p>
  </w:footnote>
  <w:footnote w:id="124">
    <w:p w:rsidR="0045551D" w:rsidRPr="0018085E" w:rsidRDefault="0045551D" w:rsidP="0045551D">
      <w:pPr>
        <w:pStyle w:val="a3"/>
        <w:spacing w:line="276" w:lineRule="auto"/>
        <w:rPr>
          <w:rFonts w:cs="David"/>
          <w:rtl/>
        </w:rPr>
      </w:pPr>
      <w:r w:rsidRPr="0018085E">
        <w:rPr>
          <w:rStyle w:val="a5"/>
          <w:rFonts w:cs="David"/>
        </w:rPr>
        <w:footnoteRef/>
      </w:r>
      <w:r w:rsidRPr="0018085E">
        <w:rPr>
          <w:rFonts w:cs="David"/>
          <w:rtl/>
        </w:rPr>
        <w:t xml:space="preserve"> </w:t>
      </w:r>
      <w:r w:rsidRPr="0018085E">
        <w:rPr>
          <w:rFonts w:ascii="David" w:hAnsi="David" w:cs="David"/>
          <w:rtl/>
        </w:rPr>
        <w:t xml:space="preserve">תפ"ח 1003/08, מדינת ישראל נ' </w:t>
      </w:r>
      <w:proofErr w:type="spellStart"/>
      <w:r w:rsidRPr="0018085E">
        <w:rPr>
          <w:rFonts w:ascii="David" w:hAnsi="David" w:cs="David"/>
          <w:rtl/>
        </w:rPr>
        <w:t>עטווה</w:t>
      </w:r>
      <w:proofErr w:type="spellEnd"/>
      <w:r w:rsidRPr="0018085E">
        <w:rPr>
          <w:rFonts w:ascii="David" w:hAnsi="David" w:cs="David"/>
          <w:rtl/>
        </w:rPr>
        <w:t xml:space="preserve"> עמור, עמ</w:t>
      </w:r>
      <w:r w:rsidRPr="0018085E">
        <w:rPr>
          <w:rFonts w:ascii="David" w:hAnsi="David" w:cs="David" w:hint="cs"/>
          <w:rtl/>
        </w:rPr>
        <w:t>'</w:t>
      </w:r>
      <w:r w:rsidRPr="0018085E">
        <w:rPr>
          <w:rFonts w:ascii="David" w:hAnsi="David" w:cs="David"/>
          <w:rtl/>
        </w:rPr>
        <w:t xml:space="preserve"> </w:t>
      </w:r>
      <w:r w:rsidRPr="0018085E">
        <w:rPr>
          <w:rFonts w:ascii="David" w:hAnsi="David" w:cs="David" w:hint="cs"/>
          <w:rtl/>
        </w:rPr>
        <w:t>2</w:t>
      </w:r>
      <w:r w:rsidRPr="0018085E">
        <w:rPr>
          <w:rFonts w:ascii="David" w:hAnsi="David" w:cs="David"/>
          <w:rtl/>
        </w:rPr>
        <w:t xml:space="preserve"> (פורסם </w:t>
      </w:r>
      <w:proofErr w:type="spellStart"/>
      <w:r w:rsidRPr="0018085E">
        <w:rPr>
          <w:rFonts w:ascii="David" w:hAnsi="David" w:cs="David"/>
          <w:rtl/>
        </w:rPr>
        <w:t>ב</w:t>
      </w:r>
      <w:r w:rsidRPr="0018085E">
        <w:rPr>
          <w:rFonts w:ascii="David" w:hAnsi="David" w:cs="David"/>
          <w:i/>
          <w:iCs/>
          <w:rtl/>
        </w:rPr>
        <w:t>פדאור</w:t>
      </w:r>
      <w:proofErr w:type="spellEnd"/>
      <w:r w:rsidRPr="0018085E">
        <w:rPr>
          <w:rFonts w:ascii="David" w:hAnsi="David" w:cs="David"/>
          <w:rtl/>
        </w:rPr>
        <w:t>, 17.4.2011).</w:t>
      </w:r>
    </w:p>
  </w:footnote>
  <w:footnote w:id="125">
    <w:p w:rsidR="0045551D" w:rsidRPr="00767EE0" w:rsidRDefault="0045551D" w:rsidP="0045551D">
      <w:pPr>
        <w:pStyle w:val="a3"/>
        <w:spacing w:line="276" w:lineRule="auto"/>
        <w:rPr>
          <w:rFonts w:ascii="David" w:hAnsi="David" w:cs="David"/>
          <w:rtl/>
        </w:rPr>
      </w:pPr>
      <w:r w:rsidRPr="0018085E">
        <w:rPr>
          <w:rStyle w:val="a5"/>
          <w:rFonts w:cs="David"/>
        </w:rPr>
        <w:footnoteRef/>
      </w:r>
      <w:r w:rsidRPr="0018085E">
        <w:rPr>
          <w:rFonts w:cs="David"/>
          <w:rtl/>
        </w:rPr>
        <w:t xml:space="preserve"> </w:t>
      </w:r>
      <w:r w:rsidRPr="0018085E">
        <w:rPr>
          <w:rFonts w:ascii="David" w:hAnsi="David" w:cs="David"/>
          <w:b/>
          <w:bCs/>
          <w:rtl/>
        </w:rPr>
        <w:t>ההתמודדות</w:t>
      </w:r>
      <w:r w:rsidRPr="00767EE0">
        <w:rPr>
          <w:rFonts w:ascii="David" w:hAnsi="David" w:cs="David"/>
          <w:b/>
          <w:bCs/>
          <w:rtl/>
        </w:rPr>
        <w:t xml:space="preserve"> עם איום המנהרות</w:t>
      </w:r>
      <w:r w:rsidRPr="00767EE0">
        <w:rPr>
          <w:rFonts w:ascii="David" w:hAnsi="David" w:cs="David"/>
          <w:rtl/>
        </w:rPr>
        <w:t>,</w:t>
      </w:r>
      <w:r w:rsidRPr="00767EE0">
        <w:rPr>
          <w:rFonts w:ascii="David" w:hAnsi="David" w:cs="David" w:hint="cs"/>
          <w:rtl/>
        </w:rPr>
        <w:t xml:space="preserve"> מבקר המדינה,</w:t>
      </w:r>
      <w:r w:rsidRPr="00767EE0">
        <w:rPr>
          <w:rFonts w:ascii="David" w:hAnsi="David" w:cs="David"/>
          <w:rtl/>
        </w:rPr>
        <w:t xml:space="preserve"> עמ' </w:t>
      </w:r>
      <w:r w:rsidRPr="00767EE0">
        <w:rPr>
          <w:rFonts w:ascii="David" w:hAnsi="David" w:cs="David" w:hint="cs"/>
          <w:rtl/>
        </w:rPr>
        <w:t>5.</w:t>
      </w:r>
    </w:p>
  </w:footnote>
  <w:footnote w:id="126">
    <w:p w:rsidR="0045551D" w:rsidRDefault="0045551D" w:rsidP="0045551D">
      <w:pPr>
        <w:pStyle w:val="a3"/>
        <w:spacing w:line="276" w:lineRule="auto"/>
        <w:jc w:val="both"/>
        <w:rPr>
          <w:rtl/>
        </w:rPr>
      </w:pPr>
      <w:r>
        <w:rPr>
          <w:rStyle w:val="a5"/>
        </w:rPr>
        <w:footnoteRef/>
      </w:r>
      <w:r>
        <w:rPr>
          <w:rtl/>
        </w:rPr>
        <w:t xml:space="preserve"> </w:t>
      </w:r>
      <w:proofErr w:type="spellStart"/>
      <w:r w:rsidRPr="00AA3777">
        <w:rPr>
          <w:rFonts w:ascii="David" w:hAnsi="David" w:cs="David"/>
          <w:rtl/>
        </w:rPr>
        <w:t>אלדאוד</w:t>
      </w:r>
      <w:proofErr w:type="spellEnd"/>
      <w:r w:rsidRPr="00AA3777">
        <w:rPr>
          <w:rFonts w:ascii="David" w:hAnsi="David" w:cs="David"/>
          <w:rtl/>
        </w:rPr>
        <w:t xml:space="preserve">, "פי </w:t>
      </w:r>
      <w:proofErr w:type="spellStart"/>
      <w:r w:rsidRPr="00AA3777">
        <w:rPr>
          <w:rFonts w:ascii="David" w:hAnsi="David" w:cs="David"/>
          <w:rtl/>
        </w:rPr>
        <w:t>צ'יאפת</w:t>
      </w:r>
      <w:proofErr w:type="spellEnd"/>
      <w:r w:rsidRPr="00AA3777">
        <w:rPr>
          <w:rFonts w:ascii="David" w:hAnsi="David" w:cs="David"/>
          <w:rtl/>
        </w:rPr>
        <w:t xml:space="preserve"> </w:t>
      </w:r>
      <w:proofErr w:type="spellStart"/>
      <w:r>
        <w:rPr>
          <w:rFonts w:ascii="David" w:hAnsi="David" w:cs="David"/>
          <w:rtl/>
        </w:rPr>
        <w:t>אלבנדקיה</w:t>
      </w:r>
      <w:proofErr w:type="spellEnd"/>
      <w:r w:rsidRPr="00AA3777">
        <w:rPr>
          <w:rFonts w:ascii="David" w:hAnsi="David" w:cs="David"/>
          <w:rtl/>
        </w:rPr>
        <w:t>"</w:t>
      </w:r>
      <w:r>
        <w:rPr>
          <w:rFonts w:ascii="David" w:hAnsi="David" w:cs="David" w:hint="cs"/>
          <w:rtl/>
        </w:rPr>
        <w:t>.</w:t>
      </w:r>
    </w:p>
  </w:footnote>
  <w:footnote w:id="127">
    <w:p w:rsidR="0045551D" w:rsidRDefault="0045551D" w:rsidP="0045551D">
      <w:pPr>
        <w:pStyle w:val="a3"/>
        <w:spacing w:line="276" w:lineRule="auto"/>
      </w:pPr>
      <w:r>
        <w:rPr>
          <w:rStyle w:val="a5"/>
        </w:rPr>
        <w:footnoteRef/>
      </w:r>
      <w:r>
        <w:rPr>
          <w:rtl/>
        </w:rPr>
        <w:t xml:space="preserve"> </w:t>
      </w:r>
      <w:r w:rsidRPr="008B1322">
        <w:rPr>
          <w:rFonts w:ascii="David" w:hAnsi="David" w:cs="David"/>
          <w:rtl/>
        </w:rPr>
        <w:t xml:space="preserve">תפ"ח 08-1094 מדינת ישראל נ' </w:t>
      </w:r>
      <w:proofErr w:type="spellStart"/>
      <w:r w:rsidRPr="008B1322">
        <w:rPr>
          <w:rFonts w:ascii="David" w:hAnsi="David" w:cs="David"/>
          <w:rtl/>
        </w:rPr>
        <w:t>טלעת</w:t>
      </w:r>
      <w:proofErr w:type="spellEnd"/>
      <w:r w:rsidRPr="008B1322">
        <w:rPr>
          <w:rFonts w:ascii="David" w:hAnsi="David" w:cs="David"/>
          <w:rtl/>
        </w:rPr>
        <w:t xml:space="preserve"> מערוף, </w:t>
      </w:r>
      <w:r>
        <w:rPr>
          <w:rFonts w:ascii="David" w:hAnsi="David" w:cs="David" w:hint="cs"/>
          <w:rtl/>
        </w:rPr>
        <w:t>26 באפריל 2008</w:t>
      </w:r>
      <w:r w:rsidRPr="008B1322">
        <w:rPr>
          <w:rFonts w:ascii="David" w:hAnsi="David" w:cs="David"/>
          <w:rtl/>
        </w:rPr>
        <w:t xml:space="preserve">, עמ' </w:t>
      </w:r>
      <w:r>
        <w:rPr>
          <w:rFonts w:ascii="David" w:hAnsi="David" w:cs="David" w:hint="cs"/>
          <w:rtl/>
        </w:rPr>
        <w:t>12</w:t>
      </w:r>
      <w:r w:rsidRPr="008B1322">
        <w:rPr>
          <w:rFonts w:ascii="David" w:hAnsi="David" w:cs="David"/>
          <w:rtl/>
        </w:rPr>
        <w:t>.</w:t>
      </w:r>
    </w:p>
  </w:footnote>
  <w:footnote w:id="128">
    <w:p w:rsidR="0045551D" w:rsidRPr="00D95C31" w:rsidRDefault="0045551D" w:rsidP="0045551D">
      <w:pPr>
        <w:pStyle w:val="a3"/>
        <w:spacing w:line="276" w:lineRule="auto"/>
        <w:rPr>
          <w:rFonts w:ascii="David" w:hAnsi="David" w:cs="David"/>
          <w:rtl/>
        </w:rPr>
      </w:pPr>
      <w:r w:rsidRPr="00D95C31">
        <w:rPr>
          <w:rStyle w:val="a5"/>
          <w:rFonts w:ascii="David" w:hAnsi="David" w:cs="David"/>
        </w:rPr>
        <w:footnoteRef/>
      </w:r>
      <w:r w:rsidRPr="00D95C31">
        <w:rPr>
          <w:rFonts w:ascii="David" w:hAnsi="David" w:cs="David"/>
          <w:rtl/>
        </w:rPr>
        <w:t xml:space="preserve"> </w:t>
      </w:r>
      <w:r w:rsidRPr="00767EE0">
        <w:rPr>
          <w:rFonts w:ascii="David" w:hAnsi="David" w:cs="David"/>
          <w:b/>
          <w:bCs/>
          <w:rtl/>
        </w:rPr>
        <w:t>ההתמודדות עם איום המנהרות</w:t>
      </w:r>
      <w:r w:rsidRPr="00767EE0">
        <w:rPr>
          <w:rFonts w:ascii="David" w:hAnsi="David" w:cs="David"/>
          <w:rtl/>
        </w:rPr>
        <w:t>,</w:t>
      </w:r>
      <w:r w:rsidRPr="00767EE0">
        <w:rPr>
          <w:rFonts w:ascii="David" w:hAnsi="David" w:cs="David" w:hint="cs"/>
          <w:rtl/>
        </w:rPr>
        <w:t xml:space="preserve"> מבקר המדינה</w:t>
      </w:r>
      <w:r>
        <w:rPr>
          <w:rFonts w:ascii="David" w:hAnsi="David" w:cs="David" w:hint="cs"/>
          <w:rtl/>
        </w:rPr>
        <w:t xml:space="preserve">, </w:t>
      </w:r>
      <w:r w:rsidRPr="00D95C31">
        <w:rPr>
          <w:rFonts w:ascii="David" w:hAnsi="David" w:cs="David"/>
          <w:rtl/>
        </w:rPr>
        <w:t>עמ' 8-5.</w:t>
      </w:r>
    </w:p>
  </w:footnote>
  <w:footnote w:id="129">
    <w:p w:rsidR="0045551D" w:rsidRDefault="0045551D" w:rsidP="0045551D">
      <w:pPr>
        <w:pStyle w:val="a3"/>
        <w:spacing w:line="276" w:lineRule="auto"/>
        <w:jc w:val="both"/>
        <w:rPr>
          <w:rFonts w:cs="Arial"/>
          <w:rtl/>
        </w:rPr>
      </w:pPr>
      <w:r w:rsidRPr="00D95C31">
        <w:rPr>
          <w:rStyle w:val="a5"/>
          <w:rFonts w:ascii="David" w:hAnsi="David" w:cs="David"/>
        </w:rPr>
        <w:footnoteRef/>
      </w:r>
      <w:r>
        <w:rPr>
          <w:rFonts w:ascii="David" w:hAnsi="David" w:cs="David"/>
          <w:rtl/>
        </w:rPr>
        <w:t xml:space="preserve"> </w:t>
      </w:r>
      <w:proofErr w:type="spellStart"/>
      <w:r>
        <w:rPr>
          <w:rFonts w:ascii="David" w:hAnsi="David" w:cs="David"/>
          <w:rtl/>
        </w:rPr>
        <w:t>כאמירא</w:t>
      </w:r>
      <w:proofErr w:type="spellEnd"/>
      <w:r>
        <w:rPr>
          <w:rFonts w:ascii="David" w:hAnsi="David" w:cs="David"/>
          <w:rtl/>
        </w:rPr>
        <w:t xml:space="preserve"> </w:t>
      </w:r>
      <w:proofErr w:type="spellStart"/>
      <w:r>
        <w:rPr>
          <w:rFonts w:ascii="David" w:hAnsi="David" w:cs="David"/>
          <w:rtl/>
        </w:rPr>
        <w:t>אלג'זירה</w:t>
      </w:r>
      <w:proofErr w:type="spellEnd"/>
      <w:r>
        <w:rPr>
          <w:rFonts w:cs="David"/>
          <w:rtl/>
        </w:rPr>
        <w:t xml:space="preserve">", </w:t>
      </w:r>
      <w:proofErr w:type="spellStart"/>
      <w:r>
        <w:rPr>
          <w:rFonts w:cs="David"/>
          <w:i/>
          <w:iCs/>
          <w:rtl/>
        </w:rPr>
        <w:t>אלג'זירה</w:t>
      </w:r>
      <w:proofErr w:type="spellEnd"/>
      <w:r>
        <w:rPr>
          <w:rFonts w:cs="David"/>
          <w:rtl/>
        </w:rPr>
        <w:t xml:space="preserve">, 7 באוגוסט 2014, </w:t>
      </w:r>
      <w:r>
        <w:rPr>
          <w:rFonts w:cs="David" w:hint="cs"/>
          <w:rtl/>
        </w:rPr>
        <w:t>3:05-2:01.</w:t>
      </w:r>
    </w:p>
  </w:footnote>
  <w:footnote w:id="130">
    <w:p w:rsidR="0045551D" w:rsidRDefault="0045551D" w:rsidP="0045551D">
      <w:pPr>
        <w:pStyle w:val="a3"/>
        <w:spacing w:line="276" w:lineRule="auto"/>
        <w:jc w:val="both"/>
      </w:pPr>
      <w:r w:rsidRPr="00C83098">
        <w:rPr>
          <w:rStyle w:val="a5"/>
          <w:rFonts w:cs="David"/>
        </w:rPr>
        <w:footnoteRef/>
      </w:r>
      <w:r w:rsidRPr="00C83098">
        <w:rPr>
          <w:rFonts w:cs="David"/>
          <w:rtl/>
        </w:rPr>
        <w:t xml:space="preserve"> </w:t>
      </w:r>
      <w:r w:rsidRPr="00C83098">
        <w:rPr>
          <w:rFonts w:cs="David" w:hint="cs"/>
          <w:rtl/>
        </w:rPr>
        <w:t xml:space="preserve">ואדי, </w:t>
      </w:r>
      <w:proofErr w:type="spellStart"/>
      <w:r w:rsidRPr="00767EE0">
        <w:rPr>
          <w:rFonts w:cs="David" w:hint="cs"/>
          <w:b/>
          <w:bCs/>
          <w:rtl/>
        </w:rPr>
        <w:t>בטולאת</w:t>
      </w:r>
      <w:proofErr w:type="spellEnd"/>
      <w:r w:rsidRPr="00767EE0">
        <w:rPr>
          <w:rFonts w:cs="David" w:hint="cs"/>
          <w:b/>
          <w:bCs/>
          <w:rtl/>
        </w:rPr>
        <w:t xml:space="preserve"> </w:t>
      </w:r>
      <w:proofErr w:type="spellStart"/>
      <w:r w:rsidRPr="00767EE0">
        <w:rPr>
          <w:rFonts w:cs="David" w:hint="cs"/>
          <w:b/>
          <w:bCs/>
          <w:rtl/>
        </w:rPr>
        <w:t>אלקסאמיה</w:t>
      </w:r>
      <w:proofErr w:type="spellEnd"/>
      <w:r w:rsidRPr="00C83098">
        <w:rPr>
          <w:rFonts w:cs="David" w:hint="cs"/>
          <w:rtl/>
        </w:rPr>
        <w:t xml:space="preserve">, עמ' </w:t>
      </w:r>
      <w:r>
        <w:rPr>
          <w:rFonts w:cs="David" w:hint="cs"/>
          <w:rtl/>
        </w:rPr>
        <w:t>105-102</w:t>
      </w:r>
      <w:r w:rsidRPr="00C83098">
        <w:rPr>
          <w:rFonts w:cs="David" w:hint="cs"/>
          <w:rtl/>
        </w:rPr>
        <w:t>.</w:t>
      </w:r>
    </w:p>
  </w:footnote>
  <w:footnote w:id="131">
    <w:p w:rsidR="0045551D" w:rsidRPr="00B16FB4" w:rsidRDefault="0045551D" w:rsidP="0045551D">
      <w:pPr>
        <w:pStyle w:val="a3"/>
        <w:spacing w:line="276" w:lineRule="auto"/>
        <w:rPr>
          <w:rFonts w:cs="David"/>
        </w:rPr>
      </w:pPr>
      <w:r w:rsidRPr="00B16FB4">
        <w:rPr>
          <w:rStyle w:val="a5"/>
          <w:rFonts w:cs="David"/>
        </w:rPr>
        <w:footnoteRef/>
      </w:r>
      <w:r w:rsidRPr="00B16FB4">
        <w:rPr>
          <w:rFonts w:cs="David"/>
          <w:rtl/>
        </w:rPr>
        <w:t xml:space="preserve"> </w:t>
      </w:r>
      <w:r>
        <w:rPr>
          <w:rFonts w:cs="David" w:hint="cs"/>
          <w:rtl/>
        </w:rPr>
        <w:t>שם,</w:t>
      </w:r>
      <w:r w:rsidRPr="00B16FB4">
        <w:rPr>
          <w:rFonts w:cs="David" w:hint="cs"/>
          <w:rtl/>
        </w:rPr>
        <w:t xml:space="preserve"> עמ' 11, 106.</w:t>
      </w:r>
    </w:p>
  </w:footnote>
  <w:footnote w:id="132">
    <w:p w:rsidR="0045551D" w:rsidRDefault="0045551D" w:rsidP="0045551D">
      <w:pPr>
        <w:pStyle w:val="a3"/>
        <w:spacing w:line="276" w:lineRule="auto"/>
      </w:pPr>
      <w:r>
        <w:rPr>
          <w:rStyle w:val="a5"/>
        </w:rPr>
        <w:footnoteRef/>
      </w:r>
      <w:r>
        <w:rPr>
          <w:rtl/>
        </w:rPr>
        <w:t xml:space="preserve"> </w:t>
      </w:r>
      <w:proofErr w:type="spellStart"/>
      <w:r w:rsidRPr="00190988">
        <w:rPr>
          <w:rFonts w:cs="David" w:hint="cs"/>
          <w:rtl/>
        </w:rPr>
        <w:t>כתאא'ב</w:t>
      </w:r>
      <w:proofErr w:type="spellEnd"/>
      <w:r w:rsidRPr="00190988">
        <w:rPr>
          <w:rFonts w:cs="David" w:hint="cs"/>
          <w:rtl/>
        </w:rPr>
        <w:t xml:space="preserve"> </w:t>
      </w:r>
      <w:proofErr w:type="spellStart"/>
      <w:r w:rsidRPr="00190988">
        <w:rPr>
          <w:rFonts w:cs="David" w:hint="cs"/>
          <w:rtl/>
        </w:rPr>
        <w:t>אלקסאם</w:t>
      </w:r>
      <w:proofErr w:type="spellEnd"/>
      <w:r w:rsidRPr="00190988">
        <w:rPr>
          <w:rFonts w:cs="David" w:hint="cs"/>
          <w:rtl/>
        </w:rPr>
        <w:t xml:space="preserve"> </w:t>
      </w:r>
      <w:r w:rsidRPr="00190988">
        <w:rPr>
          <w:rFonts w:cs="David"/>
          <w:rtl/>
        </w:rPr>
        <w:t>–</w:t>
      </w:r>
      <w:r w:rsidR="00862ABD">
        <w:rPr>
          <w:rFonts w:cs="David" w:hint="cs"/>
          <w:rtl/>
        </w:rPr>
        <w:t xml:space="preserve"> </w:t>
      </w:r>
      <w:proofErr w:type="spellStart"/>
      <w:r w:rsidR="00862ABD">
        <w:rPr>
          <w:rFonts w:cs="David" w:hint="cs"/>
          <w:rtl/>
        </w:rPr>
        <w:t>דאא'רת</w:t>
      </w:r>
      <w:proofErr w:type="spellEnd"/>
      <w:r w:rsidR="00862ABD">
        <w:rPr>
          <w:rFonts w:cs="David" w:hint="cs"/>
          <w:rtl/>
        </w:rPr>
        <w:t xml:space="preserve"> </w:t>
      </w:r>
      <w:proofErr w:type="spellStart"/>
      <w:r w:rsidR="00862ABD">
        <w:rPr>
          <w:rFonts w:cs="David" w:hint="cs"/>
          <w:rtl/>
        </w:rPr>
        <w:t>אלאעדא</w:t>
      </w:r>
      <w:r w:rsidRPr="00190988">
        <w:rPr>
          <w:rFonts w:cs="David" w:hint="cs"/>
          <w:rtl/>
        </w:rPr>
        <w:t>ד</w:t>
      </w:r>
      <w:proofErr w:type="spellEnd"/>
      <w:r w:rsidRPr="00190988">
        <w:rPr>
          <w:rFonts w:cs="David" w:hint="cs"/>
          <w:rtl/>
        </w:rPr>
        <w:t xml:space="preserve"> </w:t>
      </w:r>
      <w:proofErr w:type="spellStart"/>
      <w:r w:rsidRPr="00190988">
        <w:rPr>
          <w:rFonts w:cs="David" w:hint="cs"/>
          <w:rtl/>
        </w:rPr>
        <w:t>ואלתדריב</w:t>
      </w:r>
      <w:proofErr w:type="spellEnd"/>
      <w:r w:rsidRPr="00190988">
        <w:rPr>
          <w:rFonts w:cs="David" w:hint="cs"/>
          <w:rtl/>
        </w:rPr>
        <w:t>, "</w:t>
      </w:r>
      <w:proofErr w:type="spellStart"/>
      <w:r w:rsidRPr="00190988">
        <w:rPr>
          <w:rFonts w:cs="David" w:hint="cs"/>
          <w:rtl/>
        </w:rPr>
        <w:t>אלאמן</w:t>
      </w:r>
      <w:proofErr w:type="spellEnd"/>
      <w:r w:rsidRPr="00190988">
        <w:rPr>
          <w:rFonts w:cs="David" w:hint="cs"/>
          <w:rtl/>
        </w:rPr>
        <w:t xml:space="preserve"> </w:t>
      </w:r>
      <w:proofErr w:type="spellStart"/>
      <w:r w:rsidRPr="00190988">
        <w:rPr>
          <w:rFonts w:cs="David" w:hint="cs"/>
          <w:rtl/>
        </w:rPr>
        <w:t>אלאסכרי</w:t>
      </w:r>
      <w:proofErr w:type="spellEnd"/>
      <w:r w:rsidR="00862ABD">
        <w:rPr>
          <w:rFonts w:cs="David" w:hint="cs"/>
          <w:rtl/>
        </w:rPr>
        <w:t>"</w:t>
      </w:r>
      <w:r>
        <w:rPr>
          <w:rFonts w:cs="David" w:hint="cs"/>
          <w:rtl/>
        </w:rPr>
        <w:t>, מרץ 2008, עמ' 8.</w:t>
      </w:r>
    </w:p>
  </w:footnote>
  <w:footnote w:id="133">
    <w:p w:rsidR="0045551D" w:rsidRDefault="0045551D" w:rsidP="0045551D">
      <w:pPr>
        <w:pStyle w:val="a3"/>
        <w:spacing w:line="276" w:lineRule="auto"/>
        <w:jc w:val="both"/>
        <w:rPr>
          <w:rtl/>
        </w:rPr>
      </w:pPr>
      <w:r w:rsidRPr="00767EE0">
        <w:rPr>
          <w:rStyle w:val="a5"/>
          <w:rFonts w:cs="David"/>
        </w:rPr>
        <w:footnoteRef/>
      </w:r>
      <w:r w:rsidRPr="00767EE0">
        <w:rPr>
          <w:rFonts w:cs="David"/>
          <w:rtl/>
        </w:rPr>
        <w:t xml:space="preserve"> </w:t>
      </w:r>
      <w:proofErr w:type="spellStart"/>
      <w:r w:rsidRPr="00767EE0">
        <w:rPr>
          <w:rFonts w:cs="David" w:hint="cs"/>
          <w:rtl/>
        </w:rPr>
        <w:t>אלמסחאל</w:t>
      </w:r>
      <w:proofErr w:type="spellEnd"/>
      <w:r w:rsidRPr="00DB505F">
        <w:rPr>
          <w:rFonts w:cs="David" w:hint="cs"/>
          <w:rtl/>
        </w:rPr>
        <w:t xml:space="preserve">, </w:t>
      </w:r>
      <w:proofErr w:type="spellStart"/>
      <w:r w:rsidRPr="00DB505F">
        <w:rPr>
          <w:rFonts w:cs="David" w:hint="cs"/>
          <w:b/>
          <w:bCs/>
          <w:rtl/>
        </w:rPr>
        <w:t>מא</w:t>
      </w:r>
      <w:proofErr w:type="spellEnd"/>
      <w:r w:rsidRPr="00DB505F">
        <w:rPr>
          <w:rFonts w:cs="David" w:hint="cs"/>
          <w:b/>
          <w:bCs/>
          <w:rtl/>
        </w:rPr>
        <w:t xml:space="preserve"> </w:t>
      </w:r>
      <w:proofErr w:type="spellStart"/>
      <w:r w:rsidRPr="00DB505F">
        <w:rPr>
          <w:rFonts w:cs="David" w:hint="cs"/>
          <w:b/>
          <w:bCs/>
          <w:rtl/>
        </w:rPr>
        <w:t>ח'פי</w:t>
      </w:r>
      <w:proofErr w:type="spellEnd"/>
      <w:r w:rsidRPr="00DB505F">
        <w:rPr>
          <w:rFonts w:cs="David" w:hint="cs"/>
          <w:b/>
          <w:bCs/>
          <w:rtl/>
        </w:rPr>
        <w:t xml:space="preserve"> </w:t>
      </w:r>
      <w:proofErr w:type="spellStart"/>
      <w:r w:rsidRPr="00DB505F">
        <w:rPr>
          <w:rFonts w:cs="David" w:hint="cs"/>
          <w:b/>
          <w:bCs/>
          <w:rtl/>
        </w:rPr>
        <w:t>אעט'ם</w:t>
      </w:r>
      <w:proofErr w:type="spellEnd"/>
      <w:r>
        <w:rPr>
          <w:rFonts w:cs="David" w:hint="cs"/>
          <w:b/>
          <w:bCs/>
          <w:rtl/>
        </w:rPr>
        <w:t>,</w:t>
      </w:r>
      <w:r w:rsidRPr="00DB505F">
        <w:rPr>
          <w:rFonts w:cs="David" w:hint="cs"/>
          <w:b/>
          <w:bCs/>
          <w:rtl/>
        </w:rPr>
        <w:t xml:space="preserve"> </w:t>
      </w:r>
      <w:r>
        <w:rPr>
          <w:rFonts w:cs="David" w:hint="cs"/>
          <w:rtl/>
        </w:rPr>
        <w:t>45:00-43:30.</w:t>
      </w:r>
    </w:p>
  </w:footnote>
  <w:footnote w:id="134">
    <w:p w:rsidR="0045551D" w:rsidRPr="00AA3777" w:rsidRDefault="0045551D" w:rsidP="0045551D">
      <w:pPr>
        <w:pStyle w:val="a3"/>
        <w:spacing w:line="276" w:lineRule="auto"/>
        <w:jc w:val="both"/>
        <w:rPr>
          <w:rtl/>
        </w:rPr>
      </w:pPr>
      <w:r w:rsidRPr="00AA3777">
        <w:rPr>
          <w:rStyle w:val="a5"/>
          <w:rFonts w:ascii="David" w:hAnsi="David" w:cs="David"/>
        </w:rPr>
        <w:footnoteRef/>
      </w:r>
      <w:r>
        <w:rPr>
          <w:rFonts w:ascii="David" w:hAnsi="David" w:cs="David"/>
          <w:rtl/>
        </w:rPr>
        <w:t xml:space="preserve"> </w:t>
      </w:r>
      <w:proofErr w:type="spellStart"/>
      <w:r w:rsidRPr="00AA3777">
        <w:rPr>
          <w:rFonts w:ascii="David" w:hAnsi="David" w:cs="David"/>
          <w:rtl/>
        </w:rPr>
        <w:t>אלדאוד</w:t>
      </w:r>
      <w:proofErr w:type="spellEnd"/>
      <w:r w:rsidRPr="00AA3777">
        <w:rPr>
          <w:rFonts w:ascii="David" w:hAnsi="David" w:cs="David"/>
          <w:rtl/>
        </w:rPr>
        <w:t xml:space="preserve">, "פי </w:t>
      </w:r>
      <w:proofErr w:type="spellStart"/>
      <w:r w:rsidRPr="00AA3777">
        <w:rPr>
          <w:rFonts w:ascii="David" w:hAnsi="David" w:cs="David"/>
          <w:rtl/>
        </w:rPr>
        <w:t>צ'יאפת</w:t>
      </w:r>
      <w:proofErr w:type="spellEnd"/>
      <w:r w:rsidRPr="00AA3777">
        <w:rPr>
          <w:rFonts w:ascii="David" w:hAnsi="David" w:cs="David"/>
          <w:rtl/>
        </w:rPr>
        <w:t xml:space="preserve"> </w:t>
      </w:r>
      <w:proofErr w:type="spellStart"/>
      <w:r>
        <w:rPr>
          <w:rFonts w:ascii="David" w:hAnsi="David" w:cs="David"/>
          <w:rtl/>
        </w:rPr>
        <w:t>אלבנדקיה</w:t>
      </w:r>
      <w:proofErr w:type="spellEnd"/>
      <w:r>
        <w:rPr>
          <w:rFonts w:ascii="David" w:hAnsi="David" w:cs="David"/>
          <w:rtl/>
        </w:rPr>
        <w:t>"</w:t>
      </w:r>
      <w:r>
        <w:rPr>
          <w:rFonts w:ascii="David" w:hAnsi="David" w:cs="David" w:hint="cs"/>
          <w:rtl/>
        </w:rPr>
        <w:t>.</w:t>
      </w:r>
    </w:p>
  </w:footnote>
  <w:footnote w:id="135">
    <w:p w:rsidR="006B48D9" w:rsidRPr="006B48D9" w:rsidRDefault="006B48D9" w:rsidP="006B48D9">
      <w:pPr>
        <w:pStyle w:val="a3"/>
        <w:rPr>
          <w:rtl/>
        </w:rPr>
      </w:pPr>
      <w:r>
        <w:rPr>
          <w:rStyle w:val="a5"/>
        </w:rPr>
        <w:footnoteRef/>
      </w:r>
      <w:r>
        <w:rPr>
          <w:rtl/>
        </w:rPr>
        <w:t xml:space="preserve"> </w:t>
      </w:r>
      <w:r w:rsidRPr="006B48D9">
        <w:rPr>
          <w:rFonts w:ascii="Times New Roman" w:hAnsi="Times New Roman" w:cs="Times New Roman"/>
        </w:rPr>
        <w:t>“</w:t>
      </w:r>
      <w:proofErr w:type="spellStart"/>
      <w:r w:rsidRPr="006B48D9">
        <w:rPr>
          <w:rFonts w:ascii="Times New Roman" w:hAnsi="Times New Roman" w:cs="Times New Roman"/>
        </w:rPr>
        <w:t>Sinwar</w:t>
      </w:r>
      <w:proofErr w:type="spellEnd"/>
      <w:r w:rsidRPr="006B48D9">
        <w:rPr>
          <w:rFonts w:ascii="Times New Roman" w:hAnsi="Times New Roman" w:cs="Times New Roman"/>
        </w:rPr>
        <w:t xml:space="preserve"> Met with Several University Lecturers in the Strip,” remarks by </w:t>
      </w:r>
      <w:proofErr w:type="spellStart"/>
      <w:r w:rsidRPr="006B48D9">
        <w:rPr>
          <w:rFonts w:ascii="Times New Roman" w:hAnsi="Times New Roman" w:cs="Times New Roman"/>
        </w:rPr>
        <w:t>Yahya</w:t>
      </w:r>
      <w:proofErr w:type="spellEnd"/>
      <w:r w:rsidRPr="006B48D9">
        <w:rPr>
          <w:rFonts w:ascii="Times New Roman" w:hAnsi="Times New Roman" w:cs="Times New Roman"/>
        </w:rPr>
        <w:t xml:space="preserve"> </w:t>
      </w:r>
      <w:proofErr w:type="spellStart"/>
      <w:r w:rsidRPr="006B48D9">
        <w:rPr>
          <w:rFonts w:ascii="Times New Roman" w:hAnsi="Times New Roman" w:cs="Times New Roman"/>
        </w:rPr>
        <w:t>Sinwar</w:t>
      </w:r>
      <w:proofErr w:type="spellEnd"/>
      <w:r w:rsidRPr="006B48D9">
        <w:rPr>
          <w:rFonts w:ascii="Times New Roman" w:hAnsi="Times New Roman" w:cs="Times New Roman"/>
        </w:rPr>
        <w:t>,"</w:t>
      </w:r>
      <w:r w:rsidRPr="006B48D9">
        <w:rPr>
          <w:rFonts w:ascii="Times New Roman" w:hAnsi="Times New Roman" w:cs="Times New Roman"/>
        </w:rPr>
        <w:t xml:space="preserve"> </w:t>
      </w:r>
      <w:proofErr w:type="spellStart"/>
      <w:r w:rsidRPr="006B48D9">
        <w:rPr>
          <w:rFonts w:ascii="Times New Roman" w:hAnsi="Times New Roman" w:cs="Times New Roman"/>
          <w:i/>
          <w:iCs/>
        </w:rPr>
        <w:t>Donia</w:t>
      </w:r>
      <w:proofErr w:type="spellEnd"/>
      <w:r w:rsidRPr="006B48D9">
        <w:rPr>
          <w:rFonts w:ascii="Times New Roman" w:hAnsi="Times New Roman" w:cs="Times New Roman"/>
          <w:i/>
          <w:iCs/>
        </w:rPr>
        <w:t xml:space="preserve"> Al-</w:t>
      </w:r>
      <w:proofErr w:type="spellStart"/>
      <w:r w:rsidRPr="006B48D9">
        <w:rPr>
          <w:rFonts w:ascii="Times New Roman" w:hAnsi="Times New Roman" w:cs="Times New Roman"/>
          <w:i/>
          <w:iCs/>
        </w:rPr>
        <w:t>Watan</w:t>
      </w:r>
      <w:proofErr w:type="spellEnd"/>
      <w:r w:rsidRPr="006B48D9">
        <w:rPr>
          <w:rFonts w:ascii="Times New Roman" w:hAnsi="Times New Roman" w:cs="Times New Roman"/>
        </w:rPr>
        <w:t>, June 6</w:t>
      </w:r>
      <w:r w:rsidRPr="006B48D9">
        <w:rPr>
          <w:rFonts w:ascii="Times New Roman" w:hAnsi="Times New Roman" w:cs="Times New Roman"/>
        </w:rPr>
        <w:t xml:space="preserve">, </w:t>
      </w:r>
      <w:r w:rsidRPr="006B48D9">
        <w:rPr>
          <w:rFonts w:ascii="Times New Roman" w:hAnsi="Times New Roman" w:cs="Times New Roman"/>
        </w:rPr>
        <w:t xml:space="preserve">2021. </w:t>
      </w:r>
      <w:hyperlink r:id="rId8" w:history="1">
        <w:r w:rsidRPr="006B48D9">
          <w:rPr>
            <w:rStyle w:val="Hyperlink"/>
            <w:rFonts w:ascii="Times New Roman" w:hAnsi="Times New Roman" w:cs="Times New Roman"/>
          </w:rPr>
          <w:t>https://www.facebook.com</w:t>
        </w:r>
        <w:r w:rsidRPr="006B48D9">
          <w:rPr>
            <w:rStyle w:val="Hyperlink"/>
            <w:rFonts w:ascii="Times New Roman" w:hAnsi="Times New Roman" w:cs="Times New Roman"/>
            <w:rtl/>
          </w:rPr>
          <w:t>/</w:t>
        </w:r>
        <w:r w:rsidRPr="006B48D9">
          <w:rPr>
            <w:rStyle w:val="Hyperlink"/>
            <w:rFonts w:ascii="Times New Roman" w:hAnsi="Times New Roman" w:cs="Times New Roman"/>
          </w:rPr>
          <w:t>watch/live/?v=538115407212291</w:t>
        </w:r>
        <w:r w:rsidRPr="006B48D9">
          <w:rPr>
            <w:rStyle w:val="Hyperlink"/>
            <w:rFonts w:ascii="Times New Roman" w:hAnsi="Times New Roman" w:cs="Times New Roman"/>
            <w:rtl/>
          </w:rPr>
          <w:t>&amp;</w:t>
        </w:r>
        <w:r w:rsidRPr="006B48D9">
          <w:rPr>
            <w:rStyle w:val="Hyperlink"/>
            <w:rFonts w:ascii="Times New Roman" w:hAnsi="Times New Roman" w:cs="Times New Roman"/>
          </w:rPr>
          <w:t>ref=search</w:t>
        </w:r>
      </w:hyperlink>
    </w:p>
    <w:p w:rsidR="006B48D9" w:rsidRDefault="006B48D9">
      <w:pPr>
        <w:pStyle w:val="a3"/>
        <w:rPr>
          <w:rFonts w:hint="cs"/>
          <w:rtl/>
        </w:rPr>
      </w:pPr>
      <w:r>
        <w:rPr>
          <w:rFonts w:hint="cs"/>
          <w:rtl/>
        </w:rPr>
        <w:t xml:space="preserve">להרחבה על מאמצי חמאס בתחום זה וניסיונותיה של ישראל </w:t>
      </w:r>
      <w:proofErr w:type="spellStart"/>
      <w:r>
        <w:rPr>
          <w:rFonts w:hint="cs"/>
          <w:rtl/>
        </w:rPr>
        <w:t>להמנע</w:t>
      </w:r>
      <w:proofErr w:type="spellEnd"/>
      <w:r>
        <w:rPr>
          <w:rFonts w:hint="cs"/>
          <w:rtl/>
        </w:rPr>
        <w:t xml:space="preserve"> מפגיעה באזרחים במבצע "שומר החומות", ראו </w:t>
      </w:r>
      <w:proofErr w:type="spellStart"/>
      <w:r w:rsidRPr="006B48D9">
        <w:rPr>
          <w:rFonts w:asciiTheme="majorBidi" w:hAnsiTheme="majorBidi" w:cstheme="majorBidi"/>
        </w:rPr>
        <w:t>Netanel</w:t>
      </w:r>
      <w:proofErr w:type="spellEnd"/>
      <w:r w:rsidRPr="006B48D9">
        <w:rPr>
          <w:rFonts w:asciiTheme="majorBidi" w:hAnsiTheme="majorBidi" w:cstheme="majorBidi"/>
        </w:rPr>
        <w:t xml:space="preserve"> Flamer, "“Offsetting the Offset” Strategy: An Analysis of Israel’s Strategy towards Hamas during Operation Guardian of the Walls in the Gaza Strip (May 2021)," </w:t>
      </w:r>
      <w:r w:rsidRPr="006B48D9">
        <w:rPr>
          <w:rFonts w:asciiTheme="majorBidi" w:hAnsiTheme="majorBidi" w:cstheme="majorBidi"/>
          <w:i/>
          <w:iCs/>
        </w:rPr>
        <w:t xml:space="preserve">Israel Affairs, </w:t>
      </w:r>
      <w:r w:rsidRPr="006B48D9">
        <w:rPr>
          <w:rFonts w:asciiTheme="majorBidi" w:hAnsiTheme="majorBidi" w:cstheme="majorBidi"/>
        </w:rPr>
        <w:t xml:space="preserve">Forthcoming. </w:t>
      </w:r>
    </w:p>
  </w:footnote>
  <w:footnote w:id="136">
    <w:p w:rsidR="006B48D9" w:rsidRDefault="006B48D9" w:rsidP="006B48D9">
      <w:pPr>
        <w:pStyle w:val="a3"/>
        <w:rPr>
          <w:rFonts w:hint="cs"/>
          <w:rtl/>
        </w:rPr>
      </w:pPr>
      <w:r>
        <w:rPr>
          <w:rStyle w:val="a5"/>
        </w:rPr>
        <w:footnoteRef/>
      </w:r>
      <w:r>
        <w:rPr>
          <w:rtl/>
        </w:rPr>
        <w:t xml:space="preserve"> </w:t>
      </w:r>
      <w:r w:rsidRPr="00D17481">
        <w:rPr>
          <w:rFonts w:cs="David" w:hint="cs"/>
          <w:rtl/>
        </w:rPr>
        <w:t>"</w:t>
      </w:r>
      <w:proofErr w:type="spellStart"/>
      <w:r w:rsidRPr="00D17481">
        <w:rPr>
          <w:rFonts w:cs="David" w:hint="cs"/>
          <w:rtl/>
        </w:rPr>
        <w:t>רסאלה</w:t>
      </w:r>
      <w:proofErr w:type="spellEnd"/>
      <w:r w:rsidRPr="00D17481">
        <w:rPr>
          <w:rFonts w:cs="David" w:hint="cs"/>
          <w:rtl/>
        </w:rPr>
        <w:t xml:space="preserve"> </w:t>
      </w:r>
      <w:proofErr w:type="spellStart"/>
      <w:r w:rsidRPr="00D17481">
        <w:rPr>
          <w:rFonts w:cs="David" w:hint="cs"/>
          <w:rtl/>
        </w:rPr>
        <w:t>ללנשטאא</w:t>
      </w:r>
      <w:proofErr w:type="spellEnd"/>
      <w:r w:rsidRPr="00D17481">
        <w:rPr>
          <w:rFonts w:cs="David" w:hint="cs"/>
          <w:rtl/>
        </w:rPr>
        <w:t xml:space="preserve">' </w:t>
      </w:r>
      <w:proofErr w:type="spellStart"/>
      <w:r w:rsidRPr="00D17481">
        <w:rPr>
          <w:rFonts w:cs="David" w:hint="cs"/>
          <w:rtl/>
        </w:rPr>
        <w:t>ואלצחפיין</w:t>
      </w:r>
      <w:proofErr w:type="spellEnd"/>
      <w:r w:rsidRPr="00D17481">
        <w:rPr>
          <w:rFonts w:cs="David" w:hint="cs"/>
          <w:rtl/>
        </w:rPr>
        <w:t>", 17 במאי 2021.</w:t>
      </w:r>
      <w:bookmarkStart w:id="10" w:name="_GoBack"/>
      <w:bookmarkEnd w:id="1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51D"/>
    <w:rsid w:val="002C4AB5"/>
    <w:rsid w:val="0040043E"/>
    <w:rsid w:val="0045551D"/>
    <w:rsid w:val="005409F3"/>
    <w:rsid w:val="006B48D9"/>
    <w:rsid w:val="00862ABD"/>
    <w:rsid w:val="00AD5E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5B9746-A8BF-46F8-A4F4-7B053E1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51D"/>
    <w:pPr>
      <w:bidi/>
    </w:pPr>
  </w:style>
  <w:style w:type="paragraph" w:styleId="2">
    <w:name w:val="heading 2"/>
    <w:basedOn w:val="a"/>
    <w:next w:val="a"/>
    <w:link w:val="20"/>
    <w:uiPriority w:val="9"/>
    <w:unhideWhenUsed/>
    <w:qFormat/>
    <w:rsid w:val="004555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555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45551D"/>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45551D"/>
    <w:rPr>
      <w:rFonts w:asciiTheme="majorHAnsi" w:eastAsiaTheme="majorEastAsia" w:hAnsiTheme="majorHAnsi" w:cstheme="majorBidi"/>
      <w:color w:val="1F4D78" w:themeColor="accent1" w:themeShade="7F"/>
      <w:sz w:val="24"/>
      <w:szCs w:val="24"/>
    </w:rPr>
  </w:style>
  <w:style w:type="paragraph" w:styleId="a3">
    <w:name w:val="footnote text"/>
    <w:basedOn w:val="a"/>
    <w:link w:val="1"/>
    <w:uiPriority w:val="99"/>
    <w:unhideWhenUsed/>
    <w:rsid w:val="0045551D"/>
    <w:pPr>
      <w:spacing w:after="0" w:line="240" w:lineRule="auto"/>
    </w:pPr>
    <w:rPr>
      <w:sz w:val="20"/>
      <w:szCs w:val="20"/>
    </w:rPr>
  </w:style>
  <w:style w:type="character" w:customStyle="1" w:styleId="a4">
    <w:name w:val="טקסט הערת שוליים תו"/>
    <w:basedOn w:val="a0"/>
    <w:uiPriority w:val="99"/>
    <w:semiHidden/>
    <w:rsid w:val="0045551D"/>
    <w:rPr>
      <w:sz w:val="20"/>
      <w:szCs w:val="20"/>
    </w:rPr>
  </w:style>
  <w:style w:type="character" w:customStyle="1" w:styleId="1">
    <w:name w:val="טקסט הערת שוליים תו1"/>
    <w:basedOn w:val="a0"/>
    <w:link w:val="a3"/>
    <w:uiPriority w:val="99"/>
    <w:rsid w:val="0045551D"/>
    <w:rPr>
      <w:sz w:val="20"/>
      <w:szCs w:val="20"/>
    </w:rPr>
  </w:style>
  <w:style w:type="character" w:styleId="a5">
    <w:name w:val="footnote reference"/>
    <w:basedOn w:val="a0"/>
    <w:uiPriority w:val="99"/>
    <w:semiHidden/>
    <w:unhideWhenUsed/>
    <w:rsid w:val="0045551D"/>
    <w:rPr>
      <w:vertAlign w:val="superscript"/>
    </w:rPr>
  </w:style>
  <w:style w:type="character" w:styleId="Hyperlink">
    <w:name w:val="Hyperlink"/>
    <w:basedOn w:val="a0"/>
    <w:uiPriority w:val="99"/>
    <w:unhideWhenUsed/>
    <w:rsid w:val="004555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watch/live/?v=538115407212291&amp;ref=search" TargetMode="External"/><Relationship Id="rId3" Type="http://schemas.openxmlformats.org/officeDocument/2006/relationships/hyperlink" Target="https://www.alqassam.net/arabic/videos/index/5" TargetMode="External"/><Relationship Id="rId7" Type="http://schemas.openxmlformats.org/officeDocument/2006/relationships/hyperlink" Target="https://www.shabak.gov.il/publications/Pages/NewItem210814.aspx" TargetMode="External"/><Relationship Id="rId2" Type="http://schemas.openxmlformats.org/officeDocument/2006/relationships/hyperlink" Target="https://www.youtube.com/watch?v=6fETkoilL20" TargetMode="External"/><Relationship Id="rId1" Type="http://schemas.openxmlformats.org/officeDocument/2006/relationships/hyperlink" Target="https://www.hrw.org/report/2009/04/20/under-cover-war/hamas-political-violence-gaza" TargetMode="External"/><Relationship Id="rId6" Type="http://schemas.openxmlformats.org/officeDocument/2006/relationships/hyperlink" Target="https://www.makorrishon.co.il/nrg/online/archive/ART/169/045.html" TargetMode="External"/><Relationship Id="rId5" Type="http://schemas.openxmlformats.org/officeDocument/2006/relationships/hyperlink" Target="https://shabak.gov.il/SiteCollectionImages/%D7%A1%D7%A7%D7%99%D7%A8%D7%95%D7%AA%20%D7%95%D7%A4%D7%A8%D7%A1%D7%95%D7%9E%D7%99%D7%9D/tunnels-review.pdf" TargetMode="External"/><Relationship Id="rId4" Type="http://schemas.openxmlformats.org/officeDocument/2006/relationships/hyperlink" Target="https://www.alqassam.net/arabic/videos/index/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DC751-26A3-433F-99AE-3FB8078E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33</Pages>
  <Words>9415</Words>
  <Characters>47077</Characters>
  <Application>Microsoft Office Word</Application>
  <DocSecurity>0</DocSecurity>
  <Lines>392</Lines>
  <Paragraphs>112</Paragraphs>
  <ScaleCrop>false</ScaleCrop>
  <Company/>
  <LinksUpToDate>false</LinksUpToDate>
  <CharactersWithSpaces>56380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2021-12-28T15:35:00Z</dcterms:created>
  <dcterms:modified xsi:type="dcterms:W3CDTF">2021-12-28T16:05:00Z</dcterms:modified>
</cp:coreProperties>
</file>