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AD5C3F" w14:textId="77777777" w:rsidR="00A82275" w:rsidRPr="00A82275" w:rsidRDefault="00A82275" w:rsidP="00A82275">
      <w:pPr>
        <w:shd w:val="clear" w:color="auto" w:fill="F8F9FA"/>
        <w:spacing w:after="160" w:line="540" w:lineRule="atLeast"/>
        <w:jc w:val="center"/>
        <w:rPr>
          <w:color w:val="202124"/>
          <w:sz w:val="36"/>
          <w:szCs w:val="36"/>
          <w:lang w:val="en"/>
        </w:rPr>
      </w:pPr>
      <w:bookmarkStart w:id="0" w:name="_GoBack"/>
      <w:bookmarkEnd w:id="0"/>
      <w:r w:rsidRPr="00A82275">
        <w:rPr>
          <w:color w:val="202124"/>
          <w:sz w:val="36"/>
          <w:szCs w:val="36"/>
          <w:lang w:val="en"/>
        </w:rPr>
        <w:t xml:space="preserve">Aggregate Litigation - </w:t>
      </w:r>
      <w:proofErr w:type="gramStart"/>
      <w:r w:rsidRPr="00A82275">
        <w:rPr>
          <w:color w:val="202124"/>
          <w:sz w:val="36"/>
          <w:szCs w:val="36"/>
          <w:lang w:val="en"/>
        </w:rPr>
        <w:t>A  Paradigm</w:t>
      </w:r>
      <w:proofErr w:type="gramEnd"/>
      <w:r w:rsidRPr="00A82275">
        <w:rPr>
          <w:color w:val="202124"/>
          <w:sz w:val="36"/>
          <w:szCs w:val="36"/>
          <w:lang w:val="en"/>
        </w:rPr>
        <w:t xml:space="preserve"> Shift in Civil Procedure</w:t>
      </w:r>
    </w:p>
    <w:p w14:paraId="1463E4F9" w14:textId="0A51B050" w:rsidR="00A82275" w:rsidRPr="00A82275" w:rsidRDefault="00A82275" w:rsidP="00A82275">
      <w:pPr>
        <w:shd w:val="clear" w:color="auto" w:fill="F8F9FA"/>
        <w:spacing w:after="160" w:line="540" w:lineRule="atLeast"/>
        <w:jc w:val="center"/>
        <w:rPr>
          <w:color w:val="202124"/>
          <w:sz w:val="28"/>
          <w:szCs w:val="28"/>
          <w:lang w:val="en"/>
        </w:rPr>
      </w:pPr>
      <w:r w:rsidRPr="00A82275">
        <w:rPr>
          <w:color w:val="202124"/>
          <w:sz w:val="28"/>
          <w:szCs w:val="28"/>
          <w:lang w:val="en"/>
        </w:rPr>
        <w:t xml:space="preserve">Alon </w:t>
      </w:r>
      <w:proofErr w:type="spellStart"/>
      <w:r w:rsidRPr="00A82275">
        <w:rPr>
          <w:color w:val="202124"/>
          <w:sz w:val="28"/>
          <w:szCs w:val="28"/>
          <w:lang w:val="en"/>
        </w:rPr>
        <w:t>Klement</w:t>
      </w:r>
      <w:proofErr w:type="spellEnd"/>
    </w:p>
    <w:p w14:paraId="657EFA51" w14:textId="31B8AA24" w:rsidR="00DA3849" w:rsidRPr="00A82275" w:rsidRDefault="00DA3849" w:rsidP="00A82275">
      <w:pPr>
        <w:shd w:val="clear" w:color="auto" w:fill="F8F9FA"/>
        <w:spacing w:after="160" w:line="540" w:lineRule="atLeast"/>
        <w:jc w:val="both"/>
        <w:rPr>
          <w:color w:val="202124"/>
        </w:rPr>
      </w:pPr>
      <w:r w:rsidRPr="00A82275">
        <w:rPr>
          <w:color w:val="202124"/>
          <w:lang w:val="en"/>
        </w:rPr>
        <w:t xml:space="preserve">This article examines the use of aggregate litigation procedures, including joinder, class actions, group litigation and consolidation of claims, in addressing complex disputes involving multiple parties and common questions of fact and law. The article reviews the alternative aggregation procedures available in Israel and abroad, and examines how each of them realizes the various goals of civil procedure. It presents a normative framework for deciding when aggregation should be preferred to individual litigation, and how to choose among alternative aggregation mechanisms. </w:t>
      </w:r>
    </w:p>
    <w:p w14:paraId="5355E85D" w14:textId="77777777" w:rsidR="00E24FBE" w:rsidRPr="00A82275" w:rsidRDefault="00E24FBE"/>
    <w:sectPr w:rsidR="00E24FBE" w:rsidRPr="00A82275" w:rsidSect="00FF1AA3">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3849"/>
    <w:rsid w:val="000027AB"/>
    <w:rsid w:val="000752D7"/>
    <w:rsid w:val="00785B39"/>
    <w:rsid w:val="00A82275"/>
    <w:rsid w:val="00DA3849"/>
    <w:rsid w:val="00E24FBE"/>
    <w:rsid w:val="00FF1AA3"/>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1A0EA2"/>
  <w15:chartTrackingRefBased/>
  <w15:docId w15:val="{BF4C9AD2-B01A-43B1-AACC-FFD1A1B41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A3849"/>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A384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475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112</Words>
  <Characters>543</Characters>
  <Application>Microsoft Office Word</Application>
  <DocSecurity>0</DocSecurity>
  <Lines>30</Lines>
  <Paragraphs>6</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BYTE</Company>
  <LinksUpToDate>false</LinksUpToDate>
  <CharactersWithSpaces>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Herman Anat</dc:creator>
  <cp:keywords/>
  <dc:description/>
  <cp:lastModifiedBy>Susan</cp:lastModifiedBy>
  <cp:revision>2</cp:revision>
  <dcterms:created xsi:type="dcterms:W3CDTF">2021-12-30T09:55:00Z</dcterms:created>
  <dcterms:modified xsi:type="dcterms:W3CDTF">2021-12-30T09:55:00Z</dcterms:modified>
</cp:coreProperties>
</file>