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E91" w:rsidRPr="00732E91" w:rsidRDefault="00732E91" w:rsidP="00732E91">
      <w:pPr>
        <w:shd w:val="clear" w:color="auto" w:fill="FFFFFF"/>
        <w:spacing w:after="322" w:line="752" w:lineRule="atLeast"/>
        <w:jc w:val="center"/>
        <w:outlineLvl w:val="0"/>
        <w:rPr>
          <w:rFonts w:ascii="Times New Roman" w:eastAsia="Times New Roman" w:hAnsi="Times New Roman" w:cs="Times New Roman"/>
          <w:color w:val="333333"/>
          <w:kern w:val="36"/>
          <w:sz w:val="43"/>
          <w:szCs w:val="43"/>
          <w:lang w:bidi="ar-SA"/>
        </w:rPr>
      </w:pPr>
      <w:r w:rsidRPr="00732E91">
        <w:rPr>
          <w:rFonts w:ascii="Times New Roman" w:eastAsia="Times New Roman" w:hAnsi="Times New Roman" w:cs="Times New Roman"/>
          <w:color w:val="333333"/>
          <w:kern w:val="36"/>
          <w:sz w:val="43"/>
          <w:szCs w:val="43"/>
          <w:lang w:bidi="ar-SA"/>
        </w:rPr>
        <w:t xml:space="preserve">Ancient Israelite Divination: </w:t>
      </w:r>
      <w:proofErr w:type="spellStart"/>
      <w:r w:rsidRPr="00732E91">
        <w:rPr>
          <w:rFonts w:ascii="Times New Roman" w:eastAsia="Times New Roman" w:hAnsi="Times New Roman" w:cs="Times New Roman"/>
          <w:color w:val="333333"/>
          <w:kern w:val="36"/>
          <w:sz w:val="43"/>
          <w:szCs w:val="43"/>
          <w:lang w:bidi="ar-SA"/>
        </w:rPr>
        <w:t>Urim</w:t>
      </w:r>
      <w:proofErr w:type="spellEnd"/>
      <w:r w:rsidRPr="00732E91">
        <w:rPr>
          <w:rFonts w:ascii="Times New Roman" w:eastAsia="Times New Roman" w:hAnsi="Times New Roman" w:cs="Times New Roman"/>
          <w:color w:val="333333"/>
          <w:kern w:val="36"/>
          <w:sz w:val="43"/>
          <w:szCs w:val="43"/>
          <w:lang w:bidi="ar-SA"/>
        </w:rPr>
        <w:t xml:space="preserve"> </w:t>
      </w:r>
      <w:proofErr w:type="spellStart"/>
      <w:r w:rsidRPr="00732E91">
        <w:rPr>
          <w:rFonts w:ascii="Times New Roman" w:eastAsia="Times New Roman" w:hAnsi="Times New Roman" w:cs="Times New Roman"/>
          <w:color w:val="333333"/>
          <w:kern w:val="36"/>
          <w:sz w:val="43"/>
          <w:szCs w:val="43"/>
          <w:lang w:bidi="ar-SA"/>
        </w:rPr>
        <w:t>ve-Tummim</w:t>
      </w:r>
      <w:proofErr w:type="spellEnd"/>
      <w:r w:rsidRPr="00732E91">
        <w:rPr>
          <w:rFonts w:ascii="Times New Roman" w:eastAsia="Times New Roman" w:hAnsi="Times New Roman" w:cs="Times New Roman"/>
          <w:color w:val="333333"/>
          <w:kern w:val="36"/>
          <w:sz w:val="43"/>
          <w:szCs w:val="43"/>
          <w:lang w:bidi="ar-SA"/>
        </w:rPr>
        <w:t>, Ephod, and Prophecy</w:t>
      </w:r>
    </w:p>
    <w:p w:rsidR="00732E91" w:rsidRPr="00732E91" w:rsidRDefault="00732E91" w:rsidP="00732E91">
      <w:pPr>
        <w:shd w:val="clear" w:color="auto" w:fill="FFFFFF"/>
        <w:spacing w:after="107" w:line="398" w:lineRule="atLeast"/>
        <w:rPr>
          <w:rFonts w:ascii="Times New Roman" w:eastAsia="Times New Roman" w:hAnsi="Times New Roman" w:cs="Times New Roman"/>
          <w:color w:val="333333"/>
          <w:lang w:bidi="ar-SA"/>
        </w:rPr>
      </w:pPr>
      <w:proofErr w:type="gramStart"/>
      <w:r w:rsidRPr="00732E91">
        <w:rPr>
          <w:rFonts w:ascii="Times New Roman" w:eastAsia="Times New Roman" w:hAnsi="Times New Roman" w:cs="Times New Roman"/>
          <w:color w:val="333333"/>
          <w:lang w:bidi="ar-SA"/>
        </w:rPr>
        <w:t>In the Prophets, Israelite leaders such as Joshua, Saul, David, and Ahab use divination to help them make decisions, just as their ancient Near Eastern counterparts did.</w:t>
      </w:r>
      <w:proofErr w:type="gramEnd"/>
      <w:r w:rsidRPr="00732E91">
        <w:rPr>
          <w:rFonts w:ascii="Times New Roman" w:eastAsia="Times New Roman" w:hAnsi="Times New Roman" w:cs="Times New Roman"/>
          <w:color w:val="333333"/>
          <w:lang w:bidi="ar-SA"/>
        </w:rPr>
        <w:t xml:space="preserve"> The Torah sidesteps the divinatory character of these objects and practices, and instead, emphasizes their ritual and religious character.</w:t>
      </w:r>
    </w:p>
    <w:p w:rsidR="00732E91" w:rsidRPr="00732E91" w:rsidRDefault="00732E91" w:rsidP="00732E91">
      <w:pPr>
        <w:shd w:val="clear" w:color="auto" w:fill="FFFFFF"/>
        <w:spacing w:after="0" w:line="240" w:lineRule="auto"/>
        <w:rPr>
          <w:rFonts w:ascii="Times New Roman" w:eastAsia="Times New Roman" w:hAnsi="Times New Roman" w:cs="Times New Roman"/>
          <w:color w:val="2E2E2E"/>
          <w:sz w:val="16"/>
          <w:szCs w:val="16"/>
          <w:lang w:bidi="ar-SA"/>
        </w:rPr>
      </w:pPr>
      <w:r w:rsidRPr="00732E91">
        <w:rPr>
          <w:rFonts w:ascii="Times New Roman" w:eastAsia="Times New Roman" w:hAnsi="Times New Roman" w:cs="Times New Roman"/>
          <w:color w:val="333333"/>
          <w:sz w:val="16"/>
          <w:szCs w:val="16"/>
          <w:lang w:bidi="ar-SA"/>
        </w:rPr>
        <w:fldChar w:fldCharType="begin"/>
      </w:r>
      <w:r w:rsidRPr="00732E91">
        <w:rPr>
          <w:rFonts w:ascii="Times New Roman" w:eastAsia="Times New Roman" w:hAnsi="Times New Roman" w:cs="Times New Roman"/>
          <w:color w:val="333333"/>
          <w:sz w:val="16"/>
          <w:szCs w:val="16"/>
          <w:lang w:bidi="ar-SA"/>
        </w:rPr>
        <w:instrText xml:space="preserve"> HYPERLINK "https://www.thetorah.com/author/jonathan-stokl" </w:instrText>
      </w:r>
      <w:r w:rsidRPr="00732E91">
        <w:rPr>
          <w:rFonts w:ascii="Times New Roman" w:eastAsia="Times New Roman" w:hAnsi="Times New Roman" w:cs="Times New Roman"/>
          <w:color w:val="333333"/>
          <w:sz w:val="16"/>
          <w:szCs w:val="16"/>
          <w:lang w:bidi="ar-SA"/>
        </w:rPr>
        <w:fldChar w:fldCharType="separate"/>
      </w:r>
    </w:p>
    <w:p w:rsidR="00732E91" w:rsidRPr="00732E91" w:rsidRDefault="00732E91" w:rsidP="00732E91">
      <w:pPr>
        <w:shd w:val="clear" w:color="auto" w:fill="FFFFFF"/>
        <w:spacing w:after="0" w:line="387" w:lineRule="atLeast"/>
        <w:ind w:right="171"/>
        <w:rPr>
          <w:rFonts w:ascii="Times New Roman" w:eastAsia="Times New Roman" w:hAnsi="Times New Roman" w:cs="Times New Roman"/>
          <w:lang w:bidi="ar-SA"/>
        </w:rPr>
      </w:pPr>
      <w:r w:rsidRPr="00732E91">
        <w:rPr>
          <w:rFonts w:ascii="Times New Roman" w:eastAsia="Times New Roman" w:hAnsi="Times New Roman" w:cs="Times New Roman"/>
          <w:color w:val="2E2E2E"/>
          <w:lang w:bidi="ar-SA"/>
        </w:rPr>
        <w:t>Dr.</w:t>
      </w:r>
      <w:r>
        <w:rPr>
          <w:rFonts w:ascii="Times New Roman" w:eastAsia="Times New Roman" w:hAnsi="Times New Roman" w:cs="Times New Roman"/>
          <w:lang w:bidi="ar-SA"/>
        </w:rPr>
        <w:t xml:space="preserve"> </w:t>
      </w:r>
      <w:r w:rsidRPr="00732E91">
        <w:rPr>
          <w:rFonts w:ascii="Times New Roman" w:eastAsia="Times New Roman" w:hAnsi="Times New Roman" w:cs="Times New Roman"/>
          <w:color w:val="2E2E2E"/>
          <w:lang w:bidi="ar-SA"/>
        </w:rPr>
        <w:t xml:space="preserve">Jonathan </w:t>
      </w:r>
      <w:proofErr w:type="spellStart"/>
      <w:r w:rsidRPr="00732E91">
        <w:rPr>
          <w:rFonts w:ascii="Times New Roman" w:eastAsia="Times New Roman" w:hAnsi="Times New Roman" w:cs="Times New Roman"/>
          <w:color w:val="2E2E2E"/>
          <w:lang w:bidi="ar-SA"/>
        </w:rPr>
        <w:t>Stökl</w:t>
      </w:r>
      <w:proofErr w:type="spellEnd"/>
    </w:p>
    <w:p w:rsidR="00732E91" w:rsidRPr="00732E91" w:rsidRDefault="00732E91" w:rsidP="00732E91">
      <w:pPr>
        <w:shd w:val="clear" w:color="auto" w:fill="FFFFFF"/>
        <w:spacing w:after="0" w:line="240" w:lineRule="auto"/>
        <w:rPr>
          <w:rFonts w:ascii="Times New Roman" w:eastAsia="Times New Roman" w:hAnsi="Times New Roman" w:cs="Times New Roman"/>
          <w:color w:val="333333"/>
          <w:sz w:val="16"/>
          <w:szCs w:val="16"/>
          <w:lang w:bidi="ar-SA"/>
        </w:rPr>
      </w:pPr>
      <w:r w:rsidRPr="00732E91">
        <w:rPr>
          <w:rFonts w:ascii="Times New Roman" w:eastAsia="Times New Roman" w:hAnsi="Times New Roman" w:cs="Times New Roman"/>
          <w:color w:val="333333"/>
          <w:sz w:val="16"/>
          <w:szCs w:val="16"/>
          <w:lang w:bidi="ar-SA"/>
        </w:rPr>
        <w:fldChar w:fldCharType="end"/>
      </w:r>
    </w:p>
    <w:p w:rsidR="00732E91" w:rsidRPr="00732E91" w:rsidRDefault="00732E91" w:rsidP="00732E91">
      <w:pPr>
        <w:shd w:val="clear" w:color="auto" w:fill="FFFFFF"/>
        <w:spacing w:after="0" w:line="240" w:lineRule="auto"/>
        <w:rPr>
          <w:rFonts w:ascii="Times New Roman" w:eastAsia="Times New Roman" w:hAnsi="Times New Roman" w:cs="Times New Roman"/>
          <w:color w:val="333333"/>
          <w:sz w:val="16"/>
          <w:szCs w:val="16"/>
          <w:lang w:bidi="ar-SA"/>
        </w:rPr>
      </w:pPr>
      <w:r>
        <w:rPr>
          <w:rFonts w:ascii="Times New Roman" w:eastAsia="Times New Roman" w:hAnsi="Times New Roman" w:cs="Times New Roman"/>
          <w:noProof/>
          <w:color w:val="333333"/>
          <w:sz w:val="16"/>
          <w:szCs w:val="16"/>
          <w:lang w:bidi="ar-SA"/>
        </w:rPr>
        <w:drawing>
          <wp:inline distT="0" distB="0" distL="0" distR="0">
            <wp:extent cx="2719450" cy="2640841"/>
            <wp:effectExtent l="19050" t="0" r="4700" b="0"/>
            <wp:docPr id="4" name="תמונה 4" descr="Ancient Israelite Divination: Urim ve-Tummim, Ephod, and Proph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cient Israelite Divination: Urim ve-Tummim, Ephod, and Prophecy"/>
                    <pic:cNvPicPr>
                      <a:picLocks noChangeAspect="1" noChangeArrowheads="1"/>
                    </pic:cNvPicPr>
                  </pic:nvPicPr>
                  <pic:blipFill>
                    <a:blip r:embed="rId5"/>
                    <a:srcRect/>
                    <a:stretch>
                      <a:fillRect/>
                    </a:stretch>
                  </pic:blipFill>
                  <pic:spPr bwMode="auto">
                    <a:xfrm>
                      <a:off x="0" y="0"/>
                      <a:ext cx="2719483" cy="2640873"/>
                    </a:xfrm>
                    <a:prstGeom prst="rect">
                      <a:avLst/>
                    </a:prstGeom>
                    <a:noFill/>
                    <a:ln w="9525">
                      <a:noFill/>
                      <a:miter lim="800000"/>
                      <a:headEnd/>
                      <a:tailEnd/>
                    </a:ln>
                  </pic:spPr>
                </pic:pic>
              </a:graphicData>
            </a:graphic>
          </wp:inline>
        </w:drawing>
      </w:r>
    </w:p>
    <w:p w:rsidR="00732E91" w:rsidRPr="00732E91" w:rsidRDefault="00732E91" w:rsidP="00732E91">
      <w:pPr>
        <w:shd w:val="clear" w:color="auto" w:fill="FFFFFF"/>
        <w:spacing w:after="107" w:line="301" w:lineRule="atLeast"/>
        <w:jc w:val="center"/>
        <w:rPr>
          <w:rFonts w:ascii="Times New Roman" w:eastAsia="Times New Roman" w:hAnsi="Times New Roman" w:cs="Times New Roman"/>
          <w:color w:val="333333"/>
          <w:sz w:val="14"/>
          <w:szCs w:val="14"/>
          <w:lang w:bidi="ar-SA"/>
        </w:rPr>
      </w:pPr>
      <w:r w:rsidRPr="00732E91">
        <w:rPr>
          <w:rFonts w:ascii="Times New Roman" w:eastAsia="Times New Roman" w:hAnsi="Times New Roman" w:cs="Times New Roman"/>
          <w:i/>
          <w:iCs/>
          <w:color w:val="333333"/>
          <w:sz w:val="14"/>
          <w:lang w:bidi="ar-SA"/>
        </w:rPr>
        <w:t xml:space="preserve">David and </w:t>
      </w:r>
      <w:proofErr w:type="spellStart"/>
      <w:r w:rsidRPr="00732E91">
        <w:rPr>
          <w:rFonts w:ascii="Times New Roman" w:eastAsia="Times New Roman" w:hAnsi="Times New Roman" w:cs="Times New Roman"/>
          <w:i/>
          <w:iCs/>
          <w:color w:val="333333"/>
          <w:sz w:val="14"/>
          <w:lang w:bidi="ar-SA"/>
        </w:rPr>
        <w:t>Abiathar</w:t>
      </w:r>
      <w:proofErr w:type="spellEnd"/>
      <w:r w:rsidRPr="00732E91">
        <w:rPr>
          <w:rFonts w:ascii="Times New Roman" w:eastAsia="Times New Roman" w:hAnsi="Times New Roman" w:cs="Times New Roman"/>
          <w:i/>
          <w:iCs/>
          <w:color w:val="333333"/>
          <w:sz w:val="14"/>
          <w:lang w:bidi="ar-SA"/>
        </w:rPr>
        <w:t xml:space="preserve"> Consult God</w:t>
      </w:r>
      <w:proofErr w:type="gramStart"/>
      <w:r w:rsidRPr="00732E91">
        <w:rPr>
          <w:rFonts w:ascii="Times New Roman" w:eastAsia="Times New Roman" w:hAnsi="Times New Roman" w:cs="Times New Roman"/>
          <w:i/>
          <w:iCs/>
          <w:color w:val="333333"/>
          <w:sz w:val="14"/>
          <w:lang w:bidi="ar-SA"/>
        </w:rPr>
        <w:t>  </w:t>
      </w:r>
      <w:r w:rsidRPr="00732E91">
        <w:rPr>
          <w:rFonts w:ascii="Times New Roman" w:eastAsia="Times New Roman" w:hAnsi="Times New Roman" w:cs="Times New Roman"/>
          <w:color w:val="333333"/>
          <w:sz w:val="14"/>
          <w:szCs w:val="14"/>
          <w:lang w:bidi="ar-SA"/>
        </w:rPr>
        <w:t>by</w:t>
      </w:r>
      <w:proofErr w:type="gramEnd"/>
      <w:r w:rsidRPr="00732E91">
        <w:rPr>
          <w:rFonts w:ascii="Times New Roman" w:eastAsia="Times New Roman" w:hAnsi="Times New Roman" w:cs="Times New Roman"/>
          <w:color w:val="333333"/>
          <w:sz w:val="14"/>
          <w:szCs w:val="14"/>
          <w:lang w:bidi="ar-SA"/>
        </w:rPr>
        <w:t xml:space="preserve"> François van </w:t>
      </w:r>
      <w:proofErr w:type="spellStart"/>
      <w:r w:rsidRPr="00732E91">
        <w:rPr>
          <w:rFonts w:ascii="Times New Roman" w:eastAsia="Times New Roman" w:hAnsi="Times New Roman" w:cs="Times New Roman"/>
          <w:color w:val="333333"/>
          <w:sz w:val="14"/>
          <w:szCs w:val="14"/>
          <w:lang w:bidi="ar-SA"/>
        </w:rPr>
        <w:t>Bleyswijck</w:t>
      </w:r>
      <w:proofErr w:type="spellEnd"/>
      <w:r w:rsidRPr="00732E91">
        <w:rPr>
          <w:rFonts w:ascii="Times New Roman" w:eastAsia="Times New Roman" w:hAnsi="Times New Roman" w:cs="Times New Roman"/>
          <w:color w:val="333333"/>
          <w:sz w:val="14"/>
          <w:szCs w:val="14"/>
          <w:lang w:bidi="ar-SA"/>
        </w:rPr>
        <w:t xml:space="preserve"> (1681-1746). Rijksmuseum.nl</w:t>
      </w:r>
      <w:proofErr w:type="gramStart"/>
      <w:r w:rsidRPr="00732E91">
        <w:rPr>
          <w:rFonts w:ascii="Times New Roman" w:eastAsia="Times New Roman" w:hAnsi="Times New Roman" w:cs="Times New Roman"/>
          <w:color w:val="333333"/>
          <w:sz w:val="14"/>
          <w:szCs w:val="14"/>
          <w:lang w:bidi="ar-SA"/>
        </w:rPr>
        <w:t>.  “</w:t>
      </w:r>
      <w:proofErr w:type="gramEnd"/>
      <w:r w:rsidRPr="00732E91">
        <w:rPr>
          <w:rFonts w:ascii="Times New Roman" w:eastAsia="Times New Roman" w:hAnsi="Times New Roman" w:cs="Times New Roman"/>
          <w:color w:val="333333"/>
          <w:sz w:val="14"/>
          <w:szCs w:val="14"/>
          <w:lang w:bidi="ar-SA"/>
        </w:rPr>
        <w:t xml:space="preserve">When David learned that Saul was planning to harm him, he told the priest </w:t>
      </w:r>
      <w:proofErr w:type="spellStart"/>
      <w:r w:rsidRPr="00732E91">
        <w:rPr>
          <w:rFonts w:ascii="Times New Roman" w:eastAsia="Times New Roman" w:hAnsi="Times New Roman" w:cs="Times New Roman"/>
          <w:color w:val="333333"/>
          <w:sz w:val="14"/>
          <w:szCs w:val="14"/>
          <w:lang w:bidi="ar-SA"/>
        </w:rPr>
        <w:t>Abiathar</w:t>
      </w:r>
      <w:proofErr w:type="spellEnd"/>
      <w:r w:rsidRPr="00732E91">
        <w:rPr>
          <w:rFonts w:ascii="Times New Roman" w:eastAsia="Times New Roman" w:hAnsi="Times New Roman" w:cs="Times New Roman"/>
          <w:color w:val="333333"/>
          <w:sz w:val="14"/>
          <w:szCs w:val="14"/>
          <w:lang w:bidi="ar-SA"/>
        </w:rPr>
        <w:t xml:space="preserve"> to bring forward the  ephod” (1 Samuel 23:9).</w:t>
      </w:r>
    </w:p>
    <w:p w:rsidR="00732E91" w:rsidRPr="00732E91" w:rsidRDefault="00732E91" w:rsidP="00732E91">
      <w:pPr>
        <w:shd w:val="clear" w:color="auto" w:fill="FFFFFF"/>
        <w:spacing w:before="100" w:beforeAutospacing="1" w:after="107" w:line="398" w:lineRule="atLeast"/>
        <w:outlineLvl w:val="4"/>
        <w:rPr>
          <w:rFonts w:ascii="Times New Roman" w:eastAsia="Times New Roman" w:hAnsi="Times New Roman" w:cs="Times New Roman"/>
          <w:b/>
          <w:bCs/>
          <w:color w:val="000000"/>
          <w:sz w:val="16"/>
          <w:szCs w:val="16"/>
          <w:lang w:bidi="ar-SA"/>
        </w:rPr>
      </w:pPr>
      <w:r w:rsidRPr="00732E91">
        <w:rPr>
          <w:rFonts w:ascii="Times New Roman" w:eastAsia="Times New Roman" w:hAnsi="Times New Roman" w:cs="Times New Roman"/>
          <w:b/>
          <w:bCs/>
          <w:color w:val="000000"/>
          <w:sz w:val="16"/>
          <w:szCs w:val="16"/>
          <w:lang w:bidi="ar-SA"/>
        </w:rPr>
        <w:t>Part 1</w:t>
      </w:r>
    </w:p>
    <w:p w:rsidR="00732E91" w:rsidRPr="00732E91" w:rsidRDefault="00732E91" w:rsidP="00732E91">
      <w:pPr>
        <w:shd w:val="clear" w:color="auto" w:fill="FFFFFF"/>
        <w:spacing w:before="150" w:after="150" w:line="451" w:lineRule="atLeast"/>
        <w:jc w:val="center"/>
        <w:outlineLvl w:val="1"/>
        <w:rPr>
          <w:rFonts w:ascii="Times New Roman" w:eastAsia="Times New Roman" w:hAnsi="Times New Roman" w:cs="Times New Roman"/>
          <w:color w:val="000000"/>
          <w:sz w:val="27"/>
          <w:szCs w:val="27"/>
          <w:lang w:bidi="ar-SA"/>
        </w:rPr>
      </w:pPr>
      <w:r w:rsidRPr="00732E91">
        <w:rPr>
          <w:rFonts w:ascii="Times New Roman" w:eastAsia="Times New Roman" w:hAnsi="Times New Roman" w:cs="Times New Roman"/>
          <w:color w:val="000000"/>
          <w:sz w:val="27"/>
          <w:szCs w:val="27"/>
          <w:lang w:bidi="ar-SA"/>
        </w:rPr>
        <w:t>The </w:t>
      </w:r>
      <w:proofErr w:type="spellStart"/>
      <w:r w:rsidRPr="00732E91">
        <w:rPr>
          <w:rFonts w:ascii="Times New Roman" w:eastAsia="Times New Roman" w:hAnsi="Times New Roman" w:cs="Times New Roman"/>
          <w:i/>
          <w:iCs/>
          <w:color w:val="000000"/>
          <w:sz w:val="27"/>
          <w:lang w:bidi="ar-SA"/>
        </w:rPr>
        <w:t>Urim</w:t>
      </w:r>
      <w:proofErr w:type="spellEnd"/>
      <w:r w:rsidRPr="00732E91">
        <w:rPr>
          <w:rFonts w:ascii="Times New Roman" w:eastAsia="Times New Roman" w:hAnsi="Times New Roman" w:cs="Times New Roman"/>
          <w:i/>
          <w:iCs/>
          <w:color w:val="000000"/>
          <w:sz w:val="27"/>
          <w:lang w:bidi="ar-SA"/>
        </w:rPr>
        <w:t xml:space="preserve"> </w:t>
      </w:r>
      <w:proofErr w:type="spellStart"/>
      <w:r w:rsidRPr="00732E91">
        <w:rPr>
          <w:rFonts w:ascii="Times New Roman" w:eastAsia="Times New Roman" w:hAnsi="Times New Roman" w:cs="Times New Roman"/>
          <w:i/>
          <w:iCs/>
          <w:color w:val="000000"/>
          <w:sz w:val="27"/>
          <w:lang w:bidi="ar-SA"/>
        </w:rPr>
        <w:t>ve-Tummim</w:t>
      </w:r>
      <w:proofErr w:type="spellEnd"/>
      <w:r w:rsidRPr="00732E91">
        <w:rPr>
          <w:rFonts w:ascii="Times New Roman" w:eastAsia="Times New Roman" w:hAnsi="Times New Roman" w:cs="Times New Roman"/>
          <w:i/>
          <w:iCs/>
          <w:color w:val="000000"/>
          <w:sz w:val="27"/>
          <w:lang w:bidi="ar-SA"/>
        </w:rPr>
        <w:t> </w:t>
      </w:r>
      <w:r w:rsidRPr="00732E91">
        <w:rPr>
          <w:rFonts w:ascii="Times New Roman" w:eastAsia="Times New Roman" w:hAnsi="Times New Roman" w:cs="Times New Roman"/>
          <w:color w:val="000000"/>
          <w:sz w:val="27"/>
          <w:szCs w:val="27"/>
          <w:lang w:bidi="ar-SA"/>
        </w:rPr>
        <w:t>and the</w:t>
      </w:r>
      <w:r w:rsidRPr="00732E91">
        <w:rPr>
          <w:rFonts w:ascii="Times New Roman" w:eastAsia="Times New Roman" w:hAnsi="Times New Roman" w:cs="Times New Roman"/>
          <w:i/>
          <w:iCs/>
          <w:color w:val="000000"/>
          <w:sz w:val="27"/>
          <w:lang w:bidi="ar-SA"/>
        </w:rPr>
        <w:t> Ephod</w:t>
      </w:r>
    </w:p>
    <w:p w:rsidR="00732E91" w:rsidRPr="00732E91" w:rsidRDefault="00732E91" w:rsidP="00732E91">
      <w:pPr>
        <w:shd w:val="clear" w:color="auto" w:fill="FFFFFF"/>
        <w:spacing w:after="215" w:line="333" w:lineRule="atLeast"/>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8"/>
          <w:szCs w:val="18"/>
          <w:lang w:bidi="ar-SA"/>
        </w:rPr>
        <w:t>In its description of the High Priest’s vestments, the Torah includes two mysterious elements:  the </w:t>
      </w:r>
      <w:proofErr w:type="spellStart"/>
      <w:r w:rsidRPr="00732E91">
        <w:rPr>
          <w:rFonts w:ascii="Times New Roman" w:eastAsia="Times New Roman" w:hAnsi="Times New Roman" w:cs="Times New Roman"/>
          <w:i/>
          <w:iCs/>
          <w:color w:val="000000"/>
          <w:sz w:val="18"/>
          <w:lang w:bidi="ar-SA"/>
        </w:rPr>
        <w:t>Urim</w:t>
      </w:r>
      <w:proofErr w:type="spellEnd"/>
      <w:r w:rsidRPr="00732E91">
        <w:rPr>
          <w:rFonts w:ascii="Times New Roman" w:eastAsia="Times New Roman" w:hAnsi="Times New Roman" w:cs="Times New Roman"/>
          <w:i/>
          <w:iCs/>
          <w:color w:val="000000"/>
          <w:sz w:val="18"/>
          <w:lang w:bidi="ar-SA"/>
        </w:rPr>
        <w:t xml:space="preserve"> </w:t>
      </w:r>
      <w:proofErr w:type="spellStart"/>
      <w:r w:rsidRPr="00732E91">
        <w:rPr>
          <w:rFonts w:ascii="Times New Roman" w:eastAsia="Times New Roman" w:hAnsi="Times New Roman" w:cs="Times New Roman"/>
          <w:i/>
          <w:iCs/>
          <w:color w:val="000000"/>
          <w:sz w:val="18"/>
          <w:lang w:bidi="ar-SA"/>
        </w:rPr>
        <w:t>ve-Tummim</w:t>
      </w:r>
      <w:proofErr w:type="spellEnd"/>
      <w:r w:rsidRPr="00732E91">
        <w:rPr>
          <w:rFonts w:ascii="Times New Roman" w:eastAsia="Times New Roman" w:hAnsi="Times New Roman" w:cs="Times New Roman"/>
          <w:color w:val="000000"/>
          <w:sz w:val="18"/>
          <w:szCs w:val="18"/>
          <w:lang w:bidi="ar-SA"/>
        </w:rPr>
        <w:t> (</w:t>
      </w:r>
      <w:proofErr w:type="spellStart"/>
      <w:r w:rsidRPr="00732E91">
        <w:rPr>
          <w:rFonts w:ascii="Times New Roman" w:eastAsia="Times New Roman" w:hAnsi="Times New Roman" w:cs="Times New Roman"/>
          <w:color w:val="000000"/>
          <w:sz w:val="18"/>
          <w:szCs w:val="18"/>
          <w:lang w:bidi="ar-SA"/>
        </w:rPr>
        <w:t>Urim</w:t>
      </w:r>
      <w:proofErr w:type="spellEnd"/>
      <w:r w:rsidRPr="00732E91">
        <w:rPr>
          <w:rFonts w:ascii="Times New Roman" w:eastAsia="Times New Roman" w:hAnsi="Times New Roman" w:cs="Times New Roman"/>
          <w:color w:val="000000"/>
          <w:sz w:val="18"/>
          <w:szCs w:val="18"/>
          <w:lang w:bidi="ar-SA"/>
        </w:rPr>
        <w:t xml:space="preserve"> and </w:t>
      </w:r>
      <w:proofErr w:type="spellStart"/>
      <w:r w:rsidRPr="00732E91">
        <w:rPr>
          <w:rFonts w:ascii="Times New Roman" w:eastAsia="Times New Roman" w:hAnsi="Times New Roman" w:cs="Times New Roman"/>
          <w:color w:val="000000"/>
          <w:sz w:val="18"/>
          <w:szCs w:val="18"/>
          <w:lang w:bidi="ar-SA"/>
        </w:rPr>
        <w:t>Thummim</w:t>
      </w:r>
      <w:proofErr w:type="spellEnd"/>
      <w:r w:rsidRPr="00732E91">
        <w:rPr>
          <w:rFonts w:ascii="Times New Roman" w:eastAsia="Times New Roman" w:hAnsi="Times New Roman" w:cs="Times New Roman"/>
          <w:color w:val="000000"/>
          <w:sz w:val="18"/>
          <w:szCs w:val="18"/>
          <w:lang w:bidi="ar-SA"/>
        </w:rPr>
        <w:t>) and the </w:t>
      </w:r>
      <w:r w:rsidRPr="00732E91">
        <w:rPr>
          <w:rFonts w:ascii="Times New Roman" w:eastAsia="Times New Roman" w:hAnsi="Times New Roman" w:cs="Times New Roman"/>
          <w:i/>
          <w:iCs/>
          <w:color w:val="000000"/>
          <w:sz w:val="18"/>
          <w:lang w:bidi="ar-SA"/>
        </w:rPr>
        <w:t>ephod </w:t>
      </w:r>
      <w:r w:rsidRPr="00732E91">
        <w:rPr>
          <w:rFonts w:ascii="Times New Roman" w:eastAsia="Times New Roman" w:hAnsi="Times New Roman" w:cs="Times New Roman"/>
          <w:color w:val="000000"/>
          <w:sz w:val="18"/>
          <w:szCs w:val="18"/>
          <w:lang w:bidi="ar-SA"/>
        </w:rPr>
        <w:t>(a priestly jeweled tunic).</w:t>
      </w:r>
    </w:p>
    <w:p w:rsidR="00732E91" w:rsidRPr="00732E91" w:rsidRDefault="00732E91" w:rsidP="00732E91">
      <w:pPr>
        <w:shd w:val="clear" w:color="auto" w:fill="FFFFFF"/>
        <w:spacing w:before="150" w:after="150" w:line="451" w:lineRule="atLeast"/>
        <w:jc w:val="center"/>
        <w:outlineLvl w:val="1"/>
        <w:rPr>
          <w:rFonts w:ascii="Times New Roman" w:eastAsia="Times New Roman" w:hAnsi="Times New Roman" w:cs="Times New Roman"/>
          <w:color w:val="000000"/>
          <w:sz w:val="27"/>
          <w:szCs w:val="27"/>
          <w:lang w:bidi="ar-SA"/>
        </w:rPr>
      </w:pPr>
      <w:r w:rsidRPr="00732E91">
        <w:rPr>
          <w:rFonts w:ascii="Times New Roman" w:eastAsia="Times New Roman" w:hAnsi="Times New Roman" w:cs="Times New Roman"/>
          <w:color w:val="000000"/>
          <w:sz w:val="27"/>
          <w:szCs w:val="27"/>
          <w:lang w:bidi="ar-SA"/>
        </w:rPr>
        <w:t>1. The </w:t>
      </w:r>
      <w:proofErr w:type="spellStart"/>
      <w:r w:rsidRPr="00732E91">
        <w:rPr>
          <w:rFonts w:ascii="Times New Roman" w:eastAsia="Times New Roman" w:hAnsi="Times New Roman" w:cs="Times New Roman"/>
          <w:i/>
          <w:iCs/>
          <w:color w:val="000000"/>
          <w:sz w:val="27"/>
          <w:lang w:bidi="ar-SA"/>
        </w:rPr>
        <w:t>Urim</w:t>
      </w:r>
      <w:proofErr w:type="spellEnd"/>
      <w:r w:rsidRPr="00732E91">
        <w:rPr>
          <w:rFonts w:ascii="Times New Roman" w:eastAsia="Times New Roman" w:hAnsi="Times New Roman" w:cs="Times New Roman"/>
          <w:i/>
          <w:iCs/>
          <w:color w:val="000000"/>
          <w:sz w:val="27"/>
          <w:lang w:bidi="ar-SA"/>
        </w:rPr>
        <w:t xml:space="preserve"> </w:t>
      </w:r>
      <w:proofErr w:type="spellStart"/>
      <w:r w:rsidRPr="00732E91">
        <w:rPr>
          <w:rFonts w:ascii="Times New Roman" w:eastAsia="Times New Roman" w:hAnsi="Times New Roman" w:cs="Times New Roman"/>
          <w:i/>
          <w:iCs/>
          <w:color w:val="000000"/>
          <w:sz w:val="27"/>
          <w:lang w:bidi="ar-SA"/>
        </w:rPr>
        <w:t>ve-Tummim</w:t>
      </w:r>
      <w:proofErr w:type="spellEnd"/>
    </w:p>
    <w:p w:rsidR="00732E91" w:rsidRPr="00732E91" w:rsidRDefault="00732E91" w:rsidP="00732E91">
      <w:pPr>
        <w:shd w:val="clear" w:color="auto" w:fill="FFFFFF"/>
        <w:spacing w:after="215" w:line="333" w:lineRule="atLeast"/>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8"/>
          <w:szCs w:val="18"/>
          <w:lang w:bidi="ar-SA"/>
        </w:rPr>
        <w:t>Exodus describes the </w:t>
      </w:r>
      <w:proofErr w:type="spellStart"/>
      <w:r w:rsidRPr="00732E91">
        <w:rPr>
          <w:rFonts w:ascii="Times New Roman" w:eastAsia="Times New Roman" w:hAnsi="Times New Roman" w:cs="Times New Roman"/>
          <w:i/>
          <w:iCs/>
          <w:color w:val="000000"/>
          <w:sz w:val="18"/>
          <w:lang w:bidi="ar-SA"/>
        </w:rPr>
        <w:t>Urim</w:t>
      </w:r>
      <w:proofErr w:type="spellEnd"/>
      <w:r w:rsidRPr="00732E91">
        <w:rPr>
          <w:rFonts w:ascii="Times New Roman" w:eastAsia="Times New Roman" w:hAnsi="Times New Roman" w:cs="Times New Roman"/>
          <w:i/>
          <w:iCs/>
          <w:color w:val="000000"/>
          <w:sz w:val="18"/>
          <w:lang w:bidi="ar-SA"/>
        </w:rPr>
        <w:t xml:space="preserve"> </w:t>
      </w:r>
      <w:proofErr w:type="spellStart"/>
      <w:r w:rsidRPr="00732E91">
        <w:rPr>
          <w:rFonts w:ascii="Times New Roman" w:eastAsia="Times New Roman" w:hAnsi="Times New Roman" w:cs="Times New Roman"/>
          <w:i/>
          <w:iCs/>
          <w:color w:val="000000"/>
          <w:sz w:val="18"/>
          <w:lang w:bidi="ar-SA"/>
        </w:rPr>
        <w:t>ve-Tummim</w:t>
      </w:r>
      <w:proofErr w:type="spellEnd"/>
      <w:r w:rsidRPr="00732E91">
        <w:rPr>
          <w:rFonts w:ascii="Times New Roman" w:eastAsia="Times New Roman" w:hAnsi="Times New Roman" w:cs="Times New Roman"/>
          <w:color w:val="000000"/>
          <w:sz w:val="18"/>
          <w:szCs w:val="18"/>
          <w:lang w:bidi="ar-SA"/>
        </w:rPr>
        <w:t> as objects that Aaron is to wear in his breast-piece:</w:t>
      </w:r>
    </w:p>
    <w:p w:rsidR="00732E91" w:rsidRPr="00732E91" w:rsidRDefault="00732E91" w:rsidP="00732E91">
      <w:pPr>
        <w:shd w:val="clear" w:color="auto" w:fill="FFFFFF"/>
        <w:bidi/>
        <w:spacing w:after="100" w:line="333" w:lineRule="atLeast"/>
        <w:textAlignment w:val="top"/>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4"/>
          <w:szCs w:val="14"/>
          <w:vertAlign w:val="superscript"/>
          <w:rtl/>
        </w:rPr>
        <w:t xml:space="preserve">שמות </w:t>
      </w:r>
      <w:proofErr w:type="spellStart"/>
      <w:r w:rsidRPr="00732E91">
        <w:rPr>
          <w:rFonts w:ascii="Times New Roman" w:eastAsia="Times New Roman" w:hAnsi="Times New Roman" w:cs="Times New Roman"/>
          <w:color w:val="000000"/>
          <w:sz w:val="14"/>
          <w:szCs w:val="14"/>
          <w:vertAlign w:val="superscript"/>
          <w:rtl/>
        </w:rPr>
        <w:t>כח</w:t>
      </w:r>
      <w:proofErr w:type="spellEnd"/>
      <w:r w:rsidRPr="00732E91">
        <w:rPr>
          <w:rFonts w:ascii="Times New Roman" w:eastAsia="Times New Roman" w:hAnsi="Times New Roman" w:cs="Times New Roman"/>
          <w:color w:val="000000"/>
          <w:sz w:val="14"/>
          <w:szCs w:val="14"/>
          <w:vertAlign w:val="superscript"/>
          <w:rtl/>
        </w:rPr>
        <w:t>:ל</w:t>
      </w:r>
      <w:r w:rsidRPr="00732E91">
        <w:rPr>
          <w:rFonts w:ascii="Times New Roman" w:eastAsia="Times New Roman" w:hAnsi="Times New Roman" w:cs="Times New Roman"/>
          <w:color w:val="000000"/>
          <w:sz w:val="18"/>
          <w:szCs w:val="18"/>
          <w:rtl/>
          <w:lang w:bidi="ar-SA"/>
        </w:rPr>
        <w:t> </w:t>
      </w:r>
      <w:r w:rsidRPr="00732E91">
        <w:rPr>
          <w:rFonts w:ascii="Times New Roman" w:eastAsia="Times New Roman" w:hAnsi="Times New Roman" w:cs="Times New Roman"/>
          <w:color w:val="000000"/>
          <w:sz w:val="18"/>
          <w:szCs w:val="18"/>
          <w:rtl/>
        </w:rPr>
        <w:t xml:space="preserve">וְנָתַתָּ אֶל </w:t>
      </w:r>
      <w:proofErr w:type="spellStart"/>
      <w:r w:rsidRPr="00732E91">
        <w:rPr>
          <w:rFonts w:ascii="Times New Roman" w:eastAsia="Times New Roman" w:hAnsi="Times New Roman" w:cs="Times New Roman"/>
          <w:color w:val="000000"/>
          <w:sz w:val="18"/>
          <w:szCs w:val="18"/>
          <w:rtl/>
        </w:rPr>
        <w:t>חֹשֶׁן</w:t>
      </w:r>
      <w:proofErr w:type="spellEnd"/>
      <w:r w:rsidRPr="00732E91">
        <w:rPr>
          <w:rFonts w:ascii="Times New Roman" w:eastAsia="Times New Roman" w:hAnsi="Times New Roman" w:cs="Times New Roman"/>
          <w:color w:val="000000"/>
          <w:sz w:val="18"/>
          <w:szCs w:val="18"/>
          <w:rtl/>
        </w:rPr>
        <w:t xml:space="preserve"> הַמִּשְׁפָּט אֶת הָאוּרִים וְאֶת הַתֻּמִּים וְהָיוּ עַל לֵב אַהֲרֹן בְּבֹאוֹ לִפְנֵי יְ-</w:t>
      </w:r>
      <w:proofErr w:type="spellStart"/>
      <w:r w:rsidRPr="00732E91">
        <w:rPr>
          <w:rFonts w:ascii="Times New Roman" w:eastAsia="Times New Roman" w:hAnsi="Times New Roman" w:cs="Times New Roman"/>
          <w:color w:val="000000"/>
          <w:sz w:val="18"/>
          <w:szCs w:val="18"/>
          <w:rtl/>
        </w:rPr>
        <w:t>הוָה</w:t>
      </w:r>
      <w:proofErr w:type="spellEnd"/>
      <w:r w:rsidRPr="00732E91">
        <w:rPr>
          <w:rFonts w:ascii="Times New Roman" w:eastAsia="Times New Roman" w:hAnsi="Times New Roman" w:cs="Times New Roman"/>
          <w:color w:val="000000"/>
          <w:sz w:val="18"/>
          <w:szCs w:val="18"/>
          <w:rtl/>
        </w:rPr>
        <w:t xml:space="preserve"> וְנָשָׂא אַהֲרֹן אֶת מִשְׁפַּט בְּנֵי יִשְׂרָאֵל עַל לִבּוֹ לִפְנֵי יְ-</w:t>
      </w:r>
      <w:proofErr w:type="spellStart"/>
      <w:r w:rsidRPr="00732E91">
        <w:rPr>
          <w:rFonts w:ascii="Times New Roman" w:eastAsia="Times New Roman" w:hAnsi="Times New Roman" w:cs="Times New Roman"/>
          <w:color w:val="000000"/>
          <w:sz w:val="18"/>
          <w:szCs w:val="18"/>
          <w:rtl/>
        </w:rPr>
        <w:t>הוָה</w:t>
      </w:r>
      <w:proofErr w:type="spellEnd"/>
      <w:r w:rsidRPr="00732E91">
        <w:rPr>
          <w:rFonts w:ascii="Times New Roman" w:eastAsia="Times New Roman" w:hAnsi="Times New Roman" w:cs="Times New Roman"/>
          <w:color w:val="000000"/>
          <w:sz w:val="18"/>
          <w:szCs w:val="18"/>
          <w:rtl/>
        </w:rPr>
        <w:t xml:space="preserve"> תָּמִיד.</w:t>
      </w:r>
    </w:p>
    <w:p w:rsidR="00732E91" w:rsidRPr="00732E91" w:rsidRDefault="00732E91" w:rsidP="00732E91">
      <w:pPr>
        <w:shd w:val="clear" w:color="auto" w:fill="FFFFFF"/>
        <w:spacing w:after="0" w:line="301" w:lineRule="atLeast"/>
        <w:rPr>
          <w:rFonts w:ascii="Times New Roman" w:eastAsia="Times New Roman" w:hAnsi="Times New Roman" w:cs="Times New Roman"/>
          <w:color w:val="000000"/>
          <w:sz w:val="16"/>
          <w:szCs w:val="16"/>
          <w:rtl/>
          <w:lang w:bidi="ar-SA"/>
        </w:rPr>
      </w:pPr>
      <w:r w:rsidRPr="00732E91">
        <w:rPr>
          <w:rFonts w:ascii="Times New Roman" w:eastAsia="Times New Roman" w:hAnsi="Times New Roman" w:cs="Times New Roman"/>
          <w:color w:val="000000"/>
          <w:sz w:val="16"/>
          <w:szCs w:val="16"/>
          <w:lang w:bidi="ar-SA"/>
        </w:rPr>
        <w:t> </w:t>
      </w:r>
    </w:p>
    <w:p w:rsidR="00732E91" w:rsidRDefault="00732E91" w:rsidP="00732E91">
      <w:pPr>
        <w:shd w:val="clear" w:color="auto" w:fill="FFFFFF"/>
        <w:spacing w:after="0" w:line="333" w:lineRule="atLeast"/>
        <w:textAlignment w:val="top"/>
        <w:rPr>
          <w:rFonts w:ascii="Times New Roman" w:eastAsia="Times New Roman" w:hAnsi="Times New Roman" w:cs="Times New Roman"/>
          <w:color w:val="000000"/>
          <w:sz w:val="16"/>
          <w:szCs w:val="16"/>
          <w:lang w:bidi="ar-SA"/>
        </w:rPr>
      </w:pPr>
      <w:proofErr w:type="spellStart"/>
      <w:r w:rsidRPr="00732E91">
        <w:rPr>
          <w:rFonts w:ascii="Times New Roman" w:eastAsia="Times New Roman" w:hAnsi="Times New Roman" w:cs="Times New Roman"/>
          <w:color w:val="000000"/>
          <w:sz w:val="12"/>
          <w:szCs w:val="12"/>
          <w:vertAlign w:val="superscript"/>
          <w:lang w:bidi="ar-SA"/>
        </w:rPr>
        <w:t>Exod</w:t>
      </w:r>
      <w:proofErr w:type="spellEnd"/>
      <w:r w:rsidRPr="00732E91">
        <w:rPr>
          <w:rFonts w:ascii="Times New Roman" w:eastAsia="Times New Roman" w:hAnsi="Times New Roman" w:cs="Times New Roman"/>
          <w:color w:val="000000"/>
          <w:sz w:val="12"/>
          <w:szCs w:val="12"/>
          <w:vertAlign w:val="superscript"/>
          <w:lang w:bidi="ar-SA"/>
        </w:rPr>
        <w:t xml:space="preserve"> 28:30</w:t>
      </w:r>
      <w:r w:rsidRPr="00732E91">
        <w:rPr>
          <w:rFonts w:ascii="Times New Roman" w:eastAsia="Times New Roman" w:hAnsi="Times New Roman" w:cs="Times New Roman"/>
          <w:color w:val="000000"/>
          <w:sz w:val="16"/>
          <w:szCs w:val="16"/>
          <w:lang w:bidi="ar-SA"/>
        </w:rPr>
        <w:t> </w:t>
      </w:r>
      <w:proofErr w:type="gramStart"/>
      <w:r w:rsidRPr="00732E91">
        <w:rPr>
          <w:rFonts w:ascii="Times New Roman" w:eastAsia="Times New Roman" w:hAnsi="Times New Roman" w:cs="Times New Roman"/>
          <w:color w:val="000000"/>
          <w:sz w:val="16"/>
          <w:szCs w:val="16"/>
          <w:lang w:bidi="ar-SA"/>
        </w:rPr>
        <w:t>Also</w:t>
      </w:r>
      <w:proofErr w:type="gramEnd"/>
      <w:r w:rsidRPr="00732E91">
        <w:rPr>
          <w:rFonts w:ascii="Times New Roman" w:eastAsia="Times New Roman" w:hAnsi="Times New Roman" w:cs="Times New Roman"/>
          <w:color w:val="000000"/>
          <w:sz w:val="16"/>
          <w:szCs w:val="16"/>
          <w:lang w:bidi="ar-SA"/>
        </w:rPr>
        <w:t xml:space="preserve"> put the </w:t>
      </w:r>
      <w:proofErr w:type="spellStart"/>
      <w:r w:rsidRPr="00732E91">
        <w:rPr>
          <w:rFonts w:ascii="Times New Roman" w:eastAsia="Times New Roman" w:hAnsi="Times New Roman" w:cs="Times New Roman"/>
          <w:i/>
          <w:iCs/>
          <w:color w:val="000000"/>
          <w:sz w:val="16"/>
          <w:lang w:bidi="ar-SA"/>
        </w:rPr>
        <w:t>Urim</w:t>
      </w:r>
      <w:proofErr w:type="spellEnd"/>
      <w:r w:rsidRPr="00732E91">
        <w:rPr>
          <w:rFonts w:ascii="Times New Roman" w:eastAsia="Times New Roman" w:hAnsi="Times New Roman" w:cs="Times New Roman"/>
          <w:i/>
          <w:iCs/>
          <w:color w:val="000000"/>
          <w:sz w:val="16"/>
          <w:lang w:bidi="ar-SA"/>
        </w:rPr>
        <w:t xml:space="preserve"> </w:t>
      </w:r>
      <w:proofErr w:type="spellStart"/>
      <w:r w:rsidRPr="00732E91">
        <w:rPr>
          <w:rFonts w:ascii="Times New Roman" w:eastAsia="Times New Roman" w:hAnsi="Times New Roman" w:cs="Times New Roman"/>
          <w:i/>
          <w:iCs/>
          <w:color w:val="000000"/>
          <w:sz w:val="16"/>
          <w:lang w:bidi="ar-SA"/>
        </w:rPr>
        <w:t>ve-Tummim</w:t>
      </w:r>
      <w:proofErr w:type="spellEnd"/>
      <w:r w:rsidRPr="00732E91">
        <w:rPr>
          <w:rFonts w:ascii="Times New Roman" w:eastAsia="Times New Roman" w:hAnsi="Times New Roman" w:cs="Times New Roman"/>
          <w:color w:val="000000"/>
          <w:sz w:val="16"/>
          <w:szCs w:val="16"/>
          <w:lang w:bidi="ar-SA"/>
        </w:rPr>
        <w:t> in the breast-piece of judgment (</w:t>
      </w:r>
      <w:proofErr w:type="spellStart"/>
      <w:r w:rsidRPr="00732E91">
        <w:rPr>
          <w:rFonts w:ascii="Times New Roman" w:eastAsia="Times New Roman" w:hAnsi="Times New Roman" w:cs="Times New Roman"/>
          <w:i/>
          <w:iCs/>
          <w:color w:val="000000"/>
          <w:sz w:val="16"/>
          <w:lang w:bidi="ar-SA"/>
        </w:rPr>
        <w:t>mishpat</w:t>
      </w:r>
      <w:proofErr w:type="spellEnd"/>
      <w:r w:rsidRPr="00732E91">
        <w:rPr>
          <w:rFonts w:ascii="Times New Roman" w:eastAsia="Times New Roman" w:hAnsi="Times New Roman" w:cs="Times New Roman"/>
          <w:color w:val="000000"/>
          <w:sz w:val="16"/>
          <w:szCs w:val="16"/>
          <w:lang w:bidi="ar-SA"/>
        </w:rPr>
        <w:t>), so they may be over Aaron’s heart whenever he enters the presence of YHWH. Thus Aaron will bear judgment (</w:t>
      </w:r>
      <w:proofErr w:type="spellStart"/>
      <w:r w:rsidRPr="00732E91">
        <w:rPr>
          <w:rFonts w:ascii="Times New Roman" w:eastAsia="Times New Roman" w:hAnsi="Times New Roman" w:cs="Times New Roman"/>
          <w:i/>
          <w:iCs/>
          <w:color w:val="000000"/>
          <w:sz w:val="16"/>
          <w:lang w:bidi="ar-SA"/>
        </w:rPr>
        <w:t>mishpat</w:t>
      </w:r>
      <w:proofErr w:type="spellEnd"/>
      <w:r w:rsidRPr="00732E91">
        <w:rPr>
          <w:rFonts w:ascii="Times New Roman" w:eastAsia="Times New Roman" w:hAnsi="Times New Roman" w:cs="Times New Roman"/>
          <w:color w:val="000000"/>
          <w:sz w:val="16"/>
          <w:szCs w:val="16"/>
          <w:lang w:bidi="ar-SA"/>
        </w:rPr>
        <w:t>) of the Israelites over his heart before YHWH always.</w:t>
      </w:r>
    </w:p>
    <w:p w:rsidR="00732E91" w:rsidRPr="00732E91" w:rsidRDefault="00732E91" w:rsidP="00732E91">
      <w:pPr>
        <w:shd w:val="clear" w:color="auto" w:fill="FFFFFF"/>
        <w:spacing w:after="0" w:line="333" w:lineRule="atLeast"/>
        <w:textAlignment w:val="top"/>
        <w:rPr>
          <w:rFonts w:ascii="Times New Roman" w:eastAsia="Times New Roman" w:hAnsi="Times New Roman" w:cs="Times New Roman"/>
          <w:color w:val="000000"/>
          <w:sz w:val="16"/>
          <w:szCs w:val="16"/>
          <w:lang w:bidi="ar-SA"/>
        </w:rPr>
      </w:pPr>
    </w:p>
    <w:p w:rsidR="00732E91" w:rsidRPr="00732E91" w:rsidRDefault="00732E91" w:rsidP="00732E91">
      <w:pPr>
        <w:shd w:val="clear" w:color="auto" w:fill="FFFFFF"/>
        <w:spacing w:after="215" w:line="333" w:lineRule="atLeast"/>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8"/>
          <w:szCs w:val="18"/>
          <w:lang w:bidi="ar-SA"/>
        </w:rPr>
        <w:lastRenderedPageBreak/>
        <w:t>The text here refers to Aaron wearing the breast-piece of “judgment” (</w:t>
      </w:r>
      <w:proofErr w:type="spellStart"/>
      <w:r w:rsidRPr="00732E91">
        <w:rPr>
          <w:rFonts w:ascii="Times New Roman" w:eastAsia="Times New Roman" w:hAnsi="Times New Roman" w:cs="Times New Roman"/>
          <w:i/>
          <w:iCs/>
          <w:color w:val="000000"/>
          <w:sz w:val="18"/>
          <w:lang w:bidi="ar-SA"/>
        </w:rPr>
        <w:t>mishpat</w:t>
      </w:r>
      <w:proofErr w:type="spellEnd"/>
      <w:r w:rsidRPr="00732E91">
        <w:rPr>
          <w:rFonts w:ascii="Times New Roman" w:eastAsia="Times New Roman" w:hAnsi="Times New Roman" w:cs="Times New Roman"/>
          <w:color w:val="000000"/>
          <w:sz w:val="18"/>
          <w:szCs w:val="18"/>
          <w:lang w:bidi="ar-SA"/>
        </w:rPr>
        <w:t>) with the </w:t>
      </w:r>
      <w:proofErr w:type="spellStart"/>
      <w:r w:rsidRPr="00732E91">
        <w:rPr>
          <w:rFonts w:ascii="Times New Roman" w:eastAsia="Times New Roman" w:hAnsi="Times New Roman" w:cs="Times New Roman"/>
          <w:i/>
          <w:iCs/>
          <w:color w:val="000000"/>
          <w:sz w:val="18"/>
          <w:lang w:bidi="ar-SA"/>
        </w:rPr>
        <w:t>Urim</w:t>
      </w:r>
      <w:proofErr w:type="spellEnd"/>
      <w:r w:rsidRPr="00732E91">
        <w:rPr>
          <w:rFonts w:ascii="Times New Roman" w:eastAsia="Times New Roman" w:hAnsi="Times New Roman" w:cs="Times New Roman"/>
          <w:i/>
          <w:iCs/>
          <w:color w:val="000000"/>
          <w:sz w:val="18"/>
          <w:lang w:bidi="ar-SA"/>
        </w:rPr>
        <w:t xml:space="preserve"> </w:t>
      </w:r>
      <w:proofErr w:type="spellStart"/>
      <w:r w:rsidRPr="00732E91">
        <w:rPr>
          <w:rFonts w:ascii="Times New Roman" w:eastAsia="Times New Roman" w:hAnsi="Times New Roman" w:cs="Times New Roman"/>
          <w:i/>
          <w:iCs/>
          <w:color w:val="000000"/>
          <w:sz w:val="18"/>
          <w:lang w:bidi="ar-SA"/>
        </w:rPr>
        <w:t>ve-Tummim</w:t>
      </w:r>
      <w:proofErr w:type="spellEnd"/>
      <w:r w:rsidRPr="00732E91">
        <w:rPr>
          <w:rFonts w:ascii="Times New Roman" w:eastAsia="Times New Roman" w:hAnsi="Times New Roman" w:cs="Times New Roman"/>
          <w:color w:val="000000"/>
          <w:sz w:val="18"/>
          <w:szCs w:val="18"/>
          <w:lang w:bidi="ar-SA"/>
        </w:rPr>
        <w:t> inside over his heart and “bearing judgment before God always.” In other words, they are part of his priestly garments and have no active function.</w:t>
      </w:r>
    </w:p>
    <w:p w:rsidR="00732E91" w:rsidRPr="00732E91" w:rsidRDefault="00732E91" w:rsidP="00732E91">
      <w:pPr>
        <w:shd w:val="clear" w:color="auto" w:fill="FFFFFF"/>
        <w:spacing w:before="215" w:after="107" w:line="322" w:lineRule="atLeast"/>
        <w:outlineLvl w:val="2"/>
        <w:rPr>
          <w:rFonts w:ascii="Times New Roman" w:eastAsia="Times New Roman" w:hAnsi="Times New Roman" w:cs="Times New Roman"/>
          <w:color w:val="000000"/>
          <w:sz w:val="23"/>
          <w:szCs w:val="23"/>
          <w:lang w:bidi="ar-SA"/>
        </w:rPr>
      </w:pPr>
      <w:proofErr w:type="spellStart"/>
      <w:r w:rsidRPr="00732E91">
        <w:rPr>
          <w:rFonts w:ascii="Times New Roman" w:eastAsia="Times New Roman" w:hAnsi="Times New Roman" w:cs="Times New Roman"/>
          <w:i/>
          <w:iCs/>
          <w:color w:val="000000"/>
          <w:sz w:val="23"/>
          <w:lang w:bidi="ar-SA"/>
        </w:rPr>
        <w:t>Urim</w:t>
      </w:r>
      <w:proofErr w:type="spellEnd"/>
      <w:r w:rsidRPr="00732E91">
        <w:rPr>
          <w:rFonts w:ascii="Times New Roman" w:eastAsia="Times New Roman" w:hAnsi="Times New Roman" w:cs="Times New Roman"/>
          <w:i/>
          <w:iCs/>
          <w:color w:val="000000"/>
          <w:sz w:val="23"/>
          <w:lang w:bidi="ar-SA"/>
        </w:rPr>
        <w:t> </w:t>
      </w:r>
      <w:proofErr w:type="spellStart"/>
      <w:r w:rsidRPr="00732E91">
        <w:rPr>
          <w:rFonts w:ascii="Times New Roman" w:eastAsia="Times New Roman" w:hAnsi="Times New Roman" w:cs="Times New Roman"/>
          <w:i/>
          <w:iCs/>
          <w:color w:val="000000"/>
          <w:sz w:val="23"/>
          <w:lang w:bidi="ar-SA"/>
        </w:rPr>
        <w:t>ve-Tummim</w:t>
      </w:r>
      <w:proofErr w:type="spellEnd"/>
      <w:r w:rsidRPr="00732E91">
        <w:rPr>
          <w:rFonts w:ascii="Times New Roman" w:eastAsia="Times New Roman" w:hAnsi="Times New Roman" w:cs="Times New Roman"/>
          <w:color w:val="000000"/>
          <w:sz w:val="23"/>
          <w:szCs w:val="23"/>
          <w:lang w:bidi="ar-SA"/>
        </w:rPr>
        <w:t> in Numbers</w:t>
      </w:r>
    </w:p>
    <w:p w:rsidR="00732E91" w:rsidRPr="00732E91" w:rsidRDefault="00732E91" w:rsidP="00732E91">
      <w:pPr>
        <w:shd w:val="clear" w:color="auto" w:fill="FFFFFF"/>
        <w:spacing w:after="215" w:line="333" w:lineRule="atLeast"/>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8"/>
          <w:szCs w:val="18"/>
          <w:lang w:bidi="ar-SA"/>
        </w:rPr>
        <w:t>The description of the </w:t>
      </w:r>
      <w:proofErr w:type="spellStart"/>
      <w:r w:rsidRPr="00732E91">
        <w:rPr>
          <w:rFonts w:ascii="Times New Roman" w:eastAsia="Times New Roman" w:hAnsi="Times New Roman" w:cs="Times New Roman"/>
          <w:i/>
          <w:iCs/>
          <w:color w:val="000000"/>
          <w:sz w:val="18"/>
          <w:lang w:bidi="ar-SA"/>
        </w:rPr>
        <w:t>Urim</w:t>
      </w:r>
      <w:proofErr w:type="spellEnd"/>
      <w:r w:rsidRPr="00732E91">
        <w:rPr>
          <w:rFonts w:ascii="Times New Roman" w:eastAsia="Times New Roman" w:hAnsi="Times New Roman" w:cs="Times New Roman"/>
          <w:i/>
          <w:iCs/>
          <w:color w:val="000000"/>
          <w:sz w:val="18"/>
          <w:lang w:bidi="ar-SA"/>
        </w:rPr>
        <w:t xml:space="preserve"> </w:t>
      </w:r>
      <w:proofErr w:type="spellStart"/>
      <w:r w:rsidRPr="00732E91">
        <w:rPr>
          <w:rFonts w:ascii="Times New Roman" w:eastAsia="Times New Roman" w:hAnsi="Times New Roman" w:cs="Times New Roman"/>
          <w:i/>
          <w:iCs/>
          <w:color w:val="000000"/>
          <w:sz w:val="18"/>
          <w:lang w:bidi="ar-SA"/>
        </w:rPr>
        <w:t>ve-Tummim</w:t>
      </w:r>
      <w:proofErr w:type="spellEnd"/>
      <w:r w:rsidRPr="00732E91">
        <w:rPr>
          <w:rFonts w:ascii="Times New Roman" w:eastAsia="Times New Roman" w:hAnsi="Times New Roman" w:cs="Times New Roman"/>
          <w:color w:val="000000"/>
          <w:sz w:val="18"/>
          <w:szCs w:val="18"/>
          <w:lang w:bidi="ar-SA"/>
        </w:rPr>
        <w:t xml:space="preserve"> here contrasts with that in Numbers 27, according to which </w:t>
      </w:r>
      <w:proofErr w:type="spellStart"/>
      <w:r w:rsidRPr="00732E91">
        <w:rPr>
          <w:rFonts w:ascii="Times New Roman" w:eastAsia="Times New Roman" w:hAnsi="Times New Roman" w:cs="Times New Roman"/>
          <w:color w:val="000000"/>
          <w:sz w:val="18"/>
          <w:szCs w:val="18"/>
          <w:lang w:bidi="ar-SA"/>
        </w:rPr>
        <w:t>Elazar</w:t>
      </w:r>
      <w:proofErr w:type="spellEnd"/>
      <w:r w:rsidRPr="00732E91">
        <w:rPr>
          <w:rFonts w:ascii="Times New Roman" w:eastAsia="Times New Roman" w:hAnsi="Times New Roman" w:cs="Times New Roman"/>
          <w:color w:val="000000"/>
          <w:sz w:val="18"/>
          <w:szCs w:val="18"/>
          <w:lang w:bidi="ar-SA"/>
        </w:rPr>
        <w:t xml:space="preserve"> is to receive “judgment” (</w:t>
      </w:r>
      <w:proofErr w:type="spellStart"/>
      <w:r w:rsidRPr="00732E91">
        <w:rPr>
          <w:rFonts w:ascii="Times New Roman" w:eastAsia="Times New Roman" w:hAnsi="Times New Roman" w:cs="Times New Roman"/>
          <w:i/>
          <w:iCs/>
          <w:color w:val="000000"/>
          <w:sz w:val="18"/>
          <w:lang w:bidi="ar-SA"/>
        </w:rPr>
        <w:t>mishpat</w:t>
      </w:r>
      <w:proofErr w:type="spellEnd"/>
      <w:r w:rsidRPr="00732E91">
        <w:rPr>
          <w:rFonts w:ascii="Times New Roman" w:eastAsia="Times New Roman" w:hAnsi="Times New Roman" w:cs="Times New Roman"/>
          <w:color w:val="000000"/>
          <w:sz w:val="18"/>
          <w:szCs w:val="18"/>
          <w:lang w:bidi="ar-SA"/>
        </w:rPr>
        <w:t>), i.e., a decision, from God through the </w:t>
      </w:r>
      <w:proofErr w:type="spellStart"/>
      <w:r w:rsidRPr="00732E91">
        <w:rPr>
          <w:rFonts w:ascii="Times New Roman" w:eastAsia="Times New Roman" w:hAnsi="Times New Roman" w:cs="Times New Roman"/>
          <w:i/>
          <w:iCs/>
          <w:color w:val="000000"/>
          <w:sz w:val="18"/>
          <w:lang w:bidi="ar-SA"/>
        </w:rPr>
        <w:t>Urim</w:t>
      </w:r>
      <w:proofErr w:type="spellEnd"/>
      <w:r w:rsidRPr="00732E91">
        <w:rPr>
          <w:rFonts w:ascii="Times New Roman" w:eastAsia="Times New Roman" w:hAnsi="Times New Roman" w:cs="Times New Roman"/>
          <w:color w:val="000000"/>
          <w:sz w:val="18"/>
          <w:szCs w:val="18"/>
          <w:lang w:bidi="ar-SA"/>
        </w:rPr>
        <w:t>, and communicate this judgment to Joshua:</w:t>
      </w:r>
    </w:p>
    <w:p w:rsidR="00732E91" w:rsidRPr="00732E91" w:rsidRDefault="00732E91" w:rsidP="00732E91">
      <w:pPr>
        <w:shd w:val="clear" w:color="auto" w:fill="FFFFFF"/>
        <w:bidi/>
        <w:spacing w:after="100" w:line="333" w:lineRule="atLeast"/>
        <w:textAlignment w:val="top"/>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4"/>
          <w:szCs w:val="14"/>
          <w:vertAlign w:val="superscript"/>
          <w:rtl/>
        </w:rPr>
        <w:t xml:space="preserve">במדבר </w:t>
      </w:r>
      <w:proofErr w:type="spellStart"/>
      <w:r w:rsidRPr="00732E91">
        <w:rPr>
          <w:rFonts w:ascii="Times New Roman" w:eastAsia="Times New Roman" w:hAnsi="Times New Roman" w:cs="Times New Roman"/>
          <w:color w:val="000000"/>
          <w:sz w:val="14"/>
          <w:szCs w:val="14"/>
          <w:vertAlign w:val="superscript"/>
          <w:rtl/>
        </w:rPr>
        <w:t>כז</w:t>
      </w:r>
      <w:proofErr w:type="spellEnd"/>
      <w:r w:rsidRPr="00732E91">
        <w:rPr>
          <w:rFonts w:ascii="Times New Roman" w:eastAsia="Times New Roman" w:hAnsi="Times New Roman" w:cs="Times New Roman"/>
          <w:color w:val="000000"/>
          <w:sz w:val="14"/>
          <w:szCs w:val="14"/>
          <w:vertAlign w:val="superscript"/>
          <w:rtl/>
        </w:rPr>
        <w:t>:</w:t>
      </w:r>
      <w:proofErr w:type="spellStart"/>
      <w:r w:rsidRPr="00732E91">
        <w:rPr>
          <w:rFonts w:ascii="Times New Roman" w:eastAsia="Times New Roman" w:hAnsi="Times New Roman" w:cs="Times New Roman"/>
          <w:color w:val="000000"/>
          <w:sz w:val="14"/>
          <w:szCs w:val="14"/>
          <w:vertAlign w:val="superscript"/>
          <w:rtl/>
        </w:rPr>
        <w:t>כא</w:t>
      </w:r>
      <w:proofErr w:type="spellEnd"/>
      <w:r w:rsidRPr="00732E91">
        <w:rPr>
          <w:rFonts w:ascii="Times New Roman" w:eastAsia="Times New Roman" w:hAnsi="Times New Roman" w:cs="Times New Roman"/>
          <w:color w:val="000000"/>
          <w:sz w:val="18"/>
          <w:szCs w:val="18"/>
          <w:rtl/>
          <w:lang w:bidi="ar-SA"/>
        </w:rPr>
        <w:t> </w:t>
      </w:r>
      <w:r w:rsidRPr="00732E91">
        <w:rPr>
          <w:rFonts w:ascii="Times New Roman" w:eastAsia="Times New Roman" w:hAnsi="Times New Roman" w:cs="Times New Roman"/>
          <w:color w:val="000000"/>
          <w:sz w:val="18"/>
          <w:szCs w:val="18"/>
          <w:rtl/>
        </w:rPr>
        <w:t>וְלִפְנֵי אֶלְעָזָר הַכֹּהֵן יַעֲמֹד וְשָׁאַל לוֹ בְּמִשְׁפַּט הָאוּרִים לִפְנֵי יְ-</w:t>
      </w:r>
      <w:proofErr w:type="spellStart"/>
      <w:r w:rsidRPr="00732E91">
        <w:rPr>
          <w:rFonts w:ascii="Times New Roman" w:eastAsia="Times New Roman" w:hAnsi="Times New Roman" w:cs="Times New Roman"/>
          <w:color w:val="000000"/>
          <w:sz w:val="18"/>
          <w:szCs w:val="18"/>
          <w:rtl/>
        </w:rPr>
        <w:t>הוָה</w:t>
      </w:r>
      <w:proofErr w:type="spellEnd"/>
      <w:r w:rsidRPr="00732E91">
        <w:rPr>
          <w:rFonts w:ascii="Times New Roman" w:eastAsia="Times New Roman" w:hAnsi="Times New Roman" w:cs="Times New Roman"/>
          <w:color w:val="000000"/>
          <w:sz w:val="18"/>
          <w:szCs w:val="18"/>
          <w:rtl/>
        </w:rPr>
        <w:t>…</w:t>
      </w:r>
    </w:p>
    <w:p w:rsidR="00732E91" w:rsidRPr="00732E91" w:rsidRDefault="00732E91" w:rsidP="00732E91">
      <w:pPr>
        <w:shd w:val="clear" w:color="auto" w:fill="FFFFFF"/>
        <w:spacing w:after="0" w:line="301" w:lineRule="atLeast"/>
        <w:rPr>
          <w:rFonts w:ascii="Times New Roman" w:eastAsia="Times New Roman" w:hAnsi="Times New Roman" w:cs="Times New Roman"/>
          <w:color w:val="000000"/>
          <w:sz w:val="16"/>
          <w:szCs w:val="16"/>
          <w:rtl/>
          <w:lang w:bidi="ar-SA"/>
        </w:rPr>
      </w:pPr>
      <w:r w:rsidRPr="00732E91">
        <w:rPr>
          <w:rFonts w:ascii="Times New Roman" w:eastAsia="Times New Roman" w:hAnsi="Times New Roman" w:cs="Times New Roman"/>
          <w:color w:val="000000"/>
          <w:sz w:val="16"/>
          <w:szCs w:val="16"/>
          <w:lang w:bidi="ar-SA"/>
        </w:rPr>
        <w:t> </w:t>
      </w:r>
    </w:p>
    <w:p w:rsidR="00732E91" w:rsidRDefault="00732E91" w:rsidP="00732E91">
      <w:pPr>
        <w:shd w:val="clear" w:color="auto" w:fill="FFFFFF"/>
        <w:spacing w:after="0" w:line="333" w:lineRule="atLeast"/>
        <w:textAlignment w:val="top"/>
        <w:rPr>
          <w:rFonts w:ascii="Times New Roman" w:eastAsia="Times New Roman" w:hAnsi="Times New Roman" w:cs="Times New Roman"/>
          <w:color w:val="000000"/>
          <w:sz w:val="16"/>
          <w:szCs w:val="16"/>
          <w:lang w:bidi="ar-SA"/>
        </w:rPr>
      </w:pPr>
      <w:r w:rsidRPr="00732E91">
        <w:rPr>
          <w:rFonts w:ascii="Times New Roman" w:eastAsia="Times New Roman" w:hAnsi="Times New Roman" w:cs="Times New Roman"/>
          <w:color w:val="000000"/>
          <w:sz w:val="12"/>
          <w:szCs w:val="12"/>
          <w:vertAlign w:val="superscript"/>
          <w:lang w:bidi="ar-SA"/>
        </w:rPr>
        <w:t>Num 27:21</w:t>
      </w:r>
      <w:r w:rsidRPr="00732E91">
        <w:rPr>
          <w:rFonts w:ascii="Times New Roman" w:eastAsia="Times New Roman" w:hAnsi="Times New Roman" w:cs="Times New Roman"/>
          <w:color w:val="000000"/>
          <w:sz w:val="16"/>
          <w:szCs w:val="16"/>
          <w:lang w:bidi="ar-SA"/>
        </w:rPr>
        <w:t xml:space="preserve"> He (Joshua) is to stand before </w:t>
      </w:r>
      <w:proofErr w:type="spellStart"/>
      <w:r w:rsidRPr="00732E91">
        <w:rPr>
          <w:rFonts w:ascii="Times New Roman" w:eastAsia="Times New Roman" w:hAnsi="Times New Roman" w:cs="Times New Roman"/>
          <w:color w:val="000000"/>
          <w:sz w:val="16"/>
          <w:szCs w:val="16"/>
          <w:lang w:bidi="ar-SA"/>
        </w:rPr>
        <w:t>Elazar</w:t>
      </w:r>
      <w:proofErr w:type="spellEnd"/>
      <w:r w:rsidRPr="00732E91">
        <w:rPr>
          <w:rFonts w:ascii="Times New Roman" w:eastAsia="Times New Roman" w:hAnsi="Times New Roman" w:cs="Times New Roman"/>
          <w:color w:val="000000"/>
          <w:sz w:val="16"/>
          <w:szCs w:val="16"/>
          <w:lang w:bidi="ar-SA"/>
        </w:rPr>
        <w:t xml:space="preserve"> the priest, who will obtain decisions (</w:t>
      </w:r>
      <w:proofErr w:type="spellStart"/>
      <w:r w:rsidRPr="00732E91">
        <w:rPr>
          <w:rFonts w:ascii="Times New Roman" w:eastAsia="Times New Roman" w:hAnsi="Times New Roman" w:cs="Times New Roman"/>
          <w:i/>
          <w:iCs/>
          <w:color w:val="000000"/>
          <w:sz w:val="16"/>
          <w:lang w:bidi="ar-SA"/>
        </w:rPr>
        <w:t>mishpat</w:t>
      </w:r>
      <w:proofErr w:type="spellEnd"/>
      <w:r w:rsidRPr="00732E91">
        <w:rPr>
          <w:rFonts w:ascii="Times New Roman" w:eastAsia="Times New Roman" w:hAnsi="Times New Roman" w:cs="Times New Roman"/>
          <w:color w:val="000000"/>
          <w:sz w:val="16"/>
          <w:szCs w:val="16"/>
          <w:lang w:bidi="ar-SA"/>
        </w:rPr>
        <w:t>) for him by inquiring of the </w:t>
      </w:r>
      <w:proofErr w:type="spellStart"/>
      <w:r w:rsidRPr="00732E91">
        <w:rPr>
          <w:rFonts w:ascii="Times New Roman" w:eastAsia="Times New Roman" w:hAnsi="Times New Roman" w:cs="Times New Roman"/>
          <w:i/>
          <w:iCs/>
          <w:color w:val="000000"/>
          <w:sz w:val="16"/>
          <w:lang w:bidi="ar-SA"/>
        </w:rPr>
        <w:t>Urim</w:t>
      </w:r>
      <w:proofErr w:type="spellEnd"/>
      <w:r w:rsidRPr="00732E91">
        <w:rPr>
          <w:rFonts w:ascii="Times New Roman" w:eastAsia="Times New Roman" w:hAnsi="Times New Roman" w:cs="Times New Roman"/>
          <w:color w:val="000000"/>
          <w:sz w:val="16"/>
          <w:szCs w:val="16"/>
          <w:lang w:bidi="ar-SA"/>
        </w:rPr>
        <w:t> before YHWH…</w:t>
      </w:r>
    </w:p>
    <w:p w:rsidR="00732E91" w:rsidRPr="00732E91" w:rsidRDefault="00732E91" w:rsidP="00732E91">
      <w:pPr>
        <w:shd w:val="clear" w:color="auto" w:fill="FFFFFF"/>
        <w:spacing w:after="0" w:line="333" w:lineRule="atLeast"/>
        <w:textAlignment w:val="top"/>
        <w:rPr>
          <w:rFonts w:ascii="Times New Roman" w:eastAsia="Times New Roman" w:hAnsi="Times New Roman" w:cs="Times New Roman"/>
          <w:color w:val="000000"/>
          <w:sz w:val="16"/>
          <w:szCs w:val="16"/>
          <w:lang w:bidi="ar-SA"/>
        </w:rPr>
      </w:pPr>
    </w:p>
    <w:p w:rsidR="00732E91" w:rsidRPr="00732E91" w:rsidRDefault="00732E91" w:rsidP="00732E91">
      <w:pPr>
        <w:shd w:val="clear" w:color="auto" w:fill="FFFFFF"/>
        <w:spacing w:after="215" w:line="333" w:lineRule="atLeast"/>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8"/>
          <w:szCs w:val="18"/>
          <w:lang w:bidi="ar-SA"/>
        </w:rPr>
        <w:t>It is unclear from this, or from any Torah, passage how exactly the </w:t>
      </w:r>
      <w:proofErr w:type="spellStart"/>
      <w:r w:rsidRPr="00732E91">
        <w:rPr>
          <w:rFonts w:ascii="Times New Roman" w:eastAsia="Times New Roman" w:hAnsi="Times New Roman" w:cs="Times New Roman"/>
          <w:i/>
          <w:iCs/>
          <w:color w:val="000000"/>
          <w:sz w:val="18"/>
          <w:lang w:bidi="ar-SA"/>
        </w:rPr>
        <w:t>Urim</w:t>
      </w:r>
      <w:proofErr w:type="spellEnd"/>
      <w:r w:rsidRPr="00732E91">
        <w:rPr>
          <w:rFonts w:ascii="Times New Roman" w:eastAsia="Times New Roman" w:hAnsi="Times New Roman" w:cs="Times New Roman"/>
          <w:i/>
          <w:iCs/>
          <w:color w:val="000000"/>
          <w:sz w:val="18"/>
          <w:lang w:bidi="ar-SA"/>
        </w:rPr>
        <w:t xml:space="preserve"> </w:t>
      </w:r>
      <w:proofErr w:type="spellStart"/>
      <w:r w:rsidRPr="00732E91">
        <w:rPr>
          <w:rFonts w:ascii="Times New Roman" w:eastAsia="Times New Roman" w:hAnsi="Times New Roman" w:cs="Times New Roman"/>
          <w:i/>
          <w:iCs/>
          <w:color w:val="000000"/>
          <w:sz w:val="18"/>
          <w:lang w:bidi="ar-SA"/>
        </w:rPr>
        <w:t>ve-Tummim</w:t>
      </w:r>
      <w:proofErr w:type="spellEnd"/>
      <w:r w:rsidRPr="00732E91">
        <w:rPr>
          <w:rFonts w:ascii="Times New Roman" w:eastAsia="Times New Roman" w:hAnsi="Times New Roman" w:cs="Times New Roman"/>
          <w:i/>
          <w:iCs/>
          <w:color w:val="000000"/>
          <w:sz w:val="18"/>
          <w:lang w:bidi="ar-SA"/>
        </w:rPr>
        <w:t> </w:t>
      </w:r>
      <w:r w:rsidRPr="00732E91">
        <w:rPr>
          <w:rFonts w:ascii="Times New Roman" w:eastAsia="Times New Roman" w:hAnsi="Times New Roman" w:cs="Times New Roman"/>
          <w:color w:val="000000"/>
          <w:sz w:val="18"/>
          <w:szCs w:val="18"/>
          <w:lang w:bidi="ar-SA"/>
        </w:rPr>
        <w:t>functioned, and scholars have offered some suggestions based on other biblical passages.</w:t>
      </w:r>
    </w:p>
    <w:p w:rsidR="00732E91" w:rsidRPr="00732E91" w:rsidRDefault="00732E91" w:rsidP="00732E91">
      <w:pPr>
        <w:shd w:val="clear" w:color="auto" w:fill="FFFFFF"/>
        <w:spacing w:before="215" w:after="107" w:line="322" w:lineRule="atLeast"/>
        <w:outlineLvl w:val="2"/>
        <w:rPr>
          <w:rFonts w:ascii="Times New Roman" w:eastAsia="Times New Roman" w:hAnsi="Times New Roman" w:cs="Times New Roman"/>
          <w:color w:val="000000"/>
          <w:sz w:val="23"/>
          <w:szCs w:val="23"/>
          <w:lang w:bidi="ar-SA"/>
        </w:rPr>
      </w:pPr>
      <w:r w:rsidRPr="00732E91">
        <w:rPr>
          <w:rFonts w:ascii="Times New Roman" w:eastAsia="Times New Roman" w:hAnsi="Times New Roman" w:cs="Times New Roman"/>
          <w:color w:val="000000"/>
          <w:sz w:val="23"/>
          <w:szCs w:val="23"/>
          <w:lang w:bidi="ar-SA"/>
        </w:rPr>
        <w:t>Saul Uses the </w:t>
      </w:r>
      <w:proofErr w:type="spellStart"/>
      <w:r w:rsidRPr="00732E91">
        <w:rPr>
          <w:rFonts w:ascii="Times New Roman" w:eastAsia="Times New Roman" w:hAnsi="Times New Roman" w:cs="Times New Roman"/>
          <w:i/>
          <w:iCs/>
          <w:color w:val="000000"/>
          <w:sz w:val="23"/>
          <w:lang w:bidi="ar-SA"/>
        </w:rPr>
        <w:t>Urim</w:t>
      </w:r>
      <w:proofErr w:type="spellEnd"/>
      <w:r w:rsidRPr="00732E91">
        <w:rPr>
          <w:rFonts w:ascii="Times New Roman" w:eastAsia="Times New Roman" w:hAnsi="Times New Roman" w:cs="Times New Roman"/>
          <w:i/>
          <w:iCs/>
          <w:color w:val="000000"/>
          <w:sz w:val="23"/>
          <w:lang w:bidi="ar-SA"/>
        </w:rPr>
        <w:t xml:space="preserve"> </w:t>
      </w:r>
      <w:proofErr w:type="spellStart"/>
      <w:r w:rsidRPr="00732E91">
        <w:rPr>
          <w:rFonts w:ascii="Times New Roman" w:eastAsia="Times New Roman" w:hAnsi="Times New Roman" w:cs="Times New Roman"/>
          <w:i/>
          <w:iCs/>
          <w:color w:val="000000"/>
          <w:sz w:val="23"/>
          <w:lang w:bidi="ar-SA"/>
        </w:rPr>
        <w:t>ve-Tummim</w:t>
      </w:r>
      <w:proofErr w:type="spellEnd"/>
    </w:p>
    <w:p w:rsidR="00732E91" w:rsidRPr="00732E91" w:rsidRDefault="00732E91" w:rsidP="00732E91">
      <w:pPr>
        <w:shd w:val="clear" w:color="auto" w:fill="FFFFFF"/>
        <w:spacing w:after="215" w:line="333" w:lineRule="atLeast"/>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8"/>
          <w:szCs w:val="18"/>
          <w:lang w:bidi="ar-SA"/>
        </w:rPr>
        <w:t xml:space="preserve">The classic example comes from the story of Saul’s attempt to understand why his troops failed in battle. The LXX text reads as follows (1 Sam 14:41; the Hebrew in the brackets is </w:t>
      </w:r>
      <w:proofErr w:type="gramStart"/>
      <w:r w:rsidRPr="00732E91">
        <w:rPr>
          <w:rFonts w:ascii="Times New Roman" w:eastAsia="Times New Roman" w:hAnsi="Times New Roman" w:cs="Times New Roman"/>
          <w:color w:val="000000"/>
          <w:sz w:val="18"/>
          <w:szCs w:val="18"/>
          <w:lang w:bidi="ar-SA"/>
        </w:rPr>
        <w:t>a retroversion</w:t>
      </w:r>
      <w:proofErr w:type="gramEnd"/>
      <w:r w:rsidRPr="00732E91">
        <w:rPr>
          <w:rFonts w:ascii="Times New Roman" w:eastAsia="Times New Roman" w:hAnsi="Times New Roman" w:cs="Times New Roman"/>
          <w:color w:val="000000"/>
          <w:sz w:val="18"/>
          <w:szCs w:val="18"/>
          <w:lang w:bidi="ar-SA"/>
        </w:rPr>
        <w:t xml:space="preserve"> from the Greek):</w:t>
      </w:r>
    </w:p>
    <w:p w:rsidR="00732E91" w:rsidRPr="00732E91" w:rsidRDefault="00732E91" w:rsidP="00732E91">
      <w:pPr>
        <w:shd w:val="clear" w:color="auto" w:fill="FFFFFF"/>
        <w:bidi/>
        <w:spacing w:after="100" w:line="333" w:lineRule="atLeast"/>
        <w:textAlignment w:val="top"/>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8"/>
          <w:szCs w:val="18"/>
          <w:rtl/>
        </w:rPr>
        <w:t>ויאמר שאול אל י-</w:t>
      </w:r>
      <w:proofErr w:type="spellStart"/>
      <w:r w:rsidRPr="00732E91">
        <w:rPr>
          <w:rFonts w:ascii="Times New Roman" w:eastAsia="Times New Roman" w:hAnsi="Times New Roman" w:cs="Times New Roman"/>
          <w:color w:val="000000"/>
          <w:sz w:val="18"/>
          <w:szCs w:val="18"/>
          <w:rtl/>
        </w:rPr>
        <w:t>הוה</w:t>
      </w:r>
      <w:proofErr w:type="spellEnd"/>
      <w:r w:rsidRPr="00732E91">
        <w:rPr>
          <w:rFonts w:ascii="Times New Roman" w:eastAsia="Times New Roman" w:hAnsi="Times New Roman" w:cs="Times New Roman"/>
          <w:color w:val="000000"/>
          <w:sz w:val="18"/>
          <w:szCs w:val="18"/>
          <w:rtl/>
        </w:rPr>
        <w:t xml:space="preserve"> </w:t>
      </w:r>
      <w:proofErr w:type="spellStart"/>
      <w:r w:rsidRPr="00732E91">
        <w:rPr>
          <w:rFonts w:ascii="Times New Roman" w:eastAsia="Times New Roman" w:hAnsi="Times New Roman" w:cs="Times New Roman"/>
          <w:color w:val="000000"/>
          <w:sz w:val="18"/>
          <w:szCs w:val="18"/>
          <w:rtl/>
        </w:rPr>
        <w:t>אלהי</w:t>
      </w:r>
      <w:proofErr w:type="spellEnd"/>
      <w:r w:rsidRPr="00732E91">
        <w:rPr>
          <w:rFonts w:ascii="Times New Roman" w:eastAsia="Times New Roman" w:hAnsi="Times New Roman" w:cs="Times New Roman"/>
          <w:color w:val="000000"/>
          <w:sz w:val="18"/>
          <w:szCs w:val="18"/>
          <w:rtl/>
        </w:rPr>
        <w:t xml:space="preserve"> ישראל [למה לא ענית את עבדך היום. אם יש בי או ביונתן בני </w:t>
      </w:r>
      <w:proofErr w:type="spellStart"/>
      <w:r w:rsidRPr="00732E91">
        <w:rPr>
          <w:rFonts w:ascii="Times New Roman" w:eastAsia="Times New Roman" w:hAnsi="Times New Roman" w:cs="Times New Roman"/>
          <w:color w:val="000000"/>
          <w:sz w:val="18"/>
          <w:szCs w:val="18"/>
          <w:rtl/>
        </w:rPr>
        <w:t>העון</w:t>
      </w:r>
      <w:proofErr w:type="spellEnd"/>
      <w:r w:rsidRPr="00732E91">
        <w:rPr>
          <w:rFonts w:ascii="Times New Roman" w:eastAsia="Times New Roman" w:hAnsi="Times New Roman" w:cs="Times New Roman"/>
          <w:color w:val="000000"/>
          <w:sz w:val="18"/>
          <w:szCs w:val="18"/>
          <w:rtl/>
        </w:rPr>
        <w:t xml:space="preserve"> הזה, </w:t>
      </w:r>
      <w:proofErr w:type="spellStart"/>
      <w:r w:rsidRPr="00732E91">
        <w:rPr>
          <w:rFonts w:ascii="Times New Roman" w:eastAsia="Times New Roman" w:hAnsi="Times New Roman" w:cs="Times New Roman"/>
          <w:color w:val="000000"/>
          <w:sz w:val="18"/>
          <w:szCs w:val="18"/>
          <w:rtl/>
        </w:rPr>
        <w:t>אלהי</w:t>
      </w:r>
      <w:proofErr w:type="spellEnd"/>
      <w:r w:rsidRPr="00732E91">
        <w:rPr>
          <w:rFonts w:ascii="Times New Roman" w:eastAsia="Times New Roman" w:hAnsi="Times New Roman" w:cs="Times New Roman"/>
          <w:color w:val="000000"/>
          <w:sz w:val="18"/>
          <w:szCs w:val="18"/>
          <w:rtl/>
        </w:rPr>
        <w:t xml:space="preserve"> ישראל, הבה אורים. ואם ישנו </w:t>
      </w:r>
      <w:proofErr w:type="spellStart"/>
      <w:r w:rsidRPr="00732E91">
        <w:rPr>
          <w:rFonts w:ascii="Times New Roman" w:eastAsia="Times New Roman" w:hAnsi="Times New Roman" w:cs="Times New Roman"/>
          <w:color w:val="000000"/>
          <w:sz w:val="18"/>
          <w:szCs w:val="18"/>
          <w:rtl/>
        </w:rPr>
        <w:t>העון</w:t>
      </w:r>
      <w:proofErr w:type="spellEnd"/>
      <w:r w:rsidRPr="00732E91">
        <w:rPr>
          <w:rFonts w:ascii="Times New Roman" w:eastAsia="Times New Roman" w:hAnsi="Times New Roman" w:cs="Times New Roman"/>
          <w:color w:val="000000"/>
          <w:sz w:val="18"/>
          <w:szCs w:val="18"/>
          <w:rtl/>
        </w:rPr>
        <w:t xml:space="preserve"> הזה בעמך ישראל] הבה תמים.</w:t>
      </w:r>
      <w:r w:rsidRPr="00732E91">
        <w:rPr>
          <w:rFonts w:ascii="Times New Roman" w:eastAsia="Times New Roman" w:hAnsi="Times New Roman" w:cs="Times New Roman"/>
          <w:color w:val="B22222"/>
          <w:sz w:val="16"/>
          <w:szCs w:val="16"/>
          <w:vertAlign w:val="superscript"/>
          <w:rtl/>
          <w:lang w:bidi="ar-SA"/>
        </w:rPr>
        <w:t>[1]</w:t>
      </w:r>
    </w:p>
    <w:p w:rsidR="00732E91" w:rsidRPr="00732E91" w:rsidRDefault="00732E91" w:rsidP="00732E91">
      <w:pPr>
        <w:shd w:val="clear" w:color="auto" w:fill="FFFFFF"/>
        <w:spacing w:after="0" w:line="301" w:lineRule="atLeast"/>
        <w:rPr>
          <w:rFonts w:ascii="Times New Roman" w:eastAsia="Times New Roman" w:hAnsi="Times New Roman" w:cs="Times New Roman"/>
          <w:color w:val="000000"/>
          <w:sz w:val="16"/>
          <w:szCs w:val="16"/>
          <w:rtl/>
          <w:lang w:bidi="ar-SA"/>
        </w:rPr>
      </w:pPr>
      <w:r w:rsidRPr="00732E91">
        <w:rPr>
          <w:rFonts w:ascii="Times New Roman" w:eastAsia="Times New Roman" w:hAnsi="Times New Roman" w:cs="Times New Roman"/>
          <w:color w:val="000000"/>
          <w:sz w:val="16"/>
          <w:szCs w:val="16"/>
          <w:lang w:bidi="ar-SA"/>
        </w:rPr>
        <w:t> </w:t>
      </w:r>
    </w:p>
    <w:p w:rsidR="00732E91" w:rsidRDefault="00732E91" w:rsidP="00732E91">
      <w:pPr>
        <w:shd w:val="clear" w:color="auto" w:fill="FFFFFF"/>
        <w:spacing w:after="0" w:line="333" w:lineRule="atLeast"/>
        <w:textAlignment w:val="top"/>
        <w:rPr>
          <w:rFonts w:ascii="Times New Roman" w:eastAsia="Times New Roman" w:hAnsi="Times New Roman" w:cs="Times New Roman"/>
          <w:color w:val="000000"/>
          <w:sz w:val="16"/>
          <w:szCs w:val="16"/>
          <w:lang w:bidi="ar-SA"/>
        </w:rPr>
      </w:pPr>
      <w:r w:rsidRPr="00732E91">
        <w:rPr>
          <w:rFonts w:ascii="Times New Roman" w:eastAsia="Times New Roman" w:hAnsi="Times New Roman" w:cs="Times New Roman"/>
          <w:color w:val="000000"/>
          <w:sz w:val="16"/>
          <w:szCs w:val="16"/>
          <w:lang w:bidi="ar-SA"/>
        </w:rPr>
        <w:t>Saul said to YHWH: “God of Israel, [why have you not answered your servant today. If the fault is in me or in Jonathan my son, O’ God of Israel, give </w:t>
      </w:r>
      <w:proofErr w:type="spellStart"/>
      <w:r w:rsidRPr="00732E91">
        <w:rPr>
          <w:rFonts w:ascii="Times New Roman" w:eastAsia="Times New Roman" w:hAnsi="Times New Roman" w:cs="Times New Roman"/>
          <w:i/>
          <w:iCs/>
          <w:color w:val="000000"/>
          <w:sz w:val="16"/>
          <w:lang w:bidi="ar-SA"/>
        </w:rPr>
        <w:t>Urim</w:t>
      </w:r>
      <w:proofErr w:type="spellEnd"/>
      <w:r w:rsidRPr="00732E91">
        <w:rPr>
          <w:rFonts w:ascii="Times New Roman" w:eastAsia="Times New Roman" w:hAnsi="Times New Roman" w:cs="Times New Roman"/>
          <w:color w:val="000000"/>
          <w:sz w:val="16"/>
          <w:szCs w:val="16"/>
          <w:lang w:bidi="ar-SA"/>
        </w:rPr>
        <w:t>, and if the fault lies within your nation Israel,] give </w:t>
      </w:r>
      <w:proofErr w:type="spellStart"/>
      <w:r w:rsidRPr="00732E91">
        <w:rPr>
          <w:rFonts w:ascii="Times New Roman" w:eastAsia="Times New Roman" w:hAnsi="Times New Roman" w:cs="Times New Roman"/>
          <w:i/>
          <w:iCs/>
          <w:color w:val="000000"/>
          <w:sz w:val="16"/>
          <w:lang w:bidi="ar-SA"/>
        </w:rPr>
        <w:t>Tamim</w:t>
      </w:r>
      <w:proofErr w:type="spellEnd"/>
      <w:r w:rsidRPr="00732E91">
        <w:rPr>
          <w:rFonts w:ascii="Times New Roman" w:eastAsia="Times New Roman" w:hAnsi="Times New Roman" w:cs="Times New Roman"/>
          <w:i/>
          <w:iCs/>
          <w:color w:val="000000"/>
          <w:sz w:val="16"/>
          <w:lang w:bidi="ar-SA"/>
        </w:rPr>
        <w:t> [</w:t>
      </w:r>
      <w:proofErr w:type="spellStart"/>
      <w:r w:rsidRPr="00732E91">
        <w:rPr>
          <w:rFonts w:ascii="Times New Roman" w:eastAsia="Times New Roman" w:hAnsi="Times New Roman" w:cs="Times New Roman"/>
          <w:i/>
          <w:iCs/>
          <w:color w:val="000000"/>
          <w:sz w:val="16"/>
          <w:lang w:bidi="ar-SA"/>
        </w:rPr>
        <w:t>Tummim</w:t>
      </w:r>
      <w:proofErr w:type="spellEnd"/>
      <w:r w:rsidRPr="00732E91">
        <w:rPr>
          <w:rFonts w:ascii="Times New Roman" w:eastAsia="Times New Roman" w:hAnsi="Times New Roman" w:cs="Times New Roman"/>
          <w:i/>
          <w:iCs/>
          <w:color w:val="000000"/>
          <w:sz w:val="16"/>
          <w:lang w:bidi="ar-SA"/>
        </w:rPr>
        <w:t>]</w:t>
      </w:r>
      <w:r w:rsidRPr="00732E91">
        <w:rPr>
          <w:rFonts w:ascii="Times New Roman" w:eastAsia="Times New Roman" w:hAnsi="Times New Roman" w:cs="Times New Roman"/>
          <w:color w:val="000000"/>
          <w:sz w:val="16"/>
          <w:szCs w:val="16"/>
          <w:lang w:bidi="ar-SA"/>
        </w:rPr>
        <w:t>.”</w:t>
      </w:r>
    </w:p>
    <w:p w:rsidR="00732E91" w:rsidRPr="00732E91" w:rsidRDefault="00732E91" w:rsidP="00732E91">
      <w:pPr>
        <w:shd w:val="clear" w:color="auto" w:fill="FFFFFF"/>
        <w:spacing w:after="0" w:line="333" w:lineRule="atLeast"/>
        <w:textAlignment w:val="top"/>
        <w:rPr>
          <w:rFonts w:ascii="Times New Roman" w:eastAsia="Times New Roman" w:hAnsi="Times New Roman" w:cs="Times New Roman"/>
          <w:color w:val="000000"/>
          <w:sz w:val="16"/>
          <w:szCs w:val="16"/>
          <w:lang w:bidi="ar-SA"/>
        </w:rPr>
      </w:pPr>
    </w:p>
    <w:p w:rsidR="00732E91" w:rsidRPr="00732E91" w:rsidRDefault="00732E91" w:rsidP="00732E91">
      <w:pPr>
        <w:shd w:val="clear" w:color="auto" w:fill="FFFFFF"/>
        <w:spacing w:after="215" w:line="333" w:lineRule="atLeast"/>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8"/>
          <w:szCs w:val="18"/>
          <w:lang w:bidi="ar-SA"/>
        </w:rPr>
        <w:t>This passage suggests that the </w:t>
      </w:r>
      <w:proofErr w:type="spellStart"/>
      <w:r w:rsidRPr="00732E91">
        <w:rPr>
          <w:rFonts w:ascii="Times New Roman" w:eastAsia="Times New Roman" w:hAnsi="Times New Roman" w:cs="Times New Roman"/>
          <w:i/>
          <w:iCs/>
          <w:color w:val="000000"/>
          <w:sz w:val="18"/>
          <w:lang w:bidi="ar-SA"/>
        </w:rPr>
        <w:t>Urim</w:t>
      </w:r>
      <w:proofErr w:type="spellEnd"/>
      <w:r w:rsidRPr="00732E91">
        <w:rPr>
          <w:rFonts w:ascii="Times New Roman" w:eastAsia="Times New Roman" w:hAnsi="Times New Roman" w:cs="Times New Roman"/>
          <w:i/>
          <w:iCs/>
          <w:color w:val="000000"/>
          <w:sz w:val="18"/>
          <w:lang w:bidi="ar-SA"/>
        </w:rPr>
        <w:t xml:space="preserve"> </w:t>
      </w:r>
      <w:proofErr w:type="spellStart"/>
      <w:r w:rsidRPr="00732E91">
        <w:rPr>
          <w:rFonts w:ascii="Times New Roman" w:eastAsia="Times New Roman" w:hAnsi="Times New Roman" w:cs="Times New Roman"/>
          <w:i/>
          <w:iCs/>
          <w:color w:val="000000"/>
          <w:sz w:val="18"/>
          <w:lang w:bidi="ar-SA"/>
        </w:rPr>
        <w:t>ve-Tummim</w:t>
      </w:r>
      <w:proofErr w:type="spellEnd"/>
      <w:r w:rsidRPr="00732E91">
        <w:rPr>
          <w:rFonts w:ascii="Times New Roman" w:eastAsia="Times New Roman" w:hAnsi="Times New Roman" w:cs="Times New Roman"/>
          <w:color w:val="000000"/>
          <w:sz w:val="18"/>
          <w:szCs w:val="18"/>
          <w:lang w:bidi="ar-SA"/>
        </w:rPr>
        <w:t> were a form of lot, cast to decide between two options</w:t>
      </w:r>
      <w:proofErr w:type="gramStart"/>
      <w:r w:rsidRPr="00732E91">
        <w:rPr>
          <w:rFonts w:ascii="Times New Roman" w:eastAsia="Times New Roman" w:hAnsi="Times New Roman" w:cs="Times New Roman"/>
          <w:color w:val="000000"/>
          <w:sz w:val="18"/>
          <w:szCs w:val="18"/>
          <w:lang w:bidi="ar-SA"/>
        </w:rPr>
        <w:t>.</w:t>
      </w:r>
      <w:r w:rsidRPr="00732E91">
        <w:rPr>
          <w:rFonts w:ascii="Times New Roman" w:eastAsia="Times New Roman" w:hAnsi="Times New Roman" w:cs="Times New Roman"/>
          <w:color w:val="B22222"/>
          <w:sz w:val="16"/>
          <w:szCs w:val="16"/>
          <w:vertAlign w:val="superscript"/>
          <w:lang w:bidi="ar-SA"/>
        </w:rPr>
        <w:t>[</w:t>
      </w:r>
      <w:proofErr w:type="gramEnd"/>
      <w:r w:rsidRPr="00732E91">
        <w:rPr>
          <w:rFonts w:ascii="Times New Roman" w:eastAsia="Times New Roman" w:hAnsi="Times New Roman" w:cs="Times New Roman"/>
          <w:color w:val="B22222"/>
          <w:sz w:val="16"/>
          <w:szCs w:val="16"/>
          <w:vertAlign w:val="superscript"/>
          <w:lang w:bidi="ar-SA"/>
        </w:rPr>
        <w:t>2]</w:t>
      </w:r>
    </w:p>
    <w:p w:rsidR="00732E91" w:rsidRPr="00732E91" w:rsidRDefault="00732E91" w:rsidP="00732E91">
      <w:pPr>
        <w:shd w:val="clear" w:color="auto" w:fill="FFFFFF"/>
        <w:spacing w:before="150" w:after="150" w:line="451" w:lineRule="atLeast"/>
        <w:jc w:val="center"/>
        <w:outlineLvl w:val="1"/>
        <w:rPr>
          <w:rFonts w:ascii="Times New Roman" w:eastAsia="Times New Roman" w:hAnsi="Times New Roman" w:cs="Times New Roman"/>
          <w:color w:val="000000"/>
          <w:sz w:val="27"/>
          <w:szCs w:val="27"/>
          <w:lang w:bidi="ar-SA"/>
        </w:rPr>
      </w:pPr>
      <w:r w:rsidRPr="00732E91">
        <w:rPr>
          <w:rFonts w:ascii="Times New Roman" w:eastAsia="Times New Roman" w:hAnsi="Times New Roman" w:cs="Times New Roman"/>
          <w:color w:val="000000"/>
          <w:sz w:val="27"/>
          <w:szCs w:val="27"/>
          <w:lang w:bidi="ar-SA"/>
        </w:rPr>
        <w:t>2. The </w:t>
      </w:r>
      <w:r w:rsidRPr="00732E91">
        <w:rPr>
          <w:rFonts w:ascii="Times New Roman" w:eastAsia="Times New Roman" w:hAnsi="Times New Roman" w:cs="Times New Roman"/>
          <w:i/>
          <w:iCs/>
          <w:color w:val="000000"/>
          <w:sz w:val="27"/>
          <w:lang w:bidi="ar-SA"/>
        </w:rPr>
        <w:t>Ephod</w:t>
      </w:r>
    </w:p>
    <w:p w:rsidR="00732E91" w:rsidRPr="00732E91" w:rsidRDefault="00732E91" w:rsidP="00732E91">
      <w:pPr>
        <w:shd w:val="clear" w:color="auto" w:fill="FFFFFF"/>
        <w:spacing w:after="215" w:line="333" w:lineRule="atLeast"/>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8"/>
          <w:szCs w:val="18"/>
          <w:lang w:bidi="ar-SA"/>
        </w:rPr>
        <w:t>The </w:t>
      </w:r>
      <w:r w:rsidRPr="00732E91">
        <w:rPr>
          <w:rFonts w:ascii="Times New Roman" w:eastAsia="Times New Roman" w:hAnsi="Times New Roman" w:cs="Times New Roman"/>
          <w:i/>
          <w:iCs/>
          <w:color w:val="000000"/>
          <w:sz w:val="18"/>
          <w:lang w:bidi="ar-SA"/>
        </w:rPr>
        <w:t>ephod</w:t>
      </w:r>
      <w:r w:rsidRPr="00732E91">
        <w:rPr>
          <w:rFonts w:ascii="Times New Roman" w:eastAsia="Times New Roman" w:hAnsi="Times New Roman" w:cs="Times New Roman"/>
          <w:color w:val="000000"/>
          <w:sz w:val="18"/>
          <w:szCs w:val="18"/>
          <w:lang w:bidi="ar-SA"/>
        </w:rPr>
        <w:t> described in Exodus is a precious tunic worn by the high priest that has two stones attached to it, upon which the names of the Israelite tribes were carved:</w:t>
      </w:r>
    </w:p>
    <w:p w:rsidR="00732E91" w:rsidRPr="00732E91" w:rsidRDefault="00732E91" w:rsidP="00732E91">
      <w:pPr>
        <w:shd w:val="clear" w:color="auto" w:fill="FFFFFF"/>
        <w:bidi/>
        <w:spacing w:after="100" w:line="333" w:lineRule="atLeast"/>
        <w:textAlignment w:val="top"/>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4"/>
          <w:szCs w:val="14"/>
          <w:vertAlign w:val="superscript"/>
          <w:rtl/>
        </w:rPr>
        <w:t xml:space="preserve">שמות </w:t>
      </w:r>
      <w:proofErr w:type="spellStart"/>
      <w:r w:rsidRPr="00732E91">
        <w:rPr>
          <w:rFonts w:ascii="Times New Roman" w:eastAsia="Times New Roman" w:hAnsi="Times New Roman" w:cs="Times New Roman"/>
          <w:color w:val="000000"/>
          <w:sz w:val="14"/>
          <w:szCs w:val="14"/>
          <w:vertAlign w:val="superscript"/>
          <w:rtl/>
        </w:rPr>
        <w:t>כח</w:t>
      </w:r>
      <w:proofErr w:type="spellEnd"/>
      <w:r w:rsidRPr="00732E91">
        <w:rPr>
          <w:rFonts w:ascii="Times New Roman" w:eastAsia="Times New Roman" w:hAnsi="Times New Roman" w:cs="Times New Roman"/>
          <w:color w:val="000000"/>
          <w:sz w:val="14"/>
          <w:szCs w:val="14"/>
          <w:vertAlign w:val="superscript"/>
          <w:rtl/>
        </w:rPr>
        <w:t>:</w:t>
      </w:r>
      <w:proofErr w:type="spellStart"/>
      <w:r w:rsidRPr="00732E91">
        <w:rPr>
          <w:rFonts w:ascii="Times New Roman" w:eastAsia="Times New Roman" w:hAnsi="Times New Roman" w:cs="Times New Roman"/>
          <w:color w:val="000000"/>
          <w:sz w:val="14"/>
          <w:szCs w:val="14"/>
          <w:vertAlign w:val="superscript"/>
          <w:rtl/>
        </w:rPr>
        <w:t>יב</w:t>
      </w:r>
      <w:proofErr w:type="spellEnd"/>
      <w:r w:rsidRPr="00732E91">
        <w:rPr>
          <w:rFonts w:ascii="Times New Roman" w:eastAsia="Times New Roman" w:hAnsi="Times New Roman" w:cs="Times New Roman"/>
          <w:color w:val="000000"/>
          <w:sz w:val="18"/>
          <w:szCs w:val="18"/>
          <w:rtl/>
          <w:lang w:bidi="ar-SA"/>
        </w:rPr>
        <w:t> </w:t>
      </w:r>
      <w:r w:rsidRPr="00732E91">
        <w:rPr>
          <w:rFonts w:ascii="Times New Roman" w:eastAsia="Times New Roman" w:hAnsi="Times New Roman" w:cs="Times New Roman"/>
          <w:color w:val="000000"/>
          <w:sz w:val="18"/>
          <w:szCs w:val="18"/>
          <w:rtl/>
        </w:rPr>
        <w:t xml:space="preserve">וְשַׂמְתָּ אֶת שְׁתֵּי הָאֲבָנִים עַל כִּתְפֹת </w:t>
      </w:r>
      <w:proofErr w:type="spellStart"/>
      <w:r w:rsidRPr="00732E91">
        <w:rPr>
          <w:rFonts w:ascii="Times New Roman" w:eastAsia="Times New Roman" w:hAnsi="Times New Roman" w:cs="Times New Roman"/>
          <w:color w:val="000000"/>
          <w:sz w:val="18"/>
          <w:szCs w:val="18"/>
          <w:rtl/>
        </w:rPr>
        <w:t>הָאֵפֹד</w:t>
      </w:r>
      <w:proofErr w:type="spellEnd"/>
      <w:r w:rsidRPr="00732E91">
        <w:rPr>
          <w:rFonts w:ascii="Times New Roman" w:eastAsia="Times New Roman" w:hAnsi="Times New Roman" w:cs="Times New Roman"/>
          <w:color w:val="000000"/>
          <w:sz w:val="18"/>
          <w:szCs w:val="18"/>
          <w:rtl/>
        </w:rPr>
        <w:t xml:space="preserve"> אַבְנֵי זִכָּרֹן לִבְנֵי יִשְׂרָאֵל וְנָשָׂא אַהֲרֹן אֶת שְׁמוֹתָם לִפְנֵי יְהוָה עַל שְׁתֵּי כְתֵפָיו לְזִכָּרֹן.</w:t>
      </w:r>
    </w:p>
    <w:p w:rsidR="00732E91" w:rsidRPr="00732E91" w:rsidRDefault="00732E91" w:rsidP="00732E91">
      <w:pPr>
        <w:shd w:val="clear" w:color="auto" w:fill="FFFFFF"/>
        <w:spacing w:after="0" w:line="301" w:lineRule="atLeast"/>
        <w:rPr>
          <w:rFonts w:ascii="Times New Roman" w:eastAsia="Times New Roman" w:hAnsi="Times New Roman" w:cs="Times New Roman"/>
          <w:color w:val="000000"/>
          <w:sz w:val="16"/>
          <w:szCs w:val="16"/>
          <w:rtl/>
          <w:lang w:bidi="ar-SA"/>
        </w:rPr>
      </w:pPr>
      <w:r w:rsidRPr="00732E91">
        <w:rPr>
          <w:rFonts w:ascii="Times New Roman" w:eastAsia="Times New Roman" w:hAnsi="Times New Roman" w:cs="Times New Roman"/>
          <w:color w:val="000000"/>
          <w:sz w:val="16"/>
          <w:szCs w:val="16"/>
          <w:lang w:bidi="ar-SA"/>
        </w:rPr>
        <w:t> </w:t>
      </w:r>
    </w:p>
    <w:p w:rsidR="00732E91" w:rsidRDefault="00732E91" w:rsidP="00732E91">
      <w:pPr>
        <w:shd w:val="clear" w:color="auto" w:fill="FFFFFF"/>
        <w:spacing w:after="0" w:line="333" w:lineRule="atLeast"/>
        <w:textAlignment w:val="top"/>
        <w:rPr>
          <w:rFonts w:ascii="Times New Roman" w:eastAsia="Times New Roman" w:hAnsi="Times New Roman" w:cs="Times New Roman"/>
          <w:color w:val="B22222"/>
          <w:sz w:val="16"/>
          <w:szCs w:val="16"/>
          <w:vertAlign w:val="superscript"/>
          <w:lang w:bidi="ar-SA"/>
        </w:rPr>
      </w:pPr>
      <w:proofErr w:type="spellStart"/>
      <w:r w:rsidRPr="00732E91">
        <w:rPr>
          <w:rFonts w:ascii="Times New Roman" w:eastAsia="Times New Roman" w:hAnsi="Times New Roman" w:cs="Times New Roman"/>
          <w:color w:val="000000"/>
          <w:sz w:val="12"/>
          <w:szCs w:val="12"/>
          <w:vertAlign w:val="superscript"/>
          <w:lang w:bidi="ar-SA"/>
        </w:rPr>
        <w:t>Exod</w:t>
      </w:r>
      <w:proofErr w:type="spellEnd"/>
      <w:r w:rsidRPr="00732E91">
        <w:rPr>
          <w:rFonts w:ascii="Times New Roman" w:eastAsia="Times New Roman" w:hAnsi="Times New Roman" w:cs="Times New Roman"/>
          <w:color w:val="000000"/>
          <w:sz w:val="12"/>
          <w:szCs w:val="12"/>
          <w:vertAlign w:val="superscript"/>
          <w:lang w:bidi="ar-SA"/>
        </w:rPr>
        <w:t xml:space="preserve"> 28:12</w:t>
      </w:r>
      <w:r w:rsidRPr="00732E91">
        <w:rPr>
          <w:rFonts w:ascii="Times New Roman" w:eastAsia="Times New Roman" w:hAnsi="Times New Roman" w:cs="Times New Roman"/>
          <w:color w:val="000000"/>
          <w:sz w:val="16"/>
          <w:szCs w:val="16"/>
          <w:lang w:bidi="ar-SA"/>
        </w:rPr>
        <w:t> attach the two stones to the shoulder-pieces of the </w:t>
      </w:r>
      <w:r w:rsidRPr="00732E91">
        <w:rPr>
          <w:rFonts w:ascii="Times New Roman" w:eastAsia="Times New Roman" w:hAnsi="Times New Roman" w:cs="Times New Roman"/>
          <w:i/>
          <w:iCs/>
          <w:color w:val="000000"/>
          <w:sz w:val="16"/>
          <w:lang w:bidi="ar-SA"/>
        </w:rPr>
        <w:t>ephod</w:t>
      </w:r>
      <w:r w:rsidRPr="00732E91">
        <w:rPr>
          <w:rFonts w:ascii="Times New Roman" w:eastAsia="Times New Roman" w:hAnsi="Times New Roman" w:cs="Times New Roman"/>
          <w:color w:val="000000"/>
          <w:sz w:val="16"/>
          <w:szCs w:val="16"/>
          <w:lang w:bidi="ar-SA"/>
        </w:rPr>
        <w:t>, as stones for remembrance of the Israelite people, whose names Aaron shall carry upon his two shoulder-pieces for remembrance before YHWH</w:t>
      </w:r>
      <w:proofErr w:type="gramStart"/>
      <w:r w:rsidRPr="00732E91">
        <w:rPr>
          <w:rFonts w:ascii="Times New Roman" w:eastAsia="Times New Roman" w:hAnsi="Times New Roman" w:cs="Times New Roman"/>
          <w:color w:val="000000"/>
          <w:sz w:val="16"/>
          <w:szCs w:val="16"/>
          <w:lang w:bidi="ar-SA"/>
        </w:rPr>
        <w:t>.</w:t>
      </w:r>
      <w:r w:rsidRPr="00732E91">
        <w:rPr>
          <w:rFonts w:ascii="Times New Roman" w:eastAsia="Times New Roman" w:hAnsi="Times New Roman" w:cs="Times New Roman"/>
          <w:color w:val="B22222"/>
          <w:sz w:val="16"/>
          <w:szCs w:val="16"/>
          <w:vertAlign w:val="superscript"/>
          <w:lang w:bidi="ar-SA"/>
        </w:rPr>
        <w:t>[</w:t>
      </w:r>
      <w:proofErr w:type="gramEnd"/>
      <w:r w:rsidRPr="00732E91">
        <w:rPr>
          <w:rFonts w:ascii="Times New Roman" w:eastAsia="Times New Roman" w:hAnsi="Times New Roman" w:cs="Times New Roman"/>
          <w:color w:val="B22222"/>
          <w:sz w:val="16"/>
          <w:szCs w:val="16"/>
          <w:vertAlign w:val="superscript"/>
          <w:lang w:bidi="ar-SA"/>
        </w:rPr>
        <w:t>3]</w:t>
      </w:r>
    </w:p>
    <w:p w:rsidR="00732E91" w:rsidRPr="00732E91" w:rsidRDefault="00732E91" w:rsidP="00732E91">
      <w:pPr>
        <w:shd w:val="clear" w:color="auto" w:fill="FFFFFF"/>
        <w:spacing w:after="0" w:line="333" w:lineRule="atLeast"/>
        <w:textAlignment w:val="top"/>
        <w:rPr>
          <w:rFonts w:ascii="Times New Roman" w:eastAsia="Times New Roman" w:hAnsi="Times New Roman" w:cs="Times New Roman"/>
          <w:color w:val="000000"/>
          <w:sz w:val="16"/>
          <w:szCs w:val="16"/>
          <w:lang w:bidi="ar-SA"/>
        </w:rPr>
      </w:pPr>
    </w:p>
    <w:p w:rsidR="00732E91" w:rsidRPr="00732E91" w:rsidRDefault="00732E91" w:rsidP="00732E91">
      <w:pPr>
        <w:shd w:val="clear" w:color="auto" w:fill="FFFFFF"/>
        <w:spacing w:after="215" w:line="333" w:lineRule="atLeast"/>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8"/>
          <w:szCs w:val="18"/>
          <w:lang w:bidi="ar-SA"/>
        </w:rPr>
        <w:t>The statement that the </w:t>
      </w:r>
      <w:r w:rsidRPr="00732E91">
        <w:rPr>
          <w:rFonts w:ascii="Times New Roman" w:eastAsia="Times New Roman" w:hAnsi="Times New Roman" w:cs="Times New Roman"/>
          <w:i/>
          <w:iCs/>
          <w:color w:val="000000"/>
          <w:sz w:val="18"/>
          <w:lang w:bidi="ar-SA"/>
        </w:rPr>
        <w:t>ephod</w:t>
      </w:r>
      <w:r w:rsidRPr="00732E91">
        <w:rPr>
          <w:rFonts w:ascii="Times New Roman" w:eastAsia="Times New Roman" w:hAnsi="Times New Roman" w:cs="Times New Roman"/>
          <w:color w:val="000000"/>
          <w:sz w:val="18"/>
          <w:szCs w:val="18"/>
          <w:lang w:bidi="ar-SA"/>
        </w:rPr>
        <w:t> stones should be “for remembrance” implies a passive function. In contrast, several non-Torah texts, suggest that the </w:t>
      </w:r>
      <w:r w:rsidRPr="00732E91">
        <w:rPr>
          <w:rFonts w:ascii="Times New Roman" w:eastAsia="Times New Roman" w:hAnsi="Times New Roman" w:cs="Times New Roman"/>
          <w:i/>
          <w:iCs/>
          <w:color w:val="000000"/>
          <w:sz w:val="18"/>
          <w:lang w:bidi="ar-SA"/>
        </w:rPr>
        <w:t>ephod</w:t>
      </w:r>
      <w:r w:rsidRPr="00732E91">
        <w:rPr>
          <w:rFonts w:ascii="Times New Roman" w:eastAsia="Times New Roman" w:hAnsi="Times New Roman" w:cs="Times New Roman"/>
          <w:color w:val="000000"/>
          <w:sz w:val="18"/>
          <w:szCs w:val="18"/>
          <w:lang w:bidi="ar-SA"/>
        </w:rPr>
        <w:t> was a divinatory instrument.</w:t>
      </w:r>
    </w:p>
    <w:p w:rsidR="00732E91" w:rsidRPr="00732E91" w:rsidRDefault="00732E91" w:rsidP="00732E91">
      <w:pPr>
        <w:shd w:val="clear" w:color="auto" w:fill="FFFFFF"/>
        <w:spacing w:before="215" w:after="107" w:line="322" w:lineRule="atLeast"/>
        <w:outlineLvl w:val="2"/>
        <w:rPr>
          <w:rFonts w:ascii="Times New Roman" w:eastAsia="Times New Roman" w:hAnsi="Times New Roman" w:cs="Times New Roman"/>
          <w:color w:val="000000"/>
          <w:sz w:val="23"/>
          <w:szCs w:val="23"/>
          <w:lang w:bidi="ar-SA"/>
        </w:rPr>
      </w:pPr>
      <w:r w:rsidRPr="00732E91">
        <w:rPr>
          <w:rFonts w:ascii="Times New Roman" w:eastAsia="Times New Roman" w:hAnsi="Times New Roman" w:cs="Times New Roman"/>
          <w:color w:val="000000"/>
          <w:sz w:val="23"/>
          <w:szCs w:val="23"/>
          <w:lang w:bidi="ar-SA"/>
        </w:rPr>
        <w:t>David Consults the </w:t>
      </w:r>
      <w:r w:rsidRPr="00732E91">
        <w:rPr>
          <w:rFonts w:ascii="Times New Roman" w:eastAsia="Times New Roman" w:hAnsi="Times New Roman" w:cs="Times New Roman"/>
          <w:i/>
          <w:iCs/>
          <w:color w:val="000000"/>
          <w:sz w:val="23"/>
          <w:lang w:bidi="ar-SA"/>
        </w:rPr>
        <w:t>Ephod</w:t>
      </w:r>
    </w:p>
    <w:p w:rsidR="00732E91" w:rsidRPr="00732E91" w:rsidRDefault="00732E91" w:rsidP="00732E91">
      <w:pPr>
        <w:shd w:val="clear" w:color="auto" w:fill="FFFFFF"/>
        <w:spacing w:after="215" w:line="333" w:lineRule="atLeast"/>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8"/>
          <w:szCs w:val="18"/>
          <w:lang w:bidi="ar-SA"/>
        </w:rPr>
        <w:lastRenderedPageBreak/>
        <w:t xml:space="preserve">For example, </w:t>
      </w:r>
      <w:proofErr w:type="spellStart"/>
      <w:r w:rsidRPr="00732E91">
        <w:rPr>
          <w:rFonts w:ascii="Times New Roman" w:eastAsia="Times New Roman" w:hAnsi="Times New Roman" w:cs="Times New Roman"/>
          <w:color w:val="000000"/>
          <w:sz w:val="18"/>
          <w:szCs w:val="18"/>
          <w:lang w:bidi="ar-SA"/>
        </w:rPr>
        <w:t>Abiathar</w:t>
      </w:r>
      <w:proofErr w:type="spellEnd"/>
      <w:r w:rsidRPr="00732E91">
        <w:rPr>
          <w:rFonts w:ascii="Times New Roman" w:eastAsia="Times New Roman" w:hAnsi="Times New Roman" w:cs="Times New Roman"/>
          <w:color w:val="000000"/>
          <w:sz w:val="18"/>
          <w:szCs w:val="18"/>
          <w:lang w:bidi="ar-SA"/>
        </w:rPr>
        <w:t xml:space="preserve"> the priest, who served David before he was king, had an </w:t>
      </w:r>
      <w:r w:rsidRPr="00732E91">
        <w:rPr>
          <w:rFonts w:ascii="Times New Roman" w:eastAsia="Times New Roman" w:hAnsi="Times New Roman" w:cs="Times New Roman"/>
          <w:i/>
          <w:iCs/>
          <w:color w:val="000000"/>
          <w:sz w:val="18"/>
          <w:lang w:bidi="ar-SA"/>
        </w:rPr>
        <w:t>ephod</w:t>
      </w:r>
      <w:r w:rsidRPr="00732E91">
        <w:rPr>
          <w:rFonts w:ascii="Times New Roman" w:eastAsia="Times New Roman" w:hAnsi="Times New Roman" w:cs="Times New Roman"/>
          <w:color w:val="000000"/>
          <w:sz w:val="18"/>
          <w:szCs w:val="18"/>
          <w:lang w:bidi="ar-SA"/>
        </w:rPr>
        <w:t>, which David made use of to receive answers to questions (1 Sam 23:9-12):  </w:t>
      </w:r>
    </w:p>
    <w:p w:rsidR="00732E91" w:rsidRPr="00732E91" w:rsidRDefault="00732E91" w:rsidP="00732E91">
      <w:pPr>
        <w:shd w:val="clear" w:color="auto" w:fill="FFFFFF"/>
        <w:bidi/>
        <w:spacing w:after="100" w:line="333" w:lineRule="atLeast"/>
        <w:textAlignment w:val="top"/>
        <w:rPr>
          <w:rFonts w:ascii="Times New Roman" w:eastAsia="Times New Roman" w:hAnsi="Times New Roman" w:cs="Times New Roman"/>
          <w:color w:val="000000"/>
          <w:sz w:val="18"/>
          <w:szCs w:val="18"/>
        </w:rPr>
      </w:pPr>
      <w:r w:rsidRPr="00732E91">
        <w:rPr>
          <w:rFonts w:ascii="Times New Roman" w:eastAsia="Times New Roman" w:hAnsi="Times New Roman" w:cs="Times New Roman" w:hint="cs"/>
          <w:color w:val="000000"/>
          <w:sz w:val="14"/>
          <w:szCs w:val="14"/>
          <w:vertAlign w:val="superscript"/>
          <w:rtl/>
        </w:rPr>
        <w:t xml:space="preserve">שמואל א </w:t>
      </w:r>
      <w:proofErr w:type="spellStart"/>
      <w:r w:rsidRPr="00732E91">
        <w:rPr>
          <w:rFonts w:ascii="Times New Roman" w:eastAsia="Times New Roman" w:hAnsi="Times New Roman" w:cs="Times New Roman" w:hint="cs"/>
          <w:color w:val="000000"/>
          <w:sz w:val="14"/>
          <w:szCs w:val="14"/>
          <w:vertAlign w:val="superscript"/>
          <w:rtl/>
        </w:rPr>
        <w:t>כג</w:t>
      </w:r>
      <w:proofErr w:type="spellEnd"/>
      <w:r w:rsidRPr="00732E91">
        <w:rPr>
          <w:rFonts w:ascii="Times New Roman" w:eastAsia="Times New Roman" w:hAnsi="Times New Roman" w:cs="Times New Roman" w:hint="cs"/>
          <w:color w:val="000000"/>
          <w:sz w:val="14"/>
          <w:szCs w:val="14"/>
          <w:vertAlign w:val="superscript"/>
          <w:rtl/>
        </w:rPr>
        <w:t>:ט</w:t>
      </w:r>
      <w:r w:rsidRPr="00732E91">
        <w:rPr>
          <w:rFonts w:ascii="Times New Roman" w:eastAsia="Times New Roman" w:hAnsi="Times New Roman" w:cs="Times New Roman" w:hint="cs"/>
          <w:color w:val="000000"/>
          <w:sz w:val="18"/>
          <w:szCs w:val="18"/>
          <w:rtl/>
        </w:rPr>
        <w:t> וַיֵּדַע דָּוִד כִּי עָלָיו שָׁאוּל מַחֲרִישׁ הָרָעָה וַיֹּאמֶר אֶל אֶבְיָתָר הַכֹּהֵן הַגִּישָׁה </w:t>
      </w:r>
      <w:r w:rsidRPr="00732E91">
        <w:rPr>
          <w:rFonts w:ascii="Times New Roman" w:eastAsia="Times New Roman" w:hAnsi="Times New Roman" w:cs="Times New Roman" w:hint="cs"/>
          <w:b/>
          <w:bCs/>
          <w:color w:val="000000"/>
          <w:szCs w:val="18"/>
          <w:rtl/>
        </w:rPr>
        <w:t>הָאֵפוֹד</w:t>
      </w:r>
      <w:r w:rsidRPr="00732E91">
        <w:rPr>
          <w:rFonts w:ascii="Times New Roman" w:eastAsia="Times New Roman" w:hAnsi="Times New Roman" w:cs="Times New Roman" w:hint="cs"/>
          <w:color w:val="000000"/>
          <w:sz w:val="18"/>
          <w:szCs w:val="18"/>
          <w:rtl/>
        </w:rPr>
        <w:t>.</w:t>
      </w:r>
    </w:p>
    <w:p w:rsidR="00732E91" w:rsidRPr="00732E91" w:rsidRDefault="00732E91" w:rsidP="00732E91">
      <w:pPr>
        <w:shd w:val="clear" w:color="auto" w:fill="FFFFFF"/>
        <w:spacing w:after="0" w:line="301" w:lineRule="atLeast"/>
        <w:rPr>
          <w:rFonts w:ascii="Times New Roman" w:eastAsia="Times New Roman" w:hAnsi="Times New Roman" w:cs="Times New Roman" w:hint="cs"/>
          <w:color w:val="000000"/>
          <w:sz w:val="16"/>
          <w:szCs w:val="16"/>
          <w:rtl/>
          <w:lang w:bidi="ar-SA"/>
        </w:rPr>
      </w:pPr>
      <w:r w:rsidRPr="00732E91">
        <w:rPr>
          <w:rFonts w:ascii="Times New Roman" w:eastAsia="Times New Roman" w:hAnsi="Times New Roman" w:cs="Times New Roman"/>
          <w:color w:val="000000"/>
          <w:sz w:val="16"/>
          <w:szCs w:val="16"/>
          <w:lang w:bidi="ar-SA"/>
        </w:rPr>
        <w:t> </w:t>
      </w:r>
    </w:p>
    <w:p w:rsidR="00732E91" w:rsidRPr="00732E91" w:rsidRDefault="00732E91" w:rsidP="00732E91">
      <w:pPr>
        <w:shd w:val="clear" w:color="auto" w:fill="FFFFFF"/>
        <w:spacing w:after="0" w:line="333" w:lineRule="atLeast"/>
        <w:textAlignment w:val="top"/>
        <w:rPr>
          <w:rFonts w:ascii="Times New Roman" w:eastAsia="Times New Roman" w:hAnsi="Times New Roman" w:cs="Times New Roman"/>
          <w:color w:val="000000"/>
          <w:sz w:val="16"/>
          <w:szCs w:val="16"/>
          <w:lang w:bidi="ar-SA"/>
        </w:rPr>
      </w:pPr>
      <w:r w:rsidRPr="00732E91">
        <w:rPr>
          <w:rFonts w:ascii="Times New Roman" w:eastAsia="Times New Roman" w:hAnsi="Times New Roman" w:cs="Times New Roman"/>
          <w:color w:val="000000"/>
          <w:sz w:val="12"/>
          <w:szCs w:val="12"/>
          <w:vertAlign w:val="superscript"/>
          <w:lang w:bidi="ar-SA"/>
        </w:rPr>
        <w:t>1 Sam 23:9</w:t>
      </w:r>
      <w:r w:rsidRPr="00732E91">
        <w:rPr>
          <w:rFonts w:ascii="Times New Roman" w:eastAsia="Times New Roman" w:hAnsi="Times New Roman" w:cs="Times New Roman"/>
          <w:color w:val="000000"/>
          <w:sz w:val="16"/>
          <w:szCs w:val="16"/>
          <w:lang w:bidi="ar-SA"/>
        </w:rPr>
        <w:t xml:space="preserve"> When David learned that Saul was planning to harm him, he told the priest </w:t>
      </w:r>
      <w:proofErr w:type="spellStart"/>
      <w:r w:rsidRPr="00732E91">
        <w:rPr>
          <w:rFonts w:ascii="Times New Roman" w:eastAsia="Times New Roman" w:hAnsi="Times New Roman" w:cs="Times New Roman"/>
          <w:color w:val="000000"/>
          <w:sz w:val="16"/>
          <w:szCs w:val="16"/>
          <w:lang w:bidi="ar-SA"/>
        </w:rPr>
        <w:t>Abiathar</w:t>
      </w:r>
      <w:proofErr w:type="spellEnd"/>
      <w:r w:rsidRPr="00732E91">
        <w:rPr>
          <w:rFonts w:ascii="Times New Roman" w:eastAsia="Times New Roman" w:hAnsi="Times New Roman" w:cs="Times New Roman"/>
          <w:color w:val="000000"/>
          <w:sz w:val="16"/>
          <w:szCs w:val="16"/>
          <w:lang w:bidi="ar-SA"/>
        </w:rPr>
        <w:t xml:space="preserve"> to bring forward the </w:t>
      </w:r>
      <w:r w:rsidRPr="00732E91">
        <w:rPr>
          <w:rFonts w:ascii="Times New Roman" w:eastAsia="Times New Roman" w:hAnsi="Times New Roman" w:cs="Times New Roman"/>
          <w:b/>
          <w:bCs/>
          <w:i/>
          <w:iCs/>
          <w:color w:val="000000"/>
          <w:sz w:val="16"/>
          <w:lang w:bidi="ar-SA"/>
        </w:rPr>
        <w:t>ephod</w:t>
      </w:r>
      <w:r w:rsidRPr="00732E91">
        <w:rPr>
          <w:rFonts w:ascii="Times New Roman" w:eastAsia="Times New Roman" w:hAnsi="Times New Roman" w:cs="Times New Roman"/>
          <w:color w:val="000000"/>
          <w:sz w:val="16"/>
          <w:szCs w:val="16"/>
          <w:lang w:bidi="ar-SA"/>
        </w:rPr>
        <w:t>.</w:t>
      </w:r>
    </w:p>
    <w:p w:rsidR="00732E91" w:rsidRPr="00732E91" w:rsidRDefault="00732E91" w:rsidP="00732E91">
      <w:pPr>
        <w:shd w:val="clear" w:color="auto" w:fill="FFFFFF"/>
        <w:spacing w:after="0" w:line="301" w:lineRule="atLeast"/>
        <w:rPr>
          <w:rFonts w:ascii="Times New Roman" w:eastAsia="Times New Roman" w:hAnsi="Times New Roman" w:cs="Times New Roman"/>
          <w:color w:val="000000"/>
          <w:sz w:val="16"/>
          <w:szCs w:val="16"/>
          <w:lang w:bidi="ar-SA"/>
        </w:rPr>
      </w:pPr>
      <w:r w:rsidRPr="00732E91">
        <w:rPr>
          <w:rFonts w:ascii="Times New Roman" w:eastAsia="Times New Roman" w:hAnsi="Times New Roman" w:cs="Times New Roman"/>
          <w:color w:val="000000"/>
          <w:sz w:val="16"/>
          <w:szCs w:val="16"/>
          <w:lang w:bidi="ar-SA"/>
        </w:rPr>
        <w:t> </w:t>
      </w:r>
    </w:p>
    <w:p w:rsidR="00732E91" w:rsidRPr="00732E91" w:rsidRDefault="00732E91" w:rsidP="00732E91">
      <w:pPr>
        <w:shd w:val="clear" w:color="auto" w:fill="FFFFFF"/>
        <w:bidi/>
        <w:spacing w:after="0" w:line="333" w:lineRule="atLeast"/>
        <w:textAlignment w:val="top"/>
        <w:rPr>
          <w:rFonts w:ascii="Times New Roman" w:eastAsia="Times New Roman" w:hAnsi="Times New Roman" w:cs="Times New Roman"/>
          <w:color w:val="000000"/>
          <w:sz w:val="18"/>
          <w:szCs w:val="18"/>
          <w:lang w:bidi="ar-SA"/>
        </w:rPr>
      </w:pPr>
      <w:proofErr w:type="spellStart"/>
      <w:r w:rsidRPr="00732E91">
        <w:rPr>
          <w:rFonts w:ascii="Times New Roman" w:eastAsia="Times New Roman" w:hAnsi="Times New Roman" w:cs="Times New Roman"/>
          <w:color w:val="000000"/>
          <w:sz w:val="14"/>
          <w:szCs w:val="14"/>
          <w:vertAlign w:val="superscript"/>
          <w:rtl/>
        </w:rPr>
        <w:t>כג</w:t>
      </w:r>
      <w:proofErr w:type="spellEnd"/>
      <w:r w:rsidRPr="00732E91">
        <w:rPr>
          <w:rFonts w:ascii="Times New Roman" w:eastAsia="Times New Roman" w:hAnsi="Times New Roman" w:cs="Times New Roman"/>
          <w:color w:val="000000"/>
          <w:sz w:val="14"/>
          <w:szCs w:val="14"/>
          <w:vertAlign w:val="superscript"/>
          <w:rtl/>
        </w:rPr>
        <w:t>:י</w:t>
      </w:r>
      <w:r w:rsidRPr="00732E91">
        <w:rPr>
          <w:rFonts w:ascii="Times New Roman" w:eastAsia="Times New Roman" w:hAnsi="Times New Roman" w:cs="Times New Roman"/>
          <w:color w:val="000000"/>
          <w:sz w:val="18"/>
          <w:szCs w:val="18"/>
          <w:rtl/>
          <w:lang w:bidi="ar-SA"/>
        </w:rPr>
        <w:t> </w:t>
      </w:r>
      <w:r w:rsidRPr="00732E91">
        <w:rPr>
          <w:rFonts w:ascii="Times New Roman" w:eastAsia="Times New Roman" w:hAnsi="Times New Roman" w:cs="Times New Roman"/>
          <w:color w:val="000000"/>
          <w:sz w:val="18"/>
          <w:szCs w:val="18"/>
          <w:rtl/>
        </w:rPr>
        <w:t>וַיֹּאמֶר דָּוִד יְ-</w:t>
      </w:r>
      <w:proofErr w:type="spellStart"/>
      <w:r w:rsidRPr="00732E91">
        <w:rPr>
          <w:rFonts w:ascii="Times New Roman" w:eastAsia="Times New Roman" w:hAnsi="Times New Roman" w:cs="Times New Roman"/>
          <w:color w:val="000000"/>
          <w:sz w:val="18"/>
          <w:szCs w:val="18"/>
          <w:rtl/>
        </w:rPr>
        <w:t>הוָה</w:t>
      </w:r>
      <w:proofErr w:type="spellEnd"/>
      <w:r w:rsidRPr="00732E91">
        <w:rPr>
          <w:rFonts w:ascii="Times New Roman" w:eastAsia="Times New Roman" w:hAnsi="Times New Roman" w:cs="Times New Roman"/>
          <w:color w:val="000000"/>
          <w:sz w:val="18"/>
          <w:szCs w:val="18"/>
          <w:rtl/>
        </w:rPr>
        <w:t xml:space="preserve"> </w:t>
      </w:r>
      <w:proofErr w:type="spellStart"/>
      <w:r w:rsidRPr="00732E91">
        <w:rPr>
          <w:rFonts w:ascii="Times New Roman" w:eastAsia="Times New Roman" w:hAnsi="Times New Roman" w:cs="Times New Roman"/>
          <w:color w:val="000000"/>
          <w:sz w:val="18"/>
          <w:szCs w:val="18"/>
          <w:rtl/>
        </w:rPr>
        <w:t>אֱלֹהֵי</w:t>
      </w:r>
      <w:proofErr w:type="spellEnd"/>
      <w:r w:rsidRPr="00732E91">
        <w:rPr>
          <w:rFonts w:ascii="Times New Roman" w:eastAsia="Times New Roman" w:hAnsi="Times New Roman" w:cs="Times New Roman"/>
          <w:color w:val="000000"/>
          <w:sz w:val="18"/>
          <w:szCs w:val="18"/>
          <w:rtl/>
        </w:rPr>
        <w:t xml:space="preserve"> יִשְׂרָאֵל שָׁמֹעַ שָׁמַע עַבְדְּךָ כִּי מְבַקֵּשׁ שָׁאוּל לָבוֹא אֶל </w:t>
      </w:r>
      <w:proofErr w:type="spellStart"/>
      <w:r w:rsidRPr="00732E91">
        <w:rPr>
          <w:rFonts w:ascii="Times New Roman" w:eastAsia="Times New Roman" w:hAnsi="Times New Roman" w:cs="Times New Roman"/>
          <w:color w:val="000000"/>
          <w:sz w:val="18"/>
          <w:szCs w:val="18"/>
          <w:rtl/>
        </w:rPr>
        <w:t>קְעִילָה</w:t>
      </w:r>
      <w:proofErr w:type="spellEnd"/>
      <w:r w:rsidRPr="00732E91">
        <w:rPr>
          <w:rFonts w:ascii="Times New Roman" w:eastAsia="Times New Roman" w:hAnsi="Times New Roman" w:cs="Times New Roman"/>
          <w:color w:val="000000"/>
          <w:sz w:val="18"/>
          <w:szCs w:val="18"/>
          <w:rtl/>
        </w:rPr>
        <w:t xml:space="preserve"> לְשַׁחֵת לָעִיר בַּעֲבוּרִי. </w:t>
      </w:r>
      <w:proofErr w:type="spellStart"/>
      <w:r w:rsidRPr="00732E91">
        <w:rPr>
          <w:rFonts w:ascii="Times New Roman" w:eastAsia="Times New Roman" w:hAnsi="Times New Roman" w:cs="Times New Roman"/>
          <w:color w:val="000000"/>
          <w:sz w:val="14"/>
          <w:szCs w:val="14"/>
          <w:vertAlign w:val="superscript"/>
          <w:rtl/>
        </w:rPr>
        <w:t>כג</w:t>
      </w:r>
      <w:proofErr w:type="spellEnd"/>
      <w:r w:rsidRPr="00732E91">
        <w:rPr>
          <w:rFonts w:ascii="Times New Roman" w:eastAsia="Times New Roman" w:hAnsi="Times New Roman" w:cs="Times New Roman"/>
          <w:color w:val="000000"/>
          <w:sz w:val="14"/>
          <w:szCs w:val="14"/>
          <w:vertAlign w:val="superscript"/>
          <w:rtl/>
        </w:rPr>
        <w:t>:</w:t>
      </w:r>
      <w:proofErr w:type="spellStart"/>
      <w:r w:rsidRPr="00732E91">
        <w:rPr>
          <w:rFonts w:ascii="Times New Roman" w:eastAsia="Times New Roman" w:hAnsi="Times New Roman" w:cs="Times New Roman"/>
          <w:color w:val="000000"/>
          <w:sz w:val="14"/>
          <w:szCs w:val="14"/>
          <w:vertAlign w:val="superscript"/>
          <w:rtl/>
        </w:rPr>
        <w:t>יא</w:t>
      </w:r>
      <w:r w:rsidRPr="00732E91">
        <w:rPr>
          <w:rFonts w:ascii="Times New Roman" w:eastAsia="Times New Roman" w:hAnsi="Times New Roman" w:cs="Times New Roman"/>
          <w:color w:val="000000"/>
          <w:sz w:val="18"/>
          <w:szCs w:val="18"/>
          <w:rtl/>
        </w:rPr>
        <w:t>הֲיַסְגִּרֻנִי</w:t>
      </w:r>
      <w:proofErr w:type="spellEnd"/>
      <w:r w:rsidRPr="00732E91">
        <w:rPr>
          <w:rFonts w:ascii="Times New Roman" w:eastAsia="Times New Roman" w:hAnsi="Times New Roman" w:cs="Times New Roman"/>
          <w:color w:val="000000"/>
          <w:sz w:val="18"/>
          <w:szCs w:val="18"/>
          <w:rtl/>
        </w:rPr>
        <w:t xml:space="preserve"> בַעֲלֵי </w:t>
      </w:r>
      <w:proofErr w:type="spellStart"/>
      <w:r w:rsidRPr="00732E91">
        <w:rPr>
          <w:rFonts w:ascii="Times New Roman" w:eastAsia="Times New Roman" w:hAnsi="Times New Roman" w:cs="Times New Roman"/>
          <w:color w:val="000000"/>
          <w:sz w:val="18"/>
          <w:szCs w:val="18"/>
          <w:rtl/>
        </w:rPr>
        <w:t>קְעִילָה</w:t>
      </w:r>
      <w:proofErr w:type="spellEnd"/>
      <w:r w:rsidRPr="00732E91">
        <w:rPr>
          <w:rFonts w:ascii="Times New Roman" w:eastAsia="Times New Roman" w:hAnsi="Times New Roman" w:cs="Times New Roman"/>
          <w:color w:val="000000"/>
          <w:sz w:val="18"/>
          <w:szCs w:val="18"/>
          <w:rtl/>
        </w:rPr>
        <w:t xml:space="preserve"> בְיָדוֹ הֲיֵרֵד שָׁאוּל כַּאֲשֶׁר שָׁמַע עַבְדֶּךָ יְ-</w:t>
      </w:r>
      <w:proofErr w:type="spellStart"/>
      <w:r w:rsidRPr="00732E91">
        <w:rPr>
          <w:rFonts w:ascii="Times New Roman" w:eastAsia="Times New Roman" w:hAnsi="Times New Roman" w:cs="Times New Roman"/>
          <w:color w:val="000000"/>
          <w:sz w:val="18"/>
          <w:szCs w:val="18"/>
          <w:rtl/>
        </w:rPr>
        <w:t>הוָה</w:t>
      </w:r>
      <w:proofErr w:type="spellEnd"/>
      <w:r w:rsidRPr="00732E91">
        <w:rPr>
          <w:rFonts w:ascii="Times New Roman" w:eastAsia="Times New Roman" w:hAnsi="Times New Roman" w:cs="Times New Roman"/>
          <w:color w:val="000000"/>
          <w:sz w:val="18"/>
          <w:szCs w:val="18"/>
          <w:rtl/>
        </w:rPr>
        <w:t xml:space="preserve"> </w:t>
      </w:r>
      <w:proofErr w:type="spellStart"/>
      <w:r w:rsidRPr="00732E91">
        <w:rPr>
          <w:rFonts w:ascii="Times New Roman" w:eastAsia="Times New Roman" w:hAnsi="Times New Roman" w:cs="Times New Roman"/>
          <w:color w:val="000000"/>
          <w:sz w:val="18"/>
          <w:szCs w:val="18"/>
          <w:rtl/>
        </w:rPr>
        <w:t>אֱלֹהֵי</w:t>
      </w:r>
      <w:proofErr w:type="spellEnd"/>
      <w:r w:rsidRPr="00732E91">
        <w:rPr>
          <w:rFonts w:ascii="Times New Roman" w:eastAsia="Times New Roman" w:hAnsi="Times New Roman" w:cs="Times New Roman"/>
          <w:color w:val="000000"/>
          <w:sz w:val="18"/>
          <w:szCs w:val="18"/>
          <w:rtl/>
        </w:rPr>
        <w:t xml:space="preserve"> יִשְׂרָאֵל הַגֶּד נָא לְעַבְדֶּךָ וַיֹּאמֶר יְ-</w:t>
      </w:r>
      <w:proofErr w:type="spellStart"/>
      <w:r w:rsidRPr="00732E91">
        <w:rPr>
          <w:rFonts w:ascii="Times New Roman" w:eastAsia="Times New Roman" w:hAnsi="Times New Roman" w:cs="Times New Roman"/>
          <w:color w:val="000000"/>
          <w:sz w:val="18"/>
          <w:szCs w:val="18"/>
          <w:rtl/>
        </w:rPr>
        <w:t>הוָה</w:t>
      </w:r>
      <w:proofErr w:type="spellEnd"/>
      <w:r w:rsidRPr="00732E91">
        <w:rPr>
          <w:rFonts w:ascii="Times New Roman" w:eastAsia="Times New Roman" w:hAnsi="Times New Roman" w:cs="Times New Roman"/>
          <w:color w:val="000000"/>
          <w:sz w:val="18"/>
          <w:szCs w:val="18"/>
          <w:rtl/>
        </w:rPr>
        <w:t xml:space="preserve"> יֵרֵד.</w:t>
      </w:r>
    </w:p>
    <w:p w:rsidR="00732E91" w:rsidRPr="00732E91" w:rsidRDefault="00732E91" w:rsidP="00732E91">
      <w:pPr>
        <w:shd w:val="clear" w:color="auto" w:fill="FFFFFF"/>
        <w:spacing w:after="0" w:line="301" w:lineRule="atLeast"/>
        <w:rPr>
          <w:rFonts w:ascii="Times New Roman" w:eastAsia="Times New Roman" w:hAnsi="Times New Roman" w:cs="Times New Roman"/>
          <w:color w:val="000000"/>
          <w:sz w:val="16"/>
          <w:szCs w:val="16"/>
          <w:rtl/>
          <w:lang w:bidi="ar-SA"/>
        </w:rPr>
      </w:pPr>
      <w:r w:rsidRPr="00732E91">
        <w:rPr>
          <w:rFonts w:ascii="Times New Roman" w:eastAsia="Times New Roman" w:hAnsi="Times New Roman" w:cs="Times New Roman"/>
          <w:color w:val="000000"/>
          <w:sz w:val="16"/>
          <w:szCs w:val="16"/>
          <w:lang w:bidi="ar-SA"/>
        </w:rPr>
        <w:t> </w:t>
      </w:r>
    </w:p>
    <w:p w:rsidR="00732E91" w:rsidRDefault="00732E91" w:rsidP="00732E91">
      <w:pPr>
        <w:shd w:val="clear" w:color="auto" w:fill="FFFFFF"/>
        <w:spacing w:after="0" w:line="333" w:lineRule="atLeast"/>
        <w:textAlignment w:val="top"/>
        <w:rPr>
          <w:rFonts w:ascii="Times New Roman" w:eastAsia="Times New Roman" w:hAnsi="Times New Roman" w:cs="Times New Roman"/>
          <w:color w:val="000000"/>
          <w:sz w:val="16"/>
          <w:szCs w:val="16"/>
          <w:lang w:bidi="ar-SA"/>
        </w:rPr>
      </w:pPr>
      <w:r w:rsidRPr="00732E91">
        <w:rPr>
          <w:rFonts w:ascii="Times New Roman" w:eastAsia="Times New Roman" w:hAnsi="Times New Roman" w:cs="Times New Roman"/>
          <w:color w:val="000000"/>
          <w:sz w:val="12"/>
          <w:szCs w:val="12"/>
          <w:vertAlign w:val="superscript"/>
          <w:lang w:bidi="ar-SA"/>
        </w:rPr>
        <w:t>23:10</w:t>
      </w:r>
      <w:r w:rsidRPr="00732E91">
        <w:rPr>
          <w:rFonts w:ascii="Times New Roman" w:eastAsia="Times New Roman" w:hAnsi="Times New Roman" w:cs="Times New Roman"/>
          <w:color w:val="000000"/>
          <w:sz w:val="16"/>
          <w:szCs w:val="16"/>
          <w:lang w:bidi="ar-SA"/>
        </w:rPr>
        <w:t xml:space="preserve"> And David said, “O YHWH, God of Israel, your servant has heard that Saul intends to come to </w:t>
      </w:r>
      <w:proofErr w:type="spellStart"/>
      <w:r w:rsidRPr="00732E91">
        <w:rPr>
          <w:rFonts w:ascii="Times New Roman" w:eastAsia="Times New Roman" w:hAnsi="Times New Roman" w:cs="Times New Roman"/>
          <w:color w:val="000000"/>
          <w:sz w:val="16"/>
          <w:szCs w:val="16"/>
          <w:lang w:bidi="ar-SA"/>
        </w:rPr>
        <w:t>Keilah</w:t>
      </w:r>
      <w:proofErr w:type="spellEnd"/>
      <w:r w:rsidRPr="00732E91">
        <w:rPr>
          <w:rFonts w:ascii="Times New Roman" w:eastAsia="Times New Roman" w:hAnsi="Times New Roman" w:cs="Times New Roman"/>
          <w:color w:val="000000"/>
          <w:sz w:val="16"/>
          <w:szCs w:val="16"/>
          <w:lang w:bidi="ar-SA"/>
        </w:rPr>
        <w:t xml:space="preserve"> and destroy the town because of me. </w:t>
      </w:r>
      <w:r w:rsidRPr="00732E91">
        <w:rPr>
          <w:rFonts w:ascii="Times New Roman" w:eastAsia="Times New Roman" w:hAnsi="Times New Roman" w:cs="Times New Roman"/>
          <w:color w:val="000000"/>
          <w:sz w:val="12"/>
          <w:szCs w:val="12"/>
          <w:vertAlign w:val="superscript"/>
          <w:lang w:bidi="ar-SA"/>
        </w:rPr>
        <w:t>23:11</w:t>
      </w:r>
      <w:r w:rsidRPr="00732E91">
        <w:rPr>
          <w:rFonts w:ascii="Times New Roman" w:eastAsia="Times New Roman" w:hAnsi="Times New Roman" w:cs="Times New Roman"/>
          <w:color w:val="000000"/>
          <w:sz w:val="16"/>
          <w:szCs w:val="16"/>
          <w:lang w:bidi="ar-SA"/>
        </w:rPr>
        <w:t> </w:t>
      </w:r>
      <w:proofErr w:type="gramStart"/>
      <w:r w:rsidRPr="00732E91">
        <w:rPr>
          <w:rFonts w:ascii="Times New Roman" w:eastAsia="Times New Roman" w:hAnsi="Times New Roman" w:cs="Times New Roman"/>
          <w:color w:val="000000"/>
          <w:sz w:val="16"/>
          <w:szCs w:val="16"/>
          <w:lang w:bidi="ar-SA"/>
        </w:rPr>
        <w:t>Will</w:t>
      </w:r>
      <w:proofErr w:type="gramEnd"/>
      <w:r w:rsidRPr="00732E91">
        <w:rPr>
          <w:rFonts w:ascii="Times New Roman" w:eastAsia="Times New Roman" w:hAnsi="Times New Roman" w:cs="Times New Roman"/>
          <w:color w:val="000000"/>
          <w:sz w:val="16"/>
          <w:szCs w:val="16"/>
          <w:lang w:bidi="ar-SA"/>
        </w:rPr>
        <w:t xml:space="preserve"> the citizens of </w:t>
      </w:r>
      <w:proofErr w:type="spellStart"/>
      <w:r w:rsidRPr="00732E91">
        <w:rPr>
          <w:rFonts w:ascii="Times New Roman" w:eastAsia="Times New Roman" w:hAnsi="Times New Roman" w:cs="Times New Roman"/>
          <w:color w:val="000000"/>
          <w:sz w:val="16"/>
          <w:szCs w:val="16"/>
          <w:lang w:bidi="ar-SA"/>
        </w:rPr>
        <w:t>Keilah</w:t>
      </w:r>
      <w:proofErr w:type="spellEnd"/>
      <w:r w:rsidRPr="00732E91">
        <w:rPr>
          <w:rFonts w:ascii="Times New Roman" w:eastAsia="Times New Roman" w:hAnsi="Times New Roman" w:cs="Times New Roman"/>
          <w:color w:val="000000"/>
          <w:sz w:val="16"/>
          <w:szCs w:val="16"/>
          <w:lang w:bidi="ar-SA"/>
        </w:rPr>
        <w:t xml:space="preserve"> deliver me into his hands? Will Saul come down, as your servant has heard? O YHWH, God of Israel, tell your servant!” And YHWH said, “He will.”</w:t>
      </w:r>
    </w:p>
    <w:p w:rsidR="00732E91" w:rsidRPr="00732E91" w:rsidRDefault="00732E91" w:rsidP="00732E91">
      <w:pPr>
        <w:shd w:val="clear" w:color="auto" w:fill="FFFFFF"/>
        <w:spacing w:after="0" w:line="333" w:lineRule="atLeast"/>
        <w:textAlignment w:val="top"/>
        <w:rPr>
          <w:rFonts w:ascii="Times New Roman" w:eastAsia="Times New Roman" w:hAnsi="Times New Roman" w:cs="Times New Roman"/>
          <w:color w:val="000000"/>
          <w:sz w:val="16"/>
          <w:szCs w:val="16"/>
          <w:lang w:bidi="ar-SA"/>
        </w:rPr>
      </w:pPr>
    </w:p>
    <w:p w:rsidR="00732E91" w:rsidRPr="00732E91" w:rsidRDefault="00732E91" w:rsidP="00732E91">
      <w:pPr>
        <w:shd w:val="clear" w:color="auto" w:fill="FFFFFF"/>
        <w:spacing w:after="215" w:line="333" w:lineRule="atLeast"/>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8"/>
          <w:szCs w:val="18"/>
          <w:lang w:bidi="ar-SA"/>
        </w:rPr>
        <w:t xml:space="preserve">David asks </w:t>
      </w:r>
      <w:proofErr w:type="spellStart"/>
      <w:r w:rsidRPr="00732E91">
        <w:rPr>
          <w:rFonts w:ascii="Times New Roman" w:eastAsia="Times New Roman" w:hAnsi="Times New Roman" w:cs="Times New Roman"/>
          <w:color w:val="000000"/>
          <w:sz w:val="18"/>
          <w:szCs w:val="18"/>
          <w:lang w:bidi="ar-SA"/>
        </w:rPr>
        <w:t>Abiathar</w:t>
      </w:r>
      <w:proofErr w:type="spellEnd"/>
      <w:r w:rsidRPr="00732E91">
        <w:rPr>
          <w:rFonts w:ascii="Times New Roman" w:eastAsia="Times New Roman" w:hAnsi="Times New Roman" w:cs="Times New Roman"/>
          <w:color w:val="000000"/>
          <w:sz w:val="18"/>
          <w:szCs w:val="18"/>
          <w:lang w:bidi="ar-SA"/>
        </w:rPr>
        <w:t xml:space="preserve"> to use the </w:t>
      </w:r>
      <w:r w:rsidRPr="00732E91">
        <w:rPr>
          <w:rFonts w:ascii="Times New Roman" w:eastAsia="Times New Roman" w:hAnsi="Times New Roman" w:cs="Times New Roman"/>
          <w:i/>
          <w:iCs/>
          <w:color w:val="000000"/>
          <w:sz w:val="18"/>
          <w:lang w:bidi="ar-SA"/>
        </w:rPr>
        <w:t>ephod</w:t>
      </w:r>
      <w:r w:rsidRPr="00732E91">
        <w:rPr>
          <w:rFonts w:ascii="Times New Roman" w:eastAsia="Times New Roman" w:hAnsi="Times New Roman" w:cs="Times New Roman"/>
          <w:color w:val="000000"/>
          <w:sz w:val="18"/>
          <w:szCs w:val="18"/>
          <w:lang w:bidi="ar-SA"/>
        </w:rPr>
        <w:t xml:space="preserve"> to answer a yes-no question of very practical, military significance: Will King Saul attack </w:t>
      </w:r>
      <w:proofErr w:type="spellStart"/>
      <w:r w:rsidRPr="00732E91">
        <w:rPr>
          <w:rFonts w:ascii="Times New Roman" w:eastAsia="Times New Roman" w:hAnsi="Times New Roman" w:cs="Times New Roman"/>
          <w:color w:val="000000"/>
          <w:sz w:val="18"/>
          <w:szCs w:val="18"/>
          <w:lang w:bidi="ar-SA"/>
        </w:rPr>
        <w:t>Keilah</w:t>
      </w:r>
      <w:proofErr w:type="spellEnd"/>
      <w:r w:rsidRPr="00732E91">
        <w:rPr>
          <w:rFonts w:ascii="Times New Roman" w:eastAsia="Times New Roman" w:hAnsi="Times New Roman" w:cs="Times New Roman"/>
          <w:color w:val="000000"/>
          <w:sz w:val="18"/>
          <w:szCs w:val="18"/>
          <w:lang w:bidi="ar-SA"/>
        </w:rPr>
        <w:t xml:space="preserve"> to get to David? After receiving a confirmation that this will happen, David continues with another yes-no question that is answered:</w:t>
      </w:r>
    </w:p>
    <w:p w:rsidR="00732E91" w:rsidRPr="00732E91" w:rsidRDefault="00732E91" w:rsidP="00732E91">
      <w:pPr>
        <w:shd w:val="clear" w:color="auto" w:fill="FFFFFF"/>
        <w:bidi/>
        <w:spacing w:after="100" w:line="333" w:lineRule="atLeast"/>
        <w:textAlignment w:val="top"/>
        <w:rPr>
          <w:rFonts w:ascii="Times New Roman" w:eastAsia="Times New Roman" w:hAnsi="Times New Roman" w:cs="Times New Roman"/>
          <w:color w:val="000000"/>
          <w:sz w:val="18"/>
          <w:szCs w:val="18"/>
        </w:rPr>
      </w:pPr>
      <w:proofErr w:type="spellStart"/>
      <w:r w:rsidRPr="00732E91">
        <w:rPr>
          <w:rFonts w:ascii="Times New Roman" w:eastAsia="Times New Roman" w:hAnsi="Times New Roman" w:cs="Times New Roman" w:hint="cs"/>
          <w:color w:val="000000"/>
          <w:sz w:val="14"/>
          <w:szCs w:val="14"/>
          <w:vertAlign w:val="superscript"/>
          <w:rtl/>
        </w:rPr>
        <w:t>כג</w:t>
      </w:r>
      <w:proofErr w:type="spellEnd"/>
      <w:r w:rsidRPr="00732E91">
        <w:rPr>
          <w:rFonts w:ascii="Times New Roman" w:eastAsia="Times New Roman" w:hAnsi="Times New Roman" w:cs="Times New Roman" w:hint="cs"/>
          <w:color w:val="000000"/>
          <w:sz w:val="14"/>
          <w:szCs w:val="14"/>
          <w:vertAlign w:val="superscript"/>
          <w:rtl/>
        </w:rPr>
        <w:t>:</w:t>
      </w:r>
      <w:proofErr w:type="spellStart"/>
      <w:r w:rsidRPr="00732E91">
        <w:rPr>
          <w:rFonts w:ascii="Times New Roman" w:eastAsia="Times New Roman" w:hAnsi="Times New Roman" w:cs="Times New Roman" w:hint="cs"/>
          <w:color w:val="000000"/>
          <w:sz w:val="14"/>
          <w:szCs w:val="14"/>
          <w:vertAlign w:val="superscript"/>
          <w:rtl/>
        </w:rPr>
        <w:t>יב</w:t>
      </w:r>
      <w:proofErr w:type="spellEnd"/>
      <w:r w:rsidRPr="00732E91">
        <w:rPr>
          <w:rFonts w:ascii="Times New Roman" w:eastAsia="Times New Roman" w:hAnsi="Times New Roman" w:cs="Times New Roman" w:hint="cs"/>
          <w:color w:val="000000"/>
          <w:sz w:val="18"/>
          <w:szCs w:val="18"/>
          <w:rtl/>
        </w:rPr>
        <w:t xml:space="preserve"> וַיֹּאמֶר דָּוִד </w:t>
      </w:r>
      <w:proofErr w:type="spellStart"/>
      <w:r w:rsidRPr="00732E91">
        <w:rPr>
          <w:rFonts w:ascii="Times New Roman" w:eastAsia="Times New Roman" w:hAnsi="Times New Roman" w:cs="Times New Roman" w:hint="cs"/>
          <w:color w:val="000000"/>
          <w:sz w:val="18"/>
          <w:szCs w:val="18"/>
          <w:rtl/>
        </w:rPr>
        <w:t>הֲיַסְגִּרוּ</w:t>
      </w:r>
      <w:proofErr w:type="spellEnd"/>
      <w:r w:rsidRPr="00732E91">
        <w:rPr>
          <w:rFonts w:ascii="Times New Roman" w:eastAsia="Times New Roman" w:hAnsi="Times New Roman" w:cs="Times New Roman" w:hint="cs"/>
          <w:color w:val="000000"/>
          <w:sz w:val="18"/>
          <w:szCs w:val="18"/>
          <w:rtl/>
        </w:rPr>
        <w:t xml:space="preserve"> בַּעֲלֵי </w:t>
      </w:r>
      <w:proofErr w:type="spellStart"/>
      <w:r w:rsidRPr="00732E91">
        <w:rPr>
          <w:rFonts w:ascii="Times New Roman" w:eastAsia="Times New Roman" w:hAnsi="Times New Roman" w:cs="Times New Roman" w:hint="cs"/>
          <w:color w:val="000000"/>
          <w:sz w:val="18"/>
          <w:szCs w:val="18"/>
          <w:rtl/>
        </w:rPr>
        <w:t>קְעִילָה</w:t>
      </w:r>
      <w:proofErr w:type="spellEnd"/>
      <w:r w:rsidRPr="00732E91">
        <w:rPr>
          <w:rFonts w:ascii="Times New Roman" w:eastAsia="Times New Roman" w:hAnsi="Times New Roman" w:cs="Times New Roman" w:hint="cs"/>
          <w:color w:val="000000"/>
          <w:sz w:val="18"/>
          <w:szCs w:val="18"/>
          <w:rtl/>
        </w:rPr>
        <w:t xml:space="preserve"> אֹתִי וְאֶת אֲנָשַׁי בְּיַד שָׁאוּל וַיֹּאמֶר יְ-</w:t>
      </w:r>
      <w:proofErr w:type="spellStart"/>
      <w:r w:rsidRPr="00732E91">
        <w:rPr>
          <w:rFonts w:ascii="Times New Roman" w:eastAsia="Times New Roman" w:hAnsi="Times New Roman" w:cs="Times New Roman" w:hint="cs"/>
          <w:color w:val="000000"/>
          <w:sz w:val="18"/>
          <w:szCs w:val="18"/>
          <w:rtl/>
        </w:rPr>
        <w:t>הוָה</w:t>
      </w:r>
      <w:proofErr w:type="spellEnd"/>
      <w:r w:rsidRPr="00732E91">
        <w:rPr>
          <w:rFonts w:ascii="Times New Roman" w:eastAsia="Times New Roman" w:hAnsi="Times New Roman" w:cs="Times New Roman" w:hint="cs"/>
          <w:color w:val="000000"/>
          <w:sz w:val="18"/>
          <w:szCs w:val="18"/>
          <w:rtl/>
        </w:rPr>
        <w:t xml:space="preserve"> יַסְגִּירוּ.</w:t>
      </w:r>
    </w:p>
    <w:p w:rsidR="00732E91" w:rsidRPr="00732E91" w:rsidRDefault="00732E91" w:rsidP="00732E91">
      <w:pPr>
        <w:shd w:val="clear" w:color="auto" w:fill="FFFFFF"/>
        <w:spacing w:after="0" w:line="301" w:lineRule="atLeast"/>
        <w:rPr>
          <w:rFonts w:ascii="Times New Roman" w:eastAsia="Times New Roman" w:hAnsi="Times New Roman" w:cs="Times New Roman" w:hint="cs"/>
          <w:color w:val="000000"/>
          <w:sz w:val="16"/>
          <w:szCs w:val="16"/>
          <w:rtl/>
          <w:lang w:bidi="ar-SA"/>
        </w:rPr>
      </w:pPr>
      <w:r w:rsidRPr="00732E91">
        <w:rPr>
          <w:rFonts w:ascii="Times New Roman" w:eastAsia="Times New Roman" w:hAnsi="Times New Roman" w:cs="Times New Roman"/>
          <w:color w:val="000000"/>
          <w:sz w:val="16"/>
          <w:szCs w:val="16"/>
          <w:lang w:bidi="ar-SA"/>
        </w:rPr>
        <w:t> </w:t>
      </w:r>
    </w:p>
    <w:p w:rsidR="00732E91" w:rsidRPr="00732E91" w:rsidRDefault="00732E91" w:rsidP="00732E91">
      <w:pPr>
        <w:shd w:val="clear" w:color="auto" w:fill="FFFFFF"/>
        <w:spacing w:after="0" w:line="333" w:lineRule="atLeast"/>
        <w:textAlignment w:val="top"/>
        <w:rPr>
          <w:rFonts w:ascii="Times New Roman" w:eastAsia="Times New Roman" w:hAnsi="Times New Roman" w:cs="Times New Roman"/>
          <w:color w:val="000000"/>
          <w:sz w:val="16"/>
          <w:szCs w:val="16"/>
          <w:lang w:bidi="ar-SA"/>
        </w:rPr>
      </w:pPr>
      <w:r w:rsidRPr="00732E91">
        <w:rPr>
          <w:rFonts w:ascii="Times New Roman" w:eastAsia="Times New Roman" w:hAnsi="Times New Roman" w:cs="Times New Roman"/>
          <w:color w:val="000000"/>
          <w:sz w:val="12"/>
          <w:szCs w:val="12"/>
          <w:vertAlign w:val="superscript"/>
          <w:lang w:bidi="ar-SA"/>
        </w:rPr>
        <w:t>23:12</w:t>
      </w:r>
      <w:r w:rsidRPr="00732E91">
        <w:rPr>
          <w:rFonts w:ascii="Times New Roman" w:eastAsia="Times New Roman" w:hAnsi="Times New Roman" w:cs="Times New Roman"/>
          <w:color w:val="000000"/>
          <w:sz w:val="16"/>
          <w:szCs w:val="16"/>
          <w:lang w:bidi="ar-SA"/>
        </w:rPr>
        <w:t xml:space="preserve"> David continued, “Will the citizens of </w:t>
      </w:r>
      <w:proofErr w:type="spellStart"/>
      <w:r w:rsidRPr="00732E91">
        <w:rPr>
          <w:rFonts w:ascii="Times New Roman" w:eastAsia="Times New Roman" w:hAnsi="Times New Roman" w:cs="Times New Roman"/>
          <w:color w:val="000000"/>
          <w:sz w:val="16"/>
          <w:szCs w:val="16"/>
          <w:lang w:bidi="ar-SA"/>
        </w:rPr>
        <w:t>Keilah</w:t>
      </w:r>
      <w:proofErr w:type="spellEnd"/>
      <w:r w:rsidRPr="00732E91">
        <w:rPr>
          <w:rFonts w:ascii="Times New Roman" w:eastAsia="Times New Roman" w:hAnsi="Times New Roman" w:cs="Times New Roman"/>
          <w:color w:val="000000"/>
          <w:sz w:val="16"/>
          <w:szCs w:val="16"/>
          <w:lang w:bidi="ar-SA"/>
        </w:rPr>
        <w:t xml:space="preserve"> deliver me and my men into Saul’s hands?” And YHWH answered, “They will.”</w:t>
      </w:r>
    </w:p>
    <w:p w:rsidR="00732E91" w:rsidRPr="00732E91" w:rsidRDefault="00732E91" w:rsidP="00732E91">
      <w:pPr>
        <w:shd w:val="clear" w:color="auto" w:fill="FFFFFF"/>
        <w:spacing w:after="215" w:line="333" w:lineRule="atLeast"/>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8"/>
          <w:szCs w:val="18"/>
          <w:lang w:bidi="ar-SA"/>
        </w:rPr>
        <w:t xml:space="preserve">As a result, David leaves </w:t>
      </w:r>
      <w:proofErr w:type="spellStart"/>
      <w:r w:rsidRPr="00732E91">
        <w:rPr>
          <w:rFonts w:ascii="Times New Roman" w:eastAsia="Times New Roman" w:hAnsi="Times New Roman" w:cs="Times New Roman"/>
          <w:color w:val="000000"/>
          <w:sz w:val="18"/>
          <w:szCs w:val="18"/>
          <w:lang w:bidi="ar-SA"/>
        </w:rPr>
        <w:t>Keilah</w:t>
      </w:r>
      <w:proofErr w:type="spellEnd"/>
      <w:r w:rsidRPr="00732E91">
        <w:rPr>
          <w:rFonts w:ascii="Times New Roman" w:eastAsia="Times New Roman" w:hAnsi="Times New Roman" w:cs="Times New Roman"/>
          <w:color w:val="000000"/>
          <w:sz w:val="18"/>
          <w:szCs w:val="18"/>
          <w:lang w:bidi="ar-SA"/>
        </w:rPr>
        <w:t xml:space="preserve"> with his men</w:t>
      </w:r>
      <w:proofErr w:type="gramStart"/>
      <w:r w:rsidRPr="00732E91">
        <w:rPr>
          <w:rFonts w:ascii="Times New Roman" w:eastAsia="Times New Roman" w:hAnsi="Times New Roman" w:cs="Times New Roman"/>
          <w:color w:val="000000"/>
          <w:sz w:val="18"/>
          <w:szCs w:val="18"/>
          <w:lang w:bidi="ar-SA"/>
        </w:rPr>
        <w:t>.</w:t>
      </w:r>
      <w:r w:rsidRPr="00732E91">
        <w:rPr>
          <w:rFonts w:ascii="Times New Roman" w:eastAsia="Times New Roman" w:hAnsi="Times New Roman" w:cs="Times New Roman"/>
          <w:color w:val="B22222"/>
          <w:sz w:val="16"/>
          <w:szCs w:val="16"/>
          <w:vertAlign w:val="superscript"/>
          <w:lang w:bidi="ar-SA"/>
        </w:rPr>
        <w:t>[</w:t>
      </w:r>
      <w:proofErr w:type="gramEnd"/>
      <w:r w:rsidRPr="00732E91">
        <w:rPr>
          <w:rFonts w:ascii="Times New Roman" w:eastAsia="Times New Roman" w:hAnsi="Times New Roman" w:cs="Times New Roman"/>
          <w:color w:val="B22222"/>
          <w:sz w:val="16"/>
          <w:szCs w:val="16"/>
          <w:vertAlign w:val="superscript"/>
          <w:lang w:bidi="ar-SA"/>
        </w:rPr>
        <w:t>4]</w:t>
      </w:r>
      <w:r w:rsidRPr="00732E91">
        <w:rPr>
          <w:rFonts w:ascii="Times New Roman" w:eastAsia="Times New Roman" w:hAnsi="Times New Roman" w:cs="Times New Roman"/>
          <w:color w:val="000000"/>
          <w:sz w:val="18"/>
          <w:szCs w:val="18"/>
          <w:lang w:bidi="ar-SA"/>
        </w:rPr>
        <w:t> Again, these questions are not “judgment” (</w:t>
      </w:r>
      <w:proofErr w:type="spellStart"/>
      <w:r w:rsidRPr="00732E91">
        <w:rPr>
          <w:rFonts w:ascii="Times New Roman" w:eastAsia="Times New Roman" w:hAnsi="Times New Roman" w:cs="Times New Roman"/>
          <w:i/>
          <w:iCs/>
          <w:color w:val="000000"/>
          <w:sz w:val="18"/>
          <w:lang w:bidi="ar-SA"/>
        </w:rPr>
        <w:t>mishpat</w:t>
      </w:r>
      <w:proofErr w:type="spellEnd"/>
      <w:r w:rsidRPr="00732E91">
        <w:rPr>
          <w:rFonts w:ascii="Times New Roman" w:eastAsia="Times New Roman" w:hAnsi="Times New Roman" w:cs="Times New Roman"/>
          <w:color w:val="000000"/>
          <w:sz w:val="18"/>
          <w:szCs w:val="18"/>
          <w:lang w:bidi="ar-SA"/>
        </w:rPr>
        <w:t>) in the sense of law but are practical military questions.</w:t>
      </w:r>
    </w:p>
    <w:p w:rsidR="00732E91" w:rsidRPr="00732E91" w:rsidRDefault="00732E91" w:rsidP="00732E91">
      <w:pPr>
        <w:shd w:val="clear" w:color="auto" w:fill="FFFFFF"/>
        <w:spacing w:before="150" w:after="150" w:line="451" w:lineRule="atLeast"/>
        <w:jc w:val="center"/>
        <w:outlineLvl w:val="1"/>
        <w:rPr>
          <w:rFonts w:ascii="Times New Roman" w:eastAsia="Times New Roman" w:hAnsi="Times New Roman" w:cs="Times New Roman"/>
          <w:color w:val="000000"/>
          <w:sz w:val="27"/>
          <w:szCs w:val="27"/>
          <w:lang w:bidi="ar-SA"/>
        </w:rPr>
      </w:pPr>
      <w:r w:rsidRPr="00732E91">
        <w:rPr>
          <w:rFonts w:ascii="Times New Roman" w:eastAsia="Times New Roman" w:hAnsi="Times New Roman" w:cs="Times New Roman"/>
          <w:color w:val="000000"/>
          <w:sz w:val="27"/>
          <w:szCs w:val="27"/>
          <w:lang w:bidi="ar-SA"/>
        </w:rPr>
        <w:t>Divination and ANE Kings</w:t>
      </w:r>
    </w:p>
    <w:p w:rsidR="00732E91" w:rsidRPr="00732E91" w:rsidRDefault="00732E91" w:rsidP="00732E91">
      <w:pPr>
        <w:shd w:val="clear" w:color="auto" w:fill="FFFFFF"/>
        <w:spacing w:after="215" w:line="333" w:lineRule="atLeast"/>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8"/>
          <w:szCs w:val="18"/>
          <w:lang w:bidi="ar-SA"/>
        </w:rPr>
        <w:t>David’s questions to the </w:t>
      </w:r>
      <w:r w:rsidRPr="00732E91">
        <w:rPr>
          <w:rFonts w:ascii="Times New Roman" w:eastAsia="Times New Roman" w:hAnsi="Times New Roman" w:cs="Times New Roman"/>
          <w:i/>
          <w:iCs/>
          <w:color w:val="000000"/>
          <w:sz w:val="18"/>
          <w:lang w:bidi="ar-SA"/>
        </w:rPr>
        <w:t>ephod</w:t>
      </w:r>
      <w:r w:rsidRPr="00732E91">
        <w:rPr>
          <w:rFonts w:ascii="Times New Roman" w:eastAsia="Times New Roman" w:hAnsi="Times New Roman" w:cs="Times New Roman"/>
          <w:color w:val="000000"/>
          <w:sz w:val="18"/>
          <w:szCs w:val="18"/>
          <w:lang w:bidi="ar-SA"/>
        </w:rPr>
        <w:t> are typical of ancient Near Eastern divination. Ancient Near Eastern kings, including the kings of Israel and Judah, faced problems similar to modern governments; first and foremost, they faced the ever-present question of war or peace.</w:t>
      </w:r>
    </w:p>
    <w:p w:rsidR="00732E91" w:rsidRPr="00732E91" w:rsidRDefault="00732E91" w:rsidP="00732E91">
      <w:pPr>
        <w:shd w:val="clear" w:color="auto" w:fill="FFFFFF"/>
        <w:spacing w:after="215" w:line="333" w:lineRule="atLeast"/>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8"/>
          <w:szCs w:val="18"/>
          <w:lang w:bidi="ar-SA"/>
        </w:rPr>
        <w:t xml:space="preserve">As part of deciding whether or not to go to war, ancient Near Eastern kings sometimes made use of highly trained diviners, who could interpret natural phenomena that they </w:t>
      </w:r>
      <w:proofErr w:type="gramStart"/>
      <w:r w:rsidRPr="00732E91">
        <w:rPr>
          <w:rFonts w:ascii="Times New Roman" w:eastAsia="Times New Roman" w:hAnsi="Times New Roman" w:cs="Times New Roman"/>
          <w:color w:val="000000"/>
          <w:sz w:val="18"/>
          <w:szCs w:val="18"/>
          <w:lang w:bidi="ar-SA"/>
        </w:rPr>
        <w:t>believed</w:t>
      </w:r>
      <w:proofErr w:type="gramEnd"/>
      <w:r w:rsidRPr="00732E91">
        <w:rPr>
          <w:rFonts w:ascii="Times New Roman" w:eastAsia="Times New Roman" w:hAnsi="Times New Roman" w:cs="Times New Roman"/>
          <w:color w:val="000000"/>
          <w:sz w:val="18"/>
          <w:szCs w:val="18"/>
          <w:lang w:bidi="ar-SA"/>
        </w:rPr>
        <w:t xml:space="preserve"> revealed the gods’ views such as:</w:t>
      </w:r>
    </w:p>
    <w:p w:rsidR="00732E91" w:rsidRPr="00732E91" w:rsidRDefault="00732E91" w:rsidP="00732E91">
      <w:pPr>
        <w:numPr>
          <w:ilvl w:val="0"/>
          <w:numId w:val="1"/>
        </w:numPr>
        <w:shd w:val="clear" w:color="auto" w:fill="FFFFFF"/>
        <w:spacing w:before="100" w:beforeAutospacing="1" w:after="75" w:line="333" w:lineRule="atLeast"/>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8"/>
          <w:szCs w:val="18"/>
          <w:lang w:bidi="ar-SA"/>
        </w:rPr>
        <w:t>Astrologers who interpret the movements of celestial bodies,</w:t>
      </w:r>
    </w:p>
    <w:p w:rsidR="00732E91" w:rsidRPr="00732E91" w:rsidRDefault="00732E91" w:rsidP="00732E91">
      <w:pPr>
        <w:numPr>
          <w:ilvl w:val="0"/>
          <w:numId w:val="1"/>
        </w:numPr>
        <w:shd w:val="clear" w:color="auto" w:fill="FFFFFF"/>
        <w:spacing w:before="100" w:beforeAutospacing="1" w:after="75" w:line="333" w:lineRule="atLeast"/>
        <w:rPr>
          <w:rFonts w:ascii="Times New Roman" w:eastAsia="Times New Roman" w:hAnsi="Times New Roman" w:cs="Times New Roman"/>
          <w:color w:val="000000"/>
          <w:sz w:val="18"/>
          <w:szCs w:val="18"/>
          <w:lang w:bidi="ar-SA"/>
        </w:rPr>
      </w:pPr>
      <w:proofErr w:type="spellStart"/>
      <w:r w:rsidRPr="00732E91">
        <w:rPr>
          <w:rFonts w:ascii="Times New Roman" w:eastAsia="Times New Roman" w:hAnsi="Times New Roman" w:cs="Times New Roman"/>
          <w:color w:val="000000"/>
          <w:sz w:val="18"/>
          <w:szCs w:val="18"/>
          <w:lang w:bidi="ar-SA"/>
        </w:rPr>
        <w:t>Haruspices</w:t>
      </w:r>
      <w:proofErr w:type="spellEnd"/>
      <w:r w:rsidRPr="00732E91">
        <w:rPr>
          <w:rFonts w:ascii="Times New Roman" w:eastAsia="Times New Roman" w:hAnsi="Times New Roman" w:cs="Times New Roman"/>
          <w:color w:val="000000"/>
          <w:sz w:val="18"/>
          <w:szCs w:val="18"/>
          <w:lang w:bidi="ar-SA"/>
        </w:rPr>
        <w:t xml:space="preserve"> who interpret the anatomy of the livers of sacrificial animals,</w:t>
      </w:r>
    </w:p>
    <w:p w:rsidR="00732E91" w:rsidRPr="00732E91" w:rsidRDefault="00732E91" w:rsidP="00732E91">
      <w:pPr>
        <w:numPr>
          <w:ilvl w:val="0"/>
          <w:numId w:val="1"/>
        </w:numPr>
        <w:shd w:val="clear" w:color="auto" w:fill="FFFFFF"/>
        <w:spacing w:before="100" w:beforeAutospacing="1" w:after="75" w:line="333" w:lineRule="atLeast"/>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8"/>
          <w:szCs w:val="18"/>
          <w:lang w:bidi="ar-SA"/>
        </w:rPr>
        <w:t>Dream interpreters,</w:t>
      </w:r>
      <w:r w:rsidRPr="00732E91">
        <w:rPr>
          <w:rFonts w:ascii="Times New Roman" w:eastAsia="Times New Roman" w:hAnsi="Times New Roman" w:cs="Times New Roman"/>
          <w:color w:val="B22222"/>
          <w:sz w:val="16"/>
          <w:szCs w:val="16"/>
          <w:vertAlign w:val="superscript"/>
          <w:lang w:bidi="ar-SA"/>
        </w:rPr>
        <w:t>[5]</w:t>
      </w:r>
    </w:p>
    <w:p w:rsidR="00732E91" w:rsidRPr="00732E91" w:rsidRDefault="00732E91" w:rsidP="00732E91">
      <w:pPr>
        <w:numPr>
          <w:ilvl w:val="0"/>
          <w:numId w:val="1"/>
        </w:numPr>
        <w:shd w:val="clear" w:color="auto" w:fill="FFFFFF"/>
        <w:spacing w:before="100" w:beforeAutospacing="1" w:after="75" w:line="333" w:lineRule="atLeast"/>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8"/>
          <w:szCs w:val="18"/>
          <w:lang w:bidi="ar-SA"/>
        </w:rPr>
        <w:t>Augurs who would read the flight of birds,</w:t>
      </w:r>
    </w:p>
    <w:p w:rsidR="00732E91" w:rsidRPr="00732E91" w:rsidRDefault="00732E91" w:rsidP="00732E91">
      <w:pPr>
        <w:shd w:val="clear" w:color="auto" w:fill="FFFFFF"/>
        <w:spacing w:after="215" w:line="333" w:lineRule="atLeast"/>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8"/>
          <w:szCs w:val="18"/>
          <w:lang w:bidi="ar-SA"/>
        </w:rPr>
        <w:t>These are just a few examples of the many sorts of specialists trained in the arts of reading and interpreting signs</w:t>
      </w:r>
      <w:proofErr w:type="gramStart"/>
      <w:r w:rsidRPr="00732E91">
        <w:rPr>
          <w:rFonts w:ascii="Times New Roman" w:eastAsia="Times New Roman" w:hAnsi="Times New Roman" w:cs="Times New Roman"/>
          <w:color w:val="000000"/>
          <w:sz w:val="18"/>
          <w:szCs w:val="18"/>
          <w:lang w:bidi="ar-SA"/>
        </w:rPr>
        <w:t>.</w:t>
      </w:r>
      <w:r w:rsidRPr="00732E91">
        <w:rPr>
          <w:rFonts w:ascii="Times New Roman" w:eastAsia="Times New Roman" w:hAnsi="Times New Roman" w:cs="Times New Roman"/>
          <w:color w:val="B22222"/>
          <w:sz w:val="16"/>
          <w:szCs w:val="16"/>
          <w:vertAlign w:val="superscript"/>
          <w:lang w:bidi="ar-SA"/>
        </w:rPr>
        <w:t>[</w:t>
      </w:r>
      <w:proofErr w:type="gramEnd"/>
      <w:r w:rsidRPr="00732E91">
        <w:rPr>
          <w:rFonts w:ascii="Times New Roman" w:eastAsia="Times New Roman" w:hAnsi="Times New Roman" w:cs="Times New Roman"/>
          <w:color w:val="B22222"/>
          <w:sz w:val="16"/>
          <w:szCs w:val="16"/>
          <w:vertAlign w:val="superscript"/>
          <w:lang w:bidi="ar-SA"/>
        </w:rPr>
        <w:t>6]</w:t>
      </w:r>
      <w:r w:rsidRPr="00732E91">
        <w:rPr>
          <w:rFonts w:ascii="Times New Roman" w:eastAsia="Times New Roman" w:hAnsi="Times New Roman" w:cs="Times New Roman"/>
          <w:color w:val="000000"/>
          <w:sz w:val="18"/>
          <w:szCs w:val="18"/>
          <w:lang w:bidi="ar-SA"/>
        </w:rPr>
        <w:t> If the omens were auspicious, the kings might choose war; if inauspicious, they could go on campaign at a later date or avoid it altogether. The practice of some Israelite kings to consult with priests who had objects like the </w:t>
      </w:r>
      <w:proofErr w:type="spellStart"/>
      <w:r w:rsidRPr="00732E91">
        <w:rPr>
          <w:rFonts w:ascii="Times New Roman" w:eastAsia="Times New Roman" w:hAnsi="Times New Roman" w:cs="Times New Roman"/>
          <w:i/>
          <w:iCs/>
          <w:color w:val="000000"/>
          <w:sz w:val="18"/>
          <w:lang w:bidi="ar-SA"/>
        </w:rPr>
        <w:t>Urim</w:t>
      </w:r>
      <w:proofErr w:type="spellEnd"/>
      <w:r w:rsidRPr="00732E91">
        <w:rPr>
          <w:rFonts w:ascii="Times New Roman" w:eastAsia="Times New Roman" w:hAnsi="Times New Roman" w:cs="Times New Roman"/>
          <w:i/>
          <w:iCs/>
          <w:color w:val="000000"/>
          <w:sz w:val="18"/>
          <w:lang w:bidi="ar-SA"/>
        </w:rPr>
        <w:t xml:space="preserve"> </w:t>
      </w:r>
      <w:proofErr w:type="spellStart"/>
      <w:r w:rsidRPr="00732E91">
        <w:rPr>
          <w:rFonts w:ascii="Times New Roman" w:eastAsia="Times New Roman" w:hAnsi="Times New Roman" w:cs="Times New Roman"/>
          <w:i/>
          <w:iCs/>
          <w:color w:val="000000"/>
          <w:sz w:val="18"/>
          <w:lang w:bidi="ar-SA"/>
        </w:rPr>
        <w:t>ve-Tummim</w:t>
      </w:r>
      <w:proofErr w:type="spellEnd"/>
      <w:r w:rsidRPr="00732E91">
        <w:rPr>
          <w:rFonts w:ascii="Times New Roman" w:eastAsia="Times New Roman" w:hAnsi="Times New Roman" w:cs="Times New Roman"/>
          <w:color w:val="000000"/>
          <w:sz w:val="18"/>
          <w:szCs w:val="18"/>
          <w:lang w:bidi="ar-SA"/>
        </w:rPr>
        <w:t> or the </w:t>
      </w:r>
      <w:r w:rsidRPr="00732E91">
        <w:rPr>
          <w:rFonts w:ascii="Times New Roman" w:eastAsia="Times New Roman" w:hAnsi="Times New Roman" w:cs="Times New Roman"/>
          <w:i/>
          <w:iCs/>
          <w:color w:val="000000"/>
          <w:sz w:val="18"/>
          <w:lang w:bidi="ar-SA"/>
        </w:rPr>
        <w:t>ephod</w:t>
      </w:r>
      <w:r w:rsidRPr="00732E91">
        <w:rPr>
          <w:rFonts w:ascii="Times New Roman" w:eastAsia="Times New Roman" w:hAnsi="Times New Roman" w:cs="Times New Roman"/>
          <w:color w:val="000000"/>
          <w:sz w:val="18"/>
          <w:szCs w:val="18"/>
          <w:lang w:bidi="ar-SA"/>
        </w:rPr>
        <w:t> is a version of this kind of divinatory consultation.</w:t>
      </w:r>
    </w:p>
    <w:p w:rsidR="00732E91" w:rsidRPr="00732E91" w:rsidRDefault="00732E91" w:rsidP="00732E91">
      <w:pPr>
        <w:shd w:val="clear" w:color="auto" w:fill="FFFFFF"/>
        <w:spacing w:before="150" w:after="150" w:line="451" w:lineRule="atLeast"/>
        <w:jc w:val="center"/>
        <w:outlineLvl w:val="1"/>
        <w:rPr>
          <w:rFonts w:ascii="Times New Roman" w:eastAsia="Times New Roman" w:hAnsi="Times New Roman" w:cs="Times New Roman"/>
          <w:color w:val="000000"/>
          <w:sz w:val="27"/>
          <w:szCs w:val="27"/>
          <w:lang w:bidi="ar-SA"/>
        </w:rPr>
      </w:pPr>
      <w:r w:rsidRPr="00732E91">
        <w:rPr>
          <w:rFonts w:ascii="Times New Roman" w:eastAsia="Times New Roman" w:hAnsi="Times New Roman" w:cs="Times New Roman"/>
          <w:color w:val="000000"/>
          <w:sz w:val="27"/>
          <w:szCs w:val="27"/>
          <w:lang w:bidi="ar-SA"/>
        </w:rPr>
        <w:lastRenderedPageBreak/>
        <w:t>Ritualizing Divinatory Objects</w:t>
      </w:r>
    </w:p>
    <w:p w:rsidR="00732E91" w:rsidRPr="00732E91" w:rsidRDefault="00732E91" w:rsidP="00732E91">
      <w:pPr>
        <w:shd w:val="clear" w:color="auto" w:fill="FFFFFF"/>
        <w:spacing w:after="215" w:line="333" w:lineRule="atLeast"/>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8"/>
          <w:szCs w:val="18"/>
          <w:lang w:bidi="ar-SA"/>
        </w:rPr>
        <w:t>Why is the divinatory purpose of the </w:t>
      </w:r>
      <w:proofErr w:type="spellStart"/>
      <w:r w:rsidRPr="00732E91">
        <w:rPr>
          <w:rFonts w:ascii="Times New Roman" w:eastAsia="Times New Roman" w:hAnsi="Times New Roman" w:cs="Times New Roman"/>
          <w:i/>
          <w:iCs/>
          <w:color w:val="000000"/>
          <w:sz w:val="18"/>
          <w:lang w:bidi="ar-SA"/>
        </w:rPr>
        <w:t>Urim</w:t>
      </w:r>
      <w:proofErr w:type="spellEnd"/>
      <w:r w:rsidRPr="00732E91">
        <w:rPr>
          <w:rFonts w:ascii="Times New Roman" w:eastAsia="Times New Roman" w:hAnsi="Times New Roman" w:cs="Times New Roman"/>
          <w:i/>
          <w:iCs/>
          <w:color w:val="000000"/>
          <w:sz w:val="18"/>
          <w:lang w:bidi="ar-SA"/>
        </w:rPr>
        <w:t xml:space="preserve"> </w:t>
      </w:r>
      <w:proofErr w:type="spellStart"/>
      <w:r w:rsidRPr="00732E91">
        <w:rPr>
          <w:rFonts w:ascii="Times New Roman" w:eastAsia="Times New Roman" w:hAnsi="Times New Roman" w:cs="Times New Roman"/>
          <w:i/>
          <w:iCs/>
          <w:color w:val="000000"/>
          <w:sz w:val="18"/>
          <w:lang w:bidi="ar-SA"/>
        </w:rPr>
        <w:t>ve-Tummim</w:t>
      </w:r>
      <w:proofErr w:type="spellEnd"/>
      <w:r w:rsidRPr="00732E91">
        <w:rPr>
          <w:rFonts w:ascii="Times New Roman" w:eastAsia="Times New Roman" w:hAnsi="Times New Roman" w:cs="Times New Roman"/>
          <w:color w:val="000000"/>
          <w:sz w:val="18"/>
          <w:szCs w:val="18"/>
          <w:lang w:bidi="ar-SA"/>
        </w:rPr>
        <w:t> and the </w:t>
      </w:r>
      <w:r w:rsidRPr="00732E91">
        <w:rPr>
          <w:rFonts w:ascii="Times New Roman" w:eastAsia="Times New Roman" w:hAnsi="Times New Roman" w:cs="Times New Roman"/>
          <w:i/>
          <w:iCs/>
          <w:color w:val="000000"/>
          <w:sz w:val="18"/>
          <w:lang w:bidi="ar-SA"/>
        </w:rPr>
        <w:t>ephod</w:t>
      </w:r>
      <w:r w:rsidRPr="00732E91">
        <w:rPr>
          <w:rFonts w:ascii="Times New Roman" w:eastAsia="Times New Roman" w:hAnsi="Times New Roman" w:cs="Times New Roman"/>
          <w:color w:val="000000"/>
          <w:sz w:val="18"/>
          <w:szCs w:val="18"/>
          <w:lang w:bidi="ar-SA"/>
        </w:rPr>
        <w:t> obscured in the description of the high priest’s vestments in Exodus? I suggest that the Priestly author here was uncomfortable with the divinatory purpose of these objects but instead of deleting them from the text and denying their existence, he recast them as ritual objects.</w:t>
      </w:r>
    </w:p>
    <w:p w:rsidR="00732E91" w:rsidRPr="00732E91" w:rsidRDefault="00732E91" w:rsidP="00732E91">
      <w:pPr>
        <w:shd w:val="clear" w:color="auto" w:fill="FFFFFF"/>
        <w:spacing w:after="215" w:line="333" w:lineRule="atLeast"/>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8"/>
          <w:szCs w:val="18"/>
          <w:lang w:bidi="ar-SA"/>
        </w:rPr>
        <w:t>This discomfort is hardly surprising, since a number of biblical texts forbid divination as an idolatrous practice, including Leviticus 19:26, in the Holiness Collection:</w:t>
      </w:r>
    </w:p>
    <w:p w:rsidR="00732E91" w:rsidRPr="00732E91" w:rsidRDefault="00732E91" w:rsidP="00732E91">
      <w:pPr>
        <w:shd w:val="clear" w:color="auto" w:fill="FFFFFF"/>
        <w:bidi/>
        <w:spacing w:after="100" w:line="333" w:lineRule="atLeast"/>
        <w:textAlignment w:val="top"/>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8"/>
          <w:szCs w:val="18"/>
          <w:rtl/>
        </w:rPr>
        <w:t xml:space="preserve">לֹא תְנַחֲשׁוּ וְלֹא </w:t>
      </w:r>
      <w:proofErr w:type="spellStart"/>
      <w:r w:rsidRPr="00732E91">
        <w:rPr>
          <w:rFonts w:ascii="Times New Roman" w:eastAsia="Times New Roman" w:hAnsi="Times New Roman" w:cs="Times New Roman"/>
          <w:color w:val="000000"/>
          <w:sz w:val="18"/>
          <w:szCs w:val="18"/>
          <w:rtl/>
        </w:rPr>
        <w:t>תְעוֹנֵנוּ</w:t>
      </w:r>
      <w:proofErr w:type="spellEnd"/>
      <w:r w:rsidRPr="00732E91">
        <w:rPr>
          <w:rFonts w:ascii="Times New Roman" w:eastAsia="Times New Roman" w:hAnsi="Times New Roman" w:cs="Times New Roman"/>
          <w:color w:val="000000"/>
          <w:sz w:val="18"/>
          <w:szCs w:val="18"/>
          <w:rtl/>
        </w:rPr>
        <w:t>.</w:t>
      </w:r>
    </w:p>
    <w:p w:rsidR="00732E91" w:rsidRPr="00732E91" w:rsidRDefault="00732E91" w:rsidP="00732E91">
      <w:pPr>
        <w:shd w:val="clear" w:color="auto" w:fill="FFFFFF"/>
        <w:spacing w:after="0" w:line="301" w:lineRule="atLeast"/>
        <w:rPr>
          <w:rFonts w:ascii="Times New Roman" w:eastAsia="Times New Roman" w:hAnsi="Times New Roman" w:cs="Times New Roman"/>
          <w:color w:val="000000"/>
          <w:sz w:val="16"/>
          <w:szCs w:val="16"/>
          <w:rtl/>
          <w:lang w:bidi="ar-SA"/>
        </w:rPr>
      </w:pPr>
      <w:r w:rsidRPr="00732E91">
        <w:rPr>
          <w:rFonts w:ascii="Times New Roman" w:eastAsia="Times New Roman" w:hAnsi="Times New Roman" w:cs="Times New Roman"/>
          <w:color w:val="000000"/>
          <w:sz w:val="16"/>
          <w:szCs w:val="16"/>
          <w:lang w:bidi="ar-SA"/>
        </w:rPr>
        <w:t> </w:t>
      </w:r>
    </w:p>
    <w:p w:rsidR="00732E91" w:rsidRDefault="00732E91" w:rsidP="00732E91">
      <w:pPr>
        <w:shd w:val="clear" w:color="auto" w:fill="FFFFFF"/>
        <w:spacing w:after="0" w:line="333" w:lineRule="atLeast"/>
        <w:textAlignment w:val="top"/>
        <w:rPr>
          <w:rFonts w:ascii="Times New Roman" w:eastAsia="Times New Roman" w:hAnsi="Times New Roman" w:cs="Times New Roman"/>
          <w:color w:val="000000"/>
          <w:sz w:val="16"/>
          <w:szCs w:val="16"/>
          <w:lang w:bidi="ar-SA"/>
        </w:rPr>
      </w:pPr>
      <w:r w:rsidRPr="00732E91">
        <w:rPr>
          <w:rFonts w:ascii="Times New Roman" w:eastAsia="Times New Roman" w:hAnsi="Times New Roman" w:cs="Times New Roman"/>
          <w:color w:val="000000"/>
          <w:sz w:val="16"/>
          <w:szCs w:val="16"/>
          <w:lang w:bidi="ar-SA"/>
        </w:rPr>
        <w:t>You shall not practice divination or soothsaying.</w:t>
      </w:r>
    </w:p>
    <w:p w:rsidR="00732E91" w:rsidRPr="00732E91" w:rsidRDefault="00732E91" w:rsidP="00732E91">
      <w:pPr>
        <w:shd w:val="clear" w:color="auto" w:fill="FFFFFF"/>
        <w:spacing w:after="0" w:line="333" w:lineRule="atLeast"/>
        <w:textAlignment w:val="top"/>
        <w:rPr>
          <w:rFonts w:ascii="Times New Roman" w:eastAsia="Times New Roman" w:hAnsi="Times New Roman" w:cs="Times New Roman"/>
          <w:color w:val="000000"/>
          <w:sz w:val="16"/>
          <w:szCs w:val="16"/>
          <w:lang w:bidi="ar-SA"/>
        </w:rPr>
      </w:pPr>
    </w:p>
    <w:p w:rsidR="00732E91" w:rsidRPr="00732E91" w:rsidRDefault="00732E91" w:rsidP="00732E91">
      <w:pPr>
        <w:shd w:val="clear" w:color="auto" w:fill="FFFFFF"/>
        <w:spacing w:after="215" w:line="333" w:lineRule="atLeast"/>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8"/>
          <w:szCs w:val="18"/>
          <w:lang w:bidi="ar-SA"/>
        </w:rPr>
        <w:t>The non-Israelite prophet, Balaam, includes the lack of divination in his praise for the Israelites:</w:t>
      </w:r>
    </w:p>
    <w:p w:rsidR="00732E91" w:rsidRPr="00732E91" w:rsidRDefault="00732E91" w:rsidP="00732E91">
      <w:pPr>
        <w:shd w:val="clear" w:color="auto" w:fill="FFFFFF"/>
        <w:bidi/>
        <w:spacing w:after="100" w:line="333" w:lineRule="atLeast"/>
        <w:textAlignment w:val="top"/>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4"/>
          <w:szCs w:val="14"/>
          <w:vertAlign w:val="superscript"/>
          <w:rtl/>
        </w:rPr>
        <w:t xml:space="preserve">במדבר </w:t>
      </w:r>
      <w:proofErr w:type="spellStart"/>
      <w:r w:rsidRPr="00732E91">
        <w:rPr>
          <w:rFonts w:ascii="Times New Roman" w:eastAsia="Times New Roman" w:hAnsi="Times New Roman" w:cs="Times New Roman"/>
          <w:color w:val="000000"/>
          <w:sz w:val="14"/>
          <w:szCs w:val="14"/>
          <w:vertAlign w:val="superscript"/>
          <w:rtl/>
        </w:rPr>
        <w:t>כג</w:t>
      </w:r>
      <w:proofErr w:type="spellEnd"/>
      <w:r w:rsidRPr="00732E91">
        <w:rPr>
          <w:rFonts w:ascii="Times New Roman" w:eastAsia="Times New Roman" w:hAnsi="Times New Roman" w:cs="Times New Roman"/>
          <w:color w:val="000000"/>
          <w:sz w:val="14"/>
          <w:szCs w:val="14"/>
          <w:vertAlign w:val="superscript"/>
          <w:rtl/>
        </w:rPr>
        <w:t>:</w:t>
      </w:r>
      <w:proofErr w:type="spellStart"/>
      <w:r w:rsidRPr="00732E91">
        <w:rPr>
          <w:rFonts w:ascii="Times New Roman" w:eastAsia="Times New Roman" w:hAnsi="Times New Roman" w:cs="Times New Roman"/>
          <w:color w:val="000000"/>
          <w:sz w:val="14"/>
          <w:szCs w:val="14"/>
          <w:vertAlign w:val="superscript"/>
          <w:rtl/>
        </w:rPr>
        <w:t>כג</w:t>
      </w:r>
      <w:proofErr w:type="spellEnd"/>
      <w:r w:rsidRPr="00732E91">
        <w:rPr>
          <w:rFonts w:ascii="Times New Roman" w:eastAsia="Times New Roman" w:hAnsi="Times New Roman" w:cs="Times New Roman"/>
          <w:color w:val="000000"/>
          <w:sz w:val="18"/>
          <w:szCs w:val="18"/>
          <w:rtl/>
          <w:lang w:bidi="ar-SA"/>
        </w:rPr>
        <w:t> </w:t>
      </w:r>
      <w:r w:rsidRPr="00732E91">
        <w:rPr>
          <w:rFonts w:ascii="Times New Roman" w:eastAsia="Times New Roman" w:hAnsi="Times New Roman" w:cs="Times New Roman"/>
          <w:color w:val="000000"/>
          <w:sz w:val="18"/>
          <w:szCs w:val="18"/>
          <w:rtl/>
        </w:rPr>
        <w:t>כִּי לֹא נַחַשׁ בְּיַעֲקֹב וְלֹא קֶסֶם בְּיִשְׂרָאֵל כָּעֵת יֵאָמֵר לְיַעֲקֹב וּלְיִשְׂרָאֵל מַה פָּעַל אֵל.</w:t>
      </w:r>
    </w:p>
    <w:p w:rsidR="00732E91" w:rsidRPr="00732E91" w:rsidRDefault="00732E91" w:rsidP="00732E91">
      <w:pPr>
        <w:shd w:val="clear" w:color="auto" w:fill="FFFFFF"/>
        <w:spacing w:after="0" w:line="301" w:lineRule="atLeast"/>
        <w:rPr>
          <w:rFonts w:ascii="Times New Roman" w:eastAsia="Times New Roman" w:hAnsi="Times New Roman" w:cs="Times New Roman"/>
          <w:color w:val="000000"/>
          <w:sz w:val="16"/>
          <w:szCs w:val="16"/>
          <w:rtl/>
          <w:lang w:bidi="ar-SA"/>
        </w:rPr>
      </w:pPr>
      <w:r w:rsidRPr="00732E91">
        <w:rPr>
          <w:rFonts w:ascii="Times New Roman" w:eastAsia="Times New Roman" w:hAnsi="Times New Roman" w:cs="Times New Roman"/>
          <w:color w:val="000000"/>
          <w:sz w:val="16"/>
          <w:szCs w:val="16"/>
          <w:lang w:bidi="ar-SA"/>
        </w:rPr>
        <w:t> </w:t>
      </w:r>
    </w:p>
    <w:p w:rsidR="00732E91" w:rsidRPr="00732E91" w:rsidRDefault="00732E91" w:rsidP="00732E91">
      <w:pPr>
        <w:shd w:val="clear" w:color="auto" w:fill="FFFFFF"/>
        <w:spacing w:after="0" w:line="333" w:lineRule="atLeast"/>
        <w:textAlignment w:val="top"/>
        <w:rPr>
          <w:rFonts w:ascii="Times New Roman" w:eastAsia="Times New Roman" w:hAnsi="Times New Roman" w:cs="Times New Roman"/>
          <w:color w:val="000000"/>
          <w:sz w:val="16"/>
          <w:szCs w:val="16"/>
          <w:lang w:bidi="ar-SA"/>
        </w:rPr>
      </w:pPr>
      <w:r w:rsidRPr="00732E91">
        <w:rPr>
          <w:rFonts w:ascii="Times New Roman" w:eastAsia="Times New Roman" w:hAnsi="Times New Roman" w:cs="Times New Roman"/>
          <w:color w:val="000000"/>
          <w:sz w:val="12"/>
          <w:szCs w:val="12"/>
          <w:vertAlign w:val="superscript"/>
          <w:lang w:bidi="ar-SA"/>
        </w:rPr>
        <w:t>Num 23:23</w:t>
      </w:r>
      <w:r w:rsidRPr="00732E91">
        <w:rPr>
          <w:rFonts w:ascii="Times New Roman" w:eastAsia="Times New Roman" w:hAnsi="Times New Roman" w:cs="Times New Roman"/>
          <w:color w:val="000000"/>
          <w:sz w:val="16"/>
          <w:szCs w:val="16"/>
          <w:lang w:bidi="ar-SA"/>
        </w:rPr>
        <w:t> Lo, there is no divination in Jacob, no augury in Israel. Jacob is told at once, yea Israel, what God has planned.</w:t>
      </w:r>
    </w:p>
    <w:p w:rsidR="00732E91" w:rsidRPr="00732E91" w:rsidRDefault="00732E91" w:rsidP="00732E91">
      <w:pPr>
        <w:shd w:val="clear" w:color="auto" w:fill="FFFFFF"/>
        <w:spacing w:after="215" w:line="333" w:lineRule="atLeast"/>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8"/>
          <w:szCs w:val="18"/>
          <w:lang w:bidi="ar-SA"/>
        </w:rPr>
        <w:t>The recasting of the </w:t>
      </w:r>
      <w:proofErr w:type="spellStart"/>
      <w:r w:rsidRPr="00732E91">
        <w:rPr>
          <w:rFonts w:ascii="Times New Roman" w:eastAsia="Times New Roman" w:hAnsi="Times New Roman" w:cs="Times New Roman"/>
          <w:i/>
          <w:iCs/>
          <w:color w:val="000000"/>
          <w:sz w:val="18"/>
          <w:lang w:bidi="ar-SA"/>
        </w:rPr>
        <w:t>Urim</w:t>
      </w:r>
      <w:proofErr w:type="spellEnd"/>
      <w:r w:rsidRPr="00732E91">
        <w:rPr>
          <w:rFonts w:ascii="Times New Roman" w:eastAsia="Times New Roman" w:hAnsi="Times New Roman" w:cs="Times New Roman"/>
          <w:i/>
          <w:iCs/>
          <w:color w:val="000000"/>
          <w:sz w:val="18"/>
          <w:lang w:bidi="ar-SA"/>
        </w:rPr>
        <w:t xml:space="preserve"> </w:t>
      </w:r>
      <w:proofErr w:type="spellStart"/>
      <w:r w:rsidRPr="00732E91">
        <w:rPr>
          <w:rFonts w:ascii="Times New Roman" w:eastAsia="Times New Roman" w:hAnsi="Times New Roman" w:cs="Times New Roman"/>
          <w:i/>
          <w:iCs/>
          <w:color w:val="000000"/>
          <w:sz w:val="18"/>
          <w:lang w:bidi="ar-SA"/>
        </w:rPr>
        <w:t>ve-Tummim</w:t>
      </w:r>
      <w:proofErr w:type="spellEnd"/>
      <w:r w:rsidRPr="00732E91">
        <w:rPr>
          <w:rFonts w:ascii="Times New Roman" w:eastAsia="Times New Roman" w:hAnsi="Times New Roman" w:cs="Times New Roman"/>
          <w:color w:val="000000"/>
          <w:sz w:val="18"/>
          <w:szCs w:val="18"/>
          <w:lang w:bidi="ar-SA"/>
        </w:rPr>
        <w:t> and the </w:t>
      </w:r>
      <w:r w:rsidRPr="00732E91">
        <w:rPr>
          <w:rFonts w:ascii="Times New Roman" w:eastAsia="Times New Roman" w:hAnsi="Times New Roman" w:cs="Times New Roman"/>
          <w:i/>
          <w:iCs/>
          <w:color w:val="000000"/>
          <w:sz w:val="18"/>
          <w:lang w:bidi="ar-SA"/>
        </w:rPr>
        <w:t>ephod</w:t>
      </w:r>
      <w:r w:rsidRPr="00732E91">
        <w:rPr>
          <w:rFonts w:ascii="Times New Roman" w:eastAsia="Times New Roman" w:hAnsi="Times New Roman" w:cs="Times New Roman"/>
          <w:color w:val="000000"/>
          <w:sz w:val="18"/>
          <w:szCs w:val="18"/>
          <w:lang w:bidi="ar-SA"/>
        </w:rPr>
        <w:t> as passive ritual objects demonstrates that the Priestly author of the Tabernacle chapters shared this aversion to divination.</w:t>
      </w:r>
    </w:p>
    <w:p w:rsidR="00732E91" w:rsidRPr="00732E91" w:rsidRDefault="00732E91" w:rsidP="00732E91">
      <w:pPr>
        <w:shd w:val="clear" w:color="auto" w:fill="FFFFFF"/>
        <w:spacing w:before="484" w:after="107" w:line="398" w:lineRule="atLeast"/>
        <w:outlineLvl w:val="4"/>
        <w:rPr>
          <w:rFonts w:ascii="Times New Roman" w:eastAsia="Times New Roman" w:hAnsi="Times New Roman" w:cs="Times New Roman"/>
          <w:b/>
          <w:bCs/>
          <w:color w:val="000000"/>
          <w:sz w:val="16"/>
          <w:szCs w:val="16"/>
          <w:lang w:bidi="ar-SA"/>
        </w:rPr>
      </w:pPr>
      <w:r w:rsidRPr="00732E91">
        <w:rPr>
          <w:rFonts w:ascii="Times New Roman" w:eastAsia="Times New Roman" w:hAnsi="Times New Roman" w:cs="Times New Roman"/>
          <w:b/>
          <w:bCs/>
          <w:color w:val="000000"/>
          <w:sz w:val="16"/>
          <w:szCs w:val="16"/>
          <w:lang w:bidi="ar-SA"/>
        </w:rPr>
        <w:t>Part 2</w:t>
      </w:r>
    </w:p>
    <w:p w:rsidR="00732E91" w:rsidRPr="00732E91" w:rsidRDefault="00732E91" w:rsidP="00732E91">
      <w:pPr>
        <w:shd w:val="clear" w:color="auto" w:fill="FFFFFF"/>
        <w:spacing w:before="150" w:after="150" w:line="451" w:lineRule="atLeast"/>
        <w:jc w:val="center"/>
        <w:outlineLvl w:val="1"/>
        <w:rPr>
          <w:rFonts w:ascii="Times New Roman" w:eastAsia="Times New Roman" w:hAnsi="Times New Roman" w:cs="Times New Roman"/>
          <w:color w:val="000000"/>
          <w:sz w:val="27"/>
          <w:szCs w:val="27"/>
          <w:lang w:bidi="ar-SA"/>
        </w:rPr>
      </w:pPr>
      <w:r w:rsidRPr="00732E91">
        <w:rPr>
          <w:rFonts w:ascii="Times New Roman" w:eastAsia="Times New Roman" w:hAnsi="Times New Roman" w:cs="Times New Roman"/>
          <w:color w:val="000000"/>
          <w:sz w:val="27"/>
          <w:szCs w:val="27"/>
          <w:lang w:bidi="ar-SA"/>
        </w:rPr>
        <w:t>Prophecy as Divination</w:t>
      </w:r>
    </w:p>
    <w:p w:rsidR="00732E91" w:rsidRPr="00732E91" w:rsidRDefault="00732E91" w:rsidP="00732E91">
      <w:pPr>
        <w:shd w:val="clear" w:color="auto" w:fill="FFFFFF"/>
        <w:spacing w:after="215" w:line="333" w:lineRule="atLeast"/>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8"/>
          <w:szCs w:val="18"/>
          <w:lang w:bidi="ar-SA"/>
        </w:rPr>
        <w:t>Like the </w:t>
      </w:r>
      <w:proofErr w:type="spellStart"/>
      <w:r w:rsidRPr="00732E91">
        <w:rPr>
          <w:rFonts w:ascii="Times New Roman" w:eastAsia="Times New Roman" w:hAnsi="Times New Roman" w:cs="Times New Roman"/>
          <w:i/>
          <w:iCs/>
          <w:color w:val="000000"/>
          <w:sz w:val="18"/>
          <w:lang w:bidi="ar-SA"/>
        </w:rPr>
        <w:t>Urim</w:t>
      </w:r>
      <w:proofErr w:type="spellEnd"/>
      <w:r w:rsidRPr="00732E91">
        <w:rPr>
          <w:rFonts w:ascii="Times New Roman" w:eastAsia="Times New Roman" w:hAnsi="Times New Roman" w:cs="Times New Roman"/>
          <w:i/>
          <w:iCs/>
          <w:color w:val="000000"/>
          <w:sz w:val="18"/>
          <w:lang w:bidi="ar-SA"/>
        </w:rPr>
        <w:t xml:space="preserve"> </w:t>
      </w:r>
      <w:proofErr w:type="spellStart"/>
      <w:r w:rsidRPr="00732E91">
        <w:rPr>
          <w:rFonts w:ascii="Times New Roman" w:eastAsia="Times New Roman" w:hAnsi="Times New Roman" w:cs="Times New Roman"/>
          <w:i/>
          <w:iCs/>
          <w:color w:val="000000"/>
          <w:sz w:val="18"/>
          <w:lang w:bidi="ar-SA"/>
        </w:rPr>
        <w:t>ve-Tummim</w:t>
      </w:r>
      <w:proofErr w:type="spellEnd"/>
      <w:r w:rsidRPr="00732E91">
        <w:rPr>
          <w:rFonts w:ascii="Times New Roman" w:eastAsia="Times New Roman" w:hAnsi="Times New Roman" w:cs="Times New Roman"/>
          <w:color w:val="000000"/>
          <w:sz w:val="18"/>
          <w:szCs w:val="18"/>
          <w:lang w:bidi="ar-SA"/>
        </w:rPr>
        <w:t> and the </w:t>
      </w:r>
      <w:r w:rsidRPr="00732E91">
        <w:rPr>
          <w:rFonts w:ascii="Times New Roman" w:eastAsia="Times New Roman" w:hAnsi="Times New Roman" w:cs="Times New Roman"/>
          <w:i/>
          <w:iCs/>
          <w:color w:val="000000"/>
          <w:sz w:val="18"/>
          <w:lang w:bidi="ar-SA"/>
        </w:rPr>
        <w:t>ephod</w:t>
      </w:r>
      <w:r w:rsidRPr="00732E91">
        <w:rPr>
          <w:rFonts w:ascii="Times New Roman" w:eastAsia="Times New Roman" w:hAnsi="Times New Roman" w:cs="Times New Roman"/>
          <w:color w:val="000000"/>
          <w:sz w:val="18"/>
          <w:szCs w:val="18"/>
          <w:lang w:bidi="ar-SA"/>
        </w:rPr>
        <w:t>, prophecy was also a form of divination and kings would consult with prophets for the same reasons. This is stated explicitly in a story about King Saul, where, on the eve of what was to be his final battle with the Philistines, Saul wants to know whether or not he is going to win:</w:t>
      </w:r>
    </w:p>
    <w:p w:rsidR="00732E91" w:rsidRPr="00732E91" w:rsidRDefault="00732E91" w:rsidP="00732E91">
      <w:pPr>
        <w:shd w:val="clear" w:color="auto" w:fill="FFFFFF"/>
        <w:bidi/>
        <w:spacing w:after="100" w:line="333" w:lineRule="atLeast"/>
        <w:textAlignment w:val="top"/>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4"/>
          <w:szCs w:val="14"/>
          <w:vertAlign w:val="superscript"/>
          <w:rtl/>
        </w:rPr>
        <w:t xml:space="preserve">שמואל א </w:t>
      </w:r>
      <w:proofErr w:type="spellStart"/>
      <w:r w:rsidRPr="00732E91">
        <w:rPr>
          <w:rFonts w:ascii="Times New Roman" w:eastAsia="Times New Roman" w:hAnsi="Times New Roman" w:cs="Times New Roman"/>
          <w:color w:val="000000"/>
          <w:sz w:val="14"/>
          <w:szCs w:val="14"/>
          <w:vertAlign w:val="superscript"/>
          <w:rtl/>
        </w:rPr>
        <w:t>כח</w:t>
      </w:r>
      <w:proofErr w:type="spellEnd"/>
      <w:r w:rsidRPr="00732E91">
        <w:rPr>
          <w:rFonts w:ascii="Times New Roman" w:eastAsia="Times New Roman" w:hAnsi="Times New Roman" w:cs="Times New Roman"/>
          <w:color w:val="000000"/>
          <w:sz w:val="14"/>
          <w:szCs w:val="14"/>
          <w:vertAlign w:val="superscript"/>
          <w:rtl/>
        </w:rPr>
        <w:t>:ו</w:t>
      </w:r>
      <w:r w:rsidRPr="00732E91">
        <w:rPr>
          <w:rFonts w:ascii="Times New Roman" w:eastAsia="Times New Roman" w:hAnsi="Times New Roman" w:cs="Times New Roman"/>
          <w:color w:val="000000"/>
          <w:sz w:val="18"/>
          <w:szCs w:val="18"/>
          <w:rtl/>
          <w:lang w:bidi="ar-SA"/>
        </w:rPr>
        <w:t> </w:t>
      </w:r>
      <w:r w:rsidRPr="00732E91">
        <w:rPr>
          <w:rFonts w:ascii="Times New Roman" w:eastAsia="Times New Roman" w:hAnsi="Times New Roman" w:cs="Times New Roman"/>
          <w:color w:val="000000"/>
          <w:sz w:val="18"/>
          <w:szCs w:val="18"/>
          <w:rtl/>
        </w:rPr>
        <w:t>וַיִּשְׁאַל שָׁאוּל בַּי-</w:t>
      </w:r>
      <w:proofErr w:type="spellStart"/>
      <w:r w:rsidRPr="00732E91">
        <w:rPr>
          <w:rFonts w:ascii="Times New Roman" w:eastAsia="Times New Roman" w:hAnsi="Times New Roman" w:cs="Times New Roman"/>
          <w:color w:val="000000"/>
          <w:sz w:val="18"/>
          <w:szCs w:val="18"/>
          <w:rtl/>
        </w:rPr>
        <w:t>הוָה</w:t>
      </w:r>
      <w:proofErr w:type="spellEnd"/>
      <w:r w:rsidRPr="00732E91">
        <w:rPr>
          <w:rFonts w:ascii="Times New Roman" w:eastAsia="Times New Roman" w:hAnsi="Times New Roman" w:cs="Times New Roman"/>
          <w:color w:val="000000"/>
          <w:sz w:val="18"/>
          <w:szCs w:val="18"/>
          <w:rtl/>
        </w:rPr>
        <w:t xml:space="preserve"> וְלֹא עָנָהוּ יְ-</w:t>
      </w:r>
      <w:proofErr w:type="spellStart"/>
      <w:r w:rsidRPr="00732E91">
        <w:rPr>
          <w:rFonts w:ascii="Times New Roman" w:eastAsia="Times New Roman" w:hAnsi="Times New Roman" w:cs="Times New Roman"/>
          <w:color w:val="000000"/>
          <w:sz w:val="18"/>
          <w:szCs w:val="18"/>
          <w:rtl/>
        </w:rPr>
        <w:t>הוָה</w:t>
      </w:r>
      <w:proofErr w:type="spellEnd"/>
      <w:r w:rsidRPr="00732E91">
        <w:rPr>
          <w:rFonts w:ascii="Times New Roman" w:eastAsia="Times New Roman" w:hAnsi="Times New Roman" w:cs="Times New Roman"/>
          <w:color w:val="000000"/>
          <w:sz w:val="18"/>
          <w:szCs w:val="18"/>
          <w:rtl/>
        </w:rPr>
        <w:t xml:space="preserve"> גַּם </w:t>
      </w:r>
      <w:proofErr w:type="spellStart"/>
      <w:r w:rsidRPr="00732E91">
        <w:rPr>
          <w:rFonts w:ascii="Times New Roman" w:eastAsia="Times New Roman" w:hAnsi="Times New Roman" w:cs="Times New Roman"/>
          <w:color w:val="000000"/>
          <w:sz w:val="18"/>
          <w:szCs w:val="18"/>
          <w:rtl/>
        </w:rPr>
        <w:t>בַּחֲלֹמוֹת</w:t>
      </w:r>
      <w:proofErr w:type="spellEnd"/>
      <w:r w:rsidRPr="00732E91">
        <w:rPr>
          <w:rFonts w:ascii="Times New Roman" w:eastAsia="Times New Roman" w:hAnsi="Times New Roman" w:cs="Times New Roman"/>
          <w:color w:val="000000"/>
          <w:sz w:val="18"/>
          <w:szCs w:val="18"/>
          <w:rtl/>
        </w:rPr>
        <w:t xml:space="preserve"> גַּם בָּאוּרִים גַּם בַּנְּבִיאִם.</w:t>
      </w:r>
    </w:p>
    <w:p w:rsidR="00732E91" w:rsidRPr="00732E91" w:rsidRDefault="00732E91" w:rsidP="00732E91">
      <w:pPr>
        <w:shd w:val="clear" w:color="auto" w:fill="FFFFFF"/>
        <w:spacing w:after="0" w:line="301" w:lineRule="atLeast"/>
        <w:rPr>
          <w:rFonts w:ascii="Times New Roman" w:eastAsia="Times New Roman" w:hAnsi="Times New Roman" w:cs="Times New Roman"/>
          <w:color w:val="000000"/>
          <w:sz w:val="16"/>
          <w:szCs w:val="16"/>
          <w:rtl/>
          <w:lang w:bidi="ar-SA"/>
        </w:rPr>
      </w:pPr>
      <w:r w:rsidRPr="00732E91">
        <w:rPr>
          <w:rFonts w:ascii="Times New Roman" w:eastAsia="Times New Roman" w:hAnsi="Times New Roman" w:cs="Times New Roman"/>
          <w:color w:val="000000"/>
          <w:sz w:val="16"/>
          <w:szCs w:val="16"/>
          <w:lang w:bidi="ar-SA"/>
        </w:rPr>
        <w:t> </w:t>
      </w:r>
    </w:p>
    <w:p w:rsidR="00732E91" w:rsidRDefault="00732E91" w:rsidP="00732E91">
      <w:pPr>
        <w:shd w:val="clear" w:color="auto" w:fill="FFFFFF"/>
        <w:spacing w:after="0" w:line="333" w:lineRule="atLeast"/>
        <w:textAlignment w:val="top"/>
        <w:rPr>
          <w:rFonts w:ascii="Times New Roman" w:eastAsia="Times New Roman" w:hAnsi="Times New Roman" w:cs="Times New Roman"/>
          <w:color w:val="B22222"/>
          <w:sz w:val="16"/>
          <w:szCs w:val="16"/>
          <w:vertAlign w:val="superscript"/>
          <w:lang w:bidi="ar-SA"/>
        </w:rPr>
      </w:pPr>
      <w:r w:rsidRPr="00732E91">
        <w:rPr>
          <w:rFonts w:ascii="Times New Roman" w:eastAsia="Times New Roman" w:hAnsi="Times New Roman" w:cs="Times New Roman"/>
          <w:color w:val="000000"/>
          <w:sz w:val="12"/>
          <w:szCs w:val="12"/>
          <w:vertAlign w:val="superscript"/>
          <w:lang w:bidi="ar-SA"/>
        </w:rPr>
        <w:t>1 Sam 28:6</w:t>
      </w:r>
      <w:r w:rsidRPr="00732E91">
        <w:rPr>
          <w:rFonts w:ascii="Times New Roman" w:eastAsia="Times New Roman" w:hAnsi="Times New Roman" w:cs="Times New Roman"/>
          <w:color w:val="000000"/>
          <w:sz w:val="16"/>
          <w:szCs w:val="16"/>
          <w:lang w:bidi="ar-SA"/>
        </w:rPr>
        <w:t> And Saul inquired of YHWH, but YHWH did not answer him, either by dreams or by </w:t>
      </w:r>
      <w:proofErr w:type="spellStart"/>
      <w:r w:rsidRPr="00732E91">
        <w:rPr>
          <w:rFonts w:ascii="Times New Roman" w:eastAsia="Times New Roman" w:hAnsi="Times New Roman" w:cs="Times New Roman"/>
          <w:i/>
          <w:iCs/>
          <w:color w:val="000000"/>
          <w:sz w:val="16"/>
          <w:lang w:bidi="ar-SA"/>
        </w:rPr>
        <w:t>Urim</w:t>
      </w:r>
      <w:proofErr w:type="spellEnd"/>
      <w:r w:rsidRPr="00732E91">
        <w:rPr>
          <w:rFonts w:ascii="Times New Roman" w:eastAsia="Times New Roman" w:hAnsi="Times New Roman" w:cs="Times New Roman"/>
          <w:color w:val="000000"/>
          <w:sz w:val="16"/>
          <w:szCs w:val="16"/>
          <w:lang w:bidi="ar-SA"/>
        </w:rPr>
        <w:t> or by prophets</w:t>
      </w:r>
      <w:proofErr w:type="gramStart"/>
      <w:r w:rsidRPr="00732E91">
        <w:rPr>
          <w:rFonts w:ascii="Times New Roman" w:eastAsia="Times New Roman" w:hAnsi="Times New Roman" w:cs="Times New Roman"/>
          <w:color w:val="000000"/>
          <w:sz w:val="16"/>
          <w:szCs w:val="16"/>
          <w:lang w:bidi="ar-SA"/>
        </w:rPr>
        <w:t>.</w:t>
      </w:r>
      <w:r w:rsidRPr="00732E91">
        <w:rPr>
          <w:rFonts w:ascii="Times New Roman" w:eastAsia="Times New Roman" w:hAnsi="Times New Roman" w:cs="Times New Roman"/>
          <w:color w:val="B22222"/>
          <w:sz w:val="16"/>
          <w:szCs w:val="16"/>
          <w:vertAlign w:val="superscript"/>
          <w:lang w:bidi="ar-SA"/>
        </w:rPr>
        <w:t>[</w:t>
      </w:r>
      <w:proofErr w:type="gramEnd"/>
      <w:r w:rsidRPr="00732E91">
        <w:rPr>
          <w:rFonts w:ascii="Times New Roman" w:eastAsia="Times New Roman" w:hAnsi="Times New Roman" w:cs="Times New Roman"/>
          <w:color w:val="B22222"/>
          <w:sz w:val="16"/>
          <w:szCs w:val="16"/>
          <w:vertAlign w:val="superscript"/>
          <w:lang w:bidi="ar-SA"/>
        </w:rPr>
        <w:t>7]</w:t>
      </w:r>
    </w:p>
    <w:p w:rsidR="00732E91" w:rsidRPr="00732E91" w:rsidRDefault="00732E91" w:rsidP="00732E91">
      <w:pPr>
        <w:shd w:val="clear" w:color="auto" w:fill="FFFFFF"/>
        <w:spacing w:after="0" w:line="333" w:lineRule="atLeast"/>
        <w:textAlignment w:val="top"/>
        <w:rPr>
          <w:rFonts w:ascii="Times New Roman" w:eastAsia="Times New Roman" w:hAnsi="Times New Roman" w:cs="Times New Roman"/>
          <w:color w:val="000000"/>
          <w:sz w:val="16"/>
          <w:szCs w:val="16"/>
          <w:lang w:bidi="ar-SA"/>
        </w:rPr>
      </w:pPr>
    </w:p>
    <w:p w:rsidR="00732E91" w:rsidRPr="00732E91" w:rsidRDefault="00732E91" w:rsidP="00732E91">
      <w:pPr>
        <w:shd w:val="clear" w:color="auto" w:fill="FFFFFF"/>
        <w:spacing w:after="215" w:line="333" w:lineRule="atLeast"/>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8"/>
          <w:szCs w:val="18"/>
          <w:lang w:bidi="ar-SA"/>
        </w:rPr>
        <w:t>In reaction to YHWH’s silence, Saul goes to the female necromancer (</w:t>
      </w:r>
      <w:r w:rsidRPr="00732E91">
        <w:rPr>
          <w:rFonts w:ascii="Times New Roman" w:eastAsia="Times New Roman" w:hAnsi="Times New Roman" w:cs="Times New Roman"/>
          <w:color w:val="000000"/>
          <w:sz w:val="18"/>
          <w:szCs w:val="18"/>
          <w:rtl/>
        </w:rPr>
        <w:t>בעלת אוב</w:t>
      </w:r>
      <w:r w:rsidRPr="00732E91">
        <w:rPr>
          <w:rFonts w:ascii="Times New Roman" w:eastAsia="Times New Roman" w:hAnsi="Times New Roman" w:cs="Times New Roman"/>
          <w:color w:val="000000"/>
          <w:sz w:val="18"/>
          <w:szCs w:val="18"/>
          <w:lang w:bidi="ar-SA"/>
        </w:rPr>
        <w:t xml:space="preserve">) of </w:t>
      </w:r>
      <w:proofErr w:type="spellStart"/>
      <w:r w:rsidRPr="00732E91">
        <w:rPr>
          <w:rFonts w:ascii="Times New Roman" w:eastAsia="Times New Roman" w:hAnsi="Times New Roman" w:cs="Times New Roman"/>
          <w:color w:val="000000"/>
          <w:sz w:val="18"/>
          <w:szCs w:val="18"/>
          <w:lang w:bidi="ar-SA"/>
        </w:rPr>
        <w:t>Endor</w:t>
      </w:r>
      <w:proofErr w:type="spellEnd"/>
      <w:r w:rsidRPr="00732E91">
        <w:rPr>
          <w:rFonts w:ascii="Times New Roman" w:eastAsia="Times New Roman" w:hAnsi="Times New Roman" w:cs="Times New Roman"/>
          <w:color w:val="000000"/>
          <w:sz w:val="18"/>
          <w:szCs w:val="18"/>
          <w:lang w:bidi="ar-SA"/>
        </w:rPr>
        <w:t xml:space="preserve"> to find out. This puts prophecy explicitly into the continuum with dreams, </w:t>
      </w:r>
      <w:proofErr w:type="spellStart"/>
      <w:r w:rsidRPr="00732E91">
        <w:rPr>
          <w:rFonts w:ascii="Times New Roman" w:eastAsia="Times New Roman" w:hAnsi="Times New Roman" w:cs="Times New Roman"/>
          <w:i/>
          <w:iCs/>
          <w:color w:val="000000"/>
          <w:sz w:val="18"/>
          <w:lang w:bidi="ar-SA"/>
        </w:rPr>
        <w:t>Urim</w:t>
      </w:r>
      <w:proofErr w:type="spellEnd"/>
      <w:r w:rsidRPr="00732E91">
        <w:rPr>
          <w:rFonts w:ascii="Times New Roman" w:eastAsia="Times New Roman" w:hAnsi="Times New Roman" w:cs="Times New Roman"/>
          <w:i/>
          <w:iCs/>
          <w:color w:val="000000"/>
          <w:sz w:val="18"/>
          <w:lang w:bidi="ar-SA"/>
        </w:rPr>
        <w:t xml:space="preserve"> </w:t>
      </w:r>
      <w:proofErr w:type="spellStart"/>
      <w:r w:rsidRPr="00732E91">
        <w:rPr>
          <w:rFonts w:ascii="Times New Roman" w:eastAsia="Times New Roman" w:hAnsi="Times New Roman" w:cs="Times New Roman"/>
          <w:i/>
          <w:iCs/>
          <w:color w:val="000000"/>
          <w:sz w:val="18"/>
          <w:lang w:bidi="ar-SA"/>
        </w:rPr>
        <w:t>ve-Tummim</w:t>
      </w:r>
      <w:proofErr w:type="spellEnd"/>
      <w:r w:rsidRPr="00732E91">
        <w:rPr>
          <w:rFonts w:ascii="Times New Roman" w:eastAsia="Times New Roman" w:hAnsi="Times New Roman" w:cs="Times New Roman"/>
          <w:i/>
          <w:iCs/>
          <w:color w:val="000000"/>
          <w:sz w:val="18"/>
          <w:lang w:bidi="ar-SA"/>
        </w:rPr>
        <w:t> </w:t>
      </w:r>
      <w:r w:rsidRPr="00732E91">
        <w:rPr>
          <w:rFonts w:ascii="Times New Roman" w:eastAsia="Times New Roman" w:hAnsi="Times New Roman" w:cs="Times New Roman"/>
          <w:color w:val="000000"/>
          <w:sz w:val="18"/>
          <w:szCs w:val="18"/>
          <w:lang w:bidi="ar-SA"/>
        </w:rPr>
        <w:t>and necromancy! In fact, prophetic oracles function no differently than omens in this regard. The prophet or diviner warned his or her client, usually the king, and then the king could act accordingly.</w:t>
      </w:r>
    </w:p>
    <w:p w:rsidR="00732E91" w:rsidRPr="00732E91" w:rsidRDefault="00732E91" w:rsidP="00732E91">
      <w:pPr>
        <w:shd w:val="clear" w:color="auto" w:fill="FFFFFF"/>
        <w:spacing w:after="215" w:line="333" w:lineRule="atLeast"/>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8"/>
          <w:szCs w:val="18"/>
          <w:lang w:bidi="ar-SA"/>
        </w:rPr>
        <w:t>Let us look at a few examples:</w:t>
      </w:r>
    </w:p>
    <w:p w:rsidR="00732E91" w:rsidRPr="00732E91" w:rsidRDefault="00732E91" w:rsidP="00732E91">
      <w:pPr>
        <w:shd w:val="clear" w:color="auto" w:fill="FFFFFF"/>
        <w:spacing w:before="150" w:after="150" w:line="451" w:lineRule="atLeast"/>
        <w:jc w:val="center"/>
        <w:outlineLvl w:val="1"/>
        <w:rPr>
          <w:rFonts w:ascii="Times New Roman" w:eastAsia="Times New Roman" w:hAnsi="Times New Roman" w:cs="Times New Roman"/>
          <w:color w:val="000000"/>
          <w:sz w:val="27"/>
          <w:szCs w:val="27"/>
          <w:lang w:bidi="ar-SA"/>
        </w:rPr>
      </w:pPr>
      <w:r w:rsidRPr="00732E91">
        <w:rPr>
          <w:rFonts w:ascii="Times New Roman" w:eastAsia="Times New Roman" w:hAnsi="Times New Roman" w:cs="Times New Roman"/>
          <w:color w:val="000000"/>
          <w:sz w:val="27"/>
          <w:szCs w:val="27"/>
          <w:lang w:bidi="ar-SA"/>
        </w:rPr>
        <w:t>1. The Kings of Israel, Judah, and Edom Consult with Elisha</w:t>
      </w:r>
    </w:p>
    <w:p w:rsidR="00732E91" w:rsidRPr="00732E91" w:rsidRDefault="00732E91" w:rsidP="00732E91">
      <w:pPr>
        <w:shd w:val="clear" w:color="auto" w:fill="FFFFFF"/>
        <w:spacing w:after="215" w:line="333" w:lineRule="atLeast"/>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8"/>
          <w:szCs w:val="18"/>
          <w:lang w:bidi="ar-SA"/>
        </w:rPr>
        <w:lastRenderedPageBreak/>
        <w:t xml:space="preserve">In the book of Kings, </w:t>
      </w:r>
      <w:proofErr w:type="spellStart"/>
      <w:r w:rsidRPr="00732E91">
        <w:rPr>
          <w:rFonts w:ascii="Times New Roman" w:eastAsia="Times New Roman" w:hAnsi="Times New Roman" w:cs="Times New Roman"/>
          <w:color w:val="000000"/>
          <w:sz w:val="18"/>
          <w:szCs w:val="18"/>
          <w:lang w:bidi="ar-SA"/>
        </w:rPr>
        <w:t>Jehoram</w:t>
      </w:r>
      <w:proofErr w:type="spellEnd"/>
      <w:r w:rsidRPr="00732E91">
        <w:rPr>
          <w:rFonts w:ascii="Times New Roman" w:eastAsia="Times New Roman" w:hAnsi="Times New Roman" w:cs="Times New Roman"/>
          <w:color w:val="000000"/>
          <w:sz w:val="18"/>
          <w:szCs w:val="18"/>
          <w:lang w:bidi="ar-SA"/>
        </w:rPr>
        <w:t xml:space="preserve">, king of Israel, is leading Jehoshaphat king of Judah and an unnamed king of Edom in an attack on Moab (2 Kings 3). As the military encampment runs out of water, </w:t>
      </w:r>
      <w:proofErr w:type="spellStart"/>
      <w:r w:rsidRPr="00732E91">
        <w:rPr>
          <w:rFonts w:ascii="Times New Roman" w:eastAsia="Times New Roman" w:hAnsi="Times New Roman" w:cs="Times New Roman"/>
          <w:color w:val="000000"/>
          <w:sz w:val="18"/>
          <w:szCs w:val="18"/>
          <w:lang w:bidi="ar-SA"/>
        </w:rPr>
        <w:t>Jehoram</w:t>
      </w:r>
      <w:proofErr w:type="spellEnd"/>
      <w:r w:rsidRPr="00732E91">
        <w:rPr>
          <w:rFonts w:ascii="Times New Roman" w:eastAsia="Times New Roman" w:hAnsi="Times New Roman" w:cs="Times New Roman"/>
          <w:color w:val="000000"/>
          <w:sz w:val="18"/>
          <w:szCs w:val="18"/>
          <w:lang w:bidi="ar-SA"/>
        </w:rPr>
        <w:t xml:space="preserve"> complains that YHWH has brought them out to war just to deliver them into Moab’s hands. At this point, Jehoshaphat, king of Judah, speaks:</w:t>
      </w:r>
    </w:p>
    <w:p w:rsidR="00732E91" w:rsidRPr="00732E91" w:rsidRDefault="00732E91" w:rsidP="00732E91">
      <w:pPr>
        <w:shd w:val="clear" w:color="auto" w:fill="FFFFFF"/>
        <w:bidi/>
        <w:spacing w:after="100" w:line="333" w:lineRule="atLeast"/>
        <w:textAlignment w:val="top"/>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4"/>
          <w:szCs w:val="14"/>
          <w:vertAlign w:val="superscript"/>
          <w:rtl/>
        </w:rPr>
        <w:t>מלכים ב ג:יא</w:t>
      </w:r>
      <w:r w:rsidRPr="00732E91">
        <w:rPr>
          <w:rFonts w:ascii="Times New Roman" w:eastAsia="Times New Roman" w:hAnsi="Times New Roman" w:cs="Times New Roman"/>
          <w:color w:val="000000"/>
          <w:sz w:val="18"/>
          <w:szCs w:val="18"/>
          <w:rtl/>
          <w:lang w:bidi="ar-SA"/>
        </w:rPr>
        <w:t> </w:t>
      </w:r>
      <w:r w:rsidRPr="00732E91">
        <w:rPr>
          <w:rFonts w:ascii="Times New Roman" w:eastAsia="Times New Roman" w:hAnsi="Times New Roman" w:cs="Times New Roman"/>
          <w:color w:val="000000"/>
          <w:sz w:val="18"/>
          <w:szCs w:val="18"/>
          <w:rtl/>
        </w:rPr>
        <w:t>וַיֹּאמֶר יְהוֹשָׁפָט הַאֵין פֹּה נָבִיא לַי-</w:t>
      </w:r>
      <w:proofErr w:type="spellStart"/>
      <w:r w:rsidRPr="00732E91">
        <w:rPr>
          <w:rFonts w:ascii="Times New Roman" w:eastAsia="Times New Roman" w:hAnsi="Times New Roman" w:cs="Times New Roman"/>
          <w:color w:val="000000"/>
          <w:sz w:val="18"/>
          <w:szCs w:val="18"/>
          <w:rtl/>
        </w:rPr>
        <w:t>הוָה</w:t>
      </w:r>
      <w:proofErr w:type="spellEnd"/>
      <w:r w:rsidRPr="00732E91">
        <w:rPr>
          <w:rFonts w:ascii="Times New Roman" w:eastAsia="Times New Roman" w:hAnsi="Times New Roman" w:cs="Times New Roman"/>
          <w:color w:val="000000"/>
          <w:sz w:val="18"/>
          <w:szCs w:val="18"/>
          <w:rtl/>
        </w:rPr>
        <w:t xml:space="preserve"> וְנִדְרְשָׁה אֶת יְ-</w:t>
      </w:r>
      <w:proofErr w:type="spellStart"/>
      <w:r w:rsidRPr="00732E91">
        <w:rPr>
          <w:rFonts w:ascii="Times New Roman" w:eastAsia="Times New Roman" w:hAnsi="Times New Roman" w:cs="Times New Roman"/>
          <w:color w:val="000000"/>
          <w:sz w:val="18"/>
          <w:szCs w:val="18"/>
          <w:rtl/>
        </w:rPr>
        <w:t>הוָה</w:t>
      </w:r>
      <w:proofErr w:type="spellEnd"/>
      <w:r w:rsidRPr="00732E91">
        <w:rPr>
          <w:rFonts w:ascii="Times New Roman" w:eastAsia="Times New Roman" w:hAnsi="Times New Roman" w:cs="Times New Roman"/>
          <w:color w:val="000000"/>
          <w:sz w:val="18"/>
          <w:szCs w:val="18"/>
          <w:rtl/>
        </w:rPr>
        <w:t xml:space="preserve"> מֵאוֹתוֹ וַיַּעַן אֶחָד מֵעַבְדֵי מֶלֶךְ יִשְׂרָאֵל וַיֹּאמֶר פֹּה אֱלִישָׁע בֶּן שָׁפָט אֲשֶׁר יָצַק מַיִם עַל יְדֵי אֵלִיָּהוּ.</w:t>
      </w:r>
      <w:r w:rsidRPr="00732E91">
        <w:rPr>
          <w:rFonts w:ascii="Times New Roman" w:eastAsia="Times New Roman" w:hAnsi="Times New Roman" w:cs="Times New Roman"/>
          <w:color w:val="000000"/>
          <w:sz w:val="14"/>
          <w:szCs w:val="14"/>
          <w:vertAlign w:val="superscript"/>
          <w:rtl/>
        </w:rPr>
        <w:t>ג:</w:t>
      </w:r>
      <w:proofErr w:type="spellStart"/>
      <w:r w:rsidRPr="00732E91">
        <w:rPr>
          <w:rFonts w:ascii="Times New Roman" w:eastAsia="Times New Roman" w:hAnsi="Times New Roman" w:cs="Times New Roman"/>
          <w:color w:val="000000"/>
          <w:sz w:val="14"/>
          <w:szCs w:val="14"/>
          <w:vertAlign w:val="superscript"/>
          <w:rtl/>
        </w:rPr>
        <w:t>יב</w:t>
      </w:r>
      <w:proofErr w:type="spellEnd"/>
      <w:r w:rsidRPr="00732E91">
        <w:rPr>
          <w:rFonts w:ascii="Times New Roman" w:eastAsia="Times New Roman" w:hAnsi="Times New Roman" w:cs="Times New Roman"/>
          <w:color w:val="000000"/>
          <w:sz w:val="18"/>
          <w:szCs w:val="18"/>
          <w:rtl/>
          <w:lang w:bidi="ar-SA"/>
        </w:rPr>
        <w:t> </w:t>
      </w:r>
      <w:r w:rsidRPr="00732E91">
        <w:rPr>
          <w:rFonts w:ascii="Times New Roman" w:eastAsia="Times New Roman" w:hAnsi="Times New Roman" w:cs="Times New Roman"/>
          <w:color w:val="000000"/>
          <w:sz w:val="18"/>
          <w:szCs w:val="18"/>
          <w:rtl/>
        </w:rPr>
        <w:t>וַיֹּאמֶר יְהוֹשָׁפָט יֵשׁ אוֹתוֹ דְּבַר יְ-</w:t>
      </w:r>
      <w:proofErr w:type="spellStart"/>
      <w:r w:rsidRPr="00732E91">
        <w:rPr>
          <w:rFonts w:ascii="Times New Roman" w:eastAsia="Times New Roman" w:hAnsi="Times New Roman" w:cs="Times New Roman"/>
          <w:color w:val="000000"/>
          <w:sz w:val="18"/>
          <w:szCs w:val="18"/>
          <w:rtl/>
        </w:rPr>
        <w:t>הוָה</w:t>
      </w:r>
      <w:proofErr w:type="spellEnd"/>
      <w:r w:rsidRPr="00732E91">
        <w:rPr>
          <w:rFonts w:ascii="Times New Roman" w:eastAsia="Times New Roman" w:hAnsi="Times New Roman" w:cs="Times New Roman"/>
          <w:color w:val="000000"/>
          <w:sz w:val="18"/>
          <w:szCs w:val="18"/>
          <w:rtl/>
        </w:rPr>
        <w:t xml:space="preserve"> וַיֵּרְדוּ אֵלָיו מֶלֶךְ יִשְׂרָאֵל וִיהוֹשָׁפָט וּמֶלֶךְ אֱדוֹם.</w:t>
      </w:r>
    </w:p>
    <w:p w:rsidR="00732E91" w:rsidRPr="00732E91" w:rsidRDefault="00732E91" w:rsidP="00732E91">
      <w:pPr>
        <w:shd w:val="clear" w:color="auto" w:fill="FFFFFF"/>
        <w:spacing w:after="0" w:line="301" w:lineRule="atLeast"/>
        <w:rPr>
          <w:rFonts w:ascii="Times New Roman" w:eastAsia="Times New Roman" w:hAnsi="Times New Roman" w:cs="Times New Roman"/>
          <w:color w:val="000000"/>
          <w:sz w:val="16"/>
          <w:szCs w:val="16"/>
          <w:rtl/>
          <w:lang w:bidi="ar-SA"/>
        </w:rPr>
      </w:pPr>
      <w:r w:rsidRPr="00732E91">
        <w:rPr>
          <w:rFonts w:ascii="Times New Roman" w:eastAsia="Times New Roman" w:hAnsi="Times New Roman" w:cs="Times New Roman"/>
          <w:color w:val="000000"/>
          <w:sz w:val="16"/>
          <w:szCs w:val="16"/>
          <w:lang w:bidi="ar-SA"/>
        </w:rPr>
        <w:t> </w:t>
      </w:r>
    </w:p>
    <w:p w:rsidR="00732E91" w:rsidRDefault="00732E91" w:rsidP="00732E91">
      <w:pPr>
        <w:shd w:val="clear" w:color="auto" w:fill="FFFFFF"/>
        <w:spacing w:after="0" w:line="333" w:lineRule="atLeast"/>
        <w:textAlignment w:val="top"/>
        <w:rPr>
          <w:rFonts w:ascii="Times New Roman" w:eastAsia="Times New Roman" w:hAnsi="Times New Roman" w:cs="Times New Roman"/>
          <w:color w:val="000000"/>
          <w:sz w:val="16"/>
          <w:szCs w:val="16"/>
          <w:lang w:bidi="ar-SA"/>
        </w:rPr>
      </w:pPr>
      <w:r w:rsidRPr="00732E91">
        <w:rPr>
          <w:rFonts w:ascii="Times New Roman" w:eastAsia="Times New Roman" w:hAnsi="Times New Roman" w:cs="Times New Roman"/>
          <w:color w:val="000000"/>
          <w:sz w:val="12"/>
          <w:szCs w:val="12"/>
          <w:vertAlign w:val="superscript"/>
          <w:lang w:bidi="ar-SA"/>
        </w:rPr>
        <w:t>2 Kings 3:11</w:t>
      </w:r>
      <w:r w:rsidRPr="00732E91">
        <w:rPr>
          <w:rFonts w:ascii="Times New Roman" w:eastAsia="Times New Roman" w:hAnsi="Times New Roman" w:cs="Times New Roman"/>
          <w:color w:val="000000"/>
          <w:sz w:val="16"/>
          <w:szCs w:val="16"/>
          <w:lang w:bidi="ar-SA"/>
        </w:rPr>
        <w:t xml:space="preserve"> But Jehoshaphat said, “Isn’t there a prophet of YHWH here, through whom we may inquire of YHWH?” One of the courtiers of the king of Israel spoke up and said, “Elisha son of </w:t>
      </w:r>
      <w:proofErr w:type="spellStart"/>
      <w:r w:rsidRPr="00732E91">
        <w:rPr>
          <w:rFonts w:ascii="Times New Roman" w:eastAsia="Times New Roman" w:hAnsi="Times New Roman" w:cs="Times New Roman"/>
          <w:color w:val="000000"/>
          <w:sz w:val="16"/>
          <w:szCs w:val="16"/>
          <w:lang w:bidi="ar-SA"/>
        </w:rPr>
        <w:t>Shaphat</w:t>
      </w:r>
      <w:proofErr w:type="spellEnd"/>
      <w:r w:rsidRPr="00732E91">
        <w:rPr>
          <w:rFonts w:ascii="Times New Roman" w:eastAsia="Times New Roman" w:hAnsi="Times New Roman" w:cs="Times New Roman"/>
          <w:color w:val="000000"/>
          <w:sz w:val="16"/>
          <w:szCs w:val="16"/>
          <w:lang w:bidi="ar-SA"/>
        </w:rPr>
        <w:t>, who poured water on the hands of Elijah, is here.” </w:t>
      </w:r>
      <w:r w:rsidRPr="00732E91">
        <w:rPr>
          <w:rFonts w:ascii="Times New Roman" w:eastAsia="Times New Roman" w:hAnsi="Times New Roman" w:cs="Times New Roman"/>
          <w:color w:val="000000"/>
          <w:sz w:val="12"/>
          <w:szCs w:val="12"/>
          <w:vertAlign w:val="superscript"/>
          <w:lang w:bidi="ar-SA"/>
        </w:rPr>
        <w:t>3:12</w:t>
      </w:r>
      <w:r w:rsidRPr="00732E91">
        <w:rPr>
          <w:rFonts w:ascii="Times New Roman" w:eastAsia="Times New Roman" w:hAnsi="Times New Roman" w:cs="Times New Roman"/>
          <w:color w:val="000000"/>
          <w:sz w:val="16"/>
          <w:szCs w:val="16"/>
          <w:lang w:bidi="ar-SA"/>
        </w:rPr>
        <w:t> “The word of YHWH is with him,” said Jehoshaphat. So the king of Israel and Jehoshaphat and the king of Edom went down to him.</w:t>
      </w:r>
    </w:p>
    <w:p w:rsidR="00732E91" w:rsidRPr="00732E91" w:rsidRDefault="00732E91" w:rsidP="00732E91">
      <w:pPr>
        <w:shd w:val="clear" w:color="auto" w:fill="FFFFFF"/>
        <w:spacing w:after="0" w:line="333" w:lineRule="atLeast"/>
        <w:textAlignment w:val="top"/>
        <w:rPr>
          <w:rFonts w:ascii="Times New Roman" w:eastAsia="Times New Roman" w:hAnsi="Times New Roman" w:cs="Times New Roman"/>
          <w:color w:val="000000"/>
          <w:sz w:val="16"/>
          <w:szCs w:val="16"/>
          <w:lang w:bidi="ar-SA"/>
        </w:rPr>
      </w:pPr>
    </w:p>
    <w:p w:rsidR="00732E91" w:rsidRPr="00732E91" w:rsidRDefault="00732E91" w:rsidP="00732E91">
      <w:pPr>
        <w:shd w:val="clear" w:color="auto" w:fill="FFFFFF"/>
        <w:spacing w:after="215" w:line="333" w:lineRule="atLeast"/>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8"/>
          <w:szCs w:val="18"/>
          <w:lang w:bidi="ar-SA"/>
        </w:rPr>
        <w:t>After a brief back and forth, Elisha agrees to consult with YHWH:</w:t>
      </w:r>
    </w:p>
    <w:p w:rsidR="00732E91" w:rsidRPr="00732E91" w:rsidRDefault="00732E91" w:rsidP="00732E91">
      <w:pPr>
        <w:shd w:val="clear" w:color="auto" w:fill="FFFFFF"/>
        <w:bidi/>
        <w:spacing w:after="100" w:line="333" w:lineRule="atLeast"/>
        <w:textAlignment w:val="top"/>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4"/>
          <w:szCs w:val="14"/>
          <w:vertAlign w:val="superscript"/>
          <w:rtl/>
        </w:rPr>
        <w:t>מלכים ב ג:טו</w:t>
      </w:r>
      <w:r w:rsidRPr="00732E91">
        <w:rPr>
          <w:rFonts w:ascii="Times New Roman" w:eastAsia="Times New Roman" w:hAnsi="Times New Roman" w:cs="Times New Roman"/>
          <w:color w:val="000000"/>
          <w:sz w:val="18"/>
          <w:szCs w:val="18"/>
          <w:rtl/>
          <w:lang w:bidi="ar-SA"/>
        </w:rPr>
        <w:t> </w:t>
      </w:r>
      <w:r w:rsidRPr="00732E91">
        <w:rPr>
          <w:rFonts w:ascii="Times New Roman" w:eastAsia="Times New Roman" w:hAnsi="Times New Roman" w:cs="Times New Roman"/>
          <w:color w:val="000000"/>
          <w:sz w:val="18"/>
          <w:szCs w:val="18"/>
          <w:rtl/>
        </w:rPr>
        <w:t>וְעַתָּה קְחוּ לִי מְנַגֵּן וְהָיָה כְּנַגֵּן הַמְנַגֵּן וַתְּהִי עָלָיו יַד יְ-</w:t>
      </w:r>
      <w:proofErr w:type="spellStart"/>
      <w:r w:rsidRPr="00732E91">
        <w:rPr>
          <w:rFonts w:ascii="Times New Roman" w:eastAsia="Times New Roman" w:hAnsi="Times New Roman" w:cs="Times New Roman"/>
          <w:color w:val="000000"/>
          <w:sz w:val="18"/>
          <w:szCs w:val="18"/>
          <w:rtl/>
        </w:rPr>
        <w:t>הוָה</w:t>
      </w:r>
      <w:proofErr w:type="spellEnd"/>
      <w:r w:rsidRPr="00732E91">
        <w:rPr>
          <w:rFonts w:ascii="Times New Roman" w:eastAsia="Times New Roman" w:hAnsi="Times New Roman" w:cs="Times New Roman"/>
          <w:color w:val="000000"/>
          <w:sz w:val="18"/>
          <w:szCs w:val="18"/>
          <w:rtl/>
        </w:rPr>
        <w:t>. </w:t>
      </w:r>
      <w:r w:rsidRPr="00732E91">
        <w:rPr>
          <w:rFonts w:ascii="Times New Roman" w:eastAsia="Times New Roman" w:hAnsi="Times New Roman" w:cs="Times New Roman"/>
          <w:color w:val="000000"/>
          <w:sz w:val="14"/>
          <w:szCs w:val="14"/>
          <w:vertAlign w:val="superscript"/>
          <w:rtl/>
        </w:rPr>
        <w:t>ג:טז</w:t>
      </w:r>
      <w:r w:rsidRPr="00732E91">
        <w:rPr>
          <w:rFonts w:ascii="Times New Roman" w:eastAsia="Times New Roman" w:hAnsi="Times New Roman" w:cs="Times New Roman"/>
          <w:color w:val="000000"/>
          <w:sz w:val="18"/>
          <w:szCs w:val="18"/>
          <w:rtl/>
        </w:rPr>
        <w:t>וַיֹּאמֶר כֹּה אָמַר יְ-</w:t>
      </w:r>
      <w:proofErr w:type="spellStart"/>
      <w:r w:rsidRPr="00732E91">
        <w:rPr>
          <w:rFonts w:ascii="Times New Roman" w:eastAsia="Times New Roman" w:hAnsi="Times New Roman" w:cs="Times New Roman"/>
          <w:color w:val="000000"/>
          <w:sz w:val="18"/>
          <w:szCs w:val="18"/>
          <w:rtl/>
        </w:rPr>
        <w:t>הוָה</w:t>
      </w:r>
      <w:proofErr w:type="spellEnd"/>
      <w:r w:rsidRPr="00732E91">
        <w:rPr>
          <w:rFonts w:ascii="Times New Roman" w:eastAsia="Times New Roman" w:hAnsi="Times New Roman" w:cs="Times New Roman"/>
          <w:color w:val="000000"/>
          <w:sz w:val="18"/>
          <w:szCs w:val="18"/>
          <w:rtl/>
        </w:rPr>
        <w:t xml:space="preserve"> עָשֹׂה הַנַּחַל הַזֶּה גֵּבִים </w:t>
      </w:r>
      <w:proofErr w:type="spellStart"/>
      <w:r w:rsidRPr="00732E91">
        <w:rPr>
          <w:rFonts w:ascii="Times New Roman" w:eastAsia="Times New Roman" w:hAnsi="Times New Roman" w:cs="Times New Roman"/>
          <w:color w:val="000000"/>
          <w:sz w:val="18"/>
          <w:szCs w:val="18"/>
          <w:rtl/>
        </w:rPr>
        <w:t>גֵּבִים</w:t>
      </w:r>
      <w:proofErr w:type="spellEnd"/>
      <w:r w:rsidRPr="00732E91">
        <w:rPr>
          <w:rFonts w:ascii="Times New Roman" w:eastAsia="Times New Roman" w:hAnsi="Times New Roman" w:cs="Times New Roman"/>
          <w:color w:val="000000"/>
          <w:sz w:val="18"/>
          <w:szCs w:val="18"/>
          <w:rtl/>
        </w:rPr>
        <w:t>.</w:t>
      </w:r>
    </w:p>
    <w:p w:rsidR="00732E91" w:rsidRPr="00732E91" w:rsidRDefault="00732E91" w:rsidP="00732E91">
      <w:pPr>
        <w:shd w:val="clear" w:color="auto" w:fill="FFFFFF"/>
        <w:spacing w:after="0" w:line="301" w:lineRule="atLeast"/>
        <w:rPr>
          <w:rFonts w:ascii="Times New Roman" w:eastAsia="Times New Roman" w:hAnsi="Times New Roman" w:cs="Times New Roman"/>
          <w:color w:val="000000"/>
          <w:sz w:val="16"/>
          <w:szCs w:val="16"/>
          <w:rtl/>
          <w:lang w:bidi="ar-SA"/>
        </w:rPr>
      </w:pPr>
      <w:r w:rsidRPr="00732E91">
        <w:rPr>
          <w:rFonts w:ascii="Times New Roman" w:eastAsia="Times New Roman" w:hAnsi="Times New Roman" w:cs="Times New Roman"/>
          <w:color w:val="000000"/>
          <w:sz w:val="16"/>
          <w:szCs w:val="16"/>
          <w:lang w:bidi="ar-SA"/>
        </w:rPr>
        <w:t> </w:t>
      </w:r>
    </w:p>
    <w:p w:rsidR="00732E91" w:rsidRDefault="00732E91" w:rsidP="00732E91">
      <w:pPr>
        <w:shd w:val="clear" w:color="auto" w:fill="FFFFFF"/>
        <w:spacing w:after="0" w:line="333" w:lineRule="atLeast"/>
        <w:textAlignment w:val="top"/>
        <w:rPr>
          <w:rFonts w:ascii="Times New Roman" w:eastAsia="Times New Roman" w:hAnsi="Times New Roman" w:cs="Times New Roman"/>
          <w:color w:val="000000"/>
          <w:sz w:val="16"/>
          <w:szCs w:val="16"/>
          <w:lang w:bidi="ar-SA"/>
        </w:rPr>
      </w:pPr>
      <w:r w:rsidRPr="00732E91">
        <w:rPr>
          <w:rFonts w:ascii="Times New Roman" w:eastAsia="Times New Roman" w:hAnsi="Times New Roman" w:cs="Times New Roman"/>
          <w:color w:val="000000"/>
          <w:sz w:val="12"/>
          <w:szCs w:val="12"/>
          <w:vertAlign w:val="superscript"/>
          <w:lang w:bidi="ar-SA"/>
        </w:rPr>
        <w:t>2 Kings 3:15</w:t>
      </w:r>
      <w:r w:rsidRPr="00732E91">
        <w:rPr>
          <w:rFonts w:ascii="Times New Roman" w:eastAsia="Times New Roman" w:hAnsi="Times New Roman" w:cs="Times New Roman"/>
          <w:color w:val="000000"/>
          <w:sz w:val="16"/>
          <w:szCs w:val="16"/>
          <w:lang w:bidi="ar-SA"/>
        </w:rPr>
        <w:t> “Now then, get me a musician.” As the musician played, the hand of YHWH came upon him</w:t>
      </w:r>
      <w:proofErr w:type="gramStart"/>
      <w:r w:rsidRPr="00732E91">
        <w:rPr>
          <w:rFonts w:ascii="Times New Roman" w:eastAsia="Times New Roman" w:hAnsi="Times New Roman" w:cs="Times New Roman"/>
          <w:color w:val="000000"/>
          <w:sz w:val="16"/>
          <w:szCs w:val="16"/>
          <w:lang w:bidi="ar-SA"/>
        </w:rPr>
        <w:t>,</w:t>
      </w:r>
      <w:r w:rsidRPr="00732E91">
        <w:rPr>
          <w:rFonts w:ascii="Times New Roman" w:eastAsia="Times New Roman" w:hAnsi="Times New Roman" w:cs="Times New Roman"/>
          <w:color w:val="B22222"/>
          <w:sz w:val="16"/>
          <w:szCs w:val="16"/>
          <w:vertAlign w:val="superscript"/>
          <w:lang w:bidi="ar-SA"/>
        </w:rPr>
        <w:t>[</w:t>
      </w:r>
      <w:proofErr w:type="gramEnd"/>
      <w:r w:rsidRPr="00732E91">
        <w:rPr>
          <w:rFonts w:ascii="Times New Roman" w:eastAsia="Times New Roman" w:hAnsi="Times New Roman" w:cs="Times New Roman"/>
          <w:color w:val="B22222"/>
          <w:sz w:val="16"/>
          <w:szCs w:val="16"/>
          <w:vertAlign w:val="superscript"/>
          <w:lang w:bidi="ar-SA"/>
        </w:rPr>
        <w:t>8]</w:t>
      </w:r>
      <w:r w:rsidRPr="00732E91">
        <w:rPr>
          <w:rFonts w:ascii="Times New Roman" w:eastAsia="Times New Roman" w:hAnsi="Times New Roman" w:cs="Times New Roman"/>
          <w:color w:val="000000"/>
          <w:sz w:val="16"/>
          <w:szCs w:val="16"/>
          <w:lang w:bidi="ar-SA"/>
        </w:rPr>
        <w:t> 3:</w:t>
      </w:r>
      <w:r w:rsidRPr="00732E91">
        <w:rPr>
          <w:rFonts w:ascii="Times New Roman" w:eastAsia="Times New Roman" w:hAnsi="Times New Roman" w:cs="Times New Roman"/>
          <w:color w:val="000000"/>
          <w:sz w:val="12"/>
          <w:szCs w:val="12"/>
          <w:vertAlign w:val="superscript"/>
          <w:lang w:bidi="ar-SA"/>
        </w:rPr>
        <w:t>16</w:t>
      </w:r>
      <w:r w:rsidRPr="00732E91">
        <w:rPr>
          <w:rFonts w:ascii="Times New Roman" w:eastAsia="Times New Roman" w:hAnsi="Times New Roman" w:cs="Times New Roman"/>
          <w:color w:val="000000"/>
          <w:sz w:val="16"/>
          <w:szCs w:val="16"/>
          <w:lang w:bidi="ar-SA"/>
        </w:rPr>
        <w:t xml:space="preserve"> and he said, “Thus said YHWH: This </w:t>
      </w:r>
      <w:proofErr w:type="spellStart"/>
      <w:r w:rsidRPr="00732E91">
        <w:rPr>
          <w:rFonts w:ascii="Times New Roman" w:eastAsia="Times New Roman" w:hAnsi="Times New Roman" w:cs="Times New Roman"/>
          <w:color w:val="000000"/>
          <w:sz w:val="16"/>
          <w:szCs w:val="16"/>
          <w:lang w:bidi="ar-SA"/>
        </w:rPr>
        <w:t>wadi</w:t>
      </w:r>
      <w:proofErr w:type="spellEnd"/>
      <w:r w:rsidRPr="00732E91">
        <w:rPr>
          <w:rFonts w:ascii="Times New Roman" w:eastAsia="Times New Roman" w:hAnsi="Times New Roman" w:cs="Times New Roman"/>
          <w:color w:val="000000"/>
          <w:sz w:val="16"/>
          <w:szCs w:val="16"/>
          <w:lang w:bidi="ar-SA"/>
        </w:rPr>
        <w:t xml:space="preserve"> shall be full of pools.”</w:t>
      </w:r>
    </w:p>
    <w:p w:rsidR="00732E91" w:rsidRPr="00732E91" w:rsidRDefault="00732E91" w:rsidP="00732E91">
      <w:pPr>
        <w:shd w:val="clear" w:color="auto" w:fill="FFFFFF"/>
        <w:spacing w:after="0" w:line="333" w:lineRule="atLeast"/>
        <w:textAlignment w:val="top"/>
        <w:rPr>
          <w:rFonts w:ascii="Times New Roman" w:eastAsia="Times New Roman" w:hAnsi="Times New Roman" w:cs="Times New Roman"/>
          <w:color w:val="000000"/>
          <w:sz w:val="16"/>
          <w:szCs w:val="16"/>
          <w:lang w:bidi="ar-SA"/>
        </w:rPr>
      </w:pPr>
    </w:p>
    <w:p w:rsidR="00732E91" w:rsidRPr="00732E91" w:rsidRDefault="00732E91" w:rsidP="00732E91">
      <w:pPr>
        <w:shd w:val="clear" w:color="auto" w:fill="FFFFFF"/>
        <w:spacing w:after="215" w:line="333" w:lineRule="atLeast"/>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8"/>
          <w:szCs w:val="18"/>
          <w:lang w:bidi="ar-SA"/>
        </w:rPr>
        <w:t>The prophecy itself seems like a riddle, but Elisha continues by interpreting the image:</w:t>
      </w:r>
    </w:p>
    <w:p w:rsidR="00732E91" w:rsidRPr="00732E91" w:rsidRDefault="00732E91" w:rsidP="00732E91">
      <w:pPr>
        <w:shd w:val="clear" w:color="auto" w:fill="FFFFFF"/>
        <w:bidi/>
        <w:spacing w:after="100" w:line="333" w:lineRule="atLeast"/>
        <w:textAlignment w:val="top"/>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4"/>
          <w:szCs w:val="14"/>
          <w:vertAlign w:val="superscript"/>
          <w:rtl/>
        </w:rPr>
        <w:t>מלכים ב ג:יו</w:t>
      </w:r>
      <w:r w:rsidRPr="00732E91">
        <w:rPr>
          <w:rFonts w:ascii="Times New Roman" w:eastAsia="Times New Roman" w:hAnsi="Times New Roman" w:cs="Times New Roman"/>
          <w:color w:val="000000"/>
          <w:sz w:val="18"/>
          <w:szCs w:val="18"/>
          <w:rtl/>
          <w:lang w:bidi="ar-SA"/>
        </w:rPr>
        <w:t> </w:t>
      </w:r>
      <w:r w:rsidRPr="00732E91">
        <w:rPr>
          <w:rFonts w:ascii="Times New Roman" w:eastAsia="Times New Roman" w:hAnsi="Times New Roman" w:cs="Times New Roman"/>
          <w:color w:val="000000"/>
          <w:sz w:val="18"/>
          <w:szCs w:val="18"/>
          <w:rtl/>
        </w:rPr>
        <w:t>כִּי כֹה אָמַר יְהוָה לֹא תִרְאוּ רוּחַ וְלֹא תִרְאוּ גֶשֶׁם וְהַנַּחַל הַהוּא יִמָּלֵא מָיִם וּשְׁתִיתֶם אַתֶּם וּמִקְנֵיכֶם וּבְהֶמְתְּכֶם.</w:t>
      </w:r>
      <w:r w:rsidRPr="00732E91">
        <w:rPr>
          <w:rFonts w:ascii="Times New Roman" w:eastAsia="Times New Roman" w:hAnsi="Times New Roman" w:cs="Times New Roman"/>
          <w:color w:val="000000"/>
          <w:sz w:val="14"/>
          <w:szCs w:val="14"/>
          <w:vertAlign w:val="superscript"/>
          <w:rtl/>
          <w:lang w:bidi="ar-SA"/>
        </w:rPr>
        <w:t> </w:t>
      </w:r>
      <w:r w:rsidRPr="00732E91">
        <w:rPr>
          <w:rFonts w:ascii="Times New Roman" w:eastAsia="Times New Roman" w:hAnsi="Times New Roman" w:cs="Times New Roman"/>
          <w:color w:val="000000"/>
          <w:sz w:val="14"/>
          <w:szCs w:val="14"/>
          <w:vertAlign w:val="superscript"/>
          <w:rtl/>
        </w:rPr>
        <w:t>ג:יח</w:t>
      </w:r>
      <w:r w:rsidRPr="00732E91">
        <w:rPr>
          <w:rFonts w:ascii="Times New Roman" w:eastAsia="Times New Roman" w:hAnsi="Times New Roman" w:cs="Times New Roman"/>
          <w:color w:val="000000"/>
          <w:sz w:val="18"/>
          <w:szCs w:val="18"/>
          <w:rtl/>
          <w:lang w:bidi="ar-SA"/>
        </w:rPr>
        <w:t> </w:t>
      </w:r>
      <w:r w:rsidRPr="00732E91">
        <w:rPr>
          <w:rFonts w:ascii="Times New Roman" w:eastAsia="Times New Roman" w:hAnsi="Times New Roman" w:cs="Times New Roman"/>
          <w:color w:val="000000"/>
          <w:sz w:val="18"/>
          <w:szCs w:val="18"/>
          <w:rtl/>
        </w:rPr>
        <w:t>וְנָקַל זֹאת בְּעֵינֵי יְהוָה וְנָתַן אֶת מוֹאָב בְּיֶדְכֶם.</w:t>
      </w:r>
      <w:r w:rsidRPr="00732E91">
        <w:rPr>
          <w:rFonts w:ascii="Times New Roman" w:eastAsia="Times New Roman" w:hAnsi="Times New Roman" w:cs="Times New Roman"/>
          <w:color w:val="000000"/>
          <w:sz w:val="14"/>
          <w:szCs w:val="14"/>
          <w:vertAlign w:val="superscript"/>
          <w:rtl/>
        </w:rPr>
        <w:t>ג:</w:t>
      </w:r>
      <w:proofErr w:type="spellStart"/>
      <w:r w:rsidRPr="00732E91">
        <w:rPr>
          <w:rFonts w:ascii="Times New Roman" w:eastAsia="Times New Roman" w:hAnsi="Times New Roman" w:cs="Times New Roman"/>
          <w:color w:val="000000"/>
          <w:sz w:val="14"/>
          <w:szCs w:val="14"/>
          <w:vertAlign w:val="superscript"/>
          <w:rtl/>
        </w:rPr>
        <w:t>יט</w:t>
      </w:r>
      <w:proofErr w:type="spellEnd"/>
      <w:r w:rsidRPr="00732E91">
        <w:rPr>
          <w:rFonts w:ascii="Times New Roman" w:eastAsia="Times New Roman" w:hAnsi="Times New Roman" w:cs="Times New Roman"/>
          <w:color w:val="000000"/>
          <w:sz w:val="18"/>
          <w:szCs w:val="18"/>
          <w:rtl/>
          <w:lang w:bidi="ar-SA"/>
        </w:rPr>
        <w:t> </w:t>
      </w:r>
      <w:r w:rsidRPr="00732E91">
        <w:rPr>
          <w:rFonts w:ascii="Times New Roman" w:eastAsia="Times New Roman" w:hAnsi="Times New Roman" w:cs="Times New Roman"/>
          <w:color w:val="000000"/>
          <w:sz w:val="18"/>
          <w:szCs w:val="18"/>
          <w:rtl/>
        </w:rPr>
        <w:t>וְהִכִּיתֶם כָּל עִיר מִבְצָר וְכָל עִיר מִבְחוֹר וְכָל עֵץ טוֹב תַּפִּילוּ וְכָל מַעְיְנֵי מַיִם תִּסְתֹּמוּ וְכֹל הַחֶלְקָה הַטּוֹבָה תַּכְאִבוּ בָּאֲבָנִים.</w:t>
      </w:r>
    </w:p>
    <w:p w:rsidR="00732E91" w:rsidRPr="00732E91" w:rsidRDefault="00732E91" w:rsidP="00732E91">
      <w:pPr>
        <w:shd w:val="clear" w:color="auto" w:fill="FFFFFF"/>
        <w:spacing w:after="0" w:line="301" w:lineRule="atLeast"/>
        <w:rPr>
          <w:rFonts w:ascii="Times New Roman" w:eastAsia="Times New Roman" w:hAnsi="Times New Roman" w:cs="Times New Roman"/>
          <w:color w:val="000000"/>
          <w:sz w:val="16"/>
          <w:szCs w:val="16"/>
          <w:rtl/>
          <w:lang w:bidi="ar-SA"/>
        </w:rPr>
      </w:pPr>
      <w:r w:rsidRPr="00732E91">
        <w:rPr>
          <w:rFonts w:ascii="Times New Roman" w:eastAsia="Times New Roman" w:hAnsi="Times New Roman" w:cs="Times New Roman"/>
          <w:color w:val="000000"/>
          <w:sz w:val="16"/>
          <w:szCs w:val="16"/>
          <w:lang w:bidi="ar-SA"/>
        </w:rPr>
        <w:t> </w:t>
      </w:r>
    </w:p>
    <w:p w:rsidR="00732E91" w:rsidRDefault="00732E91" w:rsidP="00732E91">
      <w:pPr>
        <w:shd w:val="clear" w:color="auto" w:fill="FFFFFF"/>
        <w:spacing w:after="0" w:line="333" w:lineRule="atLeast"/>
        <w:textAlignment w:val="top"/>
        <w:rPr>
          <w:rFonts w:ascii="Times New Roman" w:eastAsia="Times New Roman" w:hAnsi="Times New Roman" w:cs="Times New Roman"/>
          <w:color w:val="000000"/>
          <w:sz w:val="16"/>
          <w:szCs w:val="16"/>
          <w:lang w:bidi="ar-SA"/>
        </w:rPr>
      </w:pPr>
      <w:r w:rsidRPr="00732E91">
        <w:rPr>
          <w:rFonts w:ascii="Times New Roman" w:eastAsia="Times New Roman" w:hAnsi="Times New Roman" w:cs="Times New Roman"/>
          <w:color w:val="000000"/>
          <w:sz w:val="12"/>
          <w:szCs w:val="12"/>
          <w:vertAlign w:val="superscript"/>
          <w:lang w:bidi="ar-SA"/>
        </w:rPr>
        <w:t>2 Kings 3:17</w:t>
      </w:r>
      <w:r w:rsidRPr="00732E91">
        <w:rPr>
          <w:rFonts w:ascii="Times New Roman" w:eastAsia="Times New Roman" w:hAnsi="Times New Roman" w:cs="Times New Roman"/>
          <w:color w:val="000000"/>
          <w:sz w:val="16"/>
          <w:szCs w:val="16"/>
          <w:lang w:bidi="ar-SA"/>
        </w:rPr>
        <w:t xml:space="preserve"> For thus said YHWH: “You shall see no wind, you shall see no rain, and yet the </w:t>
      </w:r>
      <w:proofErr w:type="spellStart"/>
      <w:r w:rsidRPr="00732E91">
        <w:rPr>
          <w:rFonts w:ascii="Times New Roman" w:eastAsia="Times New Roman" w:hAnsi="Times New Roman" w:cs="Times New Roman"/>
          <w:color w:val="000000"/>
          <w:sz w:val="16"/>
          <w:szCs w:val="16"/>
          <w:lang w:bidi="ar-SA"/>
        </w:rPr>
        <w:t>wadi</w:t>
      </w:r>
      <w:proofErr w:type="spellEnd"/>
      <w:r w:rsidRPr="00732E91">
        <w:rPr>
          <w:rFonts w:ascii="Times New Roman" w:eastAsia="Times New Roman" w:hAnsi="Times New Roman" w:cs="Times New Roman"/>
          <w:color w:val="000000"/>
          <w:sz w:val="16"/>
          <w:szCs w:val="16"/>
          <w:lang w:bidi="ar-SA"/>
        </w:rPr>
        <w:t xml:space="preserve"> shall be filled with water; and you and your cattle and your pack animals shall drink. </w:t>
      </w:r>
      <w:r w:rsidRPr="00732E91">
        <w:rPr>
          <w:rFonts w:ascii="Times New Roman" w:eastAsia="Times New Roman" w:hAnsi="Times New Roman" w:cs="Times New Roman"/>
          <w:color w:val="000000"/>
          <w:sz w:val="12"/>
          <w:szCs w:val="12"/>
          <w:vertAlign w:val="superscript"/>
          <w:lang w:bidi="ar-SA"/>
        </w:rPr>
        <w:t>3:18</w:t>
      </w:r>
      <w:r w:rsidRPr="00732E91">
        <w:rPr>
          <w:rFonts w:ascii="Times New Roman" w:eastAsia="Times New Roman" w:hAnsi="Times New Roman" w:cs="Times New Roman"/>
          <w:color w:val="000000"/>
          <w:sz w:val="16"/>
          <w:szCs w:val="16"/>
          <w:lang w:bidi="ar-SA"/>
        </w:rPr>
        <w:t> </w:t>
      </w:r>
      <w:proofErr w:type="gramStart"/>
      <w:r w:rsidRPr="00732E91">
        <w:rPr>
          <w:rFonts w:ascii="Times New Roman" w:eastAsia="Times New Roman" w:hAnsi="Times New Roman" w:cs="Times New Roman"/>
          <w:color w:val="000000"/>
          <w:sz w:val="16"/>
          <w:szCs w:val="16"/>
          <w:lang w:bidi="ar-SA"/>
        </w:rPr>
        <w:t>And</w:t>
      </w:r>
      <w:proofErr w:type="gramEnd"/>
      <w:r w:rsidRPr="00732E91">
        <w:rPr>
          <w:rFonts w:ascii="Times New Roman" w:eastAsia="Times New Roman" w:hAnsi="Times New Roman" w:cs="Times New Roman"/>
          <w:color w:val="000000"/>
          <w:sz w:val="16"/>
          <w:szCs w:val="16"/>
          <w:lang w:bidi="ar-SA"/>
        </w:rPr>
        <w:t xml:space="preserve"> this is but a slight thing in the sight of YHWH, for He will also deliver Moab into your hands.</w:t>
      </w:r>
      <w:r w:rsidRPr="00732E91">
        <w:rPr>
          <w:rFonts w:ascii="Times New Roman" w:eastAsia="Times New Roman" w:hAnsi="Times New Roman" w:cs="Times New Roman"/>
          <w:color w:val="000000"/>
          <w:sz w:val="12"/>
          <w:szCs w:val="12"/>
          <w:vertAlign w:val="superscript"/>
          <w:lang w:bidi="ar-SA"/>
        </w:rPr>
        <w:t>3:19</w:t>
      </w:r>
      <w:r w:rsidRPr="00732E91">
        <w:rPr>
          <w:rFonts w:ascii="Times New Roman" w:eastAsia="Times New Roman" w:hAnsi="Times New Roman" w:cs="Times New Roman"/>
          <w:color w:val="000000"/>
          <w:sz w:val="16"/>
          <w:szCs w:val="16"/>
          <w:lang w:bidi="ar-SA"/>
        </w:rPr>
        <w:t> You shall conquer every fortified town and every splendid city; you shall fell every good tree and stop up all wells of water; and every fertile field you shall ruin with stones.”</w:t>
      </w:r>
    </w:p>
    <w:p w:rsidR="00732E91" w:rsidRPr="00732E91" w:rsidRDefault="00732E91" w:rsidP="00732E91">
      <w:pPr>
        <w:shd w:val="clear" w:color="auto" w:fill="FFFFFF"/>
        <w:spacing w:after="0" w:line="333" w:lineRule="atLeast"/>
        <w:textAlignment w:val="top"/>
        <w:rPr>
          <w:rFonts w:ascii="Times New Roman" w:eastAsia="Times New Roman" w:hAnsi="Times New Roman" w:cs="Times New Roman"/>
          <w:color w:val="000000"/>
          <w:sz w:val="16"/>
          <w:szCs w:val="16"/>
          <w:lang w:bidi="ar-SA"/>
        </w:rPr>
      </w:pPr>
    </w:p>
    <w:p w:rsidR="00732E91" w:rsidRPr="00732E91" w:rsidRDefault="00732E91" w:rsidP="00732E91">
      <w:pPr>
        <w:shd w:val="clear" w:color="auto" w:fill="FFFFFF"/>
        <w:spacing w:after="215" w:line="333" w:lineRule="atLeast"/>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8"/>
          <w:szCs w:val="18"/>
          <w:lang w:bidi="ar-SA"/>
        </w:rPr>
        <w:t xml:space="preserve">The image Elisha saw of a </w:t>
      </w:r>
      <w:proofErr w:type="spellStart"/>
      <w:r w:rsidRPr="00732E91">
        <w:rPr>
          <w:rFonts w:ascii="Times New Roman" w:eastAsia="Times New Roman" w:hAnsi="Times New Roman" w:cs="Times New Roman"/>
          <w:color w:val="000000"/>
          <w:sz w:val="18"/>
          <w:szCs w:val="18"/>
          <w:lang w:bidi="ar-SA"/>
        </w:rPr>
        <w:t>wadi</w:t>
      </w:r>
      <w:proofErr w:type="spellEnd"/>
      <w:r w:rsidRPr="00732E91">
        <w:rPr>
          <w:rFonts w:ascii="Times New Roman" w:eastAsia="Times New Roman" w:hAnsi="Times New Roman" w:cs="Times New Roman"/>
          <w:color w:val="000000"/>
          <w:sz w:val="18"/>
          <w:szCs w:val="18"/>
          <w:lang w:bidi="ar-SA"/>
        </w:rPr>
        <w:t xml:space="preserve"> full of pools is thus understood as YHWH’s message that the drought will end and the combined Israelite, </w:t>
      </w:r>
      <w:proofErr w:type="spellStart"/>
      <w:r w:rsidRPr="00732E91">
        <w:rPr>
          <w:rFonts w:ascii="Times New Roman" w:eastAsia="Times New Roman" w:hAnsi="Times New Roman" w:cs="Times New Roman"/>
          <w:color w:val="000000"/>
          <w:sz w:val="18"/>
          <w:szCs w:val="18"/>
          <w:lang w:bidi="ar-SA"/>
        </w:rPr>
        <w:t>Judahite</w:t>
      </w:r>
      <w:proofErr w:type="spellEnd"/>
      <w:r w:rsidRPr="00732E91">
        <w:rPr>
          <w:rFonts w:ascii="Times New Roman" w:eastAsia="Times New Roman" w:hAnsi="Times New Roman" w:cs="Times New Roman"/>
          <w:color w:val="000000"/>
          <w:sz w:val="18"/>
          <w:szCs w:val="18"/>
          <w:lang w:bidi="ar-SA"/>
        </w:rPr>
        <w:t xml:space="preserve">, and </w:t>
      </w:r>
      <w:proofErr w:type="spellStart"/>
      <w:r w:rsidRPr="00732E91">
        <w:rPr>
          <w:rFonts w:ascii="Times New Roman" w:eastAsia="Times New Roman" w:hAnsi="Times New Roman" w:cs="Times New Roman"/>
          <w:color w:val="000000"/>
          <w:sz w:val="18"/>
          <w:szCs w:val="18"/>
          <w:lang w:bidi="ar-SA"/>
        </w:rPr>
        <w:t>Edomite</w:t>
      </w:r>
      <w:proofErr w:type="spellEnd"/>
      <w:r w:rsidRPr="00732E91">
        <w:rPr>
          <w:rFonts w:ascii="Times New Roman" w:eastAsia="Times New Roman" w:hAnsi="Times New Roman" w:cs="Times New Roman"/>
          <w:color w:val="000000"/>
          <w:sz w:val="18"/>
          <w:szCs w:val="18"/>
          <w:lang w:bidi="ar-SA"/>
        </w:rPr>
        <w:t xml:space="preserve"> armies will be victorious over Moab</w:t>
      </w:r>
      <w:proofErr w:type="gramStart"/>
      <w:r w:rsidRPr="00732E91">
        <w:rPr>
          <w:rFonts w:ascii="Times New Roman" w:eastAsia="Times New Roman" w:hAnsi="Times New Roman" w:cs="Times New Roman"/>
          <w:color w:val="000000"/>
          <w:sz w:val="18"/>
          <w:szCs w:val="18"/>
          <w:lang w:bidi="ar-SA"/>
        </w:rPr>
        <w:t>.</w:t>
      </w:r>
      <w:r w:rsidRPr="00732E91">
        <w:rPr>
          <w:rFonts w:ascii="Times New Roman" w:eastAsia="Times New Roman" w:hAnsi="Times New Roman" w:cs="Times New Roman"/>
          <w:color w:val="B22222"/>
          <w:sz w:val="16"/>
          <w:szCs w:val="16"/>
          <w:vertAlign w:val="superscript"/>
          <w:lang w:bidi="ar-SA"/>
        </w:rPr>
        <w:t>[</w:t>
      </w:r>
      <w:proofErr w:type="gramEnd"/>
      <w:r w:rsidRPr="00732E91">
        <w:rPr>
          <w:rFonts w:ascii="Times New Roman" w:eastAsia="Times New Roman" w:hAnsi="Times New Roman" w:cs="Times New Roman"/>
          <w:color w:val="B22222"/>
          <w:sz w:val="16"/>
          <w:szCs w:val="16"/>
          <w:vertAlign w:val="superscript"/>
          <w:lang w:bidi="ar-SA"/>
        </w:rPr>
        <w:t>9]</w:t>
      </w:r>
    </w:p>
    <w:p w:rsidR="00732E91" w:rsidRPr="00732E91" w:rsidRDefault="00732E91" w:rsidP="00732E91">
      <w:pPr>
        <w:shd w:val="clear" w:color="auto" w:fill="FFFFFF"/>
        <w:spacing w:before="150" w:after="150" w:line="451" w:lineRule="atLeast"/>
        <w:jc w:val="center"/>
        <w:outlineLvl w:val="1"/>
        <w:rPr>
          <w:rFonts w:ascii="Times New Roman" w:eastAsia="Times New Roman" w:hAnsi="Times New Roman" w:cs="Times New Roman"/>
          <w:color w:val="000000"/>
          <w:sz w:val="27"/>
          <w:szCs w:val="27"/>
          <w:lang w:bidi="ar-SA"/>
        </w:rPr>
      </w:pPr>
      <w:r w:rsidRPr="00732E91">
        <w:rPr>
          <w:rFonts w:ascii="Times New Roman" w:eastAsia="Times New Roman" w:hAnsi="Times New Roman" w:cs="Times New Roman"/>
          <w:color w:val="000000"/>
          <w:sz w:val="27"/>
          <w:szCs w:val="27"/>
          <w:lang w:bidi="ar-SA"/>
        </w:rPr>
        <w:t>2. Prophets in King Ahab’s Court</w:t>
      </w:r>
    </w:p>
    <w:p w:rsidR="00732E91" w:rsidRPr="00732E91" w:rsidRDefault="00732E91" w:rsidP="00732E91">
      <w:pPr>
        <w:shd w:val="clear" w:color="auto" w:fill="FFFFFF"/>
        <w:spacing w:after="215" w:line="333" w:lineRule="atLeast"/>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8"/>
          <w:szCs w:val="18"/>
          <w:lang w:bidi="ar-SA"/>
        </w:rPr>
        <w:t>According to 1 Kings 22, King Ahab had court prophets “on staff” whom he could consult on a regular basis and he consults these prophets regarding whether he should go to war with Aram:</w:t>
      </w:r>
    </w:p>
    <w:p w:rsidR="00732E91" w:rsidRPr="00732E91" w:rsidRDefault="00732E91" w:rsidP="00732E91">
      <w:pPr>
        <w:shd w:val="clear" w:color="auto" w:fill="FFFFFF"/>
        <w:bidi/>
        <w:spacing w:after="100" w:line="333" w:lineRule="atLeast"/>
        <w:textAlignment w:val="top"/>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4"/>
          <w:szCs w:val="14"/>
          <w:vertAlign w:val="superscript"/>
          <w:rtl/>
        </w:rPr>
        <w:t xml:space="preserve">מלכים א </w:t>
      </w:r>
      <w:proofErr w:type="spellStart"/>
      <w:r w:rsidRPr="00732E91">
        <w:rPr>
          <w:rFonts w:ascii="Times New Roman" w:eastAsia="Times New Roman" w:hAnsi="Times New Roman" w:cs="Times New Roman"/>
          <w:color w:val="000000"/>
          <w:sz w:val="14"/>
          <w:szCs w:val="14"/>
          <w:vertAlign w:val="superscript"/>
          <w:rtl/>
        </w:rPr>
        <w:t>כב</w:t>
      </w:r>
      <w:proofErr w:type="spellEnd"/>
      <w:r w:rsidRPr="00732E91">
        <w:rPr>
          <w:rFonts w:ascii="Times New Roman" w:eastAsia="Times New Roman" w:hAnsi="Times New Roman" w:cs="Times New Roman"/>
          <w:color w:val="000000"/>
          <w:sz w:val="14"/>
          <w:szCs w:val="14"/>
          <w:vertAlign w:val="superscript"/>
          <w:rtl/>
        </w:rPr>
        <w:t>:ו</w:t>
      </w:r>
      <w:r w:rsidRPr="00732E91">
        <w:rPr>
          <w:rFonts w:ascii="Times New Roman" w:eastAsia="Times New Roman" w:hAnsi="Times New Roman" w:cs="Times New Roman"/>
          <w:color w:val="000000"/>
          <w:sz w:val="18"/>
          <w:szCs w:val="18"/>
          <w:rtl/>
          <w:lang w:bidi="ar-SA"/>
        </w:rPr>
        <w:t> </w:t>
      </w:r>
      <w:r w:rsidRPr="00732E91">
        <w:rPr>
          <w:rFonts w:ascii="Times New Roman" w:eastAsia="Times New Roman" w:hAnsi="Times New Roman" w:cs="Times New Roman"/>
          <w:color w:val="000000"/>
          <w:sz w:val="18"/>
          <w:szCs w:val="18"/>
          <w:rtl/>
        </w:rPr>
        <w:t xml:space="preserve">וַיִּקְבֹּץ מֶלֶךְ יִשְׂרָאֵל אֶת הַנְּבִיאִים כְּאַרְבַּע מֵאוֹת אִישׁ וַיֹּאמֶר </w:t>
      </w:r>
      <w:proofErr w:type="spellStart"/>
      <w:r w:rsidRPr="00732E91">
        <w:rPr>
          <w:rFonts w:ascii="Times New Roman" w:eastAsia="Times New Roman" w:hAnsi="Times New Roman" w:cs="Times New Roman"/>
          <w:color w:val="000000"/>
          <w:sz w:val="18"/>
          <w:szCs w:val="18"/>
          <w:rtl/>
        </w:rPr>
        <w:t>אֲלֵהֶם</w:t>
      </w:r>
      <w:proofErr w:type="spellEnd"/>
      <w:r w:rsidRPr="00732E91">
        <w:rPr>
          <w:rFonts w:ascii="Times New Roman" w:eastAsia="Times New Roman" w:hAnsi="Times New Roman" w:cs="Times New Roman"/>
          <w:color w:val="000000"/>
          <w:sz w:val="18"/>
          <w:szCs w:val="18"/>
          <w:rtl/>
        </w:rPr>
        <w:t xml:space="preserve"> </w:t>
      </w:r>
      <w:proofErr w:type="spellStart"/>
      <w:r w:rsidRPr="00732E91">
        <w:rPr>
          <w:rFonts w:ascii="Times New Roman" w:eastAsia="Times New Roman" w:hAnsi="Times New Roman" w:cs="Times New Roman"/>
          <w:color w:val="000000"/>
          <w:sz w:val="18"/>
          <w:szCs w:val="18"/>
          <w:rtl/>
        </w:rPr>
        <w:t>הַאֵלֵךְ</w:t>
      </w:r>
      <w:proofErr w:type="spellEnd"/>
      <w:r w:rsidRPr="00732E91">
        <w:rPr>
          <w:rFonts w:ascii="Times New Roman" w:eastAsia="Times New Roman" w:hAnsi="Times New Roman" w:cs="Times New Roman"/>
          <w:color w:val="000000"/>
          <w:sz w:val="18"/>
          <w:szCs w:val="18"/>
          <w:rtl/>
        </w:rPr>
        <w:t xml:space="preserve"> עַל רָמֹת גִּלְעָד לַמִּלְחָמָה אִם אֶחְדָּל וַיֹּאמְרוּ עֲלֵה </w:t>
      </w:r>
      <w:proofErr w:type="spellStart"/>
      <w:r w:rsidRPr="00732E91">
        <w:rPr>
          <w:rFonts w:ascii="Times New Roman" w:eastAsia="Times New Roman" w:hAnsi="Times New Roman" w:cs="Times New Roman"/>
          <w:color w:val="000000"/>
          <w:sz w:val="18"/>
          <w:szCs w:val="18"/>
          <w:rtl/>
        </w:rPr>
        <w:t>וְיִתֵּן</w:t>
      </w:r>
      <w:proofErr w:type="spellEnd"/>
      <w:r w:rsidRPr="00732E91">
        <w:rPr>
          <w:rFonts w:ascii="Times New Roman" w:eastAsia="Times New Roman" w:hAnsi="Times New Roman" w:cs="Times New Roman"/>
          <w:color w:val="000000"/>
          <w:sz w:val="18"/>
          <w:szCs w:val="18"/>
          <w:rtl/>
        </w:rPr>
        <w:t xml:space="preserve"> אֲדֹנָי בְּיַד הַמֶּלֶךְ.</w:t>
      </w:r>
    </w:p>
    <w:p w:rsidR="00732E91" w:rsidRPr="00732E91" w:rsidRDefault="00732E91" w:rsidP="00732E91">
      <w:pPr>
        <w:shd w:val="clear" w:color="auto" w:fill="FFFFFF"/>
        <w:spacing w:after="0" w:line="301" w:lineRule="atLeast"/>
        <w:rPr>
          <w:rFonts w:ascii="Times New Roman" w:eastAsia="Times New Roman" w:hAnsi="Times New Roman" w:cs="Times New Roman"/>
          <w:color w:val="000000"/>
          <w:sz w:val="16"/>
          <w:szCs w:val="16"/>
          <w:rtl/>
          <w:lang w:bidi="ar-SA"/>
        </w:rPr>
      </w:pPr>
      <w:r w:rsidRPr="00732E91">
        <w:rPr>
          <w:rFonts w:ascii="Times New Roman" w:eastAsia="Times New Roman" w:hAnsi="Times New Roman" w:cs="Times New Roman"/>
          <w:color w:val="000000"/>
          <w:sz w:val="16"/>
          <w:szCs w:val="16"/>
          <w:lang w:bidi="ar-SA"/>
        </w:rPr>
        <w:t> </w:t>
      </w:r>
    </w:p>
    <w:p w:rsidR="00732E91" w:rsidRDefault="00732E91" w:rsidP="00732E91">
      <w:pPr>
        <w:shd w:val="clear" w:color="auto" w:fill="FFFFFF"/>
        <w:spacing w:after="0" w:line="333" w:lineRule="atLeast"/>
        <w:textAlignment w:val="top"/>
        <w:rPr>
          <w:rFonts w:ascii="Times New Roman" w:eastAsia="Times New Roman" w:hAnsi="Times New Roman" w:cs="Times New Roman"/>
          <w:color w:val="000000"/>
          <w:sz w:val="16"/>
          <w:szCs w:val="16"/>
          <w:lang w:bidi="ar-SA"/>
        </w:rPr>
      </w:pPr>
      <w:r w:rsidRPr="00732E91">
        <w:rPr>
          <w:rFonts w:ascii="Times New Roman" w:eastAsia="Times New Roman" w:hAnsi="Times New Roman" w:cs="Times New Roman"/>
          <w:color w:val="000000"/>
          <w:sz w:val="12"/>
          <w:szCs w:val="12"/>
          <w:vertAlign w:val="superscript"/>
          <w:lang w:bidi="ar-SA"/>
        </w:rPr>
        <w:t>1 Kings 22:6</w:t>
      </w:r>
      <w:r w:rsidRPr="00732E91">
        <w:rPr>
          <w:rFonts w:ascii="Times New Roman" w:eastAsia="Times New Roman" w:hAnsi="Times New Roman" w:cs="Times New Roman"/>
          <w:color w:val="000000"/>
          <w:sz w:val="16"/>
          <w:szCs w:val="16"/>
          <w:lang w:bidi="ar-SA"/>
        </w:rPr>
        <w:t> </w:t>
      </w:r>
      <w:proofErr w:type="gramStart"/>
      <w:r w:rsidRPr="00732E91">
        <w:rPr>
          <w:rFonts w:ascii="Times New Roman" w:eastAsia="Times New Roman" w:hAnsi="Times New Roman" w:cs="Times New Roman"/>
          <w:color w:val="000000"/>
          <w:sz w:val="16"/>
          <w:szCs w:val="16"/>
          <w:lang w:bidi="ar-SA"/>
        </w:rPr>
        <w:t>So</w:t>
      </w:r>
      <w:proofErr w:type="gramEnd"/>
      <w:r w:rsidRPr="00732E91">
        <w:rPr>
          <w:rFonts w:ascii="Times New Roman" w:eastAsia="Times New Roman" w:hAnsi="Times New Roman" w:cs="Times New Roman"/>
          <w:color w:val="000000"/>
          <w:sz w:val="16"/>
          <w:szCs w:val="16"/>
          <w:lang w:bidi="ar-SA"/>
        </w:rPr>
        <w:t xml:space="preserve"> the king of Israel gathered the prophets, about four hundred men, and asked them, “Shall I march upon </w:t>
      </w:r>
      <w:proofErr w:type="spellStart"/>
      <w:r w:rsidRPr="00732E91">
        <w:rPr>
          <w:rFonts w:ascii="Times New Roman" w:eastAsia="Times New Roman" w:hAnsi="Times New Roman" w:cs="Times New Roman"/>
          <w:color w:val="000000"/>
          <w:sz w:val="16"/>
          <w:szCs w:val="16"/>
          <w:lang w:bidi="ar-SA"/>
        </w:rPr>
        <w:t>Ramoth-gilead</w:t>
      </w:r>
      <w:proofErr w:type="spellEnd"/>
      <w:r w:rsidRPr="00732E91">
        <w:rPr>
          <w:rFonts w:ascii="Times New Roman" w:eastAsia="Times New Roman" w:hAnsi="Times New Roman" w:cs="Times New Roman"/>
          <w:color w:val="000000"/>
          <w:sz w:val="16"/>
          <w:szCs w:val="16"/>
          <w:lang w:bidi="ar-SA"/>
        </w:rPr>
        <w:t xml:space="preserve"> for battle, or shall I not?” “March,” they said, “and the Lord will deliver </w:t>
      </w:r>
      <w:r w:rsidRPr="00732E91">
        <w:rPr>
          <w:rFonts w:ascii="Times New Roman" w:eastAsia="Times New Roman" w:hAnsi="Times New Roman" w:cs="Times New Roman"/>
          <w:i/>
          <w:iCs/>
          <w:color w:val="000000"/>
          <w:sz w:val="16"/>
          <w:lang w:bidi="ar-SA"/>
        </w:rPr>
        <w:t>it </w:t>
      </w:r>
      <w:r w:rsidRPr="00732E91">
        <w:rPr>
          <w:rFonts w:ascii="Times New Roman" w:eastAsia="Times New Roman" w:hAnsi="Times New Roman" w:cs="Times New Roman"/>
          <w:color w:val="000000"/>
          <w:sz w:val="16"/>
          <w:szCs w:val="16"/>
          <w:lang w:bidi="ar-SA"/>
        </w:rPr>
        <w:t>into Your Majesty’s hands.”</w:t>
      </w:r>
    </w:p>
    <w:p w:rsidR="00732E91" w:rsidRPr="00732E91" w:rsidRDefault="00732E91" w:rsidP="00732E91">
      <w:pPr>
        <w:shd w:val="clear" w:color="auto" w:fill="FFFFFF"/>
        <w:spacing w:after="0" w:line="333" w:lineRule="atLeast"/>
        <w:textAlignment w:val="top"/>
        <w:rPr>
          <w:rFonts w:ascii="Times New Roman" w:eastAsia="Times New Roman" w:hAnsi="Times New Roman" w:cs="Times New Roman"/>
          <w:color w:val="000000"/>
          <w:sz w:val="16"/>
          <w:szCs w:val="16"/>
          <w:lang w:bidi="ar-SA"/>
        </w:rPr>
      </w:pPr>
    </w:p>
    <w:p w:rsidR="00732E91" w:rsidRPr="00732E91" w:rsidRDefault="00732E91" w:rsidP="00732E91">
      <w:pPr>
        <w:shd w:val="clear" w:color="auto" w:fill="FFFFFF"/>
        <w:spacing w:after="215" w:line="333" w:lineRule="atLeast"/>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8"/>
          <w:szCs w:val="18"/>
          <w:lang w:bidi="ar-SA"/>
        </w:rPr>
        <w:lastRenderedPageBreak/>
        <w:t xml:space="preserve">Although these prophets all turn out to be false prophets, with the one true prophet </w:t>
      </w:r>
      <w:proofErr w:type="spellStart"/>
      <w:r w:rsidRPr="00732E91">
        <w:rPr>
          <w:rFonts w:ascii="Times New Roman" w:eastAsia="Times New Roman" w:hAnsi="Times New Roman" w:cs="Times New Roman"/>
          <w:color w:val="000000"/>
          <w:sz w:val="18"/>
          <w:szCs w:val="18"/>
          <w:lang w:bidi="ar-SA"/>
        </w:rPr>
        <w:t>Micaiah</w:t>
      </w:r>
      <w:proofErr w:type="spellEnd"/>
      <w:r w:rsidRPr="00732E91">
        <w:rPr>
          <w:rFonts w:ascii="Times New Roman" w:eastAsia="Times New Roman" w:hAnsi="Times New Roman" w:cs="Times New Roman"/>
          <w:color w:val="000000"/>
          <w:sz w:val="18"/>
          <w:szCs w:val="18"/>
          <w:lang w:bidi="ar-SA"/>
        </w:rPr>
        <w:t xml:space="preserve"> </w:t>
      </w:r>
      <w:proofErr w:type="spellStart"/>
      <w:r w:rsidRPr="00732E91">
        <w:rPr>
          <w:rFonts w:ascii="Times New Roman" w:eastAsia="Times New Roman" w:hAnsi="Times New Roman" w:cs="Times New Roman"/>
          <w:color w:val="000000"/>
          <w:sz w:val="18"/>
          <w:szCs w:val="18"/>
          <w:lang w:bidi="ar-SA"/>
        </w:rPr>
        <w:t>ben</w:t>
      </w:r>
      <w:proofErr w:type="spellEnd"/>
      <w:r w:rsidRPr="00732E91">
        <w:rPr>
          <w:rFonts w:ascii="Times New Roman" w:eastAsia="Times New Roman" w:hAnsi="Times New Roman" w:cs="Times New Roman"/>
          <w:color w:val="000000"/>
          <w:sz w:val="18"/>
          <w:szCs w:val="18"/>
          <w:lang w:bidi="ar-SA"/>
        </w:rPr>
        <w:t xml:space="preserve"> </w:t>
      </w:r>
      <w:proofErr w:type="spellStart"/>
      <w:r w:rsidRPr="00732E91">
        <w:rPr>
          <w:rFonts w:ascii="Times New Roman" w:eastAsia="Times New Roman" w:hAnsi="Times New Roman" w:cs="Times New Roman"/>
          <w:color w:val="000000"/>
          <w:sz w:val="18"/>
          <w:szCs w:val="18"/>
          <w:lang w:bidi="ar-SA"/>
        </w:rPr>
        <w:t>Yimla</w:t>
      </w:r>
      <w:proofErr w:type="spellEnd"/>
      <w:r w:rsidRPr="00732E91">
        <w:rPr>
          <w:rFonts w:ascii="Times New Roman" w:eastAsia="Times New Roman" w:hAnsi="Times New Roman" w:cs="Times New Roman"/>
          <w:color w:val="000000"/>
          <w:sz w:val="18"/>
          <w:szCs w:val="18"/>
          <w:lang w:bidi="ar-SA"/>
        </w:rPr>
        <w:t xml:space="preserve"> predicting (correctly) that Ahab will be killed if he goes, the story  illustrates how King Ahab used prophets to help him decide whether to go to battle against Aram or not.</w:t>
      </w:r>
    </w:p>
    <w:p w:rsidR="00732E91" w:rsidRPr="00732E91" w:rsidRDefault="00732E91" w:rsidP="00732E91">
      <w:pPr>
        <w:shd w:val="clear" w:color="auto" w:fill="FFFFFF"/>
        <w:spacing w:before="150" w:after="150" w:line="451" w:lineRule="atLeast"/>
        <w:jc w:val="center"/>
        <w:outlineLvl w:val="1"/>
        <w:rPr>
          <w:rFonts w:ascii="Times New Roman" w:eastAsia="Times New Roman" w:hAnsi="Times New Roman" w:cs="Times New Roman"/>
          <w:color w:val="000000"/>
          <w:sz w:val="27"/>
          <w:szCs w:val="27"/>
          <w:lang w:bidi="ar-SA"/>
        </w:rPr>
      </w:pPr>
      <w:r w:rsidRPr="00732E91">
        <w:rPr>
          <w:rFonts w:ascii="Times New Roman" w:eastAsia="Times New Roman" w:hAnsi="Times New Roman" w:cs="Times New Roman"/>
          <w:color w:val="000000"/>
          <w:sz w:val="27"/>
          <w:szCs w:val="27"/>
          <w:lang w:bidi="ar-SA"/>
        </w:rPr>
        <w:t xml:space="preserve">3. Prophets Instruct King </w:t>
      </w:r>
      <w:proofErr w:type="spellStart"/>
      <w:r w:rsidRPr="00732E91">
        <w:rPr>
          <w:rFonts w:ascii="Times New Roman" w:eastAsia="Times New Roman" w:hAnsi="Times New Roman" w:cs="Times New Roman"/>
          <w:color w:val="000000"/>
          <w:sz w:val="27"/>
          <w:szCs w:val="27"/>
          <w:lang w:bidi="ar-SA"/>
        </w:rPr>
        <w:t>Zimri</w:t>
      </w:r>
      <w:proofErr w:type="spellEnd"/>
      <w:r w:rsidRPr="00732E91">
        <w:rPr>
          <w:rFonts w:ascii="Times New Roman" w:eastAsia="Times New Roman" w:hAnsi="Times New Roman" w:cs="Times New Roman"/>
          <w:color w:val="000000"/>
          <w:sz w:val="27"/>
          <w:szCs w:val="27"/>
          <w:lang w:bidi="ar-SA"/>
        </w:rPr>
        <w:t xml:space="preserve">-Lim Not to Make Peace with </w:t>
      </w:r>
      <w:proofErr w:type="spellStart"/>
      <w:r w:rsidRPr="00732E91">
        <w:rPr>
          <w:rFonts w:ascii="Times New Roman" w:eastAsia="Times New Roman" w:hAnsi="Times New Roman" w:cs="Times New Roman"/>
          <w:color w:val="000000"/>
          <w:sz w:val="27"/>
          <w:szCs w:val="27"/>
          <w:lang w:bidi="ar-SA"/>
        </w:rPr>
        <w:t>Eshnuna</w:t>
      </w:r>
      <w:proofErr w:type="spellEnd"/>
    </w:p>
    <w:p w:rsidR="00732E91" w:rsidRPr="00732E91" w:rsidRDefault="00732E91" w:rsidP="00732E91">
      <w:pPr>
        <w:shd w:val="clear" w:color="auto" w:fill="FFFFFF"/>
        <w:spacing w:after="215" w:line="333" w:lineRule="atLeast"/>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8"/>
          <w:szCs w:val="18"/>
          <w:lang w:bidi="ar-SA"/>
        </w:rPr>
        <w:t>Mari was a fairly large city-state near the Euphrates in modern day Iraq. The city was destroyed in the 18</w:t>
      </w:r>
      <w:r w:rsidRPr="00732E91">
        <w:rPr>
          <w:rFonts w:ascii="Times New Roman" w:eastAsia="Times New Roman" w:hAnsi="Times New Roman" w:cs="Times New Roman"/>
          <w:color w:val="000000"/>
          <w:sz w:val="14"/>
          <w:szCs w:val="14"/>
          <w:vertAlign w:val="superscript"/>
          <w:lang w:bidi="ar-SA"/>
        </w:rPr>
        <w:t>th</w:t>
      </w:r>
      <w:r w:rsidRPr="00732E91">
        <w:rPr>
          <w:rFonts w:ascii="Times New Roman" w:eastAsia="Times New Roman" w:hAnsi="Times New Roman" w:cs="Times New Roman"/>
          <w:color w:val="000000"/>
          <w:sz w:val="18"/>
          <w:szCs w:val="18"/>
          <w:lang w:bidi="ar-SA"/>
        </w:rPr>
        <w:t> century</w:t>
      </w:r>
      <w:r w:rsidRPr="00732E91">
        <w:rPr>
          <w:rFonts w:ascii="Times New Roman" w:eastAsia="Times New Roman" w:hAnsi="Times New Roman" w:cs="Times New Roman"/>
          <w:smallCaps/>
          <w:color w:val="000000"/>
          <w:sz w:val="18"/>
          <w:szCs w:val="18"/>
          <w:lang w:bidi="ar-SA"/>
        </w:rPr>
        <w:t> B.C.E</w:t>
      </w:r>
      <w:r w:rsidRPr="00732E91">
        <w:rPr>
          <w:rFonts w:ascii="Times New Roman" w:eastAsia="Times New Roman" w:hAnsi="Times New Roman" w:cs="Times New Roman"/>
          <w:color w:val="000000"/>
          <w:sz w:val="18"/>
          <w:szCs w:val="18"/>
          <w:lang w:bidi="ar-SA"/>
        </w:rPr>
        <w:t xml:space="preserve">. by Hammurabi of Babylon, and its final king was </w:t>
      </w:r>
      <w:proofErr w:type="spellStart"/>
      <w:r w:rsidRPr="00732E91">
        <w:rPr>
          <w:rFonts w:ascii="Times New Roman" w:eastAsia="Times New Roman" w:hAnsi="Times New Roman" w:cs="Times New Roman"/>
          <w:color w:val="000000"/>
          <w:sz w:val="18"/>
          <w:szCs w:val="18"/>
          <w:lang w:bidi="ar-SA"/>
        </w:rPr>
        <w:t>Zimri</w:t>
      </w:r>
      <w:proofErr w:type="spellEnd"/>
      <w:r w:rsidRPr="00732E91">
        <w:rPr>
          <w:rFonts w:ascii="Times New Roman" w:eastAsia="Times New Roman" w:hAnsi="Times New Roman" w:cs="Times New Roman"/>
          <w:color w:val="000000"/>
          <w:sz w:val="18"/>
          <w:szCs w:val="18"/>
          <w:lang w:bidi="ar-SA"/>
        </w:rPr>
        <w:t>-Lim (ca. 1775-1761</w:t>
      </w:r>
      <w:r w:rsidRPr="00732E91">
        <w:rPr>
          <w:rFonts w:ascii="Times New Roman" w:eastAsia="Times New Roman" w:hAnsi="Times New Roman" w:cs="Times New Roman"/>
          <w:smallCaps/>
          <w:color w:val="000000"/>
          <w:sz w:val="18"/>
          <w:szCs w:val="18"/>
          <w:lang w:bidi="ar-SA"/>
        </w:rPr>
        <w:t> B.C.E</w:t>
      </w:r>
      <w:r w:rsidRPr="00732E91">
        <w:rPr>
          <w:rFonts w:ascii="Times New Roman" w:eastAsia="Times New Roman" w:hAnsi="Times New Roman" w:cs="Times New Roman"/>
          <w:color w:val="000000"/>
          <w:sz w:val="18"/>
          <w:szCs w:val="18"/>
          <w:lang w:bidi="ar-SA"/>
        </w:rPr>
        <w:t xml:space="preserve">.). Among </w:t>
      </w:r>
      <w:proofErr w:type="spellStart"/>
      <w:r w:rsidRPr="00732E91">
        <w:rPr>
          <w:rFonts w:ascii="Times New Roman" w:eastAsia="Times New Roman" w:hAnsi="Times New Roman" w:cs="Times New Roman"/>
          <w:color w:val="000000"/>
          <w:sz w:val="18"/>
          <w:szCs w:val="18"/>
          <w:lang w:bidi="ar-SA"/>
        </w:rPr>
        <w:t>Zimri</w:t>
      </w:r>
      <w:proofErr w:type="spellEnd"/>
      <w:r w:rsidRPr="00732E91">
        <w:rPr>
          <w:rFonts w:ascii="Times New Roman" w:eastAsia="Times New Roman" w:hAnsi="Times New Roman" w:cs="Times New Roman"/>
          <w:color w:val="000000"/>
          <w:sz w:val="18"/>
          <w:szCs w:val="18"/>
          <w:lang w:bidi="ar-SA"/>
        </w:rPr>
        <w:t xml:space="preserve">-Lim’s many perennial concerns, was whether to go to war against the city of </w:t>
      </w:r>
      <w:proofErr w:type="spellStart"/>
      <w:r w:rsidRPr="00732E91">
        <w:rPr>
          <w:rFonts w:ascii="Times New Roman" w:eastAsia="Times New Roman" w:hAnsi="Times New Roman" w:cs="Times New Roman"/>
          <w:color w:val="000000"/>
          <w:sz w:val="18"/>
          <w:szCs w:val="18"/>
          <w:lang w:bidi="ar-SA"/>
        </w:rPr>
        <w:t>Eshnunna</w:t>
      </w:r>
      <w:proofErr w:type="spellEnd"/>
      <w:r w:rsidRPr="00732E91">
        <w:rPr>
          <w:rFonts w:ascii="Times New Roman" w:eastAsia="Times New Roman" w:hAnsi="Times New Roman" w:cs="Times New Roman"/>
          <w:color w:val="000000"/>
          <w:sz w:val="18"/>
          <w:szCs w:val="18"/>
          <w:lang w:bidi="ar-SA"/>
        </w:rPr>
        <w:t xml:space="preserve"> or to make peace with them</w:t>
      </w:r>
      <w:proofErr w:type="gramStart"/>
      <w:r w:rsidRPr="00732E91">
        <w:rPr>
          <w:rFonts w:ascii="Times New Roman" w:eastAsia="Times New Roman" w:hAnsi="Times New Roman" w:cs="Times New Roman"/>
          <w:color w:val="000000"/>
          <w:sz w:val="18"/>
          <w:szCs w:val="18"/>
          <w:lang w:bidi="ar-SA"/>
        </w:rPr>
        <w:t>.</w:t>
      </w:r>
      <w:r w:rsidRPr="00732E91">
        <w:rPr>
          <w:rFonts w:ascii="Times New Roman" w:eastAsia="Times New Roman" w:hAnsi="Times New Roman" w:cs="Times New Roman"/>
          <w:color w:val="B22222"/>
          <w:sz w:val="16"/>
          <w:szCs w:val="16"/>
          <w:vertAlign w:val="superscript"/>
          <w:lang w:bidi="ar-SA"/>
        </w:rPr>
        <w:t>[</w:t>
      </w:r>
      <w:proofErr w:type="gramEnd"/>
      <w:r w:rsidRPr="00732E91">
        <w:rPr>
          <w:rFonts w:ascii="Times New Roman" w:eastAsia="Times New Roman" w:hAnsi="Times New Roman" w:cs="Times New Roman"/>
          <w:color w:val="B22222"/>
          <w:sz w:val="16"/>
          <w:szCs w:val="16"/>
          <w:vertAlign w:val="superscript"/>
          <w:lang w:bidi="ar-SA"/>
        </w:rPr>
        <w:t>10]</w:t>
      </w:r>
    </w:p>
    <w:p w:rsidR="00732E91" w:rsidRPr="00732E91" w:rsidRDefault="00732E91" w:rsidP="00732E91">
      <w:pPr>
        <w:shd w:val="clear" w:color="auto" w:fill="FFFFFF"/>
        <w:spacing w:after="215" w:line="333" w:lineRule="atLeast"/>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8"/>
          <w:szCs w:val="18"/>
          <w:lang w:bidi="ar-SA"/>
        </w:rPr>
        <w:t xml:space="preserve">In a letter from to King </w:t>
      </w:r>
      <w:proofErr w:type="spellStart"/>
      <w:r w:rsidRPr="00732E91">
        <w:rPr>
          <w:rFonts w:ascii="Times New Roman" w:eastAsia="Times New Roman" w:hAnsi="Times New Roman" w:cs="Times New Roman"/>
          <w:color w:val="000000"/>
          <w:sz w:val="18"/>
          <w:szCs w:val="18"/>
          <w:lang w:bidi="ar-SA"/>
        </w:rPr>
        <w:t>Zimri</w:t>
      </w:r>
      <w:proofErr w:type="spellEnd"/>
      <w:r w:rsidRPr="00732E91">
        <w:rPr>
          <w:rFonts w:ascii="Times New Roman" w:eastAsia="Times New Roman" w:hAnsi="Times New Roman" w:cs="Times New Roman"/>
          <w:color w:val="000000"/>
          <w:sz w:val="18"/>
          <w:szCs w:val="18"/>
          <w:lang w:bidi="ar-SA"/>
        </w:rPr>
        <w:t xml:space="preserve">-Lim, a palace official named </w:t>
      </w:r>
      <w:proofErr w:type="spellStart"/>
      <w:r w:rsidRPr="00732E91">
        <w:rPr>
          <w:rFonts w:ascii="Times New Roman" w:eastAsia="Times New Roman" w:hAnsi="Times New Roman" w:cs="Times New Roman"/>
          <w:color w:val="000000"/>
          <w:sz w:val="18"/>
          <w:szCs w:val="18"/>
          <w:lang w:bidi="ar-SA"/>
        </w:rPr>
        <w:t>Sammetar</w:t>
      </w:r>
      <w:proofErr w:type="spellEnd"/>
      <w:r w:rsidRPr="00732E91">
        <w:rPr>
          <w:rFonts w:ascii="Times New Roman" w:eastAsia="Times New Roman" w:hAnsi="Times New Roman" w:cs="Times New Roman"/>
          <w:color w:val="000000"/>
          <w:sz w:val="18"/>
          <w:szCs w:val="18"/>
          <w:lang w:bidi="ar-SA"/>
        </w:rPr>
        <w:t xml:space="preserve"> claims that prophets have informed him that the god Dagan was against making peace with </w:t>
      </w:r>
      <w:proofErr w:type="spellStart"/>
      <w:r w:rsidRPr="00732E91">
        <w:rPr>
          <w:rFonts w:ascii="Times New Roman" w:eastAsia="Times New Roman" w:hAnsi="Times New Roman" w:cs="Times New Roman"/>
          <w:color w:val="000000"/>
          <w:sz w:val="18"/>
          <w:szCs w:val="18"/>
          <w:lang w:bidi="ar-SA"/>
        </w:rPr>
        <w:t>Eshnunna</w:t>
      </w:r>
      <w:proofErr w:type="spellEnd"/>
      <w:r w:rsidRPr="00732E91">
        <w:rPr>
          <w:rFonts w:ascii="Times New Roman" w:eastAsia="Times New Roman" w:hAnsi="Times New Roman" w:cs="Times New Roman"/>
          <w:color w:val="000000"/>
          <w:sz w:val="18"/>
          <w:szCs w:val="18"/>
          <w:lang w:bidi="ar-SA"/>
        </w:rPr>
        <w:t>:</w:t>
      </w:r>
    </w:p>
    <w:p w:rsidR="00732E91" w:rsidRPr="00732E91" w:rsidRDefault="00732E91" w:rsidP="00732E91">
      <w:pPr>
        <w:shd w:val="clear" w:color="auto" w:fill="FFFFFF"/>
        <w:spacing w:line="333" w:lineRule="atLeast"/>
        <w:rPr>
          <w:rFonts w:ascii="Times New Roman" w:eastAsia="Times New Roman" w:hAnsi="Times New Roman" w:cs="Times New Roman"/>
          <w:color w:val="000000"/>
          <w:sz w:val="18"/>
          <w:szCs w:val="18"/>
          <w:lang w:bidi="ar-SA"/>
        </w:rPr>
      </w:pPr>
      <w:proofErr w:type="gramStart"/>
      <w:r w:rsidRPr="00732E91">
        <w:rPr>
          <w:rFonts w:ascii="Times New Roman" w:eastAsia="Times New Roman" w:hAnsi="Times New Roman" w:cs="Times New Roman"/>
          <w:color w:val="000000"/>
          <w:sz w:val="14"/>
          <w:szCs w:val="14"/>
          <w:vertAlign w:val="superscript"/>
          <w:lang w:bidi="ar-SA"/>
        </w:rPr>
        <w:t>lines</w:t>
      </w:r>
      <w:proofErr w:type="gramEnd"/>
      <w:r w:rsidRPr="00732E91">
        <w:rPr>
          <w:rFonts w:ascii="Times New Roman" w:eastAsia="Times New Roman" w:hAnsi="Times New Roman" w:cs="Times New Roman"/>
          <w:color w:val="000000"/>
          <w:sz w:val="14"/>
          <w:szCs w:val="14"/>
          <w:vertAlign w:val="superscript"/>
          <w:lang w:bidi="ar-SA"/>
        </w:rPr>
        <w:t xml:space="preserve"> 1–16</w:t>
      </w:r>
      <w:r w:rsidRPr="00732E91">
        <w:rPr>
          <w:rFonts w:ascii="Times New Roman" w:eastAsia="Times New Roman" w:hAnsi="Times New Roman" w:cs="Times New Roman"/>
          <w:color w:val="000000"/>
          <w:sz w:val="18"/>
          <w:szCs w:val="18"/>
          <w:lang w:bidi="ar-SA"/>
        </w:rPr>
        <w:t xml:space="preserve"> Speak to my lord: thus says </w:t>
      </w:r>
      <w:proofErr w:type="spellStart"/>
      <w:r w:rsidRPr="00732E91">
        <w:rPr>
          <w:rFonts w:ascii="Times New Roman" w:eastAsia="Times New Roman" w:hAnsi="Times New Roman" w:cs="Times New Roman"/>
          <w:color w:val="000000"/>
          <w:sz w:val="18"/>
          <w:szCs w:val="18"/>
          <w:lang w:bidi="ar-SA"/>
        </w:rPr>
        <w:t>Sammetar</w:t>
      </w:r>
      <w:proofErr w:type="spellEnd"/>
      <w:r w:rsidRPr="00732E91">
        <w:rPr>
          <w:rFonts w:ascii="Times New Roman" w:eastAsia="Times New Roman" w:hAnsi="Times New Roman" w:cs="Times New Roman"/>
          <w:color w:val="000000"/>
          <w:sz w:val="18"/>
          <w:szCs w:val="18"/>
          <w:lang w:bidi="ar-SA"/>
        </w:rPr>
        <w:t xml:space="preserve">, your servant. </w:t>
      </w:r>
      <w:proofErr w:type="spellStart"/>
      <w:r w:rsidRPr="00732E91">
        <w:rPr>
          <w:rFonts w:ascii="Times New Roman" w:eastAsia="Times New Roman" w:hAnsi="Times New Roman" w:cs="Times New Roman"/>
          <w:color w:val="000000"/>
          <w:sz w:val="18"/>
          <w:szCs w:val="18"/>
          <w:lang w:bidi="ar-SA"/>
        </w:rPr>
        <w:t>Lupahum</w:t>
      </w:r>
      <w:proofErr w:type="spellEnd"/>
      <w:r w:rsidRPr="00732E91">
        <w:rPr>
          <w:rFonts w:ascii="Times New Roman" w:eastAsia="Times New Roman" w:hAnsi="Times New Roman" w:cs="Times New Roman"/>
          <w:color w:val="000000"/>
          <w:sz w:val="18"/>
          <w:szCs w:val="18"/>
          <w:lang w:bidi="ar-SA"/>
        </w:rPr>
        <w:t>, the </w:t>
      </w:r>
      <w:proofErr w:type="spellStart"/>
      <w:proofErr w:type="gramStart"/>
      <w:r w:rsidRPr="00732E91">
        <w:rPr>
          <w:rFonts w:ascii="Times New Roman" w:eastAsia="Times New Roman" w:hAnsi="Times New Roman" w:cs="Times New Roman"/>
          <w:i/>
          <w:iCs/>
          <w:color w:val="000000"/>
          <w:sz w:val="18"/>
          <w:lang w:bidi="ar-SA"/>
        </w:rPr>
        <w:t>āpilum</w:t>
      </w:r>
      <w:r w:rsidRPr="00732E91">
        <w:rPr>
          <w:rFonts w:ascii="Times New Roman" w:eastAsia="Times New Roman" w:hAnsi="Times New Roman" w:cs="Times New Roman"/>
          <w:color w:val="000000"/>
          <w:sz w:val="18"/>
          <w:szCs w:val="18"/>
          <w:lang w:bidi="ar-SA"/>
        </w:rPr>
        <w:t>prophet</w:t>
      </w:r>
      <w:proofErr w:type="spellEnd"/>
      <w:r w:rsidRPr="00732E91">
        <w:rPr>
          <w:rFonts w:ascii="Times New Roman" w:eastAsia="Times New Roman" w:hAnsi="Times New Roman" w:cs="Times New Roman"/>
          <w:color w:val="B22222"/>
          <w:sz w:val="16"/>
          <w:szCs w:val="16"/>
          <w:vertAlign w:val="superscript"/>
          <w:lang w:bidi="ar-SA"/>
        </w:rPr>
        <w:t>[</w:t>
      </w:r>
      <w:proofErr w:type="gramEnd"/>
      <w:r w:rsidRPr="00732E91">
        <w:rPr>
          <w:rFonts w:ascii="Times New Roman" w:eastAsia="Times New Roman" w:hAnsi="Times New Roman" w:cs="Times New Roman"/>
          <w:color w:val="B22222"/>
          <w:sz w:val="16"/>
          <w:szCs w:val="16"/>
          <w:vertAlign w:val="superscript"/>
          <w:lang w:bidi="ar-SA"/>
        </w:rPr>
        <w:t>11]</w:t>
      </w:r>
      <w:r w:rsidRPr="00732E91">
        <w:rPr>
          <w:rFonts w:ascii="Times New Roman" w:eastAsia="Times New Roman" w:hAnsi="Times New Roman" w:cs="Times New Roman"/>
          <w:color w:val="000000"/>
          <w:sz w:val="18"/>
          <w:szCs w:val="18"/>
          <w:lang w:bidi="ar-SA"/>
        </w:rPr>
        <w:t xml:space="preserve"> of Dagan arrived here from </w:t>
      </w:r>
      <w:proofErr w:type="spellStart"/>
      <w:r w:rsidRPr="00732E91">
        <w:rPr>
          <w:rFonts w:ascii="Times New Roman" w:eastAsia="Times New Roman" w:hAnsi="Times New Roman" w:cs="Times New Roman"/>
          <w:color w:val="000000"/>
          <w:sz w:val="18"/>
          <w:szCs w:val="18"/>
          <w:lang w:bidi="ar-SA"/>
        </w:rPr>
        <w:t>Tuttul</w:t>
      </w:r>
      <w:proofErr w:type="spellEnd"/>
      <w:r w:rsidRPr="00732E91">
        <w:rPr>
          <w:rFonts w:ascii="Times New Roman" w:eastAsia="Times New Roman" w:hAnsi="Times New Roman" w:cs="Times New Roman"/>
          <w:color w:val="000000"/>
          <w:sz w:val="18"/>
          <w:szCs w:val="18"/>
          <w:lang w:bidi="ar-SA"/>
        </w:rPr>
        <w:t xml:space="preserve">. He had conveyed the message that my lord charged him with in the city of </w:t>
      </w:r>
      <w:proofErr w:type="spellStart"/>
      <w:r w:rsidRPr="00732E91">
        <w:rPr>
          <w:rFonts w:ascii="Times New Roman" w:eastAsia="Times New Roman" w:hAnsi="Times New Roman" w:cs="Times New Roman"/>
          <w:color w:val="000000"/>
          <w:sz w:val="18"/>
          <w:szCs w:val="18"/>
          <w:lang w:bidi="ar-SA"/>
        </w:rPr>
        <w:t>Saggaratum</w:t>
      </w:r>
      <w:proofErr w:type="spellEnd"/>
      <w:r w:rsidRPr="00732E91">
        <w:rPr>
          <w:rFonts w:ascii="Times New Roman" w:eastAsia="Times New Roman" w:hAnsi="Times New Roman" w:cs="Times New Roman"/>
          <w:color w:val="000000"/>
          <w:sz w:val="18"/>
          <w:szCs w:val="18"/>
          <w:lang w:bidi="ar-SA"/>
        </w:rPr>
        <w:t xml:space="preserve"> (namely): “Entrust me to Dagan.” They [the Dagan priests of </w:t>
      </w:r>
      <w:proofErr w:type="spellStart"/>
      <w:r w:rsidRPr="00732E91">
        <w:rPr>
          <w:rFonts w:ascii="Times New Roman" w:eastAsia="Times New Roman" w:hAnsi="Times New Roman" w:cs="Times New Roman"/>
          <w:color w:val="000000"/>
          <w:sz w:val="18"/>
          <w:szCs w:val="18"/>
          <w:lang w:bidi="ar-SA"/>
        </w:rPr>
        <w:t>Tuttul</w:t>
      </w:r>
      <w:proofErr w:type="spellEnd"/>
      <w:r w:rsidRPr="00732E91">
        <w:rPr>
          <w:rFonts w:ascii="Times New Roman" w:eastAsia="Times New Roman" w:hAnsi="Times New Roman" w:cs="Times New Roman"/>
          <w:color w:val="000000"/>
          <w:sz w:val="18"/>
          <w:szCs w:val="18"/>
          <w:lang w:bidi="ar-SA"/>
        </w:rPr>
        <w:t xml:space="preserve">] answered him: “Everywhere you go, well-being will greet you. Battering ram and (siege)-tower will be given to you…” This is the response they gave him at </w:t>
      </w:r>
      <w:proofErr w:type="spellStart"/>
      <w:r w:rsidRPr="00732E91">
        <w:rPr>
          <w:rFonts w:ascii="Times New Roman" w:eastAsia="Times New Roman" w:hAnsi="Times New Roman" w:cs="Times New Roman"/>
          <w:color w:val="000000"/>
          <w:sz w:val="18"/>
          <w:szCs w:val="18"/>
          <w:lang w:bidi="ar-SA"/>
        </w:rPr>
        <w:t>Tuttul</w:t>
      </w:r>
      <w:proofErr w:type="spellEnd"/>
      <w:r w:rsidRPr="00732E91">
        <w:rPr>
          <w:rFonts w:ascii="Times New Roman" w:eastAsia="Times New Roman" w:hAnsi="Times New Roman" w:cs="Times New Roman"/>
          <w:color w:val="000000"/>
          <w:sz w:val="18"/>
          <w:szCs w:val="18"/>
          <w:lang w:bidi="ar-SA"/>
        </w:rPr>
        <w:t xml:space="preserve"> ….</w:t>
      </w:r>
    </w:p>
    <w:p w:rsidR="00732E91" w:rsidRPr="00732E91" w:rsidRDefault="00732E91" w:rsidP="00732E91">
      <w:pPr>
        <w:shd w:val="clear" w:color="auto" w:fill="FFFFFF"/>
        <w:spacing w:line="333" w:lineRule="atLeast"/>
        <w:rPr>
          <w:rFonts w:ascii="Times New Roman" w:eastAsia="Times New Roman" w:hAnsi="Times New Roman" w:cs="Times New Roman"/>
          <w:color w:val="000000"/>
          <w:sz w:val="18"/>
          <w:szCs w:val="18"/>
          <w:lang w:bidi="ar-SA"/>
        </w:rPr>
      </w:pPr>
      <w:proofErr w:type="gramStart"/>
      <w:r w:rsidRPr="00732E91">
        <w:rPr>
          <w:rFonts w:ascii="Times New Roman" w:eastAsia="Times New Roman" w:hAnsi="Times New Roman" w:cs="Times New Roman"/>
          <w:color w:val="000000"/>
          <w:sz w:val="14"/>
          <w:szCs w:val="14"/>
          <w:vertAlign w:val="superscript"/>
          <w:lang w:bidi="ar-SA"/>
        </w:rPr>
        <w:t>lines</w:t>
      </w:r>
      <w:proofErr w:type="gramEnd"/>
      <w:r w:rsidRPr="00732E91">
        <w:rPr>
          <w:rFonts w:ascii="Times New Roman" w:eastAsia="Times New Roman" w:hAnsi="Times New Roman" w:cs="Times New Roman"/>
          <w:color w:val="000000"/>
          <w:sz w:val="14"/>
          <w:szCs w:val="14"/>
          <w:vertAlign w:val="superscript"/>
          <w:lang w:bidi="ar-SA"/>
        </w:rPr>
        <w:t xml:space="preserve"> 24–28</w:t>
      </w:r>
      <w:r w:rsidRPr="00732E91">
        <w:rPr>
          <w:rFonts w:ascii="Times New Roman" w:eastAsia="Times New Roman" w:hAnsi="Times New Roman" w:cs="Times New Roman"/>
          <w:color w:val="000000"/>
          <w:sz w:val="18"/>
          <w:szCs w:val="18"/>
          <w:lang w:bidi="ar-SA"/>
        </w:rPr>
        <w:t xml:space="preserve"> “Hopefully you will not trust in the peace-making of the king of </w:t>
      </w:r>
      <w:proofErr w:type="spellStart"/>
      <w:r w:rsidRPr="00732E91">
        <w:rPr>
          <w:rFonts w:ascii="Times New Roman" w:eastAsia="Times New Roman" w:hAnsi="Times New Roman" w:cs="Times New Roman"/>
          <w:color w:val="000000"/>
          <w:sz w:val="18"/>
          <w:szCs w:val="18"/>
          <w:lang w:bidi="ar-SA"/>
        </w:rPr>
        <w:t>Ešnunna</w:t>
      </w:r>
      <w:proofErr w:type="spellEnd"/>
      <w:r w:rsidRPr="00732E91">
        <w:rPr>
          <w:rFonts w:ascii="Times New Roman" w:eastAsia="Times New Roman" w:hAnsi="Times New Roman" w:cs="Times New Roman"/>
          <w:color w:val="000000"/>
          <w:sz w:val="18"/>
          <w:szCs w:val="18"/>
          <w:lang w:bidi="ar-SA"/>
        </w:rPr>
        <w:t xml:space="preserve"> and become negligent! Your guard </w:t>
      </w:r>
      <w:r w:rsidRPr="00732E91">
        <w:rPr>
          <w:rFonts w:ascii="Times New Roman" w:eastAsia="Times New Roman" w:hAnsi="Times New Roman" w:cs="Times New Roman"/>
          <w:color w:val="000000"/>
          <w:sz w:val="14"/>
          <w:szCs w:val="14"/>
          <w:vertAlign w:val="superscript"/>
          <w:lang w:bidi="ar-SA"/>
        </w:rPr>
        <w:t>28</w:t>
      </w:r>
      <w:r w:rsidRPr="00732E91">
        <w:rPr>
          <w:rFonts w:ascii="Times New Roman" w:eastAsia="Times New Roman" w:hAnsi="Times New Roman" w:cs="Times New Roman"/>
          <w:color w:val="000000"/>
          <w:sz w:val="18"/>
          <w:szCs w:val="18"/>
          <w:lang w:bidi="ar-SA"/>
        </w:rPr>
        <w:t>has to be stronger </w:t>
      </w:r>
      <w:r w:rsidRPr="00732E91">
        <w:rPr>
          <w:rFonts w:ascii="Times New Roman" w:eastAsia="Times New Roman" w:hAnsi="Times New Roman" w:cs="Times New Roman"/>
          <w:color w:val="000000"/>
          <w:sz w:val="14"/>
          <w:szCs w:val="14"/>
          <w:vertAlign w:val="superscript"/>
          <w:lang w:bidi="ar-SA"/>
        </w:rPr>
        <w:t>27</w:t>
      </w:r>
      <w:r w:rsidRPr="00732E91">
        <w:rPr>
          <w:rFonts w:ascii="Times New Roman" w:eastAsia="Times New Roman" w:hAnsi="Times New Roman" w:cs="Times New Roman"/>
          <w:color w:val="000000"/>
          <w:sz w:val="18"/>
          <w:szCs w:val="18"/>
          <w:lang w:bidi="ar-SA"/>
        </w:rPr>
        <w:t>than before.” </w:t>
      </w:r>
      <w:r w:rsidRPr="00732E91">
        <w:rPr>
          <w:rFonts w:ascii="Times New Roman" w:eastAsia="Times New Roman" w:hAnsi="Times New Roman" w:cs="Times New Roman"/>
          <w:color w:val="000000"/>
          <w:sz w:val="14"/>
          <w:szCs w:val="14"/>
          <w:vertAlign w:val="superscript"/>
          <w:lang w:bidi="ar-SA"/>
        </w:rPr>
        <w:t>lines 29–37</w:t>
      </w:r>
      <w:r w:rsidRPr="00732E91">
        <w:rPr>
          <w:rFonts w:ascii="Times New Roman" w:eastAsia="Times New Roman" w:hAnsi="Times New Roman" w:cs="Times New Roman"/>
          <w:color w:val="000000"/>
          <w:sz w:val="18"/>
          <w:szCs w:val="18"/>
          <w:lang w:bidi="ar-SA"/>
        </w:rPr>
        <w:t> He spoke to me: “</w:t>
      </w:r>
      <w:proofErr w:type="gramStart"/>
      <w:r w:rsidRPr="00732E91">
        <w:rPr>
          <w:rFonts w:ascii="Times New Roman" w:eastAsia="Times New Roman" w:hAnsi="Times New Roman" w:cs="Times New Roman"/>
          <w:color w:val="000000"/>
          <w:sz w:val="18"/>
          <w:szCs w:val="18"/>
          <w:lang w:bidi="ar-SA"/>
        </w:rPr>
        <w:t>Hop[</w:t>
      </w:r>
      <w:proofErr w:type="spellStart"/>
      <w:proofErr w:type="gramEnd"/>
      <w:r w:rsidRPr="00732E91">
        <w:rPr>
          <w:rFonts w:ascii="Times New Roman" w:eastAsia="Times New Roman" w:hAnsi="Times New Roman" w:cs="Times New Roman"/>
          <w:color w:val="000000"/>
          <w:sz w:val="18"/>
          <w:szCs w:val="18"/>
          <w:lang w:bidi="ar-SA"/>
        </w:rPr>
        <w:t>ef</w:t>
      </w:r>
      <w:proofErr w:type="spellEnd"/>
      <w:r w:rsidRPr="00732E91">
        <w:rPr>
          <w:rFonts w:ascii="Times New Roman" w:eastAsia="Times New Roman" w:hAnsi="Times New Roman" w:cs="Times New Roman"/>
          <w:color w:val="000000"/>
          <w:sz w:val="18"/>
          <w:szCs w:val="18"/>
          <w:lang w:bidi="ar-SA"/>
        </w:rPr>
        <w:t>]</w:t>
      </w:r>
      <w:proofErr w:type="spellStart"/>
      <w:r w:rsidRPr="00732E91">
        <w:rPr>
          <w:rFonts w:ascii="Times New Roman" w:eastAsia="Times New Roman" w:hAnsi="Times New Roman" w:cs="Times New Roman"/>
          <w:color w:val="000000"/>
          <w:sz w:val="18"/>
          <w:szCs w:val="18"/>
          <w:lang w:bidi="ar-SA"/>
        </w:rPr>
        <w:t>ully</w:t>
      </w:r>
      <w:proofErr w:type="spellEnd"/>
      <w:r w:rsidRPr="00732E91">
        <w:rPr>
          <w:rFonts w:ascii="Times New Roman" w:eastAsia="Times New Roman" w:hAnsi="Times New Roman" w:cs="Times New Roman"/>
          <w:color w:val="000000"/>
          <w:sz w:val="18"/>
          <w:szCs w:val="18"/>
          <w:lang w:bidi="ar-SA"/>
        </w:rPr>
        <w:t xml:space="preserve"> the king will not make a solemn treaty with the king of [</w:t>
      </w:r>
      <w:proofErr w:type="spellStart"/>
      <w:r w:rsidRPr="00732E91">
        <w:rPr>
          <w:rFonts w:ascii="Times New Roman" w:eastAsia="Times New Roman" w:hAnsi="Times New Roman" w:cs="Times New Roman"/>
          <w:color w:val="000000"/>
          <w:sz w:val="18"/>
          <w:szCs w:val="18"/>
          <w:lang w:bidi="ar-SA"/>
        </w:rPr>
        <w:t>Eš</w:t>
      </w:r>
      <w:proofErr w:type="spellEnd"/>
      <w:r w:rsidRPr="00732E91">
        <w:rPr>
          <w:rFonts w:ascii="Times New Roman" w:eastAsia="Times New Roman" w:hAnsi="Times New Roman" w:cs="Times New Roman"/>
          <w:color w:val="000000"/>
          <w:sz w:val="18"/>
          <w:szCs w:val="18"/>
          <w:lang w:bidi="ar-SA"/>
        </w:rPr>
        <w:t>]</w:t>
      </w:r>
      <w:proofErr w:type="spellStart"/>
      <w:r w:rsidRPr="00732E91">
        <w:rPr>
          <w:rFonts w:ascii="Times New Roman" w:eastAsia="Times New Roman" w:hAnsi="Times New Roman" w:cs="Times New Roman"/>
          <w:color w:val="000000"/>
          <w:sz w:val="18"/>
          <w:szCs w:val="18"/>
          <w:lang w:bidi="ar-SA"/>
        </w:rPr>
        <w:t>nunna</w:t>
      </w:r>
      <w:proofErr w:type="spellEnd"/>
      <w:r w:rsidRPr="00732E91">
        <w:rPr>
          <w:rFonts w:ascii="Times New Roman" w:eastAsia="Times New Roman" w:hAnsi="Times New Roman" w:cs="Times New Roman"/>
          <w:color w:val="000000"/>
          <w:sz w:val="18"/>
          <w:szCs w:val="18"/>
          <w:lang w:bidi="ar-SA"/>
        </w:rPr>
        <w:t xml:space="preserve"> without asking a god. The situation now is like when the </w:t>
      </w:r>
      <w:proofErr w:type="spellStart"/>
      <w:r w:rsidRPr="00732E91">
        <w:rPr>
          <w:rFonts w:ascii="Times New Roman" w:eastAsia="Times New Roman" w:hAnsi="Times New Roman" w:cs="Times New Roman"/>
          <w:color w:val="000000"/>
          <w:sz w:val="18"/>
          <w:szCs w:val="18"/>
          <w:lang w:bidi="ar-SA"/>
        </w:rPr>
        <w:t>Yaminites</w:t>
      </w:r>
      <w:proofErr w:type="spellEnd"/>
      <w:r w:rsidRPr="00732E91">
        <w:rPr>
          <w:rFonts w:ascii="Times New Roman" w:eastAsia="Times New Roman" w:hAnsi="Times New Roman" w:cs="Times New Roman"/>
          <w:color w:val="000000"/>
          <w:sz w:val="18"/>
          <w:szCs w:val="18"/>
          <w:lang w:bidi="ar-SA"/>
        </w:rPr>
        <w:t xml:space="preserve"> had come and stayed in </w:t>
      </w:r>
      <w:proofErr w:type="spellStart"/>
      <w:r w:rsidRPr="00732E91">
        <w:rPr>
          <w:rFonts w:ascii="Times New Roman" w:eastAsia="Times New Roman" w:hAnsi="Times New Roman" w:cs="Times New Roman"/>
          <w:color w:val="000000"/>
          <w:sz w:val="18"/>
          <w:szCs w:val="18"/>
          <w:lang w:bidi="ar-SA"/>
        </w:rPr>
        <w:t>Saggaratum</w:t>
      </w:r>
      <w:proofErr w:type="spellEnd"/>
      <w:r w:rsidRPr="00732E91">
        <w:rPr>
          <w:rFonts w:ascii="Times New Roman" w:eastAsia="Times New Roman" w:hAnsi="Times New Roman" w:cs="Times New Roman"/>
          <w:color w:val="000000"/>
          <w:sz w:val="18"/>
          <w:szCs w:val="18"/>
          <w:lang w:bidi="ar-SA"/>
        </w:rPr>
        <w:t xml:space="preserve">; then I spoke to the king: ‘Do not ally yourself with the </w:t>
      </w:r>
      <w:proofErr w:type="spellStart"/>
      <w:r w:rsidRPr="00732E91">
        <w:rPr>
          <w:rFonts w:ascii="Times New Roman" w:eastAsia="Times New Roman" w:hAnsi="Times New Roman" w:cs="Times New Roman"/>
          <w:color w:val="000000"/>
          <w:sz w:val="18"/>
          <w:szCs w:val="18"/>
          <w:lang w:bidi="ar-SA"/>
        </w:rPr>
        <w:t>Yaminites</w:t>
      </w:r>
      <w:proofErr w:type="spellEnd"/>
      <w:proofErr w:type="gramStart"/>
      <w:r w:rsidRPr="00732E91">
        <w:rPr>
          <w:rFonts w:ascii="Times New Roman" w:eastAsia="Times New Roman" w:hAnsi="Times New Roman" w:cs="Times New Roman"/>
          <w:color w:val="000000"/>
          <w:sz w:val="18"/>
          <w:szCs w:val="18"/>
          <w:lang w:bidi="ar-SA"/>
        </w:rPr>
        <w:t>!</w:t>
      </w:r>
      <w:r w:rsidRPr="00732E91">
        <w:rPr>
          <w:rFonts w:ascii="Times New Roman" w:eastAsia="Times New Roman" w:hAnsi="Times New Roman" w:cs="Times New Roman"/>
          <w:color w:val="B22222"/>
          <w:sz w:val="16"/>
          <w:szCs w:val="16"/>
          <w:vertAlign w:val="superscript"/>
          <w:lang w:bidi="ar-SA"/>
        </w:rPr>
        <w:t>[</w:t>
      </w:r>
      <w:proofErr w:type="gramEnd"/>
      <w:r w:rsidRPr="00732E91">
        <w:rPr>
          <w:rFonts w:ascii="Times New Roman" w:eastAsia="Times New Roman" w:hAnsi="Times New Roman" w:cs="Times New Roman"/>
          <w:color w:val="B22222"/>
          <w:sz w:val="16"/>
          <w:szCs w:val="16"/>
          <w:vertAlign w:val="superscript"/>
          <w:lang w:bidi="ar-SA"/>
        </w:rPr>
        <w:t>12]</w:t>
      </w:r>
      <w:r w:rsidRPr="00732E91">
        <w:rPr>
          <w:rFonts w:ascii="Times New Roman" w:eastAsia="Times New Roman" w:hAnsi="Times New Roman" w:cs="Times New Roman"/>
          <w:color w:val="000000"/>
          <w:sz w:val="18"/>
          <w:szCs w:val="18"/>
          <w:lang w:bidi="ar-SA"/>
        </w:rPr>
        <w:t xml:space="preserve"> I will drive the shepherds of their herds into the </w:t>
      </w:r>
      <w:proofErr w:type="spellStart"/>
      <w:r w:rsidRPr="00732E91">
        <w:rPr>
          <w:rFonts w:ascii="Times New Roman" w:eastAsia="Times New Roman" w:hAnsi="Times New Roman" w:cs="Times New Roman"/>
          <w:color w:val="000000"/>
          <w:sz w:val="18"/>
          <w:szCs w:val="18"/>
          <w:lang w:bidi="ar-SA"/>
        </w:rPr>
        <w:t>Hubur</w:t>
      </w:r>
      <w:proofErr w:type="spellEnd"/>
      <w:r w:rsidRPr="00732E91">
        <w:rPr>
          <w:rFonts w:ascii="Times New Roman" w:eastAsia="Times New Roman" w:hAnsi="Times New Roman" w:cs="Times New Roman"/>
          <w:color w:val="B22222"/>
          <w:sz w:val="16"/>
          <w:szCs w:val="16"/>
          <w:vertAlign w:val="superscript"/>
          <w:lang w:bidi="ar-SA"/>
        </w:rPr>
        <w:t>[13]</w:t>
      </w:r>
      <w:r w:rsidRPr="00732E91">
        <w:rPr>
          <w:rFonts w:ascii="Times New Roman" w:eastAsia="Times New Roman" w:hAnsi="Times New Roman" w:cs="Times New Roman"/>
          <w:color w:val="000000"/>
          <w:sz w:val="18"/>
          <w:szCs w:val="18"/>
          <w:lang w:bidi="ar-SA"/>
        </w:rPr>
        <w:t> and the river will finish them for you!’ </w:t>
      </w:r>
      <w:r w:rsidRPr="00732E91">
        <w:rPr>
          <w:rFonts w:ascii="Times New Roman" w:eastAsia="Times New Roman" w:hAnsi="Times New Roman" w:cs="Times New Roman"/>
          <w:color w:val="000000"/>
          <w:sz w:val="14"/>
          <w:szCs w:val="14"/>
          <w:vertAlign w:val="superscript"/>
          <w:lang w:bidi="ar-SA"/>
        </w:rPr>
        <w:t>lines 38–39</w:t>
      </w:r>
      <w:r w:rsidRPr="00732E91">
        <w:rPr>
          <w:rFonts w:ascii="Times New Roman" w:eastAsia="Times New Roman" w:hAnsi="Times New Roman" w:cs="Times New Roman"/>
          <w:color w:val="000000"/>
          <w:sz w:val="18"/>
          <w:szCs w:val="18"/>
          <w:lang w:bidi="ar-SA"/>
        </w:rPr>
        <w:t> [N]</w:t>
      </w:r>
      <w:proofErr w:type="spellStart"/>
      <w:r w:rsidRPr="00732E91">
        <w:rPr>
          <w:rFonts w:ascii="Times New Roman" w:eastAsia="Times New Roman" w:hAnsi="Times New Roman" w:cs="Times New Roman"/>
          <w:color w:val="000000"/>
          <w:sz w:val="18"/>
          <w:szCs w:val="18"/>
          <w:lang w:bidi="ar-SA"/>
        </w:rPr>
        <w:t>ow</w:t>
      </w:r>
      <w:proofErr w:type="spellEnd"/>
      <w:r w:rsidRPr="00732E91">
        <w:rPr>
          <w:rFonts w:ascii="Times New Roman" w:eastAsia="Times New Roman" w:hAnsi="Times New Roman" w:cs="Times New Roman"/>
          <w:color w:val="000000"/>
          <w:sz w:val="18"/>
          <w:szCs w:val="18"/>
          <w:lang w:bidi="ar-SA"/>
        </w:rPr>
        <w:t xml:space="preserve">, he must not make a </w:t>
      </w:r>
      <w:proofErr w:type="spellStart"/>
      <w:r w:rsidRPr="00732E91">
        <w:rPr>
          <w:rFonts w:ascii="Times New Roman" w:eastAsia="Times New Roman" w:hAnsi="Times New Roman" w:cs="Times New Roman"/>
          <w:color w:val="000000"/>
          <w:sz w:val="18"/>
          <w:szCs w:val="18"/>
          <w:lang w:bidi="ar-SA"/>
        </w:rPr>
        <w:t>tr</w:t>
      </w:r>
      <w:proofErr w:type="spellEnd"/>
      <w:r w:rsidRPr="00732E91">
        <w:rPr>
          <w:rFonts w:ascii="Times New Roman" w:eastAsia="Times New Roman" w:hAnsi="Times New Roman" w:cs="Times New Roman"/>
          <w:color w:val="000000"/>
          <w:sz w:val="18"/>
          <w:szCs w:val="18"/>
          <w:lang w:bidi="ar-SA"/>
        </w:rPr>
        <w:t>[</w:t>
      </w:r>
      <w:proofErr w:type="spellStart"/>
      <w:r w:rsidRPr="00732E91">
        <w:rPr>
          <w:rFonts w:ascii="Times New Roman" w:eastAsia="Times New Roman" w:hAnsi="Times New Roman" w:cs="Times New Roman"/>
          <w:color w:val="000000"/>
          <w:sz w:val="18"/>
          <w:szCs w:val="18"/>
          <w:lang w:bidi="ar-SA"/>
        </w:rPr>
        <w:t>eaty</w:t>
      </w:r>
      <w:proofErr w:type="spellEnd"/>
      <w:r w:rsidRPr="00732E91">
        <w:rPr>
          <w:rFonts w:ascii="Times New Roman" w:eastAsia="Times New Roman" w:hAnsi="Times New Roman" w:cs="Times New Roman"/>
          <w:color w:val="000000"/>
          <w:sz w:val="18"/>
          <w:szCs w:val="18"/>
          <w:lang w:bidi="ar-SA"/>
        </w:rPr>
        <w:t>] without having a[s]ked a g[o]d!”</w:t>
      </w:r>
      <w:r w:rsidRPr="00732E91">
        <w:rPr>
          <w:rFonts w:ascii="Times New Roman" w:eastAsia="Times New Roman" w:hAnsi="Times New Roman" w:cs="Times New Roman"/>
          <w:color w:val="B22222"/>
          <w:sz w:val="16"/>
          <w:szCs w:val="16"/>
          <w:vertAlign w:val="superscript"/>
          <w:lang w:bidi="ar-SA"/>
        </w:rPr>
        <w:t>[14]</w:t>
      </w:r>
    </w:p>
    <w:p w:rsidR="00732E91" w:rsidRPr="00732E91" w:rsidRDefault="00732E91" w:rsidP="00732E91">
      <w:pPr>
        <w:shd w:val="clear" w:color="auto" w:fill="FFFFFF"/>
        <w:spacing w:after="215" w:line="333" w:lineRule="atLeast"/>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8"/>
          <w:szCs w:val="18"/>
          <w:lang w:bidi="ar-SA"/>
        </w:rPr>
        <w:t xml:space="preserve">According to this text, </w:t>
      </w:r>
      <w:proofErr w:type="spellStart"/>
      <w:r w:rsidRPr="00732E91">
        <w:rPr>
          <w:rFonts w:ascii="Times New Roman" w:eastAsia="Times New Roman" w:hAnsi="Times New Roman" w:cs="Times New Roman"/>
          <w:color w:val="000000"/>
          <w:sz w:val="18"/>
          <w:szCs w:val="18"/>
          <w:lang w:bidi="ar-SA"/>
        </w:rPr>
        <w:t>Zimri</w:t>
      </w:r>
      <w:proofErr w:type="spellEnd"/>
      <w:r w:rsidRPr="00732E91">
        <w:rPr>
          <w:rFonts w:ascii="Times New Roman" w:eastAsia="Times New Roman" w:hAnsi="Times New Roman" w:cs="Times New Roman"/>
          <w:color w:val="000000"/>
          <w:sz w:val="18"/>
          <w:szCs w:val="18"/>
          <w:lang w:bidi="ar-SA"/>
        </w:rPr>
        <w:t xml:space="preserve">-Lim had sent a prophet to consult with the god Dagan at his Temple in </w:t>
      </w:r>
      <w:proofErr w:type="spellStart"/>
      <w:r w:rsidRPr="00732E91">
        <w:rPr>
          <w:rFonts w:ascii="Times New Roman" w:eastAsia="Times New Roman" w:hAnsi="Times New Roman" w:cs="Times New Roman"/>
          <w:color w:val="000000"/>
          <w:sz w:val="18"/>
          <w:szCs w:val="18"/>
          <w:lang w:bidi="ar-SA"/>
        </w:rPr>
        <w:t>Tukkul</w:t>
      </w:r>
      <w:proofErr w:type="spellEnd"/>
      <w:r w:rsidRPr="00732E91">
        <w:rPr>
          <w:rFonts w:ascii="Times New Roman" w:eastAsia="Times New Roman" w:hAnsi="Times New Roman" w:cs="Times New Roman"/>
          <w:color w:val="000000"/>
          <w:sz w:val="18"/>
          <w:szCs w:val="18"/>
          <w:lang w:bidi="ar-SA"/>
        </w:rPr>
        <w:t xml:space="preserve">, and the prophet came back with a clear message that Mari should not make peace with </w:t>
      </w:r>
      <w:proofErr w:type="spellStart"/>
      <w:r w:rsidRPr="00732E91">
        <w:rPr>
          <w:rFonts w:ascii="Times New Roman" w:eastAsia="Times New Roman" w:hAnsi="Times New Roman" w:cs="Times New Roman"/>
          <w:color w:val="000000"/>
          <w:sz w:val="18"/>
          <w:szCs w:val="18"/>
          <w:lang w:bidi="ar-SA"/>
        </w:rPr>
        <w:t>Eshnunna</w:t>
      </w:r>
      <w:proofErr w:type="spellEnd"/>
      <w:r w:rsidRPr="00732E91">
        <w:rPr>
          <w:rFonts w:ascii="Times New Roman" w:eastAsia="Times New Roman" w:hAnsi="Times New Roman" w:cs="Times New Roman"/>
          <w:color w:val="000000"/>
          <w:sz w:val="18"/>
          <w:szCs w:val="18"/>
          <w:lang w:bidi="ar-SA"/>
        </w:rPr>
        <w:t xml:space="preserve"> since Mari is destined to defeat them with divine assistance, just as they had defeated </w:t>
      </w:r>
      <w:proofErr w:type="spellStart"/>
      <w:r w:rsidRPr="00732E91">
        <w:rPr>
          <w:rFonts w:ascii="Times New Roman" w:eastAsia="Times New Roman" w:hAnsi="Times New Roman" w:cs="Times New Roman"/>
          <w:color w:val="000000"/>
          <w:sz w:val="18"/>
          <w:szCs w:val="18"/>
          <w:lang w:bidi="ar-SA"/>
        </w:rPr>
        <w:t>Yaminites</w:t>
      </w:r>
      <w:proofErr w:type="spellEnd"/>
      <w:r w:rsidRPr="00732E91">
        <w:rPr>
          <w:rFonts w:ascii="Times New Roman" w:eastAsia="Times New Roman" w:hAnsi="Times New Roman" w:cs="Times New Roman"/>
          <w:color w:val="000000"/>
          <w:sz w:val="18"/>
          <w:szCs w:val="18"/>
          <w:lang w:bidi="ar-SA"/>
        </w:rPr>
        <w:t xml:space="preserve"> at a previous incursion.</w:t>
      </w:r>
    </w:p>
    <w:p w:rsidR="00732E91" w:rsidRPr="00732E91" w:rsidRDefault="00732E91" w:rsidP="00732E91">
      <w:pPr>
        <w:shd w:val="clear" w:color="auto" w:fill="FFFFFF"/>
        <w:spacing w:after="215" w:line="333" w:lineRule="atLeast"/>
        <w:rPr>
          <w:rFonts w:ascii="Times New Roman" w:eastAsia="Times New Roman" w:hAnsi="Times New Roman" w:cs="Times New Roman"/>
          <w:color w:val="000000"/>
          <w:sz w:val="18"/>
          <w:szCs w:val="18"/>
          <w:lang w:bidi="ar-SA"/>
        </w:rPr>
      </w:pPr>
      <w:proofErr w:type="spellStart"/>
      <w:r w:rsidRPr="00732E91">
        <w:rPr>
          <w:rFonts w:ascii="Times New Roman" w:eastAsia="Times New Roman" w:hAnsi="Times New Roman" w:cs="Times New Roman"/>
          <w:color w:val="000000"/>
          <w:sz w:val="18"/>
          <w:szCs w:val="18"/>
          <w:lang w:bidi="ar-SA"/>
        </w:rPr>
        <w:t>Sammetar</w:t>
      </w:r>
      <w:proofErr w:type="spellEnd"/>
      <w:r w:rsidRPr="00732E91">
        <w:rPr>
          <w:rFonts w:ascii="Times New Roman" w:eastAsia="Times New Roman" w:hAnsi="Times New Roman" w:cs="Times New Roman"/>
          <w:color w:val="000000"/>
          <w:sz w:val="18"/>
          <w:szCs w:val="18"/>
          <w:lang w:bidi="ar-SA"/>
        </w:rPr>
        <w:t xml:space="preserve"> continues his letter with yet another prophetic revelation that he should not make peace, this time from an unnamed female prophet who offers an unsolicited oracle:</w:t>
      </w:r>
    </w:p>
    <w:p w:rsidR="00732E91" w:rsidRPr="00732E91" w:rsidRDefault="00732E91" w:rsidP="00732E91">
      <w:pPr>
        <w:shd w:val="clear" w:color="auto" w:fill="FFFFFF"/>
        <w:spacing w:line="333" w:lineRule="atLeast"/>
        <w:rPr>
          <w:rFonts w:ascii="Times New Roman" w:eastAsia="Times New Roman" w:hAnsi="Times New Roman" w:cs="Times New Roman"/>
          <w:color w:val="000000"/>
          <w:sz w:val="18"/>
          <w:szCs w:val="18"/>
          <w:lang w:bidi="ar-SA"/>
        </w:rPr>
      </w:pPr>
      <w:proofErr w:type="gramStart"/>
      <w:r w:rsidRPr="00732E91">
        <w:rPr>
          <w:rFonts w:ascii="Times New Roman" w:eastAsia="Times New Roman" w:hAnsi="Times New Roman" w:cs="Times New Roman"/>
          <w:color w:val="000000"/>
          <w:sz w:val="14"/>
          <w:szCs w:val="14"/>
          <w:vertAlign w:val="superscript"/>
          <w:lang w:bidi="ar-SA"/>
        </w:rPr>
        <w:t>lines</w:t>
      </w:r>
      <w:proofErr w:type="gramEnd"/>
      <w:r w:rsidRPr="00732E91">
        <w:rPr>
          <w:rFonts w:ascii="Times New Roman" w:eastAsia="Times New Roman" w:hAnsi="Times New Roman" w:cs="Times New Roman"/>
          <w:color w:val="000000"/>
          <w:sz w:val="14"/>
          <w:szCs w:val="14"/>
          <w:vertAlign w:val="superscript"/>
          <w:lang w:bidi="ar-SA"/>
        </w:rPr>
        <w:t xml:space="preserve"> 41–52</w:t>
      </w:r>
      <w:r w:rsidRPr="00732E91">
        <w:rPr>
          <w:rFonts w:ascii="Times New Roman" w:eastAsia="Times New Roman" w:hAnsi="Times New Roman" w:cs="Times New Roman"/>
          <w:color w:val="000000"/>
          <w:sz w:val="18"/>
          <w:szCs w:val="18"/>
          <w:lang w:bidi="ar-SA"/>
        </w:rPr>
        <w:t> Two days later a </w:t>
      </w:r>
      <w:proofErr w:type="spellStart"/>
      <w:r w:rsidRPr="00732E91">
        <w:rPr>
          <w:rFonts w:ascii="Times New Roman" w:eastAsia="Times New Roman" w:hAnsi="Times New Roman" w:cs="Times New Roman"/>
          <w:i/>
          <w:iCs/>
          <w:color w:val="000000"/>
          <w:sz w:val="18"/>
          <w:lang w:bidi="ar-SA"/>
        </w:rPr>
        <w:t>qammatum</w:t>
      </w:r>
      <w:proofErr w:type="spellEnd"/>
      <w:r w:rsidRPr="00732E91">
        <w:rPr>
          <w:rFonts w:ascii="Times New Roman" w:eastAsia="Times New Roman" w:hAnsi="Times New Roman" w:cs="Times New Roman"/>
          <w:color w:val="000000"/>
          <w:sz w:val="18"/>
          <w:szCs w:val="18"/>
          <w:lang w:bidi="ar-SA"/>
        </w:rPr>
        <w:t xml:space="preserve">-prophet of Dagan of </w:t>
      </w:r>
      <w:proofErr w:type="spellStart"/>
      <w:r w:rsidRPr="00732E91">
        <w:rPr>
          <w:rFonts w:ascii="Times New Roman" w:eastAsia="Times New Roman" w:hAnsi="Times New Roman" w:cs="Times New Roman"/>
          <w:color w:val="000000"/>
          <w:sz w:val="18"/>
          <w:szCs w:val="18"/>
          <w:lang w:bidi="ar-SA"/>
        </w:rPr>
        <w:t>Ter</w:t>
      </w:r>
      <w:proofErr w:type="spellEnd"/>
      <w:r w:rsidRPr="00732E91">
        <w:rPr>
          <w:rFonts w:ascii="Times New Roman" w:eastAsia="Times New Roman" w:hAnsi="Times New Roman" w:cs="Times New Roman"/>
          <w:color w:val="000000"/>
          <w:sz w:val="18"/>
          <w:szCs w:val="18"/>
          <w:lang w:bidi="ar-SA"/>
        </w:rPr>
        <w:t>[</w:t>
      </w:r>
      <w:proofErr w:type="spellStart"/>
      <w:r w:rsidRPr="00732E91">
        <w:rPr>
          <w:rFonts w:ascii="Times New Roman" w:eastAsia="Times New Roman" w:hAnsi="Times New Roman" w:cs="Times New Roman"/>
          <w:color w:val="000000"/>
          <w:sz w:val="18"/>
          <w:szCs w:val="18"/>
          <w:lang w:bidi="ar-SA"/>
        </w:rPr>
        <w:t>qa</w:t>
      </w:r>
      <w:proofErr w:type="spellEnd"/>
      <w:r w:rsidRPr="00732E91">
        <w:rPr>
          <w:rFonts w:ascii="Times New Roman" w:eastAsia="Times New Roman" w:hAnsi="Times New Roman" w:cs="Times New Roman"/>
          <w:color w:val="000000"/>
          <w:sz w:val="18"/>
          <w:szCs w:val="18"/>
          <w:lang w:bidi="ar-SA"/>
        </w:rPr>
        <w:t>] came and spoke [to me, say]</w:t>
      </w:r>
      <w:proofErr w:type="spellStart"/>
      <w:r w:rsidRPr="00732E91">
        <w:rPr>
          <w:rFonts w:ascii="Times New Roman" w:eastAsia="Times New Roman" w:hAnsi="Times New Roman" w:cs="Times New Roman"/>
          <w:color w:val="000000"/>
          <w:sz w:val="18"/>
          <w:szCs w:val="18"/>
          <w:lang w:bidi="ar-SA"/>
        </w:rPr>
        <w:t>ing</w:t>
      </w:r>
      <w:proofErr w:type="spellEnd"/>
      <w:r w:rsidRPr="00732E91">
        <w:rPr>
          <w:rFonts w:ascii="Times New Roman" w:eastAsia="Times New Roman" w:hAnsi="Times New Roman" w:cs="Times New Roman"/>
          <w:color w:val="000000"/>
          <w:sz w:val="18"/>
          <w:szCs w:val="18"/>
          <w:lang w:bidi="ar-SA"/>
        </w:rPr>
        <w:t xml:space="preserve">: “Beneath chaff, water </w:t>
      </w:r>
      <w:proofErr w:type="spellStart"/>
      <w:r w:rsidRPr="00732E91">
        <w:rPr>
          <w:rFonts w:ascii="Times New Roman" w:eastAsia="Times New Roman" w:hAnsi="Times New Roman" w:cs="Times New Roman"/>
          <w:color w:val="000000"/>
          <w:sz w:val="18"/>
          <w:szCs w:val="18"/>
          <w:lang w:bidi="ar-SA"/>
        </w:rPr>
        <w:t>flo</w:t>
      </w:r>
      <w:proofErr w:type="spellEnd"/>
      <w:r w:rsidRPr="00732E91">
        <w:rPr>
          <w:rFonts w:ascii="Times New Roman" w:eastAsia="Times New Roman" w:hAnsi="Times New Roman" w:cs="Times New Roman"/>
          <w:color w:val="000000"/>
          <w:sz w:val="18"/>
          <w:szCs w:val="18"/>
          <w:lang w:bidi="ar-SA"/>
        </w:rPr>
        <w:t>[</w:t>
      </w:r>
      <w:proofErr w:type="spellStart"/>
      <w:r w:rsidRPr="00732E91">
        <w:rPr>
          <w:rFonts w:ascii="Times New Roman" w:eastAsia="Times New Roman" w:hAnsi="Times New Roman" w:cs="Times New Roman"/>
          <w:color w:val="000000"/>
          <w:sz w:val="18"/>
          <w:szCs w:val="18"/>
          <w:lang w:bidi="ar-SA"/>
        </w:rPr>
        <w:t>ws</w:t>
      </w:r>
      <w:proofErr w:type="spellEnd"/>
      <w:r w:rsidRPr="00732E91">
        <w:rPr>
          <w:rFonts w:ascii="Times New Roman" w:eastAsia="Times New Roman" w:hAnsi="Times New Roman" w:cs="Times New Roman"/>
          <w:color w:val="000000"/>
          <w:sz w:val="18"/>
          <w:szCs w:val="18"/>
          <w:lang w:bidi="ar-SA"/>
        </w:rPr>
        <w:t>]! They are continually writ[</w:t>
      </w:r>
      <w:proofErr w:type="spellStart"/>
      <w:r w:rsidRPr="00732E91">
        <w:rPr>
          <w:rFonts w:ascii="Times New Roman" w:eastAsia="Times New Roman" w:hAnsi="Times New Roman" w:cs="Times New Roman"/>
          <w:color w:val="000000"/>
          <w:sz w:val="18"/>
          <w:szCs w:val="18"/>
          <w:lang w:bidi="ar-SA"/>
        </w:rPr>
        <w:t>ing</w:t>
      </w:r>
      <w:proofErr w:type="spellEnd"/>
      <w:r w:rsidRPr="00732E91">
        <w:rPr>
          <w:rFonts w:ascii="Times New Roman" w:eastAsia="Times New Roman" w:hAnsi="Times New Roman" w:cs="Times New Roman"/>
          <w:color w:val="000000"/>
          <w:sz w:val="18"/>
          <w:szCs w:val="18"/>
          <w:lang w:bidi="ar-SA"/>
        </w:rPr>
        <w:t xml:space="preserve"> to you] (and) they are sending their gods [to you], but they are planning an act of deception in their hearts. The king should not make a solemn treaty without consulting a god!” She requested a woolen garment and a nose-ring, so I g[a]</w:t>
      </w:r>
      <w:proofErr w:type="spellStart"/>
      <w:r w:rsidRPr="00732E91">
        <w:rPr>
          <w:rFonts w:ascii="Times New Roman" w:eastAsia="Times New Roman" w:hAnsi="Times New Roman" w:cs="Times New Roman"/>
          <w:color w:val="000000"/>
          <w:sz w:val="18"/>
          <w:szCs w:val="18"/>
          <w:lang w:bidi="ar-SA"/>
        </w:rPr>
        <w:t>ve</w:t>
      </w:r>
      <w:proofErr w:type="spellEnd"/>
      <w:r w:rsidRPr="00732E91">
        <w:rPr>
          <w:rFonts w:ascii="Times New Roman" w:eastAsia="Times New Roman" w:hAnsi="Times New Roman" w:cs="Times New Roman"/>
          <w:color w:val="000000"/>
          <w:sz w:val="18"/>
          <w:szCs w:val="18"/>
          <w:lang w:bidi="ar-SA"/>
        </w:rPr>
        <w:t xml:space="preserve"> (them) to her.</w:t>
      </w:r>
    </w:p>
    <w:p w:rsidR="00732E91" w:rsidRPr="00732E91" w:rsidRDefault="00732E91" w:rsidP="00732E91">
      <w:pPr>
        <w:shd w:val="clear" w:color="auto" w:fill="FFFFFF"/>
        <w:spacing w:after="215" w:line="333" w:lineRule="atLeast"/>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8"/>
          <w:szCs w:val="18"/>
          <w:lang w:bidi="ar-SA"/>
        </w:rPr>
        <w:t xml:space="preserve">The prophetess begins with a poetic image and then explains the message. </w:t>
      </w:r>
      <w:proofErr w:type="spellStart"/>
      <w:r w:rsidRPr="00732E91">
        <w:rPr>
          <w:rFonts w:ascii="Times New Roman" w:eastAsia="Times New Roman" w:hAnsi="Times New Roman" w:cs="Times New Roman"/>
          <w:color w:val="000000"/>
          <w:sz w:val="18"/>
          <w:szCs w:val="18"/>
          <w:lang w:bidi="ar-SA"/>
        </w:rPr>
        <w:t>Sammetar</w:t>
      </w:r>
      <w:proofErr w:type="spellEnd"/>
      <w:r w:rsidRPr="00732E91">
        <w:rPr>
          <w:rFonts w:ascii="Times New Roman" w:eastAsia="Times New Roman" w:hAnsi="Times New Roman" w:cs="Times New Roman"/>
          <w:color w:val="000000"/>
          <w:sz w:val="18"/>
          <w:szCs w:val="18"/>
          <w:lang w:bidi="ar-SA"/>
        </w:rPr>
        <w:t xml:space="preserve"> takes this message quite seriously, pays the woman what she asks, and sends the message on to the king so he can make a decision:</w:t>
      </w:r>
    </w:p>
    <w:p w:rsidR="00732E91" w:rsidRPr="00732E91" w:rsidRDefault="00732E91" w:rsidP="00732E91">
      <w:pPr>
        <w:shd w:val="clear" w:color="auto" w:fill="FFFFFF"/>
        <w:spacing w:line="333" w:lineRule="atLeast"/>
        <w:rPr>
          <w:rFonts w:ascii="Times New Roman" w:eastAsia="Times New Roman" w:hAnsi="Times New Roman" w:cs="Times New Roman"/>
          <w:color w:val="000000"/>
          <w:sz w:val="18"/>
          <w:szCs w:val="18"/>
          <w:lang w:bidi="ar-SA"/>
        </w:rPr>
      </w:pPr>
      <w:proofErr w:type="gramStart"/>
      <w:r w:rsidRPr="00732E91">
        <w:rPr>
          <w:rFonts w:ascii="Times New Roman" w:eastAsia="Times New Roman" w:hAnsi="Times New Roman" w:cs="Times New Roman"/>
          <w:color w:val="000000"/>
          <w:sz w:val="14"/>
          <w:szCs w:val="14"/>
          <w:vertAlign w:val="superscript"/>
          <w:lang w:bidi="ar-SA"/>
        </w:rPr>
        <w:t>lines</w:t>
      </w:r>
      <w:proofErr w:type="gramEnd"/>
      <w:r w:rsidRPr="00732E91">
        <w:rPr>
          <w:rFonts w:ascii="Times New Roman" w:eastAsia="Times New Roman" w:hAnsi="Times New Roman" w:cs="Times New Roman"/>
          <w:color w:val="000000"/>
          <w:sz w:val="14"/>
          <w:szCs w:val="14"/>
          <w:vertAlign w:val="superscript"/>
          <w:lang w:bidi="ar-SA"/>
        </w:rPr>
        <w:t xml:space="preserve"> 52–57</w:t>
      </w:r>
      <w:r w:rsidRPr="00732E91">
        <w:rPr>
          <w:rFonts w:ascii="Times New Roman" w:eastAsia="Times New Roman" w:hAnsi="Times New Roman" w:cs="Times New Roman"/>
          <w:color w:val="000000"/>
          <w:sz w:val="18"/>
          <w:szCs w:val="18"/>
          <w:lang w:bidi="ar-SA"/>
        </w:rPr>
        <w:t xml:space="preserve"> She delivered her instructions in the temple of </w:t>
      </w:r>
      <w:proofErr w:type="spellStart"/>
      <w:r w:rsidRPr="00732E91">
        <w:rPr>
          <w:rFonts w:ascii="Times New Roman" w:eastAsia="Times New Roman" w:hAnsi="Times New Roman" w:cs="Times New Roman"/>
          <w:color w:val="000000"/>
          <w:sz w:val="18"/>
          <w:szCs w:val="18"/>
          <w:lang w:bidi="ar-SA"/>
        </w:rPr>
        <w:t>Belet-Ekallim</w:t>
      </w:r>
      <w:proofErr w:type="spellEnd"/>
      <w:r w:rsidRPr="00732E91">
        <w:rPr>
          <w:rFonts w:ascii="Times New Roman" w:eastAsia="Times New Roman" w:hAnsi="Times New Roman" w:cs="Times New Roman"/>
          <w:color w:val="000000"/>
          <w:sz w:val="18"/>
          <w:szCs w:val="18"/>
          <w:lang w:bidi="ar-SA"/>
        </w:rPr>
        <w:t xml:space="preserve"> before the (female) h[</w:t>
      </w:r>
      <w:proofErr w:type="spellStart"/>
      <w:r w:rsidRPr="00732E91">
        <w:rPr>
          <w:rFonts w:ascii="Times New Roman" w:eastAsia="Times New Roman" w:hAnsi="Times New Roman" w:cs="Times New Roman"/>
          <w:color w:val="000000"/>
          <w:sz w:val="18"/>
          <w:szCs w:val="18"/>
          <w:lang w:bidi="ar-SA"/>
        </w:rPr>
        <w:t>igh</w:t>
      </w:r>
      <w:proofErr w:type="spellEnd"/>
      <w:r w:rsidRPr="00732E91">
        <w:rPr>
          <w:rFonts w:ascii="Times New Roman" w:eastAsia="Times New Roman" w:hAnsi="Times New Roman" w:cs="Times New Roman"/>
          <w:color w:val="000000"/>
          <w:sz w:val="18"/>
          <w:szCs w:val="18"/>
          <w:lang w:bidi="ar-SA"/>
        </w:rPr>
        <w:t xml:space="preserve"> priest, </w:t>
      </w:r>
      <w:proofErr w:type="spellStart"/>
      <w:r w:rsidRPr="00732E91">
        <w:rPr>
          <w:rFonts w:ascii="Times New Roman" w:eastAsia="Times New Roman" w:hAnsi="Times New Roman" w:cs="Times New Roman"/>
          <w:color w:val="000000"/>
          <w:sz w:val="18"/>
          <w:szCs w:val="18"/>
          <w:lang w:bidi="ar-SA"/>
        </w:rPr>
        <w:t>Ini</w:t>
      </w:r>
      <w:proofErr w:type="spellEnd"/>
      <w:r w:rsidRPr="00732E91">
        <w:rPr>
          <w:rFonts w:ascii="Times New Roman" w:eastAsia="Times New Roman" w:hAnsi="Times New Roman" w:cs="Times New Roman"/>
          <w:color w:val="000000"/>
          <w:sz w:val="18"/>
          <w:szCs w:val="18"/>
          <w:lang w:bidi="ar-SA"/>
        </w:rPr>
        <w:t>]b-</w:t>
      </w:r>
      <w:proofErr w:type="spellStart"/>
      <w:r w:rsidRPr="00732E91">
        <w:rPr>
          <w:rFonts w:ascii="Times New Roman" w:eastAsia="Times New Roman" w:hAnsi="Times New Roman" w:cs="Times New Roman"/>
          <w:color w:val="000000"/>
          <w:sz w:val="18"/>
          <w:szCs w:val="18"/>
          <w:lang w:bidi="ar-SA"/>
        </w:rPr>
        <w:t>shina</w:t>
      </w:r>
      <w:proofErr w:type="spellEnd"/>
      <w:r w:rsidRPr="00732E91">
        <w:rPr>
          <w:rFonts w:ascii="Times New Roman" w:eastAsia="Times New Roman" w:hAnsi="Times New Roman" w:cs="Times New Roman"/>
          <w:color w:val="000000"/>
          <w:sz w:val="18"/>
          <w:szCs w:val="18"/>
          <w:lang w:bidi="ar-SA"/>
        </w:rPr>
        <w:t>. I have sent my lord a report [on the matter] which she spoke to me. Let my lord consider (it) so that he can act as the great sovereign (that he is).</w:t>
      </w:r>
    </w:p>
    <w:p w:rsidR="00732E91" w:rsidRPr="00732E91" w:rsidRDefault="00732E91" w:rsidP="00732E91">
      <w:pPr>
        <w:shd w:val="clear" w:color="auto" w:fill="FFFFFF"/>
        <w:spacing w:before="215" w:after="107" w:line="322" w:lineRule="atLeast"/>
        <w:outlineLvl w:val="2"/>
        <w:rPr>
          <w:rFonts w:ascii="Times New Roman" w:eastAsia="Times New Roman" w:hAnsi="Times New Roman" w:cs="Times New Roman"/>
          <w:color w:val="000000"/>
          <w:sz w:val="23"/>
          <w:szCs w:val="23"/>
          <w:lang w:bidi="ar-SA"/>
        </w:rPr>
      </w:pPr>
      <w:proofErr w:type="spellStart"/>
      <w:r w:rsidRPr="00732E91">
        <w:rPr>
          <w:rFonts w:ascii="Times New Roman" w:eastAsia="Times New Roman" w:hAnsi="Times New Roman" w:cs="Times New Roman"/>
          <w:color w:val="000000"/>
          <w:sz w:val="23"/>
          <w:szCs w:val="23"/>
          <w:lang w:bidi="ar-SA"/>
        </w:rPr>
        <w:t>Zimri</w:t>
      </w:r>
      <w:proofErr w:type="spellEnd"/>
      <w:r w:rsidRPr="00732E91">
        <w:rPr>
          <w:rFonts w:ascii="Times New Roman" w:eastAsia="Times New Roman" w:hAnsi="Times New Roman" w:cs="Times New Roman"/>
          <w:color w:val="000000"/>
          <w:sz w:val="23"/>
          <w:szCs w:val="23"/>
          <w:lang w:bidi="ar-SA"/>
        </w:rPr>
        <w:t>-Lim Ignores the Prophets </w:t>
      </w:r>
    </w:p>
    <w:p w:rsidR="00732E91" w:rsidRPr="00732E91" w:rsidRDefault="00732E91" w:rsidP="00732E91">
      <w:pPr>
        <w:shd w:val="clear" w:color="auto" w:fill="FFFFFF"/>
        <w:spacing w:after="215" w:line="333" w:lineRule="atLeast"/>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8"/>
          <w:szCs w:val="18"/>
          <w:lang w:bidi="ar-SA"/>
        </w:rPr>
        <w:lastRenderedPageBreak/>
        <w:t xml:space="preserve">From other texts we know that in year four of </w:t>
      </w:r>
      <w:proofErr w:type="spellStart"/>
      <w:r w:rsidRPr="00732E91">
        <w:rPr>
          <w:rFonts w:ascii="Times New Roman" w:eastAsia="Times New Roman" w:hAnsi="Times New Roman" w:cs="Times New Roman"/>
          <w:color w:val="000000"/>
          <w:sz w:val="18"/>
          <w:szCs w:val="18"/>
          <w:lang w:bidi="ar-SA"/>
        </w:rPr>
        <w:t>Zimri</w:t>
      </w:r>
      <w:proofErr w:type="spellEnd"/>
      <w:r w:rsidRPr="00732E91">
        <w:rPr>
          <w:rFonts w:ascii="Times New Roman" w:eastAsia="Times New Roman" w:hAnsi="Times New Roman" w:cs="Times New Roman"/>
          <w:color w:val="000000"/>
          <w:sz w:val="18"/>
          <w:szCs w:val="18"/>
          <w:lang w:bidi="ar-SA"/>
        </w:rPr>
        <w:t xml:space="preserve">-Lim’s reign, he was at peace with </w:t>
      </w:r>
      <w:proofErr w:type="spellStart"/>
      <w:r w:rsidRPr="00732E91">
        <w:rPr>
          <w:rFonts w:ascii="Times New Roman" w:eastAsia="Times New Roman" w:hAnsi="Times New Roman" w:cs="Times New Roman"/>
          <w:color w:val="000000"/>
          <w:sz w:val="18"/>
          <w:szCs w:val="18"/>
          <w:lang w:bidi="ar-SA"/>
        </w:rPr>
        <w:t>Eshnunna</w:t>
      </w:r>
      <w:proofErr w:type="spellEnd"/>
      <w:r w:rsidRPr="00732E91">
        <w:rPr>
          <w:rFonts w:ascii="Times New Roman" w:eastAsia="Times New Roman" w:hAnsi="Times New Roman" w:cs="Times New Roman"/>
          <w:color w:val="000000"/>
          <w:sz w:val="18"/>
          <w:szCs w:val="18"/>
          <w:lang w:bidi="ar-SA"/>
        </w:rPr>
        <w:t xml:space="preserve">, until he and Hammurabi of Babylon turned on their former ally and conquered </w:t>
      </w:r>
      <w:proofErr w:type="spellStart"/>
      <w:r w:rsidRPr="00732E91">
        <w:rPr>
          <w:rFonts w:ascii="Times New Roman" w:eastAsia="Times New Roman" w:hAnsi="Times New Roman" w:cs="Times New Roman"/>
          <w:color w:val="000000"/>
          <w:sz w:val="18"/>
          <w:szCs w:val="18"/>
          <w:lang w:bidi="ar-SA"/>
        </w:rPr>
        <w:t>Eshnunna</w:t>
      </w:r>
      <w:proofErr w:type="spellEnd"/>
      <w:r w:rsidRPr="00732E91">
        <w:rPr>
          <w:rFonts w:ascii="Times New Roman" w:eastAsia="Times New Roman" w:hAnsi="Times New Roman" w:cs="Times New Roman"/>
          <w:color w:val="000000"/>
          <w:sz w:val="18"/>
          <w:szCs w:val="18"/>
          <w:lang w:bidi="ar-SA"/>
        </w:rPr>
        <w:t xml:space="preserve">. Thus, </w:t>
      </w:r>
      <w:proofErr w:type="spellStart"/>
      <w:r w:rsidRPr="00732E91">
        <w:rPr>
          <w:rFonts w:ascii="Times New Roman" w:eastAsia="Times New Roman" w:hAnsi="Times New Roman" w:cs="Times New Roman"/>
          <w:color w:val="000000"/>
          <w:sz w:val="18"/>
          <w:szCs w:val="18"/>
          <w:lang w:bidi="ar-SA"/>
        </w:rPr>
        <w:t>Zimri</w:t>
      </w:r>
      <w:proofErr w:type="spellEnd"/>
      <w:r w:rsidRPr="00732E91">
        <w:rPr>
          <w:rFonts w:ascii="Times New Roman" w:eastAsia="Times New Roman" w:hAnsi="Times New Roman" w:cs="Times New Roman"/>
          <w:color w:val="000000"/>
          <w:sz w:val="18"/>
          <w:szCs w:val="18"/>
          <w:lang w:bidi="ar-SA"/>
        </w:rPr>
        <w:t xml:space="preserve">-Lim may have ignored these prophetic messages, just as Ahab ignored the warning of the prophet </w:t>
      </w:r>
      <w:proofErr w:type="spellStart"/>
      <w:r w:rsidRPr="00732E91">
        <w:rPr>
          <w:rFonts w:ascii="Times New Roman" w:eastAsia="Times New Roman" w:hAnsi="Times New Roman" w:cs="Times New Roman"/>
          <w:color w:val="000000"/>
          <w:sz w:val="18"/>
          <w:szCs w:val="18"/>
          <w:lang w:bidi="ar-SA"/>
        </w:rPr>
        <w:t>Micaiah</w:t>
      </w:r>
      <w:proofErr w:type="spellEnd"/>
      <w:r w:rsidRPr="00732E91">
        <w:rPr>
          <w:rFonts w:ascii="Times New Roman" w:eastAsia="Times New Roman" w:hAnsi="Times New Roman" w:cs="Times New Roman"/>
          <w:color w:val="000000"/>
          <w:sz w:val="18"/>
          <w:szCs w:val="18"/>
          <w:lang w:bidi="ar-SA"/>
        </w:rPr>
        <w:t>.</w:t>
      </w:r>
    </w:p>
    <w:p w:rsidR="00732E91" w:rsidRPr="00732E91" w:rsidRDefault="00732E91" w:rsidP="00732E91">
      <w:pPr>
        <w:shd w:val="clear" w:color="auto" w:fill="FFFFFF"/>
        <w:spacing w:after="215" w:line="333" w:lineRule="atLeast"/>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8"/>
          <w:szCs w:val="18"/>
          <w:lang w:bidi="ar-SA"/>
        </w:rPr>
        <w:t xml:space="preserve">Alternatively, it is possible—perhaps even likely—that </w:t>
      </w:r>
      <w:proofErr w:type="spellStart"/>
      <w:r w:rsidRPr="00732E91">
        <w:rPr>
          <w:rFonts w:ascii="Times New Roman" w:eastAsia="Times New Roman" w:hAnsi="Times New Roman" w:cs="Times New Roman"/>
          <w:color w:val="000000"/>
          <w:sz w:val="18"/>
          <w:szCs w:val="18"/>
          <w:lang w:bidi="ar-SA"/>
        </w:rPr>
        <w:t>Zimri</w:t>
      </w:r>
      <w:proofErr w:type="spellEnd"/>
      <w:r w:rsidRPr="00732E91">
        <w:rPr>
          <w:rFonts w:ascii="Times New Roman" w:eastAsia="Times New Roman" w:hAnsi="Times New Roman" w:cs="Times New Roman"/>
          <w:color w:val="000000"/>
          <w:sz w:val="18"/>
          <w:szCs w:val="18"/>
          <w:lang w:bidi="ar-SA"/>
        </w:rPr>
        <w:t xml:space="preserve">-Lim received other oracles either through prophets or other diviners that the gods were in favor of an alliance with </w:t>
      </w:r>
      <w:proofErr w:type="spellStart"/>
      <w:r w:rsidRPr="00732E91">
        <w:rPr>
          <w:rFonts w:ascii="Times New Roman" w:eastAsia="Times New Roman" w:hAnsi="Times New Roman" w:cs="Times New Roman"/>
          <w:color w:val="000000"/>
          <w:sz w:val="18"/>
          <w:szCs w:val="18"/>
          <w:lang w:bidi="ar-SA"/>
        </w:rPr>
        <w:t>Eshnunna</w:t>
      </w:r>
      <w:proofErr w:type="spellEnd"/>
      <w:r w:rsidRPr="00732E91">
        <w:rPr>
          <w:rFonts w:ascii="Times New Roman" w:eastAsia="Times New Roman" w:hAnsi="Times New Roman" w:cs="Times New Roman"/>
          <w:color w:val="000000"/>
          <w:sz w:val="18"/>
          <w:szCs w:val="18"/>
          <w:lang w:bidi="ar-SA"/>
        </w:rPr>
        <w:t xml:space="preserve">. A treaty with </w:t>
      </w:r>
      <w:proofErr w:type="spellStart"/>
      <w:r w:rsidRPr="00732E91">
        <w:rPr>
          <w:rFonts w:ascii="Times New Roman" w:eastAsia="Times New Roman" w:hAnsi="Times New Roman" w:cs="Times New Roman"/>
          <w:color w:val="000000"/>
          <w:sz w:val="18"/>
          <w:szCs w:val="18"/>
          <w:lang w:bidi="ar-SA"/>
        </w:rPr>
        <w:t>Eshnunna</w:t>
      </w:r>
      <w:proofErr w:type="spellEnd"/>
      <w:r w:rsidRPr="00732E91">
        <w:rPr>
          <w:rFonts w:ascii="Times New Roman" w:eastAsia="Times New Roman" w:hAnsi="Times New Roman" w:cs="Times New Roman"/>
          <w:color w:val="000000"/>
          <w:sz w:val="18"/>
          <w:szCs w:val="18"/>
          <w:lang w:bidi="ar-SA"/>
        </w:rPr>
        <w:t xml:space="preserve"> would have involved treaty curses and be sworn by the relevant </w:t>
      </w:r>
      <w:proofErr w:type="gramStart"/>
      <w:r w:rsidRPr="00732E91">
        <w:rPr>
          <w:rFonts w:ascii="Times New Roman" w:eastAsia="Times New Roman" w:hAnsi="Times New Roman" w:cs="Times New Roman"/>
          <w:color w:val="000000"/>
          <w:sz w:val="18"/>
          <w:szCs w:val="18"/>
          <w:lang w:bidi="ar-SA"/>
        </w:rPr>
        <w:t>gods,</w:t>
      </w:r>
      <w:proofErr w:type="gramEnd"/>
      <w:r w:rsidRPr="00732E91">
        <w:rPr>
          <w:rFonts w:ascii="Times New Roman" w:eastAsia="Times New Roman" w:hAnsi="Times New Roman" w:cs="Times New Roman"/>
          <w:color w:val="000000"/>
          <w:sz w:val="18"/>
          <w:szCs w:val="18"/>
          <w:lang w:bidi="ar-SA"/>
        </w:rPr>
        <w:t xml:space="preserve"> thereby implying that another such divine message had been received. Nevertheless, kings routinely broke their peace treaty, as Mari itself would soon come to realize when Babylon attacked and destroyed Mari in spite having been allies previously.</w:t>
      </w:r>
    </w:p>
    <w:p w:rsidR="00732E91" w:rsidRPr="00732E91" w:rsidRDefault="00732E91" w:rsidP="00732E91">
      <w:pPr>
        <w:shd w:val="clear" w:color="auto" w:fill="FFFFFF"/>
        <w:spacing w:before="150" w:after="150" w:line="451" w:lineRule="atLeast"/>
        <w:jc w:val="center"/>
        <w:outlineLvl w:val="1"/>
        <w:rPr>
          <w:rFonts w:ascii="Times New Roman" w:eastAsia="Times New Roman" w:hAnsi="Times New Roman" w:cs="Times New Roman"/>
          <w:color w:val="000000"/>
          <w:sz w:val="27"/>
          <w:szCs w:val="27"/>
          <w:lang w:bidi="ar-SA"/>
        </w:rPr>
      </w:pPr>
      <w:r w:rsidRPr="00732E91">
        <w:rPr>
          <w:rFonts w:ascii="Times New Roman" w:eastAsia="Times New Roman" w:hAnsi="Times New Roman" w:cs="Times New Roman"/>
          <w:color w:val="000000"/>
          <w:sz w:val="27"/>
          <w:szCs w:val="27"/>
          <w:lang w:bidi="ar-SA"/>
        </w:rPr>
        <w:t>Prophecy as Officially Sanctioned Divination</w:t>
      </w:r>
    </w:p>
    <w:p w:rsidR="00732E91" w:rsidRPr="00732E91" w:rsidRDefault="00732E91" w:rsidP="00732E91">
      <w:pPr>
        <w:shd w:val="clear" w:color="auto" w:fill="FFFFFF"/>
        <w:spacing w:after="215" w:line="333" w:lineRule="atLeast"/>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8"/>
          <w:szCs w:val="18"/>
          <w:lang w:bidi="ar-SA"/>
        </w:rPr>
        <w:t>The Torah is aware of the fact that prophecy is, for all intents and purposes a form of divination. In fact, the verse introducing prophecy in Deuteronomy depicts it as the acceptable alternative to forbidden divinations:</w:t>
      </w:r>
    </w:p>
    <w:p w:rsidR="00732E91" w:rsidRPr="00732E91" w:rsidRDefault="00732E91" w:rsidP="00732E91">
      <w:pPr>
        <w:shd w:val="clear" w:color="auto" w:fill="FFFFFF"/>
        <w:bidi/>
        <w:spacing w:after="100" w:line="333" w:lineRule="atLeast"/>
        <w:textAlignment w:val="top"/>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4"/>
          <w:szCs w:val="14"/>
          <w:vertAlign w:val="superscript"/>
          <w:rtl/>
        </w:rPr>
        <w:t xml:space="preserve">דברים </w:t>
      </w:r>
      <w:proofErr w:type="spellStart"/>
      <w:r w:rsidRPr="00732E91">
        <w:rPr>
          <w:rFonts w:ascii="Times New Roman" w:eastAsia="Times New Roman" w:hAnsi="Times New Roman" w:cs="Times New Roman"/>
          <w:color w:val="000000"/>
          <w:sz w:val="14"/>
          <w:szCs w:val="14"/>
          <w:vertAlign w:val="superscript"/>
          <w:rtl/>
        </w:rPr>
        <w:t>יח</w:t>
      </w:r>
      <w:proofErr w:type="spellEnd"/>
      <w:r w:rsidRPr="00732E91">
        <w:rPr>
          <w:rFonts w:ascii="Times New Roman" w:eastAsia="Times New Roman" w:hAnsi="Times New Roman" w:cs="Times New Roman"/>
          <w:color w:val="000000"/>
          <w:sz w:val="14"/>
          <w:szCs w:val="14"/>
          <w:vertAlign w:val="superscript"/>
          <w:rtl/>
        </w:rPr>
        <w:t>:י</w:t>
      </w:r>
      <w:r w:rsidRPr="00732E91">
        <w:rPr>
          <w:rFonts w:ascii="Times New Roman" w:eastAsia="Times New Roman" w:hAnsi="Times New Roman" w:cs="Times New Roman"/>
          <w:color w:val="000000"/>
          <w:sz w:val="18"/>
          <w:szCs w:val="18"/>
          <w:rtl/>
          <w:lang w:bidi="ar-SA"/>
        </w:rPr>
        <w:t> </w:t>
      </w:r>
      <w:r w:rsidRPr="00732E91">
        <w:rPr>
          <w:rFonts w:ascii="Times New Roman" w:eastAsia="Times New Roman" w:hAnsi="Times New Roman" w:cs="Times New Roman"/>
          <w:color w:val="000000"/>
          <w:sz w:val="18"/>
          <w:szCs w:val="18"/>
          <w:rtl/>
        </w:rPr>
        <w:t xml:space="preserve">לֹא יִמָּצֵא </w:t>
      </w:r>
      <w:proofErr w:type="spellStart"/>
      <w:r w:rsidRPr="00732E91">
        <w:rPr>
          <w:rFonts w:ascii="Times New Roman" w:eastAsia="Times New Roman" w:hAnsi="Times New Roman" w:cs="Times New Roman"/>
          <w:color w:val="000000"/>
          <w:sz w:val="18"/>
          <w:szCs w:val="18"/>
          <w:rtl/>
        </w:rPr>
        <w:t>בְךָ…קֹסֵם</w:t>
      </w:r>
      <w:proofErr w:type="spellEnd"/>
      <w:r w:rsidRPr="00732E91">
        <w:rPr>
          <w:rFonts w:ascii="Times New Roman" w:eastAsia="Times New Roman" w:hAnsi="Times New Roman" w:cs="Times New Roman"/>
          <w:color w:val="000000"/>
          <w:sz w:val="18"/>
          <w:szCs w:val="18"/>
          <w:rtl/>
        </w:rPr>
        <w:t xml:space="preserve"> קְסָמִים מְעוֹנֵן וּמְנַחֵשׁ וּמְכַשֵּׁף.</w:t>
      </w:r>
      <w:r w:rsidRPr="00732E91">
        <w:rPr>
          <w:rFonts w:ascii="Times New Roman" w:eastAsia="Times New Roman" w:hAnsi="Times New Roman" w:cs="Times New Roman"/>
          <w:color w:val="000000"/>
          <w:sz w:val="14"/>
          <w:szCs w:val="14"/>
          <w:vertAlign w:val="superscript"/>
          <w:rtl/>
          <w:lang w:bidi="ar-SA"/>
        </w:rPr>
        <w:t> </w:t>
      </w:r>
      <w:proofErr w:type="spellStart"/>
      <w:r w:rsidRPr="00732E91">
        <w:rPr>
          <w:rFonts w:ascii="Times New Roman" w:eastAsia="Times New Roman" w:hAnsi="Times New Roman" w:cs="Times New Roman"/>
          <w:color w:val="000000"/>
          <w:sz w:val="14"/>
          <w:szCs w:val="14"/>
          <w:vertAlign w:val="superscript"/>
          <w:rtl/>
        </w:rPr>
        <w:t>יח</w:t>
      </w:r>
      <w:proofErr w:type="spellEnd"/>
      <w:r w:rsidRPr="00732E91">
        <w:rPr>
          <w:rFonts w:ascii="Times New Roman" w:eastAsia="Times New Roman" w:hAnsi="Times New Roman" w:cs="Times New Roman"/>
          <w:color w:val="000000"/>
          <w:sz w:val="14"/>
          <w:szCs w:val="14"/>
          <w:vertAlign w:val="superscript"/>
          <w:rtl/>
        </w:rPr>
        <w:t>:יא</w:t>
      </w:r>
      <w:r w:rsidRPr="00732E91">
        <w:rPr>
          <w:rFonts w:ascii="Times New Roman" w:eastAsia="Times New Roman" w:hAnsi="Times New Roman" w:cs="Times New Roman"/>
          <w:color w:val="000000"/>
          <w:sz w:val="18"/>
          <w:szCs w:val="18"/>
          <w:rtl/>
          <w:lang w:bidi="ar-SA"/>
        </w:rPr>
        <w:t> </w:t>
      </w:r>
      <w:r w:rsidRPr="00732E91">
        <w:rPr>
          <w:rFonts w:ascii="Times New Roman" w:eastAsia="Times New Roman" w:hAnsi="Times New Roman" w:cs="Times New Roman"/>
          <w:color w:val="000000"/>
          <w:sz w:val="18"/>
          <w:szCs w:val="18"/>
          <w:rtl/>
        </w:rPr>
        <w:t>וְחֹבֵר חָבֶר וְשֹׁאֵל אוֹב וְיִדְּעֹנִי וְדֹרֵשׁ אֶל הַמֵּתִים.</w:t>
      </w:r>
    </w:p>
    <w:p w:rsidR="00732E91" w:rsidRPr="00732E91" w:rsidRDefault="00732E91" w:rsidP="00732E91">
      <w:pPr>
        <w:shd w:val="clear" w:color="auto" w:fill="FFFFFF"/>
        <w:spacing w:after="0" w:line="301" w:lineRule="atLeast"/>
        <w:rPr>
          <w:rFonts w:ascii="Times New Roman" w:eastAsia="Times New Roman" w:hAnsi="Times New Roman" w:cs="Times New Roman"/>
          <w:color w:val="000000"/>
          <w:sz w:val="16"/>
          <w:szCs w:val="16"/>
          <w:rtl/>
          <w:lang w:bidi="ar-SA"/>
        </w:rPr>
      </w:pPr>
      <w:r w:rsidRPr="00732E91">
        <w:rPr>
          <w:rFonts w:ascii="Times New Roman" w:eastAsia="Times New Roman" w:hAnsi="Times New Roman" w:cs="Times New Roman"/>
          <w:color w:val="000000"/>
          <w:sz w:val="16"/>
          <w:szCs w:val="16"/>
          <w:lang w:bidi="ar-SA"/>
        </w:rPr>
        <w:t> </w:t>
      </w:r>
    </w:p>
    <w:p w:rsidR="00732E91" w:rsidRPr="00732E91" w:rsidRDefault="00732E91" w:rsidP="00732E91">
      <w:pPr>
        <w:shd w:val="clear" w:color="auto" w:fill="FFFFFF"/>
        <w:spacing w:after="0" w:line="333" w:lineRule="atLeast"/>
        <w:textAlignment w:val="top"/>
        <w:rPr>
          <w:rFonts w:ascii="Times New Roman" w:eastAsia="Times New Roman" w:hAnsi="Times New Roman" w:cs="Times New Roman"/>
          <w:color w:val="000000"/>
          <w:sz w:val="16"/>
          <w:szCs w:val="16"/>
          <w:lang w:bidi="ar-SA"/>
        </w:rPr>
      </w:pPr>
      <w:r w:rsidRPr="00732E91">
        <w:rPr>
          <w:rFonts w:ascii="Times New Roman" w:eastAsia="Times New Roman" w:hAnsi="Times New Roman" w:cs="Times New Roman"/>
          <w:color w:val="000000"/>
          <w:sz w:val="12"/>
          <w:szCs w:val="12"/>
          <w:vertAlign w:val="superscript"/>
          <w:lang w:bidi="ar-SA"/>
        </w:rPr>
        <w:t>Deut 18:10</w:t>
      </w:r>
      <w:r w:rsidRPr="00732E91">
        <w:rPr>
          <w:rFonts w:ascii="Times New Roman" w:eastAsia="Times New Roman" w:hAnsi="Times New Roman" w:cs="Times New Roman"/>
          <w:color w:val="000000"/>
          <w:sz w:val="16"/>
          <w:szCs w:val="16"/>
          <w:lang w:bidi="ar-SA"/>
        </w:rPr>
        <w:t> Let no one be found among you… who is an augur, a soothsayer, a diviner, a sorcerer, </w:t>
      </w:r>
      <w:r w:rsidRPr="00732E91">
        <w:rPr>
          <w:rFonts w:ascii="Times New Roman" w:eastAsia="Times New Roman" w:hAnsi="Times New Roman" w:cs="Times New Roman"/>
          <w:color w:val="000000"/>
          <w:sz w:val="12"/>
          <w:szCs w:val="12"/>
          <w:vertAlign w:val="superscript"/>
          <w:lang w:bidi="ar-SA"/>
        </w:rPr>
        <w:t>18:11</w:t>
      </w:r>
      <w:r w:rsidRPr="00732E91">
        <w:rPr>
          <w:rFonts w:ascii="Times New Roman" w:eastAsia="Times New Roman" w:hAnsi="Times New Roman" w:cs="Times New Roman"/>
          <w:color w:val="000000"/>
          <w:sz w:val="16"/>
          <w:szCs w:val="16"/>
          <w:lang w:bidi="ar-SA"/>
        </w:rPr>
        <w:t> one who casts spells, or one who consults ghosts or familiar spirits, or one who inquires of the dead.</w:t>
      </w:r>
    </w:p>
    <w:p w:rsidR="00732E91" w:rsidRPr="00732E91" w:rsidRDefault="00732E91" w:rsidP="00732E91">
      <w:pPr>
        <w:shd w:val="clear" w:color="auto" w:fill="FFFFFF"/>
        <w:spacing w:after="0" w:line="301" w:lineRule="atLeast"/>
        <w:rPr>
          <w:rFonts w:ascii="Times New Roman" w:eastAsia="Times New Roman" w:hAnsi="Times New Roman" w:cs="Times New Roman"/>
          <w:color w:val="000000"/>
          <w:sz w:val="16"/>
          <w:szCs w:val="16"/>
          <w:lang w:bidi="ar-SA"/>
        </w:rPr>
      </w:pPr>
      <w:r w:rsidRPr="00732E91">
        <w:rPr>
          <w:rFonts w:ascii="Times New Roman" w:eastAsia="Times New Roman" w:hAnsi="Times New Roman" w:cs="Times New Roman"/>
          <w:color w:val="000000"/>
          <w:sz w:val="16"/>
          <w:szCs w:val="16"/>
          <w:lang w:bidi="ar-SA"/>
        </w:rPr>
        <w:t> </w:t>
      </w:r>
    </w:p>
    <w:p w:rsidR="00732E91" w:rsidRPr="00732E91" w:rsidRDefault="00732E91" w:rsidP="00732E91">
      <w:pPr>
        <w:shd w:val="clear" w:color="auto" w:fill="FFFFFF"/>
        <w:bidi/>
        <w:spacing w:after="0" w:line="333" w:lineRule="atLeast"/>
        <w:textAlignment w:val="top"/>
        <w:rPr>
          <w:rFonts w:ascii="Times New Roman" w:eastAsia="Times New Roman" w:hAnsi="Times New Roman" w:cs="Times New Roman"/>
          <w:color w:val="000000"/>
          <w:sz w:val="18"/>
          <w:szCs w:val="18"/>
          <w:lang w:bidi="ar-SA"/>
        </w:rPr>
      </w:pPr>
      <w:proofErr w:type="spellStart"/>
      <w:r w:rsidRPr="00732E91">
        <w:rPr>
          <w:rFonts w:ascii="Times New Roman" w:eastAsia="Times New Roman" w:hAnsi="Times New Roman" w:cs="Times New Roman"/>
          <w:color w:val="000000"/>
          <w:sz w:val="14"/>
          <w:szCs w:val="14"/>
          <w:vertAlign w:val="superscript"/>
          <w:rtl/>
        </w:rPr>
        <w:t>יח</w:t>
      </w:r>
      <w:proofErr w:type="spellEnd"/>
      <w:r w:rsidRPr="00732E91">
        <w:rPr>
          <w:rFonts w:ascii="Times New Roman" w:eastAsia="Times New Roman" w:hAnsi="Times New Roman" w:cs="Times New Roman"/>
          <w:color w:val="000000"/>
          <w:sz w:val="14"/>
          <w:szCs w:val="14"/>
          <w:vertAlign w:val="superscript"/>
          <w:rtl/>
        </w:rPr>
        <w:t>:</w:t>
      </w:r>
      <w:proofErr w:type="spellStart"/>
      <w:r w:rsidRPr="00732E91">
        <w:rPr>
          <w:rFonts w:ascii="Times New Roman" w:eastAsia="Times New Roman" w:hAnsi="Times New Roman" w:cs="Times New Roman"/>
          <w:color w:val="000000"/>
          <w:sz w:val="14"/>
          <w:szCs w:val="14"/>
          <w:vertAlign w:val="superscript"/>
          <w:rtl/>
        </w:rPr>
        <w:t>יב</w:t>
      </w:r>
      <w:proofErr w:type="spellEnd"/>
      <w:r w:rsidRPr="00732E91">
        <w:rPr>
          <w:rFonts w:ascii="Times New Roman" w:eastAsia="Times New Roman" w:hAnsi="Times New Roman" w:cs="Times New Roman"/>
          <w:color w:val="000000"/>
          <w:sz w:val="18"/>
          <w:szCs w:val="18"/>
          <w:rtl/>
          <w:lang w:bidi="ar-SA"/>
        </w:rPr>
        <w:t> </w:t>
      </w:r>
      <w:r w:rsidRPr="00732E91">
        <w:rPr>
          <w:rFonts w:ascii="Times New Roman" w:eastAsia="Times New Roman" w:hAnsi="Times New Roman" w:cs="Times New Roman"/>
          <w:b/>
          <w:bCs/>
          <w:color w:val="000000"/>
          <w:szCs w:val="18"/>
          <w:rtl/>
        </w:rPr>
        <w:t>כִּי תוֹעֲבַת יְ-</w:t>
      </w:r>
      <w:proofErr w:type="spellStart"/>
      <w:r w:rsidRPr="00732E91">
        <w:rPr>
          <w:rFonts w:ascii="Times New Roman" w:eastAsia="Times New Roman" w:hAnsi="Times New Roman" w:cs="Times New Roman"/>
          <w:b/>
          <w:bCs/>
          <w:color w:val="000000"/>
          <w:szCs w:val="18"/>
          <w:rtl/>
        </w:rPr>
        <w:t>הוָה</w:t>
      </w:r>
      <w:proofErr w:type="spellEnd"/>
      <w:r w:rsidRPr="00732E91">
        <w:rPr>
          <w:rFonts w:ascii="Times New Roman" w:eastAsia="Times New Roman" w:hAnsi="Times New Roman" w:cs="Times New Roman"/>
          <w:b/>
          <w:bCs/>
          <w:color w:val="000000"/>
          <w:szCs w:val="18"/>
          <w:rtl/>
        </w:rPr>
        <w:t xml:space="preserve"> כָּל עֹשֵׂה אֵלֶּה</w:t>
      </w:r>
      <w:r w:rsidRPr="00732E91">
        <w:rPr>
          <w:rFonts w:ascii="Times New Roman" w:eastAsia="Times New Roman" w:hAnsi="Times New Roman" w:cs="Times New Roman"/>
          <w:color w:val="000000"/>
          <w:sz w:val="18"/>
          <w:szCs w:val="18"/>
          <w:rtl/>
          <w:lang w:bidi="ar-SA"/>
        </w:rPr>
        <w:t> </w:t>
      </w:r>
      <w:r w:rsidRPr="00732E91">
        <w:rPr>
          <w:rFonts w:ascii="Times New Roman" w:eastAsia="Times New Roman" w:hAnsi="Times New Roman" w:cs="Times New Roman"/>
          <w:color w:val="000000"/>
          <w:sz w:val="18"/>
          <w:szCs w:val="18"/>
          <w:rtl/>
        </w:rPr>
        <w:t xml:space="preserve">וּבִגְלַל </w:t>
      </w:r>
      <w:proofErr w:type="spellStart"/>
      <w:r w:rsidRPr="00732E91">
        <w:rPr>
          <w:rFonts w:ascii="Times New Roman" w:eastAsia="Times New Roman" w:hAnsi="Times New Roman" w:cs="Times New Roman"/>
          <w:color w:val="000000"/>
          <w:sz w:val="18"/>
          <w:szCs w:val="18"/>
          <w:rtl/>
        </w:rPr>
        <w:t>הַתּוֹעֵבֹת</w:t>
      </w:r>
      <w:proofErr w:type="spellEnd"/>
      <w:r w:rsidRPr="00732E91">
        <w:rPr>
          <w:rFonts w:ascii="Times New Roman" w:eastAsia="Times New Roman" w:hAnsi="Times New Roman" w:cs="Times New Roman"/>
          <w:color w:val="000000"/>
          <w:sz w:val="18"/>
          <w:szCs w:val="18"/>
          <w:rtl/>
        </w:rPr>
        <w:t xml:space="preserve"> הָאֵלֶּה יְ-</w:t>
      </w:r>
      <w:proofErr w:type="spellStart"/>
      <w:r w:rsidRPr="00732E91">
        <w:rPr>
          <w:rFonts w:ascii="Times New Roman" w:eastAsia="Times New Roman" w:hAnsi="Times New Roman" w:cs="Times New Roman"/>
          <w:color w:val="000000"/>
          <w:sz w:val="18"/>
          <w:szCs w:val="18"/>
          <w:rtl/>
        </w:rPr>
        <w:t>הוָה</w:t>
      </w:r>
      <w:proofErr w:type="spellEnd"/>
      <w:r w:rsidRPr="00732E91">
        <w:rPr>
          <w:rFonts w:ascii="Times New Roman" w:eastAsia="Times New Roman" w:hAnsi="Times New Roman" w:cs="Times New Roman"/>
          <w:color w:val="000000"/>
          <w:sz w:val="18"/>
          <w:szCs w:val="18"/>
          <w:rtl/>
        </w:rPr>
        <w:t xml:space="preserve"> </w:t>
      </w:r>
      <w:proofErr w:type="spellStart"/>
      <w:r w:rsidRPr="00732E91">
        <w:rPr>
          <w:rFonts w:ascii="Times New Roman" w:eastAsia="Times New Roman" w:hAnsi="Times New Roman" w:cs="Times New Roman"/>
          <w:color w:val="000000"/>
          <w:sz w:val="18"/>
          <w:szCs w:val="18"/>
          <w:rtl/>
        </w:rPr>
        <w:t>אֱלֹהֶיךָ</w:t>
      </w:r>
      <w:proofErr w:type="spellEnd"/>
      <w:r w:rsidRPr="00732E91">
        <w:rPr>
          <w:rFonts w:ascii="Times New Roman" w:eastAsia="Times New Roman" w:hAnsi="Times New Roman" w:cs="Times New Roman"/>
          <w:color w:val="000000"/>
          <w:sz w:val="18"/>
          <w:szCs w:val="18"/>
          <w:rtl/>
        </w:rPr>
        <w:t xml:space="preserve"> מוֹרִישׁ אוֹתָם מִפָּנֶיךָ….</w:t>
      </w:r>
      <w:r w:rsidRPr="00732E91">
        <w:rPr>
          <w:rFonts w:ascii="Times New Roman" w:eastAsia="Times New Roman" w:hAnsi="Times New Roman" w:cs="Times New Roman"/>
          <w:color w:val="000000"/>
          <w:sz w:val="14"/>
          <w:szCs w:val="14"/>
          <w:vertAlign w:val="superscript"/>
          <w:rtl/>
          <w:lang w:bidi="ar-SA"/>
        </w:rPr>
        <w:t> </w:t>
      </w:r>
      <w:proofErr w:type="spellStart"/>
      <w:r w:rsidRPr="00732E91">
        <w:rPr>
          <w:rFonts w:ascii="Times New Roman" w:eastAsia="Times New Roman" w:hAnsi="Times New Roman" w:cs="Times New Roman"/>
          <w:color w:val="000000"/>
          <w:sz w:val="14"/>
          <w:szCs w:val="14"/>
          <w:vertAlign w:val="superscript"/>
          <w:rtl/>
        </w:rPr>
        <w:t>יח</w:t>
      </w:r>
      <w:proofErr w:type="spellEnd"/>
      <w:r w:rsidRPr="00732E91">
        <w:rPr>
          <w:rFonts w:ascii="Times New Roman" w:eastAsia="Times New Roman" w:hAnsi="Times New Roman" w:cs="Times New Roman"/>
          <w:color w:val="000000"/>
          <w:sz w:val="14"/>
          <w:szCs w:val="14"/>
          <w:vertAlign w:val="superscript"/>
          <w:rtl/>
        </w:rPr>
        <w:t>:</w:t>
      </w:r>
      <w:proofErr w:type="spellStart"/>
      <w:r w:rsidRPr="00732E91">
        <w:rPr>
          <w:rFonts w:ascii="Times New Roman" w:eastAsia="Times New Roman" w:hAnsi="Times New Roman" w:cs="Times New Roman"/>
          <w:color w:val="000000"/>
          <w:sz w:val="14"/>
          <w:szCs w:val="14"/>
          <w:vertAlign w:val="superscript"/>
          <w:rtl/>
        </w:rPr>
        <w:t>יד</w:t>
      </w:r>
      <w:r w:rsidRPr="00732E91">
        <w:rPr>
          <w:rFonts w:ascii="Times New Roman" w:eastAsia="Times New Roman" w:hAnsi="Times New Roman" w:cs="Times New Roman"/>
          <w:color w:val="000000"/>
          <w:sz w:val="18"/>
          <w:szCs w:val="18"/>
          <w:rtl/>
        </w:rPr>
        <w:t>כִּי</w:t>
      </w:r>
      <w:proofErr w:type="spellEnd"/>
      <w:r w:rsidRPr="00732E91">
        <w:rPr>
          <w:rFonts w:ascii="Times New Roman" w:eastAsia="Times New Roman" w:hAnsi="Times New Roman" w:cs="Times New Roman"/>
          <w:color w:val="000000"/>
          <w:sz w:val="18"/>
          <w:szCs w:val="18"/>
          <w:rtl/>
        </w:rPr>
        <w:t xml:space="preserve"> </w:t>
      </w:r>
      <w:proofErr w:type="spellStart"/>
      <w:r w:rsidRPr="00732E91">
        <w:rPr>
          <w:rFonts w:ascii="Times New Roman" w:eastAsia="Times New Roman" w:hAnsi="Times New Roman" w:cs="Times New Roman"/>
          <w:color w:val="000000"/>
          <w:sz w:val="18"/>
          <w:szCs w:val="18"/>
          <w:rtl/>
        </w:rPr>
        <w:t>הַגּוֹיִם</w:t>
      </w:r>
      <w:proofErr w:type="spellEnd"/>
      <w:r w:rsidRPr="00732E91">
        <w:rPr>
          <w:rFonts w:ascii="Times New Roman" w:eastAsia="Times New Roman" w:hAnsi="Times New Roman" w:cs="Times New Roman"/>
          <w:color w:val="000000"/>
          <w:sz w:val="18"/>
          <w:szCs w:val="18"/>
          <w:rtl/>
        </w:rPr>
        <w:t xml:space="preserve"> הָאֵלֶּה אֲשֶׁר אַתָּה יוֹרֵשׁ אוֹתָם אֶל מְעֹנְנִים וְאֶל קֹסְמִים יִשְׁמָעוּ</w:t>
      </w:r>
    </w:p>
    <w:p w:rsidR="00732E91" w:rsidRPr="00732E91" w:rsidRDefault="00732E91" w:rsidP="00732E91">
      <w:pPr>
        <w:shd w:val="clear" w:color="auto" w:fill="FFFFFF"/>
        <w:spacing w:after="0" w:line="301" w:lineRule="atLeast"/>
        <w:rPr>
          <w:rFonts w:ascii="Times New Roman" w:eastAsia="Times New Roman" w:hAnsi="Times New Roman" w:cs="Times New Roman"/>
          <w:color w:val="000000"/>
          <w:sz w:val="16"/>
          <w:szCs w:val="16"/>
          <w:rtl/>
          <w:lang w:bidi="ar-SA"/>
        </w:rPr>
      </w:pPr>
      <w:r w:rsidRPr="00732E91">
        <w:rPr>
          <w:rFonts w:ascii="Times New Roman" w:eastAsia="Times New Roman" w:hAnsi="Times New Roman" w:cs="Times New Roman"/>
          <w:color w:val="000000"/>
          <w:sz w:val="16"/>
          <w:szCs w:val="16"/>
          <w:lang w:bidi="ar-SA"/>
        </w:rPr>
        <w:t> </w:t>
      </w:r>
    </w:p>
    <w:p w:rsidR="00732E91" w:rsidRPr="00732E91" w:rsidRDefault="00732E91" w:rsidP="00732E91">
      <w:pPr>
        <w:shd w:val="clear" w:color="auto" w:fill="FFFFFF"/>
        <w:spacing w:after="0" w:line="333" w:lineRule="atLeast"/>
        <w:textAlignment w:val="top"/>
        <w:rPr>
          <w:rFonts w:ascii="Times New Roman" w:eastAsia="Times New Roman" w:hAnsi="Times New Roman" w:cs="Times New Roman"/>
          <w:color w:val="000000"/>
          <w:sz w:val="16"/>
          <w:szCs w:val="16"/>
          <w:lang w:bidi="ar-SA"/>
        </w:rPr>
      </w:pPr>
      <w:r w:rsidRPr="00732E91">
        <w:rPr>
          <w:rFonts w:ascii="Times New Roman" w:eastAsia="Times New Roman" w:hAnsi="Times New Roman" w:cs="Times New Roman"/>
          <w:color w:val="000000"/>
          <w:sz w:val="12"/>
          <w:szCs w:val="12"/>
          <w:vertAlign w:val="superscript"/>
          <w:lang w:bidi="ar-SA"/>
        </w:rPr>
        <w:t>18:12</w:t>
      </w:r>
      <w:r w:rsidRPr="00732E91">
        <w:rPr>
          <w:rFonts w:ascii="Times New Roman" w:eastAsia="Times New Roman" w:hAnsi="Times New Roman" w:cs="Times New Roman"/>
          <w:color w:val="000000"/>
          <w:sz w:val="16"/>
          <w:szCs w:val="16"/>
          <w:lang w:bidi="ar-SA"/>
        </w:rPr>
        <w:t> </w:t>
      </w:r>
      <w:proofErr w:type="gramStart"/>
      <w:r w:rsidRPr="00732E91">
        <w:rPr>
          <w:rFonts w:ascii="Times New Roman" w:eastAsia="Times New Roman" w:hAnsi="Times New Roman" w:cs="Times New Roman"/>
          <w:b/>
          <w:bCs/>
          <w:color w:val="000000"/>
          <w:sz w:val="16"/>
          <w:lang w:bidi="ar-SA"/>
        </w:rPr>
        <w:t>For</w:t>
      </w:r>
      <w:proofErr w:type="gramEnd"/>
      <w:r w:rsidRPr="00732E91">
        <w:rPr>
          <w:rFonts w:ascii="Times New Roman" w:eastAsia="Times New Roman" w:hAnsi="Times New Roman" w:cs="Times New Roman"/>
          <w:b/>
          <w:bCs/>
          <w:color w:val="000000"/>
          <w:sz w:val="16"/>
          <w:lang w:bidi="ar-SA"/>
        </w:rPr>
        <w:t xml:space="preserve"> anyone who does such things is abhorrent to YHWH</w:t>
      </w:r>
      <w:r w:rsidRPr="00732E91">
        <w:rPr>
          <w:rFonts w:ascii="Times New Roman" w:eastAsia="Times New Roman" w:hAnsi="Times New Roman" w:cs="Times New Roman"/>
          <w:color w:val="000000"/>
          <w:sz w:val="16"/>
          <w:szCs w:val="16"/>
          <w:lang w:bidi="ar-SA"/>
        </w:rPr>
        <w:t>, and it is because of these abhorrent things that YHWH your God is dispossessing them before you…. </w:t>
      </w:r>
      <w:r w:rsidRPr="00732E91">
        <w:rPr>
          <w:rFonts w:ascii="Times New Roman" w:eastAsia="Times New Roman" w:hAnsi="Times New Roman" w:cs="Times New Roman"/>
          <w:color w:val="000000"/>
          <w:sz w:val="12"/>
          <w:szCs w:val="12"/>
          <w:vertAlign w:val="superscript"/>
          <w:lang w:bidi="ar-SA"/>
        </w:rPr>
        <w:t>18:14 </w:t>
      </w:r>
      <w:r w:rsidRPr="00732E91">
        <w:rPr>
          <w:rFonts w:ascii="Times New Roman" w:eastAsia="Times New Roman" w:hAnsi="Times New Roman" w:cs="Times New Roman"/>
          <w:color w:val="000000"/>
          <w:sz w:val="16"/>
          <w:szCs w:val="16"/>
          <w:lang w:bidi="ar-SA"/>
        </w:rPr>
        <w:t>Those nations that you are about to dispossess do indeed resort to soothsayers and augurs;</w:t>
      </w:r>
    </w:p>
    <w:p w:rsidR="00732E91" w:rsidRPr="00732E91" w:rsidRDefault="00732E91" w:rsidP="00732E91">
      <w:pPr>
        <w:shd w:val="clear" w:color="auto" w:fill="FFFFFF"/>
        <w:spacing w:after="0" w:line="301" w:lineRule="atLeast"/>
        <w:rPr>
          <w:rFonts w:ascii="Times New Roman" w:eastAsia="Times New Roman" w:hAnsi="Times New Roman" w:cs="Times New Roman"/>
          <w:color w:val="000000"/>
          <w:sz w:val="16"/>
          <w:szCs w:val="16"/>
          <w:lang w:bidi="ar-SA"/>
        </w:rPr>
      </w:pPr>
      <w:r w:rsidRPr="00732E91">
        <w:rPr>
          <w:rFonts w:ascii="Times New Roman" w:eastAsia="Times New Roman" w:hAnsi="Times New Roman" w:cs="Times New Roman"/>
          <w:color w:val="000000"/>
          <w:sz w:val="16"/>
          <w:szCs w:val="16"/>
          <w:lang w:bidi="ar-SA"/>
        </w:rPr>
        <w:t> </w:t>
      </w:r>
    </w:p>
    <w:p w:rsidR="00732E91" w:rsidRPr="00732E91" w:rsidRDefault="00732E91" w:rsidP="00732E91">
      <w:pPr>
        <w:shd w:val="clear" w:color="auto" w:fill="FFFFFF"/>
        <w:bidi/>
        <w:spacing w:after="0" w:line="333" w:lineRule="atLeast"/>
        <w:textAlignment w:val="top"/>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8"/>
          <w:szCs w:val="18"/>
          <w:rtl/>
        </w:rPr>
        <w:t>וְאַתָּה לֹא כֵן נָתַן לְךָ יְ-</w:t>
      </w:r>
      <w:proofErr w:type="spellStart"/>
      <w:r w:rsidRPr="00732E91">
        <w:rPr>
          <w:rFonts w:ascii="Times New Roman" w:eastAsia="Times New Roman" w:hAnsi="Times New Roman" w:cs="Times New Roman"/>
          <w:color w:val="000000"/>
          <w:sz w:val="18"/>
          <w:szCs w:val="18"/>
          <w:rtl/>
        </w:rPr>
        <w:t>הוָה</w:t>
      </w:r>
      <w:proofErr w:type="spellEnd"/>
      <w:r w:rsidRPr="00732E91">
        <w:rPr>
          <w:rFonts w:ascii="Times New Roman" w:eastAsia="Times New Roman" w:hAnsi="Times New Roman" w:cs="Times New Roman"/>
          <w:color w:val="000000"/>
          <w:sz w:val="18"/>
          <w:szCs w:val="18"/>
          <w:rtl/>
        </w:rPr>
        <w:t xml:space="preserve"> </w:t>
      </w:r>
      <w:proofErr w:type="spellStart"/>
      <w:r w:rsidRPr="00732E91">
        <w:rPr>
          <w:rFonts w:ascii="Times New Roman" w:eastAsia="Times New Roman" w:hAnsi="Times New Roman" w:cs="Times New Roman"/>
          <w:color w:val="000000"/>
          <w:sz w:val="18"/>
          <w:szCs w:val="18"/>
          <w:rtl/>
        </w:rPr>
        <w:t>אֱלֹהֶיךָ</w:t>
      </w:r>
      <w:proofErr w:type="spellEnd"/>
      <w:r w:rsidRPr="00732E91">
        <w:rPr>
          <w:rFonts w:ascii="Times New Roman" w:eastAsia="Times New Roman" w:hAnsi="Times New Roman" w:cs="Times New Roman"/>
          <w:color w:val="000000"/>
          <w:sz w:val="18"/>
          <w:szCs w:val="18"/>
          <w:rtl/>
        </w:rPr>
        <w:t>.</w:t>
      </w:r>
      <w:proofErr w:type="spellStart"/>
      <w:r w:rsidRPr="00732E91">
        <w:rPr>
          <w:rFonts w:ascii="Times New Roman" w:eastAsia="Times New Roman" w:hAnsi="Times New Roman" w:cs="Times New Roman"/>
          <w:color w:val="000000"/>
          <w:sz w:val="14"/>
          <w:szCs w:val="14"/>
          <w:vertAlign w:val="superscript"/>
          <w:rtl/>
        </w:rPr>
        <w:t>יח</w:t>
      </w:r>
      <w:proofErr w:type="spellEnd"/>
      <w:r w:rsidRPr="00732E91">
        <w:rPr>
          <w:rFonts w:ascii="Times New Roman" w:eastAsia="Times New Roman" w:hAnsi="Times New Roman" w:cs="Times New Roman"/>
          <w:color w:val="000000"/>
          <w:sz w:val="14"/>
          <w:szCs w:val="14"/>
          <w:vertAlign w:val="superscript"/>
          <w:rtl/>
        </w:rPr>
        <w:t>:</w:t>
      </w:r>
      <w:proofErr w:type="spellStart"/>
      <w:r w:rsidRPr="00732E91">
        <w:rPr>
          <w:rFonts w:ascii="Times New Roman" w:eastAsia="Times New Roman" w:hAnsi="Times New Roman" w:cs="Times New Roman"/>
          <w:color w:val="000000"/>
          <w:sz w:val="14"/>
          <w:szCs w:val="14"/>
          <w:vertAlign w:val="superscript"/>
          <w:rtl/>
        </w:rPr>
        <w:t>טו</w:t>
      </w:r>
      <w:proofErr w:type="spellEnd"/>
      <w:r w:rsidRPr="00732E91">
        <w:rPr>
          <w:rFonts w:ascii="Times New Roman" w:eastAsia="Times New Roman" w:hAnsi="Times New Roman" w:cs="Times New Roman"/>
          <w:color w:val="000000"/>
          <w:sz w:val="18"/>
          <w:szCs w:val="18"/>
          <w:rtl/>
          <w:lang w:bidi="ar-SA"/>
        </w:rPr>
        <w:t> </w:t>
      </w:r>
      <w:r w:rsidRPr="00732E91">
        <w:rPr>
          <w:rFonts w:ascii="Times New Roman" w:eastAsia="Times New Roman" w:hAnsi="Times New Roman" w:cs="Times New Roman"/>
          <w:b/>
          <w:bCs/>
          <w:color w:val="000000"/>
          <w:szCs w:val="18"/>
          <w:rtl/>
        </w:rPr>
        <w:t xml:space="preserve">נָבִיא מִקִּרְבְּךָ מֵאַחֶיךָ </w:t>
      </w:r>
      <w:proofErr w:type="spellStart"/>
      <w:r w:rsidRPr="00732E91">
        <w:rPr>
          <w:rFonts w:ascii="Times New Roman" w:eastAsia="Times New Roman" w:hAnsi="Times New Roman" w:cs="Times New Roman"/>
          <w:b/>
          <w:bCs/>
          <w:color w:val="000000"/>
          <w:szCs w:val="18"/>
          <w:rtl/>
        </w:rPr>
        <w:t>כָּמֹנִי</w:t>
      </w:r>
      <w:proofErr w:type="spellEnd"/>
      <w:r w:rsidRPr="00732E91">
        <w:rPr>
          <w:rFonts w:ascii="Times New Roman" w:eastAsia="Times New Roman" w:hAnsi="Times New Roman" w:cs="Times New Roman"/>
          <w:b/>
          <w:bCs/>
          <w:color w:val="000000"/>
          <w:szCs w:val="18"/>
          <w:rtl/>
        </w:rPr>
        <w:t xml:space="preserve"> יָקִים לְךָ יְ-</w:t>
      </w:r>
      <w:proofErr w:type="spellStart"/>
      <w:r w:rsidRPr="00732E91">
        <w:rPr>
          <w:rFonts w:ascii="Times New Roman" w:eastAsia="Times New Roman" w:hAnsi="Times New Roman" w:cs="Times New Roman"/>
          <w:b/>
          <w:bCs/>
          <w:color w:val="000000"/>
          <w:szCs w:val="18"/>
          <w:rtl/>
        </w:rPr>
        <w:t>הוָה</w:t>
      </w:r>
      <w:proofErr w:type="spellEnd"/>
      <w:r w:rsidRPr="00732E91">
        <w:rPr>
          <w:rFonts w:ascii="Times New Roman" w:eastAsia="Times New Roman" w:hAnsi="Times New Roman" w:cs="Times New Roman"/>
          <w:b/>
          <w:bCs/>
          <w:color w:val="000000"/>
          <w:szCs w:val="18"/>
          <w:rtl/>
        </w:rPr>
        <w:t xml:space="preserve"> </w:t>
      </w:r>
      <w:proofErr w:type="spellStart"/>
      <w:r w:rsidRPr="00732E91">
        <w:rPr>
          <w:rFonts w:ascii="Times New Roman" w:eastAsia="Times New Roman" w:hAnsi="Times New Roman" w:cs="Times New Roman"/>
          <w:b/>
          <w:bCs/>
          <w:color w:val="000000"/>
          <w:szCs w:val="18"/>
          <w:rtl/>
        </w:rPr>
        <w:t>אֱלֹהֶיךָ</w:t>
      </w:r>
      <w:proofErr w:type="spellEnd"/>
      <w:r w:rsidRPr="00732E91">
        <w:rPr>
          <w:rFonts w:ascii="Times New Roman" w:eastAsia="Times New Roman" w:hAnsi="Times New Roman" w:cs="Times New Roman"/>
          <w:color w:val="000000"/>
          <w:sz w:val="18"/>
          <w:szCs w:val="18"/>
          <w:rtl/>
          <w:lang w:bidi="ar-SA"/>
        </w:rPr>
        <w:t> </w:t>
      </w:r>
      <w:r w:rsidRPr="00732E91">
        <w:rPr>
          <w:rFonts w:ascii="Times New Roman" w:eastAsia="Times New Roman" w:hAnsi="Times New Roman" w:cs="Times New Roman"/>
          <w:color w:val="000000"/>
          <w:sz w:val="18"/>
          <w:szCs w:val="18"/>
          <w:rtl/>
        </w:rPr>
        <w:t xml:space="preserve">אֵלָיו </w:t>
      </w:r>
      <w:proofErr w:type="spellStart"/>
      <w:r w:rsidRPr="00732E91">
        <w:rPr>
          <w:rFonts w:ascii="Times New Roman" w:eastAsia="Times New Roman" w:hAnsi="Times New Roman" w:cs="Times New Roman"/>
          <w:color w:val="000000"/>
          <w:sz w:val="18"/>
          <w:szCs w:val="18"/>
          <w:rtl/>
        </w:rPr>
        <w:t>תִּשְׁמָעוּן</w:t>
      </w:r>
      <w:proofErr w:type="spellEnd"/>
      <w:r w:rsidRPr="00732E91">
        <w:rPr>
          <w:rFonts w:ascii="Times New Roman" w:eastAsia="Times New Roman" w:hAnsi="Times New Roman" w:cs="Times New Roman"/>
          <w:color w:val="000000"/>
          <w:sz w:val="18"/>
          <w:szCs w:val="18"/>
          <w:rtl/>
        </w:rPr>
        <w:t>.</w:t>
      </w:r>
    </w:p>
    <w:p w:rsidR="00732E91" w:rsidRPr="00732E91" w:rsidRDefault="00732E91" w:rsidP="00732E91">
      <w:pPr>
        <w:shd w:val="clear" w:color="auto" w:fill="FFFFFF"/>
        <w:spacing w:after="0" w:line="301" w:lineRule="atLeast"/>
        <w:rPr>
          <w:rFonts w:ascii="Times New Roman" w:eastAsia="Times New Roman" w:hAnsi="Times New Roman" w:cs="Times New Roman"/>
          <w:color w:val="000000"/>
          <w:sz w:val="16"/>
          <w:szCs w:val="16"/>
          <w:rtl/>
          <w:lang w:bidi="ar-SA"/>
        </w:rPr>
      </w:pPr>
      <w:r w:rsidRPr="00732E91">
        <w:rPr>
          <w:rFonts w:ascii="Times New Roman" w:eastAsia="Times New Roman" w:hAnsi="Times New Roman" w:cs="Times New Roman"/>
          <w:color w:val="000000"/>
          <w:sz w:val="16"/>
          <w:szCs w:val="16"/>
          <w:lang w:bidi="ar-SA"/>
        </w:rPr>
        <w:t> </w:t>
      </w:r>
    </w:p>
    <w:p w:rsidR="00732E91" w:rsidRDefault="00732E91" w:rsidP="00732E91">
      <w:pPr>
        <w:shd w:val="clear" w:color="auto" w:fill="FFFFFF"/>
        <w:spacing w:after="0" w:line="333" w:lineRule="atLeast"/>
        <w:textAlignment w:val="top"/>
        <w:rPr>
          <w:rFonts w:ascii="Times New Roman" w:eastAsia="Times New Roman" w:hAnsi="Times New Roman" w:cs="Times New Roman"/>
          <w:color w:val="000000"/>
          <w:sz w:val="16"/>
          <w:szCs w:val="16"/>
          <w:lang w:bidi="ar-SA"/>
        </w:rPr>
      </w:pPr>
      <w:proofErr w:type="gramStart"/>
      <w:r w:rsidRPr="00732E91">
        <w:rPr>
          <w:rFonts w:ascii="Times New Roman" w:eastAsia="Times New Roman" w:hAnsi="Times New Roman" w:cs="Times New Roman"/>
          <w:color w:val="000000"/>
          <w:sz w:val="16"/>
          <w:szCs w:val="16"/>
          <w:lang w:bidi="ar-SA"/>
        </w:rPr>
        <w:t>to</w:t>
      </w:r>
      <w:proofErr w:type="gramEnd"/>
      <w:r w:rsidRPr="00732E91">
        <w:rPr>
          <w:rFonts w:ascii="Times New Roman" w:eastAsia="Times New Roman" w:hAnsi="Times New Roman" w:cs="Times New Roman"/>
          <w:color w:val="000000"/>
          <w:sz w:val="16"/>
          <w:szCs w:val="16"/>
          <w:lang w:bidi="ar-SA"/>
        </w:rPr>
        <w:t xml:space="preserve"> you, however, YHWH your God has not assigned the like.</w:t>
      </w:r>
      <w:r w:rsidRPr="00732E91">
        <w:rPr>
          <w:rFonts w:ascii="Times New Roman" w:eastAsia="Times New Roman" w:hAnsi="Times New Roman" w:cs="Times New Roman"/>
          <w:color w:val="000000"/>
          <w:sz w:val="12"/>
          <w:szCs w:val="12"/>
          <w:vertAlign w:val="superscript"/>
          <w:lang w:bidi="ar-SA"/>
        </w:rPr>
        <w:t>18:15</w:t>
      </w:r>
      <w:r w:rsidRPr="00732E91">
        <w:rPr>
          <w:rFonts w:ascii="Times New Roman" w:eastAsia="Times New Roman" w:hAnsi="Times New Roman" w:cs="Times New Roman"/>
          <w:color w:val="000000"/>
          <w:sz w:val="16"/>
          <w:szCs w:val="16"/>
          <w:lang w:bidi="ar-SA"/>
        </w:rPr>
        <w:t> </w:t>
      </w:r>
      <w:r w:rsidRPr="00732E91">
        <w:rPr>
          <w:rFonts w:ascii="Times New Roman" w:eastAsia="Times New Roman" w:hAnsi="Times New Roman" w:cs="Times New Roman"/>
          <w:b/>
          <w:bCs/>
          <w:color w:val="000000"/>
          <w:sz w:val="16"/>
          <w:lang w:bidi="ar-SA"/>
        </w:rPr>
        <w:t>YHWH your God will raise up for you a prophet like myself from among your own people</w:t>
      </w:r>
      <w:r w:rsidRPr="00732E91">
        <w:rPr>
          <w:rFonts w:ascii="Times New Roman" w:eastAsia="Times New Roman" w:hAnsi="Times New Roman" w:cs="Times New Roman"/>
          <w:color w:val="000000"/>
          <w:sz w:val="16"/>
          <w:szCs w:val="16"/>
          <w:lang w:bidi="ar-SA"/>
        </w:rPr>
        <w:t>; him you shall heed.</w:t>
      </w:r>
    </w:p>
    <w:p w:rsidR="00732E91" w:rsidRPr="00732E91" w:rsidRDefault="00732E91" w:rsidP="00732E91">
      <w:pPr>
        <w:shd w:val="clear" w:color="auto" w:fill="FFFFFF"/>
        <w:spacing w:after="0" w:line="333" w:lineRule="atLeast"/>
        <w:textAlignment w:val="top"/>
        <w:rPr>
          <w:rFonts w:ascii="Times New Roman" w:eastAsia="Times New Roman" w:hAnsi="Times New Roman" w:cs="Times New Roman"/>
          <w:color w:val="000000"/>
          <w:sz w:val="16"/>
          <w:szCs w:val="16"/>
          <w:lang w:bidi="ar-SA"/>
        </w:rPr>
      </w:pPr>
    </w:p>
    <w:p w:rsidR="00732E91" w:rsidRPr="00732E91" w:rsidRDefault="00732E91" w:rsidP="00732E91">
      <w:pPr>
        <w:shd w:val="clear" w:color="auto" w:fill="FFFFFF"/>
        <w:spacing w:after="215" w:line="333" w:lineRule="atLeast"/>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8"/>
          <w:szCs w:val="18"/>
          <w:lang w:bidi="ar-SA"/>
        </w:rPr>
        <w:t xml:space="preserve">The contrast is clear: Many forms of divining are prohibited, as they are foreign practices that YHWH abominates. Nevertheless, Israel is not to be left entirely in the dark about God’s </w:t>
      </w:r>
      <w:proofErr w:type="gramStart"/>
      <w:r w:rsidRPr="00732E91">
        <w:rPr>
          <w:rFonts w:ascii="Times New Roman" w:eastAsia="Times New Roman" w:hAnsi="Times New Roman" w:cs="Times New Roman"/>
          <w:color w:val="000000"/>
          <w:sz w:val="18"/>
          <w:szCs w:val="18"/>
          <w:lang w:bidi="ar-SA"/>
        </w:rPr>
        <w:t>will</w:t>
      </w:r>
      <w:proofErr w:type="gramEnd"/>
      <w:r w:rsidRPr="00732E91">
        <w:rPr>
          <w:rFonts w:ascii="Times New Roman" w:eastAsia="Times New Roman" w:hAnsi="Times New Roman" w:cs="Times New Roman"/>
          <w:color w:val="000000"/>
          <w:sz w:val="18"/>
          <w:szCs w:val="18"/>
          <w:lang w:bidi="ar-SA"/>
        </w:rPr>
        <w:t>. When issues arise in the future, God will communicate with prophets, and they will tell Israel what they need to know.</w:t>
      </w:r>
    </w:p>
    <w:p w:rsidR="00732E91" w:rsidRPr="00732E91" w:rsidRDefault="00732E91" w:rsidP="00732E91">
      <w:pPr>
        <w:shd w:val="clear" w:color="auto" w:fill="FFFFFF"/>
        <w:spacing w:before="215" w:after="107" w:line="322" w:lineRule="atLeast"/>
        <w:outlineLvl w:val="2"/>
        <w:rPr>
          <w:rFonts w:ascii="Times New Roman" w:eastAsia="Times New Roman" w:hAnsi="Times New Roman" w:cs="Times New Roman"/>
          <w:color w:val="000000"/>
          <w:sz w:val="23"/>
          <w:szCs w:val="23"/>
          <w:lang w:bidi="ar-SA"/>
        </w:rPr>
      </w:pPr>
      <w:r w:rsidRPr="00732E91">
        <w:rPr>
          <w:rFonts w:ascii="Times New Roman" w:eastAsia="Times New Roman" w:hAnsi="Times New Roman" w:cs="Times New Roman"/>
          <w:color w:val="000000"/>
          <w:sz w:val="23"/>
          <w:szCs w:val="23"/>
          <w:lang w:bidi="ar-SA"/>
        </w:rPr>
        <w:t>Recasting Prophecy</w:t>
      </w:r>
    </w:p>
    <w:p w:rsidR="00732E91" w:rsidRPr="00732E91" w:rsidRDefault="00732E91" w:rsidP="00732E91">
      <w:pPr>
        <w:shd w:val="clear" w:color="auto" w:fill="FFFFFF"/>
        <w:spacing w:after="215" w:line="333" w:lineRule="atLeast"/>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8"/>
          <w:szCs w:val="18"/>
          <w:lang w:bidi="ar-SA"/>
        </w:rPr>
        <w:t>The above is likely the original meaning of this passage, but as Deuteronomy developed, the lack of comfort with prophecy and divination of any sort became dominant. Thus, in the final form of Deuteronomy, prophecy was reframed to be Mosaic and made essentially impossible.</w:t>
      </w:r>
      <w:r w:rsidRPr="00732E91">
        <w:rPr>
          <w:rFonts w:ascii="Times New Roman" w:eastAsia="Times New Roman" w:hAnsi="Times New Roman" w:cs="Times New Roman"/>
          <w:color w:val="B22222"/>
          <w:sz w:val="16"/>
          <w:szCs w:val="16"/>
          <w:vertAlign w:val="superscript"/>
          <w:lang w:bidi="ar-SA"/>
        </w:rPr>
        <w:t>[15]</w:t>
      </w:r>
      <w:r w:rsidRPr="00732E91">
        <w:rPr>
          <w:rFonts w:ascii="Times New Roman" w:eastAsia="Times New Roman" w:hAnsi="Times New Roman" w:cs="Times New Roman"/>
          <w:color w:val="000000"/>
          <w:sz w:val="18"/>
          <w:szCs w:val="18"/>
          <w:lang w:bidi="ar-SA"/>
        </w:rPr>
        <w:t> This is quite similar to the Priestly approach to the </w:t>
      </w:r>
      <w:proofErr w:type="spellStart"/>
      <w:r w:rsidRPr="00732E91">
        <w:rPr>
          <w:rFonts w:ascii="Times New Roman" w:eastAsia="Times New Roman" w:hAnsi="Times New Roman" w:cs="Times New Roman"/>
          <w:i/>
          <w:iCs/>
          <w:color w:val="000000"/>
          <w:sz w:val="18"/>
          <w:lang w:bidi="ar-SA"/>
        </w:rPr>
        <w:t>Urim</w:t>
      </w:r>
      <w:proofErr w:type="spellEnd"/>
      <w:r w:rsidRPr="00732E91">
        <w:rPr>
          <w:rFonts w:ascii="Times New Roman" w:eastAsia="Times New Roman" w:hAnsi="Times New Roman" w:cs="Times New Roman"/>
          <w:i/>
          <w:iCs/>
          <w:color w:val="000000"/>
          <w:sz w:val="18"/>
          <w:lang w:bidi="ar-SA"/>
        </w:rPr>
        <w:t xml:space="preserve"> </w:t>
      </w:r>
      <w:proofErr w:type="spellStart"/>
      <w:r w:rsidRPr="00732E91">
        <w:rPr>
          <w:rFonts w:ascii="Times New Roman" w:eastAsia="Times New Roman" w:hAnsi="Times New Roman" w:cs="Times New Roman"/>
          <w:i/>
          <w:iCs/>
          <w:color w:val="000000"/>
          <w:sz w:val="18"/>
          <w:lang w:bidi="ar-SA"/>
        </w:rPr>
        <w:t>ve-Tummim</w:t>
      </w:r>
      <w:proofErr w:type="spellEnd"/>
      <w:r w:rsidRPr="00732E91">
        <w:rPr>
          <w:rFonts w:ascii="Times New Roman" w:eastAsia="Times New Roman" w:hAnsi="Times New Roman" w:cs="Times New Roman"/>
          <w:color w:val="000000"/>
          <w:sz w:val="18"/>
          <w:szCs w:val="18"/>
          <w:lang w:bidi="ar-SA"/>
        </w:rPr>
        <w:t> and </w:t>
      </w:r>
      <w:r w:rsidRPr="00732E91">
        <w:rPr>
          <w:rFonts w:ascii="Times New Roman" w:eastAsia="Times New Roman" w:hAnsi="Times New Roman" w:cs="Times New Roman"/>
          <w:i/>
          <w:iCs/>
          <w:color w:val="000000"/>
          <w:sz w:val="18"/>
          <w:lang w:bidi="ar-SA"/>
        </w:rPr>
        <w:t>ephod</w:t>
      </w:r>
      <w:r w:rsidRPr="00732E91">
        <w:rPr>
          <w:rFonts w:ascii="Times New Roman" w:eastAsia="Times New Roman" w:hAnsi="Times New Roman" w:cs="Times New Roman"/>
          <w:color w:val="000000"/>
          <w:sz w:val="18"/>
          <w:szCs w:val="18"/>
          <w:lang w:bidi="ar-SA"/>
        </w:rPr>
        <w:t>, namely, to maintain their theoretical existence but neutralize their divinatory role.</w:t>
      </w:r>
    </w:p>
    <w:p w:rsidR="00732E91" w:rsidRPr="00732E91" w:rsidRDefault="00732E91" w:rsidP="00732E91">
      <w:pPr>
        <w:shd w:val="clear" w:color="auto" w:fill="FFFFFF"/>
        <w:spacing w:before="150" w:after="150" w:line="451" w:lineRule="atLeast"/>
        <w:jc w:val="center"/>
        <w:outlineLvl w:val="1"/>
        <w:rPr>
          <w:rFonts w:ascii="Times New Roman" w:eastAsia="Times New Roman" w:hAnsi="Times New Roman" w:cs="Times New Roman"/>
          <w:color w:val="000000"/>
          <w:sz w:val="27"/>
          <w:szCs w:val="27"/>
          <w:lang w:bidi="ar-SA"/>
        </w:rPr>
      </w:pPr>
      <w:r w:rsidRPr="00732E91">
        <w:rPr>
          <w:rFonts w:ascii="Times New Roman" w:eastAsia="Times New Roman" w:hAnsi="Times New Roman" w:cs="Times New Roman"/>
          <w:color w:val="000000"/>
          <w:sz w:val="27"/>
          <w:szCs w:val="27"/>
          <w:lang w:bidi="ar-SA"/>
        </w:rPr>
        <w:t>Prophecy and Divination in ANE Royal Courts</w:t>
      </w:r>
    </w:p>
    <w:p w:rsidR="00732E91" w:rsidRPr="00732E91" w:rsidRDefault="00732E91" w:rsidP="00732E91">
      <w:pPr>
        <w:shd w:val="clear" w:color="auto" w:fill="FFFFFF"/>
        <w:spacing w:after="215" w:line="333" w:lineRule="atLeast"/>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8"/>
          <w:szCs w:val="18"/>
          <w:lang w:bidi="ar-SA"/>
        </w:rPr>
        <w:lastRenderedPageBreak/>
        <w:t>Ancient Israelite kings act very much like any other ANE kings in their desire to determine in advance possible divine support or opposition to projects and whether they are likely to be victorious or not. According to the biblical text, Saul used the </w:t>
      </w:r>
      <w:proofErr w:type="spellStart"/>
      <w:r w:rsidRPr="00732E91">
        <w:rPr>
          <w:rFonts w:ascii="Times New Roman" w:eastAsia="Times New Roman" w:hAnsi="Times New Roman" w:cs="Times New Roman"/>
          <w:i/>
          <w:iCs/>
          <w:color w:val="000000"/>
          <w:sz w:val="18"/>
          <w:lang w:bidi="ar-SA"/>
        </w:rPr>
        <w:t>Urim</w:t>
      </w:r>
      <w:proofErr w:type="spellEnd"/>
      <w:r w:rsidRPr="00732E91">
        <w:rPr>
          <w:rFonts w:ascii="Times New Roman" w:eastAsia="Times New Roman" w:hAnsi="Times New Roman" w:cs="Times New Roman"/>
          <w:i/>
          <w:iCs/>
          <w:color w:val="000000"/>
          <w:sz w:val="18"/>
          <w:lang w:bidi="ar-SA"/>
        </w:rPr>
        <w:t xml:space="preserve"> </w:t>
      </w:r>
      <w:proofErr w:type="spellStart"/>
      <w:r w:rsidRPr="00732E91">
        <w:rPr>
          <w:rFonts w:ascii="Times New Roman" w:eastAsia="Times New Roman" w:hAnsi="Times New Roman" w:cs="Times New Roman"/>
          <w:i/>
          <w:iCs/>
          <w:color w:val="000000"/>
          <w:sz w:val="18"/>
          <w:lang w:bidi="ar-SA"/>
        </w:rPr>
        <w:t>ve-Tummim</w:t>
      </w:r>
      <w:proofErr w:type="spellEnd"/>
      <w:r w:rsidRPr="00732E91">
        <w:rPr>
          <w:rFonts w:ascii="Times New Roman" w:eastAsia="Times New Roman" w:hAnsi="Times New Roman" w:cs="Times New Roman"/>
          <w:color w:val="000000"/>
          <w:sz w:val="18"/>
          <w:szCs w:val="18"/>
          <w:lang w:bidi="ar-SA"/>
        </w:rPr>
        <w:t> and David used the </w:t>
      </w:r>
      <w:r w:rsidRPr="00732E91">
        <w:rPr>
          <w:rFonts w:ascii="Times New Roman" w:eastAsia="Times New Roman" w:hAnsi="Times New Roman" w:cs="Times New Roman"/>
          <w:i/>
          <w:iCs/>
          <w:color w:val="000000"/>
          <w:sz w:val="18"/>
          <w:lang w:bidi="ar-SA"/>
        </w:rPr>
        <w:t>ephod</w:t>
      </w:r>
      <w:r w:rsidRPr="00732E91">
        <w:rPr>
          <w:rFonts w:ascii="Times New Roman" w:eastAsia="Times New Roman" w:hAnsi="Times New Roman" w:cs="Times New Roman"/>
          <w:color w:val="000000"/>
          <w:sz w:val="18"/>
          <w:szCs w:val="18"/>
          <w:lang w:bidi="ar-SA"/>
        </w:rPr>
        <w:t xml:space="preserve">, while later Israelite and </w:t>
      </w:r>
      <w:proofErr w:type="spellStart"/>
      <w:r w:rsidRPr="00732E91">
        <w:rPr>
          <w:rFonts w:ascii="Times New Roman" w:eastAsia="Times New Roman" w:hAnsi="Times New Roman" w:cs="Times New Roman"/>
          <w:color w:val="000000"/>
          <w:sz w:val="18"/>
          <w:szCs w:val="18"/>
          <w:lang w:bidi="ar-SA"/>
        </w:rPr>
        <w:t>Judahite</w:t>
      </w:r>
      <w:proofErr w:type="spellEnd"/>
      <w:r w:rsidRPr="00732E91">
        <w:rPr>
          <w:rFonts w:ascii="Times New Roman" w:eastAsia="Times New Roman" w:hAnsi="Times New Roman" w:cs="Times New Roman"/>
          <w:color w:val="000000"/>
          <w:sz w:val="18"/>
          <w:szCs w:val="18"/>
          <w:lang w:bidi="ar-SA"/>
        </w:rPr>
        <w:t xml:space="preserve"> kings turned to prophets as a way to divine information they wanted directly from YHWH.</w:t>
      </w:r>
    </w:p>
    <w:p w:rsidR="00732E91" w:rsidRPr="00732E91" w:rsidRDefault="00732E91" w:rsidP="00732E91">
      <w:pPr>
        <w:shd w:val="clear" w:color="auto" w:fill="FFFFFF"/>
        <w:spacing w:after="215" w:line="333" w:lineRule="atLeast"/>
        <w:rPr>
          <w:rFonts w:ascii="Times New Roman" w:eastAsia="Times New Roman" w:hAnsi="Times New Roman" w:cs="Times New Roman"/>
          <w:color w:val="000000"/>
          <w:sz w:val="18"/>
          <w:szCs w:val="18"/>
          <w:lang w:bidi="ar-SA"/>
        </w:rPr>
      </w:pPr>
      <w:r w:rsidRPr="00732E91">
        <w:rPr>
          <w:rFonts w:ascii="Times New Roman" w:eastAsia="Times New Roman" w:hAnsi="Times New Roman" w:cs="Times New Roman"/>
          <w:color w:val="000000"/>
          <w:sz w:val="18"/>
          <w:szCs w:val="18"/>
          <w:lang w:bidi="ar-SA"/>
        </w:rPr>
        <w:t xml:space="preserve">Divination was a fact of life in Levantine royal courts, and kings relied on this conduit of divine inside information as being of vital importance to make decisions. Despite the implicit protestations of the Priestly and </w:t>
      </w:r>
      <w:proofErr w:type="spellStart"/>
      <w:r w:rsidRPr="00732E91">
        <w:rPr>
          <w:rFonts w:ascii="Times New Roman" w:eastAsia="Times New Roman" w:hAnsi="Times New Roman" w:cs="Times New Roman"/>
          <w:color w:val="000000"/>
          <w:sz w:val="18"/>
          <w:szCs w:val="18"/>
          <w:lang w:bidi="ar-SA"/>
        </w:rPr>
        <w:t>Deuteronomic</w:t>
      </w:r>
      <w:proofErr w:type="spellEnd"/>
      <w:r w:rsidRPr="00732E91">
        <w:rPr>
          <w:rFonts w:ascii="Times New Roman" w:eastAsia="Times New Roman" w:hAnsi="Times New Roman" w:cs="Times New Roman"/>
          <w:color w:val="000000"/>
          <w:sz w:val="18"/>
          <w:szCs w:val="18"/>
          <w:lang w:bidi="ar-SA"/>
        </w:rPr>
        <w:t xml:space="preserve"> authors, Israelite and </w:t>
      </w:r>
      <w:proofErr w:type="spellStart"/>
      <w:r w:rsidRPr="00732E91">
        <w:rPr>
          <w:rFonts w:ascii="Times New Roman" w:eastAsia="Times New Roman" w:hAnsi="Times New Roman" w:cs="Times New Roman"/>
          <w:color w:val="000000"/>
          <w:sz w:val="18"/>
          <w:szCs w:val="18"/>
          <w:lang w:bidi="ar-SA"/>
        </w:rPr>
        <w:t>Judahite</w:t>
      </w:r>
      <w:proofErr w:type="spellEnd"/>
      <w:r w:rsidRPr="00732E91">
        <w:rPr>
          <w:rFonts w:ascii="Times New Roman" w:eastAsia="Times New Roman" w:hAnsi="Times New Roman" w:cs="Times New Roman"/>
          <w:color w:val="000000"/>
          <w:sz w:val="18"/>
          <w:szCs w:val="18"/>
          <w:lang w:bidi="ar-SA"/>
        </w:rPr>
        <w:t xml:space="preserve"> kings were no different in this regard than their ancient Near Eastern counterparts.</w:t>
      </w:r>
    </w:p>
    <w:p w:rsidR="00732E91" w:rsidRPr="00732E91" w:rsidRDefault="00732E91" w:rsidP="00732E91">
      <w:pPr>
        <w:shd w:val="clear" w:color="auto" w:fill="FFFFFF"/>
        <w:spacing w:after="0" w:line="240" w:lineRule="auto"/>
        <w:rPr>
          <w:rFonts w:ascii="Times New Roman" w:eastAsia="Times New Roman" w:hAnsi="Times New Roman" w:cs="Times New Roman"/>
          <w:color w:val="2E2E2E"/>
          <w:sz w:val="16"/>
          <w:szCs w:val="16"/>
          <w:lang w:bidi="ar-SA"/>
        </w:rPr>
      </w:pPr>
      <w:r w:rsidRPr="00732E91">
        <w:rPr>
          <w:rFonts w:ascii="Times New Roman" w:eastAsia="Times New Roman" w:hAnsi="Times New Roman" w:cs="Times New Roman"/>
          <w:color w:val="333333"/>
          <w:sz w:val="16"/>
          <w:szCs w:val="16"/>
          <w:lang w:bidi="ar-SA"/>
        </w:rPr>
        <w:fldChar w:fldCharType="begin"/>
      </w:r>
      <w:r w:rsidRPr="00732E91">
        <w:rPr>
          <w:rFonts w:ascii="Times New Roman" w:eastAsia="Times New Roman" w:hAnsi="Times New Roman" w:cs="Times New Roman"/>
          <w:color w:val="333333"/>
          <w:sz w:val="16"/>
          <w:szCs w:val="16"/>
          <w:lang w:bidi="ar-SA"/>
        </w:rPr>
        <w:instrText xml:space="preserve"> HYPERLINK "https://www.thetorah.com/article/ancient-israelite-divination-urim-ve-tummim-ephod-and-prophecy" </w:instrText>
      </w:r>
      <w:r w:rsidRPr="00732E91">
        <w:rPr>
          <w:rFonts w:ascii="Times New Roman" w:eastAsia="Times New Roman" w:hAnsi="Times New Roman" w:cs="Times New Roman"/>
          <w:color w:val="333333"/>
          <w:sz w:val="16"/>
          <w:szCs w:val="16"/>
          <w:lang w:bidi="ar-SA"/>
        </w:rPr>
        <w:fldChar w:fldCharType="separate"/>
      </w:r>
    </w:p>
    <w:p w:rsidR="00732E91" w:rsidRPr="00732E91" w:rsidRDefault="00732E91" w:rsidP="00732E91">
      <w:pPr>
        <w:shd w:val="clear" w:color="auto" w:fill="FFFFFF"/>
        <w:spacing w:after="0" w:line="240" w:lineRule="auto"/>
        <w:rPr>
          <w:rFonts w:ascii="Times New Roman" w:eastAsia="Times New Roman" w:hAnsi="Times New Roman" w:cs="Times New Roman"/>
          <w:color w:val="C32202"/>
          <w:lang w:bidi="ar-SA"/>
        </w:rPr>
      </w:pPr>
      <w:r w:rsidRPr="00732E91">
        <w:rPr>
          <w:rFonts w:ascii="Times New Roman" w:eastAsia="Times New Roman" w:hAnsi="Times New Roman" w:cs="Times New Roman"/>
          <w:color w:val="C32202"/>
          <w:lang w:bidi="ar-SA"/>
        </w:rPr>
        <w:t>View Footnotes</w:t>
      </w:r>
    </w:p>
    <w:p w:rsidR="00732E91" w:rsidRPr="00732E91" w:rsidRDefault="00732E91" w:rsidP="00732E91">
      <w:pPr>
        <w:shd w:val="clear" w:color="auto" w:fill="FFFFFF"/>
        <w:spacing w:after="0" w:line="240" w:lineRule="auto"/>
        <w:rPr>
          <w:rFonts w:ascii="Times New Roman" w:eastAsia="Times New Roman" w:hAnsi="Times New Roman" w:cs="Times New Roman"/>
          <w:color w:val="333333"/>
          <w:sz w:val="16"/>
          <w:szCs w:val="16"/>
          <w:lang w:bidi="ar-SA"/>
        </w:rPr>
      </w:pPr>
      <w:r w:rsidRPr="00732E91">
        <w:rPr>
          <w:rFonts w:ascii="Times New Roman" w:eastAsia="Times New Roman" w:hAnsi="Times New Roman" w:cs="Times New Roman"/>
          <w:color w:val="2E2E2E"/>
          <w:sz w:val="16"/>
          <w:szCs w:val="16"/>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ancient-israelite-divination-urim-ve-tummim-ephod-and-prophecy" style="width:24.2pt;height:24.2pt" o:button="t"/>
        </w:pict>
      </w:r>
      <w:r w:rsidRPr="00732E91">
        <w:rPr>
          <w:rFonts w:ascii="Times New Roman" w:eastAsia="Times New Roman" w:hAnsi="Times New Roman" w:cs="Times New Roman"/>
          <w:color w:val="333333"/>
          <w:sz w:val="16"/>
          <w:szCs w:val="16"/>
          <w:lang w:bidi="ar-SA"/>
        </w:rPr>
        <w:fldChar w:fldCharType="end"/>
      </w:r>
    </w:p>
    <w:p w:rsidR="00732E91" w:rsidRPr="00732E91" w:rsidRDefault="00732E91" w:rsidP="00732E91">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rtl/>
          <w:lang w:bidi="ar-SA"/>
        </w:rPr>
      </w:pPr>
      <w:r w:rsidRPr="00732E91">
        <w:rPr>
          <w:rFonts w:ascii="Times New Roman" w:eastAsia="Times New Roman" w:hAnsi="Times New Roman" w:cs="Times New Roman"/>
          <w:color w:val="333333"/>
          <w:sz w:val="16"/>
          <w:szCs w:val="16"/>
          <w:lang w:bidi="ar-SA"/>
        </w:rPr>
        <w:t>The Greek reads as follows:</w:t>
      </w:r>
    </w:p>
    <w:p w:rsidR="00732E91" w:rsidRPr="00732E91" w:rsidRDefault="00732E91" w:rsidP="00732E91">
      <w:pPr>
        <w:shd w:val="clear" w:color="auto" w:fill="FFFFFF"/>
        <w:spacing w:after="107" w:line="312" w:lineRule="atLeast"/>
        <w:ind w:left="720"/>
        <w:rPr>
          <w:rFonts w:ascii="Times New Roman" w:eastAsia="Times New Roman" w:hAnsi="Times New Roman" w:cs="Times New Roman"/>
          <w:color w:val="333333"/>
          <w:sz w:val="16"/>
          <w:szCs w:val="16"/>
          <w:lang w:bidi="ar-SA"/>
        </w:rPr>
      </w:pPr>
      <w:proofErr w:type="spellStart"/>
      <w:proofErr w:type="gramStart"/>
      <w:r w:rsidRPr="00732E91">
        <w:rPr>
          <w:rFonts w:ascii="Times New Roman" w:eastAsia="Times New Roman" w:hAnsi="Times New Roman" w:cs="Times New Roman"/>
          <w:color w:val="333333"/>
          <w:sz w:val="16"/>
          <w:szCs w:val="16"/>
          <w:lang w:bidi="ar-SA"/>
        </w:rPr>
        <w:t>καὶ</w:t>
      </w:r>
      <w:proofErr w:type="spellEnd"/>
      <w:proofErr w:type="gramEnd"/>
      <w:r w:rsidRPr="00732E91">
        <w:rPr>
          <w:rFonts w:ascii="Times New Roman" w:eastAsia="Times New Roman" w:hAnsi="Times New Roman" w:cs="Times New Roman"/>
          <w:color w:val="333333"/>
          <w:sz w:val="16"/>
          <w:szCs w:val="16"/>
          <w:lang w:bidi="ar-SA"/>
        </w:rPr>
        <w:t xml:space="preserve"> </w:t>
      </w:r>
      <w:proofErr w:type="spellStart"/>
      <w:r w:rsidRPr="00732E91">
        <w:rPr>
          <w:rFonts w:ascii="Times New Roman" w:eastAsia="Times New Roman" w:hAnsi="Times New Roman" w:cs="Times New Roman"/>
          <w:color w:val="333333"/>
          <w:sz w:val="16"/>
          <w:szCs w:val="16"/>
          <w:lang w:bidi="ar-SA"/>
        </w:rPr>
        <w:t>εἶπεν</w:t>
      </w:r>
      <w:proofErr w:type="spellEnd"/>
      <w:r w:rsidRPr="00732E91">
        <w:rPr>
          <w:rFonts w:ascii="Times New Roman" w:eastAsia="Times New Roman" w:hAnsi="Times New Roman" w:cs="Times New Roman"/>
          <w:color w:val="333333"/>
          <w:sz w:val="16"/>
          <w:szCs w:val="16"/>
          <w:lang w:bidi="ar-SA"/>
        </w:rPr>
        <w:t xml:space="preserve"> </w:t>
      </w:r>
      <w:proofErr w:type="spellStart"/>
      <w:r w:rsidRPr="00732E91">
        <w:rPr>
          <w:rFonts w:ascii="Times New Roman" w:eastAsia="Times New Roman" w:hAnsi="Times New Roman" w:cs="Times New Roman"/>
          <w:color w:val="333333"/>
          <w:sz w:val="16"/>
          <w:szCs w:val="16"/>
          <w:lang w:bidi="ar-SA"/>
        </w:rPr>
        <w:t>Σαουλ</w:t>
      </w:r>
      <w:proofErr w:type="spellEnd"/>
      <w:r w:rsidRPr="00732E91">
        <w:rPr>
          <w:rFonts w:ascii="Times New Roman" w:eastAsia="Times New Roman" w:hAnsi="Times New Roman" w:cs="Times New Roman"/>
          <w:color w:val="333333"/>
          <w:sz w:val="16"/>
          <w:szCs w:val="16"/>
          <w:lang w:bidi="ar-SA"/>
        </w:rPr>
        <w:t xml:space="preserve"> </w:t>
      </w:r>
      <w:proofErr w:type="spellStart"/>
      <w:r w:rsidRPr="00732E91">
        <w:rPr>
          <w:rFonts w:ascii="Times New Roman" w:eastAsia="Times New Roman" w:hAnsi="Times New Roman" w:cs="Times New Roman"/>
          <w:color w:val="333333"/>
          <w:sz w:val="16"/>
          <w:szCs w:val="16"/>
          <w:lang w:bidi="ar-SA"/>
        </w:rPr>
        <w:t>κύριε</w:t>
      </w:r>
      <w:proofErr w:type="spellEnd"/>
      <w:r w:rsidRPr="00732E91">
        <w:rPr>
          <w:rFonts w:ascii="Times New Roman" w:eastAsia="Times New Roman" w:hAnsi="Times New Roman" w:cs="Times New Roman"/>
          <w:color w:val="333333"/>
          <w:sz w:val="16"/>
          <w:szCs w:val="16"/>
          <w:lang w:bidi="ar-SA"/>
        </w:rPr>
        <w:t xml:space="preserve"> ὁ </w:t>
      </w:r>
      <w:proofErr w:type="spellStart"/>
      <w:r w:rsidRPr="00732E91">
        <w:rPr>
          <w:rFonts w:ascii="Times New Roman" w:eastAsia="Times New Roman" w:hAnsi="Times New Roman" w:cs="Times New Roman"/>
          <w:color w:val="333333"/>
          <w:sz w:val="16"/>
          <w:szCs w:val="16"/>
          <w:lang w:bidi="ar-SA"/>
        </w:rPr>
        <w:t>θεὸς</w:t>
      </w:r>
      <w:proofErr w:type="spellEnd"/>
      <w:r w:rsidRPr="00732E91">
        <w:rPr>
          <w:rFonts w:ascii="Times New Roman" w:eastAsia="Times New Roman" w:hAnsi="Times New Roman" w:cs="Times New Roman"/>
          <w:color w:val="333333"/>
          <w:sz w:val="16"/>
          <w:szCs w:val="16"/>
          <w:lang w:bidi="ar-SA"/>
        </w:rPr>
        <w:t xml:space="preserve"> </w:t>
      </w:r>
      <w:proofErr w:type="spellStart"/>
      <w:r w:rsidRPr="00732E91">
        <w:rPr>
          <w:rFonts w:ascii="Times New Roman" w:eastAsia="Times New Roman" w:hAnsi="Times New Roman" w:cs="Times New Roman"/>
          <w:color w:val="333333"/>
          <w:sz w:val="16"/>
          <w:szCs w:val="16"/>
          <w:lang w:bidi="ar-SA"/>
        </w:rPr>
        <w:t>Ισραηλ</w:t>
      </w:r>
      <w:proofErr w:type="spellEnd"/>
      <w:r w:rsidRPr="00732E91">
        <w:rPr>
          <w:rFonts w:ascii="Times New Roman" w:eastAsia="Times New Roman" w:hAnsi="Times New Roman" w:cs="Times New Roman"/>
          <w:color w:val="333333"/>
          <w:sz w:val="16"/>
          <w:szCs w:val="16"/>
          <w:lang w:bidi="ar-SA"/>
        </w:rPr>
        <w:t xml:space="preserve"> </w:t>
      </w:r>
      <w:proofErr w:type="spellStart"/>
      <w:r w:rsidRPr="00732E91">
        <w:rPr>
          <w:rFonts w:ascii="Times New Roman" w:eastAsia="Times New Roman" w:hAnsi="Times New Roman" w:cs="Times New Roman"/>
          <w:color w:val="333333"/>
          <w:sz w:val="16"/>
          <w:szCs w:val="16"/>
          <w:lang w:bidi="ar-SA"/>
        </w:rPr>
        <w:t>τί</w:t>
      </w:r>
      <w:proofErr w:type="spellEnd"/>
      <w:r w:rsidRPr="00732E91">
        <w:rPr>
          <w:rFonts w:ascii="Times New Roman" w:eastAsia="Times New Roman" w:hAnsi="Times New Roman" w:cs="Times New Roman"/>
          <w:color w:val="333333"/>
          <w:sz w:val="16"/>
          <w:szCs w:val="16"/>
          <w:lang w:bidi="ar-SA"/>
        </w:rPr>
        <w:t xml:space="preserve"> </w:t>
      </w:r>
      <w:proofErr w:type="spellStart"/>
      <w:r w:rsidRPr="00732E91">
        <w:rPr>
          <w:rFonts w:ascii="Times New Roman" w:eastAsia="Times New Roman" w:hAnsi="Times New Roman" w:cs="Times New Roman"/>
          <w:color w:val="333333"/>
          <w:sz w:val="16"/>
          <w:szCs w:val="16"/>
          <w:lang w:bidi="ar-SA"/>
        </w:rPr>
        <w:t>ὅτι</w:t>
      </w:r>
      <w:proofErr w:type="spellEnd"/>
      <w:r w:rsidRPr="00732E91">
        <w:rPr>
          <w:rFonts w:ascii="Times New Roman" w:eastAsia="Times New Roman" w:hAnsi="Times New Roman" w:cs="Times New Roman"/>
          <w:color w:val="333333"/>
          <w:sz w:val="16"/>
          <w:szCs w:val="16"/>
          <w:lang w:bidi="ar-SA"/>
        </w:rPr>
        <w:t xml:space="preserve"> </w:t>
      </w:r>
      <w:proofErr w:type="spellStart"/>
      <w:r w:rsidRPr="00732E91">
        <w:rPr>
          <w:rFonts w:ascii="Times New Roman" w:eastAsia="Times New Roman" w:hAnsi="Times New Roman" w:cs="Times New Roman"/>
          <w:color w:val="333333"/>
          <w:sz w:val="16"/>
          <w:szCs w:val="16"/>
          <w:lang w:bidi="ar-SA"/>
        </w:rPr>
        <w:t>οὐκ</w:t>
      </w:r>
      <w:proofErr w:type="spellEnd"/>
      <w:r w:rsidRPr="00732E91">
        <w:rPr>
          <w:rFonts w:ascii="Times New Roman" w:eastAsia="Times New Roman" w:hAnsi="Times New Roman" w:cs="Times New Roman"/>
          <w:color w:val="333333"/>
          <w:sz w:val="16"/>
          <w:szCs w:val="16"/>
          <w:lang w:bidi="ar-SA"/>
        </w:rPr>
        <w:t xml:space="preserve"> </w:t>
      </w:r>
      <w:proofErr w:type="spellStart"/>
      <w:r w:rsidRPr="00732E91">
        <w:rPr>
          <w:rFonts w:ascii="Times New Roman" w:eastAsia="Times New Roman" w:hAnsi="Times New Roman" w:cs="Times New Roman"/>
          <w:color w:val="333333"/>
          <w:sz w:val="16"/>
          <w:szCs w:val="16"/>
          <w:lang w:bidi="ar-SA"/>
        </w:rPr>
        <w:t>ἀπεκρίθης</w:t>
      </w:r>
      <w:proofErr w:type="spellEnd"/>
      <w:r w:rsidRPr="00732E91">
        <w:rPr>
          <w:rFonts w:ascii="Times New Roman" w:eastAsia="Times New Roman" w:hAnsi="Times New Roman" w:cs="Times New Roman"/>
          <w:color w:val="333333"/>
          <w:sz w:val="16"/>
          <w:szCs w:val="16"/>
          <w:lang w:bidi="ar-SA"/>
        </w:rPr>
        <w:t xml:space="preserve"> </w:t>
      </w:r>
      <w:proofErr w:type="spellStart"/>
      <w:r w:rsidRPr="00732E91">
        <w:rPr>
          <w:rFonts w:ascii="Times New Roman" w:eastAsia="Times New Roman" w:hAnsi="Times New Roman" w:cs="Times New Roman"/>
          <w:color w:val="333333"/>
          <w:sz w:val="16"/>
          <w:szCs w:val="16"/>
          <w:lang w:bidi="ar-SA"/>
        </w:rPr>
        <w:t>τῷ</w:t>
      </w:r>
      <w:proofErr w:type="spellEnd"/>
      <w:r w:rsidRPr="00732E91">
        <w:rPr>
          <w:rFonts w:ascii="Times New Roman" w:eastAsia="Times New Roman" w:hAnsi="Times New Roman" w:cs="Times New Roman"/>
          <w:color w:val="333333"/>
          <w:sz w:val="16"/>
          <w:szCs w:val="16"/>
          <w:lang w:bidi="ar-SA"/>
        </w:rPr>
        <w:t xml:space="preserve"> </w:t>
      </w:r>
      <w:proofErr w:type="spellStart"/>
      <w:r w:rsidRPr="00732E91">
        <w:rPr>
          <w:rFonts w:ascii="Times New Roman" w:eastAsia="Times New Roman" w:hAnsi="Times New Roman" w:cs="Times New Roman"/>
          <w:color w:val="333333"/>
          <w:sz w:val="16"/>
          <w:szCs w:val="16"/>
          <w:lang w:bidi="ar-SA"/>
        </w:rPr>
        <w:t>δούλῳ</w:t>
      </w:r>
      <w:proofErr w:type="spellEnd"/>
      <w:r w:rsidRPr="00732E91">
        <w:rPr>
          <w:rFonts w:ascii="Times New Roman" w:eastAsia="Times New Roman" w:hAnsi="Times New Roman" w:cs="Times New Roman"/>
          <w:color w:val="333333"/>
          <w:sz w:val="16"/>
          <w:szCs w:val="16"/>
          <w:lang w:bidi="ar-SA"/>
        </w:rPr>
        <w:t xml:space="preserve"> </w:t>
      </w:r>
      <w:proofErr w:type="spellStart"/>
      <w:r w:rsidRPr="00732E91">
        <w:rPr>
          <w:rFonts w:ascii="Times New Roman" w:eastAsia="Times New Roman" w:hAnsi="Times New Roman" w:cs="Times New Roman"/>
          <w:color w:val="333333"/>
          <w:sz w:val="16"/>
          <w:szCs w:val="16"/>
          <w:lang w:bidi="ar-SA"/>
        </w:rPr>
        <w:t>σου</w:t>
      </w:r>
      <w:proofErr w:type="spellEnd"/>
      <w:r w:rsidRPr="00732E91">
        <w:rPr>
          <w:rFonts w:ascii="Times New Roman" w:eastAsia="Times New Roman" w:hAnsi="Times New Roman" w:cs="Times New Roman"/>
          <w:color w:val="333333"/>
          <w:sz w:val="16"/>
          <w:szCs w:val="16"/>
          <w:lang w:bidi="ar-SA"/>
        </w:rPr>
        <w:t xml:space="preserve"> </w:t>
      </w:r>
      <w:proofErr w:type="spellStart"/>
      <w:r w:rsidRPr="00732E91">
        <w:rPr>
          <w:rFonts w:ascii="Times New Roman" w:eastAsia="Times New Roman" w:hAnsi="Times New Roman" w:cs="Times New Roman"/>
          <w:color w:val="333333"/>
          <w:sz w:val="16"/>
          <w:szCs w:val="16"/>
          <w:lang w:bidi="ar-SA"/>
        </w:rPr>
        <w:t>σήμερον</w:t>
      </w:r>
      <w:proofErr w:type="spellEnd"/>
      <w:r w:rsidRPr="00732E91">
        <w:rPr>
          <w:rFonts w:ascii="Times New Roman" w:eastAsia="Times New Roman" w:hAnsi="Times New Roman" w:cs="Times New Roman"/>
          <w:color w:val="333333"/>
          <w:sz w:val="16"/>
          <w:szCs w:val="16"/>
          <w:lang w:bidi="ar-SA"/>
        </w:rPr>
        <w:t xml:space="preserve"> </w:t>
      </w:r>
      <w:proofErr w:type="spellStart"/>
      <w:r w:rsidRPr="00732E91">
        <w:rPr>
          <w:rFonts w:ascii="Times New Roman" w:eastAsia="Times New Roman" w:hAnsi="Times New Roman" w:cs="Times New Roman"/>
          <w:color w:val="333333"/>
          <w:sz w:val="16"/>
          <w:szCs w:val="16"/>
          <w:lang w:bidi="ar-SA"/>
        </w:rPr>
        <w:t>εἰ</w:t>
      </w:r>
      <w:proofErr w:type="spellEnd"/>
      <w:r w:rsidRPr="00732E91">
        <w:rPr>
          <w:rFonts w:ascii="Times New Roman" w:eastAsia="Times New Roman" w:hAnsi="Times New Roman" w:cs="Times New Roman"/>
          <w:color w:val="333333"/>
          <w:sz w:val="16"/>
          <w:szCs w:val="16"/>
          <w:lang w:bidi="ar-SA"/>
        </w:rPr>
        <w:t xml:space="preserve"> </w:t>
      </w:r>
      <w:proofErr w:type="spellStart"/>
      <w:r w:rsidRPr="00732E91">
        <w:rPr>
          <w:rFonts w:ascii="Times New Roman" w:eastAsia="Times New Roman" w:hAnsi="Times New Roman" w:cs="Times New Roman"/>
          <w:color w:val="333333"/>
          <w:sz w:val="16"/>
          <w:szCs w:val="16"/>
          <w:lang w:bidi="ar-SA"/>
        </w:rPr>
        <w:t>ἐν</w:t>
      </w:r>
      <w:proofErr w:type="spellEnd"/>
      <w:r w:rsidRPr="00732E91">
        <w:rPr>
          <w:rFonts w:ascii="Times New Roman" w:eastAsia="Times New Roman" w:hAnsi="Times New Roman" w:cs="Times New Roman"/>
          <w:color w:val="333333"/>
          <w:sz w:val="16"/>
          <w:szCs w:val="16"/>
          <w:lang w:bidi="ar-SA"/>
        </w:rPr>
        <w:t xml:space="preserve"> </w:t>
      </w:r>
      <w:proofErr w:type="spellStart"/>
      <w:r w:rsidRPr="00732E91">
        <w:rPr>
          <w:rFonts w:ascii="Times New Roman" w:eastAsia="Times New Roman" w:hAnsi="Times New Roman" w:cs="Times New Roman"/>
          <w:color w:val="333333"/>
          <w:sz w:val="16"/>
          <w:szCs w:val="16"/>
          <w:lang w:bidi="ar-SA"/>
        </w:rPr>
        <w:t>ἐμοὶ</w:t>
      </w:r>
      <w:proofErr w:type="spellEnd"/>
      <w:r w:rsidRPr="00732E91">
        <w:rPr>
          <w:rFonts w:ascii="Times New Roman" w:eastAsia="Times New Roman" w:hAnsi="Times New Roman" w:cs="Times New Roman"/>
          <w:color w:val="333333"/>
          <w:sz w:val="16"/>
          <w:szCs w:val="16"/>
          <w:lang w:bidi="ar-SA"/>
        </w:rPr>
        <w:t xml:space="preserve"> ἢ </w:t>
      </w:r>
      <w:proofErr w:type="spellStart"/>
      <w:r w:rsidRPr="00732E91">
        <w:rPr>
          <w:rFonts w:ascii="Times New Roman" w:eastAsia="Times New Roman" w:hAnsi="Times New Roman" w:cs="Times New Roman"/>
          <w:color w:val="333333"/>
          <w:sz w:val="16"/>
          <w:szCs w:val="16"/>
          <w:lang w:bidi="ar-SA"/>
        </w:rPr>
        <w:t>ἐν</w:t>
      </w:r>
      <w:proofErr w:type="spellEnd"/>
      <w:r w:rsidRPr="00732E91">
        <w:rPr>
          <w:rFonts w:ascii="Times New Roman" w:eastAsia="Times New Roman" w:hAnsi="Times New Roman" w:cs="Times New Roman"/>
          <w:color w:val="333333"/>
          <w:sz w:val="16"/>
          <w:szCs w:val="16"/>
          <w:lang w:bidi="ar-SA"/>
        </w:rPr>
        <w:t xml:space="preserve"> </w:t>
      </w:r>
      <w:proofErr w:type="spellStart"/>
      <w:r w:rsidRPr="00732E91">
        <w:rPr>
          <w:rFonts w:ascii="Times New Roman" w:eastAsia="Times New Roman" w:hAnsi="Times New Roman" w:cs="Times New Roman"/>
          <w:color w:val="333333"/>
          <w:sz w:val="16"/>
          <w:szCs w:val="16"/>
          <w:lang w:bidi="ar-SA"/>
        </w:rPr>
        <w:t>Ιωναθαν</w:t>
      </w:r>
      <w:proofErr w:type="spellEnd"/>
      <w:r w:rsidRPr="00732E91">
        <w:rPr>
          <w:rFonts w:ascii="Times New Roman" w:eastAsia="Times New Roman" w:hAnsi="Times New Roman" w:cs="Times New Roman"/>
          <w:color w:val="333333"/>
          <w:sz w:val="16"/>
          <w:szCs w:val="16"/>
          <w:lang w:bidi="ar-SA"/>
        </w:rPr>
        <w:t xml:space="preserve"> </w:t>
      </w:r>
      <w:proofErr w:type="spellStart"/>
      <w:r w:rsidRPr="00732E91">
        <w:rPr>
          <w:rFonts w:ascii="Times New Roman" w:eastAsia="Times New Roman" w:hAnsi="Times New Roman" w:cs="Times New Roman"/>
          <w:color w:val="333333"/>
          <w:sz w:val="16"/>
          <w:szCs w:val="16"/>
          <w:lang w:bidi="ar-SA"/>
        </w:rPr>
        <w:t>τῷ</w:t>
      </w:r>
      <w:proofErr w:type="spellEnd"/>
      <w:r w:rsidRPr="00732E91">
        <w:rPr>
          <w:rFonts w:ascii="Times New Roman" w:eastAsia="Times New Roman" w:hAnsi="Times New Roman" w:cs="Times New Roman"/>
          <w:color w:val="333333"/>
          <w:sz w:val="16"/>
          <w:szCs w:val="16"/>
          <w:lang w:bidi="ar-SA"/>
        </w:rPr>
        <w:t xml:space="preserve"> </w:t>
      </w:r>
      <w:proofErr w:type="spellStart"/>
      <w:r w:rsidRPr="00732E91">
        <w:rPr>
          <w:rFonts w:ascii="Times New Roman" w:eastAsia="Times New Roman" w:hAnsi="Times New Roman" w:cs="Times New Roman"/>
          <w:color w:val="333333"/>
          <w:sz w:val="16"/>
          <w:szCs w:val="16"/>
          <w:lang w:bidi="ar-SA"/>
        </w:rPr>
        <w:t>υἱῷ</w:t>
      </w:r>
      <w:proofErr w:type="spellEnd"/>
      <w:r w:rsidRPr="00732E91">
        <w:rPr>
          <w:rFonts w:ascii="Times New Roman" w:eastAsia="Times New Roman" w:hAnsi="Times New Roman" w:cs="Times New Roman"/>
          <w:color w:val="333333"/>
          <w:sz w:val="16"/>
          <w:szCs w:val="16"/>
          <w:lang w:bidi="ar-SA"/>
        </w:rPr>
        <w:t xml:space="preserve"> </w:t>
      </w:r>
      <w:proofErr w:type="spellStart"/>
      <w:r w:rsidRPr="00732E91">
        <w:rPr>
          <w:rFonts w:ascii="Times New Roman" w:eastAsia="Times New Roman" w:hAnsi="Times New Roman" w:cs="Times New Roman"/>
          <w:color w:val="333333"/>
          <w:sz w:val="16"/>
          <w:szCs w:val="16"/>
          <w:lang w:bidi="ar-SA"/>
        </w:rPr>
        <w:t>μου</w:t>
      </w:r>
      <w:proofErr w:type="spellEnd"/>
      <w:r w:rsidRPr="00732E91">
        <w:rPr>
          <w:rFonts w:ascii="Times New Roman" w:eastAsia="Times New Roman" w:hAnsi="Times New Roman" w:cs="Times New Roman"/>
          <w:color w:val="333333"/>
          <w:sz w:val="16"/>
          <w:szCs w:val="16"/>
          <w:lang w:bidi="ar-SA"/>
        </w:rPr>
        <w:t xml:space="preserve"> ἡ </w:t>
      </w:r>
      <w:proofErr w:type="spellStart"/>
      <w:r w:rsidRPr="00732E91">
        <w:rPr>
          <w:rFonts w:ascii="Times New Roman" w:eastAsia="Times New Roman" w:hAnsi="Times New Roman" w:cs="Times New Roman"/>
          <w:color w:val="333333"/>
          <w:sz w:val="16"/>
          <w:szCs w:val="16"/>
          <w:lang w:bidi="ar-SA"/>
        </w:rPr>
        <w:t>ἀδικία</w:t>
      </w:r>
      <w:proofErr w:type="spellEnd"/>
      <w:r w:rsidRPr="00732E91">
        <w:rPr>
          <w:rFonts w:ascii="Times New Roman" w:eastAsia="Times New Roman" w:hAnsi="Times New Roman" w:cs="Times New Roman"/>
          <w:color w:val="333333"/>
          <w:sz w:val="16"/>
          <w:szCs w:val="16"/>
          <w:lang w:bidi="ar-SA"/>
        </w:rPr>
        <w:t xml:space="preserve"> </w:t>
      </w:r>
      <w:proofErr w:type="spellStart"/>
      <w:r w:rsidRPr="00732E91">
        <w:rPr>
          <w:rFonts w:ascii="Times New Roman" w:eastAsia="Times New Roman" w:hAnsi="Times New Roman" w:cs="Times New Roman"/>
          <w:color w:val="333333"/>
          <w:sz w:val="16"/>
          <w:szCs w:val="16"/>
          <w:lang w:bidi="ar-SA"/>
        </w:rPr>
        <w:t>κύριε</w:t>
      </w:r>
      <w:proofErr w:type="spellEnd"/>
      <w:r w:rsidRPr="00732E91">
        <w:rPr>
          <w:rFonts w:ascii="Times New Roman" w:eastAsia="Times New Roman" w:hAnsi="Times New Roman" w:cs="Times New Roman"/>
          <w:color w:val="333333"/>
          <w:sz w:val="16"/>
          <w:szCs w:val="16"/>
          <w:lang w:bidi="ar-SA"/>
        </w:rPr>
        <w:t xml:space="preserve"> ὁ </w:t>
      </w:r>
      <w:proofErr w:type="spellStart"/>
      <w:r w:rsidRPr="00732E91">
        <w:rPr>
          <w:rFonts w:ascii="Times New Roman" w:eastAsia="Times New Roman" w:hAnsi="Times New Roman" w:cs="Times New Roman"/>
          <w:color w:val="333333"/>
          <w:sz w:val="16"/>
          <w:szCs w:val="16"/>
          <w:lang w:bidi="ar-SA"/>
        </w:rPr>
        <w:t>θεὸς</w:t>
      </w:r>
      <w:proofErr w:type="spellEnd"/>
      <w:r w:rsidRPr="00732E91">
        <w:rPr>
          <w:rFonts w:ascii="Times New Roman" w:eastAsia="Times New Roman" w:hAnsi="Times New Roman" w:cs="Times New Roman"/>
          <w:color w:val="333333"/>
          <w:sz w:val="16"/>
          <w:szCs w:val="16"/>
          <w:lang w:bidi="ar-SA"/>
        </w:rPr>
        <w:t xml:space="preserve"> </w:t>
      </w:r>
      <w:proofErr w:type="spellStart"/>
      <w:r w:rsidRPr="00732E91">
        <w:rPr>
          <w:rFonts w:ascii="Times New Roman" w:eastAsia="Times New Roman" w:hAnsi="Times New Roman" w:cs="Times New Roman"/>
          <w:color w:val="333333"/>
          <w:sz w:val="16"/>
          <w:szCs w:val="16"/>
          <w:lang w:bidi="ar-SA"/>
        </w:rPr>
        <w:t>Ισραηλ</w:t>
      </w:r>
      <w:proofErr w:type="spellEnd"/>
      <w:r w:rsidRPr="00732E91">
        <w:rPr>
          <w:rFonts w:ascii="Times New Roman" w:eastAsia="Times New Roman" w:hAnsi="Times New Roman" w:cs="Times New Roman"/>
          <w:color w:val="333333"/>
          <w:sz w:val="16"/>
          <w:szCs w:val="16"/>
          <w:lang w:bidi="ar-SA"/>
        </w:rPr>
        <w:t xml:space="preserve"> </w:t>
      </w:r>
      <w:proofErr w:type="spellStart"/>
      <w:r w:rsidRPr="00732E91">
        <w:rPr>
          <w:rFonts w:ascii="Times New Roman" w:eastAsia="Times New Roman" w:hAnsi="Times New Roman" w:cs="Times New Roman"/>
          <w:color w:val="333333"/>
          <w:sz w:val="16"/>
          <w:szCs w:val="16"/>
          <w:lang w:bidi="ar-SA"/>
        </w:rPr>
        <w:t>δὸς</w:t>
      </w:r>
      <w:proofErr w:type="spellEnd"/>
      <w:r w:rsidRPr="00732E91">
        <w:rPr>
          <w:rFonts w:ascii="Times New Roman" w:eastAsia="Times New Roman" w:hAnsi="Times New Roman" w:cs="Times New Roman"/>
          <w:color w:val="333333"/>
          <w:sz w:val="16"/>
          <w:szCs w:val="16"/>
          <w:lang w:bidi="ar-SA"/>
        </w:rPr>
        <w:t xml:space="preserve"> </w:t>
      </w:r>
      <w:proofErr w:type="spellStart"/>
      <w:r w:rsidRPr="00732E91">
        <w:rPr>
          <w:rFonts w:ascii="Times New Roman" w:eastAsia="Times New Roman" w:hAnsi="Times New Roman" w:cs="Times New Roman"/>
          <w:color w:val="333333"/>
          <w:sz w:val="16"/>
          <w:szCs w:val="16"/>
          <w:lang w:bidi="ar-SA"/>
        </w:rPr>
        <w:t>δήλους</w:t>
      </w:r>
      <w:proofErr w:type="spellEnd"/>
      <w:r w:rsidRPr="00732E91">
        <w:rPr>
          <w:rFonts w:ascii="Times New Roman" w:eastAsia="Times New Roman" w:hAnsi="Times New Roman" w:cs="Times New Roman"/>
          <w:color w:val="333333"/>
          <w:sz w:val="16"/>
          <w:szCs w:val="16"/>
          <w:lang w:bidi="ar-SA"/>
        </w:rPr>
        <w:t xml:space="preserve"> </w:t>
      </w:r>
      <w:proofErr w:type="spellStart"/>
      <w:r w:rsidRPr="00732E91">
        <w:rPr>
          <w:rFonts w:ascii="Times New Roman" w:eastAsia="Times New Roman" w:hAnsi="Times New Roman" w:cs="Times New Roman"/>
          <w:color w:val="333333"/>
          <w:sz w:val="16"/>
          <w:szCs w:val="16"/>
          <w:lang w:bidi="ar-SA"/>
        </w:rPr>
        <w:t>καὶ</w:t>
      </w:r>
      <w:proofErr w:type="spellEnd"/>
      <w:r w:rsidRPr="00732E91">
        <w:rPr>
          <w:rFonts w:ascii="Times New Roman" w:eastAsia="Times New Roman" w:hAnsi="Times New Roman" w:cs="Times New Roman"/>
          <w:color w:val="333333"/>
          <w:sz w:val="16"/>
          <w:szCs w:val="16"/>
          <w:lang w:bidi="ar-SA"/>
        </w:rPr>
        <w:t xml:space="preserve"> </w:t>
      </w:r>
      <w:proofErr w:type="spellStart"/>
      <w:r w:rsidRPr="00732E91">
        <w:rPr>
          <w:rFonts w:ascii="Times New Roman" w:eastAsia="Times New Roman" w:hAnsi="Times New Roman" w:cs="Times New Roman"/>
          <w:color w:val="333333"/>
          <w:sz w:val="16"/>
          <w:szCs w:val="16"/>
          <w:lang w:bidi="ar-SA"/>
        </w:rPr>
        <w:t>ἐὰν</w:t>
      </w:r>
      <w:proofErr w:type="spellEnd"/>
      <w:r w:rsidRPr="00732E91">
        <w:rPr>
          <w:rFonts w:ascii="Times New Roman" w:eastAsia="Times New Roman" w:hAnsi="Times New Roman" w:cs="Times New Roman"/>
          <w:color w:val="333333"/>
          <w:sz w:val="16"/>
          <w:szCs w:val="16"/>
          <w:lang w:bidi="ar-SA"/>
        </w:rPr>
        <w:t xml:space="preserve"> </w:t>
      </w:r>
      <w:proofErr w:type="spellStart"/>
      <w:r w:rsidRPr="00732E91">
        <w:rPr>
          <w:rFonts w:ascii="Times New Roman" w:eastAsia="Times New Roman" w:hAnsi="Times New Roman" w:cs="Times New Roman"/>
          <w:color w:val="333333"/>
          <w:sz w:val="16"/>
          <w:szCs w:val="16"/>
          <w:lang w:bidi="ar-SA"/>
        </w:rPr>
        <w:t>τάδε</w:t>
      </w:r>
      <w:proofErr w:type="spellEnd"/>
      <w:r w:rsidRPr="00732E91">
        <w:rPr>
          <w:rFonts w:ascii="Times New Roman" w:eastAsia="Times New Roman" w:hAnsi="Times New Roman" w:cs="Times New Roman"/>
          <w:color w:val="333333"/>
          <w:sz w:val="16"/>
          <w:szCs w:val="16"/>
          <w:lang w:bidi="ar-SA"/>
        </w:rPr>
        <w:t xml:space="preserve"> </w:t>
      </w:r>
      <w:proofErr w:type="spellStart"/>
      <w:r w:rsidRPr="00732E91">
        <w:rPr>
          <w:rFonts w:ascii="Times New Roman" w:eastAsia="Times New Roman" w:hAnsi="Times New Roman" w:cs="Times New Roman"/>
          <w:color w:val="333333"/>
          <w:sz w:val="16"/>
          <w:szCs w:val="16"/>
          <w:lang w:bidi="ar-SA"/>
        </w:rPr>
        <w:t>εἴπῃς</w:t>
      </w:r>
      <w:proofErr w:type="spellEnd"/>
      <w:r w:rsidRPr="00732E91">
        <w:rPr>
          <w:rFonts w:ascii="Times New Roman" w:eastAsia="Times New Roman" w:hAnsi="Times New Roman" w:cs="Times New Roman"/>
          <w:color w:val="333333"/>
          <w:sz w:val="16"/>
          <w:szCs w:val="16"/>
          <w:lang w:bidi="ar-SA"/>
        </w:rPr>
        <w:t xml:space="preserve"> </w:t>
      </w:r>
      <w:proofErr w:type="spellStart"/>
      <w:r w:rsidRPr="00732E91">
        <w:rPr>
          <w:rFonts w:ascii="Times New Roman" w:eastAsia="Times New Roman" w:hAnsi="Times New Roman" w:cs="Times New Roman"/>
          <w:color w:val="333333"/>
          <w:sz w:val="16"/>
          <w:szCs w:val="16"/>
          <w:lang w:bidi="ar-SA"/>
        </w:rPr>
        <w:t>ἐν</w:t>
      </w:r>
      <w:proofErr w:type="spellEnd"/>
      <w:r w:rsidRPr="00732E91">
        <w:rPr>
          <w:rFonts w:ascii="Times New Roman" w:eastAsia="Times New Roman" w:hAnsi="Times New Roman" w:cs="Times New Roman"/>
          <w:color w:val="333333"/>
          <w:sz w:val="16"/>
          <w:szCs w:val="16"/>
          <w:lang w:bidi="ar-SA"/>
        </w:rPr>
        <w:t xml:space="preserve"> </w:t>
      </w:r>
      <w:proofErr w:type="spellStart"/>
      <w:r w:rsidRPr="00732E91">
        <w:rPr>
          <w:rFonts w:ascii="Times New Roman" w:eastAsia="Times New Roman" w:hAnsi="Times New Roman" w:cs="Times New Roman"/>
          <w:color w:val="333333"/>
          <w:sz w:val="16"/>
          <w:szCs w:val="16"/>
          <w:lang w:bidi="ar-SA"/>
        </w:rPr>
        <w:t>τῷ</w:t>
      </w:r>
      <w:proofErr w:type="spellEnd"/>
      <w:r w:rsidRPr="00732E91">
        <w:rPr>
          <w:rFonts w:ascii="Times New Roman" w:eastAsia="Times New Roman" w:hAnsi="Times New Roman" w:cs="Times New Roman"/>
          <w:color w:val="333333"/>
          <w:sz w:val="16"/>
          <w:szCs w:val="16"/>
          <w:lang w:bidi="ar-SA"/>
        </w:rPr>
        <w:t xml:space="preserve"> </w:t>
      </w:r>
      <w:proofErr w:type="spellStart"/>
      <w:r w:rsidRPr="00732E91">
        <w:rPr>
          <w:rFonts w:ascii="Times New Roman" w:eastAsia="Times New Roman" w:hAnsi="Times New Roman" w:cs="Times New Roman"/>
          <w:color w:val="333333"/>
          <w:sz w:val="16"/>
          <w:szCs w:val="16"/>
          <w:lang w:bidi="ar-SA"/>
        </w:rPr>
        <w:t>λαῷ</w:t>
      </w:r>
      <w:proofErr w:type="spellEnd"/>
      <w:r w:rsidRPr="00732E91">
        <w:rPr>
          <w:rFonts w:ascii="Times New Roman" w:eastAsia="Times New Roman" w:hAnsi="Times New Roman" w:cs="Times New Roman"/>
          <w:color w:val="333333"/>
          <w:sz w:val="16"/>
          <w:szCs w:val="16"/>
          <w:lang w:bidi="ar-SA"/>
        </w:rPr>
        <w:t xml:space="preserve"> </w:t>
      </w:r>
      <w:proofErr w:type="spellStart"/>
      <w:r w:rsidRPr="00732E91">
        <w:rPr>
          <w:rFonts w:ascii="Times New Roman" w:eastAsia="Times New Roman" w:hAnsi="Times New Roman" w:cs="Times New Roman"/>
          <w:color w:val="333333"/>
          <w:sz w:val="16"/>
          <w:szCs w:val="16"/>
          <w:lang w:bidi="ar-SA"/>
        </w:rPr>
        <w:t>σου</w:t>
      </w:r>
      <w:proofErr w:type="spellEnd"/>
      <w:r w:rsidRPr="00732E91">
        <w:rPr>
          <w:rFonts w:ascii="Times New Roman" w:eastAsia="Times New Roman" w:hAnsi="Times New Roman" w:cs="Times New Roman"/>
          <w:color w:val="333333"/>
          <w:sz w:val="16"/>
          <w:szCs w:val="16"/>
          <w:lang w:bidi="ar-SA"/>
        </w:rPr>
        <w:t xml:space="preserve"> </w:t>
      </w:r>
      <w:proofErr w:type="spellStart"/>
      <w:r w:rsidRPr="00732E91">
        <w:rPr>
          <w:rFonts w:ascii="Times New Roman" w:eastAsia="Times New Roman" w:hAnsi="Times New Roman" w:cs="Times New Roman"/>
          <w:color w:val="333333"/>
          <w:sz w:val="16"/>
          <w:szCs w:val="16"/>
          <w:lang w:bidi="ar-SA"/>
        </w:rPr>
        <w:t>Ισραηλ</w:t>
      </w:r>
      <w:proofErr w:type="spellEnd"/>
      <w:r w:rsidRPr="00732E91">
        <w:rPr>
          <w:rFonts w:ascii="Times New Roman" w:eastAsia="Times New Roman" w:hAnsi="Times New Roman" w:cs="Times New Roman"/>
          <w:color w:val="333333"/>
          <w:sz w:val="16"/>
          <w:szCs w:val="16"/>
          <w:lang w:bidi="ar-SA"/>
        </w:rPr>
        <w:t xml:space="preserve"> </w:t>
      </w:r>
      <w:proofErr w:type="spellStart"/>
      <w:r w:rsidRPr="00732E91">
        <w:rPr>
          <w:rFonts w:ascii="Times New Roman" w:eastAsia="Times New Roman" w:hAnsi="Times New Roman" w:cs="Times New Roman"/>
          <w:color w:val="333333"/>
          <w:sz w:val="16"/>
          <w:szCs w:val="16"/>
          <w:lang w:bidi="ar-SA"/>
        </w:rPr>
        <w:t>δὸς</w:t>
      </w:r>
      <w:proofErr w:type="spellEnd"/>
      <w:r w:rsidRPr="00732E91">
        <w:rPr>
          <w:rFonts w:ascii="Times New Roman" w:eastAsia="Times New Roman" w:hAnsi="Times New Roman" w:cs="Times New Roman"/>
          <w:color w:val="333333"/>
          <w:sz w:val="16"/>
          <w:szCs w:val="16"/>
          <w:lang w:bidi="ar-SA"/>
        </w:rPr>
        <w:t xml:space="preserve"> </w:t>
      </w:r>
      <w:proofErr w:type="spellStart"/>
      <w:r w:rsidRPr="00732E91">
        <w:rPr>
          <w:rFonts w:ascii="Times New Roman" w:eastAsia="Times New Roman" w:hAnsi="Times New Roman" w:cs="Times New Roman"/>
          <w:color w:val="333333"/>
          <w:sz w:val="16"/>
          <w:szCs w:val="16"/>
          <w:lang w:bidi="ar-SA"/>
        </w:rPr>
        <w:t>δὴ</w:t>
      </w:r>
      <w:proofErr w:type="spellEnd"/>
      <w:r w:rsidRPr="00732E91">
        <w:rPr>
          <w:rFonts w:ascii="Times New Roman" w:eastAsia="Times New Roman" w:hAnsi="Times New Roman" w:cs="Times New Roman"/>
          <w:color w:val="333333"/>
          <w:sz w:val="16"/>
          <w:szCs w:val="16"/>
          <w:lang w:bidi="ar-SA"/>
        </w:rPr>
        <w:t xml:space="preserve"> </w:t>
      </w:r>
      <w:proofErr w:type="spellStart"/>
      <w:r w:rsidRPr="00732E91">
        <w:rPr>
          <w:rFonts w:ascii="Times New Roman" w:eastAsia="Times New Roman" w:hAnsi="Times New Roman" w:cs="Times New Roman"/>
          <w:color w:val="333333"/>
          <w:sz w:val="16"/>
          <w:szCs w:val="16"/>
          <w:lang w:bidi="ar-SA"/>
        </w:rPr>
        <w:t>ὁσιότητα</w:t>
      </w:r>
      <w:proofErr w:type="spellEnd"/>
      <w:r w:rsidRPr="00732E91">
        <w:rPr>
          <w:rFonts w:ascii="Times New Roman" w:eastAsia="Times New Roman" w:hAnsi="Times New Roman" w:cs="Times New Roman"/>
          <w:color w:val="333333"/>
          <w:sz w:val="16"/>
          <w:szCs w:val="16"/>
          <w:lang w:bidi="ar-SA"/>
        </w:rPr>
        <w:t> </w:t>
      </w:r>
    </w:p>
    <w:p w:rsidR="00732E91" w:rsidRPr="00732E91" w:rsidRDefault="00732E91" w:rsidP="00732E91">
      <w:pPr>
        <w:shd w:val="clear" w:color="auto" w:fill="FFFFFF"/>
        <w:spacing w:after="107" w:line="480" w:lineRule="auto"/>
        <w:ind w:left="720"/>
        <w:rPr>
          <w:rFonts w:ascii="Times New Roman" w:eastAsia="Times New Roman" w:hAnsi="Times New Roman" w:cs="Times New Roman"/>
          <w:color w:val="333333"/>
          <w:sz w:val="16"/>
          <w:szCs w:val="16"/>
          <w:lang w:bidi="ar-SA"/>
        </w:rPr>
      </w:pPr>
      <w:r w:rsidRPr="00732E91">
        <w:rPr>
          <w:rFonts w:ascii="Times New Roman" w:eastAsia="Times New Roman" w:hAnsi="Times New Roman" w:cs="Times New Roman"/>
          <w:color w:val="333333"/>
          <w:sz w:val="16"/>
          <w:szCs w:val="16"/>
          <w:lang w:bidi="ar-SA"/>
        </w:rPr>
        <w:t xml:space="preserve">MT here suffers from a haplography based on a </w:t>
      </w:r>
      <w:proofErr w:type="spellStart"/>
      <w:r w:rsidRPr="00732E91">
        <w:rPr>
          <w:rFonts w:ascii="Times New Roman" w:eastAsia="Times New Roman" w:hAnsi="Times New Roman" w:cs="Times New Roman"/>
          <w:color w:val="333333"/>
          <w:sz w:val="16"/>
          <w:szCs w:val="16"/>
          <w:lang w:bidi="ar-SA"/>
        </w:rPr>
        <w:t>homoteleuton</w:t>
      </w:r>
      <w:proofErr w:type="spellEnd"/>
      <w:r w:rsidRPr="00732E91">
        <w:rPr>
          <w:rFonts w:ascii="Times New Roman" w:eastAsia="Times New Roman" w:hAnsi="Times New Roman" w:cs="Times New Roman"/>
          <w:color w:val="333333"/>
          <w:sz w:val="16"/>
          <w:szCs w:val="16"/>
          <w:lang w:bidi="ar-SA"/>
        </w:rPr>
        <w:t xml:space="preserve">, i.e., a scribe’s eye jumped from the word “Israel” at the beginning of the verse to the word “Israel” toward the end of the verse, skipping the words in between. See discussion in, </w:t>
      </w:r>
      <w:proofErr w:type="spellStart"/>
      <w:r w:rsidRPr="00732E91">
        <w:rPr>
          <w:rFonts w:ascii="Times New Roman" w:eastAsia="Times New Roman" w:hAnsi="Times New Roman" w:cs="Times New Roman"/>
          <w:color w:val="333333"/>
          <w:sz w:val="16"/>
          <w:szCs w:val="16"/>
          <w:lang w:bidi="ar-SA"/>
        </w:rPr>
        <w:t>Arie</w:t>
      </w:r>
      <w:proofErr w:type="spellEnd"/>
      <w:r w:rsidRPr="00732E91">
        <w:rPr>
          <w:rFonts w:ascii="Times New Roman" w:eastAsia="Times New Roman" w:hAnsi="Times New Roman" w:cs="Times New Roman"/>
          <w:color w:val="333333"/>
          <w:sz w:val="16"/>
          <w:szCs w:val="16"/>
          <w:lang w:bidi="ar-SA"/>
        </w:rPr>
        <w:t xml:space="preserve"> </w:t>
      </w:r>
      <w:proofErr w:type="spellStart"/>
      <w:r w:rsidRPr="00732E91">
        <w:rPr>
          <w:rFonts w:ascii="Times New Roman" w:eastAsia="Times New Roman" w:hAnsi="Times New Roman" w:cs="Times New Roman"/>
          <w:color w:val="333333"/>
          <w:sz w:val="16"/>
          <w:szCs w:val="16"/>
          <w:lang w:bidi="ar-SA"/>
        </w:rPr>
        <w:t>Toeg</w:t>
      </w:r>
      <w:proofErr w:type="spellEnd"/>
      <w:r w:rsidRPr="00732E91">
        <w:rPr>
          <w:rFonts w:ascii="Times New Roman" w:eastAsia="Times New Roman" w:hAnsi="Times New Roman" w:cs="Times New Roman"/>
          <w:color w:val="333333"/>
          <w:sz w:val="16"/>
          <w:szCs w:val="16"/>
          <w:lang w:bidi="ar-SA"/>
        </w:rPr>
        <w:t>, </w:t>
      </w:r>
      <w:r w:rsidRPr="00732E91">
        <w:rPr>
          <w:rFonts w:ascii="Times New Roman" w:eastAsia="Times New Roman" w:hAnsi="Times New Roman" w:cs="Times New Roman"/>
          <w:i/>
          <w:iCs/>
          <w:color w:val="333333"/>
          <w:sz w:val="16"/>
          <w:lang w:bidi="ar-SA"/>
        </w:rPr>
        <w:t>“A Textual Note on</w:t>
      </w:r>
      <w:r w:rsidRPr="00732E91">
        <w:rPr>
          <w:rFonts w:ascii="Times New Roman" w:eastAsia="Times New Roman" w:hAnsi="Times New Roman" w:cs="Times New Roman"/>
          <w:color w:val="333333"/>
          <w:sz w:val="16"/>
          <w:szCs w:val="16"/>
          <w:lang w:bidi="ar-SA"/>
        </w:rPr>
        <w:t> 1 Samuel XIV 41,” </w:t>
      </w:r>
      <w:proofErr w:type="spellStart"/>
      <w:r w:rsidRPr="00732E91">
        <w:rPr>
          <w:rFonts w:ascii="Times New Roman" w:eastAsia="Times New Roman" w:hAnsi="Times New Roman" w:cs="Times New Roman"/>
          <w:i/>
          <w:iCs/>
          <w:color w:val="333333"/>
          <w:sz w:val="16"/>
          <w:lang w:bidi="ar-SA"/>
        </w:rPr>
        <w:t>Vetus</w:t>
      </w:r>
      <w:proofErr w:type="spellEnd"/>
      <w:r w:rsidRPr="00732E91">
        <w:rPr>
          <w:rFonts w:ascii="Times New Roman" w:eastAsia="Times New Roman" w:hAnsi="Times New Roman" w:cs="Times New Roman"/>
          <w:i/>
          <w:iCs/>
          <w:color w:val="333333"/>
          <w:sz w:val="16"/>
          <w:lang w:bidi="ar-SA"/>
        </w:rPr>
        <w:t xml:space="preserve"> </w:t>
      </w:r>
      <w:proofErr w:type="spellStart"/>
      <w:r w:rsidRPr="00732E91">
        <w:rPr>
          <w:rFonts w:ascii="Times New Roman" w:eastAsia="Times New Roman" w:hAnsi="Times New Roman" w:cs="Times New Roman"/>
          <w:i/>
          <w:iCs/>
          <w:color w:val="333333"/>
          <w:sz w:val="16"/>
          <w:lang w:bidi="ar-SA"/>
        </w:rPr>
        <w:t>Testamentum</w:t>
      </w:r>
      <w:proofErr w:type="spellEnd"/>
      <w:r w:rsidRPr="00732E91">
        <w:rPr>
          <w:rFonts w:ascii="Times New Roman" w:eastAsia="Times New Roman" w:hAnsi="Times New Roman" w:cs="Times New Roman"/>
          <w:color w:val="333333"/>
          <w:sz w:val="16"/>
          <w:szCs w:val="16"/>
          <w:lang w:bidi="ar-SA"/>
        </w:rPr>
        <w:t> 19 (1969): 493-498. It is well known that the MT of Samuel contains many more errors that other textual witnesses for this book.</w:t>
      </w:r>
    </w:p>
    <w:p w:rsidR="00732E91" w:rsidRPr="00732E91" w:rsidRDefault="00732E91" w:rsidP="00732E91">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732E91">
        <w:rPr>
          <w:rFonts w:ascii="Times New Roman" w:eastAsia="Times New Roman" w:hAnsi="Times New Roman" w:cs="Times New Roman"/>
          <w:color w:val="333333"/>
          <w:sz w:val="16"/>
          <w:szCs w:val="16"/>
          <w:lang w:bidi="ar-SA"/>
        </w:rPr>
        <w:t xml:space="preserve">It thus seems quite similar to the divination by lot Joshua uses to determine that </w:t>
      </w:r>
      <w:proofErr w:type="spellStart"/>
      <w:r w:rsidRPr="00732E91">
        <w:rPr>
          <w:rFonts w:ascii="Times New Roman" w:eastAsia="Times New Roman" w:hAnsi="Times New Roman" w:cs="Times New Roman"/>
          <w:color w:val="333333"/>
          <w:sz w:val="16"/>
          <w:szCs w:val="16"/>
          <w:lang w:bidi="ar-SA"/>
        </w:rPr>
        <w:t>Achan</w:t>
      </w:r>
      <w:proofErr w:type="spellEnd"/>
      <w:r w:rsidRPr="00732E91">
        <w:rPr>
          <w:rFonts w:ascii="Times New Roman" w:eastAsia="Times New Roman" w:hAnsi="Times New Roman" w:cs="Times New Roman"/>
          <w:color w:val="333333"/>
          <w:sz w:val="16"/>
          <w:szCs w:val="16"/>
          <w:lang w:bidi="ar-SA"/>
        </w:rPr>
        <w:t xml:space="preserve"> was the guilty party who took from the </w:t>
      </w:r>
      <w:proofErr w:type="spellStart"/>
      <w:r w:rsidRPr="00732E91">
        <w:rPr>
          <w:rFonts w:ascii="Times New Roman" w:eastAsia="Times New Roman" w:hAnsi="Times New Roman" w:cs="Times New Roman"/>
          <w:i/>
          <w:iCs/>
          <w:color w:val="333333"/>
          <w:sz w:val="16"/>
          <w:lang w:bidi="ar-SA"/>
        </w:rPr>
        <w:t>herem</w:t>
      </w:r>
      <w:proofErr w:type="spellEnd"/>
      <w:r w:rsidRPr="00732E91">
        <w:rPr>
          <w:rFonts w:ascii="Times New Roman" w:eastAsia="Times New Roman" w:hAnsi="Times New Roman" w:cs="Times New Roman"/>
          <w:color w:val="333333"/>
          <w:sz w:val="16"/>
          <w:szCs w:val="16"/>
          <w:lang w:bidi="ar-SA"/>
        </w:rPr>
        <w:t> in Jericho (Josh 7:13-19), or that Samuel used to determine that Saul should be king (1 Sam 10:19-24), though neither of these texts name the </w:t>
      </w:r>
      <w:proofErr w:type="spellStart"/>
      <w:r w:rsidRPr="00732E91">
        <w:rPr>
          <w:rFonts w:ascii="Times New Roman" w:eastAsia="Times New Roman" w:hAnsi="Times New Roman" w:cs="Times New Roman"/>
          <w:i/>
          <w:iCs/>
          <w:color w:val="333333"/>
          <w:sz w:val="16"/>
          <w:lang w:bidi="ar-SA"/>
        </w:rPr>
        <w:t>Urim</w:t>
      </w:r>
      <w:proofErr w:type="spellEnd"/>
      <w:r w:rsidRPr="00732E91">
        <w:rPr>
          <w:rFonts w:ascii="Times New Roman" w:eastAsia="Times New Roman" w:hAnsi="Times New Roman" w:cs="Times New Roman"/>
          <w:i/>
          <w:iCs/>
          <w:color w:val="333333"/>
          <w:sz w:val="16"/>
          <w:lang w:bidi="ar-SA"/>
        </w:rPr>
        <w:t xml:space="preserve"> </w:t>
      </w:r>
      <w:proofErr w:type="spellStart"/>
      <w:r w:rsidRPr="00732E91">
        <w:rPr>
          <w:rFonts w:ascii="Times New Roman" w:eastAsia="Times New Roman" w:hAnsi="Times New Roman" w:cs="Times New Roman"/>
          <w:i/>
          <w:iCs/>
          <w:color w:val="333333"/>
          <w:sz w:val="16"/>
          <w:lang w:bidi="ar-SA"/>
        </w:rPr>
        <w:t>ve-Tummim</w:t>
      </w:r>
      <w:proofErr w:type="spellEnd"/>
      <w:r w:rsidRPr="00732E91">
        <w:rPr>
          <w:rFonts w:ascii="Times New Roman" w:eastAsia="Times New Roman" w:hAnsi="Times New Roman" w:cs="Times New Roman"/>
          <w:color w:val="333333"/>
          <w:sz w:val="16"/>
          <w:szCs w:val="16"/>
          <w:lang w:bidi="ar-SA"/>
        </w:rPr>
        <w:t>. Editor’s note: For more discussion of </w:t>
      </w:r>
      <w:proofErr w:type="spellStart"/>
      <w:r w:rsidRPr="00732E91">
        <w:rPr>
          <w:rFonts w:ascii="Times New Roman" w:eastAsia="Times New Roman" w:hAnsi="Times New Roman" w:cs="Times New Roman"/>
          <w:i/>
          <w:iCs/>
          <w:color w:val="333333"/>
          <w:sz w:val="16"/>
          <w:lang w:bidi="ar-SA"/>
        </w:rPr>
        <w:t>Urim</w:t>
      </w:r>
      <w:proofErr w:type="spellEnd"/>
      <w:r w:rsidRPr="00732E91">
        <w:rPr>
          <w:rFonts w:ascii="Times New Roman" w:eastAsia="Times New Roman" w:hAnsi="Times New Roman" w:cs="Times New Roman"/>
          <w:i/>
          <w:iCs/>
          <w:color w:val="333333"/>
          <w:sz w:val="16"/>
          <w:lang w:bidi="ar-SA"/>
        </w:rPr>
        <w:t xml:space="preserve"> </w:t>
      </w:r>
      <w:proofErr w:type="spellStart"/>
      <w:r w:rsidRPr="00732E91">
        <w:rPr>
          <w:rFonts w:ascii="Times New Roman" w:eastAsia="Times New Roman" w:hAnsi="Times New Roman" w:cs="Times New Roman"/>
          <w:i/>
          <w:iCs/>
          <w:color w:val="333333"/>
          <w:sz w:val="16"/>
          <w:lang w:bidi="ar-SA"/>
        </w:rPr>
        <w:t>Ve-Tummim</w:t>
      </w:r>
      <w:proofErr w:type="spellEnd"/>
      <w:r w:rsidRPr="00732E91">
        <w:rPr>
          <w:rFonts w:ascii="Times New Roman" w:eastAsia="Times New Roman" w:hAnsi="Times New Roman" w:cs="Times New Roman"/>
          <w:color w:val="333333"/>
          <w:sz w:val="16"/>
          <w:szCs w:val="16"/>
          <w:lang w:bidi="ar-SA"/>
        </w:rPr>
        <w:t xml:space="preserve">, including traditional critical interpretations of how they may have functioned, see </w:t>
      </w:r>
      <w:proofErr w:type="spellStart"/>
      <w:r w:rsidRPr="00732E91">
        <w:rPr>
          <w:rFonts w:ascii="Times New Roman" w:eastAsia="Times New Roman" w:hAnsi="Times New Roman" w:cs="Times New Roman"/>
          <w:color w:val="333333"/>
          <w:sz w:val="16"/>
          <w:szCs w:val="16"/>
          <w:lang w:bidi="ar-SA"/>
        </w:rPr>
        <w:t>Yoel</w:t>
      </w:r>
      <w:proofErr w:type="spellEnd"/>
      <w:r w:rsidRPr="00732E91">
        <w:rPr>
          <w:rFonts w:ascii="Times New Roman" w:eastAsia="Times New Roman" w:hAnsi="Times New Roman" w:cs="Times New Roman"/>
          <w:color w:val="333333"/>
          <w:sz w:val="16"/>
          <w:szCs w:val="16"/>
          <w:lang w:bidi="ar-SA"/>
        </w:rPr>
        <w:t xml:space="preserve"> S., </w:t>
      </w:r>
      <w:hyperlink r:id="rId6" w:tgtFrame="_blank" w:history="1">
        <w:r w:rsidRPr="00732E91">
          <w:rPr>
            <w:rFonts w:ascii="Times New Roman" w:eastAsia="Times New Roman" w:hAnsi="Times New Roman" w:cs="Times New Roman"/>
            <w:color w:val="0000FF"/>
            <w:sz w:val="16"/>
            <w:u w:val="single"/>
            <w:lang w:bidi="ar-SA"/>
          </w:rPr>
          <w:t xml:space="preserve">“The </w:t>
        </w:r>
        <w:proofErr w:type="spellStart"/>
        <w:r w:rsidRPr="00732E91">
          <w:rPr>
            <w:rFonts w:ascii="Times New Roman" w:eastAsia="Times New Roman" w:hAnsi="Times New Roman" w:cs="Times New Roman"/>
            <w:color w:val="0000FF"/>
            <w:sz w:val="16"/>
            <w:u w:val="single"/>
            <w:lang w:bidi="ar-SA"/>
          </w:rPr>
          <w:t>Urim</w:t>
        </w:r>
        <w:proofErr w:type="spellEnd"/>
        <w:r w:rsidRPr="00732E91">
          <w:rPr>
            <w:rFonts w:ascii="Times New Roman" w:eastAsia="Times New Roman" w:hAnsi="Times New Roman" w:cs="Times New Roman"/>
            <w:color w:val="0000FF"/>
            <w:sz w:val="16"/>
            <w:u w:val="single"/>
            <w:lang w:bidi="ar-SA"/>
          </w:rPr>
          <w:t xml:space="preserve"> </w:t>
        </w:r>
        <w:proofErr w:type="spellStart"/>
        <w:r w:rsidRPr="00732E91">
          <w:rPr>
            <w:rFonts w:ascii="Times New Roman" w:eastAsia="Times New Roman" w:hAnsi="Times New Roman" w:cs="Times New Roman"/>
            <w:color w:val="0000FF"/>
            <w:sz w:val="16"/>
            <w:u w:val="single"/>
            <w:lang w:bidi="ar-SA"/>
          </w:rPr>
          <w:t>ve-Tummim</w:t>
        </w:r>
        <w:proofErr w:type="spellEnd"/>
        <w:r w:rsidRPr="00732E91">
          <w:rPr>
            <w:rFonts w:ascii="Times New Roman" w:eastAsia="Times New Roman" w:hAnsi="Times New Roman" w:cs="Times New Roman"/>
            <w:color w:val="0000FF"/>
            <w:sz w:val="16"/>
            <w:u w:val="single"/>
            <w:lang w:bidi="ar-SA"/>
          </w:rPr>
          <w:t>,”</w:t>
        </w:r>
      </w:hyperlink>
      <w:r w:rsidRPr="00732E91">
        <w:rPr>
          <w:rFonts w:ascii="Times New Roman" w:eastAsia="Times New Roman" w:hAnsi="Times New Roman" w:cs="Times New Roman"/>
          <w:color w:val="333333"/>
          <w:sz w:val="16"/>
          <w:szCs w:val="16"/>
          <w:lang w:bidi="ar-SA"/>
        </w:rPr>
        <w:t> </w:t>
      </w:r>
      <w:r w:rsidRPr="00732E91">
        <w:rPr>
          <w:rFonts w:ascii="Times New Roman" w:eastAsia="Times New Roman" w:hAnsi="Times New Roman" w:cs="Times New Roman"/>
          <w:i/>
          <w:iCs/>
          <w:color w:val="333333"/>
          <w:sz w:val="16"/>
          <w:lang w:bidi="ar-SA"/>
        </w:rPr>
        <w:t>TheTorah.com</w:t>
      </w:r>
      <w:r w:rsidRPr="00732E91">
        <w:rPr>
          <w:rFonts w:ascii="Times New Roman" w:eastAsia="Times New Roman" w:hAnsi="Times New Roman" w:cs="Times New Roman"/>
          <w:color w:val="333333"/>
          <w:sz w:val="16"/>
          <w:szCs w:val="16"/>
          <w:lang w:bidi="ar-SA"/>
        </w:rPr>
        <w:t> (2014).</w:t>
      </w:r>
    </w:p>
    <w:p w:rsidR="00732E91" w:rsidRPr="00732E91" w:rsidRDefault="00732E91" w:rsidP="00732E91">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732E91">
        <w:rPr>
          <w:rFonts w:ascii="Times New Roman" w:eastAsia="Times New Roman" w:hAnsi="Times New Roman" w:cs="Times New Roman"/>
          <w:color w:val="333333"/>
          <w:sz w:val="16"/>
          <w:szCs w:val="16"/>
          <w:lang w:bidi="ar-SA"/>
        </w:rPr>
        <w:t xml:space="preserve">Editor’s note: for a discussion of how traditional commentators have understood the ephod, see Martin </w:t>
      </w:r>
      <w:proofErr w:type="spellStart"/>
      <w:r w:rsidRPr="00732E91">
        <w:rPr>
          <w:rFonts w:ascii="Times New Roman" w:eastAsia="Times New Roman" w:hAnsi="Times New Roman" w:cs="Times New Roman"/>
          <w:color w:val="333333"/>
          <w:sz w:val="16"/>
          <w:szCs w:val="16"/>
          <w:lang w:bidi="ar-SA"/>
        </w:rPr>
        <w:t>Lockshin</w:t>
      </w:r>
      <w:proofErr w:type="spellEnd"/>
      <w:r w:rsidRPr="00732E91">
        <w:rPr>
          <w:rFonts w:ascii="Times New Roman" w:eastAsia="Times New Roman" w:hAnsi="Times New Roman" w:cs="Times New Roman"/>
          <w:color w:val="333333"/>
          <w:sz w:val="16"/>
          <w:szCs w:val="16"/>
          <w:lang w:bidi="ar-SA"/>
        </w:rPr>
        <w:t>, </w:t>
      </w:r>
      <w:hyperlink r:id="rId7" w:tgtFrame="_blank" w:history="1">
        <w:r w:rsidRPr="00732E91">
          <w:rPr>
            <w:rFonts w:ascii="Times New Roman" w:eastAsia="Times New Roman" w:hAnsi="Times New Roman" w:cs="Times New Roman"/>
            <w:color w:val="0000FF"/>
            <w:sz w:val="16"/>
            <w:u w:val="single"/>
            <w:lang w:bidi="ar-SA"/>
          </w:rPr>
          <w:t>“The Obscure Ephod of the High Priest,”</w:t>
        </w:r>
      </w:hyperlink>
      <w:r w:rsidRPr="00732E91">
        <w:rPr>
          <w:rFonts w:ascii="Times New Roman" w:eastAsia="Times New Roman" w:hAnsi="Times New Roman" w:cs="Times New Roman"/>
          <w:color w:val="333333"/>
          <w:sz w:val="16"/>
          <w:szCs w:val="16"/>
          <w:lang w:bidi="ar-SA"/>
        </w:rPr>
        <w:t> T</w:t>
      </w:r>
      <w:r w:rsidRPr="00732E91">
        <w:rPr>
          <w:rFonts w:ascii="Times New Roman" w:eastAsia="Times New Roman" w:hAnsi="Times New Roman" w:cs="Times New Roman"/>
          <w:i/>
          <w:iCs/>
          <w:color w:val="333333"/>
          <w:sz w:val="16"/>
          <w:lang w:bidi="ar-SA"/>
        </w:rPr>
        <w:t>heTorah.com</w:t>
      </w:r>
      <w:r w:rsidRPr="00732E91">
        <w:rPr>
          <w:rFonts w:ascii="Times New Roman" w:eastAsia="Times New Roman" w:hAnsi="Times New Roman" w:cs="Times New Roman"/>
          <w:color w:val="333333"/>
          <w:sz w:val="16"/>
          <w:szCs w:val="16"/>
          <w:lang w:bidi="ar-SA"/>
        </w:rPr>
        <w:t> (2016).</w:t>
      </w:r>
    </w:p>
    <w:p w:rsidR="00732E91" w:rsidRPr="00732E91" w:rsidRDefault="00732E91" w:rsidP="00732E91">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732E91">
        <w:rPr>
          <w:rFonts w:ascii="Times New Roman" w:eastAsia="Times New Roman" w:hAnsi="Times New Roman" w:cs="Times New Roman"/>
          <w:color w:val="333333"/>
          <w:sz w:val="16"/>
          <w:szCs w:val="16"/>
          <w:lang w:bidi="ar-SA"/>
        </w:rPr>
        <w:t xml:space="preserve">This highlights a key feature of prophecy or divination in general, namely, once one knows in advance what will happen, one can avoid it. Effectively, David causes </w:t>
      </w:r>
      <w:proofErr w:type="spellStart"/>
      <w:r w:rsidRPr="00732E91">
        <w:rPr>
          <w:rFonts w:ascii="Times New Roman" w:eastAsia="Times New Roman" w:hAnsi="Times New Roman" w:cs="Times New Roman"/>
          <w:color w:val="333333"/>
          <w:sz w:val="16"/>
          <w:szCs w:val="16"/>
          <w:lang w:bidi="ar-SA"/>
        </w:rPr>
        <w:t>Abiathar’s</w:t>
      </w:r>
      <w:proofErr w:type="spellEnd"/>
      <w:r w:rsidRPr="00732E91">
        <w:rPr>
          <w:rFonts w:ascii="Times New Roman" w:eastAsia="Times New Roman" w:hAnsi="Times New Roman" w:cs="Times New Roman"/>
          <w:color w:val="333333"/>
          <w:sz w:val="16"/>
          <w:szCs w:val="16"/>
          <w:lang w:bidi="ar-SA"/>
        </w:rPr>
        <w:t> </w:t>
      </w:r>
      <w:r w:rsidRPr="00732E91">
        <w:rPr>
          <w:rFonts w:ascii="Times New Roman" w:eastAsia="Times New Roman" w:hAnsi="Times New Roman" w:cs="Times New Roman"/>
          <w:i/>
          <w:iCs/>
          <w:color w:val="333333"/>
          <w:sz w:val="16"/>
          <w:lang w:bidi="ar-SA"/>
        </w:rPr>
        <w:t>ephod</w:t>
      </w:r>
      <w:r w:rsidRPr="00732E91">
        <w:rPr>
          <w:rFonts w:ascii="Times New Roman" w:eastAsia="Times New Roman" w:hAnsi="Times New Roman" w:cs="Times New Roman"/>
          <w:color w:val="333333"/>
          <w:sz w:val="16"/>
          <w:szCs w:val="16"/>
          <w:lang w:bidi="ar-SA"/>
        </w:rPr>
        <w:t xml:space="preserve"> to predict an untruth, because David goes away and the people of </w:t>
      </w:r>
      <w:proofErr w:type="spellStart"/>
      <w:r w:rsidRPr="00732E91">
        <w:rPr>
          <w:rFonts w:ascii="Times New Roman" w:eastAsia="Times New Roman" w:hAnsi="Times New Roman" w:cs="Times New Roman"/>
          <w:color w:val="333333"/>
          <w:sz w:val="16"/>
          <w:szCs w:val="16"/>
          <w:lang w:bidi="ar-SA"/>
        </w:rPr>
        <w:t>Keilah</w:t>
      </w:r>
      <w:proofErr w:type="spellEnd"/>
      <w:r w:rsidRPr="00732E91">
        <w:rPr>
          <w:rFonts w:ascii="Times New Roman" w:eastAsia="Times New Roman" w:hAnsi="Times New Roman" w:cs="Times New Roman"/>
          <w:color w:val="333333"/>
          <w:sz w:val="16"/>
          <w:szCs w:val="16"/>
          <w:lang w:bidi="ar-SA"/>
        </w:rPr>
        <w:t xml:space="preserve"> never get the opportunity to turn him over to Saul. For a brief discussion of the problem that prophecies can be avoided/false in the context of biblical prophecy and Jewish interpretation, see </w:t>
      </w:r>
      <w:proofErr w:type="spellStart"/>
      <w:r w:rsidRPr="00732E91">
        <w:rPr>
          <w:rFonts w:ascii="Times New Roman" w:eastAsia="Times New Roman" w:hAnsi="Times New Roman" w:cs="Times New Roman"/>
          <w:color w:val="333333"/>
          <w:sz w:val="16"/>
          <w:szCs w:val="16"/>
          <w:lang w:bidi="ar-SA"/>
        </w:rPr>
        <w:t>my</w:t>
      </w:r>
      <w:proofErr w:type="gramStart"/>
      <w:r w:rsidRPr="00732E91">
        <w:rPr>
          <w:rFonts w:ascii="Times New Roman" w:eastAsia="Times New Roman" w:hAnsi="Times New Roman" w:cs="Times New Roman"/>
          <w:color w:val="333333"/>
          <w:sz w:val="16"/>
          <w:szCs w:val="16"/>
          <w:lang w:bidi="ar-SA"/>
        </w:rPr>
        <w:t>,</w:t>
      </w:r>
      <w:proofErr w:type="gramEnd"/>
      <w:r w:rsidRPr="00732E91">
        <w:rPr>
          <w:rFonts w:ascii="Times New Roman" w:eastAsia="Times New Roman" w:hAnsi="Times New Roman" w:cs="Times New Roman"/>
          <w:color w:val="333333"/>
          <w:sz w:val="16"/>
          <w:szCs w:val="16"/>
          <w:lang w:bidi="ar-SA"/>
        </w:rPr>
        <w:fldChar w:fldCharType="begin"/>
      </w:r>
      <w:r w:rsidRPr="00732E91">
        <w:rPr>
          <w:rFonts w:ascii="Times New Roman" w:eastAsia="Times New Roman" w:hAnsi="Times New Roman" w:cs="Times New Roman"/>
          <w:color w:val="333333"/>
          <w:sz w:val="16"/>
          <w:szCs w:val="16"/>
          <w:lang w:bidi="ar-SA"/>
        </w:rPr>
        <w:instrText xml:space="preserve"> HYPERLINK "http://thetorah.com/can-there-be-another-prophet-like-moses/" \t "_blank" </w:instrText>
      </w:r>
      <w:r w:rsidRPr="00732E91">
        <w:rPr>
          <w:rFonts w:ascii="Times New Roman" w:eastAsia="Times New Roman" w:hAnsi="Times New Roman" w:cs="Times New Roman"/>
          <w:color w:val="333333"/>
          <w:sz w:val="16"/>
          <w:szCs w:val="16"/>
          <w:lang w:bidi="ar-SA"/>
        </w:rPr>
        <w:fldChar w:fldCharType="separate"/>
      </w:r>
      <w:r w:rsidRPr="00732E91">
        <w:rPr>
          <w:rFonts w:ascii="Times New Roman" w:eastAsia="Times New Roman" w:hAnsi="Times New Roman" w:cs="Times New Roman"/>
          <w:color w:val="0000FF"/>
          <w:sz w:val="16"/>
          <w:u w:val="single"/>
          <w:lang w:bidi="ar-SA"/>
        </w:rPr>
        <w:t>“Can</w:t>
      </w:r>
      <w:proofErr w:type="spellEnd"/>
      <w:r w:rsidRPr="00732E91">
        <w:rPr>
          <w:rFonts w:ascii="Times New Roman" w:eastAsia="Times New Roman" w:hAnsi="Times New Roman" w:cs="Times New Roman"/>
          <w:color w:val="0000FF"/>
          <w:sz w:val="16"/>
          <w:u w:val="single"/>
          <w:lang w:bidi="ar-SA"/>
        </w:rPr>
        <w:t xml:space="preserve"> There Be Another Prophet Like Moses?”</w:t>
      </w:r>
      <w:r w:rsidRPr="00732E91">
        <w:rPr>
          <w:rFonts w:ascii="Times New Roman" w:eastAsia="Times New Roman" w:hAnsi="Times New Roman" w:cs="Times New Roman"/>
          <w:color w:val="333333"/>
          <w:sz w:val="16"/>
          <w:szCs w:val="16"/>
          <w:lang w:bidi="ar-SA"/>
        </w:rPr>
        <w:fldChar w:fldCharType="end"/>
      </w:r>
      <w:r w:rsidRPr="00732E91">
        <w:rPr>
          <w:rFonts w:ascii="Times New Roman" w:eastAsia="Times New Roman" w:hAnsi="Times New Roman" w:cs="Times New Roman"/>
          <w:color w:val="333333"/>
          <w:sz w:val="16"/>
          <w:szCs w:val="16"/>
          <w:lang w:bidi="ar-SA"/>
        </w:rPr>
        <w:t> </w:t>
      </w:r>
      <w:r w:rsidRPr="00732E91">
        <w:rPr>
          <w:rFonts w:ascii="Times New Roman" w:eastAsia="Times New Roman" w:hAnsi="Times New Roman" w:cs="Times New Roman"/>
          <w:i/>
          <w:iCs/>
          <w:color w:val="333333"/>
          <w:sz w:val="16"/>
          <w:lang w:bidi="ar-SA"/>
        </w:rPr>
        <w:t>TheTorah.com</w:t>
      </w:r>
      <w:r w:rsidRPr="00732E91">
        <w:rPr>
          <w:rFonts w:ascii="Times New Roman" w:eastAsia="Times New Roman" w:hAnsi="Times New Roman" w:cs="Times New Roman"/>
          <w:color w:val="333333"/>
          <w:sz w:val="16"/>
          <w:szCs w:val="16"/>
          <w:lang w:bidi="ar-SA"/>
        </w:rPr>
        <w:t> (2017).</w:t>
      </w:r>
    </w:p>
    <w:p w:rsidR="00732E91" w:rsidRPr="00732E91" w:rsidRDefault="00732E91" w:rsidP="00732E91">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732E91">
        <w:rPr>
          <w:rFonts w:ascii="Times New Roman" w:eastAsia="Times New Roman" w:hAnsi="Times New Roman" w:cs="Times New Roman"/>
          <w:color w:val="333333"/>
          <w:sz w:val="16"/>
          <w:szCs w:val="16"/>
          <w:lang w:bidi="ar-SA"/>
        </w:rPr>
        <w:t xml:space="preserve">Editor’s note: for more on these, see Jack </w:t>
      </w:r>
      <w:proofErr w:type="spellStart"/>
      <w:r w:rsidRPr="00732E91">
        <w:rPr>
          <w:rFonts w:ascii="Times New Roman" w:eastAsia="Times New Roman" w:hAnsi="Times New Roman" w:cs="Times New Roman"/>
          <w:color w:val="333333"/>
          <w:sz w:val="16"/>
          <w:szCs w:val="16"/>
          <w:lang w:bidi="ar-SA"/>
        </w:rPr>
        <w:t>Sasson</w:t>
      </w:r>
      <w:proofErr w:type="spellEnd"/>
      <w:r w:rsidRPr="00732E91">
        <w:rPr>
          <w:rFonts w:ascii="Times New Roman" w:eastAsia="Times New Roman" w:hAnsi="Times New Roman" w:cs="Times New Roman"/>
          <w:color w:val="333333"/>
          <w:sz w:val="16"/>
          <w:szCs w:val="16"/>
          <w:lang w:bidi="ar-SA"/>
        </w:rPr>
        <w:t>, </w:t>
      </w:r>
      <w:hyperlink r:id="rId8" w:tgtFrame="_blank" w:history="1">
        <w:r w:rsidRPr="00732E91">
          <w:rPr>
            <w:rFonts w:ascii="Times New Roman" w:eastAsia="Times New Roman" w:hAnsi="Times New Roman" w:cs="Times New Roman"/>
            <w:color w:val="0000FF"/>
            <w:sz w:val="16"/>
            <w:u w:val="single"/>
            <w:lang w:bidi="ar-SA"/>
          </w:rPr>
          <w:t>“Joseph and the Dreams of Many Colors,”</w:t>
        </w:r>
      </w:hyperlink>
      <w:r w:rsidRPr="00732E91">
        <w:rPr>
          <w:rFonts w:ascii="Times New Roman" w:eastAsia="Times New Roman" w:hAnsi="Times New Roman" w:cs="Times New Roman"/>
          <w:color w:val="333333"/>
          <w:sz w:val="16"/>
          <w:szCs w:val="16"/>
          <w:lang w:bidi="ar-SA"/>
        </w:rPr>
        <w:t> </w:t>
      </w:r>
      <w:r w:rsidRPr="00732E91">
        <w:rPr>
          <w:rFonts w:ascii="Times New Roman" w:eastAsia="Times New Roman" w:hAnsi="Times New Roman" w:cs="Times New Roman"/>
          <w:i/>
          <w:iCs/>
          <w:color w:val="333333"/>
          <w:sz w:val="16"/>
          <w:lang w:bidi="ar-SA"/>
        </w:rPr>
        <w:t>TheTorah.com</w:t>
      </w:r>
      <w:r w:rsidRPr="00732E91">
        <w:rPr>
          <w:rFonts w:ascii="Times New Roman" w:eastAsia="Times New Roman" w:hAnsi="Times New Roman" w:cs="Times New Roman"/>
          <w:color w:val="333333"/>
          <w:sz w:val="16"/>
          <w:szCs w:val="16"/>
          <w:lang w:bidi="ar-SA"/>
        </w:rPr>
        <w:t> (2016).</w:t>
      </w:r>
    </w:p>
    <w:p w:rsidR="00732E91" w:rsidRPr="00732E91" w:rsidRDefault="00732E91" w:rsidP="00732E91">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732E91">
        <w:rPr>
          <w:rFonts w:ascii="Times New Roman" w:eastAsia="Times New Roman" w:hAnsi="Times New Roman" w:cs="Times New Roman"/>
          <w:color w:val="333333"/>
          <w:sz w:val="16"/>
          <w:szCs w:val="16"/>
          <w:lang w:bidi="ar-SA"/>
        </w:rPr>
        <w:t xml:space="preserve">For a discussion of ANE divination, see Uri </w:t>
      </w:r>
      <w:proofErr w:type="spellStart"/>
      <w:r w:rsidRPr="00732E91">
        <w:rPr>
          <w:rFonts w:ascii="Times New Roman" w:eastAsia="Times New Roman" w:hAnsi="Times New Roman" w:cs="Times New Roman"/>
          <w:color w:val="333333"/>
          <w:sz w:val="16"/>
          <w:szCs w:val="16"/>
          <w:lang w:bidi="ar-SA"/>
        </w:rPr>
        <w:t>Gabbay</w:t>
      </w:r>
      <w:proofErr w:type="spellEnd"/>
      <w:r w:rsidRPr="00732E91">
        <w:rPr>
          <w:rFonts w:ascii="Times New Roman" w:eastAsia="Times New Roman" w:hAnsi="Times New Roman" w:cs="Times New Roman"/>
          <w:color w:val="333333"/>
          <w:sz w:val="16"/>
          <w:szCs w:val="16"/>
          <w:u w:val="single"/>
          <w:lang w:bidi="ar-SA"/>
        </w:rPr>
        <w:t>, </w:t>
      </w:r>
      <w:hyperlink r:id="rId9" w:tgtFrame="_blank" w:history="1">
        <w:r w:rsidRPr="00732E91">
          <w:rPr>
            <w:rFonts w:ascii="Times New Roman" w:eastAsia="Times New Roman" w:hAnsi="Times New Roman" w:cs="Times New Roman"/>
            <w:color w:val="0000FF"/>
            <w:sz w:val="16"/>
            <w:u w:val="single"/>
            <w:lang w:bidi="ar-SA"/>
          </w:rPr>
          <w:t xml:space="preserve">“The Practice of Divination in the Ancient </w:t>
        </w:r>
        <w:proofErr w:type="gramStart"/>
        <w:r w:rsidRPr="00732E91">
          <w:rPr>
            <w:rFonts w:ascii="Times New Roman" w:eastAsia="Times New Roman" w:hAnsi="Times New Roman" w:cs="Times New Roman"/>
            <w:color w:val="0000FF"/>
            <w:sz w:val="16"/>
            <w:u w:val="single"/>
            <w:lang w:bidi="ar-SA"/>
          </w:rPr>
          <w:t>Near</w:t>
        </w:r>
        <w:proofErr w:type="gramEnd"/>
        <w:r w:rsidRPr="00732E91">
          <w:rPr>
            <w:rFonts w:ascii="Times New Roman" w:eastAsia="Times New Roman" w:hAnsi="Times New Roman" w:cs="Times New Roman"/>
            <w:color w:val="0000FF"/>
            <w:sz w:val="16"/>
            <w:u w:val="single"/>
            <w:lang w:bidi="ar-SA"/>
          </w:rPr>
          <w:t xml:space="preserve"> East,”</w:t>
        </w:r>
      </w:hyperlink>
      <w:r w:rsidRPr="00732E91">
        <w:rPr>
          <w:rFonts w:ascii="Times New Roman" w:eastAsia="Times New Roman" w:hAnsi="Times New Roman" w:cs="Times New Roman"/>
          <w:color w:val="333333"/>
          <w:sz w:val="16"/>
          <w:szCs w:val="16"/>
          <w:lang w:bidi="ar-SA"/>
        </w:rPr>
        <w:t> </w:t>
      </w:r>
      <w:r w:rsidRPr="00732E91">
        <w:rPr>
          <w:rFonts w:ascii="Times New Roman" w:eastAsia="Times New Roman" w:hAnsi="Times New Roman" w:cs="Times New Roman"/>
          <w:i/>
          <w:iCs/>
          <w:color w:val="333333"/>
          <w:sz w:val="16"/>
          <w:lang w:bidi="ar-SA"/>
        </w:rPr>
        <w:t>TheTorah.com</w:t>
      </w:r>
      <w:r w:rsidRPr="00732E91">
        <w:rPr>
          <w:rFonts w:ascii="Times New Roman" w:eastAsia="Times New Roman" w:hAnsi="Times New Roman" w:cs="Times New Roman"/>
          <w:color w:val="333333"/>
          <w:sz w:val="16"/>
          <w:szCs w:val="16"/>
          <w:lang w:bidi="ar-SA"/>
        </w:rPr>
        <w:t xml:space="preserve"> (2016). I agree with </w:t>
      </w:r>
      <w:proofErr w:type="spellStart"/>
      <w:r w:rsidRPr="00732E91">
        <w:rPr>
          <w:rFonts w:ascii="Times New Roman" w:eastAsia="Times New Roman" w:hAnsi="Times New Roman" w:cs="Times New Roman"/>
          <w:color w:val="333333"/>
          <w:sz w:val="16"/>
          <w:szCs w:val="16"/>
          <w:lang w:bidi="ar-SA"/>
        </w:rPr>
        <w:t>Gabbay’s</w:t>
      </w:r>
      <w:proofErr w:type="spellEnd"/>
      <w:r w:rsidRPr="00732E91">
        <w:rPr>
          <w:rFonts w:ascii="Times New Roman" w:eastAsia="Times New Roman" w:hAnsi="Times New Roman" w:cs="Times New Roman"/>
          <w:color w:val="333333"/>
          <w:sz w:val="16"/>
          <w:szCs w:val="16"/>
          <w:lang w:bidi="ar-SA"/>
        </w:rPr>
        <w:t xml:space="preserve"> excellent article apart from the last paragraph, since, as I have noted, many biblical texts approve of activities that we today would call divination, such as the use of the </w:t>
      </w:r>
      <w:proofErr w:type="spellStart"/>
      <w:r w:rsidRPr="00732E91">
        <w:rPr>
          <w:rFonts w:ascii="Times New Roman" w:eastAsia="Times New Roman" w:hAnsi="Times New Roman" w:cs="Times New Roman"/>
          <w:i/>
          <w:iCs/>
          <w:color w:val="333333"/>
          <w:sz w:val="16"/>
          <w:lang w:bidi="ar-SA"/>
        </w:rPr>
        <w:t>Urim</w:t>
      </w:r>
      <w:proofErr w:type="spellEnd"/>
      <w:r w:rsidRPr="00732E91">
        <w:rPr>
          <w:rFonts w:ascii="Times New Roman" w:eastAsia="Times New Roman" w:hAnsi="Times New Roman" w:cs="Times New Roman"/>
          <w:i/>
          <w:iCs/>
          <w:color w:val="333333"/>
          <w:sz w:val="16"/>
          <w:lang w:bidi="ar-SA"/>
        </w:rPr>
        <w:t xml:space="preserve"> </w:t>
      </w:r>
      <w:proofErr w:type="spellStart"/>
      <w:r w:rsidRPr="00732E91">
        <w:rPr>
          <w:rFonts w:ascii="Times New Roman" w:eastAsia="Times New Roman" w:hAnsi="Times New Roman" w:cs="Times New Roman"/>
          <w:i/>
          <w:iCs/>
          <w:color w:val="333333"/>
          <w:sz w:val="16"/>
          <w:lang w:bidi="ar-SA"/>
        </w:rPr>
        <w:t>ve-Tummim</w:t>
      </w:r>
      <w:proofErr w:type="spellEnd"/>
      <w:r w:rsidRPr="00732E91">
        <w:rPr>
          <w:rFonts w:ascii="Times New Roman" w:eastAsia="Times New Roman" w:hAnsi="Times New Roman" w:cs="Times New Roman"/>
          <w:color w:val="333333"/>
          <w:sz w:val="16"/>
          <w:szCs w:val="16"/>
          <w:lang w:bidi="ar-SA"/>
        </w:rPr>
        <w:t> and the </w:t>
      </w:r>
      <w:r w:rsidRPr="00732E91">
        <w:rPr>
          <w:rFonts w:ascii="Times New Roman" w:eastAsia="Times New Roman" w:hAnsi="Times New Roman" w:cs="Times New Roman"/>
          <w:i/>
          <w:iCs/>
          <w:color w:val="333333"/>
          <w:sz w:val="16"/>
          <w:lang w:bidi="ar-SA"/>
        </w:rPr>
        <w:t>ephod</w:t>
      </w:r>
      <w:r w:rsidRPr="00732E91">
        <w:rPr>
          <w:rFonts w:ascii="Times New Roman" w:eastAsia="Times New Roman" w:hAnsi="Times New Roman" w:cs="Times New Roman"/>
          <w:color w:val="333333"/>
          <w:sz w:val="16"/>
          <w:szCs w:val="16"/>
          <w:lang w:bidi="ar-SA"/>
        </w:rPr>
        <w:t xml:space="preserve">. See </w:t>
      </w:r>
      <w:proofErr w:type="gramStart"/>
      <w:r w:rsidRPr="00732E91">
        <w:rPr>
          <w:rFonts w:ascii="Times New Roman" w:eastAsia="Times New Roman" w:hAnsi="Times New Roman" w:cs="Times New Roman"/>
          <w:color w:val="333333"/>
          <w:sz w:val="16"/>
          <w:szCs w:val="16"/>
          <w:lang w:bidi="ar-SA"/>
        </w:rPr>
        <w:t>also,</w:t>
      </w:r>
      <w:proofErr w:type="gramEnd"/>
      <w:r w:rsidRPr="00732E91">
        <w:rPr>
          <w:rFonts w:ascii="Times New Roman" w:eastAsia="Times New Roman" w:hAnsi="Times New Roman" w:cs="Times New Roman"/>
          <w:color w:val="333333"/>
          <w:sz w:val="16"/>
          <w:szCs w:val="16"/>
          <w:lang w:bidi="ar-SA"/>
        </w:rPr>
        <w:t xml:space="preserve"> see Frederick H. </w:t>
      </w:r>
      <w:proofErr w:type="spellStart"/>
      <w:r w:rsidRPr="00732E91">
        <w:rPr>
          <w:rFonts w:ascii="Times New Roman" w:eastAsia="Times New Roman" w:hAnsi="Times New Roman" w:cs="Times New Roman"/>
          <w:color w:val="333333"/>
          <w:sz w:val="16"/>
          <w:szCs w:val="16"/>
          <w:lang w:bidi="ar-SA"/>
        </w:rPr>
        <w:t>Cryer</w:t>
      </w:r>
      <w:proofErr w:type="spellEnd"/>
      <w:r w:rsidRPr="00732E91">
        <w:rPr>
          <w:rFonts w:ascii="Times New Roman" w:eastAsia="Times New Roman" w:hAnsi="Times New Roman" w:cs="Times New Roman"/>
          <w:color w:val="333333"/>
          <w:sz w:val="16"/>
          <w:szCs w:val="16"/>
          <w:lang w:bidi="ar-SA"/>
        </w:rPr>
        <w:t>, </w:t>
      </w:r>
      <w:r w:rsidRPr="00732E91">
        <w:rPr>
          <w:rFonts w:ascii="Times New Roman" w:eastAsia="Times New Roman" w:hAnsi="Times New Roman" w:cs="Times New Roman"/>
          <w:i/>
          <w:iCs/>
          <w:color w:val="333333"/>
          <w:sz w:val="16"/>
          <w:lang w:bidi="ar-SA"/>
        </w:rPr>
        <w:t>Divination in Ancient Israel and its Near Eastern Environment: A Socio-Historical Investigation</w:t>
      </w:r>
      <w:r w:rsidRPr="00732E91">
        <w:rPr>
          <w:rFonts w:ascii="Times New Roman" w:eastAsia="Times New Roman" w:hAnsi="Times New Roman" w:cs="Times New Roman"/>
          <w:color w:val="333333"/>
          <w:sz w:val="16"/>
          <w:szCs w:val="16"/>
          <w:lang w:bidi="ar-SA"/>
        </w:rPr>
        <w:t> (</w:t>
      </w:r>
      <w:proofErr w:type="spellStart"/>
      <w:r w:rsidRPr="00732E91">
        <w:rPr>
          <w:rFonts w:ascii="Times New Roman" w:eastAsia="Times New Roman" w:hAnsi="Times New Roman" w:cs="Times New Roman"/>
          <w:color w:val="333333"/>
          <w:sz w:val="16"/>
          <w:szCs w:val="16"/>
          <w:lang w:bidi="ar-SA"/>
        </w:rPr>
        <w:t>JSOTSup</w:t>
      </w:r>
      <w:proofErr w:type="spellEnd"/>
      <w:r w:rsidRPr="00732E91">
        <w:rPr>
          <w:rFonts w:ascii="Times New Roman" w:eastAsia="Times New Roman" w:hAnsi="Times New Roman" w:cs="Times New Roman"/>
          <w:color w:val="333333"/>
          <w:sz w:val="16"/>
          <w:szCs w:val="16"/>
          <w:lang w:bidi="ar-SA"/>
        </w:rPr>
        <w:t xml:space="preserve"> 142; Sheffield: JSOT Press, 1994).</w:t>
      </w:r>
    </w:p>
    <w:p w:rsidR="00732E91" w:rsidRPr="00732E91" w:rsidRDefault="00732E91" w:rsidP="00732E91">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732E91">
        <w:rPr>
          <w:rFonts w:ascii="Times New Roman" w:eastAsia="Times New Roman" w:hAnsi="Times New Roman" w:cs="Times New Roman"/>
          <w:color w:val="333333"/>
          <w:sz w:val="16"/>
          <w:szCs w:val="16"/>
          <w:lang w:bidi="ar-SA"/>
        </w:rPr>
        <w:t>Similar such groupings of divinatory methods are not uncommon in Hittite texts, see, e.g., Christopher Metcalf, “Old Babylonian Religious Poetry in Anatolia: From Solar Hymn to Plague Prayer,” </w:t>
      </w:r>
      <w:proofErr w:type="spellStart"/>
      <w:r w:rsidRPr="00732E91">
        <w:rPr>
          <w:rFonts w:ascii="Times New Roman" w:eastAsia="Times New Roman" w:hAnsi="Times New Roman" w:cs="Times New Roman"/>
          <w:i/>
          <w:iCs/>
          <w:color w:val="333333"/>
          <w:sz w:val="16"/>
          <w:lang w:bidi="ar-SA"/>
        </w:rPr>
        <w:t>Zeitschrift</w:t>
      </w:r>
      <w:proofErr w:type="spellEnd"/>
      <w:r w:rsidRPr="00732E91">
        <w:rPr>
          <w:rFonts w:ascii="Times New Roman" w:eastAsia="Times New Roman" w:hAnsi="Times New Roman" w:cs="Times New Roman"/>
          <w:i/>
          <w:iCs/>
          <w:color w:val="333333"/>
          <w:sz w:val="16"/>
          <w:lang w:bidi="ar-SA"/>
        </w:rPr>
        <w:t xml:space="preserve"> </w:t>
      </w:r>
      <w:proofErr w:type="spellStart"/>
      <w:r w:rsidRPr="00732E91">
        <w:rPr>
          <w:rFonts w:ascii="Times New Roman" w:eastAsia="Times New Roman" w:hAnsi="Times New Roman" w:cs="Times New Roman"/>
          <w:i/>
          <w:iCs/>
          <w:color w:val="333333"/>
          <w:sz w:val="16"/>
          <w:lang w:bidi="ar-SA"/>
        </w:rPr>
        <w:t>für</w:t>
      </w:r>
      <w:proofErr w:type="spellEnd"/>
      <w:r w:rsidRPr="00732E91">
        <w:rPr>
          <w:rFonts w:ascii="Times New Roman" w:eastAsia="Times New Roman" w:hAnsi="Times New Roman" w:cs="Times New Roman"/>
          <w:i/>
          <w:iCs/>
          <w:color w:val="333333"/>
          <w:sz w:val="16"/>
          <w:lang w:bidi="ar-SA"/>
        </w:rPr>
        <w:t xml:space="preserve"> </w:t>
      </w:r>
      <w:proofErr w:type="spellStart"/>
      <w:r w:rsidRPr="00732E91">
        <w:rPr>
          <w:rFonts w:ascii="Times New Roman" w:eastAsia="Times New Roman" w:hAnsi="Times New Roman" w:cs="Times New Roman"/>
          <w:i/>
          <w:iCs/>
          <w:color w:val="333333"/>
          <w:sz w:val="16"/>
          <w:lang w:bidi="ar-SA"/>
        </w:rPr>
        <w:t>Assyriologie</w:t>
      </w:r>
      <w:proofErr w:type="spellEnd"/>
      <w:r w:rsidRPr="00732E91">
        <w:rPr>
          <w:rFonts w:ascii="Times New Roman" w:eastAsia="Times New Roman" w:hAnsi="Times New Roman" w:cs="Times New Roman"/>
          <w:i/>
          <w:iCs/>
          <w:color w:val="333333"/>
          <w:sz w:val="16"/>
          <w:lang w:bidi="ar-SA"/>
        </w:rPr>
        <w:t> </w:t>
      </w:r>
      <w:r w:rsidRPr="00732E91">
        <w:rPr>
          <w:rFonts w:ascii="Times New Roman" w:eastAsia="Times New Roman" w:hAnsi="Times New Roman" w:cs="Times New Roman"/>
          <w:color w:val="333333"/>
          <w:sz w:val="16"/>
          <w:szCs w:val="16"/>
          <w:lang w:bidi="ar-SA"/>
        </w:rPr>
        <w:t>105 (2015): 42-53.</w:t>
      </w:r>
    </w:p>
    <w:p w:rsidR="00732E91" w:rsidRPr="00732E91" w:rsidRDefault="00732E91" w:rsidP="00732E91">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732E91">
        <w:rPr>
          <w:rFonts w:ascii="Times New Roman" w:eastAsia="Times New Roman" w:hAnsi="Times New Roman" w:cs="Times New Roman"/>
          <w:color w:val="333333"/>
          <w:sz w:val="16"/>
          <w:szCs w:val="16"/>
          <w:lang w:bidi="ar-SA"/>
        </w:rPr>
        <w:lastRenderedPageBreak/>
        <w:t>Interestingly, Elisha appears to be using the musicians playing as a trigger to start prophesying. This is the only clear example of using music to trigger prophecy in the Hebrew Bible. But note the fact that Chronicles connects Levites musical activities with prophesying (e.g., 1 Chronicles 25).</w:t>
      </w:r>
    </w:p>
    <w:p w:rsidR="00732E91" w:rsidRPr="00732E91" w:rsidRDefault="00732E91" w:rsidP="00732E91">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732E91">
        <w:rPr>
          <w:rFonts w:ascii="Times New Roman" w:eastAsia="Times New Roman" w:hAnsi="Times New Roman" w:cs="Times New Roman"/>
          <w:color w:val="333333"/>
          <w:sz w:val="16"/>
          <w:szCs w:val="16"/>
          <w:lang w:bidi="ar-SA"/>
        </w:rPr>
        <w:t>According to Kings, Elisha’s fame as a diviner spread so far that even the King of Aram on his sickbed consulted with him (2 Kings 8:7-15).</w:t>
      </w:r>
    </w:p>
    <w:p w:rsidR="00732E91" w:rsidRPr="00732E91" w:rsidRDefault="00732E91" w:rsidP="00732E91">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732E91">
        <w:rPr>
          <w:rFonts w:ascii="Times New Roman" w:eastAsia="Times New Roman" w:hAnsi="Times New Roman" w:cs="Times New Roman"/>
          <w:color w:val="333333"/>
          <w:sz w:val="16"/>
          <w:szCs w:val="16"/>
          <w:lang w:bidi="ar-SA"/>
        </w:rPr>
        <w:t>E.g., </w:t>
      </w:r>
      <w:r w:rsidRPr="00732E91">
        <w:rPr>
          <w:rFonts w:ascii="Times New Roman" w:eastAsia="Times New Roman" w:hAnsi="Times New Roman" w:cs="Times New Roman"/>
          <w:i/>
          <w:iCs/>
          <w:color w:val="333333"/>
          <w:sz w:val="16"/>
          <w:lang w:bidi="ar-SA"/>
        </w:rPr>
        <w:t>ARM</w:t>
      </w:r>
      <w:r w:rsidRPr="00732E91">
        <w:rPr>
          <w:rFonts w:ascii="Times New Roman" w:eastAsia="Times New Roman" w:hAnsi="Times New Roman" w:cs="Times New Roman"/>
          <w:color w:val="333333"/>
          <w:sz w:val="16"/>
          <w:szCs w:val="16"/>
          <w:lang w:bidi="ar-SA"/>
        </w:rPr>
        <w:t> 26 197, 199, 202 and 203. (These are merely the prophetic texts; there are more texts which discuss the issue from different angles.)</w:t>
      </w:r>
    </w:p>
    <w:p w:rsidR="00732E91" w:rsidRPr="00732E91" w:rsidRDefault="00732E91" w:rsidP="00732E91">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732E91">
        <w:rPr>
          <w:rFonts w:ascii="Times New Roman" w:eastAsia="Times New Roman" w:hAnsi="Times New Roman" w:cs="Times New Roman"/>
          <w:color w:val="333333"/>
          <w:sz w:val="16"/>
          <w:szCs w:val="16"/>
          <w:lang w:bidi="ar-SA"/>
        </w:rPr>
        <w:t xml:space="preserve">As biblical Hebrew knows a number of different terms for prophets, so does </w:t>
      </w:r>
      <w:proofErr w:type="spellStart"/>
      <w:r w:rsidRPr="00732E91">
        <w:rPr>
          <w:rFonts w:ascii="Times New Roman" w:eastAsia="Times New Roman" w:hAnsi="Times New Roman" w:cs="Times New Roman"/>
          <w:color w:val="333333"/>
          <w:sz w:val="16"/>
          <w:szCs w:val="16"/>
          <w:lang w:bidi="ar-SA"/>
        </w:rPr>
        <w:t>Akkadian</w:t>
      </w:r>
      <w:proofErr w:type="spellEnd"/>
      <w:r w:rsidRPr="00732E91">
        <w:rPr>
          <w:rFonts w:ascii="Times New Roman" w:eastAsia="Times New Roman" w:hAnsi="Times New Roman" w:cs="Times New Roman"/>
          <w:color w:val="333333"/>
          <w:sz w:val="16"/>
          <w:szCs w:val="16"/>
          <w:lang w:bidi="ar-SA"/>
        </w:rPr>
        <w:t xml:space="preserve">. For further information see my discussion of the relevant terms in Jonathan </w:t>
      </w:r>
      <w:proofErr w:type="spellStart"/>
      <w:r w:rsidRPr="00732E91">
        <w:rPr>
          <w:rFonts w:ascii="Times New Roman" w:eastAsia="Times New Roman" w:hAnsi="Times New Roman" w:cs="Times New Roman"/>
          <w:color w:val="333333"/>
          <w:sz w:val="16"/>
          <w:szCs w:val="16"/>
          <w:lang w:bidi="ar-SA"/>
        </w:rPr>
        <w:t>Stökl</w:t>
      </w:r>
      <w:proofErr w:type="spellEnd"/>
      <w:r w:rsidRPr="00732E91">
        <w:rPr>
          <w:rFonts w:ascii="Times New Roman" w:eastAsia="Times New Roman" w:hAnsi="Times New Roman" w:cs="Times New Roman"/>
          <w:color w:val="333333"/>
          <w:sz w:val="16"/>
          <w:szCs w:val="16"/>
          <w:lang w:bidi="ar-SA"/>
        </w:rPr>
        <w:t>, </w:t>
      </w:r>
      <w:r w:rsidRPr="00732E91">
        <w:rPr>
          <w:rFonts w:ascii="Times New Roman" w:eastAsia="Times New Roman" w:hAnsi="Times New Roman" w:cs="Times New Roman"/>
          <w:i/>
          <w:iCs/>
          <w:color w:val="333333"/>
          <w:sz w:val="16"/>
          <w:lang w:bidi="ar-SA"/>
        </w:rPr>
        <w:t xml:space="preserve">Prophecy in the Ancient Near East: </w:t>
      </w:r>
      <w:proofErr w:type="gramStart"/>
      <w:r w:rsidRPr="00732E91">
        <w:rPr>
          <w:rFonts w:ascii="Times New Roman" w:eastAsia="Times New Roman" w:hAnsi="Times New Roman" w:cs="Times New Roman"/>
          <w:i/>
          <w:iCs/>
          <w:color w:val="333333"/>
          <w:sz w:val="16"/>
          <w:lang w:bidi="ar-SA"/>
        </w:rPr>
        <w:t>A</w:t>
      </w:r>
      <w:proofErr w:type="gramEnd"/>
      <w:r w:rsidRPr="00732E91">
        <w:rPr>
          <w:rFonts w:ascii="Times New Roman" w:eastAsia="Times New Roman" w:hAnsi="Times New Roman" w:cs="Times New Roman"/>
          <w:i/>
          <w:iCs/>
          <w:color w:val="333333"/>
          <w:sz w:val="16"/>
          <w:lang w:bidi="ar-SA"/>
        </w:rPr>
        <w:t xml:space="preserve"> Philological and Sociological Comparison</w:t>
      </w:r>
      <w:r w:rsidRPr="00732E91">
        <w:rPr>
          <w:rFonts w:ascii="Times New Roman" w:eastAsia="Times New Roman" w:hAnsi="Times New Roman" w:cs="Times New Roman"/>
          <w:color w:val="333333"/>
          <w:sz w:val="16"/>
          <w:szCs w:val="16"/>
          <w:lang w:bidi="ar-SA"/>
        </w:rPr>
        <w:t> (CHANE 56. Leiden: Brill, 2012), 38–64, 111–127.</w:t>
      </w:r>
    </w:p>
    <w:p w:rsidR="00732E91" w:rsidRPr="00732E91" w:rsidRDefault="00732E91" w:rsidP="00732E91">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732E91">
        <w:rPr>
          <w:rFonts w:ascii="Times New Roman" w:eastAsia="Times New Roman" w:hAnsi="Times New Roman" w:cs="Times New Roman"/>
          <w:color w:val="333333"/>
          <w:sz w:val="16"/>
          <w:szCs w:val="16"/>
          <w:lang w:bidi="ar-SA"/>
        </w:rPr>
        <w:t xml:space="preserve">The </w:t>
      </w:r>
      <w:proofErr w:type="spellStart"/>
      <w:r w:rsidRPr="00732E91">
        <w:rPr>
          <w:rFonts w:ascii="Times New Roman" w:eastAsia="Times New Roman" w:hAnsi="Times New Roman" w:cs="Times New Roman"/>
          <w:color w:val="333333"/>
          <w:sz w:val="16"/>
          <w:szCs w:val="16"/>
          <w:lang w:bidi="ar-SA"/>
        </w:rPr>
        <w:t>Yaminites</w:t>
      </w:r>
      <w:proofErr w:type="spellEnd"/>
      <w:r w:rsidRPr="00732E91">
        <w:rPr>
          <w:rFonts w:ascii="Times New Roman" w:eastAsia="Times New Roman" w:hAnsi="Times New Roman" w:cs="Times New Roman"/>
          <w:color w:val="333333"/>
          <w:sz w:val="16"/>
          <w:szCs w:val="16"/>
          <w:lang w:bidi="ar-SA"/>
        </w:rPr>
        <w:t xml:space="preserve"> (literally, “Southerners”) are a tribe in northern Mesopotamia in the early second millennium B.C.E. Because of the </w:t>
      </w:r>
      <w:proofErr w:type="spellStart"/>
      <w:r w:rsidRPr="00732E91">
        <w:rPr>
          <w:rFonts w:ascii="Times New Roman" w:eastAsia="Times New Roman" w:hAnsi="Times New Roman" w:cs="Times New Roman"/>
          <w:color w:val="333333"/>
          <w:sz w:val="16"/>
          <w:szCs w:val="16"/>
          <w:lang w:bidi="ar-SA"/>
        </w:rPr>
        <w:t>Akkadian</w:t>
      </w:r>
      <w:proofErr w:type="spellEnd"/>
      <w:r w:rsidRPr="00732E91">
        <w:rPr>
          <w:rFonts w:ascii="Times New Roman" w:eastAsia="Times New Roman" w:hAnsi="Times New Roman" w:cs="Times New Roman"/>
          <w:color w:val="333333"/>
          <w:sz w:val="16"/>
          <w:szCs w:val="16"/>
          <w:lang w:bidi="ar-SA"/>
        </w:rPr>
        <w:t xml:space="preserve"> form of their name, </w:t>
      </w:r>
      <w:proofErr w:type="spellStart"/>
      <w:r w:rsidRPr="00732E91">
        <w:rPr>
          <w:rFonts w:ascii="Times New Roman" w:eastAsia="Times New Roman" w:hAnsi="Times New Roman" w:cs="Times New Roman"/>
          <w:i/>
          <w:iCs/>
          <w:color w:val="333333"/>
          <w:sz w:val="16"/>
          <w:lang w:bidi="ar-SA"/>
        </w:rPr>
        <w:t>bīni</w:t>
      </w:r>
      <w:proofErr w:type="spellEnd"/>
      <w:r w:rsidRPr="00732E91">
        <w:rPr>
          <w:rFonts w:ascii="Times New Roman" w:eastAsia="Times New Roman" w:hAnsi="Times New Roman" w:cs="Times New Roman"/>
          <w:i/>
          <w:iCs/>
          <w:color w:val="333333"/>
          <w:sz w:val="16"/>
          <w:lang w:bidi="ar-SA"/>
        </w:rPr>
        <w:t xml:space="preserve"> </w:t>
      </w:r>
      <w:proofErr w:type="spellStart"/>
      <w:r w:rsidRPr="00732E91">
        <w:rPr>
          <w:rFonts w:ascii="Times New Roman" w:eastAsia="Times New Roman" w:hAnsi="Times New Roman" w:cs="Times New Roman"/>
          <w:i/>
          <w:iCs/>
          <w:color w:val="333333"/>
          <w:sz w:val="16"/>
          <w:lang w:bidi="ar-SA"/>
        </w:rPr>
        <w:t>yamīna</w:t>
      </w:r>
      <w:proofErr w:type="spellEnd"/>
      <w:r w:rsidRPr="00732E91">
        <w:rPr>
          <w:rFonts w:ascii="Times New Roman" w:eastAsia="Times New Roman" w:hAnsi="Times New Roman" w:cs="Times New Roman"/>
          <w:color w:val="333333"/>
          <w:sz w:val="16"/>
          <w:szCs w:val="16"/>
          <w:lang w:bidi="ar-SA"/>
        </w:rPr>
        <w:t>, earlier studies suggested a link with the biblical tribe of Benjamin, and some contemporary scholars, such as Daniel Fleming, are still of this opinion, but most regard this as a coincidence (i.e., both groups are southerners in the respective areas).</w:t>
      </w:r>
    </w:p>
    <w:p w:rsidR="00732E91" w:rsidRPr="00732E91" w:rsidRDefault="00732E91" w:rsidP="00732E91">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732E91">
        <w:rPr>
          <w:rFonts w:ascii="Times New Roman" w:eastAsia="Times New Roman" w:hAnsi="Times New Roman" w:cs="Times New Roman"/>
          <w:color w:val="333333"/>
          <w:sz w:val="16"/>
          <w:szCs w:val="16"/>
          <w:lang w:bidi="ar-SA"/>
        </w:rPr>
        <w:t xml:space="preserve">This is likely a pun on the river </w:t>
      </w:r>
      <w:proofErr w:type="spellStart"/>
      <w:r w:rsidRPr="00732E91">
        <w:rPr>
          <w:rFonts w:ascii="Times New Roman" w:eastAsia="Times New Roman" w:hAnsi="Times New Roman" w:cs="Times New Roman"/>
          <w:color w:val="333333"/>
          <w:sz w:val="16"/>
          <w:szCs w:val="16"/>
          <w:lang w:bidi="ar-SA"/>
        </w:rPr>
        <w:t>Ḫabur</w:t>
      </w:r>
      <w:proofErr w:type="spellEnd"/>
      <w:r w:rsidRPr="00732E91">
        <w:rPr>
          <w:rFonts w:ascii="Times New Roman" w:eastAsia="Times New Roman" w:hAnsi="Times New Roman" w:cs="Times New Roman"/>
          <w:color w:val="333333"/>
          <w:sz w:val="16"/>
          <w:szCs w:val="16"/>
          <w:lang w:bidi="ar-SA"/>
        </w:rPr>
        <w:t xml:space="preserve">, which flows through Mari, and the underworld river </w:t>
      </w:r>
      <w:proofErr w:type="spellStart"/>
      <w:r w:rsidRPr="00732E91">
        <w:rPr>
          <w:rFonts w:ascii="Times New Roman" w:eastAsia="Times New Roman" w:hAnsi="Times New Roman" w:cs="Times New Roman"/>
          <w:color w:val="333333"/>
          <w:sz w:val="16"/>
          <w:szCs w:val="16"/>
          <w:lang w:bidi="ar-SA"/>
        </w:rPr>
        <w:t>Ḫubur</w:t>
      </w:r>
      <w:proofErr w:type="spellEnd"/>
      <w:r w:rsidRPr="00732E91">
        <w:rPr>
          <w:rFonts w:ascii="Times New Roman" w:eastAsia="Times New Roman" w:hAnsi="Times New Roman" w:cs="Times New Roman"/>
          <w:color w:val="333333"/>
          <w:sz w:val="16"/>
          <w:szCs w:val="16"/>
          <w:lang w:bidi="ar-SA"/>
        </w:rPr>
        <w:t xml:space="preserve">. It might also refer to a canal close to Mari that is sometimes called </w:t>
      </w:r>
      <w:proofErr w:type="spellStart"/>
      <w:r w:rsidRPr="00732E91">
        <w:rPr>
          <w:rFonts w:ascii="Times New Roman" w:eastAsia="Times New Roman" w:hAnsi="Times New Roman" w:cs="Times New Roman"/>
          <w:color w:val="333333"/>
          <w:sz w:val="16"/>
          <w:szCs w:val="16"/>
          <w:lang w:bidi="ar-SA"/>
        </w:rPr>
        <w:t>Ḫubur</w:t>
      </w:r>
      <w:proofErr w:type="spellEnd"/>
    </w:p>
    <w:p w:rsidR="00732E91" w:rsidRPr="00732E91" w:rsidRDefault="00732E91" w:rsidP="00732E91">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732E91">
        <w:rPr>
          <w:rFonts w:ascii="Times New Roman" w:eastAsia="Times New Roman" w:hAnsi="Times New Roman" w:cs="Times New Roman"/>
          <w:color w:val="333333"/>
          <w:sz w:val="16"/>
          <w:szCs w:val="16"/>
          <w:lang w:bidi="ar-SA"/>
        </w:rPr>
        <w:t xml:space="preserve">Translation is mine. For a side by side </w:t>
      </w:r>
      <w:proofErr w:type="spellStart"/>
      <w:r w:rsidRPr="00732E91">
        <w:rPr>
          <w:rFonts w:ascii="Times New Roman" w:eastAsia="Times New Roman" w:hAnsi="Times New Roman" w:cs="Times New Roman"/>
          <w:color w:val="333333"/>
          <w:sz w:val="16"/>
          <w:szCs w:val="16"/>
          <w:lang w:bidi="ar-SA"/>
        </w:rPr>
        <w:t>Akkadian</w:t>
      </w:r>
      <w:proofErr w:type="spellEnd"/>
      <w:r w:rsidRPr="00732E91">
        <w:rPr>
          <w:rFonts w:ascii="Times New Roman" w:eastAsia="Times New Roman" w:hAnsi="Times New Roman" w:cs="Times New Roman"/>
          <w:color w:val="333333"/>
          <w:sz w:val="16"/>
          <w:szCs w:val="16"/>
          <w:lang w:bidi="ar-SA"/>
        </w:rPr>
        <w:t xml:space="preserve"> transcription and English translation, see </w:t>
      </w:r>
      <w:proofErr w:type="spellStart"/>
      <w:r w:rsidRPr="00732E91">
        <w:rPr>
          <w:rFonts w:ascii="Times New Roman" w:eastAsia="Times New Roman" w:hAnsi="Times New Roman" w:cs="Times New Roman"/>
          <w:color w:val="333333"/>
          <w:sz w:val="16"/>
          <w:szCs w:val="16"/>
          <w:lang w:bidi="ar-SA"/>
        </w:rPr>
        <w:t>Martti</w:t>
      </w:r>
      <w:proofErr w:type="spellEnd"/>
      <w:r w:rsidRPr="00732E91">
        <w:rPr>
          <w:rFonts w:ascii="Times New Roman" w:eastAsia="Times New Roman" w:hAnsi="Times New Roman" w:cs="Times New Roman"/>
          <w:color w:val="333333"/>
          <w:sz w:val="16"/>
          <w:szCs w:val="16"/>
          <w:lang w:bidi="ar-SA"/>
        </w:rPr>
        <w:t xml:space="preserve"> </w:t>
      </w:r>
      <w:proofErr w:type="spellStart"/>
      <w:r w:rsidRPr="00732E91">
        <w:rPr>
          <w:rFonts w:ascii="Times New Roman" w:eastAsia="Times New Roman" w:hAnsi="Times New Roman" w:cs="Times New Roman"/>
          <w:color w:val="333333"/>
          <w:sz w:val="16"/>
          <w:szCs w:val="16"/>
          <w:lang w:bidi="ar-SA"/>
        </w:rPr>
        <w:t>Nissinen</w:t>
      </w:r>
      <w:proofErr w:type="spellEnd"/>
      <w:r w:rsidRPr="00732E91">
        <w:rPr>
          <w:rFonts w:ascii="Times New Roman" w:eastAsia="Times New Roman" w:hAnsi="Times New Roman" w:cs="Times New Roman"/>
          <w:color w:val="333333"/>
          <w:sz w:val="16"/>
          <w:szCs w:val="16"/>
          <w:lang w:bidi="ar-SA"/>
        </w:rPr>
        <w:t>, Prophets and Prophecy in the Ancient Near East. With contributions by C. L.  </w:t>
      </w:r>
      <w:proofErr w:type="spellStart"/>
      <w:r w:rsidRPr="00732E91">
        <w:rPr>
          <w:rFonts w:ascii="Times New Roman" w:eastAsia="Times New Roman" w:hAnsi="Times New Roman" w:cs="Times New Roman"/>
          <w:color w:val="333333"/>
          <w:sz w:val="16"/>
          <w:szCs w:val="16"/>
          <w:lang w:bidi="ar-SA"/>
        </w:rPr>
        <w:t>Seow</w:t>
      </w:r>
      <w:proofErr w:type="spellEnd"/>
      <w:r w:rsidRPr="00732E91">
        <w:rPr>
          <w:rFonts w:ascii="Times New Roman" w:eastAsia="Times New Roman" w:hAnsi="Times New Roman" w:cs="Times New Roman"/>
          <w:color w:val="333333"/>
          <w:sz w:val="16"/>
          <w:szCs w:val="16"/>
          <w:lang w:bidi="ar-SA"/>
        </w:rPr>
        <w:t xml:space="preserve"> and Robert K. </w:t>
      </w:r>
      <w:proofErr w:type="spellStart"/>
      <w:r w:rsidRPr="00732E91">
        <w:rPr>
          <w:rFonts w:ascii="Times New Roman" w:eastAsia="Times New Roman" w:hAnsi="Times New Roman" w:cs="Times New Roman"/>
          <w:color w:val="333333"/>
          <w:sz w:val="16"/>
          <w:szCs w:val="16"/>
          <w:lang w:bidi="ar-SA"/>
        </w:rPr>
        <w:t>Ritner</w:t>
      </w:r>
      <w:proofErr w:type="spellEnd"/>
      <w:proofErr w:type="gramStart"/>
      <w:r w:rsidRPr="00732E91">
        <w:rPr>
          <w:rFonts w:ascii="Times New Roman" w:eastAsia="Times New Roman" w:hAnsi="Times New Roman" w:cs="Times New Roman"/>
          <w:color w:val="333333"/>
          <w:sz w:val="16"/>
          <w:szCs w:val="16"/>
          <w:lang w:bidi="ar-SA"/>
        </w:rPr>
        <w:t>  (</w:t>
      </w:r>
      <w:proofErr w:type="gramEnd"/>
      <w:r w:rsidRPr="00732E91">
        <w:rPr>
          <w:rFonts w:ascii="Times New Roman" w:eastAsia="Times New Roman" w:hAnsi="Times New Roman" w:cs="Times New Roman"/>
          <w:color w:val="333333"/>
          <w:sz w:val="16"/>
          <w:szCs w:val="16"/>
          <w:lang w:bidi="ar-SA"/>
        </w:rPr>
        <w:t>Writings from the Ancient World 12; Atlanta: SBL, 2003), 30-32. See also, ARM 26 199; </w:t>
      </w:r>
      <w:r w:rsidRPr="00732E91">
        <w:rPr>
          <w:rFonts w:ascii="Times New Roman" w:eastAsia="Times New Roman" w:hAnsi="Times New Roman" w:cs="Times New Roman"/>
          <w:i/>
          <w:iCs/>
          <w:color w:val="333333"/>
          <w:sz w:val="16"/>
          <w:lang w:bidi="ar-SA"/>
        </w:rPr>
        <w:t>COS</w:t>
      </w:r>
      <w:r w:rsidRPr="00732E91">
        <w:rPr>
          <w:rFonts w:ascii="Times New Roman" w:eastAsia="Times New Roman" w:hAnsi="Times New Roman" w:cs="Times New Roman"/>
          <w:color w:val="333333"/>
          <w:sz w:val="16"/>
          <w:szCs w:val="16"/>
          <w:lang w:bidi="ar-SA"/>
        </w:rPr>
        <w:t> 4, p. 249-250.</w:t>
      </w:r>
    </w:p>
    <w:p w:rsidR="00732E91" w:rsidRPr="00732E91" w:rsidRDefault="00732E91" w:rsidP="00732E91">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6"/>
          <w:szCs w:val="16"/>
          <w:lang w:bidi="ar-SA"/>
        </w:rPr>
      </w:pPr>
      <w:r w:rsidRPr="00732E91">
        <w:rPr>
          <w:rFonts w:ascii="Times New Roman" w:eastAsia="Times New Roman" w:hAnsi="Times New Roman" w:cs="Times New Roman"/>
          <w:color w:val="333333"/>
          <w:sz w:val="16"/>
          <w:szCs w:val="16"/>
          <w:lang w:bidi="ar-SA"/>
        </w:rPr>
        <w:t>See my, </w:t>
      </w:r>
      <w:hyperlink r:id="rId10" w:history="1">
        <w:r w:rsidRPr="00732E91">
          <w:rPr>
            <w:rFonts w:ascii="Times New Roman" w:eastAsia="Times New Roman" w:hAnsi="Times New Roman" w:cs="Times New Roman"/>
            <w:color w:val="0000FF"/>
            <w:sz w:val="16"/>
            <w:u w:val="single"/>
            <w:lang w:bidi="ar-SA"/>
          </w:rPr>
          <w:t>“Can There Be Another Prophet Like Moses?”</w:t>
        </w:r>
      </w:hyperlink>
      <w:r w:rsidRPr="00732E91">
        <w:rPr>
          <w:rFonts w:ascii="Times New Roman" w:eastAsia="Times New Roman" w:hAnsi="Times New Roman" w:cs="Times New Roman"/>
          <w:color w:val="333333"/>
          <w:sz w:val="16"/>
          <w:szCs w:val="16"/>
          <w:lang w:bidi="ar-SA"/>
        </w:rPr>
        <w:t> </w:t>
      </w:r>
      <w:r w:rsidRPr="00732E91">
        <w:rPr>
          <w:rFonts w:ascii="Times New Roman" w:eastAsia="Times New Roman" w:hAnsi="Times New Roman" w:cs="Times New Roman"/>
          <w:i/>
          <w:iCs/>
          <w:color w:val="333333"/>
          <w:sz w:val="16"/>
          <w:lang w:bidi="ar-SA"/>
        </w:rPr>
        <w:t>TheTorah.com</w:t>
      </w:r>
      <w:r w:rsidRPr="00732E91">
        <w:rPr>
          <w:rFonts w:ascii="Times New Roman" w:eastAsia="Times New Roman" w:hAnsi="Times New Roman" w:cs="Times New Roman"/>
          <w:color w:val="333333"/>
          <w:sz w:val="16"/>
          <w:szCs w:val="16"/>
          <w:lang w:bidi="ar-SA"/>
        </w:rPr>
        <w:t xml:space="preserve"> (2017). Editor’s note: For some attempts by medieval Jewish philosophers to come to grips with prophecy and define it philosophically, see </w:t>
      </w:r>
      <w:proofErr w:type="spellStart"/>
      <w:r w:rsidRPr="00732E91">
        <w:rPr>
          <w:rFonts w:ascii="Times New Roman" w:eastAsia="Times New Roman" w:hAnsi="Times New Roman" w:cs="Times New Roman"/>
          <w:color w:val="333333"/>
          <w:sz w:val="16"/>
          <w:szCs w:val="16"/>
          <w:lang w:bidi="ar-SA"/>
        </w:rPr>
        <w:t>Chaim</w:t>
      </w:r>
      <w:proofErr w:type="spellEnd"/>
      <w:r w:rsidRPr="00732E91">
        <w:rPr>
          <w:rFonts w:ascii="Times New Roman" w:eastAsia="Times New Roman" w:hAnsi="Times New Roman" w:cs="Times New Roman"/>
          <w:color w:val="333333"/>
          <w:sz w:val="16"/>
          <w:szCs w:val="16"/>
          <w:lang w:bidi="ar-SA"/>
        </w:rPr>
        <w:t xml:space="preserve"> </w:t>
      </w:r>
      <w:proofErr w:type="spellStart"/>
      <w:r w:rsidRPr="00732E91">
        <w:rPr>
          <w:rFonts w:ascii="Times New Roman" w:eastAsia="Times New Roman" w:hAnsi="Times New Roman" w:cs="Times New Roman"/>
          <w:color w:val="333333"/>
          <w:sz w:val="16"/>
          <w:szCs w:val="16"/>
          <w:lang w:bidi="ar-SA"/>
        </w:rPr>
        <w:t>Kreisel</w:t>
      </w:r>
      <w:proofErr w:type="spellEnd"/>
      <w:r w:rsidRPr="00732E91">
        <w:rPr>
          <w:rFonts w:ascii="Times New Roman" w:eastAsia="Times New Roman" w:hAnsi="Times New Roman" w:cs="Times New Roman"/>
          <w:color w:val="333333"/>
          <w:sz w:val="16"/>
          <w:szCs w:val="16"/>
          <w:lang w:bidi="ar-SA"/>
        </w:rPr>
        <w:t> </w:t>
      </w:r>
      <w:hyperlink r:id="rId11" w:tgtFrame="_blank" w:history="1">
        <w:r w:rsidRPr="00732E91">
          <w:rPr>
            <w:rFonts w:ascii="Times New Roman" w:eastAsia="Times New Roman" w:hAnsi="Times New Roman" w:cs="Times New Roman"/>
            <w:color w:val="0000FF"/>
            <w:sz w:val="16"/>
            <w:u w:val="single"/>
            <w:lang w:bidi="ar-SA"/>
          </w:rPr>
          <w:t>“What Is Prophecy?”</w:t>
        </w:r>
      </w:hyperlink>
      <w:r w:rsidRPr="00732E91">
        <w:rPr>
          <w:rFonts w:ascii="Times New Roman" w:eastAsia="Times New Roman" w:hAnsi="Times New Roman" w:cs="Times New Roman"/>
          <w:color w:val="333333"/>
          <w:sz w:val="16"/>
          <w:szCs w:val="16"/>
          <w:lang w:bidi="ar-SA"/>
        </w:rPr>
        <w:t> </w:t>
      </w:r>
      <w:r w:rsidRPr="00732E91">
        <w:rPr>
          <w:rFonts w:ascii="Times New Roman" w:eastAsia="Times New Roman" w:hAnsi="Times New Roman" w:cs="Times New Roman"/>
          <w:i/>
          <w:iCs/>
          <w:color w:val="333333"/>
          <w:sz w:val="16"/>
          <w:lang w:bidi="ar-SA"/>
        </w:rPr>
        <w:t>TheTorah.com</w:t>
      </w:r>
      <w:r w:rsidRPr="00732E91">
        <w:rPr>
          <w:rFonts w:ascii="Times New Roman" w:eastAsia="Times New Roman" w:hAnsi="Times New Roman" w:cs="Times New Roman"/>
          <w:color w:val="333333"/>
          <w:sz w:val="16"/>
          <w:szCs w:val="16"/>
          <w:lang w:bidi="ar-SA"/>
        </w:rPr>
        <w:t> (2015).</w:t>
      </w:r>
    </w:p>
    <w:p w:rsidR="004C4437" w:rsidRDefault="004C4437"/>
    <w:sectPr w:rsidR="004C4437" w:rsidSect="000E2771">
      <w:pgSz w:w="11906" w:h="16838"/>
      <w:pgMar w:top="1440" w:right="1440" w:bottom="1440" w:left="144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altName w:val="MingLiU-ExtB"/>
    <w:panose1 w:val="00000000000000000000"/>
    <w:charset w:val="88"/>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30FE2"/>
    <w:multiLevelType w:val="multilevel"/>
    <w:tmpl w:val="08A4E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9F2627"/>
    <w:multiLevelType w:val="multilevel"/>
    <w:tmpl w:val="B0B6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displayVerticalDrawingGridEvery w:val="2"/>
  <w:characterSpacingControl w:val="doNotCompress"/>
  <w:compat>
    <w:useFELayout/>
  </w:compat>
  <w:rsids>
    <w:rsidRoot w:val="00732E91"/>
    <w:rsid w:val="000E2771"/>
    <w:rsid w:val="001A4EAB"/>
    <w:rsid w:val="004C4437"/>
    <w:rsid w:val="004E1911"/>
    <w:rsid w:val="005D0922"/>
    <w:rsid w:val="00732E91"/>
    <w:rsid w:val="00AD78B3"/>
    <w:rsid w:val="00C1704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en-US" w:eastAsia="zh-CN"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37"/>
  </w:style>
  <w:style w:type="paragraph" w:styleId="1">
    <w:name w:val="heading 1"/>
    <w:basedOn w:val="a"/>
    <w:link w:val="10"/>
    <w:uiPriority w:val="9"/>
    <w:qFormat/>
    <w:rsid w:val="00732E91"/>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2">
    <w:name w:val="heading 2"/>
    <w:basedOn w:val="a"/>
    <w:link w:val="20"/>
    <w:uiPriority w:val="9"/>
    <w:qFormat/>
    <w:rsid w:val="00732E91"/>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3">
    <w:name w:val="heading 3"/>
    <w:basedOn w:val="a"/>
    <w:link w:val="30"/>
    <w:uiPriority w:val="9"/>
    <w:qFormat/>
    <w:rsid w:val="00732E91"/>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paragraph" w:styleId="5">
    <w:name w:val="heading 5"/>
    <w:basedOn w:val="a"/>
    <w:link w:val="50"/>
    <w:uiPriority w:val="9"/>
    <w:qFormat/>
    <w:rsid w:val="00732E91"/>
    <w:pPr>
      <w:spacing w:before="100" w:beforeAutospacing="1" w:after="100" w:afterAutospacing="1" w:line="240" w:lineRule="auto"/>
      <w:outlineLvl w:val="4"/>
    </w:pPr>
    <w:rPr>
      <w:rFonts w:ascii="Times New Roman" w:eastAsia="Times New Roman" w:hAnsi="Times New Roman" w:cs="Times New Roman"/>
      <w:b/>
      <w:bCs/>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32E91"/>
    <w:rPr>
      <w:rFonts w:ascii="Times New Roman" w:eastAsia="Times New Roman" w:hAnsi="Times New Roman" w:cs="Times New Roman"/>
      <w:b/>
      <w:bCs/>
      <w:kern w:val="36"/>
      <w:sz w:val="48"/>
      <w:szCs w:val="48"/>
      <w:lang w:bidi="ar-SA"/>
    </w:rPr>
  </w:style>
  <w:style w:type="character" w:customStyle="1" w:styleId="20">
    <w:name w:val="כותרת 2 תו"/>
    <w:basedOn w:val="a0"/>
    <w:link w:val="2"/>
    <w:uiPriority w:val="9"/>
    <w:rsid w:val="00732E91"/>
    <w:rPr>
      <w:rFonts w:ascii="Times New Roman" w:eastAsia="Times New Roman" w:hAnsi="Times New Roman" w:cs="Times New Roman"/>
      <w:b/>
      <w:bCs/>
      <w:sz w:val="36"/>
      <w:szCs w:val="36"/>
      <w:lang w:bidi="ar-SA"/>
    </w:rPr>
  </w:style>
  <w:style w:type="character" w:customStyle="1" w:styleId="30">
    <w:name w:val="כותרת 3 תו"/>
    <w:basedOn w:val="a0"/>
    <w:link w:val="3"/>
    <w:uiPriority w:val="9"/>
    <w:rsid w:val="00732E91"/>
    <w:rPr>
      <w:rFonts w:ascii="Times New Roman" w:eastAsia="Times New Roman" w:hAnsi="Times New Roman" w:cs="Times New Roman"/>
      <w:b/>
      <w:bCs/>
      <w:sz w:val="27"/>
      <w:szCs w:val="27"/>
      <w:lang w:bidi="ar-SA"/>
    </w:rPr>
  </w:style>
  <w:style w:type="character" w:customStyle="1" w:styleId="50">
    <w:name w:val="כותרת 5 תו"/>
    <w:basedOn w:val="a0"/>
    <w:link w:val="5"/>
    <w:uiPriority w:val="9"/>
    <w:rsid w:val="00732E91"/>
    <w:rPr>
      <w:rFonts w:ascii="Times New Roman" w:eastAsia="Times New Roman" w:hAnsi="Times New Roman" w:cs="Times New Roman"/>
      <w:b/>
      <w:bCs/>
      <w:sz w:val="20"/>
      <w:szCs w:val="20"/>
      <w:lang w:bidi="ar-SA"/>
    </w:rPr>
  </w:style>
  <w:style w:type="paragraph" w:styleId="NormalWeb">
    <w:name w:val="Normal (Web)"/>
    <w:basedOn w:val="a"/>
    <w:uiPriority w:val="99"/>
    <w:semiHidden/>
    <w:unhideWhenUsed/>
    <w:rsid w:val="00732E91"/>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a0"/>
    <w:uiPriority w:val="99"/>
    <w:semiHidden/>
    <w:unhideWhenUsed/>
    <w:rsid w:val="00732E91"/>
    <w:rPr>
      <w:color w:val="0000FF"/>
      <w:u w:val="single"/>
    </w:rPr>
  </w:style>
  <w:style w:type="paragraph" w:customStyle="1" w:styleId="name-big">
    <w:name w:val="name-big"/>
    <w:basedOn w:val="a"/>
    <w:rsid w:val="00732E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box-head">
    <w:name w:val="side-box-head"/>
    <w:basedOn w:val="a"/>
    <w:rsid w:val="00732E91"/>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3">
    <w:name w:val="Emphasis"/>
    <w:basedOn w:val="a0"/>
    <w:uiPriority w:val="20"/>
    <w:qFormat/>
    <w:rsid w:val="00732E91"/>
    <w:rPr>
      <w:i/>
      <w:iCs/>
    </w:rPr>
  </w:style>
  <w:style w:type="character" w:styleId="a4">
    <w:name w:val="Strong"/>
    <w:basedOn w:val="a0"/>
    <w:uiPriority w:val="22"/>
    <w:qFormat/>
    <w:rsid w:val="00732E91"/>
    <w:rPr>
      <w:b/>
      <w:bCs/>
    </w:rPr>
  </w:style>
  <w:style w:type="paragraph" w:customStyle="1" w:styleId="small-sorce">
    <w:name w:val="small-sorce"/>
    <w:basedOn w:val="a"/>
    <w:rsid w:val="00732E9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a5">
    <w:name w:val="Balloon Text"/>
    <w:basedOn w:val="a"/>
    <w:link w:val="a6"/>
    <w:uiPriority w:val="99"/>
    <w:semiHidden/>
    <w:unhideWhenUsed/>
    <w:rsid w:val="00732E91"/>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732E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7339183">
      <w:bodyDiv w:val="1"/>
      <w:marLeft w:val="0"/>
      <w:marRight w:val="0"/>
      <w:marTop w:val="0"/>
      <w:marBottom w:val="0"/>
      <w:divBdr>
        <w:top w:val="none" w:sz="0" w:space="0" w:color="auto"/>
        <w:left w:val="none" w:sz="0" w:space="0" w:color="auto"/>
        <w:bottom w:val="none" w:sz="0" w:space="0" w:color="auto"/>
        <w:right w:val="none" w:sz="0" w:space="0" w:color="auto"/>
      </w:divBdr>
      <w:divsChild>
        <w:div w:id="1061447133">
          <w:marLeft w:val="0"/>
          <w:marRight w:val="0"/>
          <w:marTop w:val="0"/>
          <w:marBottom w:val="0"/>
          <w:divBdr>
            <w:top w:val="none" w:sz="0" w:space="0" w:color="auto"/>
            <w:left w:val="none" w:sz="0" w:space="0" w:color="auto"/>
            <w:bottom w:val="none" w:sz="0" w:space="0" w:color="auto"/>
            <w:right w:val="none" w:sz="0" w:space="0" w:color="auto"/>
          </w:divBdr>
          <w:divsChild>
            <w:div w:id="1354724409">
              <w:marLeft w:val="0"/>
              <w:marRight w:val="0"/>
              <w:marTop w:val="0"/>
              <w:marBottom w:val="0"/>
              <w:divBdr>
                <w:top w:val="none" w:sz="0" w:space="0" w:color="auto"/>
                <w:left w:val="none" w:sz="0" w:space="0" w:color="auto"/>
                <w:bottom w:val="none" w:sz="0" w:space="0" w:color="auto"/>
                <w:right w:val="none" w:sz="0" w:space="0" w:color="auto"/>
              </w:divBdr>
            </w:div>
            <w:div w:id="1440028245">
              <w:marLeft w:val="0"/>
              <w:marRight w:val="107"/>
              <w:marTop w:val="0"/>
              <w:marBottom w:val="0"/>
              <w:divBdr>
                <w:top w:val="none" w:sz="0" w:space="0" w:color="auto"/>
                <w:left w:val="none" w:sz="0" w:space="0" w:color="auto"/>
                <w:bottom w:val="none" w:sz="0" w:space="0" w:color="auto"/>
                <w:right w:val="none" w:sz="0" w:space="0" w:color="auto"/>
              </w:divBdr>
            </w:div>
            <w:div w:id="134950047">
              <w:marLeft w:val="-1397"/>
              <w:marRight w:val="-1397"/>
              <w:marTop w:val="0"/>
              <w:marBottom w:val="0"/>
              <w:divBdr>
                <w:top w:val="none" w:sz="0" w:space="0" w:color="auto"/>
                <w:left w:val="none" w:sz="0" w:space="0" w:color="auto"/>
                <w:bottom w:val="none" w:sz="0" w:space="0" w:color="auto"/>
                <w:right w:val="none" w:sz="0" w:space="0" w:color="auto"/>
              </w:divBdr>
              <w:divsChild>
                <w:div w:id="1234122400">
                  <w:marLeft w:val="215"/>
                  <w:marRight w:val="0"/>
                  <w:marTop w:val="0"/>
                  <w:marBottom w:val="0"/>
                  <w:divBdr>
                    <w:top w:val="none" w:sz="0" w:space="0" w:color="auto"/>
                    <w:left w:val="none" w:sz="0" w:space="0" w:color="auto"/>
                    <w:bottom w:val="none" w:sz="0" w:space="0" w:color="auto"/>
                    <w:right w:val="none" w:sz="0" w:space="0" w:color="auto"/>
                  </w:divBdr>
                  <w:divsChild>
                    <w:div w:id="1249535505">
                      <w:marLeft w:val="0"/>
                      <w:marRight w:val="0"/>
                      <w:marTop w:val="269"/>
                      <w:marBottom w:val="0"/>
                      <w:divBdr>
                        <w:top w:val="none" w:sz="0" w:space="0" w:color="auto"/>
                        <w:left w:val="none" w:sz="0" w:space="0" w:color="auto"/>
                        <w:bottom w:val="none" w:sz="0" w:space="0" w:color="auto"/>
                        <w:right w:val="none" w:sz="0" w:space="0" w:color="auto"/>
                      </w:divBdr>
                    </w:div>
                    <w:div w:id="56518227">
                      <w:marLeft w:val="0"/>
                      <w:marRight w:val="0"/>
                      <w:marTop w:val="0"/>
                      <w:marBottom w:val="301"/>
                      <w:divBdr>
                        <w:top w:val="none" w:sz="0" w:space="0" w:color="auto"/>
                        <w:left w:val="none" w:sz="0" w:space="0" w:color="auto"/>
                        <w:bottom w:val="none" w:sz="0" w:space="0" w:color="auto"/>
                        <w:right w:val="none" w:sz="0" w:space="0" w:color="auto"/>
                      </w:divBdr>
                      <w:divsChild>
                        <w:div w:id="979924136">
                          <w:marLeft w:val="0"/>
                          <w:marRight w:val="0"/>
                          <w:marTop w:val="0"/>
                          <w:marBottom w:val="0"/>
                          <w:divBdr>
                            <w:top w:val="none" w:sz="0" w:space="0" w:color="auto"/>
                            <w:left w:val="none" w:sz="0" w:space="0" w:color="auto"/>
                            <w:bottom w:val="none" w:sz="0" w:space="0" w:color="auto"/>
                            <w:right w:val="none" w:sz="0" w:space="0" w:color="auto"/>
                          </w:divBdr>
                        </w:div>
                        <w:div w:id="197664964">
                          <w:marLeft w:val="0"/>
                          <w:marRight w:val="0"/>
                          <w:marTop w:val="269"/>
                          <w:marBottom w:val="0"/>
                          <w:divBdr>
                            <w:top w:val="none" w:sz="0" w:space="0" w:color="auto"/>
                            <w:left w:val="none" w:sz="0" w:space="0" w:color="auto"/>
                            <w:bottom w:val="none" w:sz="0" w:space="0" w:color="auto"/>
                            <w:right w:val="none" w:sz="0" w:space="0" w:color="auto"/>
                          </w:divBdr>
                        </w:div>
                      </w:divsChild>
                    </w:div>
                    <w:div w:id="737554454">
                      <w:marLeft w:val="0"/>
                      <w:marRight w:val="0"/>
                      <w:marTop w:val="0"/>
                      <w:marBottom w:val="301"/>
                      <w:divBdr>
                        <w:top w:val="none" w:sz="0" w:space="0" w:color="auto"/>
                        <w:left w:val="none" w:sz="0" w:space="0" w:color="auto"/>
                        <w:bottom w:val="none" w:sz="0" w:space="0" w:color="auto"/>
                        <w:right w:val="none" w:sz="0" w:space="0" w:color="auto"/>
                      </w:divBdr>
                    </w:div>
                  </w:divsChild>
                </w:div>
                <w:div w:id="1688099606">
                  <w:marLeft w:val="0"/>
                  <w:marRight w:val="0"/>
                  <w:marTop w:val="301"/>
                  <w:marBottom w:val="0"/>
                  <w:divBdr>
                    <w:top w:val="single" w:sz="4" w:space="0" w:color="D8D8D8"/>
                    <w:left w:val="none" w:sz="0" w:space="0" w:color="auto"/>
                    <w:bottom w:val="single" w:sz="4" w:space="5" w:color="D8D8D8"/>
                    <w:right w:val="none" w:sz="0" w:space="0" w:color="auto"/>
                  </w:divBdr>
                  <w:divsChild>
                    <w:div w:id="1843549846">
                      <w:marLeft w:val="0"/>
                      <w:marRight w:val="0"/>
                      <w:marTop w:val="0"/>
                      <w:marBottom w:val="0"/>
                      <w:divBdr>
                        <w:top w:val="none" w:sz="0" w:space="0" w:color="auto"/>
                        <w:left w:val="none" w:sz="0" w:space="0" w:color="auto"/>
                        <w:bottom w:val="none" w:sz="0" w:space="0" w:color="auto"/>
                        <w:right w:val="none" w:sz="0" w:space="0" w:color="auto"/>
                      </w:divBdr>
                      <w:divsChild>
                        <w:div w:id="1300767753">
                          <w:marLeft w:val="0"/>
                          <w:marRight w:val="0"/>
                          <w:marTop w:val="0"/>
                          <w:marBottom w:val="0"/>
                          <w:divBdr>
                            <w:top w:val="none" w:sz="0" w:space="0" w:color="auto"/>
                            <w:left w:val="none" w:sz="0" w:space="0" w:color="auto"/>
                            <w:bottom w:val="none" w:sz="0" w:space="0" w:color="auto"/>
                            <w:right w:val="none" w:sz="0" w:space="0" w:color="auto"/>
                          </w:divBdr>
                          <w:divsChild>
                            <w:div w:id="88814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33723">
              <w:marLeft w:val="0"/>
              <w:marRight w:val="0"/>
              <w:marTop w:val="0"/>
              <w:marBottom w:val="107"/>
              <w:divBdr>
                <w:top w:val="none" w:sz="0" w:space="0" w:color="auto"/>
                <w:left w:val="none" w:sz="0" w:space="0" w:color="auto"/>
                <w:bottom w:val="none" w:sz="0" w:space="0" w:color="auto"/>
                <w:right w:val="none" w:sz="0" w:space="0" w:color="auto"/>
              </w:divBdr>
            </w:div>
            <w:div w:id="211967394">
              <w:marLeft w:val="0"/>
              <w:marRight w:val="0"/>
              <w:marTop w:val="0"/>
              <w:marBottom w:val="0"/>
              <w:divBdr>
                <w:top w:val="none" w:sz="0" w:space="0" w:color="auto"/>
                <w:left w:val="none" w:sz="0" w:space="0" w:color="auto"/>
                <w:bottom w:val="none" w:sz="0" w:space="0" w:color="auto"/>
                <w:right w:val="none" w:sz="0" w:space="0" w:color="auto"/>
              </w:divBdr>
              <w:divsChild>
                <w:div w:id="12449930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717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05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373507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116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046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0736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762981">
                  <w:blockQuote w:val="1"/>
                  <w:marLeft w:val="720"/>
                  <w:marRight w:val="720"/>
                  <w:marTop w:val="100"/>
                  <w:marBottom w:val="100"/>
                  <w:divBdr>
                    <w:top w:val="none" w:sz="0" w:space="0" w:color="auto"/>
                    <w:left w:val="none" w:sz="0" w:space="0" w:color="auto"/>
                    <w:bottom w:val="none" w:sz="0" w:space="0" w:color="auto"/>
                    <w:right w:val="none" w:sz="0" w:space="0" w:color="auto"/>
                  </w:divBdr>
                </w:div>
                <w:div w:id="77008015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980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927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7841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32411">
                  <w:blockQuote w:val="1"/>
                  <w:marLeft w:val="720"/>
                  <w:marRight w:val="720"/>
                  <w:marTop w:val="100"/>
                  <w:marBottom w:val="100"/>
                  <w:divBdr>
                    <w:top w:val="none" w:sz="0" w:space="0" w:color="auto"/>
                    <w:left w:val="none" w:sz="0" w:space="0" w:color="auto"/>
                    <w:bottom w:val="none" w:sz="0" w:space="0" w:color="auto"/>
                    <w:right w:val="none" w:sz="0" w:space="0" w:color="auto"/>
                  </w:divBdr>
                </w:div>
                <w:div w:id="443889949">
                  <w:blockQuote w:val="1"/>
                  <w:marLeft w:val="387"/>
                  <w:marRight w:val="387"/>
                  <w:marTop w:val="0"/>
                  <w:marBottom w:val="161"/>
                  <w:divBdr>
                    <w:top w:val="none" w:sz="0" w:space="0" w:color="auto"/>
                    <w:left w:val="none" w:sz="0" w:space="0" w:color="auto"/>
                    <w:bottom w:val="none" w:sz="0" w:space="0" w:color="auto"/>
                    <w:right w:val="none" w:sz="0" w:space="0" w:color="auto"/>
                  </w:divBdr>
                </w:div>
                <w:div w:id="584188154">
                  <w:blockQuote w:val="1"/>
                  <w:marLeft w:val="387"/>
                  <w:marRight w:val="387"/>
                  <w:marTop w:val="0"/>
                  <w:marBottom w:val="161"/>
                  <w:divBdr>
                    <w:top w:val="none" w:sz="0" w:space="0" w:color="auto"/>
                    <w:left w:val="none" w:sz="0" w:space="0" w:color="auto"/>
                    <w:bottom w:val="none" w:sz="0" w:space="0" w:color="auto"/>
                    <w:right w:val="none" w:sz="0" w:space="0" w:color="auto"/>
                  </w:divBdr>
                </w:div>
                <w:div w:id="170145174">
                  <w:blockQuote w:val="1"/>
                  <w:marLeft w:val="387"/>
                  <w:marRight w:val="387"/>
                  <w:marTop w:val="0"/>
                  <w:marBottom w:val="161"/>
                  <w:divBdr>
                    <w:top w:val="none" w:sz="0" w:space="0" w:color="auto"/>
                    <w:left w:val="none" w:sz="0" w:space="0" w:color="auto"/>
                    <w:bottom w:val="none" w:sz="0" w:space="0" w:color="auto"/>
                    <w:right w:val="none" w:sz="0" w:space="0" w:color="auto"/>
                  </w:divBdr>
                </w:div>
                <w:div w:id="1279601991">
                  <w:blockQuote w:val="1"/>
                  <w:marLeft w:val="387"/>
                  <w:marRight w:val="387"/>
                  <w:marTop w:val="0"/>
                  <w:marBottom w:val="161"/>
                  <w:divBdr>
                    <w:top w:val="none" w:sz="0" w:space="0" w:color="auto"/>
                    <w:left w:val="none" w:sz="0" w:space="0" w:color="auto"/>
                    <w:bottom w:val="none" w:sz="0" w:space="0" w:color="auto"/>
                    <w:right w:val="none" w:sz="0" w:space="0" w:color="auto"/>
                  </w:divBdr>
                </w:div>
                <w:div w:id="330064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77161588">
          <w:marLeft w:val="0"/>
          <w:marRight w:val="107"/>
          <w:marTop w:val="0"/>
          <w:marBottom w:val="0"/>
          <w:divBdr>
            <w:top w:val="none" w:sz="0" w:space="0" w:color="auto"/>
            <w:left w:val="none" w:sz="0" w:space="0" w:color="auto"/>
            <w:bottom w:val="none" w:sz="0" w:space="0" w:color="auto"/>
            <w:right w:val="none" w:sz="0" w:space="0" w:color="auto"/>
          </w:divBdr>
        </w:div>
        <w:div w:id="803541932">
          <w:marLeft w:val="0"/>
          <w:marRight w:val="0"/>
          <w:marTop w:val="0"/>
          <w:marBottom w:val="0"/>
          <w:divBdr>
            <w:top w:val="none" w:sz="0" w:space="0" w:color="auto"/>
            <w:left w:val="none" w:sz="0" w:space="0" w:color="auto"/>
            <w:bottom w:val="none" w:sz="0" w:space="0" w:color="auto"/>
            <w:right w:val="none" w:sz="0" w:space="0" w:color="auto"/>
          </w:divBdr>
          <w:divsChild>
            <w:div w:id="644049195">
              <w:marLeft w:val="0"/>
              <w:marRight w:val="0"/>
              <w:marTop w:val="0"/>
              <w:marBottom w:val="0"/>
              <w:divBdr>
                <w:top w:val="none" w:sz="0" w:space="0" w:color="auto"/>
                <w:left w:val="none" w:sz="0" w:space="0" w:color="auto"/>
                <w:bottom w:val="none" w:sz="0" w:space="0" w:color="auto"/>
                <w:right w:val="none" w:sz="0" w:space="0" w:color="auto"/>
              </w:divBdr>
            </w:div>
            <w:div w:id="1039625985">
              <w:marLeft w:val="0"/>
              <w:marRight w:val="0"/>
              <w:marTop w:val="0"/>
              <w:marBottom w:val="0"/>
              <w:divBdr>
                <w:top w:val="none" w:sz="0" w:space="0" w:color="auto"/>
                <w:left w:val="none" w:sz="0" w:space="0" w:color="auto"/>
                <w:bottom w:val="none" w:sz="0" w:space="0" w:color="auto"/>
                <w:right w:val="none" w:sz="0" w:space="0" w:color="auto"/>
              </w:divBdr>
              <w:divsChild>
                <w:div w:id="2072729968">
                  <w:blockQuote w:val="1"/>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etorah.com/joseph-and-the-dreams-of-many-colo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hetorah.com/the-obscure-ephod-of-the-high-pries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etorah.com/the-urim-vetumim/" TargetMode="External"/><Relationship Id="rId11" Type="http://schemas.openxmlformats.org/officeDocument/2006/relationships/hyperlink" Target="http://thetorah.com/what-is-prophecy/" TargetMode="External"/><Relationship Id="rId5" Type="http://schemas.openxmlformats.org/officeDocument/2006/relationships/image" Target="media/image1.jpeg"/><Relationship Id="rId10" Type="http://schemas.openxmlformats.org/officeDocument/2006/relationships/hyperlink" Target="http://thetorah.com/can-there-be-another-prophet-like-moses/" TargetMode="External"/><Relationship Id="rId4" Type="http://schemas.openxmlformats.org/officeDocument/2006/relationships/webSettings" Target="webSettings.xml"/><Relationship Id="rId9" Type="http://schemas.openxmlformats.org/officeDocument/2006/relationships/hyperlink" Target="http://thetorah.com/the-practice-of-divination-in-the-ancient-near-eas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3741</Words>
  <Characters>21327</Characters>
  <Application>Microsoft Office Word</Application>
  <DocSecurity>0</DocSecurity>
  <Lines>177</Lines>
  <Paragraphs>50</Paragraphs>
  <ScaleCrop>false</ScaleCrop>
  <Company/>
  <LinksUpToDate>false</LinksUpToDate>
  <CharactersWithSpaces>25018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1</cp:revision>
  <dcterms:created xsi:type="dcterms:W3CDTF">2022-01-06T07:42:00Z</dcterms:created>
  <dcterms:modified xsi:type="dcterms:W3CDTF">2022-01-06T07:45:00Z</dcterms:modified>
</cp:coreProperties>
</file>