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FAF6" w14:textId="77777777" w:rsidR="00F77159" w:rsidRDefault="00F77159" w:rsidP="00F77159">
      <w:pPr>
        <w:autoSpaceDE w:val="0"/>
        <w:autoSpaceDN w:val="0"/>
        <w:bidi w:val="0"/>
        <w:adjustRightInd w:val="0"/>
        <w:spacing w:after="0" w:line="480" w:lineRule="auto"/>
        <w:jc w:val="both"/>
        <w:rPr>
          <w:rFonts w:asciiTheme="minorBidi" w:hAnsiTheme="minorBidi"/>
          <w:b/>
          <w:bCs/>
          <w:sz w:val="24"/>
          <w:szCs w:val="24"/>
        </w:rPr>
      </w:pPr>
      <w:r>
        <w:rPr>
          <w:rFonts w:asciiTheme="minorBidi" w:hAnsiTheme="minorBidi"/>
          <w:b/>
          <w:bCs/>
          <w:sz w:val="24"/>
          <w:szCs w:val="24"/>
        </w:rPr>
        <w:t xml:space="preserve">Introduction: </w:t>
      </w:r>
    </w:p>
    <w:p w14:paraId="032E8145" w14:textId="77777777" w:rsidR="00F77159" w:rsidRPr="00D74C48" w:rsidRDefault="00F77159" w:rsidP="00F77159">
      <w:pPr>
        <w:autoSpaceDE w:val="0"/>
        <w:autoSpaceDN w:val="0"/>
        <w:bidi w:val="0"/>
        <w:adjustRightInd w:val="0"/>
        <w:spacing w:after="0" w:line="480" w:lineRule="auto"/>
        <w:jc w:val="both"/>
        <w:rPr>
          <w:rFonts w:asciiTheme="minorBidi" w:hAnsiTheme="minorBidi"/>
          <w:b/>
          <w:bCs/>
          <w:sz w:val="24"/>
          <w:szCs w:val="24"/>
        </w:rPr>
      </w:pPr>
      <w:r>
        <w:rPr>
          <w:rFonts w:asciiTheme="minorBidi" w:hAnsiTheme="minorBidi"/>
          <w:b/>
          <w:bCs/>
          <w:sz w:val="24"/>
          <w:szCs w:val="24"/>
        </w:rPr>
        <w:t xml:space="preserve">As if I could see the darkness: what does it mean investigating psychoanalysis from a </w:t>
      </w:r>
      <w:proofErr w:type="spellStart"/>
      <w:r>
        <w:rPr>
          <w:rFonts w:asciiTheme="minorBidi" w:hAnsiTheme="minorBidi"/>
          <w:b/>
          <w:bCs/>
          <w:sz w:val="24"/>
          <w:szCs w:val="24"/>
        </w:rPr>
        <w:t>Wittgensteinian</w:t>
      </w:r>
      <w:proofErr w:type="spellEnd"/>
      <w:r>
        <w:rPr>
          <w:rFonts w:asciiTheme="minorBidi" w:hAnsiTheme="minorBidi"/>
          <w:b/>
          <w:bCs/>
          <w:sz w:val="24"/>
          <w:szCs w:val="24"/>
        </w:rPr>
        <w:t xml:space="preserve"> point of view?</w:t>
      </w:r>
    </w:p>
    <w:p w14:paraId="2A21D5A3" w14:textId="77777777" w:rsidR="00F77159" w:rsidRPr="00333CE4" w:rsidRDefault="00F77159" w:rsidP="00F77159">
      <w:pPr>
        <w:autoSpaceDE w:val="0"/>
        <w:autoSpaceDN w:val="0"/>
        <w:bidi w:val="0"/>
        <w:adjustRightInd w:val="0"/>
        <w:spacing w:after="0" w:line="480" w:lineRule="auto"/>
        <w:ind w:left="2160"/>
        <w:jc w:val="both"/>
        <w:rPr>
          <w:rFonts w:asciiTheme="minorBidi" w:hAnsiTheme="minorBidi"/>
          <w:sz w:val="24"/>
          <w:szCs w:val="24"/>
        </w:rPr>
      </w:pPr>
      <w:r w:rsidRPr="00333CE4">
        <w:rPr>
          <w:rFonts w:asciiTheme="minorBidi" w:hAnsiTheme="minorBidi"/>
          <w:sz w:val="24"/>
          <w:szCs w:val="24"/>
        </w:rPr>
        <w:t xml:space="preserve">If someone observes his own grief, which senses does he use to observe it? With a special sense - one that </w:t>
      </w:r>
      <w:r w:rsidRPr="00333CE4">
        <w:rPr>
          <w:rFonts w:asciiTheme="minorBidi" w:hAnsiTheme="minorBidi"/>
          <w:i/>
          <w:iCs/>
          <w:sz w:val="24"/>
          <w:szCs w:val="24"/>
        </w:rPr>
        <w:t xml:space="preserve">feels </w:t>
      </w:r>
      <w:proofErr w:type="gramStart"/>
      <w:r w:rsidRPr="00333CE4">
        <w:rPr>
          <w:rFonts w:asciiTheme="minorBidi" w:hAnsiTheme="minorBidi"/>
          <w:sz w:val="24"/>
          <w:szCs w:val="24"/>
        </w:rPr>
        <w:t>grief</w:t>
      </w:r>
      <w:r>
        <w:rPr>
          <w:rFonts w:asciiTheme="minorBidi" w:hAnsiTheme="minorBidi"/>
          <w:sz w:val="24"/>
          <w:szCs w:val="24"/>
        </w:rPr>
        <w:t xml:space="preserve"> </w:t>
      </w:r>
      <w:r w:rsidRPr="00333CE4">
        <w:rPr>
          <w:rFonts w:asciiTheme="minorBidi" w:hAnsiTheme="minorBidi"/>
          <w:sz w:val="24"/>
          <w:szCs w:val="24"/>
        </w:rPr>
        <w:t>?</w:t>
      </w:r>
      <w:proofErr w:type="gramEnd"/>
      <w:r w:rsidRPr="00333CE4">
        <w:rPr>
          <w:rFonts w:asciiTheme="minorBidi" w:hAnsiTheme="minorBidi"/>
          <w:sz w:val="24"/>
          <w:szCs w:val="24"/>
        </w:rPr>
        <w:t xml:space="preserve"> Then does he feel it </w:t>
      </w:r>
      <w:r w:rsidRPr="00333CE4">
        <w:rPr>
          <w:rFonts w:asciiTheme="minorBidi" w:hAnsiTheme="minorBidi"/>
          <w:i/>
          <w:iCs/>
          <w:sz w:val="24"/>
          <w:szCs w:val="24"/>
        </w:rPr>
        <w:t xml:space="preserve">differently </w:t>
      </w:r>
      <w:r w:rsidRPr="00333CE4">
        <w:rPr>
          <w:rFonts w:asciiTheme="minorBidi" w:hAnsiTheme="minorBidi"/>
          <w:sz w:val="24"/>
          <w:szCs w:val="24"/>
        </w:rPr>
        <w:t xml:space="preserve">when he is observing it? And what is the grief that he is observing - one which is </w:t>
      </w:r>
      <w:proofErr w:type="spellStart"/>
      <w:r w:rsidRPr="00333CE4">
        <w:rPr>
          <w:rFonts w:asciiTheme="minorBidi" w:hAnsiTheme="minorBidi"/>
          <w:sz w:val="24"/>
          <w:szCs w:val="24"/>
        </w:rPr>
        <w:t>there</w:t>
      </w:r>
      <w:proofErr w:type="spellEnd"/>
      <w:r w:rsidRPr="00333CE4">
        <w:rPr>
          <w:rFonts w:asciiTheme="minorBidi" w:hAnsiTheme="minorBidi"/>
          <w:sz w:val="24"/>
          <w:szCs w:val="24"/>
        </w:rPr>
        <w:t xml:space="preserve"> only while being observed? ‘Observing’ does not produce what is observed. (That is a conceptual statement.) Again: I do not ‘observe’ </w:t>
      </w:r>
      <w:r w:rsidRPr="00333CE4">
        <w:rPr>
          <w:rFonts w:asciiTheme="minorBidi" w:hAnsiTheme="minorBidi"/>
          <w:i/>
          <w:iCs/>
          <w:sz w:val="24"/>
          <w:szCs w:val="24"/>
        </w:rPr>
        <w:t xml:space="preserve">that </w:t>
      </w:r>
      <w:r w:rsidRPr="00333CE4">
        <w:rPr>
          <w:rFonts w:asciiTheme="minorBidi" w:hAnsiTheme="minorBidi"/>
          <w:sz w:val="24"/>
          <w:szCs w:val="24"/>
        </w:rPr>
        <w:t>which comes into being only through observation. The object of observation is something else</w:t>
      </w:r>
      <w:r>
        <w:rPr>
          <w:rStyle w:val="a5"/>
          <w:rFonts w:asciiTheme="minorBidi" w:hAnsiTheme="minorBidi"/>
          <w:sz w:val="24"/>
          <w:szCs w:val="24"/>
        </w:rPr>
        <w:footnoteReference w:id="1"/>
      </w:r>
      <w:r w:rsidRPr="00333CE4">
        <w:rPr>
          <w:rFonts w:asciiTheme="minorBidi" w:hAnsiTheme="minorBidi"/>
          <w:sz w:val="24"/>
          <w:szCs w:val="24"/>
        </w:rPr>
        <w:t xml:space="preserve"> </w:t>
      </w:r>
    </w:p>
    <w:p w14:paraId="6F0D9014" w14:textId="77777777" w:rsidR="00F77159" w:rsidRDefault="00F77159" w:rsidP="00F77159">
      <w:pPr>
        <w:autoSpaceDE w:val="0"/>
        <w:autoSpaceDN w:val="0"/>
        <w:adjustRightInd w:val="0"/>
        <w:spacing w:after="0" w:line="480" w:lineRule="auto"/>
        <w:jc w:val="both"/>
        <w:rPr>
          <w:rFonts w:asciiTheme="minorBidi" w:hAnsiTheme="minorBidi"/>
          <w:sz w:val="24"/>
          <w:szCs w:val="24"/>
          <w:rtl/>
        </w:rPr>
      </w:pPr>
      <w:proofErr w:type="spellStart"/>
      <w:r>
        <w:rPr>
          <w:rFonts w:asciiTheme="minorBidi" w:hAnsiTheme="minorBidi" w:hint="cs"/>
          <w:sz w:val="24"/>
          <w:szCs w:val="24"/>
          <w:rtl/>
        </w:rPr>
        <w:t>ויטגנשטיין</w:t>
      </w:r>
      <w:proofErr w:type="spellEnd"/>
      <w:r>
        <w:rPr>
          <w:rFonts w:asciiTheme="minorBidi" w:hAnsiTheme="minorBidi" w:hint="cs"/>
          <w:sz w:val="24"/>
          <w:szCs w:val="24"/>
          <w:rtl/>
        </w:rPr>
        <w:t xml:space="preserve"> ניסח את הבעיה המרכזית שניצבת בפני חוקרים במדעי החברה והרוח: כיצד ניתן לזהות רגש, או אובייקט רגשי, על-ידי אדם שחש אותו בגוף ראשון? ובהמשך לכך, האם ניתן לאפיין אובייקט זה כך שיזוהה על ידי מי שחש אותו ועל ידי אדם אחר? תשובתו של </w:t>
      </w:r>
      <w:proofErr w:type="spellStart"/>
      <w:r>
        <w:rPr>
          <w:rFonts w:asciiTheme="minorBidi" w:hAnsiTheme="minorBidi" w:hint="cs"/>
          <w:sz w:val="24"/>
          <w:szCs w:val="24"/>
          <w:rtl/>
        </w:rPr>
        <w:t>ויטגנשטיין</w:t>
      </w:r>
      <w:proofErr w:type="spellEnd"/>
      <w:r>
        <w:rPr>
          <w:rFonts w:asciiTheme="minorBidi" w:hAnsiTheme="minorBidi" w:hint="cs"/>
          <w:sz w:val="24"/>
          <w:szCs w:val="24"/>
          <w:rtl/>
        </w:rPr>
        <w:t xml:space="preserve"> היא כללית: אנו עוסקים בחקירה מושגית. עלינו להבין את האופן בו אנו </w:t>
      </w:r>
      <w:r>
        <w:rPr>
          <w:rFonts w:asciiTheme="minorBidi" w:hAnsiTheme="minorBidi"/>
          <w:sz w:val="24"/>
          <w:szCs w:val="24"/>
        </w:rPr>
        <w:t>conceptualize</w:t>
      </w:r>
      <w:r>
        <w:rPr>
          <w:rFonts w:asciiTheme="minorBidi" w:hAnsiTheme="minorBidi" w:hint="cs"/>
          <w:sz w:val="24"/>
          <w:szCs w:val="24"/>
          <w:rtl/>
        </w:rPr>
        <w:t>, כדי לענות על השאלה מה טיבו של אובייקט רגשי וכיצד ניתן לאפיין אותו.</w:t>
      </w:r>
    </w:p>
    <w:p w14:paraId="765D3324" w14:textId="77777777" w:rsidR="00F77159" w:rsidRDefault="00F77159" w:rsidP="00F77159">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   בעיה זו עומדת גם ביסודן של החקירות הפסיכואנליטיות בכלל, ושל אלה שכוללות ניתוח ספרות, בפרט. המכנה המשותף של הפסיכואנליטיקאים שחקירותיהם תידונה בספר זה הוא שכולם התמקדו בחקירה מושגית, בנוסח </w:t>
      </w:r>
      <w:proofErr w:type="spellStart"/>
      <w:r>
        <w:rPr>
          <w:rFonts w:asciiTheme="minorBidi" w:hAnsiTheme="minorBidi" w:hint="cs"/>
          <w:sz w:val="24"/>
          <w:szCs w:val="24"/>
          <w:rtl/>
        </w:rPr>
        <w:t>ויטגנשטיין</w:t>
      </w:r>
      <w:proofErr w:type="spellEnd"/>
      <w:r>
        <w:rPr>
          <w:rFonts w:asciiTheme="minorBidi" w:hAnsiTheme="minorBidi" w:hint="cs"/>
          <w:sz w:val="24"/>
          <w:szCs w:val="24"/>
          <w:rtl/>
        </w:rPr>
        <w:t xml:space="preserve">, גם אם חלקם לא הכירו את </w:t>
      </w:r>
      <w:proofErr w:type="spellStart"/>
      <w:r>
        <w:rPr>
          <w:rFonts w:asciiTheme="minorBidi" w:hAnsiTheme="minorBidi" w:hint="cs"/>
          <w:sz w:val="24"/>
          <w:szCs w:val="24"/>
          <w:rtl/>
        </w:rPr>
        <w:t>ויטגנשטיין</w:t>
      </w:r>
      <w:proofErr w:type="spellEnd"/>
      <w:r>
        <w:rPr>
          <w:rFonts w:asciiTheme="minorBidi" w:hAnsiTheme="minorBidi" w:hint="cs"/>
          <w:sz w:val="24"/>
          <w:szCs w:val="24"/>
          <w:rtl/>
        </w:rPr>
        <w:t xml:space="preserve"> כלל (פרויד, קליין), ואחרים </w:t>
      </w:r>
      <w:r>
        <w:rPr>
          <w:rFonts w:asciiTheme="minorBidi" w:hAnsiTheme="minorBidi"/>
          <w:sz w:val="24"/>
          <w:szCs w:val="24"/>
          <w:rtl/>
        </w:rPr>
        <w:t>–</w:t>
      </w:r>
      <w:r>
        <w:rPr>
          <w:rFonts w:asciiTheme="minorBidi" w:hAnsiTheme="minorBidi" w:hint="cs"/>
          <w:sz w:val="24"/>
          <w:szCs w:val="24"/>
          <w:rtl/>
        </w:rPr>
        <w:t xml:space="preserve"> הכירו רק מעט את חקירותיו (מלצר, בריטון). המאמרים אינם מתמקדים בתיאורי מקרה, אלא באופן שבו מובילים המושגים הפסיכואנליטיים חשיבה אודות נפש האדם והתפתחותה, באמצעות חקירה מושגית בין- תחומית.</w:t>
      </w:r>
    </w:p>
    <w:p w14:paraId="707FF139" w14:textId="77777777" w:rsidR="00F77159" w:rsidRDefault="00F77159" w:rsidP="00F77159">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(פירוט המאמרים לפי סדר יתווסף בהמשך, לאחר ה </w:t>
      </w:r>
      <w:r>
        <w:rPr>
          <w:rFonts w:asciiTheme="minorBidi" w:hAnsiTheme="minorBidi" w:hint="cs"/>
          <w:sz w:val="24"/>
          <w:szCs w:val="24"/>
        </w:rPr>
        <w:t>REVIEW</w:t>
      </w:r>
      <w:r>
        <w:rPr>
          <w:rFonts w:asciiTheme="minorBidi" w:hAnsiTheme="minorBidi" w:hint="cs"/>
          <w:sz w:val="24"/>
          <w:szCs w:val="24"/>
          <w:rtl/>
        </w:rPr>
        <w:t>).</w:t>
      </w:r>
    </w:p>
    <w:p w14:paraId="6F64A139" w14:textId="35146408" w:rsidR="00363DED" w:rsidRPr="005F4F08" w:rsidRDefault="00363DED" w:rsidP="00F77159">
      <w:pPr>
        <w:autoSpaceDE w:val="0"/>
        <w:autoSpaceDN w:val="0"/>
        <w:bidi w:val="0"/>
        <w:adjustRightInd w:val="0"/>
        <w:spacing w:after="0" w:line="480" w:lineRule="auto"/>
        <w:jc w:val="center"/>
        <w:rPr>
          <w:rFonts w:asciiTheme="minorBidi" w:hAnsiTheme="minorBidi"/>
          <w:b/>
          <w:bCs/>
          <w:sz w:val="24"/>
          <w:szCs w:val="24"/>
        </w:rPr>
      </w:pPr>
      <w:r w:rsidRPr="005F4F08">
        <w:rPr>
          <w:rFonts w:asciiTheme="minorBidi" w:hAnsiTheme="minorBidi"/>
          <w:b/>
          <w:bCs/>
          <w:sz w:val="24"/>
          <w:szCs w:val="24"/>
        </w:rPr>
        <w:lastRenderedPageBreak/>
        <w:t>Melanie Klein's interpretation of literary fiction as conceptual investigations</w:t>
      </w:r>
    </w:p>
    <w:p w14:paraId="072B5D65" w14:textId="70F2C3A7" w:rsidR="00444DE2" w:rsidRPr="005F4F08" w:rsidRDefault="00444DE2" w:rsidP="005F4F08">
      <w:pPr>
        <w:autoSpaceDE w:val="0"/>
        <w:autoSpaceDN w:val="0"/>
        <w:bidi w:val="0"/>
        <w:adjustRightInd w:val="0"/>
        <w:spacing w:after="0" w:line="480" w:lineRule="auto"/>
        <w:jc w:val="both"/>
        <w:rPr>
          <w:rFonts w:asciiTheme="minorBidi" w:hAnsiTheme="minorBidi"/>
          <w:b/>
          <w:bCs/>
          <w:sz w:val="24"/>
          <w:szCs w:val="24"/>
        </w:rPr>
      </w:pPr>
      <w:r w:rsidRPr="005F4F08">
        <w:rPr>
          <w:rFonts w:asciiTheme="minorBidi" w:hAnsiTheme="minorBidi"/>
          <w:b/>
          <w:bCs/>
          <w:sz w:val="24"/>
          <w:szCs w:val="24"/>
        </w:rPr>
        <w:t>Abstract</w:t>
      </w:r>
    </w:p>
    <w:p w14:paraId="63F2E5BC" w14:textId="2904565E" w:rsidR="00181206" w:rsidRPr="005F4F08" w:rsidRDefault="00D91E55"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במחקר </w:t>
      </w:r>
      <w:r w:rsidR="00715BE6" w:rsidRPr="005F4F08">
        <w:rPr>
          <w:rFonts w:asciiTheme="minorBidi" w:hAnsiTheme="minorBidi"/>
          <w:sz w:val="24"/>
          <w:szCs w:val="24"/>
          <w:rtl/>
        </w:rPr>
        <w:t>שעסק ב</w:t>
      </w:r>
      <w:r w:rsidRPr="005F4F08">
        <w:rPr>
          <w:rFonts w:asciiTheme="minorBidi" w:hAnsiTheme="minorBidi"/>
          <w:sz w:val="24"/>
          <w:szCs w:val="24"/>
          <w:rtl/>
        </w:rPr>
        <w:t xml:space="preserve">קשרים בין כתביה של </w:t>
      </w:r>
      <w:r w:rsidRPr="005F4F08">
        <w:rPr>
          <w:rFonts w:asciiTheme="minorBidi" w:hAnsiTheme="minorBidi"/>
          <w:sz w:val="24"/>
          <w:szCs w:val="24"/>
        </w:rPr>
        <w:t>Melanie Klein</w:t>
      </w:r>
      <w:r w:rsidR="00923E7F" w:rsidRPr="005F4F08">
        <w:rPr>
          <w:rFonts w:asciiTheme="minorBidi" w:hAnsiTheme="minorBidi"/>
          <w:sz w:val="24"/>
          <w:szCs w:val="24"/>
          <w:rtl/>
        </w:rPr>
        <w:t xml:space="preserve"> לבין </w:t>
      </w:r>
      <w:r w:rsidR="00923E7F" w:rsidRPr="005F4F08">
        <w:rPr>
          <w:rFonts w:asciiTheme="minorBidi" w:hAnsiTheme="minorBidi"/>
          <w:sz w:val="24"/>
          <w:szCs w:val="24"/>
        </w:rPr>
        <w:t>literary works</w:t>
      </w:r>
      <w:r w:rsidR="00923E7F" w:rsidRPr="005F4F08">
        <w:rPr>
          <w:rFonts w:asciiTheme="minorBidi" w:hAnsiTheme="minorBidi"/>
          <w:sz w:val="24"/>
          <w:szCs w:val="24"/>
          <w:rtl/>
        </w:rPr>
        <w:t>, הוצגו שני כיווני</w:t>
      </w:r>
      <w:r w:rsidR="004662F2" w:rsidRPr="005F4F08">
        <w:rPr>
          <w:rFonts w:asciiTheme="minorBidi" w:hAnsiTheme="minorBidi"/>
          <w:sz w:val="24"/>
          <w:szCs w:val="24"/>
          <w:rtl/>
        </w:rPr>
        <w:t>ם מרכזיים: הראשון הוא</w:t>
      </w:r>
      <w:r w:rsidR="00135012" w:rsidRPr="005F4F08">
        <w:rPr>
          <w:rFonts w:asciiTheme="minorBidi" w:hAnsiTheme="minorBidi"/>
          <w:sz w:val="24"/>
          <w:szCs w:val="24"/>
          <w:rtl/>
        </w:rPr>
        <w:t xml:space="preserve"> של</w:t>
      </w:r>
      <w:r w:rsidR="004662F2" w:rsidRPr="005F4F08">
        <w:rPr>
          <w:rFonts w:asciiTheme="minorBidi" w:hAnsiTheme="minorBidi"/>
          <w:sz w:val="24"/>
          <w:szCs w:val="24"/>
          <w:rtl/>
        </w:rPr>
        <w:t xml:space="preserve"> </w:t>
      </w:r>
      <w:r w:rsidR="00135012" w:rsidRPr="005F4F08">
        <w:rPr>
          <w:rFonts w:asciiTheme="minorBidi" w:hAnsiTheme="minorBidi"/>
          <w:sz w:val="24"/>
          <w:szCs w:val="24"/>
        </w:rPr>
        <w:t>psych biographical analysis of the author</w:t>
      </w:r>
      <w:r w:rsidR="000D6D8F" w:rsidRPr="005F4F08">
        <w:rPr>
          <w:rFonts w:asciiTheme="minorBidi" w:hAnsiTheme="minorBidi"/>
          <w:sz w:val="24"/>
          <w:szCs w:val="24"/>
          <w:rtl/>
        </w:rPr>
        <w:t>, והשני הוא של ניתוח</w:t>
      </w:r>
    </w:p>
    <w:p w14:paraId="7D0B3902" w14:textId="2354B72D" w:rsidR="00D81416" w:rsidRPr="005F4F08" w:rsidRDefault="00AF6342"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 xml:space="preserve">the characters and their relationships in the light of her psychoanalytic perspective. The current chapter will introduce a third aspect of Klein's literary examination, focusing on Klein's three main articles considering literary fictions: 1) "Infantile Anxiety-Situations Reflected in a Work of Art and in the Creative Impulse" (1929); 2) "On Identification" (1955) and 3) "Some Reflections on ‘The Oresteia’" (1963). Using the methodology of "conceptual investigation" inspired by Wittgenstein (1953), the discussion will illuminate the ways in which Melanie Klein used literary works to re-define her central concepts of </w:t>
      </w:r>
      <w:r w:rsidR="00570A23" w:rsidRPr="005F4F08">
        <w:rPr>
          <w:rFonts w:asciiTheme="minorBidi" w:hAnsiTheme="minorBidi"/>
          <w:sz w:val="24"/>
          <w:szCs w:val="24"/>
        </w:rPr>
        <w:t>"</w:t>
      </w:r>
      <w:r w:rsidR="00570A23" w:rsidRPr="005F4F08">
        <w:rPr>
          <w:rFonts w:asciiTheme="minorBidi" w:eastAsia="Times New Roman" w:hAnsiTheme="minorBidi"/>
          <w:sz w:val="24"/>
          <w:szCs w:val="24"/>
        </w:rPr>
        <w:t>infantile a</w:t>
      </w:r>
      <w:r w:rsidR="00570A23" w:rsidRPr="009756D6">
        <w:rPr>
          <w:rFonts w:asciiTheme="minorBidi" w:eastAsia="Times New Roman" w:hAnsiTheme="minorBidi"/>
          <w:sz w:val="24"/>
          <w:szCs w:val="24"/>
        </w:rPr>
        <w:t>nxiety</w:t>
      </w:r>
      <w:r w:rsidR="00570A23" w:rsidRPr="009756D6">
        <w:rPr>
          <w:rFonts w:asciiTheme="minorBidi" w:hAnsiTheme="minorBidi"/>
          <w:sz w:val="24"/>
          <w:szCs w:val="24"/>
        </w:rPr>
        <w:t>"</w:t>
      </w:r>
      <w:r w:rsidR="00D24BDE" w:rsidRPr="009756D6">
        <w:rPr>
          <w:rFonts w:asciiTheme="minorBidi" w:hAnsiTheme="minorBidi"/>
          <w:sz w:val="24"/>
          <w:szCs w:val="24"/>
        </w:rPr>
        <w:t>,</w:t>
      </w:r>
      <w:r w:rsidR="00570A23" w:rsidRPr="009756D6">
        <w:rPr>
          <w:rFonts w:asciiTheme="minorBidi" w:hAnsiTheme="minorBidi"/>
          <w:sz w:val="24"/>
          <w:szCs w:val="24"/>
        </w:rPr>
        <w:t xml:space="preserve"> </w:t>
      </w:r>
      <w:r w:rsidRPr="009756D6">
        <w:rPr>
          <w:rFonts w:asciiTheme="minorBidi" w:hAnsiTheme="minorBidi"/>
          <w:sz w:val="24"/>
          <w:szCs w:val="24"/>
        </w:rPr>
        <w:t xml:space="preserve">"projective identification", </w:t>
      </w:r>
      <w:r w:rsidR="009756D6" w:rsidRPr="009756D6">
        <w:rPr>
          <w:rFonts w:asciiTheme="minorBidi" w:hAnsiTheme="minorBidi"/>
          <w:sz w:val="24"/>
          <w:szCs w:val="24"/>
        </w:rPr>
        <w:t xml:space="preserve">and </w:t>
      </w:r>
      <w:r w:rsidR="009756D6">
        <w:rPr>
          <w:rFonts w:asciiTheme="minorBidi" w:hAnsiTheme="minorBidi"/>
          <w:sz w:val="24"/>
          <w:szCs w:val="24"/>
        </w:rPr>
        <w:t>"</w:t>
      </w:r>
      <w:r w:rsidR="009756D6" w:rsidRPr="009756D6">
        <w:rPr>
          <w:rFonts w:asciiTheme="minorBidi" w:hAnsiTheme="minorBidi"/>
          <w:sz w:val="24"/>
          <w:szCs w:val="24"/>
        </w:rPr>
        <w:t xml:space="preserve">the </w:t>
      </w:r>
      <w:r w:rsidR="009756D6" w:rsidRPr="009756D6">
        <w:rPr>
          <w:rFonts w:asciiTheme="minorBidi" w:hAnsiTheme="minorBidi"/>
          <w:color w:val="000000"/>
          <w:sz w:val="24"/>
          <w:szCs w:val="24"/>
        </w:rPr>
        <w:t>paranoid-schizoid and the depressive position</w:t>
      </w:r>
      <w:r w:rsidR="009756D6" w:rsidRPr="009756D6">
        <w:rPr>
          <w:rFonts w:asciiTheme="minorBidi" w:hAnsiTheme="minorBidi"/>
          <w:color w:val="000000"/>
          <w:sz w:val="24"/>
          <w:szCs w:val="24"/>
        </w:rPr>
        <w:t>s</w:t>
      </w:r>
      <w:r w:rsidRPr="005F4F08">
        <w:rPr>
          <w:rFonts w:asciiTheme="minorBidi" w:hAnsiTheme="minorBidi"/>
          <w:sz w:val="24"/>
          <w:szCs w:val="24"/>
        </w:rPr>
        <w:t>".</w:t>
      </w:r>
      <w:r w:rsidR="00381F66" w:rsidRPr="005F4F08">
        <w:rPr>
          <w:rFonts w:asciiTheme="minorBidi" w:hAnsiTheme="minorBidi"/>
          <w:sz w:val="24"/>
          <w:szCs w:val="24"/>
        </w:rPr>
        <w:t xml:space="preserve"> </w:t>
      </w:r>
      <w:r w:rsidRPr="005F4F08">
        <w:rPr>
          <w:rFonts w:asciiTheme="minorBidi" w:hAnsiTheme="minorBidi"/>
          <w:sz w:val="24"/>
          <w:szCs w:val="24"/>
        </w:rPr>
        <w:t>This interdisciplinary analysis suggests a new method of psychoanalytic literary criticism,</w:t>
      </w:r>
    </w:p>
    <w:p w14:paraId="5E8C5084" w14:textId="770A73AE" w:rsidR="00D81416" w:rsidRPr="005F4F08" w:rsidRDefault="00BC1F91"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לפיה יצירת-הספרות מאפשרת הבהרה של מושגים </w:t>
      </w:r>
      <w:r w:rsidR="00E81847" w:rsidRPr="005F4F08">
        <w:rPr>
          <w:rFonts w:asciiTheme="minorBidi" w:hAnsiTheme="minorBidi"/>
          <w:sz w:val="24"/>
          <w:szCs w:val="24"/>
          <w:rtl/>
        </w:rPr>
        <w:t xml:space="preserve">שקליין </w:t>
      </w:r>
      <w:r w:rsidR="00226ECB" w:rsidRPr="005F4F08">
        <w:rPr>
          <w:rFonts w:asciiTheme="minorBidi" w:hAnsiTheme="minorBidi"/>
          <w:sz w:val="24"/>
          <w:szCs w:val="24"/>
          <w:rtl/>
        </w:rPr>
        <w:t xml:space="preserve">התמודדה עם מורכבותם ועמימותם. </w:t>
      </w:r>
      <w:r w:rsidR="006C6097" w:rsidRPr="005F4F08">
        <w:rPr>
          <w:rFonts w:asciiTheme="minorBidi" w:hAnsiTheme="minorBidi"/>
          <w:sz w:val="24"/>
          <w:szCs w:val="24"/>
          <w:rtl/>
        </w:rPr>
        <w:t xml:space="preserve">חידושו של המהלך </w:t>
      </w:r>
      <w:r w:rsidR="002E05C6" w:rsidRPr="005F4F08">
        <w:rPr>
          <w:rFonts w:asciiTheme="minorBidi" w:hAnsiTheme="minorBidi"/>
          <w:sz w:val="24"/>
          <w:szCs w:val="24"/>
          <w:rtl/>
        </w:rPr>
        <w:t>מוצב כנגד ג</w:t>
      </w:r>
      <w:r w:rsidR="00F346E3" w:rsidRPr="005F4F08">
        <w:rPr>
          <w:rFonts w:asciiTheme="minorBidi" w:hAnsiTheme="minorBidi"/>
          <w:sz w:val="24"/>
          <w:szCs w:val="24"/>
          <w:rtl/>
        </w:rPr>
        <w:t>ישות רווחות במחקר בין תחומי של כתבי קליין וספרות</w:t>
      </w:r>
      <w:r w:rsidR="00AB628D" w:rsidRPr="005F4F08">
        <w:rPr>
          <w:rFonts w:asciiTheme="minorBidi" w:hAnsiTheme="minorBidi"/>
          <w:sz w:val="24"/>
          <w:szCs w:val="24"/>
          <w:rtl/>
        </w:rPr>
        <w:t xml:space="preserve"> שרואות ביצירת הספרות רק הדגמה או הוכחה לתובנות פסיכואנליטיות.</w:t>
      </w:r>
      <w:r w:rsidR="002E05C6" w:rsidRPr="005F4F08">
        <w:rPr>
          <w:rFonts w:asciiTheme="minorBidi" w:hAnsiTheme="minorBidi"/>
          <w:sz w:val="24"/>
          <w:szCs w:val="24"/>
          <w:rtl/>
        </w:rPr>
        <w:t xml:space="preserve"> המהלך יראה כיצד </w:t>
      </w:r>
      <w:r w:rsidR="00AB0E29" w:rsidRPr="005F4F08">
        <w:rPr>
          <w:rFonts w:asciiTheme="minorBidi" w:hAnsiTheme="minorBidi"/>
          <w:sz w:val="24"/>
          <w:szCs w:val="24"/>
          <w:rtl/>
        </w:rPr>
        <w:t xml:space="preserve">לשון הספרות </w:t>
      </w:r>
      <w:r w:rsidR="00F346E3" w:rsidRPr="005F4F08">
        <w:rPr>
          <w:rFonts w:asciiTheme="minorBidi" w:hAnsiTheme="minorBidi"/>
          <w:sz w:val="24"/>
          <w:szCs w:val="24"/>
          <w:rtl/>
        </w:rPr>
        <w:t xml:space="preserve">מאפשרת בעזרת מאפייניה </w:t>
      </w:r>
      <w:proofErr w:type="spellStart"/>
      <w:r w:rsidR="00F346E3" w:rsidRPr="005F4F08">
        <w:rPr>
          <w:rFonts w:asciiTheme="minorBidi" w:hAnsiTheme="minorBidi"/>
          <w:sz w:val="24"/>
          <w:szCs w:val="24"/>
          <w:rtl/>
        </w:rPr>
        <w:t>היחודיים</w:t>
      </w:r>
      <w:proofErr w:type="spellEnd"/>
      <w:r w:rsidR="00F346E3" w:rsidRPr="005F4F08">
        <w:rPr>
          <w:rFonts w:asciiTheme="minorBidi" w:hAnsiTheme="minorBidi"/>
          <w:sz w:val="24"/>
          <w:szCs w:val="24"/>
          <w:rtl/>
        </w:rPr>
        <w:t xml:space="preserve"> להאיר</w:t>
      </w:r>
      <w:r w:rsidR="00712B3C" w:rsidRPr="005F4F08">
        <w:rPr>
          <w:rFonts w:asciiTheme="minorBidi" w:hAnsiTheme="minorBidi"/>
          <w:sz w:val="24"/>
          <w:szCs w:val="24"/>
          <w:rtl/>
        </w:rPr>
        <w:t xml:space="preserve"> ולהעמיק הבנה של </w:t>
      </w:r>
      <w:r w:rsidR="00530E4A" w:rsidRPr="005F4F08">
        <w:rPr>
          <w:rFonts w:asciiTheme="minorBidi" w:hAnsiTheme="minorBidi"/>
          <w:sz w:val="24"/>
          <w:szCs w:val="24"/>
          <w:rtl/>
        </w:rPr>
        <w:t xml:space="preserve">פעולות ומצבים לא-מודעים, </w:t>
      </w:r>
      <w:r w:rsidR="00511057" w:rsidRPr="005F4F08">
        <w:rPr>
          <w:rFonts w:asciiTheme="minorBidi" w:hAnsiTheme="minorBidi"/>
          <w:sz w:val="24"/>
          <w:szCs w:val="24"/>
          <w:rtl/>
        </w:rPr>
        <w:t>שניתנים רק לחשיפה חלקית בקליניקה, אם בכלל.</w:t>
      </w:r>
      <w:r w:rsidR="00A31CFA" w:rsidRPr="005F4F08">
        <w:rPr>
          <w:rFonts w:asciiTheme="minorBidi" w:hAnsiTheme="minorBidi"/>
          <w:sz w:val="24"/>
          <w:szCs w:val="24"/>
          <w:rtl/>
        </w:rPr>
        <w:t xml:space="preserve"> שימושה של קליין ביצירות הראה את </w:t>
      </w:r>
      <w:r w:rsidR="006D7368" w:rsidRPr="005F4F08">
        <w:rPr>
          <w:rFonts w:asciiTheme="minorBidi" w:hAnsiTheme="minorBidi"/>
          <w:sz w:val="24"/>
          <w:szCs w:val="24"/>
          <w:rtl/>
        </w:rPr>
        <w:t>חיונ</w:t>
      </w:r>
      <w:r w:rsidR="00A31CFA" w:rsidRPr="005F4F08">
        <w:rPr>
          <w:rFonts w:asciiTheme="minorBidi" w:hAnsiTheme="minorBidi"/>
          <w:sz w:val="24"/>
          <w:szCs w:val="24"/>
          <w:rtl/>
        </w:rPr>
        <w:t xml:space="preserve">יותן להשלמת </w:t>
      </w:r>
      <w:r w:rsidR="006D7368" w:rsidRPr="005F4F08">
        <w:rPr>
          <w:rFonts w:asciiTheme="minorBidi" w:hAnsiTheme="minorBidi"/>
          <w:sz w:val="24"/>
          <w:szCs w:val="24"/>
          <w:rtl/>
        </w:rPr>
        <w:t>הגדרות של מושגים מרכזיים בהגותה.</w:t>
      </w:r>
      <w:r w:rsidR="00F346E3" w:rsidRPr="005F4F08">
        <w:rPr>
          <w:rFonts w:asciiTheme="minorBidi" w:hAnsiTheme="minorBidi"/>
          <w:sz w:val="24"/>
          <w:szCs w:val="24"/>
          <w:rtl/>
        </w:rPr>
        <w:t xml:space="preserve"> </w:t>
      </w:r>
    </w:p>
    <w:p w14:paraId="6D41D01A" w14:textId="0F8E8B2E" w:rsidR="00AF6342" w:rsidRPr="005F4F08" w:rsidRDefault="00AF6342"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 xml:space="preserve"> </w:t>
      </w:r>
    </w:p>
    <w:p w14:paraId="3F7306B2" w14:textId="77777777" w:rsidR="001666F9" w:rsidRPr="005F4F08" w:rsidRDefault="001666F9" w:rsidP="005F4F08">
      <w:pPr>
        <w:autoSpaceDE w:val="0"/>
        <w:autoSpaceDN w:val="0"/>
        <w:adjustRightInd w:val="0"/>
        <w:spacing w:after="0" w:line="480" w:lineRule="auto"/>
        <w:jc w:val="both"/>
        <w:rPr>
          <w:rFonts w:asciiTheme="minorBidi" w:hAnsiTheme="minorBidi" w:hint="cs"/>
          <w:b/>
          <w:bCs/>
          <w:sz w:val="24"/>
          <w:szCs w:val="24"/>
          <w:rtl/>
        </w:rPr>
      </w:pPr>
    </w:p>
    <w:p w14:paraId="0EC41787" w14:textId="77777777" w:rsidR="001666F9" w:rsidRPr="005F4F08" w:rsidRDefault="001666F9" w:rsidP="005F4F08">
      <w:pPr>
        <w:autoSpaceDE w:val="0"/>
        <w:autoSpaceDN w:val="0"/>
        <w:adjustRightInd w:val="0"/>
        <w:spacing w:after="0" w:line="480" w:lineRule="auto"/>
        <w:jc w:val="both"/>
        <w:rPr>
          <w:rFonts w:asciiTheme="minorBidi" w:hAnsiTheme="minorBidi"/>
          <w:b/>
          <w:bCs/>
          <w:sz w:val="24"/>
          <w:szCs w:val="24"/>
          <w:rtl/>
        </w:rPr>
      </w:pPr>
    </w:p>
    <w:p w14:paraId="3635EA8D" w14:textId="3AD4BF85" w:rsidR="006E0572" w:rsidRPr="005F4F08" w:rsidRDefault="0035473A" w:rsidP="005F4F08">
      <w:pPr>
        <w:autoSpaceDE w:val="0"/>
        <w:autoSpaceDN w:val="0"/>
        <w:adjustRightInd w:val="0"/>
        <w:spacing w:after="0" w:line="480" w:lineRule="auto"/>
        <w:jc w:val="both"/>
        <w:rPr>
          <w:rFonts w:asciiTheme="minorBidi" w:hAnsiTheme="minorBidi"/>
          <w:b/>
          <w:bCs/>
          <w:sz w:val="24"/>
          <w:szCs w:val="24"/>
          <w:rtl/>
        </w:rPr>
      </w:pPr>
      <w:r w:rsidRPr="005F4F08">
        <w:rPr>
          <w:rFonts w:asciiTheme="minorBidi" w:hAnsiTheme="minorBidi"/>
          <w:b/>
          <w:bCs/>
          <w:sz w:val="24"/>
          <w:szCs w:val="24"/>
          <w:rtl/>
        </w:rPr>
        <w:t>הקדמה</w:t>
      </w:r>
      <w:r w:rsidR="00F847FA" w:rsidRPr="005F4F08">
        <w:rPr>
          <w:rFonts w:asciiTheme="minorBidi" w:hAnsiTheme="minorBidi"/>
          <w:b/>
          <w:bCs/>
          <w:sz w:val="24"/>
          <w:szCs w:val="24"/>
          <w:rtl/>
        </w:rPr>
        <w:t xml:space="preserve">: </w:t>
      </w:r>
      <w:proofErr w:type="spellStart"/>
      <w:r w:rsidR="009316ED" w:rsidRPr="005F4F08">
        <w:rPr>
          <w:rFonts w:asciiTheme="minorBidi" w:hAnsiTheme="minorBidi"/>
          <w:b/>
          <w:bCs/>
          <w:sz w:val="24"/>
          <w:szCs w:val="24"/>
          <w:rtl/>
        </w:rPr>
        <w:t>ויטגנשטיין</w:t>
      </w:r>
      <w:proofErr w:type="spellEnd"/>
      <w:r w:rsidR="009316ED" w:rsidRPr="005F4F08">
        <w:rPr>
          <w:rFonts w:asciiTheme="minorBidi" w:hAnsiTheme="minorBidi"/>
          <w:b/>
          <w:bCs/>
          <w:sz w:val="24"/>
          <w:szCs w:val="24"/>
          <w:rtl/>
        </w:rPr>
        <w:t xml:space="preserve"> על חקירה מושגית והרלוונטיות להבנת מושגיה של מלאני קליין</w:t>
      </w:r>
    </w:p>
    <w:p w14:paraId="6E33BF06" w14:textId="35A187B4" w:rsidR="00140B91" w:rsidRPr="005F4F08" w:rsidRDefault="00DB1B37" w:rsidP="005F4F08">
      <w:pPr>
        <w:autoSpaceDE w:val="0"/>
        <w:autoSpaceDN w:val="0"/>
        <w:bidi w:val="0"/>
        <w:adjustRightInd w:val="0"/>
        <w:spacing w:after="0" w:line="480" w:lineRule="auto"/>
        <w:ind w:left="2160"/>
        <w:jc w:val="both"/>
        <w:rPr>
          <w:rFonts w:asciiTheme="minorBidi" w:hAnsiTheme="minorBidi"/>
          <w:sz w:val="24"/>
          <w:szCs w:val="24"/>
        </w:rPr>
      </w:pPr>
      <w:r w:rsidRPr="005F4F08">
        <w:rPr>
          <w:rFonts w:asciiTheme="minorBidi" w:hAnsiTheme="minorBidi"/>
          <w:sz w:val="24"/>
          <w:szCs w:val="24"/>
        </w:rPr>
        <w:t xml:space="preserve">Language is an instrument. Its concepts are instruments </w:t>
      </w:r>
      <w:r w:rsidR="00E43D66" w:rsidRPr="005F4F08">
        <w:rPr>
          <w:rFonts w:asciiTheme="minorBidi" w:hAnsiTheme="minorBidi"/>
          <w:sz w:val="24"/>
          <w:szCs w:val="24"/>
        </w:rPr>
        <w:t>[…]. C</w:t>
      </w:r>
      <w:r w:rsidR="00140B91" w:rsidRPr="005F4F08">
        <w:rPr>
          <w:rFonts w:asciiTheme="minorBidi" w:hAnsiTheme="minorBidi"/>
          <w:sz w:val="24"/>
          <w:szCs w:val="24"/>
        </w:rPr>
        <w:t>oncepts lead us to make investigations. They are the expression of our interest and direct our interest.</w:t>
      </w:r>
      <w:r w:rsidR="00140B91" w:rsidRPr="005F4F08">
        <w:rPr>
          <w:rStyle w:val="a5"/>
          <w:rFonts w:asciiTheme="minorBidi" w:hAnsiTheme="minorBidi"/>
          <w:sz w:val="24"/>
          <w:szCs w:val="24"/>
        </w:rPr>
        <w:footnoteReference w:id="2"/>
      </w:r>
      <w:r w:rsidR="00140B91" w:rsidRPr="005F4F08">
        <w:rPr>
          <w:rFonts w:asciiTheme="minorBidi" w:hAnsiTheme="minorBidi"/>
          <w:sz w:val="24"/>
          <w:szCs w:val="24"/>
        </w:rPr>
        <w:t xml:space="preserve"> We are not analyzing a phenomenon (</w:t>
      </w:r>
      <w:proofErr w:type="gramStart"/>
      <w:r w:rsidR="00140B91" w:rsidRPr="005F4F08">
        <w:rPr>
          <w:rFonts w:asciiTheme="minorBidi" w:hAnsiTheme="minorBidi"/>
          <w:sz w:val="24"/>
          <w:szCs w:val="24"/>
        </w:rPr>
        <w:t>e.g.</w:t>
      </w:r>
      <w:proofErr w:type="gramEnd"/>
      <w:r w:rsidR="00140B91" w:rsidRPr="005F4F08">
        <w:rPr>
          <w:rFonts w:asciiTheme="minorBidi" w:hAnsiTheme="minorBidi"/>
          <w:sz w:val="24"/>
          <w:szCs w:val="24"/>
        </w:rPr>
        <w:t xml:space="preserve"> thought) but a concept (e.g. that of thinking), and therefore the use of a word.</w:t>
      </w:r>
      <w:r w:rsidR="00140B91" w:rsidRPr="005F4F08">
        <w:rPr>
          <w:rStyle w:val="a5"/>
          <w:rFonts w:asciiTheme="minorBidi" w:hAnsiTheme="minorBidi"/>
          <w:sz w:val="24"/>
          <w:szCs w:val="24"/>
        </w:rPr>
        <w:footnoteReference w:id="3"/>
      </w:r>
    </w:p>
    <w:p w14:paraId="10A492E9" w14:textId="16FC4FF3" w:rsidR="00FD50CD" w:rsidRPr="005F4F08" w:rsidRDefault="00140B91" w:rsidP="005F4F08">
      <w:pPr>
        <w:spacing w:line="480" w:lineRule="auto"/>
        <w:jc w:val="both"/>
        <w:rPr>
          <w:rFonts w:asciiTheme="minorBidi" w:hAnsiTheme="minorBidi"/>
          <w:sz w:val="24"/>
          <w:szCs w:val="24"/>
          <w:rtl/>
        </w:rPr>
      </w:pPr>
      <w:proofErr w:type="spellStart"/>
      <w:r w:rsidRPr="005F4F08">
        <w:rPr>
          <w:rFonts w:asciiTheme="minorBidi" w:hAnsiTheme="minorBidi"/>
          <w:sz w:val="24"/>
          <w:szCs w:val="24"/>
          <w:rtl/>
        </w:rPr>
        <w:t>ויטגנשטיין</w:t>
      </w:r>
      <w:proofErr w:type="spellEnd"/>
      <w:r w:rsidR="006F37B8" w:rsidRPr="005F4F08">
        <w:rPr>
          <w:rFonts w:asciiTheme="minorBidi" w:hAnsiTheme="minorBidi"/>
          <w:sz w:val="24"/>
          <w:szCs w:val="24"/>
          <w:rtl/>
        </w:rPr>
        <w:t xml:space="preserve"> בדרכו המורכבת, הבהיר </w:t>
      </w:r>
      <w:r w:rsidR="00346532" w:rsidRPr="005F4F08">
        <w:rPr>
          <w:rFonts w:asciiTheme="minorBidi" w:hAnsiTheme="minorBidi"/>
          <w:sz w:val="24"/>
          <w:szCs w:val="24"/>
          <w:rtl/>
        </w:rPr>
        <w:t>את מרכזיותם של מושגים ב</w:t>
      </w:r>
      <w:r w:rsidR="00F33BAD" w:rsidRPr="005F4F08">
        <w:rPr>
          <w:rFonts w:asciiTheme="minorBidi" w:hAnsiTheme="minorBidi"/>
          <w:sz w:val="24"/>
          <w:szCs w:val="24"/>
          <w:rtl/>
        </w:rPr>
        <w:t xml:space="preserve">כל סוג של חקירה, מצד אחד, ואת אי-היכולת להגדיר מושג כלשהו, מצד שני. </w:t>
      </w:r>
      <w:r w:rsidR="00AF3124" w:rsidRPr="005F4F08">
        <w:rPr>
          <w:rFonts w:asciiTheme="minorBidi" w:hAnsiTheme="minorBidi"/>
          <w:sz w:val="24"/>
          <w:szCs w:val="24"/>
          <w:rtl/>
        </w:rPr>
        <w:t>זאת משום שהשפה מתאפיינת בדינמיות תמידית</w:t>
      </w:r>
      <w:r w:rsidR="005B3091" w:rsidRPr="005F4F08">
        <w:rPr>
          <w:rFonts w:asciiTheme="minorBidi" w:hAnsiTheme="minorBidi"/>
          <w:sz w:val="24"/>
          <w:szCs w:val="24"/>
          <w:rtl/>
        </w:rPr>
        <w:t>,</w:t>
      </w:r>
      <w:r w:rsidR="00C0329F" w:rsidRPr="005F4F08">
        <w:rPr>
          <w:rStyle w:val="a5"/>
          <w:rFonts w:asciiTheme="minorBidi" w:hAnsiTheme="minorBidi"/>
          <w:sz w:val="24"/>
          <w:szCs w:val="24"/>
          <w:rtl/>
        </w:rPr>
        <w:footnoteReference w:id="4"/>
      </w:r>
      <w:r w:rsidR="005B3091" w:rsidRPr="005F4F08">
        <w:rPr>
          <w:rFonts w:asciiTheme="minorBidi" w:hAnsiTheme="minorBidi"/>
          <w:sz w:val="24"/>
          <w:szCs w:val="24"/>
          <w:rtl/>
        </w:rPr>
        <w:t xml:space="preserve"> וכן משום שאין 'מטא-שפה' שבאמצעותה ניתן לה</w:t>
      </w:r>
      <w:r w:rsidR="00ED22F0" w:rsidRPr="005F4F08">
        <w:rPr>
          <w:rFonts w:asciiTheme="minorBidi" w:hAnsiTheme="minorBidi"/>
          <w:sz w:val="24"/>
          <w:szCs w:val="24"/>
          <w:rtl/>
        </w:rPr>
        <w:t>ג</w:t>
      </w:r>
      <w:r w:rsidR="005B3091" w:rsidRPr="005F4F08">
        <w:rPr>
          <w:rFonts w:asciiTheme="minorBidi" w:hAnsiTheme="minorBidi"/>
          <w:sz w:val="24"/>
          <w:szCs w:val="24"/>
          <w:rtl/>
        </w:rPr>
        <w:t>דיר מושגים ב'שפה-עצמה'.</w:t>
      </w:r>
      <w:r w:rsidR="00C0329F" w:rsidRPr="005F4F08">
        <w:rPr>
          <w:rStyle w:val="a5"/>
          <w:rFonts w:asciiTheme="minorBidi" w:hAnsiTheme="minorBidi"/>
          <w:sz w:val="24"/>
          <w:szCs w:val="24"/>
          <w:rtl/>
        </w:rPr>
        <w:footnoteReference w:id="5"/>
      </w:r>
      <w:r w:rsidR="005B3091" w:rsidRPr="005F4F08">
        <w:rPr>
          <w:rFonts w:asciiTheme="minorBidi" w:hAnsiTheme="minorBidi"/>
          <w:sz w:val="24"/>
          <w:szCs w:val="24"/>
          <w:rtl/>
        </w:rPr>
        <w:t xml:space="preserve"> </w:t>
      </w:r>
      <w:r w:rsidR="00ED22F0" w:rsidRPr="005F4F08">
        <w:rPr>
          <w:rFonts w:asciiTheme="minorBidi" w:hAnsiTheme="minorBidi"/>
          <w:sz w:val="24"/>
          <w:szCs w:val="24"/>
          <w:rtl/>
        </w:rPr>
        <w:t xml:space="preserve">לפיכך, יש לבחון מושגים בעת </w:t>
      </w:r>
      <w:r w:rsidR="001E71D0" w:rsidRPr="005F4F08">
        <w:rPr>
          <w:rFonts w:asciiTheme="minorBidi" w:hAnsiTheme="minorBidi"/>
          <w:sz w:val="24"/>
          <w:szCs w:val="24"/>
          <w:rtl/>
        </w:rPr>
        <w:t xml:space="preserve">הפעלתם, ומתוך </w:t>
      </w:r>
      <w:r w:rsidR="00ED22F0" w:rsidRPr="005F4F08">
        <w:rPr>
          <w:rFonts w:asciiTheme="minorBidi" w:hAnsiTheme="minorBidi"/>
          <w:sz w:val="24"/>
          <w:szCs w:val="24"/>
          <w:rtl/>
        </w:rPr>
        <w:t>השימוש בהם</w:t>
      </w:r>
      <w:r w:rsidR="00D819B0" w:rsidRPr="005F4F08">
        <w:rPr>
          <w:rFonts w:asciiTheme="minorBidi" w:hAnsiTheme="minorBidi"/>
          <w:sz w:val="24"/>
          <w:szCs w:val="24"/>
          <w:rtl/>
        </w:rPr>
        <w:t xml:space="preserve"> </w:t>
      </w:r>
      <w:r w:rsidR="001E71D0" w:rsidRPr="005F4F08">
        <w:rPr>
          <w:rFonts w:asciiTheme="minorBidi" w:hAnsiTheme="minorBidi"/>
          <w:sz w:val="24"/>
          <w:szCs w:val="24"/>
          <w:rtl/>
        </w:rPr>
        <w:t xml:space="preserve">להסיק </w:t>
      </w:r>
      <w:r w:rsidR="00B90C89" w:rsidRPr="005F4F08">
        <w:rPr>
          <w:rFonts w:asciiTheme="minorBidi" w:hAnsiTheme="minorBidi"/>
          <w:sz w:val="24"/>
          <w:szCs w:val="24"/>
          <w:rtl/>
        </w:rPr>
        <w:t>מה מאפייניהם.</w:t>
      </w:r>
      <w:r w:rsidR="00F847C4" w:rsidRPr="005F4F08">
        <w:rPr>
          <w:rStyle w:val="a5"/>
          <w:rFonts w:asciiTheme="minorBidi" w:hAnsiTheme="minorBidi"/>
          <w:sz w:val="24"/>
          <w:szCs w:val="24"/>
          <w:rtl/>
        </w:rPr>
        <w:footnoteReference w:id="6"/>
      </w:r>
      <w:r w:rsidR="00B90C89" w:rsidRPr="005F4F08">
        <w:rPr>
          <w:rFonts w:asciiTheme="minorBidi" w:hAnsiTheme="minorBidi"/>
          <w:sz w:val="24"/>
          <w:szCs w:val="24"/>
          <w:rtl/>
        </w:rPr>
        <w:t xml:space="preserve"> </w:t>
      </w:r>
      <w:r w:rsidRPr="005F4F08">
        <w:rPr>
          <w:rFonts w:asciiTheme="minorBidi" w:hAnsiTheme="minorBidi"/>
          <w:sz w:val="24"/>
          <w:szCs w:val="24"/>
          <w:rtl/>
        </w:rPr>
        <w:t>חקירותינו נובעות מכך שמושגים מסוימים יוצרים ענין, מתח או שאלה, ומצב זה של סקרנות או אי-נחת, מוביל לחקירה.</w:t>
      </w:r>
      <w:r w:rsidR="00F847C4" w:rsidRPr="005F4F08">
        <w:rPr>
          <w:rStyle w:val="a5"/>
          <w:rFonts w:asciiTheme="minorBidi" w:hAnsiTheme="minorBidi"/>
          <w:sz w:val="24"/>
          <w:szCs w:val="24"/>
          <w:rtl/>
        </w:rPr>
        <w:footnoteReference w:id="7"/>
      </w:r>
      <w:r w:rsidRPr="005F4F08">
        <w:rPr>
          <w:rFonts w:asciiTheme="minorBidi" w:hAnsiTheme="minorBidi"/>
          <w:sz w:val="24"/>
          <w:szCs w:val="24"/>
          <w:rtl/>
        </w:rPr>
        <w:t xml:space="preserve"> </w:t>
      </w:r>
    </w:p>
    <w:p w14:paraId="52342E55" w14:textId="5E0795AF" w:rsidR="00140B91" w:rsidRPr="005F4F08" w:rsidRDefault="00FD50CD"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   </w:t>
      </w:r>
      <w:r w:rsidR="007F4CBF" w:rsidRPr="005F4F08">
        <w:rPr>
          <w:rFonts w:asciiTheme="minorBidi" w:hAnsiTheme="minorBidi"/>
          <w:sz w:val="24"/>
          <w:szCs w:val="24"/>
          <w:rtl/>
        </w:rPr>
        <w:t xml:space="preserve">בהמשך לכך, הבחין </w:t>
      </w:r>
      <w:proofErr w:type="spellStart"/>
      <w:r w:rsidR="00980E1E" w:rsidRPr="005F4F08">
        <w:rPr>
          <w:rFonts w:asciiTheme="minorBidi" w:hAnsiTheme="minorBidi"/>
          <w:sz w:val="24"/>
          <w:szCs w:val="24"/>
          <w:rtl/>
        </w:rPr>
        <w:t>ויטגנשטיין</w:t>
      </w:r>
      <w:proofErr w:type="spellEnd"/>
      <w:r w:rsidR="00140B91" w:rsidRPr="005F4F08">
        <w:rPr>
          <w:rFonts w:asciiTheme="minorBidi" w:hAnsiTheme="minorBidi"/>
          <w:sz w:val="24"/>
          <w:szCs w:val="24"/>
          <w:rtl/>
        </w:rPr>
        <w:t xml:space="preserve"> בין המתודולוגיה שלו לבין מתודות פנומנולוגיות שרוחו בתקופתו, אליהן היה מודע ומהן הסתייג.</w:t>
      </w:r>
      <w:r w:rsidR="00140B91" w:rsidRPr="005F4F08">
        <w:rPr>
          <w:rStyle w:val="a5"/>
          <w:rFonts w:asciiTheme="minorBidi" w:hAnsiTheme="minorBidi"/>
          <w:sz w:val="24"/>
          <w:szCs w:val="24"/>
          <w:rtl/>
        </w:rPr>
        <w:footnoteReference w:id="8"/>
      </w:r>
      <w:r w:rsidR="00140B91" w:rsidRPr="005F4F08">
        <w:rPr>
          <w:rFonts w:asciiTheme="minorBidi" w:hAnsiTheme="minorBidi"/>
          <w:sz w:val="24"/>
          <w:szCs w:val="24"/>
          <w:rtl/>
        </w:rPr>
        <w:t xml:space="preserve"> זאת משום ש</w:t>
      </w:r>
      <w:r w:rsidR="008606B6" w:rsidRPr="005F4F08">
        <w:rPr>
          <w:rFonts w:asciiTheme="minorBidi" w:hAnsiTheme="minorBidi"/>
          <w:sz w:val="24"/>
          <w:szCs w:val="24"/>
          <w:rtl/>
        </w:rPr>
        <w:t>עוד לפני שמזהים</w:t>
      </w:r>
      <w:r w:rsidR="00140B91" w:rsidRPr="005F4F08">
        <w:rPr>
          <w:rFonts w:asciiTheme="minorBidi" w:hAnsiTheme="minorBidi"/>
          <w:sz w:val="24"/>
          <w:szCs w:val="24"/>
          <w:rtl/>
        </w:rPr>
        <w:t xml:space="preserve"> תופעה, </w:t>
      </w:r>
      <w:r w:rsidR="008606B6" w:rsidRPr="005F4F08">
        <w:rPr>
          <w:rFonts w:asciiTheme="minorBidi" w:hAnsiTheme="minorBidi"/>
          <w:sz w:val="24"/>
          <w:szCs w:val="24"/>
          <w:rtl/>
        </w:rPr>
        <w:t>מתחוללים</w:t>
      </w:r>
      <w:r w:rsidR="00140B91" w:rsidRPr="005F4F08">
        <w:rPr>
          <w:rFonts w:asciiTheme="minorBidi" w:hAnsiTheme="minorBidi"/>
          <w:sz w:val="24"/>
          <w:szCs w:val="24"/>
          <w:rtl/>
        </w:rPr>
        <w:t xml:space="preserve"> מהלכי חשיבה שמגולמים בשפה</w:t>
      </w:r>
      <w:r w:rsidR="008606B6" w:rsidRPr="005F4F08">
        <w:rPr>
          <w:rFonts w:asciiTheme="minorBidi" w:hAnsiTheme="minorBidi"/>
          <w:sz w:val="24"/>
          <w:szCs w:val="24"/>
          <w:rtl/>
        </w:rPr>
        <w:t>.</w:t>
      </w:r>
      <w:r w:rsidR="00140B91" w:rsidRPr="005F4F08">
        <w:rPr>
          <w:rFonts w:asciiTheme="minorBidi" w:hAnsiTheme="minorBidi"/>
          <w:sz w:val="24"/>
          <w:szCs w:val="24"/>
          <w:rtl/>
        </w:rPr>
        <w:t xml:space="preserve"> </w:t>
      </w:r>
      <w:r w:rsidR="008606B6" w:rsidRPr="005F4F08">
        <w:rPr>
          <w:rFonts w:asciiTheme="minorBidi" w:hAnsiTheme="minorBidi"/>
          <w:sz w:val="24"/>
          <w:szCs w:val="24"/>
          <w:rtl/>
        </w:rPr>
        <w:t>מהלכים אלה כוללים</w:t>
      </w:r>
      <w:r w:rsidR="00140B91" w:rsidRPr="005F4F08">
        <w:rPr>
          <w:rFonts w:asciiTheme="minorBidi" w:hAnsiTheme="minorBidi"/>
          <w:sz w:val="24"/>
          <w:szCs w:val="24"/>
          <w:rtl/>
        </w:rPr>
        <w:t xml:space="preserve"> מושגים ומשחקי שפה</w:t>
      </w:r>
      <w:r w:rsidR="00DF3292" w:rsidRPr="005F4F08">
        <w:rPr>
          <w:rFonts w:asciiTheme="minorBidi" w:hAnsiTheme="minorBidi"/>
          <w:sz w:val="24"/>
          <w:szCs w:val="24"/>
          <w:rtl/>
        </w:rPr>
        <w:t xml:space="preserve"> אותם יש להבהיר כדי להבין שימוש ספציפי</w:t>
      </w:r>
      <w:r w:rsidR="00140B91" w:rsidRPr="005F4F08">
        <w:rPr>
          <w:rFonts w:asciiTheme="minorBidi" w:hAnsiTheme="minorBidi"/>
          <w:sz w:val="24"/>
          <w:szCs w:val="24"/>
          <w:rtl/>
        </w:rPr>
        <w:t xml:space="preserve">. לכן אין זה נכון להתמקד בתופעה כלשהי, שהיא כבר תוצר מתווך של המשגה כלשהי, במסגרת משחק-שפה מסוים. לפיכך דחה </w:t>
      </w:r>
      <w:proofErr w:type="spellStart"/>
      <w:r w:rsidR="00140B91" w:rsidRPr="005F4F08">
        <w:rPr>
          <w:rFonts w:asciiTheme="minorBidi" w:hAnsiTheme="minorBidi"/>
          <w:sz w:val="24"/>
          <w:szCs w:val="24"/>
          <w:rtl/>
        </w:rPr>
        <w:t>ויטגנשטיין</w:t>
      </w:r>
      <w:proofErr w:type="spellEnd"/>
      <w:r w:rsidR="00140B91" w:rsidRPr="005F4F08">
        <w:rPr>
          <w:rFonts w:asciiTheme="minorBidi" w:hAnsiTheme="minorBidi"/>
          <w:sz w:val="24"/>
          <w:szCs w:val="24"/>
          <w:rtl/>
        </w:rPr>
        <w:t xml:space="preserve"> את </w:t>
      </w:r>
      <w:r w:rsidR="00140B91" w:rsidRPr="005F4F08">
        <w:rPr>
          <w:rFonts w:asciiTheme="minorBidi" w:hAnsiTheme="minorBidi"/>
          <w:sz w:val="24"/>
          <w:szCs w:val="24"/>
          <w:rtl/>
        </w:rPr>
        <w:lastRenderedPageBreak/>
        <w:t>הפנומנולוגיה כמתודולוגיה, אם כי הכיר בקיומן של בעיות פנומנולוגיות, כמו קושי לתאר צבע מעורפל.</w:t>
      </w:r>
      <w:r w:rsidR="00140B91" w:rsidRPr="005F4F08">
        <w:rPr>
          <w:rStyle w:val="a5"/>
          <w:rFonts w:asciiTheme="minorBidi" w:hAnsiTheme="minorBidi"/>
          <w:sz w:val="24"/>
          <w:szCs w:val="24"/>
          <w:rtl/>
        </w:rPr>
        <w:footnoteReference w:id="9"/>
      </w:r>
    </w:p>
    <w:p w14:paraId="30B99EED" w14:textId="6308A15A" w:rsidR="003A089A" w:rsidRPr="005F4F08" w:rsidRDefault="00140B91"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החקירה המושגית היא מתודה מרכזית בכתבי </w:t>
      </w:r>
      <w:proofErr w:type="spellStart"/>
      <w:r w:rsidRPr="005F4F08">
        <w:rPr>
          <w:rFonts w:asciiTheme="minorBidi" w:hAnsiTheme="minorBidi"/>
          <w:sz w:val="24"/>
          <w:szCs w:val="24"/>
          <w:rtl/>
        </w:rPr>
        <w:t>ויטגנשטיין</w:t>
      </w:r>
      <w:proofErr w:type="spellEnd"/>
      <w:r w:rsidRPr="005F4F08">
        <w:rPr>
          <w:rFonts w:asciiTheme="minorBidi" w:hAnsiTheme="minorBidi"/>
          <w:sz w:val="24"/>
          <w:szCs w:val="24"/>
          <w:rtl/>
        </w:rPr>
        <w:t>,</w:t>
      </w:r>
      <w:r w:rsidRPr="005F4F08">
        <w:rPr>
          <w:rStyle w:val="a5"/>
          <w:rFonts w:asciiTheme="minorBidi" w:hAnsiTheme="minorBidi"/>
          <w:sz w:val="24"/>
          <w:szCs w:val="24"/>
          <w:rtl/>
        </w:rPr>
        <w:footnoteReference w:id="10"/>
      </w:r>
      <w:r w:rsidRPr="005F4F08">
        <w:rPr>
          <w:rFonts w:asciiTheme="minorBidi" w:hAnsiTheme="minorBidi"/>
          <w:sz w:val="24"/>
          <w:szCs w:val="24"/>
          <w:rtl/>
        </w:rPr>
        <w:t xml:space="preserve"> והיא כוללת בין השאר הדרכה להשוואה בין תפקודים של מושגים בהקשרים שונים,</w:t>
      </w:r>
      <w:r w:rsidRPr="005F4F08">
        <w:rPr>
          <w:rStyle w:val="a5"/>
          <w:rFonts w:asciiTheme="minorBidi" w:hAnsiTheme="minorBidi"/>
          <w:sz w:val="24"/>
          <w:szCs w:val="24"/>
          <w:rtl/>
        </w:rPr>
        <w:footnoteReference w:id="11"/>
      </w:r>
      <w:r w:rsidRPr="005F4F08">
        <w:rPr>
          <w:rFonts w:asciiTheme="minorBidi" w:hAnsiTheme="minorBidi"/>
          <w:sz w:val="24"/>
          <w:szCs w:val="24"/>
          <w:rtl/>
        </w:rPr>
        <w:t>וכן השוואה בין מושגים שנראים קרובים-סמנטית, ומתעורר צורך להבחין ביניהם.</w:t>
      </w:r>
      <w:r w:rsidRPr="005F4F08">
        <w:rPr>
          <w:rStyle w:val="a5"/>
          <w:rFonts w:asciiTheme="minorBidi" w:hAnsiTheme="minorBidi"/>
          <w:sz w:val="24"/>
          <w:szCs w:val="24"/>
          <w:rtl/>
        </w:rPr>
        <w:footnoteReference w:id="12"/>
      </w:r>
      <w:r w:rsidR="003B1658" w:rsidRPr="005F4F08">
        <w:rPr>
          <w:rFonts w:asciiTheme="minorBidi" w:hAnsiTheme="minorBidi"/>
          <w:sz w:val="24"/>
          <w:szCs w:val="24"/>
          <w:rtl/>
        </w:rPr>
        <w:t xml:space="preserve">כאמור, </w:t>
      </w:r>
      <w:proofErr w:type="spellStart"/>
      <w:r w:rsidR="003A089A" w:rsidRPr="005F4F08">
        <w:rPr>
          <w:rFonts w:asciiTheme="minorBidi" w:hAnsiTheme="minorBidi"/>
          <w:sz w:val="24"/>
          <w:szCs w:val="24"/>
          <w:rtl/>
        </w:rPr>
        <w:t>ויטגנשטיין</w:t>
      </w:r>
      <w:proofErr w:type="spellEnd"/>
      <w:r w:rsidR="003A089A" w:rsidRPr="005F4F08">
        <w:rPr>
          <w:rFonts w:asciiTheme="minorBidi" w:hAnsiTheme="minorBidi"/>
          <w:sz w:val="24"/>
          <w:szCs w:val="24"/>
          <w:rtl/>
        </w:rPr>
        <w:t xml:space="preserve"> </w:t>
      </w:r>
      <w:r w:rsidR="003B1658" w:rsidRPr="005F4F08">
        <w:rPr>
          <w:rFonts w:asciiTheme="minorBidi" w:hAnsiTheme="minorBidi"/>
          <w:sz w:val="24"/>
          <w:szCs w:val="24"/>
          <w:rtl/>
        </w:rPr>
        <w:t>נמנע מל</w:t>
      </w:r>
      <w:r w:rsidR="003A089A" w:rsidRPr="005F4F08">
        <w:rPr>
          <w:rFonts w:asciiTheme="minorBidi" w:hAnsiTheme="minorBidi"/>
          <w:sz w:val="24"/>
          <w:szCs w:val="24"/>
          <w:rtl/>
        </w:rPr>
        <w:t>הגדיר מושגים, אלא בחן את אופן השימוש בהם בפועל:</w:t>
      </w:r>
    </w:p>
    <w:p w14:paraId="5C12B10E" w14:textId="77777777" w:rsidR="003A089A" w:rsidRPr="005F4F08" w:rsidRDefault="003A089A" w:rsidP="005F4F08">
      <w:pPr>
        <w:bidi w:val="0"/>
        <w:spacing w:line="480" w:lineRule="auto"/>
        <w:jc w:val="both"/>
        <w:rPr>
          <w:rFonts w:asciiTheme="minorBidi" w:hAnsiTheme="minorBidi"/>
          <w:sz w:val="24"/>
          <w:szCs w:val="24"/>
        </w:rPr>
      </w:pPr>
      <w:r w:rsidRPr="005F4F08">
        <w:rPr>
          <w:rFonts w:asciiTheme="minorBidi" w:hAnsiTheme="minorBidi"/>
          <w:sz w:val="24"/>
          <w:szCs w:val="24"/>
        </w:rPr>
        <w:t>"One ought to ask, not what images are or what goes on when one imagines something, but how the word “imagination” is used. But that does not mean that I want to talk only about words. For the question of what imagination essentially is, is as much about the word “imagination” as my question".</w:t>
      </w:r>
      <w:r w:rsidRPr="005F4F08">
        <w:rPr>
          <w:rStyle w:val="a5"/>
          <w:rFonts w:asciiTheme="minorBidi" w:hAnsiTheme="minorBidi"/>
          <w:sz w:val="24"/>
          <w:szCs w:val="24"/>
          <w:rtl/>
        </w:rPr>
        <w:footnoteReference w:id="13"/>
      </w:r>
    </w:p>
    <w:p w14:paraId="773B15A0" w14:textId="54D4EC2E" w:rsidR="003A089A" w:rsidRPr="005F4F08" w:rsidRDefault="003A089A" w:rsidP="005F4F08">
      <w:pPr>
        <w:spacing w:line="480" w:lineRule="auto"/>
        <w:jc w:val="both"/>
        <w:rPr>
          <w:rFonts w:asciiTheme="minorBidi" w:hAnsiTheme="minorBidi"/>
          <w:b/>
          <w:bCs/>
          <w:sz w:val="24"/>
          <w:szCs w:val="24"/>
          <w:rtl/>
        </w:rPr>
      </w:pPr>
      <w:r w:rsidRPr="005F4F08">
        <w:rPr>
          <w:rFonts w:asciiTheme="minorBidi" w:hAnsiTheme="minorBidi"/>
          <w:sz w:val="24"/>
          <w:szCs w:val="24"/>
        </w:rPr>
        <w:t>Mary Warnock</w:t>
      </w:r>
      <w:r w:rsidRPr="005F4F08">
        <w:rPr>
          <w:rFonts w:asciiTheme="minorBidi" w:hAnsiTheme="minorBidi"/>
          <w:sz w:val="24"/>
          <w:szCs w:val="24"/>
          <w:rtl/>
        </w:rPr>
        <w:t xml:space="preserve"> טענה שבסעיף זה מיקד אותנו </w:t>
      </w:r>
      <w:proofErr w:type="spellStart"/>
      <w:r w:rsidRPr="005F4F08">
        <w:rPr>
          <w:rFonts w:asciiTheme="minorBidi" w:hAnsiTheme="minorBidi"/>
          <w:sz w:val="24"/>
          <w:szCs w:val="24"/>
          <w:rtl/>
        </w:rPr>
        <w:t>ויטגנשטיין</w:t>
      </w:r>
      <w:proofErr w:type="spellEnd"/>
      <w:r w:rsidRPr="005F4F08">
        <w:rPr>
          <w:rFonts w:asciiTheme="minorBidi" w:hAnsiTheme="minorBidi"/>
          <w:sz w:val="24"/>
          <w:szCs w:val="24"/>
          <w:rtl/>
        </w:rPr>
        <w:t xml:space="preserve"> בפעולה ולא בתוצר (</w:t>
      </w:r>
      <w:r w:rsidRPr="005F4F08">
        <w:rPr>
          <w:rFonts w:asciiTheme="minorBidi" w:hAnsiTheme="minorBidi"/>
          <w:sz w:val="24"/>
          <w:szCs w:val="24"/>
        </w:rPr>
        <w:t>(the mental image</w:t>
      </w:r>
      <w:r w:rsidRPr="005F4F08">
        <w:rPr>
          <w:rFonts w:asciiTheme="minorBidi" w:hAnsiTheme="minorBidi"/>
          <w:sz w:val="24"/>
          <w:szCs w:val="24"/>
          <w:rtl/>
        </w:rPr>
        <w:t>.</w:t>
      </w:r>
      <w:r w:rsidRPr="005F4F08">
        <w:rPr>
          <w:rStyle w:val="a5"/>
          <w:rFonts w:asciiTheme="minorBidi" w:hAnsiTheme="minorBidi"/>
          <w:sz w:val="24"/>
          <w:szCs w:val="24"/>
          <w:rtl/>
        </w:rPr>
        <w:footnoteReference w:id="14"/>
      </w:r>
      <w:r w:rsidRPr="005F4F08">
        <w:rPr>
          <w:rFonts w:asciiTheme="minorBidi" w:hAnsiTheme="minorBidi"/>
          <w:sz w:val="24"/>
          <w:szCs w:val="24"/>
          <w:rtl/>
        </w:rPr>
        <w:t xml:space="preserve"> </w:t>
      </w:r>
      <w:r w:rsidRPr="005F4F08">
        <w:rPr>
          <w:rFonts w:asciiTheme="minorBidi" w:hAnsiTheme="minorBidi"/>
          <w:sz w:val="24"/>
          <w:szCs w:val="24"/>
        </w:rPr>
        <w:t>Warnock</w:t>
      </w:r>
      <w:r w:rsidRPr="005F4F08">
        <w:rPr>
          <w:rFonts w:asciiTheme="minorBidi" w:hAnsiTheme="minorBidi"/>
          <w:sz w:val="24"/>
          <w:szCs w:val="24"/>
          <w:rtl/>
        </w:rPr>
        <w:t xml:space="preserve"> הדגישה שלפי </w:t>
      </w:r>
      <w:proofErr w:type="spellStart"/>
      <w:r w:rsidRPr="005F4F08">
        <w:rPr>
          <w:rFonts w:asciiTheme="minorBidi" w:hAnsiTheme="minorBidi"/>
          <w:sz w:val="24"/>
          <w:szCs w:val="24"/>
          <w:rtl/>
        </w:rPr>
        <w:t>ויטגנשטיין</w:t>
      </w:r>
      <w:proofErr w:type="spellEnd"/>
      <w:r w:rsidRPr="005F4F08">
        <w:rPr>
          <w:rFonts w:asciiTheme="minorBidi" w:hAnsiTheme="minorBidi"/>
          <w:sz w:val="24"/>
          <w:szCs w:val="24"/>
          <w:rtl/>
        </w:rPr>
        <w:t xml:space="preserve">, תיאור הדימוי המנטלי לא ילמד אותנו מהו </w:t>
      </w:r>
      <w:r w:rsidRPr="005F4F08">
        <w:rPr>
          <w:rFonts w:asciiTheme="minorBidi" w:hAnsiTheme="minorBidi"/>
          <w:sz w:val="24"/>
          <w:szCs w:val="24"/>
          <w:rtl/>
        </w:rPr>
        <w:lastRenderedPageBreak/>
        <w:t>דמיון, אלא התבוננות בשימוש שלנו בדימויים. שימוש זה הוא דקדוקי וחושף "</w:t>
      </w:r>
      <w:r w:rsidRPr="005F4F08">
        <w:rPr>
          <w:rFonts w:asciiTheme="minorBidi" w:hAnsiTheme="minorBidi"/>
          <w:sz w:val="24"/>
          <w:szCs w:val="24"/>
        </w:rPr>
        <w:t>species of thinking</w:t>
      </w:r>
      <w:r w:rsidRPr="005F4F08">
        <w:rPr>
          <w:rFonts w:asciiTheme="minorBidi" w:hAnsiTheme="minorBidi"/>
          <w:sz w:val="24"/>
          <w:szCs w:val="24"/>
          <w:rtl/>
        </w:rPr>
        <w:t>".</w:t>
      </w:r>
      <w:r w:rsidRPr="005F4F08">
        <w:rPr>
          <w:rStyle w:val="a5"/>
          <w:rFonts w:asciiTheme="minorBidi" w:hAnsiTheme="minorBidi"/>
          <w:sz w:val="24"/>
          <w:szCs w:val="24"/>
          <w:rtl/>
        </w:rPr>
        <w:footnoteReference w:id="15"/>
      </w:r>
    </w:p>
    <w:p w14:paraId="47DA2F75" w14:textId="2CB7E93C" w:rsidR="00ED5811" w:rsidRPr="005F4F08" w:rsidRDefault="003358FD"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w:t>
      </w:r>
      <w:r w:rsidR="00294331" w:rsidRPr="005F4F08">
        <w:rPr>
          <w:rFonts w:asciiTheme="minorBidi" w:hAnsiTheme="minorBidi"/>
          <w:sz w:val="24"/>
          <w:szCs w:val="24"/>
          <w:rtl/>
        </w:rPr>
        <w:t xml:space="preserve">בשלב זה </w:t>
      </w:r>
      <w:r w:rsidR="00D671D9" w:rsidRPr="005F4F08">
        <w:rPr>
          <w:rFonts w:asciiTheme="minorBidi" w:hAnsiTheme="minorBidi"/>
          <w:sz w:val="24"/>
          <w:szCs w:val="24"/>
          <w:rtl/>
        </w:rPr>
        <w:t xml:space="preserve">ראוי </w:t>
      </w:r>
      <w:r w:rsidR="00294331" w:rsidRPr="005F4F08">
        <w:rPr>
          <w:rFonts w:asciiTheme="minorBidi" w:hAnsiTheme="minorBidi"/>
          <w:sz w:val="24"/>
          <w:szCs w:val="24"/>
          <w:rtl/>
        </w:rPr>
        <w:t>להציב את השאלה</w:t>
      </w:r>
      <w:r w:rsidR="00294331" w:rsidRPr="005F4F08">
        <w:rPr>
          <w:rFonts w:asciiTheme="minorBidi" w:hAnsiTheme="minorBidi"/>
          <w:b/>
          <w:bCs/>
          <w:sz w:val="24"/>
          <w:szCs w:val="24"/>
          <w:rtl/>
        </w:rPr>
        <w:t xml:space="preserve"> </w:t>
      </w:r>
      <w:r w:rsidR="00991735" w:rsidRPr="005F4F08">
        <w:rPr>
          <w:rFonts w:asciiTheme="minorBidi" w:hAnsiTheme="minorBidi"/>
          <w:sz w:val="24"/>
          <w:szCs w:val="24"/>
        </w:rPr>
        <w:t>What is conceptual research in psychoanalysis?</w:t>
      </w:r>
      <w:r w:rsidR="00700B2D" w:rsidRPr="005F4F08">
        <w:rPr>
          <w:rFonts w:asciiTheme="minorBidi" w:hAnsiTheme="minorBidi"/>
          <w:sz w:val="24"/>
          <w:szCs w:val="24"/>
          <w:rtl/>
        </w:rPr>
        <w:t>,</w:t>
      </w:r>
      <w:r w:rsidR="000F090F" w:rsidRPr="005F4F08">
        <w:rPr>
          <w:rFonts w:asciiTheme="minorBidi" w:hAnsiTheme="minorBidi"/>
          <w:sz w:val="24"/>
          <w:szCs w:val="24"/>
          <w:rtl/>
        </w:rPr>
        <w:t xml:space="preserve"> </w:t>
      </w:r>
      <w:r w:rsidR="00700B2D" w:rsidRPr="005F4F08">
        <w:rPr>
          <w:rFonts w:asciiTheme="minorBidi" w:hAnsiTheme="minorBidi"/>
          <w:sz w:val="24"/>
          <w:szCs w:val="24"/>
          <w:rtl/>
        </w:rPr>
        <w:t>ומה תרומתו האפשרית להבנת מושגיה של מלאני קליין.</w:t>
      </w:r>
      <w:r w:rsidR="0018169F" w:rsidRPr="005F4F08">
        <w:rPr>
          <w:rFonts w:asciiTheme="minorBidi" w:hAnsiTheme="minorBidi"/>
          <w:b/>
          <w:bCs/>
          <w:sz w:val="24"/>
          <w:szCs w:val="24"/>
          <w:rtl/>
        </w:rPr>
        <w:t xml:space="preserve"> </w:t>
      </w:r>
      <w:r w:rsidR="0018169F" w:rsidRPr="005F4F08">
        <w:rPr>
          <w:rFonts w:asciiTheme="minorBidi" w:hAnsiTheme="minorBidi"/>
          <w:sz w:val="24"/>
          <w:szCs w:val="24"/>
          <w:rtl/>
        </w:rPr>
        <w:t xml:space="preserve">תובנותיו של </w:t>
      </w:r>
      <w:proofErr w:type="spellStart"/>
      <w:r w:rsidR="0018169F" w:rsidRPr="005F4F08">
        <w:rPr>
          <w:rFonts w:asciiTheme="minorBidi" w:hAnsiTheme="minorBidi"/>
          <w:sz w:val="24"/>
          <w:szCs w:val="24"/>
          <w:rtl/>
        </w:rPr>
        <w:t>ויטגנשטיין</w:t>
      </w:r>
      <w:proofErr w:type="spellEnd"/>
      <w:r w:rsidR="0018169F" w:rsidRPr="005F4F08">
        <w:rPr>
          <w:rFonts w:asciiTheme="minorBidi" w:hAnsiTheme="minorBidi"/>
          <w:sz w:val="24"/>
          <w:szCs w:val="24"/>
          <w:rtl/>
        </w:rPr>
        <w:t xml:space="preserve"> אודות חקירה מושגית תהווינה השראה לפרק הנוכחי</w:t>
      </w:r>
      <w:r w:rsidR="00A959C6" w:rsidRPr="005F4F08">
        <w:rPr>
          <w:rFonts w:asciiTheme="minorBidi" w:hAnsiTheme="minorBidi"/>
          <w:sz w:val="24"/>
          <w:szCs w:val="24"/>
          <w:rtl/>
        </w:rPr>
        <w:t>:</w:t>
      </w:r>
      <w:r w:rsidR="0018169F" w:rsidRPr="005F4F08">
        <w:rPr>
          <w:rFonts w:asciiTheme="minorBidi" w:hAnsiTheme="minorBidi"/>
          <w:sz w:val="24"/>
          <w:szCs w:val="24"/>
          <w:rtl/>
        </w:rPr>
        <w:t xml:space="preserve"> לא מדובר במחקר אינט</w:t>
      </w:r>
      <w:r w:rsidR="004B5CE4" w:rsidRPr="005F4F08">
        <w:rPr>
          <w:rFonts w:asciiTheme="minorBidi" w:hAnsiTheme="minorBidi"/>
          <w:sz w:val="24"/>
          <w:szCs w:val="24"/>
          <w:rtl/>
        </w:rPr>
        <w:t>ר</w:t>
      </w:r>
      <w:r w:rsidR="0018169F" w:rsidRPr="005F4F08">
        <w:rPr>
          <w:rFonts w:asciiTheme="minorBidi" w:hAnsiTheme="minorBidi"/>
          <w:sz w:val="24"/>
          <w:szCs w:val="24"/>
          <w:rtl/>
        </w:rPr>
        <w:t xml:space="preserve">דיסציפלינרי </w:t>
      </w:r>
      <w:r w:rsidR="00E8649A" w:rsidRPr="005F4F08">
        <w:rPr>
          <w:rFonts w:asciiTheme="minorBidi" w:hAnsiTheme="minorBidi"/>
          <w:sz w:val="24"/>
          <w:szCs w:val="24"/>
          <w:rtl/>
        </w:rPr>
        <w:t xml:space="preserve">במובן המקובל, בו נעשה ניסיון להאיר מושגים פסיכואנליטיים באמצעות דיסציפלינה חיצונית לפסיכואנליזה, כמו ספרות, בלשנות </w:t>
      </w:r>
      <w:proofErr w:type="spellStart"/>
      <w:r w:rsidR="00E8649A" w:rsidRPr="005F4F08">
        <w:rPr>
          <w:rFonts w:asciiTheme="minorBidi" w:hAnsiTheme="minorBidi"/>
          <w:sz w:val="24"/>
          <w:szCs w:val="24"/>
          <w:rtl/>
        </w:rPr>
        <w:t>וכו</w:t>
      </w:r>
      <w:proofErr w:type="spellEnd"/>
      <w:r w:rsidR="00E8649A" w:rsidRPr="005F4F08">
        <w:rPr>
          <w:rFonts w:asciiTheme="minorBidi" w:hAnsiTheme="minorBidi"/>
          <w:sz w:val="24"/>
          <w:szCs w:val="24"/>
          <w:rtl/>
        </w:rPr>
        <w:t>'.</w:t>
      </w:r>
      <w:r w:rsidR="0072120C" w:rsidRPr="005F4F08">
        <w:rPr>
          <w:rStyle w:val="a5"/>
          <w:rFonts w:asciiTheme="minorBidi" w:hAnsiTheme="minorBidi"/>
          <w:sz w:val="24"/>
          <w:szCs w:val="24"/>
          <w:rtl/>
        </w:rPr>
        <w:footnoteReference w:id="16"/>
      </w:r>
      <w:r w:rsidR="003D2180" w:rsidRPr="005F4F08">
        <w:rPr>
          <w:rFonts w:asciiTheme="minorBidi" w:hAnsiTheme="minorBidi"/>
          <w:sz w:val="24"/>
          <w:szCs w:val="24"/>
          <w:rtl/>
        </w:rPr>
        <w:t xml:space="preserve">במחקר </w:t>
      </w:r>
      <w:r w:rsidR="00FE4F8D" w:rsidRPr="005F4F08">
        <w:rPr>
          <w:rFonts w:asciiTheme="minorBidi" w:hAnsiTheme="minorBidi"/>
          <w:sz w:val="24"/>
          <w:szCs w:val="24"/>
          <w:rtl/>
        </w:rPr>
        <w:t xml:space="preserve">הפסיכואנליטי כבר עסקו רבות </w:t>
      </w:r>
      <w:r w:rsidR="0004567D" w:rsidRPr="005F4F08">
        <w:rPr>
          <w:rFonts w:asciiTheme="minorBidi" w:hAnsiTheme="minorBidi"/>
          <w:sz w:val="24"/>
          <w:szCs w:val="24"/>
          <w:rtl/>
        </w:rPr>
        <w:t>במפגש בין ספרות לבין פסיכואנליזה כשתי דיסציפלינות נפרדות</w:t>
      </w:r>
      <w:r w:rsidR="00446FB3" w:rsidRPr="005F4F08">
        <w:rPr>
          <w:rFonts w:asciiTheme="minorBidi" w:hAnsiTheme="minorBidi"/>
          <w:sz w:val="24"/>
          <w:szCs w:val="24"/>
          <w:rtl/>
        </w:rPr>
        <w:t xml:space="preserve"> ומובחנות</w:t>
      </w:r>
      <w:r w:rsidR="0004567D" w:rsidRPr="005F4F08">
        <w:rPr>
          <w:rFonts w:asciiTheme="minorBidi" w:hAnsiTheme="minorBidi"/>
          <w:sz w:val="24"/>
          <w:szCs w:val="24"/>
          <w:rtl/>
        </w:rPr>
        <w:t xml:space="preserve"> </w:t>
      </w:r>
      <w:r w:rsidR="006F2CE2" w:rsidRPr="005F4F08">
        <w:rPr>
          <w:rFonts w:asciiTheme="minorBidi" w:hAnsiTheme="minorBidi"/>
          <w:sz w:val="24"/>
          <w:szCs w:val="24"/>
          <w:rtl/>
        </w:rPr>
        <w:t xml:space="preserve">שכל אחת עשויה לתרום להארת </w:t>
      </w:r>
      <w:proofErr w:type="spellStart"/>
      <w:r w:rsidR="006F2CE2" w:rsidRPr="005F4F08">
        <w:rPr>
          <w:rFonts w:asciiTheme="minorBidi" w:hAnsiTheme="minorBidi"/>
          <w:sz w:val="24"/>
          <w:szCs w:val="24"/>
          <w:rtl/>
        </w:rPr>
        <w:t>השניה</w:t>
      </w:r>
      <w:proofErr w:type="spellEnd"/>
      <w:r w:rsidR="00762088" w:rsidRPr="005F4F08">
        <w:rPr>
          <w:rFonts w:asciiTheme="minorBidi" w:hAnsiTheme="minorBidi"/>
          <w:sz w:val="24"/>
          <w:szCs w:val="24"/>
          <w:rtl/>
        </w:rPr>
        <w:t>, ואף תיתכן חפיפה ביניהן</w:t>
      </w:r>
      <w:r w:rsidR="006F2CE2" w:rsidRPr="005F4F08">
        <w:rPr>
          <w:rFonts w:asciiTheme="minorBidi" w:hAnsiTheme="minorBidi"/>
          <w:sz w:val="24"/>
          <w:szCs w:val="24"/>
          <w:rtl/>
        </w:rPr>
        <w:t>.</w:t>
      </w:r>
      <w:r w:rsidR="00446FB3" w:rsidRPr="005F4F08">
        <w:rPr>
          <w:rStyle w:val="a5"/>
          <w:rFonts w:asciiTheme="minorBidi" w:hAnsiTheme="minorBidi"/>
          <w:sz w:val="24"/>
          <w:szCs w:val="24"/>
          <w:rtl/>
        </w:rPr>
        <w:footnoteReference w:id="17"/>
      </w:r>
      <w:r w:rsidR="00446FB3" w:rsidRPr="005F4F08">
        <w:rPr>
          <w:rFonts w:asciiTheme="minorBidi" w:hAnsiTheme="minorBidi"/>
          <w:sz w:val="24"/>
          <w:szCs w:val="24"/>
          <w:rtl/>
        </w:rPr>
        <w:t xml:space="preserve"> </w:t>
      </w:r>
      <w:r w:rsidR="00ED5811" w:rsidRPr="005F4F08">
        <w:rPr>
          <w:rFonts w:asciiTheme="minorBidi" w:hAnsiTheme="minorBidi"/>
          <w:sz w:val="24"/>
          <w:szCs w:val="24"/>
          <w:rtl/>
        </w:rPr>
        <w:t>בקובץ שהוקדש לי</w:t>
      </w:r>
      <w:r w:rsidR="00AB4A9D" w:rsidRPr="005F4F08">
        <w:rPr>
          <w:rFonts w:asciiTheme="minorBidi" w:hAnsiTheme="minorBidi"/>
          <w:sz w:val="24"/>
          <w:szCs w:val="24"/>
          <w:rtl/>
        </w:rPr>
        <w:t>י</w:t>
      </w:r>
      <w:r w:rsidR="00ED5811" w:rsidRPr="005F4F08">
        <w:rPr>
          <w:rFonts w:asciiTheme="minorBidi" w:hAnsiTheme="minorBidi"/>
          <w:sz w:val="24"/>
          <w:szCs w:val="24"/>
          <w:rtl/>
        </w:rPr>
        <w:t>שום מ</w:t>
      </w:r>
      <w:r w:rsidR="00AB4A9D" w:rsidRPr="005F4F08">
        <w:rPr>
          <w:rFonts w:asciiTheme="minorBidi" w:hAnsiTheme="minorBidi"/>
          <w:sz w:val="24"/>
          <w:szCs w:val="24"/>
          <w:rtl/>
        </w:rPr>
        <w:t>ו</w:t>
      </w:r>
      <w:r w:rsidR="00ED5811" w:rsidRPr="005F4F08">
        <w:rPr>
          <w:rFonts w:asciiTheme="minorBidi" w:hAnsiTheme="minorBidi"/>
          <w:sz w:val="24"/>
          <w:szCs w:val="24"/>
          <w:rtl/>
        </w:rPr>
        <w:t>שגיה של קליין בניתוח יצירות ספרות</w:t>
      </w:r>
      <w:r w:rsidR="00AB4A9D" w:rsidRPr="005F4F08">
        <w:rPr>
          <w:rFonts w:asciiTheme="minorBidi" w:hAnsiTheme="minorBidi"/>
          <w:sz w:val="24"/>
          <w:szCs w:val="24"/>
          <w:rtl/>
        </w:rPr>
        <w:t xml:space="preserve">, </w:t>
      </w:r>
      <w:r w:rsidR="002803AE" w:rsidRPr="005F4F08">
        <w:rPr>
          <w:rFonts w:asciiTheme="minorBidi" w:hAnsiTheme="minorBidi"/>
          <w:sz w:val="24"/>
          <w:szCs w:val="24"/>
          <w:rtl/>
        </w:rPr>
        <w:t>הוזכרו שלושת המאמרים שינותחו בהרחבה במאמר ז</w:t>
      </w:r>
      <w:r w:rsidR="00285EAA" w:rsidRPr="005F4F08">
        <w:rPr>
          <w:rFonts w:asciiTheme="minorBidi" w:hAnsiTheme="minorBidi"/>
          <w:sz w:val="24"/>
          <w:szCs w:val="24"/>
          <w:rtl/>
        </w:rPr>
        <w:t>ה</w:t>
      </w:r>
      <w:r w:rsidR="006A6BC8" w:rsidRPr="005F4F08">
        <w:rPr>
          <w:rFonts w:asciiTheme="minorBidi" w:hAnsiTheme="minorBidi"/>
          <w:sz w:val="24"/>
          <w:szCs w:val="24"/>
          <w:rtl/>
        </w:rPr>
        <w:t xml:space="preserve">, כדי להדגים את השיחה שנהלה קליין עם </w:t>
      </w:r>
      <w:r w:rsidR="00FF63D6" w:rsidRPr="005F4F08">
        <w:rPr>
          <w:rFonts w:asciiTheme="minorBidi" w:hAnsiTheme="minorBidi"/>
          <w:sz w:val="24"/>
          <w:szCs w:val="24"/>
          <w:rtl/>
        </w:rPr>
        <w:t xml:space="preserve">יוצריהן של </w:t>
      </w:r>
      <w:r w:rsidR="006A6BC8" w:rsidRPr="005F4F08">
        <w:rPr>
          <w:rFonts w:asciiTheme="minorBidi" w:hAnsiTheme="minorBidi"/>
          <w:sz w:val="24"/>
          <w:szCs w:val="24"/>
          <w:rtl/>
        </w:rPr>
        <w:t>יצירות ספרות</w:t>
      </w:r>
      <w:r w:rsidR="00285EAA" w:rsidRPr="005F4F08">
        <w:rPr>
          <w:rFonts w:asciiTheme="minorBidi" w:hAnsiTheme="minorBidi"/>
          <w:sz w:val="24"/>
          <w:szCs w:val="24"/>
          <w:rtl/>
        </w:rPr>
        <w:t>.</w:t>
      </w:r>
      <w:r w:rsidR="00BE1515" w:rsidRPr="005F4F08">
        <w:rPr>
          <w:rStyle w:val="a5"/>
          <w:rFonts w:asciiTheme="minorBidi" w:hAnsiTheme="minorBidi"/>
          <w:sz w:val="24"/>
          <w:szCs w:val="24"/>
          <w:rtl/>
        </w:rPr>
        <w:footnoteReference w:id="18"/>
      </w:r>
      <w:r w:rsidR="00EF76E0" w:rsidRPr="005F4F08">
        <w:rPr>
          <w:rFonts w:asciiTheme="minorBidi" w:hAnsiTheme="minorBidi"/>
          <w:sz w:val="24"/>
          <w:szCs w:val="24"/>
          <w:rtl/>
        </w:rPr>
        <w:t>ההבחנה לפיה קליין ראתה ביצירות הספרות ביטוי ליכולתם של היוצרים לתאר את מעמקי הנפש</w:t>
      </w:r>
      <w:r w:rsidR="00CC46EB" w:rsidRPr="005F4F08">
        <w:rPr>
          <w:rFonts w:asciiTheme="minorBidi" w:hAnsiTheme="minorBidi"/>
          <w:sz w:val="24"/>
          <w:szCs w:val="24"/>
          <w:rtl/>
        </w:rPr>
        <w:t xml:space="preserve">, זכתה לציון, אך לא לפיתוח. </w:t>
      </w:r>
      <w:r w:rsidR="008A5DEC" w:rsidRPr="005F4F08">
        <w:rPr>
          <w:rFonts w:asciiTheme="minorBidi" w:hAnsiTheme="minorBidi"/>
          <w:sz w:val="24"/>
          <w:szCs w:val="24"/>
          <w:rtl/>
        </w:rPr>
        <w:t>המסקנה הסופית היא ש</w:t>
      </w:r>
      <w:r w:rsidR="00F711E8" w:rsidRPr="005F4F08">
        <w:rPr>
          <w:rFonts w:asciiTheme="minorBidi" w:hAnsiTheme="minorBidi"/>
          <w:sz w:val="24"/>
          <w:szCs w:val="24"/>
          <w:rtl/>
        </w:rPr>
        <w:t>יצירת הספרות</w:t>
      </w:r>
      <w:r w:rsidR="008A5DEC" w:rsidRPr="005F4F08">
        <w:rPr>
          <w:rFonts w:asciiTheme="minorBidi" w:hAnsiTheme="minorBidi"/>
          <w:sz w:val="24"/>
          <w:szCs w:val="24"/>
          <w:rtl/>
        </w:rPr>
        <w:t xml:space="preserve"> </w:t>
      </w:r>
    </w:p>
    <w:p w14:paraId="4F027EB9" w14:textId="3D24AEA1" w:rsidR="00F711E8" w:rsidRPr="005F4F08" w:rsidRDefault="008A5DEC"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"had discovered the very same phenomena that she encountered with her young patients"</w:t>
      </w:r>
      <w:r w:rsidR="0028166B" w:rsidRPr="005F4F08">
        <w:rPr>
          <w:rFonts w:asciiTheme="minorBidi" w:hAnsiTheme="minorBidi"/>
          <w:sz w:val="24"/>
          <w:szCs w:val="24"/>
        </w:rPr>
        <w:t>.</w:t>
      </w:r>
    </w:p>
    <w:p w14:paraId="2F9F0065" w14:textId="1A6A2D05" w:rsidR="000B7EC6" w:rsidRPr="005F4F08" w:rsidRDefault="0028166B" w:rsidP="005F4F08">
      <w:pPr>
        <w:autoSpaceDE w:val="0"/>
        <w:autoSpaceDN w:val="0"/>
        <w:adjustRightInd w:val="0"/>
        <w:spacing w:after="0" w:line="480" w:lineRule="auto"/>
        <w:jc w:val="both"/>
        <w:rPr>
          <w:rFonts w:asciiTheme="minorBidi" w:hAnsiTheme="minorBidi"/>
          <w:sz w:val="24"/>
          <w:szCs w:val="24"/>
        </w:rPr>
      </w:pPr>
      <w:r w:rsidRPr="005F4F08">
        <w:rPr>
          <w:rFonts w:asciiTheme="minorBidi" w:hAnsiTheme="minorBidi"/>
          <w:sz w:val="24"/>
          <w:szCs w:val="24"/>
          <w:rtl/>
        </w:rPr>
        <w:t xml:space="preserve">לעניות דעתי, מסקנה כזו </w:t>
      </w:r>
      <w:r w:rsidRPr="005F4F08">
        <w:rPr>
          <w:rFonts w:asciiTheme="minorBidi" w:hAnsiTheme="minorBidi"/>
          <w:b/>
          <w:bCs/>
          <w:sz w:val="24"/>
          <w:szCs w:val="24"/>
          <w:rtl/>
        </w:rPr>
        <w:t>אינה</w:t>
      </w:r>
      <w:r w:rsidRPr="005F4F08">
        <w:rPr>
          <w:rFonts w:asciiTheme="minorBidi" w:hAnsiTheme="minorBidi"/>
          <w:sz w:val="24"/>
          <w:szCs w:val="24"/>
          <w:rtl/>
        </w:rPr>
        <w:t xml:space="preserve"> </w:t>
      </w:r>
      <w:r w:rsidR="00C400FE" w:rsidRPr="005F4F08">
        <w:rPr>
          <w:rFonts w:asciiTheme="minorBidi" w:hAnsiTheme="minorBidi"/>
          <w:sz w:val="24"/>
          <w:szCs w:val="24"/>
          <w:rtl/>
        </w:rPr>
        <w:t>משקפת את הערך המוסף שיש לדיוניה של קליין ביצירות הספרות, וכן אינה משקפת את דברי קליין ב</w:t>
      </w:r>
      <w:r w:rsidR="003D2BBD" w:rsidRPr="005F4F08">
        <w:rPr>
          <w:rFonts w:asciiTheme="minorBidi" w:hAnsiTheme="minorBidi"/>
          <w:sz w:val="24"/>
          <w:szCs w:val="24"/>
          <w:rtl/>
        </w:rPr>
        <w:t xml:space="preserve">נושא. </w:t>
      </w:r>
      <w:r w:rsidR="000B7EC6" w:rsidRPr="005F4F08">
        <w:rPr>
          <w:rFonts w:asciiTheme="minorBidi" w:hAnsiTheme="minorBidi"/>
          <w:sz w:val="24"/>
          <w:szCs w:val="24"/>
          <w:rtl/>
        </w:rPr>
        <w:t xml:space="preserve">מטרות השימוש ביצירות הספרות הוגדרו </w:t>
      </w:r>
      <w:r w:rsidR="000B7EC6" w:rsidRPr="005F4F08">
        <w:rPr>
          <w:rFonts w:asciiTheme="minorBidi" w:hAnsiTheme="minorBidi"/>
          <w:sz w:val="24"/>
          <w:szCs w:val="24"/>
          <w:rtl/>
        </w:rPr>
        <w:lastRenderedPageBreak/>
        <w:t>על-ידי קליין</w:t>
      </w:r>
      <w:r w:rsidR="00DD62A5" w:rsidRPr="005F4F08">
        <w:rPr>
          <w:rFonts w:asciiTheme="minorBidi" w:hAnsiTheme="minorBidi"/>
          <w:sz w:val="24"/>
          <w:szCs w:val="24"/>
          <w:rtl/>
        </w:rPr>
        <w:t xml:space="preserve">, תוך התמקדות ביצירת </w:t>
      </w:r>
      <w:r w:rsidR="001E0454" w:rsidRPr="005F4F08">
        <w:rPr>
          <w:rFonts w:asciiTheme="minorBidi" w:hAnsiTheme="minorBidi"/>
          <w:sz w:val="24"/>
          <w:szCs w:val="24"/>
          <w:rtl/>
        </w:rPr>
        <w:t>הספרות כמקור-השראה</w:t>
      </w:r>
      <w:r w:rsidR="001F40AD" w:rsidRPr="005F4F08">
        <w:rPr>
          <w:rFonts w:asciiTheme="minorBidi" w:hAnsiTheme="minorBidi"/>
          <w:sz w:val="24"/>
          <w:szCs w:val="24"/>
          <w:rtl/>
        </w:rPr>
        <w:t xml:space="preserve"> להבנת תהליכים נפשיים חבויים. </w:t>
      </w:r>
      <w:r w:rsidR="000B7EC6" w:rsidRPr="005F4F08">
        <w:rPr>
          <w:rFonts w:asciiTheme="minorBidi" w:hAnsiTheme="minorBidi"/>
          <w:sz w:val="24"/>
          <w:szCs w:val="24"/>
          <w:rtl/>
        </w:rPr>
        <w:t xml:space="preserve"> במאמרים שינותחו להלן הגדירה הצביעה קליין על שלוש מטרות עיקריות להיעזרותה ביצירות הספרות: 1. העלילה חושפת </w:t>
      </w:r>
      <w:r w:rsidR="000B7EC6" w:rsidRPr="005F4F08">
        <w:rPr>
          <w:rFonts w:asciiTheme="minorBidi" w:hAnsiTheme="minorBidi"/>
          <w:sz w:val="24"/>
          <w:szCs w:val="24"/>
        </w:rPr>
        <w:t>profound psychological insight</w:t>
      </w:r>
      <w:r w:rsidR="000B7EC6" w:rsidRPr="005F4F08">
        <w:rPr>
          <w:rFonts w:asciiTheme="minorBidi" w:hAnsiTheme="minorBidi"/>
          <w:sz w:val="24"/>
          <w:szCs w:val="24"/>
          <w:rtl/>
        </w:rPr>
        <w:t xml:space="preserve">; 2. העלילה מאפשרת לאתר מניעים לא-מודעים שמהווים </w:t>
      </w:r>
      <w:r w:rsidR="000B7EC6" w:rsidRPr="005F4F08">
        <w:rPr>
          <w:rFonts w:asciiTheme="minorBidi" w:hAnsiTheme="minorBidi"/>
          <w:sz w:val="24"/>
          <w:szCs w:val="24"/>
        </w:rPr>
        <w:t>the factors which have ministered child's behavior</w:t>
      </w:r>
      <w:r w:rsidR="000B7EC6" w:rsidRPr="005F4F08">
        <w:rPr>
          <w:rFonts w:asciiTheme="minorBidi" w:hAnsiTheme="minorBidi"/>
          <w:sz w:val="24"/>
          <w:szCs w:val="24"/>
          <w:rtl/>
        </w:rPr>
        <w:t>; ו 3. יצירת הספרות מאפשרת להגדיר-מחדש מושג מרכזי על-ידי הארת המאפיינים העמומים שלו.</w:t>
      </w:r>
    </w:p>
    <w:p w14:paraId="1CF822A0" w14:textId="2CD4F125" w:rsidR="00294331" w:rsidRPr="005F4F08" w:rsidRDefault="00A53EC0" w:rsidP="005F4F08">
      <w:pPr>
        <w:autoSpaceDE w:val="0"/>
        <w:autoSpaceDN w:val="0"/>
        <w:adjustRightInd w:val="0"/>
        <w:spacing w:after="0" w:line="480" w:lineRule="auto"/>
        <w:jc w:val="both"/>
        <w:rPr>
          <w:rFonts w:asciiTheme="minorBidi" w:hAnsiTheme="minorBidi"/>
          <w:sz w:val="24"/>
          <w:szCs w:val="24"/>
        </w:rPr>
      </w:pPr>
      <w:r w:rsidRPr="005F4F08">
        <w:rPr>
          <w:rFonts w:asciiTheme="minorBidi" w:hAnsiTheme="minorBidi"/>
          <w:sz w:val="24"/>
          <w:szCs w:val="24"/>
          <w:rtl/>
        </w:rPr>
        <w:t xml:space="preserve">   </w:t>
      </w:r>
      <w:r w:rsidR="008D772D" w:rsidRPr="005F4F08">
        <w:rPr>
          <w:rFonts w:asciiTheme="minorBidi" w:hAnsiTheme="minorBidi"/>
          <w:sz w:val="24"/>
          <w:szCs w:val="24"/>
          <w:rtl/>
        </w:rPr>
        <w:t xml:space="preserve">הצעתו של </w:t>
      </w:r>
      <w:proofErr w:type="spellStart"/>
      <w:r w:rsidR="008D772D" w:rsidRPr="005F4F08">
        <w:rPr>
          <w:rFonts w:asciiTheme="minorBidi" w:hAnsiTheme="minorBidi"/>
          <w:sz w:val="24"/>
          <w:szCs w:val="24"/>
          <w:rtl/>
        </w:rPr>
        <w:t>ויטגנשטיין</w:t>
      </w:r>
      <w:proofErr w:type="spellEnd"/>
      <w:r w:rsidR="008D772D" w:rsidRPr="005F4F08">
        <w:rPr>
          <w:rFonts w:asciiTheme="minorBidi" w:hAnsiTheme="minorBidi"/>
          <w:sz w:val="24"/>
          <w:szCs w:val="24"/>
          <w:rtl/>
        </w:rPr>
        <w:t xml:space="preserve"> להתמקד בחקירה מושגית, </w:t>
      </w:r>
      <w:r w:rsidR="004301B3" w:rsidRPr="005F4F08">
        <w:rPr>
          <w:rFonts w:asciiTheme="minorBidi" w:hAnsiTheme="minorBidi"/>
          <w:sz w:val="24"/>
          <w:szCs w:val="24"/>
          <w:rtl/>
        </w:rPr>
        <w:t xml:space="preserve">תוביל במהלך הפרק לבחון כיצד </w:t>
      </w:r>
      <w:r w:rsidR="00A406FE" w:rsidRPr="005F4F08">
        <w:rPr>
          <w:rFonts w:asciiTheme="minorBidi" w:hAnsiTheme="minorBidi"/>
          <w:sz w:val="24"/>
          <w:szCs w:val="24"/>
          <w:rtl/>
        </w:rPr>
        <w:t xml:space="preserve">בחנה קליין </w:t>
      </w:r>
      <w:r w:rsidRPr="005F4F08">
        <w:rPr>
          <w:rFonts w:asciiTheme="minorBidi" w:hAnsiTheme="minorBidi"/>
          <w:sz w:val="24"/>
          <w:szCs w:val="24"/>
          <w:rtl/>
        </w:rPr>
        <w:t>ב</w:t>
      </w:r>
      <w:r w:rsidR="00A406FE" w:rsidRPr="005F4F08">
        <w:rPr>
          <w:rFonts w:asciiTheme="minorBidi" w:hAnsiTheme="minorBidi"/>
          <w:sz w:val="24"/>
          <w:szCs w:val="24"/>
          <w:rtl/>
        </w:rPr>
        <w:t xml:space="preserve">עצמה שלושה ממושגי המפתח של הגותה בעזרת יצירות ספרות. </w:t>
      </w:r>
      <w:r w:rsidR="004F18C7" w:rsidRPr="005F4F08">
        <w:rPr>
          <w:rFonts w:asciiTheme="minorBidi" w:hAnsiTheme="minorBidi"/>
          <w:sz w:val="24"/>
          <w:szCs w:val="24"/>
          <w:rtl/>
        </w:rPr>
        <w:t>הרעיון הוא להראות ש</w:t>
      </w:r>
      <w:r w:rsidR="00440C20" w:rsidRPr="005F4F08">
        <w:rPr>
          <w:rFonts w:asciiTheme="minorBidi" w:hAnsiTheme="minorBidi"/>
          <w:sz w:val="24"/>
          <w:szCs w:val="24"/>
          <w:rtl/>
        </w:rPr>
        <w:t>השפה הפסיכואנליטית</w:t>
      </w:r>
      <w:r w:rsidR="00E01C99" w:rsidRPr="005F4F08">
        <w:rPr>
          <w:rFonts w:asciiTheme="minorBidi" w:hAnsiTheme="minorBidi"/>
          <w:sz w:val="24"/>
          <w:szCs w:val="24"/>
          <w:rtl/>
        </w:rPr>
        <w:t xml:space="preserve">, כמו שפת-יומיום, יכולה לתפקד </w:t>
      </w:r>
      <w:r w:rsidR="004F18C7" w:rsidRPr="005F4F08">
        <w:rPr>
          <w:rFonts w:asciiTheme="minorBidi" w:hAnsiTheme="minorBidi"/>
          <w:sz w:val="24"/>
          <w:szCs w:val="24"/>
          <w:rtl/>
        </w:rPr>
        <w:t>בכל מיני דרכים</w:t>
      </w:r>
      <w:r w:rsidR="00E01C99" w:rsidRPr="005F4F08">
        <w:rPr>
          <w:rFonts w:asciiTheme="minorBidi" w:hAnsiTheme="minorBidi"/>
          <w:sz w:val="24"/>
          <w:szCs w:val="24"/>
          <w:rtl/>
        </w:rPr>
        <w:t>.</w:t>
      </w:r>
      <w:r w:rsidR="00440C20" w:rsidRPr="005F4F08">
        <w:rPr>
          <w:rStyle w:val="a5"/>
          <w:rFonts w:asciiTheme="minorBidi" w:hAnsiTheme="minorBidi"/>
          <w:sz w:val="24"/>
          <w:szCs w:val="24"/>
          <w:rtl/>
        </w:rPr>
        <w:footnoteReference w:id="19"/>
      </w:r>
      <w:r w:rsidR="004F18C7" w:rsidRPr="005F4F08">
        <w:rPr>
          <w:rFonts w:asciiTheme="minorBidi" w:hAnsiTheme="minorBidi"/>
          <w:sz w:val="24"/>
          <w:szCs w:val="24"/>
          <w:rtl/>
        </w:rPr>
        <w:t xml:space="preserve"> </w:t>
      </w:r>
      <w:r w:rsidR="00E01C99" w:rsidRPr="005F4F08">
        <w:rPr>
          <w:rFonts w:asciiTheme="minorBidi" w:hAnsiTheme="minorBidi"/>
          <w:sz w:val="24"/>
          <w:szCs w:val="24"/>
          <w:rtl/>
        </w:rPr>
        <w:t xml:space="preserve">אחת הדרכים היא </w:t>
      </w:r>
      <w:r w:rsidR="009B183C" w:rsidRPr="005F4F08">
        <w:rPr>
          <w:rFonts w:asciiTheme="minorBidi" w:hAnsiTheme="minorBidi"/>
          <w:sz w:val="24"/>
          <w:szCs w:val="24"/>
          <w:rtl/>
        </w:rPr>
        <w:t>שפת-הדמיון, ולפיכך ניתן להיעזר בשפת הספרות, שמבוססת על הדמיו</w:t>
      </w:r>
      <w:r w:rsidR="001525F8" w:rsidRPr="005F4F08">
        <w:rPr>
          <w:rFonts w:asciiTheme="minorBidi" w:hAnsiTheme="minorBidi"/>
          <w:sz w:val="24"/>
          <w:szCs w:val="24"/>
          <w:rtl/>
        </w:rPr>
        <w:t>ן, כדי להנהיר מושגים פסיכואנליטיים.</w:t>
      </w:r>
      <w:r w:rsidR="00E8649A" w:rsidRPr="005F4F08">
        <w:rPr>
          <w:rFonts w:asciiTheme="minorBidi" w:hAnsiTheme="minorBidi"/>
          <w:sz w:val="24"/>
          <w:szCs w:val="24"/>
          <w:rtl/>
        </w:rPr>
        <w:t xml:space="preserve"> </w:t>
      </w:r>
    </w:p>
    <w:p w14:paraId="26E7614F" w14:textId="6E30D684" w:rsidR="0035473A" w:rsidRPr="005F4F08" w:rsidRDefault="00074885"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w:t>
      </w:r>
      <w:r w:rsidR="006E0572" w:rsidRPr="005F4F08">
        <w:rPr>
          <w:rFonts w:asciiTheme="minorBidi" w:hAnsiTheme="minorBidi"/>
          <w:sz w:val="24"/>
          <w:szCs w:val="24"/>
          <w:rtl/>
        </w:rPr>
        <w:t xml:space="preserve">שלושת המושגים שיבחנו במאמר זה הופיעו באופן </w:t>
      </w:r>
      <w:r w:rsidR="00E53EC5" w:rsidRPr="005F4F08">
        <w:rPr>
          <w:rFonts w:asciiTheme="minorBidi" w:hAnsiTheme="minorBidi"/>
          <w:sz w:val="24"/>
          <w:szCs w:val="24"/>
          <w:rtl/>
        </w:rPr>
        <w:t>מסוים ומצומצם כבר בכתבי פרויד. קליי</w:t>
      </w:r>
      <w:r w:rsidR="00710143" w:rsidRPr="005F4F08">
        <w:rPr>
          <w:rFonts w:asciiTheme="minorBidi" w:hAnsiTheme="minorBidi"/>
          <w:sz w:val="24"/>
          <w:szCs w:val="24"/>
          <w:rtl/>
        </w:rPr>
        <w:t>ן התמקדה בעבודתה הקלינית בטיפול בילדים קטנים</w:t>
      </w:r>
      <w:r w:rsidR="00175FDC" w:rsidRPr="005F4F08">
        <w:rPr>
          <w:rFonts w:asciiTheme="minorBidi" w:hAnsiTheme="minorBidi"/>
          <w:sz w:val="24"/>
          <w:szCs w:val="24"/>
          <w:rtl/>
        </w:rPr>
        <w:t xml:space="preserve"> קליין ונסחה את המושגים כדי לתאר את חיי הרגש האינפנטיליים בשנות הילדות, וכן ביטויים של חיים רגשיים אלה גם בבגרות.</w:t>
      </w:r>
      <w:r w:rsidR="00135E98" w:rsidRPr="005F4F08">
        <w:rPr>
          <w:rFonts w:asciiTheme="minorBidi" w:hAnsiTheme="minorBidi"/>
          <w:sz w:val="24"/>
          <w:szCs w:val="24"/>
          <w:rtl/>
        </w:rPr>
        <w:t xml:space="preserve"> </w:t>
      </w:r>
      <w:r w:rsidR="005E2BBC" w:rsidRPr="005F4F08">
        <w:rPr>
          <w:rFonts w:asciiTheme="minorBidi" w:hAnsiTheme="minorBidi"/>
          <w:sz w:val="24"/>
          <w:szCs w:val="24"/>
          <w:rtl/>
        </w:rPr>
        <w:t>פר</w:t>
      </w:r>
      <w:r w:rsidR="00135E98" w:rsidRPr="005F4F08">
        <w:rPr>
          <w:rFonts w:asciiTheme="minorBidi" w:hAnsiTheme="minorBidi"/>
          <w:sz w:val="24"/>
          <w:szCs w:val="24"/>
          <w:rtl/>
        </w:rPr>
        <w:t xml:space="preserve">ויד </w:t>
      </w:r>
      <w:r w:rsidR="00000A4C" w:rsidRPr="005F4F08">
        <w:rPr>
          <w:rFonts w:asciiTheme="minorBidi" w:hAnsiTheme="minorBidi"/>
          <w:sz w:val="24"/>
          <w:szCs w:val="24"/>
          <w:rtl/>
        </w:rPr>
        <w:t xml:space="preserve">כמעט ולא התייחס לשלבים אלה, ואילו קליין </w:t>
      </w:r>
      <w:r w:rsidR="006A6C60" w:rsidRPr="005F4F08">
        <w:rPr>
          <w:rFonts w:asciiTheme="minorBidi" w:hAnsiTheme="minorBidi"/>
          <w:sz w:val="24"/>
          <w:szCs w:val="24"/>
          <w:rtl/>
        </w:rPr>
        <w:t xml:space="preserve">גלתה בתצפיותיה </w:t>
      </w:r>
      <w:r w:rsidR="00986549" w:rsidRPr="005F4F08">
        <w:rPr>
          <w:rFonts w:asciiTheme="minorBidi" w:hAnsiTheme="minorBidi"/>
          <w:sz w:val="24"/>
          <w:szCs w:val="24"/>
          <w:rtl/>
        </w:rPr>
        <w:t>מצבים ש</w:t>
      </w:r>
      <w:r w:rsidR="00FE2595" w:rsidRPr="005F4F08">
        <w:rPr>
          <w:rFonts w:asciiTheme="minorBidi" w:hAnsiTheme="minorBidi"/>
          <w:sz w:val="24"/>
          <w:szCs w:val="24"/>
          <w:rtl/>
        </w:rPr>
        <w:t xml:space="preserve">ניתן היה להסבירם </w:t>
      </w:r>
      <w:r w:rsidR="000D226A" w:rsidRPr="005F4F08">
        <w:rPr>
          <w:rFonts w:asciiTheme="minorBidi" w:hAnsiTheme="minorBidi"/>
          <w:sz w:val="24"/>
          <w:szCs w:val="24"/>
          <w:rtl/>
        </w:rPr>
        <w:t xml:space="preserve">רק </w:t>
      </w:r>
      <w:r w:rsidR="00FE2595" w:rsidRPr="005F4F08">
        <w:rPr>
          <w:rFonts w:asciiTheme="minorBidi" w:hAnsiTheme="minorBidi"/>
          <w:sz w:val="24"/>
          <w:szCs w:val="24"/>
          <w:rtl/>
        </w:rPr>
        <w:t>על-ידי הרחב</w:t>
      </w:r>
      <w:r w:rsidR="00761093" w:rsidRPr="005F4F08">
        <w:rPr>
          <w:rFonts w:asciiTheme="minorBidi" w:hAnsiTheme="minorBidi"/>
          <w:sz w:val="24"/>
          <w:szCs w:val="24"/>
          <w:rtl/>
        </w:rPr>
        <w:t xml:space="preserve">ה ועיבוי של </w:t>
      </w:r>
      <w:r w:rsidR="00FE2595" w:rsidRPr="005F4F08">
        <w:rPr>
          <w:rFonts w:asciiTheme="minorBidi" w:hAnsiTheme="minorBidi"/>
          <w:sz w:val="24"/>
          <w:szCs w:val="24"/>
          <w:rtl/>
        </w:rPr>
        <w:t xml:space="preserve">התיאוריה הפסיכואנליטית </w:t>
      </w:r>
      <w:r w:rsidR="00666788" w:rsidRPr="005F4F08">
        <w:rPr>
          <w:rFonts w:asciiTheme="minorBidi" w:hAnsiTheme="minorBidi"/>
          <w:sz w:val="24"/>
          <w:szCs w:val="24"/>
          <w:rtl/>
        </w:rPr>
        <w:t>כך שתתייחס גם לתינוק בראשית חייו.</w:t>
      </w:r>
      <w:r w:rsidR="00FE2595" w:rsidRPr="005F4F08">
        <w:rPr>
          <w:rFonts w:asciiTheme="minorBidi" w:hAnsiTheme="minorBidi"/>
          <w:sz w:val="24"/>
          <w:szCs w:val="24"/>
          <w:rtl/>
        </w:rPr>
        <w:t xml:space="preserve">. </w:t>
      </w:r>
      <w:r w:rsidR="00566FF9" w:rsidRPr="005F4F08">
        <w:rPr>
          <w:rFonts w:asciiTheme="minorBidi" w:hAnsiTheme="minorBidi"/>
          <w:sz w:val="24"/>
          <w:szCs w:val="24"/>
          <w:rtl/>
        </w:rPr>
        <w:t xml:space="preserve">בדיון הנוכחי אבקש להראות כיצד נעזרה קליין ביצירות ספרות כדי להצדיק את גילויה הקליניים, וכיצד תרמו יצירות הספרות בהן נעזרה להבהרת </w:t>
      </w:r>
      <w:r w:rsidR="00B23A9E" w:rsidRPr="005F4F08">
        <w:rPr>
          <w:rFonts w:asciiTheme="minorBidi" w:hAnsiTheme="minorBidi"/>
          <w:sz w:val="24"/>
          <w:szCs w:val="24"/>
          <w:rtl/>
        </w:rPr>
        <w:t>העמימות</w:t>
      </w:r>
      <w:r w:rsidR="00C246E0" w:rsidRPr="005F4F08">
        <w:rPr>
          <w:rFonts w:asciiTheme="minorBidi" w:hAnsiTheme="minorBidi"/>
          <w:sz w:val="24"/>
          <w:szCs w:val="24"/>
          <w:rtl/>
        </w:rPr>
        <w:t xml:space="preserve">, לדבריה, </w:t>
      </w:r>
      <w:r w:rsidR="00B23A9E" w:rsidRPr="005F4F08">
        <w:rPr>
          <w:rFonts w:asciiTheme="minorBidi" w:hAnsiTheme="minorBidi"/>
          <w:sz w:val="24"/>
          <w:szCs w:val="24"/>
          <w:rtl/>
        </w:rPr>
        <w:t>של המושגים שהציעה.</w:t>
      </w:r>
      <w:r w:rsidR="009316ED" w:rsidRPr="005F4F08">
        <w:rPr>
          <w:rFonts w:asciiTheme="minorBidi" w:hAnsiTheme="minorBidi"/>
          <w:b/>
          <w:bCs/>
          <w:sz w:val="24"/>
          <w:szCs w:val="24"/>
          <w:rtl/>
        </w:rPr>
        <w:t xml:space="preserve"> </w:t>
      </w:r>
      <w:r w:rsidR="0094614F" w:rsidRPr="005F4F08">
        <w:rPr>
          <w:rFonts w:asciiTheme="minorBidi" w:hAnsiTheme="minorBidi"/>
          <w:sz w:val="24"/>
          <w:szCs w:val="24"/>
          <w:rtl/>
        </w:rPr>
        <w:t>המהלך של בחינת המושגים יערך באופן כרונולוגי</w:t>
      </w:r>
      <w:r w:rsidR="005824FA" w:rsidRPr="005F4F08">
        <w:rPr>
          <w:rFonts w:asciiTheme="minorBidi" w:hAnsiTheme="minorBidi"/>
          <w:sz w:val="24"/>
          <w:szCs w:val="24"/>
          <w:rtl/>
        </w:rPr>
        <w:t>, בהתאם לשנות פרסום המאמרים</w:t>
      </w:r>
      <w:r w:rsidR="0094614F" w:rsidRPr="005F4F08">
        <w:rPr>
          <w:rFonts w:asciiTheme="minorBidi" w:hAnsiTheme="minorBidi"/>
          <w:sz w:val="24"/>
          <w:szCs w:val="24"/>
          <w:rtl/>
        </w:rPr>
        <w:t>:</w:t>
      </w:r>
    </w:p>
    <w:p w14:paraId="3F96373C" w14:textId="78ED9337" w:rsidR="005824FA" w:rsidRPr="005F4F08" w:rsidRDefault="005824FA"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1) "Infantile Anxiety-Situations Reflected in a Work of Art and in the Creative Impulse" (1929); 2) "On Identification" (1955) and 3) "Some Reflections on ‘The Oresteia’" (1963)</w:t>
      </w:r>
      <w:r w:rsidR="008F31D5" w:rsidRPr="005F4F08">
        <w:rPr>
          <w:rFonts w:asciiTheme="minorBidi" w:hAnsiTheme="minorBidi"/>
          <w:sz w:val="24"/>
          <w:szCs w:val="24"/>
        </w:rPr>
        <w:t>.</w:t>
      </w:r>
    </w:p>
    <w:p w14:paraId="06159488" w14:textId="465F55D8" w:rsidR="00311140" w:rsidRPr="005F4F08" w:rsidRDefault="00311140"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lastRenderedPageBreak/>
        <w:t>בכל שלב יוצג המושג וחידושה של קליין לגביו, לאחר מכן יבחן כיצד תרמו יצירות הספרות במאמרים לגיבוש המושג ולהבהרתו</w:t>
      </w:r>
      <w:r w:rsidR="00785590" w:rsidRPr="005F4F08">
        <w:rPr>
          <w:rFonts w:asciiTheme="minorBidi" w:hAnsiTheme="minorBidi"/>
          <w:sz w:val="24"/>
          <w:szCs w:val="24"/>
          <w:rtl/>
        </w:rPr>
        <w:t>.</w:t>
      </w:r>
      <w:r w:rsidRPr="005F4F08">
        <w:rPr>
          <w:rFonts w:asciiTheme="minorBidi" w:hAnsiTheme="minorBidi"/>
          <w:sz w:val="24"/>
          <w:szCs w:val="24"/>
          <w:rtl/>
        </w:rPr>
        <w:t xml:space="preserve"> לאחר הבחינה של שלושת המאמרים יובהר </w:t>
      </w:r>
      <w:proofErr w:type="spellStart"/>
      <w:r w:rsidRPr="005F4F08">
        <w:rPr>
          <w:rFonts w:asciiTheme="minorBidi" w:hAnsiTheme="minorBidi"/>
          <w:sz w:val="24"/>
          <w:szCs w:val="24"/>
          <w:rtl/>
        </w:rPr>
        <w:t>הדימיון</w:t>
      </w:r>
      <w:proofErr w:type="spellEnd"/>
      <w:r w:rsidRPr="005F4F08">
        <w:rPr>
          <w:rFonts w:asciiTheme="minorBidi" w:hAnsiTheme="minorBidi"/>
          <w:sz w:val="24"/>
          <w:szCs w:val="24"/>
          <w:rtl/>
        </w:rPr>
        <w:t xml:space="preserve"> בין הדיונים כבסיס לשיטה בין-תחומית של פרשנות ספרותית-פסיכואנליטית. </w:t>
      </w:r>
    </w:p>
    <w:p w14:paraId="4CCE5B6F" w14:textId="77777777" w:rsidR="00F20AB8" w:rsidRPr="005F4F08" w:rsidRDefault="00F20AB8" w:rsidP="005F4F08">
      <w:pPr>
        <w:autoSpaceDE w:val="0"/>
        <w:autoSpaceDN w:val="0"/>
        <w:bidi w:val="0"/>
        <w:adjustRightInd w:val="0"/>
        <w:spacing w:after="0" w:line="480" w:lineRule="auto"/>
        <w:rPr>
          <w:rFonts w:asciiTheme="minorBidi" w:hAnsiTheme="minorBidi"/>
          <w:sz w:val="24"/>
          <w:szCs w:val="24"/>
        </w:rPr>
      </w:pPr>
    </w:p>
    <w:p w14:paraId="49542D2E" w14:textId="5A1A4EFB" w:rsidR="00042D39" w:rsidRPr="005F4F08" w:rsidRDefault="00FB51A1" w:rsidP="005F4F08">
      <w:pPr>
        <w:shd w:val="clear" w:color="auto" w:fill="FFFFFF"/>
        <w:bidi w:val="0"/>
        <w:spacing w:after="0" w:line="480" w:lineRule="auto"/>
        <w:jc w:val="both"/>
        <w:rPr>
          <w:rFonts w:asciiTheme="minorBidi" w:eastAsia="Times New Roman" w:hAnsiTheme="minorBidi"/>
          <w:b/>
          <w:bCs/>
          <w:sz w:val="24"/>
          <w:szCs w:val="24"/>
        </w:rPr>
      </w:pPr>
      <w:r w:rsidRPr="005F4F08">
        <w:rPr>
          <w:rFonts w:asciiTheme="minorBidi" w:eastAsia="Times New Roman" w:hAnsiTheme="minorBidi"/>
          <w:b/>
          <w:bCs/>
          <w:sz w:val="24"/>
          <w:szCs w:val="24"/>
        </w:rPr>
        <w:t xml:space="preserve">The first article: </w:t>
      </w:r>
      <w:r w:rsidR="00042D39" w:rsidRPr="005F4F08">
        <w:rPr>
          <w:rFonts w:asciiTheme="minorBidi" w:eastAsia="Times New Roman" w:hAnsiTheme="minorBidi"/>
          <w:b/>
          <w:bCs/>
          <w:sz w:val="24"/>
          <w:szCs w:val="24"/>
        </w:rPr>
        <w:t>The empty space of the infantile anxiety</w:t>
      </w:r>
    </w:p>
    <w:p w14:paraId="13999FCF" w14:textId="15F77A4F" w:rsidR="00B423EC" w:rsidRPr="005F4F08" w:rsidRDefault="00BF379C"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ב</w:t>
      </w:r>
      <w:r w:rsidR="009E0FEA" w:rsidRPr="005F4F08">
        <w:rPr>
          <w:rFonts w:asciiTheme="minorBidi" w:eastAsia="Times New Roman" w:hAnsiTheme="minorBidi"/>
          <w:sz w:val="24"/>
          <w:szCs w:val="24"/>
          <w:rtl/>
        </w:rPr>
        <w:t>מאמר המוקדם ביותר בו התייחסה קליין ליצירת-ספרות</w:t>
      </w:r>
      <w:r w:rsidRPr="005F4F08">
        <w:rPr>
          <w:rFonts w:asciiTheme="minorBidi" w:eastAsia="Times New Roman" w:hAnsiTheme="minorBidi"/>
          <w:sz w:val="24"/>
          <w:szCs w:val="24"/>
          <w:rtl/>
        </w:rPr>
        <w:t xml:space="preserve"> </w:t>
      </w:r>
      <w:r w:rsidR="00143A20" w:rsidRPr="005F4F08">
        <w:rPr>
          <w:rFonts w:asciiTheme="minorBidi" w:eastAsia="Times New Roman" w:hAnsiTheme="minorBidi"/>
          <w:sz w:val="24"/>
          <w:szCs w:val="24"/>
          <w:rtl/>
        </w:rPr>
        <w:t>המושג שעומד במרכז הדיון הוא</w:t>
      </w:r>
      <w:r w:rsidR="009E0FEA" w:rsidRPr="005F4F08">
        <w:rPr>
          <w:rFonts w:asciiTheme="minorBidi" w:eastAsia="Times New Roman" w:hAnsiTheme="minorBidi"/>
          <w:sz w:val="24"/>
          <w:szCs w:val="24"/>
          <w:rtl/>
        </w:rPr>
        <w:t xml:space="preserve"> </w:t>
      </w:r>
      <w:r w:rsidR="00E20F7D" w:rsidRPr="005F4F08">
        <w:rPr>
          <w:rFonts w:asciiTheme="minorBidi" w:hAnsiTheme="minorBidi"/>
          <w:sz w:val="24"/>
          <w:szCs w:val="24"/>
          <w:lang w:val="en"/>
        </w:rPr>
        <w:t>infantile anxiety</w:t>
      </w:r>
      <w:r w:rsidR="00E20F7D" w:rsidRPr="005F4F08">
        <w:rPr>
          <w:rFonts w:asciiTheme="minorBidi" w:eastAsia="Times New Roman" w:hAnsiTheme="minorBidi"/>
          <w:sz w:val="24"/>
          <w:szCs w:val="24"/>
          <w:rtl/>
          <w:lang w:val="en"/>
        </w:rPr>
        <w:t xml:space="preserve">. </w:t>
      </w:r>
      <w:r w:rsidR="008F00CD" w:rsidRPr="005F4F08">
        <w:rPr>
          <w:rFonts w:asciiTheme="minorBidi" w:eastAsia="Times New Roman" w:hAnsiTheme="minorBidi"/>
          <w:sz w:val="24"/>
          <w:szCs w:val="24"/>
          <w:rtl/>
        </w:rPr>
        <w:t xml:space="preserve">קליין תארה את התפתחות התינוק באופן שונה מפרויד, ויחסה חשיבות מיוחדת ל </w:t>
      </w:r>
      <w:r w:rsidR="008F00CD" w:rsidRPr="005F4F08">
        <w:rPr>
          <w:rFonts w:asciiTheme="minorBidi" w:hAnsiTheme="minorBidi"/>
          <w:sz w:val="24"/>
          <w:szCs w:val="24"/>
          <w:lang w:val="en"/>
        </w:rPr>
        <w:t>infantile anxiety</w:t>
      </w:r>
      <w:r w:rsidR="008F00CD" w:rsidRPr="005F4F08">
        <w:rPr>
          <w:rFonts w:asciiTheme="minorBidi" w:eastAsia="Times New Roman" w:hAnsiTheme="minorBidi"/>
          <w:sz w:val="24"/>
          <w:szCs w:val="24"/>
          <w:rtl/>
        </w:rPr>
        <w:t xml:space="preserve"> כדי לתאר את מצבם הבסיסי של חיי הנפש </w:t>
      </w:r>
      <w:r w:rsidR="00747ABB" w:rsidRPr="005F4F08">
        <w:rPr>
          <w:rFonts w:asciiTheme="minorBidi" w:eastAsia="Times New Roman" w:hAnsiTheme="minorBidi"/>
          <w:sz w:val="24"/>
          <w:szCs w:val="24"/>
          <w:rtl/>
        </w:rPr>
        <w:t>של התינוק</w:t>
      </w:r>
      <w:r w:rsidR="008F00CD" w:rsidRPr="005F4F08">
        <w:rPr>
          <w:rFonts w:asciiTheme="minorBidi" w:eastAsia="Times New Roman" w:hAnsiTheme="minorBidi"/>
          <w:sz w:val="24"/>
          <w:szCs w:val="24"/>
          <w:rtl/>
        </w:rPr>
        <w:t>. בניגוד לפרויד שראה ב</w:t>
      </w:r>
      <w:r w:rsidR="007B603E" w:rsidRPr="005F4F08">
        <w:rPr>
          <w:rFonts w:asciiTheme="minorBidi" w:eastAsia="Times New Roman" w:hAnsiTheme="minorBidi"/>
          <w:sz w:val="24"/>
          <w:szCs w:val="24"/>
          <w:rtl/>
        </w:rPr>
        <w:t xml:space="preserve"> </w:t>
      </w:r>
      <w:r w:rsidR="00CA217D" w:rsidRPr="005F4F08">
        <w:rPr>
          <w:rFonts w:asciiTheme="minorBidi" w:eastAsia="Times New Roman" w:hAnsiTheme="minorBidi"/>
          <w:sz w:val="24"/>
          <w:szCs w:val="24"/>
        </w:rPr>
        <w:t>instinct</w:t>
      </w:r>
      <w:r w:rsidR="008F00CD" w:rsidRPr="005F4F08">
        <w:rPr>
          <w:rFonts w:asciiTheme="minorBidi" w:eastAsia="Times New Roman" w:hAnsiTheme="minorBidi"/>
          <w:sz w:val="24"/>
          <w:szCs w:val="24"/>
          <w:rtl/>
        </w:rPr>
        <w:t xml:space="preserve"> את הגורם המרכזי שמניע בני-אדם בכל שלבי-חייהם, קליין חשבה שהגורם המרכזי הוא</w:t>
      </w:r>
      <w:r w:rsidR="00242440" w:rsidRPr="005F4F08">
        <w:rPr>
          <w:rFonts w:asciiTheme="minorBidi" w:eastAsia="Times New Roman" w:hAnsiTheme="minorBidi"/>
          <w:sz w:val="24"/>
          <w:szCs w:val="24"/>
          <w:rtl/>
        </w:rPr>
        <w:t xml:space="preserve"> </w:t>
      </w:r>
      <w:r w:rsidR="00242440" w:rsidRPr="005F4F08">
        <w:rPr>
          <w:rFonts w:asciiTheme="minorBidi" w:hAnsiTheme="minorBidi"/>
          <w:sz w:val="24"/>
          <w:szCs w:val="24"/>
          <w:lang w:val="en"/>
        </w:rPr>
        <w:t>anxiety</w:t>
      </w:r>
      <w:r w:rsidR="008F00CD" w:rsidRPr="005F4F08">
        <w:rPr>
          <w:rFonts w:asciiTheme="minorBidi" w:eastAsia="Times New Roman" w:hAnsiTheme="minorBidi"/>
          <w:sz w:val="24"/>
          <w:szCs w:val="24"/>
          <w:rtl/>
        </w:rPr>
        <w:t>.</w:t>
      </w:r>
      <w:r w:rsidR="00BB0CD8" w:rsidRPr="005F4F08">
        <w:rPr>
          <w:rStyle w:val="a5"/>
          <w:rFonts w:asciiTheme="minorBidi" w:eastAsia="Times New Roman" w:hAnsiTheme="minorBidi"/>
          <w:sz w:val="24"/>
          <w:szCs w:val="24"/>
          <w:rtl/>
        </w:rPr>
        <w:footnoteReference w:id="20"/>
      </w:r>
      <w:r w:rsidR="008F00CD" w:rsidRPr="005F4F08">
        <w:rPr>
          <w:rFonts w:asciiTheme="minorBidi" w:eastAsia="Times New Roman" w:hAnsiTheme="minorBidi"/>
          <w:sz w:val="24"/>
          <w:szCs w:val="24"/>
          <w:rtl/>
        </w:rPr>
        <w:t xml:space="preserve"> שיטת החקירה של קליין </w:t>
      </w:r>
      <w:r w:rsidR="00CA217D" w:rsidRPr="005F4F08">
        <w:rPr>
          <w:rFonts w:asciiTheme="minorBidi" w:eastAsia="Times New Roman" w:hAnsiTheme="minorBidi"/>
          <w:sz w:val="24"/>
          <w:szCs w:val="24"/>
          <w:rtl/>
        </w:rPr>
        <w:t>התבסס</w:t>
      </w:r>
      <w:r w:rsidR="008F00CD" w:rsidRPr="005F4F08">
        <w:rPr>
          <w:rFonts w:asciiTheme="minorBidi" w:eastAsia="Times New Roman" w:hAnsiTheme="minorBidi"/>
          <w:sz w:val="24"/>
          <w:szCs w:val="24"/>
          <w:rtl/>
        </w:rPr>
        <w:t xml:space="preserve">ה בראש ובראשונה </w:t>
      </w:r>
      <w:r w:rsidR="00E84AA1" w:rsidRPr="005F4F08">
        <w:rPr>
          <w:rFonts w:asciiTheme="minorBidi" w:eastAsia="Times New Roman" w:hAnsiTheme="minorBidi"/>
          <w:sz w:val="24"/>
          <w:szCs w:val="24"/>
          <w:rtl/>
        </w:rPr>
        <w:t xml:space="preserve">על </w:t>
      </w:r>
      <w:r w:rsidR="008F00CD" w:rsidRPr="005F4F08">
        <w:rPr>
          <w:rFonts w:asciiTheme="minorBidi" w:eastAsia="Times New Roman" w:hAnsiTheme="minorBidi"/>
          <w:sz w:val="24"/>
          <w:szCs w:val="24"/>
          <w:rtl/>
        </w:rPr>
        <w:t>תצפיותיה בקליניקה, ורק לאחר מכן נסחה את הממצאים ל</w:t>
      </w:r>
      <w:r w:rsidR="00E84AA1" w:rsidRPr="005F4F08">
        <w:rPr>
          <w:rFonts w:asciiTheme="minorBidi" w:eastAsia="Times New Roman" w:hAnsiTheme="minorBidi"/>
          <w:sz w:val="24"/>
          <w:szCs w:val="24"/>
          <w:rtl/>
        </w:rPr>
        <w:t xml:space="preserve">כלל </w:t>
      </w:r>
      <w:r w:rsidR="008F00CD" w:rsidRPr="005F4F08">
        <w:rPr>
          <w:rFonts w:asciiTheme="minorBidi" w:eastAsia="Times New Roman" w:hAnsiTheme="minorBidi"/>
          <w:sz w:val="24"/>
          <w:szCs w:val="24"/>
          <w:rtl/>
        </w:rPr>
        <w:t xml:space="preserve">טענות ומושגים. </w:t>
      </w:r>
    </w:p>
    <w:p w14:paraId="6B86A484" w14:textId="39094002" w:rsidR="008F00CD" w:rsidRPr="005F4F08" w:rsidRDefault="00B423EC"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ה</w:t>
      </w:r>
      <w:r w:rsidR="008F00CD" w:rsidRPr="005F4F08">
        <w:rPr>
          <w:rFonts w:asciiTheme="minorBidi" w:eastAsia="Times New Roman" w:hAnsiTheme="minorBidi"/>
          <w:sz w:val="24"/>
          <w:szCs w:val="24"/>
          <w:rtl/>
        </w:rPr>
        <w:t>מאמר</w:t>
      </w:r>
    </w:p>
    <w:p w14:paraId="70A9218A" w14:textId="1B73B07F" w:rsidR="008F00CD" w:rsidRPr="005F4F08" w:rsidRDefault="008F00CD" w:rsidP="005F4F08">
      <w:pPr>
        <w:shd w:val="clear" w:color="auto" w:fill="FFFFFF"/>
        <w:bidi w:val="0"/>
        <w:spacing w:after="0" w:line="480" w:lineRule="auto"/>
        <w:jc w:val="both"/>
        <w:rPr>
          <w:rFonts w:asciiTheme="minorBidi" w:eastAsia="Times New Roman" w:hAnsiTheme="minorBidi"/>
          <w:sz w:val="24"/>
          <w:szCs w:val="24"/>
        </w:rPr>
      </w:pPr>
      <w:r w:rsidRPr="005F4F08">
        <w:rPr>
          <w:rFonts w:asciiTheme="minorBidi" w:hAnsiTheme="minorBidi"/>
          <w:sz w:val="24"/>
          <w:szCs w:val="24"/>
        </w:rPr>
        <w:t>"</w:t>
      </w:r>
      <w:r w:rsidRPr="005F4F08">
        <w:rPr>
          <w:rFonts w:asciiTheme="minorBidi" w:hAnsiTheme="minorBidi"/>
          <w:sz w:val="24"/>
          <w:szCs w:val="24"/>
          <w:lang w:val="en"/>
        </w:rPr>
        <w:t>Infantile anxiety-situations reflected in a work of art and in the creative impulse</w:t>
      </w:r>
      <w:r w:rsidRPr="005F4F08">
        <w:rPr>
          <w:rFonts w:asciiTheme="minorBidi" w:eastAsia="Times New Roman" w:hAnsiTheme="minorBidi"/>
          <w:sz w:val="24"/>
          <w:szCs w:val="24"/>
        </w:rPr>
        <w:t>"</w:t>
      </w:r>
    </w:p>
    <w:p w14:paraId="79CC4EE1" w14:textId="77777777" w:rsidR="005D7B4D" w:rsidRPr="005F4F08" w:rsidRDefault="00D97528"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פ</w:t>
      </w:r>
      <w:r w:rsidR="00B423EC" w:rsidRPr="005F4F08">
        <w:rPr>
          <w:rFonts w:asciiTheme="minorBidi" w:eastAsia="Times New Roman" w:hAnsiTheme="minorBidi"/>
          <w:sz w:val="24"/>
          <w:szCs w:val="24"/>
          <w:rtl/>
        </w:rPr>
        <w:t xml:space="preserve">ותח </w:t>
      </w:r>
      <w:r w:rsidRPr="005F4F08">
        <w:rPr>
          <w:rFonts w:asciiTheme="minorBidi" w:eastAsia="Times New Roman" w:hAnsiTheme="minorBidi"/>
          <w:sz w:val="24"/>
          <w:szCs w:val="24"/>
          <w:rtl/>
        </w:rPr>
        <w:t xml:space="preserve">בניתוח העלילה ב </w:t>
      </w:r>
      <w:r w:rsidRPr="005F4F08">
        <w:rPr>
          <w:rFonts w:asciiTheme="minorBidi" w:hAnsiTheme="minorBidi"/>
          <w:sz w:val="24"/>
          <w:szCs w:val="24"/>
        </w:rPr>
        <w:t>an opera of Ravel's</w:t>
      </w:r>
      <w:r w:rsidR="004635B0" w:rsidRPr="005F4F08">
        <w:rPr>
          <w:rFonts w:asciiTheme="minorBidi" w:eastAsia="Times New Roman" w:hAnsiTheme="minorBidi"/>
          <w:sz w:val="24"/>
          <w:szCs w:val="24"/>
          <w:rtl/>
        </w:rPr>
        <w:t xml:space="preserve">, כאילו </w:t>
      </w:r>
      <w:proofErr w:type="spellStart"/>
      <w:r w:rsidR="004635B0" w:rsidRPr="005F4F08">
        <w:rPr>
          <w:rFonts w:asciiTheme="minorBidi" w:eastAsia="Times New Roman" w:hAnsiTheme="minorBidi"/>
          <w:sz w:val="24"/>
          <w:szCs w:val="24"/>
          <w:rtl/>
        </w:rPr>
        <w:t>היתה</w:t>
      </w:r>
      <w:proofErr w:type="spellEnd"/>
      <w:r w:rsidR="004635B0" w:rsidRPr="005F4F08">
        <w:rPr>
          <w:rFonts w:asciiTheme="minorBidi" w:eastAsia="Times New Roman" w:hAnsiTheme="minorBidi"/>
          <w:sz w:val="24"/>
          <w:szCs w:val="24"/>
          <w:rtl/>
        </w:rPr>
        <w:t xml:space="preserve"> התחרשות בקליניקה</w:t>
      </w:r>
      <w:r w:rsidRPr="005F4F08">
        <w:rPr>
          <w:rFonts w:asciiTheme="minorBidi" w:eastAsia="Times New Roman" w:hAnsiTheme="minorBidi"/>
          <w:sz w:val="24"/>
          <w:szCs w:val="24"/>
          <w:rtl/>
        </w:rPr>
        <w:t xml:space="preserve">. האופרה הוצגה באותה תקופה </w:t>
      </w:r>
      <w:r w:rsidRPr="005F4F08">
        <w:rPr>
          <w:rFonts w:asciiTheme="minorBidi" w:hAnsiTheme="minorBidi"/>
          <w:sz w:val="24"/>
          <w:szCs w:val="24"/>
        </w:rPr>
        <w:t>in Vienna</w:t>
      </w:r>
      <w:r w:rsidRPr="005F4F08">
        <w:rPr>
          <w:rFonts w:asciiTheme="minorBidi" w:eastAsia="Times New Roman" w:hAnsiTheme="minorBidi"/>
          <w:sz w:val="24"/>
          <w:szCs w:val="24"/>
          <w:rtl/>
        </w:rPr>
        <w:t>, וקליין לא צפתה בה, אלא העידה שקראה עליה במאמר ביקורת בעיתון.</w:t>
      </w:r>
      <w:r w:rsidRPr="005F4F08">
        <w:rPr>
          <w:rStyle w:val="a5"/>
          <w:rFonts w:asciiTheme="minorBidi" w:eastAsia="Times New Roman" w:hAnsiTheme="minorBidi"/>
          <w:sz w:val="24"/>
          <w:szCs w:val="24"/>
          <w:rtl/>
        </w:rPr>
        <w:footnoteReference w:id="21"/>
      </w:r>
      <w:r w:rsidRPr="005F4F08">
        <w:rPr>
          <w:rFonts w:asciiTheme="minorBidi" w:eastAsia="Times New Roman" w:hAnsiTheme="minorBidi"/>
          <w:sz w:val="24"/>
          <w:szCs w:val="24"/>
          <w:rtl/>
        </w:rPr>
        <w:t>הדמויות האנושיות אותן תארה קליין היו בן וא</w:t>
      </w:r>
      <w:r w:rsidR="00FB51A1" w:rsidRPr="005F4F08">
        <w:rPr>
          <w:rFonts w:asciiTheme="minorBidi" w:eastAsia="Times New Roman" w:hAnsiTheme="minorBidi"/>
          <w:sz w:val="24"/>
          <w:szCs w:val="24"/>
          <w:rtl/>
        </w:rPr>
        <w:t>י</w:t>
      </w:r>
      <w:r w:rsidRPr="005F4F08">
        <w:rPr>
          <w:rFonts w:asciiTheme="minorBidi" w:eastAsia="Times New Roman" w:hAnsiTheme="minorBidi"/>
          <w:sz w:val="24"/>
          <w:szCs w:val="24"/>
          <w:rtl/>
        </w:rPr>
        <w:t xml:space="preserve">מו, ולפני שנפנה לניתוח יש לציין </w:t>
      </w:r>
      <w:r w:rsidR="00FC1D3B" w:rsidRPr="005F4F08">
        <w:rPr>
          <w:rFonts w:asciiTheme="minorBidi" w:eastAsia="Times New Roman" w:hAnsiTheme="minorBidi"/>
          <w:sz w:val="24"/>
          <w:szCs w:val="24"/>
          <w:rtl/>
        </w:rPr>
        <w:t>כי</w:t>
      </w:r>
      <w:r w:rsidRPr="005F4F08">
        <w:rPr>
          <w:rFonts w:asciiTheme="minorBidi" w:eastAsia="Times New Roman" w:hAnsiTheme="minorBidi"/>
          <w:sz w:val="24"/>
          <w:szCs w:val="24"/>
          <w:rtl/>
        </w:rPr>
        <w:t xml:space="preserve"> פרויד</w:t>
      </w:r>
      <w:r w:rsidR="00FC1D3B" w:rsidRPr="005F4F08">
        <w:rPr>
          <w:rFonts w:asciiTheme="minorBidi" w:eastAsia="Times New Roman" w:hAnsiTheme="minorBidi"/>
          <w:sz w:val="24"/>
          <w:szCs w:val="24"/>
          <w:rtl/>
        </w:rPr>
        <w:t xml:space="preserve"> כמעט לא התייחס</w:t>
      </w:r>
      <w:r w:rsidRPr="005F4F08">
        <w:rPr>
          <w:rFonts w:asciiTheme="minorBidi" w:eastAsia="Times New Roman" w:hAnsiTheme="minorBidi"/>
          <w:sz w:val="24"/>
          <w:szCs w:val="24"/>
          <w:rtl/>
        </w:rPr>
        <w:t xml:space="preserve"> </w:t>
      </w:r>
      <w:r w:rsidR="00832783" w:rsidRPr="005F4F08">
        <w:rPr>
          <w:rFonts w:asciiTheme="minorBidi" w:eastAsia="Times New Roman" w:hAnsiTheme="minorBidi"/>
          <w:sz w:val="24"/>
          <w:szCs w:val="24"/>
          <w:rtl/>
        </w:rPr>
        <w:t>לקשר בין התינוק לבין האם</w:t>
      </w:r>
      <w:r w:rsidRPr="005F4F08">
        <w:rPr>
          <w:rFonts w:asciiTheme="minorBidi" w:eastAsia="Times New Roman" w:hAnsiTheme="minorBidi"/>
          <w:sz w:val="24"/>
          <w:szCs w:val="24"/>
          <w:rtl/>
        </w:rPr>
        <w:t>, כפי שהעיד על כך בעצמו.</w:t>
      </w:r>
      <w:r w:rsidR="00E54B77" w:rsidRPr="005F4F08">
        <w:rPr>
          <w:rFonts w:asciiTheme="minorBidi" w:eastAsia="Times New Roman" w:hAnsiTheme="minorBidi"/>
          <w:sz w:val="24"/>
          <w:szCs w:val="24"/>
          <w:rtl/>
        </w:rPr>
        <w:t xml:space="preserve"> </w:t>
      </w:r>
    </w:p>
    <w:p w14:paraId="7515F003" w14:textId="56E00D45" w:rsidR="00FC5FD4" w:rsidRPr="005F4F08" w:rsidRDefault="00B56206"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w:t>
      </w:r>
      <w:r w:rsidR="00FC5FD4" w:rsidRPr="005F4F08">
        <w:rPr>
          <w:rFonts w:asciiTheme="minorBidi" w:eastAsia="Times New Roman" w:hAnsiTheme="minorBidi"/>
          <w:sz w:val="24"/>
          <w:szCs w:val="24"/>
          <w:rtl/>
        </w:rPr>
        <w:t>ב</w:t>
      </w:r>
      <w:r w:rsidR="00334108" w:rsidRPr="005F4F08">
        <w:rPr>
          <w:rFonts w:asciiTheme="minorBidi" w:eastAsia="Times New Roman" w:hAnsiTheme="minorBidi"/>
          <w:sz w:val="24"/>
          <w:szCs w:val="24"/>
          <w:rtl/>
        </w:rPr>
        <w:t>מאמרו</w:t>
      </w:r>
      <w:r w:rsidR="00FC5FD4" w:rsidRPr="005F4F08">
        <w:rPr>
          <w:rFonts w:asciiTheme="minorBidi" w:eastAsia="Times New Roman" w:hAnsiTheme="minorBidi"/>
          <w:sz w:val="24"/>
          <w:szCs w:val="24"/>
          <w:rtl/>
        </w:rPr>
        <w:t xml:space="preserve"> </w:t>
      </w:r>
      <w:r w:rsidR="00334108" w:rsidRPr="005F4F08">
        <w:rPr>
          <w:rFonts w:asciiTheme="minorBidi" w:eastAsia="Times New Roman" w:hAnsiTheme="minorBidi"/>
          <w:sz w:val="24"/>
          <w:szCs w:val="24"/>
          <w:rtl/>
        </w:rPr>
        <w:t>"</w:t>
      </w:r>
      <w:r w:rsidR="00334108" w:rsidRPr="005F4F08">
        <w:rPr>
          <w:rFonts w:asciiTheme="minorBidi" w:eastAsia="Times New Roman" w:hAnsiTheme="minorBidi"/>
          <w:sz w:val="24"/>
          <w:szCs w:val="24"/>
        </w:rPr>
        <w:t>"Female sexuality</w:t>
      </w:r>
      <w:r w:rsidR="00334108" w:rsidRPr="005F4F08">
        <w:rPr>
          <w:rFonts w:asciiTheme="minorBidi" w:eastAsia="Times New Roman" w:hAnsiTheme="minorBidi"/>
          <w:sz w:val="24"/>
          <w:szCs w:val="24"/>
          <w:rtl/>
        </w:rPr>
        <w:t xml:space="preserve"> (1931) בשלב </w:t>
      </w:r>
      <w:r w:rsidR="00FC5FD4" w:rsidRPr="005F4F08">
        <w:rPr>
          <w:rFonts w:asciiTheme="minorBidi" w:eastAsia="Times New Roman" w:hAnsiTheme="minorBidi"/>
          <w:sz w:val="24"/>
          <w:szCs w:val="24"/>
          <w:rtl/>
        </w:rPr>
        <w:t xml:space="preserve">מאוחר ביותר של הגותו, הצביע </w:t>
      </w:r>
      <w:r w:rsidR="00E54B77" w:rsidRPr="005F4F08">
        <w:rPr>
          <w:rFonts w:asciiTheme="minorBidi" w:eastAsia="Times New Roman" w:hAnsiTheme="minorBidi"/>
          <w:sz w:val="24"/>
          <w:szCs w:val="24"/>
          <w:rtl/>
        </w:rPr>
        <w:t xml:space="preserve">פרויד </w:t>
      </w:r>
      <w:r w:rsidR="00FC5FD4" w:rsidRPr="005F4F08">
        <w:rPr>
          <w:rFonts w:asciiTheme="minorBidi" w:eastAsia="Times New Roman" w:hAnsiTheme="minorBidi"/>
          <w:sz w:val="24"/>
          <w:szCs w:val="24"/>
          <w:rtl/>
        </w:rPr>
        <w:t xml:space="preserve">על שתי נקודות מרכזיות שלא זכו לדיון מספק בכתביו: הראשונה היא מיעוט ההתייחסות לקשר עם האם, </w:t>
      </w:r>
      <w:r w:rsidR="00B61E52" w:rsidRPr="005F4F08">
        <w:rPr>
          <w:rFonts w:asciiTheme="minorBidi" w:eastAsia="Times New Roman" w:hAnsiTheme="minorBidi"/>
          <w:sz w:val="24"/>
          <w:szCs w:val="24"/>
          <w:rtl/>
        </w:rPr>
        <w:t>למרות</w:t>
      </w:r>
      <w:r w:rsidR="00DB248C" w:rsidRPr="005F4F08">
        <w:rPr>
          <w:rFonts w:asciiTheme="minorBidi" w:eastAsia="Times New Roman" w:hAnsiTheme="minorBidi"/>
          <w:sz w:val="24"/>
          <w:szCs w:val="24"/>
          <w:rtl/>
        </w:rPr>
        <w:t xml:space="preserve"> חשיבות</w:t>
      </w:r>
      <w:r w:rsidR="00FC5FD4" w:rsidRPr="005F4F08">
        <w:rPr>
          <w:rFonts w:asciiTheme="minorBidi" w:eastAsia="Times New Roman" w:hAnsiTheme="minorBidi"/>
          <w:sz w:val="24"/>
          <w:szCs w:val="24"/>
          <w:rtl/>
        </w:rPr>
        <w:t xml:space="preserve">ו </w:t>
      </w:r>
      <w:r w:rsidR="00DB248C" w:rsidRPr="005F4F08">
        <w:rPr>
          <w:rFonts w:asciiTheme="minorBidi" w:eastAsia="Times New Roman" w:hAnsiTheme="minorBidi"/>
          <w:sz w:val="24"/>
          <w:szCs w:val="24"/>
          <w:rtl/>
        </w:rPr>
        <w:t>ל</w:t>
      </w:r>
      <w:r w:rsidR="00FC5FD4" w:rsidRPr="005F4F08">
        <w:rPr>
          <w:rFonts w:asciiTheme="minorBidi" w:eastAsia="Times New Roman" w:hAnsiTheme="minorBidi"/>
          <w:sz w:val="24"/>
          <w:szCs w:val="24"/>
          <w:rtl/>
        </w:rPr>
        <w:t>התפתחות הילד עד גיל 4</w:t>
      </w:r>
      <w:r w:rsidR="00DB248C" w:rsidRPr="005F4F08">
        <w:rPr>
          <w:rFonts w:asciiTheme="minorBidi" w:eastAsia="Times New Roman" w:hAnsiTheme="minorBidi"/>
          <w:sz w:val="24"/>
          <w:szCs w:val="24"/>
          <w:rtl/>
        </w:rPr>
        <w:t>.</w:t>
      </w:r>
      <w:r w:rsidR="007E46C3" w:rsidRPr="005F4F08">
        <w:rPr>
          <w:rStyle w:val="a5"/>
          <w:rFonts w:asciiTheme="minorBidi" w:eastAsia="Times New Roman" w:hAnsiTheme="minorBidi"/>
          <w:sz w:val="24"/>
          <w:szCs w:val="24"/>
          <w:rtl/>
        </w:rPr>
        <w:footnoteReference w:id="22"/>
      </w:r>
      <w:r w:rsidR="00DB248C" w:rsidRPr="005F4F08">
        <w:rPr>
          <w:rFonts w:asciiTheme="minorBidi" w:eastAsia="Times New Roman" w:hAnsiTheme="minorBidi"/>
          <w:sz w:val="24"/>
          <w:szCs w:val="24"/>
          <w:rtl/>
        </w:rPr>
        <w:t xml:space="preserve"> </w:t>
      </w:r>
      <w:r w:rsidR="00FC5FD4" w:rsidRPr="005F4F08">
        <w:rPr>
          <w:rFonts w:asciiTheme="minorBidi" w:eastAsia="Times New Roman" w:hAnsiTheme="minorBidi"/>
          <w:sz w:val="24"/>
          <w:szCs w:val="24"/>
          <w:rtl/>
        </w:rPr>
        <w:t xml:space="preserve">הנקודה </w:t>
      </w:r>
      <w:proofErr w:type="spellStart"/>
      <w:r w:rsidR="00FC5FD4" w:rsidRPr="005F4F08">
        <w:rPr>
          <w:rFonts w:asciiTheme="minorBidi" w:eastAsia="Times New Roman" w:hAnsiTheme="minorBidi"/>
          <w:sz w:val="24"/>
          <w:szCs w:val="24"/>
          <w:rtl/>
        </w:rPr>
        <w:t>השניה</w:t>
      </w:r>
      <w:proofErr w:type="spellEnd"/>
      <w:r w:rsidR="00FC5FD4" w:rsidRPr="005F4F08">
        <w:rPr>
          <w:rFonts w:asciiTheme="minorBidi" w:eastAsia="Times New Roman" w:hAnsiTheme="minorBidi"/>
          <w:sz w:val="24"/>
          <w:szCs w:val="24"/>
          <w:rtl/>
        </w:rPr>
        <w:t xml:space="preserve"> היא הקושי שהיה לו </w:t>
      </w:r>
      <w:r w:rsidR="00FC5FD4" w:rsidRPr="005F4F08">
        <w:rPr>
          <w:rFonts w:asciiTheme="minorBidi" w:eastAsia="Times New Roman" w:hAnsiTheme="minorBidi"/>
          <w:sz w:val="24"/>
          <w:szCs w:val="24"/>
          <w:rtl/>
        </w:rPr>
        <w:lastRenderedPageBreak/>
        <w:t xml:space="preserve">במהלך הטיפולים </w:t>
      </w:r>
      <w:r w:rsidR="003D729A" w:rsidRPr="005F4F08">
        <w:rPr>
          <w:rFonts w:asciiTheme="minorBidi" w:eastAsia="TimesNewRomanPSMT" w:hAnsiTheme="minorBidi"/>
          <w:color w:val="010100"/>
          <w:sz w:val="24"/>
          <w:szCs w:val="24"/>
        </w:rPr>
        <w:t>to revivify</w:t>
      </w:r>
      <w:r w:rsidR="00FC5FD4" w:rsidRPr="005F4F08">
        <w:rPr>
          <w:rFonts w:asciiTheme="minorBidi" w:eastAsia="Times New Roman" w:hAnsiTheme="minorBidi"/>
          <w:sz w:val="24"/>
          <w:szCs w:val="24"/>
          <w:rtl/>
        </w:rPr>
        <w:t xml:space="preserve"> חומר מודחק שנוגע לזיקה אל האם</w:t>
      </w:r>
      <w:r w:rsidR="00CA3638" w:rsidRPr="005F4F08">
        <w:rPr>
          <w:rFonts w:asciiTheme="minorBidi" w:eastAsia="Times New Roman" w:hAnsiTheme="minorBidi"/>
          <w:sz w:val="24"/>
          <w:szCs w:val="24"/>
          <w:rtl/>
        </w:rPr>
        <w:t>.</w:t>
      </w:r>
      <w:r w:rsidR="00292E7C" w:rsidRPr="005F4F08">
        <w:rPr>
          <w:rStyle w:val="a5"/>
          <w:rFonts w:asciiTheme="minorBidi" w:eastAsia="TimesNewRomanPSMT" w:hAnsiTheme="minorBidi"/>
          <w:color w:val="010100"/>
          <w:sz w:val="24"/>
          <w:szCs w:val="24"/>
        </w:rPr>
        <w:footnoteReference w:id="23"/>
      </w:r>
      <w:r w:rsidR="00031005" w:rsidRPr="005F4F08">
        <w:rPr>
          <w:rFonts w:asciiTheme="minorBidi" w:eastAsia="Times New Roman" w:hAnsiTheme="minorBidi"/>
          <w:sz w:val="24"/>
          <w:szCs w:val="24"/>
          <w:rtl/>
        </w:rPr>
        <w:t xml:space="preserve">בתיאור התמקדותו ביחסים של המטופלות שלו עם דמות-האב, הודה </w:t>
      </w:r>
      <w:r w:rsidR="003D729A" w:rsidRPr="005F4F08">
        <w:rPr>
          <w:rFonts w:asciiTheme="minorBidi" w:eastAsia="Times New Roman" w:hAnsiTheme="minorBidi"/>
          <w:sz w:val="24"/>
          <w:szCs w:val="24"/>
          <w:rtl/>
        </w:rPr>
        <w:t xml:space="preserve">פרויד </w:t>
      </w:r>
      <w:r w:rsidR="00031005" w:rsidRPr="005F4F08">
        <w:rPr>
          <w:rFonts w:asciiTheme="minorBidi" w:eastAsia="Times New Roman" w:hAnsiTheme="minorBidi"/>
          <w:sz w:val="24"/>
          <w:szCs w:val="24"/>
          <w:rtl/>
        </w:rPr>
        <w:t xml:space="preserve">למעשה </w:t>
      </w:r>
      <w:r w:rsidR="003D729A" w:rsidRPr="005F4F08">
        <w:rPr>
          <w:rFonts w:asciiTheme="minorBidi" w:eastAsia="Times New Roman" w:hAnsiTheme="minorBidi"/>
          <w:sz w:val="24"/>
          <w:szCs w:val="24"/>
          <w:rtl/>
        </w:rPr>
        <w:t>ש</w:t>
      </w:r>
      <w:r w:rsidR="00031005" w:rsidRPr="005F4F08">
        <w:rPr>
          <w:rFonts w:asciiTheme="minorBidi" w:eastAsia="Times New Roman" w:hAnsiTheme="minorBidi"/>
          <w:sz w:val="24"/>
          <w:szCs w:val="24"/>
          <w:rtl/>
        </w:rPr>
        <w:t xml:space="preserve">החמיץ את כל המטופלות שלא </w:t>
      </w:r>
      <w:r w:rsidR="00031005" w:rsidRPr="005F4F08">
        <w:rPr>
          <w:rFonts w:asciiTheme="minorBidi" w:eastAsia="TimesNewRomanPSMT" w:hAnsiTheme="minorBidi"/>
          <w:color w:val="010100"/>
          <w:sz w:val="24"/>
          <w:szCs w:val="24"/>
        </w:rPr>
        <w:t>had taken refuge</w:t>
      </w:r>
      <w:r w:rsidR="00FC5FD4" w:rsidRPr="005F4F08">
        <w:rPr>
          <w:rFonts w:asciiTheme="minorBidi" w:eastAsia="Times New Roman" w:hAnsiTheme="minorBidi"/>
          <w:sz w:val="24"/>
          <w:szCs w:val="24"/>
          <w:rtl/>
        </w:rPr>
        <w:t xml:space="preserve"> </w:t>
      </w:r>
      <w:r w:rsidR="00031005" w:rsidRPr="005F4F08">
        <w:rPr>
          <w:rFonts w:asciiTheme="minorBidi" w:eastAsia="Times New Roman" w:hAnsiTheme="minorBidi"/>
          <w:sz w:val="24"/>
          <w:szCs w:val="24"/>
          <w:rtl/>
        </w:rPr>
        <w:t xml:space="preserve">מהיחסים עם האם בעזרת התקשרות לדמות האב. </w:t>
      </w:r>
      <w:r w:rsidR="00FC5FD4" w:rsidRPr="005F4F08">
        <w:rPr>
          <w:rFonts w:asciiTheme="minorBidi" w:eastAsia="Times New Roman" w:hAnsiTheme="minorBidi"/>
          <w:sz w:val="24"/>
          <w:szCs w:val="24"/>
          <w:rtl/>
        </w:rPr>
        <w:t xml:space="preserve">הוא </w:t>
      </w:r>
      <w:r w:rsidR="008E5DDA" w:rsidRPr="005F4F08">
        <w:rPr>
          <w:rFonts w:asciiTheme="minorBidi" w:eastAsia="Times New Roman" w:hAnsiTheme="minorBidi"/>
          <w:sz w:val="24"/>
          <w:szCs w:val="24"/>
          <w:rtl/>
        </w:rPr>
        <w:t>הכיר בחשיבות מחקרן של</w:t>
      </w:r>
      <w:r w:rsidR="002A49D9" w:rsidRPr="005F4F08">
        <w:rPr>
          <w:rFonts w:asciiTheme="minorBidi" w:eastAsia="Times New Roman" w:hAnsiTheme="minorBidi"/>
          <w:sz w:val="24"/>
          <w:szCs w:val="24"/>
          <w:rtl/>
        </w:rPr>
        <w:t xml:space="preserve"> פסיכואנליטיקאיות</w:t>
      </w:r>
      <w:r w:rsidR="00FC5FD4" w:rsidRPr="005F4F08">
        <w:rPr>
          <w:rFonts w:asciiTheme="minorBidi" w:eastAsia="Times New Roman" w:hAnsiTheme="minorBidi"/>
          <w:sz w:val="24"/>
          <w:szCs w:val="24"/>
          <w:rtl/>
        </w:rPr>
        <w:t xml:space="preserve"> </w:t>
      </w:r>
      <w:r w:rsidR="002A49D9" w:rsidRPr="005F4F08">
        <w:rPr>
          <w:rFonts w:asciiTheme="minorBidi" w:eastAsia="Times New Roman" w:hAnsiTheme="minorBidi"/>
          <w:sz w:val="24"/>
          <w:szCs w:val="24"/>
          <w:rtl/>
        </w:rPr>
        <w:t xml:space="preserve">שיכולות </w:t>
      </w:r>
      <w:r w:rsidR="00FC5FD4" w:rsidRPr="005F4F08">
        <w:rPr>
          <w:rFonts w:asciiTheme="minorBidi" w:eastAsia="Times New Roman" w:hAnsiTheme="minorBidi"/>
          <w:sz w:val="24"/>
          <w:szCs w:val="24"/>
          <w:rtl/>
        </w:rPr>
        <w:t xml:space="preserve">היו </w:t>
      </w:r>
      <w:r w:rsidR="002A49D9" w:rsidRPr="005F4F08">
        <w:rPr>
          <w:rFonts w:asciiTheme="minorBidi" w:eastAsia="Times New Roman" w:hAnsiTheme="minorBidi"/>
          <w:sz w:val="24"/>
          <w:szCs w:val="24"/>
          <w:rtl/>
        </w:rPr>
        <w:t>לשחזר את היחסים עם האם בתהליך הה</w:t>
      </w:r>
      <w:r w:rsidR="00FC5FD4" w:rsidRPr="005F4F08">
        <w:rPr>
          <w:rFonts w:asciiTheme="minorBidi" w:eastAsia="Times New Roman" w:hAnsiTheme="minorBidi"/>
          <w:sz w:val="24"/>
          <w:szCs w:val="24"/>
          <w:rtl/>
        </w:rPr>
        <w:t>ע</w:t>
      </w:r>
      <w:r w:rsidR="002A49D9" w:rsidRPr="005F4F08">
        <w:rPr>
          <w:rFonts w:asciiTheme="minorBidi" w:eastAsia="Times New Roman" w:hAnsiTheme="minorBidi"/>
          <w:sz w:val="24"/>
          <w:szCs w:val="24"/>
          <w:rtl/>
        </w:rPr>
        <w:t xml:space="preserve">ברה בטיפול, </w:t>
      </w:r>
      <w:r w:rsidR="00031005" w:rsidRPr="005F4F08">
        <w:rPr>
          <w:rFonts w:asciiTheme="minorBidi" w:eastAsia="Times New Roman" w:hAnsiTheme="minorBidi"/>
          <w:sz w:val="24"/>
          <w:szCs w:val="24"/>
          <w:rtl/>
        </w:rPr>
        <w:t xml:space="preserve">כמו </w:t>
      </w:r>
      <w:r w:rsidR="00031005" w:rsidRPr="005F4F08">
        <w:rPr>
          <w:rFonts w:asciiTheme="minorBidi" w:eastAsia="TimesNewRomanPSMT" w:hAnsiTheme="minorBidi"/>
          <w:color w:val="010100"/>
          <w:sz w:val="24"/>
          <w:szCs w:val="24"/>
        </w:rPr>
        <w:t xml:space="preserve">Jeanne </w:t>
      </w:r>
      <w:proofErr w:type="spellStart"/>
      <w:r w:rsidR="00031005" w:rsidRPr="005F4F08">
        <w:rPr>
          <w:rFonts w:asciiTheme="minorBidi" w:eastAsia="TimesNewRomanPSMT" w:hAnsiTheme="minorBidi"/>
          <w:color w:val="010100"/>
          <w:sz w:val="24"/>
          <w:szCs w:val="24"/>
        </w:rPr>
        <w:t>Lampl</w:t>
      </w:r>
      <w:proofErr w:type="spellEnd"/>
      <w:r w:rsidR="00031005" w:rsidRPr="005F4F08">
        <w:rPr>
          <w:rFonts w:asciiTheme="minorBidi" w:eastAsia="TimesNewRomanPSMT" w:hAnsiTheme="minorBidi"/>
          <w:color w:val="010100"/>
          <w:sz w:val="24"/>
          <w:szCs w:val="24"/>
        </w:rPr>
        <w:t>-de Groot and Helene Deutsch</w:t>
      </w:r>
      <w:r w:rsidR="00031005" w:rsidRPr="005F4F08">
        <w:rPr>
          <w:rFonts w:asciiTheme="minorBidi" w:eastAsia="Times New Roman" w:hAnsiTheme="minorBidi"/>
          <w:sz w:val="24"/>
          <w:szCs w:val="24"/>
          <w:rtl/>
        </w:rPr>
        <w:t>. עם זאת, התייחס</w:t>
      </w:r>
      <w:r w:rsidR="001D69A3" w:rsidRPr="005F4F08">
        <w:rPr>
          <w:rFonts w:asciiTheme="minorBidi" w:eastAsia="Times New Roman" w:hAnsiTheme="minorBidi"/>
          <w:sz w:val="24"/>
          <w:szCs w:val="24"/>
          <w:rtl/>
        </w:rPr>
        <w:t>ו</w:t>
      </w:r>
      <w:r w:rsidR="00031005" w:rsidRPr="005F4F08">
        <w:rPr>
          <w:rFonts w:asciiTheme="minorBidi" w:eastAsia="Times New Roman" w:hAnsiTheme="minorBidi"/>
          <w:sz w:val="24"/>
          <w:szCs w:val="24"/>
          <w:rtl/>
        </w:rPr>
        <w:t>תו לתקופת הילדות בה הקשר עם האם דומיננטי כ</w:t>
      </w:r>
    </w:p>
    <w:p w14:paraId="083D8D83" w14:textId="27F33AB0" w:rsidR="00031005" w:rsidRPr="005F4F08" w:rsidRDefault="00031005" w:rsidP="005F4F08">
      <w:pPr>
        <w:shd w:val="clear" w:color="auto" w:fill="FFFFFF"/>
        <w:bidi w:val="0"/>
        <w:spacing w:after="0" w:line="480" w:lineRule="auto"/>
        <w:jc w:val="both"/>
        <w:rPr>
          <w:rFonts w:asciiTheme="minorBidi" w:eastAsia="TimesNewRomanPSMT" w:hAnsiTheme="minorBidi"/>
          <w:color w:val="010100"/>
          <w:sz w:val="24"/>
          <w:szCs w:val="24"/>
        </w:rPr>
      </w:pPr>
      <w:r w:rsidRPr="005F4F08">
        <w:rPr>
          <w:rFonts w:asciiTheme="minorBidi" w:eastAsia="Times New Roman" w:hAnsiTheme="minorBidi"/>
          <w:sz w:val="24"/>
          <w:szCs w:val="24"/>
        </w:rPr>
        <w:t>"</w:t>
      </w:r>
      <w:r w:rsidRPr="005F4F08">
        <w:rPr>
          <w:rFonts w:asciiTheme="minorBidi" w:eastAsia="TimesNewRomanPSMT" w:hAnsiTheme="minorBidi"/>
          <w:color w:val="010100"/>
          <w:sz w:val="24"/>
          <w:szCs w:val="24"/>
        </w:rPr>
        <w:t>grey with age and shadowy and almost impossible to revivify",</w:t>
      </w:r>
    </w:p>
    <w:p w14:paraId="391F3C6B" w14:textId="2F0B8397" w:rsidR="00031005" w:rsidRPr="005F4F08" w:rsidRDefault="00031005"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NewRomanPSMT" w:hAnsiTheme="minorBidi"/>
          <w:color w:val="010100"/>
          <w:sz w:val="24"/>
          <w:szCs w:val="24"/>
          <w:rtl/>
        </w:rPr>
        <w:t xml:space="preserve">מעידה על לקונה בתיאוריה ובפרקטיקה הפסיכואנליטית. הניתוח שלהלן יראה כיצד נעזרה קליין ביצירות ספרות כדי למלא לקונה זו. </w:t>
      </w:r>
    </w:p>
    <w:p w14:paraId="7276C97D" w14:textId="2E5C2272" w:rsidR="002A49D9" w:rsidRPr="005F4F08" w:rsidRDefault="00B56206"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w:t>
      </w:r>
      <w:r w:rsidR="002A49D9" w:rsidRPr="005F4F08">
        <w:rPr>
          <w:rFonts w:asciiTheme="minorBidi" w:eastAsia="Times New Roman" w:hAnsiTheme="minorBidi"/>
          <w:sz w:val="24"/>
          <w:szCs w:val="24"/>
          <w:rtl/>
        </w:rPr>
        <w:t xml:space="preserve">בנוסף לכך, יש להדגיש את השינוי המשמעותי שחוללה קליין בתפיסת יחסי-אובייקט. בעוד בכתבי פרויד זהו ענין שולי ביותר, קליין חשבה שכבר ביחסים המוקדמים ביותר של התינוק, ולאורך כל החיים, הגורם המשמעותי ביותר בחיי הנפש הוא </w:t>
      </w:r>
      <w:r w:rsidR="002A49D9" w:rsidRPr="005F4F08">
        <w:rPr>
          <w:rFonts w:asciiTheme="minorBidi" w:eastAsia="Times New Roman" w:hAnsiTheme="minorBidi"/>
          <w:sz w:val="24"/>
          <w:szCs w:val="24"/>
        </w:rPr>
        <w:t>object relations</w:t>
      </w:r>
      <w:r w:rsidR="002A49D9" w:rsidRPr="005F4F08">
        <w:rPr>
          <w:rFonts w:asciiTheme="minorBidi" w:eastAsia="Times New Roman" w:hAnsiTheme="minorBidi"/>
          <w:sz w:val="24"/>
          <w:szCs w:val="24"/>
          <w:rtl/>
        </w:rPr>
        <w:t>. זאת בניגוד לפרויד שבמאמרו "</w:t>
      </w:r>
      <w:r w:rsidR="00F67A00" w:rsidRPr="005F4F08">
        <w:rPr>
          <w:rFonts w:asciiTheme="minorBidi" w:eastAsia="Times New Roman" w:hAnsiTheme="minorBidi"/>
          <w:sz w:val="24"/>
          <w:szCs w:val="24"/>
          <w:rtl/>
        </w:rPr>
        <w:t xml:space="preserve"> </w:t>
      </w:r>
      <w:r w:rsidR="002A49D9" w:rsidRPr="005F4F08">
        <w:rPr>
          <w:rFonts w:asciiTheme="minorBidi" w:eastAsia="Times New Roman" w:hAnsiTheme="minorBidi"/>
          <w:sz w:val="24"/>
          <w:szCs w:val="24"/>
        </w:rPr>
        <w:t>"The ego and the id</w:t>
      </w:r>
      <w:r w:rsidR="002A49D9" w:rsidRPr="005F4F08">
        <w:rPr>
          <w:rFonts w:asciiTheme="minorBidi" w:eastAsia="Times New Roman" w:hAnsiTheme="minorBidi"/>
          <w:sz w:val="24"/>
          <w:szCs w:val="24"/>
          <w:rtl/>
        </w:rPr>
        <w:t xml:space="preserve"> </w:t>
      </w:r>
      <w:r w:rsidR="00F67A00" w:rsidRPr="005F4F08">
        <w:rPr>
          <w:rFonts w:asciiTheme="minorBidi" w:eastAsia="Times New Roman" w:hAnsiTheme="minorBidi"/>
          <w:sz w:val="24"/>
          <w:szCs w:val="24"/>
          <w:rtl/>
        </w:rPr>
        <w:t xml:space="preserve">(1923) </w:t>
      </w:r>
      <w:r w:rsidR="002A49D9" w:rsidRPr="005F4F08">
        <w:rPr>
          <w:rFonts w:asciiTheme="minorBidi" w:eastAsia="Times New Roman" w:hAnsiTheme="minorBidi"/>
          <w:sz w:val="24"/>
          <w:szCs w:val="24"/>
          <w:rtl/>
        </w:rPr>
        <w:t>הצביע על הארגון הסטרוקטורלי של חיי הנפש שמורכב מאגו ומאיד, והיחסים ביניהם הם שמניעים את חיי הנפש.</w:t>
      </w:r>
      <w:r w:rsidR="002A49D9" w:rsidRPr="005F4F08">
        <w:rPr>
          <w:rStyle w:val="a5"/>
          <w:rFonts w:asciiTheme="minorBidi" w:eastAsia="Times New Roman" w:hAnsiTheme="minorBidi"/>
          <w:sz w:val="24"/>
          <w:szCs w:val="24"/>
          <w:rtl/>
        </w:rPr>
        <w:footnoteReference w:id="24"/>
      </w:r>
      <w:r w:rsidR="00F70F29" w:rsidRPr="005F4F08">
        <w:rPr>
          <w:rFonts w:asciiTheme="minorBidi" w:eastAsia="Times New Roman" w:hAnsiTheme="minorBidi"/>
          <w:sz w:val="24"/>
          <w:szCs w:val="24"/>
          <w:rtl/>
        </w:rPr>
        <w:t xml:space="preserve">עם זאת, כפי </w:t>
      </w:r>
      <w:r w:rsidR="00A51122" w:rsidRPr="005F4F08">
        <w:rPr>
          <w:rFonts w:asciiTheme="minorBidi" w:eastAsia="Times New Roman" w:hAnsiTheme="minorBidi"/>
          <w:sz w:val="24"/>
          <w:szCs w:val="24"/>
          <w:rtl/>
        </w:rPr>
        <w:t xml:space="preserve">שהדגיש </w:t>
      </w:r>
      <w:r w:rsidR="00A51122" w:rsidRPr="005F4F08">
        <w:rPr>
          <w:rFonts w:asciiTheme="minorBidi" w:eastAsia="Times New Roman" w:hAnsiTheme="minorBidi"/>
          <w:sz w:val="24"/>
          <w:szCs w:val="24"/>
        </w:rPr>
        <w:t>David Bell</w:t>
      </w:r>
      <w:r w:rsidR="005A051E" w:rsidRPr="005F4F08">
        <w:rPr>
          <w:rFonts w:asciiTheme="minorBidi" w:eastAsia="Times New Roman" w:hAnsiTheme="minorBidi"/>
          <w:sz w:val="24"/>
          <w:szCs w:val="24"/>
          <w:rtl/>
        </w:rPr>
        <w:t xml:space="preserve">, קליין במודל ההתפתחותי שלה המשיכה להדגיש (בעקבות פרויד) את </w:t>
      </w:r>
      <w:r w:rsidR="00065E8C" w:rsidRPr="005F4F08">
        <w:rPr>
          <w:rFonts w:asciiTheme="minorBidi" w:eastAsia="Times New Roman" w:hAnsiTheme="minorBidi"/>
          <w:sz w:val="24"/>
          <w:szCs w:val="24"/>
          <w:rtl/>
        </w:rPr>
        <w:t xml:space="preserve">יחסי הגומלין בין </w:t>
      </w:r>
      <w:r w:rsidR="00065E8C" w:rsidRPr="005F4F08">
        <w:rPr>
          <w:rFonts w:asciiTheme="minorBidi" w:eastAsia="Times New Roman" w:hAnsiTheme="minorBidi"/>
          <w:sz w:val="24"/>
          <w:szCs w:val="24"/>
        </w:rPr>
        <w:t>life</w:t>
      </w:r>
      <w:r w:rsidR="00322D9D" w:rsidRPr="005F4F08">
        <w:rPr>
          <w:rFonts w:asciiTheme="minorBidi" w:eastAsia="Times New Roman" w:hAnsiTheme="minorBidi"/>
          <w:sz w:val="24"/>
          <w:szCs w:val="24"/>
        </w:rPr>
        <w:t xml:space="preserve"> and death</w:t>
      </w:r>
      <w:r w:rsidR="00065E8C" w:rsidRPr="005F4F08">
        <w:rPr>
          <w:rFonts w:asciiTheme="minorBidi" w:eastAsia="Times New Roman" w:hAnsiTheme="minorBidi"/>
          <w:sz w:val="24"/>
          <w:szCs w:val="24"/>
        </w:rPr>
        <w:t xml:space="preserve"> </w:t>
      </w:r>
      <w:r w:rsidR="002B40F1" w:rsidRPr="005F4F08">
        <w:rPr>
          <w:rFonts w:asciiTheme="minorBidi" w:eastAsia="Times New Roman" w:hAnsiTheme="minorBidi"/>
          <w:sz w:val="24"/>
          <w:szCs w:val="24"/>
        </w:rPr>
        <w:t>instincts</w:t>
      </w:r>
      <w:r w:rsidR="002B40F1" w:rsidRPr="005F4F08">
        <w:rPr>
          <w:rFonts w:asciiTheme="minorBidi" w:eastAsia="Times New Roman" w:hAnsiTheme="minorBidi"/>
          <w:sz w:val="24"/>
          <w:szCs w:val="24"/>
          <w:rtl/>
        </w:rPr>
        <w:t>,</w:t>
      </w:r>
      <w:r w:rsidR="002B40F1" w:rsidRPr="005F4F08">
        <w:rPr>
          <w:rStyle w:val="a5"/>
          <w:rFonts w:asciiTheme="minorBidi" w:eastAsia="Times New Roman" w:hAnsiTheme="minorBidi"/>
          <w:sz w:val="24"/>
          <w:szCs w:val="24"/>
          <w:rtl/>
        </w:rPr>
        <w:footnoteReference w:id="25"/>
      </w:r>
      <w:r w:rsidR="002B40F1" w:rsidRPr="005F4F08">
        <w:rPr>
          <w:rFonts w:asciiTheme="minorBidi" w:eastAsia="Times New Roman" w:hAnsiTheme="minorBidi"/>
          <w:sz w:val="24"/>
          <w:szCs w:val="24"/>
          <w:rtl/>
        </w:rPr>
        <w:t xml:space="preserve"> ודגש זה יהיה חשוב לצורך פרשנות המאמר הנוכחי.</w:t>
      </w:r>
    </w:p>
    <w:p w14:paraId="541C620C" w14:textId="00BABD21" w:rsidR="006B7636" w:rsidRPr="005F4F08" w:rsidRDefault="00A3220E"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w:t>
      </w:r>
      <w:r w:rsidR="00D0584C" w:rsidRPr="005F4F08">
        <w:rPr>
          <w:rFonts w:asciiTheme="minorBidi" w:eastAsia="Times New Roman" w:hAnsiTheme="minorBidi"/>
          <w:sz w:val="24"/>
          <w:szCs w:val="24"/>
          <w:rtl/>
        </w:rPr>
        <w:t>ה</w:t>
      </w:r>
      <w:r w:rsidR="00274535" w:rsidRPr="005F4F08">
        <w:rPr>
          <w:rFonts w:asciiTheme="minorBidi" w:eastAsia="Times New Roman" w:hAnsiTheme="minorBidi"/>
          <w:sz w:val="24"/>
          <w:szCs w:val="24"/>
          <w:rtl/>
        </w:rPr>
        <w:t xml:space="preserve">מאמר פותח בתיאור </w:t>
      </w:r>
      <w:r w:rsidR="00D0584C" w:rsidRPr="005F4F08">
        <w:rPr>
          <w:rFonts w:asciiTheme="minorBidi" w:eastAsia="Times New Roman" w:hAnsiTheme="minorBidi"/>
          <w:sz w:val="24"/>
          <w:szCs w:val="24"/>
          <w:rtl/>
        </w:rPr>
        <w:t xml:space="preserve">תמונה של ילד בן 6, שיושב ומתעצל לעשות את שיעורי הבית שלו. </w:t>
      </w:r>
      <w:r w:rsidR="007C79B0" w:rsidRPr="005F4F08">
        <w:rPr>
          <w:rFonts w:asciiTheme="minorBidi" w:eastAsia="Times New Roman" w:hAnsiTheme="minorBidi"/>
          <w:sz w:val="24"/>
          <w:szCs w:val="24"/>
          <w:rtl/>
        </w:rPr>
        <w:t xml:space="preserve">כל האביזרים על הבמה, </w:t>
      </w:r>
      <w:r w:rsidR="007B7AF1" w:rsidRPr="005F4F08">
        <w:rPr>
          <w:rFonts w:asciiTheme="minorBidi" w:eastAsia="Times New Roman" w:hAnsiTheme="minorBidi"/>
          <w:sz w:val="24"/>
          <w:szCs w:val="24"/>
          <w:rtl/>
        </w:rPr>
        <w:t>לדעת כותב הביקורת</w:t>
      </w:r>
      <w:r w:rsidR="007C79B0" w:rsidRPr="005F4F08">
        <w:rPr>
          <w:rFonts w:asciiTheme="minorBidi" w:eastAsia="Times New Roman" w:hAnsiTheme="minorBidi"/>
          <w:sz w:val="24"/>
          <w:szCs w:val="24"/>
          <w:rtl/>
        </w:rPr>
        <w:t xml:space="preserve">, מעוצבים בגודל מוגזם כדי להדגיש את קטנותו של הילד, שמקונן בקול סופרן על מר גורלו. </w:t>
      </w:r>
      <w:r w:rsidR="00D0584C" w:rsidRPr="005F4F08">
        <w:rPr>
          <w:rFonts w:asciiTheme="minorBidi" w:eastAsia="Times New Roman" w:hAnsiTheme="minorBidi"/>
          <w:sz w:val="24"/>
          <w:szCs w:val="24"/>
          <w:rtl/>
        </w:rPr>
        <w:t>א</w:t>
      </w:r>
      <w:r w:rsidR="00BB4AD7" w:rsidRPr="005F4F08">
        <w:rPr>
          <w:rFonts w:asciiTheme="minorBidi" w:eastAsia="Times New Roman" w:hAnsiTheme="minorBidi"/>
          <w:sz w:val="24"/>
          <w:szCs w:val="24"/>
          <w:rtl/>
        </w:rPr>
        <w:t>י</w:t>
      </w:r>
      <w:r w:rsidR="00D0584C" w:rsidRPr="005F4F08">
        <w:rPr>
          <w:rFonts w:asciiTheme="minorBidi" w:eastAsia="Times New Roman" w:hAnsiTheme="minorBidi"/>
          <w:sz w:val="24"/>
          <w:szCs w:val="24"/>
          <w:rtl/>
        </w:rPr>
        <w:t>מו נכנסת</w:t>
      </w:r>
      <w:r w:rsidR="00801E23" w:rsidRPr="005F4F08">
        <w:rPr>
          <w:rFonts w:asciiTheme="minorBidi" w:eastAsia="Times New Roman" w:hAnsiTheme="minorBidi"/>
          <w:sz w:val="24"/>
          <w:szCs w:val="24"/>
          <w:rtl/>
        </w:rPr>
        <w:t xml:space="preserve">, </w:t>
      </w:r>
      <w:r w:rsidR="00D0584C" w:rsidRPr="005F4F08">
        <w:rPr>
          <w:rFonts w:asciiTheme="minorBidi" w:eastAsia="Times New Roman" w:hAnsiTheme="minorBidi"/>
          <w:sz w:val="24"/>
          <w:szCs w:val="24"/>
          <w:rtl/>
        </w:rPr>
        <w:t xml:space="preserve">גוערת בו, </w:t>
      </w:r>
      <w:r w:rsidR="005C2178" w:rsidRPr="005F4F08">
        <w:rPr>
          <w:rFonts w:asciiTheme="minorBidi" w:eastAsia="Times New Roman" w:hAnsiTheme="minorBidi"/>
          <w:sz w:val="24"/>
          <w:szCs w:val="24"/>
          <w:rtl/>
        </w:rPr>
        <w:t>ומענישה אותו</w:t>
      </w:r>
      <w:r w:rsidR="00801E23" w:rsidRPr="005F4F08">
        <w:rPr>
          <w:rFonts w:asciiTheme="minorBidi" w:eastAsia="Times New Roman" w:hAnsiTheme="minorBidi"/>
          <w:sz w:val="24"/>
          <w:szCs w:val="24"/>
          <w:rtl/>
        </w:rPr>
        <w:t xml:space="preserve"> בכך ש</w:t>
      </w:r>
      <w:r w:rsidR="007C79B0" w:rsidRPr="005F4F08">
        <w:rPr>
          <w:rFonts w:asciiTheme="minorBidi" w:hAnsiTheme="minorBidi"/>
          <w:sz w:val="24"/>
          <w:szCs w:val="24"/>
        </w:rPr>
        <w:t xml:space="preserve">'You </w:t>
      </w:r>
      <w:r w:rsidR="007C79B0" w:rsidRPr="005F4F08">
        <w:rPr>
          <w:rFonts w:asciiTheme="minorBidi" w:hAnsiTheme="minorBidi"/>
          <w:sz w:val="24"/>
          <w:szCs w:val="24"/>
        </w:rPr>
        <w:lastRenderedPageBreak/>
        <w:t>shall have dry bread and no sugar in your tea!'</w:t>
      </w:r>
      <w:r w:rsidR="00C559FF" w:rsidRPr="005F4F08">
        <w:rPr>
          <w:rFonts w:asciiTheme="minorBidi" w:eastAsia="Times New Roman" w:hAnsiTheme="minorBidi"/>
          <w:sz w:val="24"/>
          <w:szCs w:val="24"/>
          <w:rtl/>
        </w:rPr>
        <w:t>. לאחר לכתה, הילד מתפרץ בזעם הרסני</w:t>
      </w:r>
      <w:r w:rsidR="00CC47A5" w:rsidRPr="005F4F08">
        <w:rPr>
          <w:rFonts w:asciiTheme="minorBidi" w:eastAsia="Times New Roman" w:hAnsiTheme="minorBidi"/>
          <w:sz w:val="24"/>
          <w:szCs w:val="24"/>
          <w:rtl/>
        </w:rPr>
        <w:t xml:space="preserve">, תוקף סנאי וחתול, </w:t>
      </w:r>
      <w:r w:rsidR="007932E9" w:rsidRPr="005F4F08">
        <w:rPr>
          <w:rFonts w:asciiTheme="minorBidi" w:eastAsia="Times New Roman" w:hAnsiTheme="minorBidi"/>
          <w:sz w:val="24"/>
          <w:szCs w:val="24"/>
          <w:rtl/>
        </w:rPr>
        <w:t>שובר חפצים, שופך דיו</w:t>
      </w:r>
      <w:r w:rsidR="005067B4" w:rsidRPr="005F4F08">
        <w:rPr>
          <w:rFonts w:asciiTheme="minorBidi" w:eastAsia="Times New Roman" w:hAnsiTheme="minorBidi"/>
          <w:sz w:val="24"/>
          <w:szCs w:val="24"/>
          <w:rtl/>
        </w:rPr>
        <w:t xml:space="preserve"> ועוד.</w:t>
      </w:r>
      <w:r w:rsidR="00F01DDC" w:rsidRPr="005F4F08">
        <w:rPr>
          <w:rFonts w:asciiTheme="minorBidi" w:eastAsia="Times New Roman" w:hAnsiTheme="minorBidi"/>
          <w:sz w:val="24"/>
          <w:szCs w:val="24"/>
          <w:rtl/>
        </w:rPr>
        <w:t xml:space="preserve"> התיאור הופך דרמטי מרגע לרגע</w:t>
      </w:r>
      <w:r w:rsidR="0036428A" w:rsidRPr="005F4F08">
        <w:rPr>
          <w:rFonts w:asciiTheme="minorBidi" w:eastAsia="Times New Roman" w:hAnsiTheme="minorBidi"/>
          <w:sz w:val="24"/>
          <w:szCs w:val="24"/>
          <w:rtl/>
        </w:rPr>
        <w:t xml:space="preserve"> כאשר "</w:t>
      </w:r>
      <w:r w:rsidR="0036428A" w:rsidRPr="005F4F08">
        <w:rPr>
          <w:rFonts w:asciiTheme="minorBidi" w:hAnsiTheme="minorBidi"/>
          <w:sz w:val="24"/>
          <w:szCs w:val="24"/>
        </w:rPr>
        <w:t xml:space="preserve"> "The things he has maltreated come to life</w:t>
      </w:r>
      <w:r w:rsidR="00F319C2" w:rsidRPr="005F4F08">
        <w:rPr>
          <w:rFonts w:asciiTheme="minorBidi" w:eastAsia="Times New Roman" w:hAnsiTheme="minorBidi"/>
          <w:sz w:val="24"/>
          <w:szCs w:val="24"/>
          <w:rtl/>
        </w:rPr>
        <w:t>,</w:t>
      </w:r>
      <w:r w:rsidR="00DF3E85" w:rsidRPr="005F4F08">
        <w:rPr>
          <w:rFonts w:asciiTheme="minorBidi" w:eastAsia="Times New Roman" w:hAnsiTheme="minorBidi"/>
          <w:sz w:val="24"/>
          <w:szCs w:val="24"/>
          <w:rtl/>
        </w:rPr>
        <w:t xml:space="preserve"> </w:t>
      </w:r>
      <w:r w:rsidR="00C10CDF" w:rsidRPr="005F4F08">
        <w:rPr>
          <w:rFonts w:asciiTheme="minorBidi" w:eastAsia="Times New Roman" w:hAnsiTheme="minorBidi"/>
          <w:sz w:val="24"/>
          <w:szCs w:val="24"/>
          <w:rtl/>
        </w:rPr>
        <w:t xml:space="preserve">וכולם תוקפים אותו </w:t>
      </w:r>
      <w:r w:rsidR="0036428A" w:rsidRPr="005F4F08">
        <w:rPr>
          <w:rFonts w:asciiTheme="minorBidi" w:eastAsia="Times New Roman" w:hAnsiTheme="minorBidi"/>
          <w:sz w:val="24"/>
          <w:szCs w:val="24"/>
          <w:rtl/>
        </w:rPr>
        <w:t>עד ש</w:t>
      </w:r>
    </w:p>
    <w:p w14:paraId="3C59E524" w14:textId="536E9379" w:rsidR="0036428A" w:rsidRPr="005F4F08" w:rsidRDefault="00C10CDF"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w:t>
      </w:r>
      <w:r w:rsidR="00346089" w:rsidRPr="005F4F08">
        <w:rPr>
          <w:rFonts w:asciiTheme="minorBidi" w:hAnsiTheme="minorBidi"/>
          <w:sz w:val="24"/>
          <w:szCs w:val="24"/>
        </w:rPr>
        <w:t>"</w:t>
      </w:r>
      <w:r w:rsidR="0036428A" w:rsidRPr="005F4F08">
        <w:rPr>
          <w:rFonts w:asciiTheme="minorBidi" w:hAnsiTheme="minorBidi"/>
          <w:sz w:val="24"/>
          <w:szCs w:val="24"/>
        </w:rPr>
        <w:t>The child falls back against the wall and shudders with fear and desolation"</w:t>
      </w:r>
      <w:r w:rsidR="00DF3E85" w:rsidRPr="005F4F08">
        <w:rPr>
          <w:rFonts w:asciiTheme="minorBidi" w:eastAsia="Times New Roman" w:hAnsiTheme="minorBidi"/>
          <w:sz w:val="24"/>
          <w:szCs w:val="24"/>
          <w:rtl/>
        </w:rPr>
        <w:t>.</w:t>
      </w:r>
      <w:r w:rsidR="00DF3E85" w:rsidRPr="005F4F08">
        <w:rPr>
          <w:rStyle w:val="a5"/>
          <w:rFonts w:asciiTheme="minorBidi" w:eastAsia="Times New Roman" w:hAnsiTheme="minorBidi"/>
          <w:sz w:val="24"/>
          <w:szCs w:val="24"/>
          <w:rtl/>
        </w:rPr>
        <w:footnoteReference w:id="26"/>
      </w:r>
      <w:r w:rsidR="00DE6E17" w:rsidRPr="005F4F08">
        <w:rPr>
          <w:rFonts w:asciiTheme="minorBidi" w:eastAsia="Times New Roman" w:hAnsiTheme="minorBidi"/>
          <w:sz w:val="24"/>
          <w:szCs w:val="24"/>
          <w:rtl/>
        </w:rPr>
        <w:t xml:space="preserve">הילד בורח לפארק מחוץ לבית, וגם שם מותקף על ידי </w:t>
      </w:r>
      <w:r w:rsidR="00110691" w:rsidRPr="005F4F08">
        <w:rPr>
          <w:rFonts w:asciiTheme="minorBidi" w:eastAsia="Times New Roman" w:hAnsiTheme="minorBidi"/>
          <w:sz w:val="24"/>
          <w:szCs w:val="24"/>
          <w:rtl/>
        </w:rPr>
        <w:t>כל מיני חרקים וחיות.</w:t>
      </w:r>
      <w:r w:rsidR="002476F8" w:rsidRPr="005F4F08">
        <w:rPr>
          <w:rFonts w:asciiTheme="minorBidi" w:eastAsia="Times New Roman" w:hAnsiTheme="minorBidi"/>
          <w:sz w:val="24"/>
          <w:szCs w:val="24"/>
          <w:rtl/>
        </w:rPr>
        <w:t xml:space="preserve"> נקודת המפנה מתחוללת כאשר</w:t>
      </w:r>
    </w:p>
    <w:p w14:paraId="146D6311" w14:textId="12D5B7CF" w:rsidR="002476F8" w:rsidRPr="005F4F08" w:rsidRDefault="002476F8" w:rsidP="005F4F08">
      <w:pPr>
        <w:shd w:val="clear" w:color="auto" w:fill="FFFFFF"/>
        <w:bidi w:val="0"/>
        <w:spacing w:after="0" w:line="480" w:lineRule="auto"/>
        <w:ind w:left="2160"/>
        <w:jc w:val="both"/>
        <w:rPr>
          <w:rFonts w:asciiTheme="minorBidi" w:eastAsia="Times New Roman" w:hAnsiTheme="minorBidi"/>
          <w:sz w:val="24"/>
          <w:szCs w:val="24"/>
        </w:rPr>
      </w:pPr>
      <w:r w:rsidRPr="005F4F08">
        <w:rPr>
          <w:rFonts w:asciiTheme="minorBidi" w:hAnsiTheme="minorBidi"/>
          <w:sz w:val="24"/>
          <w:szCs w:val="24"/>
        </w:rPr>
        <w:t>A squirrel which has been bitten falls to the ground, screaming beside him. He instinctively takes off his scarf and binds up the little creature's paw. There is great amazement amongst the animals, who gather together hesitatingly in the background. The child has whispered: 'Mama!' He is restored to the human world of helping, 'being good'. 'That's a good child, a very well-behaved child', sing the animals very seriously in a soft march—the finale of the piece</w:t>
      </w:r>
      <w:r w:rsidR="0086077B" w:rsidRPr="005F4F08">
        <w:rPr>
          <w:rFonts w:asciiTheme="minorBidi" w:hAnsiTheme="minorBidi"/>
          <w:sz w:val="24"/>
          <w:szCs w:val="24"/>
        </w:rPr>
        <w:t xml:space="preserve"> - </w:t>
      </w:r>
      <w:r w:rsidRPr="005F4F08">
        <w:rPr>
          <w:rFonts w:asciiTheme="minorBidi" w:hAnsiTheme="minorBidi"/>
          <w:sz w:val="24"/>
          <w:szCs w:val="24"/>
        </w:rPr>
        <w:t>as they leave the stage</w:t>
      </w:r>
      <w:r w:rsidR="003B4212" w:rsidRPr="005F4F08">
        <w:rPr>
          <w:rStyle w:val="a5"/>
          <w:rFonts w:asciiTheme="minorBidi" w:hAnsiTheme="minorBidi"/>
          <w:sz w:val="24"/>
          <w:szCs w:val="24"/>
        </w:rPr>
        <w:footnoteReference w:id="27"/>
      </w:r>
    </w:p>
    <w:p w14:paraId="1C397875" w14:textId="0BCF5D7A" w:rsidR="00A975B1" w:rsidRPr="005F4F08" w:rsidRDefault="00FB033A" w:rsidP="005F4F08">
      <w:pPr>
        <w:shd w:val="clear" w:color="auto" w:fill="FFFFFF"/>
        <w:spacing w:after="0" w:line="480" w:lineRule="auto"/>
        <w:jc w:val="both"/>
        <w:rPr>
          <w:rFonts w:asciiTheme="minorBidi" w:hAnsiTheme="minorBidi"/>
          <w:sz w:val="24"/>
          <w:szCs w:val="24"/>
          <w:rtl/>
        </w:rPr>
      </w:pPr>
      <w:r w:rsidRPr="005F4F08">
        <w:rPr>
          <w:rFonts w:asciiTheme="minorBidi" w:eastAsia="Times New Roman" w:hAnsiTheme="minorBidi"/>
          <w:sz w:val="24"/>
          <w:szCs w:val="24"/>
          <w:rtl/>
        </w:rPr>
        <w:t xml:space="preserve">לאחר </w:t>
      </w:r>
      <w:proofErr w:type="spellStart"/>
      <w:r w:rsidRPr="005F4F08">
        <w:rPr>
          <w:rFonts w:asciiTheme="minorBidi" w:eastAsia="Times New Roman" w:hAnsiTheme="minorBidi"/>
          <w:sz w:val="24"/>
          <w:szCs w:val="24"/>
          <w:rtl/>
        </w:rPr>
        <w:t>ש</w:t>
      </w:r>
      <w:r w:rsidR="00A513D1" w:rsidRPr="005F4F08">
        <w:rPr>
          <w:rFonts w:asciiTheme="minorBidi" w:eastAsia="Times New Roman" w:hAnsiTheme="minorBidi"/>
          <w:sz w:val="24"/>
          <w:szCs w:val="24"/>
          <w:rtl/>
        </w:rPr>
        <w:t>תארה</w:t>
      </w:r>
      <w:proofErr w:type="spellEnd"/>
      <w:r w:rsidR="00A513D1" w:rsidRPr="005F4F08">
        <w:rPr>
          <w:rFonts w:asciiTheme="minorBidi" w:eastAsia="Times New Roman" w:hAnsiTheme="minorBidi"/>
          <w:sz w:val="24"/>
          <w:szCs w:val="24"/>
          <w:rtl/>
        </w:rPr>
        <w:t xml:space="preserve"> קליין</w:t>
      </w:r>
      <w:r w:rsidRPr="005F4F08">
        <w:rPr>
          <w:rFonts w:asciiTheme="minorBidi" w:eastAsia="Times New Roman" w:hAnsiTheme="minorBidi"/>
          <w:sz w:val="24"/>
          <w:szCs w:val="24"/>
          <w:rtl/>
        </w:rPr>
        <w:t xml:space="preserve"> את העלילה, </w:t>
      </w:r>
      <w:r w:rsidR="00A513D1" w:rsidRPr="005F4F08">
        <w:rPr>
          <w:rStyle w:val="ts-alignment-element"/>
          <w:rFonts w:asciiTheme="minorBidi" w:hAnsiTheme="minorBidi"/>
          <w:sz w:val="24"/>
          <w:szCs w:val="24"/>
          <w:rtl/>
        </w:rPr>
        <w:t xml:space="preserve">עברה </w:t>
      </w:r>
      <w:r w:rsidR="005664A9" w:rsidRPr="005F4F08">
        <w:rPr>
          <w:rStyle w:val="ts-alignment-element"/>
          <w:rFonts w:asciiTheme="minorBidi" w:hAnsiTheme="minorBidi"/>
          <w:sz w:val="24"/>
          <w:szCs w:val="24"/>
          <w:rtl/>
        </w:rPr>
        <w:t xml:space="preserve">קליין לתאר במבט-על </w:t>
      </w:r>
      <w:r w:rsidR="005664A9" w:rsidRPr="005F4F08">
        <w:rPr>
          <w:rFonts w:asciiTheme="minorBidi" w:hAnsiTheme="minorBidi"/>
          <w:sz w:val="24"/>
          <w:szCs w:val="24"/>
          <w:rtl/>
        </w:rPr>
        <w:t>את</w:t>
      </w:r>
      <w:r w:rsidR="00A513D1" w:rsidRPr="005F4F08">
        <w:rPr>
          <w:rFonts w:asciiTheme="minorBidi" w:hAnsiTheme="minorBidi"/>
          <w:sz w:val="24"/>
          <w:szCs w:val="24"/>
          <w:rtl/>
        </w:rPr>
        <w:t xml:space="preserve"> </w:t>
      </w:r>
      <w:r w:rsidRPr="005F4F08">
        <w:rPr>
          <w:rStyle w:val="ts-alignment-element"/>
          <w:rFonts w:asciiTheme="minorBidi" w:hAnsiTheme="minorBidi"/>
          <w:sz w:val="24"/>
          <w:szCs w:val="24"/>
          <w:rtl/>
        </w:rPr>
        <w:t>ההנאה</w:t>
      </w:r>
      <w:r w:rsidRPr="005F4F08">
        <w:rPr>
          <w:rFonts w:asciiTheme="minorBidi" w:hAnsiTheme="minorBidi"/>
          <w:sz w:val="24"/>
          <w:szCs w:val="24"/>
          <w:rtl/>
        </w:rPr>
        <w:t xml:space="preserve"> </w:t>
      </w:r>
      <w:r w:rsidRPr="005F4F08">
        <w:rPr>
          <w:rStyle w:val="ts-alignment-element"/>
          <w:rFonts w:asciiTheme="minorBidi" w:hAnsiTheme="minorBidi"/>
          <w:sz w:val="24"/>
          <w:szCs w:val="24"/>
          <w:rtl/>
        </w:rPr>
        <w:t>של</w:t>
      </w:r>
      <w:r w:rsidRPr="005F4F08">
        <w:rPr>
          <w:rFonts w:asciiTheme="minorBidi" w:hAnsiTheme="minorBidi"/>
          <w:sz w:val="24"/>
          <w:szCs w:val="24"/>
          <w:rtl/>
        </w:rPr>
        <w:t xml:space="preserve"> </w:t>
      </w:r>
      <w:r w:rsidRPr="005F4F08">
        <w:rPr>
          <w:rStyle w:val="ts-alignment-element"/>
          <w:rFonts w:asciiTheme="minorBidi" w:hAnsiTheme="minorBidi"/>
          <w:sz w:val="24"/>
          <w:szCs w:val="24"/>
          <w:rtl/>
        </w:rPr>
        <w:t>הילד</w:t>
      </w:r>
      <w:r w:rsidR="007F0797" w:rsidRPr="005F4F08">
        <w:rPr>
          <w:rStyle w:val="ts-alignment-element"/>
          <w:rFonts w:asciiTheme="minorBidi" w:hAnsiTheme="minorBidi"/>
          <w:sz w:val="24"/>
          <w:szCs w:val="24"/>
          <w:rtl/>
        </w:rPr>
        <w:t xml:space="preserve"> מההרס</w:t>
      </w:r>
      <w:r w:rsidR="00A5185A" w:rsidRPr="005F4F08">
        <w:rPr>
          <w:rStyle w:val="ts-alignment-element"/>
          <w:rFonts w:asciiTheme="minorBidi" w:hAnsiTheme="minorBidi"/>
          <w:sz w:val="24"/>
          <w:szCs w:val="24"/>
          <w:rtl/>
        </w:rPr>
        <w:t xml:space="preserve">, </w:t>
      </w:r>
      <w:r w:rsidR="00A5185A" w:rsidRPr="005F4F08">
        <w:rPr>
          <w:rFonts w:asciiTheme="minorBidi" w:eastAsia="Times New Roman" w:hAnsiTheme="minorBidi"/>
          <w:sz w:val="24"/>
          <w:szCs w:val="24"/>
          <w:rtl/>
        </w:rPr>
        <w:t xml:space="preserve">שהתקשרה ישירות לתיאוריה של קליין בכתבים מוקדמים </w:t>
      </w:r>
      <w:r w:rsidR="00D54803" w:rsidRPr="005F4F08">
        <w:rPr>
          <w:rFonts w:asciiTheme="minorBidi" w:eastAsia="Times New Roman" w:hAnsiTheme="minorBidi"/>
          <w:sz w:val="24"/>
          <w:szCs w:val="24"/>
          <w:rtl/>
        </w:rPr>
        <w:t>את ה</w:t>
      </w:r>
      <w:r w:rsidR="00A92F8E" w:rsidRPr="005F4F08">
        <w:rPr>
          <w:rFonts w:asciiTheme="minorBidi" w:eastAsia="Times New Roman" w:hAnsiTheme="minorBidi"/>
          <w:sz w:val="24"/>
          <w:szCs w:val="24"/>
          <w:rtl/>
        </w:rPr>
        <w:t xml:space="preserve">מתקפה של הילד על </w:t>
      </w:r>
      <w:r w:rsidR="00D54803" w:rsidRPr="005F4F08">
        <w:rPr>
          <w:rFonts w:asciiTheme="minorBidi" w:eastAsia="Times New Roman" w:hAnsiTheme="minorBidi"/>
          <w:sz w:val="24"/>
          <w:szCs w:val="24"/>
          <w:rtl/>
        </w:rPr>
        <w:t xml:space="preserve">מה שהוא תופס כאחדות </w:t>
      </w:r>
      <w:r w:rsidR="00A92F8E" w:rsidRPr="005F4F08">
        <w:rPr>
          <w:rFonts w:asciiTheme="minorBidi" w:eastAsia="Times New Roman" w:hAnsiTheme="minorBidi"/>
          <w:sz w:val="24"/>
          <w:szCs w:val="24"/>
          <w:rtl/>
        </w:rPr>
        <w:t>האם והאב</w:t>
      </w:r>
      <w:r w:rsidR="002235DB" w:rsidRPr="005F4F08">
        <w:rPr>
          <w:rFonts w:asciiTheme="minorBidi" w:eastAsia="Times New Roman" w:hAnsiTheme="minorBidi"/>
          <w:sz w:val="24"/>
          <w:szCs w:val="24"/>
          <w:rtl/>
        </w:rPr>
        <w:t xml:space="preserve">. באופרה גולמה מתקפה זו </w:t>
      </w:r>
      <w:r w:rsidR="00311FD8" w:rsidRPr="005F4F08">
        <w:rPr>
          <w:rFonts w:asciiTheme="minorBidi" w:eastAsia="Times New Roman" w:hAnsiTheme="minorBidi"/>
          <w:sz w:val="24"/>
          <w:szCs w:val="24"/>
          <w:rtl/>
        </w:rPr>
        <w:t xml:space="preserve">בעזרת כלי-נשק סדיסטיים </w:t>
      </w:r>
      <w:r w:rsidR="00E423E6" w:rsidRPr="005F4F08">
        <w:rPr>
          <w:rFonts w:asciiTheme="minorBidi" w:eastAsia="Times New Roman" w:hAnsiTheme="minorBidi"/>
          <w:sz w:val="24"/>
          <w:szCs w:val="24"/>
          <w:rtl/>
        </w:rPr>
        <w:t>ש</w:t>
      </w:r>
      <w:r w:rsidR="002235DB" w:rsidRPr="005F4F08">
        <w:rPr>
          <w:rFonts w:asciiTheme="minorBidi" w:eastAsia="Times New Roman" w:hAnsiTheme="minorBidi"/>
          <w:sz w:val="24"/>
          <w:szCs w:val="24"/>
          <w:rtl/>
        </w:rPr>
        <w:t>בעזרתם פגע הילד</w:t>
      </w:r>
      <w:r w:rsidR="00E423E6" w:rsidRPr="005F4F08">
        <w:rPr>
          <w:rFonts w:asciiTheme="minorBidi" w:eastAsia="Times New Roman" w:hAnsiTheme="minorBidi"/>
          <w:sz w:val="24"/>
          <w:szCs w:val="24"/>
          <w:rtl/>
        </w:rPr>
        <w:t xml:space="preserve"> בסמלים</w:t>
      </w:r>
      <w:r w:rsidR="002235DB" w:rsidRPr="005F4F08">
        <w:rPr>
          <w:rFonts w:asciiTheme="minorBidi" w:eastAsia="Times New Roman" w:hAnsiTheme="minorBidi"/>
          <w:sz w:val="24"/>
          <w:szCs w:val="24"/>
          <w:rtl/>
        </w:rPr>
        <w:t xml:space="preserve"> של האב והאם, שגולמו</w:t>
      </w:r>
      <w:r w:rsidR="00E423E6" w:rsidRPr="005F4F08">
        <w:rPr>
          <w:rFonts w:asciiTheme="minorBidi" w:eastAsia="Times New Roman" w:hAnsiTheme="minorBidi"/>
          <w:sz w:val="24"/>
          <w:szCs w:val="24"/>
          <w:rtl/>
        </w:rPr>
        <w:t xml:space="preserve"> </w:t>
      </w:r>
      <w:r w:rsidR="002235DB" w:rsidRPr="005F4F08">
        <w:rPr>
          <w:rFonts w:asciiTheme="minorBidi" w:eastAsia="Times New Roman" w:hAnsiTheme="minorBidi"/>
          <w:sz w:val="24"/>
          <w:szCs w:val="24"/>
          <w:rtl/>
        </w:rPr>
        <w:t>ב</w:t>
      </w:r>
      <w:r w:rsidR="00E423E6" w:rsidRPr="005F4F08">
        <w:rPr>
          <w:rFonts w:asciiTheme="minorBidi" w:eastAsia="Times New Roman" w:hAnsiTheme="minorBidi"/>
          <w:sz w:val="24"/>
          <w:szCs w:val="24"/>
          <w:rtl/>
        </w:rPr>
        <w:t>סנאי שהילד התקיף ובקומקום ששבר.</w:t>
      </w:r>
      <w:r w:rsidR="00E423E6" w:rsidRPr="005F4F08">
        <w:rPr>
          <w:rFonts w:asciiTheme="minorBidi" w:eastAsia="Times New Roman" w:hAnsiTheme="minorBidi"/>
          <w:b/>
          <w:bCs/>
          <w:sz w:val="24"/>
          <w:szCs w:val="24"/>
          <w:rtl/>
        </w:rPr>
        <w:t xml:space="preserve"> עלילת האופרה </w:t>
      </w:r>
      <w:r w:rsidR="00692C23" w:rsidRPr="005F4F08">
        <w:rPr>
          <w:rFonts w:asciiTheme="minorBidi" w:eastAsia="Times New Roman" w:hAnsiTheme="minorBidi"/>
          <w:b/>
          <w:bCs/>
          <w:sz w:val="24"/>
          <w:szCs w:val="24"/>
          <w:rtl/>
        </w:rPr>
        <w:t>מאפשרת, לדעת קליין, למקם את שלב ההתפתחות בו מתפרץ הסדיזם הילדי</w:t>
      </w:r>
      <w:r w:rsidR="00692C23" w:rsidRPr="005F4F08">
        <w:rPr>
          <w:rFonts w:asciiTheme="minorBidi" w:eastAsia="Times New Roman" w:hAnsiTheme="minorBidi"/>
          <w:sz w:val="24"/>
          <w:szCs w:val="24"/>
          <w:rtl/>
        </w:rPr>
        <w:t xml:space="preserve">: </w:t>
      </w:r>
      <w:r w:rsidR="00401E72" w:rsidRPr="005F4F08">
        <w:rPr>
          <w:rFonts w:asciiTheme="minorBidi" w:eastAsia="Times New Roman" w:hAnsiTheme="minorBidi"/>
          <w:sz w:val="24"/>
          <w:szCs w:val="24"/>
          <w:rtl/>
        </w:rPr>
        <w:t xml:space="preserve">קליין טוענת ששלב זה מוקדם מאד, ומופיע עוד </w:t>
      </w:r>
      <w:r w:rsidR="00401E72" w:rsidRPr="005F4F08">
        <w:rPr>
          <w:rFonts w:asciiTheme="minorBidi" w:eastAsia="Times New Roman" w:hAnsiTheme="minorBidi"/>
          <w:b/>
          <w:bCs/>
          <w:sz w:val="24"/>
          <w:szCs w:val="24"/>
          <w:rtl/>
        </w:rPr>
        <w:t>לפני השלב האנלי</w:t>
      </w:r>
      <w:r w:rsidR="00E7235C" w:rsidRPr="005F4F08">
        <w:rPr>
          <w:rFonts w:asciiTheme="minorBidi" w:eastAsia="Times New Roman" w:hAnsiTheme="minorBidi"/>
          <w:sz w:val="24"/>
          <w:szCs w:val="24"/>
          <w:rtl/>
        </w:rPr>
        <w:t xml:space="preserve"> </w:t>
      </w:r>
      <w:r w:rsidR="00C2611E" w:rsidRPr="005F4F08">
        <w:rPr>
          <w:rFonts w:asciiTheme="minorBidi" w:eastAsia="Times New Roman" w:hAnsiTheme="minorBidi"/>
          <w:sz w:val="24"/>
          <w:szCs w:val="24"/>
          <w:rtl/>
        </w:rPr>
        <w:t>(</w:t>
      </w:r>
      <w:r w:rsidR="00E7235C" w:rsidRPr="005F4F08">
        <w:rPr>
          <w:rFonts w:asciiTheme="minorBidi" w:eastAsia="Times New Roman" w:hAnsiTheme="minorBidi"/>
          <w:sz w:val="24"/>
          <w:szCs w:val="24"/>
          <w:rtl/>
        </w:rPr>
        <w:t>השלב השני בהתפתחות לפי פרויד</w:t>
      </w:r>
      <w:r w:rsidR="00076ADC" w:rsidRPr="005F4F08">
        <w:rPr>
          <w:rFonts w:asciiTheme="minorBidi" w:eastAsia="Times New Roman" w:hAnsiTheme="minorBidi"/>
          <w:sz w:val="24"/>
          <w:szCs w:val="24"/>
          <w:rtl/>
        </w:rPr>
        <w:t>)</w:t>
      </w:r>
      <w:r w:rsidR="00F27440" w:rsidRPr="005F4F08">
        <w:rPr>
          <w:rFonts w:asciiTheme="minorBidi" w:eastAsia="Times New Roman" w:hAnsiTheme="minorBidi"/>
          <w:sz w:val="24"/>
          <w:szCs w:val="24"/>
          <w:rtl/>
        </w:rPr>
        <w:t>.</w:t>
      </w:r>
      <w:r w:rsidR="00401E72" w:rsidRPr="005F4F08">
        <w:rPr>
          <w:rFonts w:asciiTheme="minorBidi" w:eastAsia="Times New Roman" w:hAnsiTheme="minorBidi"/>
          <w:sz w:val="24"/>
          <w:szCs w:val="24"/>
          <w:rtl/>
        </w:rPr>
        <w:t xml:space="preserve"> </w:t>
      </w:r>
      <w:r w:rsidR="00C2611E" w:rsidRPr="005F4F08">
        <w:rPr>
          <w:rFonts w:asciiTheme="minorBidi" w:eastAsia="Times New Roman" w:hAnsiTheme="minorBidi"/>
          <w:sz w:val="24"/>
          <w:szCs w:val="24"/>
          <w:rtl/>
        </w:rPr>
        <w:t xml:space="preserve">חרדתו של הילד כתוצאה מאיומה של האם, מבטאת חרדה עמוקה יותר, </w:t>
      </w:r>
      <w:r w:rsidR="00BC3B7B" w:rsidRPr="005F4F08">
        <w:rPr>
          <w:rFonts w:asciiTheme="minorBidi" w:eastAsia="Times New Roman" w:hAnsiTheme="minorBidi"/>
          <w:sz w:val="24"/>
          <w:szCs w:val="24"/>
          <w:rtl/>
        </w:rPr>
        <w:lastRenderedPageBreak/>
        <w:t>ש</w:t>
      </w:r>
      <w:r w:rsidR="009E2ECA" w:rsidRPr="005F4F08">
        <w:rPr>
          <w:rFonts w:asciiTheme="minorBidi" w:eastAsia="Times New Roman" w:hAnsiTheme="minorBidi"/>
          <w:sz w:val="24"/>
          <w:szCs w:val="24"/>
          <w:rtl/>
        </w:rPr>
        <w:t>משתקפת בשני</w:t>
      </w:r>
      <w:r w:rsidR="00BC3B7B" w:rsidRPr="005F4F08">
        <w:rPr>
          <w:rFonts w:asciiTheme="minorBidi" w:eastAsia="Times New Roman" w:hAnsiTheme="minorBidi"/>
          <w:sz w:val="24"/>
          <w:szCs w:val="24"/>
          <w:rtl/>
        </w:rPr>
        <w:t xml:space="preserve"> </w:t>
      </w:r>
      <w:r w:rsidR="009E2ECA" w:rsidRPr="005F4F08">
        <w:rPr>
          <w:rFonts w:asciiTheme="minorBidi" w:eastAsia="Times New Roman" w:hAnsiTheme="minorBidi"/>
          <w:sz w:val="24"/>
          <w:szCs w:val="24"/>
          <w:rtl/>
        </w:rPr>
        <w:t>גילוי</w:t>
      </w:r>
      <w:r w:rsidR="00BC3B7B" w:rsidRPr="005F4F08">
        <w:rPr>
          <w:rFonts w:asciiTheme="minorBidi" w:eastAsia="Times New Roman" w:hAnsiTheme="minorBidi"/>
          <w:sz w:val="24"/>
          <w:szCs w:val="24"/>
          <w:rtl/>
        </w:rPr>
        <w:t xml:space="preserve">ים: הגילוי הראשון הוא </w:t>
      </w:r>
      <w:r w:rsidR="00564AFA" w:rsidRPr="005F4F08">
        <w:rPr>
          <w:rFonts w:asciiTheme="minorBidi" w:eastAsia="Times New Roman" w:hAnsiTheme="minorBidi"/>
          <w:sz w:val="24"/>
          <w:szCs w:val="24"/>
          <w:rtl/>
        </w:rPr>
        <w:t xml:space="preserve">ניצניו של הסופר-אגו כבר בשלב מוקדם זה, והגילוי השני הוא קיומם של </w:t>
      </w:r>
      <w:r w:rsidR="00C2611E" w:rsidRPr="005F4F08">
        <w:rPr>
          <w:rStyle w:val="ts-alignment-element"/>
          <w:rFonts w:asciiTheme="minorBidi" w:hAnsiTheme="minorBidi"/>
          <w:sz w:val="24"/>
          <w:szCs w:val="24"/>
          <w:rtl/>
        </w:rPr>
        <w:t>אובייקטים</w:t>
      </w:r>
      <w:r w:rsidR="00C2611E" w:rsidRPr="005F4F08">
        <w:rPr>
          <w:rFonts w:asciiTheme="minorBidi" w:hAnsiTheme="minorBidi"/>
          <w:sz w:val="24"/>
          <w:szCs w:val="24"/>
          <w:rtl/>
        </w:rPr>
        <w:t xml:space="preserve"> </w:t>
      </w:r>
      <w:r w:rsidR="00C2611E" w:rsidRPr="005F4F08">
        <w:rPr>
          <w:rStyle w:val="ts-alignment-element"/>
          <w:rFonts w:asciiTheme="minorBidi" w:hAnsiTheme="minorBidi"/>
          <w:sz w:val="24"/>
          <w:szCs w:val="24"/>
          <w:rtl/>
        </w:rPr>
        <w:t>מופנמים,</w:t>
      </w:r>
      <w:r w:rsidR="00564AFA" w:rsidRPr="005F4F08">
        <w:rPr>
          <w:rFonts w:asciiTheme="minorBidi" w:hAnsiTheme="minorBidi"/>
          <w:b/>
          <w:bCs/>
          <w:sz w:val="24"/>
          <w:szCs w:val="24"/>
          <w:rtl/>
        </w:rPr>
        <w:t xml:space="preserve"> </w:t>
      </w:r>
      <w:r w:rsidR="00564AFA" w:rsidRPr="005F4F08">
        <w:rPr>
          <w:rFonts w:asciiTheme="minorBidi" w:hAnsiTheme="minorBidi"/>
          <w:sz w:val="24"/>
          <w:szCs w:val="24"/>
          <w:rtl/>
        </w:rPr>
        <w:t>כבר ב</w:t>
      </w:r>
      <w:r w:rsidR="00A975B1" w:rsidRPr="005F4F08">
        <w:rPr>
          <w:rFonts w:asciiTheme="minorBidi" w:hAnsiTheme="minorBidi"/>
          <w:sz w:val="24"/>
          <w:szCs w:val="24"/>
          <w:rtl/>
        </w:rPr>
        <w:t>שלב</w:t>
      </w:r>
      <w:r w:rsidR="00564AFA" w:rsidRPr="005F4F08">
        <w:rPr>
          <w:rFonts w:asciiTheme="minorBidi" w:hAnsiTheme="minorBidi"/>
          <w:sz w:val="24"/>
          <w:szCs w:val="24"/>
          <w:rtl/>
        </w:rPr>
        <w:t xml:space="preserve"> מוקדם זה של ההתפתחות.</w:t>
      </w:r>
      <w:r w:rsidR="00E740F9" w:rsidRPr="005F4F08">
        <w:rPr>
          <w:rFonts w:asciiTheme="minorBidi" w:hAnsiTheme="minorBidi"/>
          <w:sz w:val="24"/>
          <w:szCs w:val="24"/>
          <w:rtl/>
        </w:rPr>
        <w:t xml:space="preserve"> </w:t>
      </w:r>
    </w:p>
    <w:p w14:paraId="744F1BA3" w14:textId="7C6235CF" w:rsidR="00617D41" w:rsidRPr="005F4F08" w:rsidRDefault="00617D41" w:rsidP="005F4F08">
      <w:pPr>
        <w:shd w:val="clear" w:color="auto" w:fill="FFFFFF"/>
        <w:spacing w:after="0" w:line="480" w:lineRule="auto"/>
        <w:jc w:val="both"/>
        <w:rPr>
          <w:rFonts w:asciiTheme="minorBidi" w:hAnsiTheme="minorBidi"/>
          <w:sz w:val="24"/>
          <w:szCs w:val="24"/>
          <w:rtl/>
        </w:rPr>
      </w:pPr>
      <w:r w:rsidRPr="005F4F08">
        <w:rPr>
          <w:rFonts w:asciiTheme="minorBidi" w:hAnsiTheme="minorBidi"/>
          <w:sz w:val="24"/>
          <w:szCs w:val="24"/>
          <w:rtl/>
        </w:rPr>
        <w:t xml:space="preserve">   עיצוב הפער בגודל בין הילד לבין הדברים האחרים על הבמה</w:t>
      </w:r>
      <w:r w:rsidR="009B5437" w:rsidRPr="005F4F08">
        <w:rPr>
          <w:rFonts w:asciiTheme="minorBidi" w:hAnsiTheme="minorBidi"/>
          <w:sz w:val="24"/>
          <w:szCs w:val="24"/>
          <w:rtl/>
        </w:rPr>
        <w:t xml:space="preserve">, מייצג </w:t>
      </w:r>
      <w:r w:rsidR="008A3637" w:rsidRPr="005F4F08">
        <w:rPr>
          <w:rFonts w:asciiTheme="minorBidi" w:hAnsiTheme="minorBidi"/>
          <w:sz w:val="24"/>
          <w:szCs w:val="24"/>
          <w:rtl/>
        </w:rPr>
        <w:t xml:space="preserve">לא </w:t>
      </w:r>
      <w:r w:rsidR="009B5437" w:rsidRPr="005F4F08">
        <w:rPr>
          <w:rFonts w:asciiTheme="minorBidi" w:hAnsiTheme="minorBidi"/>
          <w:sz w:val="24"/>
          <w:szCs w:val="24"/>
          <w:rtl/>
        </w:rPr>
        <w:t xml:space="preserve">רק פער חיצוני ביניהם, כפי שטען כותב הביקורת על האופרה. לדעת קליין, </w:t>
      </w:r>
      <w:r w:rsidR="00030B8E" w:rsidRPr="005F4F08">
        <w:rPr>
          <w:rFonts w:asciiTheme="minorBidi" w:hAnsiTheme="minorBidi"/>
          <w:sz w:val="24"/>
          <w:szCs w:val="24"/>
          <w:rtl/>
        </w:rPr>
        <w:t>מה ש</w:t>
      </w:r>
      <w:r w:rsidR="00AE65D5" w:rsidRPr="005F4F08">
        <w:rPr>
          <w:rFonts w:asciiTheme="minorBidi" w:hAnsiTheme="minorBidi"/>
          <w:sz w:val="24"/>
          <w:szCs w:val="24"/>
          <w:rtl/>
        </w:rPr>
        <w:t>קרה הוא ש</w:t>
      </w:r>
    </w:p>
    <w:p w14:paraId="5AD2C528" w14:textId="75829048" w:rsidR="00E740F9" w:rsidRPr="005F4F08" w:rsidRDefault="006F511C" w:rsidP="005F4F08">
      <w:pPr>
        <w:shd w:val="clear" w:color="auto" w:fill="FFFFFF"/>
        <w:bidi w:val="0"/>
        <w:spacing w:after="0" w:line="480" w:lineRule="auto"/>
        <w:jc w:val="both"/>
        <w:rPr>
          <w:rFonts w:asciiTheme="minorBidi" w:hAnsiTheme="minorBidi"/>
          <w:sz w:val="24"/>
          <w:szCs w:val="24"/>
        </w:rPr>
      </w:pPr>
      <w:r w:rsidRPr="005F4F08">
        <w:rPr>
          <w:rFonts w:asciiTheme="minorBidi" w:hAnsiTheme="minorBidi"/>
          <w:sz w:val="24"/>
          <w:szCs w:val="24"/>
        </w:rPr>
        <w:t>"</w:t>
      </w:r>
      <w:r w:rsidR="00E740F9" w:rsidRPr="005F4F08">
        <w:rPr>
          <w:rFonts w:asciiTheme="minorBidi" w:hAnsiTheme="minorBidi"/>
          <w:sz w:val="24"/>
          <w:szCs w:val="24"/>
        </w:rPr>
        <w:t>child's anxiety makes things and people seem gigantic to him—far beyond the actual difference in size. Moreover, we see what we discover in the analysis of every child: that things represent human beings, and therefore are things of anxiety</w:t>
      </w:r>
      <w:r w:rsidR="00AE65D5" w:rsidRPr="005F4F08">
        <w:rPr>
          <w:rFonts w:asciiTheme="minorBidi" w:hAnsiTheme="minorBidi"/>
          <w:sz w:val="24"/>
          <w:szCs w:val="24"/>
        </w:rPr>
        <w:t>"</w:t>
      </w:r>
      <w:r w:rsidR="00E740F9" w:rsidRPr="005F4F08">
        <w:rPr>
          <w:rFonts w:asciiTheme="minorBidi" w:hAnsiTheme="minorBidi"/>
          <w:sz w:val="24"/>
          <w:szCs w:val="24"/>
        </w:rPr>
        <w:t>.</w:t>
      </w:r>
      <w:r w:rsidR="00BF7182" w:rsidRPr="005F4F08">
        <w:rPr>
          <w:rStyle w:val="a5"/>
          <w:rFonts w:asciiTheme="minorBidi" w:hAnsiTheme="minorBidi"/>
          <w:sz w:val="24"/>
          <w:szCs w:val="24"/>
        </w:rPr>
        <w:footnoteReference w:id="28"/>
      </w:r>
    </w:p>
    <w:p w14:paraId="4254155D" w14:textId="7361B700" w:rsidR="00033DCC" w:rsidRPr="005F4F08" w:rsidRDefault="00BF7182"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hAnsiTheme="minorBidi"/>
          <w:sz w:val="24"/>
          <w:szCs w:val="24"/>
          <w:rtl/>
        </w:rPr>
        <w:t xml:space="preserve">קליין </w:t>
      </w:r>
      <w:r w:rsidR="00ED7A5D" w:rsidRPr="005F4F08">
        <w:rPr>
          <w:rFonts w:asciiTheme="minorBidi" w:hAnsiTheme="minorBidi"/>
          <w:sz w:val="24"/>
          <w:szCs w:val="24"/>
          <w:rtl/>
        </w:rPr>
        <w:t xml:space="preserve">פיתחה היבט נוסף של לשון-האופרה בכך שפירשה </w:t>
      </w:r>
      <w:r w:rsidR="00DF6054" w:rsidRPr="005F4F08">
        <w:rPr>
          <w:rFonts w:asciiTheme="minorBidi" w:hAnsiTheme="minorBidi"/>
          <w:sz w:val="24"/>
          <w:szCs w:val="24"/>
          <w:rtl/>
        </w:rPr>
        <w:t>את הבדלי הגדלים כביטוי לחרדה פנימית, וכפעולה של ייצוג אובייקטים פנימיים.</w:t>
      </w:r>
      <w:r w:rsidR="009E337E" w:rsidRPr="005F4F08">
        <w:rPr>
          <w:rFonts w:asciiTheme="minorBidi" w:hAnsiTheme="minorBidi"/>
          <w:sz w:val="24"/>
          <w:szCs w:val="24"/>
          <w:rtl/>
        </w:rPr>
        <w:t xml:space="preserve"> משמע, </w:t>
      </w:r>
      <w:r w:rsidR="00467CC3" w:rsidRPr="005F4F08">
        <w:rPr>
          <w:rFonts w:asciiTheme="minorBidi" w:hAnsiTheme="minorBidi"/>
          <w:sz w:val="24"/>
          <w:szCs w:val="24"/>
          <w:rtl/>
        </w:rPr>
        <w:t xml:space="preserve">לשון אומנותית מאפשרת חריגה מהמציאות </w:t>
      </w:r>
      <w:r w:rsidR="00795EC2" w:rsidRPr="005F4F08">
        <w:rPr>
          <w:rFonts w:asciiTheme="minorBidi" w:hAnsiTheme="minorBidi"/>
          <w:sz w:val="24"/>
          <w:szCs w:val="24"/>
          <w:rtl/>
        </w:rPr>
        <w:t>וכך יכולה לייצג תכנים פנימיים של הנפש.</w:t>
      </w:r>
      <w:r w:rsidR="00DF6054" w:rsidRPr="005F4F08">
        <w:rPr>
          <w:rFonts w:asciiTheme="minorBidi" w:hAnsiTheme="minorBidi"/>
          <w:sz w:val="24"/>
          <w:szCs w:val="24"/>
          <w:rtl/>
        </w:rPr>
        <w:t xml:space="preserve"> </w:t>
      </w:r>
      <w:r w:rsidR="00A975B1" w:rsidRPr="005F4F08">
        <w:rPr>
          <w:rFonts w:asciiTheme="minorBidi" w:hAnsiTheme="minorBidi"/>
          <w:sz w:val="24"/>
          <w:szCs w:val="24"/>
          <w:rtl/>
        </w:rPr>
        <w:t xml:space="preserve">התקפתו של הילד בטאה </w:t>
      </w:r>
      <w:r w:rsidR="00DF6054" w:rsidRPr="005F4F08">
        <w:rPr>
          <w:rFonts w:asciiTheme="minorBidi" w:hAnsiTheme="minorBidi"/>
          <w:sz w:val="24"/>
          <w:szCs w:val="24"/>
          <w:rtl/>
        </w:rPr>
        <w:t xml:space="preserve">אפוא </w:t>
      </w:r>
      <w:r w:rsidR="00A975B1" w:rsidRPr="005F4F08">
        <w:rPr>
          <w:rFonts w:asciiTheme="minorBidi" w:hAnsiTheme="minorBidi"/>
          <w:sz w:val="24"/>
          <w:szCs w:val="24"/>
          <w:rtl/>
        </w:rPr>
        <w:t xml:space="preserve">את חרדתו </w:t>
      </w:r>
      <w:r w:rsidR="00E60BEB" w:rsidRPr="005F4F08">
        <w:rPr>
          <w:rFonts w:asciiTheme="minorBidi" w:hAnsiTheme="minorBidi"/>
          <w:sz w:val="24"/>
          <w:szCs w:val="24"/>
          <w:rtl/>
        </w:rPr>
        <w:t>מ</w:t>
      </w:r>
      <w:r w:rsidR="003334DA" w:rsidRPr="005F4F08">
        <w:rPr>
          <w:rFonts w:asciiTheme="minorBidi" w:hAnsiTheme="minorBidi"/>
          <w:sz w:val="24"/>
          <w:szCs w:val="24"/>
          <w:rtl/>
        </w:rPr>
        <w:t>מ</w:t>
      </w:r>
      <w:r w:rsidR="00E60BEB" w:rsidRPr="005F4F08">
        <w:rPr>
          <w:rFonts w:asciiTheme="minorBidi" w:hAnsiTheme="minorBidi"/>
          <w:sz w:val="24"/>
          <w:szCs w:val="24"/>
          <w:rtl/>
        </w:rPr>
        <w:t>תקפת</w:t>
      </w:r>
      <w:r w:rsidR="00187BC2" w:rsidRPr="005F4F08">
        <w:rPr>
          <w:rFonts w:asciiTheme="minorBidi" w:hAnsiTheme="minorBidi"/>
          <w:sz w:val="24"/>
          <w:szCs w:val="24"/>
          <w:rtl/>
        </w:rPr>
        <w:t>-</w:t>
      </w:r>
      <w:r w:rsidR="00E60BEB" w:rsidRPr="005F4F08">
        <w:rPr>
          <w:rFonts w:asciiTheme="minorBidi" w:hAnsiTheme="minorBidi"/>
          <w:sz w:val="24"/>
          <w:szCs w:val="24"/>
          <w:rtl/>
        </w:rPr>
        <w:t>נגד של האובייקטים ה</w:t>
      </w:r>
      <w:r w:rsidR="008A5C7E" w:rsidRPr="005F4F08">
        <w:rPr>
          <w:rFonts w:asciiTheme="minorBidi" w:hAnsiTheme="minorBidi"/>
          <w:sz w:val="24"/>
          <w:szCs w:val="24"/>
          <w:rtl/>
        </w:rPr>
        <w:t>חיצוניים והפנימיים</w:t>
      </w:r>
      <w:r w:rsidR="00E60BEB" w:rsidRPr="005F4F08">
        <w:rPr>
          <w:rFonts w:asciiTheme="minorBidi" w:hAnsiTheme="minorBidi"/>
          <w:sz w:val="24"/>
          <w:szCs w:val="24"/>
          <w:rtl/>
        </w:rPr>
        <w:t xml:space="preserve"> (האם והאב)</w:t>
      </w:r>
      <w:r w:rsidR="008A5C7E" w:rsidRPr="005F4F08">
        <w:rPr>
          <w:rStyle w:val="ts-alignment-element"/>
          <w:rFonts w:asciiTheme="minorBidi" w:hAnsiTheme="minorBidi"/>
          <w:b/>
          <w:bCs/>
          <w:sz w:val="24"/>
          <w:szCs w:val="24"/>
          <w:rtl/>
        </w:rPr>
        <w:t xml:space="preserve">. </w:t>
      </w:r>
      <w:r w:rsidR="009A41B8" w:rsidRPr="005F4F08">
        <w:rPr>
          <w:rFonts w:asciiTheme="minorBidi" w:eastAsia="Times New Roman" w:hAnsiTheme="minorBidi"/>
          <w:sz w:val="24"/>
          <w:szCs w:val="24"/>
          <w:rtl/>
        </w:rPr>
        <w:t xml:space="preserve">הסדיזם מבטא את </w:t>
      </w:r>
      <w:r w:rsidR="008A5C7E" w:rsidRPr="005F4F08">
        <w:rPr>
          <w:rFonts w:asciiTheme="minorBidi" w:eastAsia="Times New Roman" w:hAnsiTheme="minorBidi"/>
          <w:sz w:val="24"/>
          <w:szCs w:val="24"/>
          <w:rtl/>
        </w:rPr>
        <w:t xml:space="preserve">חרדתו של הילד </w:t>
      </w:r>
      <w:r w:rsidR="001B06A4" w:rsidRPr="005F4F08">
        <w:rPr>
          <w:rStyle w:val="ts-alignment-element"/>
          <w:rFonts w:asciiTheme="minorBidi" w:hAnsiTheme="minorBidi"/>
          <w:sz w:val="24"/>
          <w:szCs w:val="24"/>
          <w:rtl/>
        </w:rPr>
        <w:t>מן העובדה</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כי</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איחוד</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של</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שני</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ההורים</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מוטל</w:t>
      </w:r>
      <w:r w:rsidR="001B06A4" w:rsidRPr="005F4F08">
        <w:rPr>
          <w:rFonts w:asciiTheme="minorBidi" w:hAnsiTheme="minorBidi"/>
          <w:sz w:val="24"/>
          <w:szCs w:val="24"/>
          <w:rtl/>
        </w:rPr>
        <w:t xml:space="preserve"> </w:t>
      </w:r>
      <w:r w:rsidR="001B06A4" w:rsidRPr="005F4F08">
        <w:rPr>
          <w:rStyle w:val="ts-alignment-element"/>
          <w:rFonts w:asciiTheme="minorBidi" w:hAnsiTheme="minorBidi"/>
          <w:sz w:val="24"/>
          <w:szCs w:val="24"/>
          <w:rtl/>
        </w:rPr>
        <w:t>בספק</w:t>
      </w:r>
      <w:r w:rsidR="00A10170" w:rsidRPr="005F4F08">
        <w:rPr>
          <w:rStyle w:val="ts-alignment-element"/>
          <w:rFonts w:asciiTheme="minorBidi" w:hAnsiTheme="minorBidi"/>
          <w:sz w:val="24"/>
          <w:szCs w:val="24"/>
          <w:rtl/>
        </w:rPr>
        <w:t>, ובשלב מאוחר יותר, מתפתחת מחרדה ראשונית זו גם חרדת-הסירוס.</w:t>
      </w:r>
      <w:r w:rsidR="00E377D5" w:rsidRPr="005F4F08">
        <w:rPr>
          <w:rFonts w:asciiTheme="minorBidi" w:eastAsia="Times New Roman" w:hAnsiTheme="minorBidi"/>
          <w:sz w:val="24"/>
          <w:szCs w:val="24"/>
          <w:rtl/>
        </w:rPr>
        <w:t xml:space="preserve"> </w:t>
      </w:r>
      <w:r w:rsidR="00CA75C3" w:rsidRPr="005F4F08">
        <w:rPr>
          <w:rFonts w:asciiTheme="minorBidi" w:eastAsia="Times New Roman" w:hAnsiTheme="minorBidi"/>
          <w:sz w:val="24"/>
          <w:szCs w:val="24"/>
          <w:rtl/>
        </w:rPr>
        <w:t xml:space="preserve">מלחמתו של הילד עם החיות, סמלה את מתקפת האם </w:t>
      </w:r>
      <w:r w:rsidR="00A71110" w:rsidRPr="005F4F08">
        <w:rPr>
          <w:rFonts w:asciiTheme="minorBidi" w:eastAsia="Times New Roman" w:hAnsiTheme="minorBidi"/>
          <w:sz w:val="24"/>
          <w:szCs w:val="24"/>
          <w:rtl/>
        </w:rPr>
        <w:t>כפונקציה של תסביך אדיפוס שמופיע כבר בשלב מוקדם בילדות</w:t>
      </w:r>
      <w:r w:rsidR="00CA75C3" w:rsidRPr="005F4F08">
        <w:rPr>
          <w:rFonts w:asciiTheme="minorBidi" w:eastAsia="Times New Roman" w:hAnsiTheme="minorBidi"/>
          <w:sz w:val="24"/>
          <w:szCs w:val="24"/>
          <w:rtl/>
        </w:rPr>
        <w:t xml:space="preserve">. </w:t>
      </w:r>
      <w:r w:rsidR="00247B17" w:rsidRPr="005F4F08">
        <w:rPr>
          <w:rFonts w:asciiTheme="minorBidi" w:eastAsia="Times New Roman" w:hAnsiTheme="minorBidi"/>
          <w:sz w:val="24"/>
          <w:szCs w:val="24"/>
          <w:rtl/>
        </w:rPr>
        <w:t>גישתה של קליין לפיה חרדה מוקדמת ביחס לאחדות ההורים</w:t>
      </w:r>
      <w:r w:rsidR="00D84151" w:rsidRPr="005F4F08">
        <w:rPr>
          <w:rFonts w:asciiTheme="minorBidi" w:eastAsia="Times New Roman" w:hAnsiTheme="minorBidi"/>
          <w:sz w:val="24"/>
          <w:szCs w:val="24"/>
          <w:rtl/>
        </w:rPr>
        <w:t xml:space="preserve"> מופיעה בין השלב הראשון (האורלי) לבין השלב השני (האנלי), מהווה </w:t>
      </w:r>
      <w:r w:rsidR="00AC2240" w:rsidRPr="005F4F08">
        <w:rPr>
          <w:rFonts w:asciiTheme="minorBidi" w:eastAsia="Times New Roman" w:hAnsiTheme="minorBidi"/>
          <w:sz w:val="24"/>
          <w:szCs w:val="24"/>
          <w:rtl/>
        </w:rPr>
        <w:t>שינוי משמעותי תפיסתו של פרויד, שטען שתסביך אדיפוס מופיע בשלב הפאלי, השלישי.</w:t>
      </w:r>
    </w:p>
    <w:p w14:paraId="00188392" w14:textId="6FC3784C" w:rsidR="00414365" w:rsidRPr="005F4F08" w:rsidRDefault="00FA64E1"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w:t>
      </w:r>
      <w:r w:rsidR="00042D39" w:rsidRPr="005F4F08">
        <w:rPr>
          <w:rFonts w:asciiTheme="minorBidi" w:eastAsia="Times New Roman" w:hAnsiTheme="minorBidi"/>
          <w:sz w:val="24"/>
          <w:szCs w:val="24"/>
          <w:rtl/>
        </w:rPr>
        <w:t xml:space="preserve">האופרה </w:t>
      </w:r>
      <w:r w:rsidR="00F463BE" w:rsidRPr="005F4F08">
        <w:rPr>
          <w:rFonts w:asciiTheme="minorBidi" w:eastAsia="Times New Roman" w:hAnsiTheme="minorBidi"/>
          <w:sz w:val="24"/>
          <w:szCs w:val="24"/>
          <w:rtl/>
        </w:rPr>
        <w:t xml:space="preserve">סוללת את דרכה של </w:t>
      </w:r>
      <w:r w:rsidR="00042D39" w:rsidRPr="005F4F08">
        <w:rPr>
          <w:rFonts w:asciiTheme="minorBidi" w:eastAsia="Times New Roman" w:hAnsiTheme="minorBidi"/>
          <w:sz w:val="24"/>
          <w:szCs w:val="24"/>
          <w:rtl/>
        </w:rPr>
        <w:t>קליין להתנגד לפרויד</w:t>
      </w:r>
      <w:r w:rsidR="00DE268F" w:rsidRPr="005F4F08">
        <w:rPr>
          <w:rFonts w:asciiTheme="minorBidi" w:eastAsia="Times New Roman" w:hAnsiTheme="minorBidi"/>
          <w:sz w:val="24"/>
          <w:szCs w:val="24"/>
          <w:rtl/>
        </w:rPr>
        <w:t xml:space="preserve"> באופן מעמיק יותר</w:t>
      </w:r>
      <w:r w:rsidR="00042D39" w:rsidRPr="005F4F08">
        <w:rPr>
          <w:rFonts w:asciiTheme="minorBidi" w:eastAsia="Times New Roman" w:hAnsiTheme="minorBidi"/>
          <w:sz w:val="24"/>
          <w:szCs w:val="24"/>
          <w:rtl/>
        </w:rPr>
        <w:t xml:space="preserve">: החרדה המוקדמת אינה חרדת הסירוס, אלא ההתקפה על האם, </w:t>
      </w:r>
      <w:r w:rsidR="00E377D5" w:rsidRPr="005F4F08">
        <w:rPr>
          <w:rFonts w:asciiTheme="minorBidi" w:eastAsia="Times New Roman" w:hAnsiTheme="minorBidi"/>
          <w:sz w:val="24"/>
          <w:szCs w:val="24"/>
          <w:rtl/>
        </w:rPr>
        <w:t>ש</w:t>
      </w:r>
      <w:r w:rsidR="00042D39" w:rsidRPr="005F4F08">
        <w:rPr>
          <w:rFonts w:asciiTheme="minorBidi" w:eastAsia="Times New Roman" w:hAnsiTheme="minorBidi"/>
          <w:sz w:val="24"/>
          <w:szCs w:val="24"/>
          <w:rtl/>
        </w:rPr>
        <w:t xml:space="preserve">כוללת גם התקפה על הפין ולמעשה מייצגת חרדה </w:t>
      </w:r>
      <w:r w:rsidR="00B45301" w:rsidRPr="005F4F08">
        <w:rPr>
          <w:rFonts w:asciiTheme="minorBidi" w:eastAsia="Times New Roman" w:hAnsiTheme="minorBidi"/>
          <w:sz w:val="24"/>
          <w:szCs w:val="24"/>
          <w:rtl/>
        </w:rPr>
        <w:t>מ</w:t>
      </w:r>
      <w:r w:rsidR="005A320E" w:rsidRPr="005F4F08">
        <w:rPr>
          <w:rFonts w:asciiTheme="minorBidi" w:eastAsia="Times New Roman" w:hAnsiTheme="minorBidi"/>
          <w:sz w:val="24"/>
          <w:szCs w:val="24"/>
          <w:rtl/>
        </w:rPr>
        <w:t>האיחוד בין ההורים שנתפס כ</w:t>
      </w:r>
      <w:r w:rsidR="009A48D0" w:rsidRPr="005F4F08">
        <w:rPr>
          <w:rFonts w:asciiTheme="minorBidi" w:eastAsia="Times New Roman" w:hAnsiTheme="minorBidi"/>
          <w:sz w:val="24"/>
          <w:szCs w:val="24"/>
          <w:rtl/>
        </w:rPr>
        <w:t>התקפה</w:t>
      </w:r>
      <w:r w:rsidR="00B45301" w:rsidRPr="005F4F08">
        <w:rPr>
          <w:rFonts w:asciiTheme="minorBidi" w:eastAsia="Times New Roman" w:hAnsiTheme="minorBidi"/>
          <w:sz w:val="24"/>
          <w:szCs w:val="24"/>
          <w:rtl/>
        </w:rPr>
        <w:t>.</w:t>
      </w:r>
      <w:r w:rsidR="00B45301" w:rsidRPr="005F4F08">
        <w:rPr>
          <w:rStyle w:val="ts-alignment-element"/>
          <w:rFonts w:asciiTheme="minorBidi" w:hAnsiTheme="minorBidi"/>
          <w:sz w:val="24"/>
          <w:szCs w:val="24"/>
          <w:rtl/>
        </w:rPr>
        <w:t xml:space="preserve"> </w:t>
      </w:r>
      <w:r w:rsidR="00B72C4B" w:rsidRPr="005F4F08">
        <w:rPr>
          <w:rStyle w:val="ts-alignment-element"/>
          <w:rFonts w:asciiTheme="minorBidi" w:hAnsiTheme="minorBidi"/>
          <w:sz w:val="24"/>
          <w:szCs w:val="24"/>
          <w:rtl/>
        </w:rPr>
        <w:t xml:space="preserve">קליין מדגישה </w:t>
      </w:r>
      <w:r w:rsidR="00B72C4B" w:rsidRPr="005F4F08">
        <w:rPr>
          <w:rFonts w:asciiTheme="minorBidi" w:hAnsiTheme="minorBidi"/>
          <w:sz w:val="24"/>
          <w:szCs w:val="24"/>
          <w:rtl/>
        </w:rPr>
        <w:t>ש</w:t>
      </w:r>
      <w:r w:rsidR="00042D39" w:rsidRPr="005F4F08">
        <w:rPr>
          <w:rFonts w:asciiTheme="minorBidi" w:hAnsiTheme="minorBidi"/>
          <w:sz w:val="24"/>
          <w:szCs w:val="24"/>
          <w:rtl/>
        </w:rPr>
        <w:t>נ</w:t>
      </w:r>
      <w:r w:rsidR="00042D39" w:rsidRPr="005F4F08">
        <w:rPr>
          <w:rStyle w:val="ts-alignment-element"/>
          <w:rFonts w:asciiTheme="minorBidi" w:hAnsiTheme="minorBidi"/>
          <w:sz w:val="24"/>
          <w:szCs w:val="24"/>
          <w:rtl/>
        </w:rPr>
        <w:t xml:space="preserve">קודת </w:t>
      </w:r>
      <w:r w:rsidR="00042D39" w:rsidRPr="005F4F08">
        <w:rPr>
          <w:rFonts w:asciiTheme="minorBidi" w:hAnsiTheme="minorBidi"/>
          <w:sz w:val="24"/>
          <w:szCs w:val="24"/>
          <w:rtl/>
        </w:rPr>
        <w:t>ה</w:t>
      </w:r>
      <w:r w:rsidR="00042D39" w:rsidRPr="005F4F08">
        <w:rPr>
          <w:rStyle w:val="ts-alignment-element"/>
          <w:rFonts w:asciiTheme="minorBidi" w:hAnsiTheme="minorBidi"/>
          <w:sz w:val="24"/>
          <w:szCs w:val="24"/>
          <w:rtl/>
        </w:rPr>
        <w:t xml:space="preserve">מוצא </w:t>
      </w:r>
      <w:r w:rsidR="00042D39" w:rsidRPr="005F4F08">
        <w:rPr>
          <w:rFonts w:asciiTheme="minorBidi" w:hAnsiTheme="minorBidi"/>
          <w:sz w:val="24"/>
          <w:szCs w:val="24"/>
          <w:rtl/>
        </w:rPr>
        <w:t>ש</w:t>
      </w:r>
      <w:r w:rsidR="00042D39" w:rsidRPr="005F4F08">
        <w:rPr>
          <w:rStyle w:val="ts-alignment-element"/>
          <w:rFonts w:asciiTheme="minorBidi" w:hAnsiTheme="minorBidi"/>
          <w:sz w:val="24"/>
          <w:szCs w:val="24"/>
          <w:rtl/>
        </w:rPr>
        <w:t xml:space="preserve">ל </w:t>
      </w:r>
      <w:r w:rsidR="00042D39" w:rsidRPr="005F4F08">
        <w:rPr>
          <w:rFonts w:asciiTheme="minorBidi" w:hAnsiTheme="minorBidi"/>
          <w:sz w:val="24"/>
          <w:szCs w:val="24"/>
          <w:rtl/>
        </w:rPr>
        <w:t>ה</w:t>
      </w:r>
      <w:r w:rsidR="00042D39" w:rsidRPr="005F4F08">
        <w:rPr>
          <w:rStyle w:val="ts-alignment-element"/>
          <w:rFonts w:asciiTheme="minorBidi" w:hAnsiTheme="minorBidi"/>
          <w:sz w:val="24"/>
          <w:szCs w:val="24"/>
          <w:rtl/>
        </w:rPr>
        <w:t xml:space="preserve">מאמר </w:t>
      </w:r>
      <w:proofErr w:type="spellStart"/>
      <w:r w:rsidR="00712EE5" w:rsidRPr="005F4F08">
        <w:rPr>
          <w:rStyle w:val="ts-alignment-element"/>
          <w:rFonts w:asciiTheme="minorBidi" w:hAnsiTheme="minorBidi"/>
          <w:sz w:val="24"/>
          <w:szCs w:val="24"/>
          <w:rtl/>
        </w:rPr>
        <w:t>היתה</w:t>
      </w:r>
      <w:proofErr w:type="spellEnd"/>
      <w:r w:rsidR="00712EE5" w:rsidRPr="005F4F08">
        <w:rPr>
          <w:rStyle w:val="ts-alignment-element"/>
          <w:rFonts w:asciiTheme="minorBidi" w:hAnsiTheme="minorBidi"/>
          <w:sz w:val="24"/>
          <w:szCs w:val="24"/>
          <w:rtl/>
        </w:rPr>
        <w:t xml:space="preserve"> האופרה, שהמחישה לה את </w:t>
      </w:r>
      <w:proofErr w:type="spellStart"/>
      <w:r w:rsidR="00712EE5" w:rsidRPr="005F4F08">
        <w:rPr>
          <w:rStyle w:val="ts-alignment-element"/>
          <w:rFonts w:asciiTheme="minorBidi" w:hAnsiTheme="minorBidi"/>
          <w:sz w:val="24"/>
          <w:szCs w:val="24"/>
          <w:rtl/>
        </w:rPr>
        <w:t>ראשוניתה</w:t>
      </w:r>
      <w:proofErr w:type="spellEnd"/>
      <w:r w:rsidR="00712EE5" w:rsidRPr="005F4F08">
        <w:rPr>
          <w:rStyle w:val="ts-alignment-element"/>
          <w:rFonts w:asciiTheme="minorBidi" w:hAnsiTheme="minorBidi"/>
          <w:sz w:val="24"/>
          <w:szCs w:val="24"/>
          <w:rtl/>
        </w:rPr>
        <w:t xml:space="preserve"> של</w:t>
      </w:r>
      <w:r w:rsidR="00042D39" w:rsidRPr="005F4F08">
        <w:rPr>
          <w:rStyle w:val="ts-alignment-element"/>
          <w:rFonts w:asciiTheme="minorBidi" w:hAnsiTheme="minorBidi"/>
          <w:sz w:val="24"/>
          <w:szCs w:val="24"/>
          <w:rtl/>
        </w:rPr>
        <w:t xml:space="preserve"> </w:t>
      </w:r>
      <w:r w:rsidR="00042D39" w:rsidRPr="005F4F08">
        <w:rPr>
          <w:rFonts w:asciiTheme="minorBidi" w:hAnsiTheme="minorBidi"/>
          <w:sz w:val="24"/>
          <w:szCs w:val="24"/>
          <w:rtl/>
        </w:rPr>
        <w:t>ה</w:t>
      </w:r>
      <w:r w:rsidR="00042D39" w:rsidRPr="005F4F08">
        <w:rPr>
          <w:rStyle w:val="ts-alignment-element"/>
          <w:rFonts w:asciiTheme="minorBidi" w:hAnsiTheme="minorBidi"/>
          <w:sz w:val="24"/>
          <w:szCs w:val="24"/>
          <w:rtl/>
        </w:rPr>
        <w:t xml:space="preserve">התקפה </w:t>
      </w:r>
      <w:r w:rsidR="00042D39" w:rsidRPr="005F4F08">
        <w:rPr>
          <w:rFonts w:asciiTheme="minorBidi" w:hAnsiTheme="minorBidi"/>
          <w:sz w:val="24"/>
          <w:szCs w:val="24"/>
          <w:rtl/>
        </w:rPr>
        <w:t>ה</w:t>
      </w:r>
      <w:r w:rsidR="00042D39" w:rsidRPr="005F4F08">
        <w:rPr>
          <w:rStyle w:val="ts-alignment-element"/>
          <w:rFonts w:asciiTheme="minorBidi" w:hAnsiTheme="minorBidi"/>
          <w:sz w:val="24"/>
          <w:szCs w:val="24"/>
          <w:rtl/>
        </w:rPr>
        <w:t>סדיסטית</w:t>
      </w:r>
      <w:r w:rsidR="00712EE5" w:rsidRPr="005F4F08">
        <w:rPr>
          <w:rFonts w:asciiTheme="minorBidi" w:eastAsia="Times New Roman" w:hAnsiTheme="minorBidi"/>
          <w:sz w:val="24"/>
          <w:szCs w:val="24"/>
          <w:rtl/>
        </w:rPr>
        <w:t>.</w:t>
      </w:r>
      <w:r w:rsidR="005A7C29" w:rsidRPr="005F4F08">
        <w:rPr>
          <w:rFonts w:asciiTheme="minorBidi" w:eastAsia="Times New Roman" w:hAnsiTheme="minorBidi"/>
          <w:sz w:val="24"/>
          <w:szCs w:val="24"/>
          <w:rtl/>
        </w:rPr>
        <w:t xml:space="preserve"> </w:t>
      </w:r>
      <w:r w:rsidR="00414365" w:rsidRPr="005F4F08">
        <w:rPr>
          <w:rFonts w:asciiTheme="minorBidi" w:eastAsia="Times New Roman" w:hAnsiTheme="minorBidi"/>
          <w:sz w:val="24"/>
          <w:szCs w:val="24"/>
          <w:rtl/>
        </w:rPr>
        <w:t>חידוש חשוב נוסף הוא המהפך שחל אצל הילד, מגילוי של סאדיזם כלפי הסנאי</w:t>
      </w:r>
      <w:r w:rsidR="005A7C29" w:rsidRPr="005F4F08">
        <w:rPr>
          <w:rFonts w:asciiTheme="minorBidi" w:eastAsia="Times New Roman" w:hAnsiTheme="minorBidi"/>
          <w:sz w:val="24"/>
          <w:szCs w:val="24"/>
          <w:rtl/>
        </w:rPr>
        <w:t>,</w:t>
      </w:r>
      <w:r w:rsidR="00414365" w:rsidRPr="005F4F08">
        <w:rPr>
          <w:rFonts w:asciiTheme="minorBidi" w:eastAsia="Times New Roman" w:hAnsiTheme="minorBidi"/>
          <w:sz w:val="24"/>
          <w:szCs w:val="24"/>
          <w:rtl/>
        </w:rPr>
        <w:t xml:space="preserve"> לגילוי של חמלה. קליין נסחה חידוש חשוב ביחס לעמדתו של פרויד לפיה רגש-האשמה והמצפון הם קונסטרוקציות </w:t>
      </w:r>
      <w:r w:rsidR="00414365" w:rsidRPr="005F4F08">
        <w:rPr>
          <w:rFonts w:asciiTheme="minorBidi" w:eastAsia="Times New Roman" w:hAnsiTheme="minorBidi"/>
          <w:sz w:val="24"/>
          <w:szCs w:val="24"/>
          <w:rtl/>
        </w:rPr>
        <w:lastRenderedPageBreak/>
        <w:t>חברתיות.</w:t>
      </w:r>
      <w:r w:rsidR="00F73FE5" w:rsidRPr="005F4F08">
        <w:rPr>
          <w:rStyle w:val="a5"/>
          <w:rFonts w:asciiTheme="minorBidi" w:eastAsia="Times New Roman" w:hAnsiTheme="minorBidi"/>
          <w:sz w:val="24"/>
          <w:szCs w:val="24"/>
          <w:rtl/>
        </w:rPr>
        <w:footnoteReference w:id="29"/>
      </w:r>
      <w:r w:rsidR="00414365" w:rsidRPr="005F4F08">
        <w:rPr>
          <w:rFonts w:asciiTheme="minorBidi" w:eastAsia="Times New Roman" w:hAnsiTheme="minorBidi"/>
          <w:sz w:val="24"/>
          <w:szCs w:val="24"/>
          <w:rtl/>
        </w:rPr>
        <w:t xml:space="preserve"> עלילת האופרה אפשרה לקליין להראות מקרה שבו </w:t>
      </w:r>
      <w:r w:rsidR="009A48D0" w:rsidRPr="005F4F08">
        <w:rPr>
          <w:rFonts w:asciiTheme="minorBidi" w:eastAsia="Times New Roman" w:hAnsiTheme="minorBidi"/>
          <w:sz w:val="24"/>
          <w:szCs w:val="24"/>
          <w:rtl/>
        </w:rPr>
        <w:t xml:space="preserve">ביטויי </w:t>
      </w:r>
      <w:r w:rsidR="00414365" w:rsidRPr="005F4F08">
        <w:rPr>
          <w:rFonts w:asciiTheme="minorBidi" w:eastAsia="Times New Roman" w:hAnsiTheme="minorBidi"/>
          <w:sz w:val="24"/>
          <w:szCs w:val="24"/>
          <w:rtl/>
        </w:rPr>
        <w:t xml:space="preserve">חמלה ומצפון עשויים להיות תופעות אינדיבידואליות ואוניברסליות (כיון שלא ברור מהעלילה באיזו חברה גדל הילד ומה </w:t>
      </w:r>
      <w:proofErr w:type="spellStart"/>
      <w:r w:rsidR="00414365" w:rsidRPr="005F4F08">
        <w:rPr>
          <w:rFonts w:asciiTheme="minorBidi" w:eastAsia="Times New Roman" w:hAnsiTheme="minorBidi"/>
          <w:sz w:val="24"/>
          <w:szCs w:val="24"/>
          <w:rtl/>
        </w:rPr>
        <w:t>היתה</w:t>
      </w:r>
      <w:proofErr w:type="spellEnd"/>
      <w:r w:rsidR="00414365" w:rsidRPr="005F4F08">
        <w:rPr>
          <w:rFonts w:asciiTheme="minorBidi" w:eastAsia="Times New Roman" w:hAnsiTheme="minorBidi"/>
          <w:sz w:val="24"/>
          <w:szCs w:val="24"/>
          <w:rtl/>
        </w:rPr>
        <w:t xml:space="preserve"> השפעתה). </w:t>
      </w:r>
    </w:p>
    <w:p w14:paraId="2DE8CA55" w14:textId="613AAA12" w:rsidR="00042D39" w:rsidRPr="005F4F08" w:rsidRDefault="00414365" w:rsidP="005F4F08">
      <w:pPr>
        <w:shd w:val="clear" w:color="auto" w:fill="FFFFFF"/>
        <w:spacing w:after="0"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קליין טענה ש</w:t>
      </w:r>
      <w:r w:rsidR="005A7C29" w:rsidRPr="005F4F08">
        <w:rPr>
          <w:rFonts w:asciiTheme="minorBidi" w:eastAsia="Times New Roman" w:hAnsiTheme="minorBidi"/>
          <w:sz w:val="24"/>
          <w:szCs w:val="24"/>
          <w:rtl/>
        </w:rPr>
        <w:t xml:space="preserve">חמלתו של הילד על הסנאי, מבטאת את הופעתו המוקדמת של הסופר-אגו, </w:t>
      </w:r>
      <w:r w:rsidR="00FB6B4D" w:rsidRPr="005F4F08">
        <w:rPr>
          <w:rFonts w:asciiTheme="minorBidi" w:eastAsia="Times New Roman" w:hAnsiTheme="minorBidi"/>
          <w:sz w:val="24"/>
          <w:szCs w:val="24"/>
          <w:rtl/>
        </w:rPr>
        <w:t>עוד לפני השלמת התפתחותו</w:t>
      </w:r>
      <w:r w:rsidR="00B0312A" w:rsidRPr="005F4F08">
        <w:rPr>
          <w:rFonts w:asciiTheme="minorBidi" w:eastAsia="Times New Roman" w:hAnsiTheme="minorBidi"/>
          <w:sz w:val="24"/>
          <w:szCs w:val="24"/>
          <w:rtl/>
        </w:rPr>
        <w:t xml:space="preserve">. זאת בעוד שלפי פרויד הסופר-אגו מופיע רק בשלב מאוחר הרבה יותר, לאחר </w:t>
      </w:r>
      <w:r w:rsidR="001B6756" w:rsidRPr="005F4F08">
        <w:rPr>
          <w:rFonts w:asciiTheme="minorBidi" w:eastAsia="Times New Roman" w:hAnsiTheme="minorBidi"/>
          <w:sz w:val="24"/>
          <w:szCs w:val="24"/>
          <w:rtl/>
        </w:rPr>
        <w:t>ההתמודדות עם תסביך אדיפוס, בשלב הפאלי.</w:t>
      </w:r>
      <w:r w:rsidR="002662CD" w:rsidRPr="005F4F08">
        <w:rPr>
          <w:rFonts w:asciiTheme="minorBidi" w:eastAsia="Times New Roman" w:hAnsiTheme="minorBidi"/>
          <w:sz w:val="24"/>
          <w:szCs w:val="24"/>
          <w:rtl/>
        </w:rPr>
        <w:t xml:space="preserve"> הילד חומל על הסנאי</w:t>
      </w:r>
      <w:r w:rsidR="00CB0BB6" w:rsidRPr="005F4F08">
        <w:rPr>
          <w:rFonts w:asciiTheme="minorBidi" w:eastAsia="Times New Roman" w:hAnsiTheme="minorBidi"/>
          <w:sz w:val="24"/>
          <w:szCs w:val="24"/>
          <w:rtl/>
        </w:rPr>
        <w:t xml:space="preserve"> שנפגע מהשתוללותו</w:t>
      </w:r>
      <w:r w:rsidR="00627A49" w:rsidRPr="005F4F08">
        <w:rPr>
          <w:rFonts w:asciiTheme="minorBidi" w:eastAsia="Times New Roman" w:hAnsiTheme="minorBidi"/>
          <w:sz w:val="24"/>
          <w:szCs w:val="24"/>
          <w:rtl/>
        </w:rPr>
        <w:t xml:space="preserve"> ומכסה אותו בצעיף שלו, </w:t>
      </w:r>
      <w:r w:rsidR="00CF0198" w:rsidRPr="005F4F08">
        <w:rPr>
          <w:rFonts w:asciiTheme="minorBidi" w:eastAsia="Times New Roman" w:hAnsiTheme="minorBidi"/>
          <w:sz w:val="24"/>
          <w:szCs w:val="24"/>
          <w:rtl/>
        </w:rPr>
        <w:t xml:space="preserve">ואז מוצגים שני מהלכים במקביל: הילד קורא </w:t>
      </w:r>
      <w:proofErr w:type="spellStart"/>
      <w:r w:rsidR="00CF0198" w:rsidRPr="005F4F08">
        <w:rPr>
          <w:rFonts w:asciiTheme="minorBidi" w:eastAsia="Times New Roman" w:hAnsiTheme="minorBidi"/>
          <w:sz w:val="24"/>
          <w:szCs w:val="24"/>
          <w:rtl/>
        </w:rPr>
        <w:t>לאמו</w:t>
      </w:r>
      <w:proofErr w:type="spellEnd"/>
      <w:r w:rsidR="00CF0198" w:rsidRPr="005F4F08">
        <w:rPr>
          <w:rFonts w:asciiTheme="minorBidi" w:eastAsia="Times New Roman" w:hAnsiTheme="minorBidi"/>
          <w:sz w:val="24"/>
          <w:szCs w:val="24"/>
          <w:rtl/>
        </w:rPr>
        <w:t xml:space="preserve"> והחיות מאשרות שהוא ילד טוב. </w:t>
      </w:r>
      <w:r w:rsidR="006F7032" w:rsidRPr="005F4F08">
        <w:rPr>
          <w:rFonts w:asciiTheme="minorBidi" w:eastAsia="Times New Roman" w:hAnsiTheme="minorBidi"/>
          <w:sz w:val="24"/>
          <w:szCs w:val="24"/>
          <w:rtl/>
        </w:rPr>
        <w:t xml:space="preserve">שתי פעולות-דיבור אלו מסמנות </w:t>
      </w:r>
      <w:r w:rsidR="005E71D0" w:rsidRPr="005F4F08">
        <w:rPr>
          <w:rFonts w:asciiTheme="minorBidi" w:eastAsia="Times New Roman" w:hAnsiTheme="minorBidi"/>
          <w:sz w:val="24"/>
          <w:szCs w:val="24"/>
          <w:rtl/>
        </w:rPr>
        <w:t>ביטוי פנימי של האשמה והמצפון של הילד, שמיוצגים על-ידי ה</w:t>
      </w:r>
      <w:r w:rsidR="001839F3" w:rsidRPr="005F4F08">
        <w:rPr>
          <w:rFonts w:asciiTheme="minorBidi" w:eastAsia="Times New Roman" w:hAnsiTheme="minorBidi"/>
          <w:sz w:val="24"/>
          <w:szCs w:val="24"/>
          <w:rtl/>
        </w:rPr>
        <w:t>אם והחיות. זהו חידוש נוסף של קליין מול פרויד</w:t>
      </w:r>
      <w:r w:rsidR="00505D5F" w:rsidRPr="005F4F08">
        <w:rPr>
          <w:rFonts w:asciiTheme="minorBidi" w:eastAsia="Times New Roman" w:hAnsiTheme="minorBidi"/>
          <w:sz w:val="24"/>
          <w:szCs w:val="24"/>
          <w:rtl/>
        </w:rPr>
        <w:t xml:space="preserve">, שיחס את התפתחות האשמה והמצפון לשלב </w:t>
      </w:r>
      <w:r w:rsidR="00B20DA2" w:rsidRPr="005F4F08">
        <w:rPr>
          <w:rFonts w:asciiTheme="minorBidi" w:eastAsia="Times New Roman" w:hAnsiTheme="minorBidi"/>
          <w:sz w:val="24"/>
          <w:szCs w:val="24"/>
          <w:rtl/>
        </w:rPr>
        <w:t>מאוחר</w:t>
      </w:r>
      <w:r w:rsidR="00505D5F" w:rsidRPr="005F4F08">
        <w:rPr>
          <w:rFonts w:asciiTheme="minorBidi" w:eastAsia="Times New Roman" w:hAnsiTheme="minorBidi"/>
          <w:sz w:val="24"/>
          <w:szCs w:val="24"/>
          <w:rtl/>
        </w:rPr>
        <w:t>, בו הילד מבין נורמות חברתיות ומאמץ אותן.</w:t>
      </w:r>
    </w:p>
    <w:p w14:paraId="024DB5D4" w14:textId="26E6BC27" w:rsidR="00635514" w:rsidRPr="005F4F08" w:rsidRDefault="00122A04" w:rsidP="005F4F08">
      <w:pPr>
        <w:spacing w:line="480" w:lineRule="auto"/>
        <w:jc w:val="both"/>
        <w:rPr>
          <w:rFonts w:asciiTheme="minorBidi" w:hAnsiTheme="minorBidi"/>
          <w:sz w:val="24"/>
          <w:szCs w:val="24"/>
          <w:rtl/>
          <w:lang w:val="en-GB"/>
        </w:rPr>
      </w:pPr>
      <w:r w:rsidRPr="005F4F08">
        <w:rPr>
          <w:rFonts w:asciiTheme="minorBidi" w:eastAsia="Times New Roman" w:hAnsiTheme="minorBidi"/>
          <w:sz w:val="24"/>
          <w:szCs w:val="24"/>
          <w:rtl/>
        </w:rPr>
        <w:t xml:space="preserve">   </w:t>
      </w:r>
      <w:r w:rsidR="001B2649" w:rsidRPr="005F4F08">
        <w:rPr>
          <w:rFonts w:asciiTheme="minorBidi" w:eastAsia="Times New Roman" w:hAnsiTheme="minorBidi"/>
          <w:sz w:val="24"/>
          <w:szCs w:val="24"/>
          <w:rtl/>
        </w:rPr>
        <w:t xml:space="preserve">ניתן לראות </w:t>
      </w:r>
      <w:r w:rsidR="00635514" w:rsidRPr="005F4F08">
        <w:rPr>
          <w:rFonts w:asciiTheme="minorBidi" w:eastAsia="Times New Roman" w:hAnsiTheme="minorBidi"/>
          <w:sz w:val="24"/>
          <w:szCs w:val="24"/>
          <w:rtl/>
        </w:rPr>
        <w:t xml:space="preserve">בחלקו הראשון של מאמר זה הקדמה ובסיס למאמר </w:t>
      </w:r>
      <w:r w:rsidR="00CD7621" w:rsidRPr="005F4F08">
        <w:rPr>
          <w:rFonts w:asciiTheme="minorBidi" w:eastAsia="Times New Roman" w:hAnsiTheme="minorBidi"/>
          <w:sz w:val="24"/>
          <w:szCs w:val="24"/>
          <w:rtl/>
        </w:rPr>
        <w:t>מאוחר ו</w:t>
      </w:r>
      <w:r w:rsidR="00635514" w:rsidRPr="005F4F08">
        <w:rPr>
          <w:rFonts w:asciiTheme="minorBidi" w:eastAsia="Times New Roman" w:hAnsiTheme="minorBidi"/>
          <w:sz w:val="24"/>
          <w:szCs w:val="24"/>
          <w:rtl/>
        </w:rPr>
        <w:t xml:space="preserve">ידוע הרבה יותר של קליין, משנת </w:t>
      </w:r>
      <w:r w:rsidR="000A2D8D" w:rsidRPr="005F4F08">
        <w:rPr>
          <w:rFonts w:asciiTheme="minorBidi" w:eastAsia="Times New Roman" w:hAnsiTheme="minorBidi"/>
          <w:sz w:val="24"/>
          <w:szCs w:val="24"/>
          <w:rtl/>
        </w:rPr>
        <w:t>1</w:t>
      </w:r>
      <w:r w:rsidR="00635514" w:rsidRPr="005F4F08">
        <w:rPr>
          <w:rFonts w:asciiTheme="minorBidi" w:eastAsia="Times New Roman" w:hAnsiTheme="minorBidi"/>
          <w:sz w:val="24"/>
          <w:szCs w:val="24"/>
          <w:rtl/>
        </w:rPr>
        <w:t>933</w:t>
      </w:r>
      <w:r w:rsidR="000A2D8D" w:rsidRPr="005F4F08">
        <w:rPr>
          <w:rFonts w:asciiTheme="minorBidi" w:eastAsia="Times New Roman" w:hAnsiTheme="minorBidi"/>
          <w:sz w:val="24"/>
          <w:szCs w:val="24"/>
          <w:rtl/>
        </w:rPr>
        <w:t>:</w:t>
      </w:r>
      <w:r w:rsidR="00635514" w:rsidRPr="005F4F08">
        <w:rPr>
          <w:rFonts w:asciiTheme="minorBidi" w:hAnsiTheme="minorBidi"/>
          <w:sz w:val="24"/>
          <w:szCs w:val="24"/>
          <w:rtl/>
          <w:lang w:val="en-GB"/>
        </w:rPr>
        <w:t xml:space="preserve"> </w:t>
      </w:r>
      <w:r w:rsidR="000A2D8D" w:rsidRPr="005F4F08">
        <w:rPr>
          <w:rFonts w:asciiTheme="minorBidi" w:hAnsiTheme="minorBidi"/>
          <w:sz w:val="24"/>
          <w:szCs w:val="24"/>
        </w:rPr>
        <w:t>"</w:t>
      </w:r>
      <w:r w:rsidR="00635514" w:rsidRPr="005F4F08">
        <w:rPr>
          <w:rFonts w:asciiTheme="minorBidi" w:hAnsiTheme="minorBidi"/>
          <w:sz w:val="24"/>
          <w:szCs w:val="24"/>
          <w:lang w:val="en-GB"/>
        </w:rPr>
        <w:t>The early development of conscience in the child</w:t>
      </w:r>
      <w:r w:rsidR="000A2D8D" w:rsidRPr="005F4F08">
        <w:rPr>
          <w:rFonts w:asciiTheme="minorBidi" w:hAnsiTheme="minorBidi"/>
          <w:sz w:val="24"/>
          <w:szCs w:val="24"/>
        </w:rPr>
        <w:t>"</w:t>
      </w:r>
      <w:r w:rsidR="000A2D8D" w:rsidRPr="005F4F08">
        <w:rPr>
          <w:rFonts w:asciiTheme="minorBidi" w:hAnsiTheme="minorBidi"/>
          <w:sz w:val="24"/>
          <w:szCs w:val="24"/>
          <w:rtl/>
          <w:lang w:val="en-GB"/>
        </w:rPr>
        <w:t>.</w:t>
      </w:r>
      <w:r w:rsidR="000A2D8D" w:rsidRPr="005F4F08">
        <w:rPr>
          <w:rStyle w:val="a5"/>
          <w:rFonts w:asciiTheme="minorBidi" w:hAnsiTheme="minorBidi"/>
          <w:sz w:val="24"/>
          <w:szCs w:val="24"/>
          <w:rtl/>
          <w:lang w:val="en-GB"/>
        </w:rPr>
        <w:t xml:space="preserve"> </w:t>
      </w:r>
      <w:r w:rsidR="000A2D8D" w:rsidRPr="005F4F08">
        <w:rPr>
          <w:rStyle w:val="a5"/>
          <w:rFonts w:asciiTheme="minorBidi" w:hAnsiTheme="minorBidi"/>
          <w:sz w:val="24"/>
          <w:szCs w:val="24"/>
          <w:rtl/>
          <w:lang w:val="en-GB"/>
        </w:rPr>
        <w:footnoteReference w:id="30"/>
      </w:r>
      <w:r w:rsidR="000A2D8D" w:rsidRPr="005F4F08">
        <w:rPr>
          <w:rFonts w:asciiTheme="minorBidi" w:hAnsiTheme="minorBidi"/>
          <w:sz w:val="24"/>
          <w:szCs w:val="24"/>
          <w:rtl/>
          <w:lang w:val="en-GB"/>
        </w:rPr>
        <w:t xml:space="preserve"> </w:t>
      </w:r>
      <w:r w:rsidR="00635514" w:rsidRPr="005F4F08">
        <w:rPr>
          <w:rStyle w:val="a5"/>
          <w:rFonts w:asciiTheme="minorBidi" w:hAnsiTheme="minorBidi"/>
          <w:sz w:val="24"/>
          <w:szCs w:val="24"/>
          <w:rtl/>
          <w:lang w:val="en-GB"/>
        </w:rPr>
        <w:t xml:space="preserve"> </w:t>
      </w:r>
      <w:r w:rsidR="0061122D" w:rsidRPr="005F4F08">
        <w:rPr>
          <w:rFonts w:asciiTheme="minorBidi" w:hAnsiTheme="minorBidi"/>
          <w:sz w:val="24"/>
          <w:szCs w:val="24"/>
          <w:rtl/>
          <w:lang w:val="en-GB"/>
        </w:rPr>
        <w:t xml:space="preserve">במאמר זה </w:t>
      </w:r>
      <w:r w:rsidR="00631C17" w:rsidRPr="005F4F08">
        <w:rPr>
          <w:rFonts w:asciiTheme="minorBidi" w:hAnsiTheme="minorBidi"/>
          <w:sz w:val="24"/>
          <w:szCs w:val="24"/>
          <w:rtl/>
          <w:lang w:val="en-GB"/>
        </w:rPr>
        <w:t>טענה קליין</w:t>
      </w:r>
      <w:r w:rsidR="00635514" w:rsidRPr="005F4F08">
        <w:rPr>
          <w:rFonts w:asciiTheme="minorBidi" w:hAnsiTheme="minorBidi"/>
          <w:sz w:val="24"/>
          <w:szCs w:val="24"/>
          <w:rtl/>
          <w:lang w:val="en-GB"/>
        </w:rPr>
        <w:t xml:space="preserve"> </w:t>
      </w:r>
      <w:r w:rsidR="00AB0022" w:rsidRPr="005F4F08">
        <w:rPr>
          <w:rFonts w:asciiTheme="minorBidi" w:hAnsiTheme="minorBidi"/>
          <w:sz w:val="24"/>
          <w:szCs w:val="24"/>
          <w:rtl/>
          <w:lang w:val="en-GB"/>
        </w:rPr>
        <w:t>שניתן לראות את גילוייו של</w:t>
      </w:r>
      <w:r w:rsidR="00635514" w:rsidRPr="005F4F08">
        <w:rPr>
          <w:rFonts w:asciiTheme="minorBidi" w:hAnsiTheme="minorBidi"/>
          <w:sz w:val="24"/>
          <w:szCs w:val="24"/>
          <w:rtl/>
          <w:lang w:val="en-GB"/>
        </w:rPr>
        <w:t xml:space="preserve"> הסופר-אגו כבר אצל ילדים קטנים, בגילאי שלוש-ארבע.</w:t>
      </w:r>
      <w:r w:rsidR="00635514" w:rsidRPr="005F4F08">
        <w:rPr>
          <w:rStyle w:val="a5"/>
          <w:rFonts w:asciiTheme="minorBidi" w:hAnsiTheme="minorBidi"/>
          <w:sz w:val="24"/>
          <w:szCs w:val="24"/>
          <w:rtl/>
          <w:lang w:val="en-GB"/>
        </w:rPr>
        <w:footnoteReference w:id="31"/>
      </w:r>
      <w:r w:rsidR="00635514" w:rsidRPr="005F4F08">
        <w:rPr>
          <w:rFonts w:asciiTheme="minorBidi" w:hAnsiTheme="minorBidi"/>
          <w:sz w:val="24"/>
          <w:szCs w:val="24"/>
          <w:rtl/>
          <w:lang w:val="en-GB"/>
        </w:rPr>
        <w:t xml:space="preserve"> קליין הצביעה על תגלית חשובה ביותר בעקבות תצפיותיה בילדים</w:t>
      </w:r>
      <w:r w:rsidR="00092406" w:rsidRPr="005F4F08">
        <w:rPr>
          <w:rFonts w:asciiTheme="minorBidi" w:hAnsiTheme="minorBidi"/>
          <w:sz w:val="24"/>
          <w:szCs w:val="24"/>
          <w:rtl/>
          <w:lang w:val="en-GB"/>
        </w:rPr>
        <w:t>, לפיה</w:t>
      </w:r>
      <w:r w:rsidR="00635514" w:rsidRPr="005F4F08">
        <w:rPr>
          <w:rFonts w:asciiTheme="minorBidi" w:hAnsiTheme="minorBidi"/>
          <w:sz w:val="24"/>
          <w:szCs w:val="24"/>
          <w:rtl/>
          <w:lang w:val="en-GB"/>
        </w:rPr>
        <w:t xml:space="preserve"> שני סוגי חרדה עיקריים מאפיינים אותם: חרדה מפני דמויות ההורים המציאותיות (שיעזבו אותם, שיענישו אותם וכו') וחרדה שהיא פרי הדמיון ואין לה קשר לדמויות ההורים הריאליות. חרדות אלה, לדעת קליין, הן פריו של הסופר-אגו והן שורש היווצרותו של המצפון.</w:t>
      </w:r>
    </w:p>
    <w:p w14:paraId="6C69652F" w14:textId="6A0842EE" w:rsidR="00CA75C3" w:rsidRPr="005F4F08" w:rsidRDefault="00635514" w:rsidP="005F4F08">
      <w:pPr>
        <w:spacing w:line="480" w:lineRule="auto"/>
        <w:jc w:val="both"/>
        <w:rPr>
          <w:rFonts w:asciiTheme="minorBidi" w:eastAsia="Times New Roman" w:hAnsiTheme="minorBidi"/>
          <w:sz w:val="24"/>
          <w:szCs w:val="24"/>
          <w:rtl/>
        </w:rPr>
      </w:pPr>
      <w:r w:rsidRPr="005F4F08">
        <w:rPr>
          <w:rFonts w:asciiTheme="minorBidi" w:hAnsiTheme="minorBidi"/>
          <w:sz w:val="24"/>
          <w:szCs w:val="24"/>
          <w:rtl/>
          <w:lang w:val="en-GB"/>
        </w:rPr>
        <w:t xml:space="preserve">   חרדות</w:t>
      </w:r>
      <w:r w:rsidR="00B20DA2" w:rsidRPr="005F4F08">
        <w:rPr>
          <w:rFonts w:asciiTheme="minorBidi" w:hAnsiTheme="minorBidi"/>
          <w:sz w:val="24"/>
          <w:szCs w:val="24"/>
          <w:rtl/>
          <w:lang w:val="en-GB"/>
        </w:rPr>
        <w:t xml:space="preserve"> אלו</w:t>
      </w:r>
      <w:r w:rsidRPr="005F4F08">
        <w:rPr>
          <w:rFonts w:asciiTheme="minorBidi" w:hAnsiTheme="minorBidi"/>
          <w:sz w:val="24"/>
          <w:szCs w:val="24"/>
          <w:rtl/>
          <w:lang w:val="en-GB"/>
        </w:rPr>
        <w:t xml:space="preserve"> מובילות ל </w:t>
      </w:r>
      <w:r w:rsidRPr="005F4F08">
        <w:rPr>
          <w:rFonts w:asciiTheme="minorBidi" w:hAnsiTheme="minorBidi"/>
          <w:sz w:val="24"/>
          <w:szCs w:val="24"/>
        </w:rPr>
        <w:t>"corresponding amount of repressed impulses of aggression"</w:t>
      </w:r>
      <w:r w:rsidRPr="005F4F08">
        <w:rPr>
          <w:rFonts w:asciiTheme="minorBidi" w:hAnsiTheme="minorBidi"/>
          <w:sz w:val="24"/>
          <w:szCs w:val="24"/>
          <w:rtl/>
        </w:rPr>
        <w:t>,</w:t>
      </w:r>
      <w:r w:rsidRPr="005F4F08">
        <w:rPr>
          <w:rStyle w:val="a5"/>
          <w:rFonts w:asciiTheme="minorBidi" w:hAnsiTheme="minorBidi"/>
          <w:sz w:val="24"/>
          <w:szCs w:val="24"/>
          <w:rtl/>
        </w:rPr>
        <w:footnoteReference w:id="32"/>
      </w:r>
      <w:r w:rsidRPr="005F4F08">
        <w:rPr>
          <w:rFonts w:asciiTheme="minorBidi" w:hAnsiTheme="minorBidi"/>
          <w:sz w:val="24"/>
          <w:szCs w:val="24"/>
          <w:rtl/>
        </w:rPr>
        <w:t>ותוקפנות זו מופנית בעזרת הליבידו הנרקיסיסטי – כלפי חוץ, כלפי האובייקט. מאו</w:t>
      </w:r>
      <w:r w:rsidR="00125FA7" w:rsidRPr="005F4F08">
        <w:rPr>
          <w:rFonts w:asciiTheme="minorBidi" w:hAnsiTheme="minorBidi"/>
          <w:sz w:val="24"/>
          <w:szCs w:val="24"/>
          <w:rtl/>
        </w:rPr>
        <w:t>חר</w:t>
      </w:r>
      <w:r w:rsidRPr="005F4F08">
        <w:rPr>
          <w:rFonts w:asciiTheme="minorBidi" w:hAnsiTheme="minorBidi"/>
          <w:sz w:val="24"/>
          <w:szCs w:val="24"/>
          <w:rtl/>
        </w:rPr>
        <w:t xml:space="preserve"> יותר</w:t>
      </w:r>
      <w:r w:rsidR="00D6569F" w:rsidRPr="005F4F08">
        <w:rPr>
          <w:rFonts w:asciiTheme="minorBidi" w:hAnsiTheme="minorBidi"/>
          <w:sz w:val="24"/>
          <w:szCs w:val="24"/>
          <w:rtl/>
        </w:rPr>
        <w:t xml:space="preserve"> </w:t>
      </w:r>
      <w:proofErr w:type="spellStart"/>
      <w:r w:rsidR="00D6569F" w:rsidRPr="005F4F08">
        <w:rPr>
          <w:rFonts w:asciiTheme="minorBidi" w:hAnsiTheme="minorBidi"/>
          <w:sz w:val="24"/>
          <w:szCs w:val="24"/>
          <w:rtl/>
        </w:rPr>
        <w:t>מותמרת</w:t>
      </w:r>
      <w:proofErr w:type="spellEnd"/>
      <w:r w:rsidRPr="005F4F08">
        <w:rPr>
          <w:rFonts w:asciiTheme="minorBidi" w:hAnsiTheme="minorBidi"/>
          <w:sz w:val="24"/>
          <w:szCs w:val="24"/>
          <w:rtl/>
        </w:rPr>
        <w:t xml:space="preserve"> התוקפנות ליחס חיובי כלפי האובייקט</w:t>
      </w:r>
      <w:r w:rsidR="00227BEE" w:rsidRPr="005F4F08">
        <w:rPr>
          <w:rFonts w:asciiTheme="minorBidi" w:hAnsiTheme="minorBidi"/>
          <w:sz w:val="24"/>
          <w:szCs w:val="24"/>
          <w:rtl/>
        </w:rPr>
        <w:t>, בדיוק כפי שהיליד באופרה שינה את יחסו לסנאי</w:t>
      </w:r>
      <w:r w:rsidRPr="005F4F08">
        <w:rPr>
          <w:rFonts w:asciiTheme="minorBidi" w:hAnsiTheme="minorBidi"/>
          <w:sz w:val="24"/>
          <w:szCs w:val="24"/>
          <w:rtl/>
        </w:rPr>
        <w:t xml:space="preserve">. </w:t>
      </w:r>
      <w:r w:rsidR="00E53CA7" w:rsidRPr="005F4F08">
        <w:rPr>
          <w:rFonts w:asciiTheme="minorBidi" w:hAnsiTheme="minorBidi"/>
          <w:sz w:val="24"/>
          <w:szCs w:val="24"/>
          <w:rtl/>
        </w:rPr>
        <w:t>בנ</w:t>
      </w:r>
      <w:r w:rsidRPr="005F4F08">
        <w:rPr>
          <w:rFonts w:asciiTheme="minorBidi" w:hAnsiTheme="minorBidi"/>
          <w:sz w:val="24"/>
          <w:szCs w:val="24"/>
          <w:rtl/>
        </w:rPr>
        <w:t xml:space="preserve">קודה זו נוצר המצפון. קליין </w:t>
      </w:r>
      <w:r w:rsidR="00E53CA7" w:rsidRPr="005F4F08">
        <w:rPr>
          <w:rFonts w:asciiTheme="minorBidi" w:hAnsiTheme="minorBidi"/>
          <w:sz w:val="24"/>
          <w:szCs w:val="24"/>
          <w:rtl/>
        </w:rPr>
        <w:t xml:space="preserve">סכמה </w:t>
      </w:r>
      <w:r w:rsidRPr="005F4F08">
        <w:rPr>
          <w:rFonts w:asciiTheme="minorBidi" w:hAnsiTheme="minorBidi"/>
          <w:sz w:val="24"/>
          <w:szCs w:val="24"/>
          <w:rtl/>
        </w:rPr>
        <w:t xml:space="preserve">תצפיות במשחקיהם של ילדים רבים, שהראו כי יש קשר הדוק בין עוצמת החרדה לבין מידת האלימות. כאשר הסופר-אגו מתפתח </w:t>
      </w:r>
      <w:r w:rsidRPr="005F4F08">
        <w:rPr>
          <w:rFonts w:asciiTheme="minorBidi" w:hAnsiTheme="minorBidi"/>
          <w:sz w:val="24"/>
          <w:szCs w:val="24"/>
          <w:rtl/>
        </w:rPr>
        <w:lastRenderedPageBreak/>
        <w:t xml:space="preserve">והחרדה מצטמצמת, היא משתנה ל </w:t>
      </w:r>
      <w:r w:rsidRPr="005F4F08">
        <w:rPr>
          <w:rFonts w:asciiTheme="minorBidi" w:hAnsiTheme="minorBidi"/>
          <w:sz w:val="24"/>
          <w:szCs w:val="24"/>
        </w:rPr>
        <w:t>sense of guilt</w:t>
      </w:r>
      <w:r w:rsidRPr="005F4F08">
        <w:rPr>
          <w:rFonts w:asciiTheme="minorBidi" w:hAnsiTheme="minorBidi"/>
          <w:sz w:val="24"/>
          <w:szCs w:val="24"/>
          <w:rtl/>
        </w:rPr>
        <w:t>. כלומר, לפי קליין, רגש אשמה הוא פרי של התפתחות, של יחס מותאם יותר למציאות ושל יחס מאוזן לאובייקט החיצוני. זאת בניגוד לפרויד שראה באשמה רגרסיה לשלב התפתחותי מוקדם (של הסופר-אגו) שבו שלט תסביך אדיפוס.</w:t>
      </w:r>
      <w:r w:rsidR="00CA75C3" w:rsidRPr="005F4F08">
        <w:rPr>
          <w:rFonts w:asciiTheme="minorBidi" w:hAnsiTheme="minorBidi"/>
          <w:sz w:val="24"/>
          <w:szCs w:val="24"/>
          <w:rtl/>
        </w:rPr>
        <w:t xml:space="preserve"> גילויה של קליין את ההפנמה שעושה הילד ליחסיו עם </w:t>
      </w:r>
      <w:proofErr w:type="spellStart"/>
      <w:r w:rsidR="00CA75C3" w:rsidRPr="005F4F08">
        <w:rPr>
          <w:rFonts w:asciiTheme="minorBidi" w:hAnsiTheme="minorBidi"/>
          <w:sz w:val="24"/>
          <w:szCs w:val="24"/>
          <w:rtl/>
        </w:rPr>
        <w:t>אמו</w:t>
      </w:r>
      <w:proofErr w:type="spellEnd"/>
      <w:r w:rsidR="00CA75C3" w:rsidRPr="005F4F08">
        <w:rPr>
          <w:rFonts w:asciiTheme="minorBidi" w:hAnsiTheme="minorBidi"/>
          <w:sz w:val="24"/>
          <w:szCs w:val="24"/>
          <w:rtl/>
        </w:rPr>
        <w:t xml:space="preserve"> חולל שינוי בראייתה את האומנות: בניגוד לפרויד שראה אותה כעידון של אינסטינקט, קליין ראתה באומנות ביטוי לרצון לתקן את היחסים עם הזולת, בראש ובראשונה עם האם. זאת ניתן היה לראות בחלק הראשון של המאמר.</w:t>
      </w:r>
    </w:p>
    <w:p w14:paraId="58CE7234" w14:textId="635BC839" w:rsidR="002801E9" w:rsidRPr="005F4F08" w:rsidRDefault="00B535CD" w:rsidP="005F4F08">
      <w:pPr>
        <w:spacing w:line="480" w:lineRule="auto"/>
        <w:jc w:val="both"/>
        <w:rPr>
          <w:rFonts w:asciiTheme="minorBidi" w:eastAsia="Times New Roman" w:hAnsiTheme="minorBidi"/>
          <w:sz w:val="24"/>
          <w:szCs w:val="24"/>
        </w:rPr>
      </w:pPr>
      <w:r w:rsidRPr="005F4F08">
        <w:rPr>
          <w:rFonts w:asciiTheme="minorBidi" w:hAnsiTheme="minorBidi"/>
          <w:sz w:val="24"/>
          <w:szCs w:val="24"/>
          <w:rtl/>
        </w:rPr>
        <w:t xml:space="preserve">   ה</w:t>
      </w:r>
      <w:r w:rsidR="00461068" w:rsidRPr="005F4F08">
        <w:rPr>
          <w:rFonts w:asciiTheme="minorBidi" w:hAnsiTheme="minorBidi"/>
          <w:sz w:val="24"/>
          <w:szCs w:val="24"/>
          <w:rtl/>
        </w:rPr>
        <w:t>מכנה</w:t>
      </w:r>
      <w:r w:rsidRPr="005F4F08">
        <w:rPr>
          <w:rFonts w:asciiTheme="minorBidi" w:hAnsiTheme="minorBidi"/>
          <w:sz w:val="24"/>
          <w:szCs w:val="24"/>
          <w:rtl/>
        </w:rPr>
        <w:t xml:space="preserve"> המשותף ל </w:t>
      </w:r>
      <w:r w:rsidR="004B7971" w:rsidRPr="005F4F08">
        <w:rPr>
          <w:rFonts w:asciiTheme="minorBidi" w:eastAsia="Times New Roman" w:hAnsiTheme="minorBidi"/>
          <w:sz w:val="24"/>
          <w:szCs w:val="24"/>
        </w:rPr>
        <w:t>infantile anxiety</w:t>
      </w:r>
      <w:r w:rsidR="004B7971" w:rsidRPr="005F4F08">
        <w:rPr>
          <w:rFonts w:asciiTheme="minorBidi" w:hAnsiTheme="minorBidi"/>
          <w:sz w:val="24"/>
          <w:szCs w:val="24"/>
          <w:rtl/>
        </w:rPr>
        <w:t xml:space="preserve"> </w:t>
      </w:r>
      <w:r w:rsidRPr="005F4F08">
        <w:rPr>
          <w:rFonts w:asciiTheme="minorBidi" w:hAnsiTheme="minorBidi"/>
          <w:sz w:val="24"/>
          <w:szCs w:val="24"/>
          <w:rtl/>
        </w:rPr>
        <w:t xml:space="preserve">ולעלילת האופרה הוא </w:t>
      </w:r>
      <w:r w:rsidR="00797FF3" w:rsidRPr="005F4F08">
        <w:rPr>
          <w:rFonts w:asciiTheme="minorBidi" w:hAnsiTheme="minorBidi"/>
          <w:sz w:val="24"/>
          <w:szCs w:val="24"/>
          <w:rtl/>
        </w:rPr>
        <w:t>שבשניהם פועל הדמיון של הילד ביצירת החרדה. לצד הא</w:t>
      </w:r>
      <w:r w:rsidR="00CC0437" w:rsidRPr="005F4F08">
        <w:rPr>
          <w:rFonts w:asciiTheme="minorBidi" w:hAnsiTheme="minorBidi"/>
          <w:sz w:val="24"/>
          <w:szCs w:val="24"/>
          <w:rtl/>
        </w:rPr>
        <w:t>יום</w:t>
      </w:r>
      <w:r w:rsidR="00797FF3" w:rsidRPr="005F4F08">
        <w:rPr>
          <w:rFonts w:asciiTheme="minorBidi" w:hAnsiTheme="minorBidi"/>
          <w:sz w:val="24"/>
          <w:szCs w:val="24"/>
          <w:rtl/>
        </w:rPr>
        <w:t xml:space="preserve"> הריאלי</w:t>
      </w:r>
      <w:r w:rsidR="00CC0437" w:rsidRPr="005F4F08">
        <w:rPr>
          <w:rFonts w:asciiTheme="minorBidi" w:hAnsiTheme="minorBidi"/>
          <w:sz w:val="24"/>
          <w:szCs w:val="24"/>
          <w:rtl/>
        </w:rPr>
        <w:t xml:space="preserve"> </w:t>
      </w:r>
      <w:r w:rsidR="00251B44" w:rsidRPr="005F4F08">
        <w:rPr>
          <w:rFonts w:asciiTheme="minorBidi" w:hAnsiTheme="minorBidi"/>
          <w:sz w:val="24"/>
          <w:szCs w:val="24"/>
          <w:rtl/>
        </w:rPr>
        <w:t xml:space="preserve">של גרימת צער על-ידי ההורים, ישנו גם היבט דמיוני בחרדה. לפיכך, אין זה מפתיע שקליין שאבה השראה מעלילת האופרה כדי להדגים את פעולתו של היבט </w:t>
      </w:r>
      <w:r w:rsidR="00FD07DE" w:rsidRPr="005F4F08">
        <w:rPr>
          <w:rFonts w:asciiTheme="minorBidi" w:hAnsiTheme="minorBidi"/>
          <w:sz w:val="24"/>
          <w:szCs w:val="24"/>
          <w:rtl/>
        </w:rPr>
        <w:t xml:space="preserve">דמיוני זה. </w:t>
      </w:r>
      <w:r w:rsidR="00712250" w:rsidRPr="005F4F08">
        <w:rPr>
          <w:rFonts w:asciiTheme="minorBidi" w:hAnsiTheme="minorBidi"/>
          <w:sz w:val="24"/>
          <w:szCs w:val="24"/>
          <w:rtl/>
        </w:rPr>
        <w:t xml:space="preserve">בחלקו השני של המאמר </w:t>
      </w:r>
      <w:r w:rsidR="00712250" w:rsidRPr="005F4F08">
        <w:rPr>
          <w:rFonts w:asciiTheme="minorBidi" w:eastAsia="Times New Roman" w:hAnsiTheme="minorBidi"/>
          <w:sz w:val="24"/>
          <w:szCs w:val="24"/>
          <w:rtl/>
        </w:rPr>
        <w:t>הצי</w:t>
      </w:r>
      <w:r w:rsidR="00042D39" w:rsidRPr="005F4F08">
        <w:rPr>
          <w:rFonts w:asciiTheme="minorBidi" w:eastAsia="Times New Roman" w:hAnsiTheme="minorBidi"/>
          <w:sz w:val="24"/>
          <w:szCs w:val="24"/>
          <w:rtl/>
        </w:rPr>
        <w:t xml:space="preserve">גה קליין </w:t>
      </w:r>
      <w:r w:rsidR="00FD07DE" w:rsidRPr="005F4F08">
        <w:rPr>
          <w:rFonts w:asciiTheme="minorBidi" w:eastAsia="Times New Roman" w:hAnsiTheme="minorBidi"/>
          <w:sz w:val="24"/>
          <w:szCs w:val="24"/>
          <w:rtl/>
        </w:rPr>
        <w:t xml:space="preserve">דוגמה נוספת לפעולתו של היבט הדמיון ביצירה אסתטית </w:t>
      </w:r>
      <w:r w:rsidR="0046207D" w:rsidRPr="005F4F08">
        <w:rPr>
          <w:rFonts w:asciiTheme="minorBidi" w:eastAsia="Times New Roman" w:hAnsiTheme="minorBidi"/>
          <w:sz w:val="24"/>
          <w:szCs w:val="24"/>
          <w:rtl/>
        </w:rPr>
        <w:t xml:space="preserve">שתוצאתו היא התגברות על </w:t>
      </w:r>
      <w:r w:rsidR="0046207D" w:rsidRPr="005F4F08">
        <w:rPr>
          <w:rFonts w:asciiTheme="minorBidi" w:eastAsia="Times New Roman" w:hAnsiTheme="minorBidi"/>
          <w:sz w:val="24"/>
          <w:szCs w:val="24"/>
        </w:rPr>
        <w:t>infantile anxiety</w:t>
      </w:r>
      <w:r w:rsidR="0046207D" w:rsidRPr="005F4F08">
        <w:rPr>
          <w:rFonts w:asciiTheme="minorBidi" w:eastAsia="Times New Roman" w:hAnsiTheme="minorBidi"/>
          <w:sz w:val="24"/>
          <w:szCs w:val="24"/>
          <w:rtl/>
        </w:rPr>
        <w:t xml:space="preserve">. </w:t>
      </w:r>
    </w:p>
    <w:p w14:paraId="7018CB19" w14:textId="77777777" w:rsidR="002043FF" w:rsidRPr="005F4F08" w:rsidRDefault="00B86C53" w:rsidP="005F4F08">
      <w:pPr>
        <w:spacing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   המקרה הנוסף שאליו התייחסה קליין </w:t>
      </w:r>
      <w:r w:rsidR="00D83D8E" w:rsidRPr="005F4F08">
        <w:rPr>
          <w:rFonts w:asciiTheme="minorBidi" w:eastAsia="Times New Roman" w:hAnsiTheme="minorBidi"/>
          <w:sz w:val="24"/>
          <w:szCs w:val="24"/>
          <w:rtl/>
        </w:rPr>
        <w:t xml:space="preserve">במאמר </w:t>
      </w:r>
      <w:r w:rsidRPr="005F4F08">
        <w:rPr>
          <w:rFonts w:asciiTheme="minorBidi" w:eastAsia="Times New Roman" w:hAnsiTheme="minorBidi"/>
          <w:sz w:val="24"/>
          <w:szCs w:val="24"/>
          <w:rtl/>
        </w:rPr>
        <w:t>ה</w:t>
      </w:r>
      <w:r w:rsidR="00D83D8E" w:rsidRPr="005F4F08">
        <w:rPr>
          <w:rFonts w:asciiTheme="minorBidi" w:eastAsia="Times New Roman" w:hAnsiTheme="minorBidi"/>
          <w:sz w:val="24"/>
          <w:szCs w:val="24"/>
          <w:rtl/>
        </w:rPr>
        <w:t>וא</w:t>
      </w:r>
      <w:r w:rsidRPr="005F4F08">
        <w:rPr>
          <w:rFonts w:asciiTheme="minorBidi" w:eastAsia="Times New Roman" w:hAnsiTheme="minorBidi"/>
          <w:sz w:val="24"/>
          <w:szCs w:val="24"/>
          <w:rtl/>
        </w:rPr>
        <w:t xml:space="preserve"> של התפתחות </w:t>
      </w:r>
      <w:r w:rsidR="00396F6C" w:rsidRPr="005F4F08">
        <w:rPr>
          <w:rFonts w:asciiTheme="minorBidi" w:eastAsia="Times New Roman" w:hAnsiTheme="minorBidi"/>
          <w:sz w:val="24"/>
          <w:szCs w:val="24"/>
          <w:rtl/>
        </w:rPr>
        <w:t xml:space="preserve">יצירתית של </w:t>
      </w:r>
      <w:proofErr w:type="spellStart"/>
      <w:r w:rsidR="00396F6C" w:rsidRPr="005F4F08">
        <w:rPr>
          <w:rFonts w:asciiTheme="minorBidi" w:eastAsia="Times New Roman" w:hAnsiTheme="minorBidi"/>
          <w:sz w:val="24"/>
          <w:szCs w:val="24"/>
          <w:rtl/>
        </w:rPr>
        <w:t>אשה</w:t>
      </w:r>
      <w:proofErr w:type="spellEnd"/>
      <w:r w:rsidR="00396F6C" w:rsidRPr="005F4F08">
        <w:rPr>
          <w:rFonts w:asciiTheme="minorBidi" w:eastAsia="Times New Roman" w:hAnsiTheme="minorBidi"/>
          <w:sz w:val="24"/>
          <w:szCs w:val="24"/>
          <w:rtl/>
        </w:rPr>
        <w:t>-ציירת</w:t>
      </w:r>
      <w:r w:rsidR="00A3370C" w:rsidRPr="005F4F08">
        <w:rPr>
          <w:rFonts w:asciiTheme="minorBidi" w:eastAsia="Times New Roman" w:hAnsiTheme="minorBidi"/>
          <w:sz w:val="24"/>
          <w:szCs w:val="24"/>
          <w:rtl/>
        </w:rPr>
        <w:t xml:space="preserve">. קליין נתחה מאמר של </w:t>
      </w:r>
      <w:r w:rsidR="00A3370C" w:rsidRPr="005F4F08">
        <w:rPr>
          <w:rFonts w:asciiTheme="minorBidi" w:hAnsiTheme="minorBidi"/>
          <w:sz w:val="24"/>
          <w:szCs w:val="24"/>
        </w:rPr>
        <w:t>Karin Michaelis</w:t>
      </w:r>
      <w:r w:rsidR="00A3370C" w:rsidRPr="005F4F08">
        <w:rPr>
          <w:rFonts w:asciiTheme="minorBidi" w:eastAsia="Times New Roman" w:hAnsiTheme="minorBidi"/>
          <w:sz w:val="24"/>
          <w:szCs w:val="24"/>
          <w:rtl/>
        </w:rPr>
        <w:t>, שבו תארה</w:t>
      </w:r>
      <w:r w:rsidR="007D76C1" w:rsidRPr="005F4F08">
        <w:rPr>
          <w:rFonts w:asciiTheme="minorBidi" w:eastAsia="Times New Roman" w:hAnsiTheme="minorBidi"/>
          <w:sz w:val="24"/>
          <w:szCs w:val="24"/>
          <w:rtl/>
        </w:rPr>
        <w:t xml:space="preserve"> </w:t>
      </w:r>
      <w:r w:rsidR="007D76C1" w:rsidRPr="005F4F08">
        <w:rPr>
          <w:rFonts w:asciiTheme="minorBidi" w:hAnsiTheme="minorBidi"/>
          <w:sz w:val="24"/>
          <w:szCs w:val="24"/>
        </w:rPr>
        <w:t>Michaelis</w:t>
      </w:r>
      <w:r w:rsidR="00A3370C" w:rsidRPr="005F4F08">
        <w:rPr>
          <w:rFonts w:asciiTheme="minorBidi" w:eastAsia="Times New Roman" w:hAnsiTheme="minorBidi"/>
          <w:sz w:val="24"/>
          <w:szCs w:val="24"/>
          <w:rtl/>
        </w:rPr>
        <w:t xml:space="preserve"> כיצד חברתה, </w:t>
      </w:r>
      <w:r w:rsidR="00A3370C" w:rsidRPr="005F4F08">
        <w:rPr>
          <w:rFonts w:asciiTheme="minorBidi" w:hAnsiTheme="minorBidi"/>
          <w:sz w:val="24"/>
          <w:szCs w:val="24"/>
        </w:rPr>
        <w:t xml:space="preserve">,Ruth </w:t>
      </w:r>
      <w:proofErr w:type="spellStart"/>
      <w:r w:rsidR="007655A8" w:rsidRPr="005F4F08">
        <w:rPr>
          <w:rFonts w:asciiTheme="minorBidi" w:hAnsiTheme="minorBidi"/>
          <w:sz w:val="24"/>
          <w:szCs w:val="24"/>
          <w:lang w:val="en"/>
        </w:rPr>
        <w:t>Kjär</w:t>
      </w:r>
      <w:proofErr w:type="spellEnd"/>
      <w:r w:rsidR="00A3370C" w:rsidRPr="005F4F08">
        <w:rPr>
          <w:rFonts w:asciiTheme="minorBidi" w:eastAsia="Times New Roman" w:hAnsiTheme="minorBidi"/>
          <w:sz w:val="24"/>
          <w:szCs w:val="24"/>
          <w:rtl/>
        </w:rPr>
        <w:t xml:space="preserve"> הפכה מאשה בעלת </w:t>
      </w:r>
      <w:r w:rsidR="00865719" w:rsidRPr="005F4F08">
        <w:rPr>
          <w:rFonts w:asciiTheme="minorBidi" w:hAnsiTheme="minorBidi"/>
          <w:sz w:val="24"/>
          <w:szCs w:val="24"/>
        </w:rPr>
        <w:t>remarkable artistic feeling</w:t>
      </w:r>
      <w:r w:rsidR="005C17A6" w:rsidRPr="005F4F08">
        <w:rPr>
          <w:rFonts w:asciiTheme="minorBidi" w:eastAsia="Times New Roman" w:hAnsiTheme="minorBidi"/>
          <w:sz w:val="24"/>
          <w:szCs w:val="24"/>
        </w:rPr>
        <w:t>"</w:t>
      </w:r>
      <w:r w:rsidR="005C17A6" w:rsidRPr="005F4F08">
        <w:rPr>
          <w:rFonts w:asciiTheme="minorBidi" w:eastAsia="Times New Roman" w:hAnsiTheme="minorBidi"/>
          <w:sz w:val="24"/>
          <w:szCs w:val="24"/>
          <w:rtl/>
        </w:rPr>
        <w:t>"</w:t>
      </w:r>
      <w:r w:rsidR="00A3370C" w:rsidRPr="005F4F08">
        <w:rPr>
          <w:rFonts w:asciiTheme="minorBidi" w:eastAsia="Times New Roman" w:hAnsiTheme="minorBidi"/>
          <w:sz w:val="24"/>
          <w:szCs w:val="24"/>
          <w:rtl/>
        </w:rPr>
        <w:t xml:space="preserve"> לעיצוב הבית, לציירת מוכשרת.</w:t>
      </w:r>
      <w:r w:rsidR="005C17A6" w:rsidRPr="005F4F08">
        <w:rPr>
          <w:rFonts w:asciiTheme="minorBidi" w:eastAsia="Times New Roman" w:hAnsiTheme="minorBidi"/>
          <w:sz w:val="24"/>
          <w:szCs w:val="24"/>
          <w:rtl/>
        </w:rPr>
        <w:t xml:space="preserve"> </w:t>
      </w:r>
      <w:proofErr w:type="spellStart"/>
      <w:r w:rsidR="005C17A6" w:rsidRPr="005F4F08">
        <w:rPr>
          <w:rFonts w:asciiTheme="minorBidi" w:hAnsiTheme="minorBidi"/>
          <w:sz w:val="24"/>
          <w:szCs w:val="24"/>
        </w:rPr>
        <w:t>Kjll</w:t>
      </w:r>
      <w:proofErr w:type="spellEnd"/>
      <w:r w:rsidR="005C17A6" w:rsidRPr="005F4F08">
        <w:rPr>
          <w:rFonts w:asciiTheme="minorBidi" w:hAnsiTheme="minorBidi"/>
          <w:sz w:val="24"/>
          <w:szCs w:val="24"/>
          <w:rtl/>
        </w:rPr>
        <w:t xml:space="preserve"> תוארה על ידי חברתה כמישהי שסבלה </w:t>
      </w:r>
      <w:r w:rsidR="00F37A01" w:rsidRPr="005F4F08">
        <w:rPr>
          <w:rFonts w:asciiTheme="minorBidi" w:hAnsiTheme="minorBidi"/>
          <w:sz w:val="24"/>
          <w:szCs w:val="24"/>
          <w:rtl/>
        </w:rPr>
        <w:t>מ</w:t>
      </w:r>
      <w:r w:rsidR="007A0047" w:rsidRPr="005F4F08">
        <w:rPr>
          <w:rFonts w:asciiTheme="minorBidi" w:hAnsiTheme="minorBidi"/>
          <w:sz w:val="24"/>
          <w:szCs w:val="24"/>
          <w:rtl/>
        </w:rPr>
        <w:t>די פעם מ</w:t>
      </w:r>
      <w:r w:rsidR="00F37A01" w:rsidRPr="005F4F08">
        <w:rPr>
          <w:rFonts w:asciiTheme="minorBidi" w:hAnsiTheme="minorBidi"/>
          <w:sz w:val="24"/>
          <w:szCs w:val="24"/>
          <w:rtl/>
        </w:rPr>
        <w:t xml:space="preserve"> </w:t>
      </w:r>
      <w:r w:rsidR="005A039D" w:rsidRPr="005F4F08">
        <w:rPr>
          <w:rFonts w:asciiTheme="minorBidi" w:hAnsiTheme="minorBidi"/>
          <w:sz w:val="24"/>
          <w:szCs w:val="24"/>
        </w:rPr>
        <w:t>d</w:t>
      </w:r>
      <w:r w:rsidR="00F37A01" w:rsidRPr="005F4F08">
        <w:rPr>
          <w:rFonts w:asciiTheme="minorBidi" w:hAnsiTheme="minorBidi"/>
          <w:sz w:val="24"/>
          <w:szCs w:val="24"/>
        </w:rPr>
        <w:t>eep depression</w:t>
      </w:r>
      <w:r w:rsidR="00CA75C3" w:rsidRPr="005F4F08">
        <w:rPr>
          <w:rFonts w:asciiTheme="minorBidi" w:eastAsia="Times New Roman" w:hAnsiTheme="minorBidi"/>
          <w:sz w:val="24"/>
          <w:szCs w:val="24"/>
          <w:rtl/>
        </w:rPr>
        <w:t>. א</w:t>
      </w:r>
      <w:r w:rsidR="00D83D8E" w:rsidRPr="005F4F08">
        <w:rPr>
          <w:rFonts w:asciiTheme="minorBidi" w:eastAsia="Times New Roman" w:hAnsiTheme="minorBidi"/>
          <w:sz w:val="24"/>
          <w:szCs w:val="24"/>
          <w:rtl/>
        </w:rPr>
        <w:t>י</w:t>
      </w:r>
      <w:r w:rsidR="00CA75C3" w:rsidRPr="005F4F08">
        <w:rPr>
          <w:rFonts w:asciiTheme="minorBidi" w:eastAsia="Times New Roman" w:hAnsiTheme="minorBidi"/>
          <w:sz w:val="24"/>
          <w:szCs w:val="24"/>
          <w:rtl/>
        </w:rPr>
        <w:t>רוע שבו גיסה של</w:t>
      </w:r>
      <w:r w:rsidR="007655A8" w:rsidRPr="005F4F08">
        <w:rPr>
          <w:rFonts w:asciiTheme="minorBidi" w:hAnsiTheme="minorBidi"/>
          <w:sz w:val="24"/>
          <w:szCs w:val="24"/>
          <w:lang w:val="en"/>
        </w:rPr>
        <w:t xml:space="preserve"> </w:t>
      </w:r>
      <w:proofErr w:type="spellStart"/>
      <w:r w:rsidR="007655A8" w:rsidRPr="005F4F08">
        <w:rPr>
          <w:rFonts w:asciiTheme="minorBidi" w:hAnsiTheme="minorBidi"/>
          <w:sz w:val="24"/>
          <w:szCs w:val="24"/>
          <w:lang w:val="en"/>
        </w:rPr>
        <w:t>Kjär</w:t>
      </w:r>
      <w:proofErr w:type="spellEnd"/>
      <w:r w:rsidR="00CA75C3" w:rsidRPr="005F4F08">
        <w:rPr>
          <w:rFonts w:asciiTheme="minorBidi" w:eastAsia="Times New Roman" w:hAnsiTheme="minorBidi"/>
          <w:sz w:val="24"/>
          <w:szCs w:val="24"/>
          <w:rtl/>
        </w:rPr>
        <w:t xml:space="preserve"> לקח באגרסיביות ציור שלו מביתה, הוביל אותה בשלב ראשון לדיכאון ובשלב שני</w:t>
      </w:r>
      <w:r w:rsidR="001C5D93" w:rsidRPr="005F4F08">
        <w:rPr>
          <w:rFonts w:asciiTheme="minorBidi" w:eastAsia="Times New Roman" w:hAnsiTheme="minorBidi"/>
          <w:sz w:val="24"/>
          <w:szCs w:val="24"/>
          <w:rtl/>
        </w:rPr>
        <w:t>,</w:t>
      </w:r>
      <w:r w:rsidR="00447653" w:rsidRPr="005F4F08">
        <w:rPr>
          <w:rFonts w:asciiTheme="minorBidi" w:eastAsia="Times New Roman" w:hAnsiTheme="minorBidi"/>
          <w:sz w:val="24"/>
          <w:szCs w:val="24"/>
          <w:rtl/>
        </w:rPr>
        <w:t xml:space="preserve"> </w:t>
      </w:r>
      <w:r w:rsidR="00CA75C3" w:rsidRPr="005F4F08">
        <w:rPr>
          <w:rFonts w:asciiTheme="minorBidi" w:eastAsia="Times New Roman" w:hAnsiTheme="minorBidi"/>
          <w:sz w:val="24"/>
          <w:szCs w:val="24"/>
          <w:rtl/>
        </w:rPr>
        <w:t xml:space="preserve">להתפרצות של יצירתיות שבעקבותיה נהייתה ציירת. </w:t>
      </w:r>
      <w:r w:rsidR="00F07B16" w:rsidRPr="005F4F08">
        <w:rPr>
          <w:rFonts w:asciiTheme="minorBidi" w:eastAsia="Times New Roman" w:hAnsiTheme="minorBidi"/>
          <w:sz w:val="24"/>
          <w:szCs w:val="24"/>
          <w:rtl/>
        </w:rPr>
        <w:t xml:space="preserve">החלל הריק שנותר לאחר שהגיס לקח את הציור, גילם בשלב הראשון את החלל הריק שהותירה אמה בילדותה, כאשר לא </w:t>
      </w:r>
      <w:proofErr w:type="spellStart"/>
      <w:r w:rsidR="0009794A" w:rsidRPr="005F4F08">
        <w:rPr>
          <w:rFonts w:asciiTheme="minorBidi" w:eastAsia="Times New Roman" w:hAnsiTheme="minorBidi"/>
          <w:sz w:val="24"/>
          <w:szCs w:val="24"/>
          <w:rtl/>
        </w:rPr>
        <w:t>היתה</w:t>
      </w:r>
      <w:proofErr w:type="spellEnd"/>
      <w:r w:rsidR="0009794A" w:rsidRPr="005F4F08">
        <w:rPr>
          <w:rFonts w:asciiTheme="minorBidi" w:eastAsia="Times New Roman" w:hAnsiTheme="minorBidi"/>
          <w:sz w:val="24"/>
          <w:szCs w:val="24"/>
          <w:rtl/>
        </w:rPr>
        <w:t xml:space="preserve"> נוכחת בחייה</w:t>
      </w:r>
      <w:r w:rsidR="00F07B16" w:rsidRPr="005F4F08">
        <w:rPr>
          <w:rFonts w:asciiTheme="minorBidi" w:eastAsia="Times New Roman" w:hAnsiTheme="minorBidi"/>
          <w:sz w:val="24"/>
          <w:szCs w:val="24"/>
          <w:rtl/>
        </w:rPr>
        <w:t xml:space="preserve">. </w:t>
      </w:r>
      <w:r w:rsidR="002043FF" w:rsidRPr="005F4F08">
        <w:rPr>
          <w:rFonts w:asciiTheme="minorBidi" w:eastAsia="Times New Roman" w:hAnsiTheme="minorBidi"/>
          <w:sz w:val="24"/>
          <w:szCs w:val="24"/>
          <w:rtl/>
        </w:rPr>
        <w:t>בהמשך</w:t>
      </w:r>
      <w:r w:rsidR="00F07B16" w:rsidRPr="005F4F08">
        <w:rPr>
          <w:rFonts w:asciiTheme="minorBidi" w:eastAsia="Times New Roman" w:hAnsiTheme="minorBidi"/>
          <w:sz w:val="24"/>
          <w:szCs w:val="24"/>
          <w:rtl/>
        </w:rPr>
        <w:t xml:space="preserve"> חלה התפתחות מעניינת בציוריה של</w:t>
      </w:r>
      <w:r w:rsidR="00D437FD" w:rsidRPr="005F4F08">
        <w:rPr>
          <w:rFonts w:asciiTheme="minorBidi" w:eastAsia="Times New Roman" w:hAnsiTheme="minorBidi"/>
          <w:sz w:val="24"/>
          <w:szCs w:val="24"/>
          <w:rtl/>
        </w:rPr>
        <w:t xml:space="preserve"> </w:t>
      </w:r>
      <w:proofErr w:type="spellStart"/>
      <w:r w:rsidR="003B3EF8" w:rsidRPr="005F4F08">
        <w:rPr>
          <w:rFonts w:asciiTheme="minorBidi" w:hAnsiTheme="minorBidi"/>
          <w:sz w:val="24"/>
          <w:szCs w:val="24"/>
          <w:lang w:val="en"/>
        </w:rPr>
        <w:t>Kjär</w:t>
      </w:r>
      <w:proofErr w:type="spellEnd"/>
      <w:r w:rsidR="00F07B16" w:rsidRPr="005F4F08">
        <w:rPr>
          <w:rFonts w:asciiTheme="minorBidi" w:eastAsia="Times New Roman" w:hAnsiTheme="minorBidi"/>
          <w:sz w:val="24"/>
          <w:szCs w:val="24"/>
          <w:rtl/>
        </w:rPr>
        <w:t xml:space="preserve">, </w:t>
      </w:r>
      <w:r w:rsidR="002043FF" w:rsidRPr="005F4F08">
        <w:rPr>
          <w:rFonts w:asciiTheme="minorBidi" w:eastAsia="Times New Roman" w:hAnsiTheme="minorBidi"/>
          <w:sz w:val="24"/>
          <w:szCs w:val="24"/>
          <w:rtl/>
        </w:rPr>
        <w:t>כאשר עברה מ</w:t>
      </w:r>
      <w:r w:rsidR="00F07B16" w:rsidRPr="005F4F08">
        <w:rPr>
          <w:rFonts w:asciiTheme="minorBidi" w:eastAsia="Times New Roman" w:hAnsiTheme="minorBidi"/>
          <w:sz w:val="24"/>
          <w:szCs w:val="24"/>
          <w:rtl/>
        </w:rPr>
        <w:t xml:space="preserve">ציור </w:t>
      </w:r>
      <w:proofErr w:type="spellStart"/>
      <w:r w:rsidR="00F07B16" w:rsidRPr="005F4F08">
        <w:rPr>
          <w:rFonts w:asciiTheme="minorBidi" w:eastAsia="Times New Roman" w:hAnsiTheme="minorBidi"/>
          <w:sz w:val="24"/>
          <w:szCs w:val="24"/>
          <w:rtl/>
        </w:rPr>
        <w:t>אשה</w:t>
      </w:r>
      <w:proofErr w:type="spellEnd"/>
      <w:r w:rsidR="00F07B16" w:rsidRPr="005F4F08">
        <w:rPr>
          <w:rFonts w:asciiTheme="minorBidi" w:eastAsia="Times New Roman" w:hAnsiTheme="minorBidi"/>
          <w:sz w:val="24"/>
          <w:szCs w:val="24"/>
          <w:rtl/>
        </w:rPr>
        <w:t xml:space="preserve"> זקנה, מקומטת ושחוקה לציור </w:t>
      </w:r>
      <w:proofErr w:type="spellStart"/>
      <w:r w:rsidR="00F07B16" w:rsidRPr="005F4F08">
        <w:rPr>
          <w:rFonts w:asciiTheme="minorBidi" w:eastAsia="Times New Roman" w:hAnsiTheme="minorBidi"/>
          <w:sz w:val="24"/>
          <w:szCs w:val="24"/>
          <w:rtl/>
        </w:rPr>
        <w:t>אשה</w:t>
      </w:r>
      <w:proofErr w:type="spellEnd"/>
      <w:r w:rsidR="00F07B16" w:rsidRPr="005F4F08">
        <w:rPr>
          <w:rFonts w:asciiTheme="minorBidi" w:eastAsia="Times New Roman" w:hAnsiTheme="minorBidi"/>
          <w:sz w:val="24"/>
          <w:szCs w:val="24"/>
          <w:rtl/>
        </w:rPr>
        <w:t xml:space="preserve"> מרשימה, שתלטנית ומתריסה. כך חשפה קליין את הצדדים האימהיים והמתקנים של היצירתיות.</w:t>
      </w:r>
      <w:r w:rsidR="001B6DBB" w:rsidRPr="005F4F08">
        <w:rPr>
          <w:rFonts w:asciiTheme="minorBidi" w:eastAsia="Times New Roman" w:hAnsiTheme="minorBidi"/>
          <w:sz w:val="24"/>
          <w:szCs w:val="24"/>
          <w:rtl/>
        </w:rPr>
        <w:t xml:space="preserve"> בהמשך לכך, ראתה </w:t>
      </w:r>
      <w:r w:rsidR="004D368D" w:rsidRPr="005F4F08">
        <w:rPr>
          <w:rFonts w:asciiTheme="minorBidi" w:eastAsia="Times New Roman" w:hAnsiTheme="minorBidi"/>
          <w:sz w:val="24"/>
          <w:szCs w:val="24"/>
        </w:rPr>
        <w:t>Janet Sayers</w:t>
      </w:r>
      <w:r w:rsidR="004D368D" w:rsidRPr="005F4F08">
        <w:rPr>
          <w:rFonts w:asciiTheme="minorBidi" w:eastAsia="Times New Roman" w:hAnsiTheme="minorBidi"/>
          <w:sz w:val="24"/>
          <w:szCs w:val="24"/>
          <w:rtl/>
        </w:rPr>
        <w:t xml:space="preserve"> </w:t>
      </w:r>
      <w:r w:rsidR="006B46ED" w:rsidRPr="005F4F08">
        <w:rPr>
          <w:rFonts w:asciiTheme="minorBidi" w:eastAsia="Times New Roman" w:hAnsiTheme="minorBidi"/>
          <w:sz w:val="24"/>
          <w:szCs w:val="24"/>
          <w:rtl/>
        </w:rPr>
        <w:t>בניתוח של קליין</w:t>
      </w:r>
      <w:r w:rsidR="00F40366" w:rsidRPr="005F4F08">
        <w:rPr>
          <w:rFonts w:asciiTheme="minorBidi" w:eastAsia="Times New Roman" w:hAnsiTheme="minorBidi"/>
          <w:sz w:val="24"/>
          <w:szCs w:val="24"/>
          <w:rtl/>
        </w:rPr>
        <w:t xml:space="preserve"> ניסיון למלא את החלל שהחל להיווצר בהעדר האם וה</w:t>
      </w:r>
      <w:r w:rsidR="00FB41D1" w:rsidRPr="005F4F08">
        <w:rPr>
          <w:rFonts w:asciiTheme="minorBidi" w:eastAsia="Times New Roman" w:hAnsiTheme="minorBidi"/>
          <w:sz w:val="24"/>
          <w:szCs w:val="24"/>
          <w:rtl/>
        </w:rPr>
        <w:t xml:space="preserve">משיך ביתר-שאת בלקיחת הציור. </w:t>
      </w:r>
    </w:p>
    <w:p w14:paraId="7235DFCE" w14:textId="5929350F" w:rsidR="000813AB" w:rsidRPr="005F4F08" w:rsidRDefault="002043FF" w:rsidP="005F4F08">
      <w:pPr>
        <w:spacing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lastRenderedPageBreak/>
        <w:t xml:space="preserve">   </w:t>
      </w:r>
      <w:r w:rsidR="001E2C7C" w:rsidRPr="005F4F08">
        <w:rPr>
          <w:rFonts w:asciiTheme="minorBidi" w:eastAsia="Times New Roman" w:hAnsiTheme="minorBidi"/>
          <w:sz w:val="24"/>
          <w:szCs w:val="24"/>
          <w:rtl/>
        </w:rPr>
        <w:t xml:space="preserve">השאלה המעניינת בהקשר של המאמר הנוכחי הוא כיצד </w:t>
      </w:r>
      <w:r w:rsidR="00DB3455" w:rsidRPr="005F4F08">
        <w:rPr>
          <w:rFonts w:asciiTheme="minorBidi" w:eastAsia="Times New Roman" w:hAnsiTheme="minorBidi"/>
          <w:sz w:val="24"/>
          <w:szCs w:val="24"/>
          <w:rtl/>
        </w:rPr>
        <w:t>פירשה קליין את האקט היצירתי כמבהיר את מושג החרדה</w:t>
      </w:r>
      <w:r w:rsidR="000922FF" w:rsidRPr="005F4F08">
        <w:rPr>
          <w:rFonts w:asciiTheme="minorBidi" w:eastAsia="Times New Roman" w:hAnsiTheme="minorBidi"/>
          <w:sz w:val="24"/>
          <w:szCs w:val="24"/>
          <w:rtl/>
        </w:rPr>
        <w:t xml:space="preserve">, ואת התיקון כמענה לחרדה. </w:t>
      </w:r>
      <w:r w:rsidR="00316BAC" w:rsidRPr="005F4F08">
        <w:rPr>
          <w:rFonts w:asciiTheme="minorBidi" w:eastAsia="Times New Roman" w:hAnsiTheme="minorBidi"/>
          <w:sz w:val="24"/>
          <w:szCs w:val="24"/>
          <w:rtl/>
        </w:rPr>
        <w:t>פירושה של</w:t>
      </w:r>
      <w:r w:rsidRPr="005F4F08">
        <w:rPr>
          <w:rFonts w:asciiTheme="minorBidi" w:eastAsia="Times New Roman" w:hAnsiTheme="minorBidi"/>
          <w:sz w:val="24"/>
          <w:szCs w:val="24"/>
          <w:rtl/>
        </w:rPr>
        <w:t xml:space="preserve"> </w:t>
      </w:r>
      <w:r w:rsidR="00316BAC" w:rsidRPr="005F4F08">
        <w:rPr>
          <w:rFonts w:asciiTheme="minorBidi" w:eastAsia="Times New Roman" w:hAnsiTheme="minorBidi"/>
          <w:sz w:val="24"/>
          <w:szCs w:val="24"/>
        </w:rPr>
        <w:t>Sayers</w:t>
      </w:r>
      <w:r w:rsidR="00316BAC" w:rsidRPr="005F4F08">
        <w:rPr>
          <w:rFonts w:asciiTheme="minorBidi" w:eastAsia="Times New Roman" w:hAnsiTheme="minorBidi"/>
          <w:sz w:val="24"/>
          <w:szCs w:val="24"/>
          <w:rtl/>
        </w:rPr>
        <w:t xml:space="preserve"> </w:t>
      </w:r>
      <w:r w:rsidR="000922FF" w:rsidRPr="005F4F08">
        <w:rPr>
          <w:rFonts w:asciiTheme="minorBidi" w:eastAsia="Times New Roman" w:hAnsiTheme="minorBidi"/>
          <w:sz w:val="24"/>
          <w:szCs w:val="24"/>
          <w:rtl/>
        </w:rPr>
        <w:t>לא</w:t>
      </w:r>
      <w:r w:rsidR="00316BAC" w:rsidRPr="005F4F08">
        <w:rPr>
          <w:rFonts w:asciiTheme="minorBidi" w:eastAsia="Times New Roman" w:hAnsiTheme="minorBidi"/>
          <w:sz w:val="24"/>
          <w:szCs w:val="24"/>
          <w:rtl/>
        </w:rPr>
        <w:t xml:space="preserve"> </w:t>
      </w:r>
      <w:r w:rsidR="000922FF" w:rsidRPr="005F4F08">
        <w:rPr>
          <w:rFonts w:asciiTheme="minorBidi" w:eastAsia="Times New Roman" w:hAnsiTheme="minorBidi"/>
          <w:sz w:val="24"/>
          <w:szCs w:val="24"/>
          <w:rtl/>
        </w:rPr>
        <w:t>ה</w:t>
      </w:r>
      <w:r w:rsidR="00FD45BD" w:rsidRPr="005F4F08">
        <w:rPr>
          <w:rFonts w:asciiTheme="minorBidi" w:eastAsia="Times New Roman" w:hAnsiTheme="minorBidi"/>
          <w:sz w:val="24"/>
          <w:szCs w:val="24"/>
          <w:rtl/>
        </w:rPr>
        <w:t>ת</w:t>
      </w:r>
      <w:r w:rsidR="00316BAC" w:rsidRPr="005F4F08">
        <w:rPr>
          <w:rFonts w:asciiTheme="minorBidi" w:eastAsia="Times New Roman" w:hAnsiTheme="minorBidi"/>
          <w:sz w:val="24"/>
          <w:szCs w:val="24"/>
          <w:rtl/>
        </w:rPr>
        <w:t>ייחס לטיבה של יצירתיות כמאפשרת תיקו</w:t>
      </w:r>
      <w:r w:rsidR="006142FC" w:rsidRPr="005F4F08">
        <w:rPr>
          <w:rFonts w:asciiTheme="minorBidi" w:eastAsia="Times New Roman" w:hAnsiTheme="minorBidi"/>
          <w:sz w:val="24"/>
          <w:szCs w:val="24"/>
          <w:rtl/>
        </w:rPr>
        <w:t>ן</w:t>
      </w:r>
      <w:r w:rsidR="00C13438" w:rsidRPr="005F4F08">
        <w:rPr>
          <w:rFonts w:asciiTheme="minorBidi" w:eastAsia="Times New Roman" w:hAnsiTheme="minorBidi"/>
          <w:sz w:val="24"/>
          <w:szCs w:val="24"/>
          <w:rtl/>
        </w:rPr>
        <w:t>.</w:t>
      </w:r>
      <w:r w:rsidR="00CA0F88" w:rsidRPr="005F4F08">
        <w:rPr>
          <w:rStyle w:val="a5"/>
          <w:rFonts w:asciiTheme="minorBidi" w:eastAsia="Times New Roman" w:hAnsiTheme="minorBidi"/>
          <w:sz w:val="24"/>
          <w:szCs w:val="24"/>
          <w:rtl/>
        </w:rPr>
        <w:footnoteReference w:id="33"/>
      </w:r>
      <w:r w:rsidR="00FF5668" w:rsidRPr="005F4F08">
        <w:rPr>
          <w:rFonts w:asciiTheme="minorBidi" w:eastAsia="Times New Roman" w:hAnsiTheme="minorBidi"/>
          <w:sz w:val="24"/>
          <w:szCs w:val="24"/>
          <w:rtl/>
        </w:rPr>
        <w:t xml:space="preserve"> </w:t>
      </w:r>
      <w:r w:rsidR="0055062E" w:rsidRPr="005F4F08">
        <w:rPr>
          <w:rFonts w:asciiTheme="minorBidi" w:eastAsia="Times New Roman" w:hAnsiTheme="minorBidi"/>
          <w:sz w:val="24"/>
          <w:szCs w:val="24"/>
        </w:rPr>
        <w:t>Hanna Segal</w:t>
      </w:r>
      <w:r w:rsidR="00316BAC" w:rsidRPr="005F4F08">
        <w:rPr>
          <w:rFonts w:asciiTheme="minorBidi" w:eastAsia="Times New Roman" w:hAnsiTheme="minorBidi"/>
          <w:sz w:val="24"/>
          <w:szCs w:val="24"/>
          <w:rtl/>
        </w:rPr>
        <w:t xml:space="preserve"> </w:t>
      </w:r>
      <w:r w:rsidR="0037179A" w:rsidRPr="005F4F08">
        <w:rPr>
          <w:rFonts w:asciiTheme="minorBidi" w:eastAsia="Times New Roman" w:hAnsiTheme="minorBidi"/>
          <w:sz w:val="24"/>
          <w:szCs w:val="24"/>
          <w:rtl/>
        </w:rPr>
        <w:t>לעומתה,</w:t>
      </w:r>
      <w:r w:rsidR="006B46ED" w:rsidRPr="005F4F08">
        <w:rPr>
          <w:rFonts w:asciiTheme="minorBidi" w:eastAsia="Times New Roman" w:hAnsiTheme="minorBidi"/>
          <w:sz w:val="24"/>
          <w:szCs w:val="24"/>
          <w:rtl/>
        </w:rPr>
        <w:t xml:space="preserve"> </w:t>
      </w:r>
      <w:r w:rsidR="0055062E" w:rsidRPr="005F4F08">
        <w:rPr>
          <w:rFonts w:asciiTheme="minorBidi" w:eastAsia="Times New Roman" w:hAnsiTheme="minorBidi"/>
          <w:sz w:val="24"/>
          <w:szCs w:val="24"/>
          <w:rtl/>
        </w:rPr>
        <w:t>טענה שבעיית החלל הריק שהותירה אמה הנעדרת של</w:t>
      </w:r>
      <w:r w:rsidR="003B3EF8" w:rsidRPr="005F4F08">
        <w:rPr>
          <w:rFonts w:asciiTheme="minorBidi" w:hAnsiTheme="minorBidi"/>
          <w:sz w:val="24"/>
          <w:szCs w:val="24"/>
          <w:rtl/>
        </w:rPr>
        <w:t xml:space="preserve"> </w:t>
      </w:r>
      <w:proofErr w:type="spellStart"/>
      <w:r w:rsidR="003B3EF8" w:rsidRPr="005F4F08">
        <w:rPr>
          <w:rFonts w:asciiTheme="minorBidi" w:hAnsiTheme="minorBidi"/>
          <w:sz w:val="24"/>
          <w:szCs w:val="24"/>
          <w:lang w:val="en"/>
        </w:rPr>
        <w:t>Kjär</w:t>
      </w:r>
      <w:proofErr w:type="spellEnd"/>
      <w:r w:rsidR="0055062E" w:rsidRPr="005F4F08">
        <w:rPr>
          <w:rFonts w:asciiTheme="minorBidi" w:eastAsia="Times New Roman" w:hAnsiTheme="minorBidi"/>
          <w:sz w:val="24"/>
          <w:szCs w:val="24"/>
          <w:rtl/>
        </w:rPr>
        <w:t xml:space="preserve">, </w:t>
      </w:r>
      <w:r w:rsidR="00F26649" w:rsidRPr="005F4F08">
        <w:rPr>
          <w:rFonts w:asciiTheme="minorBidi" w:eastAsia="Times New Roman" w:hAnsiTheme="minorBidi"/>
          <w:sz w:val="24"/>
          <w:szCs w:val="24"/>
          <w:rtl/>
        </w:rPr>
        <w:t>נפתרה בעזרת הציור מפני שהיא אפשרה לה לסמל מחדש את אמה באמצעות הציור.</w:t>
      </w:r>
      <w:r w:rsidR="004D7B1E" w:rsidRPr="005F4F08">
        <w:rPr>
          <w:rStyle w:val="a5"/>
          <w:rFonts w:asciiTheme="minorBidi" w:eastAsia="Times New Roman" w:hAnsiTheme="minorBidi"/>
          <w:sz w:val="24"/>
          <w:szCs w:val="24"/>
          <w:rtl/>
        </w:rPr>
        <w:footnoteReference w:id="34"/>
      </w:r>
      <w:r w:rsidR="00343CD4" w:rsidRPr="005F4F08">
        <w:rPr>
          <w:rFonts w:asciiTheme="minorBidi" w:eastAsia="Times New Roman" w:hAnsiTheme="minorBidi"/>
          <w:sz w:val="24"/>
          <w:szCs w:val="24"/>
          <w:rtl/>
        </w:rPr>
        <w:t xml:space="preserve">אולם שתיהן התעלמו מתרומת הפעולה היצירתית לחקירה המושגית של </w:t>
      </w:r>
      <w:r w:rsidR="000813AB" w:rsidRPr="005F4F08">
        <w:rPr>
          <w:rFonts w:asciiTheme="minorBidi" w:eastAsia="Times New Roman" w:hAnsiTheme="minorBidi"/>
          <w:sz w:val="24"/>
          <w:szCs w:val="24"/>
          <w:rtl/>
        </w:rPr>
        <w:t>החרדה, וכדי לעשות זאת יש לחזור לדברי קליין במאמר</w:t>
      </w:r>
      <w:r w:rsidR="005E646B" w:rsidRPr="005F4F08">
        <w:rPr>
          <w:rFonts w:asciiTheme="minorBidi" w:eastAsia="Times New Roman" w:hAnsiTheme="minorBidi"/>
          <w:sz w:val="24"/>
          <w:szCs w:val="24"/>
          <w:rtl/>
        </w:rPr>
        <w:t>.</w:t>
      </w:r>
      <w:r w:rsidR="00822835" w:rsidRPr="005F4F08">
        <w:rPr>
          <w:rFonts w:asciiTheme="minorBidi" w:eastAsia="Times New Roman" w:hAnsiTheme="minorBidi"/>
          <w:sz w:val="24"/>
          <w:szCs w:val="24"/>
          <w:rtl/>
        </w:rPr>
        <w:t xml:space="preserve"> קליין </w:t>
      </w:r>
      <w:r w:rsidR="005E646B" w:rsidRPr="005F4F08">
        <w:rPr>
          <w:rFonts w:asciiTheme="minorBidi" w:eastAsia="Times New Roman" w:hAnsiTheme="minorBidi"/>
          <w:sz w:val="24"/>
          <w:szCs w:val="24"/>
          <w:rtl/>
        </w:rPr>
        <w:t xml:space="preserve">בוחנת במאמר את </w:t>
      </w:r>
      <w:r w:rsidR="00822835" w:rsidRPr="005F4F08">
        <w:rPr>
          <w:rFonts w:asciiTheme="minorBidi" w:eastAsia="Times New Roman" w:hAnsiTheme="minorBidi"/>
          <w:sz w:val="24"/>
          <w:szCs w:val="24"/>
          <w:rtl/>
        </w:rPr>
        <w:t xml:space="preserve">תובנותיה מטיפול </w:t>
      </w:r>
      <w:r w:rsidR="001847CD" w:rsidRPr="005F4F08">
        <w:rPr>
          <w:rFonts w:asciiTheme="minorBidi" w:eastAsia="Times New Roman" w:hAnsiTheme="minorBidi"/>
          <w:sz w:val="24"/>
          <w:szCs w:val="24"/>
          <w:rtl/>
        </w:rPr>
        <w:t>בילדות ובנשים</w:t>
      </w:r>
      <w:r w:rsidR="004512CB" w:rsidRPr="005F4F08">
        <w:rPr>
          <w:rFonts w:asciiTheme="minorBidi" w:eastAsia="Times New Roman" w:hAnsiTheme="minorBidi"/>
          <w:sz w:val="24"/>
          <w:szCs w:val="24"/>
          <w:rtl/>
        </w:rPr>
        <w:t xml:space="preserve">, לפיהן </w:t>
      </w:r>
      <w:r w:rsidR="004512CB" w:rsidRPr="005F4F08">
        <w:rPr>
          <w:rFonts w:asciiTheme="minorBidi" w:hAnsiTheme="minorBidi"/>
          <w:sz w:val="24"/>
          <w:szCs w:val="24"/>
          <w:lang w:val="en"/>
        </w:rPr>
        <w:t>anxiety-situation</w:t>
      </w:r>
      <w:r w:rsidR="00D43D55" w:rsidRPr="005F4F08">
        <w:rPr>
          <w:rFonts w:asciiTheme="minorBidi" w:eastAsia="Times New Roman" w:hAnsiTheme="minorBidi"/>
          <w:sz w:val="24"/>
          <w:szCs w:val="24"/>
          <w:rtl/>
        </w:rPr>
        <w:t xml:space="preserve"> קודמת ל</w:t>
      </w:r>
    </w:p>
    <w:p w14:paraId="409CDF5F" w14:textId="789418D5" w:rsidR="001E5EBD" w:rsidRPr="005F4F08" w:rsidRDefault="001E5EBD" w:rsidP="005F4F08">
      <w:pPr>
        <w:spacing w:line="480" w:lineRule="auto"/>
        <w:jc w:val="both"/>
        <w:rPr>
          <w:rFonts w:asciiTheme="minorBidi" w:eastAsia="Times New Roman" w:hAnsiTheme="minorBidi"/>
          <w:sz w:val="24"/>
          <w:szCs w:val="24"/>
          <w:rtl/>
          <w:lang w:val="en"/>
        </w:rPr>
      </w:pPr>
      <w:r w:rsidRPr="005F4F08">
        <w:rPr>
          <w:rFonts w:asciiTheme="minorBidi" w:hAnsiTheme="minorBidi"/>
          <w:sz w:val="24"/>
          <w:szCs w:val="24"/>
          <w:lang w:val="en"/>
        </w:rPr>
        <w:t>dread of being alone, of the loss of love and of the love-object</w:t>
      </w:r>
      <w:r w:rsidRPr="005F4F08">
        <w:rPr>
          <w:rFonts w:asciiTheme="minorBidi" w:eastAsia="Times New Roman" w:hAnsiTheme="minorBidi"/>
          <w:sz w:val="24"/>
          <w:szCs w:val="24"/>
          <w:rtl/>
          <w:lang w:val="en"/>
        </w:rPr>
        <w:t xml:space="preserve"> </w:t>
      </w:r>
      <w:r w:rsidR="00DE0332" w:rsidRPr="005F4F08">
        <w:rPr>
          <w:rFonts w:asciiTheme="minorBidi" w:eastAsia="Times New Roman" w:hAnsiTheme="minorBidi"/>
          <w:sz w:val="24"/>
          <w:szCs w:val="24"/>
          <w:rtl/>
          <w:lang w:val="en"/>
        </w:rPr>
        <w:t>(</w:t>
      </w:r>
      <w:r w:rsidRPr="005F4F08">
        <w:rPr>
          <w:rFonts w:asciiTheme="minorBidi" w:eastAsia="Times New Roman" w:hAnsiTheme="minorBidi"/>
          <w:sz w:val="24"/>
          <w:szCs w:val="24"/>
          <w:rtl/>
          <w:lang w:val="en"/>
        </w:rPr>
        <w:t>שהן החרדות המוקדמות לפי פרויד</w:t>
      </w:r>
      <w:r w:rsidR="00DE0332" w:rsidRPr="005F4F08">
        <w:rPr>
          <w:rFonts w:asciiTheme="minorBidi" w:eastAsia="Times New Roman" w:hAnsiTheme="minorBidi"/>
          <w:sz w:val="24"/>
          <w:szCs w:val="24"/>
          <w:rtl/>
          <w:lang w:val="en"/>
        </w:rPr>
        <w:t>)</w:t>
      </w:r>
      <w:r w:rsidRPr="005F4F08">
        <w:rPr>
          <w:rFonts w:asciiTheme="minorBidi" w:eastAsia="Times New Roman" w:hAnsiTheme="minorBidi"/>
          <w:sz w:val="24"/>
          <w:szCs w:val="24"/>
          <w:rtl/>
          <w:lang w:val="en"/>
        </w:rPr>
        <w:t>.</w:t>
      </w:r>
      <w:r w:rsidR="00A622B6" w:rsidRPr="005F4F08">
        <w:rPr>
          <w:rFonts w:asciiTheme="minorBidi" w:eastAsia="Times New Roman" w:hAnsiTheme="minorBidi"/>
          <w:sz w:val="24"/>
          <w:szCs w:val="24"/>
          <w:rtl/>
          <w:lang w:val="en"/>
        </w:rPr>
        <w:t xml:space="preserve"> </w:t>
      </w:r>
      <w:r w:rsidR="00DE0332" w:rsidRPr="005F4F08">
        <w:rPr>
          <w:rFonts w:asciiTheme="minorBidi" w:eastAsia="Times New Roman" w:hAnsiTheme="minorBidi"/>
          <w:sz w:val="24"/>
          <w:szCs w:val="24"/>
          <w:rtl/>
          <w:lang w:val="en"/>
        </w:rPr>
        <w:t xml:space="preserve">השאלה שהטרידה את קליין היא כיצד מתחולל המעבר בין </w:t>
      </w:r>
      <w:r w:rsidR="00854343" w:rsidRPr="005F4F08">
        <w:rPr>
          <w:rFonts w:asciiTheme="minorBidi" w:eastAsia="Times New Roman" w:hAnsiTheme="minorBidi"/>
          <w:sz w:val="24"/>
          <w:szCs w:val="24"/>
          <w:rtl/>
          <w:lang w:val="en"/>
        </w:rPr>
        <w:t xml:space="preserve">החרדה </w:t>
      </w:r>
      <w:r w:rsidR="0006727E" w:rsidRPr="005F4F08">
        <w:rPr>
          <w:rFonts w:asciiTheme="minorBidi" w:eastAsia="Times New Roman" w:hAnsiTheme="minorBidi"/>
          <w:sz w:val="24"/>
          <w:szCs w:val="24"/>
          <w:rtl/>
          <w:lang w:val="en"/>
        </w:rPr>
        <w:t>מ</w:t>
      </w:r>
    </w:p>
    <w:p w14:paraId="64898BE7" w14:textId="5504AE8C" w:rsidR="0006727E" w:rsidRPr="005F4F08" w:rsidRDefault="0006727E" w:rsidP="005F4F08">
      <w:pPr>
        <w:bidi w:val="0"/>
        <w:spacing w:line="480" w:lineRule="auto"/>
        <w:jc w:val="both"/>
        <w:rPr>
          <w:rFonts w:asciiTheme="minorBidi" w:eastAsia="Times New Roman" w:hAnsiTheme="minorBidi"/>
          <w:sz w:val="24"/>
          <w:szCs w:val="24"/>
        </w:rPr>
      </w:pPr>
      <w:r w:rsidRPr="005F4F08">
        <w:rPr>
          <w:rFonts w:asciiTheme="minorBidi" w:hAnsiTheme="minorBidi"/>
          <w:sz w:val="24"/>
          <w:szCs w:val="24"/>
          <w:lang w:val="en"/>
        </w:rPr>
        <w:t>"an attacking mother to the dread that the real, loving mother may be lost</w:t>
      </w:r>
      <w:r w:rsidRPr="005F4F08">
        <w:rPr>
          <w:rFonts w:asciiTheme="minorBidi" w:eastAsia="Times New Roman" w:hAnsiTheme="minorBidi"/>
          <w:sz w:val="24"/>
          <w:szCs w:val="24"/>
          <w:lang w:val="en"/>
        </w:rPr>
        <w:t>".</w:t>
      </w:r>
    </w:p>
    <w:p w14:paraId="2FA92719" w14:textId="24A45345" w:rsidR="002307E7" w:rsidRPr="005F4F08" w:rsidRDefault="002307E7" w:rsidP="005F4F08">
      <w:pPr>
        <w:spacing w:line="480" w:lineRule="auto"/>
        <w:jc w:val="both"/>
        <w:rPr>
          <w:rFonts w:asciiTheme="minorBidi" w:eastAsia="Times New Roman" w:hAnsiTheme="minorBidi"/>
          <w:sz w:val="24"/>
          <w:szCs w:val="24"/>
          <w:rtl/>
          <w:lang w:val="en"/>
        </w:rPr>
      </w:pPr>
      <w:r w:rsidRPr="005F4F08">
        <w:rPr>
          <w:rFonts w:asciiTheme="minorBidi" w:eastAsia="Times New Roman" w:hAnsiTheme="minorBidi"/>
          <w:sz w:val="24"/>
          <w:szCs w:val="24"/>
          <w:rtl/>
        </w:rPr>
        <w:t>מאחר שגם במ</w:t>
      </w:r>
      <w:r w:rsidR="00D47732" w:rsidRPr="005F4F08">
        <w:rPr>
          <w:rFonts w:asciiTheme="minorBidi" w:eastAsia="Times New Roman" w:hAnsiTheme="minorBidi"/>
          <w:sz w:val="24"/>
          <w:szCs w:val="24"/>
          <w:rtl/>
        </w:rPr>
        <w:t>ציאות וגם אצל</w:t>
      </w:r>
      <w:r w:rsidR="00D47732" w:rsidRPr="005F4F08">
        <w:rPr>
          <w:rFonts w:asciiTheme="minorBidi" w:hAnsiTheme="minorBidi"/>
          <w:sz w:val="24"/>
          <w:szCs w:val="24"/>
          <w:lang w:val="en"/>
        </w:rPr>
        <w:t xml:space="preserve">Ruth </w:t>
      </w:r>
      <w:proofErr w:type="spellStart"/>
      <w:r w:rsidR="00D47732" w:rsidRPr="005F4F08">
        <w:rPr>
          <w:rFonts w:asciiTheme="minorBidi" w:hAnsiTheme="minorBidi"/>
          <w:sz w:val="24"/>
          <w:szCs w:val="24"/>
          <w:lang w:val="en"/>
        </w:rPr>
        <w:t>Kjär</w:t>
      </w:r>
      <w:proofErr w:type="spellEnd"/>
      <w:r w:rsidR="00D47732" w:rsidRPr="005F4F08">
        <w:rPr>
          <w:rFonts w:asciiTheme="minorBidi" w:hAnsiTheme="minorBidi"/>
          <w:sz w:val="24"/>
          <w:szCs w:val="24"/>
          <w:lang w:val="en"/>
        </w:rPr>
        <w:t xml:space="preserve"> </w:t>
      </w:r>
      <w:r w:rsidR="00D47732" w:rsidRPr="005F4F08">
        <w:rPr>
          <w:rFonts w:asciiTheme="minorBidi" w:eastAsia="Times New Roman" w:hAnsiTheme="minorBidi"/>
          <w:sz w:val="24"/>
          <w:szCs w:val="24"/>
          <w:rtl/>
          <w:lang w:val="en"/>
        </w:rPr>
        <w:t xml:space="preserve"> מדובר בדימוי של האם </w:t>
      </w:r>
      <w:r w:rsidR="0005327C" w:rsidRPr="005F4F08">
        <w:rPr>
          <w:rFonts w:asciiTheme="minorBidi" w:eastAsia="Times New Roman" w:hAnsiTheme="minorBidi"/>
          <w:sz w:val="24"/>
          <w:szCs w:val="24"/>
          <w:rtl/>
          <w:lang w:val="en"/>
        </w:rPr>
        <w:t>שמתפקד כ</w:t>
      </w:r>
      <w:r w:rsidR="00D47732" w:rsidRPr="005F4F08">
        <w:rPr>
          <w:rFonts w:asciiTheme="minorBidi" w:eastAsia="Times New Roman" w:hAnsiTheme="minorBidi"/>
          <w:sz w:val="24"/>
          <w:szCs w:val="24"/>
          <w:rtl/>
          <w:lang w:val="en"/>
        </w:rPr>
        <w:t>אובייקט פנימי</w:t>
      </w:r>
      <w:r w:rsidR="0005327C" w:rsidRPr="005F4F08">
        <w:rPr>
          <w:rFonts w:asciiTheme="minorBidi" w:eastAsia="Times New Roman" w:hAnsiTheme="minorBidi"/>
          <w:sz w:val="24"/>
          <w:szCs w:val="24"/>
          <w:rtl/>
          <w:lang w:val="en"/>
        </w:rPr>
        <w:t xml:space="preserve">, קליין שואלת כיצד </w:t>
      </w:r>
      <w:r w:rsidR="002550BE" w:rsidRPr="005F4F08">
        <w:rPr>
          <w:rFonts w:asciiTheme="minorBidi" w:eastAsia="Times New Roman" w:hAnsiTheme="minorBidi"/>
          <w:sz w:val="24"/>
          <w:szCs w:val="24"/>
          <w:rtl/>
          <w:lang w:val="en"/>
        </w:rPr>
        <w:t xml:space="preserve">מתפקד הדימוי כך שתיווצר יצירתיות. תהליך התפתחות דמותה של האם בתמונות שציירה </w:t>
      </w:r>
      <w:proofErr w:type="spellStart"/>
      <w:r w:rsidR="002550BE" w:rsidRPr="005F4F08">
        <w:rPr>
          <w:rFonts w:asciiTheme="minorBidi" w:hAnsiTheme="minorBidi"/>
          <w:sz w:val="24"/>
          <w:szCs w:val="24"/>
          <w:lang w:val="en"/>
        </w:rPr>
        <w:t>Kjär</w:t>
      </w:r>
      <w:proofErr w:type="spellEnd"/>
      <w:r w:rsidR="002550BE" w:rsidRPr="005F4F08">
        <w:rPr>
          <w:rFonts w:asciiTheme="minorBidi" w:eastAsia="Times New Roman" w:hAnsiTheme="minorBidi"/>
          <w:sz w:val="24"/>
          <w:szCs w:val="24"/>
          <w:rtl/>
          <w:lang w:val="en"/>
        </w:rPr>
        <w:t>, מאפשר 'ללכוד' את טיבה של היצירתיות שמאפשרת את המפנה בין החרדה לבין התיקון.</w:t>
      </w:r>
      <w:r w:rsidR="008D45FD" w:rsidRPr="005F4F08">
        <w:rPr>
          <w:rFonts w:asciiTheme="minorBidi" w:eastAsia="Times New Roman" w:hAnsiTheme="minorBidi"/>
          <w:sz w:val="24"/>
          <w:szCs w:val="24"/>
          <w:rtl/>
          <w:lang w:val="en"/>
        </w:rPr>
        <w:t xml:space="preserve"> קליין מודה במאמר שהיא </w:t>
      </w:r>
      <w:r w:rsidR="008D45FD" w:rsidRPr="005F4F08">
        <w:rPr>
          <w:rFonts w:asciiTheme="minorBidi" w:hAnsiTheme="minorBidi"/>
          <w:sz w:val="24"/>
          <w:szCs w:val="24"/>
          <w:lang w:val="en"/>
        </w:rPr>
        <w:t>seeking the explanation of these ideas"</w:t>
      </w:r>
      <w:r w:rsidR="008D45FD" w:rsidRPr="005F4F08">
        <w:rPr>
          <w:rFonts w:asciiTheme="minorBidi" w:eastAsia="Times New Roman" w:hAnsiTheme="minorBidi"/>
          <w:sz w:val="24"/>
          <w:szCs w:val="24"/>
          <w:rtl/>
          <w:lang w:val="en"/>
        </w:rPr>
        <w:t>",</w:t>
      </w:r>
      <w:r w:rsidR="00B156EA" w:rsidRPr="005F4F08">
        <w:rPr>
          <w:rStyle w:val="a5"/>
          <w:rFonts w:asciiTheme="minorBidi" w:eastAsia="Times New Roman" w:hAnsiTheme="minorBidi"/>
          <w:sz w:val="24"/>
          <w:szCs w:val="24"/>
          <w:rtl/>
          <w:lang w:val="en"/>
        </w:rPr>
        <w:footnoteReference w:id="35"/>
      </w:r>
      <w:r w:rsidR="008D45FD" w:rsidRPr="005F4F08">
        <w:rPr>
          <w:rFonts w:asciiTheme="minorBidi" w:eastAsia="Times New Roman" w:hAnsiTheme="minorBidi"/>
          <w:sz w:val="24"/>
          <w:szCs w:val="24"/>
          <w:rtl/>
          <w:lang w:val="en"/>
        </w:rPr>
        <w:t xml:space="preserve"> של חרדה </w:t>
      </w:r>
      <w:r w:rsidR="001B104D" w:rsidRPr="005F4F08">
        <w:rPr>
          <w:rFonts w:asciiTheme="minorBidi" w:eastAsia="Times New Roman" w:hAnsiTheme="minorBidi"/>
          <w:sz w:val="24"/>
          <w:szCs w:val="24"/>
          <w:rtl/>
          <w:lang w:val="en"/>
        </w:rPr>
        <w:t>והמעבר לתיקון, ושלשם כך</w:t>
      </w:r>
    </w:p>
    <w:p w14:paraId="279B2E7C" w14:textId="24EA6478" w:rsidR="00B347A7" w:rsidRPr="005F4F08" w:rsidRDefault="000813AB" w:rsidP="005F4F08">
      <w:pPr>
        <w:bidi w:val="0"/>
        <w:spacing w:line="480" w:lineRule="auto"/>
        <w:ind w:left="2160"/>
        <w:jc w:val="both"/>
        <w:rPr>
          <w:rFonts w:asciiTheme="minorBidi" w:eastAsia="Times New Roman" w:hAnsiTheme="minorBidi"/>
          <w:sz w:val="24"/>
          <w:szCs w:val="24"/>
        </w:rPr>
      </w:pPr>
      <w:r w:rsidRPr="005F4F08">
        <w:rPr>
          <w:rFonts w:asciiTheme="minorBidi" w:hAnsiTheme="minorBidi"/>
          <w:sz w:val="24"/>
          <w:szCs w:val="24"/>
          <w:lang w:val="en"/>
        </w:rPr>
        <w:t xml:space="preserve">it is instructive to consider what sort of pictures Ruth </w:t>
      </w:r>
      <w:proofErr w:type="spellStart"/>
      <w:r w:rsidRPr="005F4F08">
        <w:rPr>
          <w:rFonts w:asciiTheme="minorBidi" w:hAnsiTheme="minorBidi"/>
          <w:sz w:val="24"/>
          <w:szCs w:val="24"/>
          <w:lang w:val="en"/>
        </w:rPr>
        <w:t>Kjär</w:t>
      </w:r>
      <w:proofErr w:type="spellEnd"/>
      <w:r w:rsidRPr="005F4F08">
        <w:rPr>
          <w:rFonts w:asciiTheme="minorBidi" w:hAnsiTheme="minorBidi"/>
          <w:sz w:val="24"/>
          <w:szCs w:val="24"/>
          <w:lang w:val="en"/>
        </w:rPr>
        <w:t xml:space="preserve"> has painted since her first attempt</w:t>
      </w:r>
      <w:r w:rsidR="00627EA7" w:rsidRPr="005F4F08">
        <w:rPr>
          <w:rFonts w:asciiTheme="minorBidi" w:hAnsiTheme="minorBidi"/>
          <w:sz w:val="24"/>
          <w:szCs w:val="24"/>
          <w:lang w:val="en"/>
        </w:rPr>
        <w:t>. […]</w:t>
      </w:r>
      <w:r w:rsidRPr="005F4F08">
        <w:rPr>
          <w:rFonts w:asciiTheme="minorBidi" w:hAnsiTheme="minorBidi"/>
          <w:sz w:val="24"/>
          <w:szCs w:val="24"/>
          <w:lang w:val="en"/>
        </w:rPr>
        <w:t xml:space="preserve"> </w:t>
      </w:r>
      <w:r w:rsidR="00627EA7" w:rsidRPr="005F4F08">
        <w:rPr>
          <w:rFonts w:asciiTheme="minorBidi" w:hAnsiTheme="minorBidi"/>
          <w:sz w:val="24"/>
          <w:szCs w:val="24"/>
          <w:lang w:val="en"/>
        </w:rPr>
        <w:t>D</w:t>
      </w:r>
      <w:r w:rsidRPr="005F4F08">
        <w:rPr>
          <w:rFonts w:asciiTheme="minorBidi" w:hAnsiTheme="minorBidi"/>
          <w:sz w:val="24"/>
          <w:szCs w:val="24"/>
          <w:lang w:val="en"/>
        </w:rPr>
        <w:t xml:space="preserve">rawing and painting are used as means to make people anew. The case of Ruth </w:t>
      </w:r>
      <w:proofErr w:type="spellStart"/>
      <w:r w:rsidRPr="005F4F08">
        <w:rPr>
          <w:rFonts w:asciiTheme="minorBidi" w:hAnsiTheme="minorBidi"/>
          <w:sz w:val="24"/>
          <w:szCs w:val="24"/>
          <w:lang w:val="en"/>
        </w:rPr>
        <w:t>Kjär</w:t>
      </w:r>
      <w:proofErr w:type="spellEnd"/>
      <w:r w:rsidRPr="005F4F08">
        <w:rPr>
          <w:rFonts w:asciiTheme="minorBidi" w:hAnsiTheme="minorBidi"/>
          <w:sz w:val="24"/>
          <w:szCs w:val="24"/>
          <w:lang w:val="en"/>
        </w:rPr>
        <w:t xml:space="preserve"> shows plainly that this anxiety of the little girl is of great importance in the ego-development of women,</w:t>
      </w:r>
      <w:r w:rsidR="00056A78" w:rsidRPr="005F4F08">
        <w:rPr>
          <w:rFonts w:asciiTheme="minorBidi" w:hAnsiTheme="minorBidi"/>
          <w:sz w:val="24"/>
          <w:szCs w:val="24"/>
          <w:lang w:val="en"/>
        </w:rPr>
        <w:t xml:space="preserve"> </w:t>
      </w:r>
      <w:r w:rsidRPr="005F4F08">
        <w:rPr>
          <w:rFonts w:asciiTheme="minorBidi" w:hAnsiTheme="minorBidi"/>
          <w:sz w:val="24"/>
          <w:szCs w:val="24"/>
          <w:lang w:val="en"/>
        </w:rPr>
        <w:t>and is one of the incentives to achievement</w:t>
      </w:r>
      <w:r w:rsidR="0055062E" w:rsidRPr="005F4F08">
        <w:rPr>
          <w:rFonts w:asciiTheme="minorBidi" w:eastAsia="Times New Roman" w:hAnsiTheme="minorBidi"/>
          <w:sz w:val="24"/>
          <w:szCs w:val="24"/>
          <w:rtl/>
        </w:rPr>
        <w:t xml:space="preserve"> </w:t>
      </w:r>
      <w:r w:rsidR="00B156EA" w:rsidRPr="005F4F08">
        <w:rPr>
          <w:rStyle w:val="a5"/>
          <w:rFonts w:asciiTheme="minorBidi" w:eastAsia="Times New Roman" w:hAnsiTheme="minorBidi"/>
          <w:sz w:val="24"/>
          <w:szCs w:val="24"/>
          <w:rtl/>
        </w:rPr>
        <w:footnoteReference w:id="36"/>
      </w:r>
    </w:p>
    <w:p w14:paraId="4F1D0744" w14:textId="4328E16E" w:rsidR="00F63608" w:rsidRPr="005F4F08" w:rsidRDefault="0077062D" w:rsidP="005F4F08">
      <w:pPr>
        <w:spacing w:line="480" w:lineRule="auto"/>
        <w:jc w:val="both"/>
        <w:rPr>
          <w:rFonts w:asciiTheme="minorBidi" w:eastAsia="Times New Roman" w:hAnsiTheme="minorBidi" w:hint="cs"/>
          <w:sz w:val="24"/>
          <w:szCs w:val="24"/>
          <w:rtl/>
        </w:rPr>
      </w:pPr>
      <w:r w:rsidRPr="005F4F08">
        <w:rPr>
          <w:rFonts w:asciiTheme="minorBidi" w:eastAsia="Times New Roman" w:hAnsiTheme="minorBidi"/>
          <w:sz w:val="24"/>
          <w:szCs w:val="24"/>
          <w:rtl/>
        </w:rPr>
        <w:lastRenderedPageBreak/>
        <w:t xml:space="preserve">ניתוח שתי היצירות המאמר משלים </w:t>
      </w:r>
      <w:r w:rsidR="00BD0428" w:rsidRPr="005F4F08">
        <w:rPr>
          <w:rFonts w:asciiTheme="minorBidi" w:eastAsia="Times New Roman" w:hAnsiTheme="minorBidi"/>
          <w:sz w:val="24"/>
          <w:szCs w:val="24"/>
          <w:rtl/>
        </w:rPr>
        <w:t xml:space="preserve">את הבהרת העמימות של המעבר בין </w:t>
      </w:r>
      <w:proofErr w:type="spellStart"/>
      <w:r w:rsidR="00CC3CF2" w:rsidRPr="005F4F08">
        <w:rPr>
          <w:rFonts w:asciiTheme="minorBidi" w:hAnsiTheme="minorBidi"/>
          <w:sz w:val="24"/>
          <w:szCs w:val="24"/>
        </w:rPr>
        <w:t>i</w:t>
      </w:r>
      <w:r w:rsidR="00BD0428" w:rsidRPr="005F4F08">
        <w:rPr>
          <w:rFonts w:asciiTheme="minorBidi" w:hAnsiTheme="minorBidi"/>
          <w:sz w:val="24"/>
          <w:szCs w:val="24"/>
          <w:lang w:val="en"/>
        </w:rPr>
        <w:t>nfantile</w:t>
      </w:r>
      <w:proofErr w:type="spellEnd"/>
      <w:r w:rsidR="00BD0428" w:rsidRPr="005F4F08">
        <w:rPr>
          <w:rFonts w:asciiTheme="minorBidi" w:hAnsiTheme="minorBidi"/>
          <w:sz w:val="24"/>
          <w:szCs w:val="24"/>
          <w:lang w:val="en"/>
        </w:rPr>
        <w:t xml:space="preserve"> Anxiety</w:t>
      </w:r>
      <w:r w:rsidR="00BD0428" w:rsidRPr="005F4F08">
        <w:rPr>
          <w:rFonts w:asciiTheme="minorBidi" w:eastAsia="Times New Roman" w:hAnsiTheme="minorBidi"/>
          <w:sz w:val="24"/>
          <w:szCs w:val="24"/>
          <w:rtl/>
          <w:lang w:val="en"/>
        </w:rPr>
        <w:t xml:space="preserve"> לבין </w:t>
      </w:r>
      <w:r w:rsidR="00BD0428" w:rsidRPr="005F4F08">
        <w:rPr>
          <w:rFonts w:asciiTheme="minorBidi" w:eastAsia="Times New Roman" w:hAnsiTheme="minorBidi"/>
          <w:sz w:val="24"/>
          <w:szCs w:val="24"/>
        </w:rPr>
        <w:t>reparation</w:t>
      </w:r>
      <w:r w:rsidR="00BD0428" w:rsidRPr="005F4F08">
        <w:rPr>
          <w:rFonts w:asciiTheme="minorBidi" w:eastAsia="Times New Roman" w:hAnsiTheme="minorBidi"/>
          <w:sz w:val="24"/>
          <w:szCs w:val="24"/>
          <w:rtl/>
        </w:rPr>
        <w:t xml:space="preserve">. </w:t>
      </w:r>
      <w:r w:rsidR="00CC3CF2" w:rsidRPr="005F4F08">
        <w:rPr>
          <w:rFonts w:asciiTheme="minorBidi" w:eastAsia="Times New Roman" w:hAnsiTheme="minorBidi"/>
          <w:sz w:val="24"/>
          <w:szCs w:val="24"/>
          <w:rtl/>
        </w:rPr>
        <w:t xml:space="preserve">עלילת האופרה מראה מעבר כביכול טבעי בין ההתקפה של הילד לבין החמלה כלפי הסנאי. </w:t>
      </w:r>
      <w:r w:rsidR="00880A95" w:rsidRPr="005F4F08">
        <w:rPr>
          <w:rFonts w:asciiTheme="minorBidi" w:eastAsia="Times New Roman" w:hAnsiTheme="minorBidi"/>
          <w:sz w:val="24"/>
          <w:szCs w:val="24"/>
          <w:rtl/>
        </w:rPr>
        <w:t xml:space="preserve">לעומת זאת, סדרת הציורים של </w:t>
      </w:r>
      <w:proofErr w:type="spellStart"/>
      <w:r w:rsidR="00880A95" w:rsidRPr="005F4F08">
        <w:rPr>
          <w:rFonts w:asciiTheme="minorBidi" w:hAnsiTheme="minorBidi"/>
          <w:sz w:val="24"/>
          <w:szCs w:val="24"/>
          <w:lang w:val="en"/>
        </w:rPr>
        <w:t>Kjär</w:t>
      </w:r>
      <w:proofErr w:type="spellEnd"/>
      <w:r w:rsidR="00880A95" w:rsidRPr="005F4F08">
        <w:rPr>
          <w:rFonts w:asciiTheme="minorBidi" w:eastAsia="Times New Roman" w:hAnsiTheme="minorBidi"/>
          <w:sz w:val="24"/>
          <w:szCs w:val="24"/>
          <w:rtl/>
          <w:lang w:val="en"/>
        </w:rPr>
        <w:t xml:space="preserve"> מאפשרת לראות את תהליך השינוי ההדרגתי של האם כאובייקט פנימי, כפי שמתבטא ב</w:t>
      </w:r>
      <w:r w:rsidR="00715A78" w:rsidRPr="005F4F08">
        <w:rPr>
          <w:rFonts w:asciiTheme="minorBidi" w:eastAsia="Times New Roman" w:hAnsiTheme="minorBidi"/>
          <w:sz w:val="24"/>
          <w:szCs w:val="24"/>
          <w:rtl/>
          <w:lang w:val="en"/>
        </w:rPr>
        <w:t xml:space="preserve">דמות האם כאובייקט חיצוני, בציור. היצירתיות מפעילה אפוא את תהליך התיקון, שהוא אינו </w:t>
      </w:r>
      <w:proofErr w:type="spellStart"/>
      <w:r w:rsidR="00715A78" w:rsidRPr="005F4F08">
        <w:rPr>
          <w:rFonts w:asciiTheme="minorBidi" w:eastAsia="Times New Roman" w:hAnsiTheme="minorBidi"/>
          <w:sz w:val="24"/>
          <w:szCs w:val="24"/>
          <w:rtl/>
          <w:lang w:val="en"/>
        </w:rPr>
        <w:t>מיידי</w:t>
      </w:r>
      <w:proofErr w:type="spellEnd"/>
      <w:r w:rsidR="00715A78" w:rsidRPr="005F4F08">
        <w:rPr>
          <w:rFonts w:asciiTheme="minorBidi" w:eastAsia="Times New Roman" w:hAnsiTheme="minorBidi"/>
          <w:sz w:val="24"/>
          <w:szCs w:val="24"/>
          <w:rtl/>
          <w:lang w:val="en"/>
        </w:rPr>
        <w:t xml:space="preserve"> ו</w:t>
      </w:r>
      <w:r w:rsidR="00EE4229" w:rsidRPr="005F4F08">
        <w:rPr>
          <w:rFonts w:asciiTheme="minorBidi" w:eastAsia="Times New Roman" w:hAnsiTheme="minorBidi"/>
          <w:sz w:val="24"/>
          <w:szCs w:val="24"/>
          <w:rtl/>
          <w:lang w:val="en"/>
        </w:rPr>
        <w:t xml:space="preserve">מושלם, אלא מתפתח. השינוי שחל בדמות האם בציורים, משקף את </w:t>
      </w:r>
      <w:r w:rsidR="00EE4229" w:rsidRPr="005F4F08">
        <w:rPr>
          <w:rFonts w:asciiTheme="minorBidi" w:hAnsiTheme="minorBidi"/>
          <w:sz w:val="24"/>
          <w:szCs w:val="24"/>
          <w:lang w:val="en"/>
        </w:rPr>
        <w:t>the ego-development</w:t>
      </w:r>
      <w:r w:rsidR="00AC52CB" w:rsidRPr="005F4F08">
        <w:rPr>
          <w:rFonts w:asciiTheme="minorBidi" w:eastAsia="Times New Roman" w:hAnsiTheme="minorBidi"/>
          <w:sz w:val="24"/>
          <w:szCs w:val="24"/>
          <w:rtl/>
          <w:lang w:val="en"/>
        </w:rPr>
        <w:t xml:space="preserve">, ומבהיר שיצירתיות </w:t>
      </w:r>
      <w:r w:rsidR="00C805EE" w:rsidRPr="005F4F08">
        <w:rPr>
          <w:rFonts w:asciiTheme="minorBidi" w:eastAsia="Times New Roman" w:hAnsiTheme="minorBidi"/>
          <w:sz w:val="24"/>
          <w:szCs w:val="24"/>
          <w:rtl/>
          <w:lang w:val="en"/>
        </w:rPr>
        <w:t xml:space="preserve">מאפשרת שינוי תפיסה ולמעשה </w:t>
      </w:r>
      <w:proofErr w:type="spellStart"/>
      <w:r w:rsidR="00C805EE" w:rsidRPr="005F4F08">
        <w:rPr>
          <w:rFonts w:asciiTheme="minorBidi" w:eastAsia="Times New Roman" w:hAnsiTheme="minorBidi"/>
          <w:sz w:val="24"/>
          <w:szCs w:val="24"/>
        </w:rPr>
        <w:t>self formation</w:t>
      </w:r>
      <w:proofErr w:type="spellEnd"/>
      <w:r w:rsidR="00C805EE" w:rsidRPr="005F4F08">
        <w:rPr>
          <w:rFonts w:asciiTheme="minorBidi" w:eastAsia="Times New Roman" w:hAnsiTheme="minorBidi"/>
          <w:sz w:val="24"/>
          <w:szCs w:val="24"/>
          <w:rtl/>
        </w:rPr>
        <w:t xml:space="preserve">. </w:t>
      </w:r>
    </w:p>
    <w:p w14:paraId="125CFFEC" w14:textId="532BC1FF" w:rsidR="001E6E7F" w:rsidRPr="005F4F08" w:rsidRDefault="00645367" w:rsidP="005F4F08">
      <w:pPr>
        <w:spacing w:line="480" w:lineRule="auto"/>
        <w:jc w:val="both"/>
        <w:rPr>
          <w:rFonts w:asciiTheme="minorBidi" w:eastAsia="Times New Roman" w:hAnsiTheme="minorBidi"/>
          <w:sz w:val="24"/>
          <w:szCs w:val="24"/>
          <w:rtl/>
        </w:rPr>
      </w:pPr>
      <w:r w:rsidRPr="005F4F08">
        <w:rPr>
          <w:rFonts w:asciiTheme="minorBidi" w:eastAsia="Times New Roman" w:hAnsiTheme="minorBidi"/>
          <w:sz w:val="24"/>
          <w:szCs w:val="24"/>
          <w:rtl/>
        </w:rPr>
        <w:t xml:space="preserve">מושג היצירתיות </w:t>
      </w:r>
      <w:r w:rsidR="003B60B6" w:rsidRPr="005F4F08">
        <w:rPr>
          <w:rFonts w:asciiTheme="minorBidi" w:eastAsia="Times New Roman" w:hAnsiTheme="minorBidi"/>
          <w:sz w:val="24"/>
          <w:szCs w:val="24"/>
          <w:rtl/>
        </w:rPr>
        <w:t>מובהר במאמר זה כמניע לשינוי חיובי. במאמר הבא, הראתה קליין ש</w:t>
      </w:r>
      <w:r w:rsidR="001E6E7F" w:rsidRPr="005F4F08">
        <w:rPr>
          <w:rFonts w:asciiTheme="minorBidi" w:eastAsia="Times New Roman" w:hAnsiTheme="minorBidi"/>
          <w:sz w:val="24"/>
          <w:szCs w:val="24"/>
          <w:rtl/>
        </w:rPr>
        <w:t xml:space="preserve">יצירתיות כגורם שמאפשר שינוי, </w:t>
      </w:r>
      <w:r w:rsidR="003D3884" w:rsidRPr="005F4F08">
        <w:rPr>
          <w:rFonts w:asciiTheme="minorBidi" w:eastAsia="Times New Roman" w:hAnsiTheme="minorBidi"/>
          <w:sz w:val="24"/>
          <w:szCs w:val="24"/>
          <w:rtl/>
        </w:rPr>
        <w:t>עלולה גם ליצור שינוי</w:t>
      </w:r>
      <w:r w:rsidRPr="005F4F08">
        <w:rPr>
          <w:rFonts w:asciiTheme="minorBidi" w:eastAsia="Times New Roman" w:hAnsiTheme="minorBidi"/>
          <w:sz w:val="24"/>
          <w:szCs w:val="24"/>
          <w:rtl/>
        </w:rPr>
        <w:t xml:space="preserve"> שלילי, למשל, במקרה שבו מתרחשת </w:t>
      </w:r>
      <w:r w:rsidRPr="005F4F08">
        <w:rPr>
          <w:rFonts w:asciiTheme="minorBidi" w:hAnsiTheme="minorBidi"/>
          <w:sz w:val="24"/>
          <w:szCs w:val="24"/>
        </w:rPr>
        <w:t>projective identification</w:t>
      </w:r>
      <w:r w:rsidRPr="005F4F08">
        <w:rPr>
          <w:rFonts w:asciiTheme="minorBidi" w:eastAsia="Times New Roman" w:hAnsiTheme="minorBidi"/>
          <w:sz w:val="24"/>
          <w:szCs w:val="24"/>
          <w:rtl/>
        </w:rPr>
        <w:t>.</w:t>
      </w:r>
    </w:p>
    <w:p w14:paraId="7EAB6F9D" w14:textId="31C5E22F" w:rsidR="002A57D1" w:rsidRPr="005F4F08" w:rsidRDefault="0013156A" w:rsidP="005F4F08">
      <w:pPr>
        <w:autoSpaceDE w:val="0"/>
        <w:autoSpaceDN w:val="0"/>
        <w:bidi w:val="0"/>
        <w:adjustRightInd w:val="0"/>
        <w:spacing w:after="0" w:line="480" w:lineRule="auto"/>
        <w:jc w:val="center"/>
        <w:rPr>
          <w:rFonts w:asciiTheme="minorBidi" w:hAnsiTheme="minorBidi"/>
          <w:b/>
          <w:bCs/>
          <w:i/>
          <w:iCs/>
          <w:sz w:val="24"/>
          <w:szCs w:val="24"/>
        </w:rPr>
      </w:pPr>
      <w:r w:rsidRPr="005F4F08">
        <w:rPr>
          <w:rFonts w:asciiTheme="minorBidi" w:hAnsiTheme="minorBidi"/>
          <w:b/>
          <w:bCs/>
          <w:sz w:val="24"/>
          <w:szCs w:val="24"/>
        </w:rPr>
        <w:t xml:space="preserve">The second article: </w:t>
      </w:r>
      <w:r w:rsidR="00FA5BEA" w:rsidRPr="005F4F08">
        <w:rPr>
          <w:rFonts w:asciiTheme="minorBidi" w:hAnsiTheme="minorBidi"/>
          <w:b/>
          <w:bCs/>
          <w:i/>
          <w:iCs/>
          <w:sz w:val="24"/>
          <w:szCs w:val="24"/>
        </w:rPr>
        <w:t xml:space="preserve">If I were you - </w:t>
      </w:r>
      <w:r w:rsidR="00FA5BEA" w:rsidRPr="005F4F08">
        <w:rPr>
          <w:rFonts w:asciiTheme="minorBidi" w:hAnsiTheme="minorBidi"/>
          <w:b/>
          <w:bCs/>
          <w:sz w:val="24"/>
          <w:szCs w:val="24"/>
        </w:rPr>
        <w:t>projective identification and the wish to be another person</w:t>
      </w:r>
    </w:p>
    <w:p w14:paraId="682AA192" w14:textId="59E7B252" w:rsidR="000554F2" w:rsidRPr="005F4F08" w:rsidRDefault="00B94332"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מאמרה של קליין </w:t>
      </w:r>
      <w:r w:rsidR="008716C6" w:rsidRPr="005F4F08">
        <w:rPr>
          <w:rFonts w:asciiTheme="minorBidi" w:hAnsiTheme="minorBidi"/>
          <w:sz w:val="24"/>
          <w:szCs w:val="24"/>
          <w:rtl/>
        </w:rPr>
        <w:t xml:space="preserve">(1955) </w:t>
      </w:r>
      <w:r w:rsidRPr="005F4F08">
        <w:rPr>
          <w:rFonts w:asciiTheme="minorBidi" w:hAnsiTheme="minorBidi"/>
          <w:sz w:val="24"/>
          <w:szCs w:val="24"/>
          <w:rtl/>
        </w:rPr>
        <w:t>"</w:t>
      </w:r>
      <w:r w:rsidR="002F3859" w:rsidRPr="005F4F08">
        <w:rPr>
          <w:rFonts w:asciiTheme="minorBidi" w:hAnsiTheme="minorBidi"/>
          <w:sz w:val="24"/>
          <w:szCs w:val="24"/>
        </w:rPr>
        <w:t xml:space="preserve">On </w:t>
      </w:r>
      <w:r w:rsidR="00A471A1" w:rsidRPr="005F4F08">
        <w:rPr>
          <w:rFonts w:asciiTheme="minorBidi" w:hAnsiTheme="minorBidi"/>
          <w:sz w:val="24"/>
          <w:szCs w:val="24"/>
        </w:rPr>
        <w:t>identification</w:t>
      </w:r>
      <w:r w:rsidR="00A471A1" w:rsidRPr="005F4F08">
        <w:rPr>
          <w:rFonts w:asciiTheme="minorBidi" w:hAnsiTheme="minorBidi"/>
          <w:sz w:val="24"/>
          <w:szCs w:val="24"/>
          <w:rtl/>
        </w:rPr>
        <w:t xml:space="preserve">" </w:t>
      </w:r>
      <w:r w:rsidR="000554F2" w:rsidRPr="005F4F08">
        <w:rPr>
          <w:rFonts w:asciiTheme="minorBidi" w:hAnsiTheme="minorBidi"/>
          <w:sz w:val="24"/>
          <w:szCs w:val="24"/>
          <w:rtl/>
        </w:rPr>
        <w:t xml:space="preserve">הוא </w:t>
      </w:r>
      <w:r w:rsidR="00A471A1" w:rsidRPr="005F4F08">
        <w:rPr>
          <w:rFonts w:asciiTheme="minorBidi" w:hAnsiTheme="minorBidi"/>
          <w:sz w:val="24"/>
          <w:szCs w:val="24"/>
          <w:rtl/>
        </w:rPr>
        <w:t>אחד ממאמריה החשובים והמרכזיים.</w:t>
      </w:r>
      <w:r w:rsidR="00A471A1" w:rsidRPr="005F4F08">
        <w:rPr>
          <w:rStyle w:val="a5"/>
          <w:rFonts w:asciiTheme="minorBidi" w:hAnsiTheme="minorBidi"/>
          <w:sz w:val="24"/>
          <w:szCs w:val="24"/>
          <w:rtl/>
        </w:rPr>
        <w:footnoteReference w:id="37"/>
      </w:r>
      <w:r w:rsidR="000554F2" w:rsidRPr="005F4F08">
        <w:rPr>
          <w:rFonts w:asciiTheme="minorBidi" w:hAnsiTheme="minorBidi"/>
          <w:sz w:val="24"/>
          <w:szCs w:val="24"/>
          <w:rtl/>
        </w:rPr>
        <w:t xml:space="preserve"> כמו-כן </w:t>
      </w:r>
      <w:r w:rsidR="00B1468E" w:rsidRPr="005F4F08">
        <w:rPr>
          <w:rFonts w:asciiTheme="minorBidi" w:hAnsiTheme="minorBidi"/>
          <w:sz w:val="24"/>
          <w:szCs w:val="24"/>
          <w:rtl/>
        </w:rPr>
        <w:t xml:space="preserve">הוא </w:t>
      </w:r>
      <w:r w:rsidR="000554F2" w:rsidRPr="005F4F08">
        <w:rPr>
          <w:rFonts w:asciiTheme="minorBidi" w:hAnsiTheme="minorBidi"/>
          <w:sz w:val="24"/>
          <w:szCs w:val="24"/>
          <w:rtl/>
        </w:rPr>
        <w:t>נחשב למאמר המרכזי בו השתמשה ביצירת ספרות</w:t>
      </w:r>
    </w:p>
    <w:p w14:paraId="468557CC" w14:textId="77777777" w:rsidR="000554F2" w:rsidRPr="005F4F08" w:rsidRDefault="000554F2" w:rsidP="005F4F08">
      <w:pPr>
        <w:autoSpaceDE w:val="0"/>
        <w:autoSpaceDN w:val="0"/>
        <w:bidi w:val="0"/>
        <w:adjustRightInd w:val="0"/>
        <w:spacing w:after="0" w:line="480" w:lineRule="auto"/>
        <w:rPr>
          <w:rFonts w:asciiTheme="minorBidi" w:hAnsiTheme="minorBidi"/>
          <w:sz w:val="24"/>
          <w:szCs w:val="24"/>
        </w:rPr>
      </w:pPr>
      <w:r w:rsidRPr="005F4F08">
        <w:rPr>
          <w:rFonts w:asciiTheme="minorBidi" w:hAnsiTheme="minorBidi"/>
          <w:sz w:val="24"/>
          <w:szCs w:val="24"/>
        </w:rPr>
        <w:t>to illustrate her model of the inner world and, most particularly, the workings</w:t>
      </w:r>
    </w:p>
    <w:p w14:paraId="04860D52" w14:textId="3088C88F" w:rsidR="000554F2" w:rsidRPr="005F4F08" w:rsidRDefault="000554F2"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of the mechanism of projective identification</w:t>
      </w:r>
      <w:r w:rsidR="00B1468E" w:rsidRPr="005F4F08">
        <w:rPr>
          <w:rFonts w:asciiTheme="minorBidi" w:hAnsiTheme="minorBidi"/>
          <w:sz w:val="24"/>
          <w:szCs w:val="24"/>
        </w:rPr>
        <w:t>.</w:t>
      </w:r>
      <w:r w:rsidRPr="005F4F08">
        <w:rPr>
          <w:rFonts w:asciiTheme="minorBidi" w:hAnsiTheme="minorBidi"/>
          <w:sz w:val="24"/>
          <w:szCs w:val="24"/>
          <w:rtl/>
        </w:rPr>
        <w:t xml:space="preserve"> </w:t>
      </w:r>
    </w:p>
    <w:p w14:paraId="50FE47D9" w14:textId="56C3EE8F" w:rsidR="00FA2577" w:rsidRPr="005F4F08" w:rsidRDefault="008716C6" w:rsidP="005F4F08">
      <w:pPr>
        <w:autoSpaceDE w:val="0"/>
        <w:autoSpaceDN w:val="0"/>
        <w:adjustRightInd w:val="0"/>
        <w:spacing w:after="0" w:line="480" w:lineRule="auto"/>
        <w:jc w:val="both"/>
        <w:rPr>
          <w:rFonts w:asciiTheme="minorBidi" w:hAnsiTheme="minorBidi" w:hint="cs"/>
          <w:sz w:val="24"/>
          <w:szCs w:val="24"/>
          <w:rtl/>
        </w:rPr>
      </w:pPr>
      <w:r w:rsidRPr="005F4F08">
        <w:rPr>
          <w:rFonts w:asciiTheme="minorBidi" w:hAnsiTheme="minorBidi"/>
          <w:sz w:val="24"/>
          <w:szCs w:val="24"/>
          <w:rtl/>
        </w:rPr>
        <w:t xml:space="preserve">במאמר זה קליין הגדירה, הרחיבה ופתחה את המושג </w:t>
      </w:r>
      <w:r w:rsidR="00992663" w:rsidRPr="005F4F08">
        <w:rPr>
          <w:rFonts w:asciiTheme="minorBidi" w:hAnsiTheme="minorBidi"/>
          <w:sz w:val="24"/>
          <w:szCs w:val="24"/>
        </w:rPr>
        <w:t>projective identification</w:t>
      </w:r>
      <w:r w:rsidRPr="005F4F08">
        <w:rPr>
          <w:rFonts w:asciiTheme="minorBidi" w:hAnsiTheme="minorBidi"/>
          <w:sz w:val="24"/>
          <w:szCs w:val="24"/>
          <w:rtl/>
        </w:rPr>
        <w:t>, אותו הציגה לראשונה במאמרה</w:t>
      </w:r>
      <w:r w:rsidR="00387734" w:rsidRPr="005F4F08">
        <w:rPr>
          <w:rFonts w:asciiTheme="minorBidi" w:hAnsiTheme="minorBidi"/>
          <w:sz w:val="24"/>
          <w:szCs w:val="24"/>
          <w:rtl/>
        </w:rPr>
        <w:t xml:space="preserve"> </w:t>
      </w:r>
      <w:r w:rsidR="00387734" w:rsidRPr="005F4F08">
        <w:rPr>
          <w:rFonts w:asciiTheme="minorBidi" w:hAnsiTheme="minorBidi"/>
          <w:sz w:val="24"/>
          <w:szCs w:val="24"/>
        </w:rPr>
        <w:t xml:space="preserve">“Notes on Some Schizoid Mechanisms” (1946) </w:t>
      </w:r>
      <w:r w:rsidR="00387734" w:rsidRPr="005F4F08">
        <w:rPr>
          <w:rFonts w:asciiTheme="minorBidi" w:hAnsiTheme="minorBidi"/>
          <w:sz w:val="24"/>
          <w:szCs w:val="24"/>
          <w:rtl/>
        </w:rPr>
        <w:t xml:space="preserve"> .</w:t>
      </w:r>
      <w:r w:rsidR="00387734" w:rsidRPr="005F4F08">
        <w:rPr>
          <w:rStyle w:val="a5"/>
          <w:rFonts w:asciiTheme="minorBidi" w:hAnsiTheme="minorBidi"/>
          <w:sz w:val="24"/>
          <w:szCs w:val="24"/>
          <w:rtl/>
        </w:rPr>
        <w:footnoteReference w:id="38"/>
      </w:r>
      <w:r w:rsidR="0099107B" w:rsidRPr="005F4F08">
        <w:rPr>
          <w:rFonts w:asciiTheme="minorBidi" w:hAnsiTheme="minorBidi"/>
          <w:sz w:val="24"/>
          <w:szCs w:val="24"/>
          <w:rtl/>
        </w:rPr>
        <w:t xml:space="preserve">במאמר  </w:t>
      </w:r>
      <w:r w:rsidR="006F4887" w:rsidRPr="005F4F08">
        <w:rPr>
          <w:rFonts w:asciiTheme="minorBidi" w:hAnsiTheme="minorBidi"/>
          <w:sz w:val="24"/>
          <w:szCs w:val="24"/>
          <w:rtl/>
        </w:rPr>
        <w:t>"</w:t>
      </w:r>
      <w:r w:rsidR="006F4887" w:rsidRPr="005F4F08">
        <w:rPr>
          <w:rFonts w:asciiTheme="minorBidi" w:hAnsiTheme="minorBidi"/>
          <w:sz w:val="24"/>
          <w:szCs w:val="24"/>
        </w:rPr>
        <w:t>On identification</w:t>
      </w:r>
      <w:r w:rsidR="006F4887" w:rsidRPr="005F4F08">
        <w:rPr>
          <w:rFonts w:asciiTheme="minorBidi" w:hAnsiTheme="minorBidi"/>
          <w:sz w:val="24"/>
          <w:szCs w:val="24"/>
          <w:rtl/>
        </w:rPr>
        <w:t>" סכמה קליין</w:t>
      </w:r>
      <w:r w:rsidR="0099107B" w:rsidRPr="005F4F08">
        <w:rPr>
          <w:rFonts w:asciiTheme="minorBidi" w:hAnsiTheme="minorBidi"/>
          <w:sz w:val="24"/>
          <w:szCs w:val="24"/>
          <w:rtl/>
        </w:rPr>
        <w:t xml:space="preserve"> את ממצאי המאמר המוקדם, שבו הראתה כיצד לתינוק בגילאי 3-4 חודשים, יש </w:t>
      </w:r>
      <w:r w:rsidR="0099107B" w:rsidRPr="005F4F08">
        <w:rPr>
          <w:rFonts w:asciiTheme="minorBidi" w:hAnsiTheme="minorBidi"/>
          <w:sz w:val="24"/>
          <w:szCs w:val="24"/>
        </w:rPr>
        <w:t>ego</w:t>
      </w:r>
      <w:r w:rsidR="0099107B" w:rsidRPr="005F4F08">
        <w:rPr>
          <w:rFonts w:asciiTheme="minorBidi" w:hAnsiTheme="minorBidi"/>
          <w:sz w:val="24"/>
          <w:szCs w:val="24"/>
          <w:rtl/>
        </w:rPr>
        <w:t xml:space="preserve"> לא מגובש, ולכן הוא מתמודד עם חרדותיו בעזרת מנגנון-ההגנה </w:t>
      </w:r>
      <w:r w:rsidR="0099107B" w:rsidRPr="005F4F08">
        <w:rPr>
          <w:rFonts w:asciiTheme="minorBidi" w:hAnsiTheme="minorBidi"/>
          <w:sz w:val="24"/>
          <w:szCs w:val="24"/>
          <w:rtl/>
        </w:rPr>
        <w:lastRenderedPageBreak/>
        <w:t>של הפיצול, ושל ההזדהות.</w:t>
      </w:r>
      <w:r w:rsidR="0034274C" w:rsidRPr="005F4F08">
        <w:rPr>
          <w:rStyle w:val="a5"/>
          <w:rFonts w:asciiTheme="minorBidi" w:hAnsiTheme="minorBidi"/>
          <w:sz w:val="24"/>
          <w:szCs w:val="24"/>
          <w:rtl/>
        </w:rPr>
        <w:footnoteReference w:id="39"/>
      </w:r>
      <w:r w:rsidR="0099107B" w:rsidRPr="005F4F08">
        <w:rPr>
          <w:rFonts w:asciiTheme="minorBidi" w:hAnsiTheme="minorBidi"/>
          <w:sz w:val="24"/>
          <w:szCs w:val="24"/>
          <w:rtl/>
        </w:rPr>
        <w:t xml:space="preserve"> </w:t>
      </w:r>
      <w:r w:rsidR="006A7821" w:rsidRPr="005F4F08">
        <w:rPr>
          <w:rFonts w:asciiTheme="minorBidi" w:hAnsiTheme="minorBidi"/>
          <w:sz w:val="24"/>
          <w:szCs w:val="24"/>
          <w:rtl/>
        </w:rPr>
        <w:t>במאמר המאוחר</w:t>
      </w:r>
      <w:r w:rsidR="0099107B" w:rsidRPr="005F4F08">
        <w:rPr>
          <w:rFonts w:asciiTheme="minorBidi" w:hAnsiTheme="minorBidi"/>
          <w:sz w:val="24"/>
          <w:szCs w:val="24"/>
          <w:rtl/>
        </w:rPr>
        <w:t xml:space="preserve"> </w:t>
      </w:r>
      <w:r w:rsidR="006A7821" w:rsidRPr="005F4F08">
        <w:rPr>
          <w:rFonts w:asciiTheme="minorBidi" w:hAnsiTheme="minorBidi"/>
          <w:sz w:val="24"/>
          <w:szCs w:val="24"/>
          <w:rtl/>
        </w:rPr>
        <w:t xml:space="preserve">הרחיבה </w:t>
      </w:r>
      <w:r w:rsidR="0099107B" w:rsidRPr="005F4F08">
        <w:rPr>
          <w:rFonts w:asciiTheme="minorBidi" w:hAnsiTheme="minorBidi"/>
          <w:sz w:val="24"/>
          <w:szCs w:val="24"/>
          <w:rtl/>
        </w:rPr>
        <w:t>קליין את מושג</w:t>
      </w:r>
      <w:r w:rsidR="006A7821" w:rsidRPr="005F4F08">
        <w:rPr>
          <w:rFonts w:asciiTheme="minorBidi" w:hAnsiTheme="minorBidi"/>
          <w:sz w:val="24"/>
          <w:szCs w:val="24"/>
          <w:rtl/>
        </w:rPr>
        <w:t xml:space="preserve"> ההזדהות</w:t>
      </w:r>
      <w:r w:rsidR="0099107B" w:rsidRPr="005F4F08">
        <w:rPr>
          <w:rFonts w:asciiTheme="minorBidi" w:hAnsiTheme="minorBidi"/>
          <w:sz w:val="24"/>
          <w:szCs w:val="24"/>
          <w:rtl/>
        </w:rPr>
        <w:t>, כך שיכלול גם מהלך חיובי</w:t>
      </w:r>
      <w:r w:rsidR="00AE41FA" w:rsidRPr="005F4F08">
        <w:rPr>
          <w:rFonts w:asciiTheme="minorBidi" w:hAnsiTheme="minorBidi"/>
          <w:sz w:val="24"/>
          <w:szCs w:val="24"/>
          <w:rtl/>
        </w:rPr>
        <w:t>.</w:t>
      </w:r>
      <w:r w:rsidR="00FA2577" w:rsidRPr="005F4F08">
        <w:rPr>
          <w:rStyle w:val="a5"/>
          <w:rFonts w:asciiTheme="minorBidi" w:hAnsiTheme="minorBidi"/>
          <w:sz w:val="24"/>
          <w:szCs w:val="24"/>
        </w:rPr>
        <w:footnoteReference w:id="40"/>
      </w:r>
    </w:p>
    <w:p w14:paraId="17398775" w14:textId="2019D06B" w:rsidR="0038067C" w:rsidRPr="005F4F08" w:rsidRDefault="00AE41FA"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w:t>
      </w:r>
      <w:r w:rsidR="00691B26" w:rsidRPr="005F4F08">
        <w:rPr>
          <w:rFonts w:asciiTheme="minorBidi" w:hAnsiTheme="minorBidi"/>
          <w:sz w:val="24"/>
          <w:szCs w:val="24"/>
          <w:rtl/>
        </w:rPr>
        <w:t xml:space="preserve">ההרחבה שהציעה קליין למושג </w:t>
      </w:r>
      <w:r w:rsidR="00B67700" w:rsidRPr="005F4F08">
        <w:rPr>
          <w:rFonts w:asciiTheme="minorBidi" w:hAnsiTheme="minorBidi"/>
          <w:sz w:val="24"/>
          <w:szCs w:val="24"/>
        </w:rPr>
        <w:t>projective identification</w:t>
      </w:r>
      <w:r w:rsidR="00691B26" w:rsidRPr="005F4F08">
        <w:rPr>
          <w:rFonts w:asciiTheme="minorBidi" w:hAnsiTheme="minorBidi"/>
          <w:sz w:val="24"/>
          <w:szCs w:val="24"/>
          <w:rtl/>
        </w:rPr>
        <w:t xml:space="preserve"> היא שבתהליך ההתפתחות של האגו יתכנו כל מיני </w:t>
      </w:r>
      <w:r w:rsidR="006A7821" w:rsidRPr="005F4F08">
        <w:rPr>
          <w:rFonts w:asciiTheme="minorBidi" w:hAnsiTheme="minorBidi"/>
          <w:sz w:val="24"/>
          <w:szCs w:val="24"/>
          <w:rtl/>
        </w:rPr>
        <w:t xml:space="preserve">סוגים של </w:t>
      </w:r>
      <w:r w:rsidR="00691B26" w:rsidRPr="005F4F08">
        <w:rPr>
          <w:rFonts w:asciiTheme="minorBidi" w:hAnsiTheme="minorBidi"/>
          <w:sz w:val="24"/>
          <w:szCs w:val="24"/>
          <w:rtl/>
        </w:rPr>
        <w:t xml:space="preserve">פיצול. במאמרה מ 1936 התייחסה קליין רק </w:t>
      </w:r>
      <w:r w:rsidR="006A7821" w:rsidRPr="005F4F08">
        <w:rPr>
          <w:rFonts w:asciiTheme="minorBidi" w:hAnsiTheme="minorBidi"/>
          <w:sz w:val="24"/>
          <w:szCs w:val="24"/>
          <w:rtl/>
        </w:rPr>
        <w:t xml:space="preserve">פיצול שתוצאתו היא </w:t>
      </w:r>
      <w:r w:rsidR="00691B26" w:rsidRPr="005F4F08">
        <w:rPr>
          <w:rFonts w:asciiTheme="minorBidi" w:hAnsiTheme="minorBidi"/>
          <w:sz w:val="24"/>
          <w:szCs w:val="24"/>
          <w:rtl/>
        </w:rPr>
        <w:t xml:space="preserve">השלכה של מאפיינים שליליים, ואילו במאמר </w:t>
      </w:r>
      <w:r w:rsidR="006A7821" w:rsidRPr="005F4F08">
        <w:rPr>
          <w:rFonts w:asciiTheme="minorBidi" w:hAnsiTheme="minorBidi"/>
          <w:sz w:val="24"/>
          <w:szCs w:val="24"/>
          <w:rtl/>
        </w:rPr>
        <w:t>המאוחר</w:t>
      </w:r>
      <w:r w:rsidR="00691B26" w:rsidRPr="005F4F08">
        <w:rPr>
          <w:rFonts w:asciiTheme="minorBidi" w:hAnsiTheme="minorBidi"/>
          <w:sz w:val="24"/>
          <w:szCs w:val="24"/>
          <w:rtl/>
        </w:rPr>
        <w:t xml:space="preserve"> </w:t>
      </w:r>
      <w:r w:rsidR="006A7821" w:rsidRPr="005F4F08">
        <w:rPr>
          <w:rFonts w:asciiTheme="minorBidi" w:hAnsiTheme="minorBidi"/>
          <w:sz w:val="24"/>
          <w:szCs w:val="24"/>
          <w:rtl/>
        </w:rPr>
        <w:t>ה</w:t>
      </w:r>
      <w:r w:rsidR="00691B26" w:rsidRPr="005F4F08">
        <w:rPr>
          <w:rFonts w:asciiTheme="minorBidi" w:hAnsiTheme="minorBidi"/>
          <w:sz w:val="24"/>
          <w:szCs w:val="24"/>
          <w:rtl/>
        </w:rPr>
        <w:t>ציעה קליין שהתינוק עשוי להשליך מאפיינים חיוביים, טובים, כמו רגשות</w:t>
      </w:r>
      <w:r w:rsidR="009B2183" w:rsidRPr="005F4F08">
        <w:rPr>
          <w:rFonts w:asciiTheme="minorBidi" w:hAnsiTheme="minorBidi"/>
          <w:sz w:val="24"/>
          <w:szCs w:val="24"/>
          <w:rtl/>
        </w:rPr>
        <w:t>-</w:t>
      </w:r>
      <w:r w:rsidR="00691B26" w:rsidRPr="005F4F08">
        <w:rPr>
          <w:rFonts w:asciiTheme="minorBidi" w:hAnsiTheme="minorBidi"/>
          <w:sz w:val="24"/>
          <w:szCs w:val="24"/>
          <w:rtl/>
        </w:rPr>
        <w:t>אהבה. כמו כן, הוסיפה קליין שבמקרה של השלכת רגשות מיטיבים, האגו עשוי לחוש שהוא יכול לקבל בחזרה מאפיינים אלו.</w:t>
      </w:r>
      <w:r w:rsidR="006A7821" w:rsidRPr="005F4F08">
        <w:rPr>
          <w:rFonts w:asciiTheme="minorBidi" w:hAnsiTheme="minorBidi"/>
          <w:sz w:val="24"/>
          <w:szCs w:val="24"/>
          <w:rtl/>
        </w:rPr>
        <w:t xml:space="preserve"> כלומר, מדובר בתהליך טרנספורמטיבי, ולא חד-כיווני.</w:t>
      </w:r>
      <w:r w:rsidR="003B345B">
        <w:rPr>
          <w:rStyle w:val="a5"/>
          <w:rFonts w:asciiTheme="minorBidi" w:hAnsiTheme="minorBidi"/>
          <w:sz w:val="24"/>
          <w:szCs w:val="24"/>
          <w:rtl/>
        </w:rPr>
        <w:footnoteReference w:id="41"/>
      </w:r>
      <w:r w:rsidR="006A7821" w:rsidRPr="005F4F08">
        <w:rPr>
          <w:rFonts w:asciiTheme="minorBidi" w:hAnsiTheme="minorBidi"/>
          <w:sz w:val="24"/>
          <w:szCs w:val="24"/>
          <w:rtl/>
        </w:rPr>
        <w:t xml:space="preserve"> </w:t>
      </w:r>
      <w:r w:rsidR="00691B26" w:rsidRPr="005F4F08">
        <w:rPr>
          <w:rFonts w:asciiTheme="minorBidi" w:hAnsiTheme="minorBidi"/>
          <w:sz w:val="24"/>
          <w:szCs w:val="24"/>
        </w:rPr>
        <w:t>to illustrate</w:t>
      </w:r>
      <w:r w:rsidR="00691B26" w:rsidRPr="005F4F08">
        <w:rPr>
          <w:rFonts w:asciiTheme="minorBidi" w:hAnsiTheme="minorBidi"/>
          <w:sz w:val="24"/>
          <w:szCs w:val="24"/>
          <w:rtl/>
        </w:rPr>
        <w:t xml:space="preserve"> את ממצאיה</w:t>
      </w:r>
      <w:r w:rsidR="0038067C" w:rsidRPr="005F4F08">
        <w:rPr>
          <w:rFonts w:asciiTheme="minorBidi" w:hAnsiTheme="minorBidi"/>
          <w:sz w:val="24"/>
          <w:szCs w:val="24"/>
          <w:rtl/>
        </w:rPr>
        <w:t>, קליין פונה לניתוח הרומן</w:t>
      </w:r>
      <w:r w:rsidR="00691B26" w:rsidRPr="005F4F08">
        <w:rPr>
          <w:rFonts w:asciiTheme="minorBidi" w:hAnsiTheme="minorBidi"/>
          <w:sz w:val="24"/>
          <w:szCs w:val="24"/>
          <w:rtl/>
        </w:rPr>
        <w:t>:</w:t>
      </w:r>
    </w:p>
    <w:p w14:paraId="3213EA92" w14:textId="77777777" w:rsidR="006A7821" w:rsidRPr="005F4F08" w:rsidRDefault="0038067C" w:rsidP="005F4F08">
      <w:pPr>
        <w:autoSpaceDE w:val="0"/>
        <w:autoSpaceDN w:val="0"/>
        <w:adjustRightInd w:val="0"/>
        <w:spacing w:after="0" w:line="480" w:lineRule="auto"/>
        <w:jc w:val="both"/>
        <w:rPr>
          <w:rFonts w:asciiTheme="minorBidi" w:hAnsiTheme="minorBidi" w:hint="cs"/>
          <w:sz w:val="24"/>
          <w:szCs w:val="24"/>
          <w:rtl/>
        </w:rPr>
      </w:pPr>
      <w:r w:rsidRPr="005F4F08">
        <w:rPr>
          <w:rFonts w:asciiTheme="minorBidi" w:hAnsiTheme="minorBidi"/>
          <w:i/>
          <w:iCs/>
          <w:sz w:val="24"/>
          <w:szCs w:val="24"/>
        </w:rPr>
        <w:t xml:space="preserve">If I Were You </w:t>
      </w:r>
      <w:r w:rsidRPr="005F4F08">
        <w:rPr>
          <w:rFonts w:asciiTheme="minorBidi" w:hAnsiTheme="minorBidi"/>
          <w:sz w:val="24"/>
          <w:szCs w:val="24"/>
        </w:rPr>
        <w:t>(Translated from the French by J. H. F. McEwen) (London, 1950)</w:t>
      </w:r>
      <w:r w:rsidR="00691B26" w:rsidRPr="005F4F08">
        <w:rPr>
          <w:rFonts w:asciiTheme="minorBidi" w:hAnsiTheme="minorBidi"/>
          <w:sz w:val="24"/>
          <w:szCs w:val="24"/>
          <w:rtl/>
        </w:rPr>
        <w:t xml:space="preserve">, שנכתב על-ידי </w:t>
      </w:r>
      <w:r w:rsidR="00691B26" w:rsidRPr="005F4F08">
        <w:rPr>
          <w:rFonts w:asciiTheme="minorBidi" w:hAnsiTheme="minorBidi"/>
          <w:sz w:val="24"/>
          <w:szCs w:val="24"/>
        </w:rPr>
        <w:t>Julian Green</w:t>
      </w:r>
      <w:r w:rsidR="00691B26" w:rsidRPr="005F4F08">
        <w:rPr>
          <w:rFonts w:asciiTheme="minorBidi" w:hAnsiTheme="minorBidi"/>
          <w:sz w:val="24"/>
          <w:szCs w:val="24"/>
          <w:rtl/>
        </w:rPr>
        <w:t>.</w:t>
      </w:r>
      <w:r w:rsidRPr="005F4F08">
        <w:rPr>
          <w:rStyle w:val="a5"/>
          <w:rFonts w:asciiTheme="minorBidi" w:hAnsiTheme="minorBidi"/>
          <w:sz w:val="24"/>
          <w:szCs w:val="24"/>
          <w:rtl/>
        </w:rPr>
        <w:footnoteReference w:id="42"/>
      </w:r>
      <w:r w:rsidRPr="005F4F08">
        <w:rPr>
          <w:rFonts w:asciiTheme="minorBidi" w:hAnsiTheme="minorBidi"/>
          <w:sz w:val="24"/>
          <w:szCs w:val="24"/>
          <w:rtl/>
        </w:rPr>
        <w:t xml:space="preserve"> </w:t>
      </w:r>
    </w:p>
    <w:p w14:paraId="5BDD6F4C" w14:textId="44A09511" w:rsidR="00102D59" w:rsidRPr="005F4F08" w:rsidRDefault="006A7821"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w:t>
      </w:r>
      <w:r w:rsidR="00CB0F9A" w:rsidRPr="005F4F08">
        <w:rPr>
          <w:rFonts w:asciiTheme="minorBidi" w:hAnsiTheme="minorBidi"/>
          <w:sz w:val="24"/>
          <w:szCs w:val="24"/>
          <w:rtl/>
        </w:rPr>
        <w:t xml:space="preserve">קליין </w:t>
      </w:r>
      <w:r w:rsidRPr="005F4F08">
        <w:rPr>
          <w:rFonts w:asciiTheme="minorBidi" w:hAnsiTheme="minorBidi"/>
          <w:sz w:val="24"/>
          <w:szCs w:val="24"/>
          <w:rtl/>
        </w:rPr>
        <w:t>פירטה</w:t>
      </w:r>
      <w:r w:rsidR="0038067C" w:rsidRPr="005F4F08">
        <w:rPr>
          <w:rFonts w:asciiTheme="minorBidi" w:hAnsiTheme="minorBidi"/>
          <w:sz w:val="24"/>
          <w:szCs w:val="24"/>
          <w:rtl/>
        </w:rPr>
        <w:t xml:space="preserve"> את עלילת הרומן על פני </w:t>
      </w:r>
      <w:r w:rsidR="00606B33" w:rsidRPr="005F4F08">
        <w:rPr>
          <w:rFonts w:asciiTheme="minorBidi" w:hAnsiTheme="minorBidi"/>
          <w:sz w:val="24"/>
          <w:szCs w:val="24"/>
          <w:rtl/>
        </w:rPr>
        <w:t>שישה</w:t>
      </w:r>
      <w:r w:rsidR="0038067C" w:rsidRPr="005F4F08">
        <w:rPr>
          <w:rFonts w:asciiTheme="minorBidi" w:hAnsiTheme="minorBidi"/>
          <w:sz w:val="24"/>
          <w:szCs w:val="24"/>
          <w:rtl/>
        </w:rPr>
        <w:t xml:space="preserve"> עמודים</w:t>
      </w:r>
      <w:r w:rsidR="00606B33" w:rsidRPr="005F4F08">
        <w:rPr>
          <w:rFonts w:asciiTheme="minorBidi" w:hAnsiTheme="minorBidi"/>
          <w:sz w:val="24"/>
          <w:szCs w:val="24"/>
          <w:rtl/>
        </w:rPr>
        <w:t xml:space="preserve"> (!)</w:t>
      </w:r>
      <w:r w:rsidR="000A59E0">
        <w:rPr>
          <w:rFonts w:asciiTheme="minorBidi" w:hAnsiTheme="minorBidi" w:hint="cs"/>
          <w:sz w:val="24"/>
          <w:szCs w:val="24"/>
          <w:rtl/>
        </w:rPr>
        <w:t>.</w:t>
      </w:r>
      <w:r w:rsidR="00B67700" w:rsidRPr="005F4F08">
        <w:rPr>
          <w:rFonts w:asciiTheme="minorBidi" w:hAnsiTheme="minorBidi"/>
          <w:sz w:val="24"/>
          <w:szCs w:val="24"/>
          <w:rtl/>
        </w:rPr>
        <w:t xml:space="preserve"> ניתן לראות בפירוט הצהרה על חשיבותה של היצירה בהבנת המושג </w:t>
      </w:r>
      <w:r w:rsidR="00B67700" w:rsidRPr="005F4F08">
        <w:rPr>
          <w:rFonts w:asciiTheme="minorBidi" w:hAnsiTheme="minorBidi"/>
          <w:sz w:val="24"/>
          <w:szCs w:val="24"/>
        </w:rPr>
        <w:t>projective identification</w:t>
      </w:r>
      <w:r w:rsidR="00B67700" w:rsidRPr="005F4F08">
        <w:rPr>
          <w:rFonts w:asciiTheme="minorBidi" w:hAnsiTheme="minorBidi"/>
          <w:sz w:val="24"/>
          <w:szCs w:val="24"/>
          <w:rtl/>
        </w:rPr>
        <w:t xml:space="preserve">, הרבה </w:t>
      </w:r>
      <w:r w:rsidR="00076129" w:rsidRPr="005F4F08">
        <w:rPr>
          <w:rFonts w:asciiTheme="minorBidi" w:hAnsiTheme="minorBidi"/>
          <w:sz w:val="24"/>
          <w:szCs w:val="24"/>
          <w:rtl/>
        </w:rPr>
        <w:t>מעבר להדגמה.</w:t>
      </w:r>
      <w:r w:rsidR="00295533" w:rsidRPr="005F4F08">
        <w:rPr>
          <w:rFonts w:asciiTheme="minorBidi" w:hAnsiTheme="minorBidi"/>
          <w:sz w:val="24"/>
          <w:szCs w:val="24"/>
          <w:rtl/>
        </w:rPr>
        <w:t xml:space="preserve"> </w:t>
      </w:r>
      <w:r w:rsidR="002A6FF7" w:rsidRPr="005F4F08">
        <w:rPr>
          <w:rFonts w:asciiTheme="minorBidi" w:hAnsiTheme="minorBidi"/>
          <w:sz w:val="24"/>
          <w:szCs w:val="24"/>
          <w:rtl/>
        </w:rPr>
        <w:t xml:space="preserve">אכן בהמשך, קליין שנתה את מטרת העיון ברומן מ </w:t>
      </w:r>
      <w:r w:rsidR="002A6FF7" w:rsidRPr="005F4F08">
        <w:rPr>
          <w:rFonts w:asciiTheme="minorBidi" w:hAnsiTheme="minorBidi"/>
          <w:sz w:val="24"/>
          <w:szCs w:val="24"/>
        </w:rPr>
        <w:t>illustration</w:t>
      </w:r>
      <w:r w:rsidR="0038067C" w:rsidRPr="005F4F08">
        <w:rPr>
          <w:rFonts w:asciiTheme="minorBidi" w:hAnsiTheme="minorBidi"/>
          <w:sz w:val="24"/>
          <w:szCs w:val="24"/>
          <w:rtl/>
        </w:rPr>
        <w:t xml:space="preserve"> ל</w:t>
      </w:r>
      <w:r w:rsidR="00606B33" w:rsidRPr="005F4F08">
        <w:rPr>
          <w:rFonts w:asciiTheme="minorBidi" w:hAnsiTheme="minorBidi"/>
          <w:sz w:val="24"/>
          <w:szCs w:val="24"/>
          <w:rtl/>
        </w:rPr>
        <w:t xml:space="preserve"> </w:t>
      </w:r>
      <w:r w:rsidR="00606B33" w:rsidRPr="005F4F08">
        <w:rPr>
          <w:rFonts w:asciiTheme="minorBidi" w:hAnsiTheme="minorBidi"/>
          <w:b/>
          <w:bCs/>
          <w:i/>
          <w:iCs/>
          <w:sz w:val="24"/>
          <w:szCs w:val="24"/>
        </w:rPr>
        <w:t>Interpretations</w:t>
      </w:r>
      <w:r w:rsidR="00606B33" w:rsidRPr="005F4F08">
        <w:rPr>
          <w:rFonts w:asciiTheme="minorBidi" w:hAnsiTheme="minorBidi"/>
          <w:sz w:val="24"/>
          <w:szCs w:val="24"/>
          <w:rtl/>
        </w:rPr>
        <w:t>.</w:t>
      </w:r>
      <w:r w:rsidR="00606B33" w:rsidRPr="005F4F08">
        <w:rPr>
          <w:rStyle w:val="a5"/>
          <w:rFonts w:asciiTheme="minorBidi" w:hAnsiTheme="minorBidi"/>
          <w:sz w:val="24"/>
          <w:szCs w:val="24"/>
          <w:rtl/>
        </w:rPr>
        <w:footnoteReference w:id="43"/>
      </w:r>
      <w:r w:rsidR="005B1BB9" w:rsidRPr="005F4F08">
        <w:rPr>
          <w:rFonts w:asciiTheme="minorBidi" w:hAnsiTheme="minorBidi"/>
          <w:sz w:val="24"/>
          <w:szCs w:val="24"/>
          <w:rtl/>
        </w:rPr>
        <w:t>בהערה לנוסח העברי של מאמר זה, ציינו המתרגמים שהשימוש של קליין ברומן תואם את המסורת הפרשנית שהחל פרויד, לפיה שימוש ביצירות ספרות בדיון פסיכואנליטי נועד לניתוח פסיכו-ביוגרפי של המחבר, או לצורך ניתוח של ה</w:t>
      </w:r>
      <w:r w:rsidR="00E303C5" w:rsidRPr="005F4F08">
        <w:rPr>
          <w:rFonts w:asciiTheme="minorBidi" w:hAnsiTheme="minorBidi"/>
          <w:sz w:val="24"/>
          <w:szCs w:val="24"/>
          <w:rtl/>
        </w:rPr>
        <w:t>דמויות כאילו היו מטופלים.</w:t>
      </w:r>
      <w:r w:rsidR="005B1BB9" w:rsidRPr="005F4F08">
        <w:rPr>
          <w:rStyle w:val="a5"/>
          <w:rFonts w:asciiTheme="minorBidi" w:hAnsiTheme="minorBidi"/>
          <w:sz w:val="24"/>
          <w:szCs w:val="24"/>
          <w:rtl/>
        </w:rPr>
        <w:footnoteReference w:id="44"/>
      </w:r>
      <w:r w:rsidR="005B1BB9" w:rsidRPr="005F4F08">
        <w:rPr>
          <w:rFonts w:asciiTheme="minorBidi" w:hAnsiTheme="minorBidi"/>
          <w:sz w:val="24"/>
          <w:szCs w:val="24"/>
          <w:rtl/>
        </w:rPr>
        <w:t xml:space="preserve">אולם ברצוני לטעון </w:t>
      </w:r>
      <w:r w:rsidR="005B1BB9" w:rsidRPr="005F4F08">
        <w:rPr>
          <w:rFonts w:asciiTheme="minorBidi" w:hAnsiTheme="minorBidi"/>
          <w:sz w:val="24"/>
          <w:szCs w:val="24"/>
          <w:rtl/>
        </w:rPr>
        <w:lastRenderedPageBreak/>
        <w:t>שמדובר בדרך שלישית של פרשנות ספרותית</w:t>
      </w:r>
      <w:r w:rsidR="00CB4E05" w:rsidRPr="005F4F08">
        <w:rPr>
          <w:rFonts w:asciiTheme="minorBidi" w:hAnsiTheme="minorBidi"/>
          <w:sz w:val="24"/>
          <w:szCs w:val="24"/>
          <w:rtl/>
        </w:rPr>
        <w:t xml:space="preserve">, שהיא </w:t>
      </w:r>
      <w:r w:rsidR="005B1BB9" w:rsidRPr="005F4F08">
        <w:rPr>
          <w:rFonts w:asciiTheme="minorBidi" w:hAnsiTheme="minorBidi"/>
          <w:sz w:val="24"/>
          <w:szCs w:val="24"/>
          <w:rtl/>
        </w:rPr>
        <w:t xml:space="preserve">חקירה מושגית </w:t>
      </w:r>
      <w:r w:rsidR="00CB4E05" w:rsidRPr="005F4F08">
        <w:rPr>
          <w:rFonts w:asciiTheme="minorBidi" w:hAnsiTheme="minorBidi"/>
          <w:sz w:val="24"/>
          <w:szCs w:val="24"/>
          <w:rtl/>
        </w:rPr>
        <w:t xml:space="preserve">של פעולת </w:t>
      </w:r>
      <w:r w:rsidR="00CB4E05" w:rsidRPr="005F4F08">
        <w:rPr>
          <w:rFonts w:asciiTheme="minorBidi" w:hAnsiTheme="minorBidi"/>
          <w:sz w:val="24"/>
          <w:szCs w:val="24"/>
        </w:rPr>
        <w:t>projective identification</w:t>
      </w:r>
      <w:r w:rsidR="00CB4E05" w:rsidRPr="005F4F08">
        <w:rPr>
          <w:rFonts w:asciiTheme="minorBidi" w:hAnsiTheme="minorBidi"/>
          <w:sz w:val="24"/>
          <w:szCs w:val="24"/>
          <w:rtl/>
        </w:rPr>
        <w:t xml:space="preserve"> ביצירת הספרות</w:t>
      </w:r>
      <w:r w:rsidR="005B1BB9" w:rsidRPr="005F4F08">
        <w:rPr>
          <w:rFonts w:asciiTheme="minorBidi" w:hAnsiTheme="minorBidi"/>
          <w:sz w:val="24"/>
          <w:szCs w:val="24"/>
          <w:rtl/>
        </w:rPr>
        <w:t>.</w:t>
      </w:r>
      <w:r w:rsidR="00CB4E05" w:rsidRPr="005F4F08">
        <w:rPr>
          <w:rFonts w:asciiTheme="minorBidi" w:hAnsiTheme="minorBidi"/>
          <w:sz w:val="24"/>
          <w:szCs w:val="24"/>
          <w:rtl/>
        </w:rPr>
        <w:t xml:space="preserve"> קליין אמנם לא הכירה את </w:t>
      </w:r>
      <w:proofErr w:type="spellStart"/>
      <w:r w:rsidR="00CB4E05" w:rsidRPr="005F4F08">
        <w:rPr>
          <w:rFonts w:asciiTheme="minorBidi" w:hAnsiTheme="minorBidi"/>
          <w:sz w:val="24"/>
          <w:szCs w:val="24"/>
          <w:rtl/>
        </w:rPr>
        <w:t>ויטגנשטיין</w:t>
      </w:r>
      <w:proofErr w:type="spellEnd"/>
      <w:r w:rsidR="00CB4E05" w:rsidRPr="005F4F08">
        <w:rPr>
          <w:rFonts w:asciiTheme="minorBidi" w:hAnsiTheme="minorBidi"/>
          <w:sz w:val="24"/>
          <w:szCs w:val="24"/>
          <w:rtl/>
        </w:rPr>
        <w:t xml:space="preserve">, אולם בפועל ישמה את </w:t>
      </w:r>
      <w:r w:rsidR="00E01908" w:rsidRPr="005F4F08">
        <w:rPr>
          <w:rFonts w:asciiTheme="minorBidi" w:hAnsiTheme="minorBidi"/>
          <w:sz w:val="24"/>
          <w:szCs w:val="24"/>
          <w:rtl/>
        </w:rPr>
        <w:t>הצעתו המתודית</w:t>
      </w:r>
      <w:r w:rsidR="00102D59" w:rsidRPr="005F4F08">
        <w:rPr>
          <w:rFonts w:asciiTheme="minorBidi" w:hAnsiTheme="minorBidi"/>
          <w:sz w:val="24"/>
          <w:szCs w:val="24"/>
          <w:rtl/>
        </w:rPr>
        <w:t xml:space="preserve"> לפיה</w:t>
      </w:r>
    </w:p>
    <w:p w14:paraId="7916F9F4" w14:textId="59721895" w:rsidR="00102D59" w:rsidRPr="005F4F08" w:rsidRDefault="00102D59"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"Concepts lead us to make investigations.</w:t>
      </w:r>
      <w:r w:rsidRPr="005F4F08">
        <w:rPr>
          <w:rStyle w:val="a5"/>
          <w:rFonts w:asciiTheme="minorBidi" w:hAnsiTheme="minorBidi"/>
          <w:sz w:val="24"/>
          <w:szCs w:val="24"/>
        </w:rPr>
        <w:footnoteReference w:id="45"/>
      </w:r>
      <w:r w:rsidRPr="005F4F08">
        <w:rPr>
          <w:rFonts w:asciiTheme="minorBidi" w:hAnsiTheme="minorBidi"/>
          <w:sz w:val="24"/>
          <w:szCs w:val="24"/>
        </w:rPr>
        <w:t xml:space="preserve"> We are not analyzing a phenomenon […] but a concept".</w:t>
      </w:r>
      <w:r w:rsidRPr="005F4F08">
        <w:rPr>
          <w:rStyle w:val="a5"/>
          <w:rFonts w:asciiTheme="minorBidi" w:hAnsiTheme="minorBidi"/>
          <w:sz w:val="24"/>
          <w:szCs w:val="24"/>
        </w:rPr>
        <w:footnoteReference w:id="46"/>
      </w:r>
    </w:p>
    <w:p w14:paraId="18F3BE99" w14:textId="5FF8204E" w:rsidR="0038067C" w:rsidRPr="005F4F08" w:rsidRDefault="005B1BB9"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קליין העידה מפורשות על המוטיבציה </w:t>
      </w:r>
      <w:r w:rsidR="00102D59" w:rsidRPr="005F4F08">
        <w:rPr>
          <w:rFonts w:asciiTheme="minorBidi" w:hAnsiTheme="minorBidi"/>
          <w:sz w:val="24"/>
          <w:szCs w:val="24"/>
          <w:rtl/>
        </w:rPr>
        <w:t xml:space="preserve">המורכבת </w:t>
      </w:r>
      <w:r w:rsidRPr="005F4F08">
        <w:rPr>
          <w:rFonts w:asciiTheme="minorBidi" w:hAnsiTheme="minorBidi"/>
          <w:sz w:val="24"/>
          <w:szCs w:val="24"/>
          <w:rtl/>
        </w:rPr>
        <w:t>לדיו</w:t>
      </w:r>
      <w:r w:rsidR="00512C4C" w:rsidRPr="005F4F08">
        <w:rPr>
          <w:rFonts w:asciiTheme="minorBidi" w:hAnsiTheme="minorBidi"/>
          <w:sz w:val="24"/>
          <w:szCs w:val="24"/>
          <w:rtl/>
        </w:rPr>
        <w:t>נה</w:t>
      </w:r>
      <w:r w:rsidRPr="005F4F08">
        <w:rPr>
          <w:rFonts w:asciiTheme="minorBidi" w:hAnsiTheme="minorBidi"/>
          <w:sz w:val="24"/>
          <w:szCs w:val="24"/>
          <w:rtl/>
        </w:rPr>
        <w:t xml:space="preserve"> המפורט ברומן:</w:t>
      </w:r>
    </w:p>
    <w:p w14:paraId="68B849AA" w14:textId="6B6DC72C" w:rsidR="00A114CD" w:rsidRPr="005F4F08" w:rsidRDefault="00A114CD" w:rsidP="005F4F08">
      <w:pPr>
        <w:autoSpaceDE w:val="0"/>
        <w:autoSpaceDN w:val="0"/>
        <w:bidi w:val="0"/>
        <w:adjustRightInd w:val="0"/>
        <w:spacing w:after="0" w:line="480" w:lineRule="auto"/>
        <w:ind w:left="2160"/>
        <w:jc w:val="both"/>
        <w:rPr>
          <w:rFonts w:asciiTheme="minorBidi" w:hAnsiTheme="minorBidi"/>
          <w:sz w:val="24"/>
          <w:szCs w:val="24"/>
        </w:rPr>
      </w:pPr>
      <w:r w:rsidRPr="005F4F08">
        <w:rPr>
          <w:rFonts w:asciiTheme="minorBidi" w:hAnsiTheme="minorBidi"/>
          <w:sz w:val="24"/>
          <w:szCs w:val="24"/>
        </w:rPr>
        <w:t>The author of this story has deep insight into the unconscious mind; this is seen both in the way he depicts the events and characters and—what is of particular interest here—in his choice of the people into whom Fabian projects himself. My interest in Fabian's personality and adventures, illustrating, as they do, some of the complex and still obscure problems of projective identification, led me to attempt an analysis of this rich material almost as if he were a patient</w:t>
      </w:r>
      <w:r w:rsidRPr="005F4F08">
        <w:rPr>
          <w:rStyle w:val="a5"/>
          <w:rFonts w:asciiTheme="minorBidi" w:hAnsiTheme="minorBidi"/>
          <w:sz w:val="24"/>
          <w:szCs w:val="24"/>
        </w:rPr>
        <w:footnoteReference w:id="47"/>
      </w:r>
    </w:p>
    <w:p w14:paraId="0AF6E388" w14:textId="3C837CE6" w:rsidR="00896B68" w:rsidRPr="005F4F08" w:rsidRDefault="004C643E" w:rsidP="005F4F08">
      <w:pPr>
        <w:autoSpaceDE w:val="0"/>
        <w:autoSpaceDN w:val="0"/>
        <w:adjustRightInd w:val="0"/>
        <w:spacing w:after="0" w:line="480" w:lineRule="auto"/>
        <w:jc w:val="both"/>
        <w:rPr>
          <w:rFonts w:asciiTheme="minorBidi" w:hAnsiTheme="minorBidi"/>
          <w:b/>
          <w:bCs/>
          <w:sz w:val="24"/>
          <w:szCs w:val="24"/>
          <w:rtl/>
        </w:rPr>
      </w:pPr>
      <w:r w:rsidRPr="005F4F08">
        <w:rPr>
          <w:rFonts w:asciiTheme="minorBidi" w:hAnsiTheme="minorBidi"/>
          <w:sz w:val="24"/>
          <w:szCs w:val="24"/>
          <w:rtl/>
        </w:rPr>
        <w:t>ה</w:t>
      </w:r>
      <w:r w:rsidR="000C1FEC" w:rsidRPr="005F4F08">
        <w:rPr>
          <w:rFonts w:asciiTheme="minorBidi" w:hAnsiTheme="minorBidi"/>
          <w:sz w:val="24"/>
          <w:szCs w:val="24"/>
          <w:rtl/>
        </w:rPr>
        <w:t>סיבות לשימוש ברומן</w:t>
      </w:r>
      <w:r w:rsidRPr="005F4F08">
        <w:rPr>
          <w:rFonts w:asciiTheme="minorBidi" w:hAnsiTheme="minorBidi"/>
          <w:sz w:val="24"/>
          <w:szCs w:val="24"/>
          <w:rtl/>
        </w:rPr>
        <w:t xml:space="preserve"> -</w:t>
      </w:r>
      <w:r w:rsidR="000C1FEC" w:rsidRPr="005F4F08">
        <w:rPr>
          <w:rFonts w:asciiTheme="minorBidi" w:hAnsiTheme="minorBidi"/>
          <w:sz w:val="24"/>
          <w:szCs w:val="24"/>
          <w:rtl/>
        </w:rPr>
        <w:t xml:space="preserve"> כולן משמעותיות יותר מהדגמה, ומסבירות מדוע האריכה קליין בתיאור העלילה. </w:t>
      </w:r>
      <w:r w:rsidR="00B9088A" w:rsidRPr="005F4F08">
        <w:rPr>
          <w:rFonts w:asciiTheme="minorBidi" w:hAnsiTheme="minorBidi"/>
          <w:sz w:val="24"/>
          <w:szCs w:val="24"/>
          <w:rtl/>
        </w:rPr>
        <w:t xml:space="preserve">הסיבה הראשונה היא כשרונו של היוצר לתאר תהליכים לא-מודעים. </w:t>
      </w:r>
      <w:r w:rsidR="00E718A1" w:rsidRPr="005F4F08">
        <w:rPr>
          <w:rFonts w:asciiTheme="minorBidi" w:hAnsiTheme="minorBidi"/>
          <w:sz w:val="24"/>
          <w:szCs w:val="24"/>
          <w:rtl/>
        </w:rPr>
        <w:t xml:space="preserve">בניגוד למטפל הפסיכואנליטי, שגישתו לתוכן לא-מודע היא </w:t>
      </w:r>
      <w:r w:rsidR="004635F1" w:rsidRPr="005F4F08">
        <w:rPr>
          <w:rFonts w:asciiTheme="minorBidi" w:hAnsiTheme="minorBidi"/>
          <w:sz w:val="24"/>
          <w:szCs w:val="24"/>
          <w:rtl/>
        </w:rPr>
        <w:t xml:space="preserve">תמיד בדרכים עקיפות (כמו </w:t>
      </w:r>
      <w:r w:rsidR="00E718A1" w:rsidRPr="005F4F08">
        <w:rPr>
          <w:rFonts w:asciiTheme="minorBidi" w:hAnsiTheme="minorBidi"/>
          <w:sz w:val="24"/>
          <w:szCs w:val="24"/>
          <w:rtl/>
        </w:rPr>
        <w:t>תרגום חלום לשפת יומיום, או פירוש יחסי העברה</w:t>
      </w:r>
      <w:r w:rsidR="004635F1" w:rsidRPr="005F4F08">
        <w:rPr>
          <w:rFonts w:asciiTheme="minorBidi" w:hAnsiTheme="minorBidi"/>
          <w:sz w:val="24"/>
          <w:szCs w:val="24"/>
          <w:rtl/>
        </w:rPr>
        <w:t xml:space="preserve">), </w:t>
      </w:r>
      <w:r w:rsidR="00A92BF3" w:rsidRPr="005F4F08">
        <w:rPr>
          <w:rFonts w:asciiTheme="minorBidi" w:hAnsiTheme="minorBidi"/>
          <w:sz w:val="24"/>
          <w:szCs w:val="24"/>
          <w:rtl/>
        </w:rPr>
        <w:t xml:space="preserve">היוצר ניחן ב </w:t>
      </w:r>
      <w:r w:rsidR="00A92BF3" w:rsidRPr="005F4F08">
        <w:rPr>
          <w:rFonts w:asciiTheme="minorBidi" w:hAnsiTheme="minorBidi"/>
          <w:sz w:val="24"/>
          <w:szCs w:val="24"/>
        </w:rPr>
        <w:t>"deep insight into the unconscious mind"</w:t>
      </w:r>
      <w:r w:rsidR="00A92BF3" w:rsidRPr="005F4F08">
        <w:rPr>
          <w:rFonts w:asciiTheme="minorBidi" w:hAnsiTheme="minorBidi"/>
          <w:sz w:val="24"/>
          <w:szCs w:val="24"/>
          <w:rtl/>
        </w:rPr>
        <w:t xml:space="preserve">. </w:t>
      </w:r>
      <w:r w:rsidR="002E4CEA" w:rsidRPr="005F4F08">
        <w:rPr>
          <w:rFonts w:asciiTheme="minorBidi" w:hAnsiTheme="minorBidi"/>
          <w:sz w:val="24"/>
          <w:szCs w:val="24"/>
        </w:rPr>
        <w:t>insight</w:t>
      </w:r>
      <w:r w:rsidR="002E4CEA" w:rsidRPr="005F4F08">
        <w:rPr>
          <w:rFonts w:asciiTheme="minorBidi" w:hAnsiTheme="minorBidi"/>
          <w:sz w:val="24"/>
          <w:szCs w:val="24"/>
          <w:rtl/>
        </w:rPr>
        <w:t xml:space="preserve"> זה משתקף בתמה הדומיננטית שמקדמת את העלילה, בבחירת הדמויות ובעיצוב התפתחותה של הדמות הראשית, </w:t>
      </w:r>
      <w:r w:rsidR="002E4CEA" w:rsidRPr="005F4F08">
        <w:rPr>
          <w:rFonts w:asciiTheme="minorBidi" w:hAnsiTheme="minorBidi"/>
          <w:sz w:val="24"/>
          <w:szCs w:val="24"/>
        </w:rPr>
        <w:t>Fabian</w:t>
      </w:r>
      <w:r w:rsidR="00377B5A" w:rsidRPr="005F4F08">
        <w:rPr>
          <w:rFonts w:asciiTheme="minorBidi" w:hAnsiTheme="minorBidi"/>
          <w:sz w:val="24"/>
          <w:szCs w:val="24"/>
          <w:rtl/>
        </w:rPr>
        <w:t>.</w:t>
      </w:r>
      <w:r w:rsidR="00864C6F" w:rsidRPr="005F4F08">
        <w:rPr>
          <w:rFonts w:asciiTheme="minorBidi" w:hAnsiTheme="minorBidi"/>
          <w:sz w:val="24"/>
          <w:szCs w:val="24"/>
          <w:rtl/>
        </w:rPr>
        <w:t xml:space="preserve"> הסיבה </w:t>
      </w:r>
      <w:proofErr w:type="spellStart"/>
      <w:r w:rsidR="00864C6F" w:rsidRPr="005F4F08">
        <w:rPr>
          <w:rFonts w:asciiTheme="minorBidi" w:hAnsiTheme="minorBidi"/>
          <w:sz w:val="24"/>
          <w:szCs w:val="24"/>
          <w:rtl/>
        </w:rPr>
        <w:t>השניה</w:t>
      </w:r>
      <w:proofErr w:type="spellEnd"/>
      <w:r w:rsidR="00864C6F" w:rsidRPr="005F4F08">
        <w:rPr>
          <w:rFonts w:asciiTheme="minorBidi" w:hAnsiTheme="minorBidi"/>
          <w:sz w:val="24"/>
          <w:szCs w:val="24"/>
          <w:rtl/>
        </w:rPr>
        <w:t xml:space="preserve"> היא חקירה מושגית: קליין </w:t>
      </w:r>
      <w:r w:rsidR="002E4CEA" w:rsidRPr="005F4F08">
        <w:rPr>
          <w:rFonts w:asciiTheme="minorBidi" w:hAnsiTheme="minorBidi"/>
          <w:sz w:val="24"/>
          <w:szCs w:val="24"/>
          <w:rtl/>
        </w:rPr>
        <w:t>הצביעה על כך</w:t>
      </w:r>
      <w:r w:rsidR="00864C6F" w:rsidRPr="005F4F08">
        <w:rPr>
          <w:rFonts w:asciiTheme="minorBidi" w:hAnsiTheme="minorBidi"/>
          <w:sz w:val="24"/>
          <w:szCs w:val="24"/>
          <w:rtl/>
        </w:rPr>
        <w:t xml:space="preserve"> שהמושג </w:t>
      </w:r>
      <w:r w:rsidR="00EC4F5B" w:rsidRPr="005F4F08">
        <w:rPr>
          <w:rFonts w:asciiTheme="minorBidi" w:hAnsiTheme="minorBidi"/>
          <w:sz w:val="24"/>
          <w:szCs w:val="24"/>
        </w:rPr>
        <w:t>projective identification</w:t>
      </w:r>
      <w:r w:rsidR="00EC4F5B" w:rsidRPr="005F4F08">
        <w:rPr>
          <w:rFonts w:asciiTheme="minorBidi" w:hAnsiTheme="minorBidi"/>
          <w:sz w:val="24"/>
          <w:szCs w:val="24"/>
          <w:rtl/>
        </w:rPr>
        <w:t xml:space="preserve"> הוא מ</w:t>
      </w:r>
      <w:r w:rsidR="00B57B7A" w:rsidRPr="005F4F08">
        <w:rPr>
          <w:rFonts w:asciiTheme="minorBidi" w:hAnsiTheme="minorBidi"/>
          <w:sz w:val="24"/>
          <w:szCs w:val="24"/>
          <w:rtl/>
        </w:rPr>
        <w:t>ורכב ועמום</w:t>
      </w:r>
      <w:r w:rsidR="00766FCB" w:rsidRPr="005F4F08">
        <w:rPr>
          <w:rFonts w:asciiTheme="minorBidi" w:hAnsiTheme="minorBidi"/>
          <w:sz w:val="24"/>
          <w:szCs w:val="24"/>
          <w:rtl/>
        </w:rPr>
        <w:t xml:space="preserve">, והרומן ממחיש כיצד </w:t>
      </w:r>
      <w:r w:rsidR="00766FCB" w:rsidRPr="005F4F08">
        <w:rPr>
          <w:rFonts w:asciiTheme="minorBidi" w:hAnsiTheme="minorBidi"/>
          <w:sz w:val="24"/>
          <w:szCs w:val="24"/>
          <w:rtl/>
        </w:rPr>
        <w:lastRenderedPageBreak/>
        <w:t>ה</w:t>
      </w:r>
      <w:r w:rsidR="00B57B7A" w:rsidRPr="005F4F08">
        <w:rPr>
          <w:rFonts w:asciiTheme="minorBidi" w:hAnsiTheme="minorBidi"/>
          <w:sz w:val="24"/>
          <w:szCs w:val="24"/>
          <w:rtl/>
        </w:rPr>
        <w:t>וא</w:t>
      </w:r>
      <w:r w:rsidR="00766FCB" w:rsidRPr="005F4F08">
        <w:rPr>
          <w:rFonts w:asciiTheme="minorBidi" w:hAnsiTheme="minorBidi"/>
          <w:sz w:val="24"/>
          <w:szCs w:val="24"/>
          <w:rtl/>
        </w:rPr>
        <w:t xml:space="preserve"> מת</w:t>
      </w:r>
      <w:r w:rsidR="00B57B7A" w:rsidRPr="005F4F08">
        <w:rPr>
          <w:rFonts w:asciiTheme="minorBidi" w:hAnsiTheme="minorBidi"/>
          <w:sz w:val="24"/>
          <w:szCs w:val="24"/>
          <w:rtl/>
        </w:rPr>
        <w:t>ממש</w:t>
      </w:r>
      <w:r w:rsidR="00766FCB" w:rsidRPr="005F4F08">
        <w:rPr>
          <w:rFonts w:asciiTheme="minorBidi" w:hAnsiTheme="minorBidi"/>
          <w:sz w:val="24"/>
          <w:szCs w:val="24"/>
          <w:rtl/>
        </w:rPr>
        <w:t xml:space="preserve"> בפועל</w:t>
      </w:r>
      <w:r w:rsidR="00B57B7A" w:rsidRPr="005F4F08">
        <w:rPr>
          <w:rFonts w:asciiTheme="minorBidi" w:hAnsiTheme="minorBidi"/>
          <w:sz w:val="24"/>
          <w:szCs w:val="24"/>
          <w:rtl/>
        </w:rPr>
        <w:t xml:space="preserve"> וכך מפשט ומבהיר את המורכבות והעמימות</w:t>
      </w:r>
      <w:r w:rsidR="00766FCB" w:rsidRPr="005F4F08">
        <w:rPr>
          <w:rFonts w:asciiTheme="minorBidi" w:hAnsiTheme="minorBidi"/>
          <w:sz w:val="24"/>
          <w:szCs w:val="24"/>
          <w:rtl/>
        </w:rPr>
        <w:t>. קליין מודעת היטב לכך שה</w:t>
      </w:r>
      <w:r w:rsidR="00320E48" w:rsidRPr="005F4F08">
        <w:rPr>
          <w:rFonts w:asciiTheme="minorBidi" w:hAnsiTheme="minorBidi"/>
          <w:sz w:val="24"/>
          <w:szCs w:val="24"/>
          <w:rtl/>
        </w:rPr>
        <w:t>דמות ברומן אינה מטופל</w:t>
      </w:r>
      <w:r w:rsidR="00CB2593" w:rsidRPr="005F4F08">
        <w:rPr>
          <w:rFonts w:asciiTheme="minorBidi" w:hAnsiTheme="minorBidi"/>
          <w:sz w:val="24"/>
          <w:szCs w:val="24"/>
          <w:rtl/>
        </w:rPr>
        <w:t xml:space="preserve"> בקליניקה</w:t>
      </w:r>
      <w:r w:rsidR="00320E48" w:rsidRPr="005F4F08">
        <w:rPr>
          <w:rFonts w:asciiTheme="minorBidi" w:hAnsiTheme="minorBidi"/>
          <w:sz w:val="24"/>
          <w:szCs w:val="24"/>
          <w:rtl/>
        </w:rPr>
        <w:t xml:space="preserve">, </w:t>
      </w:r>
      <w:r w:rsidR="00725F70" w:rsidRPr="005F4F08">
        <w:rPr>
          <w:rFonts w:asciiTheme="minorBidi" w:hAnsiTheme="minorBidi"/>
          <w:sz w:val="24"/>
          <w:szCs w:val="24"/>
          <w:rtl/>
        </w:rPr>
        <w:t>ויחד עם זאת חושבת ש</w:t>
      </w:r>
      <w:r w:rsidR="00320E48" w:rsidRPr="005F4F08">
        <w:rPr>
          <w:rFonts w:asciiTheme="minorBidi" w:hAnsiTheme="minorBidi"/>
          <w:sz w:val="24"/>
          <w:szCs w:val="24"/>
          <w:rtl/>
        </w:rPr>
        <w:t>עיצובה הבדיוני-</w:t>
      </w:r>
      <w:r w:rsidR="00725F70" w:rsidRPr="005F4F08">
        <w:rPr>
          <w:rFonts w:asciiTheme="minorBidi" w:hAnsiTheme="minorBidi"/>
          <w:sz w:val="24"/>
          <w:szCs w:val="24"/>
          <w:rtl/>
        </w:rPr>
        <w:t>ספרותי</w:t>
      </w:r>
      <w:r w:rsidR="00320E48" w:rsidRPr="005F4F08">
        <w:rPr>
          <w:rFonts w:asciiTheme="minorBidi" w:hAnsiTheme="minorBidi"/>
          <w:sz w:val="24"/>
          <w:szCs w:val="24"/>
          <w:rtl/>
        </w:rPr>
        <w:t xml:space="preserve"> מאפשר </w:t>
      </w:r>
      <w:r w:rsidR="009F5E09" w:rsidRPr="005F4F08">
        <w:rPr>
          <w:rFonts w:asciiTheme="minorBidi" w:hAnsiTheme="minorBidi"/>
          <w:sz w:val="24"/>
          <w:szCs w:val="24"/>
          <w:rtl/>
        </w:rPr>
        <w:t>להבין גם מטופלים במציאות.</w:t>
      </w:r>
      <w:r w:rsidR="008E0B63" w:rsidRPr="005F4F08">
        <w:rPr>
          <w:rFonts w:asciiTheme="minorBidi" w:hAnsiTheme="minorBidi"/>
          <w:sz w:val="24"/>
          <w:szCs w:val="24"/>
          <w:rtl/>
        </w:rPr>
        <w:t xml:space="preserve"> </w:t>
      </w:r>
      <w:r w:rsidR="009A7572" w:rsidRPr="005F4F08">
        <w:rPr>
          <w:rFonts w:asciiTheme="minorBidi" w:hAnsiTheme="minorBidi"/>
          <w:sz w:val="24"/>
          <w:szCs w:val="24"/>
          <w:rtl/>
        </w:rPr>
        <w:t>למרות שבמחקר ציינו את העבדה שקליין התייחסה לרומן במאמר "</w:t>
      </w:r>
      <w:r w:rsidR="009A7572" w:rsidRPr="005F4F08">
        <w:rPr>
          <w:rFonts w:asciiTheme="minorBidi" w:hAnsiTheme="minorBidi"/>
          <w:sz w:val="24"/>
          <w:szCs w:val="24"/>
        </w:rPr>
        <w:t>"on identification</w:t>
      </w:r>
      <w:r w:rsidR="00E92999" w:rsidRPr="005F4F08">
        <w:rPr>
          <w:rFonts w:asciiTheme="minorBidi" w:hAnsiTheme="minorBidi"/>
          <w:sz w:val="24"/>
          <w:szCs w:val="24"/>
          <w:rtl/>
        </w:rPr>
        <w:t xml:space="preserve">, אף חוקר לא עקב אחר סיכומה של קליין את עלילת הרומן, ובהמשך לכך, אחר הגילויים שהרומן </w:t>
      </w:r>
      <w:r w:rsidR="002E4CEA" w:rsidRPr="005F4F08">
        <w:rPr>
          <w:rFonts w:asciiTheme="minorBidi" w:hAnsiTheme="minorBidi"/>
          <w:sz w:val="24"/>
          <w:szCs w:val="24"/>
          <w:rtl/>
        </w:rPr>
        <w:t>חושף</w:t>
      </w:r>
      <w:r w:rsidR="00E92999" w:rsidRPr="005F4F08">
        <w:rPr>
          <w:rFonts w:asciiTheme="minorBidi" w:hAnsiTheme="minorBidi"/>
          <w:sz w:val="24"/>
          <w:szCs w:val="24"/>
          <w:rtl/>
        </w:rPr>
        <w:t xml:space="preserve"> אודות התהליך של </w:t>
      </w:r>
      <w:r w:rsidR="00E92999" w:rsidRPr="005F4F08">
        <w:rPr>
          <w:rFonts w:asciiTheme="minorBidi" w:hAnsiTheme="minorBidi"/>
          <w:sz w:val="24"/>
          <w:szCs w:val="24"/>
        </w:rPr>
        <w:t>projective identification</w:t>
      </w:r>
      <w:r w:rsidR="00E92999" w:rsidRPr="005F4F08">
        <w:rPr>
          <w:rFonts w:asciiTheme="minorBidi" w:hAnsiTheme="minorBidi"/>
          <w:sz w:val="24"/>
          <w:szCs w:val="24"/>
          <w:rtl/>
        </w:rPr>
        <w:t xml:space="preserve">. </w:t>
      </w:r>
      <w:r w:rsidR="00896B68" w:rsidRPr="005F4F08">
        <w:rPr>
          <w:rFonts w:asciiTheme="minorBidi" w:hAnsiTheme="minorBidi"/>
          <w:sz w:val="24"/>
          <w:szCs w:val="24"/>
          <w:rtl/>
        </w:rPr>
        <w:t xml:space="preserve">   </w:t>
      </w:r>
      <w:r w:rsidR="00896B68" w:rsidRPr="005F4F08">
        <w:rPr>
          <w:rFonts w:asciiTheme="minorBidi" w:hAnsiTheme="minorBidi"/>
          <w:b/>
          <w:bCs/>
          <w:sz w:val="24"/>
          <w:szCs w:val="24"/>
          <w:rtl/>
        </w:rPr>
        <w:t>פרשנותה של קליין ליצירה</w:t>
      </w:r>
    </w:p>
    <w:p w14:paraId="7290C471" w14:textId="53DEBE87" w:rsidR="002F020F" w:rsidRPr="005F4F08" w:rsidRDefault="006D73E0"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עלילת הרומן בראש ובראשונה מדגימה</w:t>
      </w:r>
      <w:r w:rsidR="00D84DBA" w:rsidRPr="005F4F08">
        <w:rPr>
          <w:rFonts w:asciiTheme="minorBidi" w:hAnsiTheme="minorBidi"/>
          <w:sz w:val="24"/>
          <w:szCs w:val="24"/>
          <w:rtl/>
        </w:rPr>
        <w:t xml:space="preserve"> בראש ובראשונה</w:t>
      </w:r>
      <w:r w:rsidRPr="005F4F08">
        <w:rPr>
          <w:rFonts w:asciiTheme="minorBidi" w:hAnsiTheme="minorBidi"/>
          <w:sz w:val="24"/>
          <w:szCs w:val="24"/>
          <w:rtl/>
        </w:rPr>
        <w:t xml:space="preserve"> את הגדרתה המוקדמת של קליין להזדהות השלכתית</w:t>
      </w:r>
      <w:r w:rsidR="00D84DBA" w:rsidRPr="005F4F08">
        <w:rPr>
          <w:rFonts w:asciiTheme="minorBidi" w:hAnsiTheme="minorBidi"/>
          <w:sz w:val="24"/>
          <w:szCs w:val="24"/>
          <w:rtl/>
        </w:rPr>
        <w:t>,</w:t>
      </w:r>
      <w:r w:rsidRPr="005F4F08">
        <w:rPr>
          <w:rStyle w:val="a5"/>
          <w:rFonts w:asciiTheme="minorBidi" w:hAnsiTheme="minorBidi"/>
          <w:sz w:val="24"/>
          <w:szCs w:val="24"/>
          <w:rtl/>
        </w:rPr>
        <w:footnoteReference w:id="48"/>
      </w:r>
      <w:r w:rsidR="00D84DBA" w:rsidRPr="005F4F08">
        <w:rPr>
          <w:rFonts w:asciiTheme="minorBidi" w:hAnsiTheme="minorBidi"/>
          <w:sz w:val="24"/>
          <w:szCs w:val="24"/>
          <w:rtl/>
        </w:rPr>
        <w:t>ו</w:t>
      </w:r>
      <w:r w:rsidR="002F020F" w:rsidRPr="005F4F08">
        <w:rPr>
          <w:rFonts w:asciiTheme="minorBidi" w:hAnsiTheme="minorBidi"/>
          <w:sz w:val="24"/>
          <w:szCs w:val="24"/>
          <w:rtl/>
        </w:rPr>
        <w:t xml:space="preserve">בהמשך, מראה קליין כיצד מרחיבה דמותו של </w:t>
      </w:r>
      <w:proofErr w:type="spellStart"/>
      <w:r w:rsidR="002F020F" w:rsidRPr="005F4F08">
        <w:rPr>
          <w:rFonts w:asciiTheme="minorBidi" w:hAnsiTheme="minorBidi"/>
          <w:sz w:val="24"/>
          <w:szCs w:val="24"/>
          <w:rtl/>
        </w:rPr>
        <w:t>פביאן</w:t>
      </w:r>
      <w:proofErr w:type="spellEnd"/>
      <w:r w:rsidR="002F020F" w:rsidRPr="005F4F08">
        <w:rPr>
          <w:rFonts w:asciiTheme="minorBidi" w:hAnsiTheme="minorBidi"/>
          <w:sz w:val="24"/>
          <w:szCs w:val="24"/>
          <w:rtl/>
        </w:rPr>
        <w:t xml:space="preserve"> את הגדרתו המקורית של המושג. </w:t>
      </w:r>
      <w:r w:rsidR="002F29E4" w:rsidRPr="005F4F08">
        <w:rPr>
          <w:rFonts w:asciiTheme="minorBidi" w:hAnsiTheme="minorBidi"/>
          <w:sz w:val="24"/>
          <w:szCs w:val="24"/>
          <w:rtl/>
        </w:rPr>
        <w:t xml:space="preserve">קליין הצביעה על כך </w:t>
      </w:r>
      <w:proofErr w:type="spellStart"/>
      <w:r w:rsidR="002F29E4" w:rsidRPr="005F4F08">
        <w:rPr>
          <w:rFonts w:asciiTheme="minorBidi" w:hAnsiTheme="minorBidi"/>
          <w:sz w:val="24"/>
          <w:szCs w:val="24"/>
          <w:rtl/>
        </w:rPr>
        <w:t>ש</w:t>
      </w:r>
      <w:r w:rsidR="002F020F" w:rsidRPr="005F4F08">
        <w:rPr>
          <w:rFonts w:asciiTheme="minorBidi" w:hAnsiTheme="minorBidi"/>
          <w:sz w:val="24"/>
          <w:szCs w:val="24"/>
          <w:rtl/>
        </w:rPr>
        <w:t>פ</w:t>
      </w:r>
      <w:r w:rsidR="00896B68" w:rsidRPr="005F4F08">
        <w:rPr>
          <w:rFonts w:asciiTheme="minorBidi" w:hAnsiTheme="minorBidi"/>
          <w:sz w:val="24"/>
          <w:szCs w:val="24"/>
          <w:rtl/>
        </w:rPr>
        <w:t>ביאן</w:t>
      </w:r>
      <w:proofErr w:type="spellEnd"/>
      <w:r w:rsidR="00896B68" w:rsidRPr="005F4F08">
        <w:rPr>
          <w:rFonts w:asciiTheme="minorBidi" w:hAnsiTheme="minorBidi"/>
          <w:sz w:val="24"/>
          <w:szCs w:val="24"/>
          <w:rtl/>
        </w:rPr>
        <w:t xml:space="preserve"> </w:t>
      </w:r>
      <w:r w:rsidR="002F29E4" w:rsidRPr="005F4F08">
        <w:rPr>
          <w:rFonts w:asciiTheme="minorBidi" w:hAnsiTheme="minorBidi"/>
          <w:sz w:val="24"/>
          <w:szCs w:val="24"/>
          <w:rtl/>
        </w:rPr>
        <w:t>ה</w:t>
      </w:r>
      <w:r w:rsidR="00896B68" w:rsidRPr="005F4F08">
        <w:rPr>
          <w:rFonts w:asciiTheme="minorBidi" w:hAnsiTheme="minorBidi"/>
          <w:sz w:val="24"/>
          <w:szCs w:val="24"/>
          <w:rtl/>
        </w:rPr>
        <w:t xml:space="preserve">תמודד עם שני קונפליקטים מרכזיים: הקונפליקט הראשון הוא בין החלל הפנימי שחש, לבין מרחבי הדמיון שלו שבטאו שאיפות גדולות. הקונפליקט השני </w:t>
      </w:r>
      <w:r w:rsidR="00D84DBA" w:rsidRPr="005F4F08">
        <w:rPr>
          <w:rFonts w:asciiTheme="minorBidi" w:hAnsiTheme="minorBidi"/>
          <w:sz w:val="24"/>
          <w:szCs w:val="24"/>
          <w:rtl/>
        </w:rPr>
        <w:t xml:space="preserve">הוא </w:t>
      </w:r>
      <w:r w:rsidR="00896B68" w:rsidRPr="005F4F08">
        <w:rPr>
          <w:rFonts w:asciiTheme="minorBidi" w:hAnsiTheme="minorBidi"/>
          <w:sz w:val="24"/>
          <w:szCs w:val="24"/>
          <w:rtl/>
        </w:rPr>
        <w:t>הקונפליקט עם הוריו, שהתבטא ביחסים קשים עם האב, שמגולם בדמותו של השטן, וביחסי הזדהות</w:t>
      </w:r>
      <w:r w:rsidR="00312F52" w:rsidRPr="005F4F08">
        <w:rPr>
          <w:rFonts w:asciiTheme="minorBidi" w:hAnsiTheme="minorBidi"/>
          <w:sz w:val="24"/>
          <w:szCs w:val="24"/>
          <w:rtl/>
        </w:rPr>
        <w:t xml:space="preserve"> מורכבים</w:t>
      </w:r>
      <w:r w:rsidR="00896B68" w:rsidRPr="005F4F08">
        <w:rPr>
          <w:rFonts w:asciiTheme="minorBidi" w:hAnsiTheme="minorBidi"/>
          <w:sz w:val="24"/>
          <w:szCs w:val="24"/>
          <w:rtl/>
        </w:rPr>
        <w:t xml:space="preserve"> עם אימו. </w:t>
      </w:r>
      <w:r w:rsidR="002F29E4" w:rsidRPr="005F4F08">
        <w:rPr>
          <w:rFonts w:asciiTheme="minorBidi" w:hAnsiTheme="minorBidi"/>
          <w:sz w:val="24"/>
          <w:szCs w:val="24"/>
          <w:rtl/>
        </w:rPr>
        <w:t xml:space="preserve">ארגון נפשי כזה, שמכיל בבת-אחת שני קונפליקטים, מרחיב ומעמיק את המובן של הזדהות השלכתית, </w:t>
      </w:r>
      <w:proofErr w:type="spellStart"/>
      <w:r w:rsidR="002F29E4" w:rsidRPr="005F4F08">
        <w:rPr>
          <w:rFonts w:asciiTheme="minorBidi" w:hAnsiTheme="minorBidi"/>
          <w:sz w:val="24"/>
          <w:szCs w:val="24"/>
          <w:rtl/>
        </w:rPr>
        <w:t>מכיון</w:t>
      </w:r>
      <w:proofErr w:type="spellEnd"/>
      <w:r w:rsidR="002F29E4" w:rsidRPr="005F4F08">
        <w:rPr>
          <w:rFonts w:asciiTheme="minorBidi" w:hAnsiTheme="minorBidi"/>
          <w:sz w:val="24"/>
          <w:szCs w:val="24"/>
          <w:rtl/>
        </w:rPr>
        <w:t xml:space="preserve"> שמדובר בשני מישורים: המישור של היחסים עם ההורים, שמהווה נקודת מוצא לאבחנה בזרם יחסי-אובייקט (בעיקר בכתבי פרויד, קליין, ויניקוט), והמישור השני, שאליו יש התייחסות מועטה ביותר</w:t>
      </w:r>
      <w:r w:rsidR="0044727C" w:rsidRPr="005F4F08">
        <w:rPr>
          <w:rFonts w:asciiTheme="minorBidi" w:hAnsiTheme="minorBidi"/>
          <w:sz w:val="24"/>
          <w:szCs w:val="24"/>
          <w:rtl/>
        </w:rPr>
        <w:t xml:space="preserve"> ביתר כתבי קליין</w:t>
      </w:r>
      <w:r w:rsidR="002F29E4" w:rsidRPr="005F4F08">
        <w:rPr>
          <w:rFonts w:asciiTheme="minorBidi" w:hAnsiTheme="minorBidi"/>
          <w:sz w:val="24"/>
          <w:szCs w:val="24"/>
          <w:rtl/>
        </w:rPr>
        <w:t xml:space="preserve">, והוא המישור הרוחני בין אדם לבין עצמו, או לחלק מה </w:t>
      </w:r>
      <w:r w:rsidR="002F29E4" w:rsidRPr="005F4F08">
        <w:rPr>
          <w:rFonts w:asciiTheme="minorBidi" w:hAnsiTheme="minorBidi"/>
          <w:sz w:val="24"/>
          <w:szCs w:val="24"/>
        </w:rPr>
        <w:t>super-ego</w:t>
      </w:r>
      <w:r w:rsidR="002F29E4" w:rsidRPr="005F4F08">
        <w:rPr>
          <w:rFonts w:asciiTheme="minorBidi" w:hAnsiTheme="minorBidi"/>
          <w:sz w:val="24"/>
          <w:szCs w:val="24"/>
          <w:rtl/>
        </w:rPr>
        <w:t xml:space="preserve"> שחורג מהערכים שהנחילו לו הוריו.</w:t>
      </w:r>
    </w:p>
    <w:p w14:paraId="3FB204AF" w14:textId="7A07FAC8" w:rsidR="00DB7CFB" w:rsidRPr="005F4F08" w:rsidRDefault="002F29E4"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באופן מיוחד ומורכב, שני המישורים משתלבים יחדיו ויוצרים אצל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w:t>
      </w:r>
      <w:r w:rsidR="002F020F" w:rsidRPr="005F4F08">
        <w:rPr>
          <w:rFonts w:asciiTheme="minorBidi" w:hAnsiTheme="minorBidi"/>
          <w:sz w:val="24"/>
          <w:szCs w:val="24"/>
          <w:rtl/>
        </w:rPr>
        <w:t>תוקפנות ורצון להשתלט על אחרים</w:t>
      </w:r>
      <w:r w:rsidRPr="005F4F08">
        <w:rPr>
          <w:rFonts w:asciiTheme="minorBidi" w:hAnsiTheme="minorBidi"/>
          <w:sz w:val="24"/>
          <w:szCs w:val="24"/>
          <w:rtl/>
        </w:rPr>
        <w:t xml:space="preserve">. מאבק פנים-נפשי זה </w:t>
      </w:r>
      <w:r w:rsidR="002F020F" w:rsidRPr="005F4F08">
        <w:rPr>
          <w:rFonts w:asciiTheme="minorBidi" w:hAnsiTheme="minorBidi"/>
          <w:sz w:val="24"/>
          <w:szCs w:val="24"/>
          <w:rtl/>
        </w:rPr>
        <w:t xml:space="preserve">גורם לו </w:t>
      </w:r>
      <w:r w:rsidR="00896B68" w:rsidRPr="005F4F08">
        <w:rPr>
          <w:rFonts w:asciiTheme="minorBidi" w:hAnsiTheme="minorBidi"/>
          <w:sz w:val="24"/>
          <w:szCs w:val="24"/>
          <w:rtl/>
        </w:rPr>
        <w:t>לנסות ל</w:t>
      </w:r>
      <w:r w:rsidRPr="005F4F08">
        <w:rPr>
          <w:rFonts w:asciiTheme="minorBidi" w:hAnsiTheme="minorBidi"/>
          <w:sz w:val="24"/>
          <w:szCs w:val="24"/>
          <w:rtl/>
        </w:rPr>
        <w:t>עבור מהרצון אל הפעולה, ול</w:t>
      </w:r>
      <w:r w:rsidR="00896B68" w:rsidRPr="005F4F08">
        <w:rPr>
          <w:rFonts w:asciiTheme="minorBidi" w:hAnsiTheme="minorBidi"/>
          <w:sz w:val="24"/>
          <w:szCs w:val="24"/>
          <w:rtl/>
        </w:rPr>
        <w:t xml:space="preserve">ממש את משאלתו להיות מישהו אחר. זאת על ידי השתלטות </w:t>
      </w:r>
      <w:r w:rsidRPr="005F4F08">
        <w:rPr>
          <w:rFonts w:asciiTheme="minorBidi" w:hAnsiTheme="minorBidi"/>
          <w:sz w:val="24"/>
          <w:szCs w:val="24"/>
          <w:rtl/>
        </w:rPr>
        <w:t>פיסית על גופו של</w:t>
      </w:r>
      <w:r w:rsidR="00896B68" w:rsidRPr="005F4F08">
        <w:rPr>
          <w:rFonts w:asciiTheme="minorBidi" w:hAnsiTheme="minorBidi"/>
          <w:sz w:val="24"/>
          <w:szCs w:val="24"/>
          <w:rtl/>
        </w:rPr>
        <w:t xml:space="preserve"> אדם אחר, שמגלם תכונה או מאפיין </w:t>
      </w:r>
      <w:proofErr w:type="spellStart"/>
      <w:r w:rsidR="00896B68" w:rsidRPr="005F4F08">
        <w:rPr>
          <w:rFonts w:asciiTheme="minorBidi" w:hAnsiTheme="minorBidi"/>
          <w:sz w:val="24"/>
          <w:szCs w:val="24"/>
          <w:rtl/>
        </w:rPr>
        <w:t>שפביאן</w:t>
      </w:r>
      <w:proofErr w:type="spellEnd"/>
      <w:r w:rsidR="00896B68" w:rsidRPr="005F4F08">
        <w:rPr>
          <w:rFonts w:asciiTheme="minorBidi" w:hAnsiTheme="minorBidi"/>
          <w:sz w:val="24"/>
          <w:szCs w:val="24"/>
          <w:rtl/>
        </w:rPr>
        <w:t xml:space="preserve"> היה רוצה לנכס לעצמו</w:t>
      </w:r>
      <w:r w:rsidR="009F0A22" w:rsidRPr="005F4F08">
        <w:rPr>
          <w:rFonts w:asciiTheme="minorBidi" w:hAnsiTheme="minorBidi"/>
          <w:sz w:val="24"/>
          <w:szCs w:val="24"/>
          <w:rtl/>
        </w:rPr>
        <w:t>.</w:t>
      </w:r>
      <w:r w:rsidR="009F0A22" w:rsidRPr="005F4F08">
        <w:rPr>
          <w:rStyle w:val="a5"/>
          <w:rFonts w:asciiTheme="minorBidi" w:hAnsiTheme="minorBidi"/>
          <w:sz w:val="24"/>
          <w:szCs w:val="24"/>
        </w:rPr>
        <w:t xml:space="preserve"> </w:t>
      </w:r>
      <w:r w:rsidR="009F0A22" w:rsidRPr="005F4F08">
        <w:rPr>
          <w:rStyle w:val="a5"/>
          <w:rFonts w:asciiTheme="minorBidi" w:hAnsiTheme="minorBidi"/>
          <w:sz w:val="24"/>
          <w:szCs w:val="24"/>
        </w:rPr>
        <w:footnoteReference w:id="49"/>
      </w:r>
      <w:r w:rsidR="00312F52" w:rsidRPr="005F4F08">
        <w:rPr>
          <w:rFonts w:asciiTheme="minorBidi" w:hAnsiTheme="minorBidi"/>
          <w:sz w:val="24"/>
          <w:szCs w:val="24"/>
          <w:rtl/>
        </w:rPr>
        <w:t>החידוש המרכזי</w:t>
      </w:r>
      <w:r w:rsidRPr="005F4F08">
        <w:rPr>
          <w:rFonts w:asciiTheme="minorBidi" w:hAnsiTheme="minorBidi"/>
          <w:sz w:val="24"/>
          <w:szCs w:val="24"/>
          <w:rtl/>
        </w:rPr>
        <w:t xml:space="preserve"> עליו מצביעה קליין </w:t>
      </w:r>
      <w:r w:rsidR="00312F52" w:rsidRPr="005F4F08">
        <w:rPr>
          <w:rFonts w:asciiTheme="minorBidi" w:hAnsiTheme="minorBidi"/>
          <w:sz w:val="24"/>
          <w:szCs w:val="24"/>
          <w:rtl/>
        </w:rPr>
        <w:t>לגבי המושג הזדהות השלכתית</w:t>
      </w:r>
      <w:r w:rsidRPr="005F4F08">
        <w:rPr>
          <w:rFonts w:asciiTheme="minorBidi" w:hAnsiTheme="minorBidi"/>
          <w:sz w:val="24"/>
          <w:szCs w:val="24"/>
          <w:rtl/>
        </w:rPr>
        <w:t xml:space="preserve"> בהקשר זה, הוא </w:t>
      </w:r>
      <w:r w:rsidR="00312F52" w:rsidRPr="005F4F08">
        <w:rPr>
          <w:rFonts w:asciiTheme="minorBidi" w:hAnsiTheme="minorBidi"/>
          <w:sz w:val="24"/>
          <w:szCs w:val="24"/>
          <w:rtl/>
        </w:rPr>
        <w:t xml:space="preserve"> </w:t>
      </w:r>
    </w:p>
    <w:p w14:paraId="4CEEEF8B" w14:textId="65692FC5" w:rsidR="00312F52" w:rsidRPr="005F4F08" w:rsidRDefault="00312F52"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lastRenderedPageBreak/>
        <w:t>"that the author has presented fundamental aspects of emotional life on two planes: the experiences of the infant and their influence on the life of the adult".</w:t>
      </w:r>
      <w:r w:rsidRPr="005F4F08">
        <w:rPr>
          <w:rStyle w:val="a5"/>
          <w:rFonts w:asciiTheme="minorBidi" w:hAnsiTheme="minorBidi"/>
          <w:sz w:val="24"/>
          <w:szCs w:val="24"/>
        </w:rPr>
        <w:footnoteReference w:id="50"/>
      </w:r>
    </w:p>
    <w:p w14:paraId="78622EB4" w14:textId="2AA3178A" w:rsidR="0055497E" w:rsidRPr="005F4F08" w:rsidRDefault="00411D8D" w:rsidP="001A4B01">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הרומן מיטיב להראות לדעתה של קליין</w:t>
      </w:r>
      <w:r w:rsidR="00BD0BE4" w:rsidRPr="005F4F08">
        <w:rPr>
          <w:rFonts w:asciiTheme="minorBidi" w:hAnsiTheme="minorBidi"/>
          <w:sz w:val="24"/>
          <w:szCs w:val="24"/>
          <w:rtl/>
        </w:rPr>
        <w:t>,</w:t>
      </w:r>
      <w:r w:rsidRPr="005F4F08">
        <w:rPr>
          <w:rFonts w:asciiTheme="minorBidi" w:hAnsiTheme="minorBidi"/>
          <w:sz w:val="24"/>
          <w:szCs w:val="24"/>
          <w:rtl/>
        </w:rPr>
        <w:t xml:space="preserve"> כיצד פועל המישור הרגשי באופן סימולטני, כך שהתנהגות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ודבריו חושפים גם את הרגשות הינקותיים, וגם את </w:t>
      </w:r>
      <w:r w:rsidR="0055497E" w:rsidRPr="005F4F08">
        <w:rPr>
          <w:rFonts w:asciiTheme="minorBidi" w:hAnsiTheme="minorBidi"/>
          <w:sz w:val="24"/>
          <w:szCs w:val="24"/>
          <w:rtl/>
        </w:rPr>
        <w:t>ביטוייהם</w:t>
      </w:r>
      <w:r w:rsidRPr="005F4F08">
        <w:rPr>
          <w:rFonts w:asciiTheme="minorBidi" w:hAnsiTheme="minorBidi"/>
          <w:sz w:val="24"/>
          <w:szCs w:val="24"/>
          <w:rtl/>
        </w:rPr>
        <w:t xml:space="preserve"> </w:t>
      </w:r>
      <w:r w:rsidR="0055497E" w:rsidRPr="005F4F08">
        <w:rPr>
          <w:rFonts w:asciiTheme="minorBidi" w:hAnsiTheme="minorBidi"/>
          <w:sz w:val="24"/>
          <w:szCs w:val="24"/>
          <w:rtl/>
        </w:rPr>
        <w:t xml:space="preserve">בדפוסי רגשות של </w:t>
      </w:r>
      <w:r w:rsidRPr="005F4F08">
        <w:rPr>
          <w:rFonts w:asciiTheme="minorBidi" w:hAnsiTheme="minorBidi"/>
          <w:sz w:val="24"/>
          <w:szCs w:val="24"/>
          <w:rtl/>
        </w:rPr>
        <w:t xml:space="preserve">אדם בוגר. </w:t>
      </w:r>
      <w:r w:rsidR="001A4B01">
        <w:rPr>
          <w:rFonts w:asciiTheme="minorBidi" w:hAnsiTheme="minorBidi" w:hint="cs"/>
          <w:sz w:val="24"/>
          <w:szCs w:val="24"/>
          <w:rtl/>
        </w:rPr>
        <w:t>גם בנקודה זו באה לידי ביטוי סגולתה של השפה הפואטית שמאפשרת לעצב דמות עגולה. זאת במיוחד לאור העובדה ש</w:t>
      </w:r>
      <w:r w:rsidR="0055497E" w:rsidRPr="005F4F08">
        <w:rPr>
          <w:rFonts w:asciiTheme="minorBidi" w:hAnsiTheme="minorBidi"/>
          <w:sz w:val="24"/>
          <w:szCs w:val="24"/>
          <w:rtl/>
        </w:rPr>
        <w:t xml:space="preserve">ישנם הבדלים משמעותיים בין </w:t>
      </w:r>
      <w:r w:rsidR="00BD0BE4" w:rsidRPr="005F4F08">
        <w:rPr>
          <w:rFonts w:asciiTheme="minorBidi" w:hAnsiTheme="minorBidi"/>
          <w:sz w:val="24"/>
          <w:szCs w:val="24"/>
        </w:rPr>
        <w:t>greed, envy and hatred</w:t>
      </w:r>
      <w:r w:rsidR="00BD0BE4" w:rsidRPr="005F4F08">
        <w:rPr>
          <w:rFonts w:asciiTheme="minorBidi" w:hAnsiTheme="minorBidi"/>
          <w:sz w:val="24"/>
          <w:szCs w:val="24"/>
          <w:rtl/>
        </w:rPr>
        <w:t xml:space="preserve"> </w:t>
      </w:r>
      <w:r w:rsidR="0055497E" w:rsidRPr="005F4F08">
        <w:rPr>
          <w:rFonts w:asciiTheme="minorBidi" w:hAnsiTheme="minorBidi"/>
          <w:sz w:val="24"/>
          <w:szCs w:val="24"/>
          <w:rtl/>
        </w:rPr>
        <w:t>שמאפיינים תינוק</w:t>
      </w:r>
      <w:r w:rsidR="00BD0BE4" w:rsidRPr="005F4F08">
        <w:rPr>
          <w:rFonts w:asciiTheme="minorBidi" w:hAnsiTheme="minorBidi"/>
          <w:sz w:val="24"/>
          <w:szCs w:val="24"/>
          <w:rtl/>
        </w:rPr>
        <w:t>,</w:t>
      </w:r>
      <w:r w:rsidR="0055497E" w:rsidRPr="005F4F08">
        <w:rPr>
          <w:rFonts w:asciiTheme="minorBidi" w:hAnsiTheme="minorBidi"/>
          <w:sz w:val="24"/>
          <w:szCs w:val="24"/>
          <w:rtl/>
        </w:rPr>
        <w:t xml:space="preserve"> לבין ביטויים מורכבים יותר לרגשות אלה בבגרות</w:t>
      </w:r>
      <w:r w:rsidR="001A4B01">
        <w:rPr>
          <w:rFonts w:asciiTheme="minorBidi" w:hAnsiTheme="minorBidi" w:hint="cs"/>
          <w:sz w:val="24"/>
          <w:szCs w:val="24"/>
          <w:rtl/>
        </w:rPr>
        <w:t xml:space="preserve">. </w:t>
      </w:r>
      <w:r w:rsidR="0055497E" w:rsidRPr="005F4F08">
        <w:rPr>
          <w:rFonts w:asciiTheme="minorBidi" w:hAnsiTheme="minorBidi"/>
          <w:sz w:val="24"/>
          <w:szCs w:val="24"/>
          <w:rtl/>
        </w:rPr>
        <w:t xml:space="preserve">התנהלותו של </w:t>
      </w:r>
      <w:proofErr w:type="spellStart"/>
      <w:r w:rsidR="0055497E" w:rsidRPr="005F4F08">
        <w:rPr>
          <w:rFonts w:asciiTheme="minorBidi" w:hAnsiTheme="minorBidi"/>
          <w:sz w:val="24"/>
          <w:szCs w:val="24"/>
          <w:rtl/>
        </w:rPr>
        <w:t>פביאן</w:t>
      </w:r>
      <w:proofErr w:type="spellEnd"/>
      <w:r w:rsidR="0055497E" w:rsidRPr="005F4F08">
        <w:rPr>
          <w:rFonts w:asciiTheme="minorBidi" w:hAnsiTheme="minorBidi"/>
          <w:sz w:val="24"/>
          <w:szCs w:val="24"/>
          <w:rtl/>
        </w:rPr>
        <w:t xml:space="preserve"> הראתה גם תסכול מרגשותיו-שלו, וכן אשמה ודחף לתקן את שהרס. במהלך עלילת הסיפור עיצב הסופר את דמותו של </w:t>
      </w:r>
      <w:proofErr w:type="spellStart"/>
      <w:r w:rsidR="0055497E" w:rsidRPr="005F4F08">
        <w:rPr>
          <w:rFonts w:asciiTheme="minorBidi" w:hAnsiTheme="minorBidi"/>
          <w:sz w:val="24"/>
          <w:szCs w:val="24"/>
          <w:rtl/>
        </w:rPr>
        <w:t>פביאן</w:t>
      </w:r>
      <w:proofErr w:type="spellEnd"/>
      <w:r w:rsidR="0055497E" w:rsidRPr="005F4F08">
        <w:rPr>
          <w:rFonts w:asciiTheme="minorBidi" w:hAnsiTheme="minorBidi"/>
          <w:sz w:val="24"/>
          <w:szCs w:val="24"/>
          <w:rtl/>
        </w:rPr>
        <w:t xml:space="preserve"> כדמות שמפתחת רגשות כאלה, ולפיכך העלילה מבטאת עמדה אופטימית, אותה מאמצת קליין, לגבי אפשרות של אשמה ותיקון.</w:t>
      </w:r>
    </w:p>
    <w:p w14:paraId="1193A02A" w14:textId="7D39494E" w:rsidR="000064DE" w:rsidRPr="005F4F08" w:rsidRDefault="00FF20ED"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w:t>
      </w:r>
      <w:r w:rsidR="0055497E" w:rsidRPr="005F4F08">
        <w:rPr>
          <w:rFonts w:asciiTheme="minorBidi" w:hAnsiTheme="minorBidi"/>
          <w:sz w:val="24"/>
          <w:szCs w:val="24"/>
          <w:rtl/>
        </w:rPr>
        <w:t xml:space="preserve">בנקודה זו חשוב להעיר כי ממשיכיה של קליין אמצו בהתלהבות את המושג 'הזדהות השלכתית', אך ישמו אותו </w:t>
      </w:r>
      <w:r w:rsidR="00A47A21" w:rsidRPr="005F4F08">
        <w:rPr>
          <w:rFonts w:asciiTheme="minorBidi" w:hAnsiTheme="minorBidi"/>
          <w:sz w:val="24"/>
          <w:szCs w:val="24"/>
          <w:rtl/>
        </w:rPr>
        <w:t xml:space="preserve">רק </w:t>
      </w:r>
      <w:r w:rsidR="0055497E" w:rsidRPr="005F4F08">
        <w:rPr>
          <w:rFonts w:asciiTheme="minorBidi" w:hAnsiTheme="minorBidi"/>
          <w:sz w:val="24"/>
          <w:szCs w:val="24"/>
          <w:rtl/>
        </w:rPr>
        <w:t>בהקשר של ההליך הטיפולי, ולא – כפי שעשתה קליין – כחלק מתפיסה מורכבת של עצמי. כך למשל</w:t>
      </w:r>
      <w:r w:rsidR="00054DD4" w:rsidRPr="005F4F08">
        <w:rPr>
          <w:rFonts w:asciiTheme="minorBidi" w:hAnsiTheme="minorBidi"/>
          <w:sz w:val="24"/>
          <w:szCs w:val="24"/>
          <w:rtl/>
        </w:rPr>
        <w:t xml:space="preserve"> תארה </w:t>
      </w:r>
      <w:r w:rsidR="00054DD4" w:rsidRPr="005F4F08">
        <w:rPr>
          <w:rFonts w:asciiTheme="minorBidi" w:hAnsiTheme="minorBidi"/>
          <w:sz w:val="24"/>
          <w:szCs w:val="24"/>
        </w:rPr>
        <w:t xml:space="preserve">Elizabeth </w:t>
      </w:r>
      <w:proofErr w:type="spellStart"/>
      <w:r w:rsidR="00054DD4" w:rsidRPr="005F4F08">
        <w:rPr>
          <w:rFonts w:asciiTheme="minorBidi" w:hAnsiTheme="minorBidi"/>
          <w:sz w:val="24"/>
          <w:szCs w:val="24"/>
        </w:rPr>
        <w:t>Spill</w:t>
      </w:r>
      <w:r w:rsidR="0066798E" w:rsidRPr="005F4F08">
        <w:rPr>
          <w:rFonts w:asciiTheme="minorBidi" w:hAnsiTheme="minorBidi"/>
          <w:sz w:val="24"/>
          <w:szCs w:val="24"/>
        </w:rPr>
        <w:t>i</w:t>
      </w:r>
      <w:r w:rsidR="00054DD4" w:rsidRPr="005F4F08">
        <w:rPr>
          <w:rFonts w:asciiTheme="minorBidi" w:hAnsiTheme="minorBidi"/>
          <w:sz w:val="24"/>
          <w:szCs w:val="24"/>
        </w:rPr>
        <w:t>us</w:t>
      </w:r>
      <w:proofErr w:type="spellEnd"/>
      <w:r w:rsidR="00054DD4" w:rsidRPr="005F4F08">
        <w:rPr>
          <w:rFonts w:asciiTheme="minorBidi" w:hAnsiTheme="minorBidi"/>
          <w:sz w:val="24"/>
          <w:szCs w:val="24"/>
          <w:rtl/>
        </w:rPr>
        <w:t xml:space="preserve"> </w:t>
      </w:r>
    </w:p>
    <w:p w14:paraId="6D729C77" w14:textId="01BFC150" w:rsidR="000064DE" w:rsidRPr="005F4F08" w:rsidRDefault="000064DE" w:rsidP="005F4F08">
      <w:pPr>
        <w:autoSpaceDE w:val="0"/>
        <w:autoSpaceDN w:val="0"/>
        <w:bidi w:val="0"/>
        <w:adjustRightInd w:val="0"/>
        <w:spacing w:after="0" w:line="480" w:lineRule="auto"/>
        <w:rPr>
          <w:rFonts w:asciiTheme="minorBidi" w:hAnsiTheme="minorBidi"/>
          <w:sz w:val="24"/>
          <w:szCs w:val="24"/>
        </w:rPr>
      </w:pPr>
      <w:r w:rsidRPr="005F4F08">
        <w:rPr>
          <w:rFonts w:asciiTheme="minorBidi" w:hAnsiTheme="minorBidi"/>
          <w:sz w:val="24"/>
          <w:szCs w:val="24"/>
        </w:rPr>
        <w:t>Three clinical ‘models’ of projective identification,</w:t>
      </w:r>
    </w:p>
    <w:p w14:paraId="75980DA0" w14:textId="77777777" w:rsidR="00CC6D25" w:rsidRPr="005F4F08" w:rsidRDefault="00054DD4" w:rsidP="005F4F08">
      <w:pPr>
        <w:autoSpaceDE w:val="0"/>
        <w:autoSpaceDN w:val="0"/>
        <w:adjustRightInd w:val="0"/>
        <w:spacing w:after="0" w:line="480" w:lineRule="auto"/>
        <w:jc w:val="both"/>
        <w:rPr>
          <w:rFonts w:asciiTheme="minorBidi" w:hAnsiTheme="minorBidi" w:hint="cs"/>
          <w:sz w:val="24"/>
          <w:szCs w:val="24"/>
          <w:rtl/>
        </w:rPr>
      </w:pPr>
      <w:r w:rsidRPr="005F4F08">
        <w:rPr>
          <w:rFonts w:asciiTheme="minorBidi" w:hAnsiTheme="minorBidi"/>
          <w:sz w:val="24"/>
          <w:szCs w:val="24"/>
          <w:rtl/>
        </w:rPr>
        <w:t>שלושתם מתייחסים לשימוש בכך בקליניקה, ביחסי מטפל-מטופל.</w:t>
      </w:r>
      <w:r w:rsidR="0066798E" w:rsidRPr="005F4F08">
        <w:rPr>
          <w:rStyle w:val="a5"/>
          <w:rFonts w:asciiTheme="minorBidi" w:hAnsiTheme="minorBidi"/>
          <w:sz w:val="24"/>
          <w:szCs w:val="24"/>
          <w:rtl/>
        </w:rPr>
        <w:footnoteReference w:id="51"/>
      </w:r>
    </w:p>
    <w:p w14:paraId="2E8C17FE" w14:textId="2480E7EB" w:rsidR="00CC6D25" w:rsidRPr="005F4F08" w:rsidRDefault="000064DE" w:rsidP="005F4F08">
      <w:pPr>
        <w:autoSpaceDE w:val="0"/>
        <w:autoSpaceDN w:val="0"/>
        <w:adjustRightInd w:val="0"/>
        <w:spacing w:after="0" w:line="480" w:lineRule="auto"/>
        <w:jc w:val="both"/>
        <w:rPr>
          <w:rFonts w:asciiTheme="minorBidi" w:hAnsiTheme="minorBidi" w:hint="cs"/>
          <w:sz w:val="24"/>
          <w:szCs w:val="24"/>
          <w:rtl/>
        </w:rPr>
      </w:pPr>
      <w:r w:rsidRPr="005F4F08">
        <w:rPr>
          <w:rFonts w:asciiTheme="minorBidi" w:hAnsiTheme="minorBidi"/>
          <w:i/>
          <w:iCs/>
          <w:sz w:val="24"/>
          <w:szCs w:val="24"/>
        </w:rPr>
        <w:t xml:space="preserve"> </w:t>
      </w:r>
      <w:r w:rsidRPr="005F4F08">
        <w:rPr>
          <w:rFonts w:asciiTheme="minorBidi" w:hAnsiTheme="minorBidi"/>
          <w:sz w:val="24"/>
          <w:szCs w:val="24"/>
        </w:rPr>
        <w:t>Herbert Rosenfeld</w:t>
      </w:r>
      <w:r w:rsidR="00CC6D25" w:rsidRPr="005F4F08">
        <w:rPr>
          <w:rFonts w:asciiTheme="minorBidi" w:hAnsiTheme="minorBidi"/>
          <w:sz w:val="24"/>
          <w:szCs w:val="24"/>
          <w:rtl/>
        </w:rPr>
        <w:t>הראה</w:t>
      </w:r>
      <w:r w:rsidR="00CC6D25" w:rsidRPr="005F4F08">
        <w:rPr>
          <w:rFonts w:asciiTheme="minorBidi" w:hAnsiTheme="minorBidi"/>
          <w:sz w:val="24"/>
          <w:szCs w:val="24"/>
        </w:rPr>
        <w:t>processes related to projective identification which play an important part in psychotic patients.</w:t>
      </w:r>
      <w:r w:rsidR="00295749" w:rsidRPr="005F4F08">
        <w:rPr>
          <w:rStyle w:val="a5"/>
          <w:rFonts w:asciiTheme="minorBidi" w:hAnsiTheme="minorBidi"/>
          <w:sz w:val="24"/>
          <w:szCs w:val="24"/>
        </w:rPr>
        <w:footnoteReference w:id="52"/>
      </w:r>
    </w:p>
    <w:p w14:paraId="004DEE94" w14:textId="1947F355" w:rsidR="008520E1" w:rsidRPr="005F4F08" w:rsidRDefault="008520E1"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Pr>
        <w:t>Betty Joseph</w:t>
      </w:r>
      <w:r w:rsidRPr="005F4F08">
        <w:rPr>
          <w:rFonts w:asciiTheme="minorBidi" w:hAnsiTheme="minorBidi"/>
          <w:sz w:val="24"/>
          <w:szCs w:val="24"/>
          <w:rtl/>
        </w:rPr>
        <w:t xml:space="preserve"> </w:t>
      </w:r>
      <w:r w:rsidR="009C6917" w:rsidRPr="005F4F08">
        <w:rPr>
          <w:rFonts w:asciiTheme="minorBidi" w:hAnsiTheme="minorBidi"/>
          <w:sz w:val="24"/>
          <w:szCs w:val="24"/>
          <w:rtl/>
        </w:rPr>
        <w:t>הציגה מספר ת</w:t>
      </w:r>
      <w:r w:rsidR="001A4B01">
        <w:rPr>
          <w:rFonts w:asciiTheme="minorBidi" w:hAnsiTheme="minorBidi" w:hint="cs"/>
          <w:sz w:val="24"/>
          <w:szCs w:val="24"/>
          <w:rtl/>
        </w:rPr>
        <w:t>י</w:t>
      </w:r>
      <w:r w:rsidR="009C6917" w:rsidRPr="005F4F08">
        <w:rPr>
          <w:rFonts w:asciiTheme="minorBidi" w:hAnsiTheme="minorBidi"/>
          <w:sz w:val="24"/>
          <w:szCs w:val="24"/>
          <w:rtl/>
        </w:rPr>
        <w:t xml:space="preserve">אורי מקרים בהם התבטאה </w:t>
      </w:r>
    </w:p>
    <w:p w14:paraId="155F6BB6" w14:textId="30E3A1B6" w:rsidR="009C6917" w:rsidRPr="005F4F08" w:rsidRDefault="00FF20ED" w:rsidP="005F4F08">
      <w:pPr>
        <w:autoSpaceDE w:val="0"/>
        <w:autoSpaceDN w:val="0"/>
        <w:bidi w:val="0"/>
        <w:adjustRightInd w:val="0"/>
        <w:spacing w:after="0" w:line="480" w:lineRule="auto"/>
        <w:jc w:val="both"/>
        <w:rPr>
          <w:rFonts w:asciiTheme="minorBidi" w:hAnsiTheme="minorBidi"/>
          <w:sz w:val="24"/>
          <w:szCs w:val="24"/>
          <w:rtl/>
        </w:rPr>
      </w:pPr>
      <w:r w:rsidRPr="005F4F08">
        <w:rPr>
          <w:rFonts w:asciiTheme="minorBidi" w:hAnsiTheme="minorBidi"/>
          <w:sz w:val="24"/>
          <w:szCs w:val="24"/>
        </w:rPr>
        <w:t>t</w:t>
      </w:r>
      <w:r w:rsidR="009C6917" w:rsidRPr="005F4F08">
        <w:rPr>
          <w:rFonts w:asciiTheme="minorBidi" w:hAnsiTheme="minorBidi"/>
          <w:sz w:val="24"/>
          <w:szCs w:val="24"/>
        </w:rPr>
        <w:t>he concrete quality of projective identification structuring the countertransference,</w:t>
      </w:r>
      <w:r w:rsidR="009C6917" w:rsidRPr="005F4F08">
        <w:rPr>
          <w:rStyle w:val="a5"/>
          <w:rFonts w:asciiTheme="minorBidi" w:hAnsiTheme="minorBidi"/>
          <w:sz w:val="24"/>
          <w:szCs w:val="24"/>
        </w:rPr>
        <w:footnoteReference w:id="53"/>
      </w:r>
      <w:r w:rsidR="009C6917" w:rsidRPr="005F4F08">
        <w:rPr>
          <w:rFonts w:asciiTheme="minorBidi" w:hAnsiTheme="minorBidi"/>
          <w:sz w:val="24"/>
          <w:szCs w:val="24"/>
        </w:rPr>
        <w:t xml:space="preserve"> </w:t>
      </w:r>
      <w:r w:rsidR="003C11C9" w:rsidRPr="005F4F08">
        <w:rPr>
          <w:rFonts w:asciiTheme="minorBidi" w:hAnsiTheme="minorBidi"/>
          <w:sz w:val="24"/>
          <w:szCs w:val="24"/>
        </w:rPr>
        <w:t xml:space="preserve">and Michael Feldman emphasized </w:t>
      </w:r>
    </w:p>
    <w:p w14:paraId="1A432C4F" w14:textId="4BD6A88C" w:rsidR="00F67870" w:rsidRPr="005F4F08" w:rsidRDefault="00F67870"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lastRenderedPageBreak/>
        <w:t xml:space="preserve">היבט חשוב לדיון הנוכחי: הזדהות השלכתית עשויה לכלול גם </w:t>
      </w:r>
      <w:r w:rsidRPr="005F4F08">
        <w:rPr>
          <w:rFonts w:asciiTheme="minorBidi" w:hAnsiTheme="minorBidi"/>
          <w:sz w:val="24"/>
          <w:szCs w:val="24"/>
        </w:rPr>
        <w:t>projection</w:t>
      </w:r>
      <w:r w:rsidRPr="005F4F08">
        <w:rPr>
          <w:rFonts w:asciiTheme="minorBidi" w:hAnsiTheme="minorBidi"/>
          <w:sz w:val="24"/>
          <w:szCs w:val="24"/>
          <w:rtl/>
        </w:rPr>
        <w:t xml:space="preserve"> של חלקים טובים של העצמי, כמו אהבה או ניסיון להגן מפני התקפה. לא רק זאת אלא שזהו תהליך תקין שאף נחוץ לצמיחה של יחסים ומהווה בסיס לאמפטיה.</w:t>
      </w:r>
      <w:r w:rsidRPr="005F4F08">
        <w:rPr>
          <w:rStyle w:val="a5"/>
          <w:rFonts w:asciiTheme="minorBidi" w:hAnsiTheme="minorBidi"/>
          <w:sz w:val="24"/>
          <w:szCs w:val="24"/>
        </w:rPr>
        <w:t xml:space="preserve"> </w:t>
      </w:r>
      <w:r w:rsidRPr="005F4F08">
        <w:rPr>
          <w:rStyle w:val="a5"/>
          <w:rFonts w:asciiTheme="minorBidi" w:hAnsiTheme="minorBidi"/>
          <w:sz w:val="24"/>
          <w:szCs w:val="24"/>
        </w:rPr>
        <w:footnoteReference w:id="54"/>
      </w:r>
      <w:r w:rsidRPr="005F4F08">
        <w:rPr>
          <w:rFonts w:asciiTheme="minorBidi" w:hAnsiTheme="minorBidi"/>
          <w:sz w:val="24"/>
          <w:szCs w:val="24"/>
          <w:rtl/>
        </w:rPr>
        <w:t xml:space="preserve">הדגשה זו מאפשרת להבין כיצד פרשה קליין את סופו של הרומן, וכן באופן רטרוספקטיבי, את דמותו המורכבת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מלכתחילה.</w:t>
      </w:r>
    </w:p>
    <w:p w14:paraId="7A1760C8" w14:textId="3408E9AC" w:rsidR="00E239E3" w:rsidRPr="005F4F08" w:rsidRDefault="00E239E3"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b/>
          <w:bCs/>
          <w:sz w:val="24"/>
          <w:szCs w:val="24"/>
          <w:rtl/>
        </w:rPr>
        <w:t xml:space="preserve">   בשלב הפירוש, קליין מספרת את העלילה בשנית ומדגישה כיצד מפרקת העלילה את תהליך ההזדהות ההשלכתית לשלבים. </w:t>
      </w:r>
      <w:r w:rsidRPr="005F4F08">
        <w:rPr>
          <w:rFonts w:asciiTheme="minorBidi" w:hAnsiTheme="minorBidi"/>
          <w:sz w:val="24"/>
          <w:szCs w:val="24"/>
          <w:rtl/>
        </w:rPr>
        <w:t xml:space="preserve">חשוב לציין בשלב ראשון כי קליין התייחסה מפורשות לטכניקות הפואטיות בהן נקט הסופר: הטכניקה הבסיסית היא מימוש המטפורה של הזדהות השלכתית. לאחר המפגש עם השטן, בו הוא מציע </w:t>
      </w:r>
      <w:proofErr w:type="spellStart"/>
      <w:r w:rsidRPr="005F4F08">
        <w:rPr>
          <w:rFonts w:asciiTheme="minorBidi" w:hAnsiTheme="minorBidi"/>
          <w:sz w:val="24"/>
          <w:szCs w:val="24"/>
          <w:rtl/>
        </w:rPr>
        <w:t>לפביאן</w:t>
      </w:r>
      <w:proofErr w:type="spellEnd"/>
      <w:r w:rsidRPr="005F4F08">
        <w:rPr>
          <w:rFonts w:asciiTheme="minorBidi" w:hAnsiTheme="minorBidi"/>
          <w:sz w:val="24"/>
          <w:szCs w:val="24"/>
          <w:rtl/>
        </w:rPr>
        <w:t xml:space="preserve"> </w:t>
      </w:r>
      <w:r w:rsidR="00E92999" w:rsidRPr="005F4F08">
        <w:rPr>
          <w:rFonts w:asciiTheme="minorBidi" w:hAnsiTheme="minorBidi"/>
          <w:sz w:val="24"/>
          <w:szCs w:val="24"/>
          <w:rtl/>
        </w:rPr>
        <w:t>לחש שבעזרתו יוכל להפוך לכל מי שירצה</w:t>
      </w:r>
      <w:r w:rsidRPr="005F4F08">
        <w:rPr>
          <w:rFonts w:asciiTheme="minorBidi" w:hAnsiTheme="minorBidi"/>
          <w:sz w:val="24"/>
          <w:szCs w:val="24"/>
          <w:rtl/>
        </w:rPr>
        <w:t xml:space="preserve">,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נפגש עם כל מיני אנשים עמם הוא רוצה להתחלף, ובכל מפגש, הוא עוזב את גופו, פשוטו כמשמעו, והופך לאדם אחר</w:t>
      </w:r>
      <w:r w:rsidR="00E92999" w:rsidRPr="005F4F08">
        <w:rPr>
          <w:rFonts w:asciiTheme="minorBidi" w:hAnsiTheme="minorBidi"/>
          <w:sz w:val="24"/>
          <w:szCs w:val="24"/>
          <w:rtl/>
        </w:rPr>
        <w:t xml:space="preserve">. יחד עם זאת, השטן מאפשר </w:t>
      </w:r>
      <w:proofErr w:type="spellStart"/>
      <w:r w:rsidR="00E92999" w:rsidRPr="005F4F08">
        <w:rPr>
          <w:rFonts w:asciiTheme="minorBidi" w:hAnsiTheme="minorBidi"/>
          <w:sz w:val="24"/>
          <w:szCs w:val="24"/>
          <w:rtl/>
        </w:rPr>
        <w:t>לפביאן</w:t>
      </w:r>
      <w:proofErr w:type="spellEnd"/>
      <w:r w:rsidR="00E92999" w:rsidRPr="005F4F08">
        <w:rPr>
          <w:rFonts w:asciiTheme="minorBidi" w:hAnsiTheme="minorBidi"/>
          <w:sz w:val="24"/>
          <w:szCs w:val="24"/>
          <w:rtl/>
        </w:rPr>
        <w:t xml:space="preserve"> לזכור מי הוא לאורך כל גלגוליו</w:t>
      </w:r>
      <w:r w:rsidRPr="005F4F08">
        <w:rPr>
          <w:rFonts w:asciiTheme="minorBidi" w:hAnsiTheme="minorBidi"/>
          <w:sz w:val="24"/>
          <w:szCs w:val="24"/>
          <w:rtl/>
        </w:rPr>
        <w:t xml:space="preserve">, על-ידי כך שהוא כותב את שמו על פתק ושומר אותו בכל גלגוליו. לדעת קליין,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משמר בכך את רצונו להמשיך להיות קשור לזהותו המקורית ולשוב לביתו (בין אם מתוך רגשות אשמה, ובין אם מתוך צורך לחזור לעצמיותו המקורית).</w:t>
      </w:r>
    </w:p>
    <w:p w14:paraId="27A861D9" w14:textId="37027185" w:rsidR="006F2BFD" w:rsidRPr="005F4F08" w:rsidRDefault="00E239E3"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   פירוש זה מרחיב את ההבנה הפסיכואנליטית לגבי תהליך הפיצול וההזדהות ההשלכתית, ומייצר דפוס של התנהגות שכיחה ונורמטיבית: אנשים רבים בשלבי הגיבוש של אישיותם מבקשים להידמות לאדם או לתכונה שמיוצגת באדם מסוים, ולצד הרצון להשתנות, הם </w:t>
      </w:r>
      <w:r w:rsidR="00DF73CD" w:rsidRPr="005F4F08">
        <w:rPr>
          <w:rFonts w:asciiTheme="minorBidi" w:hAnsiTheme="minorBidi"/>
          <w:sz w:val="24"/>
          <w:szCs w:val="24"/>
          <w:rtl/>
        </w:rPr>
        <w:t>רוצים להישאר נאמנים גם לעצמי המקורי שלהם. בעזרת העלילה הבדיונית שבה הפנטסיה מתממשת באופן פיסי,</w:t>
      </w:r>
      <w:r w:rsidR="006A0167" w:rsidRPr="005F4F08">
        <w:rPr>
          <w:rStyle w:val="a5"/>
          <w:rFonts w:asciiTheme="minorBidi" w:hAnsiTheme="minorBidi"/>
          <w:sz w:val="24"/>
          <w:szCs w:val="24"/>
          <w:rtl/>
        </w:rPr>
        <w:footnoteReference w:id="55"/>
      </w:r>
      <w:r w:rsidR="00DF73CD" w:rsidRPr="005F4F08">
        <w:rPr>
          <w:rFonts w:asciiTheme="minorBidi" w:hAnsiTheme="minorBidi"/>
          <w:sz w:val="24"/>
          <w:szCs w:val="24"/>
          <w:rtl/>
        </w:rPr>
        <w:t xml:space="preserve"> נ</w:t>
      </w:r>
      <w:r w:rsidR="006F2BFD" w:rsidRPr="005F4F08">
        <w:rPr>
          <w:rFonts w:asciiTheme="minorBidi" w:hAnsiTheme="minorBidi"/>
          <w:sz w:val="24"/>
          <w:szCs w:val="24"/>
          <w:rtl/>
        </w:rPr>
        <w:t xml:space="preserve">בנה מנגנון שמאפשר לדמותו של </w:t>
      </w:r>
      <w:proofErr w:type="spellStart"/>
      <w:r w:rsidR="006F2BFD" w:rsidRPr="005F4F08">
        <w:rPr>
          <w:rFonts w:asciiTheme="minorBidi" w:hAnsiTheme="minorBidi"/>
          <w:sz w:val="24"/>
          <w:szCs w:val="24"/>
          <w:rtl/>
        </w:rPr>
        <w:t>פביאן</w:t>
      </w:r>
      <w:proofErr w:type="spellEnd"/>
      <w:r w:rsidR="006F2BFD" w:rsidRPr="005F4F08">
        <w:rPr>
          <w:rFonts w:asciiTheme="minorBidi" w:hAnsiTheme="minorBidi"/>
          <w:sz w:val="24"/>
          <w:szCs w:val="24"/>
          <w:rtl/>
        </w:rPr>
        <w:t xml:space="preserve"> להכיל בכל פעם דמות </w:t>
      </w:r>
      <w:r w:rsidR="006F2BFD" w:rsidRPr="005F4F08">
        <w:rPr>
          <w:rFonts w:asciiTheme="minorBidi" w:hAnsiTheme="minorBidi"/>
          <w:sz w:val="24"/>
          <w:szCs w:val="24"/>
          <w:rtl/>
        </w:rPr>
        <w:lastRenderedPageBreak/>
        <w:t xml:space="preserve">מסוימת, ולהשתנות בהתאם למאפייניה, אך במקביל, לשמור גם על גרעין עצמי, שמתפקד כסופר-אגו: מעריך ושופט, ומוביל להתקדמות לדמות אחרת. בסופו של דבר אותו גרעין-עצמי שמתפקד </w:t>
      </w:r>
      <w:r w:rsidR="00FE334E" w:rsidRPr="005F4F08">
        <w:rPr>
          <w:rFonts w:asciiTheme="minorBidi" w:hAnsiTheme="minorBidi"/>
          <w:sz w:val="24"/>
          <w:szCs w:val="24"/>
          <w:rtl/>
        </w:rPr>
        <w:t>כסופר-אגו, מוביל לשיא הרגשי של הסיפור, שכולל '</w:t>
      </w:r>
      <w:r w:rsidR="00FE334E" w:rsidRPr="005F4F08">
        <w:rPr>
          <w:rFonts w:asciiTheme="minorBidi" w:hAnsiTheme="minorBidi"/>
          <w:sz w:val="24"/>
          <w:szCs w:val="24"/>
        </w:rPr>
        <w:t>'ethical leap</w:t>
      </w:r>
      <w:r w:rsidR="00FE334E" w:rsidRPr="005F4F08">
        <w:rPr>
          <w:rFonts w:asciiTheme="minorBidi" w:hAnsiTheme="minorBidi"/>
          <w:sz w:val="24"/>
          <w:szCs w:val="24"/>
          <w:rtl/>
        </w:rPr>
        <w:t xml:space="preserve">, </w:t>
      </w:r>
      <w:proofErr w:type="spellStart"/>
      <w:r w:rsidR="00FE334E" w:rsidRPr="005F4F08">
        <w:rPr>
          <w:rFonts w:asciiTheme="minorBidi" w:hAnsiTheme="minorBidi"/>
          <w:sz w:val="24"/>
          <w:szCs w:val="24"/>
          <w:rtl/>
        </w:rPr>
        <w:t>כשפביאן</w:t>
      </w:r>
      <w:proofErr w:type="spellEnd"/>
      <w:r w:rsidR="00FE334E" w:rsidRPr="005F4F08">
        <w:rPr>
          <w:rFonts w:asciiTheme="minorBidi" w:hAnsiTheme="minorBidi"/>
          <w:sz w:val="24"/>
          <w:szCs w:val="24"/>
          <w:rtl/>
        </w:rPr>
        <w:t xml:space="preserve"> מבין שהתייחס לאימו שלא כראוי, חוזר בו ומבטא הכרת-תודה כלפיה.</w:t>
      </w:r>
    </w:p>
    <w:p w14:paraId="1082C71D" w14:textId="261C2BB9" w:rsidR="00F13DAB" w:rsidRPr="005F4F08" w:rsidRDefault="00C43A9B"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במהלך העלילה,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מתגלגל לארבע דמויות:</w:t>
      </w:r>
      <w:r w:rsidR="00056107" w:rsidRPr="005F4F08">
        <w:rPr>
          <w:rFonts w:asciiTheme="minorBidi" w:hAnsiTheme="minorBidi"/>
          <w:sz w:val="24"/>
          <w:szCs w:val="24"/>
          <w:rtl/>
        </w:rPr>
        <w:t xml:space="preserve"> הראשונה,</w:t>
      </w:r>
      <w:r w:rsidRPr="005F4F08">
        <w:rPr>
          <w:rFonts w:asciiTheme="minorBidi" w:hAnsiTheme="minorBidi"/>
          <w:sz w:val="24"/>
          <w:szCs w:val="24"/>
          <w:rtl/>
        </w:rPr>
        <w:t xml:space="preserve"> </w:t>
      </w:r>
      <w:proofErr w:type="spellStart"/>
      <w:r w:rsidR="004354E4" w:rsidRPr="005F4F08">
        <w:rPr>
          <w:rFonts w:asciiTheme="minorBidi" w:hAnsiTheme="minorBidi"/>
          <w:sz w:val="24"/>
          <w:szCs w:val="24"/>
        </w:rPr>
        <w:t>Poujars</w:t>
      </w:r>
      <w:proofErr w:type="spellEnd"/>
      <w:r w:rsidR="00056107" w:rsidRPr="005F4F08">
        <w:rPr>
          <w:rFonts w:asciiTheme="minorBidi" w:hAnsiTheme="minorBidi"/>
          <w:sz w:val="24"/>
          <w:szCs w:val="24"/>
          <w:rtl/>
        </w:rPr>
        <w:t xml:space="preserve">, </w:t>
      </w:r>
      <w:r w:rsidRPr="005F4F08">
        <w:rPr>
          <w:rFonts w:asciiTheme="minorBidi" w:hAnsiTheme="minorBidi"/>
          <w:sz w:val="24"/>
          <w:szCs w:val="24"/>
          <w:rtl/>
        </w:rPr>
        <w:t>מעסיקו העשיר</w:t>
      </w:r>
      <w:r w:rsidR="00F13DAB" w:rsidRPr="005F4F08">
        <w:rPr>
          <w:rFonts w:asciiTheme="minorBidi" w:hAnsiTheme="minorBidi"/>
          <w:sz w:val="24"/>
          <w:szCs w:val="24"/>
          <w:rtl/>
        </w:rPr>
        <w:t xml:space="preserve">, </w:t>
      </w:r>
      <w:proofErr w:type="spellStart"/>
      <w:r w:rsidR="00F13DAB" w:rsidRPr="005F4F08">
        <w:rPr>
          <w:rFonts w:asciiTheme="minorBidi" w:hAnsiTheme="minorBidi"/>
          <w:sz w:val="24"/>
          <w:szCs w:val="24"/>
          <w:rtl/>
        </w:rPr>
        <w:t>ש</w:t>
      </w:r>
      <w:r w:rsidR="00056107" w:rsidRPr="005F4F08">
        <w:rPr>
          <w:rFonts w:asciiTheme="minorBidi" w:hAnsiTheme="minorBidi"/>
          <w:sz w:val="24"/>
          <w:szCs w:val="24"/>
          <w:rtl/>
        </w:rPr>
        <w:t>פביאן</w:t>
      </w:r>
      <w:proofErr w:type="spellEnd"/>
      <w:r w:rsidR="00056107" w:rsidRPr="005F4F08">
        <w:rPr>
          <w:rFonts w:asciiTheme="minorBidi" w:hAnsiTheme="minorBidi"/>
          <w:sz w:val="24"/>
          <w:szCs w:val="24"/>
          <w:rtl/>
        </w:rPr>
        <w:t xml:space="preserve"> </w:t>
      </w:r>
      <w:r w:rsidR="00F13DAB" w:rsidRPr="005F4F08">
        <w:rPr>
          <w:rFonts w:asciiTheme="minorBidi" w:hAnsiTheme="minorBidi"/>
          <w:sz w:val="24"/>
          <w:szCs w:val="24"/>
          <w:rtl/>
        </w:rPr>
        <w:t xml:space="preserve">מזהה בין עושרו לאושרו: </w:t>
      </w:r>
    </w:p>
    <w:p w14:paraId="75DEF167" w14:textId="21C63100" w:rsidR="00F13DAB" w:rsidRPr="005F4F08" w:rsidRDefault="00F13DAB"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 xml:space="preserve">"‘Ah! the sun. It often seemed to him that M. </w:t>
      </w:r>
      <w:proofErr w:type="spellStart"/>
      <w:r w:rsidRPr="005F4F08">
        <w:rPr>
          <w:rFonts w:asciiTheme="minorBidi" w:hAnsiTheme="minorBidi"/>
          <w:sz w:val="24"/>
          <w:szCs w:val="24"/>
        </w:rPr>
        <w:t>Poujars</w:t>
      </w:r>
      <w:proofErr w:type="spellEnd"/>
      <w:r w:rsidRPr="005F4F08">
        <w:rPr>
          <w:rFonts w:asciiTheme="minorBidi" w:hAnsiTheme="minorBidi"/>
          <w:sz w:val="24"/>
          <w:szCs w:val="24"/>
        </w:rPr>
        <w:t xml:space="preserve"> kept it hidden in his pocket.’"</w:t>
      </w:r>
      <w:r w:rsidRPr="005F4F08">
        <w:rPr>
          <w:rStyle w:val="a5"/>
          <w:rFonts w:asciiTheme="minorBidi" w:hAnsiTheme="minorBidi"/>
          <w:sz w:val="24"/>
          <w:szCs w:val="24"/>
        </w:rPr>
        <w:footnoteReference w:id="56"/>
      </w:r>
      <w:r w:rsidRPr="005F4F08">
        <w:rPr>
          <w:rFonts w:asciiTheme="minorBidi" w:hAnsiTheme="minorBidi"/>
          <w:sz w:val="24"/>
          <w:szCs w:val="24"/>
        </w:rPr>
        <w:t xml:space="preserve"> </w:t>
      </w:r>
    </w:p>
    <w:p w14:paraId="7A47D068" w14:textId="13262702" w:rsidR="00F45E5F" w:rsidRPr="005F4F08" w:rsidRDefault="00056107"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הדמות </w:t>
      </w:r>
      <w:proofErr w:type="spellStart"/>
      <w:r w:rsidRPr="005F4F08">
        <w:rPr>
          <w:rFonts w:asciiTheme="minorBidi" w:hAnsiTheme="minorBidi"/>
          <w:sz w:val="24"/>
          <w:szCs w:val="24"/>
          <w:rtl/>
        </w:rPr>
        <w:t>השניה</w:t>
      </w:r>
      <w:proofErr w:type="spellEnd"/>
      <w:r w:rsidRPr="005F4F08">
        <w:rPr>
          <w:rFonts w:asciiTheme="minorBidi" w:hAnsiTheme="minorBidi"/>
          <w:sz w:val="24"/>
          <w:szCs w:val="24"/>
          <w:rtl/>
        </w:rPr>
        <w:t xml:space="preserve"> היא </w:t>
      </w:r>
      <w:r w:rsidR="00820135" w:rsidRPr="005F4F08">
        <w:rPr>
          <w:rFonts w:asciiTheme="minorBidi" w:hAnsiTheme="minorBidi"/>
          <w:sz w:val="24"/>
          <w:szCs w:val="24"/>
        </w:rPr>
        <w:t xml:space="preserve">the physically powerful </w:t>
      </w:r>
      <w:proofErr w:type="spellStart"/>
      <w:r w:rsidR="00820135" w:rsidRPr="005F4F08">
        <w:rPr>
          <w:rFonts w:asciiTheme="minorBidi" w:hAnsiTheme="minorBidi"/>
          <w:sz w:val="24"/>
          <w:szCs w:val="24"/>
        </w:rPr>
        <w:t>Esménard</w:t>
      </w:r>
      <w:proofErr w:type="spellEnd"/>
      <w:r w:rsidR="00442098" w:rsidRPr="005F4F08">
        <w:rPr>
          <w:rFonts w:asciiTheme="minorBidi" w:hAnsiTheme="minorBidi"/>
          <w:sz w:val="24"/>
          <w:szCs w:val="24"/>
          <w:rtl/>
        </w:rPr>
        <w:t xml:space="preserve">, שהוא צעיר ובריא, בניגוד </w:t>
      </w:r>
      <w:proofErr w:type="spellStart"/>
      <w:r w:rsidR="00442098" w:rsidRPr="005F4F08">
        <w:rPr>
          <w:rFonts w:asciiTheme="minorBidi" w:hAnsiTheme="minorBidi"/>
          <w:sz w:val="24"/>
          <w:szCs w:val="24"/>
          <w:rtl/>
        </w:rPr>
        <w:t>לפביאן</w:t>
      </w:r>
      <w:proofErr w:type="spellEnd"/>
      <w:r w:rsidR="00442098" w:rsidRPr="005F4F08">
        <w:rPr>
          <w:rFonts w:asciiTheme="minorBidi" w:hAnsiTheme="minorBidi"/>
          <w:sz w:val="24"/>
          <w:szCs w:val="24"/>
          <w:rtl/>
        </w:rPr>
        <w:t xml:space="preserve"> החולה. </w:t>
      </w:r>
      <w:proofErr w:type="spellStart"/>
      <w:r w:rsidR="00F21012" w:rsidRPr="005F4F08">
        <w:rPr>
          <w:rFonts w:asciiTheme="minorBidi" w:hAnsiTheme="minorBidi"/>
          <w:sz w:val="24"/>
          <w:szCs w:val="24"/>
          <w:rtl/>
        </w:rPr>
        <w:t>אסמנאר</w:t>
      </w:r>
      <w:proofErr w:type="spellEnd"/>
      <w:r w:rsidR="00F21012" w:rsidRPr="005F4F08">
        <w:rPr>
          <w:rFonts w:asciiTheme="minorBidi" w:hAnsiTheme="minorBidi"/>
          <w:sz w:val="24"/>
          <w:szCs w:val="24"/>
          <w:rtl/>
        </w:rPr>
        <w:t xml:space="preserve"> מבטא רגשות של שנאה שמובילים לרצח, ולפי קליין, מאפשר </w:t>
      </w:r>
      <w:proofErr w:type="spellStart"/>
      <w:r w:rsidR="00F21012" w:rsidRPr="005F4F08">
        <w:rPr>
          <w:rFonts w:asciiTheme="minorBidi" w:hAnsiTheme="minorBidi"/>
          <w:sz w:val="24"/>
          <w:szCs w:val="24"/>
          <w:rtl/>
        </w:rPr>
        <w:t>לפביאן</w:t>
      </w:r>
      <w:proofErr w:type="spellEnd"/>
      <w:r w:rsidR="00F21012" w:rsidRPr="005F4F08">
        <w:rPr>
          <w:rFonts w:asciiTheme="minorBidi" w:hAnsiTheme="minorBidi"/>
          <w:sz w:val="24"/>
          <w:szCs w:val="24"/>
          <w:rtl/>
        </w:rPr>
        <w:t xml:space="preserve"> </w:t>
      </w:r>
      <w:proofErr w:type="spellStart"/>
      <w:r w:rsidR="00F21012" w:rsidRPr="005F4F08">
        <w:rPr>
          <w:rFonts w:asciiTheme="minorBidi" w:hAnsiTheme="minorBidi"/>
          <w:sz w:val="24"/>
          <w:szCs w:val="24"/>
          <w:rtl/>
        </w:rPr>
        <w:t>לוות</w:t>
      </w:r>
      <w:proofErr w:type="spellEnd"/>
      <w:r w:rsidR="00F21012" w:rsidRPr="005F4F08">
        <w:rPr>
          <w:rFonts w:asciiTheme="minorBidi" w:hAnsiTheme="minorBidi"/>
          <w:sz w:val="24"/>
          <w:szCs w:val="24"/>
          <w:rtl/>
        </w:rPr>
        <w:t xml:space="preserve"> את שנאתו להוריו. לעומת זאת, </w:t>
      </w:r>
      <w:r w:rsidR="00442098" w:rsidRPr="005F4F08">
        <w:rPr>
          <w:rFonts w:asciiTheme="minorBidi" w:hAnsiTheme="minorBidi"/>
          <w:sz w:val="24"/>
          <w:szCs w:val="24"/>
          <w:rtl/>
        </w:rPr>
        <w:t xml:space="preserve">הדמות השלישית </w:t>
      </w:r>
      <w:r w:rsidR="00F21012" w:rsidRPr="005F4F08">
        <w:rPr>
          <w:rFonts w:asciiTheme="minorBidi" w:hAnsiTheme="minorBidi"/>
          <w:sz w:val="24"/>
          <w:szCs w:val="24"/>
          <w:rtl/>
        </w:rPr>
        <w:t>-</w:t>
      </w:r>
      <w:r w:rsidR="00442098" w:rsidRPr="005F4F08">
        <w:rPr>
          <w:rFonts w:asciiTheme="minorBidi" w:hAnsiTheme="minorBidi"/>
          <w:sz w:val="24"/>
          <w:szCs w:val="24"/>
          <w:rtl/>
        </w:rPr>
        <w:t xml:space="preserve"> </w:t>
      </w:r>
      <w:proofErr w:type="spellStart"/>
      <w:r w:rsidR="00442098" w:rsidRPr="005F4F08">
        <w:rPr>
          <w:rFonts w:asciiTheme="minorBidi" w:hAnsiTheme="minorBidi"/>
          <w:sz w:val="24"/>
          <w:szCs w:val="24"/>
        </w:rPr>
        <w:t>Fruges</w:t>
      </w:r>
      <w:proofErr w:type="spellEnd"/>
      <w:r w:rsidR="00442098" w:rsidRPr="005F4F08">
        <w:rPr>
          <w:rFonts w:asciiTheme="minorBidi" w:hAnsiTheme="minorBidi"/>
          <w:sz w:val="24"/>
          <w:szCs w:val="24"/>
          <w:rtl/>
        </w:rPr>
        <w:t xml:space="preserve">, נאבק בשטן (בניגוד </w:t>
      </w:r>
      <w:proofErr w:type="spellStart"/>
      <w:r w:rsidR="00442098" w:rsidRPr="005F4F08">
        <w:rPr>
          <w:rFonts w:asciiTheme="minorBidi" w:hAnsiTheme="minorBidi"/>
          <w:sz w:val="24"/>
          <w:szCs w:val="24"/>
          <w:rtl/>
        </w:rPr>
        <w:t>לפביאן</w:t>
      </w:r>
      <w:proofErr w:type="spellEnd"/>
      <w:r w:rsidR="00442098" w:rsidRPr="005F4F08">
        <w:rPr>
          <w:rFonts w:asciiTheme="minorBidi" w:hAnsiTheme="minorBidi"/>
          <w:sz w:val="24"/>
          <w:szCs w:val="24"/>
          <w:rtl/>
        </w:rPr>
        <w:t xml:space="preserve"> שמתפתה להצעת השטן</w:t>
      </w:r>
      <w:r w:rsidR="00F21012" w:rsidRPr="005F4F08">
        <w:rPr>
          <w:rFonts w:asciiTheme="minorBidi" w:hAnsiTheme="minorBidi"/>
          <w:sz w:val="24"/>
          <w:szCs w:val="24"/>
          <w:rtl/>
        </w:rPr>
        <w:t xml:space="preserve">), ומייצג פן אינטלקטואלי ודתי, שהתשוקה לו קיימת ומוכחשת על ידי </w:t>
      </w:r>
      <w:proofErr w:type="spellStart"/>
      <w:r w:rsidR="00F21012" w:rsidRPr="005F4F08">
        <w:rPr>
          <w:rFonts w:asciiTheme="minorBidi" w:hAnsiTheme="minorBidi"/>
          <w:sz w:val="24"/>
          <w:szCs w:val="24"/>
          <w:rtl/>
        </w:rPr>
        <w:t>פביאן</w:t>
      </w:r>
      <w:proofErr w:type="spellEnd"/>
      <w:r w:rsidR="00442098" w:rsidRPr="005F4F08">
        <w:rPr>
          <w:rFonts w:asciiTheme="minorBidi" w:hAnsiTheme="minorBidi"/>
          <w:sz w:val="24"/>
          <w:szCs w:val="24"/>
          <w:rtl/>
        </w:rPr>
        <w:t xml:space="preserve">. הדמות הרביעית היא </w:t>
      </w:r>
      <w:r w:rsidR="00820135" w:rsidRPr="005F4F08">
        <w:rPr>
          <w:rFonts w:asciiTheme="minorBidi" w:hAnsiTheme="minorBidi"/>
          <w:sz w:val="24"/>
          <w:szCs w:val="24"/>
        </w:rPr>
        <w:t>Camille who has a beautiful wife</w:t>
      </w:r>
      <w:r w:rsidR="00442098" w:rsidRPr="005F4F08">
        <w:rPr>
          <w:rFonts w:asciiTheme="minorBidi" w:hAnsiTheme="minorBidi"/>
          <w:sz w:val="24"/>
          <w:szCs w:val="24"/>
          <w:rtl/>
        </w:rPr>
        <w:t xml:space="preserve"> </w:t>
      </w:r>
      <w:r w:rsidR="00C43A9B" w:rsidRPr="005F4F08">
        <w:rPr>
          <w:rFonts w:asciiTheme="minorBidi" w:hAnsiTheme="minorBidi"/>
          <w:sz w:val="24"/>
          <w:szCs w:val="24"/>
          <w:rtl/>
        </w:rPr>
        <w:t xml:space="preserve">גבר נשוי אשר בת דודתה של אשתו, </w:t>
      </w:r>
      <w:r w:rsidR="00820135" w:rsidRPr="005F4F08">
        <w:rPr>
          <w:rFonts w:asciiTheme="minorBidi" w:hAnsiTheme="minorBidi"/>
          <w:sz w:val="24"/>
          <w:szCs w:val="24"/>
        </w:rPr>
        <w:t>Elise</w:t>
      </w:r>
      <w:r w:rsidR="00C43A9B" w:rsidRPr="005F4F08">
        <w:rPr>
          <w:rFonts w:asciiTheme="minorBidi" w:hAnsiTheme="minorBidi"/>
          <w:sz w:val="24"/>
          <w:szCs w:val="24"/>
          <w:rtl/>
        </w:rPr>
        <w:t xml:space="preserve">, מאוהבת בו. </w:t>
      </w:r>
      <w:r w:rsidR="00F45E5F" w:rsidRPr="005F4F08">
        <w:rPr>
          <w:rFonts w:asciiTheme="minorBidi" w:hAnsiTheme="minorBidi"/>
          <w:sz w:val="24"/>
          <w:szCs w:val="24"/>
          <w:rtl/>
        </w:rPr>
        <w:t xml:space="preserve">לפי קליין, אין </w:t>
      </w:r>
      <w:proofErr w:type="spellStart"/>
      <w:r w:rsidR="00F45E5F" w:rsidRPr="005F4F08">
        <w:rPr>
          <w:rFonts w:asciiTheme="minorBidi" w:hAnsiTheme="minorBidi"/>
          <w:sz w:val="24"/>
          <w:szCs w:val="24"/>
          <w:rtl/>
        </w:rPr>
        <w:t>לפביאן</w:t>
      </w:r>
      <w:proofErr w:type="spellEnd"/>
      <w:r w:rsidR="00F45E5F" w:rsidRPr="005F4F08">
        <w:rPr>
          <w:rFonts w:asciiTheme="minorBidi" w:hAnsiTheme="minorBidi"/>
          <w:sz w:val="24"/>
          <w:szCs w:val="24"/>
          <w:rtl/>
        </w:rPr>
        <w:t xml:space="preserve"> מכנה משותף עם </w:t>
      </w:r>
      <w:proofErr w:type="spellStart"/>
      <w:r w:rsidR="00F45E5F" w:rsidRPr="005F4F08">
        <w:rPr>
          <w:rFonts w:asciiTheme="minorBidi" w:hAnsiTheme="minorBidi"/>
          <w:sz w:val="24"/>
          <w:szCs w:val="24"/>
          <w:rtl/>
        </w:rPr>
        <w:t>קמיל</w:t>
      </w:r>
      <w:proofErr w:type="spellEnd"/>
      <w:r w:rsidR="00F45E5F" w:rsidRPr="005F4F08">
        <w:rPr>
          <w:rFonts w:asciiTheme="minorBidi" w:hAnsiTheme="minorBidi"/>
          <w:sz w:val="24"/>
          <w:szCs w:val="24"/>
          <w:rtl/>
        </w:rPr>
        <w:t xml:space="preserve">, אלא </w:t>
      </w:r>
      <w:proofErr w:type="spellStart"/>
      <w:r w:rsidR="00F45E5F" w:rsidRPr="005F4F08">
        <w:rPr>
          <w:rFonts w:asciiTheme="minorBidi" w:hAnsiTheme="minorBidi"/>
          <w:sz w:val="24"/>
          <w:szCs w:val="24"/>
          <w:rtl/>
        </w:rPr>
        <w:t>שבמצעותו</w:t>
      </w:r>
      <w:proofErr w:type="spellEnd"/>
      <w:r w:rsidR="00F45E5F" w:rsidRPr="005F4F08">
        <w:rPr>
          <w:rFonts w:asciiTheme="minorBidi" w:hAnsiTheme="minorBidi"/>
          <w:sz w:val="24"/>
          <w:szCs w:val="24"/>
          <w:rtl/>
        </w:rPr>
        <w:t xml:space="preserve"> הוא מזדהה עם </w:t>
      </w:r>
      <w:r w:rsidR="00F45E5F" w:rsidRPr="005F4F08">
        <w:rPr>
          <w:rFonts w:asciiTheme="minorBidi" w:hAnsiTheme="minorBidi"/>
          <w:sz w:val="24"/>
          <w:szCs w:val="24"/>
        </w:rPr>
        <w:t>Elise</w:t>
      </w:r>
      <w:r w:rsidR="00F45E5F" w:rsidRPr="005F4F08">
        <w:rPr>
          <w:rFonts w:asciiTheme="minorBidi" w:hAnsiTheme="minorBidi"/>
          <w:sz w:val="24"/>
          <w:szCs w:val="24"/>
          <w:rtl/>
        </w:rPr>
        <w:t>, ומממש היבט הומוסקסואלי בנפשו.</w:t>
      </w:r>
    </w:p>
    <w:p w14:paraId="1E1807AF" w14:textId="62E05860" w:rsidR="00C43A9B" w:rsidRPr="005F4F08" w:rsidRDefault="00442098"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ל</w:t>
      </w:r>
      <w:r w:rsidR="00F62E30" w:rsidRPr="005F4F08">
        <w:rPr>
          <w:rFonts w:asciiTheme="minorBidi" w:hAnsiTheme="minorBidi"/>
          <w:sz w:val="24"/>
          <w:szCs w:val="24"/>
          <w:rtl/>
        </w:rPr>
        <w:t>מרות ש</w:t>
      </w:r>
      <w:r w:rsidR="00C43A9B" w:rsidRPr="005F4F08">
        <w:rPr>
          <w:rFonts w:asciiTheme="minorBidi" w:hAnsiTheme="minorBidi"/>
          <w:sz w:val="24"/>
          <w:szCs w:val="24"/>
          <w:rtl/>
        </w:rPr>
        <w:t>כל אח</w:t>
      </w:r>
      <w:r w:rsidRPr="005F4F08">
        <w:rPr>
          <w:rFonts w:asciiTheme="minorBidi" w:hAnsiTheme="minorBidi"/>
          <w:sz w:val="24"/>
          <w:szCs w:val="24"/>
          <w:rtl/>
        </w:rPr>
        <w:t>ת מהדמויות מאפיין</w:t>
      </w:r>
      <w:r w:rsidR="00C43A9B" w:rsidRPr="005F4F08">
        <w:rPr>
          <w:rFonts w:asciiTheme="minorBidi" w:hAnsiTheme="minorBidi"/>
          <w:sz w:val="24"/>
          <w:szCs w:val="24"/>
          <w:rtl/>
        </w:rPr>
        <w:t xml:space="preserve"> המעורר </w:t>
      </w:r>
      <w:r w:rsidRPr="005F4F08">
        <w:rPr>
          <w:rFonts w:asciiTheme="minorBidi" w:hAnsiTheme="minorBidi"/>
          <w:sz w:val="24"/>
          <w:szCs w:val="24"/>
        </w:rPr>
        <w:t>envy</w:t>
      </w:r>
      <w:r w:rsidR="00C43A9B" w:rsidRPr="005F4F08">
        <w:rPr>
          <w:rFonts w:asciiTheme="minorBidi" w:hAnsiTheme="minorBidi"/>
          <w:sz w:val="24"/>
          <w:szCs w:val="24"/>
          <w:rtl/>
        </w:rPr>
        <w:t xml:space="preserve"> </w:t>
      </w:r>
      <w:r w:rsidRPr="005F4F08">
        <w:rPr>
          <w:rFonts w:asciiTheme="minorBidi" w:hAnsiTheme="minorBidi"/>
          <w:sz w:val="24"/>
          <w:szCs w:val="24"/>
          <w:rtl/>
        </w:rPr>
        <w:t>אצ</w:t>
      </w:r>
      <w:r w:rsidR="00C43A9B" w:rsidRPr="005F4F08">
        <w:rPr>
          <w:rFonts w:asciiTheme="minorBidi" w:hAnsiTheme="minorBidi"/>
          <w:sz w:val="24"/>
          <w:szCs w:val="24"/>
          <w:rtl/>
        </w:rPr>
        <w:t xml:space="preserve">ל </w:t>
      </w:r>
      <w:proofErr w:type="spellStart"/>
      <w:r w:rsidR="00C43A9B" w:rsidRPr="005F4F08">
        <w:rPr>
          <w:rFonts w:asciiTheme="minorBidi" w:hAnsiTheme="minorBidi"/>
          <w:sz w:val="24"/>
          <w:szCs w:val="24"/>
          <w:rtl/>
        </w:rPr>
        <w:t>פביאן</w:t>
      </w:r>
      <w:proofErr w:type="spellEnd"/>
      <w:r w:rsidR="00F62E30" w:rsidRPr="005F4F08">
        <w:rPr>
          <w:rFonts w:asciiTheme="minorBidi" w:hAnsiTheme="minorBidi"/>
          <w:sz w:val="24"/>
          <w:szCs w:val="24"/>
          <w:rtl/>
        </w:rPr>
        <w:t>,</w:t>
      </w:r>
      <w:r w:rsidR="00C43A9B" w:rsidRPr="005F4F08">
        <w:rPr>
          <w:rFonts w:asciiTheme="minorBidi" w:hAnsiTheme="minorBidi"/>
          <w:sz w:val="24"/>
          <w:szCs w:val="24"/>
          <w:rtl/>
        </w:rPr>
        <w:t xml:space="preserve"> השהות ב</w:t>
      </w:r>
      <w:r w:rsidR="00E50E9C" w:rsidRPr="005F4F08">
        <w:rPr>
          <w:rFonts w:asciiTheme="minorBidi" w:hAnsiTheme="minorBidi"/>
          <w:sz w:val="24"/>
          <w:szCs w:val="24"/>
          <w:rtl/>
        </w:rPr>
        <w:t>תוך כל אחת מהדמויות</w:t>
      </w:r>
      <w:r w:rsidR="00C43A9B" w:rsidRPr="005F4F08">
        <w:rPr>
          <w:rFonts w:asciiTheme="minorBidi" w:hAnsiTheme="minorBidi"/>
          <w:sz w:val="24"/>
          <w:szCs w:val="24"/>
          <w:rtl/>
        </w:rPr>
        <w:t xml:space="preserve"> נעשית עבור </w:t>
      </w:r>
      <w:proofErr w:type="spellStart"/>
      <w:r w:rsidR="00C43A9B" w:rsidRPr="005F4F08">
        <w:rPr>
          <w:rFonts w:asciiTheme="minorBidi" w:hAnsiTheme="minorBidi"/>
          <w:sz w:val="24"/>
          <w:szCs w:val="24"/>
          <w:rtl/>
        </w:rPr>
        <w:t>פביאן</w:t>
      </w:r>
      <w:proofErr w:type="spellEnd"/>
      <w:r w:rsidR="00C43A9B" w:rsidRPr="005F4F08">
        <w:rPr>
          <w:rFonts w:asciiTheme="minorBidi" w:hAnsiTheme="minorBidi"/>
          <w:sz w:val="24"/>
          <w:szCs w:val="24"/>
          <w:rtl/>
        </w:rPr>
        <w:t xml:space="preserve"> להרסנית. </w:t>
      </w:r>
      <w:proofErr w:type="spellStart"/>
      <w:r w:rsidR="00C43A9B" w:rsidRPr="005F4F08">
        <w:rPr>
          <w:rFonts w:asciiTheme="minorBidi" w:hAnsiTheme="minorBidi"/>
          <w:sz w:val="24"/>
          <w:szCs w:val="24"/>
          <w:rtl/>
        </w:rPr>
        <w:t>פביאן</w:t>
      </w:r>
      <w:proofErr w:type="spellEnd"/>
      <w:r w:rsidR="00C43A9B" w:rsidRPr="005F4F08">
        <w:rPr>
          <w:rFonts w:asciiTheme="minorBidi" w:hAnsiTheme="minorBidi"/>
          <w:sz w:val="24"/>
          <w:szCs w:val="24"/>
          <w:rtl/>
        </w:rPr>
        <w:t xml:space="preserve"> נוכח לראות כי </w:t>
      </w:r>
      <w:r w:rsidR="00E50E9C" w:rsidRPr="005F4F08">
        <w:rPr>
          <w:rFonts w:asciiTheme="minorBidi" w:hAnsiTheme="minorBidi"/>
          <w:sz w:val="24"/>
          <w:szCs w:val="24"/>
          <w:rtl/>
        </w:rPr>
        <w:t xml:space="preserve">בהפיכתו לכל אחת מהדמויות, הוא </w:t>
      </w:r>
      <w:r w:rsidR="00C43A9B" w:rsidRPr="005F4F08">
        <w:rPr>
          <w:rFonts w:asciiTheme="minorBidi" w:hAnsiTheme="minorBidi"/>
          <w:sz w:val="24"/>
          <w:szCs w:val="24"/>
          <w:rtl/>
        </w:rPr>
        <w:t>נעשה חדיר להפנמת החלקים ה'קשים' של</w:t>
      </w:r>
      <w:r w:rsidR="00E50E9C" w:rsidRPr="005F4F08">
        <w:rPr>
          <w:rFonts w:asciiTheme="minorBidi" w:hAnsiTheme="minorBidi"/>
          <w:sz w:val="24"/>
          <w:szCs w:val="24"/>
          <w:rtl/>
        </w:rPr>
        <w:t>הן.</w:t>
      </w:r>
      <w:r w:rsidR="00C43A9B" w:rsidRPr="005F4F08">
        <w:rPr>
          <w:rFonts w:asciiTheme="minorBidi" w:hAnsiTheme="minorBidi"/>
          <w:sz w:val="24"/>
          <w:szCs w:val="24"/>
          <w:rtl/>
        </w:rPr>
        <w:t xml:space="preserve"> כך למשל, כאשר הוא מתגלגל </w:t>
      </w:r>
      <w:proofErr w:type="spellStart"/>
      <w:r w:rsidR="00C43A9B" w:rsidRPr="005F4F08">
        <w:rPr>
          <w:rFonts w:asciiTheme="minorBidi" w:hAnsiTheme="minorBidi"/>
          <w:sz w:val="24"/>
          <w:szCs w:val="24"/>
          <w:rtl/>
        </w:rPr>
        <w:t>בפוז'אר</w:t>
      </w:r>
      <w:proofErr w:type="spellEnd"/>
      <w:r w:rsidR="00C43A9B" w:rsidRPr="005F4F08">
        <w:rPr>
          <w:rFonts w:asciiTheme="minorBidi" w:hAnsiTheme="minorBidi"/>
          <w:sz w:val="24"/>
          <w:szCs w:val="24"/>
          <w:rtl/>
        </w:rPr>
        <w:t xml:space="preserve"> ומבקש להנות עושרו הרב, הוא חווה גם את מחלת הכליות של גופו החלש וזיכרונותיו הלא נעימים</w:t>
      </w:r>
      <w:r w:rsidR="00F423E4" w:rsidRPr="005F4F08">
        <w:rPr>
          <w:rFonts w:asciiTheme="minorBidi" w:hAnsiTheme="minorBidi"/>
          <w:sz w:val="24"/>
          <w:szCs w:val="24"/>
          <w:rtl/>
        </w:rPr>
        <w:t>. כך בסופו של דבר</w:t>
      </w:r>
      <w:r w:rsidR="00C43A9B" w:rsidRPr="005F4F08">
        <w:rPr>
          <w:rFonts w:asciiTheme="minorBidi" w:hAnsiTheme="minorBidi"/>
          <w:sz w:val="24"/>
          <w:szCs w:val="24"/>
          <w:rtl/>
        </w:rPr>
        <w:t xml:space="preserve"> הוא חש כי הוא מאבד חלקים מעצמו והוא משתוקק לשוב הביתה. </w:t>
      </w:r>
    </w:p>
    <w:p w14:paraId="36A7929C" w14:textId="335C7FFD" w:rsidR="00165F85" w:rsidRPr="005F4F08" w:rsidRDefault="00165F85" w:rsidP="005F4F08">
      <w:pPr>
        <w:spacing w:line="480" w:lineRule="auto"/>
        <w:jc w:val="both"/>
        <w:rPr>
          <w:rFonts w:asciiTheme="minorBidi" w:hAnsiTheme="minorBidi"/>
          <w:sz w:val="24"/>
          <w:szCs w:val="24"/>
          <w:rtl/>
        </w:rPr>
      </w:pPr>
      <w:r w:rsidRPr="005F4F08">
        <w:rPr>
          <w:rFonts w:asciiTheme="minorBidi" w:hAnsiTheme="minorBidi"/>
          <w:sz w:val="24"/>
          <w:szCs w:val="24"/>
          <w:rtl/>
        </w:rPr>
        <w:t>עם סיום המסע הוא מצליח לשוב אל עצמו ואל בית</w:t>
      </w:r>
      <w:r w:rsidR="00F423E4" w:rsidRPr="005F4F08">
        <w:rPr>
          <w:rFonts w:asciiTheme="minorBidi" w:hAnsiTheme="minorBidi"/>
          <w:sz w:val="24"/>
          <w:szCs w:val="24"/>
          <w:rtl/>
        </w:rPr>
        <w:t>ו. במקביל, מתברר לקורא</w:t>
      </w:r>
      <w:r w:rsidRPr="005F4F08">
        <w:rPr>
          <w:rFonts w:asciiTheme="minorBidi" w:hAnsiTheme="minorBidi"/>
          <w:sz w:val="24"/>
          <w:szCs w:val="24"/>
          <w:rtl/>
        </w:rPr>
        <w:t xml:space="preserve"> כי בימי העלילה שכב למעשה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חולה במיטתו, ללא הכרה. ייתכן, מציעה קליין, כי לא הייתה זו אלא פנטסיה תוך נפשית. ייתכן עם זאת, כי 'מוות' זה מייצג את היעדר החיות הכרוך בהזדהות </w:t>
      </w:r>
      <w:r w:rsidRPr="005F4F08">
        <w:rPr>
          <w:rFonts w:asciiTheme="minorBidi" w:hAnsiTheme="minorBidi"/>
          <w:sz w:val="24"/>
          <w:szCs w:val="24"/>
          <w:rtl/>
        </w:rPr>
        <w:lastRenderedPageBreak/>
        <w:t>השלכתית כה מאסיבית, כיוון שאין היא מאפשרת לקבל בעלות על החלקים שהושלכו. במונחיה של קליין, הפיצול אשר בפנטסיה משפיע באופן ממשי על ה</w:t>
      </w:r>
      <w:r w:rsidR="00F423E4" w:rsidRPr="005F4F08">
        <w:rPr>
          <w:rFonts w:asciiTheme="minorBidi" w:hAnsiTheme="minorBidi"/>
          <w:sz w:val="24"/>
          <w:szCs w:val="24"/>
          <w:rtl/>
        </w:rPr>
        <w:t>עצמי ולכן</w:t>
      </w:r>
      <w:r w:rsidRPr="005F4F08">
        <w:rPr>
          <w:rFonts w:asciiTheme="minorBidi" w:hAnsiTheme="minorBidi"/>
          <w:sz w:val="24"/>
          <w:szCs w:val="24"/>
          <w:rtl/>
        </w:rPr>
        <w:t xml:space="preserve">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נעשה רדוף, מדולדל ומרושש. חלקיו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כמו 'הלכו לאיבוד' בדמויות לתוכן הוא התגלגל</w:t>
      </w:r>
      <w:r w:rsidR="00F423E4" w:rsidRPr="005F4F08">
        <w:rPr>
          <w:rFonts w:asciiTheme="minorBidi" w:hAnsiTheme="minorBidi"/>
          <w:sz w:val="24"/>
          <w:szCs w:val="24"/>
          <w:rtl/>
        </w:rPr>
        <w:t>.</w:t>
      </w:r>
    </w:p>
    <w:p w14:paraId="7EA6E313" w14:textId="047683C6" w:rsidR="008A1DE3" w:rsidRPr="005F4F08" w:rsidRDefault="008A1DE3"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   החלק החשוב ביותר בו מציגה קליין את מאפייני ההזדהות ההשלכתית אותם הסיקה מהרומן, מתומצת בדברים הבאים:</w:t>
      </w:r>
    </w:p>
    <w:p w14:paraId="51A9EE03" w14:textId="4D4A1C46" w:rsidR="008A1DE3" w:rsidRPr="005F4F08" w:rsidRDefault="008A1DE3" w:rsidP="005F4F08">
      <w:pPr>
        <w:autoSpaceDE w:val="0"/>
        <w:autoSpaceDN w:val="0"/>
        <w:bidi w:val="0"/>
        <w:adjustRightInd w:val="0"/>
        <w:spacing w:after="0" w:line="480" w:lineRule="auto"/>
        <w:ind w:left="2160"/>
        <w:jc w:val="both"/>
        <w:rPr>
          <w:rFonts w:asciiTheme="minorBidi" w:hAnsiTheme="minorBidi"/>
          <w:sz w:val="24"/>
          <w:szCs w:val="24"/>
        </w:rPr>
      </w:pPr>
      <w:r w:rsidRPr="005F4F08">
        <w:rPr>
          <w:rFonts w:asciiTheme="minorBidi" w:hAnsiTheme="minorBidi"/>
          <w:sz w:val="24"/>
          <w:szCs w:val="24"/>
        </w:rPr>
        <w:t>The spatial and temporal terms in which the author describes these events are actually the ones in which our patients experience such processes. A patient's feeling that parts of his self are no longer available, are far away, or have altogether gone is of course a phantasy which underlies splitting processes. But such phantasies have far-reaching consequences and vitally influence the structure of the ego. They have the effect that those parts of his self from which he feels estranged, often including his emotions, are not at the time accessible either to the analyst or to the patient. The feeling that he does not know where the parts of himself which he has dispersed into the external world have gone to, is a source of great anxiety and insecurity</w:t>
      </w:r>
      <w:r w:rsidRPr="005F4F08">
        <w:rPr>
          <w:rStyle w:val="a5"/>
          <w:rFonts w:asciiTheme="minorBidi" w:hAnsiTheme="minorBidi"/>
          <w:sz w:val="24"/>
          <w:szCs w:val="24"/>
        </w:rPr>
        <w:footnoteReference w:id="57"/>
      </w:r>
    </w:p>
    <w:p w14:paraId="1EE207BB" w14:textId="77777777" w:rsidR="006C6053" w:rsidRPr="005F4F08" w:rsidRDefault="006C6053" w:rsidP="005F4F08">
      <w:pPr>
        <w:autoSpaceDE w:val="0"/>
        <w:autoSpaceDN w:val="0"/>
        <w:adjustRightInd w:val="0"/>
        <w:spacing w:after="0" w:line="480" w:lineRule="auto"/>
        <w:jc w:val="both"/>
        <w:rPr>
          <w:rFonts w:asciiTheme="minorBidi" w:hAnsiTheme="minorBidi" w:hint="cs"/>
          <w:sz w:val="24"/>
          <w:szCs w:val="24"/>
          <w:rtl/>
        </w:rPr>
      </w:pPr>
      <w:r w:rsidRPr="005F4F08">
        <w:rPr>
          <w:rFonts w:asciiTheme="minorBidi" w:hAnsiTheme="minorBidi"/>
          <w:sz w:val="24"/>
          <w:szCs w:val="24"/>
          <w:rtl/>
        </w:rPr>
        <w:t>קליין מציינת את שני מונחי היסוד שבעזרתם נוצרת עלילה:</w:t>
      </w:r>
    </w:p>
    <w:p w14:paraId="01DC618D" w14:textId="07A0DA75" w:rsidR="00415825" w:rsidRPr="005F4F08" w:rsidRDefault="006C6053"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w:t>
      </w:r>
      <w:r w:rsidRPr="005F4F08">
        <w:rPr>
          <w:rFonts w:asciiTheme="minorBidi" w:hAnsiTheme="minorBidi"/>
          <w:sz w:val="24"/>
          <w:szCs w:val="24"/>
        </w:rPr>
        <w:t>The spatial and temporal terms</w:t>
      </w:r>
      <w:r w:rsidRPr="005F4F08">
        <w:rPr>
          <w:rFonts w:asciiTheme="minorBidi" w:hAnsiTheme="minorBidi"/>
          <w:sz w:val="24"/>
          <w:szCs w:val="24"/>
          <w:rtl/>
        </w:rPr>
        <w:t xml:space="preserve">". למרות שמדובר ברומן בדיוני, </w:t>
      </w:r>
      <w:r w:rsidR="00DF4507" w:rsidRPr="005F4F08">
        <w:rPr>
          <w:rFonts w:asciiTheme="minorBidi" w:hAnsiTheme="minorBidi"/>
          <w:sz w:val="24"/>
          <w:szCs w:val="24"/>
          <w:rtl/>
        </w:rPr>
        <w:t xml:space="preserve">קליין טוענת שמונחי </w:t>
      </w:r>
      <w:r w:rsidRPr="005F4F08">
        <w:rPr>
          <w:rFonts w:asciiTheme="minorBidi" w:hAnsiTheme="minorBidi"/>
          <w:sz w:val="24"/>
          <w:szCs w:val="24"/>
          <w:rtl/>
        </w:rPr>
        <w:t>הזמן והמרחב</w:t>
      </w:r>
      <w:r w:rsidR="00DF4507" w:rsidRPr="005F4F08">
        <w:rPr>
          <w:rFonts w:asciiTheme="minorBidi" w:hAnsiTheme="minorBidi"/>
          <w:sz w:val="24"/>
          <w:szCs w:val="24"/>
          <w:rtl/>
        </w:rPr>
        <w:t xml:space="preserve"> מתפקדים באופן זהה לאופן בו </w:t>
      </w:r>
      <w:r w:rsidR="00415825" w:rsidRPr="005F4F08">
        <w:rPr>
          <w:rFonts w:asciiTheme="minorBidi" w:hAnsiTheme="minorBidi"/>
          <w:sz w:val="24"/>
          <w:szCs w:val="24"/>
          <w:rtl/>
        </w:rPr>
        <w:t xml:space="preserve">חווים בני-אדם תהליכים אלה במציאות. תרומתו שלא-תסולא-בפז של הרומן היא בכך שהוא הופך תהליכים אלה לזמינים לתודעתנו, בעוד </w:t>
      </w:r>
      <w:r w:rsidR="00415825" w:rsidRPr="005F4F08">
        <w:rPr>
          <w:rFonts w:asciiTheme="minorBidi" w:hAnsiTheme="minorBidi"/>
          <w:sz w:val="24"/>
          <w:szCs w:val="24"/>
          <w:rtl/>
        </w:rPr>
        <w:lastRenderedPageBreak/>
        <w:t xml:space="preserve">במציאות תהליכים אלה בדרך כלל רחוקים או נעלמים. כך, תיאור הרגשות ושאר המאפיינים של תהליכי הזדהות השלכתית, מקבל תוכן וצורה והופך לממשי. קליין מתייחסת לרומן כתשתית </w:t>
      </w:r>
      <w:r w:rsidR="00106EF7" w:rsidRPr="005F4F08">
        <w:rPr>
          <w:rFonts w:asciiTheme="minorBidi" w:hAnsiTheme="minorBidi"/>
          <w:sz w:val="24"/>
          <w:szCs w:val="24"/>
          <w:rtl/>
        </w:rPr>
        <w:t>ריאלית ו</w:t>
      </w:r>
      <w:r w:rsidR="00415825" w:rsidRPr="005F4F08">
        <w:rPr>
          <w:rFonts w:asciiTheme="minorBidi" w:hAnsiTheme="minorBidi"/>
          <w:sz w:val="24"/>
          <w:szCs w:val="24"/>
          <w:rtl/>
        </w:rPr>
        <w:t xml:space="preserve">מסכמת את שלושת ההיבטים של הזדהות השלכתית, על פי קורותיו של </w:t>
      </w:r>
      <w:proofErr w:type="spellStart"/>
      <w:r w:rsidR="00415825" w:rsidRPr="005F4F08">
        <w:rPr>
          <w:rFonts w:asciiTheme="minorBidi" w:hAnsiTheme="minorBidi"/>
          <w:sz w:val="24"/>
          <w:szCs w:val="24"/>
          <w:rtl/>
        </w:rPr>
        <w:t>פביאן</w:t>
      </w:r>
      <w:proofErr w:type="spellEnd"/>
      <w:r w:rsidR="00415825" w:rsidRPr="005F4F08">
        <w:rPr>
          <w:rFonts w:asciiTheme="minorBidi" w:hAnsiTheme="minorBidi"/>
          <w:sz w:val="24"/>
          <w:szCs w:val="24"/>
          <w:rtl/>
        </w:rPr>
        <w:t>:</w:t>
      </w:r>
    </w:p>
    <w:p w14:paraId="3B6C7C1D" w14:textId="63C9A698" w:rsidR="00415825" w:rsidRPr="005F4F08" w:rsidRDefault="00683FA9" w:rsidP="005F4F08">
      <w:pPr>
        <w:autoSpaceDE w:val="0"/>
        <w:autoSpaceDN w:val="0"/>
        <w:bidi w:val="0"/>
        <w:adjustRightInd w:val="0"/>
        <w:spacing w:after="0" w:line="480" w:lineRule="auto"/>
        <w:ind w:left="2160"/>
        <w:jc w:val="both"/>
        <w:rPr>
          <w:rFonts w:asciiTheme="minorBidi" w:hAnsiTheme="minorBidi"/>
          <w:sz w:val="24"/>
          <w:szCs w:val="24"/>
        </w:rPr>
      </w:pPr>
      <w:r w:rsidRPr="005F4F08">
        <w:rPr>
          <w:rFonts w:asciiTheme="minorBidi" w:hAnsiTheme="minorBidi"/>
          <w:sz w:val="24"/>
          <w:szCs w:val="24"/>
        </w:rPr>
        <w:t>I shall next consider Fabian's projective identifications from three angles: (</w:t>
      </w:r>
      <w:proofErr w:type="spellStart"/>
      <w:r w:rsidRPr="005F4F08">
        <w:rPr>
          <w:rFonts w:asciiTheme="minorBidi" w:hAnsiTheme="minorBidi"/>
          <w:sz w:val="24"/>
          <w:szCs w:val="24"/>
        </w:rPr>
        <w:t>i</w:t>
      </w:r>
      <w:proofErr w:type="spellEnd"/>
      <w:r w:rsidRPr="005F4F08">
        <w:rPr>
          <w:rFonts w:asciiTheme="minorBidi" w:hAnsiTheme="minorBidi"/>
          <w:sz w:val="24"/>
          <w:szCs w:val="24"/>
        </w:rPr>
        <w:t>) the relation of the split-off and projected parts of his personality to those he had left behind; (ii) the motives underlying the choice of objects into whom he projects himself; and (iii) how far in these processes the projected part of his self becomes submerged in the object or gains control over it</w:t>
      </w:r>
      <w:r w:rsidR="001A2F32" w:rsidRPr="005F4F08">
        <w:rPr>
          <w:rStyle w:val="a5"/>
          <w:rFonts w:asciiTheme="minorBidi" w:hAnsiTheme="minorBidi"/>
          <w:sz w:val="24"/>
          <w:szCs w:val="24"/>
        </w:rPr>
        <w:footnoteReference w:id="58"/>
      </w:r>
    </w:p>
    <w:p w14:paraId="2E12BFD0" w14:textId="77777777" w:rsidR="006E4D84" w:rsidRPr="005F4F08" w:rsidRDefault="006E4D84"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הבדיון יוצר מעין זכוכית מגדלת על כל שלב ושלב בהזדהות ההשלכתית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ומאפשר להבין את אפשרויותיה ומורכבויותיה. בניגוד לתהליך הזדהות השלכתית של מטופל בקליניקה, שחושף באופן מרוכז לכל היותר מאפיינים בודדים של האובייקטים המופנמים שמושלכים על המטפל, קליין מתמצתת את </w:t>
      </w:r>
      <w:proofErr w:type="spellStart"/>
      <w:r w:rsidRPr="005F4F08">
        <w:rPr>
          <w:rFonts w:asciiTheme="minorBidi" w:hAnsiTheme="minorBidi"/>
          <w:sz w:val="24"/>
          <w:szCs w:val="24"/>
          <w:rtl/>
        </w:rPr>
        <w:t>ההיבטי</w:t>
      </w:r>
      <w:proofErr w:type="spellEnd"/>
      <w:r w:rsidRPr="005F4F08">
        <w:rPr>
          <w:rFonts w:asciiTheme="minorBidi" w:hAnsiTheme="minorBidi"/>
          <w:sz w:val="24"/>
          <w:szCs w:val="24"/>
          <w:rtl/>
        </w:rPr>
        <w:t xml:space="preserve"> שעולים מהעיון ברומן, ובעקבותיה, אנסח היבטים אלה כשאלות:</w:t>
      </w:r>
    </w:p>
    <w:p w14:paraId="71146813" w14:textId="46BFAE66" w:rsidR="006E4D84" w:rsidRPr="005F4F08" w:rsidRDefault="006E4D84" w:rsidP="005F4F08">
      <w:pPr>
        <w:autoSpaceDE w:val="0"/>
        <w:autoSpaceDN w:val="0"/>
        <w:adjustRightInd w:val="0"/>
        <w:spacing w:after="0" w:line="480" w:lineRule="auto"/>
        <w:jc w:val="both"/>
        <w:rPr>
          <w:rFonts w:asciiTheme="minorBidi" w:hAnsiTheme="minorBidi"/>
          <w:sz w:val="24"/>
          <w:szCs w:val="24"/>
          <w:rtl/>
        </w:rPr>
      </w:pPr>
      <w:r w:rsidRPr="00AF2AC3">
        <w:rPr>
          <w:rFonts w:asciiTheme="minorBidi" w:hAnsiTheme="minorBidi"/>
          <w:b/>
          <w:bCs/>
          <w:sz w:val="24"/>
          <w:szCs w:val="24"/>
          <w:rtl/>
        </w:rPr>
        <w:t>שאלה ראשונה</w:t>
      </w:r>
      <w:r w:rsidRPr="005F4F08">
        <w:rPr>
          <w:rFonts w:asciiTheme="minorBidi" w:hAnsiTheme="minorBidi"/>
          <w:sz w:val="24"/>
          <w:szCs w:val="24"/>
          <w:rtl/>
        </w:rPr>
        <w:t xml:space="preserve"> היא מה היחס בין המאפיינים שמושלכים החוצה לבין אלה שנשארו פנימה? מה היחס בין רצונותיו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להיות עשיר, בריא, מוסרי ואוהב לבין זיכרון שמו שמסמל את אישיותו המקורית (חולה, לא אוהבת ולא נאהבת, לא מוסרית ביכולתה לקנא, לרצות לרצוח </w:t>
      </w:r>
      <w:proofErr w:type="spellStart"/>
      <w:r w:rsidRPr="005F4F08">
        <w:rPr>
          <w:rFonts w:asciiTheme="minorBidi" w:hAnsiTheme="minorBidi"/>
          <w:sz w:val="24"/>
          <w:szCs w:val="24"/>
          <w:rtl/>
        </w:rPr>
        <w:t>וכו</w:t>
      </w:r>
      <w:proofErr w:type="spellEnd"/>
      <w:r w:rsidRPr="005F4F08">
        <w:rPr>
          <w:rFonts w:asciiTheme="minorBidi" w:hAnsiTheme="minorBidi"/>
          <w:sz w:val="24"/>
          <w:szCs w:val="24"/>
          <w:rtl/>
        </w:rPr>
        <w:t>).</w:t>
      </w:r>
    </w:p>
    <w:p w14:paraId="3CC6C426" w14:textId="36F26AC1" w:rsidR="006E4D84" w:rsidRPr="005F4F08" w:rsidRDefault="006E4D84" w:rsidP="005F4F08">
      <w:pPr>
        <w:autoSpaceDE w:val="0"/>
        <w:autoSpaceDN w:val="0"/>
        <w:adjustRightInd w:val="0"/>
        <w:spacing w:after="0" w:line="480" w:lineRule="auto"/>
        <w:jc w:val="both"/>
        <w:rPr>
          <w:rFonts w:asciiTheme="minorBidi" w:hAnsiTheme="minorBidi"/>
          <w:sz w:val="24"/>
          <w:szCs w:val="24"/>
          <w:rtl/>
        </w:rPr>
      </w:pPr>
      <w:r w:rsidRPr="00AF2AC3">
        <w:rPr>
          <w:rFonts w:asciiTheme="minorBidi" w:hAnsiTheme="minorBidi"/>
          <w:b/>
          <w:bCs/>
          <w:sz w:val="24"/>
          <w:szCs w:val="24"/>
          <w:rtl/>
        </w:rPr>
        <w:t>שאלה שניה</w:t>
      </w:r>
      <w:r w:rsidRPr="005F4F08">
        <w:rPr>
          <w:rFonts w:asciiTheme="minorBidi" w:hAnsiTheme="minorBidi"/>
          <w:sz w:val="24"/>
          <w:szCs w:val="24"/>
          <w:rtl/>
        </w:rPr>
        <w:t xml:space="preserve"> היא מהם המניעים לבחירותיו בדמויות שבחר? אילו מניעים צדדיים נחשפים, לצד המניעים המרכזיים? למשל, האם הבחירה בדמותו של </w:t>
      </w:r>
      <w:proofErr w:type="spellStart"/>
      <w:r w:rsidRPr="005F4F08">
        <w:rPr>
          <w:rFonts w:asciiTheme="minorBidi" w:hAnsiTheme="minorBidi"/>
          <w:sz w:val="24"/>
          <w:szCs w:val="24"/>
          <w:rtl/>
        </w:rPr>
        <w:t>קמיל</w:t>
      </w:r>
      <w:proofErr w:type="spellEnd"/>
      <w:r w:rsidRPr="005F4F08">
        <w:rPr>
          <w:rFonts w:asciiTheme="minorBidi" w:hAnsiTheme="minorBidi"/>
          <w:sz w:val="24"/>
          <w:szCs w:val="24"/>
          <w:rtl/>
        </w:rPr>
        <w:t xml:space="preserve"> מייצגת היבט הומוסקסואלי בדמותו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כפי שחשבה קליין? הרי לא היה לכך שום רמז לפני שלב זה בעלילה. </w:t>
      </w:r>
    </w:p>
    <w:p w14:paraId="25B6D8CC" w14:textId="2254A92C" w:rsidR="004F7DCA" w:rsidRPr="005F4F08" w:rsidRDefault="006E4D84" w:rsidP="00AF2AC3">
      <w:pPr>
        <w:autoSpaceDE w:val="0"/>
        <w:autoSpaceDN w:val="0"/>
        <w:adjustRightInd w:val="0"/>
        <w:spacing w:after="0" w:line="480" w:lineRule="auto"/>
        <w:jc w:val="both"/>
        <w:rPr>
          <w:rFonts w:asciiTheme="minorBidi" w:hAnsiTheme="minorBidi"/>
          <w:sz w:val="24"/>
          <w:szCs w:val="24"/>
          <w:rtl/>
        </w:rPr>
      </w:pPr>
      <w:r w:rsidRPr="00AF2AC3">
        <w:rPr>
          <w:rFonts w:asciiTheme="minorBidi" w:hAnsiTheme="minorBidi"/>
          <w:b/>
          <w:bCs/>
          <w:sz w:val="24"/>
          <w:szCs w:val="24"/>
          <w:rtl/>
        </w:rPr>
        <w:lastRenderedPageBreak/>
        <w:t>ה</w:t>
      </w:r>
      <w:r w:rsidR="00AF2AC3" w:rsidRPr="00AF2AC3">
        <w:rPr>
          <w:rFonts w:asciiTheme="minorBidi" w:hAnsiTheme="minorBidi" w:hint="cs"/>
          <w:b/>
          <w:bCs/>
          <w:sz w:val="24"/>
          <w:szCs w:val="24"/>
          <w:rtl/>
        </w:rPr>
        <w:t>שאל</w:t>
      </w:r>
      <w:r w:rsidRPr="00AF2AC3">
        <w:rPr>
          <w:rFonts w:asciiTheme="minorBidi" w:hAnsiTheme="minorBidi"/>
          <w:b/>
          <w:bCs/>
          <w:sz w:val="24"/>
          <w:szCs w:val="24"/>
          <w:rtl/>
        </w:rPr>
        <w:t>ה השלישית</w:t>
      </w:r>
      <w:r w:rsidRPr="005F4F08">
        <w:rPr>
          <w:rFonts w:asciiTheme="minorBidi" w:hAnsiTheme="minorBidi"/>
          <w:sz w:val="24"/>
          <w:szCs w:val="24"/>
          <w:rtl/>
        </w:rPr>
        <w:t xml:space="preserve"> </w:t>
      </w:r>
      <w:r w:rsidR="00AF2AC3">
        <w:rPr>
          <w:rFonts w:asciiTheme="minorBidi" w:hAnsiTheme="minorBidi" w:hint="cs"/>
          <w:sz w:val="24"/>
          <w:szCs w:val="24"/>
          <w:rtl/>
        </w:rPr>
        <w:t xml:space="preserve">כבר </w:t>
      </w:r>
      <w:r w:rsidRPr="005F4F08">
        <w:rPr>
          <w:rFonts w:asciiTheme="minorBidi" w:hAnsiTheme="minorBidi"/>
          <w:sz w:val="24"/>
          <w:szCs w:val="24"/>
          <w:rtl/>
        </w:rPr>
        <w:t xml:space="preserve">נוסחה </w:t>
      </w:r>
      <w:r w:rsidR="00AF2AC3">
        <w:rPr>
          <w:rFonts w:asciiTheme="minorBidi" w:hAnsiTheme="minorBidi" w:hint="cs"/>
          <w:sz w:val="24"/>
          <w:szCs w:val="24"/>
          <w:rtl/>
        </w:rPr>
        <w:t>ע</w:t>
      </w:r>
      <w:r w:rsidRPr="005F4F08">
        <w:rPr>
          <w:rFonts w:asciiTheme="minorBidi" w:hAnsiTheme="minorBidi"/>
          <w:sz w:val="24"/>
          <w:szCs w:val="24"/>
          <w:rtl/>
        </w:rPr>
        <w:t>ל-ידי קליי</w:t>
      </w:r>
      <w:r w:rsidR="00AF2AC3">
        <w:rPr>
          <w:rFonts w:asciiTheme="minorBidi" w:hAnsiTheme="minorBidi" w:hint="cs"/>
          <w:sz w:val="24"/>
          <w:szCs w:val="24"/>
          <w:rtl/>
        </w:rPr>
        <w:t>ן</w:t>
      </w:r>
      <w:r w:rsidRPr="005F4F08">
        <w:rPr>
          <w:rFonts w:asciiTheme="minorBidi" w:hAnsiTheme="minorBidi"/>
          <w:sz w:val="24"/>
          <w:szCs w:val="24"/>
          <w:rtl/>
        </w:rPr>
        <w:t xml:space="preserve">: האם מדובר בהתמזגות עם הדמות </w:t>
      </w:r>
      <w:proofErr w:type="spellStart"/>
      <w:r w:rsidRPr="005F4F08">
        <w:rPr>
          <w:rFonts w:asciiTheme="minorBidi" w:hAnsiTheme="minorBidi"/>
          <w:sz w:val="24"/>
          <w:szCs w:val="24"/>
          <w:rtl/>
        </w:rPr>
        <w:t>שפביאן</w:t>
      </w:r>
      <w:proofErr w:type="spellEnd"/>
      <w:r w:rsidRPr="005F4F08">
        <w:rPr>
          <w:rFonts w:asciiTheme="minorBidi" w:hAnsiTheme="minorBidi"/>
          <w:sz w:val="24"/>
          <w:szCs w:val="24"/>
          <w:rtl/>
        </w:rPr>
        <w:t xml:space="preserve"> נצמד אליה או בהשתלטות עליה?</w:t>
      </w:r>
      <w:r w:rsidR="004F7DCA" w:rsidRPr="005F4F08">
        <w:rPr>
          <w:rFonts w:asciiTheme="minorBidi" w:hAnsiTheme="minorBidi"/>
          <w:sz w:val="24"/>
          <w:szCs w:val="24"/>
          <w:rtl/>
        </w:rPr>
        <w:t xml:space="preserve"> שאלותיה של קליין מעמיקות את הצורך לפרש את סופו של הרומן, שניתן לומר שמעוצב כ</w:t>
      </w:r>
      <w:r w:rsidR="00696E43" w:rsidRPr="005F4F08">
        <w:rPr>
          <w:rFonts w:asciiTheme="minorBidi" w:hAnsiTheme="minorBidi"/>
          <w:sz w:val="24"/>
          <w:szCs w:val="24"/>
        </w:rPr>
        <w:t>e</w:t>
      </w:r>
      <w:r w:rsidR="004F7DCA" w:rsidRPr="005F4F08">
        <w:rPr>
          <w:rFonts w:asciiTheme="minorBidi" w:hAnsiTheme="minorBidi"/>
          <w:sz w:val="24"/>
          <w:szCs w:val="24"/>
        </w:rPr>
        <w:t>piphany</w:t>
      </w:r>
      <w:r w:rsidR="004F7DCA" w:rsidRPr="005F4F08">
        <w:rPr>
          <w:rFonts w:asciiTheme="minorBidi" w:hAnsiTheme="minorBidi"/>
          <w:sz w:val="24"/>
          <w:szCs w:val="24"/>
          <w:rtl/>
        </w:rPr>
        <w:t xml:space="preserve">: </w:t>
      </w:r>
      <w:proofErr w:type="spellStart"/>
      <w:r w:rsidR="00696E43" w:rsidRPr="005F4F08">
        <w:rPr>
          <w:rFonts w:asciiTheme="minorBidi" w:hAnsiTheme="minorBidi"/>
          <w:sz w:val="24"/>
          <w:szCs w:val="24"/>
          <w:rtl/>
        </w:rPr>
        <w:t>פביאן</w:t>
      </w:r>
      <w:proofErr w:type="spellEnd"/>
      <w:r w:rsidR="00696E43" w:rsidRPr="005F4F08">
        <w:rPr>
          <w:rFonts w:asciiTheme="minorBidi" w:hAnsiTheme="minorBidi"/>
          <w:sz w:val="24"/>
          <w:szCs w:val="24"/>
          <w:rtl/>
        </w:rPr>
        <w:t xml:space="preserve"> מתעורר ולומד לדעת שהתמוטט במשרד בו עבד שלושה ימים קודם לכן, ובעצם היה מחוסר-הכרה.</w:t>
      </w:r>
    </w:p>
    <w:p w14:paraId="6447D9CB" w14:textId="09280EB9" w:rsidR="00696E43" w:rsidRDefault="00696E43" w:rsidP="005F4F08">
      <w:pPr>
        <w:autoSpaceDE w:val="0"/>
        <w:autoSpaceDN w:val="0"/>
        <w:adjustRightInd w:val="0"/>
        <w:spacing w:after="0" w:line="480" w:lineRule="auto"/>
        <w:jc w:val="both"/>
        <w:rPr>
          <w:rFonts w:asciiTheme="minorBidi" w:hAnsiTheme="minorBidi"/>
          <w:sz w:val="24"/>
          <w:szCs w:val="24"/>
          <w:rtl/>
        </w:rPr>
      </w:pPr>
      <w:r w:rsidRPr="005F4F08">
        <w:rPr>
          <w:rFonts w:asciiTheme="minorBidi" w:hAnsiTheme="minorBidi"/>
          <w:sz w:val="24"/>
          <w:szCs w:val="24"/>
          <w:rtl/>
        </w:rPr>
        <w:t xml:space="preserve">ה </w:t>
      </w:r>
      <w:r w:rsidRPr="005F4F08">
        <w:rPr>
          <w:rFonts w:asciiTheme="minorBidi" w:hAnsiTheme="minorBidi"/>
          <w:sz w:val="24"/>
          <w:szCs w:val="24"/>
        </w:rPr>
        <w:t>epiphany</w:t>
      </w:r>
      <w:r w:rsidRPr="005F4F08">
        <w:rPr>
          <w:rFonts w:asciiTheme="minorBidi" w:hAnsiTheme="minorBidi"/>
          <w:sz w:val="24"/>
          <w:szCs w:val="24"/>
          <w:rtl/>
        </w:rPr>
        <w:t xml:space="preserve"> מתרחשת בתודעתו של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ובתודעתו של הקורא בעת ובעונה אחת: שניהם מבינים שהאם טפלה </w:t>
      </w:r>
      <w:proofErr w:type="spellStart"/>
      <w:r w:rsidRPr="005F4F08">
        <w:rPr>
          <w:rFonts w:asciiTheme="minorBidi" w:hAnsiTheme="minorBidi"/>
          <w:sz w:val="24"/>
          <w:szCs w:val="24"/>
          <w:rtl/>
        </w:rPr>
        <w:t>בפביאן</w:t>
      </w:r>
      <w:proofErr w:type="spellEnd"/>
      <w:r w:rsidRPr="005F4F08">
        <w:rPr>
          <w:rFonts w:asciiTheme="minorBidi" w:hAnsiTheme="minorBidi"/>
          <w:sz w:val="24"/>
          <w:szCs w:val="24"/>
          <w:rtl/>
        </w:rPr>
        <w:t xml:space="preserve">, וכך חשפה את מסירותה ואהבתה כלפיו. </w:t>
      </w:r>
      <w:proofErr w:type="spellStart"/>
      <w:r w:rsidRPr="005F4F08">
        <w:rPr>
          <w:rFonts w:asciiTheme="minorBidi" w:hAnsiTheme="minorBidi"/>
          <w:sz w:val="24"/>
          <w:szCs w:val="24"/>
          <w:rtl/>
        </w:rPr>
        <w:t>פביאן</w:t>
      </w:r>
      <w:proofErr w:type="spellEnd"/>
      <w:r w:rsidRPr="005F4F08">
        <w:rPr>
          <w:rFonts w:asciiTheme="minorBidi" w:hAnsiTheme="minorBidi"/>
          <w:sz w:val="24"/>
          <w:szCs w:val="24"/>
          <w:rtl/>
        </w:rPr>
        <w:t xml:space="preserve"> נמלא רגשות אשמה כלפיה ומתייסר על כל הרגשות השליליים שחווה, ולאחר מכן נפטר בדמי-ימיו, כמו אביו.</w:t>
      </w:r>
      <w:r w:rsidR="00644E57" w:rsidRPr="005F4F08">
        <w:rPr>
          <w:rFonts w:asciiTheme="minorBidi" w:hAnsiTheme="minorBidi"/>
          <w:sz w:val="24"/>
          <w:szCs w:val="24"/>
          <w:rtl/>
        </w:rPr>
        <w:t xml:space="preserve"> המסקנה הנוקבת של הרומן היא שלעיתים מאוחר מדי לחזור בתשובה, או לחלופין, שלא ניתן להימלט מגורל אכזר של בעיות בריאות. בכל מקרה, אשמה ותיקון אינם מובילים ברומן זה להזדמנות נוספת לחיות חיים מספקים.</w:t>
      </w:r>
      <w:r w:rsidR="00145745">
        <w:rPr>
          <w:rFonts w:asciiTheme="minorBidi" w:hAnsiTheme="minorBidi" w:hint="cs"/>
          <w:sz w:val="24"/>
          <w:szCs w:val="24"/>
          <w:rtl/>
        </w:rPr>
        <w:t xml:space="preserve"> </w:t>
      </w:r>
    </w:p>
    <w:p w14:paraId="60C98215" w14:textId="0685AB61" w:rsidR="00145745" w:rsidRPr="005F4F08" w:rsidRDefault="00145745" w:rsidP="005F4F08">
      <w:pPr>
        <w:autoSpaceDE w:val="0"/>
        <w:autoSpaceDN w:val="0"/>
        <w:adjustRightInd w:val="0"/>
        <w:spacing w:after="0" w:line="480" w:lineRule="auto"/>
        <w:jc w:val="both"/>
        <w:rPr>
          <w:rFonts w:asciiTheme="minorBidi" w:hAnsiTheme="minorBidi" w:hint="cs"/>
          <w:sz w:val="24"/>
          <w:szCs w:val="24"/>
          <w:rtl/>
        </w:rPr>
      </w:pPr>
      <w:r>
        <w:rPr>
          <w:rFonts w:asciiTheme="minorBidi" w:hAnsiTheme="minorBidi" w:hint="cs"/>
          <w:sz w:val="24"/>
          <w:szCs w:val="24"/>
          <w:rtl/>
        </w:rPr>
        <w:t xml:space="preserve">לסיכום ניתן לומר שקליין פרשה את הרומן </w:t>
      </w:r>
      <w:proofErr w:type="spellStart"/>
      <w:r>
        <w:rPr>
          <w:rFonts w:asciiTheme="minorBidi" w:hAnsiTheme="minorBidi" w:hint="cs"/>
          <w:sz w:val="24"/>
          <w:szCs w:val="24"/>
          <w:rtl/>
        </w:rPr>
        <w:t>כחיקרה</w:t>
      </w:r>
      <w:proofErr w:type="spellEnd"/>
      <w:r>
        <w:rPr>
          <w:rFonts w:asciiTheme="minorBidi" w:hAnsiTheme="minorBidi" w:hint="cs"/>
          <w:sz w:val="24"/>
          <w:szCs w:val="24"/>
          <w:rtl/>
        </w:rPr>
        <w:t xml:space="preserve"> מושגית מובהקת: פירוט שלבי העלילה, ההתעמקות בהיבט שמייצגת כל דמות במערך רצונותיו של </w:t>
      </w:r>
      <w:proofErr w:type="spellStart"/>
      <w:r>
        <w:rPr>
          <w:rFonts w:asciiTheme="minorBidi" w:hAnsiTheme="minorBidi" w:hint="cs"/>
          <w:sz w:val="24"/>
          <w:szCs w:val="24"/>
          <w:rtl/>
        </w:rPr>
        <w:t>פביאן</w:t>
      </w:r>
      <w:proofErr w:type="spellEnd"/>
      <w:r w:rsidR="00A821D2">
        <w:rPr>
          <w:rFonts w:asciiTheme="minorBidi" w:hAnsiTheme="minorBidi" w:hint="cs"/>
          <w:sz w:val="24"/>
          <w:szCs w:val="24"/>
          <w:rtl/>
        </w:rPr>
        <w:t xml:space="preserve">, ההשתלטות על הדמות ותוצאתה, </w:t>
      </w:r>
      <w:r>
        <w:rPr>
          <w:rFonts w:asciiTheme="minorBidi" w:hAnsiTheme="minorBidi" w:hint="cs"/>
          <w:sz w:val="24"/>
          <w:szCs w:val="24"/>
          <w:rtl/>
        </w:rPr>
        <w:t xml:space="preserve">מרחיבות את הבנת המושג באופן הבא: </w:t>
      </w:r>
      <w:r w:rsidR="00A821D2">
        <w:rPr>
          <w:rFonts w:asciiTheme="minorBidi" w:hAnsiTheme="minorBidi" w:hint="cs"/>
          <w:sz w:val="24"/>
          <w:szCs w:val="24"/>
          <w:rtl/>
        </w:rPr>
        <w:t xml:space="preserve">קיים מתח בסיסי בין זיקתו של אדם לעצמיותו לבין רגשות של קנאה, שנאה ותוקפנות כלפי </w:t>
      </w:r>
      <w:r w:rsidR="003117B0">
        <w:rPr>
          <w:rFonts w:asciiTheme="minorBidi" w:hAnsiTheme="minorBidi" w:hint="cs"/>
          <w:sz w:val="24"/>
          <w:szCs w:val="24"/>
          <w:rtl/>
        </w:rPr>
        <w:t xml:space="preserve">תכונות ומאפיינים שאינם חלק ממנו. מתח זה מניע לפעולות כאלה ואחרות אך אינו מבטל את זיקתו של אדם לעצמיותו. במצב נפשי פתולוגי, כמו זה </w:t>
      </w:r>
      <w:proofErr w:type="spellStart"/>
      <w:r w:rsidR="003117B0">
        <w:rPr>
          <w:rFonts w:asciiTheme="minorBidi" w:hAnsiTheme="minorBidi" w:hint="cs"/>
          <w:sz w:val="24"/>
          <w:szCs w:val="24"/>
          <w:rtl/>
        </w:rPr>
        <w:t>שפביאן</w:t>
      </w:r>
      <w:proofErr w:type="spellEnd"/>
      <w:r w:rsidR="003117B0">
        <w:rPr>
          <w:rFonts w:asciiTheme="minorBidi" w:hAnsiTheme="minorBidi" w:hint="cs"/>
          <w:sz w:val="24"/>
          <w:szCs w:val="24"/>
          <w:rtl/>
        </w:rPr>
        <w:t xml:space="preserve"> לקה בו, אין דרך ליישב את הזיקה לעצמיות לבין הרגשות הללו באופן שיאפשר אינטגרציה והתפתחות. עם זאת, קיומה של </w:t>
      </w:r>
      <w:r w:rsidR="003117B0" w:rsidRPr="005F4F08">
        <w:rPr>
          <w:rFonts w:asciiTheme="minorBidi" w:hAnsiTheme="minorBidi"/>
          <w:sz w:val="24"/>
          <w:szCs w:val="24"/>
          <w:rtl/>
        </w:rPr>
        <w:t xml:space="preserve">ה </w:t>
      </w:r>
      <w:r w:rsidR="003117B0" w:rsidRPr="005F4F08">
        <w:rPr>
          <w:rFonts w:asciiTheme="minorBidi" w:hAnsiTheme="minorBidi"/>
          <w:sz w:val="24"/>
          <w:szCs w:val="24"/>
        </w:rPr>
        <w:t>epiphany</w:t>
      </w:r>
      <w:r w:rsidR="003117B0">
        <w:rPr>
          <w:rFonts w:asciiTheme="minorBidi" w:hAnsiTheme="minorBidi" w:hint="cs"/>
          <w:sz w:val="24"/>
          <w:szCs w:val="24"/>
          <w:rtl/>
        </w:rPr>
        <w:t xml:space="preserve"> בספרות, עשוי ללמד גם על הפוטנציאל לכך בנפש האדם. ברומן 'אם הייתי אתה' ההתגלות מופיעה מאוחר מדי, אך במאמר הבא, נראה כיצד ניתן ליישמה בחיים אפשריים </w:t>
      </w:r>
      <w:r w:rsidR="00AA5A77">
        <w:rPr>
          <w:rFonts w:asciiTheme="minorBidi" w:hAnsiTheme="minorBidi" w:hint="cs"/>
          <w:sz w:val="24"/>
          <w:szCs w:val="24"/>
          <w:rtl/>
        </w:rPr>
        <w:t>לאחר שהתרחשה</w:t>
      </w:r>
      <w:r w:rsidR="003117B0">
        <w:rPr>
          <w:rFonts w:asciiTheme="minorBidi" w:hAnsiTheme="minorBidi" w:hint="cs"/>
          <w:sz w:val="24"/>
          <w:szCs w:val="24"/>
          <w:rtl/>
        </w:rPr>
        <w:t>.</w:t>
      </w:r>
    </w:p>
    <w:p w14:paraId="0DD34693" w14:textId="03AE0CE8" w:rsidR="005802C8" w:rsidRPr="005F4F08" w:rsidRDefault="00532C96" w:rsidP="005F4F08">
      <w:pPr>
        <w:bidi w:val="0"/>
        <w:spacing w:line="480" w:lineRule="auto"/>
        <w:jc w:val="both"/>
        <w:rPr>
          <w:rFonts w:asciiTheme="minorBidi" w:hAnsiTheme="minorBidi"/>
          <w:b/>
          <w:bCs/>
          <w:color w:val="010100"/>
          <w:sz w:val="24"/>
          <w:szCs w:val="24"/>
        </w:rPr>
      </w:pPr>
      <w:r w:rsidRPr="005F4F08">
        <w:rPr>
          <w:rFonts w:asciiTheme="minorBidi" w:hAnsiTheme="minorBidi"/>
          <w:b/>
          <w:bCs/>
          <w:color w:val="010100"/>
          <w:sz w:val="24"/>
          <w:szCs w:val="24"/>
        </w:rPr>
        <w:t xml:space="preserve">The third article: </w:t>
      </w:r>
      <w:r w:rsidR="005311D6" w:rsidRPr="005F4F08">
        <w:rPr>
          <w:rFonts w:asciiTheme="minorBidi" w:hAnsiTheme="minorBidi"/>
          <w:b/>
          <w:bCs/>
          <w:color w:val="010100"/>
          <w:sz w:val="24"/>
          <w:szCs w:val="24"/>
        </w:rPr>
        <w:t xml:space="preserve"> </w:t>
      </w:r>
      <w:r w:rsidR="00532DDF" w:rsidRPr="005F4F08">
        <w:rPr>
          <w:rFonts w:asciiTheme="minorBidi" w:hAnsiTheme="minorBidi"/>
          <w:b/>
          <w:bCs/>
          <w:sz w:val="24"/>
          <w:szCs w:val="24"/>
        </w:rPr>
        <w:t xml:space="preserve">suffering, depression, </w:t>
      </w:r>
      <w:proofErr w:type="gramStart"/>
      <w:r w:rsidR="00532DDF" w:rsidRPr="005F4F08">
        <w:rPr>
          <w:rFonts w:asciiTheme="minorBidi" w:hAnsiTheme="minorBidi"/>
          <w:b/>
          <w:bCs/>
          <w:sz w:val="24"/>
          <w:szCs w:val="24"/>
        </w:rPr>
        <w:t>guilt</w:t>
      </w:r>
      <w:proofErr w:type="gramEnd"/>
      <w:r w:rsidR="00532DDF" w:rsidRPr="005F4F08">
        <w:rPr>
          <w:rFonts w:asciiTheme="minorBidi" w:hAnsiTheme="minorBidi"/>
          <w:b/>
          <w:bCs/>
          <w:sz w:val="24"/>
          <w:szCs w:val="24"/>
        </w:rPr>
        <w:t xml:space="preserve"> and the function of the super-ego</w:t>
      </w:r>
    </w:p>
    <w:p w14:paraId="55DBE040" w14:textId="5E9017C4" w:rsidR="004A263A" w:rsidRPr="005F4F08" w:rsidRDefault="004A263A"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המאמר השלישי בו התייחסה קליין ליצירת ספרות דן בטרילוגיה המפורסמת של </w:t>
      </w:r>
    </w:p>
    <w:p w14:paraId="725891D9" w14:textId="77777777" w:rsidR="00902E0A" w:rsidRPr="005F4F08" w:rsidRDefault="000C5049" w:rsidP="005F4F08">
      <w:pPr>
        <w:spacing w:line="480" w:lineRule="auto"/>
        <w:jc w:val="both"/>
        <w:rPr>
          <w:rFonts w:asciiTheme="minorBidi" w:hAnsiTheme="minorBidi"/>
          <w:sz w:val="24"/>
          <w:szCs w:val="24"/>
          <w:rtl/>
        </w:rPr>
      </w:pPr>
      <w:hyperlink r:id="rId8" w:history="1">
        <w:r w:rsidR="004A263A" w:rsidRPr="005F4F08">
          <w:rPr>
            <w:rStyle w:val="Hyperlink"/>
            <w:rFonts w:asciiTheme="minorBidi" w:hAnsiTheme="minorBidi"/>
            <w:color w:val="auto"/>
            <w:sz w:val="24"/>
            <w:szCs w:val="24"/>
            <w:u w:val="none"/>
            <w:shd w:val="clear" w:color="auto" w:fill="FFFFFF"/>
          </w:rPr>
          <w:t>Aeschylus</w:t>
        </w:r>
      </w:hyperlink>
      <w:r w:rsidR="004A263A" w:rsidRPr="005F4F08">
        <w:rPr>
          <w:rFonts w:asciiTheme="minorBidi" w:hAnsiTheme="minorBidi"/>
          <w:sz w:val="24"/>
          <w:szCs w:val="24"/>
        </w:rPr>
        <w:t xml:space="preserve">: </w:t>
      </w:r>
      <w:r w:rsidR="004A263A" w:rsidRPr="005F4F08">
        <w:rPr>
          <w:rFonts w:asciiTheme="minorBidi" w:hAnsiTheme="minorBidi"/>
          <w:i/>
          <w:iCs/>
          <w:sz w:val="24"/>
          <w:szCs w:val="24"/>
        </w:rPr>
        <w:t>The Oresteia</w:t>
      </w:r>
      <w:r w:rsidR="004A263A" w:rsidRPr="005F4F08">
        <w:rPr>
          <w:rFonts w:asciiTheme="minorBidi" w:hAnsiTheme="minorBidi"/>
          <w:sz w:val="24"/>
          <w:szCs w:val="24"/>
          <w:rtl/>
        </w:rPr>
        <w:t>.</w:t>
      </w:r>
      <w:r w:rsidR="00A271C0" w:rsidRPr="005F4F08">
        <w:rPr>
          <w:rStyle w:val="a5"/>
          <w:rFonts w:asciiTheme="minorBidi" w:hAnsiTheme="minorBidi"/>
          <w:sz w:val="24"/>
          <w:szCs w:val="24"/>
          <w:rtl/>
        </w:rPr>
        <w:footnoteReference w:id="59"/>
      </w:r>
      <w:r w:rsidR="009C34AD" w:rsidRPr="005F4F08">
        <w:rPr>
          <w:rFonts w:asciiTheme="minorBidi" w:hAnsiTheme="minorBidi"/>
          <w:sz w:val="24"/>
          <w:szCs w:val="24"/>
          <w:rtl/>
        </w:rPr>
        <w:t>למאמר ארבעה חלקים: בחלק הראשון מציגה קליין בתמצית את שלושת המחזות שמרכיבים את הטרילוגיה. בחלק השני מסכמת קליין את מסקנותיה התיאורטיות מעבודתה הקלינית עם ילדים אודות שלבי ההתפתחות הנפשית שתחילתם בחרדה ובתוקפנות ו</w:t>
      </w:r>
      <w:r w:rsidR="00902E0A" w:rsidRPr="005F4F08">
        <w:rPr>
          <w:rFonts w:asciiTheme="minorBidi" w:hAnsiTheme="minorBidi"/>
          <w:sz w:val="24"/>
          <w:szCs w:val="24"/>
          <w:rtl/>
        </w:rPr>
        <w:t>בשלב המפותח</w:t>
      </w:r>
      <w:r w:rsidR="009C34AD" w:rsidRPr="005F4F08">
        <w:rPr>
          <w:rFonts w:asciiTheme="minorBidi" w:hAnsiTheme="minorBidi"/>
          <w:sz w:val="24"/>
          <w:szCs w:val="24"/>
          <w:rtl/>
        </w:rPr>
        <w:t xml:space="preserve"> הם מסתיימים באשמה, חמלה ותיקון. בשלב שלישי מציגה קליין את מושג ה </w:t>
      </w:r>
      <w:r w:rsidR="009C34AD" w:rsidRPr="005F4F08">
        <w:rPr>
          <w:rFonts w:asciiTheme="minorBidi" w:hAnsiTheme="minorBidi"/>
          <w:sz w:val="24"/>
          <w:szCs w:val="24"/>
        </w:rPr>
        <w:t>hubris</w:t>
      </w:r>
      <w:r w:rsidR="009C34AD" w:rsidRPr="005F4F08">
        <w:rPr>
          <w:rFonts w:asciiTheme="minorBidi" w:hAnsiTheme="minorBidi"/>
          <w:sz w:val="24"/>
          <w:szCs w:val="24"/>
          <w:rtl/>
        </w:rPr>
        <w:t xml:space="preserve"> היווני, שלוכד את המתח בין האלים במיתולוגיה היוונית לבין בני-האדם שניסו להידמות להם. לבסוף מיישמת קליין את תכני הטרילוגיה וביחוד את מושג ה </w:t>
      </w:r>
      <w:r w:rsidR="009C34AD" w:rsidRPr="005F4F08">
        <w:rPr>
          <w:rFonts w:asciiTheme="minorBidi" w:hAnsiTheme="minorBidi"/>
          <w:sz w:val="24"/>
          <w:szCs w:val="24"/>
        </w:rPr>
        <w:t>hubris</w:t>
      </w:r>
      <w:r w:rsidR="009C34AD" w:rsidRPr="005F4F08">
        <w:rPr>
          <w:rFonts w:asciiTheme="minorBidi" w:hAnsiTheme="minorBidi"/>
          <w:sz w:val="24"/>
          <w:szCs w:val="24"/>
          <w:rtl/>
        </w:rPr>
        <w:t xml:space="preserve"> כדי להשלים את הבנת המושג של </w:t>
      </w:r>
      <w:r w:rsidR="009C34AD" w:rsidRPr="005F4F08">
        <w:rPr>
          <w:rFonts w:asciiTheme="minorBidi" w:hAnsiTheme="minorBidi"/>
          <w:sz w:val="24"/>
          <w:szCs w:val="24"/>
        </w:rPr>
        <w:t>depressive position</w:t>
      </w:r>
      <w:r w:rsidR="009C34AD" w:rsidRPr="005F4F08">
        <w:rPr>
          <w:rFonts w:asciiTheme="minorBidi" w:hAnsiTheme="minorBidi"/>
          <w:sz w:val="24"/>
          <w:szCs w:val="24"/>
          <w:rtl/>
        </w:rPr>
        <w:t xml:space="preserve">. </w:t>
      </w:r>
    </w:p>
    <w:p w14:paraId="58EC9577" w14:textId="1DD26694" w:rsidR="004A263A" w:rsidRPr="005F4F08" w:rsidRDefault="00902E0A"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   </w:t>
      </w:r>
      <w:r w:rsidR="009C34AD" w:rsidRPr="005F4F08">
        <w:rPr>
          <w:rFonts w:asciiTheme="minorBidi" w:hAnsiTheme="minorBidi"/>
          <w:sz w:val="24"/>
          <w:szCs w:val="24"/>
          <w:rtl/>
        </w:rPr>
        <w:t xml:space="preserve">כמו בהישענותו של פרויד על המיתוס של אדיפוס, גם קליין שואלת מרכיבים בדיוניים מהמיתולוגיה היוונית (כמו היחסים בין בני-אדם לבין אלים), כדי להבין תהליך התפתחות נפשי, ובעיקר כדי להבהיר מורכבות מסוימת, שאינה ניתנת לתצפית קלינית. הבדיון משלים אפוא את הדיון במציאות הריאלית. </w:t>
      </w:r>
      <w:r w:rsidR="004A263A" w:rsidRPr="005F4F08">
        <w:rPr>
          <w:rFonts w:asciiTheme="minorBidi" w:hAnsiTheme="minorBidi"/>
          <w:sz w:val="24"/>
          <w:szCs w:val="24"/>
          <w:rtl/>
        </w:rPr>
        <w:t xml:space="preserve">נקודת-המוצא של </w:t>
      </w:r>
      <w:r w:rsidR="0070512E" w:rsidRPr="005F4F08">
        <w:rPr>
          <w:rFonts w:asciiTheme="minorBidi" w:hAnsiTheme="minorBidi"/>
          <w:sz w:val="24"/>
          <w:szCs w:val="24"/>
          <w:rtl/>
        </w:rPr>
        <w:t>קליין ב</w:t>
      </w:r>
      <w:r w:rsidR="004A263A" w:rsidRPr="005F4F08">
        <w:rPr>
          <w:rFonts w:asciiTheme="minorBidi" w:hAnsiTheme="minorBidi"/>
          <w:sz w:val="24"/>
          <w:szCs w:val="24"/>
          <w:rtl/>
        </w:rPr>
        <w:t xml:space="preserve">מאמר היא </w:t>
      </w:r>
      <w:r w:rsidR="00A271C0" w:rsidRPr="005F4F08">
        <w:rPr>
          <w:rFonts w:asciiTheme="minorBidi" w:hAnsiTheme="minorBidi"/>
          <w:sz w:val="24"/>
          <w:szCs w:val="24"/>
          <w:rtl/>
        </w:rPr>
        <w:t xml:space="preserve">דיון ביצירת המופת על בסיס תרגומו של </w:t>
      </w:r>
      <w:r w:rsidR="00A271C0" w:rsidRPr="005F4F08">
        <w:rPr>
          <w:rFonts w:asciiTheme="minorBidi" w:hAnsiTheme="minorBidi"/>
          <w:sz w:val="24"/>
          <w:szCs w:val="24"/>
        </w:rPr>
        <w:t>Gilbert Murray</w:t>
      </w:r>
      <w:r w:rsidR="00A271C0" w:rsidRPr="005F4F08">
        <w:rPr>
          <w:rFonts w:asciiTheme="minorBidi" w:hAnsiTheme="minorBidi"/>
          <w:sz w:val="24"/>
          <w:szCs w:val="24"/>
          <w:rtl/>
        </w:rPr>
        <w:t>,</w:t>
      </w:r>
      <w:r w:rsidR="00AB3AF7" w:rsidRPr="005F4F08">
        <w:rPr>
          <w:rStyle w:val="a5"/>
          <w:rFonts w:asciiTheme="minorBidi" w:hAnsiTheme="minorBidi"/>
          <w:sz w:val="24"/>
          <w:szCs w:val="24"/>
          <w:rtl/>
        </w:rPr>
        <w:footnoteReference w:id="60"/>
      </w:r>
      <w:r w:rsidR="00A271C0" w:rsidRPr="005F4F08">
        <w:rPr>
          <w:rFonts w:asciiTheme="minorBidi" w:hAnsiTheme="minorBidi"/>
          <w:sz w:val="24"/>
          <w:szCs w:val="24"/>
          <w:rtl/>
        </w:rPr>
        <w:t xml:space="preserve"> על מנת לבחון את </w:t>
      </w:r>
    </w:p>
    <w:p w14:paraId="4806CC8D" w14:textId="5EF030A5" w:rsidR="00A271C0" w:rsidRPr="005F4F08" w:rsidRDefault="0070512E" w:rsidP="005F4F08">
      <w:pPr>
        <w:bidi w:val="0"/>
        <w:spacing w:line="480" w:lineRule="auto"/>
        <w:jc w:val="both"/>
        <w:rPr>
          <w:rFonts w:asciiTheme="minorBidi" w:hAnsiTheme="minorBidi"/>
          <w:sz w:val="24"/>
          <w:szCs w:val="24"/>
        </w:rPr>
      </w:pPr>
      <w:r w:rsidRPr="005F4F08">
        <w:rPr>
          <w:rFonts w:asciiTheme="minorBidi" w:hAnsiTheme="minorBidi"/>
          <w:sz w:val="24"/>
          <w:szCs w:val="24"/>
        </w:rPr>
        <w:t>"</w:t>
      </w:r>
      <w:r w:rsidR="00A271C0" w:rsidRPr="005F4F08">
        <w:rPr>
          <w:rFonts w:asciiTheme="minorBidi" w:hAnsiTheme="minorBidi"/>
          <w:sz w:val="24"/>
          <w:szCs w:val="24"/>
        </w:rPr>
        <w:t xml:space="preserve">the variety of symbolic </w:t>
      </w:r>
      <w:proofErr w:type="spellStart"/>
      <w:r w:rsidR="00A271C0" w:rsidRPr="005F4F08">
        <w:rPr>
          <w:rFonts w:asciiTheme="minorBidi" w:hAnsiTheme="minorBidi"/>
          <w:sz w:val="24"/>
          <w:szCs w:val="24"/>
        </w:rPr>
        <w:t>rôles</w:t>
      </w:r>
      <w:proofErr w:type="spellEnd"/>
      <w:r w:rsidR="00A271C0" w:rsidRPr="005F4F08">
        <w:rPr>
          <w:rFonts w:asciiTheme="minorBidi" w:hAnsiTheme="minorBidi"/>
          <w:sz w:val="24"/>
          <w:szCs w:val="24"/>
        </w:rPr>
        <w:t xml:space="preserve"> in which the characters appear</w:t>
      </w:r>
      <w:r w:rsidRPr="005F4F08">
        <w:rPr>
          <w:rFonts w:asciiTheme="minorBidi" w:hAnsiTheme="minorBidi"/>
          <w:sz w:val="24"/>
          <w:szCs w:val="24"/>
        </w:rPr>
        <w:t>"</w:t>
      </w:r>
      <w:r w:rsidR="00A271C0" w:rsidRPr="005F4F08">
        <w:rPr>
          <w:rFonts w:asciiTheme="minorBidi" w:hAnsiTheme="minorBidi"/>
          <w:sz w:val="24"/>
          <w:szCs w:val="24"/>
        </w:rPr>
        <w:t>.</w:t>
      </w:r>
      <w:r w:rsidRPr="005F4F08">
        <w:rPr>
          <w:rStyle w:val="a5"/>
          <w:rFonts w:asciiTheme="minorBidi" w:hAnsiTheme="minorBidi"/>
          <w:sz w:val="24"/>
          <w:szCs w:val="24"/>
        </w:rPr>
        <w:footnoteReference w:id="61"/>
      </w:r>
    </w:p>
    <w:p w14:paraId="44134064" w14:textId="549A13B6" w:rsidR="00A97298" w:rsidRPr="005F4F08" w:rsidRDefault="00983019" w:rsidP="005F4F08">
      <w:pPr>
        <w:spacing w:line="480" w:lineRule="auto"/>
        <w:jc w:val="both"/>
        <w:rPr>
          <w:rFonts w:asciiTheme="minorBidi" w:hAnsiTheme="minorBidi"/>
          <w:sz w:val="24"/>
          <w:szCs w:val="24"/>
          <w:rtl/>
        </w:rPr>
      </w:pPr>
      <w:r w:rsidRPr="005F4F08">
        <w:rPr>
          <w:rFonts w:asciiTheme="minorBidi" w:hAnsiTheme="minorBidi"/>
          <w:sz w:val="24"/>
          <w:szCs w:val="24"/>
          <w:rtl/>
        </w:rPr>
        <w:t>קליין מציגה בקצרה את תוכנם של שלושת חלקי הטרילוגיה</w:t>
      </w:r>
      <w:r w:rsidR="00A97298" w:rsidRPr="005F4F08">
        <w:rPr>
          <w:rFonts w:asciiTheme="minorBidi" w:hAnsiTheme="minorBidi"/>
          <w:sz w:val="24"/>
          <w:szCs w:val="24"/>
          <w:rtl/>
        </w:rPr>
        <w:t xml:space="preserve">: </w:t>
      </w:r>
    </w:p>
    <w:p w14:paraId="35F3132C" w14:textId="65D381DD" w:rsidR="00E2038E" w:rsidRPr="005F4F08" w:rsidRDefault="00E2038E" w:rsidP="005F4F08">
      <w:pPr>
        <w:bidi w:val="0"/>
        <w:spacing w:line="480" w:lineRule="auto"/>
        <w:jc w:val="both"/>
        <w:rPr>
          <w:rFonts w:asciiTheme="minorBidi" w:hAnsiTheme="minorBidi"/>
          <w:sz w:val="24"/>
          <w:szCs w:val="24"/>
        </w:rPr>
      </w:pPr>
      <w:r w:rsidRPr="005F4F08">
        <w:rPr>
          <w:rFonts w:asciiTheme="minorBidi" w:hAnsiTheme="minorBidi"/>
          <w:sz w:val="24"/>
          <w:szCs w:val="24"/>
        </w:rPr>
        <w:t xml:space="preserve">In the first, </w:t>
      </w:r>
      <w:r w:rsidRPr="005F4F08">
        <w:rPr>
          <w:rFonts w:asciiTheme="minorBidi" w:hAnsiTheme="minorBidi"/>
          <w:i/>
          <w:iCs/>
          <w:sz w:val="24"/>
          <w:szCs w:val="24"/>
        </w:rPr>
        <w:t xml:space="preserve">Agamemnon, </w:t>
      </w:r>
      <w:r w:rsidRPr="005F4F08">
        <w:rPr>
          <w:rFonts w:asciiTheme="minorBidi" w:hAnsiTheme="minorBidi"/>
          <w:sz w:val="24"/>
          <w:szCs w:val="24"/>
        </w:rPr>
        <w:t>Agamemnon</w:t>
      </w:r>
    </w:p>
    <w:p w14:paraId="4DA33891" w14:textId="5A9DB5C7" w:rsidR="00E2038E" w:rsidRPr="005F4F08" w:rsidRDefault="00E2038E" w:rsidP="005F4F08">
      <w:pPr>
        <w:spacing w:line="480" w:lineRule="auto"/>
        <w:jc w:val="both"/>
        <w:rPr>
          <w:rFonts w:asciiTheme="minorBidi" w:hAnsiTheme="minorBidi"/>
          <w:sz w:val="24"/>
          <w:szCs w:val="24"/>
          <w:rtl/>
        </w:rPr>
      </w:pPr>
      <w:r w:rsidRPr="005F4F08">
        <w:rPr>
          <w:rFonts w:asciiTheme="minorBidi" w:hAnsiTheme="minorBidi"/>
          <w:sz w:val="24"/>
          <w:szCs w:val="24"/>
          <w:rtl/>
        </w:rPr>
        <w:t>חוזר מן הקרב, ואשתו</w:t>
      </w:r>
      <w:r w:rsidRPr="005F4F08">
        <w:rPr>
          <w:rFonts w:asciiTheme="minorBidi" w:hAnsiTheme="minorBidi"/>
          <w:sz w:val="24"/>
          <w:szCs w:val="24"/>
        </w:rPr>
        <w:t xml:space="preserve">Clytemnestra  </w:t>
      </w:r>
      <w:r w:rsidRPr="005F4F08">
        <w:rPr>
          <w:rFonts w:asciiTheme="minorBidi" w:hAnsiTheme="minorBidi"/>
          <w:sz w:val="24"/>
          <w:szCs w:val="24"/>
          <w:rtl/>
        </w:rPr>
        <w:t xml:space="preserve">, </w:t>
      </w:r>
      <w:r w:rsidR="001B27A4" w:rsidRPr="005F4F08">
        <w:rPr>
          <w:rFonts w:asciiTheme="minorBidi" w:hAnsiTheme="minorBidi"/>
          <w:sz w:val="24"/>
          <w:szCs w:val="24"/>
          <w:rtl/>
        </w:rPr>
        <w:t>רוצחת אותו</w:t>
      </w:r>
      <w:r w:rsidRPr="005F4F08">
        <w:rPr>
          <w:rFonts w:asciiTheme="minorBidi" w:hAnsiTheme="minorBidi"/>
          <w:sz w:val="24"/>
          <w:szCs w:val="24"/>
          <w:rtl/>
        </w:rPr>
        <w:t>.</w:t>
      </w:r>
      <w:r w:rsidR="001B27A4" w:rsidRPr="005F4F08">
        <w:rPr>
          <w:rFonts w:asciiTheme="minorBidi" w:hAnsiTheme="minorBidi"/>
          <w:sz w:val="24"/>
          <w:szCs w:val="24"/>
          <w:rtl/>
        </w:rPr>
        <w:t xml:space="preserve"> לרצח יש סיבה מוצהרת</w:t>
      </w:r>
    </w:p>
    <w:p w14:paraId="2C266D36" w14:textId="5658451A" w:rsidR="00E2038E" w:rsidRPr="005F4F08" w:rsidRDefault="00E2038E" w:rsidP="005F4F08">
      <w:pPr>
        <w:autoSpaceDE w:val="0"/>
        <w:autoSpaceDN w:val="0"/>
        <w:bidi w:val="0"/>
        <w:adjustRightInd w:val="0"/>
        <w:spacing w:after="0" w:line="480" w:lineRule="auto"/>
        <w:jc w:val="both"/>
        <w:rPr>
          <w:rFonts w:asciiTheme="minorBidi" w:hAnsiTheme="minorBidi"/>
          <w:sz w:val="24"/>
          <w:szCs w:val="24"/>
        </w:rPr>
      </w:pPr>
      <w:r w:rsidRPr="005F4F08">
        <w:rPr>
          <w:rFonts w:asciiTheme="minorBidi" w:hAnsiTheme="minorBidi"/>
          <w:sz w:val="24"/>
          <w:szCs w:val="24"/>
        </w:rPr>
        <w:t>"She justifies her murder as a revenge for the sacrifice of Iphigenia. For Iphigenia had been killed on Agamemnon's command in order to make the winds favorable for the voyage to Troy".</w:t>
      </w:r>
      <w:r w:rsidR="00E16744" w:rsidRPr="005F4F08">
        <w:rPr>
          <w:rStyle w:val="a5"/>
          <w:rFonts w:asciiTheme="minorBidi" w:hAnsiTheme="minorBidi"/>
          <w:sz w:val="24"/>
          <w:szCs w:val="24"/>
        </w:rPr>
        <w:footnoteReference w:id="62"/>
      </w:r>
    </w:p>
    <w:p w14:paraId="45B44C37" w14:textId="368C921C" w:rsidR="00E2038E" w:rsidRPr="005F4F08" w:rsidRDefault="00E2038E" w:rsidP="005F4F08">
      <w:pPr>
        <w:autoSpaceDE w:val="0"/>
        <w:autoSpaceDN w:val="0"/>
        <w:adjustRightInd w:val="0"/>
        <w:spacing w:after="0" w:line="480" w:lineRule="auto"/>
        <w:rPr>
          <w:rFonts w:asciiTheme="minorBidi" w:hAnsiTheme="minorBidi"/>
          <w:sz w:val="24"/>
          <w:szCs w:val="24"/>
          <w:rtl/>
        </w:rPr>
      </w:pPr>
      <w:r w:rsidRPr="005F4F08">
        <w:rPr>
          <w:rFonts w:asciiTheme="minorBidi" w:hAnsiTheme="minorBidi"/>
          <w:sz w:val="24"/>
          <w:szCs w:val="24"/>
          <w:rtl/>
        </w:rPr>
        <w:lastRenderedPageBreak/>
        <w:t>ל</w:t>
      </w:r>
      <w:r w:rsidR="001B27A4" w:rsidRPr="005F4F08">
        <w:rPr>
          <w:rFonts w:asciiTheme="minorBidi" w:hAnsiTheme="minorBidi"/>
          <w:sz w:val="24"/>
          <w:szCs w:val="24"/>
          <w:rtl/>
        </w:rPr>
        <w:t>צד הסיבה המוצהרת, יש שתי סיבות נוספות: הראשונה היא ש</w:t>
      </w:r>
      <w:r w:rsidRPr="005F4F08">
        <w:rPr>
          <w:rFonts w:asciiTheme="minorBidi" w:hAnsiTheme="minorBidi"/>
          <w:sz w:val="24"/>
          <w:szCs w:val="24"/>
          <w:rtl/>
        </w:rPr>
        <w:t xml:space="preserve"> </w:t>
      </w:r>
      <w:r w:rsidRPr="005F4F08">
        <w:rPr>
          <w:rFonts w:asciiTheme="minorBidi" w:hAnsiTheme="minorBidi"/>
          <w:sz w:val="24"/>
          <w:szCs w:val="24"/>
        </w:rPr>
        <w:t>Clytemnestra</w:t>
      </w:r>
      <w:r w:rsidRPr="005F4F08">
        <w:rPr>
          <w:rFonts w:asciiTheme="minorBidi" w:hAnsiTheme="minorBidi"/>
          <w:sz w:val="24"/>
          <w:szCs w:val="24"/>
          <w:rtl/>
        </w:rPr>
        <w:t xml:space="preserve"> </w:t>
      </w:r>
      <w:proofErr w:type="spellStart"/>
      <w:r w:rsidR="001B27A4" w:rsidRPr="005F4F08">
        <w:rPr>
          <w:rFonts w:asciiTheme="minorBidi" w:hAnsiTheme="minorBidi"/>
          <w:sz w:val="24"/>
          <w:szCs w:val="24"/>
          <w:rtl/>
        </w:rPr>
        <w:t>היתה</w:t>
      </w:r>
      <w:proofErr w:type="spellEnd"/>
      <w:r w:rsidR="001B27A4" w:rsidRPr="005F4F08">
        <w:rPr>
          <w:rFonts w:asciiTheme="minorBidi" w:hAnsiTheme="minorBidi"/>
          <w:sz w:val="24"/>
          <w:szCs w:val="24"/>
          <w:rtl/>
        </w:rPr>
        <w:t xml:space="preserve"> עדה למות בתה, ולאחר מכן לקחה לה </w:t>
      </w:r>
      <w:r w:rsidRPr="005F4F08">
        <w:rPr>
          <w:rFonts w:asciiTheme="minorBidi" w:hAnsiTheme="minorBidi"/>
          <w:sz w:val="24"/>
          <w:szCs w:val="24"/>
          <w:rtl/>
        </w:rPr>
        <w:t>מאהב</w:t>
      </w:r>
      <w:r w:rsidR="001B27A4" w:rsidRPr="005F4F08">
        <w:rPr>
          <w:rFonts w:asciiTheme="minorBidi" w:hAnsiTheme="minorBidi"/>
          <w:sz w:val="24"/>
          <w:szCs w:val="24"/>
          <w:rtl/>
        </w:rPr>
        <w:t xml:space="preserve">. הסיבה </w:t>
      </w:r>
      <w:proofErr w:type="spellStart"/>
      <w:r w:rsidR="001B27A4" w:rsidRPr="005F4F08">
        <w:rPr>
          <w:rFonts w:asciiTheme="minorBidi" w:hAnsiTheme="minorBidi"/>
          <w:sz w:val="24"/>
          <w:szCs w:val="24"/>
          <w:rtl/>
        </w:rPr>
        <w:t>השניה</w:t>
      </w:r>
      <w:proofErr w:type="spellEnd"/>
      <w:r w:rsidR="001B27A4" w:rsidRPr="005F4F08">
        <w:rPr>
          <w:rFonts w:asciiTheme="minorBidi" w:hAnsiTheme="minorBidi"/>
          <w:sz w:val="24"/>
          <w:szCs w:val="24"/>
          <w:rtl/>
        </w:rPr>
        <w:t xml:space="preserve"> היא שאותו מאהב, </w:t>
      </w:r>
      <w:r w:rsidR="001B27A4" w:rsidRPr="005F4F08">
        <w:rPr>
          <w:rFonts w:asciiTheme="minorBidi" w:hAnsiTheme="minorBidi"/>
          <w:sz w:val="24"/>
          <w:szCs w:val="24"/>
        </w:rPr>
        <w:t>Aegisthus</w:t>
      </w:r>
      <w:r w:rsidR="001B27A4" w:rsidRPr="005F4F08">
        <w:rPr>
          <w:rFonts w:asciiTheme="minorBidi" w:hAnsiTheme="minorBidi"/>
          <w:sz w:val="24"/>
          <w:szCs w:val="24"/>
          <w:rtl/>
        </w:rPr>
        <w:t xml:space="preserve">, היה בנו של </w:t>
      </w:r>
      <w:r w:rsidR="001B27A4" w:rsidRPr="005F4F08">
        <w:rPr>
          <w:rFonts w:asciiTheme="minorBidi" w:hAnsiTheme="minorBidi"/>
          <w:sz w:val="24"/>
          <w:szCs w:val="24"/>
        </w:rPr>
        <w:t>Thyestes</w:t>
      </w:r>
      <w:r w:rsidR="001B27A4" w:rsidRPr="005F4F08">
        <w:rPr>
          <w:rFonts w:asciiTheme="minorBidi" w:hAnsiTheme="minorBidi"/>
          <w:sz w:val="24"/>
          <w:szCs w:val="24"/>
          <w:rtl/>
        </w:rPr>
        <w:t>, שהתאהב באשת אחיו</w:t>
      </w:r>
      <w:r w:rsidR="007F0595" w:rsidRPr="005F4F08">
        <w:rPr>
          <w:rFonts w:asciiTheme="minorBidi" w:hAnsiTheme="minorBidi"/>
          <w:sz w:val="24"/>
          <w:szCs w:val="24"/>
          <w:rtl/>
        </w:rPr>
        <w:t xml:space="preserve"> </w:t>
      </w:r>
      <w:r w:rsidR="007F0595" w:rsidRPr="005F4F08">
        <w:rPr>
          <w:rFonts w:asciiTheme="minorBidi" w:hAnsiTheme="minorBidi"/>
          <w:sz w:val="24"/>
          <w:szCs w:val="24"/>
        </w:rPr>
        <w:t>Atreus</w:t>
      </w:r>
      <w:r w:rsidR="001B27A4" w:rsidRPr="005F4F08">
        <w:rPr>
          <w:rFonts w:asciiTheme="minorBidi" w:hAnsiTheme="minorBidi"/>
          <w:sz w:val="24"/>
          <w:szCs w:val="24"/>
          <w:rtl/>
        </w:rPr>
        <w:t>. כנקמה,</w:t>
      </w:r>
      <w:r w:rsidR="007F0595" w:rsidRPr="005F4F08">
        <w:rPr>
          <w:rFonts w:asciiTheme="minorBidi" w:hAnsiTheme="minorBidi"/>
          <w:sz w:val="24"/>
          <w:szCs w:val="24"/>
          <w:rtl/>
        </w:rPr>
        <w:t xml:space="preserve"> </w:t>
      </w:r>
      <w:r w:rsidR="007F0595" w:rsidRPr="005F4F08">
        <w:rPr>
          <w:rFonts w:asciiTheme="minorBidi" w:hAnsiTheme="minorBidi"/>
          <w:sz w:val="24"/>
          <w:szCs w:val="24"/>
        </w:rPr>
        <w:t>Atreus</w:t>
      </w:r>
      <w:r w:rsidR="001B27A4" w:rsidRPr="005F4F08">
        <w:rPr>
          <w:rFonts w:asciiTheme="minorBidi" w:hAnsiTheme="minorBidi"/>
          <w:sz w:val="24"/>
          <w:szCs w:val="24"/>
          <w:rtl/>
        </w:rPr>
        <w:t xml:space="preserve">  </w:t>
      </w:r>
      <w:r w:rsidR="007F0595" w:rsidRPr="005F4F08">
        <w:rPr>
          <w:rFonts w:asciiTheme="minorBidi" w:hAnsiTheme="minorBidi"/>
          <w:sz w:val="24"/>
          <w:szCs w:val="24"/>
          <w:rtl/>
        </w:rPr>
        <w:t xml:space="preserve">הרג את ילדיו של </w:t>
      </w:r>
      <w:r w:rsidR="007F0595" w:rsidRPr="005F4F08">
        <w:rPr>
          <w:rFonts w:asciiTheme="minorBidi" w:hAnsiTheme="minorBidi"/>
          <w:sz w:val="24"/>
          <w:szCs w:val="24"/>
        </w:rPr>
        <w:t>Thyestes</w:t>
      </w:r>
      <w:r w:rsidR="007F0595" w:rsidRPr="005F4F08">
        <w:rPr>
          <w:rFonts w:asciiTheme="minorBidi" w:hAnsiTheme="minorBidi"/>
          <w:sz w:val="24"/>
          <w:szCs w:val="24"/>
          <w:rtl/>
        </w:rPr>
        <w:t xml:space="preserve">, בישל והגיש אותם ל </w:t>
      </w:r>
      <w:r w:rsidR="007F0595" w:rsidRPr="005F4F08">
        <w:rPr>
          <w:rFonts w:asciiTheme="minorBidi" w:hAnsiTheme="minorBidi"/>
          <w:sz w:val="24"/>
          <w:szCs w:val="24"/>
        </w:rPr>
        <w:t>Thyestes</w:t>
      </w:r>
      <w:r w:rsidR="007F0595" w:rsidRPr="005F4F08">
        <w:rPr>
          <w:rFonts w:asciiTheme="minorBidi" w:hAnsiTheme="minorBidi"/>
          <w:sz w:val="24"/>
          <w:szCs w:val="24"/>
          <w:rtl/>
        </w:rPr>
        <w:t xml:space="preserve"> בסעודה. </w:t>
      </w:r>
      <w:r w:rsidR="007F0595" w:rsidRPr="005F4F08">
        <w:rPr>
          <w:rFonts w:asciiTheme="minorBidi" w:hAnsiTheme="minorBidi"/>
          <w:sz w:val="24"/>
          <w:szCs w:val="24"/>
        </w:rPr>
        <w:t>Aegisthus</w:t>
      </w:r>
      <w:r w:rsidR="007F0595" w:rsidRPr="005F4F08">
        <w:rPr>
          <w:rFonts w:asciiTheme="minorBidi" w:hAnsiTheme="minorBidi"/>
          <w:sz w:val="24"/>
          <w:szCs w:val="24"/>
          <w:rtl/>
        </w:rPr>
        <w:t xml:space="preserve"> היה בנו של </w:t>
      </w:r>
      <w:r w:rsidR="007F0595" w:rsidRPr="005F4F08">
        <w:rPr>
          <w:rFonts w:asciiTheme="minorBidi" w:hAnsiTheme="minorBidi"/>
          <w:sz w:val="24"/>
          <w:szCs w:val="24"/>
        </w:rPr>
        <w:t>Thyestes</w:t>
      </w:r>
      <w:r w:rsidR="007F0595" w:rsidRPr="005F4F08">
        <w:rPr>
          <w:rFonts w:asciiTheme="minorBidi" w:hAnsiTheme="minorBidi"/>
          <w:sz w:val="24"/>
          <w:szCs w:val="24"/>
          <w:rtl/>
        </w:rPr>
        <w:t xml:space="preserve"> ולכן רצה לרצוח את </w:t>
      </w:r>
      <w:r w:rsidR="007F0595" w:rsidRPr="005F4F08">
        <w:rPr>
          <w:rFonts w:asciiTheme="minorBidi" w:hAnsiTheme="minorBidi"/>
          <w:sz w:val="24"/>
          <w:szCs w:val="24"/>
        </w:rPr>
        <w:t>Agamemnon</w:t>
      </w:r>
      <w:r w:rsidR="007F0595" w:rsidRPr="005F4F08">
        <w:rPr>
          <w:rFonts w:asciiTheme="minorBidi" w:hAnsiTheme="minorBidi"/>
          <w:sz w:val="24"/>
          <w:szCs w:val="24"/>
          <w:rtl/>
        </w:rPr>
        <w:t xml:space="preserve">, בנו של </w:t>
      </w:r>
      <w:r w:rsidR="007F0595" w:rsidRPr="005F4F08">
        <w:rPr>
          <w:rFonts w:asciiTheme="minorBidi" w:hAnsiTheme="minorBidi"/>
          <w:sz w:val="24"/>
          <w:szCs w:val="24"/>
        </w:rPr>
        <w:t>Atreus</w:t>
      </w:r>
      <w:r w:rsidR="007F0595" w:rsidRPr="005F4F08">
        <w:rPr>
          <w:rFonts w:asciiTheme="minorBidi" w:hAnsiTheme="minorBidi"/>
          <w:sz w:val="24"/>
          <w:szCs w:val="24"/>
          <w:rtl/>
        </w:rPr>
        <w:t xml:space="preserve">. הסיבה השלישית לנקמה </w:t>
      </w:r>
      <w:proofErr w:type="spellStart"/>
      <w:r w:rsidR="007F0595" w:rsidRPr="005F4F08">
        <w:rPr>
          <w:rFonts w:asciiTheme="minorBidi" w:hAnsiTheme="minorBidi"/>
          <w:sz w:val="24"/>
          <w:szCs w:val="24"/>
          <w:rtl/>
        </w:rPr>
        <w:t>היתה</w:t>
      </w:r>
      <w:proofErr w:type="spellEnd"/>
      <w:r w:rsidR="007F0595" w:rsidRPr="005F4F08">
        <w:rPr>
          <w:rFonts w:asciiTheme="minorBidi" w:hAnsiTheme="minorBidi"/>
          <w:sz w:val="24"/>
          <w:szCs w:val="24"/>
          <w:rtl/>
        </w:rPr>
        <w:t xml:space="preserve"> </w:t>
      </w:r>
      <w:r w:rsidR="001B27A4" w:rsidRPr="005F4F08">
        <w:rPr>
          <w:rFonts w:asciiTheme="minorBidi" w:hAnsiTheme="minorBidi"/>
          <w:sz w:val="24"/>
          <w:szCs w:val="24"/>
          <w:rtl/>
        </w:rPr>
        <w:t>ש</w:t>
      </w:r>
      <w:r w:rsidRPr="005F4F08">
        <w:rPr>
          <w:rFonts w:asciiTheme="minorBidi" w:hAnsiTheme="minorBidi"/>
          <w:sz w:val="24"/>
          <w:szCs w:val="24"/>
          <w:rtl/>
        </w:rPr>
        <w:t xml:space="preserve"> </w:t>
      </w:r>
      <w:r w:rsidRPr="005F4F08">
        <w:rPr>
          <w:rFonts w:asciiTheme="minorBidi" w:hAnsiTheme="minorBidi"/>
          <w:sz w:val="24"/>
          <w:szCs w:val="24"/>
        </w:rPr>
        <w:t>Agamemnon</w:t>
      </w:r>
      <w:r w:rsidR="001B27A4" w:rsidRPr="005F4F08">
        <w:rPr>
          <w:rFonts w:asciiTheme="minorBidi" w:hAnsiTheme="minorBidi"/>
          <w:sz w:val="24"/>
          <w:szCs w:val="24"/>
          <w:rtl/>
        </w:rPr>
        <w:t xml:space="preserve"> הביא עמו מהקרב את </w:t>
      </w:r>
      <w:proofErr w:type="spellStart"/>
      <w:r w:rsidR="001B27A4" w:rsidRPr="005F4F08">
        <w:rPr>
          <w:rFonts w:asciiTheme="minorBidi" w:hAnsiTheme="minorBidi"/>
          <w:sz w:val="24"/>
          <w:szCs w:val="24"/>
          <w:rtl/>
        </w:rPr>
        <w:t>קסנדרה</w:t>
      </w:r>
      <w:proofErr w:type="spellEnd"/>
      <w:r w:rsidR="001B27A4" w:rsidRPr="005F4F08">
        <w:rPr>
          <w:rFonts w:asciiTheme="minorBidi" w:hAnsiTheme="minorBidi"/>
          <w:sz w:val="24"/>
          <w:szCs w:val="24"/>
          <w:rtl/>
        </w:rPr>
        <w:t>, היפה שבשבויות</w:t>
      </w:r>
      <w:r w:rsidRPr="005F4F08">
        <w:rPr>
          <w:rFonts w:asciiTheme="minorBidi" w:hAnsiTheme="minorBidi"/>
          <w:sz w:val="24"/>
          <w:szCs w:val="24"/>
          <w:rtl/>
        </w:rPr>
        <w:t>.</w:t>
      </w:r>
    </w:p>
    <w:p w14:paraId="49CE0467" w14:textId="77777777" w:rsidR="00C8184F" w:rsidRPr="005F4F08" w:rsidRDefault="00C8184F" w:rsidP="005F4F08">
      <w:pPr>
        <w:autoSpaceDE w:val="0"/>
        <w:autoSpaceDN w:val="0"/>
        <w:adjustRightInd w:val="0"/>
        <w:spacing w:after="0" w:line="480" w:lineRule="auto"/>
        <w:rPr>
          <w:rFonts w:asciiTheme="minorBidi" w:hAnsiTheme="minorBidi"/>
          <w:sz w:val="24"/>
          <w:szCs w:val="24"/>
          <w:rtl/>
        </w:rPr>
      </w:pPr>
    </w:p>
    <w:p w14:paraId="5117EB92" w14:textId="2F7DD7ED" w:rsidR="00E2038E" w:rsidRPr="005F4F08" w:rsidRDefault="00E2038E" w:rsidP="005F4F08">
      <w:pPr>
        <w:bidi w:val="0"/>
        <w:spacing w:line="480" w:lineRule="auto"/>
        <w:jc w:val="both"/>
        <w:rPr>
          <w:rFonts w:asciiTheme="minorBidi" w:hAnsiTheme="minorBidi"/>
          <w:sz w:val="24"/>
          <w:szCs w:val="24"/>
        </w:rPr>
      </w:pPr>
      <w:r w:rsidRPr="005F4F08">
        <w:rPr>
          <w:rFonts w:asciiTheme="minorBidi" w:hAnsiTheme="minorBidi"/>
          <w:sz w:val="24"/>
          <w:szCs w:val="24"/>
        </w:rPr>
        <w:t xml:space="preserve">The second play, </w:t>
      </w:r>
      <w:proofErr w:type="spellStart"/>
      <w:r w:rsidRPr="005F4F08">
        <w:rPr>
          <w:rFonts w:asciiTheme="minorBidi" w:hAnsiTheme="minorBidi"/>
          <w:i/>
          <w:iCs/>
          <w:sz w:val="24"/>
          <w:szCs w:val="24"/>
        </w:rPr>
        <w:t>Cheophoroe</w:t>
      </w:r>
      <w:proofErr w:type="spellEnd"/>
      <w:r w:rsidR="00C8184F" w:rsidRPr="005F4F08">
        <w:rPr>
          <w:rFonts w:asciiTheme="minorBidi" w:hAnsiTheme="minorBidi"/>
          <w:sz w:val="24"/>
          <w:szCs w:val="24"/>
        </w:rPr>
        <w:t>,</w:t>
      </w:r>
    </w:p>
    <w:p w14:paraId="09D1622A" w14:textId="7CCD1BD5" w:rsidR="00C8184F" w:rsidRPr="005F4F08" w:rsidRDefault="00C8184F" w:rsidP="005F4F08">
      <w:pPr>
        <w:spacing w:line="480" w:lineRule="auto"/>
        <w:jc w:val="both"/>
        <w:rPr>
          <w:rFonts w:asciiTheme="minorBidi" w:hAnsiTheme="minorBidi"/>
          <w:sz w:val="24"/>
          <w:szCs w:val="24"/>
          <w:rtl/>
        </w:rPr>
      </w:pPr>
      <w:r w:rsidRPr="005F4F08">
        <w:rPr>
          <w:rFonts w:asciiTheme="minorBidi" w:hAnsiTheme="minorBidi"/>
          <w:sz w:val="24"/>
          <w:szCs w:val="24"/>
          <w:rtl/>
        </w:rPr>
        <w:t xml:space="preserve">עוסק בהמשך העלילה: ל </w:t>
      </w:r>
      <w:r w:rsidRPr="005F4F08">
        <w:rPr>
          <w:rFonts w:asciiTheme="minorBidi" w:hAnsiTheme="minorBidi"/>
          <w:sz w:val="24"/>
          <w:szCs w:val="24"/>
        </w:rPr>
        <w:t>Clytemnestra</w:t>
      </w:r>
      <w:r w:rsidRPr="005F4F08">
        <w:rPr>
          <w:rFonts w:asciiTheme="minorBidi" w:hAnsiTheme="minorBidi"/>
          <w:sz w:val="24"/>
          <w:szCs w:val="24"/>
          <w:rtl/>
        </w:rPr>
        <w:t xml:space="preserve"> היו שני ילדים נוספים מלבד </w:t>
      </w:r>
      <w:r w:rsidRPr="005F4F08">
        <w:rPr>
          <w:rFonts w:asciiTheme="minorBidi" w:hAnsiTheme="minorBidi"/>
          <w:sz w:val="24"/>
          <w:szCs w:val="24"/>
        </w:rPr>
        <w:t>Iphigenia</w:t>
      </w:r>
      <w:r w:rsidRPr="005F4F08">
        <w:rPr>
          <w:rFonts w:asciiTheme="minorBidi" w:hAnsiTheme="minorBidi"/>
          <w:sz w:val="24"/>
          <w:szCs w:val="24"/>
          <w:rtl/>
        </w:rPr>
        <w:t xml:space="preserve">, שהוקרבה על-ידי אביה. הילדים היו </w:t>
      </w:r>
      <w:r w:rsidR="008D1C1D" w:rsidRPr="005F4F08">
        <w:rPr>
          <w:rFonts w:asciiTheme="minorBidi" w:hAnsiTheme="minorBidi"/>
          <w:sz w:val="24"/>
          <w:szCs w:val="24"/>
        </w:rPr>
        <w:t>Orestes and Electra</w:t>
      </w:r>
      <w:r w:rsidR="008D1C1D" w:rsidRPr="005F4F08">
        <w:rPr>
          <w:rFonts w:asciiTheme="minorBidi" w:hAnsiTheme="minorBidi"/>
          <w:sz w:val="24"/>
          <w:szCs w:val="24"/>
          <w:rtl/>
        </w:rPr>
        <w:t xml:space="preserve">. </w:t>
      </w:r>
      <w:r w:rsidR="008D1C1D" w:rsidRPr="005F4F08">
        <w:rPr>
          <w:rFonts w:asciiTheme="minorBidi" w:hAnsiTheme="minorBidi"/>
          <w:sz w:val="24"/>
          <w:szCs w:val="24"/>
        </w:rPr>
        <w:t>Orestes</w:t>
      </w:r>
      <w:r w:rsidR="008D1C1D" w:rsidRPr="005F4F08">
        <w:rPr>
          <w:rFonts w:asciiTheme="minorBidi" w:hAnsiTheme="minorBidi"/>
          <w:sz w:val="24"/>
          <w:szCs w:val="24"/>
          <w:rtl/>
        </w:rPr>
        <w:t xml:space="preserve"> רצה לנקום את נקמת מותו של אביו, </w:t>
      </w:r>
      <w:r w:rsidR="008D1C1D" w:rsidRPr="005F4F08">
        <w:rPr>
          <w:rFonts w:asciiTheme="minorBidi" w:hAnsiTheme="minorBidi"/>
          <w:sz w:val="24"/>
          <w:szCs w:val="24"/>
        </w:rPr>
        <w:t>Agamemnon</w:t>
      </w:r>
      <w:r w:rsidR="008D1C1D" w:rsidRPr="005F4F08">
        <w:rPr>
          <w:rFonts w:asciiTheme="minorBidi" w:hAnsiTheme="minorBidi"/>
          <w:sz w:val="24"/>
          <w:szCs w:val="24"/>
          <w:rtl/>
        </w:rPr>
        <w:t xml:space="preserve">. אולם לשם כך היה עליו להרוג את </w:t>
      </w:r>
      <w:proofErr w:type="spellStart"/>
      <w:r w:rsidR="008D1C1D" w:rsidRPr="005F4F08">
        <w:rPr>
          <w:rFonts w:asciiTheme="minorBidi" w:hAnsiTheme="minorBidi"/>
          <w:sz w:val="24"/>
          <w:szCs w:val="24"/>
          <w:rtl/>
        </w:rPr>
        <w:t>אמו</w:t>
      </w:r>
      <w:proofErr w:type="spellEnd"/>
      <w:r w:rsidR="008D1C1D" w:rsidRPr="005F4F08">
        <w:rPr>
          <w:rFonts w:asciiTheme="minorBidi" w:hAnsiTheme="minorBidi"/>
          <w:sz w:val="24"/>
          <w:szCs w:val="24"/>
          <w:rtl/>
        </w:rPr>
        <w:t xml:space="preserve">, </w:t>
      </w:r>
      <w:r w:rsidR="008D1C1D" w:rsidRPr="005F4F08">
        <w:rPr>
          <w:rFonts w:asciiTheme="minorBidi" w:hAnsiTheme="minorBidi"/>
          <w:sz w:val="24"/>
          <w:szCs w:val="24"/>
        </w:rPr>
        <w:t>Clytemnestra</w:t>
      </w:r>
      <w:r w:rsidR="008D1C1D" w:rsidRPr="005F4F08">
        <w:rPr>
          <w:rFonts w:asciiTheme="minorBidi" w:hAnsiTheme="minorBidi"/>
          <w:sz w:val="24"/>
          <w:szCs w:val="24"/>
          <w:rtl/>
        </w:rPr>
        <w:t xml:space="preserve">. הוא היסס, אך אחותו נשרפה בכעסה על אמה, כפי שהדגישה קליין ושכנעה אותו לנקום </w:t>
      </w:r>
      <w:r w:rsidR="004158AA" w:rsidRPr="005F4F08">
        <w:rPr>
          <w:rFonts w:asciiTheme="minorBidi" w:hAnsiTheme="minorBidi"/>
          <w:sz w:val="24"/>
          <w:szCs w:val="24"/>
          <w:rtl/>
        </w:rPr>
        <w:t xml:space="preserve">בה. כמו כן, הוא צווה </w:t>
      </w:r>
    </w:p>
    <w:p w14:paraId="29612537" w14:textId="11B12AD6" w:rsidR="004158AA" w:rsidRPr="005F4F08" w:rsidRDefault="004158AA" w:rsidP="005F4F08">
      <w:pPr>
        <w:bidi w:val="0"/>
        <w:spacing w:line="480" w:lineRule="auto"/>
        <w:jc w:val="both"/>
        <w:rPr>
          <w:rFonts w:asciiTheme="minorBidi" w:hAnsiTheme="minorBidi"/>
          <w:sz w:val="24"/>
          <w:szCs w:val="24"/>
        </w:rPr>
      </w:pPr>
      <w:r w:rsidRPr="005F4F08">
        <w:rPr>
          <w:rFonts w:asciiTheme="minorBidi" w:hAnsiTheme="minorBidi"/>
          <w:sz w:val="24"/>
          <w:szCs w:val="24"/>
        </w:rPr>
        <w:t>"by the Delphic Oracle—a command which ultimately came from Apollo himself".</w:t>
      </w:r>
      <w:r w:rsidR="00440478" w:rsidRPr="005F4F08">
        <w:rPr>
          <w:rStyle w:val="a5"/>
          <w:rFonts w:asciiTheme="minorBidi" w:hAnsiTheme="minorBidi"/>
          <w:sz w:val="24"/>
          <w:szCs w:val="24"/>
        </w:rPr>
        <w:footnoteReference w:id="63"/>
      </w:r>
    </w:p>
    <w:p w14:paraId="593FB1F3" w14:textId="10327BBC" w:rsidR="004158AA" w:rsidRPr="005F4F08" w:rsidRDefault="004158AA" w:rsidP="005F4F08">
      <w:pPr>
        <w:spacing w:line="480" w:lineRule="auto"/>
        <w:jc w:val="both"/>
        <w:rPr>
          <w:rFonts w:asciiTheme="minorBidi" w:hAnsiTheme="minorBidi"/>
          <w:sz w:val="24"/>
          <w:szCs w:val="24"/>
          <w:rtl/>
        </w:rPr>
      </w:pPr>
      <w:r w:rsidRPr="005F4F08">
        <w:rPr>
          <w:rFonts w:asciiTheme="minorBidi" w:hAnsiTheme="minorBidi"/>
          <w:sz w:val="24"/>
          <w:szCs w:val="24"/>
        </w:rPr>
        <w:t>Orestes</w:t>
      </w:r>
      <w:r w:rsidRPr="005F4F08">
        <w:rPr>
          <w:rFonts w:asciiTheme="minorBidi" w:hAnsiTheme="minorBidi"/>
          <w:sz w:val="24"/>
          <w:szCs w:val="24"/>
          <w:rtl/>
        </w:rPr>
        <w:t xml:space="preserve"> נכנע לאחותו ולציווי האל </w:t>
      </w:r>
      <w:r w:rsidRPr="005F4F08">
        <w:rPr>
          <w:rFonts w:asciiTheme="minorBidi" w:hAnsiTheme="minorBidi"/>
          <w:sz w:val="24"/>
          <w:szCs w:val="24"/>
        </w:rPr>
        <w:t>Apollo</w:t>
      </w:r>
      <w:r w:rsidRPr="005F4F08">
        <w:rPr>
          <w:rFonts w:asciiTheme="minorBidi" w:hAnsiTheme="minorBidi"/>
          <w:sz w:val="24"/>
          <w:szCs w:val="24"/>
          <w:rtl/>
        </w:rPr>
        <w:t xml:space="preserve">, והרג את </w:t>
      </w:r>
      <w:proofErr w:type="spellStart"/>
      <w:r w:rsidRPr="005F4F08">
        <w:rPr>
          <w:rFonts w:asciiTheme="minorBidi" w:hAnsiTheme="minorBidi"/>
          <w:sz w:val="24"/>
          <w:szCs w:val="24"/>
          <w:rtl/>
        </w:rPr>
        <w:t>אמו</w:t>
      </w:r>
      <w:proofErr w:type="spellEnd"/>
      <w:r w:rsidRPr="005F4F08">
        <w:rPr>
          <w:rFonts w:asciiTheme="minorBidi" w:hAnsiTheme="minorBidi"/>
          <w:sz w:val="24"/>
          <w:szCs w:val="24"/>
          <w:rtl/>
        </w:rPr>
        <w:t xml:space="preserve"> ואת מאהבה. לפני הריגתה, הזהירה </w:t>
      </w:r>
    </w:p>
    <w:p w14:paraId="7BC18AF3" w14:textId="1905D8C6" w:rsidR="004158AA" w:rsidRPr="005F4F08" w:rsidRDefault="004158AA" w:rsidP="005F4F08">
      <w:pPr>
        <w:spacing w:line="480" w:lineRule="auto"/>
        <w:jc w:val="both"/>
        <w:rPr>
          <w:rFonts w:asciiTheme="minorBidi" w:hAnsiTheme="minorBidi"/>
          <w:sz w:val="24"/>
          <w:szCs w:val="24"/>
          <w:rtl/>
        </w:rPr>
      </w:pPr>
      <w:r w:rsidRPr="005F4F08">
        <w:rPr>
          <w:rFonts w:asciiTheme="minorBidi" w:hAnsiTheme="minorBidi"/>
          <w:sz w:val="24"/>
          <w:szCs w:val="24"/>
        </w:rPr>
        <w:t>Clytemnestra</w:t>
      </w:r>
      <w:r w:rsidRPr="005F4F08">
        <w:rPr>
          <w:rFonts w:asciiTheme="minorBidi" w:hAnsiTheme="minorBidi"/>
          <w:sz w:val="24"/>
          <w:szCs w:val="24"/>
          <w:rtl/>
        </w:rPr>
        <w:t xml:space="preserve"> את בנה </w:t>
      </w:r>
      <w:r w:rsidRPr="005F4F08">
        <w:rPr>
          <w:rFonts w:asciiTheme="minorBidi" w:hAnsiTheme="minorBidi"/>
          <w:sz w:val="24"/>
          <w:szCs w:val="24"/>
        </w:rPr>
        <w:t>Orestes</w:t>
      </w:r>
      <w:r w:rsidRPr="005F4F08">
        <w:rPr>
          <w:rFonts w:asciiTheme="minorBidi" w:hAnsiTheme="minorBidi"/>
          <w:sz w:val="24"/>
          <w:szCs w:val="24"/>
          <w:rtl/>
        </w:rPr>
        <w:t xml:space="preserve"> שאם יהרוג אותה, הוא יירדף לעד על-ידי </w:t>
      </w:r>
      <w:r w:rsidRPr="005F4F08">
        <w:rPr>
          <w:rFonts w:asciiTheme="minorBidi" w:hAnsiTheme="minorBidi"/>
          <w:sz w:val="24"/>
          <w:szCs w:val="24"/>
        </w:rPr>
        <w:t xml:space="preserve">the </w:t>
      </w:r>
      <w:proofErr w:type="spellStart"/>
      <w:r w:rsidRPr="005F4F08">
        <w:rPr>
          <w:rFonts w:asciiTheme="minorBidi" w:hAnsiTheme="minorBidi"/>
          <w:sz w:val="24"/>
          <w:szCs w:val="24"/>
        </w:rPr>
        <w:t>Erinnyes</w:t>
      </w:r>
      <w:proofErr w:type="spellEnd"/>
      <w:r w:rsidRPr="005F4F08">
        <w:rPr>
          <w:rFonts w:asciiTheme="minorBidi" w:hAnsiTheme="minorBidi"/>
          <w:sz w:val="24"/>
          <w:szCs w:val="24"/>
          <w:rtl/>
        </w:rPr>
        <w:t xml:space="preserve"> אך הוא לא שעה לעצתה</w:t>
      </w:r>
      <w:r w:rsidR="00BB43CE">
        <w:rPr>
          <w:rFonts w:asciiTheme="minorBidi" w:hAnsiTheme="minorBidi" w:hint="cs"/>
          <w:sz w:val="24"/>
          <w:szCs w:val="24"/>
          <w:rtl/>
        </w:rPr>
        <w:t xml:space="preserve">. מאחר שאפולו עודד אותו שירצח את </w:t>
      </w:r>
      <w:proofErr w:type="spellStart"/>
      <w:r w:rsidR="00BB43CE">
        <w:rPr>
          <w:rFonts w:asciiTheme="minorBidi" w:hAnsiTheme="minorBidi" w:hint="cs"/>
          <w:sz w:val="24"/>
          <w:szCs w:val="24"/>
          <w:rtl/>
        </w:rPr>
        <w:t>אמו</w:t>
      </w:r>
      <w:proofErr w:type="spellEnd"/>
      <w:r w:rsidR="00BB43CE">
        <w:rPr>
          <w:rFonts w:asciiTheme="minorBidi" w:hAnsiTheme="minorBidi" w:hint="cs"/>
          <w:sz w:val="24"/>
          <w:szCs w:val="24"/>
          <w:rtl/>
        </w:rPr>
        <w:t>.</w:t>
      </w:r>
      <w:r w:rsidRPr="005F4F08">
        <w:rPr>
          <w:rFonts w:asciiTheme="minorBidi" w:hAnsiTheme="minorBidi"/>
          <w:sz w:val="24"/>
          <w:szCs w:val="24"/>
          <w:rtl/>
        </w:rPr>
        <w:t xml:space="preserve"> ואכן – מיד לאחר שהרג את </w:t>
      </w:r>
      <w:proofErr w:type="spellStart"/>
      <w:r w:rsidRPr="005F4F08">
        <w:rPr>
          <w:rFonts w:asciiTheme="minorBidi" w:hAnsiTheme="minorBidi"/>
          <w:sz w:val="24"/>
          <w:szCs w:val="24"/>
          <w:rtl/>
        </w:rPr>
        <w:t>אמו</w:t>
      </w:r>
      <w:proofErr w:type="spellEnd"/>
      <w:r w:rsidRPr="005F4F08">
        <w:rPr>
          <w:rFonts w:asciiTheme="minorBidi" w:hAnsiTheme="minorBidi"/>
          <w:sz w:val="24"/>
          <w:szCs w:val="24"/>
          <w:rtl/>
        </w:rPr>
        <w:t xml:space="preserve">, הופיעו </w:t>
      </w:r>
      <w:r w:rsidRPr="005F4F08">
        <w:rPr>
          <w:rFonts w:asciiTheme="minorBidi" w:hAnsiTheme="minorBidi"/>
          <w:sz w:val="24"/>
          <w:szCs w:val="24"/>
        </w:rPr>
        <w:t xml:space="preserve">the </w:t>
      </w:r>
      <w:proofErr w:type="spellStart"/>
      <w:r w:rsidRPr="005F4F08">
        <w:rPr>
          <w:rFonts w:asciiTheme="minorBidi" w:hAnsiTheme="minorBidi"/>
          <w:sz w:val="24"/>
          <w:szCs w:val="24"/>
        </w:rPr>
        <w:t>Erinnyes</w:t>
      </w:r>
      <w:proofErr w:type="spellEnd"/>
      <w:r w:rsidRPr="005F4F08">
        <w:rPr>
          <w:rFonts w:asciiTheme="minorBidi" w:hAnsiTheme="minorBidi"/>
          <w:sz w:val="24"/>
          <w:szCs w:val="24"/>
          <w:rtl/>
        </w:rPr>
        <w:t>.</w:t>
      </w:r>
    </w:p>
    <w:p w14:paraId="02893D21" w14:textId="4D87EE18" w:rsidR="00E2038E" w:rsidRPr="005F4F08" w:rsidRDefault="00E2038E" w:rsidP="003D61AF">
      <w:pPr>
        <w:autoSpaceDE w:val="0"/>
        <w:autoSpaceDN w:val="0"/>
        <w:bidi w:val="0"/>
        <w:adjustRightInd w:val="0"/>
        <w:spacing w:after="0" w:line="480" w:lineRule="auto"/>
        <w:rPr>
          <w:rFonts w:asciiTheme="minorBidi" w:hAnsiTheme="minorBidi"/>
          <w:sz w:val="24"/>
          <w:szCs w:val="24"/>
        </w:rPr>
      </w:pPr>
      <w:r w:rsidRPr="005F4F08">
        <w:rPr>
          <w:rFonts w:asciiTheme="minorBidi" w:hAnsiTheme="minorBidi"/>
          <w:sz w:val="24"/>
          <w:szCs w:val="24"/>
        </w:rPr>
        <w:t xml:space="preserve">The third play the </w:t>
      </w:r>
      <w:r w:rsidRPr="005F4F08">
        <w:rPr>
          <w:rFonts w:asciiTheme="minorBidi" w:hAnsiTheme="minorBidi"/>
          <w:i/>
          <w:iCs/>
          <w:sz w:val="24"/>
          <w:szCs w:val="24"/>
        </w:rPr>
        <w:t>Eumenides</w:t>
      </w:r>
      <w:r w:rsidR="00A7228B" w:rsidRPr="005F4F08">
        <w:rPr>
          <w:rFonts w:asciiTheme="minorBidi" w:hAnsiTheme="minorBidi"/>
          <w:sz w:val="24"/>
          <w:szCs w:val="24"/>
        </w:rPr>
        <w:t xml:space="preserve"> describes how Orestes has been hunted by the </w:t>
      </w:r>
      <w:proofErr w:type="spellStart"/>
      <w:r w:rsidR="00A7228B" w:rsidRPr="005F4F08">
        <w:rPr>
          <w:rFonts w:asciiTheme="minorBidi" w:hAnsiTheme="minorBidi"/>
          <w:sz w:val="24"/>
          <w:szCs w:val="24"/>
        </w:rPr>
        <w:t>Erinnyes</w:t>
      </w:r>
      <w:proofErr w:type="spellEnd"/>
      <w:r w:rsidR="003D61AF">
        <w:rPr>
          <w:rFonts w:asciiTheme="minorBidi" w:hAnsiTheme="minorBidi"/>
          <w:sz w:val="24"/>
          <w:szCs w:val="24"/>
        </w:rPr>
        <w:t xml:space="preserve"> </w:t>
      </w:r>
      <w:r w:rsidR="00A7228B" w:rsidRPr="005F4F08">
        <w:rPr>
          <w:rFonts w:asciiTheme="minorBidi" w:hAnsiTheme="minorBidi"/>
          <w:sz w:val="24"/>
          <w:szCs w:val="24"/>
        </w:rPr>
        <w:t>and kept away from his home and from his father's throne.</w:t>
      </w:r>
    </w:p>
    <w:p w14:paraId="77578DD4" w14:textId="29BF24B7" w:rsidR="00A7228B" w:rsidRPr="005F4F08" w:rsidRDefault="00A7228B" w:rsidP="00A13D44">
      <w:pPr>
        <w:spacing w:line="480" w:lineRule="auto"/>
        <w:jc w:val="both"/>
        <w:rPr>
          <w:rFonts w:asciiTheme="minorBidi" w:hAnsiTheme="minorBidi"/>
          <w:sz w:val="24"/>
          <w:szCs w:val="24"/>
          <w:rtl/>
        </w:rPr>
      </w:pPr>
      <w:r w:rsidRPr="005F4F08">
        <w:rPr>
          <w:rFonts w:asciiTheme="minorBidi" w:hAnsiTheme="minorBidi"/>
          <w:sz w:val="24"/>
          <w:szCs w:val="24"/>
        </w:rPr>
        <w:t>Orestes</w:t>
      </w:r>
      <w:r w:rsidRPr="005F4F08">
        <w:rPr>
          <w:rFonts w:asciiTheme="minorBidi" w:hAnsiTheme="minorBidi"/>
          <w:sz w:val="24"/>
          <w:szCs w:val="24"/>
          <w:rtl/>
        </w:rPr>
        <w:t xml:space="preserve"> רצה </w:t>
      </w:r>
      <w:proofErr w:type="spellStart"/>
      <w:r w:rsidRPr="005F4F08">
        <w:rPr>
          <w:rFonts w:asciiTheme="minorBidi" w:hAnsiTheme="minorBidi"/>
          <w:sz w:val="24"/>
          <w:szCs w:val="24"/>
          <w:rtl/>
        </w:rPr>
        <w:t>שיחונו</w:t>
      </w:r>
      <w:proofErr w:type="spellEnd"/>
      <w:r w:rsidRPr="005F4F08">
        <w:rPr>
          <w:rFonts w:asciiTheme="minorBidi" w:hAnsiTheme="minorBidi"/>
          <w:sz w:val="24"/>
          <w:szCs w:val="24"/>
          <w:rtl/>
        </w:rPr>
        <w:t xml:space="preserve"> אותו, והאל אפולו יעץ לו ללכת להתייעץ עם אלת החוכמה והצדק, </w:t>
      </w:r>
      <w:r w:rsidRPr="005F4F08">
        <w:rPr>
          <w:rFonts w:asciiTheme="minorBidi" w:hAnsiTheme="minorBidi"/>
          <w:sz w:val="24"/>
          <w:szCs w:val="24"/>
        </w:rPr>
        <w:t>Athena</w:t>
      </w:r>
      <w:r w:rsidRPr="005F4F08">
        <w:rPr>
          <w:rFonts w:asciiTheme="minorBidi" w:hAnsiTheme="minorBidi"/>
          <w:sz w:val="24"/>
          <w:szCs w:val="24"/>
          <w:rtl/>
        </w:rPr>
        <w:t xml:space="preserve">. אתנה כנסה את מועצת החכמים, כדי להכריע האם </w:t>
      </w:r>
      <w:r w:rsidR="005F4F08">
        <w:rPr>
          <w:rFonts w:asciiTheme="minorBidi" w:hAnsiTheme="minorBidi" w:hint="cs"/>
          <w:sz w:val="24"/>
          <w:szCs w:val="24"/>
          <w:rtl/>
        </w:rPr>
        <w:t>להעניק חנינה</w:t>
      </w:r>
      <w:r w:rsidRPr="005F4F08">
        <w:rPr>
          <w:rFonts w:asciiTheme="minorBidi" w:hAnsiTheme="minorBidi"/>
          <w:sz w:val="24"/>
          <w:szCs w:val="24"/>
          <w:rtl/>
        </w:rPr>
        <w:t xml:space="preserve"> את </w:t>
      </w:r>
      <w:proofErr w:type="spellStart"/>
      <w:r w:rsidRPr="005F4F08">
        <w:rPr>
          <w:rFonts w:asciiTheme="minorBidi" w:hAnsiTheme="minorBidi"/>
          <w:sz w:val="24"/>
          <w:szCs w:val="24"/>
          <w:rtl/>
        </w:rPr>
        <w:t>אורסטס</w:t>
      </w:r>
      <w:proofErr w:type="spellEnd"/>
      <w:r w:rsidRPr="005F4F08">
        <w:rPr>
          <w:rFonts w:asciiTheme="minorBidi" w:hAnsiTheme="minorBidi"/>
          <w:sz w:val="24"/>
          <w:szCs w:val="24"/>
          <w:rtl/>
        </w:rPr>
        <w:t xml:space="preserve">, </w:t>
      </w:r>
      <w:r w:rsidRPr="005F4F08">
        <w:rPr>
          <w:rFonts w:asciiTheme="minorBidi" w:hAnsiTheme="minorBidi"/>
          <w:sz w:val="24"/>
          <w:szCs w:val="24"/>
          <w:rtl/>
        </w:rPr>
        <w:lastRenderedPageBreak/>
        <w:t xml:space="preserve">והחכמים היו חלוקים. אז הכריעה אתנה לתמוך  </w:t>
      </w:r>
      <w:r w:rsidRPr="005F4F08">
        <w:rPr>
          <w:rFonts w:asciiTheme="minorBidi" w:hAnsiTheme="minorBidi"/>
          <w:sz w:val="24"/>
          <w:szCs w:val="24"/>
        </w:rPr>
        <w:t>the pardon for Orestes</w:t>
      </w:r>
      <w:r w:rsidRPr="005F4F08">
        <w:rPr>
          <w:rFonts w:asciiTheme="minorBidi" w:hAnsiTheme="minorBidi"/>
          <w:sz w:val="24"/>
          <w:szCs w:val="24"/>
          <w:rtl/>
        </w:rPr>
        <w:t xml:space="preserve"> . אתנה התמודדה בהמשך גם עם טענתם של </w:t>
      </w:r>
      <w:r w:rsidR="005F4F08">
        <w:rPr>
          <w:rFonts w:asciiTheme="minorBidi" w:hAnsiTheme="minorBidi"/>
          <w:sz w:val="24"/>
          <w:szCs w:val="24"/>
        </w:rPr>
        <w:t>t</w:t>
      </w:r>
      <w:r w:rsidRPr="005F4F08">
        <w:rPr>
          <w:rFonts w:asciiTheme="minorBidi" w:hAnsiTheme="minorBidi"/>
          <w:sz w:val="24"/>
          <w:szCs w:val="24"/>
        </w:rPr>
        <w:t xml:space="preserve">he </w:t>
      </w:r>
      <w:proofErr w:type="spellStart"/>
      <w:r w:rsidRPr="005F4F08">
        <w:rPr>
          <w:rFonts w:asciiTheme="minorBidi" w:hAnsiTheme="minorBidi"/>
          <w:sz w:val="24"/>
          <w:szCs w:val="24"/>
        </w:rPr>
        <w:t>Erinnyes</w:t>
      </w:r>
      <w:proofErr w:type="spellEnd"/>
      <w:r w:rsidRPr="005F4F08">
        <w:rPr>
          <w:rFonts w:asciiTheme="minorBidi" w:hAnsiTheme="minorBidi"/>
          <w:sz w:val="24"/>
          <w:szCs w:val="24"/>
          <w:rtl/>
        </w:rPr>
        <w:t xml:space="preserve"> שיש להמשיך להעניש את </w:t>
      </w:r>
      <w:proofErr w:type="spellStart"/>
      <w:r w:rsidRPr="005F4F08">
        <w:rPr>
          <w:rFonts w:asciiTheme="minorBidi" w:hAnsiTheme="minorBidi"/>
          <w:sz w:val="24"/>
          <w:szCs w:val="24"/>
          <w:rtl/>
        </w:rPr>
        <w:t>אורסטס</w:t>
      </w:r>
      <w:proofErr w:type="spellEnd"/>
      <w:r w:rsidRPr="005F4F08">
        <w:rPr>
          <w:rFonts w:asciiTheme="minorBidi" w:hAnsiTheme="minorBidi"/>
          <w:sz w:val="24"/>
          <w:szCs w:val="24"/>
          <w:rtl/>
        </w:rPr>
        <w:t>, ו</w:t>
      </w:r>
      <w:r w:rsidR="005F4F08">
        <w:rPr>
          <w:rFonts w:asciiTheme="minorBidi" w:hAnsiTheme="minorBidi" w:hint="cs"/>
          <w:sz w:val="24"/>
          <w:szCs w:val="24"/>
          <w:rtl/>
        </w:rPr>
        <w:t xml:space="preserve">סכמה איתם שתחלוק עמם בכוחה. כמו כן התחייבה לשמור על </w:t>
      </w:r>
      <w:r w:rsidR="003D61AF">
        <w:rPr>
          <w:rFonts w:asciiTheme="minorBidi" w:hAnsiTheme="minorBidi" w:hint="cs"/>
          <w:sz w:val="24"/>
          <w:szCs w:val="24"/>
          <w:rtl/>
        </w:rPr>
        <w:t>החוק ו</w:t>
      </w:r>
      <w:r w:rsidR="005F4F08">
        <w:rPr>
          <w:rFonts w:asciiTheme="minorBidi" w:hAnsiTheme="minorBidi" w:hint="cs"/>
          <w:sz w:val="24"/>
          <w:szCs w:val="24"/>
          <w:rtl/>
        </w:rPr>
        <w:t xml:space="preserve">הצדק ביחס לכל הצדדים, וקבעה חוק חדש של רחמים. בעקבות חוק זה, הפכו </w:t>
      </w:r>
      <w:r w:rsidR="005F4F08">
        <w:rPr>
          <w:rFonts w:asciiTheme="minorBidi" w:hAnsiTheme="minorBidi"/>
          <w:sz w:val="24"/>
          <w:szCs w:val="24"/>
        </w:rPr>
        <w:t>t</w:t>
      </w:r>
      <w:r w:rsidR="005F4F08" w:rsidRPr="005F4F08">
        <w:rPr>
          <w:rFonts w:asciiTheme="minorBidi" w:hAnsiTheme="minorBidi"/>
          <w:sz w:val="24"/>
          <w:szCs w:val="24"/>
        </w:rPr>
        <w:t xml:space="preserve">he </w:t>
      </w:r>
      <w:proofErr w:type="spellStart"/>
      <w:r w:rsidR="005F4F08" w:rsidRPr="005F4F08">
        <w:rPr>
          <w:rFonts w:asciiTheme="minorBidi" w:hAnsiTheme="minorBidi"/>
          <w:sz w:val="24"/>
          <w:szCs w:val="24"/>
        </w:rPr>
        <w:t>Erinnyes</w:t>
      </w:r>
      <w:proofErr w:type="spellEnd"/>
      <w:r w:rsidR="005F4F08">
        <w:rPr>
          <w:rFonts w:asciiTheme="minorBidi" w:hAnsiTheme="minorBidi" w:hint="cs"/>
          <w:sz w:val="24"/>
          <w:szCs w:val="24"/>
          <w:rtl/>
        </w:rPr>
        <w:t xml:space="preserve"> ממקטרגות, לדמויות שמגינות על מי שמבקש רחמים. </w:t>
      </w:r>
      <w:r w:rsidRPr="005F4F08">
        <w:rPr>
          <w:rFonts w:asciiTheme="minorBidi" w:hAnsiTheme="minorBidi"/>
          <w:sz w:val="24"/>
          <w:szCs w:val="24"/>
          <w:rtl/>
        </w:rPr>
        <w:t xml:space="preserve">קליין לא ציינה זאת, אולם סופה של הטרילוגיה, ששייכת לז'אנר של הטרגדיה היוונית, הוא מפתיע ויוצא דופן, מאחר שבטרגדיה יוונית, נדיר למצוא </w:t>
      </w:r>
      <w:r w:rsidR="00056959" w:rsidRPr="005F4F08">
        <w:rPr>
          <w:rFonts w:asciiTheme="minorBidi" w:hAnsiTheme="minorBidi"/>
          <w:sz w:val="24"/>
          <w:szCs w:val="24"/>
          <w:rtl/>
        </w:rPr>
        <w:t>סליחה ותיקון.</w:t>
      </w:r>
    </w:p>
    <w:p w14:paraId="0C7A6CBB" w14:textId="77777777" w:rsidR="00A13D44" w:rsidRDefault="00A13D44" w:rsidP="00A13D44">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   מדוע הקדישה קליין תשומת לב רבה לתיאור מפורט של הטרילוגיה? בשלב זה של המאמר הקורא אינו יכול עדיין לענות על השאלה, וקליין עדיין אינה מספקת לו את התשובה.</w:t>
      </w:r>
    </w:p>
    <w:p w14:paraId="4B1FA974" w14:textId="3D0B5486" w:rsidR="00A13D44" w:rsidRDefault="00A13D44" w:rsidP="00A13D44">
      <w:pPr>
        <w:spacing w:line="480" w:lineRule="auto"/>
        <w:jc w:val="both"/>
        <w:rPr>
          <w:rFonts w:asciiTheme="minorBidi" w:hAnsiTheme="minorBidi" w:hint="cs"/>
          <w:sz w:val="24"/>
          <w:szCs w:val="24"/>
          <w:rtl/>
        </w:rPr>
      </w:pPr>
      <w:r>
        <w:rPr>
          <w:rFonts w:asciiTheme="minorBidi" w:hAnsiTheme="minorBidi" w:hint="cs"/>
          <w:sz w:val="24"/>
          <w:szCs w:val="24"/>
          <w:rtl/>
        </w:rPr>
        <w:t xml:space="preserve">במקום זה, היא פונה לתמצות תיאור של התפתחות </w:t>
      </w:r>
      <w:proofErr w:type="spellStart"/>
      <w:r>
        <w:rPr>
          <w:rFonts w:asciiTheme="minorBidi" w:hAnsiTheme="minorBidi" w:hint="cs"/>
          <w:sz w:val="24"/>
          <w:szCs w:val="24"/>
          <w:rtl/>
        </w:rPr>
        <w:t>ילדית</w:t>
      </w:r>
      <w:proofErr w:type="spellEnd"/>
      <w:r>
        <w:rPr>
          <w:rFonts w:asciiTheme="minorBidi" w:hAnsiTheme="minorBidi" w:hint="cs"/>
          <w:sz w:val="24"/>
          <w:szCs w:val="24"/>
          <w:rtl/>
        </w:rPr>
        <w:t>, ומסכמת את תוצאות מחקריה בעשרים השנה שקדמו למאמר הנוכחי. התינוק מתפתח משלב של חרדה ופיצול, ליצירת סמלים שמאפשרת אינטגרציה ומעבר לשלב הד</w:t>
      </w:r>
      <w:r w:rsidR="004D32D8">
        <w:rPr>
          <w:rFonts w:asciiTheme="minorBidi" w:hAnsiTheme="minorBidi" w:hint="cs"/>
          <w:sz w:val="24"/>
          <w:szCs w:val="24"/>
          <w:rtl/>
        </w:rPr>
        <w:t>י</w:t>
      </w:r>
      <w:r>
        <w:rPr>
          <w:rFonts w:asciiTheme="minorBidi" w:hAnsiTheme="minorBidi" w:hint="cs"/>
          <w:sz w:val="24"/>
          <w:szCs w:val="24"/>
          <w:rtl/>
        </w:rPr>
        <w:t xml:space="preserve">כאוני. קליין מדגישה בתאורה שהילד מפתח סופר-אגו </w:t>
      </w:r>
      <w:proofErr w:type="spellStart"/>
      <w:r>
        <w:rPr>
          <w:rFonts w:asciiTheme="minorBidi" w:hAnsiTheme="minorBidi" w:hint="cs"/>
          <w:sz w:val="24"/>
          <w:szCs w:val="24"/>
          <w:rtl/>
        </w:rPr>
        <w:t>באינטרקציה</w:t>
      </w:r>
      <w:proofErr w:type="spellEnd"/>
      <w:r>
        <w:rPr>
          <w:rFonts w:asciiTheme="minorBidi" w:hAnsiTheme="minorBidi" w:hint="cs"/>
          <w:sz w:val="24"/>
          <w:szCs w:val="24"/>
          <w:rtl/>
        </w:rPr>
        <w:t xml:space="preserve"> עם זיקתו להוריו, ושסופר-אגו זה מתפקד לעיתים גם כמצפון. </w:t>
      </w:r>
      <w:r w:rsidRPr="005F4F08">
        <w:rPr>
          <w:rFonts w:asciiTheme="minorBidi" w:hAnsiTheme="minorBidi"/>
          <w:sz w:val="24"/>
          <w:szCs w:val="24"/>
          <w:rtl/>
        </w:rPr>
        <w:t>על פניו, קליין מבהירה כיצד מתחולל תהליך הגיבוש של העמדה הדיכאונית.</w:t>
      </w:r>
      <w:r w:rsidRPr="005F4F08">
        <w:rPr>
          <w:rStyle w:val="a5"/>
          <w:rFonts w:asciiTheme="minorBidi" w:hAnsiTheme="minorBidi"/>
          <w:sz w:val="24"/>
          <w:szCs w:val="24"/>
          <w:rtl/>
        </w:rPr>
        <w:footnoteReference w:id="64"/>
      </w:r>
      <w:r w:rsidRPr="005F4F08">
        <w:rPr>
          <w:rFonts w:asciiTheme="minorBidi" w:hAnsiTheme="minorBidi"/>
          <w:sz w:val="24"/>
          <w:szCs w:val="24"/>
          <w:rtl/>
        </w:rPr>
        <w:t xml:space="preserve"> אולם סיכום תובנותיה ותצפיותיה אינו מספק אותה</w:t>
      </w:r>
      <w:r>
        <w:rPr>
          <w:rFonts w:asciiTheme="minorBidi" w:hAnsiTheme="minorBidi" w:hint="cs"/>
          <w:sz w:val="24"/>
          <w:szCs w:val="24"/>
          <w:rtl/>
        </w:rPr>
        <w:t xml:space="preserve">. </w:t>
      </w:r>
    </w:p>
    <w:p w14:paraId="18F116DE" w14:textId="70C255FB" w:rsidR="00A13D44" w:rsidRDefault="00A13D44" w:rsidP="00A13D44">
      <w:pPr>
        <w:spacing w:line="480" w:lineRule="auto"/>
        <w:jc w:val="both"/>
        <w:rPr>
          <w:rFonts w:asciiTheme="minorBidi" w:hAnsiTheme="minorBidi"/>
          <w:sz w:val="24"/>
          <w:szCs w:val="24"/>
          <w:rtl/>
        </w:rPr>
      </w:pPr>
      <w:r>
        <w:rPr>
          <w:rFonts w:asciiTheme="minorBidi" w:hAnsiTheme="minorBidi" w:hint="cs"/>
          <w:sz w:val="24"/>
          <w:szCs w:val="24"/>
          <w:rtl/>
        </w:rPr>
        <w:t xml:space="preserve">   בשלב זה, עוד לפני שחשפה מדוע היא מייחסת חשיבות כה רבה לעלילת </w:t>
      </w:r>
      <w:r w:rsidR="00EF4A2D">
        <w:rPr>
          <w:rFonts w:asciiTheme="minorBidi" w:hAnsiTheme="minorBidi"/>
          <w:i/>
          <w:iCs/>
          <w:sz w:val="24"/>
          <w:szCs w:val="24"/>
        </w:rPr>
        <w:t>Oresteia</w:t>
      </w:r>
      <w:r>
        <w:rPr>
          <w:rFonts w:asciiTheme="minorBidi" w:hAnsiTheme="minorBidi" w:hint="cs"/>
          <w:sz w:val="24"/>
          <w:szCs w:val="24"/>
          <w:rtl/>
        </w:rPr>
        <w:t xml:space="preserve">, היא מוסיפה מושג חדש לדיון, גם הוא פרי ההגות היוונית: </w:t>
      </w:r>
      <w:r w:rsidRPr="005F4F08">
        <w:rPr>
          <w:rFonts w:asciiTheme="minorBidi" w:hAnsiTheme="minorBidi"/>
          <w:sz w:val="24"/>
          <w:szCs w:val="24"/>
        </w:rPr>
        <w:t>hubri</w:t>
      </w:r>
      <w:r>
        <w:rPr>
          <w:rFonts w:asciiTheme="minorBidi" w:hAnsiTheme="minorBidi"/>
          <w:sz w:val="24"/>
          <w:szCs w:val="24"/>
        </w:rPr>
        <w:t>s</w:t>
      </w:r>
      <w:r>
        <w:rPr>
          <w:rFonts w:asciiTheme="minorBidi" w:hAnsiTheme="minorBidi" w:hint="cs"/>
          <w:sz w:val="24"/>
          <w:szCs w:val="24"/>
          <w:rtl/>
        </w:rPr>
        <w:t xml:space="preserve">. </w:t>
      </w:r>
      <w:r w:rsidRPr="005F4F08">
        <w:rPr>
          <w:rFonts w:asciiTheme="minorBidi" w:hAnsiTheme="minorBidi"/>
          <w:sz w:val="24"/>
          <w:szCs w:val="24"/>
          <w:rtl/>
        </w:rPr>
        <w:t xml:space="preserve">קליין מצטטת את הגדרתו של </w:t>
      </w:r>
      <w:r w:rsidRPr="005F4F08">
        <w:rPr>
          <w:rFonts w:asciiTheme="minorBidi" w:hAnsiTheme="minorBidi"/>
          <w:sz w:val="24"/>
          <w:szCs w:val="24"/>
        </w:rPr>
        <w:t>Murray</w:t>
      </w:r>
      <w:r w:rsidRPr="005F4F08">
        <w:rPr>
          <w:rFonts w:asciiTheme="minorBidi" w:hAnsiTheme="minorBidi"/>
          <w:sz w:val="24"/>
          <w:szCs w:val="24"/>
          <w:rtl/>
        </w:rPr>
        <w:t>,</w:t>
      </w:r>
      <w:r w:rsidRPr="005F4F08">
        <w:rPr>
          <w:rStyle w:val="a5"/>
          <w:rFonts w:asciiTheme="minorBidi" w:hAnsiTheme="minorBidi"/>
          <w:sz w:val="24"/>
          <w:szCs w:val="24"/>
          <w:rtl/>
        </w:rPr>
        <w:footnoteReference w:id="65"/>
      </w:r>
      <w:r w:rsidRPr="005F4F08">
        <w:rPr>
          <w:rFonts w:asciiTheme="minorBidi" w:hAnsiTheme="minorBidi"/>
          <w:sz w:val="24"/>
          <w:szCs w:val="24"/>
          <w:rtl/>
        </w:rPr>
        <w:t xml:space="preserve"> וקובעת שהמושג מחפה על רגש</w:t>
      </w:r>
      <w:r w:rsidR="000D3C04">
        <w:rPr>
          <w:rFonts w:asciiTheme="minorBidi" w:hAnsiTheme="minorBidi" w:hint="cs"/>
          <w:sz w:val="24"/>
          <w:szCs w:val="24"/>
          <w:rtl/>
        </w:rPr>
        <w:t xml:space="preserve"> שמרגיש אדם כשהוא מהווה</w:t>
      </w:r>
      <w:r w:rsidRPr="005F4F08">
        <w:rPr>
          <w:rFonts w:asciiTheme="minorBidi" w:hAnsiTheme="minorBidi"/>
          <w:sz w:val="24"/>
          <w:szCs w:val="24"/>
          <w:rtl/>
        </w:rPr>
        <w:t xml:space="preserve"> סכנה לעצמ</w:t>
      </w:r>
      <w:r w:rsidR="000D3C04">
        <w:rPr>
          <w:rFonts w:asciiTheme="minorBidi" w:hAnsiTheme="minorBidi" w:hint="cs"/>
          <w:sz w:val="24"/>
          <w:szCs w:val="24"/>
          <w:rtl/>
        </w:rPr>
        <w:t>ו</w:t>
      </w:r>
      <w:r w:rsidRPr="005F4F08">
        <w:rPr>
          <w:rFonts w:asciiTheme="minorBidi" w:hAnsiTheme="minorBidi"/>
          <w:sz w:val="24"/>
          <w:szCs w:val="24"/>
          <w:rtl/>
        </w:rPr>
        <w:t xml:space="preserve"> ולאחרים. </w:t>
      </w:r>
      <w:r w:rsidR="000D3C04">
        <w:rPr>
          <w:rFonts w:asciiTheme="minorBidi" w:hAnsiTheme="minorBidi" w:hint="cs"/>
          <w:sz w:val="24"/>
          <w:szCs w:val="24"/>
          <w:rtl/>
        </w:rPr>
        <w:t xml:space="preserve">המושג היבריס כולל, לדעת קליין את כל הרגשות הקשים שחש </w:t>
      </w:r>
      <w:r w:rsidR="00917DA6">
        <w:rPr>
          <w:rFonts w:asciiTheme="minorBidi" w:hAnsiTheme="minorBidi" w:hint="cs"/>
          <w:sz w:val="24"/>
          <w:szCs w:val="24"/>
          <w:rtl/>
        </w:rPr>
        <w:t xml:space="preserve">הילד: שנאה, רצון </w:t>
      </w:r>
      <w:r w:rsidR="00917DA6">
        <w:rPr>
          <w:rFonts w:asciiTheme="minorBidi" w:hAnsiTheme="minorBidi" w:hint="cs"/>
          <w:sz w:val="24"/>
          <w:szCs w:val="24"/>
          <w:rtl/>
        </w:rPr>
        <w:lastRenderedPageBreak/>
        <w:t>להשמיד ולהשפיל, קנאה, סאדיזם כלפי ההורים, תושת-רדיפה, תחרותיות וש</w:t>
      </w:r>
      <w:r w:rsidR="001879F5">
        <w:rPr>
          <w:rFonts w:asciiTheme="minorBidi" w:hAnsiTheme="minorBidi" w:hint="cs"/>
          <w:sz w:val="24"/>
          <w:szCs w:val="24"/>
          <w:rtl/>
        </w:rPr>
        <w:t>א</w:t>
      </w:r>
      <w:r w:rsidR="00917DA6">
        <w:rPr>
          <w:rFonts w:asciiTheme="minorBidi" w:hAnsiTheme="minorBidi" w:hint="cs"/>
          <w:sz w:val="24"/>
          <w:szCs w:val="24"/>
          <w:rtl/>
        </w:rPr>
        <w:t>פתנות. ביסוד כל אלה, קיים פחד מעונש על היבריס, שכן על-פי האמונה ההלניסטית, היבריס הוא אסור,</w:t>
      </w:r>
      <w:r w:rsidR="00EF4A2D">
        <w:rPr>
          <w:rFonts w:asciiTheme="minorBidi" w:hAnsiTheme="minorBidi" w:hint="cs"/>
          <w:sz w:val="24"/>
          <w:szCs w:val="24"/>
          <w:rtl/>
        </w:rPr>
        <w:t xml:space="preserve"> </w:t>
      </w:r>
      <w:r w:rsidR="00917DA6">
        <w:rPr>
          <w:rFonts w:asciiTheme="minorBidi" w:hAnsiTheme="minorBidi" w:hint="cs"/>
          <w:sz w:val="24"/>
          <w:szCs w:val="24"/>
          <w:rtl/>
        </w:rPr>
        <w:t>וראוי לעונש. ביטוי נוסף של היבריס הוא פחד מהצלחה שנובע מהפחד לעורר קנאה אצל אחרים. פחד הזה עלול לעכב מימוש של כשרון ופוטנציאל.</w:t>
      </w:r>
      <w:r w:rsidR="000D3C04">
        <w:rPr>
          <w:rFonts w:asciiTheme="minorBidi" w:hAnsiTheme="minorBidi" w:hint="cs"/>
          <w:sz w:val="24"/>
          <w:szCs w:val="24"/>
          <w:rtl/>
        </w:rPr>
        <w:t xml:space="preserve"> </w:t>
      </w:r>
      <w:r w:rsidR="00EF4A2D">
        <w:rPr>
          <w:rFonts w:asciiTheme="minorBidi" w:hAnsiTheme="minorBidi" w:hint="cs"/>
          <w:sz w:val="24"/>
          <w:szCs w:val="24"/>
          <w:rtl/>
        </w:rPr>
        <w:t>קליין הדגימה משני תיאורי מקרה, אחד של ילד והשני של אדם מבוגר, כיצד היבריס מעכב אנשים מלהצליח, מאחר שהצלחתו עלולה להתפרש כפגיעה וכהשפלה של אחרים.</w:t>
      </w:r>
    </w:p>
    <w:p w14:paraId="5D8B6D31" w14:textId="410C441F" w:rsidR="00A54D81" w:rsidRDefault="00EF4A2D" w:rsidP="00A54D81">
      <w:pPr>
        <w:spacing w:line="480" w:lineRule="auto"/>
        <w:jc w:val="both"/>
        <w:rPr>
          <w:rFonts w:asciiTheme="minorBidi" w:hAnsiTheme="minorBidi"/>
          <w:sz w:val="24"/>
          <w:szCs w:val="24"/>
          <w:rtl/>
        </w:rPr>
      </w:pPr>
      <w:r>
        <w:rPr>
          <w:rFonts w:asciiTheme="minorBidi" w:hAnsiTheme="minorBidi" w:hint="cs"/>
          <w:sz w:val="24"/>
          <w:szCs w:val="24"/>
          <w:rtl/>
        </w:rPr>
        <w:t xml:space="preserve">   קליין חוזרת ל </w:t>
      </w:r>
      <w:r>
        <w:rPr>
          <w:rFonts w:asciiTheme="minorBidi" w:hAnsiTheme="minorBidi"/>
          <w:i/>
          <w:iCs/>
          <w:sz w:val="24"/>
          <w:szCs w:val="24"/>
        </w:rPr>
        <w:t>Oresteia</w:t>
      </w:r>
      <w:r w:rsidR="004D32D8">
        <w:rPr>
          <w:rFonts w:asciiTheme="minorBidi" w:hAnsiTheme="minorBidi" w:hint="cs"/>
          <w:i/>
          <w:iCs/>
          <w:sz w:val="24"/>
          <w:szCs w:val="24"/>
          <w:rtl/>
        </w:rPr>
        <w:t xml:space="preserve"> </w:t>
      </w:r>
      <w:r w:rsidR="004D32D8" w:rsidRPr="004D32D8">
        <w:rPr>
          <w:rFonts w:asciiTheme="minorBidi" w:hAnsiTheme="minorBidi" w:hint="cs"/>
          <w:sz w:val="24"/>
          <w:szCs w:val="24"/>
          <w:rtl/>
        </w:rPr>
        <w:t xml:space="preserve">ומתארת את </w:t>
      </w:r>
      <w:proofErr w:type="spellStart"/>
      <w:r w:rsidR="004D32D8" w:rsidRPr="004D32D8">
        <w:rPr>
          <w:rFonts w:asciiTheme="minorBidi" w:hAnsiTheme="minorBidi" w:hint="cs"/>
          <w:sz w:val="24"/>
          <w:szCs w:val="24"/>
          <w:rtl/>
        </w:rPr>
        <w:t>אגממנון</w:t>
      </w:r>
      <w:proofErr w:type="spellEnd"/>
      <w:r w:rsidR="004D32D8" w:rsidRPr="004D32D8">
        <w:rPr>
          <w:rFonts w:asciiTheme="minorBidi" w:hAnsiTheme="minorBidi" w:hint="cs"/>
          <w:sz w:val="24"/>
          <w:szCs w:val="24"/>
          <w:rtl/>
        </w:rPr>
        <w:t xml:space="preserve"> </w:t>
      </w:r>
      <w:r w:rsidR="004D32D8">
        <w:rPr>
          <w:rFonts w:asciiTheme="minorBidi" w:hAnsiTheme="minorBidi" w:hint="cs"/>
          <w:sz w:val="24"/>
          <w:szCs w:val="24"/>
          <w:rtl/>
        </w:rPr>
        <w:t xml:space="preserve">כדמות שפועלת ב </w:t>
      </w:r>
      <w:r w:rsidR="004D32D8" w:rsidRPr="005F4F08">
        <w:rPr>
          <w:rFonts w:asciiTheme="minorBidi" w:hAnsiTheme="minorBidi"/>
          <w:sz w:val="24"/>
          <w:szCs w:val="24"/>
        </w:rPr>
        <w:t>hubri</w:t>
      </w:r>
      <w:r w:rsidR="004D32D8">
        <w:rPr>
          <w:rFonts w:asciiTheme="minorBidi" w:hAnsiTheme="minorBidi"/>
          <w:sz w:val="24"/>
          <w:szCs w:val="24"/>
        </w:rPr>
        <w:t>s</w:t>
      </w:r>
      <w:r w:rsidR="004D32D8">
        <w:rPr>
          <w:rFonts w:asciiTheme="minorBidi" w:hAnsiTheme="minorBidi" w:hint="cs"/>
          <w:sz w:val="24"/>
          <w:szCs w:val="24"/>
          <w:rtl/>
        </w:rPr>
        <w:t xml:space="preserve">. </w:t>
      </w:r>
      <w:proofErr w:type="spellStart"/>
      <w:r w:rsidR="004D32D8">
        <w:rPr>
          <w:rFonts w:asciiTheme="minorBidi" w:hAnsiTheme="minorBidi" w:hint="cs"/>
          <w:sz w:val="24"/>
          <w:szCs w:val="24"/>
          <w:rtl/>
        </w:rPr>
        <w:t>אגממנון</w:t>
      </w:r>
      <w:proofErr w:type="spellEnd"/>
      <w:r w:rsidR="004D32D8">
        <w:rPr>
          <w:rFonts w:asciiTheme="minorBidi" w:hAnsiTheme="minorBidi" w:hint="cs"/>
          <w:sz w:val="24"/>
          <w:szCs w:val="24"/>
          <w:rtl/>
        </w:rPr>
        <w:t xml:space="preserve"> היה גאה בהרס שגרם, אך ה </w:t>
      </w:r>
      <w:r w:rsidR="004D32D8" w:rsidRPr="005F4F08">
        <w:rPr>
          <w:rFonts w:asciiTheme="minorBidi" w:hAnsiTheme="minorBidi"/>
          <w:sz w:val="24"/>
          <w:szCs w:val="24"/>
        </w:rPr>
        <w:t>hubri</w:t>
      </w:r>
      <w:r w:rsidR="004D32D8">
        <w:rPr>
          <w:rFonts w:asciiTheme="minorBidi" w:hAnsiTheme="minorBidi"/>
          <w:sz w:val="24"/>
          <w:szCs w:val="24"/>
        </w:rPr>
        <w:t>s</w:t>
      </w:r>
      <w:r w:rsidR="004D32D8">
        <w:rPr>
          <w:rFonts w:asciiTheme="minorBidi" w:hAnsiTheme="minorBidi" w:hint="cs"/>
          <w:sz w:val="24"/>
          <w:szCs w:val="24"/>
          <w:rtl/>
        </w:rPr>
        <w:t xml:space="preserve"> שלו לא סופק על-ידי הצלחותיו, אלא רק גרם לכך שיקשיח יותר ויותר. גם אשתו </w:t>
      </w:r>
      <w:r w:rsidR="004D32D8" w:rsidRPr="005F4F08">
        <w:rPr>
          <w:rFonts w:asciiTheme="minorBidi" w:hAnsiTheme="minorBidi"/>
          <w:sz w:val="24"/>
          <w:szCs w:val="24"/>
        </w:rPr>
        <w:t>Clytemnestra</w:t>
      </w:r>
      <w:r w:rsidR="004D32D8">
        <w:rPr>
          <w:rFonts w:asciiTheme="minorBidi" w:hAnsiTheme="minorBidi" w:hint="cs"/>
          <w:sz w:val="24"/>
          <w:szCs w:val="24"/>
          <w:rtl/>
        </w:rPr>
        <w:t xml:space="preserve"> מגלמת </w:t>
      </w:r>
      <w:r w:rsidR="004D32D8" w:rsidRPr="005F4F08">
        <w:rPr>
          <w:rFonts w:asciiTheme="minorBidi" w:hAnsiTheme="minorBidi"/>
          <w:sz w:val="24"/>
          <w:szCs w:val="24"/>
        </w:rPr>
        <w:t>hubri</w:t>
      </w:r>
      <w:r w:rsidR="004D32D8">
        <w:rPr>
          <w:rFonts w:asciiTheme="minorBidi" w:hAnsiTheme="minorBidi"/>
          <w:sz w:val="24"/>
          <w:szCs w:val="24"/>
        </w:rPr>
        <w:t>s</w:t>
      </w:r>
      <w:r w:rsidR="004D32D8">
        <w:rPr>
          <w:rFonts w:asciiTheme="minorBidi" w:hAnsiTheme="minorBidi" w:hint="cs"/>
          <w:sz w:val="24"/>
          <w:szCs w:val="24"/>
          <w:rtl/>
        </w:rPr>
        <w:t xml:space="preserve">, כשמחליטה לרצוח את בעלה. </w:t>
      </w:r>
      <w:r w:rsidR="00BB43CE">
        <w:rPr>
          <w:rFonts w:asciiTheme="minorBidi" w:hAnsiTheme="minorBidi" w:hint="cs"/>
          <w:sz w:val="24"/>
          <w:szCs w:val="24"/>
          <w:rtl/>
        </w:rPr>
        <w:t xml:space="preserve">התפנית, לפי קליין, נרמזת ב </w:t>
      </w:r>
      <w:r w:rsidR="00BB43CE">
        <w:rPr>
          <w:rFonts w:asciiTheme="minorBidi" w:hAnsiTheme="minorBidi"/>
          <w:i/>
          <w:iCs/>
          <w:sz w:val="24"/>
          <w:szCs w:val="24"/>
        </w:rPr>
        <w:t>Oresteia</w:t>
      </w:r>
      <w:r w:rsidR="00BB43CE">
        <w:rPr>
          <w:rFonts w:asciiTheme="minorBidi" w:hAnsiTheme="minorBidi" w:hint="cs"/>
          <w:sz w:val="24"/>
          <w:szCs w:val="24"/>
          <w:rtl/>
        </w:rPr>
        <w:t xml:space="preserve"> כאשר </w:t>
      </w:r>
      <w:r w:rsidR="00BB43CE" w:rsidRPr="005F4F08">
        <w:rPr>
          <w:rFonts w:asciiTheme="minorBidi" w:hAnsiTheme="minorBidi"/>
          <w:sz w:val="24"/>
          <w:szCs w:val="24"/>
        </w:rPr>
        <w:t>Orestes</w:t>
      </w:r>
      <w:r w:rsidR="00BB43CE">
        <w:rPr>
          <w:rFonts w:asciiTheme="minorBidi" w:hAnsiTheme="minorBidi" w:hint="cs"/>
          <w:sz w:val="24"/>
          <w:szCs w:val="24"/>
          <w:rtl/>
        </w:rPr>
        <w:t xml:space="preserve"> מתייעץ עם אפולו האם להרוג את </w:t>
      </w:r>
      <w:proofErr w:type="spellStart"/>
      <w:r w:rsidR="00BB43CE">
        <w:rPr>
          <w:rFonts w:asciiTheme="minorBidi" w:hAnsiTheme="minorBidi" w:hint="cs"/>
          <w:sz w:val="24"/>
          <w:szCs w:val="24"/>
          <w:rtl/>
        </w:rPr>
        <w:t>אמו</w:t>
      </w:r>
      <w:proofErr w:type="spellEnd"/>
      <w:r w:rsidR="00BB43CE">
        <w:rPr>
          <w:rFonts w:asciiTheme="minorBidi" w:hAnsiTheme="minorBidi" w:hint="cs"/>
          <w:sz w:val="24"/>
          <w:szCs w:val="24"/>
          <w:rtl/>
        </w:rPr>
        <w:t xml:space="preserve">. ההתלבטות של </w:t>
      </w:r>
      <w:r w:rsidR="00BB43CE" w:rsidRPr="005F4F08">
        <w:rPr>
          <w:rFonts w:asciiTheme="minorBidi" w:hAnsiTheme="minorBidi"/>
          <w:sz w:val="24"/>
          <w:szCs w:val="24"/>
        </w:rPr>
        <w:t>Orestes</w:t>
      </w:r>
      <w:r w:rsidR="00BB43CE">
        <w:rPr>
          <w:rFonts w:asciiTheme="minorBidi" w:hAnsiTheme="minorBidi" w:hint="cs"/>
          <w:sz w:val="24"/>
          <w:szCs w:val="24"/>
          <w:rtl/>
        </w:rPr>
        <w:t xml:space="preserve">, והפניה לאל, כבר משקפים מורכבות אישיותיות ולא פעולה תוקפנית </w:t>
      </w:r>
      <w:proofErr w:type="spellStart"/>
      <w:r w:rsidR="00BB43CE">
        <w:rPr>
          <w:rFonts w:asciiTheme="minorBidi" w:hAnsiTheme="minorBidi" w:hint="cs"/>
          <w:sz w:val="24"/>
          <w:szCs w:val="24"/>
          <w:rtl/>
        </w:rPr>
        <w:t>וחרדתית</w:t>
      </w:r>
      <w:proofErr w:type="spellEnd"/>
      <w:r w:rsidR="00BB43CE">
        <w:rPr>
          <w:rFonts w:asciiTheme="minorBidi" w:hAnsiTheme="minorBidi" w:hint="cs"/>
          <w:sz w:val="24"/>
          <w:szCs w:val="24"/>
          <w:rtl/>
        </w:rPr>
        <w:t xml:space="preserve"> בלבד. לאחר הרצח הוא אינו נכנע לגורלו אלא מבקש חנינה, ולשם כך פונה </w:t>
      </w:r>
      <w:proofErr w:type="spellStart"/>
      <w:r w:rsidR="00BB43CE">
        <w:rPr>
          <w:rFonts w:asciiTheme="minorBidi" w:hAnsiTheme="minorBidi" w:hint="cs"/>
          <w:sz w:val="24"/>
          <w:szCs w:val="24"/>
          <w:rtl/>
        </w:rPr>
        <w:t>לאתנה</w:t>
      </w:r>
      <w:proofErr w:type="spellEnd"/>
      <w:r w:rsidR="00BB43CE">
        <w:rPr>
          <w:rFonts w:asciiTheme="minorBidi" w:hAnsiTheme="minorBidi" w:hint="cs"/>
          <w:sz w:val="24"/>
          <w:szCs w:val="24"/>
          <w:rtl/>
        </w:rPr>
        <w:t xml:space="preserve">, שמייצגת חכמה וצדק. קליין מפרשת את רצח </w:t>
      </w:r>
      <w:proofErr w:type="spellStart"/>
      <w:r w:rsidR="00BB43CE">
        <w:rPr>
          <w:rFonts w:asciiTheme="minorBidi" w:hAnsiTheme="minorBidi" w:hint="cs"/>
          <w:sz w:val="24"/>
          <w:szCs w:val="24"/>
          <w:rtl/>
        </w:rPr>
        <w:t>אמו</w:t>
      </w:r>
      <w:proofErr w:type="spellEnd"/>
      <w:r w:rsidR="00BB43CE">
        <w:rPr>
          <w:rFonts w:asciiTheme="minorBidi" w:hAnsiTheme="minorBidi" w:hint="cs"/>
          <w:sz w:val="24"/>
          <w:szCs w:val="24"/>
          <w:rtl/>
        </w:rPr>
        <w:t xml:space="preserve"> על-ידי </w:t>
      </w:r>
      <w:r w:rsidR="00BB43CE" w:rsidRPr="005F4F08">
        <w:rPr>
          <w:rFonts w:asciiTheme="minorBidi" w:hAnsiTheme="minorBidi"/>
          <w:sz w:val="24"/>
          <w:szCs w:val="24"/>
        </w:rPr>
        <w:t>Orestes</w:t>
      </w:r>
      <w:r w:rsidR="00BB43CE">
        <w:rPr>
          <w:rFonts w:asciiTheme="minorBidi" w:hAnsiTheme="minorBidi" w:hint="cs"/>
          <w:sz w:val="24"/>
          <w:szCs w:val="24"/>
          <w:rtl/>
        </w:rPr>
        <w:t xml:space="preserve"> כהזדהות עם אביו, ואת סבלו כחרדת רדיפה. אולם לצד זה הבציעה קליין על התפתחות העמדה הדיכאונית שכוללת רצון לכפר על החטא, תקווה תמידית ויחס חיובי לאלים וביחוד </w:t>
      </w:r>
      <w:proofErr w:type="spellStart"/>
      <w:r w:rsidR="00BB43CE">
        <w:rPr>
          <w:rFonts w:asciiTheme="minorBidi" w:hAnsiTheme="minorBidi" w:hint="cs"/>
          <w:sz w:val="24"/>
          <w:szCs w:val="24"/>
          <w:rtl/>
        </w:rPr>
        <w:t>לאתנה</w:t>
      </w:r>
      <w:proofErr w:type="spellEnd"/>
      <w:r w:rsidR="00BB43CE">
        <w:rPr>
          <w:rFonts w:asciiTheme="minorBidi" w:hAnsiTheme="minorBidi" w:hint="cs"/>
          <w:sz w:val="24"/>
          <w:szCs w:val="24"/>
          <w:rtl/>
        </w:rPr>
        <w:t xml:space="preserve">. קליין מייחסת זאת לשלב שבו יחסיו עם </w:t>
      </w:r>
      <w:proofErr w:type="spellStart"/>
      <w:r w:rsidR="00BB43CE">
        <w:rPr>
          <w:rFonts w:asciiTheme="minorBidi" w:hAnsiTheme="minorBidi" w:hint="cs"/>
          <w:sz w:val="24"/>
          <w:szCs w:val="24"/>
          <w:rtl/>
        </w:rPr>
        <w:t>אמו</w:t>
      </w:r>
      <w:proofErr w:type="spellEnd"/>
      <w:r w:rsidR="00BB43CE">
        <w:rPr>
          <w:rFonts w:asciiTheme="minorBidi" w:hAnsiTheme="minorBidi" w:hint="cs"/>
          <w:sz w:val="24"/>
          <w:szCs w:val="24"/>
          <w:rtl/>
        </w:rPr>
        <w:t xml:space="preserve"> היו חיוביים והיא למדה אותו להכיר תודה. האם מתפקדת כאובייקט פנימי אהוב, שהוא לדעת קליין מקור לתקווה ולהנאה.</w:t>
      </w:r>
      <w:r w:rsidR="00BB43CE">
        <w:rPr>
          <w:rStyle w:val="a5"/>
          <w:rFonts w:asciiTheme="minorBidi" w:hAnsiTheme="minorBidi"/>
          <w:sz w:val="24"/>
          <w:szCs w:val="24"/>
          <w:rtl/>
        </w:rPr>
        <w:footnoteReference w:id="66"/>
      </w:r>
    </w:p>
    <w:p w14:paraId="13411A92" w14:textId="4E3C61A9" w:rsidR="00920715" w:rsidRPr="00BB43CE" w:rsidRDefault="00A54D81" w:rsidP="001879F5">
      <w:pPr>
        <w:spacing w:line="480" w:lineRule="auto"/>
        <w:jc w:val="both"/>
        <w:rPr>
          <w:rFonts w:asciiTheme="minorBidi" w:hAnsiTheme="minorBidi"/>
          <w:sz w:val="24"/>
          <w:szCs w:val="24"/>
          <w:rtl/>
        </w:rPr>
      </w:pPr>
      <w:r>
        <w:rPr>
          <w:rFonts w:asciiTheme="minorBidi" w:hAnsiTheme="minorBidi" w:hint="cs"/>
          <w:sz w:val="24"/>
          <w:szCs w:val="24"/>
          <w:rtl/>
        </w:rPr>
        <w:t xml:space="preserve">   קליין מפרשת היבטים נוספים בטרילוגיה כביטויים נפשיים ולענייננו חשוב לציין שטענה כי מבטאים את דמויות ההורים המופנמות וכן מבטאים את הסופר-אגו בשלבים מוקדמים. קליין ראתה את הטרילוגיה כולה כביטוי של הסופר-אגו על-ידי מגוון דמויות, שמדגימות את מגוון תפקידיו.</w:t>
      </w:r>
      <w:r w:rsidR="001F2A72">
        <w:rPr>
          <w:rStyle w:val="a5"/>
          <w:rFonts w:asciiTheme="minorBidi" w:hAnsiTheme="minorBidi"/>
          <w:sz w:val="24"/>
          <w:szCs w:val="24"/>
          <w:rtl/>
        </w:rPr>
        <w:footnoteReference w:id="67"/>
      </w:r>
      <w:r w:rsidR="001F2A72">
        <w:rPr>
          <w:rFonts w:asciiTheme="minorBidi" w:hAnsiTheme="minorBidi" w:hint="cs"/>
          <w:sz w:val="24"/>
          <w:szCs w:val="24"/>
          <w:rtl/>
        </w:rPr>
        <w:t xml:space="preserve">כמו-כן, טכניקה ספרותית כמו תמלול מצבי תודעה של הדמויות, לעומת תיאורי פעולותיהן, מאפשרת להראות החלטה מול פעולה בעמדה </w:t>
      </w:r>
      <w:proofErr w:type="spellStart"/>
      <w:r w:rsidR="001F2A72">
        <w:rPr>
          <w:rFonts w:asciiTheme="minorBidi" w:hAnsiTheme="minorBidi" w:hint="cs"/>
          <w:sz w:val="24"/>
          <w:szCs w:val="24"/>
          <w:rtl/>
        </w:rPr>
        <w:t>הדכאונית</w:t>
      </w:r>
      <w:proofErr w:type="spellEnd"/>
      <w:r w:rsidR="001F2A72">
        <w:rPr>
          <w:rFonts w:asciiTheme="minorBidi" w:hAnsiTheme="minorBidi" w:hint="cs"/>
          <w:sz w:val="24"/>
          <w:szCs w:val="24"/>
          <w:rtl/>
        </w:rPr>
        <w:t>, שמאפשרת לפרק</w:t>
      </w:r>
      <w:r w:rsidR="00920715">
        <w:rPr>
          <w:rFonts w:asciiTheme="minorBidi" w:hAnsiTheme="minorBidi" w:hint="cs"/>
          <w:sz w:val="24"/>
          <w:szCs w:val="24"/>
          <w:rtl/>
        </w:rPr>
        <w:t xml:space="preserve"> את </w:t>
      </w:r>
      <w:r w:rsidR="00920715">
        <w:rPr>
          <w:rFonts w:asciiTheme="minorBidi" w:hAnsiTheme="minorBidi" w:hint="cs"/>
          <w:sz w:val="24"/>
          <w:szCs w:val="24"/>
          <w:rtl/>
        </w:rPr>
        <w:lastRenderedPageBreak/>
        <w:t>מעגל הקסמים</w:t>
      </w:r>
      <w:r w:rsidR="001F2A72">
        <w:rPr>
          <w:rFonts w:asciiTheme="minorBidi" w:hAnsiTheme="minorBidi" w:hint="cs"/>
          <w:sz w:val="24"/>
          <w:szCs w:val="24"/>
          <w:rtl/>
        </w:rPr>
        <w:t xml:space="preserve"> של התוקפנות והרצון לנקמה.</w:t>
      </w:r>
      <w:r w:rsidR="001F2A72">
        <w:rPr>
          <w:rStyle w:val="a5"/>
          <w:rFonts w:asciiTheme="minorBidi" w:hAnsiTheme="minorBidi"/>
          <w:sz w:val="24"/>
          <w:szCs w:val="24"/>
          <w:rtl/>
        </w:rPr>
        <w:footnoteReference w:id="68"/>
      </w:r>
      <w:r w:rsidR="001879F5">
        <w:rPr>
          <w:rFonts w:asciiTheme="minorBidi" w:hAnsiTheme="minorBidi" w:hint="cs"/>
          <w:sz w:val="24"/>
          <w:szCs w:val="24"/>
          <w:rtl/>
        </w:rPr>
        <w:t xml:space="preserve">הטכניקה הספרותית של שימוש בדמויות ראשיות מול דמויות משניות, או דמויות-נגד, משקפת קשרים בין מצבי-תודעה פנימיים לבין פעולות שנעשות בעולם. </w:t>
      </w:r>
      <w:r w:rsidR="00920715">
        <w:rPr>
          <w:rFonts w:asciiTheme="minorBidi" w:hAnsiTheme="minorBidi" w:hint="cs"/>
          <w:sz w:val="24"/>
          <w:szCs w:val="24"/>
          <w:rtl/>
        </w:rPr>
        <w:t>הזעם הפנימי</w:t>
      </w:r>
      <w:r w:rsidR="001879F5">
        <w:rPr>
          <w:rFonts w:asciiTheme="minorBidi" w:hAnsiTheme="minorBidi" w:hint="cs"/>
          <w:sz w:val="24"/>
          <w:szCs w:val="24"/>
          <w:rtl/>
        </w:rPr>
        <w:t xml:space="preserve">, כמו-גם אפשרות של פיוס והשלמה, </w:t>
      </w:r>
      <w:r w:rsidR="00920715">
        <w:rPr>
          <w:rFonts w:asciiTheme="minorBidi" w:hAnsiTheme="minorBidi" w:hint="cs"/>
          <w:sz w:val="24"/>
          <w:szCs w:val="24"/>
          <w:rtl/>
        </w:rPr>
        <w:t>בא</w:t>
      </w:r>
      <w:r w:rsidR="001879F5">
        <w:rPr>
          <w:rFonts w:asciiTheme="minorBidi" w:hAnsiTheme="minorBidi" w:hint="cs"/>
          <w:sz w:val="24"/>
          <w:szCs w:val="24"/>
          <w:rtl/>
        </w:rPr>
        <w:t>ים</w:t>
      </w:r>
      <w:r w:rsidR="00920715">
        <w:rPr>
          <w:rFonts w:asciiTheme="minorBidi" w:hAnsiTheme="minorBidi" w:hint="cs"/>
          <w:sz w:val="24"/>
          <w:szCs w:val="24"/>
          <w:rtl/>
        </w:rPr>
        <w:t xml:space="preserve"> לידי ביטוי בדמויות חיצוניות</w:t>
      </w:r>
      <w:r w:rsidR="001879F5">
        <w:rPr>
          <w:rFonts w:asciiTheme="minorBidi" w:hAnsiTheme="minorBidi" w:hint="cs"/>
          <w:sz w:val="24"/>
          <w:szCs w:val="24"/>
          <w:rtl/>
        </w:rPr>
        <w:t xml:space="preserve"> כמו אתנה או </w:t>
      </w:r>
      <w:r w:rsidR="001879F5">
        <w:rPr>
          <w:rFonts w:asciiTheme="minorBidi" w:hAnsiTheme="minorBidi"/>
          <w:sz w:val="24"/>
          <w:szCs w:val="24"/>
        </w:rPr>
        <w:t>t</w:t>
      </w:r>
      <w:r w:rsidR="001879F5" w:rsidRPr="005F4F08">
        <w:rPr>
          <w:rFonts w:asciiTheme="minorBidi" w:hAnsiTheme="minorBidi"/>
          <w:sz w:val="24"/>
          <w:szCs w:val="24"/>
        </w:rPr>
        <w:t xml:space="preserve">he </w:t>
      </w:r>
      <w:proofErr w:type="spellStart"/>
      <w:r w:rsidR="001879F5" w:rsidRPr="005F4F08">
        <w:rPr>
          <w:rFonts w:asciiTheme="minorBidi" w:hAnsiTheme="minorBidi"/>
          <w:sz w:val="24"/>
          <w:szCs w:val="24"/>
        </w:rPr>
        <w:t>Erinnyes</w:t>
      </w:r>
      <w:proofErr w:type="spellEnd"/>
      <w:r w:rsidR="00920715">
        <w:rPr>
          <w:rFonts w:asciiTheme="minorBidi" w:hAnsiTheme="minorBidi" w:hint="cs"/>
          <w:sz w:val="24"/>
          <w:szCs w:val="24"/>
          <w:rtl/>
        </w:rPr>
        <w:t xml:space="preserve">. </w:t>
      </w:r>
    </w:p>
    <w:p w14:paraId="638F8C20" w14:textId="040601B2" w:rsidR="006B2B14" w:rsidRDefault="003B47ED" w:rsidP="00E15BA5">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לסיכום, </w:t>
      </w:r>
      <w:r w:rsidR="00056959" w:rsidRPr="005F4F08">
        <w:rPr>
          <w:rFonts w:asciiTheme="minorBidi" w:hAnsiTheme="minorBidi"/>
          <w:sz w:val="24"/>
          <w:szCs w:val="24"/>
          <w:rtl/>
        </w:rPr>
        <w:t>עלילת הטרילוגיה חושפת אפשרות של שינוי ממשי של טבע האדם: בניגוד לדפוסים קיימים של קנאה, שנאה ונקמה, הטרילוגיה חושפת אפשרות של רחמים וחמלה, פשרה וויתור מרצון על כוח, ובסופו של דבר – מחילה וחזרה לחיק המשפחה והחברה.</w:t>
      </w:r>
      <w:r>
        <w:rPr>
          <w:rFonts w:asciiTheme="minorBidi" w:hAnsiTheme="minorBidi" w:hint="cs"/>
          <w:sz w:val="24"/>
          <w:szCs w:val="24"/>
          <w:rtl/>
        </w:rPr>
        <w:t xml:space="preserve"> מעניין לציין ש</w:t>
      </w:r>
      <w:r w:rsidR="00532DDF" w:rsidRPr="005F4F08">
        <w:rPr>
          <w:rFonts w:asciiTheme="minorBidi" w:hAnsiTheme="minorBidi"/>
          <w:sz w:val="24"/>
          <w:szCs w:val="24"/>
          <w:rtl/>
        </w:rPr>
        <w:t xml:space="preserve">קליין כתבה מאמר זה לאחר שכבר נסחה את מאפייני העמדות, וכן גבתה אותם בתצפיותיה בילדים שטפלה. </w:t>
      </w:r>
      <w:r>
        <w:rPr>
          <w:rFonts w:asciiTheme="minorBidi" w:hAnsiTheme="minorBidi" w:hint="cs"/>
          <w:sz w:val="24"/>
          <w:szCs w:val="24"/>
          <w:rtl/>
        </w:rPr>
        <w:t>למרות זאת, היא מסכמת באופן ברור מדוע בחרה להבין את מושגי היסוד של הגותה באופן מחודש בעזרת הטרילוגיה. קליין מונה שלוש סיבות מרכזיות לכך. הראשונה היא הראייה או הדגמה</w:t>
      </w:r>
      <w:r w:rsidR="007E7DBE">
        <w:rPr>
          <w:rFonts w:asciiTheme="minorBidi" w:hAnsiTheme="minorBidi" w:hint="cs"/>
          <w:sz w:val="24"/>
          <w:szCs w:val="24"/>
          <w:rtl/>
        </w:rPr>
        <w:t xml:space="preserve"> של מאפייני המעבר בין </w:t>
      </w:r>
      <w:r w:rsidR="007E7DBE" w:rsidRPr="005F4F08">
        <w:rPr>
          <w:rFonts w:asciiTheme="minorBidi" w:hAnsiTheme="minorBidi"/>
          <w:color w:val="000000"/>
          <w:sz w:val="24"/>
          <w:szCs w:val="24"/>
        </w:rPr>
        <w:t>the paranoid-schizoid and the depressive position</w:t>
      </w:r>
      <w:r w:rsidR="007E7DBE">
        <w:rPr>
          <w:rFonts w:asciiTheme="minorBidi" w:hAnsiTheme="minorBidi" w:hint="cs"/>
          <w:sz w:val="24"/>
          <w:szCs w:val="24"/>
          <w:rtl/>
        </w:rPr>
        <w:t>.</w:t>
      </w:r>
      <w:r w:rsidR="007E7DBE">
        <w:rPr>
          <w:rStyle w:val="a5"/>
          <w:rFonts w:asciiTheme="minorBidi" w:hAnsiTheme="minorBidi"/>
          <w:sz w:val="24"/>
          <w:szCs w:val="24"/>
          <w:rtl/>
        </w:rPr>
        <w:footnoteReference w:id="69"/>
      </w:r>
      <w:r w:rsidR="007E7DBE">
        <w:rPr>
          <w:rFonts w:asciiTheme="minorBidi" w:hAnsiTheme="minorBidi" w:hint="cs"/>
          <w:color w:val="000000"/>
          <w:sz w:val="24"/>
          <w:szCs w:val="24"/>
          <w:rtl/>
        </w:rPr>
        <w:t>ה</w:t>
      </w:r>
      <w:r>
        <w:rPr>
          <w:rFonts w:asciiTheme="minorBidi" w:hAnsiTheme="minorBidi" w:hint="cs"/>
          <w:color w:val="000000"/>
          <w:sz w:val="24"/>
          <w:szCs w:val="24"/>
          <w:rtl/>
        </w:rPr>
        <w:t xml:space="preserve">סיבה </w:t>
      </w:r>
      <w:proofErr w:type="spellStart"/>
      <w:r>
        <w:rPr>
          <w:rFonts w:asciiTheme="minorBidi" w:hAnsiTheme="minorBidi" w:hint="cs"/>
          <w:color w:val="000000"/>
          <w:sz w:val="24"/>
          <w:szCs w:val="24"/>
          <w:rtl/>
        </w:rPr>
        <w:t>השניה</w:t>
      </w:r>
      <w:proofErr w:type="spellEnd"/>
      <w:r>
        <w:rPr>
          <w:rFonts w:asciiTheme="minorBidi" w:hAnsiTheme="minorBidi" w:hint="cs"/>
          <w:color w:val="000000"/>
          <w:sz w:val="24"/>
          <w:szCs w:val="24"/>
          <w:rtl/>
        </w:rPr>
        <w:t xml:space="preserve"> היא ש </w:t>
      </w:r>
      <w:r w:rsidRPr="005F4F08">
        <w:rPr>
          <w:rFonts w:asciiTheme="minorBidi" w:hAnsiTheme="minorBidi"/>
          <w:color w:val="000000"/>
          <w:sz w:val="24"/>
          <w:szCs w:val="24"/>
        </w:rPr>
        <w:t>Aeschylus</w:t>
      </w:r>
      <w:r>
        <w:rPr>
          <w:rFonts w:asciiTheme="minorBidi" w:hAnsiTheme="minorBidi" w:hint="cs"/>
          <w:color w:val="000000"/>
          <w:sz w:val="24"/>
          <w:szCs w:val="24"/>
          <w:rtl/>
        </w:rPr>
        <w:t>, בטרילוגיה העשירה שלו, מיטיב להראות לנו את כל שלבי ההתפתחות הנפשית</w:t>
      </w:r>
      <w:r w:rsidR="001457EF">
        <w:rPr>
          <w:rFonts w:asciiTheme="minorBidi" w:hAnsiTheme="minorBidi" w:hint="cs"/>
          <w:sz w:val="24"/>
          <w:szCs w:val="24"/>
          <w:rtl/>
        </w:rPr>
        <w:t>, מהשלבים המוקדמים ביותר ועד לשלבים המפותחים ביותר.</w:t>
      </w:r>
      <w:r w:rsidR="001457EF">
        <w:rPr>
          <w:rStyle w:val="a5"/>
          <w:rFonts w:asciiTheme="minorBidi" w:hAnsiTheme="minorBidi"/>
          <w:sz w:val="24"/>
          <w:szCs w:val="24"/>
          <w:rtl/>
        </w:rPr>
        <w:footnoteReference w:id="70"/>
      </w:r>
      <w:r w:rsidR="006B2B14">
        <w:rPr>
          <w:rFonts w:asciiTheme="minorBidi" w:hAnsiTheme="minorBidi" w:hint="cs"/>
          <w:sz w:val="24"/>
          <w:szCs w:val="24"/>
          <w:rtl/>
        </w:rPr>
        <w:t xml:space="preserve">הסיבה השלישית, והמשמעותית ביותר, נעוצה </w:t>
      </w:r>
      <w:proofErr w:type="spellStart"/>
      <w:r w:rsidR="006B2B14">
        <w:rPr>
          <w:rFonts w:asciiTheme="minorBidi" w:hAnsiTheme="minorBidi" w:hint="cs"/>
          <w:sz w:val="24"/>
          <w:szCs w:val="24"/>
          <w:rtl/>
        </w:rPr>
        <w:t>בכשרונו</w:t>
      </w:r>
      <w:proofErr w:type="spellEnd"/>
      <w:r w:rsidR="006B2B14">
        <w:rPr>
          <w:rFonts w:asciiTheme="minorBidi" w:hAnsiTheme="minorBidi" w:hint="cs"/>
          <w:sz w:val="24"/>
          <w:szCs w:val="24"/>
          <w:rtl/>
        </w:rPr>
        <w:t xml:space="preserve"> האומנותי של </w:t>
      </w:r>
      <w:proofErr w:type="spellStart"/>
      <w:r w:rsidR="006B2B14">
        <w:rPr>
          <w:rFonts w:asciiTheme="minorBidi" w:hAnsiTheme="minorBidi" w:hint="cs"/>
          <w:sz w:val="24"/>
          <w:szCs w:val="24"/>
          <w:rtl/>
        </w:rPr>
        <w:t>אייכילוס</w:t>
      </w:r>
      <w:proofErr w:type="spellEnd"/>
      <w:r w:rsidR="006B2B14">
        <w:rPr>
          <w:rFonts w:asciiTheme="minorBidi" w:hAnsiTheme="minorBidi" w:hint="cs"/>
          <w:sz w:val="24"/>
          <w:szCs w:val="24"/>
          <w:rtl/>
        </w:rPr>
        <w:t xml:space="preserve"> להשתמש בשפה פואטית יוצרת-סמלים, ולהביע באמצעותם קונפליקטים ומהלכי נפש מורכבים.</w:t>
      </w:r>
      <w:r w:rsidR="006B2B14">
        <w:rPr>
          <w:rStyle w:val="a5"/>
          <w:rFonts w:asciiTheme="minorBidi" w:hAnsiTheme="minorBidi"/>
          <w:sz w:val="24"/>
          <w:szCs w:val="24"/>
          <w:rtl/>
        </w:rPr>
        <w:footnoteReference w:id="71"/>
      </w:r>
    </w:p>
    <w:p w14:paraId="757BB8A4" w14:textId="3768C61F" w:rsidR="00E15BA5" w:rsidRDefault="00E15BA5" w:rsidP="00E15BA5">
      <w:pPr>
        <w:autoSpaceDE w:val="0"/>
        <w:autoSpaceDN w:val="0"/>
        <w:adjustRightInd w:val="0"/>
        <w:spacing w:after="0" w:line="480" w:lineRule="auto"/>
        <w:jc w:val="both"/>
        <w:rPr>
          <w:rFonts w:asciiTheme="minorBidi" w:hAnsiTheme="minorBidi" w:hint="cs"/>
          <w:sz w:val="24"/>
          <w:szCs w:val="24"/>
          <w:rtl/>
        </w:rPr>
      </w:pPr>
      <w:r>
        <w:rPr>
          <w:rFonts w:asciiTheme="minorBidi" w:hAnsiTheme="minorBidi" w:hint="cs"/>
          <w:sz w:val="24"/>
          <w:szCs w:val="24"/>
          <w:rtl/>
        </w:rPr>
        <w:lastRenderedPageBreak/>
        <w:t xml:space="preserve">   שלוש סיבות אלה מבהירות את טיבה של החקירה המושגית של קליין במאמר מורכב זה. קליין פנתה לקורפוס רחב, של שלוש טרגדיות, כפי שעשה פרויד בפנייתו לטרילוגיה </w:t>
      </w:r>
      <w:proofErr w:type="spellStart"/>
      <w:r>
        <w:rPr>
          <w:rFonts w:asciiTheme="minorBidi" w:hAnsiTheme="minorBidi" w:hint="cs"/>
          <w:sz w:val="24"/>
          <w:szCs w:val="24"/>
          <w:rtl/>
        </w:rPr>
        <w:t>שתארה</w:t>
      </w:r>
      <w:proofErr w:type="spellEnd"/>
      <w:r>
        <w:rPr>
          <w:rFonts w:asciiTheme="minorBidi" w:hAnsiTheme="minorBidi" w:hint="cs"/>
          <w:sz w:val="24"/>
          <w:szCs w:val="24"/>
          <w:rtl/>
        </w:rPr>
        <w:t xml:space="preserve"> את קורותיו של אדיפוס. אולם בניגוד לפרויד שהשתמש בטרילוגיה כדי לייצר דפוסים התפתחותיים שאף נקראו על-שם הדמויות (תסביך אדיפוס, אלקטרה וכו') קליין פנתה ל </w:t>
      </w:r>
      <w:r w:rsidRPr="005F4F08">
        <w:rPr>
          <w:rFonts w:asciiTheme="minorBidi" w:hAnsiTheme="minorBidi"/>
          <w:color w:val="000000"/>
          <w:sz w:val="24"/>
          <w:szCs w:val="24"/>
        </w:rPr>
        <w:t>Aeschylus</w:t>
      </w:r>
      <w:r>
        <w:rPr>
          <w:rFonts w:asciiTheme="minorBidi" w:hAnsiTheme="minorBidi" w:hint="cs"/>
          <w:sz w:val="24"/>
          <w:szCs w:val="24"/>
          <w:rtl/>
        </w:rPr>
        <w:t xml:space="preserve"> לצורך חקירה מושגית של מונחי-העמדות שכבר טבעה. החקירה המושגית כללה התחקות ופירוט של מהלכי הטרילוגיה, כדי למפות באופן שלם ומורכב את תהליך ההתפתחות הנפשי לכל אורכו. בשלב שני, קליין נשענה על הטכניקה של העיצוב הסימבולי של הדמויות, כדי להבין אופני תפקוד של מצבי נפש ורגשות, באופן דינמי. כלומר, כדי לבין כיצד מתגבשים רגשות מסוימים, כיצד פועלים קונפליקטים וכיצד ניתן לפתור קונפליקטים. העיצוב הסימבולי אפשר להראות כיצד מופעלים מושגיה של קליין ברזולוציות שלא ניתן לראות בתצפית קלינית. באופן זה, אפשרה יצירת המופת של </w:t>
      </w:r>
      <w:proofErr w:type="spellStart"/>
      <w:r>
        <w:rPr>
          <w:rFonts w:asciiTheme="minorBidi" w:hAnsiTheme="minorBidi" w:hint="cs"/>
          <w:sz w:val="24"/>
          <w:szCs w:val="24"/>
          <w:rtl/>
        </w:rPr>
        <w:t>אייסכילוס</w:t>
      </w:r>
      <w:proofErr w:type="spellEnd"/>
      <w:r>
        <w:rPr>
          <w:rFonts w:asciiTheme="minorBidi" w:hAnsiTheme="minorBidi" w:hint="cs"/>
          <w:sz w:val="24"/>
          <w:szCs w:val="24"/>
          <w:rtl/>
        </w:rPr>
        <w:t xml:space="preserve"> חקירה מושגית באופן מקיף יותר מכפי שאפשרו היצירות בשני מאמריה האחרים של קליין.</w:t>
      </w:r>
    </w:p>
    <w:p w14:paraId="498574D1" w14:textId="1F62E93F" w:rsidR="008F20F6" w:rsidRDefault="008F20F6" w:rsidP="008F20F6">
      <w:pPr>
        <w:autoSpaceDE w:val="0"/>
        <w:autoSpaceDN w:val="0"/>
        <w:bidi w:val="0"/>
        <w:adjustRightInd w:val="0"/>
        <w:spacing w:after="0" w:line="480" w:lineRule="auto"/>
        <w:jc w:val="both"/>
        <w:rPr>
          <w:rFonts w:asciiTheme="minorBidi" w:hAnsiTheme="minorBidi"/>
          <w:b/>
          <w:bCs/>
          <w:sz w:val="24"/>
          <w:szCs w:val="24"/>
        </w:rPr>
      </w:pPr>
      <w:r>
        <w:rPr>
          <w:rFonts w:asciiTheme="minorBidi" w:hAnsiTheme="minorBidi"/>
          <w:b/>
          <w:bCs/>
          <w:sz w:val="24"/>
          <w:szCs w:val="24"/>
        </w:rPr>
        <w:t>Conclusion</w:t>
      </w:r>
    </w:p>
    <w:p w14:paraId="00EE2F1E" w14:textId="5BAF97A3" w:rsidR="008F20F6" w:rsidRPr="008F20F6" w:rsidRDefault="008F20F6" w:rsidP="008F20F6">
      <w:pPr>
        <w:autoSpaceDE w:val="0"/>
        <w:autoSpaceDN w:val="0"/>
        <w:adjustRightInd w:val="0"/>
        <w:spacing w:after="0" w:line="480" w:lineRule="auto"/>
        <w:jc w:val="both"/>
        <w:rPr>
          <w:rFonts w:asciiTheme="minorBidi" w:hAnsiTheme="minorBidi" w:hint="cs"/>
          <w:sz w:val="24"/>
          <w:szCs w:val="24"/>
          <w:rtl/>
        </w:rPr>
      </w:pPr>
      <w:r>
        <w:rPr>
          <w:rFonts w:asciiTheme="minorBidi" w:hAnsiTheme="minorBidi" w:hint="cs"/>
          <w:sz w:val="24"/>
          <w:szCs w:val="24"/>
          <w:rtl/>
        </w:rPr>
        <w:t xml:space="preserve">בדיון הנוכחי נבחנו לראשונה באופן מקיף שלושת מאמריה של קליין, בהם נעשה שימוש ביצירות ספרות ואומנות לצורך חקירה מושגית. במאמר הראשון נבחן שלב מוקדם יחסית של התפתחות נפשית, אצל ילד בן 9. בשלב זה הראתה קליין כיצד מעבר מתוקפנות לחמלה מתרחש כ'קפיצה' ולא בהכרח כתהליך הדרגתי. בחלקו השני של המאמר הראתה קליין קפיצה שכזו גם אצל </w:t>
      </w:r>
      <w:proofErr w:type="spellStart"/>
      <w:r>
        <w:rPr>
          <w:rFonts w:asciiTheme="minorBidi" w:hAnsiTheme="minorBidi" w:hint="cs"/>
          <w:sz w:val="24"/>
          <w:szCs w:val="24"/>
          <w:rtl/>
        </w:rPr>
        <w:t>אשה</w:t>
      </w:r>
      <w:proofErr w:type="spellEnd"/>
      <w:r>
        <w:rPr>
          <w:rFonts w:asciiTheme="minorBidi" w:hAnsiTheme="minorBidi" w:hint="cs"/>
          <w:sz w:val="24"/>
          <w:szCs w:val="24"/>
          <w:rtl/>
        </w:rPr>
        <w:t xml:space="preserve">-ציירת בגיל מבוגר יותר. במאמר השני בחנה קליין תהליך מורכב של הזדהות השלכתית, אצל אדם צעיר-יחסית. גם במקרה זה התיקון התרחש כ'קפיצה' אם כי העלילה שקדמה לכך הכינה את הקרקע לשינוי באופן הדרגתי. בכל זאת, </w:t>
      </w:r>
      <w:proofErr w:type="spellStart"/>
      <w:r>
        <w:rPr>
          <w:rFonts w:asciiTheme="minorBidi" w:hAnsiTheme="minorBidi" w:hint="cs"/>
          <w:sz w:val="24"/>
          <w:szCs w:val="24"/>
          <w:rtl/>
        </w:rPr>
        <w:t>פביאן</w:t>
      </w:r>
      <w:proofErr w:type="spellEnd"/>
      <w:r>
        <w:rPr>
          <w:rFonts w:asciiTheme="minorBidi" w:hAnsiTheme="minorBidi" w:hint="cs"/>
          <w:sz w:val="24"/>
          <w:szCs w:val="24"/>
          <w:rtl/>
        </w:rPr>
        <w:t xml:space="preserve"> נפטר לאחר התיקון, ולא הספיק לחיות באופן 'מתוקן'. במאמר השלישי השתמשה קליין בטרילוגיה באופן נרחב הרבה יותר: ראשית, כדי להראות שלבים שונים של התפתחות באופן מפורט יותר, משלב אינפנטילי ועד לשלב בו ניתן לחיות לאחר התיקון והסליחה. שנית, קליין הראתה כיצד מעוצבים באופן סימבולי מצבי נפש באמצעות פעולות של דמויות, כך שהקוראים יכולים להבין את מושגיה של קליין באופן מלא ועשיר הרבה יותר מאפשר בתיאור של תצפית קלינית, </w:t>
      </w:r>
      <w:r>
        <w:rPr>
          <w:rFonts w:asciiTheme="minorBidi" w:hAnsiTheme="minorBidi" w:hint="cs"/>
          <w:sz w:val="24"/>
          <w:szCs w:val="24"/>
          <w:rtl/>
        </w:rPr>
        <w:lastRenderedPageBreak/>
        <w:t>שמתמקד באדם אחד. ניתן לומר שהחקירה המושגית שבצעה קליין בעזרת היצירות במאמרים השונים, אפשרה לה להעמיק את ניסוח מושגיה המרכזיים, לא פחות מכפי שעשה זאת פרויד בשימוש שלו במיתולוגיה היוונית.</w:t>
      </w:r>
    </w:p>
    <w:p w14:paraId="5940A3A3" w14:textId="77777777" w:rsidR="00C61C43" w:rsidRPr="005F4F08" w:rsidRDefault="00C61C43" w:rsidP="005F4F08">
      <w:pPr>
        <w:bidi w:val="0"/>
        <w:spacing w:line="480" w:lineRule="auto"/>
        <w:jc w:val="both"/>
        <w:rPr>
          <w:rFonts w:asciiTheme="minorBidi" w:hAnsiTheme="minorBidi"/>
          <w:b/>
          <w:bCs/>
          <w:sz w:val="24"/>
          <w:szCs w:val="24"/>
        </w:rPr>
      </w:pPr>
    </w:p>
    <w:sectPr w:rsidR="00C61C43" w:rsidRPr="005F4F08" w:rsidSect="002D196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52DD" w14:textId="77777777" w:rsidR="002B3748" w:rsidRDefault="002B3748" w:rsidP="00D117B7">
      <w:pPr>
        <w:spacing w:after="0" w:line="240" w:lineRule="auto"/>
      </w:pPr>
      <w:r>
        <w:separator/>
      </w:r>
    </w:p>
  </w:endnote>
  <w:endnote w:type="continuationSeparator" w:id="0">
    <w:p w14:paraId="7CDE9E30" w14:textId="77777777" w:rsidR="002B3748" w:rsidRDefault="002B3748" w:rsidP="00D1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3359942"/>
      <w:docPartObj>
        <w:docPartGallery w:val="Page Numbers (Bottom of Page)"/>
        <w:docPartUnique/>
      </w:docPartObj>
    </w:sdtPr>
    <w:sdtEndPr/>
    <w:sdtContent>
      <w:p w14:paraId="5EDBF06F" w14:textId="3F83BF44" w:rsidR="00A133A1" w:rsidRDefault="00A133A1">
        <w:pPr>
          <w:pStyle w:val="ad"/>
          <w:jc w:val="center"/>
        </w:pPr>
        <w:r>
          <w:fldChar w:fldCharType="begin"/>
        </w:r>
        <w:r>
          <w:instrText>PAGE   \* MERGEFORMAT</w:instrText>
        </w:r>
        <w:r>
          <w:fldChar w:fldCharType="separate"/>
        </w:r>
        <w:r>
          <w:rPr>
            <w:rtl/>
            <w:lang w:val="he-IL"/>
          </w:rPr>
          <w:t>2</w:t>
        </w:r>
        <w:r>
          <w:fldChar w:fldCharType="end"/>
        </w:r>
      </w:p>
    </w:sdtContent>
  </w:sdt>
  <w:p w14:paraId="35D42BA6" w14:textId="77777777" w:rsidR="00A133A1" w:rsidRDefault="00A133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E4D60" w14:textId="77777777" w:rsidR="002B3748" w:rsidRDefault="002B3748" w:rsidP="00D117B7">
      <w:pPr>
        <w:spacing w:after="0" w:line="240" w:lineRule="auto"/>
      </w:pPr>
      <w:r>
        <w:separator/>
      </w:r>
    </w:p>
  </w:footnote>
  <w:footnote w:type="continuationSeparator" w:id="0">
    <w:p w14:paraId="7DFB52DE" w14:textId="77777777" w:rsidR="002B3748" w:rsidRDefault="002B3748" w:rsidP="00D117B7">
      <w:pPr>
        <w:spacing w:after="0" w:line="240" w:lineRule="auto"/>
      </w:pPr>
      <w:r>
        <w:continuationSeparator/>
      </w:r>
    </w:p>
  </w:footnote>
  <w:footnote w:id="1">
    <w:p w14:paraId="3B986623" w14:textId="77777777" w:rsidR="00F77159" w:rsidRPr="005A4AC9" w:rsidRDefault="00F77159" w:rsidP="00F77159">
      <w:pPr>
        <w:pStyle w:val="a3"/>
        <w:bidi w:val="0"/>
        <w:rPr>
          <w:rFonts w:asciiTheme="majorBidi" w:hAnsiTheme="majorBidi" w:cstheme="majorBidi"/>
        </w:rPr>
      </w:pPr>
      <w:r w:rsidRPr="005A4AC9">
        <w:rPr>
          <w:rStyle w:val="a5"/>
          <w:rFonts w:asciiTheme="majorBidi" w:hAnsiTheme="majorBidi" w:cstheme="majorBidi"/>
        </w:rPr>
        <w:footnoteRef/>
      </w:r>
      <w:r w:rsidRPr="005A4AC9">
        <w:rPr>
          <w:rFonts w:asciiTheme="majorBidi" w:hAnsiTheme="majorBidi" w:cstheme="majorBidi"/>
        </w:rPr>
        <w:t xml:space="preserve">Wittgenstein, </w:t>
      </w:r>
      <w:r w:rsidRPr="005A4AC9">
        <w:rPr>
          <w:rFonts w:asciiTheme="majorBidi" w:hAnsiTheme="majorBidi" w:cstheme="majorBidi"/>
          <w:i/>
          <w:iCs/>
        </w:rPr>
        <w:t xml:space="preserve">Philosophical Investigations Part II (PPF), </w:t>
      </w:r>
      <w:r w:rsidRPr="005A4AC9">
        <w:rPr>
          <w:rFonts w:asciiTheme="majorBidi" w:hAnsiTheme="majorBidi" w:cstheme="majorBidi"/>
        </w:rPr>
        <w:t>&amp; 67.</w:t>
      </w:r>
    </w:p>
  </w:footnote>
  <w:footnote w:id="2">
    <w:p w14:paraId="23E7F208" w14:textId="6CE45242"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Ludwig</w:t>
      </w:r>
      <w:r w:rsidRPr="00B4018B">
        <w:rPr>
          <w:rFonts w:asciiTheme="majorBidi" w:hAnsiTheme="majorBidi" w:cstheme="majorBidi"/>
          <w:rtl/>
        </w:rPr>
        <w:t xml:space="preserve"> </w:t>
      </w:r>
      <w:r w:rsidRPr="00B4018B">
        <w:rPr>
          <w:rFonts w:asciiTheme="majorBidi" w:hAnsiTheme="majorBidi" w:cstheme="majorBidi"/>
        </w:rPr>
        <w:t xml:space="preserve">Wittgenstein, </w:t>
      </w:r>
      <w:r w:rsidRPr="00B4018B">
        <w:rPr>
          <w:rFonts w:asciiTheme="majorBidi" w:hAnsiTheme="majorBidi" w:cstheme="majorBidi"/>
          <w:i/>
          <w:iCs/>
        </w:rPr>
        <w:t>Philosophical Investigations,</w:t>
      </w:r>
      <w:r w:rsidRPr="00B4018B">
        <w:rPr>
          <w:rFonts w:asciiTheme="majorBidi" w:hAnsiTheme="majorBidi" w:cstheme="majorBidi"/>
        </w:rPr>
        <w:t xml:space="preserve"> 4th ed., ed. P. M. S. Hacker and J. Schulte, trans. G. E. M. Anscombe, P. M. S. Hacker, and J. Schulte (Chichester: Wiley-Blackwell, 2009),</w:t>
      </w:r>
      <w:r w:rsidRPr="00B4018B">
        <w:rPr>
          <w:rFonts w:asciiTheme="majorBidi" w:hAnsiTheme="majorBidi" w:cstheme="majorBidi"/>
          <w:rtl/>
        </w:rPr>
        <w:t xml:space="preserve"> &amp;</w:t>
      </w:r>
      <w:r w:rsidRPr="00B4018B">
        <w:rPr>
          <w:rFonts w:asciiTheme="majorBidi" w:hAnsiTheme="majorBidi" w:cstheme="majorBidi"/>
        </w:rPr>
        <w:t>&amp; 569 - 570.</w:t>
      </w:r>
      <w:r w:rsidRPr="00B4018B">
        <w:rPr>
          <w:rFonts w:asciiTheme="majorBidi" w:hAnsiTheme="majorBidi" w:cstheme="majorBidi"/>
          <w:rtl/>
        </w:rPr>
        <w:t xml:space="preserve"> </w:t>
      </w:r>
    </w:p>
  </w:footnote>
  <w:footnote w:id="3">
    <w:p w14:paraId="143CF51A"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Wittgenstein, </w:t>
      </w:r>
      <w:r w:rsidRPr="00B4018B">
        <w:rPr>
          <w:rFonts w:asciiTheme="majorBidi" w:hAnsiTheme="majorBidi" w:cstheme="majorBidi"/>
          <w:i/>
          <w:iCs/>
        </w:rPr>
        <w:t>Philosophical Investigations</w:t>
      </w:r>
      <w:r w:rsidRPr="00B4018B">
        <w:rPr>
          <w:rFonts w:asciiTheme="majorBidi" w:hAnsiTheme="majorBidi" w:cstheme="majorBidi"/>
        </w:rPr>
        <w:t>, &amp; 383.</w:t>
      </w:r>
    </w:p>
  </w:footnote>
  <w:footnote w:id="4">
    <w:p w14:paraId="48741A17" w14:textId="2D1784DF"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Wittgenstein, ibid, &amp; 23.</w:t>
      </w:r>
    </w:p>
  </w:footnote>
  <w:footnote w:id="5">
    <w:p w14:paraId="2A024F89" w14:textId="78F383CA"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Wittgenstein, ibid, &amp; 121.</w:t>
      </w:r>
    </w:p>
  </w:footnote>
  <w:footnote w:id="6">
    <w:p w14:paraId="37C86332" w14:textId="31B428B1"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Wittgenstein, ibid, &amp;&amp; 43, 116.</w:t>
      </w:r>
    </w:p>
  </w:footnote>
  <w:footnote w:id="7">
    <w:p w14:paraId="042691CB" w14:textId="2C9C6BD1"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Wittgenstein, ibid, &amp;&amp; 110, 132.</w:t>
      </w:r>
    </w:p>
  </w:footnote>
  <w:footnote w:id="8">
    <w:p w14:paraId="670160DE" w14:textId="522050FF" w:rsidR="00CB0F9A" w:rsidRPr="00B4018B" w:rsidRDefault="00CB0F9A" w:rsidP="000E6D9F">
      <w:pPr>
        <w:pStyle w:val="a8"/>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 xml:space="preserve"> "All our forms of speech are taken from ordinary, physical language and </w:t>
      </w:r>
      <w:r w:rsidRPr="00B4018B">
        <w:rPr>
          <w:rFonts w:asciiTheme="majorBidi" w:hAnsiTheme="majorBidi" w:cstheme="majorBidi"/>
          <w:b/>
          <w:bCs/>
        </w:rPr>
        <w:t>cannot be used in epistemology or phenomenology without casting a distorting light</w:t>
      </w:r>
      <w:r w:rsidRPr="00B4018B">
        <w:rPr>
          <w:rFonts w:asciiTheme="majorBidi" w:hAnsiTheme="majorBidi" w:cstheme="majorBidi"/>
        </w:rPr>
        <w:t xml:space="preserve"> on their objects. […] The very expression 'I can conceive x' is itself taken from the idioms of physics, and x ought to be a physical object. […] Things have already gone wrong if this expression is used in phenomenology, where x must refer to a datum (Ludwig Wittgenstein, </w:t>
      </w:r>
      <w:r w:rsidRPr="00B4018B">
        <w:rPr>
          <w:rFonts w:asciiTheme="majorBidi" w:hAnsiTheme="majorBidi" w:cstheme="majorBidi"/>
          <w:i/>
          <w:iCs/>
        </w:rPr>
        <w:t>Philosophical Remarks</w:t>
      </w:r>
      <w:r w:rsidRPr="00B4018B">
        <w:rPr>
          <w:rFonts w:asciiTheme="majorBidi" w:hAnsiTheme="majorBidi" w:cstheme="majorBidi"/>
        </w:rPr>
        <w:t xml:space="preserve">, ed. Rush </w:t>
      </w:r>
      <w:proofErr w:type="spellStart"/>
      <w:r w:rsidRPr="00B4018B">
        <w:rPr>
          <w:rFonts w:asciiTheme="majorBidi" w:hAnsiTheme="majorBidi" w:cstheme="majorBidi"/>
        </w:rPr>
        <w:t>Rhees</w:t>
      </w:r>
      <w:proofErr w:type="spellEnd"/>
      <w:r w:rsidRPr="00B4018B">
        <w:rPr>
          <w:rFonts w:asciiTheme="majorBidi" w:hAnsiTheme="majorBidi" w:cstheme="majorBidi"/>
        </w:rPr>
        <w:t>, trans. Raymond Hargreaves and Roger White (Oxford: Basil Blackwell, 1975, p.  88; emphasis mine, D.L.).</w:t>
      </w:r>
    </w:p>
  </w:footnote>
  <w:footnote w:id="9">
    <w:p w14:paraId="3AEE2304"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There is indeed no such thing as phenomenology, but there are phenomenological problems" (Ludwig Wittgenstein, </w:t>
      </w:r>
      <w:r w:rsidRPr="00B4018B">
        <w:rPr>
          <w:rFonts w:asciiTheme="majorBidi" w:hAnsiTheme="majorBidi" w:cstheme="majorBidi"/>
          <w:i/>
          <w:iCs/>
        </w:rPr>
        <w:t xml:space="preserve">Remarks on color, </w:t>
      </w:r>
      <w:r w:rsidRPr="00B4018B">
        <w:rPr>
          <w:rFonts w:asciiTheme="majorBidi" w:hAnsiTheme="majorBidi" w:cstheme="majorBidi"/>
        </w:rPr>
        <w:t xml:space="preserve">ed. G.E.M. Anscombe, trans. Linda L. McAlister and Margarete </w:t>
      </w:r>
      <w:proofErr w:type="spellStart"/>
      <w:r w:rsidRPr="00B4018B">
        <w:rPr>
          <w:rFonts w:asciiTheme="majorBidi" w:hAnsiTheme="majorBidi" w:cstheme="majorBidi"/>
        </w:rPr>
        <w:t>Schättle</w:t>
      </w:r>
      <w:proofErr w:type="spellEnd"/>
      <w:r w:rsidRPr="00B4018B">
        <w:rPr>
          <w:rFonts w:asciiTheme="majorBidi" w:hAnsiTheme="majorBidi" w:cstheme="majorBidi"/>
        </w:rPr>
        <w:t xml:space="preserve">, Oxford: Basil Blackwell, 1981, &amp; 248); " But what kind of a proposition is </w:t>
      </w:r>
      <w:proofErr w:type="gramStart"/>
      <w:r w:rsidRPr="00B4018B">
        <w:rPr>
          <w:rFonts w:asciiTheme="majorBidi" w:hAnsiTheme="majorBidi" w:cstheme="majorBidi"/>
        </w:rPr>
        <w:t>that,</w:t>
      </w:r>
      <w:proofErr w:type="gramEnd"/>
      <w:r w:rsidRPr="00B4018B">
        <w:rPr>
          <w:rFonts w:asciiTheme="majorBidi" w:hAnsiTheme="majorBidi" w:cstheme="majorBidi"/>
        </w:rPr>
        <w:t xml:space="preserve"> that blending in white removes the </w:t>
      </w:r>
      <w:proofErr w:type="spellStart"/>
      <w:r w:rsidRPr="00B4018B">
        <w:rPr>
          <w:rFonts w:asciiTheme="majorBidi" w:hAnsiTheme="majorBidi" w:cstheme="majorBidi"/>
        </w:rPr>
        <w:t>coloredness</w:t>
      </w:r>
      <w:proofErr w:type="spellEnd"/>
      <w:r w:rsidRPr="00B4018B">
        <w:rPr>
          <w:rFonts w:asciiTheme="majorBidi" w:hAnsiTheme="majorBidi" w:cstheme="majorBidi"/>
        </w:rPr>
        <w:t xml:space="preserve"> from the color? As I mean it, it can't be a proposition of physics. Here the temptation to believe in a phenomenology, something midway between science and logic, is very great" (ibid, &amp; 3).</w:t>
      </w:r>
    </w:p>
  </w:footnote>
  <w:footnote w:id="10">
    <w:p w14:paraId="5CC22412" w14:textId="2DE0EAB2" w:rsidR="00CB0F9A" w:rsidRPr="00B4018B" w:rsidRDefault="00CB0F9A" w:rsidP="000E6D9F">
      <w:pPr>
        <w:pStyle w:val="1"/>
        <w:shd w:val="clear" w:color="auto" w:fill="FCFCFC"/>
        <w:bidi w:val="0"/>
        <w:spacing w:before="0" w:after="120" w:line="240" w:lineRule="auto"/>
        <w:jc w:val="both"/>
        <w:rPr>
          <w:rFonts w:asciiTheme="majorBidi" w:hAnsiTheme="majorBidi"/>
          <w:color w:val="auto"/>
          <w:spacing w:val="2"/>
          <w:sz w:val="20"/>
          <w:szCs w:val="20"/>
          <w:lang w:val="en"/>
        </w:rPr>
      </w:pPr>
      <w:r w:rsidRPr="00B4018B">
        <w:rPr>
          <w:rStyle w:val="a5"/>
          <w:rFonts w:asciiTheme="majorBidi" w:hAnsiTheme="majorBidi"/>
          <w:color w:val="auto"/>
          <w:sz w:val="20"/>
          <w:szCs w:val="20"/>
        </w:rPr>
        <w:footnoteRef/>
      </w:r>
      <w:r w:rsidRPr="00B4018B">
        <w:rPr>
          <w:rFonts w:asciiTheme="majorBidi" w:hAnsiTheme="majorBidi"/>
          <w:color w:val="auto"/>
          <w:sz w:val="20"/>
          <w:szCs w:val="20"/>
          <w:rtl/>
        </w:rPr>
        <w:t xml:space="preserve"> </w:t>
      </w:r>
      <w:r w:rsidRPr="00B4018B">
        <w:rPr>
          <w:rFonts w:asciiTheme="majorBidi" w:hAnsiTheme="majorBidi"/>
          <w:color w:val="auto"/>
          <w:sz w:val="20"/>
          <w:szCs w:val="20"/>
        </w:rPr>
        <w:t>See for example:</w:t>
      </w:r>
      <w:r w:rsidRPr="00B4018B">
        <w:rPr>
          <w:rStyle w:val="authorsname"/>
          <w:rFonts w:asciiTheme="majorBidi" w:hAnsiTheme="majorBidi"/>
          <w:color w:val="auto"/>
          <w:sz w:val="20"/>
          <w:szCs w:val="20"/>
        </w:rPr>
        <w:t> </w:t>
      </w:r>
      <w:proofErr w:type="spellStart"/>
      <w:r w:rsidRPr="00B4018B">
        <w:rPr>
          <w:rStyle w:val="authorsname"/>
          <w:rFonts w:asciiTheme="majorBidi" w:hAnsiTheme="majorBidi"/>
          <w:color w:val="auto"/>
          <w:sz w:val="20"/>
          <w:szCs w:val="20"/>
        </w:rPr>
        <w:t>Kuusela</w:t>
      </w:r>
      <w:proofErr w:type="spellEnd"/>
      <w:r w:rsidRPr="00B4018B">
        <w:rPr>
          <w:rStyle w:val="authorsname"/>
          <w:rFonts w:asciiTheme="majorBidi" w:hAnsiTheme="majorBidi"/>
          <w:color w:val="auto"/>
          <w:sz w:val="20"/>
          <w:szCs w:val="20"/>
        </w:rPr>
        <w:t xml:space="preserve"> </w:t>
      </w:r>
      <w:proofErr w:type="spellStart"/>
      <w:r w:rsidRPr="00B4018B">
        <w:rPr>
          <w:rStyle w:val="authorsname"/>
          <w:rFonts w:asciiTheme="majorBidi" w:hAnsiTheme="majorBidi"/>
          <w:color w:val="auto"/>
          <w:sz w:val="20"/>
          <w:szCs w:val="20"/>
        </w:rPr>
        <w:t>Oskari</w:t>
      </w:r>
      <w:proofErr w:type="spellEnd"/>
      <w:r w:rsidRPr="00B4018B">
        <w:rPr>
          <w:rStyle w:val="authorsname"/>
          <w:rFonts w:asciiTheme="majorBidi" w:hAnsiTheme="majorBidi"/>
          <w:color w:val="auto"/>
          <w:sz w:val="20"/>
          <w:szCs w:val="20"/>
        </w:rPr>
        <w:t xml:space="preserve">, </w:t>
      </w:r>
      <w:r w:rsidRPr="00B4018B">
        <w:rPr>
          <w:rFonts w:asciiTheme="majorBidi" w:hAnsiTheme="majorBidi"/>
          <w:color w:val="auto"/>
          <w:spacing w:val="2"/>
          <w:sz w:val="20"/>
          <w:szCs w:val="20"/>
          <w:lang w:val="en"/>
        </w:rPr>
        <w:t>"Wittgenstein’s Method of Conceptual Investigation and Concept Formation in Psychology",</w:t>
      </w:r>
      <w:r w:rsidRPr="00B4018B">
        <w:rPr>
          <w:rFonts w:asciiTheme="majorBidi" w:hAnsiTheme="majorBidi"/>
          <w:i/>
          <w:iCs/>
          <w:color w:val="auto"/>
          <w:spacing w:val="2"/>
          <w:sz w:val="20"/>
          <w:szCs w:val="20"/>
          <w:lang w:val="en"/>
        </w:rPr>
        <w:t xml:space="preserve"> </w:t>
      </w:r>
      <w:r w:rsidRPr="00B4018B">
        <w:rPr>
          <w:rFonts w:asciiTheme="majorBidi" w:hAnsiTheme="majorBidi"/>
          <w:color w:val="auto"/>
          <w:spacing w:val="2"/>
          <w:sz w:val="20"/>
          <w:szCs w:val="20"/>
        </w:rPr>
        <w:t xml:space="preserve">in </w:t>
      </w:r>
      <w:r w:rsidRPr="00B4018B">
        <w:rPr>
          <w:rFonts w:asciiTheme="majorBidi" w:hAnsiTheme="majorBidi"/>
          <w:color w:val="auto"/>
          <w:sz w:val="20"/>
          <w:szCs w:val="20"/>
        </w:rPr>
        <w:t xml:space="preserve">Tim Racine and Kathleen Slaney eds., </w:t>
      </w:r>
      <w:r w:rsidRPr="00B4018B">
        <w:rPr>
          <w:rFonts w:asciiTheme="majorBidi" w:hAnsiTheme="majorBidi"/>
          <w:i/>
          <w:color w:val="auto"/>
          <w:sz w:val="20"/>
          <w:szCs w:val="20"/>
        </w:rPr>
        <w:t xml:space="preserve">The Role and Use of Conceptual Analysis in Psychology: A </w:t>
      </w:r>
      <w:proofErr w:type="spellStart"/>
      <w:r w:rsidRPr="00B4018B">
        <w:rPr>
          <w:rFonts w:asciiTheme="majorBidi" w:hAnsiTheme="majorBidi"/>
          <w:i/>
          <w:color w:val="auto"/>
          <w:sz w:val="20"/>
          <w:szCs w:val="20"/>
        </w:rPr>
        <w:t>Wittgensteinian</w:t>
      </w:r>
      <w:proofErr w:type="spellEnd"/>
      <w:r w:rsidRPr="00B4018B">
        <w:rPr>
          <w:rFonts w:asciiTheme="majorBidi" w:hAnsiTheme="majorBidi"/>
          <w:i/>
          <w:color w:val="auto"/>
          <w:sz w:val="20"/>
          <w:szCs w:val="20"/>
        </w:rPr>
        <w:t xml:space="preserve"> Perspective</w:t>
      </w:r>
      <w:r w:rsidRPr="00B4018B">
        <w:rPr>
          <w:rFonts w:asciiTheme="majorBidi" w:hAnsiTheme="majorBidi"/>
          <w:color w:val="auto"/>
          <w:sz w:val="20"/>
          <w:szCs w:val="20"/>
        </w:rPr>
        <w:t xml:space="preserve"> (Palgrave/Macmillan, 2013), 51-71. </w:t>
      </w:r>
      <w:r w:rsidRPr="00B4018B">
        <w:rPr>
          <w:rFonts w:asciiTheme="majorBidi" w:hAnsiTheme="majorBidi"/>
          <w:i/>
          <w:iCs/>
          <w:color w:val="auto"/>
          <w:spacing w:val="2"/>
          <w:sz w:val="20"/>
          <w:szCs w:val="20"/>
          <w:lang w:val="en"/>
        </w:rPr>
        <w:t xml:space="preserve"> </w:t>
      </w:r>
    </w:p>
  </w:footnote>
  <w:footnote w:id="11">
    <w:p w14:paraId="1EEEBBA8"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 xml:space="preserve">"Our clear and simple language-games are not preliminary studies for a future regimentation of language a as it were, first approximations, ignoring friction and air resistance. Rather, the language-games stand there as objects of comparison which, through similarities and dissimilarities, are meant to throw light on features of our language" (Wittgenstein, </w:t>
      </w:r>
      <w:r w:rsidRPr="00B4018B">
        <w:rPr>
          <w:rFonts w:asciiTheme="majorBidi" w:hAnsiTheme="majorBidi" w:cstheme="majorBidi"/>
          <w:i/>
          <w:iCs/>
        </w:rPr>
        <w:t>Philosophical Investigations,</w:t>
      </w:r>
      <w:r w:rsidRPr="00B4018B">
        <w:rPr>
          <w:rFonts w:asciiTheme="majorBidi" w:hAnsiTheme="majorBidi" w:cstheme="majorBidi"/>
          <w:rtl/>
        </w:rPr>
        <w:t xml:space="preserve"> </w:t>
      </w:r>
      <w:r w:rsidRPr="00B4018B">
        <w:rPr>
          <w:rFonts w:asciiTheme="majorBidi" w:hAnsiTheme="majorBidi" w:cstheme="majorBidi"/>
        </w:rPr>
        <w:t>&amp; 130).</w:t>
      </w:r>
    </w:p>
  </w:footnote>
  <w:footnote w:id="12">
    <w:p w14:paraId="47A1CBD6"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""Seeing and imaging are different phenomena". - The words "seeing</w:t>
      </w:r>
      <w:proofErr w:type="gramStart"/>
      <w:r w:rsidRPr="00B4018B">
        <w:rPr>
          <w:rFonts w:asciiTheme="majorBidi" w:hAnsiTheme="majorBidi" w:cstheme="majorBidi"/>
        </w:rPr>
        <w:t>"</w:t>
      </w:r>
      <w:proofErr w:type="gramEnd"/>
      <w:r w:rsidRPr="00B4018B">
        <w:rPr>
          <w:rFonts w:asciiTheme="majorBidi" w:hAnsiTheme="majorBidi" w:cstheme="majorBidi"/>
        </w:rPr>
        <w:t xml:space="preserve"> and "imaging" have different meanings. Their meanings relate to a host of important kinds of human behavior, to phenomena of human life." (Ludwig Wittgenstein, </w:t>
      </w:r>
      <w:r w:rsidRPr="00B4018B">
        <w:rPr>
          <w:rFonts w:asciiTheme="majorBidi" w:hAnsiTheme="majorBidi" w:cstheme="majorBidi"/>
          <w:i/>
          <w:iCs/>
        </w:rPr>
        <w:t>Remarks on the Philosophy of Psychology</w:t>
      </w:r>
      <w:r w:rsidRPr="00B4018B">
        <w:rPr>
          <w:rFonts w:asciiTheme="majorBidi" w:hAnsiTheme="majorBidi" w:cstheme="majorBidi"/>
        </w:rPr>
        <w:t xml:space="preserve">, ed. Georg Henrik von Wright and </w:t>
      </w:r>
      <w:proofErr w:type="spellStart"/>
      <w:r w:rsidRPr="00B4018B">
        <w:rPr>
          <w:rFonts w:asciiTheme="majorBidi" w:hAnsiTheme="majorBidi" w:cstheme="majorBidi"/>
        </w:rPr>
        <w:t>Heikki</w:t>
      </w:r>
      <w:proofErr w:type="spellEnd"/>
      <w:r w:rsidRPr="00B4018B">
        <w:rPr>
          <w:rFonts w:asciiTheme="majorBidi" w:hAnsiTheme="majorBidi" w:cstheme="majorBidi"/>
        </w:rPr>
        <w:t xml:space="preserve"> Nyman, trans. C. G. </w:t>
      </w:r>
      <w:proofErr w:type="spellStart"/>
      <w:r w:rsidRPr="00B4018B">
        <w:rPr>
          <w:rFonts w:asciiTheme="majorBidi" w:hAnsiTheme="majorBidi" w:cstheme="majorBidi"/>
        </w:rPr>
        <w:t>Luckhardt</w:t>
      </w:r>
      <w:proofErr w:type="spellEnd"/>
      <w:r w:rsidRPr="00B4018B">
        <w:rPr>
          <w:rFonts w:asciiTheme="majorBidi" w:hAnsiTheme="majorBidi" w:cstheme="majorBidi"/>
        </w:rPr>
        <w:t xml:space="preserve"> and Maximilian Nyman, trans. C. G. </w:t>
      </w:r>
      <w:proofErr w:type="spellStart"/>
      <w:r w:rsidRPr="00B4018B">
        <w:rPr>
          <w:rFonts w:asciiTheme="majorBidi" w:hAnsiTheme="majorBidi" w:cstheme="majorBidi"/>
        </w:rPr>
        <w:t>Luckhardt</w:t>
      </w:r>
      <w:proofErr w:type="spellEnd"/>
      <w:r w:rsidRPr="00B4018B">
        <w:rPr>
          <w:rFonts w:asciiTheme="majorBidi" w:hAnsiTheme="majorBidi" w:cstheme="majorBidi"/>
        </w:rPr>
        <w:t xml:space="preserve"> and M. A. E. Aue (Oxford: Basil Blackwell, 1980), vol. 2, &amp; 629); ""Seeing and imaging are different phenomena."--The words "seeing" and "imaging" are used differently. "I see" is used differently from "I have an image", "See!" differently from "Form an image!", and "I am trying to see it" differently from "I am trying to form an image of it"" (Ludwig Wittgenstein, </w:t>
      </w:r>
      <w:proofErr w:type="spellStart"/>
      <w:r w:rsidRPr="00B4018B">
        <w:rPr>
          <w:rFonts w:asciiTheme="majorBidi" w:hAnsiTheme="majorBidi" w:cstheme="majorBidi"/>
          <w:i/>
          <w:iCs/>
        </w:rPr>
        <w:t>Zettel</w:t>
      </w:r>
      <w:proofErr w:type="spellEnd"/>
      <w:r w:rsidRPr="00B4018B">
        <w:rPr>
          <w:rFonts w:asciiTheme="majorBidi" w:hAnsiTheme="majorBidi" w:cstheme="majorBidi"/>
        </w:rPr>
        <w:t>, ed. G. E. M. Anscombe and Georg Henrik von Wright, trans. G. E. M. Anscombe, Oxford: Basil Blackwell, 1981, &amp; 75).</w:t>
      </w:r>
    </w:p>
  </w:footnote>
  <w:footnote w:id="13">
    <w:p w14:paraId="4B4F9C31"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 xml:space="preserve">Wittgenstein, </w:t>
      </w:r>
      <w:r w:rsidRPr="00B4018B">
        <w:rPr>
          <w:rFonts w:asciiTheme="majorBidi" w:hAnsiTheme="majorBidi" w:cstheme="majorBidi"/>
          <w:i/>
          <w:iCs/>
        </w:rPr>
        <w:t>Philosophical Investigations</w:t>
      </w:r>
      <w:r w:rsidRPr="00B4018B">
        <w:rPr>
          <w:rFonts w:asciiTheme="majorBidi" w:hAnsiTheme="majorBidi" w:cstheme="majorBidi"/>
        </w:rPr>
        <w:t>, &amp; 370.</w:t>
      </w:r>
    </w:p>
  </w:footnote>
  <w:footnote w:id="14">
    <w:p w14:paraId="4827D4A6"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Mary Warnock, </w:t>
      </w:r>
      <w:r w:rsidRPr="00B4018B">
        <w:rPr>
          <w:rFonts w:asciiTheme="majorBidi" w:hAnsiTheme="majorBidi" w:cstheme="majorBidi"/>
          <w:i/>
          <w:iCs/>
        </w:rPr>
        <w:t xml:space="preserve">Imagination, </w:t>
      </w:r>
      <w:r w:rsidRPr="00B4018B">
        <w:rPr>
          <w:rFonts w:asciiTheme="majorBidi" w:hAnsiTheme="majorBidi" w:cstheme="majorBidi"/>
        </w:rPr>
        <w:t>London: Faber and Faber, 1976,</w:t>
      </w:r>
      <w:r w:rsidRPr="00B4018B">
        <w:rPr>
          <w:rFonts w:asciiTheme="majorBidi" w:hAnsiTheme="majorBidi" w:cstheme="majorBidi"/>
          <w:i/>
          <w:iCs/>
        </w:rPr>
        <w:t xml:space="preserve"> </w:t>
      </w:r>
      <w:r w:rsidRPr="00B4018B">
        <w:rPr>
          <w:rFonts w:asciiTheme="majorBidi" w:hAnsiTheme="majorBidi" w:cstheme="majorBidi"/>
        </w:rPr>
        <w:t>p. 158.</w:t>
      </w:r>
    </w:p>
  </w:footnote>
  <w:footnote w:id="15">
    <w:p w14:paraId="3B15BDC5"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Warnock, </w:t>
      </w:r>
      <w:r w:rsidRPr="00B4018B">
        <w:rPr>
          <w:rFonts w:asciiTheme="majorBidi" w:hAnsiTheme="majorBidi" w:cstheme="majorBidi"/>
          <w:i/>
          <w:iCs/>
        </w:rPr>
        <w:t xml:space="preserve">Imagination, </w:t>
      </w:r>
      <w:r w:rsidRPr="00B4018B">
        <w:rPr>
          <w:rFonts w:asciiTheme="majorBidi" w:hAnsiTheme="majorBidi" w:cstheme="majorBidi"/>
        </w:rPr>
        <w:t>p. 159.</w:t>
      </w:r>
    </w:p>
  </w:footnote>
  <w:footnote w:id="16">
    <w:p w14:paraId="6726EF92" w14:textId="7A443B73" w:rsidR="00CB0F9A" w:rsidRPr="00B4018B" w:rsidRDefault="00CB0F9A" w:rsidP="000E6D9F">
      <w:pPr>
        <w:pStyle w:val="a3"/>
        <w:jc w:val="both"/>
        <w:rPr>
          <w:rFonts w:asciiTheme="majorBidi" w:hAnsiTheme="majorBidi" w:cstheme="majorBidi"/>
          <w:rtl/>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tl/>
        </w:rPr>
        <w:t>תמצית של חקירה אינטרדיסציפלינרית מסוג זה הוצעה בדברים שלהלן:</w:t>
      </w:r>
    </w:p>
    <w:p w14:paraId="6F85C997" w14:textId="619BBCBE" w:rsidR="00CB0F9A" w:rsidRPr="00B4018B" w:rsidRDefault="00CB0F9A" w:rsidP="000E6D9F">
      <w:pPr>
        <w:autoSpaceDE w:val="0"/>
        <w:autoSpaceDN w:val="0"/>
        <w:bidi w:val="0"/>
        <w:adjustRightInd w:val="0"/>
        <w:spacing w:after="0" w:line="240" w:lineRule="auto"/>
        <w:jc w:val="both"/>
        <w:rPr>
          <w:rFonts w:asciiTheme="majorBidi" w:hAnsiTheme="majorBidi" w:cstheme="majorBidi"/>
          <w:b/>
          <w:bCs/>
          <w:sz w:val="20"/>
          <w:szCs w:val="20"/>
        </w:rPr>
      </w:pPr>
      <w:r w:rsidRPr="00B4018B">
        <w:rPr>
          <w:rFonts w:asciiTheme="majorBidi" w:hAnsiTheme="majorBidi" w:cstheme="majorBidi"/>
          <w:sz w:val="20"/>
          <w:szCs w:val="20"/>
        </w:rPr>
        <w:t xml:space="preserve">"The interdisciplinary dialogue also often inspires theorizing within psychoanalysis itself and strengthens its creativity, innovation, as well as unconventional understandings of clinical material. </w:t>
      </w:r>
      <w:r w:rsidRPr="00B4018B">
        <w:rPr>
          <w:rFonts w:asciiTheme="majorBidi" w:hAnsiTheme="majorBidi" w:cstheme="majorBidi"/>
          <w:i/>
          <w:iCs/>
          <w:sz w:val="20"/>
          <w:szCs w:val="20"/>
        </w:rPr>
        <w:t>However, in contrast to clinical or conceptual research—the aim is neither primarily to contribute to a deeper or more precise understanding of clinical material nor to study concepts in detail. The focus of interdisciplinary research is the exchange of psychoanalytic knowledge with the non-psychoanalytic (scientific) world"</w:t>
      </w:r>
      <w:r w:rsidRPr="00B4018B">
        <w:rPr>
          <w:rFonts w:asciiTheme="majorBidi" w:hAnsiTheme="majorBidi" w:cstheme="majorBidi"/>
          <w:sz w:val="20"/>
          <w:szCs w:val="20"/>
        </w:rPr>
        <w:t xml:space="preserve"> (Marianne Leuzinger‐</w:t>
      </w:r>
      <w:proofErr w:type="spellStart"/>
      <w:r w:rsidRPr="00B4018B">
        <w:rPr>
          <w:rFonts w:asciiTheme="majorBidi" w:hAnsiTheme="majorBidi" w:cstheme="majorBidi"/>
          <w:sz w:val="20"/>
          <w:szCs w:val="20"/>
        </w:rPr>
        <w:t>Bohleber</w:t>
      </w:r>
      <w:proofErr w:type="spellEnd"/>
      <w:r w:rsidRPr="00B4018B">
        <w:rPr>
          <w:rFonts w:asciiTheme="majorBidi" w:hAnsiTheme="majorBidi" w:cstheme="majorBidi"/>
          <w:sz w:val="20"/>
          <w:szCs w:val="20"/>
        </w:rPr>
        <w:t xml:space="preserve"> &amp; Tamara Fischmann</w:t>
      </w:r>
      <w:r w:rsidRPr="00B4018B">
        <w:rPr>
          <w:rFonts w:asciiTheme="majorBidi" w:hAnsiTheme="majorBidi" w:cstheme="majorBidi"/>
          <w:b/>
          <w:bCs/>
          <w:sz w:val="20"/>
          <w:szCs w:val="20"/>
        </w:rPr>
        <w:t>, "</w:t>
      </w:r>
      <w:r w:rsidRPr="00B4018B">
        <w:rPr>
          <w:rFonts w:asciiTheme="majorBidi" w:hAnsiTheme="majorBidi" w:cstheme="majorBidi"/>
          <w:sz w:val="20"/>
          <w:szCs w:val="20"/>
        </w:rPr>
        <w:t>What is conceptual research in psychoanalysis?</w:t>
      </w:r>
      <w:r w:rsidRPr="00B4018B">
        <w:rPr>
          <w:rFonts w:asciiTheme="majorBidi" w:hAnsiTheme="majorBidi" w:cstheme="majorBidi"/>
          <w:b/>
          <w:bCs/>
          <w:sz w:val="20"/>
          <w:szCs w:val="20"/>
        </w:rPr>
        <w:t xml:space="preserve">", </w:t>
      </w:r>
      <w:r w:rsidRPr="00B4018B">
        <w:rPr>
          <w:rFonts w:asciiTheme="majorBidi" w:hAnsiTheme="majorBidi" w:cstheme="majorBidi"/>
          <w:sz w:val="20"/>
          <w:szCs w:val="20"/>
        </w:rPr>
        <w:t>The International Journal of Psychoanalysis, 87:5, 1355-1386: 1373, emphasis originally, D.L.</w:t>
      </w:r>
    </w:p>
  </w:footnote>
  <w:footnote w:id="17">
    <w:p w14:paraId="1B477BDE" w14:textId="189AD559" w:rsidR="00446FB3" w:rsidRPr="00B4018B" w:rsidRDefault="00446FB3"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00035E85" w:rsidRPr="00B4018B">
        <w:rPr>
          <w:rFonts w:asciiTheme="majorBidi" w:hAnsiTheme="majorBidi" w:cstheme="majorBidi"/>
          <w:sz w:val="20"/>
          <w:szCs w:val="20"/>
        </w:rPr>
        <w:t>"Psychoanalysis meets literature on a number of different terrains. A piece of literature may be used to illustrate a psychoanalytic theory, or a psychoanalytic approach may be used to illuminate the work. Inevitably these two are closely related and there is often considerable</w:t>
      </w:r>
      <w:r w:rsidR="00494023" w:rsidRPr="00B4018B">
        <w:rPr>
          <w:rFonts w:asciiTheme="majorBidi" w:hAnsiTheme="majorBidi" w:cstheme="majorBidi"/>
          <w:sz w:val="20"/>
          <w:szCs w:val="20"/>
        </w:rPr>
        <w:t xml:space="preserve"> o</w:t>
      </w:r>
      <w:r w:rsidR="00035E85" w:rsidRPr="00B4018B">
        <w:rPr>
          <w:rFonts w:asciiTheme="majorBidi" w:hAnsiTheme="majorBidi" w:cstheme="majorBidi"/>
          <w:sz w:val="20"/>
          <w:szCs w:val="20"/>
        </w:rPr>
        <w:t>verlap"</w:t>
      </w:r>
      <w:r w:rsidR="00DA310C" w:rsidRPr="00B4018B">
        <w:rPr>
          <w:rFonts w:asciiTheme="majorBidi" w:hAnsiTheme="majorBidi" w:cstheme="majorBidi"/>
          <w:sz w:val="20"/>
          <w:szCs w:val="20"/>
        </w:rPr>
        <w:t xml:space="preserve"> </w:t>
      </w:r>
      <w:r w:rsidR="009E04B6" w:rsidRPr="00B4018B">
        <w:rPr>
          <w:rFonts w:asciiTheme="majorBidi" w:eastAsia="Times New Roman" w:hAnsiTheme="majorBidi" w:cstheme="majorBidi"/>
          <w:sz w:val="20"/>
          <w:szCs w:val="20"/>
        </w:rPr>
        <w:t xml:space="preserve">(David Bell [ed.], </w:t>
      </w:r>
      <w:r w:rsidR="009E04B6" w:rsidRPr="00B4018B">
        <w:rPr>
          <w:rFonts w:asciiTheme="majorBidi" w:eastAsia="Times New Roman" w:hAnsiTheme="majorBidi" w:cstheme="majorBidi"/>
          <w:kern w:val="36"/>
          <w:sz w:val="20"/>
          <w:szCs w:val="20"/>
        </w:rPr>
        <w:t xml:space="preserve">Psychoanalysis and culture: a Kleinian perspective [London: </w:t>
      </w:r>
      <w:proofErr w:type="spellStart"/>
      <w:r w:rsidR="009E04B6" w:rsidRPr="00B4018B">
        <w:rPr>
          <w:rFonts w:asciiTheme="majorBidi" w:eastAsia="Times New Roman" w:hAnsiTheme="majorBidi" w:cstheme="majorBidi"/>
          <w:kern w:val="36"/>
          <w:sz w:val="20"/>
          <w:szCs w:val="20"/>
        </w:rPr>
        <w:t>Karnac</w:t>
      </w:r>
      <w:proofErr w:type="spellEnd"/>
      <w:r w:rsidR="009E04B6" w:rsidRPr="00B4018B">
        <w:rPr>
          <w:rFonts w:asciiTheme="majorBidi" w:eastAsia="Times New Roman" w:hAnsiTheme="majorBidi" w:cstheme="majorBidi"/>
          <w:kern w:val="36"/>
          <w:sz w:val="20"/>
          <w:szCs w:val="20"/>
        </w:rPr>
        <w:t>, 1999], 14-15</w:t>
      </w:r>
      <w:r w:rsidR="009E04B6" w:rsidRPr="00B4018B">
        <w:rPr>
          <w:rFonts w:asciiTheme="majorBidi" w:eastAsia="Times New Roman" w:hAnsiTheme="majorBidi" w:cstheme="majorBidi"/>
          <w:sz w:val="20"/>
          <w:szCs w:val="20"/>
        </w:rPr>
        <w:t>).</w:t>
      </w:r>
    </w:p>
  </w:footnote>
  <w:footnote w:id="18">
    <w:p w14:paraId="53903CAB" w14:textId="5B2BB7AF" w:rsidR="00BE1515" w:rsidRPr="00B4018B" w:rsidRDefault="00BE1515" w:rsidP="000E6D9F">
      <w:pPr>
        <w:autoSpaceDE w:val="0"/>
        <w:autoSpaceDN w:val="0"/>
        <w:bidi w:val="0"/>
        <w:adjustRightInd w:val="0"/>
        <w:spacing w:after="0" w:line="240" w:lineRule="auto"/>
        <w:jc w:val="both"/>
        <w:rPr>
          <w:rFonts w:asciiTheme="majorBidi" w:eastAsia="Times New Roman"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009E04B6" w:rsidRPr="00B4018B">
        <w:rPr>
          <w:rFonts w:asciiTheme="majorBidi" w:hAnsiTheme="majorBidi" w:cstheme="majorBidi"/>
          <w:sz w:val="20"/>
          <w:szCs w:val="20"/>
        </w:rPr>
        <w:t xml:space="preserve">"In these papers Klein is, so to speak, having a conversation with the artist who through his ability to be in touch with primitive areas of mental life, and give them form, had discovered the very same phenomena that she encountered with her young patients. These papers deal only with the work of art itself" </w:t>
      </w:r>
      <w:r w:rsidR="009E04B6" w:rsidRPr="00B4018B">
        <w:rPr>
          <w:rFonts w:asciiTheme="majorBidi" w:eastAsia="Times New Roman" w:hAnsiTheme="majorBidi" w:cstheme="majorBidi"/>
          <w:sz w:val="20"/>
          <w:szCs w:val="20"/>
        </w:rPr>
        <w:t>(Bell</w:t>
      </w:r>
      <w:r w:rsidR="00DA310C" w:rsidRPr="00B4018B">
        <w:rPr>
          <w:rFonts w:asciiTheme="majorBidi" w:eastAsia="Times New Roman" w:hAnsiTheme="majorBidi" w:cstheme="majorBidi"/>
          <w:sz w:val="20"/>
          <w:szCs w:val="20"/>
        </w:rPr>
        <w:t>, ibid, p. 15)</w:t>
      </w:r>
      <w:r w:rsidR="00511509" w:rsidRPr="00B4018B">
        <w:rPr>
          <w:rFonts w:asciiTheme="majorBidi" w:eastAsia="Times New Roman" w:hAnsiTheme="majorBidi" w:cstheme="majorBidi"/>
          <w:sz w:val="20"/>
          <w:szCs w:val="20"/>
        </w:rPr>
        <w:t>.</w:t>
      </w:r>
    </w:p>
  </w:footnote>
  <w:footnote w:id="19">
    <w:p w14:paraId="580A0465" w14:textId="53EA239A" w:rsidR="00440C20" w:rsidRPr="00B4018B" w:rsidRDefault="00440C20"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000707B6" w:rsidRPr="00B4018B">
        <w:rPr>
          <w:rFonts w:asciiTheme="majorBidi" w:hAnsiTheme="majorBidi" w:cstheme="majorBidi"/>
          <w:sz w:val="20"/>
          <w:szCs w:val="20"/>
        </w:rPr>
        <w:t xml:space="preserve">"The paradox disappears only if we make a radical break with the idea that language always functions in one way, always serves the same purpose: to convey thoughts </w:t>
      </w:r>
      <w:r w:rsidR="00891C0B" w:rsidRPr="00B4018B">
        <w:rPr>
          <w:rFonts w:asciiTheme="majorBidi" w:hAnsiTheme="majorBidi" w:cstheme="majorBidi"/>
          <w:sz w:val="20"/>
          <w:szCs w:val="20"/>
        </w:rPr>
        <w:t>-</w:t>
      </w:r>
      <w:r w:rsidR="000707B6" w:rsidRPr="00B4018B">
        <w:rPr>
          <w:rFonts w:asciiTheme="majorBidi" w:hAnsiTheme="majorBidi" w:cstheme="majorBidi"/>
          <w:sz w:val="20"/>
          <w:szCs w:val="20"/>
        </w:rPr>
        <w:t xml:space="preserve"> which may be about houses, pains, good and evil, or whatever" (</w:t>
      </w:r>
      <w:r w:rsidRPr="00B4018B">
        <w:rPr>
          <w:rFonts w:asciiTheme="majorBidi" w:hAnsiTheme="majorBidi" w:cstheme="majorBidi"/>
          <w:sz w:val="20"/>
          <w:szCs w:val="20"/>
        </w:rPr>
        <w:t xml:space="preserve">Wittgenstein, </w:t>
      </w:r>
      <w:r w:rsidRPr="00B4018B">
        <w:rPr>
          <w:rFonts w:asciiTheme="majorBidi" w:hAnsiTheme="majorBidi" w:cstheme="majorBidi"/>
          <w:i/>
          <w:iCs/>
          <w:sz w:val="20"/>
          <w:szCs w:val="20"/>
        </w:rPr>
        <w:t>Philosophical Investigations</w:t>
      </w:r>
      <w:r w:rsidRPr="00B4018B">
        <w:rPr>
          <w:rFonts w:asciiTheme="majorBidi" w:hAnsiTheme="majorBidi" w:cstheme="majorBidi"/>
          <w:sz w:val="20"/>
          <w:szCs w:val="20"/>
        </w:rPr>
        <w:t>, &amp;304</w:t>
      </w:r>
      <w:r w:rsidR="000707B6" w:rsidRPr="00B4018B">
        <w:rPr>
          <w:rFonts w:asciiTheme="majorBidi" w:hAnsiTheme="majorBidi" w:cstheme="majorBidi"/>
          <w:sz w:val="20"/>
          <w:szCs w:val="20"/>
        </w:rPr>
        <w:t>)</w:t>
      </w:r>
      <w:r w:rsidRPr="00B4018B">
        <w:rPr>
          <w:rFonts w:asciiTheme="majorBidi" w:hAnsiTheme="majorBidi" w:cstheme="majorBidi"/>
          <w:sz w:val="20"/>
          <w:szCs w:val="20"/>
        </w:rPr>
        <w:t>.</w:t>
      </w:r>
    </w:p>
  </w:footnote>
  <w:footnote w:id="20">
    <w:p w14:paraId="7A8FA8D8" w14:textId="5A98375F" w:rsidR="008F04B2" w:rsidRPr="00B4018B" w:rsidRDefault="00BB0CD8" w:rsidP="000E6D9F">
      <w:pPr>
        <w:pStyle w:val="a3"/>
        <w:jc w:val="both"/>
        <w:rPr>
          <w:rFonts w:asciiTheme="majorBidi" w:hAnsiTheme="majorBidi" w:cstheme="majorBidi"/>
          <w:rtl/>
        </w:rPr>
      </w:pPr>
      <w:r w:rsidRPr="00B4018B">
        <w:rPr>
          <w:rStyle w:val="a5"/>
          <w:rFonts w:asciiTheme="majorBidi" w:hAnsiTheme="majorBidi" w:cstheme="majorBidi"/>
        </w:rPr>
        <w:footnoteRef/>
      </w:r>
      <w:r w:rsidR="008F04B2" w:rsidRPr="00B4018B">
        <w:rPr>
          <w:rFonts w:asciiTheme="majorBidi" w:hAnsiTheme="majorBidi" w:cstheme="majorBidi"/>
          <w:rtl/>
        </w:rPr>
        <w:t xml:space="preserve"> </w:t>
      </w:r>
      <w:r w:rsidR="008F04B2" w:rsidRPr="00B4018B">
        <w:rPr>
          <w:rFonts w:asciiTheme="majorBidi" w:hAnsiTheme="majorBidi" w:cstheme="majorBidi"/>
        </w:rPr>
        <w:t xml:space="preserve">Janet </w:t>
      </w:r>
      <w:proofErr w:type="spellStart"/>
      <w:r w:rsidR="008F04B2" w:rsidRPr="00B4018B">
        <w:rPr>
          <w:rFonts w:asciiTheme="majorBidi" w:hAnsiTheme="majorBidi" w:cstheme="majorBidi"/>
        </w:rPr>
        <w:t>Syers</w:t>
      </w:r>
      <w:proofErr w:type="spellEnd"/>
      <w:r w:rsidR="008F04B2" w:rsidRPr="00B4018B">
        <w:rPr>
          <w:rFonts w:asciiTheme="majorBidi" w:hAnsiTheme="majorBidi" w:cstheme="majorBidi"/>
          <w:rtl/>
        </w:rPr>
        <w:t xml:space="preserve"> תארה כיצד הדגש ששמה קליין על החרדה</w:t>
      </w:r>
      <w:r w:rsidR="00D0021C" w:rsidRPr="00B4018B">
        <w:rPr>
          <w:rFonts w:asciiTheme="majorBidi" w:hAnsiTheme="majorBidi" w:cstheme="majorBidi"/>
          <w:rtl/>
        </w:rPr>
        <w:t xml:space="preserve"> כמצב ראשוני, מוביל בשלב שני להתקפה ובשלישי לתיקון, כפי שנראה להלן בניתוח של המאמ</w:t>
      </w:r>
      <w:r w:rsidR="00577B8A" w:rsidRPr="00B4018B">
        <w:rPr>
          <w:rFonts w:asciiTheme="majorBidi" w:hAnsiTheme="majorBidi" w:cstheme="majorBidi"/>
          <w:rtl/>
        </w:rPr>
        <w:t>ר הנוכחי</w:t>
      </w:r>
      <w:r w:rsidR="00FD7AE4" w:rsidRPr="00B4018B">
        <w:rPr>
          <w:rFonts w:asciiTheme="majorBidi" w:hAnsiTheme="majorBidi" w:cstheme="majorBidi"/>
          <w:rtl/>
        </w:rPr>
        <w:t>.</w:t>
      </w:r>
    </w:p>
    <w:p w14:paraId="49F5AC9A" w14:textId="63626FF9" w:rsidR="00BB0CD8" w:rsidRPr="00B4018B" w:rsidRDefault="00BB0CD8" w:rsidP="000E6D9F">
      <w:pPr>
        <w:pStyle w:val="a3"/>
        <w:bidi w:val="0"/>
        <w:jc w:val="both"/>
        <w:rPr>
          <w:rFonts w:asciiTheme="majorBidi" w:hAnsiTheme="majorBidi" w:cstheme="majorBidi"/>
        </w:rPr>
      </w:pPr>
      <w:r w:rsidRPr="00B4018B">
        <w:rPr>
          <w:rFonts w:asciiTheme="majorBidi" w:hAnsiTheme="majorBidi" w:cstheme="majorBidi"/>
          <w:rtl/>
        </w:rPr>
        <w:t xml:space="preserve"> </w:t>
      </w:r>
      <w:r w:rsidR="00B951BB" w:rsidRPr="00B4018B">
        <w:rPr>
          <w:rFonts w:asciiTheme="majorBidi" w:hAnsiTheme="majorBidi" w:cstheme="majorBidi"/>
        </w:rPr>
        <w:t xml:space="preserve">Janet </w:t>
      </w:r>
      <w:proofErr w:type="spellStart"/>
      <w:r w:rsidR="00B951BB" w:rsidRPr="00B4018B">
        <w:rPr>
          <w:rFonts w:asciiTheme="majorBidi" w:hAnsiTheme="majorBidi" w:cstheme="majorBidi"/>
        </w:rPr>
        <w:t>Syers</w:t>
      </w:r>
      <w:proofErr w:type="spellEnd"/>
      <w:r w:rsidR="00B951BB" w:rsidRPr="00B4018B">
        <w:rPr>
          <w:rFonts w:asciiTheme="majorBidi" w:hAnsiTheme="majorBidi" w:cstheme="majorBidi"/>
        </w:rPr>
        <w:t xml:space="preserve">, </w:t>
      </w:r>
      <w:r w:rsidR="0075293E" w:rsidRPr="00B4018B">
        <w:rPr>
          <w:rFonts w:asciiTheme="majorBidi" w:hAnsiTheme="majorBidi" w:cstheme="majorBidi"/>
          <w:i/>
          <w:iCs/>
        </w:rPr>
        <w:t xml:space="preserve">Mothering </w:t>
      </w:r>
      <w:r w:rsidR="00413B2A" w:rsidRPr="00B4018B">
        <w:rPr>
          <w:rFonts w:asciiTheme="majorBidi" w:hAnsiTheme="majorBidi" w:cstheme="majorBidi"/>
          <w:i/>
          <w:iCs/>
        </w:rPr>
        <w:t>Psychoanalysis</w:t>
      </w:r>
      <w:r w:rsidR="00DF293A" w:rsidRPr="00B4018B">
        <w:rPr>
          <w:rFonts w:asciiTheme="majorBidi" w:hAnsiTheme="majorBidi" w:cstheme="majorBidi"/>
          <w:i/>
          <w:iCs/>
        </w:rPr>
        <w:t xml:space="preserve"> </w:t>
      </w:r>
      <w:r w:rsidR="00DF42EB" w:rsidRPr="00B4018B">
        <w:rPr>
          <w:rFonts w:asciiTheme="majorBidi" w:hAnsiTheme="majorBidi" w:cstheme="majorBidi"/>
        </w:rPr>
        <w:t>(London: Hamilton</w:t>
      </w:r>
      <w:r w:rsidR="00BD26AD" w:rsidRPr="00B4018B">
        <w:rPr>
          <w:rFonts w:asciiTheme="majorBidi" w:hAnsiTheme="majorBidi" w:cstheme="majorBidi"/>
        </w:rPr>
        <w:t xml:space="preserve">, </w:t>
      </w:r>
      <w:r w:rsidR="00DF293A" w:rsidRPr="00B4018B">
        <w:rPr>
          <w:rFonts w:asciiTheme="majorBidi" w:hAnsiTheme="majorBidi" w:cstheme="majorBidi"/>
        </w:rPr>
        <w:t>1991</w:t>
      </w:r>
      <w:r w:rsidR="00BD26AD" w:rsidRPr="00B4018B">
        <w:rPr>
          <w:rFonts w:asciiTheme="majorBidi" w:hAnsiTheme="majorBidi" w:cstheme="majorBidi"/>
        </w:rPr>
        <w:t>)</w:t>
      </w:r>
      <w:r w:rsidR="00DF293A" w:rsidRPr="00B4018B">
        <w:rPr>
          <w:rFonts w:asciiTheme="majorBidi" w:hAnsiTheme="majorBidi" w:cstheme="majorBidi"/>
        </w:rPr>
        <w:t>,</w:t>
      </w:r>
      <w:r w:rsidR="004B0495" w:rsidRPr="00B4018B">
        <w:rPr>
          <w:rFonts w:asciiTheme="majorBidi" w:hAnsiTheme="majorBidi" w:cstheme="majorBidi"/>
        </w:rPr>
        <w:t xml:space="preserve"> 233</w:t>
      </w:r>
      <w:r w:rsidR="00D01F68" w:rsidRPr="00B4018B">
        <w:rPr>
          <w:rFonts w:asciiTheme="majorBidi" w:hAnsiTheme="majorBidi" w:cstheme="majorBidi"/>
        </w:rPr>
        <w:t>-234.</w:t>
      </w:r>
    </w:p>
  </w:footnote>
  <w:footnote w:id="21">
    <w:p w14:paraId="3B3289D5" w14:textId="77777777" w:rsidR="00D97528" w:rsidRPr="00B4018B" w:rsidRDefault="00D97528" w:rsidP="000E6D9F">
      <w:pPr>
        <w:bidi w:val="0"/>
        <w:spacing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 xml:space="preserve">"My account of its content is taken almost word for word from a review by Eduard Jakob in the Berliner </w:t>
      </w:r>
      <w:proofErr w:type="spellStart"/>
      <w:r w:rsidRPr="00B4018B">
        <w:rPr>
          <w:rFonts w:asciiTheme="majorBidi" w:hAnsiTheme="majorBidi" w:cstheme="majorBidi"/>
          <w:sz w:val="20"/>
          <w:szCs w:val="20"/>
        </w:rPr>
        <w:t>Tageblatt</w:t>
      </w:r>
      <w:proofErr w:type="spellEnd"/>
      <w:r w:rsidRPr="00B4018B">
        <w:rPr>
          <w:rFonts w:asciiTheme="majorBidi" w:hAnsiTheme="majorBidi" w:cstheme="majorBidi"/>
          <w:sz w:val="20"/>
          <w:szCs w:val="20"/>
        </w:rPr>
        <w:t xml:space="preserve">" (Melanie Klein, </w:t>
      </w:r>
      <w:r w:rsidRPr="00B4018B">
        <w:rPr>
          <w:rFonts w:asciiTheme="majorBidi" w:hAnsiTheme="majorBidi" w:cstheme="majorBidi"/>
          <w:sz w:val="20"/>
          <w:szCs w:val="20"/>
          <w:lang w:val="en"/>
        </w:rPr>
        <w:t>"Infantile Anxiety-Situations Reflected in a Work of Art and in the Creative Impulse</w:t>
      </w:r>
      <w:r w:rsidRPr="00B4018B">
        <w:rPr>
          <w:rFonts w:asciiTheme="majorBidi" w:hAnsiTheme="majorBidi" w:cstheme="majorBidi"/>
          <w:sz w:val="20"/>
          <w:szCs w:val="20"/>
        </w:rPr>
        <w:t xml:space="preserve">", </w:t>
      </w:r>
      <w:r w:rsidRPr="00B4018B">
        <w:rPr>
          <w:rFonts w:asciiTheme="majorBidi" w:hAnsiTheme="majorBidi" w:cstheme="majorBidi"/>
          <w:i/>
          <w:iCs/>
          <w:sz w:val="20"/>
          <w:szCs w:val="20"/>
          <w:lang w:val="en"/>
        </w:rPr>
        <w:t>International Journal of Psycho-Analysis,</w:t>
      </w:r>
      <w:r w:rsidRPr="00B4018B">
        <w:rPr>
          <w:rFonts w:asciiTheme="majorBidi" w:hAnsiTheme="majorBidi" w:cstheme="majorBidi"/>
          <w:sz w:val="20"/>
          <w:szCs w:val="20"/>
          <w:lang w:val="en"/>
        </w:rPr>
        <w:t xml:space="preserve"> 10:436-443, 436. </w:t>
      </w:r>
    </w:p>
  </w:footnote>
  <w:footnote w:id="22">
    <w:p w14:paraId="203E6004" w14:textId="5EB735C4" w:rsidR="007E46C3" w:rsidRPr="00B4018B" w:rsidRDefault="007E46C3"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 xml:space="preserve">Sigmund Freud, </w:t>
      </w:r>
      <w:r w:rsidRPr="00B4018B">
        <w:rPr>
          <w:rFonts w:asciiTheme="majorBidi" w:hAnsiTheme="majorBidi" w:cstheme="majorBidi"/>
          <w:i/>
          <w:iCs/>
        </w:rPr>
        <w:t>The Complete Psychological Works of Sigmund Freud</w:t>
      </w:r>
      <w:r w:rsidRPr="00B4018B">
        <w:rPr>
          <w:rFonts w:asciiTheme="majorBidi" w:hAnsiTheme="majorBidi" w:cstheme="majorBidi"/>
        </w:rPr>
        <w:t xml:space="preserve">, </w:t>
      </w:r>
      <w:proofErr w:type="gramStart"/>
      <w:r w:rsidRPr="00B4018B">
        <w:rPr>
          <w:rFonts w:asciiTheme="majorBidi" w:hAnsiTheme="majorBidi" w:cstheme="majorBidi"/>
        </w:rPr>
        <w:t>trans.</w:t>
      </w:r>
      <w:proofErr w:type="gramEnd"/>
      <w:r w:rsidRPr="00B4018B">
        <w:rPr>
          <w:rFonts w:asciiTheme="majorBidi" w:hAnsiTheme="majorBidi" w:cstheme="majorBidi"/>
        </w:rPr>
        <w:t xml:space="preserve"> and ed. James Strachey (New York: W. W. Norton, 1976</w:t>
      </w:r>
      <w:r w:rsidR="000F6E37" w:rsidRPr="00B4018B">
        <w:rPr>
          <w:rFonts w:asciiTheme="majorBidi" w:hAnsiTheme="majorBidi" w:cstheme="majorBidi"/>
        </w:rPr>
        <w:t>):</w:t>
      </w:r>
      <w:r w:rsidRPr="00B4018B">
        <w:rPr>
          <w:rFonts w:asciiTheme="majorBidi" w:hAnsiTheme="majorBidi" w:cstheme="majorBidi"/>
          <w:rtl/>
        </w:rPr>
        <w:t xml:space="preserve"> </w:t>
      </w:r>
      <w:r w:rsidR="000F6E37" w:rsidRPr="00B4018B">
        <w:rPr>
          <w:rFonts w:asciiTheme="majorBidi" w:hAnsiTheme="majorBidi" w:cstheme="majorBidi"/>
        </w:rPr>
        <w:t xml:space="preserve">4589-4608, </w:t>
      </w:r>
    </w:p>
  </w:footnote>
  <w:footnote w:id="23">
    <w:p w14:paraId="13236859" w14:textId="64F9AC30" w:rsidR="00292E7C" w:rsidRPr="00B4018B" w:rsidRDefault="00292E7C"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FA64E0" w:rsidRPr="00B4018B">
        <w:rPr>
          <w:rFonts w:asciiTheme="majorBidi" w:hAnsiTheme="majorBidi" w:cstheme="majorBidi"/>
        </w:rPr>
        <w:t>"</w:t>
      </w:r>
      <w:r w:rsidR="00FA64E0" w:rsidRPr="00B4018B">
        <w:rPr>
          <w:rFonts w:asciiTheme="majorBidi" w:eastAsia="TimesNewRomanPSMT" w:hAnsiTheme="majorBidi" w:cstheme="majorBidi"/>
          <w:color w:val="010100"/>
        </w:rPr>
        <w:t xml:space="preserve">Everything in the sphere of this first attachment to the mother seemed to me so difficult to grasp in analysis - so grey with age and shadowy and almost impossible to revivify - that it was as if it had succumbed to an especially inexorable repression. […] The women who were in analysis with me were able to cling to the very attachment to the father in which they had taken refuge from the early phase that was in question. It does indeed appear that women analysts - as, for instance, Jeanne </w:t>
      </w:r>
      <w:proofErr w:type="spellStart"/>
      <w:r w:rsidR="00FA64E0" w:rsidRPr="00B4018B">
        <w:rPr>
          <w:rFonts w:asciiTheme="majorBidi" w:eastAsia="TimesNewRomanPSMT" w:hAnsiTheme="majorBidi" w:cstheme="majorBidi"/>
          <w:color w:val="010100"/>
        </w:rPr>
        <w:t>Lampl</w:t>
      </w:r>
      <w:proofErr w:type="spellEnd"/>
      <w:r w:rsidR="00FA64E0" w:rsidRPr="00B4018B">
        <w:rPr>
          <w:rFonts w:asciiTheme="majorBidi" w:eastAsia="TimesNewRomanPSMT" w:hAnsiTheme="majorBidi" w:cstheme="majorBidi"/>
          <w:color w:val="010100"/>
        </w:rPr>
        <w:t>-de Groot and Helene Deutsch - have been able to perceive these facts more easily and clearly because they were helped in dealing with those under their treatment by the transference to a suitable mother-substitute" (</w:t>
      </w:r>
      <w:r w:rsidRPr="00B4018B">
        <w:rPr>
          <w:rFonts w:asciiTheme="majorBidi" w:hAnsiTheme="majorBidi" w:cstheme="majorBidi"/>
        </w:rPr>
        <w:t>Freud, ibid, 4592</w:t>
      </w:r>
      <w:r w:rsidR="00FA64E0" w:rsidRPr="00B4018B">
        <w:rPr>
          <w:rFonts w:asciiTheme="majorBidi" w:hAnsiTheme="majorBidi" w:cstheme="majorBidi"/>
        </w:rPr>
        <w:t>)</w:t>
      </w:r>
      <w:r w:rsidRPr="00B4018B">
        <w:rPr>
          <w:rFonts w:asciiTheme="majorBidi" w:hAnsiTheme="majorBidi" w:cstheme="majorBidi"/>
        </w:rPr>
        <w:t>.</w:t>
      </w:r>
    </w:p>
  </w:footnote>
  <w:footnote w:id="24">
    <w:p w14:paraId="71191EB4" w14:textId="6DA41C51" w:rsidR="002A49D9" w:rsidRPr="00B4018B" w:rsidRDefault="002A49D9"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00B73DC8" w:rsidRPr="00B4018B">
        <w:rPr>
          <w:rFonts w:asciiTheme="majorBidi" w:hAnsiTheme="majorBidi" w:cstheme="majorBidi"/>
        </w:rPr>
        <w:t xml:space="preserve">Freud, </w:t>
      </w:r>
      <w:r w:rsidR="00B73DC8" w:rsidRPr="00B4018B">
        <w:rPr>
          <w:rFonts w:asciiTheme="majorBidi" w:hAnsiTheme="majorBidi" w:cstheme="majorBidi"/>
          <w:i/>
          <w:iCs/>
        </w:rPr>
        <w:t>The Complete Psychological Works</w:t>
      </w:r>
      <w:r w:rsidRPr="00B4018B">
        <w:rPr>
          <w:rFonts w:asciiTheme="majorBidi" w:hAnsiTheme="majorBidi" w:cstheme="majorBidi"/>
        </w:rPr>
        <w:t>,</w:t>
      </w:r>
      <w:r w:rsidR="00F67A00" w:rsidRPr="00B4018B">
        <w:rPr>
          <w:rFonts w:asciiTheme="majorBidi" w:hAnsiTheme="majorBidi" w:cstheme="majorBidi"/>
        </w:rPr>
        <w:t xml:space="preserve"> </w:t>
      </w:r>
      <w:r w:rsidR="00A217AA" w:rsidRPr="00B4018B">
        <w:rPr>
          <w:rFonts w:asciiTheme="majorBidi" w:hAnsiTheme="majorBidi" w:cstheme="majorBidi"/>
        </w:rPr>
        <w:t>3947-3993.</w:t>
      </w:r>
    </w:p>
  </w:footnote>
  <w:footnote w:id="25">
    <w:p w14:paraId="5F5FD312" w14:textId="6E290B2B" w:rsidR="002B40F1" w:rsidRPr="00B4018B" w:rsidRDefault="002B40F1"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5442BB" w:rsidRPr="00B4018B">
        <w:rPr>
          <w:rFonts w:asciiTheme="majorBidi" w:hAnsiTheme="majorBidi" w:cstheme="majorBidi"/>
        </w:rPr>
        <w:t>David Bell, "Projective identification"</w:t>
      </w:r>
      <w:r w:rsidR="00E90E93" w:rsidRPr="00B4018B">
        <w:rPr>
          <w:rFonts w:asciiTheme="majorBidi" w:hAnsiTheme="majorBidi" w:cstheme="majorBidi"/>
        </w:rPr>
        <w:t>,</w:t>
      </w:r>
      <w:r w:rsidR="0098395E" w:rsidRPr="00B4018B">
        <w:rPr>
          <w:rFonts w:asciiTheme="majorBidi" w:hAnsiTheme="majorBidi" w:cstheme="majorBidi"/>
        </w:rPr>
        <w:t xml:space="preserve"> </w:t>
      </w:r>
      <w:proofErr w:type="gramStart"/>
      <w:r w:rsidR="0098395E" w:rsidRPr="00B4018B">
        <w:rPr>
          <w:rFonts w:asciiTheme="majorBidi" w:hAnsiTheme="majorBidi" w:cstheme="majorBidi"/>
        </w:rPr>
        <w:t>in:</w:t>
      </w:r>
      <w:proofErr w:type="gramEnd"/>
      <w:r w:rsidR="0098395E" w:rsidRPr="00B4018B">
        <w:rPr>
          <w:rFonts w:asciiTheme="majorBidi" w:hAnsiTheme="majorBidi" w:cstheme="majorBidi"/>
        </w:rPr>
        <w:t xml:space="preserve"> Bronstein C</w:t>
      </w:r>
      <w:r w:rsidR="006147E5" w:rsidRPr="00B4018B">
        <w:rPr>
          <w:rFonts w:asciiTheme="majorBidi" w:hAnsiTheme="majorBidi" w:cstheme="majorBidi"/>
        </w:rPr>
        <w:t>at</w:t>
      </w:r>
      <w:r w:rsidR="00F97423" w:rsidRPr="00B4018B">
        <w:rPr>
          <w:rFonts w:asciiTheme="majorBidi" w:hAnsiTheme="majorBidi" w:cstheme="majorBidi"/>
        </w:rPr>
        <w:t>a</w:t>
      </w:r>
      <w:r w:rsidR="006147E5" w:rsidRPr="00B4018B">
        <w:rPr>
          <w:rFonts w:asciiTheme="majorBidi" w:hAnsiTheme="majorBidi" w:cstheme="majorBidi"/>
        </w:rPr>
        <w:t>lina</w:t>
      </w:r>
      <w:r w:rsidR="00EC1972" w:rsidRPr="00B4018B">
        <w:rPr>
          <w:rFonts w:asciiTheme="majorBidi" w:hAnsiTheme="majorBidi" w:cstheme="majorBidi"/>
        </w:rPr>
        <w:t xml:space="preserve"> (ed)t, </w:t>
      </w:r>
      <w:r w:rsidR="00EC1972" w:rsidRPr="00B4018B">
        <w:rPr>
          <w:rFonts w:asciiTheme="majorBidi" w:hAnsiTheme="majorBidi" w:cstheme="majorBidi"/>
          <w:i/>
          <w:iCs/>
        </w:rPr>
        <w:t>Kleinian theory: A contemporary perspective</w:t>
      </w:r>
      <w:r w:rsidR="00A36F31" w:rsidRPr="00B4018B">
        <w:rPr>
          <w:rFonts w:asciiTheme="majorBidi" w:hAnsiTheme="majorBidi" w:cstheme="majorBidi"/>
          <w:i/>
          <w:iCs/>
        </w:rPr>
        <w:t xml:space="preserve"> </w:t>
      </w:r>
      <w:r w:rsidR="00A36F31" w:rsidRPr="00B4018B">
        <w:rPr>
          <w:rFonts w:asciiTheme="majorBidi" w:hAnsiTheme="majorBidi" w:cstheme="majorBidi"/>
        </w:rPr>
        <w:t xml:space="preserve">(London: </w:t>
      </w:r>
      <w:proofErr w:type="spellStart"/>
      <w:r w:rsidR="00341927" w:rsidRPr="00B4018B">
        <w:rPr>
          <w:rFonts w:asciiTheme="majorBidi" w:hAnsiTheme="majorBidi" w:cstheme="majorBidi"/>
        </w:rPr>
        <w:t>Whurr</w:t>
      </w:r>
      <w:proofErr w:type="spellEnd"/>
      <w:r w:rsidR="00341927" w:rsidRPr="00B4018B">
        <w:rPr>
          <w:rFonts w:asciiTheme="majorBidi" w:hAnsiTheme="majorBidi" w:cstheme="majorBidi"/>
        </w:rPr>
        <w:t xml:space="preserve"> publishers, 2001),</w:t>
      </w:r>
      <w:r w:rsidR="00C5543F" w:rsidRPr="00B4018B">
        <w:rPr>
          <w:rFonts w:asciiTheme="majorBidi" w:hAnsiTheme="majorBidi" w:cstheme="majorBidi"/>
        </w:rPr>
        <w:t xml:space="preserve"> 8, n.6.</w:t>
      </w:r>
    </w:p>
  </w:footnote>
  <w:footnote w:id="26">
    <w:p w14:paraId="492940CD" w14:textId="669C832B"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"An arm-chair refuses to let him sit in it or have the cushions to sleep on. Table, chair, </w:t>
      </w:r>
      <w:proofErr w:type="gramStart"/>
      <w:r w:rsidRPr="00B4018B">
        <w:rPr>
          <w:rFonts w:asciiTheme="majorBidi" w:hAnsiTheme="majorBidi" w:cstheme="majorBidi"/>
        </w:rPr>
        <w:t>bench</w:t>
      </w:r>
      <w:proofErr w:type="gramEnd"/>
      <w:r w:rsidRPr="00B4018B">
        <w:rPr>
          <w:rFonts w:asciiTheme="majorBidi" w:hAnsiTheme="majorBidi" w:cstheme="majorBidi"/>
        </w:rPr>
        <w:t xml:space="preserve"> and sofa suddenly lift up their arms and cry: 'Away with the dirty little creature!' The clock has a dreadful stomach-ache and begins to strike the hours like mad. The teapot leans over the cup, and they begin to talk Chinese. Everything undergoes a terrifying change. (Klein, </w:t>
      </w:r>
      <w:r w:rsidR="00C37E1F" w:rsidRPr="00B4018B">
        <w:rPr>
          <w:rFonts w:asciiTheme="majorBidi" w:hAnsiTheme="majorBidi" w:cstheme="majorBidi"/>
          <w:lang w:val="en"/>
        </w:rPr>
        <w:t>Infantile Anxiety-Situations</w:t>
      </w:r>
      <w:r w:rsidR="00C37E1F" w:rsidRPr="00B4018B">
        <w:rPr>
          <w:rFonts w:asciiTheme="majorBidi" w:hAnsiTheme="majorBidi" w:cstheme="majorBidi"/>
        </w:rPr>
        <w:t>)</w:t>
      </w:r>
      <w:r w:rsidRPr="00B4018B">
        <w:rPr>
          <w:rFonts w:asciiTheme="majorBidi" w:hAnsiTheme="majorBidi" w:cstheme="majorBidi"/>
        </w:rPr>
        <w:t>.</w:t>
      </w:r>
    </w:p>
  </w:footnote>
  <w:footnote w:id="27">
    <w:p w14:paraId="2BF9304E" w14:textId="29D3EB76"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 </w:t>
      </w:r>
      <w:r w:rsidR="00540042" w:rsidRPr="00B4018B">
        <w:rPr>
          <w:rFonts w:asciiTheme="majorBidi" w:hAnsiTheme="majorBidi" w:cstheme="majorBidi"/>
        </w:rPr>
        <w:t xml:space="preserve">Klein, </w:t>
      </w:r>
      <w:r w:rsidR="00540042" w:rsidRPr="00B4018B">
        <w:rPr>
          <w:rFonts w:asciiTheme="majorBidi" w:hAnsiTheme="majorBidi" w:cstheme="majorBidi"/>
          <w:lang w:val="en"/>
        </w:rPr>
        <w:t>Infantile Anxiety-Situations</w:t>
      </w:r>
      <w:r w:rsidRPr="00B4018B">
        <w:rPr>
          <w:rFonts w:asciiTheme="majorBidi" w:hAnsiTheme="majorBidi" w:cstheme="majorBidi"/>
        </w:rPr>
        <w:t>, 437.</w:t>
      </w:r>
    </w:p>
  </w:footnote>
  <w:footnote w:id="28">
    <w:p w14:paraId="6A1853DC" w14:textId="4E66AD74"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Klein, </w:t>
      </w:r>
      <w:r w:rsidR="00EB29F9" w:rsidRPr="00B4018B">
        <w:rPr>
          <w:rFonts w:asciiTheme="majorBidi" w:hAnsiTheme="majorBidi" w:cstheme="majorBidi"/>
          <w:lang w:val="en"/>
        </w:rPr>
        <w:t>Infantile Anxiety-Situations,</w:t>
      </w:r>
      <w:r w:rsidRPr="00B4018B">
        <w:rPr>
          <w:rFonts w:asciiTheme="majorBidi" w:hAnsiTheme="majorBidi" w:cstheme="majorBidi"/>
        </w:rPr>
        <w:t xml:space="preserve"> 439.</w:t>
      </w:r>
    </w:p>
  </w:footnote>
  <w:footnote w:id="29">
    <w:p w14:paraId="4C2BB5E7" w14:textId="058CA766" w:rsidR="00F73FE5" w:rsidRPr="00B4018B" w:rsidRDefault="00F73FE5"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 Freud, "Totem and taboo", in </w:t>
      </w:r>
    </w:p>
  </w:footnote>
  <w:footnote w:id="30">
    <w:p w14:paraId="2A19776D"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Melanie Klein, in </w:t>
      </w:r>
      <w:r w:rsidRPr="00B4018B">
        <w:rPr>
          <w:rFonts w:asciiTheme="majorBidi" w:hAnsiTheme="majorBidi" w:cstheme="majorBidi"/>
          <w:i/>
          <w:iCs/>
        </w:rPr>
        <w:t>Contributions to Psycho-Analysis, 1921-1945</w:t>
      </w:r>
      <w:r w:rsidRPr="00B4018B">
        <w:rPr>
          <w:rFonts w:asciiTheme="majorBidi" w:eastAsia="Calibri" w:hAnsiTheme="majorBidi" w:cstheme="majorBidi"/>
          <w:i/>
          <w:iCs/>
        </w:rPr>
        <w:t xml:space="preserve"> </w:t>
      </w:r>
      <w:r w:rsidRPr="00B4018B">
        <w:rPr>
          <w:rFonts w:asciiTheme="majorBidi" w:eastAsia="Calibri" w:hAnsiTheme="majorBidi" w:cstheme="majorBidi"/>
        </w:rPr>
        <w:t>(</w:t>
      </w:r>
      <w:r w:rsidRPr="00B4018B">
        <w:rPr>
          <w:rStyle w:val="st"/>
          <w:rFonts w:asciiTheme="majorBidi" w:hAnsiTheme="majorBidi" w:cstheme="majorBidi"/>
        </w:rPr>
        <w:t>London: The Hogarth Press</w:t>
      </w:r>
      <w:r w:rsidRPr="00B4018B">
        <w:rPr>
          <w:rFonts w:asciiTheme="majorBidi" w:eastAsia="Calibri" w:hAnsiTheme="majorBidi" w:cstheme="majorBidi"/>
          <w:i/>
          <w:iCs/>
        </w:rPr>
        <w:t xml:space="preserve">, </w:t>
      </w:r>
      <w:r w:rsidRPr="00B4018B">
        <w:rPr>
          <w:rFonts w:asciiTheme="majorBidi" w:eastAsia="Calibri" w:hAnsiTheme="majorBidi" w:cstheme="majorBidi"/>
        </w:rPr>
        <w:t>1965)</w:t>
      </w:r>
      <w:r w:rsidRPr="00B4018B">
        <w:rPr>
          <w:rFonts w:asciiTheme="majorBidi" w:hAnsiTheme="majorBidi" w:cstheme="majorBidi"/>
        </w:rPr>
        <w:t>, 267-277.</w:t>
      </w:r>
    </w:p>
  </w:footnote>
  <w:footnote w:id="31">
    <w:p w14:paraId="18EC5AC9"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Ibid, p. 267.</w:t>
      </w:r>
      <w:r w:rsidRPr="00B4018B">
        <w:rPr>
          <w:rFonts w:asciiTheme="majorBidi" w:hAnsiTheme="majorBidi" w:cstheme="majorBidi"/>
          <w:rtl/>
        </w:rPr>
        <w:t xml:space="preserve"> </w:t>
      </w:r>
    </w:p>
  </w:footnote>
  <w:footnote w:id="32">
    <w:p w14:paraId="3E638685" w14:textId="77777777"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Ibid, p. 268.</w:t>
      </w:r>
    </w:p>
  </w:footnote>
  <w:footnote w:id="33">
    <w:p w14:paraId="7F54D99B" w14:textId="73AD4142" w:rsidR="00CA0F88" w:rsidRPr="00B4018B" w:rsidRDefault="00CA0F88"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Sayers, </w:t>
      </w:r>
      <w:r w:rsidRPr="00B4018B">
        <w:rPr>
          <w:rFonts w:asciiTheme="majorBidi" w:hAnsiTheme="majorBidi" w:cstheme="majorBidi"/>
          <w:i/>
          <w:iCs/>
        </w:rPr>
        <w:t xml:space="preserve">Mothering </w:t>
      </w:r>
      <w:r w:rsidR="0081778E" w:rsidRPr="00B4018B">
        <w:rPr>
          <w:rFonts w:asciiTheme="majorBidi" w:hAnsiTheme="majorBidi" w:cstheme="majorBidi"/>
          <w:i/>
          <w:iCs/>
        </w:rPr>
        <w:t xml:space="preserve">psychoanalysis, </w:t>
      </w:r>
      <w:r w:rsidR="0081778E" w:rsidRPr="00B4018B">
        <w:rPr>
          <w:rFonts w:asciiTheme="majorBidi" w:hAnsiTheme="majorBidi" w:cstheme="majorBidi"/>
        </w:rPr>
        <w:t>311.</w:t>
      </w:r>
    </w:p>
  </w:footnote>
  <w:footnote w:id="34">
    <w:p w14:paraId="2E674F4D" w14:textId="772191DF" w:rsidR="004D7B1E" w:rsidRPr="00B4018B" w:rsidRDefault="004D7B1E"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D058EC" w:rsidRPr="00B4018B">
        <w:rPr>
          <w:rFonts w:asciiTheme="majorBidi" w:hAnsiTheme="majorBidi" w:cstheme="majorBidi"/>
        </w:rPr>
        <w:t xml:space="preserve">Hanna Segal, </w:t>
      </w:r>
      <w:r w:rsidR="00D058EC" w:rsidRPr="00B4018B">
        <w:rPr>
          <w:rFonts w:asciiTheme="majorBidi" w:hAnsiTheme="majorBidi" w:cstheme="majorBidi"/>
          <w:i/>
          <w:iCs/>
        </w:rPr>
        <w:t>Melanie Klein</w:t>
      </w:r>
      <w:r w:rsidR="007F257F" w:rsidRPr="00B4018B">
        <w:rPr>
          <w:rFonts w:asciiTheme="majorBidi" w:hAnsiTheme="majorBidi" w:cstheme="majorBidi"/>
          <w:i/>
          <w:iCs/>
        </w:rPr>
        <w:t xml:space="preserve"> </w:t>
      </w:r>
      <w:r w:rsidR="007F257F" w:rsidRPr="00B4018B">
        <w:rPr>
          <w:rFonts w:asciiTheme="majorBidi" w:hAnsiTheme="majorBidi" w:cstheme="majorBidi"/>
        </w:rPr>
        <w:t>(New-York: Penguin, 1981),</w:t>
      </w:r>
      <w:r w:rsidR="0078119A" w:rsidRPr="00B4018B">
        <w:rPr>
          <w:rFonts w:asciiTheme="majorBidi" w:hAnsiTheme="majorBidi" w:cstheme="majorBidi"/>
        </w:rPr>
        <w:t xml:space="preserve"> 139.</w:t>
      </w:r>
      <w:r w:rsidR="007F257F" w:rsidRPr="00B4018B">
        <w:rPr>
          <w:rFonts w:asciiTheme="majorBidi" w:hAnsiTheme="majorBidi" w:cstheme="majorBidi"/>
        </w:rPr>
        <w:t xml:space="preserve"> </w:t>
      </w:r>
    </w:p>
  </w:footnote>
  <w:footnote w:id="35">
    <w:p w14:paraId="4F1B4CBE" w14:textId="18FD9CF3" w:rsidR="00B156EA" w:rsidRPr="00B4018B" w:rsidRDefault="00B156E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EB29F9" w:rsidRPr="00B4018B">
        <w:rPr>
          <w:rFonts w:asciiTheme="majorBidi" w:hAnsiTheme="majorBidi" w:cstheme="majorBidi"/>
        </w:rPr>
        <w:t xml:space="preserve">Klein, </w:t>
      </w:r>
      <w:r w:rsidR="00EB29F9" w:rsidRPr="00B4018B">
        <w:rPr>
          <w:rFonts w:asciiTheme="majorBidi" w:hAnsiTheme="majorBidi" w:cstheme="majorBidi"/>
          <w:lang w:val="en"/>
        </w:rPr>
        <w:t>Infantile Anxiety-Situations,</w:t>
      </w:r>
      <w:r w:rsidR="0068530A" w:rsidRPr="00B4018B">
        <w:rPr>
          <w:rFonts w:asciiTheme="majorBidi" w:hAnsiTheme="majorBidi" w:cstheme="majorBidi"/>
        </w:rPr>
        <w:t xml:space="preserve"> 443.</w:t>
      </w:r>
    </w:p>
  </w:footnote>
  <w:footnote w:id="36">
    <w:p w14:paraId="0B681121" w14:textId="40B5D1A7" w:rsidR="00B156EA" w:rsidRPr="00B4018B" w:rsidRDefault="00B156E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A07DAC" w:rsidRPr="00B4018B">
        <w:rPr>
          <w:rFonts w:asciiTheme="majorBidi" w:hAnsiTheme="majorBidi" w:cstheme="majorBidi"/>
        </w:rPr>
        <w:t xml:space="preserve">Klein, </w:t>
      </w:r>
      <w:r w:rsidR="0068530A" w:rsidRPr="00B4018B">
        <w:rPr>
          <w:rFonts w:asciiTheme="majorBidi" w:hAnsiTheme="majorBidi" w:cstheme="majorBidi"/>
          <w:lang w:val="en"/>
        </w:rPr>
        <w:t>ibid.</w:t>
      </w:r>
    </w:p>
  </w:footnote>
  <w:footnote w:id="37">
    <w:p w14:paraId="322D8EE6" w14:textId="3BE12A33" w:rsidR="00CB0F9A" w:rsidRPr="00B4018B" w:rsidRDefault="00CB0F9A"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shd w:val="clear" w:color="auto" w:fill="FFFFFF"/>
        </w:rPr>
        <w:t xml:space="preserve"> Melanie Klein, in </w:t>
      </w:r>
      <w:r w:rsidRPr="00B4018B">
        <w:rPr>
          <w:rFonts w:asciiTheme="majorBidi" w:hAnsiTheme="majorBidi" w:cstheme="majorBidi"/>
          <w:i/>
          <w:iCs/>
          <w:sz w:val="20"/>
          <w:szCs w:val="20"/>
          <w:shd w:val="clear" w:color="auto" w:fill="FFFFFF"/>
        </w:rPr>
        <w:t>Envy and Gratitude and Other Works 1946–1963</w:t>
      </w:r>
      <w:r w:rsidRPr="00B4018B">
        <w:rPr>
          <w:rFonts w:asciiTheme="majorBidi" w:hAnsiTheme="majorBidi" w:cstheme="majorBidi"/>
          <w:sz w:val="20"/>
          <w:szCs w:val="20"/>
          <w:shd w:val="clear" w:color="auto" w:fill="FFFFFF"/>
        </w:rPr>
        <w:t xml:space="preserve">, ed. </w:t>
      </w:r>
      <w:proofErr w:type="spellStart"/>
      <w:r w:rsidRPr="00B4018B">
        <w:rPr>
          <w:rFonts w:asciiTheme="majorBidi" w:hAnsiTheme="majorBidi" w:cstheme="majorBidi"/>
          <w:sz w:val="20"/>
          <w:szCs w:val="20"/>
          <w:shd w:val="clear" w:color="auto" w:fill="FFFFFF"/>
        </w:rPr>
        <w:t>Masud</w:t>
      </w:r>
      <w:proofErr w:type="spellEnd"/>
      <w:r w:rsidRPr="00B4018B">
        <w:rPr>
          <w:rFonts w:asciiTheme="majorBidi" w:hAnsiTheme="majorBidi" w:cstheme="majorBidi"/>
          <w:sz w:val="20"/>
          <w:szCs w:val="20"/>
          <w:shd w:val="clear" w:color="auto" w:fill="FFFFFF"/>
        </w:rPr>
        <w:t xml:space="preserve"> R. Khan (</w:t>
      </w:r>
      <w:r w:rsidRPr="00B4018B">
        <w:rPr>
          <w:rFonts w:asciiTheme="majorBidi" w:eastAsia="Calibri" w:hAnsiTheme="majorBidi" w:cstheme="majorBidi"/>
          <w:sz w:val="20"/>
          <w:szCs w:val="20"/>
        </w:rPr>
        <w:t>(London: The Hogarth Press, 1975),</w:t>
      </w:r>
      <w:r w:rsidRPr="00B4018B">
        <w:rPr>
          <w:rFonts w:asciiTheme="majorBidi" w:hAnsiTheme="majorBidi" w:cstheme="majorBidi"/>
          <w:sz w:val="20"/>
          <w:szCs w:val="20"/>
        </w:rPr>
        <w:t xml:space="preserve"> 141-176.</w:t>
      </w:r>
      <w:r w:rsidRPr="00B4018B">
        <w:rPr>
          <w:rFonts w:asciiTheme="majorBidi" w:hAnsiTheme="majorBidi" w:cstheme="majorBidi"/>
          <w:sz w:val="20"/>
          <w:szCs w:val="20"/>
          <w:rtl/>
        </w:rPr>
        <w:t xml:space="preserve"> </w:t>
      </w:r>
    </w:p>
  </w:footnote>
  <w:footnote w:id="38">
    <w:p w14:paraId="01349FE6" w14:textId="77777777" w:rsidR="00CB0F9A" w:rsidRPr="00B4018B" w:rsidRDefault="00CB0F9A"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Pr>
        <w:t xml:space="preserve"> "Much of the hatred against parts of the self is now directed towards the mother. This leads to a particular form of identification which establishes the prototype of an aggressive object-relation. I suggest for these processes the term ‘projective identification’. When projection is mainly derived from the infant's impulse to harm or to control the mother, he feels her to be a persecutor" (Melanie Klein, in </w:t>
      </w:r>
      <w:r w:rsidRPr="00B4018B">
        <w:rPr>
          <w:rFonts w:asciiTheme="majorBidi" w:hAnsiTheme="majorBidi" w:cstheme="majorBidi"/>
          <w:i/>
          <w:iCs/>
          <w:sz w:val="20"/>
          <w:szCs w:val="20"/>
        </w:rPr>
        <w:t>Envy and Gratitude and Other Works 1946–1963</w:t>
      </w:r>
      <w:r w:rsidRPr="00B4018B">
        <w:rPr>
          <w:rFonts w:asciiTheme="majorBidi" w:hAnsiTheme="majorBidi" w:cstheme="majorBidi"/>
          <w:sz w:val="20"/>
          <w:szCs w:val="20"/>
        </w:rPr>
        <w:t xml:space="preserve">: 1-24, </w:t>
      </w:r>
    </w:p>
    <w:p w14:paraId="33E61A3F" w14:textId="7CDB395D" w:rsidR="00CB0F9A" w:rsidRPr="00B4018B" w:rsidRDefault="00CB0F9A"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 xml:space="preserve">8. </w:t>
      </w:r>
    </w:p>
  </w:footnote>
  <w:footnote w:id="39">
    <w:p w14:paraId="62D75DD3" w14:textId="591624AC"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"on identification", 143.</w:t>
      </w:r>
    </w:p>
  </w:footnote>
  <w:footnote w:id="40">
    <w:p w14:paraId="04BD8A78" w14:textId="6767948C"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AA0DB1" w:rsidRPr="00B4018B">
        <w:rPr>
          <w:rFonts w:asciiTheme="majorBidi" w:hAnsiTheme="majorBidi" w:cstheme="majorBidi"/>
        </w:rPr>
        <w:t>"Here I wish to go somewhat beyond my paper on ‘Schizoid Mechanisms’. I would suggest that a securely established good object, implying a securely established love for it, gives the ego a feeling of riches and abundance which allows for an outpouring of libido and projection of good parts of the self into the external world without a sense of depletion arising. The ego can then also feel that it is able to re-introject the love it has given out, as well as take in goodness from other sources, and thus be enriched by the whole process. In other words, in such cases there is a balance between giving out and taking in, between projection and introjection. […] As I suggested, there are a variety of splitting processes (about which we have still a good deal to discover) and their nature is of great importance for the development of the ego" (</w:t>
      </w:r>
      <w:r w:rsidRPr="00B4018B">
        <w:rPr>
          <w:rFonts w:asciiTheme="majorBidi" w:hAnsiTheme="majorBidi" w:cstheme="majorBidi"/>
        </w:rPr>
        <w:t>Klein, "on identification", 144</w:t>
      </w:r>
      <w:r w:rsidR="00AA0DB1" w:rsidRPr="00B4018B">
        <w:rPr>
          <w:rFonts w:asciiTheme="majorBidi" w:hAnsiTheme="majorBidi" w:cstheme="majorBidi"/>
        </w:rPr>
        <w:t>)</w:t>
      </w:r>
      <w:r w:rsidRPr="00B4018B">
        <w:rPr>
          <w:rFonts w:asciiTheme="majorBidi" w:hAnsiTheme="majorBidi" w:cstheme="majorBidi"/>
        </w:rPr>
        <w:t>.</w:t>
      </w:r>
    </w:p>
  </w:footnote>
  <w:footnote w:id="41">
    <w:p w14:paraId="195D50B2" w14:textId="70C40B09" w:rsidR="003B345B" w:rsidRPr="00B4018B" w:rsidRDefault="003B345B">
      <w:pPr>
        <w:pStyle w:val="a3"/>
        <w:rPr>
          <w:rFonts w:asciiTheme="majorBidi" w:hAnsiTheme="majorBidi" w:cstheme="majorBidi"/>
          <w:rtl/>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tl/>
        </w:rPr>
        <w:t xml:space="preserve">בחקר הספרות טבע </w:t>
      </w:r>
      <w:r w:rsidRPr="00B4018B">
        <w:rPr>
          <w:rFonts w:asciiTheme="majorBidi" w:hAnsiTheme="majorBidi" w:cstheme="majorBidi"/>
        </w:rPr>
        <w:t>Forster</w:t>
      </w:r>
      <w:r w:rsidRPr="00B4018B">
        <w:rPr>
          <w:rFonts w:asciiTheme="majorBidi" w:hAnsiTheme="majorBidi" w:cstheme="majorBidi"/>
          <w:rtl/>
        </w:rPr>
        <w:t xml:space="preserve"> את ההבחנה בין </w:t>
      </w:r>
      <w:r w:rsidRPr="00B4018B">
        <w:rPr>
          <w:rFonts w:asciiTheme="majorBidi" w:hAnsiTheme="majorBidi" w:cstheme="majorBidi"/>
        </w:rPr>
        <w:t>flat</w:t>
      </w:r>
      <w:r w:rsidRPr="00B4018B">
        <w:rPr>
          <w:rFonts w:asciiTheme="majorBidi" w:hAnsiTheme="majorBidi" w:cstheme="majorBidi"/>
        </w:rPr>
        <w:t xml:space="preserve"> versus round</w:t>
      </w:r>
      <w:r w:rsidRPr="00B4018B">
        <w:rPr>
          <w:rFonts w:asciiTheme="majorBidi" w:hAnsiTheme="majorBidi" w:cstheme="majorBidi"/>
        </w:rPr>
        <w:t xml:space="preserve"> character</w:t>
      </w:r>
      <w:r w:rsidRPr="00B4018B">
        <w:rPr>
          <w:rFonts w:asciiTheme="majorBidi" w:hAnsiTheme="majorBidi" w:cstheme="majorBidi"/>
          <w:rtl/>
        </w:rPr>
        <w:t xml:space="preserve">: </w:t>
      </w:r>
    </w:p>
    <w:p w14:paraId="2336E2D2" w14:textId="7862C442" w:rsidR="003B345B" w:rsidRPr="00B4018B" w:rsidRDefault="003B345B" w:rsidP="003B345B">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w:t>
      </w:r>
      <w:r w:rsidRPr="00B4018B">
        <w:rPr>
          <w:rFonts w:asciiTheme="majorBidi" w:hAnsiTheme="majorBidi" w:cstheme="majorBidi"/>
          <w:sz w:val="20"/>
          <w:szCs w:val="20"/>
        </w:rPr>
        <w:t>A “flat” character, according to Forster, can be summed up in a single sentence and acts as a function of only a few fixed character traits. “Round” characters are capable of surprise, contradiction, and change; they are representations of human beings in all of their complexity</w:t>
      </w:r>
      <w:r w:rsidRPr="00B4018B">
        <w:rPr>
          <w:rFonts w:asciiTheme="majorBidi" w:hAnsiTheme="majorBidi" w:cstheme="majorBidi"/>
          <w:sz w:val="20"/>
          <w:szCs w:val="20"/>
        </w:rPr>
        <w:t>" (</w:t>
      </w:r>
      <w:r w:rsidRPr="00B4018B">
        <w:rPr>
          <w:rFonts w:asciiTheme="majorBidi" w:hAnsiTheme="majorBidi" w:cstheme="majorBidi"/>
          <w:sz w:val="20"/>
          <w:szCs w:val="20"/>
        </w:rPr>
        <w:t xml:space="preserve">E M. Forster </w:t>
      </w:r>
      <w:r w:rsidRPr="00B4018B">
        <w:rPr>
          <w:rFonts w:asciiTheme="majorBidi" w:hAnsiTheme="majorBidi" w:cstheme="majorBidi"/>
          <w:sz w:val="20"/>
          <w:szCs w:val="20"/>
        </w:rPr>
        <w:t>[</w:t>
      </w:r>
      <w:r w:rsidRPr="00B4018B">
        <w:rPr>
          <w:rFonts w:asciiTheme="majorBidi" w:hAnsiTheme="majorBidi" w:cstheme="majorBidi"/>
          <w:sz w:val="20"/>
          <w:szCs w:val="20"/>
        </w:rPr>
        <w:t>1927</w:t>
      </w:r>
      <w:r w:rsidRPr="00B4018B">
        <w:rPr>
          <w:rFonts w:asciiTheme="majorBidi" w:hAnsiTheme="majorBidi" w:cstheme="majorBidi"/>
          <w:sz w:val="20"/>
          <w:szCs w:val="20"/>
        </w:rPr>
        <w:t>]</w:t>
      </w:r>
      <w:r w:rsidRPr="00B4018B">
        <w:rPr>
          <w:rFonts w:asciiTheme="majorBidi" w:hAnsiTheme="majorBidi" w:cstheme="majorBidi"/>
          <w:sz w:val="20"/>
          <w:szCs w:val="20"/>
        </w:rPr>
        <w:t xml:space="preserve">, </w:t>
      </w:r>
      <w:r w:rsidRPr="00B4018B">
        <w:rPr>
          <w:rFonts w:asciiTheme="majorBidi" w:hAnsiTheme="majorBidi" w:cstheme="majorBidi"/>
          <w:i/>
          <w:iCs/>
          <w:sz w:val="20"/>
          <w:szCs w:val="20"/>
        </w:rPr>
        <w:t>Aspects of the novel</w:t>
      </w:r>
      <w:r w:rsidRPr="00B4018B">
        <w:rPr>
          <w:rFonts w:asciiTheme="majorBidi" w:hAnsiTheme="majorBidi" w:cstheme="majorBidi"/>
          <w:i/>
          <w:iCs/>
          <w:sz w:val="20"/>
          <w:szCs w:val="20"/>
        </w:rPr>
        <w:t xml:space="preserve">, </w:t>
      </w:r>
      <w:r w:rsidRPr="00B4018B">
        <w:rPr>
          <w:rFonts w:asciiTheme="majorBidi" w:hAnsiTheme="majorBidi" w:cstheme="majorBidi"/>
          <w:sz w:val="20"/>
          <w:szCs w:val="20"/>
        </w:rPr>
        <w:t xml:space="preserve">New-York: </w:t>
      </w:r>
      <w:proofErr w:type="spellStart"/>
      <w:r w:rsidRPr="00B4018B">
        <w:rPr>
          <w:rFonts w:asciiTheme="majorBidi" w:hAnsiTheme="majorBidi" w:cstheme="majorBidi"/>
          <w:sz w:val="20"/>
          <w:szCs w:val="20"/>
        </w:rPr>
        <w:t>RosettaBooks</w:t>
      </w:r>
      <w:proofErr w:type="spellEnd"/>
      <w:r w:rsidRPr="00B4018B">
        <w:rPr>
          <w:rFonts w:asciiTheme="majorBidi" w:hAnsiTheme="majorBidi" w:cstheme="majorBidi"/>
          <w:sz w:val="20"/>
          <w:szCs w:val="20"/>
        </w:rPr>
        <w:t>, LLC, 2002), 4-5</w:t>
      </w:r>
      <w:r w:rsidRPr="00B4018B">
        <w:rPr>
          <w:rFonts w:asciiTheme="majorBidi" w:hAnsiTheme="majorBidi" w:cstheme="majorBidi"/>
          <w:sz w:val="20"/>
          <w:szCs w:val="20"/>
        </w:rPr>
        <w:t>.</w:t>
      </w:r>
    </w:p>
    <w:p w14:paraId="6B79D122" w14:textId="77777777" w:rsidR="003B345B" w:rsidRPr="00B4018B" w:rsidRDefault="003B345B" w:rsidP="003B345B">
      <w:pPr>
        <w:pStyle w:val="a3"/>
        <w:bidi w:val="0"/>
        <w:rPr>
          <w:rFonts w:asciiTheme="majorBidi" w:hAnsiTheme="majorBidi" w:cstheme="majorBidi"/>
        </w:rPr>
      </w:pPr>
    </w:p>
  </w:footnote>
  <w:footnote w:id="42">
    <w:p w14:paraId="4C68D613" w14:textId="18052C9E"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 Klein, ibid.</w:t>
      </w:r>
    </w:p>
  </w:footnote>
  <w:footnote w:id="43">
    <w:p w14:paraId="0C9B1DA1" w14:textId="68B42AB3" w:rsidR="00CB0F9A" w:rsidRPr="00B4018B" w:rsidRDefault="00CB0F9A"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Klein, ibid, 152.  (emphasis originally). </w:t>
      </w:r>
    </w:p>
  </w:footnote>
  <w:footnote w:id="44">
    <w:p w14:paraId="46AADD34" w14:textId="7B7D51FC" w:rsidR="005B1BB9" w:rsidRPr="00B4018B" w:rsidRDefault="005B1BB9"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00504771" w:rsidRPr="00B4018B">
        <w:rPr>
          <w:rFonts w:asciiTheme="majorBidi" w:hAnsiTheme="majorBidi" w:cstheme="majorBidi"/>
        </w:rPr>
        <w:t xml:space="preserve">In Melanie Klein, </w:t>
      </w:r>
      <w:r w:rsidR="00504771" w:rsidRPr="00B4018B">
        <w:rPr>
          <w:rFonts w:asciiTheme="majorBidi" w:hAnsiTheme="majorBidi" w:cstheme="majorBidi"/>
          <w:i/>
          <w:iCs/>
        </w:rPr>
        <w:t xml:space="preserve">Selected writings vol. </w:t>
      </w:r>
      <w:r w:rsidR="00A80977" w:rsidRPr="00B4018B">
        <w:rPr>
          <w:rFonts w:asciiTheme="majorBidi" w:hAnsiTheme="majorBidi" w:cstheme="majorBidi"/>
          <w:i/>
          <w:iCs/>
        </w:rPr>
        <w:t xml:space="preserve">2, </w:t>
      </w:r>
      <w:r w:rsidR="00A80977" w:rsidRPr="00B4018B">
        <w:rPr>
          <w:rFonts w:asciiTheme="majorBidi" w:hAnsiTheme="majorBidi" w:cstheme="majorBidi"/>
        </w:rPr>
        <w:t xml:space="preserve">trans. Joshua Durban and </w:t>
      </w:r>
      <w:proofErr w:type="spellStart"/>
      <w:r w:rsidR="00A80977" w:rsidRPr="00B4018B">
        <w:rPr>
          <w:rFonts w:asciiTheme="majorBidi" w:hAnsiTheme="majorBidi" w:cstheme="majorBidi"/>
        </w:rPr>
        <w:t>Merav</w:t>
      </w:r>
      <w:proofErr w:type="spellEnd"/>
      <w:r w:rsidR="00A80977" w:rsidRPr="00B4018B">
        <w:rPr>
          <w:rFonts w:asciiTheme="majorBidi" w:hAnsiTheme="majorBidi" w:cstheme="majorBidi"/>
        </w:rPr>
        <w:t xml:space="preserve"> Roth (Tel-Aviv: Bookworm, 2013), 227, n. 15.</w:t>
      </w:r>
      <w:r w:rsidRPr="00B4018B">
        <w:rPr>
          <w:rFonts w:asciiTheme="majorBidi" w:hAnsiTheme="majorBidi" w:cstheme="majorBidi"/>
          <w:rtl/>
        </w:rPr>
        <w:t xml:space="preserve"> </w:t>
      </w:r>
    </w:p>
  </w:footnote>
  <w:footnote w:id="45">
    <w:p w14:paraId="27EE5B53" w14:textId="77777777" w:rsidR="00102D59" w:rsidRPr="00B4018B" w:rsidRDefault="00102D59"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Ludwig</w:t>
      </w:r>
      <w:r w:rsidRPr="00B4018B">
        <w:rPr>
          <w:rFonts w:asciiTheme="majorBidi" w:hAnsiTheme="majorBidi" w:cstheme="majorBidi"/>
          <w:rtl/>
        </w:rPr>
        <w:t xml:space="preserve"> </w:t>
      </w:r>
      <w:r w:rsidRPr="00B4018B">
        <w:rPr>
          <w:rFonts w:asciiTheme="majorBidi" w:hAnsiTheme="majorBidi" w:cstheme="majorBidi"/>
        </w:rPr>
        <w:t xml:space="preserve">Wittgenstein, </w:t>
      </w:r>
      <w:r w:rsidRPr="00B4018B">
        <w:rPr>
          <w:rFonts w:asciiTheme="majorBidi" w:hAnsiTheme="majorBidi" w:cstheme="majorBidi"/>
          <w:i/>
          <w:iCs/>
        </w:rPr>
        <w:t>Philosophical Investigations,</w:t>
      </w:r>
      <w:r w:rsidRPr="00B4018B">
        <w:rPr>
          <w:rFonts w:asciiTheme="majorBidi" w:hAnsiTheme="majorBidi" w:cstheme="majorBidi"/>
        </w:rPr>
        <w:t xml:space="preserve"> 4th ed., ed. P. M. S. Hacker and J. Schulte, trans. G. E. M. Anscombe, P. M. S. Hacker, and J. Schulte (Chichester: Wiley-Blackwell, 2009),</w:t>
      </w:r>
      <w:r w:rsidRPr="00B4018B">
        <w:rPr>
          <w:rFonts w:asciiTheme="majorBidi" w:hAnsiTheme="majorBidi" w:cstheme="majorBidi"/>
          <w:rtl/>
        </w:rPr>
        <w:t xml:space="preserve"> &amp;</w:t>
      </w:r>
      <w:r w:rsidRPr="00B4018B">
        <w:rPr>
          <w:rFonts w:asciiTheme="majorBidi" w:hAnsiTheme="majorBidi" w:cstheme="majorBidi"/>
        </w:rPr>
        <w:t>&amp; 569 - 570.</w:t>
      </w:r>
      <w:r w:rsidRPr="00B4018B">
        <w:rPr>
          <w:rFonts w:asciiTheme="majorBidi" w:hAnsiTheme="majorBidi" w:cstheme="majorBidi"/>
          <w:rtl/>
        </w:rPr>
        <w:t xml:space="preserve"> </w:t>
      </w:r>
    </w:p>
  </w:footnote>
  <w:footnote w:id="46">
    <w:p w14:paraId="7E32388C" w14:textId="77777777" w:rsidR="00102D59" w:rsidRPr="00B4018B" w:rsidRDefault="00102D59"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Wittgenstein, </w:t>
      </w:r>
      <w:r w:rsidRPr="00B4018B">
        <w:rPr>
          <w:rFonts w:asciiTheme="majorBidi" w:hAnsiTheme="majorBidi" w:cstheme="majorBidi"/>
          <w:i/>
          <w:iCs/>
        </w:rPr>
        <w:t>Philosophical Investigations</w:t>
      </w:r>
      <w:r w:rsidRPr="00B4018B">
        <w:rPr>
          <w:rFonts w:asciiTheme="majorBidi" w:hAnsiTheme="majorBidi" w:cstheme="majorBidi"/>
        </w:rPr>
        <w:t>, &amp; 383.</w:t>
      </w:r>
    </w:p>
  </w:footnote>
  <w:footnote w:id="47">
    <w:p w14:paraId="0A510210" w14:textId="1978FFDE" w:rsidR="00CB0F9A" w:rsidRPr="00B4018B" w:rsidRDefault="00CB0F9A" w:rsidP="000E6D9F">
      <w:pPr>
        <w:pStyle w:val="a3"/>
        <w:bidi w:val="0"/>
        <w:jc w:val="both"/>
        <w:rPr>
          <w:rFonts w:asciiTheme="majorBidi" w:hAnsiTheme="majorBidi" w:cstheme="majorBidi"/>
          <w:rtl/>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 Ibid.</w:t>
      </w:r>
    </w:p>
  </w:footnote>
  <w:footnote w:id="48">
    <w:p w14:paraId="265B1C9C" w14:textId="4F0710A2" w:rsidR="006D73E0" w:rsidRPr="00B4018B" w:rsidRDefault="006D73E0"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"In my ‘Notes on Some Schizoid Mechanisms’ I described these fears as a</w:t>
      </w:r>
      <w:r w:rsidR="004A1679" w:rsidRPr="00B4018B">
        <w:rPr>
          <w:rFonts w:asciiTheme="majorBidi" w:hAnsiTheme="majorBidi" w:cstheme="majorBidi"/>
          <w:sz w:val="20"/>
          <w:szCs w:val="20"/>
        </w:rPr>
        <w:t xml:space="preserve"> </w:t>
      </w:r>
      <w:r w:rsidRPr="00B4018B">
        <w:rPr>
          <w:rFonts w:asciiTheme="majorBidi" w:hAnsiTheme="majorBidi" w:cstheme="majorBidi"/>
          <w:sz w:val="20"/>
          <w:szCs w:val="20"/>
        </w:rPr>
        <w:t xml:space="preserve">consequence of the </w:t>
      </w:r>
      <w:r w:rsidR="004A1679" w:rsidRPr="00B4018B">
        <w:rPr>
          <w:rFonts w:asciiTheme="majorBidi" w:hAnsiTheme="majorBidi" w:cstheme="majorBidi"/>
          <w:sz w:val="20"/>
          <w:szCs w:val="20"/>
        </w:rPr>
        <w:t>i</w:t>
      </w:r>
      <w:r w:rsidRPr="00B4018B">
        <w:rPr>
          <w:rFonts w:asciiTheme="majorBidi" w:hAnsiTheme="majorBidi" w:cstheme="majorBidi"/>
          <w:sz w:val="20"/>
          <w:szCs w:val="20"/>
        </w:rPr>
        <w:t xml:space="preserve">mpulse to intrude into another person, </w:t>
      </w:r>
      <w:proofErr w:type="gramStart"/>
      <w:r w:rsidRPr="00B4018B">
        <w:rPr>
          <w:rFonts w:asciiTheme="majorBidi" w:hAnsiTheme="majorBidi" w:cstheme="majorBidi"/>
          <w:i/>
          <w:iCs/>
          <w:sz w:val="20"/>
          <w:szCs w:val="20"/>
        </w:rPr>
        <w:t>i.e.</w:t>
      </w:r>
      <w:proofErr w:type="gramEnd"/>
      <w:r w:rsidRPr="00B4018B">
        <w:rPr>
          <w:rFonts w:asciiTheme="majorBidi" w:hAnsiTheme="majorBidi" w:cstheme="majorBidi"/>
          <w:i/>
          <w:iCs/>
          <w:sz w:val="20"/>
          <w:szCs w:val="20"/>
        </w:rPr>
        <w:t xml:space="preserve"> </w:t>
      </w:r>
      <w:r w:rsidRPr="00B4018B">
        <w:rPr>
          <w:rFonts w:asciiTheme="majorBidi" w:hAnsiTheme="majorBidi" w:cstheme="majorBidi"/>
          <w:sz w:val="20"/>
          <w:szCs w:val="20"/>
        </w:rPr>
        <w:t>of projective identification." (Klein, "On identification", 153).</w:t>
      </w:r>
    </w:p>
  </w:footnote>
  <w:footnote w:id="49">
    <w:p w14:paraId="3EF042AE" w14:textId="6B2D2521" w:rsidR="009F0A22" w:rsidRPr="00B4018B" w:rsidRDefault="009F0A22"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Pr>
        <w:t>" Greed, envy and hatred, the prime movers of aggressive phantasies, are dominant features in Fabian's character, and the Author shows us that these emotions urge Fabian to get hold of other people's possessions, both material and spiritual; they drive him irresistibly towards what I described as projective identifications"</w:t>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(Klein, "On identification", 154-155).</w:t>
      </w:r>
    </w:p>
  </w:footnote>
  <w:footnote w:id="50">
    <w:p w14:paraId="0F5A8A03" w14:textId="0BE44BCD" w:rsidR="00312F52" w:rsidRPr="00B4018B" w:rsidRDefault="00312F52"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"On identification", 155.</w:t>
      </w:r>
    </w:p>
  </w:footnote>
  <w:footnote w:id="51">
    <w:p w14:paraId="0CD73B8A" w14:textId="156BF24B" w:rsidR="00E80C7F" w:rsidRPr="00B4018B" w:rsidRDefault="0066798E"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Elizabeth </w:t>
      </w:r>
      <w:proofErr w:type="spellStart"/>
      <w:r w:rsidRPr="00B4018B">
        <w:rPr>
          <w:rFonts w:asciiTheme="majorBidi" w:hAnsiTheme="majorBidi" w:cstheme="majorBidi"/>
        </w:rPr>
        <w:t>Spillius</w:t>
      </w:r>
      <w:proofErr w:type="spellEnd"/>
      <w:r w:rsidR="000064DE" w:rsidRPr="00B4018B">
        <w:rPr>
          <w:rFonts w:asciiTheme="majorBidi" w:hAnsiTheme="majorBidi" w:cstheme="majorBidi"/>
        </w:rPr>
        <w:t>, "Clinical experiences of projective identification"</w:t>
      </w:r>
      <w:r w:rsidRPr="00B4018B">
        <w:rPr>
          <w:rFonts w:asciiTheme="majorBidi" w:hAnsiTheme="majorBidi" w:cstheme="majorBidi"/>
        </w:rPr>
        <w:t xml:space="preserve"> in </w:t>
      </w:r>
      <w:r w:rsidRPr="00B4018B">
        <w:rPr>
          <w:rFonts w:asciiTheme="majorBidi" w:hAnsiTheme="majorBidi" w:cstheme="majorBidi"/>
          <w:i/>
          <w:iCs/>
        </w:rPr>
        <w:t xml:space="preserve">Clinical lectures on Klein and </w:t>
      </w:r>
      <w:proofErr w:type="spellStart"/>
      <w:r w:rsidRPr="00B4018B">
        <w:rPr>
          <w:rFonts w:asciiTheme="majorBidi" w:hAnsiTheme="majorBidi" w:cstheme="majorBidi"/>
          <w:i/>
          <w:iCs/>
        </w:rPr>
        <w:t>Bion</w:t>
      </w:r>
      <w:proofErr w:type="spellEnd"/>
      <w:r w:rsidRPr="00B4018B">
        <w:rPr>
          <w:rFonts w:asciiTheme="majorBidi" w:hAnsiTheme="majorBidi" w:cstheme="majorBidi"/>
          <w:i/>
          <w:iCs/>
        </w:rPr>
        <w:t xml:space="preserve">, </w:t>
      </w:r>
      <w:r w:rsidRPr="00B4018B">
        <w:rPr>
          <w:rFonts w:asciiTheme="majorBidi" w:hAnsiTheme="majorBidi" w:cstheme="majorBidi"/>
        </w:rPr>
        <w:t xml:space="preserve">ed. Robin Anderson </w:t>
      </w:r>
      <w:r w:rsidR="00F06017" w:rsidRPr="00B4018B">
        <w:rPr>
          <w:rFonts w:asciiTheme="majorBidi" w:hAnsiTheme="majorBidi" w:cstheme="majorBidi"/>
        </w:rPr>
        <w:t xml:space="preserve">(London: Routledge, </w:t>
      </w:r>
      <w:r w:rsidRPr="00B4018B">
        <w:rPr>
          <w:rFonts w:asciiTheme="majorBidi" w:hAnsiTheme="majorBidi" w:cstheme="majorBidi"/>
        </w:rPr>
        <w:t>199</w:t>
      </w:r>
      <w:r w:rsidR="00F06017" w:rsidRPr="00B4018B">
        <w:rPr>
          <w:rFonts w:asciiTheme="majorBidi" w:hAnsiTheme="majorBidi" w:cstheme="majorBidi"/>
        </w:rPr>
        <w:t>2</w:t>
      </w:r>
      <w:r w:rsidR="006E739A" w:rsidRPr="00B4018B">
        <w:rPr>
          <w:rFonts w:asciiTheme="majorBidi" w:hAnsiTheme="majorBidi" w:cstheme="majorBidi"/>
        </w:rPr>
        <w:t xml:space="preserve">), </w:t>
      </w:r>
      <w:r w:rsidR="00E939D7" w:rsidRPr="00B4018B">
        <w:rPr>
          <w:rFonts w:asciiTheme="majorBidi" w:hAnsiTheme="majorBidi" w:cstheme="majorBidi"/>
        </w:rPr>
        <w:t>57-70.</w:t>
      </w:r>
    </w:p>
  </w:footnote>
  <w:footnote w:id="52">
    <w:p w14:paraId="693AD33A" w14:textId="65424172" w:rsidR="006E739A" w:rsidRPr="00B4018B" w:rsidRDefault="00295749"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006E739A" w:rsidRPr="00B4018B">
        <w:rPr>
          <w:rFonts w:asciiTheme="majorBidi" w:hAnsiTheme="majorBidi" w:cstheme="majorBidi"/>
          <w:sz w:val="20"/>
          <w:szCs w:val="20"/>
        </w:rPr>
        <w:t>Herbert Rosenfeld, "Contribution to the psychopathology of psychotic states: the importance of projective</w:t>
      </w:r>
    </w:p>
    <w:p w14:paraId="6818DC65" w14:textId="26A042A7" w:rsidR="00295749" w:rsidRPr="00B4018B" w:rsidRDefault="006E739A"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 xml:space="preserve">identification in the ego structure and the object relations of the psychotic patient", in Elizabeth </w:t>
      </w:r>
      <w:proofErr w:type="spellStart"/>
      <w:r w:rsidRPr="00B4018B">
        <w:rPr>
          <w:rFonts w:asciiTheme="majorBidi" w:hAnsiTheme="majorBidi" w:cstheme="majorBidi"/>
          <w:sz w:val="20"/>
          <w:szCs w:val="20"/>
        </w:rPr>
        <w:t>Spillius</w:t>
      </w:r>
      <w:proofErr w:type="spellEnd"/>
      <w:r w:rsidRPr="00B4018B">
        <w:rPr>
          <w:rFonts w:asciiTheme="majorBidi" w:hAnsiTheme="majorBidi" w:cstheme="majorBidi"/>
          <w:sz w:val="20"/>
          <w:szCs w:val="20"/>
        </w:rPr>
        <w:t>, ed. Melanie Klein today: developments in theory and practice, Vol. 1: Mainly theory (London: Routledge, 1988: 114-134; Originally published on 1971)</w:t>
      </w:r>
      <w:r w:rsidR="00F67870" w:rsidRPr="00B4018B">
        <w:rPr>
          <w:rFonts w:asciiTheme="majorBidi" w:hAnsiTheme="majorBidi" w:cstheme="majorBidi"/>
          <w:sz w:val="20"/>
          <w:szCs w:val="20"/>
        </w:rPr>
        <w:t>.</w:t>
      </w:r>
    </w:p>
  </w:footnote>
  <w:footnote w:id="53">
    <w:p w14:paraId="10341C83" w14:textId="71254444" w:rsidR="009C6917" w:rsidRPr="00B4018B" w:rsidRDefault="009C691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00AB1ACE" w:rsidRPr="00B4018B">
        <w:rPr>
          <w:rFonts w:asciiTheme="majorBidi" w:hAnsiTheme="majorBidi" w:cstheme="majorBidi"/>
          <w:sz w:val="20"/>
          <w:szCs w:val="20"/>
        </w:rPr>
        <w:t xml:space="preserve"> </w:t>
      </w:r>
      <w:r w:rsidRPr="00B4018B">
        <w:rPr>
          <w:rFonts w:asciiTheme="majorBidi" w:hAnsiTheme="majorBidi" w:cstheme="majorBidi"/>
          <w:sz w:val="20"/>
          <w:szCs w:val="20"/>
        </w:rPr>
        <w:t>Betty Joseph, "Projective identification—some clinical aspects", ibid, 135-148</w:t>
      </w:r>
    </w:p>
  </w:footnote>
  <w:footnote w:id="54">
    <w:p w14:paraId="7DE3C9F0" w14:textId="77777777" w:rsidR="00F67870" w:rsidRPr="00B4018B" w:rsidRDefault="00F67870"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 xml:space="preserve">"Although it is not possible to go into all the ramifications of this process, I would like to mention that the projective identification may also involve good parts of the self—projected in love, or in an attempt to protect something valuable from internal attack. Up to a point, this process is a normal one, necessary for the satisfactory growth of our relationships, and is the basis, for example, for what we term ‘empathy’." (Michael Feldman, " Splitting and projective identification", in </w:t>
      </w:r>
      <w:r w:rsidRPr="00B4018B">
        <w:rPr>
          <w:rFonts w:asciiTheme="majorBidi" w:hAnsiTheme="majorBidi" w:cstheme="majorBidi"/>
          <w:i/>
          <w:iCs/>
          <w:sz w:val="20"/>
          <w:szCs w:val="20"/>
        </w:rPr>
        <w:t xml:space="preserve">Clinical lectures on Klein and </w:t>
      </w:r>
      <w:proofErr w:type="spellStart"/>
      <w:r w:rsidRPr="00B4018B">
        <w:rPr>
          <w:rFonts w:asciiTheme="majorBidi" w:hAnsiTheme="majorBidi" w:cstheme="majorBidi"/>
          <w:i/>
          <w:iCs/>
          <w:sz w:val="20"/>
          <w:szCs w:val="20"/>
        </w:rPr>
        <w:t>Bion</w:t>
      </w:r>
      <w:proofErr w:type="spellEnd"/>
      <w:r w:rsidRPr="00B4018B">
        <w:rPr>
          <w:rFonts w:asciiTheme="majorBidi" w:hAnsiTheme="majorBidi" w:cstheme="majorBidi"/>
          <w:i/>
          <w:iCs/>
          <w:sz w:val="20"/>
          <w:szCs w:val="20"/>
        </w:rPr>
        <w:t xml:space="preserve">: </w:t>
      </w:r>
      <w:r w:rsidRPr="00B4018B">
        <w:rPr>
          <w:rFonts w:asciiTheme="majorBidi" w:hAnsiTheme="majorBidi" w:cstheme="majorBidi"/>
          <w:sz w:val="20"/>
          <w:szCs w:val="20"/>
        </w:rPr>
        <w:t>71-84), 72-73.</w:t>
      </w:r>
    </w:p>
  </w:footnote>
  <w:footnote w:id="55">
    <w:p w14:paraId="2B572D20" w14:textId="77777777" w:rsidR="006A0167" w:rsidRPr="00B4018B" w:rsidRDefault="006A016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"The processes underlying projective identification are depicted very concretely by the author. One part of Fabian literally</w:t>
      </w:r>
    </w:p>
    <w:p w14:paraId="4A6AF9E5" w14:textId="77777777" w:rsidR="006A0167" w:rsidRPr="00B4018B" w:rsidRDefault="006A016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leaves his self and enters into his victim, an event which in both parties is accompanied by strong physical sensations. We are</w:t>
      </w:r>
    </w:p>
    <w:p w14:paraId="050194CC" w14:textId="77777777" w:rsidR="006A0167" w:rsidRPr="00B4018B" w:rsidRDefault="006A016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told that the split-off part of Fabian submerges in varying degrees in his objects and loses the memories and characteristics</w:t>
      </w:r>
    </w:p>
    <w:p w14:paraId="28B5F7FB" w14:textId="77777777" w:rsidR="006A0167" w:rsidRPr="00B4018B" w:rsidRDefault="006A016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appertaining to the original Fabian. We should conclude therefore (in keeping with the author's very concrete conception of the</w:t>
      </w:r>
    </w:p>
    <w:p w14:paraId="67F70F8E" w14:textId="77777777" w:rsidR="006A0167" w:rsidRPr="00B4018B" w:rsidRDefault="006A0167"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projective process), that Fabian's memories and other aspects of his personality are left behind in the discarded Fabian who</w:t>
      </w:r>
    </w:p>
    <w:p w14:paraId="73C9D23B" w14:textId="516D452F" w:rsidR="006A0167" w:rsidRPr="00B4018B" w:rsidRDefault="006A0167" w:rsidP="000E6D9F">
      <w:pPr>
        <w:pStyle w:val="a3"/>
        <w:bidi w:val="0"/>
        <w:jc w:val="both"/>
        <w:rPr>
          <w:rFonts w:asciiTheme="majorBidi" w:hAnsiTheme="majorBidi" w:cstheme="majorBidi"/>
        </w:rPr>
      </w:pPr>
      <w:r w:rsidRPr="00B4018B">
        <w:rPr>
          <w:rFonts w:asciiTheme="majorBidi" w:hAnsiTheme="majorBidi" w:cstheme="majorBidi"/>
        </w:rPr>
        <w:t>must have retained a good deal of his ego when the split occurred" (Klein, "On identification", 166).</w:t>
      </w:r>
    </w:p>
  </w:footnote>
  <w:footnote w:id="56">
    <w:p w14:paraId="4A8902C4" w14:textId="1793847B" w:rsidR="00F13DAB" w:rsidRPr="00B4018B" w:rsidRDefault="00F13DAB"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"On identification", 162.</w:t>
      </w:r>
    </w:p>
  </w:footnote>
  <w:footnote w:id="57">
    <w:p w14:paraId="6B5AAC0D" w14:textId="29C2273C" w:rsidR="008A1DE3" w:rsidRPr="00B4018B" w:rsidRDefault="008A1DE3"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"On identification", 166.</w:t>
      </w:r>
    </w:p>
  </w:footnote>
  <w:footnote w:id="58">
    <w:p w14:paraId="4A08F3C7" w14:textId="7371521E" w:rsidR="001A2F32" w:rsidRPr="00B4018B" w:rsidRDefault="001A2F32"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"On identification", 167.</w:t>
      </w:r>
    </w:p>
  </w:footnote>
  <w:footnote w:id="59">
    <w:p w14:paraId="7DDF92B6" w14:textId="3A1F7BB8" w:rsidR="00A271C0" w:rsidRPr="00B4018B" w:rsidRDefault="00A271C0" w:rsidP="000E6D9F">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Pr>
        <w:t>Melanie Klein,</w:t>
      </w:r>
      <w:r w:rsidRPr="00B4018B">
        <w:rPr>
          <w:rFonts w:asciiTheme="majorBidi" w:hAnsiTheme="majorBidi" w:cstheme="majorBidi"/>
          <w:b/>
          <w:bCs/>
          <w:sz w:val="20"/>
          <w:szCs w:val="20"/>
        </w:rPr>
        <w:t xml:space="preserve"> </w:t>
      </w:r>
      <w:r w:rsidRPr="00B4018B">
        <w:rPr>
          <w:rFonts w:asciiTheme="majorBidi" w:hAnsiTheme="majorBidi" w:cstheme="majorBidi"/>
          <w:sz w:val="20"/>
          <w:szCs w:val="20"/>
        </w:rPr>
        <w:t>"Some Reflections on ‘The Oresteia’"</w:t>
      </w:r>
      <w:r w:rsidRPr="00B4018B">
        <w:rPr>
          <w:rFonts w:asciiTheme="majorBidi" w:hAnsiTheme="majorBidi" w:cstheme="majorBidi"/>
          <w:b/>
          <w:bCs/>
          <w:sz w:val="20"/>
          <w:szCs w:val="20"/>
        </w:rPr>
        <w:t xml:space="preserve">, </w:t>
      </w:r>
      <w:r w:rsidRPr="00B4018B">
        <w:rPr>
          <w:rFonts w:asciiTheme="majorBidi" w:hAnsiTheme="majorBidi" w:cstheme="majorBidi"/>
          <w:sz w:val="20"/>
          <w:szCs w:val="20"/>
        </w:rPr>
        <w:t xml:space="preserve">in </w:t>
      </w:r>
      <w:proofErr w:type="gramStart"/>
      <w:r w:rsidRPr="00B4018B">
        <w:rPr>
          <w:rFonts w:asciiTheme="majorBidi" w:hAnsiTheme="majorBidi" w:cstheme="majorBidi"/>
          <w:i/>
          <w:iCs/>
          <w:sz w:val="20"/>
          <w:szCs w:val="20"/>
        </w:rPr>
        <w:t>The</w:t>
      </w:r>
      <w:proofErr w:type="gramEnd"/>
      <w:r w:rsidRPr="00B4018B">
        <w:rPr>
          <w:rFonts w:asciiTheme="majorBidi" w:hAnsiTheme="majorBidi" w:cstheme="majorBidi"/>
          <w:i/>
          <w:iCs/>
          <w:sz w:val="20"/>
          <w:szCs w:val="20"/>
        </w:rPr>
        <w:t xml:space="preserve"> writings of Melanie Klein,</w:t>
      </w:r>
      <w:r w:rsidRPr="00B4018B">
        <w:rPr>
          <w:rFonts w:asciiTheme="majorBidi" w:hAnsiTheme="majorBidi" w:cstheme="majorBidi"/>
          <w:sz w:val="20"/>
          <w:szCs w:val="20"/>
        </w:rPr>
        <w:t xml:space="preserve"> vol. 2: </w:t>
      </w:r>
      <w:r w:rsidRPr="00B4018B">
        <w:rPr>
          <w:rFonts w:asciiTheme="majorBidi" w:hAnsiTheme="majorBidi" w:cstheme="majorBidi"/>
          <w:i/>
          <w:iCs/>
          <w:sz w:val="20"/>
          <w:szCs w:val="20"/>
        </w:rPr>
        <w:t xml:space="preserve">Envy and Gratitude and Other Works 1946–1963, </w:t>
      </w:r>
      <w:r w:rsidRPr="00B4018B">
        <w:rPr>
          <w:rFonts w:asciiTheme="majorBidi" w:hAnsiTheme="majorBidi" w:cstheme="majorBidi"/>
          <w:sz w:val="20"/>
          <w:szCs w:val="20"/>
        </w:rPr>
        <w:t xml:space="preserve">ed. </w:t>
      </w:r>
      <w:proofErr w:type="spellStart"/>
      <w:r w:rsidRPr="00B4018B">
        <w:rPr>
          <w:rFonts w:asciiTheme="majorBidi" w:hAnsiTheme="majorBidi" w:cstheme="majorBidi"/>
          <w:sz w:val="20"/>
          <w:szCs w:val="20"/>
        </w:rPr>
        <w:t>Masud</w:t>
      </w:r>
      <w:proofErr w:type="spellEnd"/>
      <w:r w:rsidRPr="00B4018B">
        <w:rPr>
          <w:rFonts w:asciiTheme="majorBidi" w:hAnsiTheme="majorBidi" w:cstheme="majorBidi"/>
          <w:sz w:val="20"/>
          <w:szCs w:val="20"/>
        </w:rPr>
        <w:t xml:space="preserve"> R. Khan (London: Virago Press), 275-299.</w:t>
      </w:r>
    </w:p>
  </w:footnote>
  <w:footnote w:id="60">
    <w:p w14:paraId="6A7B8018" w14:textId="204A8C5C" w:rsidR="00AB3AF7" w:rsidRPr="00B4018B" w:rsidRDefault="00AB3AF7" w:rsidP="000E6D9F">
      <w:pPr>
        <w:bidi w:val="0"/>
        <w:spacing w:line="240" w:lineRule="auto"/>
        <w:jc w:val="both"/>
        <w:rPr>
          <w:rFonts w:asciiTheme="majorBidi" w:hAnsiTheme="majorBidi" w:cstheme="majorBidi"/>
          <w:b/>
          <w:bCs/>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hyperlink r:id="rId1" w:history="1">
        <w:r w:rsidRPr="00B4018B">
          <w:rPr>
            <w:rStyle w:val="Hyperlink"/>
            <w:rFonts w:asciiTheme="majorBidi" w:hAnsiTheme="majorBidi" w:cstheme="majorBidi"/>
            <w:color w:val="auto"/>
            <w:sz w:val="20"/>
            <w:szCs w:val="20"/>
            <w:u w:val="none"/>
            <w:shd w:val="clear" w:color="auto" w:fill="FFFFFF"/>
          </w:rPr>
          <w:t>Aeschylus</w:t>
        </w:r>
      </w:hyperlink>
      <w:r w:rsidRPr="00B4018B">
        <w:rPr>
          <w:rFonts w:asciiTheme="majorBidi" w:hAnsiTheme="majorBidi" w:cstheme="majorBidi"/>
          <w:sz w:val="20"/>
          <w:szCs w:val="20"/>
        </w:rPr>
        <w:t xml:space="preserve">, </w:t>
      </w:r>
      <w:r w:rsidRPr="00B4018B">
        <w:rPr>
          <w:rFonts w:asciiTheme="majorBidi" w:hAnsiTheme="majorBidi" w:cstheme="majorBidi"/>
          <w:i/>
          <w:iCs/>
          <w:sz w:val="20"/>
          <w:szCs w:val="20"/>
        </w:rPr>
        <w:t>The Oresteia</w:t>
      </w:r>
      <w:r w:rsidRPr="00B4018B">
        <w:rPr>
          <w:rFonts w:asciiTheme="majorBidi" w:hAnsiTheme="majorBidi" w:cstheme="majorBidi"/>
          <w:i/>
          <w:iCs/>
          <w:sz w:val="20"/>
          <w:szCs w:val="20"/>
          <w:shd w:val="clear" w:color="auto" w:fill="FFFFFF"/>
        </w:rPr>
        <w:t xml:space="preserve">, </w:t>
      </w:r>
      <w:r w:rsidRPr="00B4018B">
        <w:rPr>
          <w:rFonts w:asciiTheme="majorBidi" w:hAnsiTheme="majorBidi" w:cstheme="majorBidi"/>
          <w:sz w:val="20"/>
          <w:szCs w:val="20"/>
          <w:shd w:val="clear" w:color="auto" w:fill="FFFFFF"/>
        </w:rPr>
        <w:t>trans.</w:t>
      </w:r>
      <w:r w:rsidRPr="00B4018B">
        <w:rPr>
          <w:rFonts w:asciiTheme="majorBidi" w:hAnsiTheme="majorBidi" w:cstheme="majorBidi"/>
          <w:i/>
          <w:iCs/>
          <w:sz w:val="20"/>
          <w:szCs w:val="20"/>
          <w:shd w:val="clear" w:color="auto" w:fill="FFFFFF"/>
        </w:rPr>
        <w:t xml:space="preserve"> </w:t>
      </w:r>
      <w:r w:rsidRPr="00B4018B">
        <w:rPr>
          <w:rFonts w:asciiTheme="majorBidi" w:hAnsiTheme="majorBidi" w:cstheme="majorBidi"/>
          <w:sz w:val="20"/>
          <w:szCs w:val="20"/>
          <w:shd w:val="clear" w:color="auto" w:fill="FFFFFF"/>
        </w:rPr>
        <w:t>Gilbert Murray</w:t>
      </w:r>
      <w:r w:rsidRPr="00B4018B">
        <w:rPr>
          <w:rFonts w:asciiTheme="majorBidi" w:hAnsiTheme="majorBidi" w:cstheme="majorBidi"/>
          <w:i/>
          <w:iCs/>
          <w:sz w:val="20"/>
          <w:szCs w:val="20"/>
          <w:shd w:val="clear" w:color="auto" w:fill="FFFFFF"/>
        </w:rPr>
        <w:t xml:space="preserve"> </w:t>
      </w:r>
      <w:r w:rsidRPr="00B4018B">
        <w:rPr>
          <w:rFonts w:asciiTheme="majorBidi" w:hAnsiTheme="majorBidi" w:cstheme="majorBidi"/>
          <w:sz w:val="20"/>
          <w:szCs w:val="20"/>
          <w:shd w:val="clear" w:color="auto" w:fill="FFFFFF"/>
        </w:rPr>
        <w:t xml:space="preserve">(London, George </w:t>
      </w:r>
      <w:proofErr w:type="gramStart"/>
      <w:r w:rsidRPr="00B4018B">
        <w:rPr>
          <w:rFonts w:asciiTheme="majorBidi" w:hAnsiTheme="majorBidi" w:cstheme="majorBidi"/>
          <w:sz w:val="20"/>
          <w:szCs w:val="20"/>
          <w:shd w:val="clear" w:color="auto" w:fill="FFFFFF"/>
        </w:rPr>
        <w:t>Allen</w:t>
      </w:r>
      <w:proofErr w:type="gramEnd"/>
      <w:r w:rsidRPr="00B4018B">
        <w:rPr>
          <w:rFonts w:asciiTheme="majorBidi" w:hAnsiTheme="majorBidi" w:cstheme="majorBidi"/>
          <w:sz w:val="20"/>
          <w:szCs w:val="20"/>
          <w:shd w:val="clear" w:color="auto" w:fill="FFFFFF"/>
        </w:rPr>
        <w:t xml:space="preserve"> and Unwin, 1946; 2nd Revised edition</w:t>
      </w:r>
      <w:r w:rsidRPr="00B4018B">
        <w:rPr>
          <w:rFonts w:asciiTheme="majorBidi" w:hAnsiTheme="majorBidi" w:cstheme="majorBidi"/>
          <w:b/>
          <w:bCs/>
          <w:sz w:val="20"/>
          <w:szCs w:val="20"/>
        </w:rPr>
        <w:t>).</w:t>
      </w:r>
    </w:p>
  </w:footnote>
  <w:footnote w:id="61">
    <w:p w14:paraId="4FAB94D3" w14:textId="58BCEFC5" w:rsidR="0070512E" w:rsidRPr="00B4018B" w:rsidRDefault="0070512E" w:rsidP="000E6D9F">
      <w:pPr>
        <w:pStyle w:val="a3"/>
        <w:bidi w:val="0"/>
        <w:jc w:val="both"/>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 xml:space="preserve">Klein, </w:t>
      </w:r>
      <w:r w:rsidR="000E6D9F" w:rsidRPr="00B4018B">
        <w:rPr>
          <w:rFonts w:asciiTheme="majorBidi" w:hAnsiTheme="majorBidi" w:cstheme="majorBidi"/>
        </w:rPr>
        <w:t>"</w:t>
      </w:r>
      <w:r w:rsidRPr="00B4018B">
        <w:rPr>
          <w:rFonts w:asciiTheme="majorBidi" w:hAnsiTheme="majorBidi" w:cstheme="majorBidi"/>
        </w:rPr>
        <w:t>Some Reflections</w:t>
      </w:r>
      <w:r w:rsidR="000E6D9F" w:rsidRPr="00B4018B">
        <w:rPr>
          <w:rFonts w:asciiTheme="majorBidi" w:hAnsiTheme="majorBidi" w:cstheme="majorBidi"/>
        </w:rPr>
        <w:t>"</w:t>
      </w:r>
      <w:r w:rsidRPr="00B4018B">
        <w:rPr>
          <w:rFonts w:asciiTheme="majorBidi" w:hAnsiTheme="majorBidi" w:cstheme="majorBidi"/>
        </w:rPr>
        <w:t>, 275.</w:t>
      </w:r>
    </w:p>
  </w:footnote>
  <w:footnote w:id="62">
    <w:p w14:paraId="135FD442" w14:textId="4747C4FD" w:rsidR="00E16744" w:rsidRPr="00B4018B" w:rsidRDefault="00E16744" w:rsidP="00E16744">
      <w:pPr>
        <w:pStyle w:val="a3"/>
        <w:bidi w:val="0"/>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Ibid.</w:t>
      </w:r>
      <w:r w:rsidRPr="00B4018B">
        <w:rPr>
          <w:rFonts w:asciiTheme="majorBidi" w:hAnsiTheme="majorBidi" w:cstheme="majorBidi"/>
          <w:rtl/>
        </w:rPr>
        <w:t xml:space="preserve"> </w:t>
      </w:r>
    </w:p>
  </w:footnote>
  <w:footnote w:id="63">
    <w:p w14:paraId="5FFB58A1" w14:textId="488410AC" w:rsidR="00A7228B" w:rsidRPr="00B4018B" w:rsidRDefault="00440478" w:rsidP="00A7228B">
      <w:pPr>
        <w:pStyle w:val="a3"/>
        <w:bidi w:val="0"/>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"Some Reflections", 276.</w:t>
      </w:r>
    </w:p>
  </w:footnote>
  <w:footnote w:id="64">
    <w:p w14:paraId="7F78DB90" w14:textId="77777777" w:rsidR="00A13D44" w:rsidRPr="00B4018B" w:rsidRDefault="00A13D44" w:rsidP="00A13D44">
      <w:pPr>
        <w:autoSpaceDE w:val="0"/>
        <w:autoSpaceDN w:val="0"/>
        <w:bidi w:val="0"/>
        <w:adjustRightInd w:val="0"/>
        <w:spacing w:after="0" w:line="240" w:lineRule="auto"/>
        <w:jc w:val="both"/>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"If the depressive position is being successfully worked through - not only during its climax in infancy but throughout childhood and in adulthood - the super-ego is mainly felt to be guiding and restraining the destructive impulses and some of its severity will have been mitigated. When the super-ego is not excessively harsh, the individual is supported and helped by its influence, for it strengthens the loving impulses and furthers the tendency towards reparation. A counterpart of this internal process is the encouragement by parents when the child shows more creative and constructive tendencies and his relation to his environment improves" (Klein, "</w:t>
      </w:r>
    </w:p>
    <w:p w14:paraId="5A8C19FF" w14:textId="77777777" w:rsidR="00A13D44" w:rsidRPr="00B4018B" w:rsidRDefault="00A13D44" w:rsidP="00A13D44">
      <w:pPr>
        <w:autoSpaceDE w:val="0"/>
        <w:autoSpaceDN w:val="0"/>
        <w:bidi w:val="0"/>
        <w:adjustRightInd w:val="0"/>
        <w:spacing w:after="0" w:line="240" w:lineRule="auto"/>
        <w:jc w:val="both"/>
        <w:rPr>
          <w:rFonts w:asciiTheme="majorBidi" w:hAnsiTheme="majorBidi" w:cstheme="majorBidi"/>
          <w:sz w:val="20"/>
          <w:szCs w:val="20"/>
        </w:rPr>
      </w:pPr>
      <w:r w:rsidRPr="00B4018B">
        <w:rPr>
          <w:rFonts w:asciiTheme="majorBidi" w:hAnsiTheme="majorBidi" w:cstheme="majorBidi"/>
          <w:sz w:val="20"/>
          <w:szCs w:val="20"/>
        </w:rPr>
        <w:t>Some Reflections", 279).</w:t>
      </w:r>
    </w:p>
  </w:footnote>
  <w:footnote w:id="65">
    <w:p w14:paraId="741C7112" w14:textId="77777777" w:rsidR="00A13D44" w:rsidRPr="00B4018B" w:rsidRDefault="00A13D44" w:rsidP="00A13D44">
      <w:pPr>
        <w:autoSpaceDE w:val="0"/>
        <w:autoSpaceDN w:val="0"/>
        <w:bidi w:val="0"/>
        <w:adjustRightInd w:val="0"/>
        <w:spacing w:after="0" w:line="240" w:lineRule="auto"/>
        <w:rPr>
          <w:rFonts w:asciiTheme="majorBidi" w:hAnsiTheme="majorBidi" w:cstheme="majorBidi"/>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 xml:space="preserve">"‘the typical sin which all things, […] </w:t>
      </w:r>
      <w:r w:rsidRPr="00B4018B">
        <w:rPr>
          <w:rFonts w:asciiTheme="majorBidi" w:hAnsiTheme="majorBidi" w:cstheme="majorBidi"/>
          <w:i/>
          <w:iCs/>
          <w:sz w:val="20"/>
          <w:szCs w:val="20"/>
        </w:rPr>
        <w:t>Hubris</w:t>
      </w:r>
      <w:r w:rsidRPr="00B4018B">
        <w:rPr>
          <w:rFonts w:asciiTheme="majorBidi" w:hAnsiTheme="majorBidi" w:cstheme="majorBidi"/>
          <w:sz w:val="20"/>
          <w:szCs w:val="20"/>
        </w:rPr>
        <w:t>, a word generally translated “insolence” or “</w:t>
      </w:r>
      <w:proofErr w:type="gramStart"/>
      <w:r w:rsidRPr="00B4018B">
        <w:rPr>
          <w:rFonts w:asciiTheme="majorBidi" w:hAnsiTheme="majorBidi" w:cstheme="majorBidi"/>
          <w:sz w:val="20"/>
          <w:szCs w:val="20"/>
        </w:rPr>
        <w:t>pride”…</w:t>
      </w:r>
      <w:proofErr w:type="gramEnd"/>
      <w:r w:rsidRPr="00B4018B">
        <w:rPr>
          <w:rFonts w:asciiTheme="majorBidi" w:hAnsiTheme="majorBidi" w:cstheme="majorBidi"/>
          <w:sz w:val="20"/>
          <w:szCs w:val="20"/>
        </w:rPr>
        <w:t xml:space="preserve"> Hubris grasps at more, bursts bounds and breaks the order; it is followed by </w:t>
      </w:r>
      <w:r w:rsidRPr="00B4018B">
        <w:rPr>
          <w:rFonts w:asciiTheme="majorBidi" w:hAnsiTheme="majorBidi" w:cstheme="majorBidi"/>
          <w:i/>
          <w:iCs/>
          <w:sz w:val="20"/>
          <w:szCs w:val="20"/>
        </w:rPr>
        <w:t>Dike</w:t>
      </w:r>
      <w:r w:rsidRPr="00B4018B">
        <w:rPr>
          <w:rFonts w:asciiTheme="majorBidi" w:hAnsiTheme="majorBidi" w:cstheme="majorBidi"/>
          <w:sz w:val="20"/>
          <w:szCs w:val="20"/>
        </w:rPr>
        <w:t>, Justice, which</w:t>
      </w:r>
    </w:p>
    <w:p w14:paraId="022AA73E" w14:textId="77777777" w:rsidR="00A13D44" w:rsidRPr="00B4018B" w:rsidRDefault="00A13D44" w:rsidP="00A13D44">
      <w:pPr>
        <w:autoSpaceDE w:val="0"/>
        <w:autoSpaceDN w:val="0"/>
        <w:bidi w:val="0"/>
        <w:adjustRightInd w:val="0"/>
        <w:spacing w:after="0" w:line="240" w:lineRule="auto"/>
        <w:rPr>
          <w:rFonts w:asciiTheme="majorBidi" w:hAnsiTheme="majorBidi" w:cstheme="majorBidi"/>
          <w:sz w:val="20"/>
          <w:szCs w:val="20"/>
        </w:rPr>
      </w:pPr>
      <w:r w:rsidRPr="00B4018B">
        <w:rPr>
          <w:rFonts w:asciiTheme="majorBidi" w:hAnsiTheme="majorBidi" w:cstheme="majorBidi"/>
          <w:sz w:val="20"/>
          <w:szCs w:val="20"/>
        </w:rPr>
        <w:t xml:space="preserve">re-establishes them" (Klein, ibid, 280). </w:t>
      </w:r>
    </w:p>
    <w:p w14:paraId="395EB7FC" w14:textId="77777777" w:rsidR="00A13D44" w:rsidRPr="00B4018B" w:rsidRDefault="00A13D44" w:rsidP="00A13D44">
      <w:pPr>
        <w:spacing w:line="480" w:lineRule="auto"/>
        <w:jc w:val="both"/>
        <w:rPr>
          <w:rFonts w:asciiTheme="majorBidi" w:hAnsiTheme="majorBidi" w:cstheme="majorBidi"/>
          <w:sz w:val="20"/>
          <w:szCs w:val="20"/>
          <w:rtl/>
        </w:rPr>
      </w:pPr>
    </w:p>
    <w:p w14:paraId="01C51CD0" w14:textId="77777777" w:rsidR="00A13D44" w:rsidRPr="00B4018B" w:rsidRDefault="00A13D44" w:rsidP="00A13D44">
      <w:pPr>
        <w:pStyle w:val="a3"/>
        <w:bidi w:val="0"/>
        <w:rPr>
          <w:rFonts w:asciiTheme="majorBidi" w:hAnsiTheme="majorBidi" w:cstheme="majorBidi"/>
        </w:rPr>
      </w:pPr>
    </w:p>
  </w:footnote>
  <w:footnote w:id="66">
    <w:p w14:paraId="347F69F4" w14:textId="08C23908" w:rsidR="00BB43CE" w:rsidRPr="00B4018B" w:rsidRDefault="00BB43CE" w:rsidP="00BB43CE">
      <w:pPr>
        <w:pStyle w:val="a3"/>
        <w:bidi w:val="0"/>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Pr>
        <w:t>Klein, ibid, 289.</w:t>
      </w:r>
      <w:r w:rsidRPr="00B4018B">
        <w:rPr>
          <w:rFonts w:asciiTheme="majorBidi" w:hAnsiTheme="majorBidi" w:cstheme="majorBidi"/>
          <w:rtl/>
        </w:rPr>
        <w:t xml:space="preserve"> </w:t>
      </w:r>
    </w:p>
  </w:footnote>
  <w:footnote w:id="67">
    <w:p w14:paraId="3EF52263" w14:textId="4D1E1F13" w:rsidR="001F2A72" w:rsidRPr="00B4018B" w:rsidRDefault="001F2A72" w:rsidP="001F2A72">
      <w:pPr>
        <w:pStyle w:val="a3"/>
        <w:bidi w:val="0"/>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Pr="00B4018B">
        <w:rPr>
          <w:rFonts w:asciiTheme="majorBidi" w:hAnsiTheme="majorBidi" w:cstheme="majorBidi"/>
        </w:rPr>
        <w:t>Klein, ibid,</w:t>
      </w:r>
      <w:r w:rsidRPr="00B4018B">
        <w:rPr>
          <w:rFonts w:asciiTheme="majorBidi" w:hAnsiTheme="majorBidi" w:cstheme="majorBidi"/>
        </w:rPr>
        <w:t xml:space="preserve"> 291.</w:t>
      </w:r>
    </w:p>
  </w:footnote>
  <w:footnote w:id="68">
    <w:p w14:paraId="4F56872F" w14:textId="2EF7AB05" w:rsidR="001F2A72" w:rsidRPr="00B4018B" w:rsidRDefault="001F2A72" w:rsidP="001F2A72">
      <w:pPr>
        <w:pStyle w:val="a3"/>
        <w:bidi w:val="0"/>
        <w:rPr>
          <w:rFonts w:asciiTheme="majorBidi" w:hAnsiTheme="majorBidi" w:cstheme="majorBidi"/>
        </w:rPr>
      </w:pPr>
      <w:r w:rsidRPr="00B4018B">
        <w:rPr>
          <w:rStyle w:val="a5"/>
          <w:rFonts w:asciiTheme="majorBidi" w:hAnsiTheme="majorBidi" w:cstheme="majorBidi"/>
        </w:rPr>
        <w:footnoteRef/>
      </w:r>
      <w:r w:rsidRPr="00B4018B">
        <w:rPr>
          <w:rFonts w:asciiTheme="majorBidi" w:hAnsiTheme="majorBidi" w:cstheme="majorBidi"/>
          <w:rtl/>
        </w:rPr>
        <w:t xml:space="preserve"> </w:t>
      </w:r>
      <w:r w:rsidR="001879F5" w:rsidRPr="00B4018B">
        <w:rPr>
          <w:rFonts w:asciiTheme="majorBidi" w:hAnsiTheme="majorBidi" w:cstheme="majorBidi"/>
        </w:rPr>
        <w:t>Klein, ibid,</w:t>
      </w:r>
      <w:r w:rsidR="001879F5" w:rsidRPr="00B4018B">
        <w:rPr>
          <w:rFonts w:asciiTheme="majorBidi" w:hAnsiTheme="majorBidi" w:cstheme="majorBidi"/>
        </w:rPr>
        <w:t xml:space="preserve"> 295.</w:t>
      </w:r>
    </w:p>
  </w:footnote>
  <w:footnote w:id="69">
    <w:p w14:paraId="27F4691F" w14:textId="2C6142AD" w:rsidR="007E7DBE" w:rsidRPr="00B4018B" w:rsidRDefault="007E7DBE" w:rsidP="001457EF">
      <w:pPr>
        <w:autoSpaceDE w:val="0"/>
        <w:autoSpaceDN w:val="0"/>
        <w:bidi w:val="0"/>
        <w:adjustRightInd w:val="0"/>
        <w:spacing w:after="0" w:line="240" w:lineRule="auto"/>
        <w:jc w:val="both"/>
        <w:rPr>
          <w:rFonts w:asciiTheme="majorBidi" w:hAnsiTheme="majorBidi" w:cstheme="majorBidi"/>
          <w:color w:val="000000"/>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w:t>
      </w:r>
      <w:r w:rsidRPr="00B4018B">
        <w:rPr>
          <w:rFonts w:asciiTheme="majorBidi" w:hAnsiTheme="majorBidi" w:cstheme="majorBidi"/>
          <w:color w:val="000000"/>
          <w:sz w:val="20"/>
          <w:szCs w:val="20"/>
        </w:rPr>
        <w:t xml:space="preserve">In my view he shows the mental state which I take to be characteristic of the transition between the paranoid-schizoid and the depressive position, a stage when guilt is essentially experienced as persecution. When the depressive position is reached and worked through - which is symbolized in the Trilogy by Orestes' changed </w:t>
      </w:r>
      <w:proofErr w:type="spellStart"/>
      <w:r w:rsidRPr="00B4018B">
        <w:rPr>
          <w:rFonts w:asciiTheme="majorBidi" w:hAnsiTheme="majorBidi" w:cstheme="majorBidi"/>
          <w:color w:val="000000"/>
          <w:sz w:val="20"/>
          <w:szCs w:val="20"/>
        </w:rPr>
        <w:t>demeanour</w:t>
      </w:r>
      <w:proofErr w:type="spellEnd"/>
      <w:r w:rsidRPr="00B4018B">
        <w:rPr>
          <w:rFonts w:asciiTheme="majorBidi" w:hAnsiTheme="majorBidi" w:cstheme="majorBidi"/>
          <w:color w:val="000000"/>
          <w:sz w:val="20"/>
          <w:szCs w:val="20"/>
        </w:rPr>
        <w:t xml:space="preserve"> at the Areopagus—guilt becomes predominant and persecution diminishes</w:t>
      </w:r>
      <w:r w:rsidRPr="00B4018B">
        <w:rPr>
          <w:rFonts w:asciiTheme="majorBidi" w:hAnsiTheme="majorBidi" w:cstheme="majorBidi"/>
          <w:color w:val="000000"/>
          <w:sz w:val="20"/>
          <w:szCs w:val="20"/>
        </w:rPr>
        <w:t>"</w:t>
      </w:r>
      <w:r w:rsidR="009B5ABC" w:rsidRPr="00B4018B">
        <w:rPr>
          <w:rFonts w:asciiTheme="majorBidi" w:hAnsiTheme="majorBidi" w:cstheme="majorBidi"/>
          <w:color w:val="000000"/>
          <w:sz w:val="20"/>
          <w:szCs w:val="20"/>
        </w:rPr>
        <w:t xml:space="preserve"> (Klein, ibid, 286).</w:t>
      </w:r>
    </w:p>
  </w:footnote>
  <w:footnote w:id="70">
    <w:p w14:paraId="038EF20A" w14:textId="7CB43BCB" w:rsidR="001457EF" w:rsidRPr="00B4018B" w:rsidRDefault="001457EF" w:rsidP="001457EF">
      <w:pPr>
        <w:autoSpaceDE w:val="0"/>
        <w:autoSpaceDN w:val="0"/>
        <w:bidi w:val="0"/>
        <w:adjustRightInd w:val="0"/>
        <w:spacing w:after="0" w:line="240" w:lineRule="auto"/>
        <w:jc w:val="both"/>
        <w:rPr>
          <w:rFonts w:asciiTheme="majorBidi" w:hAnsiTheme="majorBidi" w:cstheme="majorBidi"/>
          <w:color w:val="000000"/>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w:t>
      </w:r>
      <w:r w:rsidRPr="00B4018B">
        <w:rPr>
          <w:rFonts w:asciiTheme="majorBidi" w:hAnsiTheme="majorBidi" w:cstheme="majorBidi"/>
          <w:color w:val="000000"/>
          <w:sz w:val="20"/>
          <w:szCs w:val="20"/>
        </w:rPr>
        <w:t xml:space="preserve">Aeschylus presents to us a picture of human development from its roots to its most advanced levels. One of the ways in which his understanding of the depths of human nature is expressed are the various symbolic </w:t>
      </w:r>
      <w:proofErr w:type="spellStart"/>
      <w:r w:rsidRPr="00B4018B">
        <w:rPr>
          <w:rFonts w:asciiTheme="majorBidi" w:hAnsiTheme="majorBidi" w:cstheme="majorBidi"/>
          <w:color w:val="000000"/>
          <w:sz w:val="20"/>
          <w:szCs w:val="20"/>
        </w:rPr>
        <w:t>rôles</w:t>
      </w:r>
      <w:proofErr w:type="spellEnd"/>
      <w:r w:rsidRPr="00B4018B">
        <w:rPr>
          <w:rFonts w:asciiTheme="majorBidi" w:hAnsiTheme="majorBidi" w:cstheme="majorBidi"/>
          <w:color w:val="000000"/>
          <w:sz w:val="20"/>
          <w:szCs w:val="20"/>
        </w:rPr>
        <w:t xml:space="preserve"> which in particular the gods come to play. This variety corresponds to the diverse, often conflicting, impulses and phantasies which exist in the unconscious and which ultimately derive from the polarity of the life and death instincts in their changing states of fusion</w:t>
      </w:r>
      <w:r w:rsidRPr="00B4018B">
        <w:rPr>
          <w:rFonts w:asciiTheme="majorBidi" w:hAnsiTheme="majorBidi" w:cstheme="majorBidi"/>
          <w:color w:val="000000"/>
          <w:sz w:val="20"/>
          <w:szCs w:val="20"/>
        </w:rPr>
        <w:t xml:space="preserve">" (Klein, ibid, </w:t>
      </w:r>
      <w:r w:rsidRPr="00B4018B">
        <w:rPr>
          <w:rFonts w:asciiTheme="majorBidi" w:hAnsiTheme="majorBidi" w:cstheme="majorBidi"/>
          <w:color w:val="000000"/>
          <w:sz w:val="20"/>
          <w:szCs w:val="20"/>
        </w:rPr>
        <w:t>298</w:t>
      </w:r>
      <w:r w:rsidRPr="00B4018B">
        <w:rPr>
          <w:rFonts w:asciiTheme="majorBidi" w:hAnsiTheme="majorBidi" w:cstheme="majorBidi"/>
          <w:color w:val="000000"/>
          <w:sz w:val="20"/>
          <w:szCs w:val="20"/>
        </w:rPr>
        <w:t>).</w:t>
      </w:r>
    </w:p>
  </w:footnote>
  <w:footnote w:id="71">
    <w:p w14:paraId="5CC63FF5" w14:textId="671DC8FB" w:rsidR="006B2B14" w:rsidRPr="00B4018B" w:rsidRDefault="006B2B14" w:rsidP="006B2B14">
      <w:pPr>
        <w:autoSpaceDE w:val="0"/>
        <w:autoSpaceDN w:val="0"/>
        <w:bidi w:val="0"/>
        <w:adjustRightInd w:val="0"/>
        <w:spacing w:after="0" w:line="240" w:lineRule="auto"/>
        <w:jc w:val="both"/>
        <w:rPr>
          <w:rFonts w:asciiTheme="majorBidi" w:hAnsiTheme="majorBidi" w:cstheme="majorBidi"/>
          <w:color w:val="000000"/>
          <w:sz w:val="20"/>
          <w:szCs w:val="20"/>
        </w:rPr>
      </w:pPr>
      <w:r w:rsidRPr="00B4018B">
        <w:rPr>
          <w:rStyle w:val="a5"/>
          <w:rFonts w:asciiTheme="majorBidi" w:hAnsiTheme="majorBidi" w:cstheme="majorBidi"/>
          <w:sz w:val="20"/>
          <w:szCs w:val="20"/>
        </w:rPr>
        <w:footnoteRef/>
      </w:r>
      <w:r w:rsidRPr="00B4018B">
        <w:rPr>
          <w:rFonts w:asciiTheme="majorBidi" w:hAnsiTheme="majorBidi" w:cstheme="majorBidi"/>
          <w:sz w:val="20"/>
          <w:szCs w:val="20"/>
          <w:rtl/>
        </w:rPr>
        <w:t xml:space="preserve"> </w:t>
      </w:r>
      <w:r w:rsidRPr="00B4018B">
        <w:rPr>
          <w:rFonts w:asciiTheme="majorBidi" w:hAnsiTheme="majorBidi" w:cstheme="majorBidi"/>
          <w:sz w:val="20"/>
          <w:szCs w:val="20"/>
        </w:rPr>
        <w:t>"</w:t>
      </w:r>
      <w:r w:rsidRPr="00B4018B">
        <w:rPr>
          <w:rFonts w:asciiTheme="majorBidi" w:hAnsiTheme="majorBidi" w:cstheme="majorBidi"/>
          <w:color w:val="000000"/>
          <w:sz w:val="20"/>
          <w:szCs w:val="20"/>
        </w:rPr>
        <w:t>The creative artist makes full use of symbols; and the more they serve to express the conflicts between love and hate, between destructiveness and reparation, between life and death instincts, the more they approach universal form. […] The dramatist's capacity to transfer some of these universal symbols into the creation of his characters, and at the same time to make them into real people, is one of the aspects of his greatness</w:t>
      </w:r>
      <w:r w:rsidRPr="00B4018B">
        <w:rPr>
          <w:rFonts w:asciiTheme="majorBidi" w:hAnsiTheme="majorBidi" w:cstheme="majorBidi"/>
          <w:color w:val="000000"/>
          <w:sz w:val="20"/>
          <w:szCs w:val="20"/>
        </w:rPr>
        <w:t>" (Klein, ibid, 299).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5344C"/>
    <w:multiLevelType w:val="hybridMultilevel"/>
    <w:tmpl w:val="DA7E96FA"/>
    <w:lvl w:ilvl="0" w:tplc="623859C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035749"/>
    <w:multiLevelType w:val="hybridMultilevel"/>
    <w:tmpl w:val="753AD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ED"/>
    <w:rsid w:val="00000A4C"/>
    <w:rsid w:val="000064DE"/>
    <w:rsid w:val="0000785C"/>
    <w:rsid w:val="00013B8E"/>
    <w:rsid w:val="00017564"/>
    <w:rsid w:val="000204E2"/>
    <w:rsid w:val="00020792"/>
    <w:rsid w:val="00022DB7"/>
    <w:rsid w:val="00030B8E"/>
    <w:rsid w:val="00031005"/>
    <w:rsid w:val="00033DCC"/>
    <w:rsid w:val="00035E85"/>
    <w:rsid w:val="00040EC5"/>
    <w:rsid w:val="00042D39"/>
    <w:rsid w:val="00044701"/>
    <w:rsid w:val="0004567D"/>
    <w:rsid w:val="0005327C"/>
    <w:rsid w:val="00054DD4"/>
    <w:rsid w:val="000554F2"/>
    <w:rsid w:val="00056107"/>
    <w:rsid w:val="00056300"/>
    <w:rsid w:val="00056959"/>
    <w:rsid w:val="00056A78"/>
    <w:rsid w:val="000603D8"/>
    <w:rsid w:val="00065E8C"/>
    <w:rsid w:val="0006727E"/>
    <w:rsid w:val="000707B6"/>
    <w:rsid w:val="00074885"/>
    <w:rsid w:val="00076129"/>
    <w:rsid w:val="00076ADC"/>
    <w:rsid w:val="000812FC"/>
    <w:rsid w:val="000813AB"/>
    <w:rsid w:val="00091772"/>
    <w:rsid w:val="000922FF"/>
    <w:rsid w:val="00092406"/>
    <w:rsid w:val="0009794A"/>
    <w:rsid w:val="00097E08"/>
    <w:rsid w:val="000A0433"/>
    <w:rsid w:val="000A2D8D"/>
    <w:rsid w:val="000A332B"/>
    <w:rsid w:val="000A59E0"/>
    <w:rsid w:val="000A7A54"/>
    <w:rsid w:val="000B1614"/>
    <w:rsid w:val="000B64DE"/>
    <w:rsid w:val="000B7EC6"/>
    <w:rsid w:val="000C0C19"/>
    <w:rsid w:val="000C1FEC"/>
    <w:rsid w:val="000C2B11"/>
    <w:rsid w:val="000C70FA"/>
    <w:rsid w:val="000D226A"/>
    <w:rsid w:val="000D3C04"/>
    <w:rsid w:val="000D6D8F"/>
    <w:rsid w:val="000D6DCC"/>
    <w:rsid w:val="000E1277"/>
    <w:rsid w:val="000E1FB5"/>
    <w:rsid w:val="000E6D9F"/>
    <w:rsid w:val="000F090F"/>
    <w:rsid w:val="000F2A6F"/>
    <w:rsid w:val="000F3A29"/>
    <w:rsid w:val="000F4D47"/>
    <w:rsid w:val="000F6E37"/>
    <w:rsid w:val="00102D59"/>
    <w:rsid w:val="00106EF7"/>
    <w:rsid w:val="00110691"/>
    <w:rsid w:val="00114622"/>
    <w:rsid w:val="0011719B"/>
    <w:rsid w:val="00121094"/>
    <w:rsid w:val="00122A04"/>
    <w:rsid w:val="00124E67"/>
    <w:rsid w:val="00125FA7"/>
    <w:rsid w:val="0013156A"/>
    <w:rsid w:val="00135012"/>
    <w:rsid w:val="00135E98"/>
    <w:rsid w:val="0014065A"/>
    <w:rsid w:val="00140B91"/>
    <w:rsid w:val="00143A20"/>
    <w:rsid w:val="00144D2E"/>
    <w:rsid w:val="00145745"/>
    <w:rsid w:val="001457EF"/>
    <w:rsid w:val="00147D5B"/>
    <w:rsid w:val="001525F8"/>
    <w:rsid w:val="00156F16"/>
    <w:rsid w:val="0016304A"/>
    <w:rsid w:val="00165DB4"/>
    <w:rsid w:val="00165F85"/>
    <w:rsid w:val="001666F9"/>
    <w:rsid w:val="00175FDC"/>
    <w:rsid w:val="00177DE3"/>
    <w:rsid w:val="00181206"/>
    <w:rsid w:val="0018169F"/>
    <w:rsid w:val="001839F3"/>
    <w:rsid w:val="001847CD"/>
    <w:rsid w:val="001879F5"/>
    <w:rsid w:val="00187BC2"/>
    <w:rsid w:val="00190CE3"/>
    <w:rsid w:val="001A2F32"/>
    <w:rsid w:val="001A4B01"/>
    <w:rsid w:val="001B06A4"/>
    <w:rsid w:val="001B104D"/>
    <w:rsid w:val="001B2649"/>
    <w:rsid w:val="001B27A4"/>
    <w:rsid w:val="001B6756"/>
    <w:rsid w:val="001B6DBB"/>
    <w:rsid w:val="001C2779"/>
    <w:rsid w:val="001C4ABB"/>
    <w:rsid w:val="001C4F2C"/>
    <w:rsid w:val="001C5692"/>
    <w:rsid w:val="001C5D93"/>
    <w:rsid w:val="001C629D"/>
    <w:rsid w:val="001C77E7"/>
    <w:rsid w:val="001D0137"/>
    <w:rsid w:val="001D565A"/>
    <w:rsid w:val="001D69A3"/>
    <w:rsid w:val="001E0066"/>
    <w:rsid w:val="001E0454"/>
    <w:rsid w:val="001E2506"/>
    <w:rsid w:val="001E2C7C"/>
    <w:rsid w:val="001E5EBD"/>
    <w:rsid w:val="001E6E7F"/>
    <w:rsid w:val="001E71D0"/>
    <w:rsid w:val="001F28A6"/>
    <w:rsid w:val="001F2A72"/>
    <w:rsid w:val="001F40AD"/>
    <w:rsid w:val="00202412"/>
    <w:rsid w:val="00202D14"/>
    <w:rsid w:val="002043FF"/>
    <w:rsid w:val="00211E77"/>
    <w:rsid w:val="002124CA"/>
    <w:rsid w:val="002235DB"/>
    <w:rsid w:val="002255E7"/>
    <w:rsid w:val="00226ECB"/>
    <w:rsid w:val="00227BEE"/>
    <w:rsid w:val="002307E7"/>
    <w:rsid w:val="00231D02"/>
    <w:rsid w:val="00232756"/>
    <w:rsid w:val="0024042E"/>
    <w:rsid w:val="00241DD5"/>
    <w:rsid w:val="00242440"/>
    <w:rsid w:val="002476F8"/>
    <w:rsid w:val="00247B17"/>
    <w:rsid w:val="00251B44"/>
    <w:rsid w:val="00252554"/>
    <w:rsid w:val="002525ED"/>
    <w:rsid w:val="002550BE"/>
    <w:rsid w:val="00260F27"/>
    <w:rsid w:val="0026508D"/>
    <w:rsid w:val="002657AF"/>
    <w:rsid w:val="002662CD"/>
    <w:rsid w:val="00267504"/>
    <w:rsid w:val="00274535"/>
    <w:rsid w:val="00280175"/>
    <w:rsid w:val="002801E9"/>
    <w:rsid w:val="002803AE"/>
    <w:rsid w:val="0028166B"/>
    <w:rsid w:val="002839E3"/>
    <w:rsid w:val="00284FBC"/>
    <w:rsid w:val="00285EAA"/>
    <w:rsid w:val="00292E7C"/>
    <w:rsid w:val="00294331"/>
    <w:rsid w:val="00295533"/>
    <w:rsid w:val="00295749"/>
    <w:rsid w:val="002A028C"/>
    <w:rsid w:val="002A49D9"/>
    <w:rsid w:val="002A57D1"/>
    <w:rsid w:val="002A6FF7"/>
    <w:rsid w:val="002B2C16"/>
    <w:rsid w:val="002B3748"/>
    <w:rsid w:val="002B40F1"/>
    <w:rsid w:val="002B7CB8"/>
    <w:rsid w:val="002C2A0F"/>
    <w:rsid w:val="002C752C"/>
    <w:rsid w:val="002D1967"/>
    <w:rsid w:val="002D5E1C"/>
    <w:rsid w:val="002E05C6"/>
    <w:rsid w:val="002E4CEA"/>
    <w:rsid w:val="002E5048"/>
    <w:rsid w:val="002E6DD5"/>
    <w:rsid w:val="002F020F"/>
    <w:rsid w:val="002F29E4"/>
    <w:rsid w:val="002F3859"/>
    <w:rsid w:val="002F6EB1"/>
    <w:rsid w:val="00311140"/>
    <w:rsid w:val="003117B0"/>
    <w:rsid w:val="00311FD8"/>
    <w:rsid w:val="00312F52"/>
    <w:rsid w:val="00315CFB"/>
    <w:rsid w:val="00316BAC"/>
    <w:rsid w:val="00320E48"/>
    <w:rsid w:val="00322D9D"/>
    <w:rsid w:val="00324AF8"/>
    <w:rsid w:val="00324EC1"/>
    <w:rsid w:val="003310A9"/>
    <w:rsid w:val="00332E61"/>
    <w:rsid w:val="003334DA"/>
    <w:rsid w:val="00334108"/>
    <w:rsid w:val="003358FD"/>
    <w:rsid w:val="00341927"/>
    <w:rsid w:val="0034274C"/>
    <w:rsid w:val="00343CD4"/>
    <w:rsid w:val="00346089"/>
    <w:rsid w:val="00346532"/>
    <w:rsid w:val="0035473A"/>
    <w:rsid w:val="0035767E"/>
    <w:rsid w:val="00357A17"/>
    <w:rsid w:val="00363A69"/>
    <w:rsid w:val="00363DED"/>
    <w:rsid w:val="0036428A"/>
    <w:rsid w:val="0037179A"/>
    <w:rsid w:val="00376467"/>
    <w:rsid w:val="00377B5A"/>
    <w:rsid w:val="0038067C"/>
    <w:rsid w:val="00381F66"/>
    <w:rsid w:val="003830EF"/>
    <w:rsid w:val="00387734"/>
    <w:rsid w:val="00393C7B"/>
    <w:rsid w:val="00396698"/>
    <w:rsid w:val="00396F6C"/>
    <w:rsid w:val="003A089A"/>
    <w:rsid w:val="003B1658"/>
    <w:rsid w:val="003B345B"/>
    <w:rsid w:val="003B3EF8"/>
    <w:rsid w:val="003B4212"/>
    <w:rsid w:val="003B47ED"/>
    <w:rsid w:val="003B60B6"/>
    <w:rsid w:val="003C11C9"/>
    <w:rsid w:val="003C1CAA"/>
    <w:rsid w:val="003D2180"/>
    <w:rsid w:val="003D2BBD"/>
    <w:rsid w:val="003D3884"/>
    <w:rsid w:val="003D61AF"/>
    <w:rsid w:val="003D7195"/>
    <w:rsid w:val="003D729A"/>
    <w:rsid w:val="003E355D"/>
    <w:rsid w:val="003E50E8"/>
    <w:rsid w:val="003E76E0"/>
    <w:rsid w:val="003F0E96"/>
    <w:rsid w:val="003F3D55"/>
    <w:rsid w:val="003F4282"/>
    <w:rsid w:val="003F4BCA"/>
    <w:rsid w:val="00401E72"/>
    <w:rsid w:val="004033C5"/>
    <w:rsid w:val="00411D8D"/>
    <w:rsid w:val="00413AFE"/>
    <w:rsid w:val="00413B2A"/>
    <w:rsid w:val="00414365"/>
    <w:rsid w:val="00414D9F"/>
    <w:rsid w:val="00415825"/>
    <w:rsid w:val="004158AA"/>
    <w:rsid w:val="00416D06"/>
    <w:rsid w:val="004301B3"/>
    <w:rsid w:val="004354E4"/>
    <w:rsid w:val="00440478"/>
    <w:rsid w:val="00440C20"/>
    <w:rsid w:val="00441EA8"/>
    <w:rsid w:val="00442098"/>
    <w:rsid w:val="00444DE2"/>
    <w:rsid w:val="00444F68"/>
    <w:rsid w:val="00446E8F"/>
    <w:rsid w:val="00446FB3"/>
    <w:rsid w:val="0044727C"/>
    <w:rsid w:val="00447653"/>
    <w:rsid w:val="00447E6D"/>
    <w:rsid w:val="004512CB"/>
    <w:rsid w:val="0045492F"/>
    <w:rsid w:val="00461068"/>
    <w:rsid w:val="0046207D"/>
    <w:rsid w:val="004635B0"/>
    <w:rsid w:val="004635F1"/>
    <w:rsid w:val="0046577F"/>
    <w:rsid w:val="004662F2"/>
    <w:rsid w:val="00467CC3"/>
    <w:rsid w:val="0047265B"/>
    <w:rsid w:val="00481FA4"/>
    <w:rsid w:val="00487DCD"/>
    <w:rsid w:val="0049215C"/>
    <w:rsid w:val="00494023"/>
    <w:rsid w:val="00496533"/>
    <w:rsid w:val="004A1679"/>
    <w:rsid w:val="004A263A"/>
    <w:rsid w:val="004A40CF"/>
    <w:rsid w:val="004B0495"/>
    <w:rsid w:val="004B5CE4"/>
    <w:rsid w:val="004B7971"/>
    <w:rsid w:val="004C643E"/>
    <w:rsid w:val="004C668C"/>
    <w:rsid w:val="004C7287"/>
    <w:rsid w:val="004D179B"/>
    <w:rsid w:val="004D32D8"/>
    <w:rsid w:val="004D3327"/>
    <w:rsid w:val="004D368D"/>
    <w:rsid w:val="004D7B1E"/>
    <w:rsid w:val="004F18C7"/>
    <w:rsid w:val="004F7688"/>
    <w:rsid w:val="004F7DCA"/>
    <w:rsid w:val="00504771"/>
    <w:rsid w:val="00505D5F"/>
    <w:rsid w:val="005067B4"/>
    <w:rsid w:val="00510691"/>
    <w:rsid w:val="00510DFC"/>
    <w:rsid w:val="00511057"/>
    <w:rsid w:val="00511509"/>
    <w:rsid w:val="00512C4C"/>
    <w:rsid w:val="00514982"/>
    <w:rsid w:val="00523D2E"/>
    <w:rsid w:val="00524D1A"/>
    <w:rsid w:val="00526016"/>
    <w:rsid w:val="00526C85"/>
    <w:rsid w:val="005278B7"/>
    <w:rsid w:val="00527E78"/>
    <w:rsid w:val="00530E4A"/>
    <w:rsid w:val="005311D6"/>
    <w:rsid w:val="00532C96"/>
    <w:rsid w:val="00532DDF"/>
    <w:rsid w:val="0053413B"/>
    <w:rsid w:val="005370D5"/>
    <w:rsid w:val="00537FCE"/>
    <w:rsid w:val="00540042"/>
    <w:rsid w:val="00540A96"/>
    <w:rsid w:val="005428F0"/>
    <w:rsid w:val="005442BB"/>
    <w:rsid w:val="0054530D"/>
    <w:rsid w:val="005500C4"/>
    <w:rsid w:val="0055062E"/>
    <w:rsid w:val="005507D1"/>
    <w:rsid w:val="00553623"/>
    <w:rsid w:val="0055497E"/>
    <w:rsid w:val="00560199"/>
    <w:rsid w:val="00564AFA"/>
    <w:rsid w:val="005664A9"/>
    <w:rsid w:val="00566FF9"/>
    <w:rsid w:val="00570A23"/>
    <w:rsid w:val="00577B8A"/>
    <w:rsid w:val="005802C8"/>
    <w:rsid w:val="005824FA"/>
    <w:rsid w:val="00590001"/>
    <w:rsid w:val="005953A4"/>
    <w:rsid w:val="00597B1B"/>
    <w:rsid w:val="005A039D"/>
    <w:rsid w:val="005A051E"/>
    <w:rsid w:val="005A320E"/>
    <w:rsid w:val="005A398D"/>
    <w:rsid w:val="005A476C"/>
    <w:rsid w:val="005A7C29"/>
    <w:rsid w:val="005B1BB9"/>
    <w:rsid w:val="005B2540"/>
    <w:rsid w:val="005B3091"/>
    <w:rsid w:val="005B568F"/>
    <w:rsid w:val="005C1682"/>
    <w:rsid w:val="005C17A6"/>
    <w:rsid w:val="005C2178"/>
    <w:rsid w:val="005C30D8"/>
    <w:rsid w:val="005D1E54"/>
    <w:rsid w:val="005D7B4D"/>
    <w:rsid w:val="005E2BBC"/>
    <w:rsid w:val="005E3097"/>
    <w:rsid w:val="005E51FF"/>
    <w:rsid w:val="005E646B"/>
    <w:rsid w:val="005E71D0"/>
    <w:rsid w:val="005F017F"/>
    <w:rsid w:val="005F4F08"/>
    <w:rsid w:val="0060039E"/>
    <w:rsid w:val="00600442"/>
    <w:rsid w:val="00605BB1"/>
    <w:rsid w:val="00606B33"/>
    <w:rsid w:val="0060752D"/>
    <w:rsid w:val="0061122D"/>
    <w:rsid w:val="006142FC"/>
    <w:rsid w:val="006147E5"/>
    <w:rsid w:val="00617D41"/>
    <w:rsid w:val="00627A49"/>
    <w:rsid w:val="00627CD9"/>
    <w:rsid w:val="00627EA7"/>
    <w:rsid w:val="00631C17"/>
    <w:rsid w:val="00632C1E"/>
    <w:rsid w:val="00633D1E"/>
    <w:rsid w:val="00635514"/>
    <w:rsid w:val="00644E57"/>
    <w:rsid w:val="00645367"/>
    <w:rsid w:val="00657F37"/>
    <w:rsid w:val="006605A3"/>
    <w:rsid w:val="00666788"/>
    <w:rsid w:val="00667507"/>
    <w:rsid w:val="0066798E"/>
    <w:rsid w:val="00671DA4"/>
    <w:rsid w:val="00677AC3"/>
    <w:rsid w:val="00683FA9"/>
    <w:rsid w:val="0068530A"/>
    <w:rsid w:val="00691B26"/>
    <w:rsid w:val="00692492"/>
    <w:rsid w:val="00692C23"/>
    <w:rsid w:val="006947D6"/>
    <w:rsid w:val="00696E43"/>
    <w:rsid w:val="006A0167"/>
    <w:rsid w:val="006A1BAC"/>
    <w:rsid w:val="006A304E"/>
    <w:rsid w:val="006A6BC8"/>
    <w:rsid w:val="006A6C60"/>
    <w:rsid w:val="006A7821"/>
    <w:rsid w:val="006B1829"/>
    <w:rsid w:val="006B2B14"/>
    <w:rsid w:val="006B46ED"/>
    <w:rsid w:val="006B71BA"/>
    <w:rsid w:val="006B7636"/>
    <w:rsid w:val="006C17F4"/>
    <w:rsid w:val="006C34C8"/>
    <w:rsid w:val="006C3FEE"/>
    <w:rsid w:val="006C6053"/>
    <w:rsid w:val="006C6097"/>
    <w:rsid w:val="006D023A"/>
    <w:rsid w:val="006D0782"/>
    <w:rsid w:val="006D27E6"/>
    <w:rsid w:val="006D7208"/>
    <w:rsid w:val="006D7368"/>
    <w:rsid w:val="006D73E0"/>
    <w:rsid w:val="006E0572"/>
    <w:rsid w:val="006E4C89"/>
    <w:rsid w:val="006E4D84"/>
    <w:rsid w:val="006E6184"/>
    <w:rsid w:val="006E6F2D"/>
    <w:rsid w:val="006E739A"/>
    <w:rsid w:val="006F0762"/>
    <w:rsid w:val="006F2BFD"/>
    <w:rsid w:val="006F2CE2"/>
    <w:rsid w:val="006F37B8"/>
    <w:rsid w:val="006F4887"/>
    <w:rsid w:val="006F4CBE"/>
    <w:rsid w:val="006F511C"/>
    <w:rsid w:val="006F7032"/>
    <w:rsid w:val="00700B2D"/>
    <w:rsid w:val="0070221E"/>
    <w:rsid w:val="00703B46"/>
    <w:rsid w:val="007047E5"/>
    <w:rsid w:val="0070512E"/>
    <w:rsid w:val="00710143"/>
    <w:rsid w:val="0071081A"/>
    <w:rsid w:val="00712250"/>
    <w:rsid w:val="00712B3C"/>
    <w:rsid w:val="00712EE5"/>
    <w:rsid w:val="00713043"/>
    <w:rsid w:val="00713B2D"/>
    <w:rsid w:val="00715A78"/>
    <w:rsid w:val="00715BE6"/>
    <w:rsid w:val="00720D52"/>
    <w:rsid w:val="0072120C"/>
    <w:rsid w:val="0072180D"/>
    <w:rsid w:val="00724287"/>
    <w:rsid w:val="00725DA7"/>
    <w:rsid w:val="00725F70"/>
    <w:rsid w:val="00726DD3"/>
    <w:rsid w:val="00730384"/>
    <w:rsid w:val="00730D02"/>
    <w:rsid w:val="00746C3F"/>
    <w:rsid w:val="00747ABB"/>
    <w:rsid w:val="0075217C"/>
    <w:rsid w:val="0075293E"/>
    <w:rsid w:val="00761093"/>
    <w:rsid w:val="00762088"/>
    <w:rsid w:val="007655A8"/>
    <w:rsid w:val="00766FCB"/>
    <w:rsid w:val="00770540"/>
    <w:rsid w:val="0077062D"/>
    <w:rsid w:val="007736F3"/>
    <w:rsid w:val="00773AF9"/>
    <w:rsid w:val="007773A0"/>
    <w:rsid w:val="0078119A"/>
    <w:rsid w:val="007852CF"/>
    <w:rsid w:val="00785590"/>
    <w:rsid w:val="00786AF8"/>
    <w:rsid w:val="007871F7"/>
    <w:rsid w:val="00790392"/>
    <w:rsid w:val="007909BD"/>
    <w:rsid w:val="007932E9"/>
    <w:rsid w:val="00795EC2"/>
    <w:rsid w:val="00797FF3"/>
    <w:rsid w:val="007A0047"/>
    <w:rsid w:val="007A18D5"/>
    <w:rsid w:val="007A2CC2"/>
    <w:rsid w:val="007B603E"/>
    <w:rsid w:val="007B7AF1"/>
    <w:rsid w:val="007C004F"/>
    <w:rsid w:val="007C0409"/>
    <w:rsid w:val="007C56E5"/>
    <w:rsid w:val="007C79B0"/>
    <w:rsid w:val="007D098F"/>
    <w:rsid w:val="007D4216"/>
    <w:rsid w:val="007D76C1"/>
    <w:rsid w:val="007E46C3"/>
    <w:rsid w:val="007E7DBE"/>
    <w:rsid w:val="007F0595"/>
    <w:rsid w:val="007F0797"/>
    <w:rsid w:val="007F257F"/>
    <w:rsid w:val="007F4CBF"/>
    <w:rsid w:val="007F6405"/>
    <w:rsid w:val="00801E23"/>
    <w:rsid w:val="0080465A"/>
    <w:rsid w:val="00804BB1"/>
    <w:rsid w:val="00810754"/>
    <w:rsid w:val="008138AF"/>
    <w:rsid w:val="0081778E"/>
    <w:rsid w:val="00820135"/>
    <w:rsid w:val="00822835"/>
    <w:rsid w:val="00825D4C"/>
    <w:rsid w:val="00832783"/>
    <w:rsid w:val="0083295D"/>
    <w:rsid w:val="00842569"/>
    <w:rsid w:val="008520E1"/>
    <w:rsid w:val="00854343"/>
    <w:rsid w:val="00854FF4"/>
    <w:rsid w:val="00856560"/>
    <w:rsid w:val="008606B6"/>
    <w:rsid w:val="0086077B"/>
    <w:rsid w:val="00863585"/>
    <w:rsid w:val="00864C6F"/>
    <w:rsid w:val="00865719"/>
    <w:rsid w:val="008665A2"/>
    <w:rsid w:val="00866FE7"/>
    <w:rsid w:val="008716C6"/>
    <w:rsid w:val="0087271F"/>
    <w:rsid w:val="0087378A"/>
    <w:rsid w:val="00873BFD"/>
    <w:rsid w:val="00880A95"/>
    <w:rsid w:val="00885B5B"/>
    <w:rsid w:val="00891C0B"/>
    <w:rsid w:val="00892B74"/>
    <w:rsid w:val="008936BE"/>
    <w:rsid w:val="00896B68"/>
    <w:rsid w:val="00897705"/>
    <w:rsid w:val="008A17D3"/>
    <w:rsid w:val="008A1DE3"/>
    <w:rsid w:val="008A3637"/>
    <w:rsid w:val="008A5C7E"/>
    <w:rsid w:val="008A5DEC"/>
    <w:rsid w:val="008B3D0C"/>
    <w:rsid w:val="008C2644"/>
    <w:rsid w:val="008D16E0"/>
    <w:rsid w:val="008D1C1D"/>
    <w:rsid w:val="008D227C"/>
    <w:rsid w:val="008D45FD"/>
    <w:rsid w:val="008D4D8B"/>
    <w:rsid w:val="008D772D"/>
    <w:rsid w:val="008E0B63"/>
    <w:rsid w:val="008E1D55"/>
    <w:rsid w:val="008E43D3"/>
    <w:rsid w:val="008E5DDA"/>
    <w:rsid w:val="008F00CD"/>
    <w:rsid w:val="008F04B2"/>
    <w:rsid w:val="008F0DF1"/>
    <w:rsid w:val="008F20F6"/>
    <w:rsid w:val="008F31D5"/>
    <w:rsid w:val="008F4476"/>
    <w:rsid w:val="00902E0A"/>
    <w:rsid w:val="00905616"/>
    <w:rsid w:val="00913618"/>
    <w:rsid w:val="009156E0"/>
    <w:rsid w:val="00917DA6"/>
    <w:rsid w:val="00920715"/>
    <w:rsid w:val="009218F8"/>
    <w:rsid w:val="00923E7F"/>
    <w:rsid w:val="009316ED"/>
    <w:rsid w:val="00942918"/>
    <w:rsid w:val="00942E55"/>
    <w:rsid w:val="00944912"/>
    <w:rsid w:val="009451F6"/>
    <w:rsid w:val="0094614F"/>
    <w:rsid w:val="00950829"/>
    <w:rsid w:val="0095415C"/>
    <w:rsid w:val="00957DAC"/>
    <w:rsid w:val="00960189"/>
    <w:rsid w:val="00962813"/>
    <w:rsid w:val="00973085"/>
    <w:rsid w:val="009756D6"/>
    <w:rsid w:val="00976FEC"/>
    <w:rsid w:val="00980E1E"/>
    <w:rsid w:val="00983019"/>
    <w:rsid w:val="0098395E"/>
    <w:rsid w:val="00986549"/>
    <w:rsid w:val="0099107B"/>
    <w:rsid w:val="00991735"/>
    <w:rsid w:val="00992663"/>
    <w:rsid w:val="009A41B8"/>
    <w:rsid w:val="009A48D0"/>
    <w:rsid w:val="009A7572"/>
    <w:rsid w:val="009B0426"/>
    <w:rsid w:val="009B183C"/>
    <w:rsid w:val="009B2183"/>
    <w:rsid w:val="009B38D0"/>
    <w:rsid w:val="009B5437"/>
    <w:rsid w:val="009B5ABC"/>
    <w:rsid w:val="009C34AD"/>
    <w:rsid w:val="009C6917"/>
    <w:rsid w:val="009D27D4"/>
    <w:rsid w:val="009D7E4F"/>
    <w:rsid w:val="009E04B6"/>
    <w:rsid w:val="009E0FEA"/>
    <w:rsid w:val="009E2ECA"/>
    <w:rsid w:val="009E337E"/>
    <w:rsid w:val="009F0A22"/>
    <w:rsid w:val="009F3C54"/>
    <w:rsid w:val="009F5E09"/>
    <w:rsid w:val="00A02107"/>
    <w:rsid w:val="00A07DAC"/>
    <w:rsid w:val="00A10170"/>
    <w:rsid w:val="00A114CD"/>
    <w:rsid w:val="00A1256E"/>
    <w:rsid w:val="00A1294C"/>
    <w:rsid w:val="00A133A1"/>
    <w:rsid w:val="00A13D44"/>
    <w:rsid w:val="00A16448"/>
    <w:rsid w:val="00A217AA"/>
    <w:rsid w:val="00A271C0"/>
    <w:rsid w:val="00A31CFA"/>
    <w:rsid w:val="00A3220E"/>
    <w:rsid w:val="00A3370C"/>
    <w:rsid w:val="00A36F31"/>
    <w:rsid w:val="00A406FE"/>
    <w:rsid w:val="00A41BA4"/>
    <w:rsid w:val="00A471A1"/>
    <w:rsid w:val="00A47A21"/>
    <w:rsid w:val="00A51122"/>
    <w:rsid w:val="00A513D1"/>
    <w:rsid w:val="00A5185A"/>
    <w:rsid w:val="00A53EC0"/>
    <w:rsid w:val="00A54D81"/>
    <w:rsid w:val="00A61C9E"/>
    <w:rsid w:val="00A622B6"/>
    <w:rsid w:val="00A62F73"/>
    <w:rsid w:val="00A638C7"/>
    <w:rsid w:val="00A7076E"/>
    <w:rsid w:val="00A71110"/>
    <w:rsid w:val="00A7228B"/>
    <w:rsid w:val="00A7458C"/>
    <w:rsid w:val="00A77A7A"/>
    <w:rsid w:val="00A80977"/>
    <w:rsid w:val="00A821D2"/>
    <w:rsid w:val="00A92BF3"/>
    <w:rsid w:val="00A92F8E"/>
    <w:rsid w:val="00A959C6"/>
    <w:rsid w:val="00A97298"/>
    <w:rsid w:val="00A975B1"/>
    <w:rsid w:val="00AA0DB1"/>
    <w:rsid w:val="00AA5A77"/>
    <w:rsid w:val="00AB0022"/>
    <w:rsid w:val="00AB0E29"/>
    <w:rsid w:val="00AB1ACE"/>
    <w:rsid w:val="00AB3AF7"/>
    <w:rsid w:val="00AB4A9D"/>
    <w:rsid w:val="00AB628D"/>
    <w:rsid w:val="00AC1778"/>
    <w:rsid w:val="00AC18BB"/>
    <w:rsid w:val="00AC2240"/>
    <w:rsid w:val="00AC52CB"/>
    <w:rsid w:val="00AC7C2E"/>
    <w:rsid w:val="00AD6EAD"/>
    <w:rsid w:val="00AE06AA"/>
    <w:rsid w:val="00AE13A5"/>
    <w:rsid w:val="00AE41FA"/>
    <w:rsid w:val="00AE60E1"/>
    <w:rsid w:val="00AE65D5"/>
    <w:rsid w:val="00AE6C13"/>
    <w:rsid w:val="00AE7433"/>
    <w:rsid w:val="00AF2AC3"/>
    <w:rsid w:val="00AF2BAA"/>
    <w:rsid w:val="00AF3124"/>
    <w:rsid w:val="00AF4B42"/>
    <w:rsid w:val="00AF6342"/>
    <w:rsid w:val="00B0312A"/>
    <w:rsid w:val="00B0435B"/>
    <w:rsid w:val="00B052CE"/>
    <w:rsid w:val="00B05480"/>
    <w:rsid w:val="00B1065B"/>
    <w:rsid w:val="00B1468E"/>
    <w:rsid w:val="00B156EA"/>
    <w:rsid w:val="00B20DA2"/>
    <w:rsid w:val="00B23A9E"/>
    <w:rsid w:val="00B32316"/>
    <w:rsid w:val="00B347A7"/>
    <w:rsid w:val="00B34C7A"/>
    <w:rsid w:val="00B4018B"/>
    <w:rsid w:val="00B41192"/>
    <w:rsid w:val="00B423EC"/>
    <w:rsid w:val="00B45301"/>
    <w:rsid w:val="00B47078"/>
    <w:rsid w:val="00B50EE6"/>
    <w:rsid w:val="00B535CD"/>
    <w:rsid w:val="00B54157"/>
    <w:rsid w:val="00B5604C"/>
    <w:rsid w:val="00B56206"/>
    <w:rsid w:val="00B57B7A"/>
    <w:rsid w:val="00B61E52"/>
    <w:rsid w:val="00B658EC"/>
    <w:rsid w:val="00B67700"/>
    <w:rsid w:val="00B7211D"/>
    <w:rsid w:val="00B724FF"/>
    <w:rsid w:val="00B72C4B"/>
    <w:rsid w:val="00B73DC8"/>
    <w:rsid w:val="00B82A7E"/>
    <w:rsid w:val="00B86C53"/>
    <w:rsid w:val="00B9088A"/>
    <w:rsid w:val="00B90C89"/>
    <w:rsid w:val="00B93C67"/>
    <w:rsid w:val="00B94332"/>
    <w:rsid w:val="00B951BB"/>
    <w:rsid w:val="00BB0CD8"/>
    <w:rsid w:val="00BB1F76"/>
    <w:rsid w:val="00BB307A"/>
    <w:rsid w:val="00BB33C2"/>
    <w:rsid w:val="00BB43CE"/>
    <w:rsid w:val="00BB4AD7"/>
    <w:rsid w:val="00BB503B"/>
    <w:rsid w:val="00BB5DA4"/>
    <w:rsid w:val="00BC1F91"/>
    <w:rsid w:val="00BC3B7B"/>
    <w:rsid w:val="00BD0428"/>
    <w:rsid w:val="00BD09F3"/>
    <w:rsid w:val="00BD0BE4"/>
    <w:rsid w:val="00BD113A"/>
    <w:rsid w:val="00BD2219"/>
    <w:rsid w:val="00BD26AD"/>
    <w:rsid w:val="00BE1515"/>
    <w:rsid w:val="00BE368C"/>
    <w:rsid w:val="00BE3D92"/>
    <w:rsid w:val="00BE51C7"/>
    <w:rsid w:val="00BF379C"/>
    <w:rsid w:val="00BF383B"/>
    <w:rsid w:val="00BF7182"/>
    <w:rsid w:val="00C0329F"/>
    <w:rsid w:val="00C10CDF"/>
    <w:rsid w:val="00C13438"/>
    <w:rsid w:val="00C13F94"/>
    <w:rsid w:val="00C14129"/>
    <w:rsid w:val="00C246E0"/>
    <w:rsid w:val="00C25E2A"/>
    <w:rsid w:val="00C2611E"/>
    <w:rsid w:val="00C27D57"/>
    <w:rsid w:val="00C37E1F"/>
    <w:rsid w:val="00C400FE"/>
    <w:rsid w:val="00C4023B"/>
    <w:rsid w:val="00C43A9B"/>
    <w:rsid w:val="00C44D3E"/>
    <w:rsid w:val="00C47B21"/>
    <w:rsid w:val="00C51654"/>
    <w:rsid w:val="00C519EF"/>
    <w:rsid w:val="00C5543F"/>
    <w:rsid w:val="00C559FF"/>
    <w:rsid w:val="00C56B96"/>
    <w:rsid w:val="00C61C43"/>
    <w:rsid w:val="00C71CA3"/>
    <w:rsid w:val="00C8009B"/>
    <w:rsid w:val="00C805EE"/>
    <w:rsid w:val="00C8184F"/>
    <w:rsid w:val="00C82A4E"/>
    <w:rsid w:val="00C92649"/>
    <w:rsid w:val="00CA0F88"/>
    <w:rsid w:val="00CA217D"/>
    <w:rsid w:val="00CA3638"/>
    <w:rsid w:val="00CA75C3"/>
    <w:rsid w:val="00CB0BB6"/>
    <w:rsid w:val="00CB0F9A"/>
    <w:rsid w:val="00CB2593"/>
    <w:rsid w:val="00CB35CC"/>
    <w:rsid w:val="00CB4E05"/>
    <w:rsid w:val="00CB699A"/>
    <w:rsid w:val="00CC0437"/>
    <w:rsid w:val="00CC1F57"/>
    <w:rsid w:val="00CC3CF2"/>
    <w:rsid w:val="00CC46EB"/>
    <w:rsid w:val="00CC47A5"/>
    <w:rsid w:val="00CC50A4"/>
    <w:rsid w:val="00CC6893"/>
    <w:rsid w:val="00CC6D25"/>
    <w:rsid w:val="00CD2298"/>
    <w:rsid w:val="00CD7621"/>
    <w:rsid w:val="00CE5312"/>
    <w:rsid w:val="00CF0198"/>
    <w:rsid w:val="00CF48E3"/>
    <w:rsid w:val="00CF55C2"/>
    <w:rsid w:val="00CF6FC1"/>
    <w:rsid w:val="00D0021C"/>
    <w:rsid w:val="00D01F68"/>
    <w:rsid w:val="00D0584C"/>
    <w:rsid w:val="00D058EC"/>
    <w:rsid w:val="00D1018D"/>
    <w:rsid w:val="00D117B7"/>
    <w:rsid w:val="00D13437"/>
    <w:rsid w:val="00D15B9F"/>
    <w:rsid w:val="00D242F0"/>
    <w:rsid w:val="00D24BDE"/>
    <w:rsid w:val="00D30B91"/>
    <w:rsid w:val="00D317AD"/>
    <w:rsid w:val="00D318AA"/>
    <w:rsid w:val="00D437FD"/>
    <w:rsid w:val="00D43D55"/>
    <w:rsid w:val="00D46634"/>
    <w:rsid w:val="00D47732"/>
    <w:rsid w:val="00D54803"/>
    <w:rsid w:val="00D56A59"/>
    <w:rsid w:val="00D61398"/>
    <w:rsid w:val="00D61762"/>
    <w:rsid w:val="00D6569F"/>
    <w:rsid w:val="00D657E7"/>
    <w:rsid w:val="00D671D9"/>
    <w:rsid w:val="00D81416"/>
    <w:rsid w:val="00D819B0"/>
    <w:rsid w:val="00D83D8E"/>
    <w:rsid w:val="00D84151"/>
    <w:rsid w:val="00D84DBA"/>
    <w:rsid w:val="00D91E55"/>
    <w:rsid w:val="00D95B83"/>
    <w:rsid w:val="00D97528"/>
    <w:rsid w:val="00DA310C"/>
    <w:rsid w:val="00DB1B37"/>
    <w:rsid w:val="00DB248C"/>
    <w:rsid w:val="00DB3455"/>
    <w:rsid w:val="00DB3D37"/>
    <w:rsid w:val="00DB7CFB"/>
    <w:rsid w:val="00DD4D9A"/>
    <w:rsid w:val="00DD5161"/>
    <w:rsid w:val="00DD5A83"/>
    <w:rsid w:val="00DD62A5"/>
    <w:rsid w:val="00DE0332"/>
    <w:rsid w:val="00DE268F"/>
    <w:rsid w:val="00DE6E17"/>
    <w:rsid w:val="00DF1155"/>
    <w:rsid w:val="00DF1EA4"/>
    <w:rsid w:val="00DF293A"/>
    <w:rsid w:val="00DF2A4A"/>
    <w:rsid w:val="00DF3292"/>
    <w:rsid w:val="00DF3E85"/>
    <w:rsid w:val="00DF42EB"/>
    <w:rsid w:val="00DF4507"/>
    <w:rsid w:val="00DF6054"/>
    <w:rsid w:val="00DF73CD"/>
    <w:rsid w:val="00E01908"/>
    <w:rsid w:val="00E01C99"/>
    <w:rsid w:val="00E15BA5"/>
    <w:rsid w:val="00E164C5"/>
    <w:rsid w:val="00E16744"/>
    <w:rsid w:val="00E2038E"/>
    <w:rsid w:val="00E20F7D"/>
    <w:rsid w:val="00E239E3"/>
    <w:rsid w:val="00E2438E"/>
    <w:rsid w:val="00E27651"/>
    <w:rsid w:val="00E303C5"/>
    <w:rsid w:val="00E319A8"/>
    <w:rsid w:val="00E377D5"/>
    <w:rsid w:val="00E4059D"/>
    <w:rsid w:val="00E40A27"/>
    <w:rsid w:val="00E423E6"/>
    <w:rsid w:val="00E43D66"/>
    <w:rsid w:val="00E50E9C"/>
    <w:rsid w:val="00E53CA7"/>
    <w:rsid w:val="00E53EC5"/>
    <w:rsid w:val="00E54B77"/>
    <w:rsid w:val="00E55418"/>
    <w:rsid w:val="00E567B1"/>
    <w:rsid w:val="00E60BEB"/>
    <w:rsid w:val="00E61E36"/>
    <w:rsid w:val="00E70C75"/>
    <w:rsid w:val="00E718A1"/>
    <w:rsid w:val="00E7235C"/>
    <w:rsid w:val="00E740F9"/>
    <w:rsid w:val="00E80C7F"/>
    <w:rsid w:val="00E81847"/>
    <w:rsid w:val="00E84AA1"/>
    <w:rsid w:val="00E8649A"/>
    <w:rsid w:val="00E90E93"/>
    <w:rsid w:val="00E92999"/>
    <w:rsid w:val="00E939D7"/>
    <w:rsid w:val="00E95BB7"/>
    <w:rsid w:val="00EA6D75"/>
    <w:rsid w:val="00EA74AF"/>
    <w:rsid w:val="00EB29F9"/>
    <w:rsid w:val="00EB3F75"/>
    <w:rsid w:val="00EC0500"/>
    <w:rsid w:val="00EC0C7E"/>
    <w:rsid w:val="00EC1972"/>
    <w:rsid w:val="00EC4F5B"/>
    <w:rsid w:val="00EC643F"/>
    <w:rsid w:val="00ED003C"/>
    <w:rsid w:val="00ED22F0"/>
    <w:rsid w:val="00ED27B6"/>
    <w:rsid w:val="00ED5811"/>
    <w:rsid w:val="00ED7A5D"/>
    <w:rsid w:val="00EE11C3"/>
    <w:rsid w:val="00EE4229"/>
    <w:rsid w:val="00EF4472"/>
    <w:rsid w:val="00EF4A2D"/>
    <w:rsid w:val="00EF5425"/>
    <w:rsid w:val="00EF76E0"/>
    <w:rsid w:val="00F01DDC"/>
    <w:rsid w:val="00F04779"/>
    <w:rsid w:val="00F06017"/>
    <w:rsid w:val="00F07B16"/>
    <w:rsid w:val="00F10337"/>
    <w:rsid w:val="00F1291E"/>
    <w:rsid w:val="00F12B36"/>
    <w:rsid w:val="00F13DAB"/>
    <w:rsid w:val="00F20AB8"/>
    <w:rsid w:val="00F21012"/>
    <w:rsid w:val="00F26649"/>
    <w:rsid w:val="00F2717D"/>
    <w:rsid w:val="00F27440"/>
    <w:rsid w:val="00F305A7"/>
    <w:rsid w:val="00F319C2"/>
    <w:rsid w:val="00F33BAD"/>
    <w:rsid w:val="00F346E3"/>
    <w:rsid w:val="00F37201"/>
    <w:rsid w:val="00F37A01"/>
    <w:rsid w:val="00F40366"/>
    <w:rsid w:val="00F42346"/>
    <w:rsid w:val="00F423E4"/>
    <w:rsid w:val="00F45E5F"/>
    <w:rsid w:val="00F463BE"/>
    <w:rsid w:val="00F53F68"/>
    <w:rsid w:val="00F55663"/>
    <w:rsid w:val="00F56C7A"/>
    <w:rsid w:val="00F57B1B"/>
    <w:rsid w:val="00F62E30"/>
    <w:rsid w:val="00F63608"/>
    <w:rsid w:val="00F67870"/>
    <w:rsid w:val="00F67A00"/>
    <w:rsid w:val="00F70F29"/>
    <w:rsid w:val="00F711E8"/>
    <w:rsid w:val="00F73FE5"/>
    <w:rsid w:val="00F77159"/>
    <w:rsid w:val="00F8306C"/>
    <w:rsid w:val="00F847C4"/>
    <w:rsid w:val="00F847FA"/>
    <w:rsid w:val="00F97423"/>
    <w:rsid w:val="00FA2577"/>
    <w:rsid w:val="00FA567F"/>
    <w:rsid w:val="00FA5BEA"/>
    <w:rsid w:val="00FA64E0"/>
    <w:rsid w:val="00FA64E1"/>
    <w:rsid w:val="00FB033A"/>
    <w:rsid w:val="00FB0465"/>
    <w:rsid w:val="00FB41D1"/>
    <w:rsid w:val="00FB4448"/>
    <w:rsid w:val="00FB51A1"/>
    <w:rsid w:val="00FB6B4D"/>
    <w:rsid w:val="00FB7D3E"/>
    <w:rsid w:val="00FC1D3B"/>
    <w:rsid w:val="00FC5FD4"/>
    <w:rsid w:val="00FD07DE"/>
    <w:rsid w:val="00FD3999"/>
    <w:rsid w:val="00FD45BD"/>
    <w:rsid w:val="00FD50CD"/>
    <w:rsid w:val="00FD7AE4"/>
    <w:rsid w:val="00FD7B9C"/>
    <w:rsid w:val="00FE2595"/>
    <w:rsid w:val="00FE334E"/>
    <w:rsid w:val="00FE4F8D"/>
    <w:rsid w:val="00FE5102"/>
    <w:rsid w:val="00FE576B"/>
    <w:rsid w:val="00FF0493"/>
    <w:rsid w:val="00FF07C9"/>
    <w:rsid w:val="00FF20ED"/>
    <w:rsid w:val="00FF5668"/>
    <w:rsid w:val="00FF5C40"/>
    <w:rsid w:val="00FF63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574B"/>
  <w15:chartTrackingRefBased/>
  <w15:docId w15:val="{50540C83-AFD4-44AE-A950-13516C2C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40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117B7"/>
    <w:pPr>
      <w:spacing w:after="0" w:line="240" w:lineRule="auto"/>
    </w:pPr>
    <w:rPr>
      <w:sz w:val="20"/>
      <w:szCs w:val="20"/>
    </w:rPr>
  </w:style>
  <w:style w:type="character" w:customStyle="1" w:styleId="a4">
    <w:name w:val="טקסט הערת שוליים תו"/>
    <w:basedOn w:val="a0"/>
    <w:link w:val="a3"/>
    <w:uiPriority w:val="99"/>
    <w:rsid w:val="00D117B7"/>
    <w:rPr>
      <w:sz w:val="20"/>
      <w:szCs w:val="20"/>
    </w:rPr>
  </w:style>
  <w:style w:type="character" w:styleId="a5">
    <w:name w:val="footnote reference"/>
    <w:basedOn w:val="a0"/>
    <w:uiPriority w:val="99"/>
    <w:semiHidden/>
    <w:unhideWhenUsed/>
    <w:rsid w:val="00D117B7"/>
    <w:rPr>
      <w:vertAlign w:val="superscript"/>
    </w:rPr>
  </w:style>
  <w:style w:type="paragraph" w:styleId="a6">
    <w:name w:val="endnote text"/>
    <w:basedOn w:val="a"/>
    <w:link w:val="a7"/>
    <w:uiPriority w:val="99"/>
    <w:unhideWhenUsed/>
    <w:rsid w:val="00C27D57"/>
    <w:pPr>
      <w:bidi w:val="0"/>
      <w:spacing w:after="0" w:line="240" w:lineRule="auto"/>
    </w:pPr>
    <w:rPr>
      <w:sz w:val="20"/>
      <w:szCs w:val="20"/>
      <w:lang w:bidi="ar-SA"/>
    </w:rPr>
  </w:style>
  <w:style w:type="character" w:customStyle="1" w:styleId="a7">
    <w:name w:val="טקסט הערת סיום תו"/>
    <w:basedOn w:val="a0"/>
    <w:link w:val="a6"/>
    <w:uiPriority w:val="99"/>
    <w:rsid w:val="00C27D57"/>
    <w:rPr>
      <w:sz w:val="20"/>
      <w:szCs w:val="20"/>
      <w:lang w:bidi="ar-SA"/>
    </w:rPr>
  </w:style>
  <w:style w:type="character" w:customStyle="1" w:styleId="10">
    <w:name w:val="כותרת 1 תו"/>
    <w:basedOn w:val="a0"/>
    <w:link w:val="1"/>
    <w:uiPriority w:val="9"/>
    <w:rsid w:val="00140B91"/>
    <w:rPr>
      <w:rFonts w:asciiTheme="majorHAnsi" w:eastAsiaTheme="majorEastAsia" w:hAnsiTheme="majorHAnsi" w:cstheme="majorBidi"/>
      <w:color w:val="2F5496" w:themeColor="accent1" w:themeShade="BF"/>
      <w:sz w:val="32"/>
      <w:szCs w:val="32"/>
    </w:rPr>
  </w:style>
  <w:style w:type="paragraph" w:styleId="a8">
    <w:name w:val="Plain Text"/>
    <w:basedOn w:val="a"/>
    <w:link w:val="a9"/>
    <w:rsid w:val="00140B91"/>
    <w:pPr>
      <w:spacing w:after="0" w:line="240" w:lineRule="auto"/>
    </w:pPr>
    <w:rPr>
      <w:rFonts w:ascii="Courier New" w:eastAsia="Times New Roman" w:hAnsi="Courier New" w:cs="Courier New"/>
      <w:sz w:val="20"/>
      <w:szCs w:val="20"/>
    </w:rPr>
  </w:style>
  <w:style w:type="character" w:customStyle="1" w:styleId="a9">
    <w:name w:val="טקסט רגיל תו"/>
    <w:basedOn w:val="a0"/>
    <w:link w:val="a8"/>
    <w:rsid w:val="00140B91"/>
    <w:rPr>
      <w:rFonts w:ascii="Courier New" w:eastAsia="Times New Roman" w:hAnsi="Courier New" w:cs="Courier New"/>
      <w:sz w:val="20"/>
      <w:szCs w:val="20"/>
    </w:rPr>
  </w:style>
  <w:style w:type="character" w:customStyle="1" w:styleId="authorsname">
    <w:name w:val="authors__name"/>
    <w:basedOn w:val="a0"/>
    <w:rsid w:val="00140B91"/>
  </w:style>
  <w:style w:type="paragraph" w:styleId="aa">
    <w:name w:val="List Paragraph"/>
    <w:basedOn w:val="a"/>
    <w:uiPriority w:val="34"/>
    <w:qFormat/>
    <w:rsid w:val="00AE6C13"/>
    <w:pPr>
      <w:ind w:left="720"/>
      <w:contextualSpacing/>
    </w:pPr>
  </w:style>
  <w:style w:type="character" w:customStyle="1" w:styleId="ts-alignment-element">
    <w:name w:val="ts-alignment-element"/>
    <w:basedOn w:val="a0"/>
    <w:rsid w:val="00042D39"/>
  </w:style>
  <w:style w:type="character" w:customStyle="1" w:styleId="st">
    <w:name w:val="st"/>
    <w:basedOn w:val="a0"/>
    <w:rsid w:val="005953A4"/>
  </w:style>
  <w:style w:type="paragraph" w:styleId="ab">
    <w:name w:val="header"/>
    <w:basedOn w:val="a"/>
    <w:link w:val="ac"/>
    <w:uiPriority w:val="99"/>
    <w:unhideWhenUsed/>
    <w:rsid w:val="00A133A1"/>
    <w:pPr>
      <w:tabs>
        <w:tab w:val="center" w:pos="4153"/>
        <w:tab w:val="right" w:pos="8306"/>
      </w:tabs>
      <w:spacing w:after="0" w:line="240" w:lineRule="auto"/>
    </w:pPr>
  </w:style>
  <w:style w:type="character" w:customStyle="1" w:styleId="ac">
    <w:name w:val="כותרת עליונה תו"/>
    <w:basedOn w:val="a0"/>
    <w:link w:val="ab"/>
    <w:uiPriority w:val="99"/>
    <w:rsid w:val="00A133A1"/>
  </w:style>
  <w:style w:type="paragraph" w:styleId="ad">
    <w:name w:val="footer"/>
    <w:basedOn w:val="a"/>
    <w:link w:val="ae"/>
    <w:uiPriority w:val="99"/>
    <w:unhideWhenUsed/>
    <w:rsid w:val="00A133A1"/>
    <w:pPr>
      <w:tabs>
        <w:tab w:val="center" w:pos="4153"/>
        <w:tab w:val="right" w:pos="8306"/>
      </w:tabs>
      <w:spacing w:after="0" w:line="240" w:lineRule="auto"/>
    </w:pPr>
  </w:style>
  <w:style w:type="character" w:customStyle="1" w:styleId="ae">
    <w:name w:val="כותרת תחתונה תו"/>
    <w:basedOn w:val="a0"/>
    <w:link w:val="ad"/>
    <w:uiPriority w:val="99"/>
    <w:rsid w:val="00A133A1"/>
  </w:style>
  <w:style w:type="character" w:styleId="Hyperlink">
    <w:name w:val="Hyperlink"/>
    <w:basedOn w:val="a0"/>
    <w:uiPriority w:val="99"/>
    <w:semiHidden/>
    <w:unhideWhenUsed/>
    <w:rsid w:val="009B3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825786">
      <w:bodyDiv w:val="1"/>
      <w:marLeft w:val="0"/>
      <w:marRight w:val="0"/>
      <w:marTop w:val="0"/>
      <w:marBottom w:val="0"/>
      <w:divBdr>
        <w:top w:val="none" w:sz="0" w:space="0" w:color="auto"/>
        <w:left w:val="none" w:sz="0" w:space="0" w:color="auto"/>
        <w:bottom w:val="none" w:sz="0" w:space="0" w:color="auto"/>
        <w:right w:val="none" w:sz="0" w:space="0" w:color="auto"/>
      </w:divBdr>
    </w:div>
    <w:div w:id="20787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search?hl=iw&amp;tbo=p&amp;tbm=bks&amp;q=inauthor:%22Aeschylus%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il/search?hl=iw&amp;tbo=p&amp;tbm=bks&amp;q=inauthor:%22Aeschylus%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C180-552B-4BB1-A3C8-BCD0C288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6947</Words>
  <Characters>34735</Characters>
  <Application>Microsoft Office Word</Application>
  <DocSecurity>0</DocSecurity>
  <Lines>289</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Lamberg</dc:creator>
  <cp:keywords/>
  <dc:description/>
  <cp:lastModifiedBy>Dorit Lamberg</cp:lastModifiedBy>
  <cp:revision>2</cp:revision>
  <dcterms:created xsi:type="dcterms:W3CDTF">2022-01-11T06:53:00Z</dcterms:created>
  <dcterms:modified xsi:type="dcterms:W3CDTF">2022-01-11T06:53:00Z</dcterms:modified>
</cp:coreProperties>
</file>