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71" w:rsidRDefault="00415171" w:rsidP="00415171">
      <w:r>
        <w:t xml:space="preserve">On the twenty-first day of May, in the year 2022, in Corolla, North Carolina, USA, Jacob Ruby, son of Alan and Leslie, and Molly </w:t>
      </w:r>
      <w:proofErr w:type="spellStart"/>
      <w:r>
        <w:t>Liebeskind</w:t>
      </w:r>
      <w:proofErr w:type="spellEnd"/>
      <w:r>
        <w:t>, daughter of Michael and Sue, entered in</w:t>
      </w:r>
      <w:r>
        <w:t xml:space="preserve">to this covenant of marriage.  </w:t>
      </w:r>
    </w:p>
    <w:p w:rsidR="00415171" w:rsidRDefault="00415171" w:rsidP="00415171">
      <w:r>
        <w:t>We pledge to love, cherish, inspire, and respect one another. To be open and honest, understanding and accepting, loving and forgi</w:t>
      </w:r>
      <w:r>
        <w:t>ving, and loyal to one another.</w:t>
      </w:r>
    </w:p>
    <w:p w:rsidR="00415171" w:rsidRDefault="00415171" w:rsidP="00415171">
      <w:r>
        <w:t xml:space="preserve">We vow to nurture each other emotionally, spiritually, and intellectually so that we may continue to grow together, maintaining the courage and determination to pursue our </w:t>
      </w:r>
      <w:r>
        <w:t>individual and shared passions.</w:t>
      </w:r>
    </w:p>
    <w:p w:rsidR="00415171" w:rsidRDefault="00415171" w:rsidP="00415171">
      <w:r>
        <w:t>Together, we will embrace all of the joys, surprises, and challenges of life. We will create a home filled with loving affection, laughter, an</w:t>
      </w:r>
      <w:r>
        <w:t xml:space="preserve">d compassion.  </w:t>
      </w:r>
    </w:p>
    <w:p w:rsidR="003136AA" w:rsidRDefault="00415171" w:rsidP="00415171">
      <w:r>
        <w:t>Today and forever our hearts are fused together. We are one another’s lives, dreams, joys, and loves. We are one another’s everything.</w:t>
      </w:r>
      <w:bookmarkStart w:id="0" w:name="_GoBack"/>
      <w:bookmarkEnd w:id="0"/>
    </w:p>
    <w:sectPr w:rsidR="00313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71"/>
    <w:rsid w:val="003136AA"/>
    <w:rsid w:val="0041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5C1CE-9364-403D-B145-D94BCB2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Hewlett-Packard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Cohen</dc:creator>
  <cp:keywords/>
  <dc:description/>
  <cp:lastModifiedBy>Ari Cohen</cp:lastModifiedBy>
  <cp:revision>1</cp:revision>
  <dcterms:created xsi:type="dcterms:W3CDTF">2022-03-28T12:22:00Z</dcterms:created>
  <dcterms:modified xsi:type="dcterms:W3CDTF">2022-03-28T12:24:00Z</dcterms:modified>
</cp:coreProperties>
</file>