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DD799" w14:textId="77777777" w:rsidR="001F3891" w:rsidRDefault="001F3891" w:rsidP="001F3891">
      <w:pPr>
        <w:bidi w:val="0"/>
        <w:jc w:val="center"/>
        <w:rPr>
          <w:i/>
          <w:iCs/>
        </w:rPr>
      </w:pPr>
      <w:bookmarkStart w:id="0" w:name="_GoBack"/>
      <w:bookmarkEnd w:id="0"/>
      <w:proofErr w:type="spellStart"/>
      <w:r w:rsidRPr="00E5109B">
        <w:rPr>
          <w:i/>
          <w:iCs/>
        </w:rPr>
        <w:t>Sh</w:t>
      </w:r>
      <w:r>
        <w:rPr>
          <w:i/>
          <w:iCs/>
        </w:rPr>
        <w:t>i</w:t>
      </w:r>
      <w:r w:rsidRPr="00E5109B">
        <w:rPr>
          <w:i/>
          <w:iCs/>
        </w:rPr>
        <w:t>mella</w:t>
      </w:r>
      <w:proofErr w:type="spellEnd"/>
      <w:r w:rsidRPr="00E5109B">
        <w:rPr>
          <w:i/>
          <w:iCs/>
        </w:rPr>
        <w:t xml:space="preserve"> </w:t>
      </w:r>
      <w:r>
        <w:rPr>
          <w:i/>
          <w:iCs/>
        </w:rPr>
        <w:t xml:space="preserve">- Community-based </w:t>
      </w:r>
      <w:r w:rsidRPr="00E5109B">
        <w:rPr>
          <w:i/>
          <w:iCs/>
        </w:rPr>
        <w:t xml:space="preserve">Theatre of </w:t>
      </w:r>
      <w:r>
        <w:rPr>
          <w:i/>
          <w:iCs/>
        </w:rPr>
        <w:t>Israeli-</w:t>
      </w:r>
      <w:r w:rsidRPr="00E5109B">
        <w:rPr>
          <w:i/>
          <w:iCs/>
        </w:rPr>
        <w:t>Ethiopian Jews:</w:t>
      </w:r>
    </w:p>
    <w:p w14:paraId="4814E352" w14:textId="77777777" w:rsidR="001F3891" w:rsidRPr="00E5109B" w:rsidRDefault="001F3891" w:rsidP="001F3891">
      <w:pPr>
        <w:bidi w:val="0"/>
        <w:jc w:val="center"/>
        <w:rPr>
          <w:i/>
          <w:iCs/>
        </w:rPr>
      </w:pPr>
      <w:r w:rsidRPr="00E5109B">
        <w:rPr>
          <w:i/>
          <w:iCs/>
        </w:rPr>
        <w:t>Between Performing Protest and Utopian Performative</w:t>
      </w:r>
    </w:p>
    <w:p w14:paraId="6461995A" w14:textId="77777777" w:rsidR="00300B4E" w:rsidRDefault="00300B4E" w:rsidP="00300B4E">
      <w:pPr>
        <w:rPr>
          <w:rtl/>
        </w:rPr>
      </w:pPr>
    </w:p>
    <w:p w14:paraId="0F45065D" w14:textId="70805E00" w:rsidR="00171F05" w:rsidRDefault="00171F05" w:rsidP="00EE033C">
      <w:pPr>
        <w:jc w:val="both"/>
        <w:rPr>
          <w:rtl/>
        </w:rPr>
      </w:pPr>
      <w:r w:rsidRPr="003523BD">
        <w:rPr>
          <w:rtl/>
        </w:rPr>
        <w:t>שׁ</w:t>
      </w:r>
      <w:r>
        <w:rPr>
          <w:rFonts w:hint="cs"/>
          <w:rtl/>
        </w:rPr>
        <w:t>ִי</w:t>
      </w:r>
      <w:r w:rsidRPr="003523BD">
        <w:rPr>
          <w:rtl/>
        </w:rPr>
        <w:t>מֱלַה</w:t>
      </w:r>
      <w:r w:rsidR="00300B4E">
        <w:rPr>
          <w:rFonts w:hint="cs"/>
          <w:rtl/>
        </w:rPr>
        <w:t xml:space="preserve"> </w:t>
      </w:r>
      <w:r w:rsidR="00E76971">
        <w:rPr>
          <w:rFonts w:hint="cs"/>
          <w:rtl/>
        </w:rPr>
        <w:t xml:space="preserve">(חסידה באמהרית) </w:t>
      </w:r>
      <w:r w:rsidR="00300B4E">
        <w:rPr>
          <w:rFonts w:hint="cs"/>
          <w:rtl/>
        </w:rPr>
        <w:t xml:space="preserve">הוא תיאטרון קהילתי </w:t>
      </w:r>
      <w:r w:rsidR="00F76672">
        <w:rPr>
          <w:rFonts w:hint="cs"/>
          <w:rtl/>
        </w:rPr>
        <w:t xml:space="preserve">ישראלי </w:t>
      </w:r>
      <w:r w:rsidR="00300B4E">
        <w:rPr>
          <w:rFonts w:hint="cs"/>
          <w:rtl/>
        </w:rPr>
        <w:t xml:space="preserve">של יהודים-אתיופים </w:t>
      </w:r>
      <w:r w:rsidR="00F76672">
        <w:rPr>
          <w:rFonts w:hint="cs"/>
          <w:rtl/>
        </w:rPr>
        <w:t xml:space="preserve">מנתניה </w:t>
      </w:r>
      <w:r w:rsidR="00300B4E">
        <w:rPr>
          <w:rFonts w:hint="cs"/>
          <w:rtl/>
        </w:rPr>
        <w:t xml:space="preserve">בבימויה של חן אֵליה. </w:t>
      </w:r>
      <w:r w:rsidR="00E76971">
        <w:rPr>
          <w:rFonts w:hint="cs"/>
          <w:rtl/>
        </w:rPr>
        <w:t>שימלה נוסד ב</w:t>
      </w:r>
      <w:r w:rsidR="00F76672">
        <w:rPr>
          <w:rFonts w:hint="cs"/>
          <w:rtl/>
        </w:rPr>
        <w:t>-</w:t>
      </w:r>
      <w:r w:rsidR="00E76971">
        <w:rPr>
          <w:rFonts w:hint="cs"/>
          <w:rtl/>
        </w:rPr>
        <w:t xml:space="preserve">2010 והפיק ארבעה מופעים שונים העוסקים </w:t>
      </w:r>
      <w:r w:rsidR="00EE033C">
        <w:rPr>
          <w:rFonts w:hint="cs"/>
          <w:rtl/>
        </w:rPr>
        <w:t>ב</w:t>
      </w:r>
      <w:r w:rsidR="00E76971">
        <w:rPr>
          <w:rFonts w:hint="cs"/>
          <w:rtl/>
        </w:rPr>
        <w:t xml:space="preserve">קהילה </w:t>
      </w:r>
      <w:r w:rsidR="00C718D3">
        <w:rPr>
          <w:rFonts w:hint="cs"/>
          <w:rtl/>
        </w:rPr>
        <w:t>היהודית</w:t>
      </w:r>
      <w:r w:rsidR="00EE033C">
        <w:rPr>
          <w:rFonts w:hint="cs"/>
          <w:rtl/>
        </w:rPr>
        <w:t>-אתיופית</w:t>
      </w:r>
      <w:r w:rsidR="0099269A">
        <w:rPr>
          <w:rFonts w:hint="cs"/>
          <w:rtl/>
        </w:rPr>
        <w:t xml:space="preserve"> </w:t>
      </w:r>
      <w:r w:rsidR="00E76971">
        <w:rPr>
          <w:rFonts w:hint="cs"/>
          <w:rtl/>
        </w:rPr>
        <w:t>בישראל. יהודי</w:t>
      </w:r>
      <w:r w:rsidR="0099269A">
        <w:rPr>
          <w:rFonts w:hint="cs"/>
          <w:rtl/>
        </w:rPr>
        <w:t>-אתיופי</w:t>
      </w:r>
      <w:r w:rsidR="00C718D3">
        <w:rPr>
          <w:rFonts w:hint="cs"/>
          <w:rtl/>
        </w:rPr>
        <w:t>ה</w:t>
      </w:r>
      <w:r w:rsidR="0099269A">
        <w:rPr>
          <w:rFonts w:hint="cs"/>
          <w:rtl/>
        </w:rPr>
        <w:t xml:space="preserve"> ה</w:t>
      </w:r>
      <w:r w:rsidR="00647683">
        <w:rPr>
          <w:rFonts w:hint="cs"/>
          <w:rtl/>
        </w:rPr>
        <w:t xml:space="preserve">חלו להגר </w:t>
      </w:r>
      <w:r w:rsidR="00E76971">
        <w:rPr>
          <w:rFonts w:hint="cs"/>
          <w:rtl/>
        </w:rPr>
        <w:t xml:space="preserve">לישראל </w:t>
      </w:r>
      <w:r w:rsidR="00647683">
        <w:rPr>
          <w:rFonts w:hint="cs"/>
          <w:rtl/>
        </w:rPr>
        <w:t xml:space="preserve">מ-1977 ועד היום, </w:t>
      </w:r>
      <w:r w:rsidR="00E76971">
        <w:rPr>
          <w:rFonts w:hint="cs"/>
          <w:rtl/>
        </w:rPr>
        <w:t xml:space="preserve">ועל אף שישראל </w:t>
      </w:r>
      <w:r w:rsidR="0099269A">
        <w:rPr>
          <w:rFonts w:hint="cs"/>
          <w:rtl/>
        </w:rPr>
        <w:t>ראתה בהם</w:t>
      </w:r>
      <w:r w:rsidR="00E76971">
        <w:rPr>
          <w:rFonts w:hint="cs"/>
          <w:rtl/>
        </w:rPr>
        <w:t xml:space="preserve"> כחלק מהאתוס הציוני של </w:t>
      </w:r>
      <w:r w:rsidR="0016675B">
        <w:rPr>
          <w:rFonts w:hint="cs"/>
          <w:rtl/>
        </w:rPr>
        <w:t xml:space="preserve">שיבת היהודים ל"מולדת ההיסטורית", </w:t>
      </w:r>
      <w:r w:rsidR="00E76971">
        <w:rPr>
          <w:rFonts w:hint="cs"/>
          <w:rtl/>
        </w:rPr>
        <w:t>הם סובלים מגזענות ואפליה בכל תחומי החיים: דיור, תעסוקה, חינוך, בריאות ועוד</w:t>
      </w:r>
      <w:r w:rsidR="0099269A">
        <w:rPr>
          <w:rFonts w:hint="cs"/>
          <w:rtl/>
        </w:rPr>
        <w:t>.</w:t>
      </w:r>
      <w:r w:rsidR="00E76971">
        <w:rPr>
          <w:rFonts w:hint="cs"/>
          <w:rtl/>
        </w:rPr>
        <w:t xml:space="preserve"> </w:t>
      </w:r>
      <w:r w:rsidR="0099269A">
        <w:rPr>
          <w:rFonts w:hint="cs"/>
          <w:rtl/>
        </w:rPr>
        <w:t xml:space="preserve">הם </w:t>
      </w:r>
      <w:r w:rsidR="00E76971">
        <w:rPr>
          <w:rFonts w:hint="cs"/>
          <w:rtl/>
        </w:rPr>
        <w:t xml:space="preserve">מתמודדים עם </w:t>
      </w:r>
      <w:r w:rsidR="0099269A">
        <w:rPr>
          <w:rFonts w:hint="cs"/>
          <w:rtl/>
        </w:rPr>
        <w:t xml:space="preserve">משבר </w:t>
      </w:r>
      <w:r w:rsidR="00E76971">
        <w:rPr>
          <w:rFonts w:hint="cs"/>
          <w:rtl/>
        </w:rPr>
        <w:t xml:space="preserve">הגירה </w:t>
      </w:r>
      <w:r w:rsidR="0099269A">
        <w:rPr>
          <w:rFonts w:hint="cs"/>
          <w:rtl/>
        </w:rPr>
        <w:t xml:space="preserve">הכולל </w:t>
      </w:r>
      <w:r w:rsidR="00E76971">
        <w:rPr>
          <w:rFonts w:hint="cs"/>
          <w:rtl/>
        </w:rPr>
        <w:t xml:space="preserve">אבטלה, עוני, סמים, אבדנות ואלימות במשפחה. </w:t>
      </w:r>
    </w:p>
    <w:p w14:paraId="6611CA24" w14:textId="77777777" w:rsidR="00171F05" w:rsidRDefault="00171F05" w:rsidP="00171F05">
      <w:pPr>
        <w:jc w:val="both"/>
        <w:rPr>
          <w:rtl/>
        </w:rPr>
      </w:pPr>
    </w:p>
    <w:p w14:paraId="5384B54C" w14:textId="5CE8AF38" w:rsidR="00C456ED" w:rsidRDefault="00C11111" w:rsidP="00EE033C">
      <w:pPr>
        <w:jc w:val="both"/>
        <w:rPr>
          <w:rtl/>
        </w:rPr>
      </w:pPr>
      <w:r>
        <w:rPr>
          <w:rFonts w:hint="cs"/>
          <w:rtl/>
        </w:rPr>
        <w:t>תכנים אלה כחוויות אישיות וחברתיות עלו ביצירת מופעי</w:t>
      </w:r>
      <w:r w:rsidR="00EE033C">
        <w:rPr>
          <w:rFonts w:hint="cs"/>
          <w:rtl/>
        </w:rPr>
        <w:t xml:space="preserve"> </w:t>
      </w:r>
      <w:r w:rsidR="00EE033C" w:rsidRPr="00EE033C">
        <w:rPr>
          <w:rFonts w:hint="cs"/>
          <w:b/>
          <w:bCs/>
          <w:rtl/>
        </w:rPr>
        <w:t>שימלה</w:t>
      </w:r>
      <w:r>
        <w:rPr>
          <w:rFonts w:hint="cs"/>
          <w:rtl/>
        </w:rPr>
        <w:t xml:space="preserve"> כחלק מתהליך </w:t>
      </w:r>
      <w:r w:rsidR="00F76672">
        <w:rPr>
          <w:rFonts w:hint="cs"/>
          <w:rtl/>
        </w:rPr>
        <w:t>של</w:t>
      </w:r>
      <w:r>
        <w:rPr>
          <w:rFonts w:hint="cs"/>
          <w:rtl/>
        </w:rPr>
        <w:t xml:space="preserve"> תיאטרון </w:t>
      </w:r>
      <w:proofErr w:type="spellStart"/>
      <w:r w:rsidR="00E76971">
        <w:rPr>
          <w:rFonts w:hint="cs"/>
          <w:rtl/>
        </w:rPr>
        <w:t>דיווזינג</w:t>
      </w:r>
      <w:proofErr w:type="spellEnd"/>
      <w:r>
        <w:rPr>
          <w:rFonts w:hint="cs"/>
          <w:rtl/>
        </w:rPr>
        <w:t>. חן אליה</w:t>
      </w:r>
      <w:r w:rsidR="004F1EE3">
        <w:rPr>
          <w:rFonts w:hint="cs"/>
          <w:rtl/>
        </w:rPr>
        <w:t>, שאינה ממוצא אתיופי,</w:t>
      </w:r>
      <w:r>
        <w:rPr>
          <w:rFonts w:hint="cs"/>
          <w:rtl/>
        </w:rPr>
        <w:t xml:space="preserve"> כתבה וביימה את המופעים תוך שימוש בטכניקות של תיאטרון אפי כדי ליצור אירוע </w:t>
      </w:r>
      <w:r w:rsidR="000708A8">
        <w:rPr>
          <w:rFonts w:hint="cs"/>
          <w:rtl/>
        </w:rPr>
        <w:t xml:space="preserve">תיאטרוני </w:t>
      </w:r>
      <w:r>
        <w:rPr>
          <w:rFonts w:hint="cs"/>
          <w:rtl/>
        </w:rPr>
        <w:t xml:space="preserve">פוליטי. </w:t>
      </w:r>
      <w:r w:rsidR="00171F05">
        <w:rPr>
          <w:rFonts w:hint="cs"/>
          <w:rtl/>
        </w:rPr>
        <w:t xml:space="preserve">אני טוען שהאספקט הפוליטי במופעי </w:t>
      </w:r>
      <w:r w:rsidR="00171F05" w:rsidRPr="00EE033C">
        <w:rPr>
          <w:rFonts w:hint="cs"/>
          <w:b/>
          <w:bCs/>
          <w:rtl/>
        </w:rPr>
        <w:t>שימלה</w:t>
      </w:r>
      <w:r w:rsidR="00171F05">
        <w:rPr>
          <w:rFonts w:hint="cs"/>
          <w:rtl/>
        </w:rPr>
        <w:t xml:space="preserve"> נע בין </w:t>
      </w:r>
      <w:r>
        <w:rPr>
          <w:rFonts w:hint="cs"/>
          <w:rtl/>
        </w:rPr>
        <w:t>הצגת מחאה ביקור</w:t>
      </w:r>
      <w:r w:rsidR="00171F05">
        <w:rPr>
          <w:rFonts w:hint="cs"/>
          <w:rtl/>
        </w:rPr>
        <w:t>תי</w:t>
      </w:r>
      <w:r w:rsidR="00647683">
        <w:rPr>
          <w:rFonts w:hint="cs"/>
          <w:rtl/>
        </w:rPr>
        <w:t xml:space="preserve">ת </w:t>
      </w:r>
      <w:r w:rsidR="00171F05">
        <w:t>(p</w:t>
      </w:r>
      <w:r w:rsidR="00171F05" w:rsidRPr="00171F05">
        <w:t xml:space="preserve">erforming </w:t>
      </w:r>
      <w:r w:rsidR="00171F05">
        <w:t>critical p</w:t>
      </w:r>
      <w:r w:rsidR="00171F05" w:rsidRPr="00171F05">
        <w:t>rotest</w:t>
      </w:r>
      <w:r w:rsidR="00171F05">
        <w:t>)</w:t>
      </w:r>
      <w:r>
        <w:rPr>
          <w:rFonts w:hint="cs"/>
          <w:rtl/>
        </w:rPr>
        <w:t xml:space="preserve"> </w:t>
      </w:r>
      <w:r w:rsidR="0016675B">
        <w:rPr>
          <w:rFonts w:hint="cs"/>
          <w:rtl/>
        </w:rPr>
        <w:t xml:space="preserve">כנגד </w:t>
      </w:r>
      <w:r>
        <w:rPr>
          <w:rFonts w:hint="cs"/>
          <w:rtl/>
        </w:rPr>
        <w:t>יחס המדינה והחברה בישראל כלפי יהודי אתיופיה, לבין רגע אוטופי-</w:t>
      </w:r>
      <w:proofErr w:type="spellStart"/>
      <w:r>
        <w:rPr>
          <w:rFonts w:hint="cs"/>
          <w:rtl/>
        </w:rPr>
        <w:t>פרפורמטיבי</w:t>
      </w:r>
      <w:proofErr w:type="spellEnd"/>
      <w:r>
        <w:rPr>
          <w:rFonts w:hint="cs"/>
          <w:rtl/>
        </w:rPr>
        <w:t xml:space="preserve"> </w:t>
      </w:r>
      <w:r w:rsidR="00171F05">
        <w:t>(utopian-p</w:t>
      </w:r>
      <w:r w:rsidR="00171F05" w:rsidRPr="00171F05">
        <w:t>erformative</w:t>
      </w:r>
      <w:r w:rsidR="00171F05">
        <w:t>)</w:t>
      </w:r>
      <w:r w:rsidR="0016675B">
        <w:rPr>
          <w:rFonts w:hint="cs"/>
          <w:rtl/>
        </w:rPr>
        <w:t xml:space="preserve"> </w:t>
      </w:r>
      <w:r w:rsidR="00171F05">
        <w:rPr>
          <w:rFonts w:hint="cs"/>
          <w:rtl/>
        </w:rPr>
        <w:t>ש</w:t>
      </w:r>
      <w:r>
        <w:rPr>
          <w:rFonts w:hint="cs"/>
          <w:rtl/>
        </w:rPr>
        <w:t>ממחיש רגשית, גופנית וחווייתית את העתיד הרצוי</w:t>
      </w:r>
      <w:r w:rsidR="00EE033C">
        <w:rPr>
          <w:rFonts w:hint="cs"/>
          <w:rtl/>
        </w:rPr>
        <w:t xml:space="preserve">. </w:t>
      </w:r>
      <w:r w:rsidR="00EE033C" w:rsidRPr="00EE033C">
        <w:t xml:space="preserve"> </w:t>
      </w:r>
      <w:r w:rsidR="00EE033C">
        <w:t>Jill Dolan</w:t>
      </w:r>
      <w:r w:rsidR="00EE033C">
        <w:rPr>
          <w:rFonts w:hint="cs"/>
          <w:rtl/>
        </w:rPr>
        <w:t>מסבירה:</w:t>
      </w:r>
    </w:p>
    <w:p w14:paraId="252C05DE" w14:textId="77777777" w:rsidR="00C456ED" w:rsidRDefault="00C11111" w:rsidP="00C456ED">
      <w:pPr>
        <w:jc w:val="both"/>
        <w:rPr>
          <w:rtl/>
        </w:rPr>
      </w:pPr>
      <w:r>
        <w:rPr>
          <w:rFonts w:hint="cs"/>
          <w:rtl/>
        </w:rPr>
        <w:t xml:space="preserve"> </w:t>
      </w:r>
    </w:p>
    <w:p w14:paraId="24E9E6A6" w14:textId="77777777" w:rsidR="00DA7355" w:rsidRDefault="00DA7355" w:rsidP="00E06E9A">
      <w:pPr>
        <w:bidi w:val="0"/>
        <w:spacing w:line="240" w:lineRule="auto"/>
        <w:ind w:left="720"/>
        <w:jc w:val="both"/>
        <w:rPr>
          <w:rFonts w:asciiTheme="majorBidi" w:hAnsiTheme="majorBidi" w:cstheme="majorBidi"/>
        </w:rPr>
      </w:pPr>
      <w:r w:rsidRPr="00C74BD9">
        <w:rPr>
          <w:rFonts w:asciiTheme="majorBidi" w:hAnsiTheme="majorBidi" w:cstheme="majorBidi"/>
        </w:rPr>
        <w:t xml:space="preserve">Utopian performatives persuade us that beyond this </w:t>
      </w:r>
      <w:r>
        <w:rPr>
          <w:rFonts w:asciiTheme="majorBidi" w:hAnsiTheme="majorBidi" w:cstheme="majorBidi"/>
        </w:rPr>
        <w:t>“</w:t>
      </w:r>
      <w:r w:rsidRPr="00C74BD9">
        <w:rPr>
          <w:rFonts w:asciiTheme="majorBidi" w:hAnsiTheme="majorBidi" w:cstheme="majorBidi"/>
        </w:rPr>
        <w:t>now</w:t>
      </w:r>
      <w:r>
        <w:rPr>
          <w:rFonts w:asciiTheme="majorBidi" w:hAnsiTheme="majorBidi" w:cstheme="majorBidi"/>
        </w:rPr>
        <w:t>”</w:t>
      </w:r>
      <w:r w:rsidRPr="00C74BD9">
        <w:rPr>
          <w:rFonts w:asciiTheme="majorBidi" w:hAnsiTheme="majorBidi" w:cstheme="majorBidi"/>
        </w:rPr>
        <w:t xml:space="preserve"> of material oppression and unequal power relations lives a future that might be different, one whose potential we can feel as we</w:t>
      </w:r>
      <w:r>
        <w:rPr>
          <w:rFonts w:asciiTheme="majorBidi" w:hAnsiTheme="majorBidi" w:cstheme="majorBidi"/>
        </w:rPr>
        <w:t>’</w:t>
      </w:r>
      <w:r w:rsidRPr="00C74BD9">
        <w:rPr>
          <w:rFonts w:asciiTheme="majorBidi" w:hAnsiTheme="majorBidi" w:cstheme="majorBidi"/>
        </w:rPr>
        <w:t xml:space="preserve">re seared by the promise of a present that gestures toward a better later. The affective and ideological </w:t>
      </w:r>
      <w:r>
        <w:rPr>
          <w:rFonts w:asciiTheme="majorBidi" w:hAnsiTheme="majorBidi" w:cstheme="majorBidi"/>
        </w:rPr>
        <w:t>“</w:t>
      </w:r>
      <w:r w:rsidRPr="00C74BD9">
        <w:rPr>
          <w:rFonts w:asciiTheme="majorBidi" w:hAnsiTheme="majorBidi" w:cstheme="majorBidi"/>
        </w:rPr>
        <w:t>doings</w:t>
      </w:r>
      <w:r>
        <w:rPr>
          <w:rFonts w:asciiTheme="majorBidi" w:hAnsiTheme="majorBidi" w:cstheme="majorBidi"/>
        </w:rPr>
        <w:t>”</w:t>
      </w:r>
      <w:r w:rsidRPr="00C74BD9">
        <w:rPr>
          <w:rFonts w:asciiTheme="majorBidi" w:hAnsiTheme="majorBidi" w:cstheme="majorBidi"/>
        </w:rPr>
        <w:t xml:space="preserve"> we see and feel demonstrated in utopian performatives critically rehearse civic engagement that could be effective in the wider public and political realm. (Dolan, 2005, 7)</w:t>
      </w:r>
    </w:p>
    <w:p w14:paraId="3C422F58" w14:textId="77777777" w:rsidR="00407FA7" w:rsidRPr="00C74BD9" w:rsidRDefault="00407FA7" w:rsidP="00407FA7">
      <w:pPr>
        <w:bidi w:val="0"/>
        <w:ind w:left="720"/>
        <w:jc w:val="both"/>
        <w:rPr>
          <w:rFonts w:asciiTheme="majorBidi" w:hAnsiTheme="majorBidi" w:cstheme="majorBidi"/>
        </w:rPr>
      </w:pPr>
    </w:p>
    <w:p w14:paraId="521F0FEB" w14:textId="41F64724" w:rsidR="00DA7355" w:rsidRDefault="00DA7355" w:rsidP="000708A8">
      <w:pPr>
        <w:bidi w:val="0"/>
        <w:ind w:firstLine="720"/>
        <w:jc w:val="both"/>
      </w:pPr>
      <w:r>
        <w:t>Given that it involves, a priori, oppression and negation, this is not utopia in the sense of a closed political paradigm that outlines how the future is supposed to be. Rather, Dolan is thinking about the utopic as a temporary experience between all participants in the event and not as the realization of specific and concrete content. This is a moment in which sensitivities and sensibilities surface, a time when social and political options, which are not existent in the present, are experienced, and which the performance establishes within its framework</w:t>
      </w:r>
      <w:r>
        <w:rPr>
          <w:rtl/>
        </w:rPr>
        <w:t>.</w:t>
      </w:r>
      <w:r w:rsidR="0007753B">
        <w:t xml:space="preserve"> The U</w:t>
      </w:r>
      <w:r>
        <w:t xml:space="preserve">topian </w:t>
      </w:r>
      <w:r w:rsidR="00407FA7">
        <w:t>performative</w:t>
      </w:r>
      <w:r>
        <w:t xml:space="preserve"> </w:t>
      </w:r>
      <w:r w:rsidR="00407FA7">
        <w:t xml:space="preserve">is principally transformative. </w:t>
      </w:r>
      <w:r>
        <w:t xml:space="preserve">While the performance forges, by way of aesthetic realization, a communal experience that does not yet exist in the social reality, it at the same time carries the potential for its future realization. </w:t>
      </w:r>
    </w:p>
    <w:p w14:paraId="20141010" w14:textId="77777777" w:rsidR="000708A8" w:rsidRDefault="000708A8" w:rsidP="000708A8">
      <w:pPr>
        <w:bidi w:val="0"/>
        <w:ind w:firstLine="720"/>
        <w:jc w:val="both"/>
      </w:pPr>
    </w:p>
    <w:p w14:paraId="2E83E5D4" w14:textId="77777777" w:rsidR="000708A8" w:rsidRDefault="008E264B" w:rsidP="000708A8">
      <w:pPr>
        <w:jc w:val="both"/>
        <w:rPr>
          <w:rtl/>
        </w:rPr>
      </w:pPr>
      <w:r>
        <w:rPr>
          <w:rFonts w:hint="cs"/>
          <w:rtl/>
        </w:rPr>
        <w:t>בעוד ה</w:t>
      </w:r>
      <w:r w:rsidR="00194084">
        <w:rPr>
          <w:rFonts w:hint="cs"/>
          <w:rtl/>
        </w:rPr>
        <w:t>צגת ה</w:t>
      </w:r>
      <w:r>
        <w:rPr>
          <w:rFonts w:hint="cs"/>
          <w:rtl/>
        </w:rPr>
        <w:t>מחאה</w:t>
      </w:r>
      <w:r w:rsidR="005C2569">
        <w:rPr>
          <w:rFonts w:hint="cs"/>
          <w:rtl/>
        </w:rPr>
        <w:t>, במינונים שונים,</w:t>
      </w:r>
      <w:r>
        <w:rPr>
          <w:rFonts w:hint="cs"/>
          <w:rtl/>
        </w:rPr>
        <w:t xml:space="preserve"> </w:t>
      </w:r>
      <w:r w:rsidR="00194084">
        <w:rPr>
          <w:rFonts w:hint="cs"/>
          <w:rtl/>
        </w:rPr>
        <w:t xml:space="preserve">היא כנגד </w:t>
      </w:r>
      <w:r>
        <w:rPr>
          <w:rFonts w:hint="cs"/>
          <w:rtl/>
        </w:rPr>
        <w:t xml:space="preserve">גזענות ואפליה, </w:t>
      </w:r>
      <w:r w:rsidR="00C11111">
        <w:rPr>
          <w:rFonts w:hint="cs"/>
          <w:rtl/>
        </w:rPr>
        <w:t>האוטופי</w:t>
      </w:r>
      <w:r w:rsidR="00171F05">
        <w:rPr>
          <w:rFonts w:hint="cs"/>
          <w:rtl/>
        </w:rPr>
        <w:t>-</w:t>
      </w:r>
      <w:proofErr w:type="spellStart"/>
      <w:r w:rsidR="00171F05">
        <w:rPr>
          <w:rFonts w:hint="cs"/>
          <w:rtl/>
        </w:rPr>
        <w:t>פרפרומטיבי</w:t>
      </w:r>
      <w:proofErr w:type="spellEnd"/>
      <w:r w:rsidR="00C11111">
        <w:rPr>
          <w:rFonts w:hint="cs"/>
          <w:rtl/>
        </w:rPr>
        <w:t xml:space="preserve"> </w:t>
      </w:r>
      <w:r>
        <w:rPr>
          <w:rFonts w:hint="cs"/>
          <w:rtl/>
        </w:rPr>
        <w:t xml:space="preserve">ברפרטואר </w:t>
      </w:r>
      <w:proofErr w:type="spellStart"/>
      <w:r w:rsidRPr="00E65A49">
        <w:rPr>
          <w:rFonts w:hint="cs"/>
          <w:b/>
          <w:bCs/>
          <w:rtl/>
        </w:rPr>
        <w:t>ש</w:t>
      </w:r>
      <w:r w:rsidR="00647683" w:rsidRPr="00E65A49">
        <w:rPr>
          <w:rFonts w:hint="cs"/>
          <w:b/>
          <w:bCs/>
          <w:rtl/>
        </w:rPr>
        <w:t>י</w:t>
      </w:r>
      <w:r w:rsidRPr="00E65A49">
        <w:rPr>
          <w:rFonts w:hint="cs"/>
          <w:b/>
          <w:bCs/>
          <w:rtl/>
        </w:rPr>
        <w:t>מלה</w:t>
      </w:r>
      <w:proofErr w:type="spellEnd"/>
      <w:r>
        <w:rPr>
          <w:rFonts w:hint="cs"/>
          <w:rtl/>
        </w:rPr>
        <w:t xml:space="preserve"> </w:t>
      </w:r>
      <w:r w:rsidR="00C11111">
        <w:rPr>
          <w:rFonts w:hint="cs"/>
          <w:rtl/>
        </w:rPr>
        <w:t>ממחיש תקווה ותשוקה לשינוי, מחזק את הסולידריות של הקהילה האתיופית ומייצר חוויה ודימוי רצוי ששואפים אליו</w:t>
      </w:r>
      <w:r w:rsidR="0070313D">
        <w:rPr>
          <w:rFonts w:hint="cs"/>
          <w:rtl/>
        </w:rPr>
        <w:t>.</w:t>
      </w:r>
      <w:r w:rsidR="00C11111">
        <w:rPr>
          <w:rFonts w:hint="cs"/>
          <w:rtl/>
        </w:rPr>
        <w:t xml:space="preserve"> </w:t>
      </w:r>
      <w:r w:rsidR="000708A8">
        <w:rPr>
          <w:rtl/>
        </w:rPr>
        <w:t>קהיל</w:t>
      </w:r>
      <w:r w:rsidR="000708A8">
        <w:rPr>
          <w:rFonts w:hint="cs"/>
          <w:rtl/>
        </w:rPr>
        <w:t>ת יהודי אתיופיה</w:t>
      </w:r>
      <w:r w:rsidR="000708A8">
        <w:rPr>
          <w:rtl/>
        </w:rPr>
        <w:t xml:space="preserve"> </w:t>
      </w:r>
      <w:r w:rsidR="000708A8">
        <w:rPr>
          <w:rFonts w:hint="cs"/>
          <w:rtl/>
        </w:rPr>
        <w:t>ש</w:t>
      </w:r>
      <w:r w:rsidR="000708A8">
        <w:rPr>
          <w:rtl/>
        </w:rPr>
        <w:t>חסרת ייצוג ב</w:t>
      </w:r>
      <w:r w:rsidR="000708A8">
        <w:rPr>
          <w:rFonts w:hint="cs"/>
          <w:rtl/>
        </w:rPr>
        <w:t xml:space="preserve">מרחב הציבורי, מקבלת </w:t>
      </w:r>
      <w:r w:rsidR="000708A8">
        <w:rPr>
          <w:rtl/>
        </w:rPr>
        <w:t>חוויה הפוכה ב</w:t>
      </w:r>
      <w:r w:rsidR="000708A8">
        <w:rPr>
          <w:rFonts w:hint="cs"/>
          <w:rtl/>
        </w:rPr>
        <w:t>מופע,</w:t>
      </w:r>
      <w:r w:rsidR="000708A8">
        <w:rPr>
          <w:rtl/>
        </w:rPr>
        <w:t xml:space="preserve"> שמציב במרכזו תכנים, סוגיות </w:t>
      </w:r>
      <w:r w:rsidR="000708A8">
        <w:rPr>
          <w:rFonts w:hint="cs"/>
          <w:rtl/>
        </w:rPr>
        <w:t>ו</w:t>
      </w:r>
      <w:r w:rsidR="000708A8">
        <w:rPr>
          <w:rtl/>
        </w:rPr>
        <w:t xml:space="preserve">חוויות שאינם </w:t>
      </w:r>
      <w:r w:rsidR="000708A8">
        <w:rPr>
          <w:rFonts w:hint="cs"/>
          <w:rtl/>
        </w:rPr>
        <w:t>מוכרים לישראלים אחרים</w:t>
      </w:r>
      <w:r w:rsidR="000708A8">
        <w:rPr>
          <w:rtl/>
        </w:rPr>
        <w:t xml:space="preserve">. </w:t>
      </w:r>
      <w:r w:rsidR="00C11111">
        <w:rPr>
          <w:rtl/>
        </w:rPr>
        <w:t>האוטופי</w:t>
      </w:r>
      <w:r w:rsidR="000708A8">
        <w:rPr>
          <w:rFonts w:hint="cs"/>
          <w:rtl/>
        </w:rPr>
        <w:t>-</w:t>
      </w:r>
      <w:proofErr w:type="spellStart"/>
      <w:r w:rsidR="000708A8">
        <w:rPr>
          <w:rFonts w:hint="cs"/>
          <w:rtl/>
        </w:rPr>
        <w:t>פרפורמטיבי</w:t>
      </w:r>
      <w:proofErr w:type="spellEnd"/>
      <w:r w:rsidR="00C11111">
        <w:rPr>
          <w:rtl/>
        </w:rPr>
        <w:t xml:space="preserve"> </w:t>
      </w:r>
      <w:r w:rsidR="000708A8">
        <w:rPr>
          <w:rFonts w:hint="cs"/>
          <w:rtl/>
        </w:rPr>
        <w:t>צומח באירוע התיאטרוני לא רק בגלל ייצוג</w:t>
      </w:r>
      <w:r w:rsidR="00C11111">
        <w:rPr>
          <w:rtl/>
        </w:rPr>
        <w:t xml:space="preserve"> </w:t>
      </w:r>
      <w:r w:rsidR="00184735">
        <w:rPr>
          <w:rFonts w:hint="cs"/>
          <w:rtl/>
        </w:rPr>
        <w:t xml:space="preserve">ברגישות ובאמפטיה </w:t>
      </w:r>
      <w:r w:rsidR="00C11111">
        <w:rPr>
          <w:rtl/>
        </w:rPr>
        <w:t>בסוגיות שחשובות לקהילה</w:t>
      </w:r>
      <w:r w:rsidR="0070313D">
        <w:rPr>
          <w:rFonts w:hint="cs"/>
          <w:rtl/>
        </w:rPr>
        <w:t>,</w:t>
      </w:r>
      <w:r w:rsidR="00C11111">
        <w:rPr>
          <w:rtl/>
        </w:rPr>
        <w:t xml:space="preserve"> </w:t>
      </w:r>
      <w:r w:rsidR="00184735">
        <w:rPr>
          <w:rFonts w:hint="cs"/>
          <w:rtl/>
        </w:rPr>
        <w:t xml:space="preserve">אלא משום שזהו ייצוג-עצמי של </w:t>
      </w:r>
      <w:r w:rsidR="00C11111">
        <w:rPr>
          <w:rtl/>
        </w:rPr>
        <w:t>שחק</w:t>
      </w:r>
      <w:r w:rsidR="00184735">
        <w:rPr>
          <w:rFonts w:hint="cs"/>
          <w:rtl/>
        </w:rPr>
        <w:t>נים</w:t>
      </w:r>
      <w:r w:rsidR="00C11111">
        <w:rPr>
          <w:rtl/>
        </w:rPr>
        <w:t xml:space="preserve"> מ</w:t>
      </w:r>
      <w:r w:rsidR="000708A8">
        <w:rPr>
          <w:rFonts w:hint="cs"/>
          <w:rtl/>
        </w:rPr>
        <w:t xml:space="preserve">תוך </w:t>
      </w:r>
      <w:r w:rsidR="00C11111">
        <w:rPr>
          <w:rtl/>
        </w:rPr>
        <w:t xml:space="preserve">הקהילה. </w:t>
      </w:r>
      <w:r w:rsidR="00C11111">
        <w:rPr>
          <w:rFonts w:hint="cs"/>
          <w:rtl/>
        </w:rPr>
        <w:t xml:space="preserve">הנראות </w:t>
      </w:r>
      <w:r w:rsidR="000708A8">
        <w:rPr>
          <w:rFonts w:hint="cs"/>
          <w:rtl/>
        </w:rPr>
        <w:t xml:space="preserve">מתממשת </w:t>
      </w:r>
      <w:r w:rsidR="000708A8">
        <w:rPr>
          <w:rFonts w:hint="cs"/>
          <w:rtl/>
        </w:rPr>
        <w:lastRenderedPageBreak/>
        <w:t xml:space="preserve">גם </w:t>
      </w:r>
      <w:r w:rsidR="0022376B">
        <w:rPr>
          <w:rFonts w:hint="cs"/>
          <w:rtl/>
        </w:rPr>
        <w:t>במרכיבים תרבותיים</w:t>
      </w:r>
      <w:r w:rsidR="00C11111">
        <w:rPr>
          <w:rFonts w:hint="cs"/>
          <w:rtl/>
        </w:rPr>
        <w:t xml:space="preserve"> </w:t>
      </w:r>
      <w:r w:rsidR="0070313D">
        <w:rPr>
          <w:rFonts w:hint="cs"/>
          <w:rtl/>
        </w:rPr>
        <w:t xml:space="preserve">כגון: </w:t>
      </w:r>
      <w:r w:rsidR="00C11111">
        <w:rPr>
          <w:rFonts w:hint="cs"/>
          <w:rtl/>
        </w:rPr>
        <w:t xml:space="preserve">שימוש באמהרית לצד </w:t>
      </w:r>
      <w:r w:rsidR="0070313D">
        <w:rPr>
          <w:rFonts w:hint="cs"/>
          <w:rtl/>
        </w:rPr>
        <w:t>ע</w:t>
      </w:r>
      <w:r w:rsidR="00C11111">
        <w:rPr>
          <w:rFonts w:hint="cs"/>
          <w:rtl/>
        </w:rPr>
        <w:t xml:space="preserve">ברית, </w:t>
      </w:r>
      <w:r w:rsidR="0094283C">
        <w:rPr>
          <w:rFonts w:hint="cs"/>
          <w:rtl/>
        </w:rPr>
        <w:t xml:space="preserve">ניגון של </w:t>
      </w:r>
      <w:r w:rsidR="00C11111">
        <w:rPr>
          <w:rFonts w:hint="cs"/>
          <w:rtl/>
        </w:rPr>
        <w:t xml:space="preserve">מוסיקה </w:t>
      </w:r>
      <w:r w:rsidR="0094283C">
        <w:rPr>
          <w:rFonts w:hint="cs"/>
          <w:rtl/>
        </w:rPr>
        <w:t>אתיופי</w:t>
      </w:r>
      <w:r w:rsidR="0022376B">
        <w:rPr>
          <w:rFonts w:hint="cs"/>
          <w:rtl/>
        </w:rPr>
        <w:t>ת</w:t>
      </w:r>
      <w:r w:rsidR="0094283C">
        <w:rPr>
          <w:rFonts w:hint="cs"/>
          <w:rtl/>
        </w:rPr>
        <w:t xml:space="preserve"> חיה, </w:t>
      </w:r>
      <w:r w:rsidR="00C11111">
        <w:rPr>
          <w:rFonts w:hint="cs"/>
          <w:rtl/>
        </w:rPr>
        <w:t>אביזרים ו</w:t>
      </w:r>
      <w:r w:rsidR="0094283C">
        <w:rPr>
          <w:rFonts w:hint="cs"/>
          <w:rtl/>
        </w:rPr>
        <w:t xml:space="preserve">פירטי </w:t>
      </w:r>
      <w:r w:rsidR="00C11111">
        <w:rPr>
          <w:rFonts w:hint="cs"/>
          <w:rtl/>
        </w:rPr>
        <w:t xml:space="preserve">לבוש </w:t>
      </w:r>
      <w:r w:rsidR="0094283C">
        <w:rPr>
          <w:rFonts w:hint="cs"/>
          <w:rtl/>
        </w:rPr>
        <w:t>מסורתיים ועוד</w:t>
      </w:r>
      <w:r w:rsidR="00C11111">
        <w:rPr>
          <w:rFonts w:hint="cs"/>
          <w:rtl/>
        </w:rPr>
        <w:t>.</w:t>
      </w:r>
      <w:r w:rsidR="00DA42C9">
        <w:rPr>
          <w:rFonts w:hint="cs"/>
          <w:rtl/>
        </w:rPr>
        <w:t xml:space="preserve"> </w:t>
      </w:r>
    </w:p>
    <w:p w14:paraId="2B849AB2" w14:textId="77777777" w:rsidR="000708A8" w:rsidRDefault="000708A8" w:rsidP="000708A8">
      <w:pPr>
        <w:jc w:val="both"/>
        <w:rPr>
          <w:rtl/>
        </w:rPr>
      </w:pPr>
    </w:p>
    <w:p w14:paraId="7AA1A0C4" w14:textId="476291EA" w:rsidR="00DA42C9" w:rsidRDefault="00DA42C9" w:rsidP="000708A8">
      <w:pPr>
        <w:jc w:val="both"/>
        <w:rPr>
          <w:rtl/>
        </w:rPr>
      </w:pPr>
      <w:r>
        <w:rPr>
          <w:rFonts w:hint="cs"/>
          <w:rtl/>
        </w:rPr>
        <w:t>בנוסף</w:t>
      </w:r>
      <w:r w:rsidR="0022376B">
        <w:rPr>
          <w:rFonts w:hint="cs"/>
          <w:rtl/>
        </w:rPr>
        <w:t>,</w:t>
      </w:r>
      <w:r>
        <w:rPr>
          <w:rFonts w:hint="cs"/>
          <w:rtl/>
        </w:rPr>
        <w:t xml:space="preserve"> סיום המחזות הוא לרוב בעל אופטימיות זהירה משום שהפתרון המוצע לקונפליקט החברתי נעוץ בעיקר בפעולה סולידרית של הקהילה עצמה כדי להתמודד עם קשייה. סיום זה מ</w:t>
      </w:r>
      <w:r>
        <w:rPr>
          <w:rtl/>
        </w:rPr>
        <w:t xml:space="preserve">עניק תקווה לקהילה אך </w:t>
      </w:r>
      <w:r>
        <w:rPr>
          <w:rFonts w:hint="cs"/>
          <w:rtl/>
        </w:rPr>
        <w:t>בלי ליפּוֹת</w:t>
      </w:r>
      <w:r>
        <w:rPr>
          <w:rtl/>
        </w:rPr>
        <w:t xml:space="preserve"> ו</w:t>
      </w:r>
      <w:r>
        <w:rPr>
          <w:rFonts w:hint="cs"/>
          <w:rtl/>
        </w:rPr>
        <w:t xml:space="preserve">לטייח </w:t>
      </w:r>
      <w:r>
        <w:rPr>
          <w:rtl/>
        </w:rPr>
        <w:t>את ה</w:t>
      </w:r>
      <w:r>
        <w:rPr>
          <w:rFonts w:hint="cs"/>
          <w:rtl/>
        </w:rPr>
        <w:t>בעיות</w:t>
      </w:r>
      <w:r>
        <w:rPr>
          <w:rtl/>
        </w:rPr>
        <w:t>.</w:t>
      </w:r>
      <w:r>
        <w:rPr>
          <w:rFonts w:hint="cs"/>
          <w:rtl/>
        </w:rPr>
        <w:t xml:space="preserve"> ב</w:t>
      </w:r>
      <w:r>
        <w:rPr>
          <w:rtl/>
        </w:rPr>
        <w:t xml:space="preserve">סיום </w:t>
      </w:r>
      <w:r>
        <w:rPr>
          <w:rFonts w:hint="cs"/>
          <w:rtl/>
        </w:rPr>
        <w:t xml:space="preserve">האופטימי </w:t>
      </w:r>
      <w:r>
        <w:rPr>
          <w:rtl/>
        </w:rPr>
        <w:t xml:space="preserve">הקהילה אומרת מה היא </w:t>
      </w:r>
      <w:proofErr w:type="spellStart"/>
      <w:r>
        <w:rPr>
          <w:rtl/>
        </w:rPr>
        <w:t>היתה</w:t>
      </w:r>
      <w:proofErr w:type="spellEnd"/>
      <w:r>
        <w:rPr>
          <w:rtl/>
        </w:rPr>
        <w:t xml:space="preserve"> רוצה לראות במציאות </w:t>
      </w:r>
      <w:r>
        <w:rPr>
          <w:rFonts w:hint="cs"/>
          <w:rtl/>
        </w:rPr>
        <w:t xml:space="preserve">החברתית </w:t>
      </w:r>
      <w:r>
        <w:rPr>
          <w:rtl/>
        </w:rPr>
        <w:t>וממחישה זאת על הבמה</w:t>
      </w:r>
      <w:r>
        <w:rPr>
          <w:rFonts w:hint="cs"/>
          <w:rtl/>
        </w:rPr>
        <w:t>. במילים אחרות, האוטופי-</w:t>
      </w:r>
      <w:proofErr w:type="spellStart"/>
      <w:r>
        <w:rPr>
          <w:rFonts w:hint="cs"/>
          <w:rtl/>
        </w:rPr>
        <w:t>פרפורמטיבי</w:t>
      </w:r>
      <w:proofErr w:type="spellEnd"/>
      <w:r>
        <w:rPr>
          <w:rFonts w:hint="cs"/>
          <w:rtl/>
        </w:rPr>
        <w:t xml:space="preserve"> מודגש בסיום הנרטיב המצביע על יכולת התמודדות טובה ואופטימית לעבר תיקון המצב מתוך משאביה של הקהילה עצמה ולא רק מתוך גורמים אחרים מחוצה לה.</w:t>
      </w:r>
      <w:r w:rsidRPr="00DA42C9">
        <w:rPr>
          <w:rtl/>
        </w:rPr>
        <w:t xml:space="preserve"> </w:t>
      </w:r>
    </w:p>
    <w:p w14:paraId="25A1693B" w14:textId="77777777" w:rsidR="00DA42C9" w:rsidRDefault="00DA42C9" w:rsidP="00FB603C">
      <w:pPr>
        <w:jc w:val="both"/>
        <w:rPr>
          <w:rtl/>
        </w:rPr>
      </w:pPr>
    </w:p>
    <w:p w14:paraId="3C4EB0CF" w14:textId="77777777" w:rsidR="00F336E0" w:rsidRDefault="002A3EF6" w:rsidP="002A3EF6">
      <w:pPr>
        <w:jc w:val="both"/>
        <w:rPr>
          <w:rtl/>
        </w:rPr>
      </w:pPr>
      <w:r>
        <w:rPr>
          <w:rFonts w:hint="cs"/>
          <w:rtl/>
        </w:rPr>
        <w:t>לכן</w:t>
      </w:r>
      <w:r w:rsidR="00DA42C9">
        <w:rPr>
          <w:rFonts w:hint="cs"/>
          <w:rtl/>
        </w:rPr>
        <w:t xml:space="preserve"> </w:t>
      </w:r>
      <w:r w:rsidR="00C11111">
        <w:rPr>
          <w:rtl/>
        </w:rPr>
        <w:t>האוטופי</w:t>
      </w:r>
      <w:r w:rsidR="0094283C">
        <w:rPr>
          <w:rFonts w:hint="cs"/>
          <w:rtl/>
        </w:rPr>
        <w:t>-</w:t>
      </w:r>
      <w:proofErr w:type="spellStart"/>
      <w:r w:rsidR="0094283C">
        <w:rPr>
          <w:rFonts w:hint="cs"/>
          <w:rtl/>
        </w:rPr>
        <w:t>פרפורמטיבי</w:t>
      </w:r>
      <w:proofErr w:type="spellEnd"/>
      <w:r w:rsidR="00C11111">
        <w:rPr>
          <w:rtl/>
        </w:rPr>
        <w:t xml:space="preserve"> </w:t>
      </w:r>
      <w:r w:rsidR="0094283C">
        <w:rPr>
          <w:rFonts w:hint="cs"/>
          <w:rtl/>
        </w:rPr>
        <w:t xml:space="preserve">הא </w:t>
      </w:r>
      <w:r w:rsidR="00C11111">
        <w:rPr>
          <w:rtl/>
        </w:rPr>
        <w:t>טרנספורמטיבי</w:t>
      </w:r>
      <w:r w:rsidR="0094283C">
        <w:rPr>
          <w:rFonts w:hint="cs"/>
          <w:rtl/>
        </w:rPr>
        <w:t xml:space="preserve"> בעיקר</w:t>
      </w:r>
      <w:r w:rsidR="00DA42C9">
        <w:rPr>
          <w:rFonts w:hint="cs"/>
          <w:rtl/>
        </w:rPr>
        <w:t>ו</w:t>
      </w:r>
      <w:r>
        <w:rPr>
          <w:rtl/>
        </w:rPr>
        <w:t>,</w:t>
      </w:r>
      <w:r>
        <w:rPr>
          <w:rFonts w:hint="cs"/>
          <w:rtl/>
        </w:rPr>
        <w:t xml:space="preserve"> וכפי שדולן מציינת </w:t>
      </w:r>
      <w:r w:rsidR="00B6128F">
        <w:rPr>
          <w:rFonts w:hint="cs"/>
          <w:rtl/>
        </w:rPr>
        <w:t>הוא דומה ל</w:t>
      </w:r>
      <w:r>
        <w:rPr>
          <w:rFonts w:hint="cs"/>
          <w:rtl/>
        </w:rPr>
        <w:t>טענת</w:t>
      </w:r>
      <w:r w:rsidR="00B6128F">
        <w:rPr>
          <w:rFonts w:hint="cs"/>
          <w:rtl/>
        </w:rPr>
        <w:t xml:space="preserve"> </w:t>
      </w:r>
      <w:r w:rsidR="00F76672">
        <w:t>Boal</w:t>
      </w:r>
      <w:r>
        <w:rPr>
          <w:rFonts w:hint="cs"/>
          <w:rtl/>
        </w:rPr>
        <w:t>:</w:t>
      </w:r>
      <w:r w:rsidR="00FB603C" w:rsidRPr="002A3EF6">
        <w:rPr>
          <w:rtl/>
        </w:rPr>
        <w:t xml:space="preserve"> </w:t>
      </w:r>
    </w:p>
    <w:p w14:paraId="31E1CDC4" w14:textId="18E5DBCD" w:rsidR="00F336E0" w:rsidRDefault="00F336E0" w:rsidP="000564BD">
      <w:pPr>
        <w:bidi w:val="0"/>
        <w:spacing w:line="240" w:lineRule="auto"/>
        <w:jc w:val="both"/>
      </w:pPr>
      <w:r>
        <w:t>"Perhaps the theatre is not revolutionary in itself; but have no doubts, it is a rehearsal of revolution". (</w:t>
      </w:r>
      <w:r w:rsidR="00C718D3" w:rsidRPr="00C718D3">
        <w:t>Boal 1979, 122</w:t>
      </w:r>
      <w:r>
        <w:t xml:space="preserve">) </w:t>
      </w:r>
    </w:p>
    <w:p w14:paraId="3E9FA681" w14:textId="7610F033" w:rsidR="00FB603C" w:rsidRDefault="00F76672" w:rsidP="005C2569">
      <w:pPr>
        <w:jc w:val="both"/>
        <w:rPr>
          <w:rtl/>
        </w:rPr>
      </w:pPr>
      <w:r>
        <w:rPr>
          <w:rFonts w:hint="cs"/>
          <w:rtl/>
        </w:rPr>
        <w:t>"</w:t>
      </w:r>
      <w:r w:rsidR="00FB603C">
        <w:rPr>
          <w:rtl/>
        </w:rPr>
        <w:t>חזרה</w:t>
      </w:r>
      <w:r>
        <w:rPr>
          <w:rFonts w:hint="cs"/>
          <w:rtl/>
        </w:rPr>
        <w:t>"</w:t>
      </w:r>
      <w:r w:rsidR="00FB603C">
        <w:rPr>
          <w:rtl/>
        </w:rPr>
        <w:t xml:space="preserve"> </w:t>
      </w:r>
      <w:r w:rsidR="007626AE">
        <w:rPr>
          <w:rFonts w:hint="cs"/>
          <w:rtl/>
        </w:rPr>
        <w:t xml:space="preserve">זו </w:t>
      </w:r>
      <w:r w:rsidR="00FB603C">
        <w:rPr>
          <w:rtl/>
        </w:rPr>
        <w:t>אינה רק משחק אינטלקטואלי מנותק רגשית</w:t>
      </w:r>
      <w:r w:rsidR="00FB603C">
        <w:rPr>
          <w:rFonts w:hint="cs"/>
          <w:rtl/>
        </w:rPr>
        <w:t>,</w:t>
      </w:r>
      <w:r w:rsidR="00FB603C">
        <w:rPr>
          <w:rtl/>
        </w:rPr>
        <w:t xml:space="preserve"> אלא </w:t>
      </w:r>
      <w:r>
        <w:rPr>
          <w:rFonts w:hint="cs"/>
          <w:rtl/>
        </w:rPr>
        <w:t xml:space="preserve">היא </w:t>
      </w:r>
      <w:r w:rsidR="00FB603C">
        <w:rPr>
          <w:rtl/>
        </w:rPr>
        <w:t xml:space="preserve">ממחישה </w:t>
      </w:r>
      <w:r w:rsidR="00FB603C">
        <w:rPr>
          <w:rFonts w:hint="cs"/>
          <w:rtl/>
        </w:rPr>
        <w:t xml:space="preserve">שאת </w:t>
      </w:r>
      <w:r w:rsidR="00FB603C">
        <w:rPr>
          <w:rtl/>
        </w:rPr>
        <w:t>ה</w:t>
      </w:r>
      <w:r w:rsidR="00FB603C">
        <w:rPr>
          <w:rFonts w:hint="cs"/>
          <w:rtl/>
        </w:rPr>
        <w:t xml:space="preserve">טרנספורמציה המבוצעת באירוע התיאטרוני </w:t>
      </w:r>
      <w:r w:rsidR="00FB603C">
        <w:rPr>
          <w:rtl/>
        </w:rPr>
        <w:t xml:space="preserve">ניתן לחולל </w:t>
      </w:r>
      <w:r w:rsidR="00FB603C">
        <w:rPr>
          <w:rFonts w:hint="cs"/>
          <w:rtl/>
        </w:rPr>
        <w:t xml:space="preserve">גם במציאות החברתית עצמה. </w:t>
      </w:r>
    </w:p>
    <w:p w14:paraId="0DC37596" w14:textId="77777777" w:rsidR="00CE1F1A" w:rsidRDefault="00CE1F1A" w:rsidP="00CE1F1A">
      <w:pPr>
        <w:jc w:val="both"/>
        <w:rPr>
          <w:b/>
          <w:bCs/>
          <w:rtl/>
        </w:rPr>
      </w:pPr>
    </w:p>
    <w:p w14:paraId="1E82C35A" w14:textId="77777777" w:rsidR="00E46865" w:rsidRDefault="00CE1F1A" w:rsidP="000648EF">
      <w:pPr>
        <w:jc w:val="both"/>
        <w:rPr>
          <w:rtl/>
        </w:rPr>
      </w:pPr>
      <w:r w:rsidRPr="0001496C">
        <w:rPr>
          <w:rFonts w:hint="cs"/>
          <w:b/>
          <w:bCs/>
          <w:rtl/>
        </w:rPr>
        <w:t>יהודי אתיופיה בישראל</w:t>
      </w:r>
      <w:r w:rsidR="000306CD">
        <w:rPr>
          <w:rStyle w:val="FootnoteReference"/>
          <w:rtl/>
        </w:rPr>
        <w:footnoteReference w:id="1"/>
      </w:r>
    </w:p>
    <w:p w14:paraId="5EE99D98" w14:textId="74E1B1E8" w:rsidR="0064725C" w:rsidRDefault="000708A8" w:rsidP="006F674C">
      <w:pPr>
        <w:jc w:val="both"/>
        <w:rPr>
          <w:rtl/>
        </w:rPr>
      </w:pPr>
      <w:r>
        <w:rPr>
          <w:rFonts w:hint="cs"/>
          <w:rtl/>
        </w:rPr>
        <w:t xml:space="preserve">בישראל </w:t>
      </w:r>
      <w:r w:rsidR="00486E3B">
        <w:rPr>
          <w:rFonts w:hint="cs"/>
          <w:rtl/>
        </w:rPr>
        <w:t>כ-155 אלף תושבים</w:t>
      </w:r>
      <w:r w:rsidR="006A32F1" w:rsidRPr="006A32F1">
        <w:rPr>
          <w:rFonts w:hint="cs"/>
          <w:rtl/>
        </w:rPr>
        <w:t xml:space="preserve"> </w:t>
      </w:r>
      <w:r w:rsidR="006A32F1">
        <w:rPr>
          <w:rFonts w:hint="cs"/>
          <w:rtl/>
        </w:rPr>
        <w:t>יהודי אתיופיה וצאצאיהם.</w:t>
      </w:r>
      <w:r w:rsidR="00486E3B">
        <w:rPr>
          <w:rFonts w:hint="cs"/>
          <w:rtl/>
        </w:rPr>
        <w:t xml:space="preserve"> כשליש מילידי אתיופיה היגרו לישראל בשני גלים עיקריים "מבצע משה" (1984-1977) ו"מבצע שלמה" (1991), על אף שעד היום מהגרים יהודים מאתיופיה לישראל במספרים קטנים.</w:t>
      </w:r>
      <w:r w:rsidR="006F674C">
        <w:rPr>
          <w:rFonts w:hint="cs"/>
          <w:rtl/>
        </w:rPr>
        <w:t xml:space="preserve"> </w:t>
      </w:r>
      <w:r w:rsidR="00647683">
        <w:rPr>
          <w:rFonts w:hint="cs"/>
          <w:rtl/>
        </w:rPr>
        <w:t xml:space="preserve">"מבצע משה", </w:t>
      </w:r>
      <w:r w:rsidR="00486E3B">
        <w:rPr>
          <w:rFonts w:hint="cs"/>
          <w:rtl/>
        </w:rPr>
        <w:t>הי</w:t>
      </w:r>
      <w:r w:rsidR="00380790">
        <w:rPr>
          <w:rFonts w:hint="cs"/>
          <w:rtl/>
        </w:rPr>
        <w:t>ה</w:t>
      </w:r>
      <w:r w:rsidR="00486E3B">
        <w:rPr>
          <w:rFonts w:hint="cs"/>
          <w:rtl/>
        </w:rPr>
        <w:t xml:space="preserve"> </w:t>
      </w:r>
      <w:r w:rsidR="0065247A">
        <w:rPr>
          <w:rFonts w:hint="cs"/>
          <w:rtl/>
        </w:rPr>
        <w:t>אקסודוס של מסע רגלי קשה שהפך לאתוס מכונן של סבל, גבורה וחיזוק זהותם היהודית ו</w:t>
      </w:r>
      <w:r w:rsidR="00486E3B">
        <w:rPr>
          <w:rFonts w:hint="cs"/>
          <w:rtl/>
        </w:rPr>
        <w:t xml:space="preserve">הגשמת </w:t>
      </w:r>
      <w:r w:rsidR="00380790">
        <w:rPr>
          <w:rFonts w:hint="cs"/>
          <w:rtl/>
        </w:rPr>
        <w:t xml:space="preserve">חלום </w:t>
      </w:r>
      <w:r w:rsidR="00486E3B">
        <w:rPr>
          <w:rFonts w:hint="cs"/>
          <w:rtl/>
        </w:rPr>
        <w:t xml:space="preserve">דתי </w:t>
      </w:r>
      <w:r w:rsidR="00380790">
        <w:rPr>
          <w:rFonts w:hint="cs"/>
          <w:rtl/>
        </w:rPr>
        <w:t xml:space="preserve">להגיע לארץ המבוטחת. </w:t>
      </w:r>
      <w:r w:rsidR="00D9177F">
        <w:rPr>
          <w:rFonts w:hint="cs"/>
          <w:rtl/>
        </w:rPr>
        <w:t xml:space="preserve">במסע זה כ-4000 </w:t>
      </w:r>
      <w:r w:rsidR="00D74966">
        <w:rPr>
          <w:rFonts w:hint="cs"/>
          <w:rtl/>
        </w:rPr>
        <w:t>יהודים נספו</w:t>
      </w:r>
      <w:r w:rsidR="0064725C">
        <w:rPr>
          <w:rFonts w:hint="cs"/>
          <w:rtl/>
        </w:rPr>
        <w:t xml:space="preserve">, </w:t>
      </w:r>
      <w:r w:rsidR="00D9177F">
        <w:rPr>
          <w:rFonts w:hint="cs"/>
          <w:rtl/>
        </w:rPr>
        <w:t xml:space="preserve">ואחרים </w:t>
      </w:r>
      <w:r w:rsidR="0064725C">
        <w:rPr>
          <w:rFonts w:hint="cs"/>
          <w:rtl/>
        </w:rPr>
        <w:t>נשדדו ונפגעו</w:t>
      </w:r>
      <w:r w:rsidR="00647683">
        <w:rPr>
          <w:rFonts w:hint="cs"/>
          <w:rtl/>
        </w:rPr>
        <w:t xml:space="preserve"> והוא הפך לאתוס קהילתי. </w:t>
      </w:r>
      <w:r w:rsidR="00D74966">
        <w:rPr>
          <w:rFonts w:hint="cs"/>
          <w:rtl/>
        </w:rPr>
        <w:t xml:space="preserve">לאחר </w:t>
      </w:r>
      <w:r w:rsidR="00D74966" w:rsidRPr="00D74966">
        <w:rPr>
          <w:rtl/>
        </w:rPr>
        <w:t xml:space="preserve">מאבק להכרה </w:t>
      </w:r>
      <w:r w:rsidR="00D74966">
        <w:rPr>
          <w:rFonts w:hint="cs"/>
          <w:rtl/>
        </w:rPr>
        <w:t xml:space="preserve">ממסדית, נחנכה </w:t>
      </w:r>
      <w:r w:rsidR="002405C5">
        <w:rPr>
          <w:rFonts w:hint="cs"/>
          <w:rtl/>
        </w:rPr>
        <w:t xml:space="preserve">ב-2007 </w:t>
      </w:r>
      <w:r w:rsidR="00D74966" w:rsidRPr="00D74966">
        <w:rPr>
          <w:rtl/>
        </w:rPr>
        <w:t xml:space="preserve">אנדרטה לזכר הנספים בהר הרצל ואף </w:t>
      </w:r>
      <w:r w:rsidR="002405C5">
        <w:rPr>
          <w:rFonts w:hint="cs"/>
          <w:rtl/>
        </w:rPr>
        <w:t xml:space="preserve">מתקיים במקום </w:t>
      </w:r>
      <w:r w:rsidR="00D74966" w:rsidRPr="00D74966">
        <w:rPr>
          <w:rtl/>
        </w:rPr>
        <w:t>טקס זכרון ממלכתי ביום ירושלים</w:t>
      </w:r>
      <w:r w:rsidR="00D74966">
        <w:rPr>
          <w:rFonts w:hint="cs"/>
          <w:rtl/>
        </w:rPr>
        <w:t>.</w:t>
      </w:r>
      <w:r w:rsidR="00D74966" w:rsidRPr="00D74966">
        <w:rPr>
          <w:rtl/>
        </w:rPr>
        <w:t xml:space="preserve"> </w:t>
      </w:r>
      <w:r w:rsidR="00647683">
        <w:rPr>
          <w:rFonts w:hint="cs"/>
          <w:rtl/>
        </w:rPr>
        <w:t xml:space="preserve">ב-2008 </w:t>
      </w:r>
      <w:r w:rsidR="00647683" w:rsidRPr="00D74966">
        <w:rPr>
          <w:rtl/>
        </w:rPr>
        <w:t xml:space="preserve">המדינה </w:t>
      </w:r>
      <w:r w:rsidR="00647683">
        <w:rPr>
          <w:rFonts w:hint="cs"/>
          <w:rtl/>
        </w:rPr>
        <w:t>הכיר</w:t>
      </w:r>
      <w:r w:rsidR="005C2569">
        <w:rPr>
          <w:rFonts w:hint="cs"/>
          <w:rtl/>
        </w:rPr>
        <w:t>ה גם</w:t>
      </w:r>
      <w:r w:rsidR="00647683">
        <w:rPr>
          <w:rFonts w:hint="cs"/>
          <w:rtl/>
        </w:rPr>
        <w:t xml:space="preserve"> בחג </w:t>
      </w:r>
      <w:proofErr w:type="spellStart"/>
      <w:r w:rsidR="00647683">
        <w:rPr>
          <w:rFonts w:hint="cs"/>
          <w:rtl/>
        </w:rPr>
        <w:t>הסיגד</w:t>
      </w:r>
      <w:proofErr w:type="spellEnd"/>
      <w:r w:rsidR="00647683">
        <w:rPr>
          <w:rFonts w:hint="cs"/>
          <w:rtl/>
        </w:rPr>
        <w:t>, שהוא ייחודי ל</w:t>
      </w:r>
      <w:r w:rsidR="00647683" w:rsidRPr="00D74966">
        <w:rPr>
          <w:rtl/>
        </w:rPr>
        <w:t xml:space="preserve">יהודי אתיופיה </w:t>
      </w:r>
      <w:r w:rsidR="00647683">
        <w:rPr>
          <w:rFonts w:hint="cs"/>
          <w:rtl/>
        </w:rPr>
        <w:t xml:space="preserve">כחג רשמי של המדינה. </w:t>
      </w:r>
    </w:p>
    <w:p w14:paraId="3B50D2DE" w14:textId="77777777" w:rsidR="002405C5" w:rsidRDefault="002405C5" w:rsidP="002405C5">
      <w:pPr>
        <w:jc w:val="both"/>
        <w:rPr>
          <w:rtl/>
        </w:rPr>
      </w:pPr>
    </w:p>
    <w:p w14:paraId="660D2726" w14:textId="2A4341FC" w:rsidR="00456DC0" w:rsidRPr="00DC6068" w:rsidRDefault="006F674C" w:rsidP="006F674C">
      <w:pPr>
        <w:jc w:val="both"/>
        <w:rPr>
          <w:rFonts w:ascii="David" w:hAnsi="David"/>
          <w:sz w:val="24"/>
          <w:rtl/>
        </w:rPr>
      </w:pPr>
      <w:r>
        <w:rPr>
          <w:rFonts w:hint="cs"/>
          <w:rtl/>
        </w:rPr>
        <w:t>יהודי-</w:t>
      </w:r>
      <w:r w:rsidR="0073634A">
        <w:rPr>
          <w:rFonts w:hint="cs"/>
          <w:rtl/>
        </w:rPr>
        <w:t>אתיופיה היו מנותקים משאר יהודי העולם לכן מסורת</w:t>
      </w:r>
      <w:r w:rsidR="002405C5">
        <w:rPr>
          <w:rFonts w:hint="cs"/>
          <w:rtl/>
        </w:rPr>
        <w:t>ם</w:t>
      </w:r>
      <w:r w:rsidR="0073634A">
        <w:rPr>
          <w:rFonts w:hint="cs"/>
          <w:rtl/>
        </w:rPr>
        <w:t xml:space="preserve"> הדתית שונה כפי שהתפתחה </w:t>
      </w:r>
      <w:r w:rsidR="005C2569">
        <w:rPr>
          <w:rFonts w:hint="cs"/>
          <w:rtl/>
        </w:rPr>
        <w:t xml:space="preserve">אצל שאר </w:t>
      </w:r>
      <w:r w:rsidR="002405C5">
        <w:rPr>
          <w:rFonts w:hint="cs"/>
          <w:rtl/>
        </w:rPr>
        <w:t>ה</w:t>
      </w:r>
      <w:r w:rsidR="005C2569">
        <w:rPr>
          <w:rFonts w:hint="cs"/>
          <w:rtl/>
        </w:rPr>
        <w:t xml:space="preserve">יהודים. </w:t>
      </w:r>
      <w:r>
        <w:rPr>
          <w:rFonts w:hint="cs"/>
          <w:rtl/>
        </w:rPr>
        <w:t>מסורתם הדתית ו</w:t>
      </w:r>
      <w:r w:rsidR="000648EF">
        <w:rPr>
          <w:rFonts w:hint="cs"/>
          <w:rtl/>
        </w:rPr>
        <w:t xml:space="preserve">צבע עורם </w:t>
      </w:r>
      <w:r w:rsidR="002405C5">
        <w:rPr>
          <w:rFonts w:hint="cs"/>
          <w:rtl/>
        </w:rPr>
        <w:t>ה</w:t>
      </w:r>
      <w:r w:rsidR="000648EF">
        <w:rPr>
          <w:rFonts w:hint="cs"/>
          <w:rtl/>
        </w:rPr>
        <w:t xml:space="preserve">כהה </w:t>
      </w:r>
      <w:r w:rsidR="002405C5">
        <w:rPr>
          <w:rFonts w:hint="cs"/>
          <w:rtl/>
        </w:rPr>
        <w:t>עורר ספקות לגבי יהדותם</w:t>
      </w:r>
      <w:r w:rsidR="00031512">
        <w:rPr>
          <w:rFonts w:hint="cs"/>
          <w:rtl/>
        </w:rPr>
        <w:t>,</w:t>
      </w:r>
      <w:r w:rsidR="002405C5">
        <w:rPr>
          <w:rFonts w:hint="cs"/>
          <w:rtl/>
        </w:rPr>
        <w:t xml:space="preserve"> </w:t>
      </w:r>
      <w:r w:rsidR="0073634A">
        <w:rPr>
          <w:rFonts w:hint="cs"/>
          <w:rtl/>
        </w:rPr>
        <w:t xml:space="preserve">לכן </w:t>
      </w:r>
      <w:r w:rsidR="00DA6F65">
        <w:rPr>
          <w:rFonts w:hint="cs"/>
          <w:rtl/>
        </w:rPr>
        <w:t>הממסד הרבני דרש תהליך גיור קל</w:t>
      </w:r>
      <w:r w:rsidR="00031512">
        <w:rPr>
          <w:rFonts w:hint="cs"/>
          <w:rtl/>
        </w:rPr>
        <w:t>.</w:t>
      </w:r>
      <w:r w:rsidR="00DA6F65">
        <w:rPr>
          <w:rFonts w:hint="cs"/>
          <w:rtl/>
        </w:rPr>
        <w:t xml:space="preserve"> לעומת זאת</w:t>
      </w:r>
      <w:r w:rsidR="00031512">
        <w:rPr>
          <w:rFonts w:hint="cs"/>
          <w:rtl/>
        </w:rPr>
        <w:t>,</w:t>
      </w:r>
      <w:r w:rsidR="00DA6F65">
        <w:rPr>
          <w:rFonts w:hint="cs"/>
          <w:rtl/>
        </w:rPr>
        <w:t xml:space="preserve"> הרב עובדיה יוסף הכיר שהם יהודים ללא צורך בגיור. במהלך </w:t>
      </w:r>
      <w:r w:rsidR="000648EF">
        <w:t>1980s</w:t>
      </w:r>
      <w:r w:rsidR="00DA6F65">
        <w:rPr>
          <w:rFonts w:hint="cs"/>
          <w:rtl/>
        </w:rPr>
        <w:t xml:space="preserve"> </w:t>
      </w:r>
      <w:r w:rsidR="000648EF">
        <w:rPr>
          <w:rFonts w:hint="cs"/>
          <w:rtl/>
        </w:rPr>
        <w:t>י</w:t>
      </w:r>
      <w:r w:rsidR="00DA6F65">
        <w:rPr>
          <w:rFonts w:hint="cs"/>
          <w:rtl/>
        </w:rPr>
        <w:t>הודי</w:t>
      </w:r>
      <w:r>
        <w:rPr>
          <w:rFonts w:hint="cs"/>
          <w:rtl/>
        </w:rPr>
        <w:t>-</w:t>
      </w:r>
      <w:r w:rsidR="00DA6F65">
        <w:rPr>
          <w:rFonts w:hint="cs"/>
          <w:rtl/>
        </w:rPr>
        <w:t xml:space="preserve">אתיופיה </w:t>
      </w:r>
      <w:r w:rsidR="000648EF">
        <w:rPr>
          <w:rFonts w:hint="cs"/>
          <w:rtl/>
        </w:rPr>
        <w:t xml:space="preserve">מחו </w:t>
      </w:r>
      <w:r w:rsidR="005C2569">
        <w:rPr>
          <w:rFonts w:hint="cs"/>
          <w:rtl/>
        </w:rPr>
        <w:t xml:space="preserve">כנגד הצורך בגיור, </w:t>
      </w:r>
      <w:r w:rsidR="00DA6F65">
        <w:rPr>
          <w:rFonts w:hint="cs"/>
          <w:rtl/>
        </w:rPr>
        <w:t>ופסיקת הרב יוסף</w:t>
      </w:r>
      <w:r w:rsidR="00E9544F">
        <w:rPr>
          <w:rFonts w:hint="cs"/>
          <w:rtl/>
        </w:rPr>
        <w:t xml:space="preserve"> התקבלה</w:t>
      </w:r>
      <w:r w:rsidR="00DA6F65">
        <w:rPr>
          <w:rFonts w:hint="cs"/>
          <w:rtl/>
        </w:rPr>
        <w:t xml:space="preserve">. </w:t>
      </w:r>
      <w:r w:rsidR="000648EF">
        <w:rPr>
          <w:rFonts w:hint="cs"/>
          <w:rtl/>
        </w:rPr>
        <w:t xml:space="preserve">שונותם </w:t>
      </w:r>
      <w:proofErr w:type="spellStart"/>
      <w:r w:rsidR="000648EF">
        <w:rPr>
          <w:rFonts w:hint="cs"/>
          <w:rtl/>
        </w:rPr>
        <w:t>ה</w:t>
      </w:r>
      <w:r w:rsidR="00E9544F">
        <w:rPr>
          <w:rFonts w:hint="cs"/>
          <w:rtl/>
        </w:rPr>
        <w:t>יתה</w:t>
      </w:r>
      <w:proofErr w:type="spellEnd"/>
      <w:r w:rsidR="000648EF">
        <w:rPr>
          <w:rFonts w:hint="cs"/>
          <w:rtl/>
        </w:rPr>
        <w:t xml:space="preserve"> מקור </w:t>
      </w:r>
      <w:r w:rsidR="000648EF" w:rsidRPr="00DC6068">
        <w:rPr>
          <w:rFonts w:ascii="David" w:hAnsi="David"/>
          <w:sz w:val="24"/>
          <w:rtl/>
        </w:rPr>
        <w:t>לגזענות כל</w:t>
      </w:r>
      <w:r w:rsidR="000306CD" w:rsidRPr="00DC6068">
        <w:rPr>
          <w:rFonts w:ascii="David" w:hAnsi="David"/>
          <w:sz w:val="24"/>
          <w:rtl/>
        </w:rPr>
        <w:t>פיהם</w:t>
      </w:r>
      <w:r w:rsidR="00DC6068" w:rsidRPr="00DC6068">
        <w:rPr>
          <w:rFonts w:ascii="David" w:hAnsi="David"/>
          <w:sz w:val="24"/>
          <w:rtl/>
        </w:rPr>
        <w:t>.</w:t>
      </w:r>
      <w:r w:rsidR="000306CD" w:rsidRPr="00DC6068">
        <w:rPr>
          <w:rFonts w:ascii="David" w:hAnsi="David"/>
          <w:sz w:val="24"/>
          <w:rtl/>
        </w:rPr>
        <w:t xml:space="preserve"> </w:t>
      </w:r>
    </w:p>
    <w:p w14:paraId="21A3C87B" w14:textId="77777777" w:rsidR="00954B1B" w:rsidRDefault="00FC3C15" w:rsidP="00945AF9">
      <w:pPr>
        <w:autoSpaceDE w:val="0"/>
        <w:autoSpaceDN w:val="0"/>
        <w:bidi w:val="0"/>
        <w:adjustRightInd w:val="0"/>
        <w:spacing w:line="240" w:lineRule="auto"/>
        <w:jc w:val="both"/>
        <w:rPr>
          <w:rFonts w:asciiTheme="majorBidi" w:hAnsiTheme="majorBidi" w:cstheme="majorBidi"/>
          <w:sz w:val="24"/>
        </w:rPr>
      </w:pPr>
      <w:r w:rsidRPr="00DC6068">
        <w:rPr>
          <w:rFonts w:asciiTheme="majorBidi" w:hAnsiTheme="majorBidi" w:cstheme="majorBidi"/>
          <w:color w:val="000000"/>
          <w:sz w:val="24"/>
        </w:rPr>
        <w:t>Therefore, Most of the Ethiopian Jews have a low socio-economic status and a low level of education, live in underprivileged areas, suffer unemployment and a high crime rate.</w:t>
      </w:r>
      <w:r w:rsidRPr="00DC6068">
        <w:rPr>
          <w:rFonts w:asciiTheme="majorBidi" w:hAnsiTheme="majorBidi" w:cstheme="majorBidi"/>
          <w:sz w:val="24"/>
        </w:rPr>
        <w:t xml:space="preserve"> </w:t>
      </w:r>
    </w:p>
    <w:p w14:paraId="234ECAD6" w14:textId="4FD7933C" w:rsidR="00954B1B" w:rsidRDefault="00954B1B" w:rsidP="00E9544F">
      <w:pPr>
        <w:jc w:val="both"/>
        <w:rPr>
          <w:rtl/>
        </w:rPr>
      </w:pPr>
      <w:r>
        <w:rPr>
          <w:rFonts w:hint="cs"/>
          <w:rtl/>
        </w:rPr>
        <w:t>בשל משבר ההגירה</w:t>
      </w:r>
      <w:r w:rsidR="00E9544F">
        <w:rPr>
          <w:rFonts w:hint="cs"/>
          <w:rtl/>
        </w:rPr>
        <w:t xml:space="preserve"> ומדיניות קלוקלת,</w:t>
      </w:r>
      <w:r>
        <w:rPr>
          <w:rFonts w:hint="cs"/>
          <w:rtl/>
        </w:rPr>
        <w:t xml:space="preserve"> </w:t>
      </w:r>
      <w:r w:rsidR="00E9544F">
        <w:rPr>
          <w:rFonts w:hint="cs"/>
          <w:rtl/>
        </w:rPr>
        <w:t>התערער מבנה המשפחה המסורתי וגרם לעליה בשיעור אלימות במשפחה ואף רצח נשים בידי בני זוגן (</w:t>
      </w:r>
      <w:proofErr w:type="spellStart"/>
      <w:r w:rsidR="00E9544F">
        <w:t>Hisherik</w:t>
      </w:r>
      <w:proofErr w:type="spellEnd"/>
      <w:r w:rsidR="00E9544F">
        <w:t xml:space="preserve"> 2018</w:t>
      </w:r>
      <w:r w:rsidR="00E9544F" w:rsidRPr="00DB0058">
        <w:rPr>
          <w:rtl/>
        </w:rPr>
        <w:t>)</w:t>
      </w:r>
      <w:r w:rsidR="00E9544F">
        <w:rPr>
          <w:rFonts w:hint="cs"/>
          <w:rtl/>
        </w:rPr>
        <w:t>, ו</w:t>
      </w:r>
      <w:r>
        <w:rPr>
          <w:rFonts w:hint="cs"/>
          <w:rtl/>
        </w:rPr>
        <w:t xml:space="preserve">התאבדויות </w:t>
      </w:r>
      <w:r w:rsidR="00E9544F">
        <w:rPr>
          <w:rFonts w:hint="cs"/>
          <w:rtl/>
        </w:rPr>
        <w:t xml:space="preserve">שהן </w:t>
      </w:r>
      <w:r>
        <w:rPr>
          <w:rFonts w:hint="cs"/>
          <w:rtl/>
        </w:rPr>
        <w:t>בשיעור גבוה</w:t>
      </w:r>
      <w:r w:rsidR="00E9544F">
        <w:rPr>
          <w:rFonts w:hint="cs"/>
          <w:rtl/>
        </w:rPr>
        <w:t xml:space="preserve"> ביחס </w:t>
      </w:r>
      <w:proofErr w:type="spellStart"/>
      <w:r w:rsidR="00E9544F">
        <w:rPr>
          <w:rFonts w:hint="cs"/>
          <w:rtl/>
        </w:rPr>
        <w:t>לאוכלוסיה</w:t>
      </w:r>
      <w:proofErr w:type="spellEnd"/>
      <w:r w:rsidR="00E9544F">
        <w:rPr>
          <w:rFonts w:hint="cs"/>
          <w:rtl/>
        </w:rPr>
        <w:t xml:space="preserve"> הכללית</w:t>
      </w:r>
      <w:r>
        <w:rPr>
          <w:rFonts w:hint="cs"/>
          <w:rtl/>
        </w:rPr>
        <w:t xml:space="preserve"> </w:t>
      </w:r>
      <w:r w:rsidR="00751455">
        <w:t>(</w:t>
      </w:r>
      <w:proofErr w:type="spellStart"/>
      <w:r w:rsidR="00751455" w:rsidRPr="009B72E8">
        <w:t>Youngmann</w:t>
      </w:r>
      <w:proofErr w:type="spellEnd"/>
      <w:r w:rsidR="00751455" w:rsidRPr="009B72E8">
        <w:t>,</w:t>
      </w:r>
      <w:r w:rsidR="00751455">
        <w:t xml:space="preserve"> 2021)</w:t>
      </w:r>
      <w:r w:rsidR="00E9544F">
        <w:rPr>
          <w:rFonts w:hint="cs"/>
          <w:rtl/>
        </w:rPr>
        <w:t>.</w:t>
      </w:r>
    </w:p>
    <w:p w14:paraId="20C83768" w14:textId="77777777" w:rsidR="00FC3C15" w:rsidRPr="00DC6068" w:rsidRDefault="00FC3C15" w:rsidP="00954B1B">
      <w:pPr>
        <w:autoSpaceDE w:val="0"/>
        <w:autoSpaceDN w:val="0"/>
        <w:bidi w:val="0"/>
        <w:adjustRightInd w:val="0"/>
        <w:spacing w:line="240" w:lineRule="auto"/>
        <w:jc w:val="both"/>
        <w:rPr>
          <w:rFonts w:asciiTheme="majorBidi" w:hAnsiTheme="majorBidi" w:cstheme="majorBidi"/>
          <w:sz w:val="24"/>
        </w:rPr>
      </w:pPr>
      <w:r w:rsidRPr="00DC6068">
        <w:rPr>
          <w:rFonts w:asciiTheme="majorBidi" w:hAnsiTheme="majorBidi" w:cstheme="majorBidi"/>
          <w:sz w:val="24"/>
        </w:rPr>
        <w:lastRenderedPageBreak/>
        <w:t>This</w:t>
      </w:r>
      <w:r w:rsidR="00DC6068">
        <w:rPr>
          <w:rFonts w:asciiTheme="majorBidi" w:hAnsiTheme="majorBidi" w:cstheme="majorBidi"/>
          <w:sz w:val="24"/>
        </w:rPr>
        <w:t xml:space="preserve"> </w:t>
      </w:r>
      <w:r w:rsidRPr="00DC6068">
        <w:rPr>
          <w:rFonts w:asciiTheme="majorBidi" w:hAnsiTheme="majorBidi" w:cstheme="majorBidi"/>
          <w:sz w:val="24"/>
        </w:rPr>
        <w:t>difficult situation, among others, is a result of discriminatory policies of the Israeli</w:t>
      </w:r>
      <w:r w:rsidR="00DC6068">
        <w:rPr>
          <w:rFonts w:asciiTheme="majorBidi" w:hAnsiTheme="majorBidi" w:cstheme="majorBidi"/>
          <w:sz w:val="24"/>
        </w:rPr>
        <w:t xml:space="preserve"> </w:t>
      </w:r>
      <w:r w:rsidRPr="00DC6068">
        <w:rPr>
          <w:rFonts w:asciiTheme="majorBidi" w:hAnsiTheme="majorBidi" w:cstheme="majorBidi"/>
          <w:sz w:val="24"/>
        </w:rPr>
        <w:t>government over the last decades in most of the areas they inhabit</w:t>
      </w:r>
      <w:r w:rsidR="00DC6068" w:rsidRPr="00DC6068">
        <w:rPr>
          <w:rFonts w:asciiTheme="majorBidi" w:hAnsiTheme="majorBidi" w:cstheme="majorBidi"/>
          <w:sz w:val="24"/>
        </w:rPr>
        <w:t xml:space="preserve"> (Kaplan 1999; </w:t>
      </w:r>
      <w:proofErr w:type="spellStart"/>
      <w:r w:rsidR="00DC6068" w:rsidRPr="00DC6068">
        <w:rPr>
          <w:rFonts w:asciiTheme="majorBidi" w:hAnsiTheme="majorBidi" w:cstheme="majorBidi"/>
          <w:sz w:val="24"/>
        </w:rPr>
        <w:t>Lazin</w:t>
      </w:r>
      <w:proofErr w:type="spellEnd"/>
      <w:r w:rsidR="00DC6068" w:rsidRPr="00DC6068">
        <w:rPr>
          <w:rFonts w:asciiTheme="majorBidi" w:hAnsiTheme="majorBidi" w:cstheme="majorBidi"/>
          <w:sz w:val="24"/>
        </w:rPr>
        <w:t xml:space="preserve"> 2002; </w:t>
      </w:r>
      <w:proofErr w:type="spellStart"/>
      <w:r w:rsidR="00DC6068" w:rsidRPr="00DC6068">
        <w:rPr>
          <w:rFonts w:asciiTheme="majorBidi" w:hAnsiTheme="majorBidi" w:cstheme="majorBidi"/>
          <w:sz w:val="24"/>
        </w:rPr>
        <w:t>Swirski</w:t>
      </w:r>
      <w:proofErr w:type="spellEnd"/>
      <w:r w:rsidR="00DC6068" w:rsidRPr="00DC6068">
        <w:rPr>
          <w:rFonts w:asciiTheme="majorBidi" w:hAnsiTheme="majorBidi" w:cstheme="majorBidi"/>
          <w:sz w:val="24"/>
        </w:rPr>
        <w:t xml:space="preserve"> &amp; </w:t>
      </w:r>
      <w:proofErr w:type="spellStart"/>
      <w:r w:rsidR="00DC6068" w:rsidRPr="00DC6068">
        <w:rPr>
          <w:rFonts w:asciiTheme="majorBidi" w:hAnsiTheme="majorBidi" w:cstheme="majorBidi"/>
          <w:sz w:val="24"/>
        </w:rPr>
        <w:t>Swirski</w:t>
      </w:r>
      <w:proofErr w:type="spellEnd"/>
      <w:r w:rsidR="00DC6068" w:rsidRPr="00DC6068">
        <w:rPr>
          <w:rFonts w:asciiTheme="majorBidi" w:hAnsiTheme="majorBidi" w:cstheme="majorBidi"/>
          <w:sz w:val="24"/>
        </w:rPr>
        <w:t xml:space="preserve"> 2002)</w:t>
      </w:r>
      <w:r w:rsidR="00DC6068">
        <w:rPr>
          <w:rFonts w:asciiTheme="majorBidi" w:hAnsiTheme="majorBidi" w:cstheme="majorBidi"/>
          <w:sz w:val="24"/>
        </w:rPr>
        <w:t>.</w:t>
      </w:r>
    </w:p>
    <w:p w14:paraId="3C024515" w14:textId="77777777" w:rsidR="00954B1B" w:rsidRDefault="00954B1B" w:rsidP="00E5459A">
      <w:pPr>
        <w:jc w:val="both"/>
        <w:rPr>
          <w:rtl/>
        </w:rPr>
      </w:pPr>
    </w:p>
    <w:p w14:paraId="3E21083A" w14:textId="3997AECC" w:rsidR="00DA6F65" w:rsidRDefault="00954B1B" w:rsidP="00E9544F">
      <w:pPr>
        <w:jc w:val="both"/>
        <w:rPr>
          <w:rtl/>
        </w:rPr>
      </w:pPr>
      <w:r>
        <w:rPr>
          <w:rFonts w:hint="cs"/>
          <w:rtl/>
        </w:rPr>
        <w:t xml:space="preserve">עם זאת, </w:t>
      </w:r>
      <w:r w:rsidR="00E9544F">
        <w:rPr>
          <w:rFonts w:hint="cs"/>
          <w:rtl/>
        </w:rPr>
        <w:t>הדיכוי ו</w:t>
      </w:r>
      <w:r w:rsidR="00030EA1">
        <w:rPr>
          <w:rFonts w:hint="cs"/>
          <w:rtl/>
        </w:rPr>
        <w:t>האפליה</w:t>
      </w:r>
      <w:r w:rsidR="00931C56">
        <w:rPr>
          <w:rFonts w:hint="cs"/>
          <w:rtl/>
        </w:rPr>
        <w:t xml:space="preserve"> </w:t>
      </w:r>
      <w:r w:rsidR="00E9544F">
        <w:rPr>
          <w:rFonts w:hint="cs"/>
          <w:rtl/>
        </w:rPr>
        <w:t xml:space="preserve">עוררו </w:t>
      </w:r>
      <w:r w:rsidR="00931C56">
        <w:rPr>
          <w:rFonts w:hint="cs"/>
          <w:rtl/>
        </w:rPr>
        <w:t xml:space="preserve">תנועת מחאה </w:t>
      </w:r>
      <w:r w:rsidR="00E9544F">
        <w:rPr>
          <w:rFonts w:hint="cs"/>
          <w:rtl/>
        </w:rPr>
        <w:t>של יהודי אתיופיה.</w:t>
      </w:r>
      <w:r w:rsidR="00931C56">
        <w:rPr>
          <w:rFonts w:hint="cs"/>
          <w:rtl/>
        </w:rPr>
        <w:t xml:space="preserve"> ב-1996 התברר שהייתה הנחיה במד"א להשליך לאשפה כל תרומת דם של י</w:t>
      </w:r>
      <w:r w:rsidR="00E9544F">
        <w:rPr>
          <w:rFonts w:hint="cs"/>
          <w:rtl/>
        </w:rPr>
        <w:t xml:space="preserve">הודי </w:t>
      </w:r>
      <w:r w:rsidR="00931C56">
        <w:rPr>
          <w:rFonts w:hint="cs"/>
          <w:rtl/>
        </w:rPr>
        <w:t xml:space="preserve">אתיופיה בטענה שדם זה עלול להיות נגוע במחלות. הדבר גרר למחאה גדולה ולפתיחת ועדת חקירה בנושא. </w:t>
      </w:r>
      <w:r w:rsidR="00030EA1">
        <w:rPr>
          <w:rFonts w:hint="cs"/>
          <w:rtl/>
        </w:rPr>
        <w:t xml:space="preserve">בעשור האחרון </w:t>
      </w:r>
      <w:r w:rsidR="009B2304">
        <w:rPr>
          <w:rFonts w:hint="cs"/>
          <w:rtl/>
        </w:rPr>
        <w:t xml:space="preserve">צעירים אתיופים </w:t>
      </w:r>
      <w:r w:rsidR="00030EA1">
        <w:rPr>
          <w:rFonts w:hint="cs"/>
          <w:rtl/>
        </w:rPr>
        <w:t xml:space="preserve">רבים </w:t>
      </w:r>
      <w:r w:rsidR="009B2304">
        <w:rPr>
          <w:rFonts w:hint="cs"/>
          <w:rtl/>
        </w:rPr>
        <w:t>סובלים מאלימות משטרתית</w:t>
      </w:r>
      <w:r w:rsidR="000C1999">
        <w:rPr>
          <w:rFonts w:hint="cs"/>
          <w:rtl/>
        </w:rPr>
        <w:t xml:space="preserve"> </w:t>
      </w:r>
      <w:r w:rsidR="000C1999">
        <w:t>(</w:t>
      </w:r>
      <w:r w:rsidR="000C1999" w:rsidRPr="000C1999">
        <w:t>Abdallah</w:t>
      </w:r>
      <w:r w:rsidR="000C1999">
        <w:t xml:space="preserve"> 2021)</w:t>
      </w:r>
      <w:r w:rsidR="00E9544F">
        <w:rPr>
          <w:rFonts w:hint="cs"/>
          <w:rtl/>
        </w:rPr>
        <w:t xml:space="preserve"> שלא פעם הסתיימה בהרג,</w:t>
      </w:r>
      <w:r w:rsidR="00030EA1">
        <w:rPr>
          <w:rFonts w:hint="cs"/>
          <w:rtl/>
        </w:rPr>
        <w:t xml:space="preserve"> ו</w:t>
      </w:r>
      <w:r w:rsidR="009B2304">
        <w:rPr>
          <w:rFonts w:hint="cs"/>
          <w:rtl/>
        </w:rPr>
        <w:t>עורר</w:t>
      </w:r>
      <w:r w:rsidR="00E9544F">
        <w:rPr>
          <w:rFonts w:hint="cs"/>
          <w:rtl/>
        </w:rPr>
        <w:t>ה</w:t>
      </w:r>
      <w:r w:rsidR="009B2304">
        <w:rPr>
          <w:rFonts w:hint="cs"/>
          <w:rtl/>
        </w:rPr>
        <w:t xml:space="preserve"> הפגנות סוערות</w:t>
      </w:r>
      <w:r w:rsidR="00E9544F">
        <w:rPr>
          <w:rFonts w:hint="cs"/>
          <w:rtl/>
        </w:rPr>
        <w:t xml:space="preserve"> </w:t>
      </w:r>
      <w:r w:rsidR="009B2304">
        <w:rPr>
          <w:rFonts w:hint="cs"/>
          <w:rtl/>
        </w:rPr>
        <w:t xml:space="preserve">בהשראת </w:t>
      </w:r>
      <w:r w:rsidR="00E9544F">
        <w:rPr>
          <w:rFonts w:hint="cs"/>
          <w:rtl/>
        </w:rPr>
        <w:t>ה</w:t>
      </w:r>
      <w:r w:rsidR="009B2304">
        <w:rPr>
          <w:rFonts w:hint="cs"/>
          <w:rtl/>
        </w:rPr>
        <w:t>תנוע</w:t>
      </w:r>
      <w:r w:rsidR="00E9544F">
        <w:rPr>
          <w:rFonts w:hint="cs"/>
          <w:rtl/>
        </w:rPr>
        <w:t>ה</w:t>
      </w:r>
      <w:r w:rsidR="009B2304">
        <w:rPr>
          <w:rFonts w:hint="cs"/>
          <w:rtl/>
        </w:rPr>
        <w:t xml:space="preserve"> </w:t>
      </w:r>
      <w:proofErr w:type="spellStart"/>
      <w:r w:rsidR="009B2304">
        <w:rPr>
          <w:rFonts w:hint="cs"/>
          <w:rtl/>
        </w:rPr>
        <w:t>האפרו</w:t>
      </w:r>
      <w:proofErr w:type="spellEnd"/>
      <w:r w:rsidR="009B2304">
        <w:rPr>
          <w:rFonts w:hint="cs"/>
          <w:rtl/>
        </w:rPr>
        <w:t xml:space="preserve">-אמריקאית </w:t>
      </w:r>
      <w:r w:rsidR="009B2304">
        <w:t>Black lives matter</w:t>
      </w:r>
      <w:r w:rsidR="006941D6">
        <w:rPr>
          <w:rFonts w:hint="cs"/>
          <w:rtl/>
        </w:rPr>
        <w:t xml:space="preserve"> </w:t>
      </w:r>
      <w:r w:rsidR="009B2304">
        <w:t>(</w:t>
      </w:r>
      <w:proofErr w:type="spellStart"/>
      <w:r w:rsidR="00E5459A">
        <w:t>Keynan</w:t>
      </w:r>
      <w:proofErr w:type="spellEnd"/>
      <w:r w:rsidR="00647683">
        <w:t>, 2020</w:t>
      </w:r>
      <w:r w:rsidR="009B2304">
        <w:t>)</w:t>
      </w:r>
      <w:r w:rsidR="00E5459A">
        <w:rPr>
          <w:rFonts w:hint="cs"/>
          <w:rtl/>
        </w:rPr>
        <w:t xml:space="preserve">. </w:t>
      </w:r>
    </w:p>
    <w:p w14:paraId="14456B7F" w14:textId="77777777" w:rsidR="00DA6F65" w:rsidRDefault="00DA6F65" w:rsidP="00DA6F65">
      <w:pPr>
        <w:jc w:val="both"/>
        <w:rPr>
          <w:rtl/>
        </w:rPr>
      </w:pPr>
    </w:p>
    <w:p w14:paraId="4EE76620" w14:textId="77479734" w:rsidR="00EB6002" w:rsidRDefault="00C3430C" w:rsidP="00C8213D">
      <w:pPr>
        <w:jc w:val="both"/>
        <w:rPr>
          <w:rtl/>
        </w:rPr>
      </w:pPr>
      <w:r w:rsidRPr="0001496C">
        <w:rPr>
          <w:rFonts w:hint="cs"/>
          <w:b/>
          <w:bCs/>
          <w:rtl/>
        </w:rPr>
        <w:t>קבוצת שימלה ושפת התיאטרון</w:t>
      </w:r>
    </w:p>
    <w:p w14:paraId="29CDD7A4" w14:textId="18256728" w:rsidR="00592810" w:rsidRDefault="00C56A8C" w:rsidP="00C3430C">
      <w:pPr>
        <w:jc w:val="both"/>
        <w:rPr>
          <w:rtl/>
        </w:rPr>
      </w:pPr>
      <w:r>
        <w:rPr>
          <w:rFonts w:hint="cs"/>
          <w:rtl/>
        </w:rPr>
        <w:t>ה</w:t>
      </w:r>
      <w:r w:rsidR="00AB4D29">
        <w:rPr>
          <w:rFonts w:hint="cs"/>
          <w:rtl/>
        </w:rPr>
        <w:t xml:space="preserve">תיאטרון </w:t>
      </w:r>
      <w:r>
        <w:rPr>
          <w:rFonts w:hint="cs"/>
          <w:rtl/>
        </w:rPr>
        <w:t>ה</w:t>
      </w:r>
      <w:r w:rsidR="00AB4D29">
        <w:rPr>
          <w:rFonts w:hint="cs"/>
          <w:rtl/>
        </w:rPr>
        <w:t>יהודי-אתיופי בישראל</w:t>
      </w:r>
      <w:r w:rsidR="00C3430C" w:rsidRPr="00C3430C">
        <w:rPr>
          <w:rFonts w:hint="cs"/>
          <w:rtl/>
        </w:rPr>
        <w:t xml:space="preserve"> </w:t>
      </w:r>
      <w:r w:rsidR="00C3430C">
        <w:rPr>
          <w:rFonts w:hint="cs"/>
          <w:rtl/>
        </w:rPr>
        <w:t xml:space="preserve">החל לצמוח מאמצע </w:t>
      </w:r>
      <w:r w:rsidR="00C3430C">
        <w:t>1990s</w:t>
      </w:r>
      <w:r w:rsidR="00C3430C">
        <w:rPr>
          <w:rFonts w:hint="cs"/>
          <w:rtl/>
        </w:rPr>
        <w:t xml:space="preserve">. התיאטרון האתיופי המקצועי כמו גם הקהילתי, </w:t>
      </w:r>
      <w:r w:rsidR="00AB4D29">
        <w:rPr>
          <w:rFonts w:hint="cs"/>
          <w:rtl/>
        </w:rPr>
        <w:t>הוא אתר של ייצוג-עצמי</w:t>
      </w:r>
      <w:r>
        <w:rPr>
          <w:rFonts w:hint="cs"/>
          <w:rtl/>
        </w:rPr>
        <w:t>,</w:t>
      </w:r>
      <w:r w:rsidR="008D305C">
        <w:rPr>
          <w:rFonts w:hint="cs"/>
          <w:rtl/>
        </w:rPr>
        <w:t xml:space="preserve"> </w:t>
      </w:r>
      <w:r w:rsidR="00C3430C">
        <w:rPr>
          <w:rFonts w:hint="cs"/>
          <w:rtl/>
        </w:rPr>
        <w:t>ש</w:t>
      </w:r>
      <w:r w:rsidR="000D1CCD">
        <w:rPr>
          <w:rFonts w:hint="cs"/>
          <w:rtl/>
        </w:rPr>
        <w:t xml:space="preserve">דובר עברית </w:t>
      </w:r>
      <w:r w:rsidR="00592810">
        <w:rPr>
          <w:rFonts w:hint="cs"/>
          <w:rtl/>
        </w:rPr>
        <w:t>ו</w:t>
      </w:r>
      <w:r w:rsidR="000D1CCD">
        <w:rPr>
          <w:rFonts w:hint="cs"/>
          <w:rtl/>
        </w:rPr>
        <w:t>משלב לא פעם ברמות שונות אמהרית</w:t>
      </w:r>
      <w:r w:rsidR="00592810">
        <w:rPr>
          <w:rFonts w:hint="cs"/>
          <w:rtl/>
        </w:rPr>
        <w:t xml:space="preserve">. </w:t>
      </w:r>
      <w:r w:rsidR="005D2E7B" w:rsidRPr="005D2E7B">
        <w:t>Sarit Cofman-</w:t>
      </w:r>
      <w:proofErr w:type="gramStart"/>
      <w:r w:rsidR="005D2E7B" w:rsidRPr="005D2E7B">
        <w:t xml:space="preserve">Simhon </w:t>
      </w:r>
      <w:r w:rsidR="00D041D9">
        <w:rPr>
          <w:rFonts w:hint="cs"/>
          <w:rtl/>
        </w:rPr>
        <w:t xml:space="preserve"> </w:t>
      </w:r>
      <w:r w:rsidR="00592810">
        <w:rPr>
          <w:rFonts w:hint="cs"/>
          <w:rtl/>
        </w:rPr>
        <w:t>שחוקרת</w:t>
      </w:r>
      <w:proofErr w:type="gramEnd"/>
      <w:r w:rsidR="00592810">
        <w:rPr>
          <w:rFonts w:hint="cs"/>
          <w:rtl/>
        </w:rPr>
        <w:t xml:space="preserve"> </w:t>
      </w:r>
      <w:r w:rsidR="00C3430C">
        <w:rPr>
          <w:rFonts w:hint="cs"/>
          <w:rtl/>
        </w:rPr>
        <w:t xml:space="preserve">תיאטרון זה </w:t>
      </w:r>
      <w:r w:rsidR="00592810">
        <w:rPr>
          <w:rFonts w:hint="cs"/>
          <w:rtl/>
        </w:rPr>
        <w:t>טוענת:</w:t>
      </w:r>
    </w:p>
    <w:p w14:paraId="58D67E13" w14:textId="6EED4EF7" w:rsidR="00133771" w:rsidRDefault="00592810" w:rsidP="0060533A">
      <w:pPr>
        <w:bidi w:val="0"/>
        <w:spacing w:line="240" w:lineRule="auto"/>
        <w:ind w:left="720"/>
        <w:jc w:val="both"/>
        <w:rPr>
          <w:rtl/>
        </w:rPr>
      </w:pPr>
      <w:r>
        <w:t>The Ethiopian Israeli theatre has made great efforts to devise a unique stage vocabulary</w:t>
      </w:r>
      <w:r>
        <w:rPr>
          <w:rtl/>
        </w:rPr>
        <w:t>,</w:t>
      </w:r>
      <w:r>
        <w:t xml:space="preserve"> based on the Ethiopian language, its dances, and its rhythms, kneading them together to create an intercultural blend.</w:t>
      </w:r>
      <w:r w:rsidR="005D2E7B">
        <w:t xml:space="preserve"> (2013, 65)</w:t>
      </w:r>
    </w:p>
    <w:p w14:paraId="05EE52F4" w14:textId="77777777" w:rsidR="00C3430C" w:rsidRDefault="00C3430C" w:rsidP="00C3430C">
      <w:pPr>
        <w:jc w:val="both"/>
        <w:rPr>
          <w:rtl/>
        </w:rPr>
      </w:pPr>
      <w:r>
        <w:rPr>
          <w:rFonts w:hint="cs"/>
          <w:rtl/>
        </w:rPr>
        <w:t xml:space="preserve">תיאטרון אתיופי כתיאטרון מהגרים עוסק בקונפליקטים, כגון: דבקות במסורת מול היטמעות בתרבות הרוב, פערי הדורות בין המהגר לילדיו שנולדו בארץ החדשה וגזענות ואפליה ממסדית. למעשה, תכנים אלה העוסקים במעבר של המהגר במרחב והפיכתו לזר, מעצבים את גופו של השחקן-המהגר על הבמה. במובן זה </w:t>
      </w:r>
      <w:r>
        <w:t>Emma Cox</w:t>
      </w:r>
      <w:r>
        <w:rPr>
          <w:rFonts w:hint="cs"/>
          <w:rtl/>
        </w:rPr>
        <w:t xml:space="preserve"> טוענת: </w:t>
      </w:r>
    </w:p>
    <w:p w14:paraId="22F0FF22" w14:textId="77777777" w:rsidR="00C3430C" w:rsidRDefault="00C3430C" w:rsidP="0060533A">
      <w:pPr>
        <w:bidi w:val="0"/>
        <w:spacing w:line="240" w:lineRule="auto"/>
        <w:ind w:left="720"/>
        <w:jc w:val="both"/>
      </w:pPr>
      <w:r>
        <w:t xml:space="preserve">Theatre about migration opens up bodily lexicons, as well as spatial syntaxes. Bodies on stage </w:t>
      </w:r>
      <w:proofErr w:type="spellStart"/>
      <w:r>
        <w:t>actualise</w:t>
      </w:r>
      <w:proofErr w:type="spellEnd"/>
      <w:r>
        <w:t xml:space="preserve"> stories with voice, accent, skin and history" (Cox, 2014, 4).  </w:t>
      </w:r>
    </w:p>
    <w:p w14:paraId="12788070" w14:textId="77777777" w:rsidR="00C3430C" w:rsidRDefault="00C3430C" w:rsidP="00C3430C">
      <w:pPr>
        <w:jc w:val="both"/>
        <w:rPr>
          <w:rtl/>
        </w:rPr>
      </w:pPr>
      <w:r>
        <w:rPr>
          <w:rFonts w:hint="cs"/>
          <w:rtl/>
        </w:rPr>
        <w:t xml:space="preserve">התיאטרון האתיופי למעשה מנהל משא ומתן עם המשמעויות של הקטגוריות: </w:t>
      </w:r>
    </w:p>
    <w:p w14:paraId="33E40E4C" w14:textId="77777777" w:rsidR="00C3430C" w:rsidRDefault="00C3430C" w:rsidP="00C3430C">
      <w:pPr>
        <w:bidi w:val="0"/>
        <w:jc w:val="both"/>
      </w:pPr>
      <w:r>
        <w:t>race, nationhood, identity, displacement and belonging.</w:t>
      </w:r>
    </w:p>
    <w:p w14:paraId="4F0549A2" w14:textId="77777777" w:rsidR="00C3430C" w:rsidRDefault="00C3430C" w:rsidP="00C3430C">
      <w:pPr>
        <w:jc w:val="both"/>
        <w:rPr>
          <w:rtl/>
        </w:rPr>
      </w:pPr>
      <w:r>
        <w:rPr>
          <w:rFonts w:hint="cs"/>
          <w:rtl/>
        </w:rPr>
        <w:t xml:space="preserve">והוא עושה זאת תוך יצירת דרמטורגיה ושפת תיאטרון ייחודית </w:t>
      </w:r>
      <w:r>
        <w:t>(</w:t>
      </w:r>
      <w:proofErr w:type="spellStart"/>
      <w:r w:rsidRPr="00030401">
        <w:t>Meerzon</w:t>
      </w:r>
      <w:proofErr w:type="spellEnd"/>
      <w:r w:rsidRPr="00030401">
        <w:t xml:space="preserve"> </w:t>
      </w:r>
      <w:r>
        <w:t xml:space="preserve">and </w:t>
      </w:r>
      <w:proofErr w:type="spellStart"/>
      <w:r w:rsidRPr="00030401">
        <w:t>Pewny</w:t>
      </w:r>
      <w:proofErr w:type="spellEnd"/>
      <w:r>
        <w:t>,</w:t>
      </w:r>
      <w:r w:rsidRPr="00030401">
        <w:t xml:space="preserve"> 2019</w:t>
      </w:r>
      <w:r>
        <w:t>)</w:t>
      </w:r>
      <w:r>
        <w:rPr>
          <w:rFonts w:hint="cs"/>
          <w:rtl/>
        </w:rPr>
        <w:t xml:space="preserve"> שמבוססות על חומרי המורשת האתיופית, משבר ההגירה והתנגדות לגזענות.  </w:t>
      </w:r>
    </w:p>
    <w:p w14:paraId="64C4826F" w14:textId="77777777" w:rsidR="0050394A" w:rsidRDefault="0050394A" w:rsidP="00C3430C">
      <w:pPr>
        <w:jc w:val="both"/>
        <w:rPr>
          <w:rtl/>
        </w:rPr>
      </w:pPr>
    </w:p>
    <w:p w14:paraId="30039F54" w14:textId="56C69300" w:rsidR="00E5239D" w:rsidRDefault="00C3430C" w:rsidP="0050394A">
      <w:pPr>
        <w:jc w:val="both"/>
        <w:rPr>
          <w:rFonts w:ascii="David" w:hAnsi="David"/>
          <w:rtl/>
        </w:rPr>
      </w:pPr>
      <w:r w:rsidRPr="006575E1">
        <w:rPr>
          <w:rtl/>
        </w:rPr>
        <w:t>חן אליה היא במאית של ת</w:t>
      </w:r>
      <w:r>
        <w:rPr>
          <w:rFonts w:hint="cs"/>
          <w:rtl/>
        </w:rPr>
        <w:t xml:space="preserve">יאטרון </w:t>
      </w:r>
      <w:r w:rsidRPr="006575E1">
        <w:rPr>
          <w:rtl/>
        </w:rPr>
        <w:t>ק</w:t>
      </w:r>
      <w:r>
        <w:rPr>
          <w:rFonts w:hint="cs"/>
          <w:rtl/>
        </w:rPr>
        <w:t>הילתי</w:t>
      </w:r>
      <w:r w:rsidRPr="006575E1">
        <w:rPr>
          <w:rtl/>
        </w:rPr>
        <w:t xml:space="preserve"> ומורה לתיאטרון בתיכון למעלה מעשרים שנה. </w:t>
      </w:r>
      <w:r w:rsidR="0050394A">
        <w:rPr>
          <w:rFonts w:hint="cs"/>
          <w:rtl/>
        </w:rPr>
        <w:t xml:space="preserve">לפני שהקימה את תיאטרון </w:t>
      </w:r>
      <w:r w:rsidR="0050394A" w:rsidRPr="0050394A">
        <w:rPr>
          <w:rFonts w:hint="cs"/>
          <w:b/>
          <w:bCs/>
          <w:rtl/>
        </w:rPr>
        <w:t>שימלה</w:t>
      </w:r>
      <w:r w:rsidR="0050394A">
        <w:rPr>
          <w:rFonts w:hint="cs"/>
          <w:rtl/>
        </w:rPr>
        <w:t xml:space="preserve">, כבר </w:t>
      </w:r>
      <w:r>
        <w:rPr>
          <w:rFonts w:hint="cs"/>
          <w:rtl/>
        </w:rPr>
        <w:t>ב-2005 הקימה</w:t>
      </w:r>
      <w:r w:rsidRPr="006575E1">
        <w:rPr>
          <w:rtl/>
        </w:rPr>
        <w:t xml:space="preserve"> </w:t>
      </w:r>
      <w:r w:rsidRPr="00E4588E">
        <w:rPr>
          <w:rFonts w:hint="cs"/>
          <w:rtl/>
        </w:rPr>
        <w:t>את</w:t>
      </w:r>
      <w:r>
        <w:rPr>
          <w:rFonts w:hint="cs"/>
          <w:b/>
          <w:bCs/>
          <w:rtl/>
        </w:rPr>
        <w:t xml:space="preserve"> </w:t>
      </w:r>
      <w:r w:rsidRPr="00E4588E">
        <w:rPr>
          <w:b/>
          <w:bCs/>
          <w:rtl/>
        </w:rPr>
        <w:t xml:space="preserve">קבוצת </w:t>
      </w:r>
      <w:r w:rsidRPr="00E4588E">
        <w:rPr>
          <w:rFonts w:hint="cs"/>
          <w:b/>
          <w:bCs/>
          <w:rtl/>
        </w:rPr>
        <w:t>אלון</w:t>
      </w:r>
      <w:r w:rsidRPr="006575E1">
        <w:rPr>
          <w:rtl/>
        </w:rPr>
        <w:t xml:space="preserve"> </w:t>
      </w:r>
      <w:r>
        <w:rPr>
          <w:rFonts w:hint="cs"/>
          <w:rtl/>
        </w:rPr>
        <w:t>לנוער אתיופי</w:t>
      </w:r>
      <w:r w:rsidRPr="006575E1">
        <w:rPr>
          <w:rtl/>
        </w:rPr>
        <w:t xml:space="preserve"> </w:t>
      </w:r>
      <w:r w:rsidR="00E5239D">
        <w:rPr>
          <w:rFonts w:ascii="David" w:hAnsi="David" w:hint="cs"/>
          <w:rtl/>
        </w:rPr>
        <w:t>בפנימיית אלון</w:t>
      </w:r>
      <w:r>
        <w:rPr>
          <w:rFonts w:ascii="David" w:hAnsi="David" w:hint="cs"/>
          <w:rtl/>
        </w:rPr>
        <w:t>.</w:t>
      </w:r>
      <w:r w:rsidR="00E5239D">
        <w:rPr>
          <w:rFonts w:ascii="David" w:hAnsi="David" w:hint="cs"/>
          <w:rtl/>
        </w:rPr>
        <w:t xml:space="preserve"> חוקרת התיאטרון הקהילתי </w:t>
      </w:r>
      <w:r w:rsidR="00E5239D">
        <w:rPr>
          <w:rFonts w:ascii="David" w:hAnsi="David"/>
        </w:rPr>
        <w:t>Lev-</w:t>
      </w:r>
      <w:proofErr w:type="spellStart"/>
      <w:r w:rsidR="00E5239D">
        <w:rPr>
          <w:rFonts w:ascii="David" w:hAnsi="David"/>
        </w:rPr>
        <w:t>Aladgem</w:t>
      </w:r>
      <w:proofErr w:type="spellEnd"/>
      <w:r w:rsidR="00E5239D">
        <w:rPr>
          <w:rFonts w:ascii="David" w:hAnsi="David" w:hint="cs"/>
          <w:rtl/>
        </w:rPr>
        <w:t xml:space="preserve"> טוענת ש</w:t>
      </w:r>
      <w:r w:rsidR="00E5239D" w:rsidRPr="00D6638D">
        <w:rPr>
          <w:rFonts w:ascii="David" w:hAnsi="David" w:hint="cs"/>
          <w:b/>
          <w:bCs/>
          <w:rtl/>
        </w:rPr>
        <w:t xml:space="preserve">קבוצת אלון </w:t>
      </w:r>
      <w:r w:rsidR="00E5239D">
        <w:rPr>
          <w:rFonts w:ascii="David" w:hAnsi="David" w:hint="cs"/>
          <w:rtl/>
        </w:rPr>
        <w:t>היא:</w:t>
      </w:r>
    </w:p>
    <w:p w14:paraId="16042B6A" w14:textId="77777777" w:rsidR="00E5239D" w:rsidRDefault="00E5239D" w:rsidP="0060533A">
      <w:pPr>
        <w:bidi w:val="0"/>
        <w:spacing w:line="240" w:lineRule="auto"/>
        <w:ind w:left="720"/>
        <w:jc w:val="both"/>
        <w:rPr>
          <w:rFonts w:ascii="David" w:hAnsi="David"/>
        </w:rPr>
      </w:pPr>
      <w:r>
        <w:rPr>
          <w:rFonts w:ascii="David" w:hAnsi="David"/>
        </w:rPr>
        <w:t>[A] c</w:t>
      </w:r>
      <w:r w:rsidRPr="003B6D24">
        <w:rPr>
          <w:rFonts w:ascii="David" w:hAnsi="David"/>
        </w:rPr>
        <w:t xml:space="preserve">ultural intervention that manages to </w:t>
      </w:r>
      <w:proofErr w:type="spellStart"/>
      <w:r w:rsidRPr="003B6D24">
        <w:rPr>
          <w:rFonts w:ascii="David" w:hAnsi="David"/>
        </w:rPr>
        <w:t>problematise</w:t>
      </w:r>
      <w:proofErr w:type="spellEnd"/>
      <w:r w:rsidRPr="003B6D24">
        <w:rPr>
          <w:rFonts w:ascii="David" w:hAnsi="David"/>
        </w:rPr>
        <w:t xml:space="preserve"> the ambivalent and displaced lived experiences of these young performers as diasporic subjects, and provides them with a critical, reflexive practice with which to confront their ‘betwixt and between’ daily life</w:t>
      </w:r>
      <w:r>
        <w:rPr>
          <w:rFonts w:ascii="David" w:hAnsi="David"/>
        </w:rPr>
        <w:t xml:space="preserve"> (</w:t>
      </w:r>
      <w:r w:rsidRPr="003B6D24">
        <w:rPr>
          <w:rFonts w:ascii="David" w:hAnsi="David"/>
        </w:rPr>
        <w:t>Lev-</w:t>
      </w:r>
      <w:proofErr w:type="spellStart"/>
      <w:r w:rsidRPr="003B6D24">
        <w:rPr>
          <w:rFonts w:ascii="David" w:hAnsi="David"/>
        </w:rPr>
        <w:t>Aladgem</w:t>
      </w:r>
      <w:proofErr w:type="spellEnd"/>
      <w:r>
        <w:rPr>
          <w:rFonts w:ascii="David" w:hAnsi="David"/>
        </w:rPr>
        <w:t>, 2008, 275)</w:t>
      </w:r>
      <w:r w:rsidRPr="003B6D24">
        <w:rPr>
          <w:rFonts w:ascii="David" w:hAnsi="David"/>
        </w:rPr>
        <w:t>.</w:t>
      </w:r>
    </w:p>
    <w:p w14:paraId="39024971" w14:textId="6EA4727D" w:rsidR="00E5239D" w:rsidRPr="000568C0" w:rsidRDefault="00E5239D" w:rsidP="0050394A">
      <w:pPr>
        <w:jc w:val="both"/>
        <w:rPr>
          <w:rFonts w:ascii="David" w:hAnsi="David"/>
          <w:rtl/>
        </w:rPr>
      </w:pPr>
      <w:r>
        <w:rPr>
          <w:rFonts w:ascii="David" w:hAnsi="David" w:hint="cs"/>
          <w:rtl/>
        </w:rPr>
        <w:t xml:space="preserve">הקבוצה הפיקה שלושה מופעים. </w:t>
      </w:r>
      <w:r w:rsidRPr="000568C0">
        <w:rPr>
          <w:rFonts w:ascii="David" w:hAnsi="David" w:hint="cs"/>
          <w:b/>
          <w:bCs/>
          <w:rtl/>
        </w:rPr>
        <w:t xml:space="preserve">מסגרות </w:t>
      </w:r>
      <w:r w:rsidRPr="000568C0">
        <w:rPr>
          <w:rFonts w:ascii="David" w:hAnsi="David" w:hint="cs"/>
          <w:rtl/>
        </w:rPr>
        <w:t>(2006)</w:t>
      </w:r>
      <w:r>
        <w:rPr>
          <w:rFonts w:ascii="David" w:hAnsi="David" w:hint="cs"/>
          <w:b/>
          <w:bCs/>
          <w:rtl/>
        </w:rPr>
        <w:t xml:space="preserve"> </w:t>
      </w:r>
      <w:r>
        <w:rPr>
          <w:rFonts w:ascii="David" w:hAnsi="David" w:hint="cs"/>
          <w:rtl/>
        </w:rPr>
        <w:t>מתמקדת בפערי הדורות בין הנוער להוריהם</w:t>
      </w:r>
      <w:r w:rsidR="0050394A">
        <w:rPr>
          <w:rFonts w:ascii="David" w:hAnsi="David" w:hint="cs"/>
          <w:rtl/>
        </w:rPr>
        <w:t xml:space="preserve"> המהגרים;</w:t>
      </w:r>
      <w:r>
        <w:rPr>
          <w:rFonts w:ascii="David" w:hAnsi="David" w:hint="cs"/>
          <w:rtl/>
        </w:rPr>
        <w:t xml:space="preserve"> </w:t>
      </w:r>
      <w:r w:rsidRPr="00F9792E">
        <w:rPr>
          <w:rFonts w:ascii="David" w:hAnsi="David" w:hint="cs"/>
          <w:b/>
          <w:bCs/>
          <w:rtl/>
        </w:rPr>
        <w:t>7 דורות</w:t>
      </w:r>
      <w:r>
        <w:rPr>
          <w:rFonts w:ascii="David" w:hAnsi="David" w:hint="cs"/>
          <w:rtl/>
        </w:rPr>
        <w:t xml:space="preserve"> (2007) עסקה במסורת השידוכים באתיופיה</w:t>
      </w:r>
      <w:r w:rsidR="0050394A">
        <w:rPr>
          <w:rFonts w:ascii="David" w:hAnsi="David" w:hint="cs"/>
          <w:rtl/>
        </w:rPr>
        <w:t xml:space="preserve"> לעומת הרצון להתחתן מבחירה חופשית בישראל</w:t>
      </w:r>
      <w:r>
        <w:rPr>
          <w:rFonts w:ascii="David" w:hAnsi="David" w:hint="cs"/>
          <w:rtl/>
        </w:rPr>
        <w:t xml:space="preserve">. </w:t>
      </w:r>
      <w:proofErr w:type="spellStart"/>
      <w:r>
        <w:rPr>
          <w:rFonts w:ascii="David" w:hAnsi="David" w:hint="cs"/>
          <w:rtl/>
        </w:rPr>
        <w:t>ב</w:t>
      </w:r>
      <w:r w:rsidRPr="00F9792E">
        <w:rPr>
          <w:rFonts w:ascii="David" w:hAnsi="David" w:hint="cs"/>
          <w:b/>
          <w:bCs/>
          <w:rtl/>
        </w:rPr>
        <w:t>מסיכה</w:t>
      </w:r>
      <w:proofErr w:type="spellEnd"/>
      <w:r w:rsidRPr="00F9792E">
        <w:rPr>
          <w:rFonts w:ascii="David" w:hAnsi="David" w:hint="cs"/>
          <w:b/>
          <w:bCs/>
          <w:rtl/>
        </w:rPr>
        <w:t xml:space="preserve"> לבנה</w:t>
      </w:r>
      <w:r>
        <w:rPr>
          <w:rFonts w:ascii="David" w:hAnsi="David" w:hint="cs"/>
          <w:rtl/>
        </w:rPr>
        <w:t xml:space="preserve"> (2008) בהשראת "עור שחור מסכות לבנות" </w:t>
      </w:r>
      <w:r w:rsidR="0050394A">
        <w:rPr>
          <w:rFonts w:ascii="David" w:hAnsi="David" w:hint="cs"/>
          <w:rtl/>
        </w:rPr>
        <w:t xml:space="preserve">של </w:t>
      </w:r>
      <w:proofErr w:type="spellStart"/>
      <w:r w:rsidR="0050394A">
        <w:rPr>
          <w:rFonts w:ascii="David" w:hAnsi="David" w:hint="cs"/>
          <w:rtl/>
        </w:rPr>
        <w:t>פנון</w:t>
      </w:r>
      <w:proofErr w:type="spellEnd"/>
      <w:r w:rsidR="0050394A">
        <w:rPr>
          <w:rFonts w:ascii="David" w:hAnsi="David" w:hint="cs"/>
          <w:rtl/>
        </w:rPr>
        <w:t xml:space="preserve">, </w:t>
      </w:r>
      <w:r>
        <w:rPr>
          <w:rFonts w:ascii="David" w:hAnsi="David" w:hint="cs"/>
          <w:rtl/>
        </w:rPr>
        <w:t xml:space="preserve">ההצגה </w:t>
      </w:r>
      <w:r w:rsidR="0050394A">
        <w:rPr>
          <w:rFonts w:ascii="David" w:hAnsi="David" w:hint="cs"/>
          <w:rtl/>
        </w:rPr>
        <w:t xml:space="preserve">מראה את הכשלון </w:t>
      </w:r>
      <w:r>
        <w:rPr>
          <w:rFonts w:ascii="David" w:hAnsi="David" w:hint="cs"/>
          <w:rtl/>
        </w:rPr>
        <w:t>של האתיופי להידמות לחברה הלבנה, ומחזקת את הגאווה בזהות השחורה</w:t>
      </w:r>
      <w:r w:rsidR="0050394A">
        <w:rPr>
          <w:rFonts w:ascii="David" w:hAnsi="David" w:hint="cs"/>
          <w:rtl/>
        </w:rPr>
        <w:t>.</w:t>
      </w:r>
      <w:r>
        <w:rPr>
          <w:rFonts w:ascii="David" w:hAnsi="David" w:hint="cs"/>
          <w:rtl/>
        </w:rPr>
        <w:t xml:space="preserve"> </w:t>
      </w:r>
    </w:p>
    <w:p w14:paraId="27C835EA" w14:textId="77777777" w:rsidR="00E5239D" w:rsidRDefault="00E5239D" w:rsidP="00133771">
      <w:pPr>
        <w:jc w:val="both"/>
        <w:rPr>
          <w:rtl/>
        </w:rPr>
      </w:pPr>
    </w:p>
    <w:p w14:paraId="0D6DB54B" w14:textId="0635AA4A" w:rsidR="00E4588E" w:rsidRDefault="00E4588E" w:rsidP="00E4588E">
      <w:pPr>
        <w:jc w:val="both"/>
        <w:rPr>
          <w:rtl/>
        </w:rPr>
      </w:pPr>
      <w:proofErr w:type="spellStart"/>
      <w:r w:rsidRPr="006575E1">
        <w:rPr>
          <w:rtl/>
        </w:rPr>
        <w:t>ממויה</w:t>
      </w:r>
      <w:proofErr w:type="spellEnd"/>
      <w:r w:rsidRPr="006575E1">
        <w:rPr>
          <w:rtl/>
        </w:rPr>
        <w:t xml:space="preserve"> זרה, עובד סוציאלי אתיופי שעבד עם </w:t>
      </w:r>
      <w:r>
        <w:rPr>
          <w:rFonts w:hint="cs"/>
          <w:rtl/>
        </w:rPr>
        <w:t>אליה</w:t>
      </w:r>
      <w:r w:rsidRPr="006575E1">
        <w:rPr>
          <w:rtl/>
        </w:rPr>
        <w:t xml:space="preserve"> </w:t>
      </w:r>
      <w:r>
        <w:rPr>
          <w:rFonts w:hint="cs"/>
          <w:rtl/>
        </w:rPr>
        <w:t>ב</w:t>
      </w:r>
      <w:r w:rsidRPr="00E4588E">
        <w:rPr>
          <w:b/>
          <w:bCs/>
          <w:rtl/>
        </w:rPr>
        <w:t xml:space="preserve">קבוצת </w:t>
      </w:r>
      <w:r w:rsidRPr="00E4588E">
        <w:rPr>
          <w:rFonts w:hint="cs"/>
          <w:b/>
          <w:bCs/>
          <w:rtl/>
        </w:rPr>
        <w:t>אלון</w:t>
      </w:r>
      <w:r>
        <w:rPr>
          <w:rFonts w:hint="cs"/>
          <w:rtl/>
        </w:rPr>
        <w:t xml:space="preserve"> </w:t>
      </w:r>
      <w:r w:rsidRPr="006575E1">
        <w:rPr>
          <w:rtl/>
        </w:rPr>
        <w:t>הזמין אותה ב-2010 להקים קבוצת ת</w:t>
      </w:r>
      <w:r>
        <w:rPr>
          <w:rFonts w:hint="cs"/>
          <w:rtl/>
        </w:rPr>
        <w:t xml:space="preserve">יאטרון </w:t>
      </w:r>
      <w:r w:rsidRPr="006575E1">
        <w:rPr>
          <w:rtl/>
        </w:rPr>
        <w:t>ק</w:t>
      </w:r>
      <w:r>
        <w:rPr>
          <w:rFonts w:hint="cs"/>
          <w:rtl/>
        </w:rPr>
        <w:t>הילתי</w:t>
      </w:r>
      <w:r w:rsidRPr="006575E1">
        <w:rPr>
          <w:rtl/>
        </w:rPr>
        <w:t xml:space="preserve"> למבוגרים אתיופים במתנ"ס של שכונת דורה בנתניה. </w:t>
      </w:r>
      <w:proofErr w:type="spellStart"/>
      <w:r>
        <w:rPr>
          <w:rFonts w:hint="cs"/>
          <w:rtl/>
        </w:rPr>
        <w:t>ממויה</w:t>
      </w:r>
      <w:proofErr w:type="spellEnd"/>
      <w:r>
        <w:rPr>
          <w:rFonts w:hint="cs"/>
          <w:rtl/>
        </w:rPr>
        <w:t xml:space="preserve"> זרה היה אחד </w:t>
      </w:r>
      <w:r>
        <w:rPr>
          <w:rFonts w:hint="cs"/>
          <w:rtl/>
        </w:rPr>
        <w:lastRenderedPageBreak/>
        <w:t xml:space="preserve">המובילים של </w:t>
      </w:r>
      <w:r w:rsidRPr="006575E1">
        <w:rPr>
          <w:rtl/>
        </w:rPr>
        <w:t xml:space="preserve">תכנית </w:t>
      </w:r>
      <w:r w:rsidRPr="006575E1">
        <w:t>Parents And Children Together</w:t>
      </w:r>
      <w:r w:rsidRPr="006575E1">
        <w:rPr>
          <w:rtl/>
        </w:rPr>
        <w:t xml:space="preserve"> של </w:t>
      </w:r>
      <w:proofErr w:type="spellStart"/>
      <w:r w:rsidRPr="006575E1">
        <w:rPr>
          <w:rtl/>
        </w:rPr>
        <w:t>הג'ויינט</w:t>
      </w:r>
      <w:proofErr w:type="spellEnd"/>
      <w:r>
        <w:rPr>
          <w:rFonts w:hint="cs"/>
          <w:rtl/>
        </w:rPr>
        <w:t xml:space="preserve"> </w:t>
      </w:r>
      <w:proofErr w:type="spellStart"/>
      <w:r>
        <w:rPr>
          <w:rFonts w:hint="cs"/>
          <w:rtl/>
        </w:rPr>
        <w:t>שתיקצבה</w:t>
      </w:r>
      <w:proofErr w:type="spellEnd"/>
      <w:r>
        <w:rPr>
          <w:rFonts w:hint="cs"/>
          <w:rtl/>
        </w:rPr>
        <w:t xml:space="preserve"> את התיאטרון הקהילתי. מטרת התכנית </w:t>
      </w:r>
      <w:proofErr w:type="spellStart"/>
      <w:r>
        <w:rPr>
          <w:rFonts w:hint="cs"/>
          <w:rtl/>
        </w:rPr>
        <w:t>היתה</w:t>
      </w:r>
      <w:proofErr w:type="spellEnd"/>
      <w:r>
        <w:rPr>
          <w:rFonts w:hint="cs"/>
          <w:rtl/>
        </w:rPr>
        <w:t xml:space="preserve"> לחולל שינוי משמעותי במצב המשפחתי ופערי הדורות בקרב יוצאי אתיופיה, ומנסיונו ב</w:t>
      </w:r>
      <w:r w:rsidRPr="00E4588E">
        <w:rPr>
          <w:rFonts w:hint="cs"/>
          <w:b/>
          <w:bCs/>
          <w:rtl/>
        </w:rPr>
        <w:t>קבוצת אלון</w:t>
      </w:r>
      <w:r>
        <w:rPr>
          <w:rFonts w:hint="cs"/>
          <w:rtl/>
        </w:rPr>
        <w:t xml:space="preserve">, זרה ראה בתיאטרון הקהילתי אתר מעצים שעשוי להשיג את מטרות התכנית. </w:t>
      </w:r>
    </w:p>
    <w:p w14:paraId="44D0C547" w14:textId="77777777" w:rsidR="00E4588E" w:rsidRDefault="00E4588E" w:rsidP="00E4588E">
      <w:pPr>
        <w:jc w:val="both"/>
        <w:rPr>
          <w:rtl/>
        </w:rPr>
      </w:pPr>
    </w:p>
    <w:p w14:paraId="182D1621" w14:textId="4AD75CB6" w:rsidR="00E4588E" w:rsidRDefault="00E4588E" w:rsidP="0060533A">
      <w:pPr>
        <w:jc w:val="both"/>
        <w:rPr>
          <w:rtl/>
        </w:rPr>
      </w:pPr>
      <w:r w:rsidRPr="00CE21DC">
        <w:rPr>
          <w:rtl/>
        </w:rPr>
        <w:t>קבוצ</w:t>
      </w:r>
      <w:r w:rsidR="0050394A">
        <w:rPr>
          <w:rFonts w:hint="cs"/>
          <w:rtl/>
        </w:rPr>
        <w:t xml:space="preserve">ת </w:t>
      </w:r>
      <w:r w:rsidR="0050394A" w:rsidRPr="0050394A">
        <w:rPr>
          <w:rFonts w:hint="cs"/>
          <w:b/>
          <w:bCs/>
          <w:rtl/>
        </w:rPr>
        <w:t>שימלה</w:t>
      </w:r>
      <w:r w:rsidRPr="00CE21DC">
        <w:rPr>
          <w:rtl/>
        </w:rPr>
        <w:t xml:space="preserve"> הורכבה מחמישה גברים וחמש עשרה נשים ו</w:t>
      </w:r>
      <w:r>
        <w:rPr>
          <w:rtl/>
        </w:rPr>
        <w:t>בהצגה הראשונה אף השתתפו ב</w:t>
      </w:r>
      <w:r>
        <w:rPr>
          <w:rFonts w:hint="cs"/>
          <w:rtl/>
        </w:rPr>
        <w:t xml:space="preserve">סצנות שונות </w:t>
      </w:r>
      <w:r w:rsidRPr="00CE21DC">
        <w:rPr>
          <w:rtl/>
        </w:rPr>
        <w:t>ילדיהם של השחקנים.</w:t>
      </w:r>
      <w:r>
        <w:rPr>
          <w:rtl/>
        </w:rPr>
        <w:t xml:space="preserve"> </w:t>
      </w:r>
      <w:r>
        <w:rPr>
          <w:rFonts w:hint="cs"/>
          <w:rtl/>
        </w:rPr>
        <w:t xml:space="preserve">חן אליה לימדה את </w:t>
      </w:r>
      <w:r>
        <w:rPr>
          <w:rtl/>
        </w:rPr>
        <w:t xml:space="preserve">המשתתפים </w:t>
      </w:r>
      <w:r w:rsidR="0050394A">
        <w:rPr>
          <w:rFonts w:hint="cs"/>
          <w:rtl/>
        </w:rPr>
        <w:t xml:space="preserve">משחק </w:t>
      </w:r>
      <w:r>
        <w:rPr>
          <w:rFonts w:hint="cs"/>
          <w:rtl/>
        </w:rPr>
        <w:t>ו</w:t>
      </w:r>
      <w:r w:rsidR="00B31BDF">
        <w:rPr>
          <w:rFonts w:hint="cs"/>
          <w:rtl/>
        </w:rPr>
        <w:t>כ</w:t>
      </w:r>
      <w:r>
        <w:rPr>
          <w:rFonts w:hint="cs"/>
          <w:rtl/>
        </w:rPr>
        <w:t xml:space="preserve">תיאטרון </w:t>
      </w:r>
      <w:proofErr w:type="spellStart"/>
      <w:r>
        <w:rPr>
          <w:rFonts w:hint="cs"/>
          <w:rtl/>
        </w:rPr>
        <w:t>דיוויזניג</w:t>
      </w:r>
      <w:proofErr w:type="spellEnd"/>
      <w:r>
        <w:rPr>
          <w:rtl/>
        </w:rPr>
        <w:t xml:space="preserve"> </w:t>
      </w:r>
      <w:r>
        <w:rPr>
          <w:rFonts w:hint="cs"/>
          <w:rtl/>
        </w:rPr>
        <w:t>הביאו</w:t>
      </w:r>
      <w:r>
        <w:rPr>
          <w:rtl/>
        </w:rPr>
        <w:t xml:space="preserve"> </w:t>
      </w:r>
      <w:r>
        <w:rPr>
          <w:rFonts w:hint="cs"/>
          <w:rtl/>
        </w:rPr>
        <w:t xml:space="preserve">השחקנים </w:t>
      </w:r>
      <w:r>
        <w:rPr>
          <w:rtl/>
        </w:rPr>
        <w:t>סיפורים אישיים שהיוו את הבסיס למחז</w:t>
      </w:r>
      <w:r>
        <w:rPr>
          <w:rFonts w:hint="cs"/>
          <w:rtl/>
        </w:rPr>
        <w:t>ות</w:t>
      </w:r>
      <w:r>
        <w:rPr>
          <w:rtl/>
        </w:rPr>
        <w:t>.</w:t>
      </w:r>
      <w:r>
        <w:rPr>
          <w:rFonts w:hint="cs"/>
          <w:rtl/>
        </w:rPr>
        <w:t xml:space="preserve"> </w:t>
      </w:r>
      <w:r w:rsidR="00B31BDF">
        <w:rPr>
          <w:rFonts w:hint="cs"/>
          <w:rtl/>
        </w:rPr>
        <w:t>ת</w:t>
      </w:r>
      <w:r>
        <w:rPr>
          <w:rFonts w:hint="cs"/>
          <w:rtl/>
        </w:rPr>
        <w:t xml:space="preserve">יאטרון </w:t>
      </w:r>
      <w:proofErr w:type="spellStart"/>
      <w:r>
        <w:rPr>
          <w:rFonts w:hint="cs"/>
          <w:rtl/>
        </w:rPr>
        <w:t>דייויניזג</w:t>
      </w:r>
      <w:proofErr w:type="spellEnd"/>
      <w:r>
        <w:rPr>
          <w:rFonts w:hint="cs"/>
          <w:rtl/>
        </w:rPr>
        <w:t xml:space="preserve"> הוא חלק מדמוקרטיזציה של התרבות </w:t>
      </w:r>
      <w:r w:rsidR="0060533A">
        <w:rPr>
          <w:rFonts w:hint="cs"/>
          <w:rtl/>
        </w:rPr>
        <w:t xml:space="preserve">מכיוון שיש </w:t>
      </w:r>
      <w:r>
        <w:rPr>
          <w:rFonts w:hint="cs"/>
          <w:rtl/>
        </w:rPr>
        <w:t>בו</w:t>
      </w:r>
      <w:r w:rsidR="0060533A">
        <w:rPr>
          <w:rFonts w:hint="cs"/>
          <w:rtl/>
        </w:rPr>
        <w:t xml:space="preserve"> </w:t>
      </w:r>
      <w:r>
        <w:rPr>
          <w:rFonts w:hint="cs"/>
          <w:rtl/>
        </w:rPr>
        <w:t xml:space="preserve">השתתפות שווה בהפקה </w:t>
      </w:r>
    </w:p>
    <w:p w14:paraId="14B6A198" w14:textId="77777777" w:rsidR="00E4588E" w:rsidRDefault="00E4588E" w:rsidP="00E4588E">
      <w:pPr>
        <w:bidi w:val="0"/>
        <w:jc w:val="both"/>
      </w:pPr>
      <w:r>
        <w:t>"…and because of the need to deal with topics of immediate relevance to community audiences rarely addressed by existing, written plays" (</w:t>
      </w:r>
      <w:proofErr w:type="spellStart"/>
      <w:r>
        <w:rPr>
          <w:rFonts w:asciiTheme="majorBidi" w:hAnsiTheme="majorBidi" w:cstheme="majorBidi"/>
          <w:szCs w:val="22"/>
          <w:shd w:val="clear" w:color="auto" w:fill="FFFFFF"/>
        </w:rPr>
        <w:t>Heddon</w:t>
      </w:r>
      <w:proofErr w:type="spellEnd"/>
      <w:r w:rsidRPr="005B113B">
        <w:rPr>
          <w:rFonts w:asciiTheme="majorBidi" w:hAnsiTheme="majorBidi" w:cstheme="majorBidi"/>
          <w:szCs w:val="22"/>
          <w:shd w:val="clear" w:color="auto" w:fill="FFFFFF"/>
        </w:rPr>
        <w:t xml:space="preserve"> and Milling</w:t>
      </w:r>
      <w:r>
        <w:rPr>
          <w:rFonts w:asciiTheme="majorBidi" w:hAnsiTheme="majorBidi" w:cstheme="majorBidi"/>
          <w:szCs w:val="22"/>
          <w:shd w:val="clear" w:color="auto" w:fill="FFFFFF"/>
        </w:rPr>
        <w:t>, 2015,</w:t>
      </w:r>
      <w:r>
        <w:t xml:space="preserve"> 131). </w:t>
      </w:r>
    </w:p>
    <w:p w14:paraId="3D620123" w14:textId="77777777" w:rsidR="00E4588E" w:rsidRDefault="00E4588E" w:rsidP="00E4588E">
      <w:pPr>
        <w:jc w:val="both"/>
        <w:rPr>
          <w:rtl/>
        </w:rPr>
      </w:pPr>
    </w:p>
    <w:p w14:paraId="73D2690A" w14:textId="7FCCC5D8" w:rsidR="00E4588E" w:rsidRDefault="00E4588E" w:rsidP="000708A8">
      <w:pPr>
        <w:jc w:val="both"/>
        <w:rPr>
          <w:rtl/>
        </w:rPr>
      </w:pPr>
      <w:r>
        <w:rPr>
          <w:rFonts w:hint="cs"/>
          <w:rtl/>
        </w:rPr>
        <w:t>דוגמה בולטת לדמוקרטיזציה בתהליך היא סוגיית סיום הנרטיב, שלרוב מעיד על האמירה החברתית של המופע. חן אליה הציעה ל</w:t>
      </w:r>
      <w:r w:rsidRPr="0049102B">
        <w:rPr>
          <w:rFonts w:hint="cs"/>
          <w:rtl/>
        </w:rPr>
        <w:t>קבוצת</w:t>
      </w:r>
      <w:r w:rsidRPr="007A127B">
        <w:rPr>
          <w:rFonts w:hint="cs"/>
          <w:b/>
          <w:bCs/>
          <w:rtl/>
        </w:rPr>
        <w:t xml:space="preserve"> שימלה</w:t>
      </w:r>
      <w:r>
        <w:rPr>
          <w:rFonts w:hint="cs"/>
          <w:rtl/>
        </w:rPr>
        <w:t xml:space="preserve"> סיום מחאתי שבו הקונפליקט אינו מסתיים </w:t>
      </w:r>
      <w:proofErr w:type="spellStart"/>
      <w:r>
        <w:rPr>
          <w:rFonts w:hint="cs"/>
          <w:rtl/>
        </w:rPr>
        <w:t>בהפי</w:t>
      </w:r>
      <w:proofErr w:type="spellEnd"/>
      <w:r>
        <w:rPr>
          <w:rFonts w:hint="cs"/>
          <w:rtl/>
        </w:rPr>
        <w:t xml:space="preserve">-אנד. לעומת זאת, חברי </w:t>
      </w:r>
      <w:r w:rsidR="00B31BDF" w:rsidRPr="00B31BDF">
        <w:rPr>
          <w:rFonts w:hint="cs"/>
          <w:b/>
          <w:bCs/>
          <w:rtl/>
        </w:rPr>
        <w:t>שימלה</w:t>
      </w:r>
      <w:r w:rsidR="00B31BDF">
        <w:rPr>
          <w:rFonts w:hint="cs"/>
          <w:rtl/>
        </w:rPr>
        <w:t xml:space="preserve"> העדיפו </w:t>
      </w:r>
      <w:r>
        <w:rPr>
          <w:rFonts w:hint="cs"/>
          <w:rtl/>
        </w:rPr>
        <w:t>סיום אופטימי שמעניק תקווה לקהילה</w:t>
      </w:r>
      <w:r w:rsidR="00B31BDF">
        <w:rPr>
          <w:rFonts w:hint="cs"/>
          <w:rtl/>
        </w:rPr>
        <w:t xml:space="preserve">. </w:t>
      </w:r>
      <w:r w:rsidR="009F2885">
        <w:rPr>
          <w:rFonts w:hint="cs"/>
          <w:rtl/>
        </w:rPr>
        <w:t>לכן ב</w:t>
      </w:r>
      <w:r>
        <w:rPr>
          <w:rFonts w:hint="cs"/>
          <w:rtl/>
        </w:rPr>
        <w:t>מופעי</w:t>
      </w:r>
      <w:r w:rsidR="009F2885">
        <w:rPr>
          <w:rFonts w:hint="cs"/>
          <w:rtl/>
        </w:rPr>
        <w:t xml:space="preserve"> הקבוצה</w:t>
      </w:r>
      <w:r>
        <w:rPr>
          <w:rFonts w:hint="cs"/>
          <w:rtl/>
        </w:rPr>
        <w:t xml:space="preserve"> העלילה מסתיימת באופטימיות זהירה</w:t>
      </w:r>
      <w:r w:rsidR="009F2885">
        <w:rPr>
          <w:rFonts w:hint="cs"/>
          <w:rtl/>
        </w:rPr>
        <w:t>,</w:t>
      </w:r>
      <w:r>
        <w:rPr>
          <w:rFonts w:hint="cs"/>
          <w:rtl/>
        </w:rPr>
        <w:t xml:space="preserve"> שאינה מייפה ומטייחת את הקושי. </w:t>
      </w:r>
      <w:r w:rsidR="000708A8">
        <w:rPr>
          <w:rFonts w:hint="cs"/>
          <w:rtl/>
        </w:rPr>
        <w:t>ה</w:t>
      </w:r>
      <w:r>
        <w:rPr>
          <w:rFonts w:hint="cs"/>
          <w:rtl/>
        </w:rPr>
        <w:t>סיום הוא אוטופי-</w:t>
      </w:r>
      <w:proofErr w:type="spellStart"/>
      <w:r>
        <w:rPr>
          <w:rFonts w:hint="cs"/>
          <w:rtl/>
        </w:rPr>
        <w:t>פרפרומטיבי</w:t>
      </w:r>
      <w:proofErr w:type="spellEnd"/>
      <w:r>
        <w:rPr>
          <w:rFonts w:hint="cs"/>
          <w:rtl/>
        </w:rPr>
        <w:t xml:space="preserve">, משום </w:t>
      </w:r>
      <w:r w:rsidR="00470D51">
        <w:rPr>
          <w:rFonts w:hint="cs"/>
          <w:rtl/>
        </w:rPr>
        <w:t>ש</w:t>
      </w:r>
      <w:r w:rsidR="009F2885">
        <w:rPr>
          <w:rFonts w:hint="cs"/>
          <w:rtl/>
        </w:rPr>
        <w:t xml:space="preserve">המוצג על הבמה </w:t>
      </w:r>
      <w:r w:rsidR="000708A8">
        <w:rPr>
          <w:rFonts w:hint="cs"/>
          <w:rtl/>
        </w:rPr>
        <w:t xml:space="preserve">מצביע על אפשרות מימושו </w:t>
      </w:r>
      <w:r>
        <w:rPr>
          <w:rFonts w:hint="cs"/>
          <w:rtl/>
        </w:rPr>
        <w:t>במציאות</w:t>
      </w:r>
      <w:r w:rsidR="009F2885">
        <w:rPr>
          <w:rFonts w:hint="cs"/>
          <w:rtl/>
        </w:rPr>
        <w:t>.</w:t>
      </w:r>
      <w:r>
        <w:rPr>
          <w:rFonts w:hint="cs"/>
          <w:rtl/>
        </w:rPr>
        <w:t xml:space="preserve"> סיום </w:t>
      </w:r>
      <w:r w:rsidR="009F2885">
        <w:rPr>
          <w:rFonts w:hint="cs"/>
          <w:rtl/>
        </w:rPr>
        <w:t>שלרוב מדגיש את ה</w:t>
      </w:r>
      <w:r>
        <w:rPr>
          <w:rFonts w:hint="cs"/>
          <w:rtl/>
        </w:rPr>
        <w:t>סולידרי</w:t>
      </w:r>
      <w:r w:rsidR="000708A8">
        <w:rPr>
          <w:rFonts w:hint="cs"/>
          <w:rtl/>
        </w:rPr>
        <w:t>ו</w:t>
      </w:r>
      <w:r>
        <w:rPr>
          <w:rFonts w:hint="cs"/>
          <w:rtl/>
        </w:rPr>
        <w:t>ת הקהיל</w:t>
      </w:r>
      <w:r w:rsidR="009F2885">
        <w:rPr>
          <w:rFonts w:hint="cs"/>
          <w:rtl/>
        </w:rPr>
        <w:t>תית</w:t>
      </w:r>
      <w:r>
        <w:rPr>
          <w:rFonts w:hint="cs"/>
          <w:rtl/>
        </w:rPr>
        <w:t xml:space="preserve"> </w:t>
      </w:r>
      <w:r w:rsidR="000708A8">
        <w:rPr>
          <w:rFonts w:hint="cs"/>
          <w:rtl/>
        </w:rPr>
        <w:t>כפתרון למשבר ולקושי</w:t>
      </w:r>
      <w:r>
        <w:rPr>
          <w:rFonts w:hint="cs"/>
          <w:rtl/>
        </w:rPr>
        <w:t xml:space="preserve">. </w:t>
      </w:r>
    </w:p>
    <w:p w14:paraId="6A148FDA" w14:textId="77777777" w:rsidR="00E4588E" w:rsidRDefault="00E4588E" w:rsidP="00E4588E">
      <w:pPr>
        <w:jc w:val="both"/>
        <w:rPr>
          <w:rtl/>
        </w:rPr>
      </w:pPr>
    </w:p>
    <w:p w14:paraId="3F1FD49F" w14:textId="77777777" w:rsidR="0079284F" w:rsidRDefault="00D61EED" w:rsidP="0079284F">
      <w:pPr>
        <w:jc w:val="both"/>
        <w:rPr>
          <w:rtl/>
        </w:rPr>
      </w:pPr>
      <w:r>
        <w:rPr>
          <w:rFonts w:hint="cs"/>
          <w:rtl/>
        </w:rPr>
        <w:t xml:space="preserve">בתהליך יצירת המופעים, </w:t>
      </w:r>
      <w:r w:rsidR="00E4588E">
        <w:rPr>
          <w:rFonts w:hint="cs"/>
          <w:rtl/>
        </w:rPr>
        <w:t xml:space="preserve">התכנים עסקו במסע לישראל, במשבר ההגירה, בגזענות הממסדית, באלימות המשפחה, במעמד האישה ובאבדנות של בני נוער. על אף השוני בין ההפקות השונות היו מספר מאפייני בימוי </w:t>
      </w:r>
      <w:r w:rsidR="0079284F">
        <w:rPr>
          <w:rFonts w:hint="cs"/>
          <w:rtl/>
        </w:rPr>
        <w:t>של תיאטרון אפי ובעיקר ב</w:t>
      </w:r>
      <w:r w:rsidR="00E4588E">
        <w:rPr>
          <w:rFonts w:hint="cs"/>
          <w:rtl/>
        </w:rPr>
        <w:t>'חלל הריק' וב</w:t>
      </w:r>
      <w:r w:rsidR="0079284F">
        <w:rPr>
          <w:rFonts w:hint="cs"/>
          <w:rtl/>
        </w:rPr>
        <w:t>-</w:t>
      </w:r>
      <w:r w:rsidR="0079284F" w:rsidRPr="0079284F">
        <w:t xml:space="preserve"> </w:t>
      </w:r>
      <w:r w:rsidR="0079284F" w:rsidRPr="00D61EED">
        <w:t xml:space="preserve">Collaborative </w:t>
      </w:r>
      <w:r w:rsidR="0079284F">
        <w:t xml:space="preserve">acting </w:t>
      </w:r>
      <w:r w:rsidR="0079284F" w:rsidRPr="00D61EED">
        <w:t>mode</w:t>
      </w:r>
      <w:r w:rsidR="0079284F">
        <w:rPr>
          <w:rFonts w:hint="cs"/>
          <w:rtl/>
        </w:rPr>
        <w:t xml:space="preserve"> </w:t>
      </w:r>
      <w:r w:rsidR="00E4588E">
        <w:rPr>
          <w:rFonts w:hint="cs"/>
          <w:rtl/>
        </w:rPr>
        <w:t xml:space="preserve">כדי לעצב אמירה פוליטית על הבמה. החלל הריק הוא נקודת המוצא לבניית </w:t>
      </w:r>
      <w:proofErr w:type="spellStart"/>
      <w:r w:rsidR="00E4588E">
        <w:rPr>
          <w:rFonts w:hint="cs"/>
          <w:rtl/>
        </w:rPr>
        <w:t>המיזסצנה</w:t>
      </w:r>
      <w:proofErr w:type="spellEnd"/>
      <w:r w:rsidR="00E4588E">
        <w:rPr>
          <w:rFonts w:hint="cs"/>
          <w:rtl/>
        </w:rPr>
        <w:t xml:space="preserve">, </w:t>
      </w:r>
      <w:r>
        <w:rPr>
          <w:rFonts w:hint="cs"/>
          <w:rtl/>
        </w:rPr>
        <w:t>שמדגישה</w:t>
      </w:r>
      <w:r w:rsidR="00E4588E" w:rsidRPr="008A1011">
        <w:rPr>
          <w:rtl/>
        </w:rPr>
        <w:t xml:space="preserve"> דימויים </w:t>
      </w:r>
      <w:r>
        <w:rPr>
          <w:rFonts w:hint="cs"/>
          <w:rtl/>
        </w:rPr>
        <w:t xml:space="preserve">שונים </w:t>
      </w:r>
      <w:r w:rsidR="00E4588E" w:rsidRPr="008A1011">
        <w:rPr>
          <w:rtl/>
        </w:rPr>
        <w:t>שמוטענים וצוברים משמעות בתהליך של ריקון ומילוי החלל. עקרון החלל הריק אינו מתיימר לייצוג מימטי אלא ליצור דימוי למציאות</w:t>
      </w:r>
      <w:r w:rsidR="00E4588E">
        <w:rPr>
          <w:rFonts w:hint="cs"/>
          <w:rtl/>
        </w:rPr>
        <w:t xml:space="preserve"> ולעצב אמירה פוליטית על מציאות זו</w:t>
      </w:r>
      <w:r w:rsidR="00E4588E" w:rsidRPr="008A1011">
        <w:rPr>
          <w:rtl/>
        </w:rPr>
        <w:t xml:space="preserve">. </w:t>
      </w:r>
    </w:p>
    <w:p w14:paraId="68477AA8" w14:textId="77777777" w:rsidR="0079284F" w:rsidRDefault="0079284F" w:rsidP="0079284F">
      <w:pPr>
        <w:jc w:val="both"/>
        <w:rPr>
          <w:rtl/>
        </w:rPr>
      </w:pPr>
    </w:p>
    <w:p w14:paraId="71C160AF" w14:textId="48530DCF" w:rsidR="00E46865" w:rsidRDefault="00841FC6" w:rsidP="00841FC6">
      <w:pPr>
        <w:jc w:val="both"/>
        <w:rPr>
          <w:rtl/>
        </w:rPr>
      </w:pPr>
      <w:r>
        <w:rPr>
          <w:rFonts w:hint="cs"/>
          <w:rtl/>
        </w:rPr>
        <w:t xml:space="preserve">מילוי וריקון החלל בידי </w:t>
      </w:r>
      <w:r w:rsidR="00E4588E">
        <w:rPr>
          <w:rFonts w:hint="cs"/>
          <w:rtl/>
        </w:rPr>
        <w:t xml:space="preserve">שחקני </w:t>
      </w:r>
      <w:r w:rsidRPr="00841FC6">
        <w:rPr>
          <w:rFonts w:hint="cs"/>
          <w:b/>
          <w:bCs/>
          <w:rtl/>
        </w:rPr>
        <w:t>שימלה</w:t>
      </w:r>
      <w:r w:rsidR="00E4588E">
        <w:rPr>
          <w:rFonts w:hint="cs"/>
          <w:rtl/>
        </w:rPr>
        <w:t xml:space="preserve"> מעצבים אותם כסוכנים אקטיביים של מציאות חיי</w:t>
      </w:r>
      <w:r>
        <w:rPr>
          <w:rFonts w:hint="cs"/>
          <w:rtl/>
        </w:rPr>
        <w:t xml:space="preserve">הם ומאפשר להם לנסח דרך גופם את תפיסתם </w:t>
      </w:r>
      <w:r w:rsidR="00D61EED">
        <w:rPr>
          <w:rFonts w:hint="cs"/>
          <w:rtl/>
        </w:rPr>
        <w:t>על ה</w:t>
      </w:r>
      <w:r>
        <w:rPr>
          <w:rFonts w:hint="cs"/>
          <w:rtl/>
        </w:rPr>
        <w:t>במה</w:t>
      </w:r>
      <w:r w:rsidR="00E4588E">
        <w:rPr>
          <w:rFonts w:hint="cs"/>
          <w:rtl/>
        </w:rPr>
        <w:t>.</w:t>
      </w:r>
      <w:r>
        <w:rPr>
          <w:rFonts w:hint="cs"/>
          <w:rtl/>
        </w:rPr>
        <w:t xml:space="preserve"> השחקנים משתמשים ב-</w:t>
      </w:r>
      <w:r w:rsidR="00D61EED" w:rsidRPr="00D61EED">
        <w:t xml:space="preserve">Collaborative </w:t>
      </w:r>
      <w:r w:rsidR="00D61EED">
        <w:t xml:space="preserve">acting </w:t>
      </w:r>
      <w:r w:rsidR="00D61EED" w:rsidRPr="00D61EED">
        <w:t>mode</w:t>
      </w:r>
      <w:r w:rsidR="00D61EED" w:rsidRPr="00D61EED">
        <w:rPr>
          <w:rFonts w:hint="cs"/>
          <w:szCs w:val="22"/>
          <w:rtl/>
        </w:rPr>
        <w:t xml:space="preserve"> </w:t>
      </w:r>
      <w:r w:rsidR="006A452B">
        <w:t>(</w:t>
      </w:r>
      <w:r w:rsidR="006A452B" w:rsidRPr="006A452B">
        <w:t>States</w:t>
      </w:r>
      <w:r w:rsidR="006A452B">
        <w:t>, 2002)</w:t>
      </w:r>
      <w:r w:rsidR="00E4588E">
        <w:rPr>
          <w:rFonts w:hint="cs"/>
          <w:rtl/>
        </w:rPr>
        <w:t>,</w:t>
      </w:r>
      <w:r w:rsidR="00E4588E" w:rsidRPr="002752C0">
        <w:rPr>
          <w:rFonts w:hint="cs"/>
          <w:rtl/>
        </w:rPr>
        <w:t xml:space="preserve"> הכולל פנייה לקהל כמספר-סיפורים </w:t>
      </w:r>
      <w:r w:rsidR="00D61EED">
        <w:rPr>
          <w:rFonts w:hint="cs"/>
          <w:rtl/>
        </w:rPr>
        <w:t xml:space="preserve">או </w:t>
      </w:r>
      <w:proofErr w:type="spellStart"/>
      <w:r w:rsidR="00D61EED">
        <w:rPr>
          <w:rFonts w:hint="cs"/>
          <w:rtl/>
        </w:rPr>
        <w:t>כ</w:t>
      </w:r>
      <w:r w:rsidR="00E4588E" w:rsidRPr="002752C0">
        <w:rPr>
          <w:rFonts w:hint="cs"/>
          <w:rtl/>
        </w:rPr>
        <w:t>אסייד</w:t>
      </w:r>
      <w:proofErr w:type="spellEnd"/>
      <w:r w:rsidR="00E4588E" w:rsidRPr="002752C0">
        <w:rPr>
          <w:rFonts w:hint="cs"/>
          <w:rtl/>
        </w:rPr>
        <w:t xml:space="preserve"> </w:t>
      </w:r>
      <w:r>
        <w:rPr>
          <w:rFonts w:hint="cs"/>
          <w:rtl/>
        </w:rPr>
        <w:t xml:space="preserve">כדי </w:t>
      </w:r>
      <w:r w:rsidR="00E4588E" w:rsidRPr="002752C0">
        <w:rPr>
          <w:rFonts w:hint="cs"/>
          <w:rtl/>
        </w:rPr>
        <w:t xml:space="preserve">לשתף במחשבות ורגשות. התמוססות </w:t>
      </w:r>
      <w:r w:rsidR="0079284F">
        <w:rPr>
          <w:rFonts w:hint="cs"/>
          <w:rtl/>
        </w:rPr>
        <w:t>'</w:t>
      </w:r>
      <w:r w:rsidR="00E4588E" w:rsidRPr="002752C0">
        <w:rPr>
          <w:rFonts w:hint="cs"/>
          <w:rtl/>
        </w:rPr>
        <w:t>הק</w:t>
      </w:r>
      <w:r w:rsidR="00E4588E">
        <w:rPr>
          <w:rFonts w:hint="cs"/>
          <w:rtl/>
        </w:rPr>
        <w:t>י</w:t>
      </w:r>
      <w:r w:rsidR="00E4588E" w:rsidRPr="002752C0">
        <w:rPr>
          <w:rFonts w:hint="cs"/>
          <w:rtl/>
        </w:rPr>
        <w:t>ר הרביעי</w:t>
      </w:r>
      <w:r w:rsidR="0079284F">
        <w:rPr>
          <w:rFonts w:hint="cs"/>
          <w:rtl/>
        </w:rPr>
        <w:t>'</w:t>
      </w:r>
      <w:r w:rsidR="00E4588E" w:rsidRPr="002752C0">
        <w:rPr>
          <w:rFonts w:hint="cs"/>
          <w:rtl/>
        </w:rPr>
        <w:t xml:space="preserve"> עולה בקנה אחד עם תפיסת התיאטרון הקהילתי ש</w:t>
      </w:r>
      <w:r>
        <w:rPr>
          <w:rFonts w:hint="cs"/>
          <w:rtl/>
        </w:rPr>
        <w:t xml:space="preserve">בו </w:t>
      </w:r>
      <w:r w:rsidR="00E4588E" w:rsidRPr="002752C0">
        <w:rPr>
          <w:rFonts w:hint="cs"/>
          <w:rtl/>
        </w:rPr>
        <w:t>ה</w:t>
      </w:r>
      <w:r>
        <w:rPr>
          <w:rFonts w:hint="cs"/>
          <w:rtl/>
        </w:rPr>
        <w:t xml:space="preserve">שחקנים </w:t>
      </w:r>
      <w:r w:rsidR="00E4588E" w:rsidRPr="002752C0">
        <w:rPr>
          <w:rFonts w:hint="cs"/>
          <w:rtl/>
        </w:rPr>
        <w:t xml:space="preserve">והצופים </w:t>
      </w:r>
      <w:r>
        <w:rPr>
          <w:rFonts w:hint="cs"/>
          <w:rtl/>
        </w:rPr>
        <w:t>הם משתתפים באירוע תיאטרוני-</w:t>
      </w:r>
      <w:r w:rsidR="00E4588E" w:rsidRPr="002752C0">
        <w:rPr>
          <w:rFonts w:hint="cs"/>
          <w:rtl/>
        </w:rPr>
        <w:t>קהיל</w:t>
      </w:r>
      <w:r>
        <w:rPr>
          <w:rFonts w:hint="cs"/>
          <w:rtl/>
        </w:rPr>
        <w:t>תי</w:t>
      </w:r>
      <w:r w:rsidR="00E4588E" w:rsidRPr="002752C0">
        <w:rPr>
          <w:rFonts w:hint="cs"/>
          <w:rtl/>
        </w:rPr>
        <w:t xml:space="preserve"> </w:t>
      </w:r>
      <w:r>
        <w:rPr>
          <w:rFonts w:hint="cs"/>
          <w:rtl/>
        </w:rPr>
        <w:t xml:space="preserve">שמלבן </w:t>
      </w:r>
      <w:r w:rsidR="00E4588E" w:rsidRPr="002752C0">
        <w:rPr>
          <w:rFonts w:hint="cs"/>
          <w:rtl/>
        </w:rPr>
        <w:t>סוגיות בוערות על סדר יומה של הקהילה דרך התיאטרון.</w:t>
      </w:r>
    </w:p>
    <w:p w14:paraId="3545AAEC" w14:textId="77777777" w:rsidR="0049102B" w:rsidRDefault="0049102B" w:rsidP="00841FC6">
      <w:pPr>
        <w:jc w:val="both"/>
        <w:rPr>
          <w:rtl/>
        </w:rPr>
      </w:pPr>
    </w:p>
    <w:p w14:paraId="7F6F5ACB" w14:textId="77777777" w:rsidR="007E79BF" w:rsidRPr="001F49B7" w:rsidRDefault="007E79BF" w:rsidP="007E79BF">
      <w:pPr>
        <w:jc w:val="both"/>
        <w:rPr>
          <w:rtl/>
        </w:rPr>
      </w:pPr>
      <w:r>
        <w:rPr>
          <w:rFonts w:hint="cs"/>
          <w:b/>
          <w:bCs/>
          <w:rtl/>
        </w:rPr>
        <w:t>שימלה, שימלה [חסידה, חסידה]</w:t>
      </w:r>
      <w:r w:rsidRPr="00D4031E">
        <w:rPr>
          <w:rFonts w:hint="cs"/>
          <w:b/>
          <w:bCs/>
          <w:rtl/>
        </w:rPr>
        <w:t xml:space="preserve"> </w:t>
      </w:r>
      <w:r>
        <w:rPr>
          <w:rFonts w:hint="cs"/>
          <w:b/>
          <w:bCs/>
          <w:rtl/>
        </w:rPr>
        <w:t>(</w:t>
      </w:r>
      <w:r w:rsidRPr="001F49B7">
        <w:rPr>
          <w:rFonts w:hint="cs"/>
          <w:b/>
          <w:bCs/>
          <w:rtl/>
        </w:rPr>
        <w:t>2010</w:t>
      </w:r>
      <w:r>
        <w:rPr>
          <w:rFonts w:hint="cs"/>
          <w:b/>
          <w:bCs/>
          <w:rtl/>
        </w:rPr>
        <w:t>)</w:t>
      </w:r>
    </w:p>
    <w:p w14:paraId="6DFB1448" w14:textId="77FC17CB" w:rsidR="007E79BF" w:rsidRDefault="007E79BF" w:rsidP="00111A33">
      <w:pPr>
        <w:jc w:val="both"/>
        <w:rPr>
          <w:rtl/>
        </w:rPr>
      </w:pPr>
      <w:r w:rsidRPr="00E0624B">
        <w:rPr>
          <w:rFonts w:hint="cs"/>
          <w:b/>
          <w:bCs/>
          <w:rtl/>
        </w:rPr>
        <w:t>שימלה, שימלה</w:t>
      </w:r>
      <w:r w:rsidRPr="00CF6500">
        <w:rPr>
          <w:rFonts w:hint="cs"/>
          <w:rtl/>
        </w:rPr>
        <w:t xml:space="preserve"> (חסידה, חסידה)</w:t>
      </w:r>
      <w:r>
        <w:rPr>
          <w:rFonts w:hint="cs"/>
          <w:rtl/>
        </w:rPr>
        <w:t xml:space="preserve"> הוא ה</w:t>
      </w:r>
      <w:r w:rsidR="00111A33">
        <w:rPr>
          <w:rFonts w:hint="cs"/>
          <w:rtl/>
        </w:rPr>
        <w:t>מופע</w:t>
      </w:r>
      <w:r>
        <w:rPr>
          <w:rFonts w:hint="cs"/>
          <w:rtl/>
        </w:rPr>
        <w:t xml:space="preserve"> הראשון של הקבוצה, שבנוי על תבנית "החלום ושברו" של הגירת יהודי אתיופיה לישראל. המופע בנוי משלושה חלקים עיקריים: הראשון, החיים הפסטורליים בכפר האתיופי; השני, המסע הרגלי; השלישי, קשיי ההגירה והמפגש עם </w:t>
      </w:r>
      <w:r w:rsidR="004E291D">
        <w:rPr>
          <w:rFonts w:hint="cs"/>
          <w:rtl/>
        </w:rPr>
        <w:t xml:space="preserve">הגזענות, </w:t>
      </w:r>
      <w:r>
        <w:rPr>
          <w:rFonts w:hint="cs"/>
          <w:rtl/>
        </w:rPr>
        <w:t>התפרקות המשפחה ואבדנות של הצעיר</w:t>
      </w:r>
      <w:r w:rsidR="004E291D">
        <w:rPr>
          <w:rFonts w:hint="cs"/>
          <w:rtl/>
        </w:rPr>
        <w:t>ים</w:t>
      </w:r>
      <w:r>
        <w:rPr>
          <w:rFonts w:hint="cs"/>
          <w:rtl/>
        </w:rPr>
        <w:t>. מוקד המופע ה</w:t>
      </w:r>
      <w:r w:rsidR="004E291D">
        <w:rPr>
          <w:rFonts w:hint="cs"/>
          <w:rtl/>
        </w:rPr>
        <w:t>וא</w:t>
      </w:r>
      <w:r>
        <w:rPr>
          <w:rFonts w:hint="cs"/>
          <w:rtl/>
        </w:rPr>
        <w:t xml:space="preserve"> הצגת המיתוס </w:t>
      </w:r>
      <w:r w:rsidR="00515D0E">
        <w:rPr>
          <w:rFonts w:hint="cs"/>
          <w:rtl/>
        </w:rPr>
        <w:t>"</w:t>
      </w:r>
      <w:proofErr w:type="spellStart"/>
      <w:r w:rsidR="004E291D">
        <w:rPr>
          <w:rFonts w:hint="cs"/>
          <w:rtl/>
        </w:rPr>
        <w:t>האקסודוס</w:t>
      </w:r>
      <w:proofErr w:type="spellEnd"/>
      <w:r w:rsidR="00515D0E">
        <w:rPr>
          <w:rFonts w:hint="cs"/>
          <w:rtl/>
        </w:rPr>
        <w:t>"</w:t>
      </w:r>
      <w:r w:rsidR="004E291D">
        <w:rPr>
          <w:rFonts w:hint="cs"/>
          <w:rtl/>
        </w:rPr>
        <w:t xml:space="preserve"> </w:t>
      </w:r>
      <w:r>
        <w:rPr>
          <w:rFonts w:hint="cs"/>
          <w:rtl/>
        </w:rPr>
        <w:t xml:space="preserve">ההרואי </w:t>
      </w:r>
      <w:r w:rsidR="004E291D">
        <w:rPr>
          <w:rFonts w:hint="cs"/>
          <w:rtl/>
        </w:rPr>
        <w:t xml:space="preserve">של </w:t>
      </w:r>
      <w:r>
        <w:rPr>
          <w:rFonts w:hint="cs"/>
          <w:rtl/>
        </w:rPr>
        <w:t xml:space="preserve">מסע רגלי מאתיופיה לירושלים. </w:t>
      </w:r>
    </w:p>
    <w:p w14:paraId="5445F5C8" w14:textId="77777777" w:rsidR="007E79BF" w:rsidRDefault="007E79BF" w:rsidP="007E79BF">
      <w:pPr>
        <w:jc w:val="both"/>
        <w:rPr>
          <w:rtl/>
        </w:rPr>
      </w:pPr>
    </w:p>
    <w:p w14:paraId="1AF2DB97" w14:textId="77777777" w:rsidR="007E79BF" w:rsidRPr="00640689" w:rsidRDefault="007E79BF" w:rsidP="007E79BF">
      <w:pPr>
        <w:jc w:val="both"/>
        <w:rPr>
          <w:u w:val="single"/>
          <w:rtl/>
        </w:rPr>
      </w:pPr>
      <w:r w:rsidRPr="00640689">
        <w:rPr>
          <w:rFonts w:hint="cs"/>
          <w:u w:val="single"/>
          <w:rtl/>
        </w:rPr>
        <w:t xml:space="preserve">החיים בכפר והמסע לאתיופיה </w:t>
      </w:r>
    </w:p>
    <w:p w14:paraId="71DEF2D7" w14:textId="08AF54C3" w:rsidR="007E79BF" w:rsidRDefault="006A2E63" w:rsidP="006A2E63">
      <w:pPr>
        <w:jc w:val="both"/>
        <w:rPr>
          <w:rtl/>
        </w:rPr>
      </w:pPr>
      <w:r>
        <w:rPr>
          <w:rFonts w:hint="cs"/>
          <w:rtl/>
        </w:rPr>
        <w:t xml:space="preserve">השחקנים </w:t>
      </w:r>
      <w:r w:rsidR="007E79BF">
        <w:rPr>
          <w:rFonts w:hint="cs"/>
          <w:rtl/>
        </w:rPr>
        <w:t>מפוזרים</w:t>
      </w:r>
      <w:r>
        <w:rPr>
          <w:rFonts w:hint="cs"/>
          <w:rtl/>
        </w:rPr>
        <w:t xml:space="preserve"> על הבמה</w:t>
      </w:r>
      <w:r w:rsidR="007E79BF">
        <w:rPr>
          <w:rFonts w:hint="cs"/>
          <w:rtl/>
        </w:rPr>
        <w:t xml:space="preserve"> וכל אחד בתורו </w:t>
      </w:r>
      <w:r>
        <w:rPr>
          <w:rFonts w:hint="cs"/>
          <w:rtl/>
        </w:rPr>
        <w:t xml:space="preserve">מספר </w:t>
      </w:r>
      <w:r w:rsidR="007E79BF">
        <w:rPr>
          <w:rFonts w:hint="cs"/>
          <w:rtl/>
        </w:rPr>
        <w:t xml:space="preserve">לקהל בעברית ובאמהרית זכרונות מחיי הכפר באתיופיה כגון: רחיצה בנהר, לרעות צאן, שתיית חלב של פרה, ברכה על הלחם בשבת, אב שמספר סיפורי מעשיות לבתו ועוד. הסצנה מסתיימת בזכרון על שירי ירושלים, כשנגנים עם כלי נגינה מסורתיים כמו </w:t>
      </w:r>
      <w:proofErr w:type="spellStart"/>
      <w:r w:rsidR="007E79BF">
        <w:rPr>
          <w:rFonts w:hint="cs"/>
          <w:rtl/>
        </w:rPr>
        <w:t>הקרר</w:t>
      </w:r>
      <w:proofErr w:type="spellEnd"/>
      <w:r w:rsidR="007E79BF">
        <w:rPr>
          <w:rFonts w:hint="cs"/>
          <w:rtl/>
        </w:rPr>
        <w:t xml:space="preserve"> </w:t>
      </w:r>
      <w:proofErr w:type="spellStart"/>
      <w:r w:rsidR="007E79BF">
        <w:t>krar</w:t>
      </w:r>
      <w:proofErr w:type="spellEnd"/>
      <w:r w:rsidR="007E79BF">
        <w:rPr>
          <w:rFonts w:hint="cs"/>
          <w:rtl/>
        </w:rPr>
        <w:t xml:space="preserve"> (מעין נבל) מלווים שירי געגוע לירושלים. כל זכרון נפתח במילים "אני זוכר/ת", ולאחר מכן הקבוצה מבצעת את הזכרון כתיאטרון סיפור ומפיחה בו חיים. השילוב של העברית והאמהרית, והמעבר מזמן עבר לפעולה מוצגת בהווה, הופכת את הבמה למרחב של היזכרות לנוסטלגיה לחיי כפר פסטורליים. הסיום עם ה</w:t>
      </w:r>
      <w:r>
        <w:rPr>
          <w:rFonts w:hint="cs"/>
          <w:rtl/>
        </w:rPr>
        <w:t>כמיהה הרוחנית</w:t>
      </w:r>
      <w:r w:rsidR="007E79BF">
        <w:rPr>
          <w:rFonts w:hint="cs"/>
          <w:rtl/>
        </w:rPr>
        <w:t xml:space="preserve"> לירושלים</w:t>
      </w:r>
      <w:r w:rsidR="00B919EB">
        <w:rPr>
          <w:rFonts w:hint="cs"/>
          <w:rtl/>
        </w:rPr>
        <w:t>,</w:t>
      </w:r>
      <w:r w:rsidR="007E79BF">
        <w:rPr>
          <w:rFonts w:hint="cs"/>
          <w:rtl/>
        </w:rPr>
        <w:t xml:space="preserve"> מדגיש שה</w:t>
      </w:r>
      <w:r>
        <w:rPr>
          <w:rFonts w:hint="cs"/>
          <w:rtl/>
        </w:rPr>
        <w:t>ה</w:t>
      </w:r>
      <w:r w:rsidR="007E79BF">
        <w:rPr>
          <w:rFonts w:hint="cs"/>
          <w:rtl/>
        </w:rPr>
        <w:t>גיר</w:t>
      </w:r>
      <w:r>
        <w:rPr>
          <w:rFonts w:hint="cs"/>
          <w:rtl/>
        </w:rPr>
        <w:t>ה</w:t>
      </w:r>
      <w:r w:rsidR="007E79BF">
        <w:rPr>
          <w:rFonts w:hint="cs"/>
          <w:rtl/>
        </w:rPr>
        <w:t xml:space="preserve"> אינה בשל מצב כלכלי</w:t>
      </w:r>
      <w:r>
        <w:rPr>
          <w:rFonts w:hint="cs"/>
          <w:rtl/>
        </w:rPr>
        <w:t>-חברתי</w:t>
      </w:r>
      <w:r w:rsidR="007E79BF">
        <w:rPr>
          <w:rFonts w:hint="cs"/>
          <w:rtl/>
        </w:rPr>
        <w:t xml:space="preserve">, אלא בעקבות המסר המשיחי של קהילה זו. </w:t>
      </w:r>
    </w:p>
    <w:p w14:paraId="11170AC9" w14:textId="77777777" w:rsidR="007E79BF" w:rsidRDefault="007E79BF" w:rsidP="007E79BF">
      <w:pPr>
        <w:jc w:val="both"/>
        <w:rPr>
          <w:rtl/>
        </w:rPr>
      </w:pPr>
    </w:p>
    <w:p w14:paraId="3C056B0E" w14:textId="3653E20D" w:rsidR="007E79BF" w:rsidRPr="006B455C" w:rsidRDefault="007E79BF" w:rsidP="007E6385">
      <w:pPr>
        <w:jc w:val="both"/>
        <w:rPr>
          <w:rtl/>
        </w:rPr>
      </w:pPr>
      <w:r>
        <w:rPr>
          <w:rFonts w:hint="cs"/>
          <w:rtl/>
        </w:rPr>
        <w:t>שירי הגעגוע לירושלים מוביל</w:t>
      </w:r>
      <w:r w:rsidR="00B919EB">
        <w:rPr>
          <w:rFonts w:hint="cs"/>
          <w:rtl/>
        </w:rPr>
        <w:t>ים</w:t>
      </w:r>
      <w:r>
        <w:rPr>
          <w:rFonts w:hint="cs"/>
          <w:rtl/>
        </w:rPr>
        <w:t xml:space="preserve"> לסצנת המסע הרגלי לישראל. </w:t>
      </w:r>
      <w:r w:rsidRPr="006B455C">
        <w:rPr>
          <w:rtl/>
        </w:rPr>
        <w:t>בשנים 1977-1985 עשרים אלף מיהודי-אתיופיה עזבו את ביתם והלכו במסע רגלי ארוך עד סודן. במסע תווי הדרך היה קשה</w:t>
      </w:r>
      <w:r w:rsidR="007E6385">
        <w:rPr>
          <w:rFonts w:hint="cs"/>
          <w:rtl/>
        </w:rPr>
        <w:t>.</w:t>
      </w:r>
      <w:r w:rsidRPr="006B455C">
        <w:rPr>
          <w:rtl/>
        </w:rPr>
        <w:t xml:space="preserve"> ה</w:t>
      </w:r>
      <w:r w:rsidR="007E6385">
        <w:rPr>
          <w:rFonts w:hint="cs"/>
          <w:rtl/>
        </w:rPr>
        <w:t>מהגרים</w:t>
      </w:r>
      <w:r w:rsidRPr="006B455C">
        <w:rPr>
          <w:rtl/>
        </w:rPr>
        <w:t xml:space="preserve"> </w:t>
      </w:r>
      <w:r w:rsidR="007E6385" w:rsidRPr="006B455C">
        <w:rPr>
          <w:rtl/>
        </w:rPr>
        <w:t xml:space="preserve">סבלו מרעב, מחלות ומוות </w:t>
      </w:r>
      <w:r w:rsidR="007E6385">
        <w:rPr>
          <w:rFonts w:hint="cs"/>
          <w:rtl/>
        </w:rPr>
        <w:t>ו</w:t>
      </w:r>
      <w:r w:rsidRPr="006B455C">
        <w:rPr>
          <w:rtl/>
        </w:rPr>
        <w:t xml:space="preserve">הותקפו על ידי שודדים. </w:t>
      </w:r>
      <w:r w:rsidR="007E6385">
        <w:rPr>
          <w:rFonts w:hint="cs"/>
          <w:rtl/>
        </w:rPr>
        <w:t>לאחר שהגיעו ל</w:t>
      </w:r>
      <w:r w:rsidRPr="006B455C">
        <w:rPr>
          <w:rtl/>
        </w:rPr>
        <w:t xml:space="preserve">סודן הם נתקעו במחנות פליטים </w:t>
      </w:r>
      <w:r w:rsidR="007E6385">
        <w:rPr>
          <w:rFonts w:hint="cs"/>
          <w:rtl/>
        </w:rPr>
        <w:t>כ</w:t>
      </w:r>
      <w:r w:rsidRPr="006B455C">
        <w:rPr>
          <w:rtl/>
        </w:rPr>
        <w:t xml:space="preserve">שנתיים עד הטסתם </w:t>
      </w:r>
      <w:r w:rsidR="007E6385">
        <w:rPr>
          <w:rFonts w:hint="cs"/>
          <w:rtl/>
        </w:rPr>
        <w:t>ל</w:t>
      </w:r>
      <w:r w:rsidRPr="006B455C">
        <w:rPr>
          <w:rtl/>
        </w:rPr>
        <w:t xml:space="preserve">ישראל. כ-4000 איש מתו שהם כחמישית מכלל היוצאים למסע לישראל. </w:t>
      </w:r>
    </w:p>
    <w:p w14:paraId="36E8CE1B" w14:textId="77777777" w:rsidR="007E79BF" w:rsidRDefault="007E79BF" w:rsidP="007E79BF">
      <w:pPr>
        <w:jc w:val="both"/>
        <w:rPr>
          <w:rtl/>
        </w:rPr>
      </w:pPr>
    </w:p>
    <w:p w14:paraId="1C37A95E" w14:textId="77777777" w:rsidR="007E79BF" w:rsidRDefault="007E79BF" w:rsidP="007E79BF">
      <w:pPr>
        <w:jc w:val="both"/>
        <w:rPr>
          <w:rtl/>
        </w:rPr>
      </w:pPr>
      <w:r>
        <w:rPr>
          <w:rFonts w:hint="cs"/>
          <w:rtl/>
        </w:rPr>
        <w:t xml:space="preserve">על הבמה, הקבוצה מתחילה לנוע במעגל, כשעל הכתפיים שקי נדודים בהליכה איטית וכבדה המלווה במוסיקה שקטה הממחישה את המדבר הצחיח. בצד ימין בקדמת הבמה זהבה מספרת לקהל את קשיי המסע שלה, כשהקבוצה מבצעת את הסיפור: </w:t>
      </w:r>
    </w:p>
    <w:p w14:paraId="1E694089" w14:textId="292191D2" w:rsidR="007E79BF" w:rsidRPr="002A4980" w:rsidRDefault="007E79BF" w:rsidP="007E79BF">
      <w:pPr>
        <w:spacing w:line="240" w:lineRule="auto"/>
        <w:ind w:left="720"/>
        <w:jc w:val="both"/>
        <w:rPr>
          <w:rFonts w:ascii="David" w:hAnsi="David"/>
          <w:sz w:val="24"/>
          <w:rtl/>
        </w:rPr>
      </w:pPr>
      <w:r w:rsidRPr="002A4980">
        <w:rPr>
          <w:rFonts w:ascii="David" w:hAnsi="David"/>
          <w:sz w:val="24"/>
          <w:rtl/>
        </w:rPr>
        <w:t>יצאנו 73 אנשים לדרך, אחרי שבועיים של הליכה , בבוקר חם אחד, הגענו לגבול אתיופיה, [...] אחרי חצי שעה אשה אחת מבוגרת נפטרה, היה חם כמו גיהנום, [...] קברנו אותה בצד הדרך, [...] אחרי חצי שעה נפטרה גם אחותה. אשה אחרת הניקה תינוק בן שנה, נפלה, ביקשה מים. שבעה אנשים נשכבו. [...] האמא מתה, התינוק חי, הוא לא מסכים לעזוב את השד של אמו. קשרתי צעיף לגב שלי וסחבתי את התינוק. [...] נפטרו עוד 5 אנשים.</w:t>
      </w:r>
      <w:r>
        <w:rPr>
          <w:rFonts w:ascii="David" w:hAnsi="David" w:hint="cs"/>
          <w:sz w:val="24"/>
          <w:rtl/>
        </w:rPr>
        <w:t xml:space="preserve"> </w:t>
      </w:r>
      <w:r w:rsidRPr="002A4980">
        <w:rPr>
          <w:rFonts w:ascii="David" w:hAnsi="David"/>
          <w:sz w:val="24"/>
          <w:rtl/>
        </w:rPr>
        <w:t>[...] אין ציפורים, איפה את חסידה?! אין חיים, תיכף כולנו מתים. פתאום הגיעו הסודנים נתנו לנו מים מעורבבים עם בוץ לשתות, קברנו את המתים בצד הדרך. המשכנו. בדרך לירושלים, האמנו.</w:t>
      </w:r>
      <w:r w:rsidR="000D73F3">
        <w:rPr>
          <w:rStyle w:val="FootnoteReference"/>
          <w:rFonts w:ascii="David" w:hAnsi="David"/>
          <w:sz w:val="24"/>
          <w:rtl/>
        </w:rPr>
        <w:footnoteReference w:id="2"/>
      </w:r>
    </w:p>
    <w:p w14:paraId="46DD82E3" w14:textId="77777777" w:rsidR="007E79BF" w:rsidRDefault="007E79BF" w:rsidP="007E79BF">
      <w:pPr>
        <w:jc w:val="both"/>
        <w:rPr>
          <w:rtl/>
        </w:rPr>
      </w:pPr>
    </w:p>
    <w:p w14:paraId="3AF3245E" w14:textId="3D2A640C" w:rsidR="007E79BF" w:rsidRDefault="007E79BF" w:rsidP="007E6385">
      <w:pPr>
        <w:jc w:val="both"/>
        <w:rPr>
          <w:rtl/>
        </w:rPr>
      </w:pPr>
      <w:r>
        <w:rPr>
          <w:rFonts w:hint="cs"/>
          <w:rtl/>
        </w:rPr>
        <w:t xml:space="preserve">כשזהבה מתארת את המוות של אנשים במסע על הבמה אחת השחקנית נופלת ונשכבת במרכז המעגל, כל השאר מנסים להצילה ללא הצלחה, מקוננים ולבסוף עוטפים אותה בנטלה </w:t>
      </w:r>
      <w:r w:rsidR="007E6385">
        <w:rPr>
          <w:rFonts w:hint="cs"/>
          <w:rtl/>
        </w:rPr>
        <w:t>(צעיף לבן אתיופי)</w:t>
      </w:r>
      <w:r>
        <w:rPr>
          <w:rFonts w:hint="cs"/>
          <w:rtl/>
        </w:rPr>
        <w:t>.</w:t>
      </w:r>
      <w:r w:rsidR="00B919EB">
        <w:rPr>
          <w:rFonts w:hint="cs"/>
          <w:rtl/>
        </w:rPr>
        <w:t xml:space="preserve"> סצנת</w:t>
      </w:r>
      <w:r>
        <w:rPr>
          <w:rFonts w:hint="cs"/>
          <w:rtl/>
        </w:rPr>
        <w:t xml:space="preserve"> המסע היא משמעותית בזכרון הקולקטיבי של הקהל האתיופי הצופה בהצגה.  </w:t>
      </w:r>
    </w:p>
    <w:p w14:paraId="1CC70530" w14:textId="77777777" w:rsidR="007E79BF" w:rsidRDefault="007E79BF" w:rsidP="007E79BF">
      <w:pPr>
        <w:jc w:val="both"/>
        <w:rPr>
          <w:rtl/>
        </w:rPr>
      </w:pPr>
    </w:p>
    <w:p w14:paraId="1A1ED084" w14:textId="15A7B505" w:rsidR="007E79BF" w:rsidRDefault="007E79BF" w:rsidP="007E6385">
      <w:pPr>
        <w:jc w:val="both"/>
        <w:rPr>
          <w:rtl/>
        </w:rPr>
      </w:pPr>
      <w:r>
        <w:rPr>
          <w:rtl/>
        </w:rPr>
        <w:t>גדי בן עזר מצא ש</w:t>
      </w:r>
      <w:r>
        <w:rPr>
          <w:rFonts w:hint="cs"/>
          <w:rtl/>
        </w:rPr>
        <w:t xml:space="preserve">מיתוס המסע </w:t>
      </w:r>
      <w:r>
        <w:rPr>
          <w:rtl/>
        </w:rPr>
        <w:t xml:space="preserve">הוא מרכזי בקהילה היהודית-אתיופית בישראל והוא מורכב משלוש </w:t>
      </w:r>
      <w:proofErr w:type="spellStart"/>
      <w:r>
        <w:rPr>
          <w:rtl/>
        </w:rPr>
        <w:t>תימות</w:t>
      </w:r>
      <w:proofErr w:type="spellEnd"/>
      <w:r>
        <w:rPr>
          <w:rtl/>
        </w:rPr>
        <w:t>: זהות יהודית (</w:t>
      </w:r>
      <w:r>
        <w:t>Jewish identity</w:t>
      </w:r>
      <w:r>
        <w:rPr>
          <w:rtl/>
        </w:rPr>
        <w:t>), סבל (</w:t>
      </w:r>
      <w:r>
        <w:t>suffering</w:t>
      </w:r>
      <w:r>
        <w:rPr>
          <w:rtl/>
        </w:rPr>
        <w:t>) וגבורה-עוצמה פנימית (</w:t>
      </w:r>
      <w:r>
        <w:t>bravery-inner strength</w:t>
      </w:r>
      <w:r>
        <w:rPr>
          <w:rtl/>
        </w:rPr>
        <w:t xml:space="preserve">). </w:t>
      </w:r>
      <w:r>
        <w:rPr>
          <w:rFonts w:hint="cs"/>
          <w:rtl/>
        </w:rPr>
        <w:t>לטענת בן-עזר:</w:t>
      </w:r>
      <w:r>
        <w:rPr>
          <w:rtl/>
        </w:rPr>
        <w:t xml:space="preserve"> </w:t>
      </w:r>
    </w:p>
    <w:p w14:paraId="2B3215C5" w14:textId="77777777" w:rsidR="007E79BF" w:rsidRDefault="007E79BF" w:rsidP="007E79BF">
      <w:pPr>
        <w:bidi w:val="0"/>
        <w:spacing w:line="240" w:lineRule="auto"/>
        <w:ind w:left="720"/>
        <w:jc w:val="both"/>
      </w:pPr>
      <w:r>
        <w:t xml:space="preserve">The story of their journey seems to play an important role in the process of adaptation and integration of the Ethiopian Jews into Israeli society. It is recounted among the Ethiopian Jewish community and is being used as a vehicle in the social dialogue which has evolved with Israeli society. It seems to have become their way of continuing the </w:t>
      </w:r>
      <w:r>
        <w:lastRenderedPageBreak/>
        <w:t>necessary journey within Israel, striving to ‘arrive’ in the social sense, to be accepted and integrated (</w:t>
      </w:r>
      <w:proofErr w:type="spellStart"/>
      <w:r>
        <w:t>BenEzer</w:t>
      </w:r>
      <w:proofErr w:type="spellEnd"/>
      <w:r>
        <w:t>, 2002, 192-193).</w:t>
      </w:r>
    </w:p>
    <w:p w14:paraId="3B79FAC9" w14:textId="09346A19" w:rsidR="007E79BF" w:rsidRDefault="007E6385" w:rsidP="007E6385">
      <w:pPr>
        <w:jc w:val="both"/>
        <w:rPr>
          <w:rtl/>
        </w:rPr>
      </w:pPr>
      <w:r>
        <w:rPr>
          <w:rFonts w:hint="cs"/>
          <w:rtl/>
        </w:rPr>
        <w:t xml:space="preserve">לטענתו, </w:t>
      </w:r>
      <w:r w:rsidR="007E79BF">
        <w:rPr>
          <w:rtl/>
        </w:rPr>
        <w:t>זהו מיתוס בהתהוות (</w:t>
      </w:r>
      <w:r w:rsidR="007E79BF">
        <w:t>a myth ‘in the making</w:t>
      </w:r>
      <w:r w:rsidR="00B919EB">
        <w:rPr>
          <w:rtl/>
        </w:rPr>
        <w:t xml:space="preserve">’) ועל אף הדימיון שבין </w:t>
      </w:r>
      <w:r w:rsidR="007E79BF">
        <w:rPr>
          <w:rtl/>
        </w:rPr>
        <w:t>מיתוס המסע הדומה לאתוס הציוני של "משואה לתקומה"</w:t>
      </w:r>
      <w:r w:rsidR="007E79BF">
        <w:rPr>
          <w:rFonts w:hint="cs"/>
          <w:rtl/>
        </w:rPr>
        <w:t xml:space="preserve"> העסוק בסבל ובגבורה היהודית, </w:t>
      </w:r>
      <w:r w:rsidR="007E79BF">
        <w:rPr>
          <w:rtl/>
        </w:rPr>
        <w:t xml:space="preserve">החברה הישראלית עדיין לא מכירה </w:t>
      </w:r>
      <w:r w:rsidR="007E79BF">
        <w:t>(knows and recognizes)</w:t>
      </w:r>
      <w:r w:rsidR="007E79BF">
        <w:rPr>
          <w:rFonts w:hint="cs"/>
          <w:rtl/>
        </w:rPr>
        <w:t xml:space="preserve"> את מיתוס המסע האתיופי </w:t>
      </w:r>
      <w:r w:rsidR="007E79BF">
        <w:rPr>
          <w:rtl/>
        </w:rPr>
        <w:t xml:space="preserve">והוא </w:t>
      </w:r>
      <w:r w:rsidR="007E79BF">
        <w:rPr>
          <w:rFonts w:hint="cs"/>
          <w:rtl/>
        </w:rPr>
        <w:t xml:space="preserve">נותר </w:t>
      </w:r>
      <w:r w:rsidR="007E79BF">
        <w:rPr>
          <w:rtl/>
        </w:rPr>
        <w:t xml:space="preserve">בשוליים. </w:t>
      </w:r>
      <w:r w:rsidR="007E79BF">
        <w:t>Emma Cox</w:t>
      </w:r>
      <w:r w:rsidR="007E79BF">
        <w:rPr>
          <w:rFonts w:hint="cs"/>
          <w:rtl/>
        </w:rPr>
        <w:t xml:space="preserve"> מצביעה על המיתוס, וליתר דיוק </w:t>
      </w:r>
      <w:proofErr w:type="spellStart"/>
      <w:r w:rsidR="007E79BF">
        <w:rPr>
          <w:rFonts w:hint="cs"/>
          <w:rtl/>
        </w:rPr>
        <w:t>מיתופואטיקה</w:t>
      </w:r>
      <w:proofErr w:type="spellEnd"/>
      <w:r w:rsidR="007E79BF">
        <w:rPr>
          <w:rFonts w:hint="cs"/>
          <w:rtl/>
        </w:rPr>
        <w:t xml:space="preserve">, כמרכזית </w:t>
      </w:r>
      <w:proofErr w:type="spellStart"/>
      <w:r w:rsidR="007E79BF">
        <w:rPr>
          <w:rFonts w:hint="cs"/>
          <w:rtl/>
        </w:rPr>
        <w:t>בפוליטיקת</w:t>
      </w:r>
      <w:proofErr w:type="spellEnd"/>
      <w:r w:rsidR="007E79BF">
        <w:rPr>
          <w:rFonts w:hint="cs"/>
          <w:rtl/>
        </w:rPr>
        <w:t xml:space="preserve"> תיאטרון הגירה:</w:t>
      </w:r>
    </w:p>
    <w:p w14:paraId="5196D127" w14:textId="77777777" w:rsidR="007E79BF" w:rsidRDefault="007E79BF" w:rsidP="007E79BF">
      <w:pPr>
        <w:bidi w:val="0"/>
        <w:spacing w:line="240" w:lineRule="auto"/>
        <w:ind w:left="720"/>
        <w:jc w:val="both"/>
      </w:pPr>
      <w:r w:rsidRPr="00690946">
        <w:rPr>
          <w:rFonts w:asciiTheme="majorBidi" w:hAnsiTheme="majorBidi" w:cstheme="majorBidi"/>
          <w:szCs w:val="22"/>
          <w:shd w:val="clear" w:color="auto" w:fill="FFFFFF"/>
        </w:rPr>
        <w:t>‘</w:t>
      </w:r>
      <w:proofErr w:type="spellStart"/>
      <w:r>
        <w:rPr>
          <w:rFonts w:asciiTheme="majorBidi" w:hAnsiTheme="majorBidi" w:cstheme="majorBidi"/>
          <w:szCs w:val="22"/>
          <w:shd w:val="clear" w:color="auto" w:fill="FFFFFF"/>
        </w:rPr>
        <w:t>M</w:t>
      </w:r>
      <w:r w:rsidRPr="00690946">
        <w:rPr>
          <w:rFonts w:asciiTheme="majorBidi" w:hAnsiTheme="majorBidi" w:cstheme="majorBidi"/>
          <w:szCs w:val="22"/>
          <w:shd w:val="clear" w:color="auto" w:fill="FFFFFF"/>
        </w:rPr>
        <w:t>ythopoetics</w:t>
      </w:r>
      <w:proofErr w:type="spellEnd"/>
      <w:r w:rsidRPr="00690946">
        <w:rPr>
          <w:rFonts w:asciiTheme="majorBidi" w:hAnsiTheme="majorBidi" w:cstheme="majorBidi"/>
          <w:szCs w:val="22"/>
          <w:shd w:val="clear" w:color="auto" w:fill="FFFFFF"/>
        </w:rPr>
        <w:t xml:space="preserve">’ of migration </w:t>
      </w:r>
      <w:r>
        <w:rPr>
          <w:rFonts w:asciiTheme="majorBidi" w:hAnsiTheme="majorBidi" w:cstheme="majorBidi"/>
          <w:szCs w:val="22"/>
          <w:shd w:val="clear" w:color="auto" w:fill="FFFFFF"/>
        </w:rPr>
        <w:t>-</w:t>
      </w:r>
      <w:r w:rsidRPr="00690946">
        <w:rPr>
          <w:rFonts w:asciiTheme="majorBidi" w:hAnsiTheme="majorBidi" w:cstheme="majorBidi"/>
          <w:szCs w:val="22"/>
          <w:shd w:val="clear" w:color="auto" w:fill="FFFFFF"/>
        </w:rPr>
        <w:t xml:space="preserve"> literally ‘making myth’ out of migration </w:t>
      </w:r>
      <w:r>
        <w:rPr>
          <w:rFonts w:asciiTheme="majorBidi" w:hAnsiTheme="majorBidi" w:cstheme="majorBidi"/>
          <w:szCs w:val="22"/>
          <w:shd w:val="clear" w:color="auto" w:fill="FFFFFF"/>
        </w:rPr>
        <w:t>-</w:t>
      </w:r>
      <w:r w:rsidRPr="00690946">
        <w:rPr>
          <w:rFonts w:asciiTheme="majorBidi" w:hAnsiTheme="majorBidi" w:cstheme="majorBidi"/>
          <w:szCs w:val="22"/>
          <w:shd w:val="clear" w:color="auto" w:fill="FFFFFF"/>
        </w:rPr>
        <w:t xml:space="preserve"> describes an accumulation of visions of foreignness that have collided in the </w:t>
      </w:r>
      <w:proofErr w:type="spellStart"/>
      <w:r w:rsidRPr="00690946">
        <w:rPr>
          <w:rFonts w:asciiTheme="majorBidi" w:hAnsiTheme="majorBidi" w:cstheme="majorBidi"/>
          <w:szCs w:val="22"/>
          <w:shd w:val="clear" w:color="auto" w:fill="FFFFFF"/>
        </w:rPr>
        <w:t>globalised</w:t>
      </w:r>
      <w:proofErr w:type="spellEnd"/>
      <w:r w:rsidRPr="00690946">
        <w:rPr>
          <w:rFonts w:asciiTheme="majorBidi" w:hAnsiTheme="majorBidi" w:cstheme="majorBidi"/>
          <w:szCs w:val="22"/>
          <w:shd w:val="clear" w:color="auto" w:fill="FFFFFF"/>
        </w:rPr>
        <w:t xml:space="preserve">, </w:t>
      </w:r>
      <w:proofErr w:type="spellStart"/>
      <w:r w:rsidRPr="00690946">
        <w:rPr>
          <w:rFonts w:asciiTheme="majorBidi" w:hAnsiTheme="majorBidi" w:cstheme="majorBidi"/>
          <w:szCs w:val="22"/>
          <w:shd w:val="clear" w:color="auto" w:fill="FFFFFF"/>
        </w:rPr>
        <w:t>bureaucratised</w:t>
      </w:r>
      <w:proofErr w:type="spellEnd"/>
      <w:r w:rsidRPr="00690946">
        <w:rPr>
          <w:rFonts w:asciiTheme="majorBidi" w:hAnsiTheme="majorBidi" w:cstheme="majorBidi"/>
          <w:szCs w:val="22"/>
          <w:shd w:val="clear" w:color="auto" w:fill="FFFFFF"/>
        </w:rPr>
        <w:t xml:space="preserve"> present</w:t>
      </w:r>
      <w:r>
        <w:rPr>
          <w:rFonts w:asciiTheme="majorBidi" w:hAnsiTheme="majorBidi" w:cstheme="majorBidi"/>
          <w:szCs w:val="22"/>
          <w:shd w:val="clear" w:color="auto" w:fill="FFFFFF"/>
        </w:rPr>
        <w:t xml:space="preserve"> (Cox, 2014, 10)</w:t>
      </w:r>
      <w:r w:rsidRPr="00690946">
        <w:rPr>
          <w:rFonts w:asciiTheme="majorBidi" w:hAnsiTheme="majorBidi" w:cstheme="majorBidi"/>
          <w:szCs w:val="22"/>
          <w:shd w:val="clear" w:color="auto" w:fill="FFFFFF"/>
        </w:rPr>
        <w:t>.</w:t>
      </w:r>
    </w:p>
    <w:p w14:paraId="21E2A0BC" w14:textId="6549917E" w:rsidR="007E79BF" w:rsidRDefault="007E79BF" w:rsidP="007E6385">
      <w:pPr>
        <w:jc w:val="both"/>
        <w:rPr>
          <w:rtl/>
        </w:rPr>
      </w:pPr>
      <w:r>
        <w:rPr>
          <w:rFonts w:hint="cs"/>
          <w:rtl/>
        </w:rPr>
        <w:t xml:space="preserve">על אף שמיתוס המסע, </w:t>
      </w:r>
      <w:r w:rsidR="007E6385">
        <w:rPr>
          <w:rFonts w:hint="cs"/>
          <w:rtl/>
        </w:rPr>
        <w:t>מרכזי ב</w:t>
      </w:r>
      <w:r>
        <w:rPr>
          <w:rFonts w:hint="cs"/>
          <w:rtl/>
        </w:rPr>
        <w:t xml:space="preserve">זהות </w:t>
      </w:r>
      <w:r w:rsidR="007E6385">
        <w:rPr>
          <w:rFonts w:hint="cs"/>
          <w:rtl/>
        </w:rPr>
        <w:t>י</w:t>
      </w:r>
      <w:r>
        <w:rPr>
          <w:rFonts w:hint="cs"/>
          <w:rtl/>
        </w:rPr>
        <w:t xml:space="preserve">הודי אתיופיה, הוא עדיין לא השתלב באתוס הציוני ולכן </w:t>
      </w:r>
      <w:proofErr w:type="spellStart"/>
      <w:r w:rsidRPr="007803F2">
        <w:rPr>
          <w:rFonts w:hint="cs"/>
          <w:b/>
          <w:bCs/>
          <w:rtl/>
        </w:rPr>
        <w:t>שימלה</w:t>
      </w:r>
      <w:proofErr w:type="spellEnd"/>
      <w:r>
        <w:rPr>
          <w:rFonts w:hint="cs"/>
          <w:rtl/>
        </w:rPr>
        <w:t xml:space="preserve"> מעצב </w:t>
      </w:r>
      <w:proofErr w:type="spellStart"/>
      <w:r>
        <w:rPr>
          <w:rFonts w:hint="cs"/>
          <w:rtl/>
        </w:rPr>
        <w:t>מיתופואטיקה</w:t>
      </w:r>
      <w:proofErr w:type="spellEnd"/>
      <w:r>
        <w:rPr>
          <w:rFonts w:hint="cs"/>
          <w:rtl/>
        </w:rPr>
        <w:t xml:space="preserve"> על הבמה כחלק </w:t>
      </w:r>
      <w:r w:rsidR="007E6385">
        <w:rPr>
          <w:rFonts w:hint="cs"/>
          <w:rtl/>
        </w:rPr>
        <w:t>מ</w:t>
      </w:r>
      <w:r>
        <w:rPr>
          <w:rFonts w:hint="cs"/>
          <w:rtl/>
        </w:rPr>
        <w:t xml:space="preserve">"מיתוס בהתהוות" כדי לגבש </w:t>
      </w:r>
      <w:r w:rsidR="007E6385">
        <w:rPr>
          <w:rFonts w:hint="cs"/>
          <w:rtl/>
        </w:rPr>
        <w:t xml:space="preserve">את </w:t>
      </w:r>
      <w:r>
        <w:rPr>
          <w:rFonts w:hint="cs"/>
          <w:rtl/>
        </w:rPr>
        <w:t>הקהילה האתיופית ולחזק את השת</w:t>
      </w:r>
      <w:r w:rsidR="007E6385">
        <w:rPr>
          <w:rFonts w:hint="cs"/>
          <w:rtl/>
        </w:rPr>
        <w:t xml:space="preserve">לבותה </w:t>
      </w:r>
      <w:r>
        <w:rPr>
          <w:rFonts w:hint="cs"/>
          <w:rtl/>
        </w:rPr>
        <w:t xml:space="preserve">בחברה הישראלית. </w:t>
      </w:r>
    </w:p>
    <w:p w14:paraId="0E3CFE6D" w14:textId="77777777" w:rsidR="007E79BF" w:rsidRDefault="007E79BF" w:rsidP="007E79BF">
      <w:pPr>
        <w:jc w:val="both"/>
        <w:rPr>
          <w:rtl/>
        </w:rPr>
      </w:pPr>
    </w:p>
    <w:p w14:paraId="54F962EE" w14:textId="77777777" w:rsidR="007E79BF" w:rsidRDefault="007E79BF" w:rsidP="007E79BF">
      <w:pPr>
        <w:jc w:val="both"/>
        <w:rPr>
          <w:u w:val="single"/>
          <w:rtl/>
        </w:rPr>
      </w:pPr>
      <w:r>
        <w:rPr>
          <w:rFonts w:hint="cs"/>
          <w:u w:val="single"/>
          <w:rtl/>
        </w:rPr>
        <w:t>האפליה והתפרקות המשפחה</w:t>
      </w:r>
    </w:p>
    <w:p w14:paraId="7E551B4D" w14:textId="69C989FE" w:rsidR="007E79BF" w:rsidRDefault="006D18B8" w:rsidP="006D18B8">
      <w:pPr>
        <w:jc w:val="both"/>
        <w:rPr>
          <w:rtl/>
        </w:rPr>
      </w:pPr>
      <w:r>
        <w:rPr>
          <w:rFonts w:hint="cs"/>
          <w:rtl/>
        </w:rPr>
        <w:t xml:space="preserve">לכאורה, </w:t>
      </w:r>
      <w:r w:rsidR="007E79BF">
        <w:rPr>
          <w:rFonts w:hint="cs"/>
          <w:rtl/>
        </w:rPr>
        <w:t>המסע מסתיים ב</w:t>
      </w:r>
      <w:r>
        <w:rPr>
          <w:rFonts w:hint="cs"/>
          <w:rtl/>
        </w:rPr>
        <w:t>ישראל</w:t>
      </w:r>
      <w:r w:rsidR="007E79BF">
        <w:rPr>
          <w:rFonts w:hint="cs"/>
          <w:rtl/>
        </w:rPr>
        <w:t>. המהגרים נרגשים</w:t>
      </w:r>
      <w:r>
        <w:rPr>
          <w:rFonts w:hint="cs"/>
          <w:rtl/>
        </w:rPr>
        <w:t>,</w:t>
      </w:r>
      <w:r w:rsidR="007E79BF">
        <w:rPr>
          <w:rFonts w:hint="cs"/>
          <w:rtl/>
        </w:rPr>
        <w:t xml:space="preserve"> מנשקים את </w:t>
      </w:r>
      <w:r>
        <w:rPr>
          <w:rFonts w:hint="cs"/>
          <w:rtl/>
        </w:rPr>
        <w:t xml:space="preserve">האדמה </w:t>
      </w:r>
      <w:r w:rsidR="007E79BF">
        <w:rPr>
          <w:rFonts w:hint="cs"/>
          <w:rtl/>
        </w:rPr>
        <w:t xml:space="preserve">ועורכים טקס ברכה באמהרית. אך </w:t>
      </w:r>
      <w:r w:rsidRPr="00EA5048">
        <w:rPr>
          <w:rtl/>
        </w:rPr>
        <w:t>במפגש עם הבירוקרטיה הישראלית</w:t>
      </w:r>
      <w:r>
        <w:rPr>
          <w:rFonts w:hint="cs"/>
          <w:rtl/>
        </w:rPr>
        <w:t xml:space="preserve"> האופוריה</w:t>
      </w:r>
      <w:r w:rsidR="007E79BF">
        <w:rPr>
          <w:rFonts w:hint="cs"/>
          <w:rtl/>
        </w:rPr>
        <w:t xml:space="preserve"> </w:t>
      </w:r>
      <w:r w:rsidR="007E79BF" w:rsidRPr="00EA5048">
        <w:rPr>
          <w:rtl/>
        </w:rPr>
        <w:t>מת</w:t>
      </w:r>
      <w:r>
        <w:rPr>
          <w:rFonts w:hint="cs"/>
          <w:rtl/>
        </w:rPr>
        <w:t>פוגגת</w:t>
      </w:r>
      <w:r w:rsidR="007E79BF">
        <w:rPr>
          <w:rFonts w:hint="cs"/>
          <w:rtl/>
        </w:rPr>
        <w:t>. פקידת הממסד, שמגלמת</w:t>
      </w:r>
      <w:r w:rsidR="007E79BF" w:rsidRPr="006A3F66">
        <w:rPr>
          <w:rtl/>
        </w:rPr>
        <w:t xml:space="preserve"> דקלה הרניק- זורע</w:t>
      </w:r>
      <w:r w:rsidR="007E79BF">
        <w:rPr>
          <w:rFonts w:hint="cs"/>
          <w:rtl/>
        </w:rPr>
        <w:t>, השחקנית ה</w:t>
      </w:r>
      <w:r>
        <w:rPr>
          <w:rFonts w:hint="cs"/>
          <w:rtl/>
        </w:rPr>
        <w:t>יחידה שאינה אתיופית, ומייצגת את</w:t>
      </w:r>
      <w:r w:rsidR="007E79BF">
        <w:rPr>
          <w:rFonts w:hint="cs"/>
          <w:rtl/>
        </w:rPr>
        <w:t xml:space="preserve"> </w:t>
      </w:r>
      <w:r>
        <w:rPr>
          <w:rFonts w:hint="cs"/>
          <w:rtl/>
        </w:rPr>
        <w:t xml:space="preserve">מדיניות </w:t>
      </w:r>
      <w:r w:rsidR="007E79BF" w:rsidRPr="00EA5048">
        <w:rPr>
          <w:rtl/>
        </w:rPr>
        <w:t>כור ההיתוך</w:t>
      </w:r>
      <w:r w:rsidR="007E79BF">
        <w:rPr>
          <w:rFonts w:hint="cs"/>
          <w:rtl/>
        </w:rPr>
        <w:t xml:space="preserve"> ש</w:t>
      </w:r>
      <w:r>
        <w:rPr>
          <w:rFonts w:hint="cs"/>
          <w:rtl/>
        </w:rPr>
        <w:t>מוחקת</w:t>
      </w:r>
      <w:r w:rsidR="007E79BF">
        <w:rPr>
          <w:rFonts w:hint="cs"/>
          <w:rtl/>
        </w:rPr>
        <w:t xml:space="preserve"> </w:t>
      </w:r>
      <w:r>
        <w:rPr>
          <w:rFonts w:hint="cs"/>
          <w:rtl/>
        </w:rPr>
        <w:t xml:space="preserve">את </w:t>
      </w:r>
      <w:r w:rsidR="007E79BF">
        <w:rPr>
          <w:rFonts w:hint="cs"/>
          <w:rtl/>
        </w:rPr>
        <w:t>זהות</w:t>
      </w:r>
      <w:r>
        <w:rPr>
          <w:rFonts w:hint="cs"/>
          <w:rtl/>
        </w:rPr>
        <w:t>ם</w:t>
      </w:r>
      <w:r w:rsidR="007E79BF">
        <w:rPr>
          <w:rFonts w:hint="cs"/>
          <w:rtl/>
        </w:rPr>
        <w:t xml:space="preserve"> </w:t>
      </w:r>
      <w:r>
        <w:rPr>
          <w:rFonts w:hint="cs"/>
          <w:rtl/>
        </w:rPr>
        <w:t>היהודית-אתיופית</w:t>
      </w:r>
      <w:r w:rsidR="007E79BF">
        <w:rPr>
          <w:rFonts w:hint="cs"/>
          <w:rtl/>
        </w:rPr>
        <w:t xml:space="preserve"> והדרתם לשולי החברה. בלי להתחשב במשמעות השם המקורי ו</w:t>
      </w:r>
      <w:r>
        <w:rPr>
          <w:rFonts w:hint="cs"/>
          <w:rtl/>
        </w:rPr>
        <w:t>ללא רשות</w:t>
      </w:r>
      <w:r w:rsidR="007E79BF">
        <w:rPr>
          <w:rFonts w:hint="cs"/>
          <w:rtl/>
        </w:rPr>
        <w:t xml:space="preserve">, הפקידה מחליפה לשמות עבריים את שמותיהם </w:t>
      </w:r>
      <w:r w:rsidR="00B919EB">
        <w:rPr>
          <w:rFonts w:hint="cs"/>
          <w:rtl/>
        </w:rPr>
        <w:t xml:space="preserve">האתיופיים </w:t>
      </w:r>
      <w:r w:rsidR="007E79BF">
        <w:rPr>
          <w:rFonts w:hint="cs"/>
          <w:rtl/>
        </w:rPr>
        <w:t>של המהגרים</w:t>
      </w:r>
      <w:r>
        <w:rPr>
          <w:rFonts w:hint="cs"/>
          <w:rtl/>
        </w:rPr>
        <w:t xml:space="preserve">. </w:t>
      </w:r>
      <w:proofErr w:type="spellStart"/>
      <w:r w:rsidR="007E79BF">
        <w:rPr>
          <w:rFonts w:hint="cs"/>
          <w:rtl/>
        </w:rPr>
        <w:t>עיברות</w:t>
      </w:r>
      <w:proofErr w:type="spellEnd"/>
      <w:r w:rsidR="007E79BF">
        <w:rPr>
          <w:rFonts w:hint="cs"/>
          <w:rtl/>
        </w:rPr>
        <w:t xml:space="preserve"> </w:t>
      </w:r>
      <w:r w:rsidR="00B919EB" w:rsidRPr="00B919EB">
        <w:t>Hebraization</w:t>
      </w:r>
      <w:r w:rsidR="00B919EB">
        <w:t>)</w:t>
      </w:r>
      <w:r w:rsidR="00B919EB">
        <w:rPr>
          <w:rFonts w:hint="cs"/>
          <w:rtl/>
        </w:rPr>
        <w:t xml:space="preserve">) </w:t>
      </w:r>
      <w:r w:rsidR="007E79BF">
        <w:rPr>
          <w:rFonts w:hint="cs"/>
          <w:rtl/>
        </w:rPr>
        <w:t xml:space="preserve">השמות בכפייה היא פרקטיקה ציונית ידועה שמבליטה את פטרונות הממסד וביטול הזהות שהשם המקורי נושא בחובו. הפקידה הממסדית </w:t>
      </w:r>
      <w:r>
        <w:rPr>
          <w:rFonts w:hint="cs"/>
          <w:rtl/>
        </w:rPr>
        <w:t xml:space="preserve">מופיעה שוב </w:t>
      </w:r>
      <w:r w:rsidR="007E79BF">
        <w:rPr>
          <w:rFonts w:hint="cs"/>
          <w:rtl/>
        </w:rPr>
        <w:t>כשאחד המהגרים מגיע ללשכת תעסוקה</w:t>
      </w:r>
      <w:r>
        <w:rPr>
          <w:rFonts w:hint="cs"/>
          <w:rtl/>
        </w:rPr>
        <w:t>,</w:t>
      </w:r>
      <w:r w:rsidR="007E79BF">
        <w:rPr>
          <w:rFonts w:hint="cs"/>
          <w:rtl/>
        </w:rPr>
        <w:t xml:space="preserve"> </w:t>
      </w:r>
      <w:r>
        <w:rPr>
          <w:rFonts w:hint="cs"/>
          <w:rtl/>
        </w:rPr>
        <w:t>ומ</w:t>
      </w:r>
      <w:r w:rsidR="007E79BF">
        <w:rPr>
          <w:rFonts w:hint="cs"/>
          <w:rtl/>
        </w:rPr>
        <w:t>נסה להתאים לדרישות העבודה</w:t>
      </w:r>
      <w:r>
        <w:rPr>
          <w:rFonts w:hint="cs"/>
          <w:rtl/>
        </w:rPr>
        <w:t>.</w:t>
      </w:r>
      <w:r w:rsidR="007E79BF">
        <w:rPr>
          <w:rFonts w:hint="cs"/>
          <w:rtl/>
        </w:rPr>
        <w:t xml:space="preserve"> אך בכל פעם במכוון ה</w:t>
      </w:r>
      <w:r>
        <w:rPr>
          <w:rFonts w:hint="cs"/>
          <w:rtl/>
        </w:rPr>
        <w:t>פקידה</w:t>
      </w:r>
      <w:r w:rsidR="007E79BF">
        <w:rPr>
          <w:rFonts w:hint="cs"/>
          <w:rtl/>
        </w:rPr>
        <w:t xml:space="preserve"> אומרת דבר והיפוכו, כ</w:t>
      </w:r>
      <w:r>
        <w:rPr>
          <w:rFonts w:hint="cs"/>
          <w:rtl/>
        </w:rPr>
        <w:t xml:space="preserve">די </w:t>
      </w:r>
      <w:r w:rsidR="007E79BF">
        <w:rPr>
          <w:rFonts w:hint="cs"/>
          <w:rtl/>
        </w:rPr>
        <w:t xml:space="preserve">שהמהגר </w:t>
      </w:r>
      <w:r>
        <w:rPr>
          <w:rFonts w:hint="cs"/>
          <w:rtl/>
        </w:rPr>
        <w:t>לא יתאים וי</w:t>
      </w:r>
      <w:r w:rsidR="007E79BF">
        <w:rPr>
          <w:rFonts w:hint="cs"/>
          <w:rtl/>
        </w:rPr>
        <w:t xml:space="preserve">שאר מובטל. הסצנה מסתיימת כשהמהגר </w:t>
      </w:r>
      <w:r>
        <w:rPr>
          <w:rFonts w:hint="cs"/>
          <w:rtl/>
        </w:rPr>
        <w:t xml:space="preserve">אומר </w:t>
      </w:r>
      <w:r w:rsidR="007E79BF">
        <w:rPr>
          <w:rFonts w:hint="cs"/>
          <w:rtl/>
        </w:rPr>
        <w:t xml:space="preserve">לקהל בטון עגום: "אני צריך לשלם חשבונות ואין לי ממה". האבטלה כתוצאה מאפליה גוררת איתה לא רק קשיים כלכליים אלא התפרקות של המשפחה, אלימות ואבדנות. </w:t>
      </w:r>
    </w:p>
    <w:p w14:paraId="220546D2" w14:textId="77777777" w:rsidR="007E79BF" w:rsidRDefault="007E79BF" w:rsidP="007E79BF">
      <w:pPr>
        <w:jc w:val="both"/>
        <w:rPr>
          <w:rtl/>
        </w:rPr>
      </w:pPr>
    </w:p>
    <w:p w14:paraId="3F7AA4DB" w14:textId="3E736BE7" w:rsidR="007E79BF" w:rsidRDefault="007E79BF" w:rsidP="00C237B6">
      <w:pPr>
        <w:jc w:val="both"/>
        <w:rPr>
          <w:rtl/>
        </w:rPr>
      </w:pPr>
      <w:r>
        <w:rPr>
          <w:rFonts w:hint="cs"/>
          <w:rtl/>
        </w:rPr>
        <w:t xml:space="preserve">על הבמה אנו נחשפים לשני סוגים של משפחות אתיופיות. המשפחה המצויה שנמצאת בתקשורת לקויה ובמתח רב ומשפחה רצויה שיש בה תקשורת טובה, עזרה ותמיכה הדדית. על הבמה נמצאות שתי המשפחות שבכל פעם הזרקור עולה על משפחה אחרת. המצב הסוציואקונומי </w:t>
      </w:r>
      <w:r w:rsidR="00B919EB">
        <w:rPr>
          <w:rFonts w:hint="cs"/>
          <w:rtl/>
        </w:rPr>
        <w:t xml:space="preserve">הנמוך </w:t>
      </w:r>
      <w:r>
        <w:rPr>
          <w:rFonts w:hint="cs"/>
          <w:rtl/>
        </w:rPr>
        <w:t xml:space="preserve">של המשפחה </w:t>
      </w:r>
      <w:r w:rsidR="00B919EB">
        <w:rPr>
          <w:rFonts w:hint="cs"/>
          <w:rtl/>
        </w:rPr>
        <w:t>המצויה ו</w:t>
      </w:r>
      <w:r>
        <w:rPr>
          <w:rFonts w:hint="cs"/>
          <w:rtl/>
        </w:rPr>
        <w:t>מוביל למתח בין בני הזוג, למריבות ואלימות עד התרפקות המשפחה. ה</w:t>
      </w:r>
      <w:r w:rsidR="00C237B6">
        <w:rPr>
          <w:rFonts w:hint="cs"/>
          <w:rtl/>
        </w:rPr>
        <w:t>נער</w:t>
      </w:r>
      <w:r>
        <w:rPr>
          <w:rFonts w:hint="cs"/>
          <w:rtl/>
        </w:rPr>
        <w:t xml:space="preserve"> יושב בין שני הורי</w:t>
      </w:r>
      <w:r w:rsidR="00C237B6">
        <w:rPr>
          <w:rFonts w:hint="cs"/>
          <w:rtl/>
        </w:rPr>
        <w:t>ו</w:t>
      </w:r>
      <w:r>
        <w:rPr>
          <w:rFonts w:hint="cs"/>
          <w:rtl/>
        </w:rPr>
        <w:t xml:space="preserve"> המטיחים זה בזה אשמות על המצב</w:t>
      </w:r>
      <w:r w:rsidR="00C237B6">
        <w:rPr>
          <w:rFonts w:hint="cs"/>
          <w:rtl/>
        </w:rPr>
        <w:t>.</w:t>
      </w:r>
      <w:r>
        <w:rPr>
          <w:rFonts w:hint="cs"/>
          <w:rtl/>
        </w:rPr>
        <w:t xml:space="preserve"> הוא נסגר ונכנס לדכאון. לעומת זאת, במשפחה האידאלית, הגבר עובד בחוץ וגם עוזר במטלות הבית, קשוב לבת זוגו ולילדי המשפחה הישגים גבוהים בבית הספר. </w:t>
      </w:r>
    </w:p>
    <w:p w14:paraId="5F1332BC" w14:textId="77777777" w:rsidR="007E79BF" w:rsidRDefault="007E79BF" w:rsidP="007E79BF">
      <w:pPr>
        <w:jc w:val="both"/>
        <w:rPr>
          <w:rtl/>
        </w:rPr>
      </w:pPr>
    </w:p>
    <w:p w14:paraId="7E8E3394" w14:textId="77777777" w:rsidR="007E79BF" w:rsidRDefault="007E79BF" w:rsidP="00B919EB">
      <w:pPr>
        <w:jc w:val="both"/>
        <w:rPr>
          <w:rtl/>
        </w:rPr>
      </w:pPr>
      <w:r>
        <w:rPr>
          <w:rFonts w:hint="cs"/>
          <w:rtl/>
        </w:rPr>
        <w:t xml:space="preserve">בצורה זו נערכת השוואה בין המצב הבעייתי שבו מצויה הקהילה לבין המצב הרצוי שאליו היא משתוקקת. תפיסה דומה של השוואה ניתן לראות בתיאטרון הדימוי </w:t>
      </w:r>
      <w:r>
        <w:t>(image theatre)</w:t>
      </w:r>
      <w:r>
        <w:rPr>
          <w:rFonts w:hint="cs"/>
          <w:rtl/>
        </w:rPr>
        <w:t xml:space="preserve"> של </w:t>
      </w:r>
      <w:r>
        <w:t>Boal (1992)</w:t>
      </w:r>
      <w:r>
        <w:rPr>
          <w:rFonts w:hint="cs"/>
          <w:rtl/>
        </w:rPr>
        <w:t>, שבו יש את ה-</w:t>
      </w:r>
      <w:r>
        <w:t>real image</w:t>
      </w:r>
      <w:r>
        <w:rPr>
          <w:rFonts w:hint="cs"/>
          <w:rtl/>
        </w:rPr>
        <w:t xml:space="preserve"> המציג את מצב הדיכוי הקיים, לעומת ה-</w:t>
      </w:r>
      <w:r>
        <w:t>ideal image</w:t>
      </w:r>
      <w:r>
        <w:rPr>
          <w:rFonts w:hint="cs"/>
          <w:rtl/>
        </w:rPr>
        <w:t xml:space="preserve"> של המצב שהקהילה משתוקקת אליו, לבסוף יצירת:</w:t>
      </w:r>
      <w:r>
        <w:t>The image of possible transition</w:t>
      </w:r>
      <w:r>
        <w:rPr>
          <w:rFonts w:hint="cs"/>
          <w:rtl/>
        </w:rPr>
        <w:t>.</w:t>
      </w:r>
      <w:r w:rsidR="00B919EB">
        <w:rPr>
          <w:rFonts w:hint="cs"/>
          <w:rtl/>
        </w:rPr>
        <w:t xml:space="preserve"> דימוי המעבר </w:t>
      </w:r>
      <w:r w:rsidR="00B919EB">
        <w:t>(transit image)</w:t>
      </w:r>
      <w:r w:rsidR="00B919EB">
        <w:rPr>
          <w:rFonts w:hint="cs"/>
          <w:rtl/>
        </w:rPr>
        <w:t xml:space="preserve"> המגלם את מה שיש לעשות כדי לחולל שינוי במציאות.</w:t>
      </w:r>
      <w:r>
        <w:rPr>
          <w:rFonts w:hint="cs"/>
          <w:rtl/>
        </w:rPr>
        <w:t xml:space="preserve"> אך בניגוד למודל של בואל, בסצנה אין דימוי מעבר </w:t>
      </w:r>
      <w:r>
        <w:t>(transit image)</w:t>
      </w:r>
      <w:r>
        <w:rPr>
          <w:rFonts w:hint="cs"/>
          <w:rtl/>
        </w:rPr>
        <w:t xml:space="preserve"> ברור על הבמה, כיצד המשפחה הנמצאת במשבר יכולה לצאת </w:t>
      </w:r>
      <w:r>
        <w:rPr>
          <w:rFonts w:hint="cs"/>
          <w:rtl/>
        </w:rPr>
        <w:lastRenderedPageBreak/>
        <w:t>ממנו.</w:t>
      </w:r>
      <w:r>
        <w:rPr>
          <w:rStyle w:val="FootnoteReference"/>
          <w:rtl/>
        </w:rPr>
        <w:footnoteReference w:id="3"/>
      </w:r>
      <w:r>
        <w:rPr>
          <w:rFonts w:hint="cs"/>
          <w:rtl/>
        </w:rPr>
        <w:t xml:space="preserve"> ההשוואה יוצרת שזירה בין המחאה המצוי</w:t>
      </w:r>
      <w:r w:rsidR="00B919EB">
        <w:rPr>
          <w:rFonts w:hint="cs"/>
          <w:rtl/>
        </w:rPr>
        <w:t>ה</w:t>
      </w:r>
      <w:r>
        <w:rPr>
          <w:rFonts w:hint="cs"/>
          <w:rtl/>
        </w:rPr>
        <w:t xml:space="preserve"> בייצוג המשפחה במשבר </w:t>
      </w:r>
      <w:proofErr w:type="spellStart"/>
      <w:r>
        <w:rPr>
          <w:rFonts w:hint="cs"/>
          <w:rtl/>
        </w:rPr>
        <w:t>ליצוג</w:t>
      </w:r>
      <w:proofErr w:type="spellEnd"/>
      <w:r>
        <w:rPr>
          <w:rFonts w:hint="cs"/>
          <w:rtl/>
        </w:rPr>
        <w:t xml:space="preserve"> האוטופי-</w:t>
      </w:r>
      <w:proofErr w:type="spellStart"/>
      <w:r>
        <w:rPr>
          <w:rFonts w:hint="cs"/>
          <w:rtl/>
        </w:rPr>
        <w:t>פרפורמטיבי</w:t>
      </w:r>
      <w:proofErr w:type="spellEnd"/>
      <w:r>
        <w:rPr>
          <w:rFonts w:hint="cs"/>
          <w:rtl/>
        </w:rPr>
        <w:t xml:space="preserve"> של המשפחה האידיאלית</w:t>
      </w:r>
      <w:r w:rsidR="00B919EB">
        <w:rPr>
          <w:rFonts w:hint="cs"/>
          <w:rtl/>
        </w:rPr>
        <w:t>,</w:t>
      </w:r>
      <w:r>
        <w:rPr>
          <w:rFonts w:hint="cs"/>
          <w:rtl/>
        </w:rPr>
        <w:t xml:space="preserve"> מבלי לנסח מפורשות את המעבר בין שני המצבים, אך מסמנת את הכיוון שאליו צריך לשאוף. </w:t>
      </w:r>
    </w:p>
    <w:p w14:paraId="305DBA70" w14:textId="77777777" w:rsidR="007E79BF" w:rsidRDefault="007E79BF" w:rsidP="007E79BF">
      <w:pPr>
        <w:jc w:val="both"/>
        <w:rPr>
          <w:rtl/>
        </w:rPr>
      </w:pPr>
    </w:p>
    <w:p w14:paraId="16C63654" w14:textId="1C3E0CB4" w:rsidR="007E79BF" w:rsidRDefault="007E79BF" w:rsidP="00C237B6">
      <w:pPr>
        <w:jc w:val="both"/>
        <w:rPr>
          <w:rtl/>
        </w:rPr>
      </w:pPr>
      <w:r>
        <w:rPr>
          <w:rFonts w:hint="cs"/>
          <w:rtl/>
        </w:rPr>
        <w:t xml:space="preserve">צורת המעגל, בווריאציות שונות, </w:t>
      </w:r>
      <w:r w:rsidR="00B919EB">
        <w:rPr>
          <w:rFonts w:hint="cs"/>
          <w:rtl/>
        </w:rPr>
        <w:t>הי</w:t>
      </w:r>
      <w:r>
        <w:rPr>
          <w:rFonts w:hint="cs"/>
          <w:rtl/>
        </w:rPr>
        <w:t xml:space="preserve">א הבסיס למיזנסצנה של המופע כולו, מלבד סצנת המשפחות שבה מבנה זה נשבר. בחלק הראשון רואים כיצד המעגל מייצר את חיי הקהילה בכפר ואת המסע הארוך וסיומו ההגעה לישראל. המסע מיוצג בתנועה מעגלית איטית שכל פעם מישהו אחר נושר ממה, אך התנועה אינה פוסקת. בסצנת הנחיתה בישראל, כולם מאורגנים בחצי מעגל ונושאים ברכה לרגל הגעתם לארץ המבוטחת. </w:t>
      </w:r>
      <w:r w:rsidR="00B919EB">
        <w:rPr>
          <w:rFonts w:hint="cs"/>
          <w:rtl/>
        </w:rPr>
        <w:t xml:space="preserve">המעגל כבסיס למיזנסצנה צובר משמעות והופך לסמל </w:t>
      </w:r>
      <w:r w:rsidR="00B15B57">
        <w:rPr>
          <w:rFonts w:hint="cs"/>
          <w:rtl/>
        </w:rPr>
        <w:t xml:space="preserve">וייצוג לקהילה ולכוחה לתמוך ביחיד ולהעניק לו רשת תמיכה ובטחון במצב המשתנה תדיר. </w:t>
      </w:r>
      <w:r>
        <w:rPr>
          <w:rFonts w:hint="cs"/>
          <w:rtl/>
        </w:rPr>
        <w:t>אך בסצנת המשפחות המעגל נשבר. לא רואים יותר את המעגל שמייצג את הקהילה, אלא יחידים מופרדים, המנסים להתמודד ללא הצלחה עם הדיכוי הממסדי</w:t>
      </w:r>
      <w:r w:rsidR="00B15B57">
        <w:rPr>
          <w:rFonts w:hint="cs"/>
          <w:rtl/>
        </w:rPr>
        <w:t>, ולכן</w:t>
      </w:r>
      <w:r>
        <w:rPr>
          <w:rFonts w:hint="cs"/>
          <w:rtl/>
        </w:rPr>
        <w:t xml:space="preserve"> המשפחה מתפרקת. כל הורה הולך לכיוון אחר וה</w:t>
      </w:r>
      <w:r w:rsidR="00C237B6">
        <w:rPr>
          <w:rFonts w:hint="cs"/>
          <w:rtl/>
        </w:rPr>
        <w:t>נער</w:t>
      </w:r>
      <w:r>
        <w:rPr>
          <w:rFonts w:hint="cs"/>
          <w:rtl/>
        </w:rPr>
        <w:t xml:space="preserve"> מאבד את אחיזתו בקהילה ומכאן הוא מובל לאבדנות. </w:t>
      </w:r>
      <w:r w:rsidR="00B15B57">
        <w:rPr>
          <w:rFonts w:hint="cs"/>
          <w:rtl/>
        </w:rPr>
        <w:t xml:space="preserve">התפרקות המשפחה מגולם </w:t>
      </w:r>
      <w:proofErr w:type="spellStart"/>
      <w:r w:rsidR="00B15B57">
        <w:rPr>
          <w:rFonts w:hint="cs"/>
          <w:rtl/>
        </w:rPr>
        <w:t>במזינסצנה</w:t>
      </w:r>
      <w:proofErr w:type="spellEnd"/>
      <w:r w:rsidR="00B15B57">
        <w:rPr>
          <w:rFonts w:hint="cs"/>
          <w:rtl/>
        </w:rPr>
        <w:t xml:space="preserve"> של שחקנים בודדים ההולכים לכיוונים שונים ומותירים את הבמה ריקה</w:t>
      </w:r>
      <w:r w:rsidR="00BE1968">
        <w:rPr>
          <w:rFonts w:hint="cs"/>
          <w:rtl/>
        </w:rPr>
        <w:t xml:space="preserve">. </w:t>
      </w:r>
      <w:r w:rsidR="00C237B6">
        <w:rPr>
          <w:rFonts w:hint="cs"/>
          <w:rtl/>
        </w:rPr>
        <w:t xml:space="preserve">תמיכת </w:t>
      </w:r>
      <w:r w:rsidR="00B15B57">
        <w:rPr>
          <w:rFonts w:hint="cs"/>
          <w:rtl/>
        </w:rPr>
        <w:t>הקהיל</w:t>
      </w:r>
      <w:r w:rsidR="00C237B6">
        <w:rPr>
          <w:rFonts w:hint="cs"/>
          <w:rtl/>
        </w:rPr>
        <w:t>ה</w:t>
      </w:r>
      <w:r w:rsidR="00B15B57">
        <w:rPr>
          <w:rFonts w:hint="cs"/>
          <w:rtl/>
        </w:rPr>
        <w:t xml:space="preserve"> עבור היחיד</w:t>
      </w:r>
      <w:r w:rsidR="00BE1968">
        <w:rPr>
          <w:rFonts w:hint="cs"/>
          <w:rtl/>
        </w:rPr>
        <w:t xml:space="preserve"> מתרוקנת והיחידים מתפרקים עד אבדנות ממש</w:t>
      </w:r>
      <w:r w:rsidR="00B15B57">
        <w:rPr>
          <w:rFonts w:hint="cs"/>
          <w:rtl/>
        </w:rPr>
        <w:t xml:space="preserve">. </w:t>
      </w:r>
      <w:r>
        <w:rPr>
          <w:rFonts w:hint="cs"/>
          <w:rtl/>
        </w:rPr>
        <w:t xml:space="preserve">     </w:t>
      </w:r>
    </w:p>
    <w:p w14:paraId="4D1EED9C" w14:textId="77777777" w:rsidR="007E79BF" w:rsidRDefault="007E79BF" w:rsidP="007E79BF">
      <w:pPr>
        <w:jc w:val="both"/>
        <w:rPr>
          <w:b/>
          <w:bCs/>
          <w:rtl/>
        </w:rPr>
      </w:pPr>
    </w:p>
    <w:p w14:paraId="368E633F" w14:textId="77777777" w:rsidR="007E79BF" w:rsidRPr="00714C44" w:rsidRDefault="007E79BF" w:rsidP="007E79BF">
      <w:pPr>
        <w:jc w:val="both"/>
        <w:rPr>
          <w:u w:val="single"/>
          <w:rtl/>
        </w:rPr>
      </w:pPr>
      <w:r w:rsidRPr="00714C44">
        <w:rPr>
          <w:rFonts w:hint="cs"/>
          <w:u w:val="single"/>
          <w:rtl/>
        </w:rPr>
        <w:t>מוטיב החסידה וסיום הנרטיב</w:t>
      </w:r>
    </w:p>
    <w:p w14:paraId="0F823F1B" w14:textId="1D86B4F9" w:rsidR="007E79BF" w:rsidRDefault="007E79BF" w:rsidP="00C237B6">
      <w:pPr>
        <w:jc w:val="both"/>
        <w:rPr>
          <w:rtl/>
        </w:rPr>
      </w:pPr>
      <w:r>
        <w:rPr>
          <w:rFonts w:hint="cs"/>
          <w:rtl/>
        </w:rPr>
        <w:t>"</w:t>
      </w:r>
      <w:r>
        <w:rPr>
          <w:rtl/>
        </w:rPr>
        <w:t>ש</w:t>
      </w:r>
      <w:r>
        <w:rPr>
          <w:rFonts w:hint="cs"/>
          <w:rtl/>
        </w:rPr>
        <w:t>י</w:t>
      </w:r>
      <w:r>
        <w:rPr>
          <w:rtl/>
        </w:rPr>
        <w:t>מלה</w:t>
      </w:r>
      <w:r>
        <w:rPr>
          <w:rFonts w:hint="cs"/>
          <w:rtl/>
        </w:rPr>
        <w:t>"</w:t>
      </w:r>
      <w:r>
        <w:rPr>
          <w:rtl/>
        </w:rPr>
        <w:t xml:space="preserve"> היא חסידה </w:t>
      </w:r>
      <w:r>
        <w:rPr>
          <w:rFonts w:hint="cs"/>
          <w:rtl/>
        </w:rPr>
        <w:t xml:space="preserve">המצביעה על </w:t>
      </w:r>
      <w:r>
        <w:rPr>
          <w:rtl/>
        </w:rPr>
        <w:t>אמירה ידועה באמהרית: "ש</w:t>
      </w:r>
      <w:r>
        <w:rPr>
          <w:rFonts w:hint="cs"/>
          <w:rtl/>
        </w:rPr>
        <w:t>י</w:t>
      </w:r>
      <w:r>
        <w:rPr>
          <w:rtl/>
        </w:rPr>
        <w:t>מלה, ש</w:t>
      </w:r>
      <w:r>
        <w:rPr>
          <w:rFonts w:hint="cs"/>
          <w:rtl/>
        </w:rPr>
        <w:t>י</w:t>
      </w:r>
      <w:r>
        <w:rPr>
          <w:rtl/>
        </w:rPr>
        <w:t>מלה, חסידה, חסידה, ארצנו ירושלים, השלום לה?</w:t>
      </w:r>
      <w:r w:rsidR="00C237B6">
        <w:rPr>
          <w:rFonts w:hint="cs"/>
          <w:rtl/>
        </w:rPr>
        <w:t>"</w:t>
      </w:r>
      <w:r>
        <w:rPr>
          <w:rtl/>
        </w:rPr>
        <w:t xml:space="preserve">. החסידה הופכת למוטיב חוזר לכמיהה לירושלים. </w:t>
      </w:r>
      <w:r>
        <w:rPr>
          <w:rFonts w:hint="cs"/>
          <w:rtl/>
        </w:rPr>
        <w:t xml:space="preserve">במופע </w:t>
      </w:r>
      <w:r>
        <w:rPr>
          <w:rtl/>
        </w:rPr>
        <w:t xml:space="preserve">היא קיימת כבובה שמופעלת על ידי המספרת ושחקנים נוספים. החסידה נבנתה על ידי </w:t>
      </w:r>
      <w:r>
        <w:rPr>
          <w:rFonts w:hint="cs"/>
          <w:rtl/>
        </w:rPr>
        <w:t>ה</w:t>
      </w:r>
      <w:r>
        <w:rPr>
          <w:rtl/>
        </w:rPr>
        <w:t>בובנאית</w:t>
      </w:r>
      <w:r w:rsidRPr="00B66FE8">
        <w:rPr>
          <w:rtl/>
        </w:rPr>
        <w:t xml:space="preserve"> זהר אליאס</w:t>
      </w:r>
      <w:r>
        <w:rPr>
          <w:rFonts w:hint="cs"/>
          <w:rtl/>
        </w:rPr>
        <w:t xml:space="preserve"> </w:t>
      </w:r>
      <w:r>
        <w:rPr>
          <w:rtl/>
        </w:rPr>
        <w:t xml:space="preserve">והכנפיים שלה יכולים לנוע </w:t>
      </w:r>
      <w:r w:rsidR="00470D51">
        <w:rPr>
          <w:rFonts w:hint="cs"/>
          <w:rtl/>
        </w:rPr>
        <w:t>באמצעות</w:t>
      </w:r>
      <w:r>
        <w:rPr>
          <w:rtl/>
        </w:rPr>
        <w:t xml:space="preserve"> המפעיל</w:t>
      </w:r>
      <w:r>
        <w:rPr>
          <w:rFonts w:hint="cs"/>
          <w:rtl/>
        </w:rPr>
        <w:t>. במסורת האתיופית,</w:t>
      </w:r>
      <w:r>
        <w:rPr>
          <w:rtl/>
        </w:rPr>
        <w:t xml:space="preserve"> החסידה </w:t>
      </w:r>
      <w:r>
        <w:rPr>
          <w:rFonts w:hint="cs"/>
          <w:rtl/>
        </w:rPr>
        <w:t xml:space="preserve">שנודדת בין הארצות מביאה ומוסרת את שלום ירושלים. במופע </w:t>
      </w:r>
      <w:r>
        <w:rPr>
          <w:rtl/>
        </w:rPr>
        <w:t xml:space="preserve">היא </w:t>
      </w:r>
      <w:r>
        <w:rPr>
          <w:rFonts w:hint="cs"/>
          <w:rtl/>
        </w:rPr>
        <w:t>הופכת ל</w:t>
      </w:r>
      <w:r>
        <w:rPr>
          <w:rtl/>
        </w:rPr>
        <w:t>עדה למסע ה</w:t>
      </w:r>
      <w:r>
        <w:rPr>
          <w:rFonts w:hint="cs"/>
          <w:rtl/>
        </w:rPr>
        <w:t xml:space="preserve">הרואי </w:t>
      </w:r>
      <w:r>
        <w:rPr>
          <w:rtl/>
        </w:rPr>
        <w:t>לירושלים אך גם עדה ל</w:t>
      </w:r>
      <w:r>
        <w:rPr>
          <w:rFonts w:hint="cs"/>
          <w:rtl/>
        </w:rPr>
        <w:t>קשיים ול</w:t>
      </w:r>
      <w:r>
        <w:rPr>
          <w:rtl/>
        </w:rPr>
        <w:t xml:space="preserve">גזענות </w:t>
      </w:r>
      <w:r>
        <w:rPr>
          <w:rFonts w:hint="cs"/>
          <w:rtl/>
        </w:rPr>
        <w:t xml:space="preserve">כלפי </w:t>
      </w:r>
      <w:r>
        <w:rPr>
          <w:rtl/>
        </w:rPr>
        <w:t xml:space="preserve">יהודי אתיופיה בישראל. </w:t>
      </w:r>
      <w:r>
        <w:rPr>
          <w:rFonts w:hint="cs"/>
          <w:rtl/>
        </w:rPr>
        <w:t xml:space="preserve">החסידה מקפלת בתוכה הן את הגעגוע לירושלים של מעלה  </w:t>
      </w:r>
      <w:r w:rsidRPr="000C354C">
        <w:t>Heavenly Jerusalem</w:t>
      </w:r>
      <w:r>
        <w:t>)</w:t>
      </w:r>
      <w:r>
        <w:rPr>
          <w:rFonts w:hint="cs"/>
          <w:rtl/>
        </w:rPr>
        <w:t xml:space="preserve">), ירושלים האוטופית, והן את העדות לקושי ולמחאה של ירושלים הממשית של היומיום. </w:t>
      </w:r>
    </w:p>
    <w:p w14:paraId="12BBB2C6" w14:textId="77777777" w:rsidR="007E79BF" w:rsidRDefault="007E79BF" w:rsidP="007E79BF">
      <w:pPr>
        <w:jc w:val="both"/>
        <w:rPr>
          <w:rtl/>
        </w:rPr>
      </w:pPr>
    </w:p>
    <w:p w14:paraId="45C5FFBD" w14:textId="6C76A8D8" w:rsidR="007E79BF" w:rsidRDefault="007E79BF" w:rsidP="00B91908">
      <w:pPr>
        <w:jc w:val="both"/>
        <w:rPr>
          <w:rtl/>
        </w:rPr>
      </w:pPr>
      <w:r>
        <w:rPr>
          <w:rFonts w:hint="cs"/>
          <w:rtl/>
        </w:rPr>
        <w:t>ב</w:t>
      </w:r>
      <w:r w:rsidR="00C237B6">
        <w:rPr>
          <w:rFonts w:hint="cs"/>
          <w:rtl/>
        </w:rPr>
        <w:t>פרולוג,</w:t>
      </w:r>
      <w:r>
        <w:rPr>
          <w:rFonts w:hint="cs"/>
          <w:rtl/>
        </w:rPr>
        <w:t xml:space="preserve"> נכנס</w:t>
      </w:r>
      <w:r w:rsidR="00C237B6">
        <w:rPr>
          <w:rFonts w:hint="cs"/>
          <w:rtl/>
        </w:rPr>
        <w:t xml:space="preserve"> </w:t>
      </w:r>
      <w:r>
        <w:rPr>
          <w:rFonts w:hint="cs"/>
          <w:rtl/>
        </w:rPr>
        <w:t xml:space="preserve">טור </w:t>
      </w:r>
      <w:r w:rsidR="00C237B6">
        <w:rPr>
          <w:rFonts w:hint="cs"/>
          <w:rtl/>
        </w:rPr>
        <w:t xml:space="preserve">של </w:t>
      </w:r>
      <w:r>
        <w:rPr>
          <w:rFonts w:hint="cs"/>
          <w:rtl/>
        </w:rPr>
        <w:t xml:space="preserve">שבעה ילדים </w:t>
      </w:r>
      <w:r w:rsidR="00C237B6">
        <w:rPr>
          <w:rFonts w:hint="cs"/>
          <w:rtl/>
        </w:rPr>
        <w:t xml:space="preserve">ונערים </w:t>
      </w:r>
      <w:r>
        <w:rPr>
          <w:rFonts w:hint="cs"/>
          <w:rtl/>
        </w:rPr>
        <w:t>לבושים בלבן כשהנערה העומדת בראש</w:t>
      </w:r>
      <w:r w:rsidR="00C237B6">
        <w:rPr>
          <w:rFonts w:hint="cs"/>
          <w:rtl/>
        </w:rPr>
        <w:t xml:space="preserve"> מחזיקה בחסידה ומפעילה את כנפיה.</w:t>
      </w:r>
      <w:r>
        <w:rPr>
          <w:rFonts w:hint="cs"/>
          <w:rtl/>
        </w:rPr>
        <w:t xml:space="preserve"> הם עורכים סיבוב גדול לאורך הבמה הריקה, שבעומקה מונחים שקי נדודים. בחלק הראשון המציג את חיי היומיום באתיופיה, החסידה נודדת בין האנשים ששואלים אותה באמהרית ובעברית: "</w:t>
      </w:r>
      <w:proofErr w:type="spellStart"/>
      <w:r>
        <w:rPr>
          <w:rFonts w:hint="cs"/>
          <w:rtl/>
        </w:rPr>
        <w:t>שימלה</w:t>
      </w:r>
      <w:proofErr w:type="spellEnd"/>
      <w:r>
        <w:rPr>
          <w:rFonts w:hint="cs"/>
          <w:rtl/>
        </w:rPr>
        <w:t xml:space="preserve"> </w:t>
      </w:r>
      <w:proofErr w:type="spellStart"/>
      <w:r>
        <w:rPr>
          <w:rFonts w:hint="cs"/>
          <w:rtl/>
        </w:rPr>
        <w:t>שימלה</w:t>
      </w:r>
      <w:proofErr w:type="spellEnd"/>
      <w:r>
        <w:rPr>
          <w:rFonts w:hint="cs"/>
          <w:rtl/>
        </w:rPr>
        <w:t xml:space="preserve">, האם באת מירושלים? איזו בשורה הבאת?" ומבקשים "קחי אותנו איתך, נבוא איתך לירושלים". הראשונה מציגה את העולם הרצוי, שבו הדור הצעיר נודד בשלווה עם החסידה לירושלים של מעלה (האוטופית), והשניה מציגה את מסורת הגעגוע של יהודי אתיופיה לירושלים זו. </w:t>
      </w:r>
      <w:r w:rsidR="00C237B6">
        <w:rPr>
          <w:rFonts w:hint="cs"/>
          <w:rtl/>
        </w:rPr>
        <w:t xml:space="preserve">לעומת סצנות אופטימיות אלה, </w:t>
      </w:r>
      <w:r>
        <w:rPr>
          <w:rFonts w:hint="cs"/>
          <w:rtl/>
        </w:rPr>
        <w:t xml:space="preserve">החסידה </w:t>
      </w:r>
      <w:r w:rsidR="00C237B6">
        <w:rPr>
          <w:rFonts w:hint="cs"/>
          <w:rtl/>
        </w:rPr>
        <w:t>גם עדה ל</w:t>
      </w:r>
      <w:r>
        <w:rPr>
          <w:rFonts w:hint="cs"/>
          <w:rtl/>
        </w:rPr>
        <w:t>קשיי הקליטה של המשפחה. זוג אתיופי מתחתן ונולד לו ילד ליאור (</w:t>
      </w:r>
      <w:r w:rsidR="00C237B6">
        <w:rPr>
          <w:rFonts w:hint="cs"/>
          <w:rtl/>
        </w:rPr>
        <w:t xml:space="preserve">בעברית </w:t>
      </w:r>
      <w:r w:rsidR="00C237B6">
        <w:t>my light</w:t>
      </w:r>
      <w:r>
        <w:rPr>
          <w:rFonts w:hint="cs"/>
          <w:rtl/>
        </w:rPr>
        <w:t>). החסידה נכנסת</w:t>
      </w:r>
      <w:r w:rsidR="00C237B6">
        <w:rPr>
          <w:rFonts w:hint="cs"/>
          <w:rtl/>
        </w:rPr>
        <w:t>,</w:t>
      </w:r>
      <w:r>
        <w:rPr>
          <w:rFonts w:hint="cs"/>
          <w:rtl/>
        </w:rPr>
        <w:t xml:space="preserve"> </w:t>
      </w:r>
      <w:r w:rsidR="00C237B6">
        <w:rPr>
          <w:rFonts w:hint="cs"/>
          <w:rtl/>
        </w:rPr>
        <w:t>וה</w:t>
      </w:r>
      <w:r>
        <w:rPr>
          <w:rFonts w:hint="cs"/>
          <w:rtl/>
        </w:rPr>
        <w:t>מפעילה מביטה ב</w:t>
      </w:r>
      <w:r w:rsidR="00C237B6">
        <w:rPr>
          <w:rFonts w:hint="cs"/>
          <w:rtl/>
        </w:rPr>
        <w:t xml:space="preserve">עגלת התינוק </w:t>
      </w:r>
      <w:r>
        <w:rPr>
          <w:rFonts w:hint="cs"/>
          <w:rtl/>
        </w:rPr>
        <w:t xml:space="preserve">ומצפה לעתיד טוב: "תראה ילד מה הבאתי לך, ציפור, היא עפה. לאן שרק תרצה תוכל לעוף איתה. איזה שלווה, חיוך על הפנים. הילד חולם. ממראי מעלה מעלה [...] עולם </w:t>
      </w:r>
      <w:r>
        <w:rPr>
          <w:rFonts w:hint="cs"/>
          <w:rtl/>
        </w:rPr>
        <w:lastRenderedPageBreak/>
        <w:t xml:space="preserve">של הפתעות מחכה לך". אך ההפתעות אינן טובות כלל. החסידה מופיעה שוב </w:t>
      </w:r>
      <w:r w:rsidR="00C237B6">
        <w:rPr>
          <w:rFonts w:hint="cs"/>
          <w:rtl/>
        </w:rPr>
        <w:t>כש</w:t>
      </w:r>
      <w:r>
        <w:rPr>
          <w:rFonts w:hint="cs"/>
          <w:rtl/>
        </w:rPr>
        <w:t>הילד שהפך לנער, בורח מביתו בשל ה</w:t>
      </w:r>
      <w:r w:rsidR="00C237B6">
        <w:rPr>
          <w:rFonts w:hint="cs"/>
          <w:rtl/>
        </w:rPr>
        <w:t>מריבות</w:t>
      </w:r>
      <w:r>
        <w:rPr>
          <w:rFonts w:hint="cs"/>
          <w:rtl/>
        </w:rPr>
        <w:t xml:space="preserve"> בין הוריו</w:t>
      </w:r>
      <w:r w:rsidR="00C237B6">
        <w:rPr>
          <w:rFonts w:hint="cs"/>
          <w:rtl/>
        </w:rPr>
        <w:t>.</w:t>
      </w:r>
      <w:r>
        <w:rPr>
          <w:rFonts w:hint="cs"/>
          <w:rtl/>
        </w:rPr>
        <w:t xml:space="preserve"> הוא </w:t>
      </w:r>
      <w:r w:rsidR="00B91908">
        <w:rPr>
          <w:rFonts w:hint="cs"/>
          <w:rtl/>
        </w:rPr>
        <w:t xml:space="preserve">הולך אחרי </w:t>
      </w:r>
      <w:r>
        <w:rPr>
          <w:rFonts w:hint="cs"/>
          <w:rtl/>
        </w:rPr>
        <w:t xml:space="preserve">החסידה, ומביע את תחושת אובדנו: </w:t>
      </w:r>
    </w:p>
    <w:p w14:paraId="57F0DD23" w14:textId="77777777" w:rsidR="007E79BF" w:rsidRPr="007E79BF" w:rsidRDefault="007E79BF" w:rsidP="007E79BF">
      <w:pPr>
        <w:spacing w:line="240" w:lineRule="auto"/>
        <w:ind w:left="720"/>
        <w:jc w:val="both"/>
        <w:rPr>
          <w:sz w:val="20"/>
          <w:szCs w:val="22"/>
          <w:rtl/>
        </w:rPr>
      </w:pPr>
      <w:r w:rsidRPr="007E79BF">
        <w:rPr>
          <w:rFonts w:hint="cs"/>
          <w:sz w:val="20"/>
          <w:szCs w:val="22"/>
          <w:rtl/>
        </w:rPr>
        <w:t xml:space="preserve">אני הולך, אני לא יודע לאן ולא אכפת, הורי ממילא לא מקשיבים לי. אין לי יותר בית. [...] אני חושב שאני הופך לציפור. אני רוצה לעוף. רחוק מכאן, למעלה. אני אראה אתכם  ואתם תהיו כל כך קטנים ואני חופשי [...] וכבר יותר לא יכאב. </w:t>
      </w:r>
    </w:p>
    <w:p w14:paraId="4E605BA2" w14:textId="7F3009DB" w:rsidR="007E79BF" w:rsidRDefault="007E79BF" w:rsidP="00B91908">
      <w:pPr>
        <w:jc w:val="both"/>
        <w:rPr>
          <w:rtl/>
        </w:rPr>
      </w:pPr>
      <w:r w:rsidRPr="00C92C7B">
        <w:rPr>
          <w:rFonts w:hint="cs"/>
          <w:rtl/>
        </w:rPr>
        <w:t>הסצנה מסתיימת כשהנער מנופף את ידיו ככנפיים ומתקדם לקדמת הבמה. שוכב על הרצפה ומבקש להתאבד.</w:t>
      </w:r>
      <w:r>
        <w:rPr>
          <w:rFonts w:hint="cs"/>
          <w:rtl/>
        </w:rPr>
        <w:t xml:space="preserve"> אט, אט נכנסים הוריו </w:t>
      </w:r>
      <w:r w:rsidR="00B91908">
        <w:rPr>
          <w:rFonts w:hint="cs"/>
          <w:rtl/>
        </w:rPr>
        <w:t xml:space="preserve">סבו וחבריו </w:t>
      </w:r>
      <w:r>
        <w:rPr>
          <w:rFonts w:hint="cs"/>
          <w:rtl/>
        </w:rPr>
        <w:t>ומקיפים אותו בחצי מעגל. קוראים לו לשוב הביתה, מרימים אותו ועוטפים אותו בנטלה. מפעיל</w:t>
      </w:r>
      <w:r w:rsidR="00B91908">
        <w:rPr>
          <w:rFonts w:hint="cs"/>
          <w:rtl/>
        </w:rPr>
        <w:t>ת</w:t>
      </w:r>
      <w:r>
        <w:rPr>
          <w:rFonts w:hint="cs"/>
          <w:rtl/>
        </w:rPr>
        <w:t xml:space="preserve"> החסידה חוצה את הבמה כשהסבא אומר "תראה ילד החסידה בשמים, היא חוזרת הביתה" ואז היא מוסרת את החסידה לנער ומוסיפה "זה סיפור עם סוף טוב, אך יכול היה להסתיים אחרת". </w:t>
      </w:r>
      <w:r w:rsidR="00B91908">
        <w:rPr>
          <w:rFonts w:hint="cs"/>
          <w:rtl/>
        </w:rPr>
        <w:t>אמירה ש</w:t>
      </w:r>
      <w:r>
        <w:rPr>
          <w:rFonts w:hint="cs"/>
          <w:rtl/>
        </w:rPr>
        <w:t>מצביע</w:t>
      </w:r>
      <w:r w:rsidR="00B91908">
        <w:rPr>
          <w:rFonts w:hint="cs"/>
          <w:rtl/>
        </w:rPr>
        <w:t>ה</w:t>
      </w:r>
      <w:r>
        <w:rPr>
          <w:rFonts w:hint="cs"/>
          <w:rtl/>
        </w:rPr>
        <w:t xml:space="preserve"> על כך שבמציאות המצב קשה ולא פעם מסתיים באסון. הסיום האופטימי על הבמה הוא אוטופי-</w:t>
      </w:r>
      <w:proofErr w:type="spellStart"/>
      <w:r>
        <w:rPr>
          <w:rFonts w:hint="cs"/>
          <w:rtl/>
        </w:rPr>
        <w:t>פרפורמטיבי</w:t>
      </w:r>
      <w:proofErr w:type="spellEnd"/>
      <w:r>
        <w:rPr>
          <w:rFonts w:hint="cs"/>
          <w:rtl/>
        </w:rPr>
        <w:t xml:space="preserve"> המבקש לשרטט את המצב הרצוי של התיקון המיוחל, שהוא בעיקר תלוי בחוזק של הקהילה (והקהל באולם) לרפא את היחיד. סיום זה גם מעיד על הדיון שהתנהל בתהליך החזרות. הבמאית</w:t>
      </w:r>
      <w:r w:rsidRPr="00326969">
        <w:rPr>
          <w:rtl/>
        </w:rPr>
        <w:t xml:space="preserve"> רצתה בסיום פסימי </w:t>
      </w:r>
      <w:r>
        <w:rPr>
          <w:rFonts w:hint="cs"/>
          <w:rtl/>
        </w:rPr>
        <w:t xml:space="preserve">ביקורתי </w:t>
      </w:r>
      <w:r w:rsidRPr="00326969">
        <w:rPr>
          <w:rtl/>
        </w:rPr>
        <w:t>שבו ה</w:t>
      </w:r>
      <w:r>
        <w:rPr>
          <w:rFonts w:hint="cs"/>
          <w:rtl/>
        </w:rPr>
        <w:t>נער</w:t>
      </w:r>
      <w:r w:rsidRPr="00326969">
        <w:rPr>
          <w:rtl/>
        </w:rPr>
        <w:t xml:space="preserve"> מתאבד</w:t>
      </w:r>
      <w:r>
        <w:rPr>
          <w:rFonts w:hint="cs"/>
          <w:rtl/>
        </w:rPr>
        <w:t>,</w:t>
      </w:r>
      <w:r w:rsidRPr="00326969">
        <w:rPr>
          <w:rtl/>
        </w:rPr>
        <w:t xml:space="preserve"> אך הקבוצה </w:t>
      </w:r>
      <w:r>
        <w:rPr>
          <w:rFonts w:hint="cs"/>
          <w:rtl/>
        </w:rPr>
        <w:t>רצתה להראות את כוח</w:t>
      </w:r>
      <w:r w:rsidR="00B91908">
        <w:rPr>
          <w:rFonts w:hint="cs"/>
          <w:rtl/>
        </w:rPr>
        <w:t>ה</w:t>
      </w:r>
      <w:r>
        <w:rPr>
          <w:rFonts w:hint="cs"/>
          <w:rtl/>
        </w:rPr>
        <w:t xml:space="preserve"> </w:t>
      </w:r>
      <w:r w:rsidR="00B91908">
        <w:rPr>
          <w:rFonts w:hint="cs"/>
          <w:rtl/>
        </w:rPr>
        <w:t>של ה</w:t>
      </w:r>
      <w:r>
        <w:rPr>
          <w:rFonts w:hint="cs"/>
          <w:rtl/>
        </w:rPr>
        <w:t>קהילה</w:t>
      </w:r>
      <w:r w:rsidRPr="00326969">
        <w:rPr>
          <w:rtl/>
        </w:rPr>
        <w:t>.</w:t>
      </w:r>
      <w:r>
        <w:rPr>
          <w:rFonts w:hint="cs"/>
          <w:rtl/>
        </w:rPr>
        <w:t xml:space="preserve"> ההצגה נפתחת במעגל של הילדים עם החסידה הלבושים לבן ומסתיימת במעגל הקהילתי סביב הנער האוחז בחסידה וחוזר לחיים בזכות המעגל הקהילתי. </w:t>
      </w:r>
    </w:p>
    <w:p w14:paraId="61A84079" w14:textId="77777777" w:rsidR="007E79BF" w:rsidRDefault="007E79BF" w:rsidP="007E79BF">
      <w:pPr>
        <w:jc w:val="both"/>
        <w:rPr>
          <w:rtl/>
        </w:rPr>
      </w:pPr>
    </w:p>
    <w:p w14:paraId="40432525" w14:textId="77777777" w:rsidR="00B72732" w:rsidRPr="00525073" w:rsidRDefault="00B72732" w:rsidP="00B72732">
      <w:pPr>
        <w:jc w:val="both"/>
        <w:rPr>
          <w:b/>
          <w:bCs/>
          <w:rtl/>
        </w:rPr>
      </w:pPr>
      <w:r w:rsidRPr="00083349">
        <w:rPr>
          <w:rFonts w:hint="cs"/>
          <w:b/>
          <w:bCs/>
          <w:rtl/>
        </w:rPr>
        <w:t>עזר כנגדו</w:t>
      </w:r>
      <w:r>
        <w:rPr>
          <w:rFonts w:hint="cs"/>
          <w:b/>
          <w:bCs/>
          <w:rtl/>
        </w:rPr>
        <w:t xml:space="preserve"> (2014)</w:t>
      </w:r>
      <w:r>
        <w:rPr>
          <w:rStyle w:val="FootnoteReference"/>
          <w:b/>
          <w:bCs/>
          <w:rtl/>
        </w:rPr>
        <w:footnoteReference w:id="4"/>
      </w:r>
    </w:p>
    <w:p w14:paraId="66CE069E" w14:textId="422F4483" w:rsidR="00FE075B" w:rsidRDefault="00B72732" w:rsidP="00E87FBF">
      <w:pPr>
        <w:jc w:val="both"/>
        <w:rPr>
          <w:rtl/>
        </w:rPr>
      </w:pPr>
      <w:r w:rsidRPr="00B32F85">
        <w:rPr>
          <w:rFonts w:hint="cs"/>
          <w:b/>
          <w:bCs/>
          <w:rtl/>
        </w:rPr>
        <w:t>עזר כנגדו</w:t>
      </w:r>
      <w:r>
        <w:rPr>
          <w:rFonts w:hint="cs"/>
          <w:rtl/>
        </w:rPr>
        <w:t xml:space="preserve">, </w:t>
      </w:r>
      <w:r w:rsidR="00FE075B">
        <w:rPr>
          <w:rFonts w:hint="cs"/>
          <w:rtl/>
        </w:rPr>
        <w:t xml:space="preserve">מתמקדת </w:t>
      </w:r>
      <w:r>
        <w:rPr>
          <w:rFonts w:hint="cs"/>
          <w:rtl/>
        </w:rPr>
        <w:t>בסוגי</w:t>
      </w:r>
      <w:r w:rsidR="00FE075B">
        <w:rPr>
          <w:rFonts w:hint="cs"/>
          <w:rtl/>
        </w:rPr>
        <w:t>ית</w:t>
      </w:r>
      <w:r>
        <w:rPr>
          <w:rFonts w:hint="cs"/>
          <w:rtl/>
        </w:rPr>
        <w:t xml:space="preserve"> אלימות במשפחה. </w:t>
      </w:r>
      <w:r w:rsidR="00FE075B">
        <w:rPr>
          <w:rFonts w:hint="cs"/>
          <w:rtl/>
        </w:rPr>
        <w:t xml:space="preserve">הקבוצה החליטה לעסוק בסיפור שהביאה </w:t>
      </w:r>
      <w:r>
        <w:rPr>
          <w:rFonts w:hint="cs"/>
          <w:rtl/>
        </w:rPr>
        <w:t xml:space="preserve">אחת השחקניות </w:t>
      </w:r>
      <w:r w:rsidR="00FE075B">
        <w:rPr>
          <w:rFonts w:hint="cs"/>
          <w:rtl/>
        </w:rPr>
        <w:t>ע</w:t>
      </w:r>
      <w:r>
        <w:rPr>
          <w:rtl/>
        </w:rPr>
        <w:t>ל אחותה שנרצחה על ידי בעלה</w:t>
      </w:r>
      <w:r>
        <w:rPr>
          <w:rFonts w:hint="cs"/>
          <w:rtl/>
        </w:rPr>
        <w:t xml:space="preserve"> לפני מספר שנים</w:t>
      </w:r>
      <w:r>
        <w:rPr>
          <w:rtl/>
        </w:rPr>
        <w:t>.</w:t>
      </w:r>
      <w:r>
        <w:rPr>
          <w:rFonts w:hint="cs"/>
          <w:rtl/>
        </w:rPr>
        <w:t xml:space="preserve"> השחקנית ביקשה לגלם את תפקיד האישה המוכה, כחלק מתהליך אישי וחברתי. בעקבות זאת, עלו בקרב המשתתפים סיפורי אלימות במשפחה נוספים שהם מכירים. </w:t>
      </w:r>
      <w:r w:rsidR="00E87FBF" w:rsidRPr="00E87FBF">
        <w:rPr>
          <w:rtl/>
        </w:rPr>
        <w:t>נשים מוכות נתפסות לרוב כאובייקט חסר קול, לעומת זאת, לב-</w:t>
      </w:r>
      <w:proofErr w:type="spellStart"/>
      <w:r w:rsidR="00E87FBF" w:rsidRPr="00E87FBF">
        <w:rPr>
          <w:rtl/>
        </w:rPr>
        <w:t>אלג'ם</w:t>
      </w:r>
      <w:proofErr w:type="spellEnd"/>
      <w:r w:rsidR="00E87FBF" w:rsidRPr="00E87FBF">
        <w:rPr>
          <w:rtl/>
        </w:rPr>
        <w:t xml:space="preserve"> (</w:t>
      </w:r>
      <w:r w:rsidR="00E87FBF" w:rsidRPr="00E87FBF">
        <w:t>Lev-</w:t>
      </w:r>
      <w:proofErr w:type="spellStart"/>
      <w:r w:rsidR="00E87FBF" w:rsidRPr="00E87FBF">
        <w:t>Aladgem</w:t>
      </w:r>
      <w:proofErr w:type="spellEnd"/>
      <w:r w:rsidR="00E87FBF" w:rsidRPr="00E87FBF">
        <w:t>, 2003</w:t>
      </w:r>
      <w:r w:rsidR="00E87FBF" w:rsidRPr="00E87FBF">
        <w:rPr>
          <w:rtl/>
        </w:rPr>
        <w:t>), הראתה כיצד דרך התיאטרון הקהילתי נשים מוכות הופכות (</w:t>
      </w:r>
      <w:r w:rsidR="00E87FBF" w:rsidRPr="00E87FBF">
        <w:t>transform</w:t>
      </w:r>
      <w:r w:rsidR="00E87FBF" w:rsidRPr="00E87FBF">
        <w:rPr>
          <w:rtl/>
        </w:rPr>
        <w:t xml:space="preserve">) לסובייקט בעלות קול המחזירות לעצמן את אנושיותן וכוחן. </w:t>
      </w:r>
      <w:r w:rsidR="00E87FBF" w:rsidRPr="00E87FBF">
        <w:rPr>
          <w:b/>
          <w:bCs/>
          <w:rtl/>
        </w:rPr>
        <w:t>עזר כנגדו</w:t>
      </w:r>
      <w:r w:rsidR="00E87FBF" w:rsidRPr="00E87FBF">
        <w:rPr>
          <w:rtl/>
        </w:rPr>
        <w:t xml:space="preserve">, ללא ספק, מעניקה קול לנשים האתיופיות הנתפסות כסובייקט הדורש שינוי ביחסי גברים-נשים במשפחה ובקהילה האתיופית. </w:t>
      </w:r>
      <w:r>
        <w:rPr>
          <w:rFonts w:hint="cs"/>
          <w:rtl/>
        </w:rPr>
        <w:t xml:space="preserve">בהפקה השתתפו רק שני גברים בלבד, והשאר היו נשים. </w:t>
      </w:r>
      <w:r w:rsidRPr="00123A28">
        <w:rPr>
          <w:rtl/>
        </w:rPr>
        <w:t xml:space="preserve">העלילה </w:t>
      </w:r>
      <w:r w:rsidR="00FE075B">
        <w:rPr>
          <w:rFonts w:hint="cs"/>
          <w:rtl/>
        </w:rPr>
        <w:t xml:space="preserve">היא על </w:t>
      </w:r>
      <w:r w:rsidRPr="00123A28">
        <w:rPr>
          <w:rtl/>
        </w:rPr>
        <w:t>זוג אתיופי צעיר</w:t>
      </w:r>
      <w:r w:rsidR="00FE075B">
        <w:rPr>
          <w:rFonts w:hint="cs"/>
          <w:rtl/>
        </w:rPr>
        <w:t>,</w:t>
      </w:r>
      <w:r w:rsidRPr="00123A28">
        <w:rPr>
          <w:rtl/>
        </w:rPr>
        <w:t xml:space="preserve"> </w:t>
      </w:r>
      <w:r w:rsidR="00FE075B">
        <w:rPr>
          <w:rFonts w:hint="cs"/>
          <w:rtl/>
        </w:rPr>
        <w:t>ש</w:t>
      </w:r>
      <w:r w:rsidRPr="00123A28">
        <w:rPr>
          <w:rtl/>
        </w:rPr>
        <w:t>מתחת</w:t>
      </w:r>
      <w:r w:rsidR="00FE075B">
        <w:rPr>
          <w:rFonts w:hint="cs"/>
          <w:rtl/>
        </w:rPr>
        <w:t>ן</w:t>
      </w:r>
      <w:r w:rsidRPr="00123A28">
        <w:rPr>
          <w:rtl/>
        </w:rPr>
        <w:t xml:space="preserve"> בשידוך ללא היכרות</w:t>
      </w:r>
      <w:r w:rsidR="00FE075B">
        <w:rPr>
          <w:rFonts w:hint="cs"/>
          <w:rtl/>
        </w:rPr>
        <w:t>.</w:t>
      </w:r>
      <w:r w:rsidRPr="00123A28">
        <w:rPr>
          <w:rtl/>
        </w:rPr>
        <w:t xml:space="preserve"> </w:t>
      </w:r>
      <w:r w:rsidR="00FE075B">
        <w:rPr>
          <w:rFonts w:hint="cs"/>
          <w:rtl/>
        </w:rPr>
        <w:t>ה</w:t>
      </w:r>
      <w:r w:rsidRPr="00123A28">
        <w:rPr>
          <w:rtl/>
        </w:rPr>
        <w:t xml:space="preserve">זוגיות שלהם </w:t>
      </w:r>
      <w:r w:rsidR="00FE075B">
        <w:rPr>
          <w:rFonts w:hint="cs"/>
          <w:rtl/>
        </w:rPr>
        <w:t>מתערערת</w:t>
      </w:r>
      <w:r w:rsidRPr="00123A28">
        <w:rPr>
          <w:rtl/>
        </w:rPr>
        <w:t xml:space="preserve"> בעקבות רכילות ושמועות, האמון </w:t>
      </w:r>
      <w:r w:rsidR="00FE075B">
        <w:rPr>
          <w:rFonts w:hint="cs"/>
          <w:rtl/>
        </w:rPr>
        <w:t xml:space="preserve">ביניהם </w:t>
      </w:r>
      <w:r>
        <w:rPr>
          <w:rtl/>
        </w:rPr>
        <w:t xml:space="preserve">מתפורר עד כדי אלימות. </w:t>
      </w:r>
      <w:r>
        <w:rPr>
          <w:rFonts w:hint="cs"/>
          <w:rtl/>
        </w:rPr>
        <w:t xml:space="preserve">אך </w:t>
      </w:r>
      <w:r w:rsidRPr="00123A28">
        <w:rPr>
          <w:rtl/>
        </w:rPr>
        <w:t xml:space="preserve">ההצגה </w:t>
      </w:r>
      <w:r>
        <w:rPr>
          <w:rFonts w:hint="cs"/>
          <w:rtl/>
        </w:rPr>
        <w:t>מסתיימת ב</w:t>
      </w:r>
      <w:r w:rsidRPr="00123A28">
        <w:rPr>
          <w:rtl/>
        </w:rPr>
        <w:t>הבנ</w:t>
      </w:r>
      <w:r>
        <w:rPr>
          <w:rFonts w:hint="cs"/>
          <w:rtl/>
        </w:rPr>
        <w:t>ת</w:t>
      </w:r>
      <w:r w:rsidRPr="00123A28">
        <w:rPr>
          <w:rtl/>
        </w:rPr>
        <w:t xml:space="preserve"> הגבר את טעותו ופיוס בין השניים.</w:t>
      </w:r>
      <w:r>
        <w:rPr>
          <w:rFonts w:hint="cs"/>
          <w:rtl/>
        </w:rPr>
        <w:t xml:space="preserve"> הקבוצה </w:t>
      </w:r>
      <w:r w:rsidR="00FE075B">
        <w:rPr>
          <w:rFonts w:hint="cs"/>
          <w:rtl/>
        </w:rPr>
        <w:t xml:space="preserve">לא רצתה בסוף טרגי כמו שקר במציאות, אלא </w:t>
      </w:r>
      <w:proofErr w:type="spellStart"/>
      <w:r>
        <w:rPr>
          <w:rFonts w:hint="cs"/>
          <w:rtl/>
        </w:rPr>
        <w:t>היתה</w:t>
      </w:r>
      <w:proofErr w:type="spellEnd"/>
      <w:r>
        <w:rPr>
          <w:rFonts w:hint="cs"/>
          <w:rtl/>
        </w:rPr>
        <w:t xml:space="preserve"> מעוניינת באמירה אופטימית. סיום הנרטיב הופך לרגע אוטופי-</w:t>
      </w:r>
      <w:proofErr w:type="spellStart"/>
      <w:r>
        <w:rPr>
          <w:rFonts w:hint="cs"/>
          <w:rtl/>
        </w:rPr>
        <w:t>פרפורמטיבי</w:t>
      </w:r>
      <w:proofErr w:type="spellEnd"/>
      <w:r>
        <w:rPr>
          <w:rFonts w:hint="cs"/>
          <w:rtl/>
        </w:rPr>
        <w:t xml:space="preserve"> שמצביע על התיקון המיוחל של זוגיות בריאה, משותפת ושוויונית. </w:t>
      </w:r>
    </w:p>
    <w:p w14:paraId="59BC3E9D" w14:textId="77777777" w:rsidR="00FE075B" w:rsidRDefault="00FE075B" w:rsidP="00FE075B">
      <w:pPr>
        <w:jc w:val="both"/>
        <w:rPr>
          <w:rtl/>
        </w:rPr>
      </w:pPr>
    </w:p>
    <w:p w14:paraId="5EE6DA67" w14:textId="74D82689" w:rsidR="00B72732" w:rsidRDefault="00B72732" w:rsidP="00271A03">
      <w:pPr>
        <w:jc w:val="both"/>
        <w:rPr>
          <w:rtl/>
        </w:rPr>
      </w:pPr>
      <w:r>
        <w:rPr>
          <w:rFonts w:hint="cs"/>
          <w:rtl/>
        </w:rPr>
        <w:t xml:space="preserve">יהודי אתיופיה מהווים </w:t>
      </w:r>
      <w:r w:rsidR="00F04029">
        <w:rPr>
          <w:rFonts w:hint="cs"/>
          <w:rtl/>
        </w:rPr>
        <w:t>שני</w:t>
      </w:r>
      <w:r>
        <w:rPr>
          <w:rFonts w:hint="cs"/>
          <w:rtl/>
        </w:rPr>
        <w:t xml:space="preserve"> אחוז מהאוכלוסייה, אך מקרי הרצח של נשים אתיופיות </w:t>
      </w:r>
      <w:r w:rsidR="00271A03">
        <w:rPr>
          <w:rFonts w:hint="cs"/>
          <w:rtl/>
        </w:rPr>
        <w:t xml:space="preserve">במשפחה </w:t>
      </w:r>
      <w:r>
        <w:rPr>
          <w:rFonts w:hint="cs"/>
          <w:rtl/>
        </w:rPr>
        <w:t>עומד על 28 אחוז. באתיופיה הגבר הוא בעל הסמכות במשפחה והאישה אמורה לשמוע בקולו</w:t>
      </w:r>
      <w:r w:rsidR="00271A03">
        <w:rPr>
          <w:rFonts w:hint="cs"/>
          <w:rtl/>
        </w:rPr>
        <w:t>.</w:t>
      </w:r>
      <w:r>
        <w:rPr>
          <w:rFonts w:hint="cs"/>
          <w:rtl/>
        </w:rPr>
        <w:t xml:space="preserve"> אלימות מצדו נתפסת כגורם חינוכי. רק כשהאלימות מוגזמת גורמים בקהילה התערבו לשינוי המצב (</w:t>
      </w:r>
      <w:r w:rsidR="007E5EF1">
        <w:t>Shoham, 2012</w:t>
      </w:r>
      <w:r>
        <w:rPr>
          <w:rFonts w:hint="cs"/>
          <w:rtl/>
        </w:rPr>
        <w:t xml:space="preserve">). </w:t>
      </w:r>
      <w:r w:rsidRPr="00B32F85">
        <w:rPr>
          <w:rtl/>
        </w:rPr>
        <w:t xml:space="preserve">מיכל </w:t>
      </w:r>
      <w:proofErr w:type="spellStart"/>
      <w:r w:rsidRPr="00B32F85">
        <w:rPr>
          <w:rtl/>
        </w:rPr>
        <w:t>היישריק</w:t>
      </w:r>
      <w:proofErr w:type="spellEnd"/>
      <w:r w:rsidRPr="00B32F85">
        <w:rPr>
          <w:rtl/>
        </w:rPr>
        <w:t xml:space="preserve"> (</w:t>
      </w:r>
      <w:proofErr w:type="spellStart"/>
      <w:r w:rsidR="007E5EF1">
        <w:t>Hisherik</w:t>
      </w:r>
      <w:proofErr w:type="spellEnd"/>
      <w:r w:rsidR="007E5EF1">
        <w:t>, 2018</w:t>
      </w:r>
      <w:r w:rsidRPr="00B32F85">
        <w:rPr>
          <w:rtl/>
        </w:rPr>
        <w:t xml:space="preserve">), </w:t>
      </w:r>
      <w:r>
        <w:rPr>
          <w:rFonts w:hint="cs"/>
          <w:rtl/>
        </w:rPr>
        <w:t>מדגישה שאמנם משבר ההגירה החריף את בעיית האלימות במשפחה, אך תופעה זו קשורה למבנה המשפחה הפטריארכלי הכללי ב</w:t>
      </w:r>
      <w:r w:rsidR="00271A03">
        <w:rPr>
          <w:rFonts w:hint="cs"/>
          <w:rtl/>
        </w:rPr>
        <w:t xml:space="preserve">ישראל. </w:t>
      </w:r>
      <w:proofErr w:type="spellStart"/>
      <w:r w:rsidRPr="007E5EF1">
        <w:rPr>
          <w:rFonts w:hint="cs"/>
          <w:rtl/>
        </w:rPr>
        <w:lastRenderedPageBreak/>
        <w:t>היישריק</w:t>
      </w:r>
      <w:proofErr w:type="spellEnd"/>
      <w:r>
        <w:rPr>
          <w:rFonts w:hint="cs"/>
          <w:rtl/>
        </w:rPr>
        <w:t xml:space="preserve"> רואה שהבעיה המרכזית קשורה למדיניות מפלה של המדינה כלפי הנשים האתיופיות</w:t>
      </w:r>
      <w:r w:rsidR="00271A03">
        <w:rPr>
          <w:rFonts w:hint="cs"/>
          <w:rtl/>
        </w:rPr>
        <w:t>, בהקצאת</w:t>
      </w:r>
      <w:r>
        <w:rPr>
          <w:rFonts w:hint="cs"/>
          <w:rtl/>
        </w:rPr>
        <w:t xml:space="preserve"> משאבים מועטים </w:t>
      </w:r>
      <w:r w:rsidR="00271A03">
        <w:rPr>
          <w:rFonts w:hint="cs"/>
          <w:rtl/>
        </w:rPr>
        <w:t xml:space="preserve">שאינם </w:t>
      </w:r>
      <w:r>
        <w:rPr>
          <w:rFonts w:hint="cs"/>
          <w:rtl/>
        </w:rPr>
        <w:t>מנוצלים ביעיל</w:t>
      </w:r>
      <w:r w:rsidR="00271A03">
        <w:rPr>
          <w:rFonts w:hint="cs"/>
          <w:rtl/>
        </w:rPr>
        <w:t>ות.</w:t>
      </w:r>
      <w:r>
        <w:rPr>
          <w:rFonts w:hint="cs"/>
          <w:rtl/>
        </w:rPr>
        <w:t xml:space="preserve"> </w:t>
      </w:r>
    </w:p>
    <w:p w14:paraId="59559050" w14:textId="77777777" w:rsidR="00B72732" w:rsidRDefault="00B72732" w:rsidP="00B72732">
      <w:pPr>
        <w:jc w:val="both"/>
        <w:rPr>
          <w:rtl/>
        </w:rPr>
      </w:pPr>
    </w:p>
    <w:p w14:paraId="428E204F" w14:textId="72CF6EC4" w:rsidR="00B72732" w:rsidRDefault="00B72732" w:rsidP="00CD26CC">
      <w:pPr>
        <w:jc w:val="both"/>
        <w:rPr>
          <w:rtl/>
        </w:rPr>
      </w:pPr>
      <w:r>
        <w:rPr>
          <w:rFonts w:hint="cs"/>
          <w:rtl/>
        </w:rPr>
        <w:t xml:space="preserve">ההצגה מדגישה </w:t>
      </w:r>
      <w:r w:rsidR="009069F4">
        <w:rPr>
          <w:rFonts w:hint="cs"/>
          <w:rtl/>
        </w:rPr>
        <w:t xml:space="preserve">בעיקר </w:t>
      </w:r>
      <w:r>
        <w:rPr>
          <w:rFonts w:hint="cs"/>
          <w:rtl/>
        </w:rPr>
        <w:t>את המבנה הפטריארכל</w:t>
      </w:r>
      <w:r>
        <w:rPr>
          <w:rFonts w:hint="eastAsia"/>
          <w:rtl/>
        </w:rPr>
        <w:t>י</w:t>
      </w:r>
      <w:r>
        <w:rPr>
          <w:rFonts w:hint="cs"/>
          <w:rtl/>
        </w:rPr>
        <w:t xml:space="preserve"> </w:t>
      </w:r>
      <w:r w:rsidR="009069F4">
        <w:rPr>
          <w:rFonts w:hint="cs"/>
          <w:rtl/>
        </w:rPr>
        <w:t>ואת</w:t>
      </w:r>
      <w:r>
        <w:rPr>
          <w:rtl/>
        </w:rPr>
        <w:t xml:space="preserve"> חוסר התמיכה הקהילתית</w:t>
      </w:r>
      <w:r w:rsidR="009069F4">
        <w:rPr>
          <w:rFonts w:hint="cs"/>
          <w:rtl/>
        </w:rPr>
        <w:t xml:space="preserve"> במשפחה במשבר</w:t>
      </w:r>
      <w:r>
        <w:rPr>
          <w:rtl/>
        </w:rPr>
        <w:t>. בעוד שבאתיופיה הקהילה תמכ</w:t>
      </w:r>
      <w:r w:rsidR="009069F4">
        <w:rPr>
          <w:rFonts w:hint="cs"/>
          <w:rtl/>
        </w:rPr>
        <w:t>ה</w:t>
      </w:r>
      <w:r>
        <w:rPr>
          <w:rtl/>
        </w:rPr>
        <w:t xml:space="preserve"> במצבי משבר, בעקבות ההגירה התמוססה לכידות זו.</w:t>
      </w:r>
      <w:r>
        <w:rPr>
          <w:rFonts w:hint="cs"/>
          <w:rtl/>
        </w:rPr>
        <w:t xml:space="preserve"> בהצגה </w:t>
      </w:r>
      <w:r>
        <w:rPr>
          <w:rtl/>
        </w:rPr>
        <w:t xml:space="preserve">הקהילה הופכת לגורם מתסיס </w:t>
      </w:r>
      <w:r>
        <w:rPr>
          <w:rFonts w:hint="cs"/>
          <w:rtl/>
        </w:rPr>
        <w:t>ש</w:t>
      </w:r>
      <w:r>
        <w:rPr>
          <w:rtl/>
        </w:rPr>
        <w:t>נתפס כ"מפלצת הרכילות</w:t>
      </w:r>
      <w:r w:rsidR="00A4575E">
        <w:rPr>
          <w:rFonts w:hint="cs"/>
          <w:rtl/>
        </w:rPr>
        <w:t xml:space="preserve"> והקנאה</w:t>
      </w:r>
      <w:r>
        <w:rPr>
          <w:rtl/>
        </w:rPr>
        <w:t xml:space="preserve">" שרק מערערת את התא המשפחתי. </w:t>
      </w:r>
      <w:r w:rsidRPr="007E5EF1">
        <w:rPr>
          <w:rFonts w:hint="cs"/>
          <w:rtl/>
        </w:rPr>
        <w:t>רחל שרעבי (</w:t>
      </w:r>
      <w:proofErr w:type="spellStart"/>
      <w:r w:rsidR="007E5EF1">
        <w:t>Sharaby</w:t>
      </w:r>
      <w:proofErr w:type="spellEnd"/>
      <w:r w:rsidR="007E5EF1">
        <w:t>, 2014</w:t>
      </w:r>
      <w:r w:rsidRPr="007E5EF1">
        <w:rPr>
          <w:rFonts w:hint="cs"/>
          <w:rtl/>
        </w:rPr>
        <w:t>)</w:t>
      </w:r>
      <w:r>
        <w:rPr>
          <w:rFonts w:hint="cs"/>
          <w:rtl/>
        </w:rPr>
        <w:t xml:space="preserve"> שמציינת אף היא את התפרקות המשפחה </w:t>
      </w:r>
      <w:r w:rsidR="009069F4">
        <w:rPr>
          <w:rFonts w:hint="cs"/>
          <w:rtl/>
        </w:rPr>
        <w:t>הא</w:t>
      </w:r>
      <w:r>
        <w:rPr>
          <w:rFonts w:hint="cs"/>
          <w:rtl/>
        </w:rPr>
        <w:t>תיופית בישראל, טוענת שדווקא בשל כך חשוב לאתיופי</w:t>
      </w:r>
      <w:r w:rsidR="009069F4">
        <w:rPr>
          <w:rFonts w:hint="cs"/>
          <w:rtl/>
        </w:rPr>
        <w:t>ם</w:t>
      </w:r>
      <w:r>
        <w:rPr>
          <w:rFonts w:hint="cs"/>
          <w:rtl/>
        </w:rPr>
        <w:t xml:space="preserve"> לשמר את המבנה </w:t>
      </w:r>
      <w:r w:rsidR="009069F4">
        <w:rPr>
          <w:rFonts w:hint="cs"/>
          <w:rtl/>
        </w:rPr>
        <w:t xml:space="preserve">המשפחה </w:t>
      </w:r>
      <w:r>
        <w:rPr>
          <w:rFonts w:hint="cs"/>
          <w:rtl/>
        </w:rPr>
        <w:t>המסורתי</w:t>
      </w:r>
      <w:r w:rsidR="00CD26CC">
        <w:rPr>
          <w:rFonts w:hint="cs"/>
          <w:rtl/>
        </w:rPr>
        <w:t>.</w:t>
      </w:r>
      <w:r>
        <w:rPr>
          <w:rFonts w:hint="cs"/>
          <w:rtl/>
        </w:rPr>
        <w:t xml:space="preserve"> לטענתה, "קיומן של רשתות משפחתיות כמקור תמיכה כלכלי וחברתי במצבי הגירה הוא תופעה מוכרת בארץ ובעולם. הוא מחזק את הטענה שמערכות שארות מסורתיות ממשיכות להתקיים בחברה מתועשת מודרנית ופוסט-מודרנית ומותאמת לסביבה המשתנית" (</w:t>
      </w:r>
      <w:r w:rsidR="007E5EF1">
        <w:rPr>
          <w:rFonts w:hint="cs"/>
          <w:rtl/>
        </w:rPr>
        <w:t>שם,</w:t>
      </w:r>
      <w:r>
        <w:rPr>
          <w:rFonts w:hint="cs"/>
          <w:rtl/>
        </w:rPr>
        <w:t xml:space="preserve"> 131).  </w:t>
      </w:r>
    </w:p>
    <w:p w14:paraId="617A48F8" w14:textId="77777777" w:rsidR="00B72732" w:rsidRDefault="00B72732" w:rsidP="00B72732">
      <w:pPr>
        <w:jc w:val="both"/>
        <w:rPr>
          <w:rtl/>
        </w:rPr>
      </w:pPr>
    </w:p>
    <w:p w14:paraId="2B4E3CDE" w14:textId="58AECD98" w:rsidR="00B72732" w:rsidRDefault="00CD26CC" w:rsidP="00876828">
      <w:pPr>
        <w:jc w:val="both"/>
        <w:rPr>
          <w:rtl/>
        </w:rPr>
      </w:pPr>
      <w:r>
        <w:rPr>
          <w:rFonts w:hint="cs"/>
          <w:rtl/>
        </w:rPr>
        <w:t>לשפת</w:t>
      </w:r>
      <w:r w:rsidR="00B72732">
        <w:rPr>
          <w:rFonts w:hint="cs"/>
          <w:rtl/>
        </w:rPr>
        <w:t xml:space="preserve"> המופע שלושה מרכיבים: המוטיב העיצובי של אדום-לבן; פסוקי תנ"ך פטריארכליים העוסקים ביחסי גבר-אישה</w:t>
      </w:r>
      <w:r w:rsidR="00E87FBF">
        <w:rPr>
          <w:rFonts w:hint="cs"/>
          <w:rtl/>
        </w:rPr>
        <w:t>;</w:t>
      </w:r>
      <w:r w:rsidR="00B72732">
        <w:rPr>
          <w:rFonts w:hint="cs"/>
          <w:rtl/>
        </w:rPr>
        <w:t xml:space="preserve"> טכניקות תיאטרון אפי. שילוב השלושה יצר שפת </w:t>
      </w:r>
      <w:r>
        <w:rPr>
          <w:rFonts w:hint="cs"/>
          <w:rtl/>
        </w:rPr>
        <w:t>מופע</w:t>
      </w:r>
      <w:r w:rsidR="00B72732">
        <w:rPr>
          <w:rFonts w:hint="cs"/>
          <w:rtl/>
        </w:rPr>
        <w:t xml:space="preserve"> סימבולית שמתרחקת מהמקרה הספציפי ומעצבת אמירה כללית על האלימות במשפחה</w:t>
      </w:r>
      <w:r>
        <w:rPr>
          <w:rFonts w:hint="cs"/>
          <w:rtl/>
        </w:rPr>
        <w:t>.</w:t>
      </w:r>
      <w:r w:rsidR="00B72732">
        <w:rPr>
          <w:rFonts w:hint="cs"/>
          <w:rtl/>
        </w:rPr>
        <w:t xml:space="preserve"> </w:t>
      </w:r>
    </w:p>
    <w:p w14:paraId="48936CD3" w14:textId="77777777" w:rsidR="00E87FBF" w:rsidRDefault="00E87FBF" w:rsidP="00B72732">
      <w:pPr>
        <w:jc w:val="both"/>
        <w:rPr>
          <w:u w:val="single"/>
          <w:rtl/>
        </w:rPr>
      </w:pPr>
    </w:p>
    <w:p w14:paraId="591EF9D1" w14:textId="5356EB73" w:rsidR="00B72732" w:rsidRPr="0040263E" w:rsidRDefault="00B72732" w:rsidP="00B72732">
      <w:pPr>
        <w:jc w:val="both"/>
        <w:rPr>
          <w:u w:val="single"/>
          <w:rtl/>
        </w:rPr>
      </w:pPr>
      <w:r w:rsidRPr="0040263E">
        <w:rPr>
          <w:rFonts w:hint="cs"/>
          <w:u w:val="single"/>
          <w:rtl/>
        </w:rPr>
        <w:t>תנ"ך ומוטיב הצבע</w:t>
      </w:r>
    </w:p>
    <w:p w14:paraId="14629D2C" w14:textId="3A87E289" w:rsidR="00B72732" w:rsidRDefault="00B72732" w:rsidP="00876828">
      <w:pPr>
        <w:jc w:val="both"/>
        <w:rPr>
          <w:rtl/>
        </w:rPr>
      </w:pPr>
      <w:r>
        <w:rPr>
          <w:rFonts w:hint="cs"/>
          <w:rtl/>
        </w:rPr>
        <w:t xml:space="preserve">בסצנת הפתיחה שני זוגות. כל זוג אוחז ברצועת בד באורך חמישה מטר וברוחב שני מטרים. רצועה </w:t>
      </w:r>
      <w:r w:rsidR="00EE1CEC">
        <w:rPr>
          <w:rFonts w:hint="cs"/>
          <w:rtl/>
        </w:rPr>
        <w:t>לבנה</w:t>
      </w:r>
      <w:r>
        <w:rPr>
          <w:rFonts w:hint="cs"/>
          <w:rtl/>
        </w:rPr>
        <w:t xml:space="preserve"> בעומק הבמה ורצועה </w:t>
      </w:r>
      <w:r w:rsidR="00EE1CEC">
        <w:rPr>
          <w:rFonts w:hint="cs"/>
          <w:rtl/>
        </w:rPr>
        <w:t xml:space="preserve">אדומה </w:t>
      </w:r>
      <w:r>
        <w:rPr>
          <w:rFonts w:hint="cs"/>
          <w:rtl/>
        </w:rPr>
        <w:t xml:space="preserve">בקדמת במה. בין שני הרצועות נכסים שאר השחקנים לבושים בלבן, </w:t>
      </w:r>
      <w:r w:rsidR="00EE1CEC">
        <w:rPr>
          <w:rFonts w:hint="cs"/>
          <w:rtl/>
        </w:rPr>
        <w:t>ו</w:t>
      </w:r>
      <w:r>
        <w:rPr>
          <w:rFonts w:hint="cs"/>
          <w:rtl/>
        </w:rPr>
        <w:t xml:space="preserve">כמקהלה </w:t>
      </w:r>
      <w:r w:rsidR="00EE1CEC">
        <w:rPr>
          <w:rFonts w:hint="cs"/>
          <w:rtl/>
        </w:rPr>
        <w:t xml:space="preserve">אומרים: </w:t>
      </w:r>
      <w:r>
        <w:rPr>
          <w:rFonts w:hint="cs"/>
          <w:rtl/>
        </w:rPr>
        <w:t xml:space="preserve">"לא טוב היות האדם לבדו, ועשה לו עזר כנגדו" (בראשית ב:18). פסוקי תנ"ך ורצועות הבד </w:t>
      </w:r>
      <w:r w:rsidR="00876828">
        <w:rPr>
          <w:rFonts w:hint="cs"/>
          <w:rtl/>
        </w:rPr>
        <w:t>נוכחים ב</w:t>
      </w:r>
      <w:r>
        <w:rPr>
          <w:rFonts w:hint="cs"/>
          <w:rtl/>
        </w:rPr>
        <w:t xml:space="preserve">מרבית הסצנות ולכן בפתיחה מקופלת </w:t>
      </w:r>
      <w:r w:rsidR="00876828">
        <w:rPr>
          <w:rFonts w:hint="cs"/>
          <w:rtl/>
        </w:rPr>
        <w:t xml:space="preserve">שפת </w:t>
      </w:r>
      <w:r>
        <w:rPr>
          <w:rFonts w:hint="cs"/>
          <w:rtl/>
        </w:rPr>
        <w:t>המופע כול</w:t>
      </w:r>
      <w:r w:rsidR="00876828">
        <w:rPr>
          <w:rFonts w:hint="cs"/>
          <w:rtl/>
        </w:rPr>
        <w:t>ה</w:t>
      </w:r>
      <w:r>
        <w:rPr>
          <w:rFonts w:hint="cs"/>
          <w:rtl/>
        </w:rPr>
        <w:t xml:space="preserve">. </w:t>
      </w:r>
    </w:p>
    <w:p w14:paraId="26345716" w14:textId="77777777" w:rsidR="00B72732" w:rsidRDefault="00B72732" w:rsidP="00B72732">
      <w:pPr>
        <w:jc w:val="both"/>
        <w:rPr>
          <w:rtl/>
        </w:rPr>
      </w:pPr>
    </w:p>
    <w:p w14:paraId="40FDA003" w14:textId="0ACE4846" w:rsidR="00B72732" w:rsidRDefault="00B72732" w:rsidP="00876828">
      <w:pPr>
        <w:jc w:val="both"/>
        <w:rPr>
          <w:rtl/>
        </w:rPr>
      </w:pPr>
      <w:r>
        <w:rPr>
          <w:rFonts w:hint="cs"/>
          <w:rtl/>
        </w:rPr>
        <w:t xml:space="preserve">רצועות אדום ולבן מבוססות על </w:t>
      </w:r>
      <w:r w:rsidRPr="00A4562E">
        <w:rPr>
          <w:rtl/>
        </w:rPr>
        <w:t>קֶשֶרָה</w:t>
      </w:r>
      <w:r>
        <w:rPr>
          <w:rFonts w:hint="cs"/>
          <w:rtl/>
        </w:rPr>
        <w:t>, אחד מטקסי החתונה היהודית-</w:t>
      </w:r>
      <w:r w:rsidRPr="00A4562E">
        <w:rPr>
          <w:rtl/>
        </w:rPr>
        <w:t>אתיופית</w:t>
      </w:r>
      <w:r>
        <w:rPr>
          <w:rFonts w:hint="cs"/>
          <w:rtl/>
        </w:rPr>
        <w:t>.</w:t>
      </w:r>
      <w:r w:rsidRPr="00A4562E">
        <w:rPr>
          <w:rtl/>
        </w:rPr>
        <w:t xml:space="preserve"> </w:t>
      </w:r>
      <w:r>
        <w:rPr>
          <w:rFonts w:hint="cs"/>
          <w:rtl/>
        </w:rPr>
        <w:t xml:space="preserve">לפני החופה </w:t>
      </w:r>
      <w:proofErr w:type="spellStart"/>
      <w:r>
        <w:rPr>
          <w:rFonts w:hint="cs"/>
          <w:rtl/>
        </w:rPr>
        <w:t>הקייס</w:t>
      </w:r>
      <w:proofErr w:type="spellEnd"/>
      <w:r>
        <w:rPr>
          <w:rFonts w:hint="cs"/>
          <w:rtl/>
        </w:rPr>
        <w:t xml:space="preserve"> (כהן הדת) מלפף </w:t>
      </w:r>
      <w:r w:rsidRPr="00A4562E">
        <w:rPr>
          <w:rtl/>
        </w:rPr>
        <w:t>סרטים אדום ולבן ו</w:t>
      </w:r>
      <w:r>
        <w:rPr>
          <w:rFonts w:hint="cs"/>
          <w:rtl/>
        </w:rPr>
        <w:t>קושר אותם למצחו של</w:t>
      </w:r>
      <w:r w:rsidRPr="00A4562E">
        <w:rPr>
          <w:rtl/>
        </w:rPr>
        <w:t xml:space="preserve"> החתן.</w:t>
      </w:r>
      <w:r>
        <w:rPr>
          <w:rFonts w:hint="cs"/>
          <w:rtl/>
        </w:rPr>
        <w:t xml:space="preserve"> הלבן מסמל את טוהר החתן והאדום את טוהר הכלה (דם הבתולים)</w:t>
      </w:r>
      <w:r w:rsidR="00876828">
        <w:rPr>
          <w:rFonts w:hint="cs"/>
          <w:rtl/>
        </w:rPr>
        <w:t>,</w:t>
      </w:r>
      <w:r>
        <w:rPr>
          <w:rFonts w:hint="cs"/>
          <w:rtl/>
        </w:rPr>
        <w:t xml:space="preserve"> </w:t>
      </w:r>
      <w:r w:rsidR="00876828">
        <w:rPr>
          <w:rFonts w:hint="cs"/>
          <w:rtl/>
        </w:rPr>
        <w:t>וביחד הם סמל ל</w:t>
      </w:r>
      <w:r>
        <w:rPr>
          <w:rFonts w:hint="cs"/>
          <w:rtl/>
        </w:rPr>
        <w:t xml:space="preserve">ברית </w:t>
      </w:r>
      <w:r w:rsidR="00876828">
        <w:rPr>
          <w:rFonts w:hint="cs"/>
          <w:rtl/>
        </w:rPr>
        <w:t xml:space="preserve">שהזוג </w:t>
      </w:r>
      <w:r>
        <w:rPr>
          <w:rFonts w:hint="cs"/>
          <w:rtl/>
        </w:rPr>
        <w:t xml:space="preserve">כורת בחתונה. </w:t>
      </w:r>
      <w:proofErr w:type="spellStart"/>
      <w:r>
        <w:rPr>
          <w:rFonts w:hint="cs"/>
          <w:rtl/>
        </w:rPr>
        <w:t>הקייס</w:t>
      </w:r>
      <w:proofErr w:type="spellEnd"/>
      <w:r>
        <w:rPr>
          <w:rFonts w:hint="cs"/>
          <w:rtl/>
        </w:rPr>
        <w:t xml:space="preserve"> מעביר את הסרטים על רגלי החתן, לאחר מכן על חזה</w:t>
      </w:r>
      <w:r w:rsidR="00876828">
        <w:rPr>
          <w:rFonts w:hint="cs"/>
          <w:rtl/>
        </w:rPr>
        <w:t>ו</w:t>
      </w:r>
      <w:r>
        <w:rPr>
          <w:rFonts w:hint="cs"/>
          <w:rtl/>
        </w:rPr>
        <w:t xml:space="preserve"> ולבסוף קושר על מצחו ומברכו</w:t>
      </w:r>
      <w:r w:rsidR="00255DFB">
        <w:rPr>
          <w:rFonts w:hint="cs"/>
          <w:rtl/>
        </w:rPr>
        <w:t xml:space="preserve"> </w:t>
      </w:r>
      <w:r w:rsidR="00255DFB">
        <w:t>(</w:t>
      </w:r>
      <w:proofErr w:type="spellStart"/>
      <w:r w:rsidR="00255DFB">
        <w:t>Sharaby</w:t>
      </w:r>
      <w:proofErr w:type="spellEnd"/>
      <w:r w:rsidR="00255DFB">
        <w:t>, 2011, 244-245)</w:t>
      </w:r>
      <w:r>
        <w:rPr>
          <w:rFonts w:hint="cs"/>
          <w:rtl/>
        </w:rPr>
        <w:t xml:space="preserve">.  </w:t>
      </w:r>
    </w:p>
    <w:p w14:paraId="5CF075B2" w14:textId="77777777" w:rsidR="00B72732" w:rsidRDefault="00B72732" w:rsidP="00B72732">
      <w:pPr>
        <w:jc w:val="both"/>
        <w:rPr>
          <w:rtl/>
        </w:rPr>
      </w:pPr>
    </w:p>
    <w:p w14:paraId="0FE00901" w14:textId="7C3EDA83" w:rsidR="00B72732" w:rsidRDefault="00B72732" w:rsidP="00876828">
      <w:pPr>
        <w:spacing w:line="240" w:lineRule="auto"/>
        <w:jc w:val="both"/>
        <w:rPr>
          <w:rtl/>
        </w:rPr>
      </w:pPr>
      <w:r>
        <w:rPr>
          <w:rFonts w:hint="cs"/>
          <w:rtl/>
        </w:rPr>
        <w:t>ב</w:t>
      </w:r>
      <w:r w:rsidR="00876828">
        <w:rPr>
          <w:rFonts w:hint="cs"/>
          <w:rtl/>
        </w:rPr>
        <w:t>פ</w:t>
      </w:r>
      <w:r>
        <w:rPr>
          <w:rFonts w:hint="cs"/>
          <w:rtl/>
        </w:rPr>
        <w:t xml:space="preserve">תיחה </w:t>
      </w:r>
      <w:r w:rsidR="00876828">
        <w:rPr>
          <w:rFonts w:hint="cs"/>
          <w:rtl/>
        </w:rPr>
        <w:t>מצוטט האל:</w:t>
      </w:r>
      <w:r>
        <w:rPr>
          <w:rFonts w:hint="cs"/>
          <w:rtl/>
        </w:rPr>
        <w:t xml:space="preserve"> </w:t>
      </w:r>
      <w:r w:rsidRPr="004F32D9">
        <w:rPr>
          <w:rtl/>
        </w:rPr>
        <w:t>"לא טוב היות האדם לבדו, ועשה לו עזר כנגדו"</w:t>
      </w:r>
    </w:p>
    <w:p w14:paraId="20C62EF3" w14:textId="1A6CB36B" w:rsidR="00B72732" w:rsidRPr="00B63B92" w:rsidRDefault="00B72732" w:rsidP="00B72732">
      <w:pPr>
        <w:bidi w:val="0"/>
        <w:spacing w:line="240" w:lineRule="auto"/>
        <w:jc w:val="both"/>
        <w:rPr>
          <w:rFonts w:asciiTheme="majorBidi" w:hAnsiTheme="majorBidi" w:cstheme="majorBidi"/>
          <w:sz w:val="20"/>
          <w:szCs w:val="20"/>
        </w:rPr>
      </w:pPr>
      <w:r>
        <w:rPr>
          <w:rFonts w:hint="cs"/>
          <w:rtl/>
        </w:rPr>
        <w:t xml:space="preserve"> </w:t>
      </w:r>
      <w:r w:rsidRPr="00B63B92">
        <w:rPr>
          <w:rFonts w:asciiTheme="majorBidi" w:hAnsiTheme="majorBidi" w:cstheme="majorBidi"/>
          <w:sz w:val="20"/>
          <w:szCs w:val="20"/>
        </w:rPr>
        <w:t>It is not good that the man should be alone; I will make him a help meet for him</w:t>
      </w:r>
      <w:r w:rsidRPr="00B63B92">
        <w:rPr>
          <w:rFonts w:asciiTheme="majorBidi" w:hAnsiTheme="majorBidi" w:cstheme="majorBidi"/>
          <w:sz w:val="20"/>
          <w:szCs w:val="20"/>
          <w:rtl/>
        </w:rPr>
        <w:t>.</w:t>
      </w:r>
      <w:r>
        <w:rPr>
          <w:rFonts w:asciiTheme="majorBidi" w:hAnsiTheme="majorBidi" w:cstheme="majorBidi"/>
          <w:sz w:val="20"/>
          <w:szCs w:val="20"/>
        </w:rPr>
        <w:t>"</w:t>
      </w:r>
      <w:r w:rsidRPr="00B63B92">
        <w:rPr>
          <w:rFonts w:asciiTheme="majorBidi" w:hAnsiTheme="majorBidi" w:cstheme="majorBidi"/>
          <w:sz w:val="20"/>
          <w:szCs w:val="20"/>
        </w:rPr>
        <w:t xml:space="preserve"> (Genesis 2: 18)</w:t>
      </w:r>
      <w:r w:rsidR="00876828">
        <w:rPr>
          <w:rFonts w:asciiTheme="majorBidi" w:hAnsiTheme="majorBidi" w:cstheme="majorBidi"/>
          <w:sz w:val="20"/>
          <w:szCs w:val="20"/>
        </w:rPr>
        <w:t>.</w:t>
      </w:r>
    </w:p>
    <w:p w14:paraId="6E03F3F8" w14:textId="00DA54F4" w:rsidR="00B72732" w:rsidRDefault="00B72732" w:rsidP="00876828">
      <w:pPr>
        <w:jc w:val="both"/>
        <w:rPr>
          <w:rtl/>
        </w:rPr>
      </w:pPr>
      <w:r>
        <w:rPr>
          <w:rFonts w:hint="cs"/>
          <w:rtl/>
        </w:rPr>
        <w:t xml:space="preserve">לאחר </w:t>
      </w:r>
      <w:r w:rsidR="00876828">
        <w:rPr>
          <w:rFonts w:hint="cs"/>
          <w:rtl/>
        </w:rPr>
        <w:t>ש</w:t>
      </w:r>
      <w:r>
        <w:rPr>
          <w:rFonts w:hint="cs"/>
          <w:rtl/>
        </w:rPr>
        <w:t xml:space="preserve">ברא את האדם הוא מצדיק את בריאת האשה רק כעזר עבור הגבר ולא כתכלית לעצמה. תפיסה פטריארכלית זו תהדהד לאורך המופע כולו בפסוקי </w:t>
      </w:r>
      <w:r w:rsidR="00876828">
        <w:rPr>
          <w:rFonts w:hint="cs"/>
          <w:rtl/>
        </w:rPr>
        <w:t>ה</w:t>
      </w:r>
      <w:r>
        <w:rPr>
          <w:rFonts w:hint="cs"/>
          <w:rtl/>
        </w:rPr>
        <w:t xml:space="preserve">תנ"ך </w:t>
      </w:r>
      <w:r w:rsidR="00876828">
        <w:rPr>
          <w:rFonts w:hint="cs"/>
          <w:rtl/>
        </w:rPr>
        <w:t xml:space="preserve">של </w:t>
      </w:r>
      <w:r>
        <w:rPr>
          <w:rFonts w:hint="cs"/>
          <w:rtl/>
        </w:rPr>
        <w:t xml:space="preserve">המקהלה. השזירה בין </w:t>
      </w:r>
      <w:r w:rsidR="00876828">
        <w:rPr>
          <w:rFonts w:hint="cs"/>
          <w:rtl/>
        </w:rPr>
        <w:t>ה</w:t>
      </w:r>
      <w:r>
        <w:rPr>
          <w:rFonts w:hint="cs"/>
          <w:rtl/>
        </w:rPr>
        <w:t>פסוקי</w:t>
      </w:r>
      <w:r w:rsidR="00876828">
        <w:rPr>
          <w:rFonts w:hint="cs"/>
          <w:rtl/>
        </w:rPr>
        <w:t>ם</w:t>
      </w:r>
      <w:r>
        <w:rPr>
          <w:rFonts w:hint="cs"/>
          <w:rtl/>
        </w:rPr>
        <w:t xml:space="preserve"> לעיצוב האדום-לבן יוצרת משמעות כפולה. מצד אחד, מודגש שהמסורת האתיופית היא חלק מהמסורת היהודית הכללית בניגוד לתפיסה דתית-אורתודוקסי</w:t>
      </w:r>
      <w:r>
        <w:rPr>
          <w:rFonts w:hint="eastAsia"/>
          <w:rtl/>
        </w:rPr>
        <w:t>ת</w:t>
      </w:r>
      <w:r>
        <w:rPr>
          <w:rFonts w:hint="cs"/>
          <w:rtl/>
        </w:rPr>
        <w:t xml:space="preserve"> שמטילה בכך ספק. מצד שני, להראות שהאלימות במשפחה האתיופית אינה ייחודית לקבוצה זו, אלא היא תוצאה של מבנה פטריארכל</w:t>
      </w:r>
      <w:r>
        <w:rPr>
          <w:rFonts w:hint="eastAsia"/>
          <w:rtl/>
        </w:rPr>
        <w:t>י</w:t>
      </w:r>
      <w:r>
        <w:rPr>
          <w:rFonts w:hint="cs"/>
          <w:rtl/>
        </w:rPr>
        <w:t xml:space="preserve"> כללי. </w:t>
      </w:r>
    </w:p>
    <w:p w14:paraId="28B36D2D" w14:textId="77777777" w:rsidR="00B72732" w:rsidRDefault="00B72732" w:rsidP="00B72732">
      <w:pPr>
        <w:jc w:val="both"/>
        <w:rPr>
          <w:rtl/>
        </w:rPr>
      </w:pPr>
    </w:p>
    <w:p w14:paraId="06702966" w14:textId="77777777" w:rsidR="00B72732" w:rsidRPr="000D1AE9" w:rsidRDefault="00B72732" w:rsidP="00B72732">
      <w:pPr>
        <w:jc w:val="both"/>
        <w:rPr>
          <w:u w:val="single"/>
          <w:rtl/>
        </w:rPr>
      </w:pPr>
      <w:r w:rsidRPr="000D1AE9">
        <w:rPr>
          <w:rFonts w:hint="cs"/>
          <w:u w:val="single"/>
          <w:rtl/>
        </w:rPr>
        <w:t xml:space="preserve">כלה מול חתן </w:t>
      </w:r>
    </w:p>
    <w:p w14:paraId="17F0DD90" w14:textId="4ADFA7A0" w:rsidR="00B72732" w:rsidRDefault="00B72732" w:rsidP="00876828">
      <w:pPr>
        <w:jc w:val="both"/>
        <w:rPr>
          <w:rtl/>
        </w:rPr>
      </w:pPr>
      <w:r>
        <w:rPr>
          <w:rFonts w:hint="cs"/>
          <w:rtl/>
        </w:rPr>
        <w:t xml:space="preserve">הכלה והחתן מתכוננים לחתונה כל אחד בנפרד. סצנת הכנת הכלה, מבוססת על המסורת האתיופית, שבה </w:t>
      </w:r>
      <w:r w:rsidR="00876828">
        <w:rPr>
          <w:rFonts w:hint="cs"/>
          <w:rtl/>
        </w:rPr>
        <w:t>נשים מ</w:t>
      </w:r>
      <w:r>
        <w:rPr>
          <w:rFonts w:hint="cs"/>
          <w:rtl/>
        </w:rPr>
        <w:t xml:space="preserve">בוגרות היו מכינות את הכלה לפני החופה. שרעבי מציינת שעל הכלה "היה </w:t>
      </w:r>
      <w:r>
        <w:rPr>
          <w:rFonts w:hint="cs"/>
          <w:rtl/>
        </w:rPr>
        <w:lastRenderedPageBreak/>
        <w:t xml:space="preserve">להתמסר מתוך אמון מלא לנשים המבוגרות, בעלות הידע, האחראיות להעברת המסורת התרבותית והחברתית, וללמוד מהן את הכללים ודרכי ההתנהגות החדשים" (2014, 120). </w:t>
      </w:r>
    </w:p>
    <w:p w14:paraId="0E7096F0" w14:textId="77777777" w:rsidR="00B72732" w:rsidRDefault="00B72732" w:rsidP="00B72732">
      <w:pPr>
        <w:jc w:val="both"/>
        <w:rPr>
          <w:rtl/>
        </w:rPr>
      </w:pPr>
    </w:p>
    <w:p w14:paraId="105B1C74" w14:textId="2B2BB545" w:rsidR="00B72732" w:rsidRDefault="00876828" w:rsidP="00876828">
      <w:pPr>
        <w:jc w:val="both"/>
        <w:rPr>
          <w:rtl/>
        </w:rPr>
      </w:pPr>
      <w:r>
        <w:rPr>
          <w:rFonts w:hint="cs"/>
          <w:rtl/>
        </w:rPr>
        <w:t xml:space="preserve">לעומת זאת, </w:t>
      </w:r>
      <w:r w:rsidR="00B72732">
        <w:rPr>
          <w:rFonts w:hint="cs"/>
          <w:rtl/>
        </w:rPr>
        <w:t>ב</w:t>
      </w:r>
      <w:r w:rsidR="00A4575E">
        <w:rPr>
          <w:rFonts w:hint="cs"/>
          <w:rtl/>
        </w:rPr>
        <w:t>מופע</w:t>
      </w:r>
      <w:r w:rsidR="00B72732">
        <w:rPr>
          <w:rFonts w:hint="cs"/>
          <w:rtl/>
        </w:rPr>
        <w:t xml:space="preserve"> לצד המבוגרות יש חברות צעירות של הכלה. כל הדמויות מקיפות במעגל את הכלה ומסדרות שמלתה. המבוגרות מציעות להיות "אישה טובה": "תקשיבי להורים ותכבדי את החלטתם"; "אהבה באה עם הזמן"; "את צריכה להתחתן כמו כולם". הצעירות מטילות ספק: "הוא לא בשבילך"; את צעירה תהני מהחיים"; "אין לו מקצוע ועבודה מסודרת", "אל תקשיבי לכל דבר שהוא אומר". קול </w:t>
      </w:r>
      <w:r>
        <w:rPr>
          <w:rFonts w:hint="cs"/>
          <w:rtl/>
        </w:rPr>
        <w:t>ה</w:t>
      </w:r>
      <w:r w:rsidR="00B72732">
        <w:rPr>
          <w:rFonts w:hint="cs"/>
          <w:rtl/>
        </w:rPr>
        <w:t>מבוגרות תומך בסדר הפטריארכלי ל</w:t>
      </w:r>
      <w:r>
        <w:rPr>
          <w:rFonts w:hint="cs"/>
          <w:rtl/>
        </w:rPr>
        <w:t xml:space="preserve">עומת </w:t>
      </w:r>
      <w:r w:rsidR="00B72732">
        <w:rPr>
          <w:rFonts w:hint="cs"/>
          <w:rtl/>
        </w:rPr>
        <w:t xml:space="preserve">קול צעירות התומך בהגשמה עצמית של הכלה. </w:t>
      </w:r>
    </w:p>
    <w:p w14:paraId="125F4883" w14:textId="77777777" w:rsidR="00B72732" w:rsidRDefault="00B72732" w:rsidP="00B72732">
      <w:pPr>
        <w:jc w:val="both"/>
        <w:rPr>
          <w:rtl/>
        </w:rPr>
      </w:pPr>
    </w:p>
    <w:p w14:paraId="6C6D902B" w14:textId="79A29C8B" w:rsidR="00B72732" w:rsidRDefault="00B72732" w:rsidP="00B24A2E">
      <w:pPr>
        <w:jc w:val="both"/>
        <w:rPr>
          <w:rFonts w:ascii="David" w:hAnsi="David"/>
          <w:color w:val="000000"/>
          <w:sz w:val="24"/>
          <w:shd w:val="clear" w:color="auto" w:fill="FFFFFF"/>
          <w:rtl/>
        </w:rPr>
      </w:pPr>
      <w:r>
        <w:rPr>
          <w:rFonts w:hint="cs"/>
          <w:rtl/>
        </w:rPr>
        <w:t>סצנת הכנת החתן</w:t>
      </w:r>
      <w:r w:rsidR="00876828">
        <w:rPr>
          <w:rFonts w:hint="cs"/>
          <w:rtl/>
        </w:rPr>
        <w:t xml:space="preserve"> דומה</w:t>
      </w:r>
      <w:r>
        <w:rPr>
          <w:rFonts w:hint="cs"/>
          <w:rtl/>
        </w:rPr>
        <w:t>. הוא לבוש בלבן עם עניבה אדומה ומתרגש לקראת החתונה</w:t>
      </w:r>
      <w:r w:rsidR="00876828">
        <w:rPr>
          <w:rFonts w:hint="cs"/>
          <w:rtl/>
        </w:rPr>
        <w:t>.</w:t>
      </w:r>
      <w:r>
        <w:rPr>
          <w:rFonts w:hint="cs"/>
          <w:rtl/>
        </w:rPr>
        <w:t xml:space="preserve"> לצדו דמות שהיא קולו הפנימי, </w:t>
      </w:r>
      <w:r w:rsidR="00A4575E">
        <w:rPr>
          <w:rFonts w:hint="cs"/>
          <w:rtl/>
        </w:rPr>
        <w:t>ש</w:t>
      </w:r>
      <w:r>
        <w:rPr>
          <w:rFonts w:hint="cs"/>
          <w:rtl/>
        </w:rPr>
        <w:t>מדברת בגוף ראשון, וספקנית לגבי יכולתו לממש את גבריותו. החתן מקווה לטוב: "אני אשמח את ההורים שלי והם יהיו גאים בי"; "מצפים ממני כי אני גבר עכשיו" הקול הפנימי מטיל ספקות: "איך אתפרנס"; "מה יהיה אם הכלה לא תאהב אותי"; "אני פוחד". בסיום כל השחקנים מלבד ה</w:t>
      </w:r>
      <w:r w:rsidR="00B24A2E">
        <w:rPr>
          <w:rFonts w:hint="cs"/>
          <w:rtl/>
        </w:rPr>
        <w:t>זוג</w:t>
      </w:r>
      <w:r>
        <w:rPr>
          <w:rFonts w:hint="cs"/>
          <w:rtl/>
        </w:rPr>
        <w:t xml:space="preserve">, הופכים מקהלה ומצהירים את הפסוק: </w:t>
      </w:r>
      <w:r w:rsidRPr="003F6132">
        <w:rPr>
          <w:rFonts w:ascii="David" w:hAnsi="David"/>
          <w:color w:val="000000"/>
          <w:sz w:val="24"/>
          <w:shd w:val="clear" w:color="auto" w:fill="FFFFFF"/>
          <w:rtl/>
        </w:rPr>
        <w:t>עַל-כֵּן, יַעֲזָב-אִישׁ, אֶת-אָבִיו, וְאֶת-אִמּוֹ; וְדָבַק בְּאִשְׁתּוֹ, וְהָיוּ לְבָשָׂר אֶחָד</w:t>
      </w:r>
      <w:r>
        <w:rPr>
          <w:rFonts w:ascii="David" w:hAnsi="David" w:hint="cs"/>
          <w:color w:val="000000"/>
          <w:sz w:val="24"/>
          <w:shd w:val="clear" w:color="auto" w:fill="FFFFFF"/>
          <w:rtl/>
        </w:rPr>
        <w:t xml:space="preserve"> (בראשית ב: כד)</w:t>
      </w:r>
    </w:p>
    <w:p w14:paraId="4240C5DF" w14:textId="77777777" w:rsidR="00B72732" w:rsidRDefault="00B72732" w:rsidP="00B72732">
      <w:pPr>
        <w:bidi w:val="0"/>
        <w:jc w:val="both"/>
        <w:rPr>
          <w:rFonts w:ascii="David" w:hAnsi="David"/>
          <w:color w:val="000000"/>
          <w:sz w:val="24"/>
          <w:shd w:val="clear" w:color="auto" w:fill="FFFFFF"/>
        </w:rPr>
      </w:pPr>
      <w:r w:rsidRPr="003F6132">
        <w:rPr>
          <w:rFonts w:ascii="David" w:hAnsi="David"/>
          <w:color w:val="000000"/>
          <w:sz w:val="24"/>
          <w:shd w:val="clear" w:color="auto" w:fill="FFFFFF"/>
        </w:rPr>
        <w:t>Therefore shall a man leave his father and his mother, and shall cleave unto his wife, and they shall be one flesh</w:t>
      </w:r>
      <w:r>
        <w:rPr>
          <w:rFonts w:ascii="David" w:hAnsi="David"/>
          <w:color w:val="000000"/>
          <w:sz w:val="24"/>
          <w:shd w:val="clear" w:color="auto" w:fill="FFFFFF"/>
        </w:rPr>
        <w:t xml:space="preserve"> (Genesis, 2:24)</w:t>
      </w:r>
      <w:r w:rsidRPr="003F6132">
        <w:rPr>
          <w:rFonts w:ascii="David" w:hAnsi="David"/>
          <w:color w:val="000000"/>
          <w:sz w:val="24"/>
          <w:shd w:val="clear" w:color="auto" w:fill="FFFFFF"/>
        </w:rPr>
        <w:t>.</w:t>
      </w:r>
    </w:p>
    <w:p w14:paraId="49F3C66A" w14:textId="77777777" w:rsidR="00B72732" w:rsidRDefault="00B72732" w:rsidP="00B72732">
      <w:pPr>
        <w:jc w:val="both"/>
        <w:rPr>
          <w:rtl/>
        </w:rPr>
      </w:pPr>
    </w:p>
    <w:p w14:paraId="280FB883" w14:textId="6BBA73FF" w:rsidR="00B72732" w:rsidRDefault="00B72732" w:rsidP="00B24A2E">
      <w:pPr>
        <w:jc w:val="both"/>
        <w:rPr>
          <w:rtl/>
        </w:rPr>
      </w:pPr>
      <w:r>
        <w:rPr>
          <w:rFonts w:hint="cs"/>
          <w:rtl/>
        </w:rPr>
        <w:t>ש</w:t>
      </w:r>
      <w:r w:rsidR="00B55075">
        <w:rPr>
          <w:rFonts w:hint="cs"/>
          <w:rtl/>
        </w:rPr>
        <w:t>ת</w:t>
      </w:r>
      <w:r>
        <w:rPr>
          <w:rFonts w:hint="cs"/>
          <w:rtl/>
        </w:rPr>
        <w:t>י הסצנות מבוסס</w:t>
      </w:r>
      <w:r w:rsidR="00B24A2E">
        <w:rPr>
          <w:rFonts w:hint="cs"/>
          <w:rtl/>
        </w:rPr>
        <w:t>ות</w:t>
      </w:r>
      <w:r>
        <w:rPr>
          <w:rFonts w:hint="cs"/>
          <w:rtl/>
        </w:rPr>
        <w:t xml:space="preserve"> על </w:t>
      </w:r>
      <w:r w:rsidR="00B24A2E">
        <w:rPr>
          <w:rFonts w:hint="cs"/>
          <w:rtl/>
        </w:rPr>
        <w:t>ה</w:t>
      </w:r>
      <w:r>
        <w:rPr>
          <w:rFonts w:hint="cs"/>
          <w:rtl/>
        </w:rPr>
        <w:t>תרגיל "קול פנימי מוחצן" המורכב משלושה שחקנים. האמצעי נמצא בדילמה</w:t>
      </w:r>
      <w:r w:rsidR="00B24A2E">
        <w:rPr>
          <w:rFonts w:hint="cs"/>
          <w:rtl/>
        </w:rPr>
        <w:t>,</w:t>
      </w:r>
      <w:r>
        <w:rPr>
          <w:rFonts w:hint="cs"/>
          <w:rtl/>
        </w:rPr>
        <w:t xml:space="preserve"> </w:t>
      </w:r>
      <w:r w:rsidR="00B24A2E">
        <w:rPr>
          <w:rFonts w:hint="cs"/>
          <w:rtl/>
        </w:rPr>
        <w:t xml:space="preserve">כששני השחקנים מצדדיו מציעים לו דבר והיפוכו. </w:t>
      </w:r>
      <w:r>
        <w:rPr>
          <w:rFonts w:hint="cs"/>
          <w:rtl/>
        </w:rPr>
        <w:t>הדיאלוג בהכנת הכלה הוא החצנ</w:t>
      </w:r>
      <w:r w:rsidR="00B24A2E">
        <w:rPr>
          <w:rFonts w:hint="cs"/>
          <w:rtl/>
        </w:rPr>
        <w:t>ת</w:t>
      </w:r>
      <w:r>
        <w:rPr>
          <w:rFonts w:hint="cs"/>
          <w:rtl/>
        </w:rPr>
        <w:t xml:space="preserve"> קונפליקט פנימי של</w:t>
      </w:r>
      <w:r w:rsidR="00B24A2E">
        <w:rPr>
          <w:rFonts w:hint="cs"/>
          <w:rtl/>
        </w:rPr>
        <w:t>ה</w:t>
      </w:r>
      <w:r>
        <w:rPr>
          <w:rFonts w:hint="cs"/>
          <w:rtl/>
        </w:rPr>
        <w:t xml:space="preserve"> בין </w:t>
      </w:r>
      <w:r w:rsidR="00B24A2E">
        <w:rPr>
          <w:rFonts w:hint="cs"/>
          <w:rtl/>
        </w:rPr>
        <w:t>ה</w:t>
      </w:r>
      <w:r>
        <w:rPr>
          <w:rFonts w:hint="cs"/>
          <w:rtl/>
        </w:rPr>
        <w:t>חלקים המדכאים של המסורת לשחרור אישי. החתן נמצא לכוד בין הציפיות לגבריות מסורתית לבין חששותיו לא ל</w:t>
      </w:r>
      <w:r w:rsidR="00B24A2E">
        <w:rPr>
          <w:rFonts w:hint="cs"/>
          <w:rtl/>
        </w:rPr>
        <w:t xml:space="preserve">הצליח בכך. </w:t>
      </w:r>
      <w:r>
        <w:rPr>
          <w:rFonts w:hint="cs"/>
          <w:rtl/>
        </w:rPr>
        <w:t xml:space="preserve">על אף הלבטים של </w:t>
      </w:r>
      <w:r w:rsidR="00B24A2E">
        <w:rPr>
          <w:rFonts w:hint="cs"/>
          <w:rtl/>
        </w:rPr>
        <w:t>הזוג</w:t>
      </w:r>
      <w:r>
        <w:rPr>
          <w:rFonts w:hint="cs"/>
          <w:rtl/>
        </w:rPr>
        <w:t xml:space="preserve"> הם מתחתנים לאור הציווי התנכי - "להיות לבשר אחד" </w:t>
      </w:r>
      <w:r w:rsidR="00B24A2E">
        <w:rPr>
          <w:rtl/>
        </w:rPr>
        <w:t>–</w:t>
      </w:r>
      <w:r>
        <w:rPr>
          <w:rFonts w:hint="cs"/>
          <w:rtl/>
        </w:rPr>
        <w:t xml:space="preserve"> </w:t>
      </w:r>
      <w:r w:rsidR="00B24A2E">
        <w:rPr>
          <w:rFonts w:hint="cs"/>
          <w:rtl/>
        </w:rPr>
        <w:t xml:space="preserve">כפי </w:t>
      </w:r>
      <w:r>
        <w:rPr>
          <w:rFonts w:hint="cs"/>
          <w:rtl/>
        </w:rPr>
        <w:t xml:space="preserve">שהמקהלה </w:t>
      </w:r>
      <w:r w:rsidR="00B24A2E">
        <w:rPr>
          <w:rFonts w:hint="cs"/>
          <w:rtl/>
        </w:rPr>
        <w:t>כ</w:t>
      </w:r>
      <w:r>
        <w:rPr>
          <w:rFonts w:hint="cs"/>
          <w:rtl/>
        </w:rPr>
        <w:t xml:space="preserve">מייצגת את החברה, מכוונת אותם. </w:t>
      </w:r>
    </w:p>
    <w:p w14:paraId="7E26318F" w14:textId="77777777" w:rsidR="00B72732" w:rsidRDefault="00B72732" w:rsidP="00B72732">
      <w:pPr>
        <w:jc w:val="both"/>
        <w:rPr>
          <w:rtl/>
        </w:rPr>
      </w:pPr>
    </w:p>
    <w:p w14:paraId="1A482F17" w14:textId="18B55D7E" w:rsidR="00B72732" w:rsidRDefault="00B72732" w:rsidP="000C7B39">
      <w:pPr>
        <w:jc w:val="both"/>
        <w:rPr>
          <w:rtl/>
        </w:rPr>
      </w:pPr>
      <w:r>
        <w:rPr>
          <w:rFonts w:hint="cs"/>
          <w:rtl/>
        </w:rPr>
        <w:t xml:space="preserve">לאחר החתונה, הזוג מאושר. </w:t>
      </w:r>
      <w:r w:rsidR="000C7B39">
        <w:rPr>
          <w:rFonts w:hint="cs"/>
          <w:rtl/>
        </w:rPr>
        <w:t xml:space="preserve">זו סצנה בתנועה ומוסיקה נעימה בלבד. </w:t>
      </w:r>
      <w:r>
        <w:rPr>
          <w:rFonts w:hint="cs"/>
          <w:rtl/>
        </w:rPr>
        <w:t>לאורך הבמה נמתח חבל אדום, ועליו ה</w:t>
      </w:r>
      <w:r w:rsidR="000C7B39">
        <w:rPr>
          <w:rFonts w:hint="cs"/>
          <w:rtl/>
        </w:rPr>
        <w:t xml:space="preserve">זוג </w:t>
      </w:r>
      <w:r>
        <w:rPr>
          <w:rFonts w:hint="cs"/>
          <w:rtl/>
        </w:rPr>
        <w:t>תול</w:t>
      </w:r>
      <w:r w:rsidR="000C7B39">
        <w:rPr>
          <w:rFonts w:hint="cs"/>
          <w:rtl/>
        </w:rPr>
        <w:t>ה</w:t>
      </w:r>
      <w:r>
        <w:rPr>
          <w:rFonts w:hint="cs"/>
          <w:rtl/>
        </w:rPr>
        <w:t xml:space="preserve"> כביסה של חולצות לבנות עם הדפס לבבות אדומים. פני</w:t>
      </w:r>
      <w:r w:rsidR="000C7B39">
        <w:rPr>
          <w:rFonts w:hint="cs"/>
          <w:rtl/>
        </w:rPr>
        <w:t xml:space="preserve">הם </w:t>
      </w:r>
      <w:r>
        <w:rPr>
          <w:rFonts w:hint="cs"/>
          <w:rtl/>
        </w:rPr>
        <w:t>שמחים והם מפריחים נשיקות אחד לשני</w:t>
      </w:r>
      <w:r w:rsidR="00A4575E">
        <w:rPr>
          <w:rFonts w:hint="cs"/>
          <w:rtl/>
        </w:rPr>
        <w:t>ה</w:t>
      </w:r>
      <w:r w:rsidR="000C7B39">
        <w:rPr>
          <w:rFonts w:hint="cs"/>
          <w:rtl/>
        </w:rPr>
        <w:t xml:space="preserve"> תוך תליית הכביסה</w:t>
      </w:r>
      <w:r>
        <w:rPr>
          <w:rFonts w:hint="cs"/>
          <w:rtl/>
        </w:rPr>
        <w:t xml:space="preserve">. הסצנה בנויה כתרגיל מראה </w:t>
      </w:r>
      <w:r>
        <w:t>(mirror drama game)</w:t>
      </w:r>
      <w:r>
        <w:rPr>
          <w:rFonts w:hint="cs"/>
          <w:rtl/>
        </w:rPr>
        <w:t xml:space="preserve"> שבו זוג המבצע בדיוק את אותן פעולות בו זמנית, </w:t>
      </w:r>
      <w:r w:rsidR="000C7B39">
        <w:rPr>
          <w:rFonts w:hint="cs"/>
          <w:rtl/>
        </w:rPr>
        <w:t>ו</w:t>
      </w:r>
      <w:r>
        <w:rPr>
          <w:rFonts w:hint="cs"/>
          <w:rtl/>
        </w:rPr>
        <w:t xml:space="preserve">לא </w:t>
      </w:r>
      <w:r w:rsidR="000C7B39">
        <w:rPr>
          <w:rFonts w:hint="cs"/>
          <w:rtl/>
        </w:rPr>
        <w:t>ברור</w:t>
      </w:r>
      <w:r>
        <w:rPr>
          <w:rFonts w:hint="cs"/>
          <w:rtl/>
        </w:rPr>
        <w:t xml:space="preserve"> מי מוביל ומי מובל. תרגיל המראה מצביעה על הרמוניה שאין בה דומיננטיות לשום צד. מנקודת מבט פטריארכלית, תליית כביסה היא פעולה נשית שלא יאה לגבר לעשות. לכן הסצנה משמשת כרגע אוטופי-</w:t>
      </w:r>
      <w:proofErr w:type="spellStart"/>
      <w:r>
        <w:rPr>
          <w:rFonts w:hint="cs"/>
          <w:rtl/>
        </w:rPr>
        <w:t>פרפורמטיבי</w:t>
      </w:r>
      <w:proofErr w:type="spellEnd"/>
      <w:r>
        <w:rPr>
          <w:rFonts w:hint="cs"/>
          <w:rtl/>
        </w:rPr>
        <w:t xml:space="preserve"> על אפשרות של זוגיות שוויונית, בניגוד למסורת המתקיימת במציאות החברתית. </w:t>
      </w:r>
    </w:p>
    <w:p w14:paraId="5E434DCF" w14:textId="77777777" w:rsidR="00B72732" w:rsidRDefault="00B72732" w:rsidP="00B72732">
      <w:pPr>
        <w:jc w:val="both"/>
        <w:rPr>
          <w:rtl/>
        </w:rPr>
      </w:pPr>
      <w:r>
        <w:rPr>
          <w:rFonts w:hint="cs"/>
          <w:rtl/>
        </w:rPr>
        <w:t xml:space="preserve"> </w:t>
      </w:r>
    </w:p>
    <w:p w14:paraId="570CF0D7" w14:textId="77777777" w:rsidR="00B72732" w:rsidRDefault="00B72732" w:rsidP="00B72732">
      <w:pPr>
        <w:jc w:val="both"/>
        <w:rPr>
          <w:rtl/>
        </w:rPr>
      </w:pPr>
      <w:r w:rsidRPr="00A76FC2">
        <w:rPr>
          <w:rFonts w:hint="cs"/>
          <w:u w:val="single"/>
          <w:rtl/>
        </w:rPr>
        <w:t>מקהלה</w:t>
      </w:r>
    </w:p>
    <w:p w14:paraId="26803E80" w14:textId="063053D6" w:rsidR="00B72732" w:rsidRDefault="00B72732" w:rsidP="000D73F3">
      <w:pPr>
        <w:jc w:val="both"/>
        <w:rPr>
          <w:rtl/>
        </w:rPr>
      </w:pPr>
      <w:r>
        <w:rPr>
          <w:rFonts w:hint="cs"/>
          <w:rtl/>
        </w:rPr>
        <w:t>המקהלה בתיאטרון</w:t>
      </w:r>
      <w:r w:rsidR="000D73F3">
        <w:rPr>
          <w:rFonts w:hint="cs"/>
          <w:rtl/>
        </w:rPr>
        <w:t xml:space="preserve"> לרוב מייצגת קול קולקטיבי</w:t>
      </w:r>
      <w:r w:rsidR="00705A81">
        <w:rPr>
          <w:rFonts w:hint="cs"/>
          <w:rtl/>
        </w:rPr>
        <w:t>.</w:t>
      </w:r>
      <w:r>
        <w:rPr>
          <w:rFonts w:hint="cs"/>
          <w:rtl/>
        </w:rPr>
        <w:t xml:space="preserve"> </w:t>
      </w:r>
      <w:r w:rsidR="000D73F3">
        <w:rPr>
          <w:rFonts w:hint="cs"/>
          <w:rtl/>
        </w:rPr>
        <w:t>בהצגה ה</w:t>
      </w:r>
      <w:r>
        <w:rPr>
          <w:rFonts w:hint="cs"/>
          <w:rtl/>
        </w:rPr>
        <w:t>מקהלה מייצגת את ה</w:t>
      </w:r>
      <w:r w:rsidR="000D73F3">
        <w:rPr>
          <w:rFonts w:hint="cs"/>
          <w:rtl/>
        </w:rPr>
        <w:t>סביבה</w:t>
      </w:r>
      <w:r>
        <w:rPr>
          <w:rFonts w:hint="cs"/>
          <w:rtl/>
        </w:rPr>
        <w:t xml:space="preserve"> היהודי</w:t>
      </w:r>
      <w:r w:rsidR="000D73F3">
        <w:rPr>
          <w:rFonts w:hint="cs"/>
          <w:rtl/>
        </w:rPr>
        <w:t>ת</w:t>
      </w:r>
      <w:r>
        <w:rPr>
          <w:rFonts w:hint="cs"/>
          <w:rtl/>
        </w:rPr>
        <w:t>-אתיופי</w:t>
      </w:r>
      <w:r w:rsidR="000D73F3">
        <w:rPr>
          <w:rFonts w:hint="cs"/>
          <w:rtl/>
        </w:rPr>
        <w:t>ת</w:t>
      </w:r>
      <w:r>
        <w:rPr>
          <w:rFonts w:hint="cs"/>
          <w:rtl/>
        </w:rPr>
        <w:t xml:space="preserve"> </w:t>
      </w:r>
      <w:r w:rsidR="000D73F3">
        <w:rPr>
          <w:rFonts w:hint="cs"/>
          <w:rtl/>
        </w:rPr>
        <w:t>ש</w:t>
      </w:r>
      <w:r>
        <w:rPr>
          <w:rFonts w:hint="cs"/>
          <w:rtl/>
        </w:rPr>
        <w:t>משמרת את הסדר הפטריארכלי ו</w:t>
      </w:r>
      <w:r w:rsidR="000D73F3">
        <w:rPr>
          <w:rFonts w:hint="cs"/>
          <w:rtl/>
        </w:rPr>
        <w:t xml:space="preserve">מובילה בעקיפין להתרפקות המשפחה </w:t>
      </w:r>
      <w:r>
        <w:rPr>
          <w:rFonts w:hint="cs"/>
          <w:rtl/>
        </w:rPr>
        <w:t>ו</w:t>
      </w:r>
      <w:r w:rsidR="000D73F3">
        <w:rPr>
          <w:rFonts w:hint="cs"/>
          <w:rtl/>
        </w:rPr>
        <w:t>ל</w:t>
      </w:r>
      <w:r>
        <w:rPr>
          <w:rFonts w:hint="cs"/>
          <w:rtl/>
        </w:rPr>
        <w:t>אלימות</w:t>
      </w:r>
      <w:r w:rsidR="000D73F3">
        <w:rPr>
          <w:rFonts w:hint="cs"/>
          <w:rtl/>
        </w:rPr>
        <w:t>.</w:t>
      </w:r>
      <w:r>
        <w:rPr>
          <w:rFonts w:hint="cs"/>
          <w:rtl/>
        </w:rPr>
        <w:t xml:space="preserve"> כוחה של המקהלה מתבטא ב</w:t>
      </w:r>
      <w:r w:rsidR="00705A81">
        <w:rPr>
          <w:rFonts w:hint="cs"/>
          <w:rtl/>
        </w:rPr>
        <w:t>סצנות שונות אך הבולטות הן:</w:t>
      </w:r>
      <w:r>
        <w:rPr>
          <w:rFonts w:hint="cs"/>
          <w:rtl/>
        </w:rPr>
        <w:t xml:space="preserve"> "מפלצת הרכילות" של השכנים ואלימות הגבר</w:t>
      </w:r>
      <w:r w:rsidR="00705A81">
        <w:rPr>
          <w:rFonts w:hint="cs"/>
          <w:rtl/>
        </w:rPr>
        <w:t xml:space="preserve"> בזוגתו</w:t>
      </w:r>
      <w:r>
        <w:rPr>
          <w:rFonts w:hint="cs"/>
          <w:rtl/>
        </w:rPr>
        <w:t xml:space="preserve">. </w:t>
      </w:r>
    </w:p>
    <w:p w14:paraId="20EA788A" w14:textId="77777777" w:rsidR="00B72732" w:rsidRDefault="00B72732" w:rsidP="00B72732">
      <w:pPr>
        <w:jc w:val="both"/>
        <w:rPr>
          <w:rtl/>
        </w:rPr>
      </w:pPr>
    </w:p>
    <w:p w14:paraId="5FEBD04B" w14:textId="418710C5" w:rsidR="00B72732" w:rsidRDefault="00B72732" w:rsidP="000D73F3">
      <w:pPr>
        <w:jc w:val="both"/>
        <w:rPr>
          <w:rtl/>
        </w:rPr>
      </w:pPr>
      <w:r>
        <w:rPr>
          <w:rFonts w:hint="cs"/>
          <w:rtl/>
        </w:rPr>
        <w:lastRenderedPageBreak/>
        <w:t xml:space="preserve">המקהלה </w:t>
      </w:r>
      <w:r w:rsidR="00705A81">
        <w:rPr>
          <w:rFonts w:hint="cs"/>
          <w:rtl/>
        </w:rPr>
        <w:t>כ</w:t>
      </w:r>
      <w:r>
        <w:rPr>
          <w:rFonts w:hint="cs"/>
          <w:rtl/>
        </w:rPr>
        <w:t xml:space="preserve">"מפלצת </w:t>
      </w:r>
      <w:r w:rsidR="00705A81">
        <w:rPr>
          <w:rFonts w:hint="cs"/>
          <w:rtl/>
        </w:rPr>
        <w:t>ר</w:t>
      </w:r>
      <w:r>
        <w:rPr>
          <w:rFonts w:hint="cs"/>
          <w:rtl/>
        </w:rPr>
        <w:t>כילות</w:t>
      </w:r>
      <w:r w:rsidR="00705A81">
        <w:rPr>
          <w:rFonts w:hint="cs"/>
          <w:rtl/>
        </w:rPr>
        <w:t>"</w:t>
      </w:r>
      <w:r>
        <w:rPr>
          <w:rFonts w:hint="cs"/>
          <w:rtl/>
        </w:rPr>
        <w:t xml:space="preserve"> מרושעת מדרבנת את הגבר לחשוד באישתו ולה</w:t>
      </w:r>
      <w:r w:rsidR="00705A81">
        <w:rPr>
          <w:rFonts w:hint="cs"/>
          <w:rtl/>
        </w:rPr>
        <w:t>כותה.</w:t>
      </w:r>
      <w:r>
        <w:rPr>
          <w:rFonts w:hint="cs"/>
          <w:rtl/>
        </w:rPr>
        <w:t xml:space="preserve"> המקהלה עומדת בשורה מול</w:t>
      </w:r>
      <w:r w:rsidR="000D73F3">
        <w:rPr>
          <w:rFonts w:hint="cs"/>
          <w:rtl/>
        </w:rPr>
        <w:t xml:space="preserve"> הקהל ומחזיקה את הרצועה האדומה הארוכה</w:t>
      </w:r>
      <w:r>
        <w:rPr>
          <w:rFonts w:hint="cs"/>
          <w:rtl/>
        </w:rPr>
        <w:t xml:space="preserve">. הטקסט בנוי על האנפורה "שמעתי שהוא..." או "שמעתי שהיא..." כשבכל משפט יש אמירה על התנהגות קלוקלת של בני הזוג, </w:t>
      </w:r>
      <w:r w:rsidR="000D73F3">
        <w:rPr>
          <w:rFonts w:hint="cs"/>
          <w:rtl/>
        </w:rPr>
        <w:t>כגון:</w:t>
      </w:r>
      <w:r>
        <w:rPr>
          <w:rFonts w:hint="cs"/>
          <w:rtl/>
        </w:rPr>
        <w:t xml:space="preserve"> "שמעתי שהוא מבזבז כסף/שמעתי שהוא שיכור שתיין" או "שמעתי שהיא לא עושה כלום בבית/שמעתי שהיא בוגדת". בכל פעם ש</w:t>
      </w:r>
      <w:r w:rsidR="000D73F3">
        <w:rPr>
          <w:rFonts w:hint="cs"/>
          <w:rtl/>
        </w:rPr>
        <w:t xml:space="preserve">שחקנית </w:t>
      </w:r>
      <w:r>
        <w:rPr>
          <w:rFonts w:hint="cs"/>
          <w:rtl/>
        </w:rPr>
        <w:t>אומר</w:t>
      </w:r>
      <w:r w:rsidR="000D73F3">
        <w:rPr>
          <w:rFonts w:hint="cs"/>
          <w:rtl/>
        </w:rPr>
        <w:t>ת רפליקה</w:t>
      </w:r>
      <w:r>
        <w:rPr>
          <w:rFonts w:hint="cs"/>
          <w:rtl/>
        </w:rPr>
        <w:t xml:space="preserve"> ה</w:t>
      </w:r>
      <w:r w:rsidR="000D73F3">
        <w:rPr>
          <w:rFonts w:hint="cs"/>
          <w:rtl/>
        </w:rPr>
        <w:t>י</w:t>
      </w:r>
      <w:r>
        <w:rPr>
          <w:rFonts w:hint="cs"/>
          <w:rtl/>
        </w:rPr>
        <w:t>א מקפל</w:t>
      </w:r>
      <w:r w:rsidR="000D73F3">
        <w:rPr>
          <w:rFonts w:hint="cs"/>
          <w:rtl/>
        </w:rPr>
        <w:t>ת</w:t>
      </w:r>
      <w:r>
        <w:rPr>
          <w:rFonts w:hint="cs"/>
          <w:rtl/>
        </w:rPr>
        <w:t xml:space="preserve"> </w:t>
      </w:r>
      <w:r w:rsidR="000D73F3">
        <w:rPr>
          <w:rFonts w:hint="cs"/>
          <w:rtl/>
        </w:rPr>
        <w:t xml:space="preserve">ומעבירה </w:t>
      </w:r>
      <w:r>
        <w:rPr>
          <w:rFonts w:hint="cs"/>
          <w:rtl/>
        </w:rPr>
        <w:t xml:space="preserve">את </w:t>
      </w:r>
      <w:r w:rsidR="000D73F3">
        <w:rPr>
          <w:rFonts w:hint="cs"/>
          <w:rtl/>
        </w:rPr>
        <w:t>הרצועה</w:t>
      </w:r>
      <w:r>
        <w:rPr>
          <w:rFonts w:hint="cs"/>
          <w:rtl/>
        </w:rPr>
        <w:t xml:space="preserve"> ל</w:t>
      </w:r>
      <w:r w:rsidR="000D73F3">
        <w:rPr>
          <w:rFonts w:hint="cs"/>
          <w:rtl/>
        </w:rPr>
        <w:t>שחקנית</w:t>
      </w:r>
      <w:r>
        <w:rPr>
          <w:rFonts w:hint="cs"/>
          <w:rtl/>
        </w:rPr>
        <w:t xml:space="preserve"> שלצד</w:t>
      </w:r>
      <w:r w:rsidR="000D73F3">
        <w:rPr>
          <w:rFonts w:hint="cs"/>
          <w:rtl/>
        </w:rPr>
        <w:t>ה</w:t>
      </w:r>
      <w:r>
        <w:rPr>
          <w:rFonts w:hint="cs"/>
          <w:rtl/>
        </w:rPr>
        <w:t xml:space="preserve">. הטקסטים נעשים חריפים יותר ויותר: </w:t>
      </w:r>
      <w:r w:rsidR="000D73F3">
        <w:rPr>
          <w:rFonts w:hint="cs"/>
          <w:rtl/>
        </w:rPr>
        <w:t>"</w:t>
      </w:r>
      <w:r>
        <w:rPr>
          <w:rFonts w:hint="cs"/>
          <w:rtl/>
        </w:rPr>
        <w:t>שמעתי רעש בבית/שמעתי דברים נשברים/ שמעתי שהגישה תלונה במשטרה/עד שנאמר לבסוף "שמעתי שהוא הרביץ לה" ו"שמעתי שהיא הלכה לרבנות [כדי להתגר</w:t>
      </w:r>
      <w:r w:rsidR="00A4575E">
        <w:rPr>
          <w:rFonts w:hint="cs"/>
          <w:rtl/>
        </w:rPr>
        <w:t>ש]". הסצנה מסתיימת שהכלה נכנסת ל</w:t>
      </w:r>
      <w:r>
        <w:rPr>
          <w:rFonts w:hint="cs"/>
          <w:rtl/>
        </w:rPr>
        <w:t xml:space="preserve">קדמת הבמה </w:t>
      </w:r>
      <w:r w:rsidR="00A4575E">
        <w:rPr>
          <w:rFonts w:hint="cs"/>
          <w:rtl/>
        </w:rPr>
        <w:t>ו</w:t>
      </w:r>
      <w:r>
        <w:rPr>
          <w:rFonts w:hint="cs"/>
          <w:rtl/>
        </w:rPr>
        <w:t>הולכת לאורכה</w:t>
      </w:r>
      <w:r w:rsidR="00A4575E">
        <w:rPr>
          <w:rFonts w:hint="cs"/>
          <w:rtl/>
        </w:rPr>
        <w:t>.</w:t>
      </w:r>
      <w:r>
        <w:rPr>
          <w:rFonts w:hint="cs"/>
          <w:rtl/>
        </w:rPr>
        <w:t xml:space="preserve"> המקהלה מביטה ואומרת רק "שמעתי ש...".  </w:t>
      </w:r>
      <w:proofErr w:type="spellStart"/>
      <w:r>
        <w:rPr>
          <w:rFonts w:hint="cs"/>
          <w:rtl/>
        </w:rPr>
        <w:t>האנאפורה</w:t>
      </w:r>
      <w:proofErr w:type="spellEnd"/>
      <w:r>
        <w:rPr>
          <w:rFonts w:hint="cs"/>
          <w:rtl/>
        </w:rPr>
        <w:t xml:space="preserve"> "שמעתי שהוא/</w:t>
      </w:r>
      <w:r w:rsidR="00A4575E">
        <w:rPr>
          <w:rFonts w:hint="cs"/>
          <w:rtl/>
        </w:rPr>
        <w:t>שמעתי ש</w:t>
      </w:r>
      <w:r>
        <w:rPr>
          <w:rFonts w:hint="cs"/>
          <w:rtl/>
        </w:rPr>
        <w:t>היא" ותנועת קיפול הבד האדום מעצבים את "מפלצת הרכילות" כגורם חברתי ש</w:t>
      </w:r>
      <w:r w:rsidR="000D73F3">
        <w:rPr>
          <w:rFonts w:hint="cs"/>
          <w:rtl/>
        </w:rPr>
        <w:t xml:space="preserve">מקפל ומועך </w:t>
      </w:r>
      <w:r>
        <w:rPr>
          <w:rFonts w:hint="cs"/>
          <w:rtl/>
        </w:rPr>
        <w:t xml:space="preserve">את המרקם המשפחתי. הסביבה מוצגת כגורם שמחבל ביחסי הזוג ולא כקהילה </w:t>
      </w:r>
      <w:r w:rsidR="000D73F3">
        <w:rPr>
          <w:rFonts w:hint="cs"/>
          <w:rtl/>
        </w:rPr>
        <w:t>ש</w:t>
      </w:r>
      <w:r>
        <w:rPr>
          <w:rFonts w:hint="cs"/>
          <w:rtl/>
        </w:rPr>
        <w:t>ממתנת את הקשי</w:t>
      </w:r>
      <w:r w:rsidR="000D73F3">
        <w:rPr>
          <w:rFonts w:hint="cs"/>
          <w:rtl/>
        </w:rPr>
        <w:t>.</w:t>
      </w:r>
      <w:r>
        <w:rPr>
          <w:rFonts w:hint="cs"/>
          <w:rtl/>
        </w:rPr>
        <w:t xml:space="preserve"> </w:t>
      </w:r>
    </w:p>
    <w:p w14:paraId="47E0DA2F" w14:textId="77777777" w:rsidR="00A4575E" w:rsidRDefault="00A4575E" w:rsidP="00B72732">
      <w:pPr>
        <w:jc w:val="both"/>
        <w:rPr>
          <w:rtl/>
        </w:rPr>
      </w:pPr>
    </w:p>
    <w:p w14:paraId="74A2B458" w14:textId="098C7D18" w:rsidR="00B72732" w:rsidRDefault="00B72732" w:rsidP="008B5442">
      <w:pPr>
        <w:jc w:val="both"/>
      </w:pPr>
      <w:r>
        <w:rPr>
          <w:rFonts w:hint="cs"/>
          <w:rtl/>
        </w:rPr>
        <w:t>לכן בסצנה הבאה חוזרים לתליית כביסה משו</w:t>
      </w:r>
      <w:r w:rsidR="00A4575E">
        <w:rPr>
          <w:rFonts w:hint="cs"/>
          <w:rtl/>
        </w:rPr>
        <w:t>ת</w:t>
      </w:r>
      <w:r>
        <w:rPr>
          <w:rFonts w:hint="cs"/>
          <w:rtl/>
        </w:rPr>
        <w:t xml:space="preserve">פת </w:t>
      </w:r>
      <w:r w:rsidR="000D73F3">
        <w:rPr>
          <w:rFonts w:hint="cs"/>
          <w:rtl/>
        </w:rPr>
        <w:t xml:space="preserve">שהופכת למריבה </w:t>
      </w:r>
      <w:r w:rsidR="008B5442">
        <w:rPr>
          <w:rFonts w:hint="cs"/>
          <w:rtl/>
        </w:rPr>
        <w:t xml:space="preserve">והאשמה הדדית </w:t>
      </w:r>
      <w:r>
        <w:rPr>
          <w:rFonts w:hint="cs"/>
          <w:rtl/>
        </w:rPr>
        <w:t xml:space="preserve">בשקרים ובגידה. </w:t>
      </w:r>
      <w:r w:rsidR="008B5442">
        <w:rPr>
          <w:rFonts w:hint="cs"/>
          <w:rtl/>
        </w:rPr>
        <w:t xml:space="preserve">הזוג </w:t>
      </w:r>
      <w:r>
        <w:rPr>
          <w:rFonts w:hint="cs"/>
          <w:rtl/>
        </w:rPr>
        <w:t>תול</w:t>
      </w:r>
      <w:r w:rsidR="008B5442">
        <w:rPr>
          <w:rFonts w:hint="cs"/>
          <w:rtl/>
        </w:rPr>
        <w:t>ה</w:t>
      </w:r>
      <w:r>
        <w:rPr>
          <w:rFonts w:hint="cs"/>
          <w:rtl/>
        </w:rPr>
        <w:t xml:space="preserve"> בפומבי את </w:t>
      </w:r>
      <w:r w:rsidR="008B5442">
        <w:rPr>
          <w:rFonts w:hint="cs"/>
          <w:rtl/>
        </w:rPr>
        <w:t>"הכביסה המלוכלכת"</w:t>
      </w:r>
      <w:r>
        <w:rPr>
          <w:rFonts w:hint="cs"/>
          <w:rtl/>
        </w:rPr>
        <w:t>, תרתי משמע</w:t>
      </w:r>
      <w:r w:rsidR="008B5442">
        <w:rPr>
          <w:rFonts w:hint="cs"/>
          <w:rtl/>
        </w:rPr>
        <w:t>, חושף את צרותיו ברבים</w:t>
      </w:r>
      <w:r>
        <w:rPr>
          <w:rFonts w:hint="cs"/>
          <w:rtl/>
        </w:rPr>
        <w:t>. מ</w:t>
      </w:r>
      <w:r w:rsidR="008B5442">
        <w:rPr>
          <w:rFonts w:hint="cs"/>
          <w:rtl/>
        </w:rPr>
        <w:t xml:space="preserve">ריבה זו מובילה לאלימות. </w:t>
      </w:r>
      <w:r>
        <w:rPr>
          <w:rFonts w:hint="cs"/>
          <w:rtl/>
        </w:rPr>
        <w:t xml:space="preserve">על הבמה לא רואים ייצוג </w:t>
      </w:r>
      <w:r w:rsidR="005A1F1B">
        <w:rPr>
          <w:rFonts w:hint="cs"/>
          <w:rtl/>
        </w:rPr>
        <w:t xml:space="preserve">מימטי </w:t>
      </w:r>
      <w:r>
        <w:rPr>
          <w:rFonts w:hint="cs"/>
          <w:rtl/>
        </w:rPr>
        <w:t>לאלימות אלא, המקהלה הופכת למפלצת "רבת ראשים" העוטפת את הכלה עם ה</w:t>
      </w:r>
      <w:r w:rsidR="008B5442">
        <w:rPr>
          <w:rFonts w:hint="cs"/>
          <w:rtl/>
        </w:rPr>
        <w:t xml:space="preserve">רצועה </w:t>
      </w:r>
      <w:r>
        <w:rPr>
          <w:rFonts w:hint="cs"/>
          <w:rtl/>
        </w:rPr>
        <w:t>האדו</w:t>
      </w:r>
      <w:r w:rsidR="008B5442">
        <w:rPr>
          <w:rFonts w:hint="cs"/>
          <w:rtl/>
        </w:rPr>
        <w:t>מה</w:t>
      </w:r>
      <w:r>
        <w:rPr>
          <w:rFonts w:hint="cs"/>
          <w:rtl/>
        </w:rPr>
        <w:t xml:space="preserve"> וחונקת אותה. השחקנים מתקבצים לגוש ומניפים את ידיהם בצורה מרושעת ומתארים</w:t>
      </w:r>
      <w:r w:rsidR="008B5442">
        <w:rPr>
          <w:rFonts w:hint="cs"/>
          <w:rtl/>
        </w:rPr>
        <w:t>:</w:t>
      </w:r>
      <w:r>
        <w:rPr>
          <w:rFonts w:hint="cs"/>
          <w:rtl/>
        </w:rPr>
        <w:t xml:space="preserve"> "מפלצת הקנאה בגופו של החתן [...] את גופה אכלה וכרסמה/ [...] משם עברה לבטן/ לראש/ ולבסוף לידיים". </w:t>
      </w:r>
      <w:r w:rsidR="008B5442">
        <w:rPr>
          <w:rFonts w:hint="cs"/>
          <w:rtl/>
        </w:rPr>
        <w:t>כש</w:t>
      </w:r>
      <w:r>
        <w:rPr>
          <w:rFonts w:hint="cs"/>
          <w:rtl/>
        </w:rPr>
        <w:t xml:space="preserve">גוש השחקנים חונט </w:t>
      </w:r>
      <w:r w:rsidR="008B5442">
        <w:rPr>
          <w:rFonts w:hint="cs"/>
          <w:rtl/>
        </w:rPr>
        <w:t>את הכלה עם הרצועה, הוא אומר</w:t>
      </w:r>
      <w:r>
        <w:rPr>
          <w:rFonts w:hint="cs"/>
          <w:rtl/>
        </w:rPr>
        <w:t xml:space="preserve">: </w:t>
      </w:r>
      <w:r>
        <w:rPr>
          <w:rtl/>
        </w:rPr>
        <w:t>כִּי-עַזָּה כַמָּוֶת אַהֲבָה, קָשָׁה כִשְׁאוֹל קִנְאָה (שיר השירים, ח: ו)</w:t>
      </w:r>
      <w:r>
        <w:rPr>
          <w:rFonts w:hint="cs"/>
          <w:rtl/>
        </w:rPr>
        <w:t>.</w:t>
      </w:r>
    </w:p>
    <w:p w14:paraId="20ED91C7" w14:textId="77777777" w:rsidR="00B72732" w:rsidRDefault="00B72732" w:rsidP="00B72732">
      <w:pPr>
        <w:jc w:val="both"/>
        <w:rPr>
          <w:rtl/>
        </w:rPr>
      </w:pPr>
      <w:r>
        <w:t>For love is strong as death, jealousy is cruel as the grave (Song of Songs, 8:6)</w:t>
      </w:r>
    </w:p>
    <w:p w14:paraId="54FE31DE" w14:textId="065AFDDE" w:rsidR="00B72732" w:rsidRPr="0051231E" w:rsidRDefault="00B72732" w:rsidP="008B5442">
      <w:pPr>
        <w:jc w:val="both"/>
        <w:rPr>
          <w:rtl/>
        </w:rPr>
      </w:pPr>
      <w:r>
        <w:rPr>
          <w:rFonts w:hint="cs"/>
          <w:rtl/>
        </w:rPr>
        <w:t>פסוק מ</w:t>
      </w:r>
      <w:r w:rsidRPr="008B5442">
        <w:rPr>
          <w:rFonts w:hint="cs"/>
          <w:b/>
          <w:bCs/>
          <w:rtl/>
        </w:rPr>
        <w:t>שיר השירים</w:t>
      </w:r>
      <w:r>
        <w:rPr>
          <w:rFonts w:hint="cs"/>
          <w:rtl/>
        </w:rPr>
        <w:t xml:space="preserve"> שעוסק באהבה ארוטית, ממשיל א</w:t>
      </w:r>
      <w:r w:rsidR="008B5442">
        <w:rPr>
          <w:rFonts w:hint="cs"/>
          <w:rtl/>
        </w:rPr>
        <w:t>ו</w:t>
      </w:r>
      <w:r>
        <w:rPr>
          <w:rFonts w:hint="cs"/>
          <w:rtl/>
        </w:rPr>
        <w:t>ת</w:t>
      </w:r>
      <w:r w:rsidR="008B5442">
        <w:rPr>
          <w:rFonts w:hint="cs"/>
          <w:rtl/>
        </w:rPr>
        <w:t>ה</w:t>
      </w:r>
      <w:r>
        <w:rPr>
          <w:rFonts w:hint="cs"/>
          <w:rtl/>
        </w:rPr>
        <w:t xml:space="preserve"> למוות ולקנאה, ו</w:t>
      </w:r>
      <w:r w:rsidR="008B5442">
        <w:rPr>
          <w:rFonts w:hint="cs"/>
          <w:rtl/>
        </w:rPr>
        <w:t>שוזר</w:t>
      </w:r>
      <w:r>
        <w:rPr>
          <w:rFonts w:hint="cs"/>
          <w:rtl/>
        </w:rPr>
        <w:t xml:space="preserve"> בין אלימות הגבר למבנה הפטריארכלי היהודי. הסצנה כולה, מתרחקת מייצוג מימטי, ואף </w:t>
      </w:r>
      <w:r w:rsidR="008B5442">
        <w:rPr>
          <w:rFonts w:hint="cs"/>
          <w:rtl/>
        </w:rPr>
        <w:t xml:space="preserve">דמות החתן כלל </w:t>
      </w:r>
      <w:r>
        <w:rPr>
          <w:rFonts w:hint="cs"/>
          <w:rtl/>
        </w:rPr>
        <w:t>לא נמצא</w:t>
      </w:r>
      <w:r w:rsidR="008B5442">
        <w:rPr>
          <w:rFonts w:hint="cs"/>
          <w:rtl/>
        </w:rPr>
        <w:t>ת</w:t>
      </w:r>
      <w:r>
        <w:rPr>
          <w:rFonts w:hint="cs"/>
          <w:rtl/>
        </w:rPr>
        <w:t xml:space="preserve"> על הבמה. "מפצלת הרכילות והקנאה" היא ייצוג מופשט לאלימות, ומשייכת אותה לחברה ולמרכיבים במסורת היהודית </w:t>
      </w:r>
      <w:r w:rsidR="008B5442">
        <w:rPr>
          <w:rFonts w:hint="cs"/>
          <w:rtl/>
        </w:rPr>
        <w:t xml:space="preserve">לא פחות </w:t>
      </w:r>
      <w:r>
        <w:rPr>
          <w:rFonts w:hint="cs"/>
          <w:rtl/>
        </w:rPr>
        <w:t>מאשר ליחיד הקונקרטי שמפעיל את האלימות</w:t>
      </w:r>
      <w:r w:rsidR="008B5442">
        <w:rPr>
          <w:rFonts w:hint="cs"/>
          <w:rtl/>
        </w:rPr>
        <w:t xml:space="preserve"> בגפו</w:t>
      </w:r>
      <w:r>
        <w:rPr>
          <w:rFonts w:hint="cs"/>
          <w:rtl/>
        </w:rPr>
        <w:t xml:space="preserve">.  </w:t>
      </w:r>
    </w:p>
    <w:p w14:paraId="36CC02CB" w14:textId="77777777" w:rsidR="00B72732" w:rsidRDefault="00B72732" w:rsidP="00B72732">
      <w:pPr>
        <w:jc w:val="both"/>
        <w:rPr>
          <w:rtl/>
        </w:rPr>
      </w:pPr>
    </w:p>
    <w:p w14:paraId="4B93E3DC" w14:textId="77777777" w:rsidR="00B72732" w:rsidRDefault="00B72732" w:rsidP="00B72732">
      <w:pPr>
        <w:jc w:val="both"/>
        <w:rPr>
          <w:rtl/>
        </w:rPr>
      </w:pPr>
      <w:r>
        <w:rPr>
          <w:rFonts w:hint="cs"/>
          <w:u w:val="single"/>
          <w:rtl/>
        </w:rPr>
        <w:t>סיום אוטופי-</w:t>
      </w:r>
      <w:proofErr w:type="spellStart"/>
      <w:r>
        <w:rPr>
          <w:rFonts w:hint="cs"/>
          <w:u w:val="single"/>
          <w:rtl/>
        </w:rPr>
        <w:t>פרפורמטיבי</w:t>
      </w:r>
      <w:proofErr w:type="spellEnd"/>
      <w:r>
        <w:rPr>
          <w:rFonts w:hint="cs"/>
          <w:rtl/>
        </w:rPr>
        <w:t xml:space="preserve"> </w:t>
      </w:r>
    </w:p>
    <w:p w14:paraId="03995F05" w14:textId="0DE697FD" w:rsidR="00B72732" w:rsidRDefault="00B72732" w:rsidP="003E1361">
      <w:pPr>
        <w:jc w:val="both"/>
      </w:pPr>
      <w:r>
        <w:rPr>
          <w:rFonts w:hint="cs"/>
          <w:rtl/>
        </w:rPr>
        <w:t xml:space="preserve">לאחר </w:t>
      </w:r>
      <w:r w:rsidR="005A1F1B">
        <w:rPr>
          <w:rFonts w:hint="cs"/>
          <w:rtl/>
        </w:rPr>
        <w:t>שהכלה חנוטה ב</w:t>
      </w:r>
      <w:r w:rsidR="003E1361">
        <w:rPr>
          <w:rFonts w:hint="cs"/>
          <w:rtl/>
        </w:rPr>
        <w:t>רצועה</w:t>
      </w:r>
      <w:r w:rsidR="005A1F1B">
        <w:rPr>
          <w:rFonts w:hint="cs"/>
          <w:rtl/>
        </w:rPr>
        <w:t xml:space="preserve"> </w:t>
      </w:r>
      <w:r>
        <w:rPr>
          <w:rFonts w:hint="cs"/>
          <w:rtl/>
        </w:rPr>
        <w:t>אדו</w:t>
      </w:r>
      <w:r w:rsidR="003E1361">
        <w:rPr>
          <w:rFonts w:hint="cs"/>
          <w:rtl/>
        </w:rPr>
        <w:t>מה</w:t>
      </w:r>
      <w:r w:rsidR="005A1F1B">
        <w:rPr>
          <w:rFonts w:hint="cs"/>
          <w:rtl/>
        </w:rPr>
        <w:t xml:space="preserve"> </w:t>
      </w:r>
      <w:r w:rsidR="003E1361">
        <w:rPr>
          <w:rFonts w:hint="cs"/>
          <w:rtl/>
        </w:rPr>
        <w:t>נכ</w:t>
      </w:r>
      <w:r w:rsidR="005A1F1B">
        <w:rPr>
          <w:rFonts w:hint="cs"/>
          <w:rtl/>
        </w:rPr>
        <w:t>נס החתן</w:t>
      </w:r>
      <w:r>
        <w:rPr>
          <w:rFonts w:hint="cs"/>
          <w:rtl/>
        </w:rPr>
        <w:t xml:space="preserve"> ומתיר א</w:t>
      </w:r>
      <w:r w:rsidR="003E1361">
        <w:rPr>
          <w:rFonts w:hint="cs"/>
          <w:rtl/>
        </w:rPr>
        <w:t>ו</w:t>
      </w:r>
      <w:r>
        <w:rPr>
          <w:rFonts w:hint="cs"/>
          <w:rtl/>
        </w:rPr>
        <w:t>ת</w:t>
      </w:r>
      <w:r w:rsidR="003E1361">
        <w:rPr>
          <w:rFonts w:hint="cs"/>
          <w:rtl/>
        </w:rPr>
        <w:t>ה</w:t>
      </w:r>
      <w:r>
        <w:rPr>
          <w:rFonts w:hint="cs"/>
          <w:rtl/>
        </w:rPr>
        <w:t>. הכלה עוזרת לו לקפל את ה</w:t>
      </w:r>
      <w:r w:rsidR="003E1361">
        <w:rPr>
          <w:rFonts w:hint="cs"/>
          <w:rtl/>
        </w:rPr>
        <w:t>רצועה</w:t>
      </w:r>
      <w:r>
        <w:rPr>
          <w:rFonts w:hint="cs"/>
          <w:rtl/>
        </w:rPr>
        <w:t xml:space="preserve"> ולהעביר</w:t>
      </w:r>
      <w:r w:rsidR="003E1361">
        <w:rPr>
          <w:rFonts w:hint="cs"/>
          <w:rtl/>
        </w:rPr>
        <w:t>ה</w:t>
      </w:r>
      <w:r>
        <w:rPr>
          <w:rFonts w:hint="cs"/>
          <w:rtl/>
        </w:rPr>
        <w:t xml:space="preserve"> ל</w:t>
      </w:r>
      <w:r w:rsidR="003E1361">
        <w:rPr>
          <w:rFonts w:hint="cs"/>
          <w:rtl/>
        </w:rPr>
        <w:t>מקהלה</w:t>
      </w:r>
      <w:r>
        <w:rPr>
          <w:rFonts w:hint="cs"/>
          <w:rtl/>
        </w:rPr>
        <w:t xml:space="preserve">. אחת </w:t>
      </w:r>
      <w:r w:rsidR="003E1361">
        <w:rPr>
          <w:rFonts w:hint="cs"/>
          <w:rtl/>
        </w:rPr>
        <w:t>מחברות המקהלה</w:t>
      </w:r>
      <w:r>
        <w:rPr>
          <w:rFonts w:hint="cs"/>
          <w:rtl/>
        </w:rPr>
        <w:t xml:space="preserve"> </w:t>
      </w:r>
      <w:r w:rsidR="003E1361">
        <w:rPr>
          <w:rFonts w:hint="cs"/>
          <w:rtl/>
        </w:rPr>
        <w:t xml:space="preserve">מתארת </w:t>
      </w:r>
      <w:r>
        <w:rPr>
          <w:rFonts w:hint="cs"/>
          <w:rtl/>
        </w:rPr>
        <w:t>לקהל את חלו</w:t>
      </w:r>
      <w:r w:rsidR="003E1361">
        <w:rPr>
          <w:rFonts w:hint="cs"/>
          <w:rtl/>
        </w:rPr>
        <w:t>ם</w:t>
      </w:r>
      <w:r>
        <w:rPr>
          <w:rFonts w:hint="cs"/>
          <w:rtl/>
        </w:rPr>
        <w:t xml:space="preserve"> הכלה: "כשהיתה הכלה אשה </w:t>
      </w:r>
      <w:r w:rsidRPr="00697D3F">
        <w:rPr>
          <w:rFonts w:hint="cs"/>
          <w:i/>
          <w:iCs/>
          <w:rtl/>
        </w:rPr>
        <w:t>חלמה</w:t>
      </w:r>
      <w:r>
        <w:rPr>
          <w:rFonts w:hint="cs"/>
          <w:rtl/>
        </w:rPr>
        <w:t xml:space="preserve"> על ידיים, נוגעות מלטפות, מחבקות, דואגות ואוהבת"</w:t>
      </w:r>
      <w:r w:rsidR="003E1361">
        <w:rPr>
          <w:rFonts w:hint="cs"/>
          <w:rtl/>
        </w:rPr>
        <w:t>,</w:t>
      </w:r>
      <w:r>
        <w:rPr>
          <w:rFonts w:hint="cs"/>
          <w:rtl/>
        </w:rPr>
        <w:t xml:space="preserve"> </w:t>
      </w:r>
      <w:r w:rsidR="003E1361">
        <w:rPr>
          <w:rFonts w:hint="cs"/>
          <w:rtl/>
        </w:rPr>
        <w:t>ו</w:t>
      </w:r>
      <w:r>
        <w:rPr>
          <w:rFonts w:hint="cs"/>
          <w:rtl/>
        </w:rPr>
        <w:t xml:space="preserve">מסיימת: </w:t>
      </w:r>
      <w:r w:rsidR="003E1361">
        <w:rPr>
          <w:rFonts w:hint="cs"/>
          <w:rtl/>
        </w:rPr>
        <w:t>"</w:t>
      </w:r>
      <w:r>
        <w:rPr>
          <w:rtl/>
        </w:rPr>
        <w:t>זָכָר וּנְקֵבָה, בְּרָאָם; וַיְבָרֶךְ אֹתָם, וַיִּקְרָא אֶת-שְׁמָם אָדָם (בראשית ה: ב)</w:t>
      </w:r>
    </w:p>
    <w:p w14:paraId="2DDEEC1A" w14:textId="77777777" w:rsidR="00B72732" w:rsidRDefault="00B72732" w:rsidP="00B72732">
      <w:pPr>
        <w:bidi w:val="0"/>
        <w:jc w:val="both"/>
        <w:rPr>
          <w:rtl/>
        </w:rPr>
      </w:pPr>
      <w:r>
        <w:t>Male and female created He them, and blessed them, and called their name Adam, in the day when they were created (Genesis, 5:2)</w:t>
      </w:r>
      <w:r>
        <w:rPr>
          <w:rtl/>
        </w:rPr>
        <w:t>.</w:t>
      </w:r>
    </w:p>
    <w:p w14:paraId="5C147E81" w14:textId="030D4DDC" w:rsidR="00B72732" w:rsidRDefault="00B72732" w:rsidP="001844DF">
      <w:pPr>
        <w:jc w:val="both"/>
        <w:rPr>
          <w:rtl/>
        </w:rPr>
      </w:pPr>
      <w:r>
        <w:rPr>
          <w:rFonts w:hint="cs"/>
          <w:rtl/>
        </w:rPr>
        <w:t xml:space="preserve">על רקע </w:t>
      </w:r>
      <w:r w:rsidR="003E1361">
        <w:rPr>
          <w:rFonts w:hint="cs"/>
          <w:rtl/>
        </w:rPr>
        <w:t>הפסוק</w:t>
      </w:r>
      <w:r>
        <w:rPr>
          <w:rFonts w:hint="cs"/>
          <w:rtl/>
        </w:rPr>
        <w:t xml:space="preserve">, </w:t>
      </w:r>
      <w:r w:rsidR="003E1361">
        <w:rPr>
          <w:rFonts w:hint="cs"/>
          <w:rtl/>
        </w:rPr>
        <w:t xml:space="preserve">הכלה, החתן ושאר חברות המקהלה עומדות </w:t>
      </w:r>
      <w:r w:rsidR="005A1F1B">
        <w:rPr>
          <w:rFonts w:hint="cs"/>
          <w:rtl/>
        </w:rPr>
        <w:t>בחיוך ובחיבוק הדדי</w:t>
      </w:r>
      <w:r>
        <w:rPr>
          <w:rFonts w:hint="cs"/>
          <w:rtl/>
        </w:rPr>
        <w:t>. נוצרת תמונה אידיאלית של משפחה וקהילה תומכת ורגישה. הידיים שקודם היכו וגרמו לאלימות, הן הידיים שכעת מעניקות אהבה. ההצגה מסתיימת בפסוק המדגיש את השוויון בין הגבר והאישה והברכה שהאל מעניק לשניהם</w:t>
      </w:r>
      <w:r w:rsidR="001844DF">
        <w:rPr>
          <w:rFonts w:hint="cs"/>
          <w:rtl/>
        </w:rPr>
        <w:t>,</w:t>
      </w:r>
      <w:r>
        <w:rPr>
          <w:rFonts w:hint="cs"/>
          <w:rtl/>
        </w:rPr>
        <w:t xml:space="preserve"> </w:t>
      </w:r>
      <w:r w:rsidR="001844DF">
        <w:rPr>
          <w:rFonts w:hint="cs"/>
          <w:rtl/>
        </w:rPr>
        <w:t>ו</w:t>
      </w:r>
      <w:r>
        <w:rPr>
          <w:rFonts w:hint="cs"/>
          <w:rtl/>
        </w:rPr>
        <w:t xml:space="preserve">חותר תחת </w:t>
      </w:r>
      <w:r w:rsidR="001844DF">
        <w:rPr>
          <w:rFonts w:hint="cs"/>
          <w:rtl/>
        </w:rPr>
        <w:t>ה</w:t>
      </w:r>
      <w:r>
        <w:rPr>
          <w:rFonts w:hint="cs"/>
          <w:rtl/>
        </w:rPr>
        <w:t>פסוקי</w:t>
      </w:r>
      <w:r w:rsidR="001844DF">
        <w:rPr>
          <w:rFonts w:hint="cs"/>
          <w:rtl/>
        </w:rPr>
        <w:t>ם</w:t>
      </w:r>
      <w:r>
        <w:rPr>
          <w:rFonts w:hint="cs"/>
          <w:rtl/>
        </w:rPr>
        <w:t xml:space="preserve"> הפטריארכליים שהובאו </w:t>
      </w:r>
      <w:r w:rsidR="001844DF">
        <w:rPr>
          <w:rFonts w:hint="cs"/>
          <w:rtl/>
        </w:rPr>
        <w:t>קודם</w:t>
      </w:r>
      <w:r>
        <w:rPr>
          <w:rFonts w:hint="cs"/>
          <w:rtl/>
        </w:rPr>
        <w:t xml:space="preserve">. </w:t>
      </w:r>
    </w:p>
    <w:p w14:paraId="19460BA2" w14:textId="77777777" w:rsidR="00B72732" w:rsidRDefault="00B72732" w:rsidP="00B72732">
      <w:pPr>
        <w:jc w:val="both"/>
      </w:pPr>
    </w:p>
    <w:p w14:paraId="2F39077D" w14:textId="3C180A36" w:rsidR="00B72732" w:rsidRDefault="00B72732" w:rsidP="001844DF">
      <w:pPr>
        <w:jc w:val="both"/>
        <w:rPr>
          <w:rtl/>
        </w:rPr>
      </w:pPr>
      <w:r>
        <w:rPr>
          <w:rFonts w:hint="cs"/>
          <w:rtl/>
        </w:rPr>
        <w:lastRenderedPageBreak/>
        <w:t xml:space="preserve">הקבוצה העדיפה סיום אופטימי </w:t>
      </w:r>
      <w:r w:rsidR="001844DF">
        <w:rPr>
          <w:rFonts w:hint="cs"/>
          <w:rtl/>
        </w:rPr>
        <w:t>ממחיש את חלום הכלה על הבמה. בו-זמנית ה</w:t>
      </w:r>
      <w:r w:rsidR="001844DF" w:rsidRPr="00697D3F">
        <w:rPr>
          <w:rFonts w:hint="cs"/>
          <w:rtl/>
        </w:rPr>
        <w:t>חלום או</w:t>
      </w:r>
      <w:r w:rsidR="001844DF">
        <w:rPr>
          <w:rFonts w:hint="cs"/>
          <w:rtl/>
        </w:rPr>
        <w:t xml:space="preserve"> ה</w:t>
      </w:r>
      <w:r w:rsidR="001844DF" w:rsidRPr="00697D3F">
        <w:rPr>
          <w:rtl/>
        </w:rPr>
        <w:t>מִשְׁאָלָה</w:t>
      </w:r>
      <w:r w:rsidR="001844DF">
        <w:rPr>
          <w:rFonts w:hint="cs"/>
          <w:rtl/>
        </w:rPr>
        <w:t xml:space="preserve"> ליחסי משפחה תקינים וקהילה תומכת מגולמים בגוף באופן זמני על הבמה </w:t>
      </w:r>
      <w:proofErr w:type="spellStart"/>
      <w:r w:rsidR="001844DF">
        <w:rPr>
          <w:rFonts w:hint="cs"/>
          <w:rtl/>
        </w:rPr>
        <w:t>ומצבייעם</w:t>
      </w:r>
      <w:proofErr w:type="spellEnd"/>
      <w:r w:rsidR="001844DF">
        <w:rPr>
          <w:rFonts w:hint="cs"/>
          <w:rtl/>
        </w:rPr>
        <w:t xml:space="preserve"> על אפשרות אחרת. זהו רגע </w:t>
      </w:r>
      <w:r>
        <w:rPr>
          <w:rFonts w:hint="cs"/>
          <w:rtl/>
        </w:rPr>
        <w:t>אוטופי-</w:t>
      </w:r>
      <w:proofErr w:type="spellStart"/>
      <w:r>
        <w:rPr>
          <w:rFonts w:hint="cs"/>
          <w:rtl/>
        </w:rPr>
        <w:t>פרפורמטיבי</w:t>
      </w:r>
      <w:proofErr w:type="spellEnd"/>
      <w:r>
        <w:rPr>
          <w:rFonts w:hint="cs"/>
          <w:rtl/>
        </w:rPr>
        <w:t xml:space="preserve"> </w:t>
      </w:r>
      <w:r w:rsidR="001844DF">
        <w:rPr>
          <w:rFonts w:hint="cs"/>
          <w:rtl/>
        </w:rPr>
        <w:t>ש</w:t>
      </w:r>
      <w:r>
        <w:rPr>
          <w:rFonts w:hint="cs"/>
          <w:rtl/>
        </w:rPr>
        <w:t>מ</w:t>
      </w:r>
      <w:r w:rsidR="001844DF">
        <w:rPr>
          <w:rFonts w:hint="cs"/>
          <w:rtl/>
        </w:rPr>
        <w:t xml:space="preserve">מחיש את </w:t>
      </w:r>
      <w:r>
        <w:rPr>
          <w:rFonts w:hint="cs"/>
          <w:rtl/>
        </w:rPr>
        <w:t xml:space="preserve">המצב הרצוי של סולידריות קהילתית. </w:t>
      </w:r>
    </w:p>
    <w:p w14:paraId="39E124BF" w14:textId="77777777" w:rsidR="00B72732" w:rsidRDefault="00B72732" w:rsidP="00B72732">
      <w:pPr>
        <w:jc w:val="both"/>
        <w:rPr>
          <w:rtl/>
        </w:rPr>
      </w:pPr>
    </w:p>
    <w:p w14:paraId="0D4B812A" w14:textId="39A35A03" w:rsidR="00B72732" w:rsidRDefault="00B72732" w:rsidP="00FA50F4">
      <w:pPr>
        <w:jc w:val="both"/>
        <w:rPr>
          <w:rtl/>
        </w:rPr>
      </w:pPr>
      <w:r>
        <w:rPr>
          <w:rFonts w:hint="cs"/>
          <w:rtl/>
        </w:rPr>
        <w:t>לסיכום, המופע</w:t>
      </w:r>
      <w:r>
        <w:rPr>
          <w:rtl/>
        </w:rPr>
        <w:t xml:space="preserve"> </w:t>
      </w:r>
      <w:r>
        <w:rPr>
          <w:rFonts w:hint="cs"/>
          <w:rtl/>
        </w:rPr>
        <w:t xml:space="preserve">מעצב אמירה מורכבת על אלימות במשפחה בקהילה האתיופית. </w:t>
      </w:r>
      <w:r>
        <w:rPr>
          <w:rtl/>
        </w:rPr>
        <w:t xml:space="preserve">פסוקי התנ"ך </w:t>
      </w:r>
      <w:r>
        <w:rPr>
          <w:rFonts w:hint="cs"/>
          <w:rtl/>
        </w:rPr>
        <w:t xml:space="preserve">מדגישים את המבנה הפטריארכלי היהודי, ועד כמה מבנה זה נטוע עמוק גם ביחסי המשפחה ביומיום. </w:t>
      </w:r>
      <w:r w:rsidR="001844DF">
        <w:rPr>
          <w:rFonts w:hint="cs"/>
          <w:rtl/>
        </w:rPr>
        <w:t xml:space="preserve">לכן </w:t>
      </w:r>
      <w:r>
        <w:rPr>
          <w:rFonts w:hint="cs"/>
          <w:rtl/>
        </w:rPr>
        <w:t xml:space="preserve">סוגיית האלימות אינה רק של הקהילה האתיופית. </w:t>
      </w:r>
      <w:r w:rsidR="001844DF">
        <w:rPr>
          <w:rFonts w:hint="cs"/>
          <w:rtl/>
        </w:rPr>
        <w:t xml:space="preserve">אך </w:t>
      </w:r>
      <w:r>
        <w:rPr>
          <w:rFonts w:hint="cs"/>
          <w:rtl/>
        </w:rPr>
        <w:t xml:space="preserve">האלמנט העיצובי של אדום ולבן </w:t>
      </w:r>
      <w:r w:rsidR="001844DF">
        <w:rPr>
          <w:rFonts w:hint="cs"/>
          <w:rtl/>
        </w:rPr>
        <w:t xml:space="preserve">מבוסס </w:t>
      </w:r>
      <w:r w:rsidR="001E6E20">
        <w:rPr>
          <w:rFonts w:hint="cs"/>
          <w:rtl/>
        </w:rPr>
        <w:t xml:space="preserve">על מורשת </w:t>
      </w:r>
      <w:r>
        <w:rPr>
          <w:rFonts w:hint="cs"/>
          <w:rtl/>
        </w:rPr>
        <w:t>החתונה האתיופית</w:t>
      </w:r>
      <w:r w:rsidR="001844DF">
        <w:rPr>
          <w:rFonts w:hint="cs"/>
          <w:rtl/>
        </w:rPr>
        <w:t>,</w:t>
      </w:r>
      <w:r>
        <w:rPr>
          <w:rFonts w:hint="cs"/>
          <w:rtl/>
        </w:rPr>
        <w:t xml:space="preserve"> ומציג בו זמנית את </w:t>
      </w:r>
      <w:r w:rsidR="001844DF">
        <w:rPr>
          <w:rFonts w:hint="cs"/>
          <w:rtl/>
        </w:rPr>
        <w:t>ה</w:t>
      </w:r>
      <w:r>
        <w:rPr>
          <w:rFonts w:hint="cs"/>
          <w:rtl/>
        </w:rPr>
        <w:t xml:space="preserve">הרמוניה </w:t>
      </w:r>
      <w:r w:rsidR="001844DF">
        <w:rPr>
          <w:rFonts w:hint="cs"/>
          <w:rtl/>
        </w:rPr>
        <w:t xml:space="preserve">הרצויה </w:t>
      </w:r>
      <w:r>
        <w:rPr>
          <w:rFonts w:hint="cs"/>
          <w:rtl/>
        </w:rPr>
        <w:t xml:space="preserve">בין הגברי והנשי, </w:t>
      </w:r>
      <w:r w:rsidR="001844DF">
        <w:rPr>
          <w:rFonts w:hint="cs"/>
          <w:rtl/>
        </w:rPr>
        <w:t>ו</w:t>
      </w:r>
      <w:r>
        <w:rPr>
          <w:rFonts w:hint="cs"/>
          <w:rtl/>
        </w:rPr>
        <w:t xml:space="preserve">את הפוטנציאל ההרסני </w:t>
      </w:r>
      <w:r w:rsidR="001844DF">
        <w:rPr>
          <w:rFonts w:hint="cs"/>
          <w:rtl/>
        </w:rPr>
        <w:t>ש</w:t>
      </w:r>
      <w:r>
        <w:rPr>
          <w:rFonts w:hint="cs"/>
          <w:rtl/>
        </w:rPr>
        <w:t>במבנה הפטריארכל</w:t>
      </w:r>
      <w:r>
        <w:rPr>
          <w:rFonts w:hint="eastAsia"/>
          <w:rtl/>
        </w:rPr>
        <w:t>י</w:t>
      </w:r>
      <w:r w:rsidR="001844DF">
        <w:rPr>
          <w:rFonts w:hint="cs"/>
          <w:rtl/>
        </w:rPr>
        <w:t xml:space="preserve"> האתיופי</w:t>
      </w:r>
      <w:r>
        <w:rPr>
          <w:rFonts w:hint="cs"/>
          <w:rtl/>
        </w:rPr>
        <w:t xml:space="preserve">. טכניקות </w:t>
      </w:r>
      <w:r w:rsidR="001844DF">
        <w:rPr>
          <w:rFonts w:hint="cs"/>
          <w:rtl/>
        </w:rPr>
        <w:t>ת</w:t>
      </w:r>
      <w:r>
        <w:rPr>
          <w:rFonts w:hint="cs"/>
          <w:rtl/>
        </w:rPr>
        <w:t>יאטרון אפי כגון: ה</w:t>
      </w:r>
      <w:r w:rsidR="001844DF">
        <w:rPr>
          <w:rFonts w:hint="cs"/>
          <w:rtl/>
        </w:rPr>
        <w:t>חלל</w:t>
      </w:r>
      <w:r>
        <w:rPr>
          <w:rFonts w:hint="cs"/>
          <w:rtl/>
        </w:rPr>
        <w:t xml:space="preserve"> הריק, עיצוב לא מימטי של האלימות, מקהלה</w:t>
      </w:r>
      <w:r w:rsidR="001844DF">
        <w:rPr>
          <w:rFonts w:hint="cs"/>
          <w:rtl/>
        </w:rPr>
        <w:t>,</w:t>
      </w:r>
      <w:r>
        <w:rPr>
          <w:rFonts w:hint="cs"/>
          <w:rtl/>
        </w:rPr>
        <w:t xml:space="preserve"> תרגיל מראה </w:t>
      </w:r>
      <w:r w:rsidR="001844DF">
        <w:rPr>
          <w:rFonts w:hint="cs"/>
          <w:rtl/>
        </w:rPr>
        <w:t>ועוד, מצביעות</w:t>
      </w:r>
      <w:r>
        <w:rPr>
          <w:rFonts w:hint="cs"/>
          <w:rtl/>
        </w:rPr>
        <w:t xml:space="preserve"> </w:t>
      </w:r>
      <w:r w:rsidR="001844DF">
        <w:rPr>
          <w:rFonts w:hint="cs"/>
          <w:rtl/>
        </w:rPr>
        <w:t>על ה</w:t>
      </w:r>
      <w:r>
        <w:rPr>
          <w:rFonts w:hint="cs"/>
          <w:rtl/>
        </w:rPr>
        <w:t xml:space="preserve">תופעה כחברתית. שלושת האלמנטים מעצבים את סוגיית האלימות במשפחה על הבמה </w:t>
      </w:r>
      <w:r w:rsidR="00FA50F4">
        <w:rPr>
          <w:rFonts w:hint="cs"/>
          <w:rtl/>
        </w:rPr>
        <w:t>כתנועה שבין תופעה חברתית כלל ישראלית ולייחודה בקהילה האתיופית.</w:t>
      </w:r>
      <w:r>
        <w:rPr>
          <w:rFonts w:hint="cs"/>
          <w:rtl/>
        </w:rPr>
        <w:t xml:space="preserve"> </w:t>
      </w:r>
    </w:p>
    <w:p w14:paraId="663BF736" w14:textId="77777777" w:rsidR="006834CB" w:rsidRDefault="006834CB" w:rsidP="007E79BF">
      <w:pPr>
        <w:jc w:val="both"/>
        <w:rPr>
          <w:b/>
          <w:bCs/>
          <w:rtl/>
        </w:rPr>
      </w:pPr>
    </w:p>
    <w:p w14:paraId="0EBE4E02" w14:textId="1201B2FB" w:rsidR="007E79BF" w:rsidRPr="006834CB" w:rsidRDefault="006834CB" w:rsidP="007E79BF">
      <w:pPr>
        <w:jc w:val="both"/>
        <w:rPr>
          <w:b/>
          <w:bCs/>
          <w:rtl/>
        </w:rPr>
      </w:pPr>
      <w:proofErr w:type="spellStart"/>
      <w:r w:rsidRPr="006834CB">
        <w:rPr>
          <w:rFonts w:hint="cs"/>
          <w:b/>
          <w:bCs/>
          <w:rtl/>
        </w:rPr>
        <w:t>במ</w:t>
      </w:r>
      <w:proofErr w:type="spellEnd"/>
      <w:r w:rsidRPr="006834CB">
        <w:rPr>
          <w:rFonts w:hint="cs"/>
          <w:b/>
          <w:bCs/>
          <w:rtl/>
        </w:rPr>
        <w:t>(ה)עגל (2016)</w:t>
      </w:r>
    </w:p>
    <w:p w14:paraId="4F5F686D" w14:textId="6775DBAF" w:rsidR="006834CB" w:rsidRDefault="006834CB" w:rsidP="00C67605">
      <w:pPr>
        <w:jc w:val="both"/>
        <w:rPr>
          <w:rtl/>
        </w:rPr>
      </w:pPr>
      <w:proofErr w:type="spellStart"/>
      <w:r w:rsidRPr="002E6E21">
        <w:rPr>
          <w:rFonts w:hint="cs"/>
          <w:b/>
          <w:bCs/>
          <w:rtl/>
        </w:rPr>
        <w:t>במ</w:t>
      </w:r>
      <w:proofErr w:type="spellEnd"/>
      <w:r w:rsidRPr="002E6E21">
        <w:rPr>
          <w:rFonts w:hint="cs"/>
          <w:b/>
          <w:bCs/>
          <w:rtl/>
        </w:rPr>
        <w:t>(ה)עגל</w:t>
      </w:r>
      <w:r w:rsidRPr="00A0653F">
        <w:rPr>
          <w:rFonts w:hint="cs"/>
          <w:b/>
          <w:bCs/>
          <w:rtl/>
        </w:rPr>
        <w:t xml:space="preserve"> </w:t>
      </w:r>
      <w:r>
        <w:rPr>
          <w:rFonts w:hint="cs"/>
          <w:rtl/>
        </w:rPr>
        <w:t>(</w:t>
      </w:r>
      <w:r w:rsidRPr="00EE4967">
        <w:rPr>
          <w:rFonts w:hint="cs"/>
          <w:rtl/>
        </w:rPr>
        <w:t>2016</w:t>
      </w:r>
      <w:r>
        <w:rPr>
          <w:rFonts w:hint="cs"/>
          <w:rtl/>
        </w:rPr>
        <w:t>) עוסקת בהתפתחות מילדות ועד בגרות</w:t>
      </w:r>
      <w:r w:rsidR="00C67605">
        <w:rPr>
          <w:rFonts w:hint="cs"/>
          <w:rtl/>
        </w:rPr>
        <w:t xml:space="preserve"> של נשים אתיופיות</w:t>
      </w:r>
      <w:r>
        <w:rPr>
          <w:rFonts w:hint="cs"/>
          <w:rtl/>
        </w:rPr>
        <w:t>. בעוד ש</w:t>
      </w:r>
      <w:r w:rsidR="00C67605">
        <w:rPr>
          <w:rFonts w:hint="cs"/>
          <w:rtl/>
        </w:rPr>
        <w:t>ב</w:t>
      </w:r>
      <w:r w:rsidRPr="0036126F">
        <w:rPr>
          <w:rFonts w:hint="cs"/>
          <w:b/>
          <w:bCs/>
          <w:rtl/>
        </w:rPr>
        <w:t>שימלה שימלה</w:t>
      </w:r>
      <w:r>
        <w:rPr>
          <w:rFonts w:hint="cs"/>
          <w:rtl/>
        </w:rPr>
        <w:t xml:space="preserve">, </w:t>
      </w:r>
      <w:r w:rsidRPr="002E6E21">
        <w:rPr>
          <w:rtl/>
        </w:rPr>
        <w:t xml:space="preserve">אתוס </w:t>
      </w:r>
      <w:r w:rsidR="00C67605">
        <w:rPr>
          <w:rFonts w:hint="cs"/>
          <w:rtl/>
        </w:rPr>
        <w:t xml:space="preserve">המסע </w:t>
      </w:r>
      <w:r w:rsidRPr="002E6E21">
        <w:rPr>
          <w:rtl/>
        </w:rPr>
        <w:t xml:space="preserve">הרואי </w:t>
      </w:r>
      <w:r w:rsidR="00C67605">
        <w:rPr>
          <w:rFonts w:hint="cs"/>
          <w:rtl/>
        </w:rPr>
        <w:t>היה</w:t>
      </w:r>
      <w:r>
        <w:rPr>
          <w:rFonts w:hint="cs"/>
          <w:rtl/>
        </w:rPr>
        <w:t xml:space="preserve"> מרכזי, </w:t>
      </w:r>
      <w:proofErr w:type="spellStart"/>
      <w:r w:rsidRPr="00A0653F">
        <w:rPr>
          <w:rFonts w:hint="cs"/>
          <w:b/>
          <w:bCs/>
          <w:rtl/>
        </w:rPr>
        <w:t>במ</w:t>
      </w:r>
      <w:proofErr w:type="spellEnd"/>
      <w:r w:rsidRPr="00A0653F">
        <w:rPr>
          <w:rFonts w:hint="cs"/>
          <w:b/>
          <w:bCs/>
          <w:rtl/>
        </w:rPr>
        <w:t>(ה)עגל</w:t>
      </w:r>
      <w:r w:rsidRPr="002E6E21">
        <w:rPr>
          <w:rtl/>
        </w:rPr>
        <w:t xml:space="preserve"> </w:t>
      </w:r>
      <w:r>
        <w:rPr>
          <w:rFonts w:hint="cs"/>
          <w:rtl/>
        </w:rPr>
        <w:t xml:space="preserve">חוזרים </w:t>
      </w:r>
      <w:r w:rsidRPr="002E6E21">
        <w:rPr>
          <w:rtl/>
        </w:rPr>
        <w:t>ל</w:t>
      </w:r>
      <w:r w:rsidR="00C67605">
        <w:rPr>
          <w:rFonts w:hint="cs"/>
          <w:rtl/>
        </w:rPr>
        <w:t>מסע ה</w:t>
      </w:r>
      <w:r w:rsidRPr="002E6E21">
        <w:rPr>
          <w:rtl/>
        </w:rPr>
        <w:t xml:space="preserve">הגירה </w:t>
      </w:r>
      <w:r>
        <w:rPr>
          <w:rFonts w:hint="cs"/>
          <w:rtl/>
        </w:rPr>
        <w:t xml:space="preserve">אך מודגש </w:t>
      </w:r>
      <w:r w:rsidR="00C67605">
        <w:rPr>
          <w:rFonts w:hint="cs"/>
          <w:rtl/>
        </w:rPr>
        <w:t xml:space="preserve">בו </w:t>
      </w:r>
      <w:r w:rsidRPr="002E6E21">
        <w:rPr>
          <w:rtl/>
        </w:rPr>
        <w:t>הנשי ו</w:t>
      </w:r>
      <w:r>
        <w:rPr>
          <w:rFonts w:hint="cs"/>
          <w:rtl/>
        </w:rPr>
        <w:t>ה</w:t>
      </w:r>
      <w:r w:rsidRPr="002E6E21">
        <w:rPr>
          <w:rtl/>
        </w:rPr>
        <w:t xml:space="preserve">טראומטי. </w:t>
      </w:r>
      <w:r>
        <w:rPr>
          <w:rFonts w:hint="cs"/>
          <w:rtl/>
        </w:rPr>
        <w:t xml:space="preserve">במופע הקבוצה </w:t>
      </w:r>
      <w:r w:rsidR="00C67605">
        <w:rPr>
          <w:rFonts w:hint="cs"/>
          <w:rtl/>
        </w:rPr>
        <w:t xml:space="preserve">הפריטה את </w:t>
      </w:r>
      <w:r>
        <w:rPr>
          <w:rFonts w:hint="cs"/>
          <w:rtl/>
        </w:rPr>
        <w:t>ה</w:t>
      </w:r>
      <w:r w:rsidR="00C67605">
        <w:rPr>
          <w:rFonts w:hint="cs"/>
          <w:rtl/>
        </w:rPr>
        <w:t xml:space="preserve">אתוס הקהילתי </w:t>
      </w:r>
      <w:r>
        <w:rPr>
          <w:rFonts w:hint="cs"/>
          <w:rtl/>
        </w:rPr>
        <w:t>ה</w:t>
      </w:r>
      <w:r w:rsidRPr="002E6E21">
        <w:rPr>
          <w:rtl/>
        </w:rPr>
        <w:t>מכונן, לסיפורי</w:t>
      </w:r>
      <w:r w:rsidR="00C67605">
        <w:rPr>
          <w:rFonts w:hint="cs"/>
          <w:rtl/>
        </w:rPr>
        <w:t xml:space="preserve"> התבגרות</w:t>
      </w:r>
      <w:r w:rsidRPr="002E6E21">
        <w:rPr>
          <w:rtl/>
        </w:rPr>
        <w:t xml:space="preserve"> </w:t>
      </w:r>
      <w:r>
        <w:rPr>
          <w:rFonts w:hint="cs"/>
          <w:rtl/>
        </w:rPr>
        <w:t>נשיים</w:t>
      </w:r>
      <w:r w:rsidRPr="002E6E21">
        <w:rPr>
          <w:rtl/>
        </w:rPr>
        <w:t xml:space="preserve"> </w:t>
      </w:r>
      <w:r>
        <w:rPr>
          <w:rFonts w:hint="cs"/>
          <w:rtl/>
        </w:rPr>
        <w:t>באתיופיה ו</w:t>
      </w:r>
      <w:r w:rsidR="00C67605">
        <w:rPr>
          <w:rFonts w:hint="cs"/>
          <w:rtl/>
        </w:rPr>
        <w:t>ב</w:t>
      </w:r>
      <w:r>
        <w:rPr>
          <w:rFonts w:hint="cs"/>
          <w:rtl/>
        </w:rPr>
        <w:t xml:space="preserve">ישראל. </w:t>
      </w:r>
    </w:p>
    <w:p w14:paraId="1A360E25" w14:textId="77777777" w:rsidR="006834CB" w:rsidRDefault="006834CB" w:rsidP="006834CB">
      <w:pPr>
        <w:jc w:val="both"/>
        <w:rPr>
          <w:rtl/>
        </w:rPr>
      </w:pPr>
    </w:p>
    <w:p w14:paraId="26C94E2D" w14:textId="61529DB7" w:rsidR="006834CB" w:rsidRDefault="006834CB" w:rsidP="006D38D5">
      <w:pPr>
        <w:jc w:val="both"/>
        <w:rPr>
          <w:rtl/>
        </w:rPr>
      </w:pPr>
      <w:r w:rsidRPr="007A428F">
        <w:rPr>
          <w:rFonts w:hint="cs"/>
          <w:rtl/>
        </w:rPr>
        <w:t>הקו הרפרטוארי הנשי ממשיך גם בהפקה זו ולכן שפת ה</w:t>
      </w:r>
      <w:r w:rsidR="006D38D5" w:rsidRPr="007A428F">
        <w:rPr>
          <w:rFonts w:hint="cs"/>
          <w:rtl/>
        </w:rPr>
        <w:t>מופע</w:t>
      </w:r>
      <w:r>
        <w:rPr>
          <w:rFonts w:hint="cs"/>
          <w:rtl/>
        </w:rPr>
        <w:t xml:space="preserve"> </w:t>
      </w:r>
      <w:r w:rsidR="006D38D5">
        <w:rPr>
          <w:rFonts w:hint="cs"/>
          <w:rtl/>
        </w:rPr>
        <w:t>מבוססת</w:t>
      </w:r>
      <w:r>
        <w:rPr>
          <w:rFonts w:hint="cs"/>
          <w:rtl/>
        </w:rPr>
        <w:t xml:space="preserve"> </w:t>
      </w:r>
      <w:r w:rsidR="006D38D5">
        <w:rPr>
          <w:rFonts w:hint="cs"/>
          <w:rtl/>
        </w:rPr>
        <w:t xml:space="preserve">על </w:t>
      </w:r>
      <w:r>
        <w:rPr>
          <w:rFonts w:hint="cs"/>
          <w:rtl/>
        </w:rPr>
        <w:t xml:space="preserve">גישות תיאטרון קהילתי-פמיניסטי בישראל </w:t>
      </w:r>
      <w:r>
        <w:t>(</w:t>
      </w:r>
      <w:r w:rsidRPr="00673427">
        <w:t>Lev-</w:t>
      </w:r>
      <w:proofErr w:type="spellStart"/>
      <w:r w:rsidRPr="00673427">
        <w:t>Aladgem</w:t>
      </w:r>
      <w:proofErr w:type="spellEnd"/>
      <w:r>
        <w:t xml:space="preserve">, 2017; </w:t>
      </w:r>
      <w:r w:rsidRPr="00673427">
        <w:t>Lev-</w:t>
      </w:r>
      <w:proofErr w:type="spellStart"/>
      <w:r w:rsidRPr="00673427">
        <w:t>aladgem</w:t>
      </w:r>
      <w:proofErr w:type="spellEnd"/>
      <w:r w:rsidRPr="00673427">
        <w:t xml:space="preserve"> &amp; First</w:t>
      </w:r>
      <w:r>
        <w:t>, 2004)</w:t>
      </w:r>
      <w:r w:rsidRPr="002E6E21">
        <w:rPr>
          <w:rtl/>
        </w:rPr>
        <w:t xml:space="preserve">. </w:t>
      </w:r>
      <w:r>
        <w:rPr>
          <w:rFonts w:hint="cs"/>
          <w:rtl/>
        </w:rPr>
        <w:t xml:space="preserve">המופע מתרחש בחדר-כיתה </w:t>
      </w:r>
      <w:r w:rsidR="00C63B2E">
        <w:rPr>
          <w:rFonts w:hint="cs"/>
          <w:rtl/>
        </w:rPr>
        <w:t>במתנ"ס דורה בנתניה</w:t>
      </w:r>
      <w:r>
        <w:rPr>
          <w:rFonts w:hint="cs"/>
          <w:rtl/>
        </w:rPr>
        <w:t xml:space="preserve">. כחמישה עשר צופים ושבע שחקניות יושבים יחדיו במעגל אינטימי. השחקניות לבושות בשמלה שחורה ונטלה לבנה לראשן. מתחת לכל כסא של שחקנית יש ארגז עם חפצים. נגן אתיופי שמחולל בכלי נשיפה מסורתיים ליווה את המופע.  </w:t>
      </w:r>
    </w:p>
    <w:p w14:paraId="13C8D8AF" w14:textId="77777777" w:rsidR="006834CB" w:rsidRDefault="006834CB" w:rsidP="006834CB">
      <w:pPr>
        <w:jc w:val="both"/>
        <w:rPr>
          <w:rtl/>
        </w:rPr>
      </w:pPr>
    </w:p>
    <w:p w14:paraId="1B2D7E3A" w14:textId="4CB961B4" w:rsidR="006834CB" w:rsidRDefault="006834CB" w:rsidP="003011B7">
      <w:pPr>
        <w:jc w:val="both"/>
        <w:rPr>
          <w:rtl/>
        </w:rPr>
      </w:pPr>
      <w:r>
        <w:rPr>
          <w:rFonts w:hint="cs"/>
          <w:rtl/>
        </w:rPr>
        <w:t xml:space="preserve">הנרטיב בנוי </w:t>
      </w:r>
      <w:r w:rsidR="006D38D5">
        <w:rPr>
          <w:rFonts w:hint="cs"/>
          <w:rtl/>
        </w:rPr>
        <w:t>מאפיזודות</w:t>
      </w:r>
      <w:r>
        <w:rPr>
          <w:rFonts w:hint="cs"/>
          <w:rtl/>
        </w:rPr>
        <w:t xml:space="preserve"> המ</w:t>
      </w:r>
      <w:r w:rsidR="006D38D5">
        <w:rPr>
          <w:rFonts w:hint="cs"/>
          <w:rtl/>
        </w:rPr>
        <w:t>עוצבות כ</w:t>
      </w:r>
      <w:r>
        <w:rPr>
          <w:rFonts w:hint="cs"/>
          <w:rtl/>
        </w:rPr>
        <w:t>משחקי ילדות, כגון: משחק הכסאות, המלך אמר, טלפון שבור וכדומה, כשהצופים הם קהל</w:t>
      </w:r>
      <w:r w:rsidR="006D38D5">
        <w:rPr>
          <w:rFonts w:hint="cs"/>
          <w:rtl/>
        </w:rPr>
        <w:t>-</w:t>
      </w:r>
      <w:r>
        <w:rPr>
          <w:rFonts w:hint="cs"/>
          <w:rtl/>
        </w:rPr>
        <w:t>משתתף</w:t>
      </w:r>
      <w:r w:rsidR="00B96887">
        <w:rPr>
          <w:rFonts w:hint="cs"/>
          <w:rtl/>
        </w:rPr>
        <w:t>.</w:t>
      </w:r>
      <w:r w:rsidR="00B96887" w:rsidRPr="00B96887">
        <w:rPr>
          <w:rFonts w:hint="cs"/>
          <w:rtl/>
        </w:rPr>
        <w:t xml:space="preserve"> </w:t>
      </w:r>
      <w:r w:rsidR="00B96887">
        <w:rPr>
          <w:rFonts w:hint="cs"/>
          <w:rtl/>
        </w:rPr>
        <w:t xml:space="preserve">בעקבות הוגים כמו </w:t>
      </w:r>
      <w:r w:rsidR="00B96887" w:rsidRPr="00285E59">
        <w:t>Huizinga</w:t>
      </w:r>
      <w:r w:rsidR="00B96887">
        <w:rPr>
          <w:rFonts w:hint="cs"/>
          <w:rtl/>
        </w:rPr>
        <w:t xml:space="preserve">, </w:t>
      </w:r>
      <w:r w:rsidR="00B96887" w:rsidRPr="00285E59">
        <w:t>Goffman</w:t>
      </w:r>
      <w:r w:rsidR="00B96887">
        <w:rPr>
          <w:rFonts w:hint="cs"/>
          <w:rtl/>
        </w:rPr>
        <w:t>, ו-</w:t>
      </w:r>
      <w:proofErr w:type="spellStart"/>
      <w:r w:rsidR="00B96887" w:rsidRPr="00285E59">
        <w:t>Schechner</w:t>
      </w:r>
      <w:proofErr w:type="spellEnd"/>
      <w:r w:rsidR="00B96887">
        <w:rPr>
          <w:rFonts w:hint="cs"/>
          <w:rtl/>
        </w:rPr>
        <w:t>,</w:t>
      </w:r>
      <w:r>
        <w:rPr>
          <w:rFonts w:hint="cs"/>
          <w:rtl/>
        </w:rPr>
        <w:t xml:space="preserve"> </w:t>
      </w:r>
      <w:r w:rsidR="00B96887">
        <w:t>Lev-</w:t>
      </w:r>
      <w:proofErr w:type="spellStart"/>
      <w:r w:rsidR="00B96887">
        <w:t>Aladgem</w:t>
      </w:r>
      <w:proofErr w:type="spellEnd"/>
      <w:r w:rsidR="00B96887">
        <w:t xml:space="preserve"> (2010)</w:t>
      </w:r>
      <w:r w:rsidR="00B96887">
        <w:rPr>
          <w:rFonts w:hint="cs"/>
          <w:rtl/>
        </w:rPr>
        <w:t xml:space="preserve"> רואה ב-</w:t>
      </w:r>
      <w:r w:rsidR="00B96887">
        <w:t>playing</w:t>
      </w:r>
      <w:r w:rsidR="00B96887">
        <w:rPr>
          <w:rFonts w:hint="cs"/>
          <w:rtl/>
        </w:rPr>
        <w:t xml:space="preserve"> </w:t>
      </w:r>
      <w:r w:rsidR="003011B7">
        <w:rPr>
          <w:rFonts w:hint="cs"/>
          <w:rtl/>
        </w:rPr>
        <w:t xml:space="preserve">יכולת שיש לכל אדם מילדותו ולכן זהו יסוד מרכזי ונקודת מוצא עבור השחקן החובב </w:t>
      </w:r>
      <w:r w:rsidR="00B96887">
        <w:rPr>
          <w:rFonts w:hint="cs"/>
          <w:rtl/>
        </w:rPr>
        <w:t>בתיאטרון הקהלתי.</w:t>
      </w:r>
      <w:r>
        <w:rPr>
          <w:rFonts w:hint="cs"/>
          <w:rtl/>
        </w:rPr>
        <w:t xml:space="preserve"> </w:t>
      </w:r>
    </w:p>
    <w:p w14:paraId="258377F0" w14:textId="77777777" w:rsidR="003011B7" w:rsidRDefault="003011B7" w:rsidP="006834CB">
      <w:pPr>
        <w:jc w:val="both"/>
        <w:rPr>
          <w:rtl/>
        </w:rPr>
      </w:pPr>
    </w:p>
    <w:p w14:paraId="3B5049F1" w14:textId="21ADCA5B" w:rsidR="006834CB" w:rsidRPr="007605A3" w:rsidRDefault="00813AA0" w:rsidP="00AB6640">
      <w:pPr>
        <w:jc w:val="both"/>
        <w:rPr>
          <w:rtl/>
        </w:rPr>
      </w:pPr>
      <w:r>
        <w:rPr>
          <w:rFonts w:hint="cs"/>
          <w:rtl/>
        </w:rPr>
        <w:t>דרך תפיסת ה-</w:t>
      </w:r>
      <w:r>
        <w:t>playing</w:t>
      </w:r>
      <w:r>
        <w:rPr>
          <w:rFonts w:hint="cs"/>
          <w:rtl/>
        </w:rPr>
        <w:t xml:space="preserve"> </w:t>
      </w:r>
      <w:r w:rsidR="006834CB">
        <w:rPr>
          <w:rFonts w:hint="cs"/>
          <w:rtl/>
        </w:rPr>
        <w:t>חן אליה מ</w:t>
      </w:r>
      <w:r w:rsidR="003011B7">
        <w:rPr>
          <w:rFonts w:hint="cs"/>
          <w:rtl/>
        </w:rPr>
        <w:t xml:space="preserve">עצבת אמירה נוקבת </w:t>
      </w:r>
      <w:r>
        <w:rPr>
          <w:rFonts w:hint="cs"/>
          <w:rtl/>
        </w:rPr>
        <w:t xml:space="preserve">במופע. </w:t>
      </w:r>
      <w:r w:rsidR="006834CB">
        <w:rPr>
          <w:rFonts w:hint="cs"/>
          <w:rtl/>
        </w:rPr>
        <w:t xml:space="preserve">בעוד שהמשחקים </w:t>
      </w:r>
      <w:r w:rsidR="006834CB">
        <w:t>(games)</w:t>
      </w:r>
      <w:r w:rsidR="006834CB">
        <w:rPr>
          <w:rFonts w:hint="cs"/>
          <w:rtl/>
        </w:rPr>
        <w:t xml:space="preserve"> יוצרים שעשוע </w:t>
      </w:r>
      <w:r w:rsidR="006834CB">
        <w:t>(playfulness)</w:t>
      </w:r>
      <w:r w:rsidR="006834CB">
        <w:rPr>
          <w:rFonts w:hint="cs"/>
          <w:rtl/>
        </w:rPr>
        <w:t xml:space="preserve"> וקשורים לעולם הילדות, הם בו זמנית מטפורה למצבי קיום טראומטיים, </w:t>
      </w:r>
      <w:r w:rsidR="006834CB" w:rsidRPr="007605A3">
        <w:rPr>
          <w:rFonts w:hint="cs"/>
          <w:rtl/>
        </w:rPr>
        <w:t>כמו שמירת סודות, פגיעה מינית וחוסר שייכות לבית. ה-</w:t>
      </w:r>
      <w:r w:rsidR="006834CB" w:rsidRPr="007605A3">
        <w:t>playing</w:t>
      </w:r>
      <w:r w:rsidR="006834CB" w:rsidRPr="007605A3">
        <w:rPr>
          <w:rFonts w:hint="cs"/>
          <w:rtl/>
        </w:rPr>
        <w:t xml:space="preserve"> הופך לשפ</w:t>
      </w:r>
      <w:r>
        <w:rPr>
          <w:rFonts w:hint="cs"/>
          <w:rtl/>
        </w:rPr>
        <w:t>ת</w:t>
      </w:r>
      <w:r w:rsidR="006834CB" w:rsidRPr="007605A3">
        <w:rPr>
          <w:rFonts w:hint="cs"/>
          <w:rtl/>
        </w:rPr>
        <w:t xml:space="preserve"> </w:t>
      </w:r>
      <w:r>
        <w:rPr>
          <w:rFonts w:hint="cs"/>
          <w:rtl/>
        </w:rPr>
        <w:t xml:space="preserve">מופע </w:t>
      </w:r>
      <w:r w:rsidR="006834CB" w:rsidRPr="007605A3">
        <w:rPr>
          <w:rFonts w:hint="cs"/>
          <w:rtl/>
        </w:rPr>
        <w:t xml:space="preserve">שדרכה מביעים את </w:t>
      </w:r>
      <w:r w:rsidR="006834CB">
        <w:rPr>
          <w:rFonts w:hint="cs"/>
          <w:rtl/>
        </w:rPr>
        <w:t xml:space="preserve">השעשוע הילדות </w:t>
      </w:r>
      <w:r w:rsidR="00895053">
        <w:rPr>
          <w:rFonts w:hint="cs"/>
          <w:rtl/>
        </w:rPr>
        <w:t xml:space="preserve">לצד </w:t>
      </w:r>
      <w:r w:rsidR="006834CB">
        <w:rPr>
          <w:rFonts w:hint="cs"/>
          <w:rtl/>
        </w:rPr>
        <w:t xml:space="preserve">אירוניה </w:t>
      </w:r>
      <w:r w:rsidR="00895053">
        <w:rPr>
          <w:rFonts w:hint="cs"/>
          <w:rtl/>
        </w:rPr>
        <w:t xml:space="preserve">כואבת </w:t>
      </w:r>
      <w:r w:rsidR="006834CB">
        <w:rPr>
          <w:rFonts w:hint="cs"/>
          <w:rtl/>
        </w:rPr>
        <w:t>כשהמשחק הו</w:t>
      </w:r>
      <w:r w:rsidR="00895053">
        <w:rPr>
          <w:rFonts w:hint="cs"/>
          <w:rtl/>
        </w:rPr>
        <w:t>א</w:t>
      </w:r>
      <w:r w:rsidR="006834CB">
        <w:rPr>
          <w:rFonts w:hint="cs"/>
          <w:rtl/>
        </w:rPr>
        <w:t xml:space="preserve"> דימוי להתבגרות. ה-</w:t>
      </w:r>
      <w:r w:rsidR="006834CB">
        <w:t>playing</w:t>
      </w:r>
      <w:r w:rsidR="006834CB">
        <w:rPr>
          <w:rFonts w:hint="cs"/>
          <w:rtl/>
        </w:rPr>
        <w:t xml:space="preserve"> הופך את הקהל למשתתף </w:t>
      </w:r>
      <w:r w:rsidR="00895053">
        <w:rPr>
          <w:rFonts w:hint="cs"/>
          <w:rtl/>
        </w:rPr>
        <w:t>ב</w:t>
      </w:r>
      <w:r w:rsidR="006834CB">
        <w:rPr>
          <w:rFonts w:hint="cs"/>
          <w:rtl/>
        </w:rPr>
        <w:t>אירוע, ולכן זהו יסוד מטא-תיאטרוני המכוון לקהילה כולה. שיתוף הקהל ה</w:t>
      </w:r>
      <w:r w:rsidR="00895053">
        <w:rPr>
          <w:rFonts w:hint="cs"/>
          <w:rtl/>
        </w:rPr>
        <w:t>וא</w:t>
      </w:r>
      <w:r w:rsidR="006834CB">
        <w:rPr>
          <w:rFonts w:hint="cs"/>
          <w:rtl/>
        </w:rPr>
        <w:t xml:space="preserve"> מרכיב אוטופי-</w:t>
      </w:r>
      <w:proofErr w:type="spellStart"/>
      <w:r w:rsidR="006834CB">
        <w:rPr>
          <w:rFonts w:hint="cs"/>
          <w:rtl/>
        </w:rPr>
        <w:t>פרפורמטיבי</w:t>
      </w:r>
      <w:proofErr w:type="spellEnd"/>
      <w:r w:rsidR="006834CB">
        <w:rPr>
          <w:rFonts w:hint="cs"/>
          <w:rtl/>
        </w:rPr>
        <w:t xml:space="preserve"> משום שה-</w:t>
      </w:r>
      <w:r w:rsidR="006834CB">
        <w:t>playing</w:t>
      </w:r>
      <w:r w:rsidR="006834CB">
        <w:rPr>
          <w:rFonts w:hint="cs"/>
          <w:rtl/>
        </w:rPr>
        <w:t xml:space="preserve"> הופך את השחקניות וה</w:t>
      </w:r>
      <w:r w:rsidR="00895053">
        <w:rPr>
          <w:rFonts w:hint="cs"/>
          <w:rtl/>
        </w:rPr>
        <w:t xml:space="preserve">צופים כפעילים </w:t>
      </w:r>
      <w:r w:rsidR="006834CB">
        <w:rPr>
          <w:rFonts w:hint="cs"/>
          <w:rtl/>
        </w:rPr>
        <w:t>ב</w:t>
      </w:r>
      <w:r w:rsidR="00895053">
        <w:rPr>
          <w:rFonts w:hint="cs"/>
          <w:rtl/>
        </w:rPr>
        <w:t>זיר</w:t>
      </w:r>
      <w:r w:rsidR="00AB6640">
        <w:rPr>
          <w:rFonts w:hint="cs"/>
          <w:rtl/>
        </w:rPr>
        <w:t>ת</w:t>
      </w:r>
      <w:r w:rsidR="00895053">
        <w:rPr>
          <w:rFonts w:hint="cs"/>
          <w:rtl/>
        </w:rPr>
        <w:t xml:space="preserve"> </w:t>
      </w:r>
      <w:r w:rsidR="00AB6640">
        <w:rPr>
          <w:rFonts w:hint="cs"/>
          <w:rtl/>
        </w:rPr>
        <w:t>המשחק</w:t>
      </w:r>
      <w:r w:rsidR="006834CB">
        <w:rPr>
          <w:rFonts w:hint="cs"/>
          <w:rtl/>
        </w:rPr>
        <w:t xml:space="preserve"> </w:t>
      </w:r>
      <w:r w:rsidR="00895053">
        <w:rPr>
          <w:rFonts w:hint="cs"/>
          <w:rtl/>
        </w:rPr>
        <w:t>שה</w:t>
      </w:r>
      <w:r w:rsidR="00AB6640">
        <w:rPr>
          <w:rFonts w:hint="cs"/>
          <w:rtl/>
        </w:rPr>
        <w:t>י</w:t>
      </w:r>
      <w:r w:rsidR="00895053">
        <w:rPr>
          <w:rFonts w:hint="cs"/>
          <w:rtl/>
        </w:rPr>
        <w:t>א "חזרה לקראת המהפכה" במושגי בואל, ו</w:t>
      </w:r>
      <w:r w:rsidR="006834CB">
        <w:rPr>
          <w:rFonts w:hint="cs"/>
          <w:rtl/>
        </w:rPr>
        <w:t xml:space="preserve">יוכלו </w:t>
      </w:r>
      <w:r w:rsidR="00895053">
        <w:rPr>
          <w:rFonts w:hint="cs"/>
          <w:rtl/>
        </w:rPr>
        <w:t xml:space="preserve">בעתיד </w:t>
      </w:r>
      <w:r w:rsidR="006834CB">
        <w:rPr>
          <w:rFonts w:hint="cs"/>
          <w:rtl/>
        </w:rPr>
        <w:t>ל</w:t>
      </w:r>
      <w:r w:rsidR="00895053">
        <w:rPr>
          <w:rFonts w:hint="cs"/>
          <w:rtl/>
        </w:rPr>
        <w:t xml:space="preserve">מצוא </w:t>
      </w:r>
      <w:r w:rsidR="006834CB">
        <w:rPr>
          <w:rFonts w:hint="cs"/>
          <w:rtl/>
        </w:rPr>
        <w:t>את הדרך לערוך שינוי בקהיל</w:t>
      </w:r>
      <w:r w:rsidR="00895053">
        <w:rPr>
          <w:rFonts w:hint="cs"/>
          <w:rtl/>
        </w:rPr>
        <w:t>ה</w:t>
      </w:r>
      <w:r w:rsidR="006834CB">
        <w:rPr>
          <w:rFonts w:hint="cs"/>
          <w:rtl/>
        </w:rPr>
        <w:t xml:space="preserve"> </w:t>
      </w:r>
      <w:r w:rsidR="00895053">
        <w:rPr>
          <w:rFonts w:hint="cs"/>
          <w:rtl/>
        </w:rPr>
        <w:t>עצמה</w:t>
      </w:r>
      <w:r w:rsidR="006834CB">
        <w:rPr>
          <w:rFonts w:hint="cs"/>
          <w:rtl/>
        </w:rPr>
        <w:t xml:space="preserve">. </w:t>
      </w:r>
    </w:p>
    <w:p w14:paraId="12317859" w14:textId="77777777" w:rsidR="006834CB" w:rsidRDefault="006834CB" w:rsidP="006834CB">
      <w:pPr>
        <w:jc w:val="both"/>
        <w:rPr>
          <w:rtl/>
        </w:rPr>
      </w:pPr>
    </w:p>
    <w:p w14:paraId="0EE2A0FD" w14:textId="77777777" w:rsidR="006834CB" w:rsidRPr="00E94C30" w:rsidRDefault="006834CB" w:rsidP="006834CB">
      <w:pPr>
        <w:jc w:val="both"/>
        <w:rPr>
          <w:u w:val="single"/>
          <w:rtl/>
        </w:rPr>
      </w:pPr>
      <w:r w:rsidRPr="00E94C30">
        <w:rPr>
          <w:rFonts w:hint="cs"/>
          <w:u w:val="single"/>
          <w:rtl/>
        </w:rPr>
        <w:t>פתיחה וסיום: שם עברי/אתיופי</w:t>
      </w:r>
    </w:p>
    <w:p w14:paraId="2746B54C" w14:textId="6954235B" w:rsidR="006834CB" w:rsidRDefault="0017700B" w:rsidP="0083459D">
      <w:pPr>
        <w:jc w:val="both"/>
        <w:rPr>
          <w:rtl/>
        </w:rPr>
      </w:pPr>
      <w:r>
        <w:rPr>
          <w:rFonts w:hint="cs"/>
          <w:rtl/>
        </w:rPr>
        <w:t xml:space="preserve">כשהצופים נכנסים להתיישב במעגל, </w:t>
      </w:r>
      <w:r w:rsidR="006834CB" w:rsidRPr="0017700B">
        <w:rPr>
          <w:rFonts w:hint="cs"/>
          <w:rtl/>
        </w:rPr>
        <w:t xml:space="preserve">השחקניות יושבות </w:t>
      </w:r>
      <w:r w:rsidR="00193D36">
        <w:rPr>
          <w:rFonts w:hint="cs"/>
          <w:rtl/>
        </w:rPr>
        <w:t>בו</w:t>
      </w:r>
      <w:r w:rsidR="006834CB" w:rsidRPr="0017700B">
        <w:rPr>
          <w:rFonts w:hint="cs"/>
          <w:rtl/>
        </w:rPr>
        <w:t xml:space="preserve"> ושרות שיר ילדים אתיופי עם תנועות ידיים</w:t>
      </w:r>
      <w:r w:rsidR="006834CB">
        <w:rPr>
          <w:rFonts w:hint="cs"/>
          <w:rtl/>
        </w:rPr>
        <w:t xml:space="preserve"> שחוזרות על עצמן</w:t>
      </w:r>
      <w:r w:rsidR="00193D36">
        <w:rPr>
          <w:rFonts w:hint="cs"/>
          <w:rtl/>
        </w:rPr>
        <w:t>,</w:t>
      </w:r>
      <w:r w:rsidR="006834CB">
        <w:rPr>
          <w:rFonts w:hint="cs"/>
          <w:rtl/>
        </w:rPr>
        <w:t xml:space="preserve"> </w:t>
      </w:r>
      <w:r w:rsidR="00193D36">
        <w:rPr>
          <w:rFonts w:hint="cs"/>
          <w:rtl/>
        </w:rPr>
        <w:t>ו</w:t>
      </w:r>
      <w:r w:rsidR="006834CB">
        <w:rPr>
          <w:rFonts w:hint="cs"/>
          <w:rtl/>
        </w:rPr>
        <w:t>יוצר</w:t>
      </w:r>
      <w:r w:rsidR="00193D36">
        <w:rPr>
          <w:rFonts w:hint="cs"/>
          <w:rtl/>
        </w:rPr>
        <w:t>ו</w:t>
      </w:r>
      <w:r w:rsidR="006834CB">
        <w:rPr>
          <w:rFonts w:hint="cs"/>
          <w:rtl/>
        </w:rPr>
        <w:t>ת אוויר</w:t>
      </w:r>
      <w:r w:rsidR="00193D36">
        <w:rPr>
          <w:rFonts w:hint="cs"/>
          <w:rtl/>
        </w:rPr>
        <w:t>ת</w:t>
      </w:r>
      <w:r w:rsidR="006834CB">
        <w:rPr>
          <w:rFonts w:hint="cs"/>
          <w:rtl/>
        </w:rPr>
        <w:t xml:space="preserve"> </w:t>
      </w:r>
      <w:r w:rsidR="00193D36">
        <w:rPr>
          <w:rFonts w:hint="cs"/>
          <w:rtl/>
        </w:rPr>
        <w:t>שעשוע.</w:t>
      </w:r>
      <w:r w:rsidR="006834CB">
        <w:rPr>
          <w:rFonts w:hint="cs"/>
          <w:rtl/>
        </w:rPr>
        <w:t xml:space="preserve"> לאחר השיר כל אחת מציגה את עצמה בשמה העברי בלבד. בסיום המופע חוזרים שוב לשמות של השחקניות, אך הפעם הן מתארות כיצד בישראל שינו את שמותיהן. </w:t>
      </w:r>
      <w:r w:rsidR="00155A2F">
        <w:rPr>
          <w:rFonts w:hint="cs"/>
          <w:rtl/>
        </w:rPr>
        <w:t xml:space="preserve">כזכור, </w:t>
      </w:r>
      <w:proofErr w:type="spellStart"/>
      <w:r w:rsidR="006834CB" w:rsidRPr="00C7443E">
        <w:rPr>
          <w:rFonts w:hint="cs"/>
          <w:rtl/>
        </w:rPr>
        <w:t>עיברות</w:t>
      </w:r>
      <w:proofErr w:type="spellEnd"/>
      <w:r w:rsidR="006834CB" w:rsidRPr="00C7443E">
        <w:rPr>
          <w:rFonts w:hint="cs"/>
          <w:rtl/>
        </w:rPr>
        <w:t xml:space="preserve"> </w:t>
      </w:r>
      <w:r w:rsidR="006834CB" w:rsidRPr="00C7443E">
        <w:t>(Hebraization)</w:t>
      </w:r>
      <w:r w:rsidR="006834CB" w:rsidRPr="00C7443E">
        <w:rPr>
          <w:rFonts w:hint="cs"/>
          <w:rtl/>
        </w:rPr>
        <w:t xml:space="preserve"> שמות היא פרקטיקה ציונית</w:t>
      </w:r>
      <w:r w:rsidR="006834CB">
        <w:rPr>
          <w:rFonts w:hint="cs"/>
          <w:rtl/>
        </w:rPr>
        <w:t xml:space="preserve"> </w:t>
      </w:r>
      <w:r w:rsidR="00155A2F">
        <w:rPr>
          <w:rFonts w:hint="cs"/>
          <w:rtl/>
        </w:rPr>
        <w:t xml:space="preserve">כוחנית, אך </w:t>
      </w:r>
      <w:r w:rsidR="006834CB">
        <w:rPr>
          <w:rFonts w:hint="cs"/>
          <w:rtl/>
        </w:rPr>
        <w:t xml:space="preserve">בהצגה מתגלה </w:t>
      </w:r>
      <w:r w:rsidR="00431CCF">
        <w:rPr>
          <w:rFonts w:hint="cs"/>
          <w:rtl/>
        </w:rPr>
        <w:t>יחס מורכב כלפיה.</w:t>
      </w:r>
      <w:r w:rsidR="006834CB">
        <w:rPr>
          <w:rFonts w:hint="cs"/>
          <w:rtl/>
        </w:rPr>
        <w:t xml:space="preserve"> </w:t>
      </w:r>
      <w:r w:rsidR="00155A2F">
        <w:rPr>
          <w:rFonts w:hint="cs"/>
          <w:rtl/>
        </w:rPr>
        <w:t>למרות</w:t>
      </w:r>
      <w:r w:rsidR="006834CB">
        <w:rPr>
          <w:rFonts w:hint="cs"/>
          <w:rtl/>
        </w:rPr>
        <w:t xml:space="preserve"> שבמרבית המקרים השם העברי ניתן </w:t>
      </w:r>
      <w:r w:rsidR="00431CCF">
        <w:rPr>
          <w:rFonts w:hint="cs"/>
          <w:rtl/>
        </w:rPr>
        <w:t>בשרירותיות ובכפייה</w:t>
      </w:r>
      <w:r w:rsidR="006834CB">
        <w:rPr>
          <w:rFonts w:hint="cs"/>
          <w:rtl/>
        </w:rPr>
        <w:t xml:space="preserve"> בהצגה מראים מקרים אחרים. לדוגמה, השם העברי אביבה (</w:t>
      </w:r>
      <w:r w:rsidR="006834CB">
        <w:t>spring</w:t>
      </w:r>
      <w:r w:rsidR="006834CB">
        <w:rPr>
          <w:rFonts w:hint="cs"/>
          <w:rtl/>
        </w:rPr>
        <w:t xml:space="preserve">) ניתן לשחקנית ששמה המקורי הוא אבּבּה שהוא פרח. במקרה זה היה קשר בין </w:t>
      </w:r>
      <w:r w:rsidR="00431CCF">
        <w:rPr>
          <w:rFonts w:hint="cs"/>
          <w:rtl/>
        </w:rPr>
        <w:t xml:space="preserve">השם </w:t>
      </w:r>
      <w:r w:rsidR="006834CB">
        <w:rPr>
          <w:rFonts w:hint="cs"/>
          <w:rtl/>
        </w:rPr>
        <w:t>המקורי ומשמעותו ל</w:t>
      </w:r>
      <w:r w:rsidR="00431CCF">
        <w:rPr>
          <w:rFonts w:hint="cs"/>
          <w:rtl/>
        </w:rPr>
        <w:t>שם</w:t>
      </w:r>
      <w:r w:rsidR="006834CB">
        <w:rPr>
          <w:rFonts w:hint="cs"/>
          <w:rtl/>
        </w:rPr>
        <w:t xml:space="preserve"> העברי. מקרה אחר הוא השם העברי זהבה </w:t>
      </w:r>
      <w:r w:rsidR="006834CB">
        <w:t>(gold)</w:t>
      </w:r>
      <w:r w:rsidR="006834CB">
        <w:rPr>
          <w:rFonts w:hint="cs"/>
          <w:rtl/>
        </w:rPr>
        <w:t xml:space="preserve">, ששמה המקורי היה </w:t>
      </w:r>
      <w:proofErr w:type="spellStart"/>
      <w:r w:rsidR="006834CB">
        <w:rPr>
          <w:rFonts w:hint="cs"/>
          <w:rtl/>
        </w:rPr>
        <w:t>יששוורק</w:t>
      </w:r>
      <w:proofErr w:type="spellEnd"/>
      <w:r w:rsidR="006834CB">
        <w:rPr>
          <w:rFonts w:hint="cs"/>
          <w:rtl/>
        </w:rPr>
        <w:t xml:space="preserve"> שהוא "זהב עם משי", והתרגום העברי קרוב מאד. </w:t>
      </w:r>
      <w:r w:rsidR="00630D4E">
        <w:rPr>
          <w:rFonts w:hint="cs"/>
          <w:rtl/>
        </w:rPr>
        <w:t xml:space="preserve">בדומה למשחק מחבואים, </w:t>
      </w:r>
      <w:r w:rsidR="006834CB">
        <w:rPr>
          <w:rFonts w:hint="cs"/>
          <w:rtl/>
        </w:rPr>
        <w:t xml:space="preserve">השמות העבריים מוצגים כמסכות שמסתירות </w:t>
      </w:r>
      <w:r w:rsidR="00630D4E">
        <w:rPr>
          <w:rFonts w:hint="cs"/>
          <w:rtl/>
        </w:rPr>
        <w:t>את השם האתיופי המקורי כאילו הוא סוד</w:t>
      </w:r>
      <w:r w:rsidR="00431CCF">
        <w:rPr>
          <w:rFonts w:hint="cs"/>
          <w:rtl/>
        </w:rPr>
        <w:t xml:space="preserve">. </w:t>
      </w:r>
      <w:r w:rsidR="006834CB">
        <w:rPr>
          <w:rFonts w:hint="cs"/>
          <w:rtl/>
        </w:rPr>
        <w:t>ההצגה מסתיימת באמירה הבאה: "</w:t>
      </w:r>
      <w:r w:rsidR="006834CB" w:rsidRPr="00544F2D">
        <w:rPr>
          <w:rtl/>
        </w:rPr>
        <w:t>קוראים לי וייזרו, זה כמו גברת, אבל השם הזה הוא סוד, לכולם אני אומרת שקוראים לי רונית</w:t>
      </w:r>
      <w:r w:rsidR="006834CB">
        <w:rPr>
          <w:rFonts w:hint="cs"/>
          <w:rtl/>
        </w:rPr>
        <w:t>"</w:t>
      </w:r>
      <w:r w:rsidR="006834CB" w:rsidRPr="00544F2D">
        <w:rPr>
          <w:rtl/>
        </w:rPr>
        <w:t>.</w:t>
      </w:r>
      <w:r w:rsidR="006834CB">
        <w:rPr>
          <w:rFonts w:hint="cs"/>
          <w:rtl/>
        </w:rPr>
        <w:t xml:space="preserve"> </w:t>
      </w:r>
      <w:r w:rsidR="00630D4E">
        <w:rPr>
          <w:rFonts w:hint="cs"/>
          <w:rtl/>
        </w:rPr>
        <w:t>ה</w:t>
      </w:r>
      <w:r w:rsidR="006834CB">
        <w:rPr>
          <w:rFonts w:hint="cs"/>
          <w:rtl/>
        </w:rPr>
        <w:t xml:space="preserve">גילוי </w:t>
      </w:r>
      <w:r w:rsidR="00630D4E">
        <w:rPr>
          <w:rFonts w:hint="cs"/>
          <w:rtl/>
        </w:rPr>
        <w:t>גורם לשחקניות ל</w:t>
      </w:r>
      <w:r w:rsidR="006834CB">
        <w:rPr>
          <w:rFonts w:hint="cs"/>
          <w:rtl/>
        </w:rPr>
        <w:t>חו</w:t>
      </w:r>
      <w:r w:rsidR="00630D4E">
        <w:rPr>
          <w:rFonts w:hint="cs"/>
          <w:rtl/>
        </w:rPr>
        <w:t>ג</w:t>
      </w:r>
      <w:r w:rsidR="006834CB">
        <w:rPr>
          <w:rFonts w:hint="cs"/>
          <w:rtl/>
        </w:rPr>
        <w:t xml:space="preserve">ג </w:t>
      </w:r>
      <w:r w:rsidR="00630D4E">
        <w:rPr>
          <w:rFonts w:hint="cs"/>
          <w:rtl/>
        </w:rPr>
        <w:t xml:space="preserve">יחד עם הצופים בריקוד לצלילי מוסיקה אתיופית </w:t>
      </w:r>
      <w:r w:rsidR="006834CB">
        <w:rPr>
          <w:rFonts w:hint="cs"/>
          <w:rtl/>
        </w:rPr>
        <w:t>את הזהות הכפולה העברית והאתיופית</w:t>
      </w:r>
      <w:r w:rsidR="00630D4E">
        <w:rPr>
          <w:rFonts w:hint="cs"/>
          <w:rtl/>
        </w:rPr>
        <w:t xml:space="preserve">. ריקוד שיוצר רגע </w:t>
      </w:r>
      <w:r w:rsidR="00431CCF">
        <w:rPr>
          <w:rFonts w:hint="cs"/>
          <w:rtl/>
        </w:rPr>
        <w:t>אוטופי-</w:t>
      </w:r>
      <w:proofErr w:type="spellStart"/>
      <w:r w:rsidR="00431CCF">
        <w:rPr>
          <w:rFonts w:hint="cs"/>
          <w:rtl/>
        </w:rPr>
        <w:t>פרפורמטיבי</w:t>
      </w:r>
      <w:proofErr w:type="spellEnd"/>
      <w:r w:rsidR="00431CCF">
        <w:rPr>
          <w:rFonts w:hint="cs"/>
          <w:rtl/>
        </w:rPr>
        <w:t xml:space="preserve"> שבו </w:t>
      </w:r>
      <w:r w:rsidR="0083459D">
        <w:rPr>
          <w:rFonts w:hint="cs"/>
          <w:rtl/>
        </w:rPr>
        <w:t>מתחולל פיוס והכלה ללא הסתרה ובושה בין שני ה</w:t>
      </w:r>
      <w:r w:rsidR="006834CB">
        <w:rPr>
          <w:rFonts w:hint="cs"/>
          <w:rtl/>
        </w:rPr>
        <w:t>שמות</w:t>
      </w:r>
      <w:r w:rsidR="0083459D">
        <w:rPr>
          <w:rFonts w:hint="cs"/>
          <w:rtl/>
        </w:rPr>
        <w:t xml:space="preserve">/הזהויות </w:t>
      </w:r>
      <w:r w:rsidR="0083459D">
        <w:rPr>
          <w:rtl/>
        </w:rPr>
        <w:t>–</w:t>
      </w:r>
      <w:r w:rsidR="0083459D">
        <w:rPr>
          <w:rFonts w:hint="cs"/>
          <w:rtl/>
        </w:rPr>
        <w:t xml:space="preserve"> הישראלית האתיופית. </w:t>
      </w:r>
    </w:p>
    <w:p w14:paraId="5EA5DE9A" w14:textId="77777777" w:rsidR="006834CB" w:rsidRDefault="006834CB" w:rsidP="006834CB">
      <w:pPr>
        <w:jc w:val="both"/>
        <w:rPr>
          <w:rtl/>
        </w:rPr>
      </w:pPr>
      <w:r>
        <w:rPr>
          <w:rFonts w:hint="cs"/>
          <w:rtl/>
        </w:rPr>
        <w:t xml:space="preserve"> </w:t>
      </w:r>
    </w:p>
    <w:p w14:paraId="1C59AA6A" w14:textId="77777777" w:rsidR="006834CB" w:rsidRPr="00544F2D" w:rsidRDefault="006834CB" w:rsidP="006834CB">
      <w:pPr>
        <w:jc w:val="both"/>
        <w:rPr>
          <w:u w:val="single"/>
          <w:rtl/>
        </w:rPr>
      </w:pPr>
      <w:r w:rsidRPr="00E61650">
        <w:rPr>
          <w:rFonts w:hint="cs"/>
          <w:u w:val="single"/>
          <w:rtl/>
        </w:rPr>
        <w:t>נדידה בין בתים וארצות: משחק הכסאות</w:t>
      </w:r>
    </w:p>
    <w:p w14:paraId="36EB70A3" w14:textId="04621441" w:rsidR="006834CB" w:rsidRDefault="001B1CE5" w:rsidP="008C37F9">
      <w:pPr>
        <w:jc w:val="both"/>
        <w:rPr>
          <w:rtl/>
        </w:rPr>
      </w:pPr>
      <w:r>
        <w:rPr>
          <w:rFonts w:hint="cs"/>
          <w:rtl/>
        </w:rPr>
        <w:t xml:space="preserve">במהלך יצירת המופע, השחקניות סיפרו על מעברי דירות ובתים </w:t>
      </w:r>
      <w:r w:rsidR="00E61650">
        <w:rPr>
          <w:rFonts w:hint="cs"/>
          <w:rtl/>
        </w:rPr>
        <w:t xml:space="preserve">רבים </w:t>
      </w:r>
      <w:r>
        <w:rPr>
          <w:rFonts w:hint="cs"/>
          <w:rtl/>
        </w:rPr>
        <w:t xml:space="preserve">באתיופיה ובישראל והעלו את סוגיית אי-השייכות ותשוקה לבית קבוע. </w:t>
      </w:r>
      <w:r w:rsidR="006834CB">
        <w:rPr>
          <w:rFonts w:hint="cs"/>
          <w:rtl/>
        </w:rPr>
        <w:t>באמצעות משחק הכסאות בו השחקניות מחליפות את מקומות הישיבה שלהן הן מספרות על נדודי</w:t>
      </w:r>
      <w:r w:rsidR="00464206">
        <w:rPr>
          <w:rFonts w:hint="cs"/>
          <w:rtl/>
        </w:rPr>
        <w:t>הן.</w:t>
      </w:r>
      <w:r w:rsidR="006834CB">
        <w:rPr>
          <w:rFonts w:hint="cs"/>
          <w:rtl/>
        </w:rPr>
        <w:t xml:space="preserve"> בסצנה כל משתתפת בתורה לוקחת את הקופסה שמתחת לכסאה, מוציאה גיר צבעוני ותוך כדי סיפור הנדודים שלה בכפרים וערים באתיופיה ובישראל היא משרטטת על רצפת המעגל </w:t>
      </w:r>
      <w:r w:rsidR="00E61650">
        <w:rPr>
          <w:rFonts w:hint="cs"/>
          <w:rtl/>
        </w:rPr>
        <w:t xml:space="preserve">בהתאם לסיפורה, </w:t>
      </w:r>
      <w:r w:rsidR="006834CB">
        <w:rPr>
          <w:rFonts w:hint="cs"/>
          <w:rtl/>
        </w:rPr>
        <w:t xml:space="preserve">קווים, מעגלים, הרים וגבעות, אגם וכדומה. כשהיא מגיעה לשחקנית אחרת הן מתחלפות. השחקנית הקודמת מתיישבת והשחקנית הבאה ממשיכה את סדרת הנדודים. </w:t>
      </w:r>
      <w:r w:rsidR="008C37F9">
        <w:rPr>
          <w:rFonts w:hint="cs"/>
          <w:rtl/>
        </w:rPr>
        <w:t xml:space="preserve">הסצנה אפקטיבית מאד כי פיזית שומעים את ההתנשפות והמאמץ של השחקניות ואת הדרך המסומנת בגיר. </w:t>
      </w:r>
      <w:r w:rsidR="006834CB">
        <w:rPr>
          <w:rFonts w:hint="cs"/>
          <w:rtl/>
        </w:rPr>
        <w:t>בתיאורי המסע יש רגעים קשים של רעב וצמא, עייפות ותפילה לאלוהים, אך גם רגעי חסד של התפעלות והפתעה ממקומות חדשים. כאשר המסע מגיע לנקודת ההגירה לישראל, כל השחקניות יושבות על הברכיים בשטח המעגל מרימות ידיים, משתחוות ומנשקות באופן מוגזם ומצחיק את "האדמה הקדושה" וצועקת "ארץ ישראל,</w:t>
      </w:r>
      <w:r w:rsidR="00E61650">
        <w:rPr>
          <w:rFonts w:hint="cs"/>
          <w:rtl/>
        </w:rPr>
        <w:t xml:space="preserve"> ארץ ישראל". הסיפור אינו </w:t>
      </w:r>
      <w:proofErr w:type="spellStart"/>
      <w:r w:rsidR="00E61650">
        <w:rPr>
          <w:rFonts w:hint="cs"/>
          <w:rtl/>
        </w:rPr>
        <w:t>הירואי</w:t>
      </w:r>
      <w:proofErr w:type="spellEnd"/>
      <w:r w:rsidR="00E61650">
        <w:rPr>
          <w:rFonts w:hint="cs"/>
          <w:rtl/>
        </w:rPr>
        <w:t xml:space="preserve">, </w:t>
      </w:r>
      <w:r w:rsidR="006834CB">
        <w:rPr>
          <w:rFonts w:hint="cs"/>
          <w:rtl/>
        </w:rPr>
        <w:t xml:space="preserve">אלא רווי </w:t>
      </w:r>
      <w:proofErr w:type="spellStart"/>
      <w:r w:rsidR="006834CB">
        <w:rPr>
          <w:rFonts w:hint="cs"/>
          <w:rtl/>
        </w:rPr>
        <w:t>בפתולים</w:t>
      </w:r>
      <w:proofErr w:type="spellEnd"/>
      <w:r w:rsidR="006834CB">
        <w:rPr>
          <w:rFonts w:hint="cs"/>
          <w:rtl/>
        </w:rPr>
        <w:t xml:space="preserve"> סיזיפיים ומעג</w:t>
      </w:r>
      <w:r w:rsidR="00E61650">
        <w:rPr>
          <w:rFonts w:hint="cs"/>
          <w:rtl/>
        </w:rPr>
        <w:t>ליים. ההגירה לישראל מוצגת כ</w:t>
      </w:r>
      <w:r w:rsidR="006834CB">
        <w:rPr>
          <w:rFonts w:hint="cs"/>
          <w:rtl/>
        </w:rPr>
        <w:t>פרודי</w:t>
      </w:r>
      <w:r w:rsidR="00E61650">
        <w:rPr>
          <w:rFonts w:hint="cs"/>
          <w:rtl/>
        </w:rPr>
        <w:t>ה</w:t>
      </w:r>
      <w:r w:rsidR="006834CB">
        <w:rPr>
          <w:rFonts w:hint="cs"/>
          <w:rtl/>
        </w:rPr>
        <w:t xml:space="preserve">, משם שלאחר ההגירה הנדודים אינם מפסיקים בין </w:t>
      </w:r>
      <w:r w:rsidR="00E61650">
        <w:rPr>
          <w:rFonts w:hint="cs"/>
          <w:rtl/>
        </w:rPr>
        <w:t>מרכז קליטה</w:t>
      </w:r>
      <w:r w:rsidR="006834CB">
        <w:rPr>
          <w:rFonts w:hint="cs"/>
          <w:rtl/>
        </w:rPr>
        <w:t xml:space="preserve"> לדירות שכורות שונות. </w:t>
      </w:r>
    </w:p>
    <w:p w14:paraId="014CE5AD" w14:textId="77777777" w:rsidR="006834CB" w:rsidRDefault="006834CB" w:rsidP="006834CB">
      <w:pPr>
        <w:jc w:val="both"/>
        <w:rPr>
          <w:rtl/>
        </w:rPr>
      </w:pPr>
    </w:p>
    <w:p w14:paraId="7E13C3C2" w14:textId="33A9296A" w:rsidR="006834CB" w:rsidRDefault="00100310" w:rsidP="00316F49">
      <w:pPr>
        <w:jc w:val="both"/>
        <w:rPr>
          <w:rtl/>
        </w:rPr>
      </w:pPr>
      <w:r>
        <w:rPr>
          <w:rFonts w:hint="cs"/>
          <w:rtl/>
        </w:rPr>
        <w:t xml:space="preserve">שרטוטי </w:t>
      </w:r>
      <w:r w:rsidR="006834CB">
        <w:rPr>
          <w:rFonts w:hint="cs"/>
          <w:rtl/>
        </w:rPr>
        <w:t xml:space="preserve">הנדודים על הרצפה </w:t>
      </w:r>
      <w:r>
        <w:rPr>
          <w:rFonts w:hint="cs"/>
          <w:rtl/>
        </w:rPr>
        <w:t xml:space="preserve">מעצבים </w:t>
      </w:r>
      <w:r w:rsidR="006834CB">
        <w:rPr>
          <w:rFonts w:hint="cs"/>
          <w:rtl/>
        </w:rPr>
        <w:t xml:space="preserve">מפה בלתי מפוענחת של סיפור הקהילה. </w:t>
      </w:r>
      <w:r>
        <w:rPr>
          <w:rFonts w:hint="cs"/>
          <w:rtl/>
        </w:rPr>
        <w:t xml:space="preserve">דרך משחק הכסאות </w:t>
      </w:r>
      <w:r w:rsidR="006834CB">
        <w:rPr>
          <w:rFonts w:hint="cs"/>
          <w:rtl/>
        </w:rPr>
        <w:t>האינפלציה של המק</w:t>
      </w:r>
      <w:r>
        <w:rPr>
          <w:rFonts w:hint="cs"/>
          <w:rtl/>
        </w:rPr>
        <w:t xml:space="preserve">ומות מהדהד </w:t>
      </w:r>
      <w:r w:rsidR="006834CB">
        <w:rPr>
          <w:rFonts w:hint="cs"/>
          <w:rtl/>
        </w:rPr>
        <w:t>את חוויית התלישות. העדר</w:t>
      </w:r>
      <w:r w:rsidR="00316F49">
        <w:rPr>
          <w:rFonts w:hint="cs"/>
          <w:rtl/>
        </w:rPr>
        <w:t xml:space="preserve"> </w:t>
      </w:r>
      <w:r w:rsidR="006834CB">
        <w:rPr>
          <w:rFonts w:hint="cs"/>
          <w:rtl/>
        </w:rPr>
        <w:t>בית מייצג את חוס</w:t>
      </w:r>
      <w:r w:rsidR="00316F49">
        <w:rPr>
          <w:rFonts w:hint="cs"/>
          <w:rtl/>
        </w:rPr>
        <w:t>ר היכולת החומרית לרכוש נכס</w:t>
      </w:r>
      <w:r w:rsidR="006834CB">
        <w:rPr>
          <w:rFonts w:hint="cs"/>
          <w:rtl/>
        </w:rPr>
        <w:t xml:space="preserve"> ומעיד על </w:t>
      </w:r>
      <w:r w:rsidR="00316F49">
        <w:rPr>
          <w:rFonts w:hint="cs"/>
          <w:rtl/>
        </w:rPr>
        <w:t xml:space="preserve">הקשר ההדוק בין </w:t>
      </w:r>
      <w:r w:rsidR="006834CB">
        <w:rPr>
          <w:rFonts w:hint="cs"/>
          <w:rtl/>
        </w:rPr>
        <w:t xml:space="preserve">המצב הכלכלי והנפשי של </w:t>
      </w:r>
      <w:r w:rsidR="00316F49">
        <w:rPr>
          <w:rFonts w:hint="cs"/>
          <w:rtl/>
        </w:rPr>
        <w:t>יהודי-</w:t>
      </w:r>
      <w:r w:rsidR="006834CB">
        <w:rPr>
          <w:rFonts w:hint="cs"/>
          <w:rtl/>
        </w:rPr>
        <w:t>אתיופי</w:t>
      </w:r>
      <w:r w:rsidR="00316F49">
        <w:rPr>
          <w:rFonts w:hint="cs"/>
          <w:rtl/>
        </w:rPr>
        <w:t>ה</w:t>
      </w:r>
      <w:r w:rsidR="006834CB">
        <w:rPr>
          <w:rFonts w:hint="cs"/>
          <w:rtl/>
        </w:rPr>
        <w:t xml:space="preserve">. </w:t>
      </w:r>
      <w:r w:rsidR="008C37F9" w:rsidRPr="008C37F9">
        <w:rPr>
          <w:rtl/>
        </w:rPr>
        <w:t>המסע אינו תם והיעד להגיע למנוחה ולנחלה מתרחק כל העת.</w:t>
      </w:r>
    </w:p>
    <w:p w14:paraId="5749E63B" w14:textId="77777777" w:rsidR="006834CB" w:rsidRDefault="006834CB" w:rsidP="006834CB">
      <w:pPr>
        <w:jc w:val="both"/>
        <w:rPr>
          <w:rtl/>
        </w:rPr>
      </w:pPr>
    </w:p>
    <w:p w14:paraId="49125B72" w14:textId="77777777" w:rsidR="006834CB" w:rsidRPr="00687FC6" w:rsidRDefault="006834CB" w:rsidP="006834CB">
      <w:pPr>
        <w:jc w:val="both"/>
        <w:rPr>
          <w:u w:val="single"/>
          <w:rtl/>
        </w:rPr>
      </w:pPr>
      <w:r w:rsidRPr="00687FC6">
        <w:rPr>
          <w:rFonts w:hint="cs"/>
          <w:u w:val="single"/>
          <w:rtl/>
        </w:rPr>
        <w:t xml:space="preserve">שמירת סוד: </w:t>
      </w:r>
      <w:r>
        <w:rPr>
          <w:rFonts w:hint="cs"/>
          <w:u w:val="single"/>
          <w:rtl/>
        </w:rPr>
        <w:t>"</w:t>
      </w:r>
      <w:r w:rsidRPr="00687FC6">
        <w:rPr>
          <w:rFonts w:hint="cs"/>
          <w:u w:val="single"/>
          <w:rtl/>
        </w:rPr>
        <w:t>טלפון שבור</w:t>
      </w:r>
      <w:r>
        <w:rPr>
          <w:rFonts w:hint="cs"/>
          <w:u w:val="single"/>
          <w:rtl/>
        </w:rPr>
        <w:t>" ו"המלך אמר"</w:t>
      </w:r>
      <w:r w:rsidRPr="00687FC6">
        <w:rPr>
          <w:rFonts w:hint="cs"/>
          <w:u w:val="single"/>
          <w:rtl/>
        </w:rPr>
        <w:t xml:space="preserve"> </w:t>
      </w:r>
    </w:p>
    <w:p w14:paraId="604B0179" w14:textId="7826F221" w:rsidR="006834CB" w:rsidRDefault="006834CB" w:rsidP="009C483A">
      <w:pPr>
        <w:jc w:val="both"/>
        <w:rPr>
          <w:rtl/>
        </w:rPr>
      </w:pPr>
      <w:r w:rsidRPr="006100CC">
        <w:rPr>
          <w:rFonts w:hint="cs"/>
          <w:rtl/>
        </w:rPr>
        <w:lastRenderedPageBreak/>
        <w:t>טלפון שבור הוא משחק</w:t>
      </w:r>
      <w:r>
        <w:rPr>
          <w:rFonts w:hint="cs"/>
          <w:rtl/>
        </w:rPr>
        <w:t xml:space="preserve"> במעגל שבו משתתף אחד אומר משפט בסוד באוזנו של חברו, וזה אומר את הסוד לחבר הבא</w:t>
      </w:r>
      <w:r w:rsidR="008C37F9">
        <w:rPr>
          <w:rFonts w:hint="cs"/>
          <w:rtl/>
        </w:rPr>
        <w:t>.</w:t>
      </w:r>
      <w:r>
        <w:rPr>
          <w:rFonts w:hint="cs"/>
          <w:rtl/>
        </w:rPr>
        <w:t xml:space="preserve"> האחרון אומר את הסוד בקול רם. לא פעם הסוד מתעוות והאפקט מעורר צחוק. ב</w:t>
      </w:r>
      <w:r w:rsidR="008C37F9">
        <w:rPr>
          <w:rFonts w:hint="cs"/>
          <w:rtl/>
        </w:rPr>
        <w:t>מופע</w:t>
      </w:r>
      <w:r>
        <w:rPr>
          <w:rFonts w:hint="cs"/>
          <w:rtl/>
        </w:rPr>
        <w:t xml:space="preserve"> הסוד שעובר בין השחקניות והצופים במעגל הוא "אסור לדבר על המחזור החודשי". כשהמעגל מסתיים, אחת השחקניות מספרת על הפעם הראשונה שקיבלה מחזור, כסוד המעורר חרדה ובושה. הדבר מתרחש בבית הספר. הנערה אינה יודעת </w:t>
      </w:r>
      <w:r w:rsidR="009C483A">
        <w:rPr>
          <w:rFonts w:hint="cs"/>
          <w:rtl/>
        </w:rPr>
        <w:t>מה לעשות</w:t>
      </w:r>
      <w:r>
        <w:rPr>
          <w:rFonts w:hint="cs"/>
          <w:rtl/>
        </w:rPr>
        <w:t xml:space="preserve">, בגדיה מתלכלכים והיא מתביישת מאד. האב קונה לנערה צמר גפן, ומסתיים באמירה "אמא סיפרה לאחי הגדול </w:t>
      </w:r>
      <w:r>
        <w:rPr>
          <w:rtl/>
        </w:rPr>
        <w:t>–</w:t>
      </w:r>
      <w:r>
        <w:rPr>
          <w:rFonts w:hint="cs"/>
          <w:rtl/>
        </w:rPr>
        <w:t xml:space="preserve"> למה היא סיפרה? זה סוד אסור לדבר על זה!". המחזור כתופעה טבעית ובריאה שמסמנת את מיניות ופוריות נתפס כמקור לבושה ולכן חייב להישמר בסוד. בתרבות האתיופית ערך שמירת סוד הוא חשוב. בעל הסוד מספר את סודו לאדם קרוב שיכול להקשיב ולתת </w:t>
      </w:r>
      <w:proofErr w:type="spellStart"/>
      <w:r>
        <w:rPr>
          <w:rFonts w:hint="cs"/>
          <w:rtl/>
        </w:rPr>
        <w:t>עיצה</w:t>
      </w:r>
      <w:proofErr w:type="spellEnd"/>
      <w:r>
        <w:rPr>
          <w:rFonts w:hint="cs"/>
          <w:rtl/>
        </w:rPr>
        <w:t xml:space="preserve"> ותמיכה רגשית, ומצופה שמי שיודע את סודו ישמר עליו בצורה קפדנית. הפרת טאבו זה היא בעייתית</w:t>
      </w:r>
      <w:r w:rsidR="009C483A">
        <w:rPr>
          <w:rFonts w:hint="cs"/>
          <w:rtl/>
        </w:rPr>
        <w:t>,</w:t>
      </w:r>
      <w:r>
        <w:rPr>
          <w:rFonts w:hint="cs"/>
          <w:rtl/>
        </w:rPr>
        <w:t xml:space="preserve"> גם אם מדובר בסוד משמח שבחברה המערבית אין בעיה לחש</w:t>
      </w:r>
      <w:r w:rsidR="009C483A">
        <w:rPr>
          <w:rFonts w:hint="cs"/>
          <w:rtl/>
        </w:rPr>
        <w:t>ו</w:t>
      </w:r>
      <w:r>
        <w:rPr>
          <w:rFonts w:hint="cs"/>
          <w:rtl/>
        </w:rPr>
        <w:t>ף אותו ללא רשות (</w:t>
      </w:r>
      <w:r>
        <w:t>Schleifer</w:t>
      </w:r>
      <w:r>
        <w:rPr>
          <w:rFonts w:hint="cs"/>
          <w:rtl/>
        </w:rPr>
        <w:t xml:space="preserve">, 2012, 99-111). </w:t>
      </w:r>
    </w:p>
    <w:p w14:paraId="38846FBA" w14:textId="77777777" w:rsidR="006834CB" w:rsidRDefault="006834CB" w:rsidP="006834CB">
      <w:pPr>
        <w:jc w:val="both"/>
        <w:rPr>
          <w:rtl/>
        </w:rPr>
      </w:pPr>
    </w:p>
    <w:p w14:paraId="4BBEF435" w14:textId="54A1291C" w:rsidR="006834CB" w:rsidRDefault="006834CB" w:rsidP="00285343">
      <w:pPr>
        <w:jc w:val="both"/>
        <w:rPr>
          <w:rtl/>
        </w:rPr>
      </w:pPr>
      <w:r>
        <w:rPr>
          <w:rFonts w:hint="cs"/>
          <w:rtl/>
        </w:rPr>
        <w:t>במשחק הבא, "המלך אמר"</w:t>
      </w:r>
      <w:r w:rsidR="003A1679">
        <w:rPr>
          <w:rFonts w:hint="cs"/>
          <w:rtl/>
        </w:rPr>
        <w:t>,</w:t>
      </w:r>
      <w:r>
        <w:rPr>
          <w:rFonts w:hint="cs"/>
          <w:rtl/>
        </w:rPr>
        <w:t xml:space="preserve"> </w:t>
      </w:r>
      <w:r w:rsidR="003A1679">
        <w:rPr>
          <w:rFonts w:hint="cs"/>
          <w:rtl/>
        </w:rPr>
        <w:t>הסוד הוא ה</w:t>
      </w:r>
      <w:r>
        <w:rPr>
          <w:rFonts w:hint="cs"/>
          <w:rtl/>
        </w:rPr>
        <w:t>סתר</w:t>
      </w:r>
      <w:r w:rsidR="003A1679">
        <w:rPr>
          <w:rFonts w:hint="cs"/>
          <w:rtl/>
        </w:rPr>
        <w:t>ת</w:t>
      </w:r>
      <w:r>
        <w:rPr>
          <w:rFonts w:hint="cs"/>
          <w:rtl/>
        </w:rPr>
        <w:t xml:space="preserve"> אלימות ופגיעות מינית. לאחר הסיפור על המחזור</w:t>
      </w:r>
      <w:r w:rsidR="009C483A">
        <w:rPr>
          <w:rFonts w:hint="cs"/>
          <w:rtl/>
        </w:rPr>
        <w:t>,</w:t>
      </w:r>
      <w:r>
        <w:rPr>
          <w:rFonts w:hint="cs"/>
          <w:rtl/>
        </w:rPr>
        <w:t xml:space="preserve">  </w:t>
      </w:r>
      <w:r w:rsidR="009C483A">
        <w:rPr>
          <w:rFonts w:hint="cs"/>
          <w:rtl/>
        </w:rPr>
        <w:t xml:space="preserve">משחקים שוב </w:t>
      </w:r>
      <w:r>
        <w:rPr>
          <w:rFonts w:hint="cs"/>
          <w:rtl/>
        </w:rPr>
        <w:t>בטלפון שבור כשהסוד שעובר הוא "אסור לספר אם נגעו בך"</w:t>
      </w:r>
      <w:r w:rsidR="009C483A">
        <w:rPr>
          <w:rFonts w:hint="cs"/>
          <w:rtl/>
        </w:rPr>
        <w:t>, כשהאחרון במעגל אומר זאת בקול רם, ואז</w:t>
      </w:r>
      <w:r>
        <w:rPr>
          <w:rFonts w:hint="cs"/>
          <w:rtl/>
        </w:rPr>
        <w:t xml:space="preserve"> </w:t>
      </w:r>
      <w:r w:rsidR="009C483A">
        <w:rPr>
          <w:rFonts w:hint="cs"/>
          <w:rtl/>
        </w:rPr>
        <w:t xml:space="preserve">משחקים </w:t>
      </w:r>
      <w:r>
        <w:rPr>
          <w:rFonts w:hint="cs"/>
          <w:rtl/>
        </w:rPr>
        <w:t>את "המלך אמר". אחת השחקניות אומרת "המלך אמר" ומוסיפה פעולה מסויימת ועל כ</w:t>
      </w:r>
      <w:r w:rsidR="009C483A">
        <w:rPr>
          <w:rFonts w:hint="cs"/>
          <w:rtl/>
        </w:rPr>
        <w:t>ו</w:t>
      </w:r>
      <w:r>
        <w:rPr>
          <w:rFonts w:hint="cs"/>
          <w:rtl/>
        </w:rPr>
        <w:t>ל</w:t>
      </w:r>
      <w:r w:rsidR="009C483A">
        <w:rPr>
          <w:rFonts w:hint="cs"/>
          <w:rtl/>
        </w:rPr>
        <w:t>ם</w:t>
      </w:r>
      <w:r>
        <w:rPr>
          <w:rFonts w:hint="cs"/>
          <w:rtl/>
        </w:rPr>
        <w:t xml:space="preserve"> לבצע. בסצנה זו </w:t>
      </w:r>
      <w:r w:rsidR="009C483A">
        <w:rPr>
          <w:rFonts w:hint="cs"/>
          <w:rtl/>
        </w:rPr>
        <w:t>המשחק מ</w:t>
      </w:r>
      <w:r>
        <w:rPr>
          <w:rFonts w:hint="cs"/>
          <w:rtl/>
        </w:rPr>
        <w:t>שמש לביקורת על צייתנות ואלימות מינית כלפי</w:t>
      </w:r>
      <w:r w:rsidR="009C483A">
        <w:rPr>
          <w:rFonts w:hint="cs"/>
          <w:rtl/>
        </w:rPr>
        <w:t xml:space="preserve"> נשים</w:t>
      </w:r>
      <w:r>
        <w:rPr>
          <w:rFonts w:hint="cs"/>
          <w:rtl/>
        </w:rPr>
        <w:t>. ציווי</w:t>
      </w:r>
      <w:r w:rsidR="009C483A">
        <w:rPr>
          <w:rFonts w:hint="cs"/>
          <w:rtl/>
        </w:rPr>
        <w:t>י</w:t>
      </w:r>
      <w:r>
        <w:rPr>
          <w:rFonts w:hint="cs"/>
          <w:rtl/>
        </w:rPr>
        <w:t xml:space="preserve"> </w:t>
      </w:r>
      <w:r w:rsidR="009C483A">
        <w:rPr>
          <w:rFonts w:hint="cs"/>
          <w:rtl/>
        </w:rPr>
        <w:t>ה</w:t>
      </w:r>
      <w:r>
        <w:rPr>
          <w:rFonts w:hint="cs"/>
          <w:rtl/>
        </w:rPr>
        <w:t xml:space="preserve">מלך הופכים אלימים ומשתיקים כגון: "המלך אמר לחייך/המלך אמר להיות בשקט/ לא לזוז/לא לנשום" ואז </w:t>
      </w:r>
      <w:proofErr w:type="spellStart"/>
      <w:r>
        <w:rPr>
          <w:rFonts w:hint="cs"/>
          <w:rtl/>
        </w:rPr>
        <w:t>הציווים</w:t>
      </w:r>
      <w:proofErr w:type="spellEnd"/>
      <w:r>
        <w:rPr>
          <w:rFonts w:hint="cs"/>
          <w:rtl/>
        </w:rPr>
        <w:t xml:space="preserve"> מקבלים תפנית המעידים על פגי</w:t>
      </w:r>
      <w:r w:rsidR="009C483A">
        <w:rPr>
          <w:rFonts w:hint="cs"/>
          <w:rtl/>
        </w:rPr>
        <w:t>ע</w:t>
      </w:r>
      <w:r>
        <w:rPr>
          <w:rFonts w:hint="cs"/>
          <w:rtl/>
        </w:rPr>
        <w:t xml:space="preserve">ה מינית: "המלך אמר בואי ותרגישי/תזהרי/תסתמי/תפתחי את החולצה/לא לזוז תשכבי". </w:t>
      </w:r>
      <w:r w:rsidR="00A467CB">
        <w:rPr>
          <w:rFonts w:hint="cs"/>
          <w:rtl/>
        </w:rPr>
        <w:t>הציווי "לא לנשום" חוזר שוב ושוב ו</w:t>
      </w:r>
      <w:r>
        <w:rPr>
          <w:rFonts w:hint="cs"/>
          <w:rtl/>
        </w:rPr>
        <w:t xml:space="preserve">השחקניות </w:t>
      </w:r>
      <w:r w:rsidR="00A467CB">
        <w:rPr>
          <w:rFonts w:hint="cs"/>
          <w:rtl/>
        </w:rPr>
        <w:t xml:space="preserve">אכן </w:t>
      </w:r>
      <w:r>
        <w:rPr>
          <w:rFonts w:hint="cs"/>
          <w:rtl/>
        </w:rPr>
        <w:t xml:space="preserve">עוצרות </w:t>
      </w:r>
      <w:r w:rsidR="00A467CB">
        <w:rPr>
          <w:rFonts w:hint="cs"/>
          <w:rtl/>
        </w:rPr>
        <w:t>נ</w:t>
      </w:r>
      <w:r>
        <w:rPr>
          <w:rFonts w:hint="cs"/>
          <w:rtl/>
        </w:rPr>
        <w:t>שמתן</w:t>
      </w:r>
      <w:r w:rsidR="00A467CB">
        <w:rPr>
          <w:rFonts w:hint="cs"/>
          <w:rtl/>
        </w:rPr>
        <w:t xml:space="preserve">. </w:t>
      </w:r>
      <w:r>
        <w:rPr>
          <w:rFonts w:hint="cs"/>
          <w:rtl/>
        </w:rPr>
        <w:t xml:space="preserve">שמירת סוד </w:t>
      </w:r>
      <w:r w:rsidR="004E1882">
        <w:rPr>
          <w:rFonts w:hint="cs"/>
          <w:rtl/>
        </w:rPr>
        <w:t>ה</w:t>
      </w:r>
      <w:r>
        <w:rPr>
          <w:rFonts w:hint="cs"/>
          <w:rtl/>
        </w:rPr>
        <w:t xml:space="preserve">פגיעה </w:t>
      </w:r>
      <w:r w:rsidR="004E1882">
        <w:rPr>
          <w:rFonts w:hint="cs"/>
          <w:rtl/>
        </w:rPr>
        <w:t>ה</w:t>
      </w:r>
      <w:r>
        <w:rPr>
          <w:rFonts w:hint="cs"/>
          <w:rtl/>
        </w:rPr>
        <w:t xml:space="preserve">מינית </w:t>
      </w:r>
      <w:r w:rsidR="004E1882">
        <w:rPr>
          <w:rFonts w:hint="cs"/>
          <w:rtl/>
        </w:rPr>
        <w:t xml:space="preserve">הופך </w:t>
      </w:r>
      <w:r>
        <w:rPr>
          <w:rFonts w:hint="cs"/>
          <w:rtl/>
        </w:rPr>
        <w:t xml:space="preserve">לסבך שלא ניתן </w:t>
      </w:r>
      <w:r w:rsidR="004E1882">
        <w:rPr>
          <w:rFonts w:hint="cs"/>
          <w:rtl/>
        </w:rPr>
        <w:t xml:space="preserve">להתיר. סוגיית </w:t>
      </w:r>
      <w:r>
        <w:rPr>
          <w:rFonts w:hint="cs"/>
          <w:rtl/>
        </w:rPr>
        <w:t xml:space="preserve">האלימות </w:t>
      </w:r>
      <w:r w:rsidR="004E1882">
        <w:rPr>
          <w:rFonts w:hint="cs"/>
          <w:rtl/>
        </w:rPr>
        <w:t>הועלתה</w:t>
      </w:r>
      <w:r>
        <w:rPr>
          <w:rFonts w:hint="cs"/>
          <w:rtl/>
        </w:rPr>
        <w:t xml:space="preserve"> בהצגות הקודמות, אבל כאן ה</w:t>
      </w:r>
      <w:r w:rsidR="004E1882">
        <w:rPr>
          <w:rFonts w:hint="cs"/>
          <w:rtl/>
        </w:rPr>
        <w:t>סוגיה</w:t>
      </w:r>
      <w:r>
        <w:rPr>
          <w:rFonts w:hint="cs"/>
          <w:rtl/>
        </w:rPr>
        <w:t xml:space="preserve"> </w:t>
      </w:r>
      <w:r w:rsidR="004E1882">
        <w:rPr>
          <w:rFonts w:hint="cs"/>
          <w:rtl/>
        </w:rPr>
        <w:t xml:space="preserve">אינה </w:t>
      </w:r>
      <w:r>
        <w:rPr>
          <w:rFonts w:hint="cs"/>
          <w:rtl/>
        </w:rPr>
        <w:t xml:space="preserve">חוויה אוטוביוגרפית מפורשת, אלא </w:t>
      </w:r>
      <w:r w:rsidR="004E1882">
        <w:rPr>
          <w:rFonts w:hint="cs"/>
          <w:rtl/>
        </w:rPr>
        <w:t>הפעולות המשחקיות רומזות ל</w:t>
      </w:r>
      <w:r>
        <w:rPr>
          <w:rFonts w:hint="cs"/>
          <w:rtl/>
        </w:rPr>
        <w:t xml:space="preserve">פגיעה </w:t>
      </w:r>
      <w:r w:rsidR="004E1882">
        <w:rPr>
          <w:rFonts w:hint="cs"/>
          <w:rtl/>
        </w:rPr>
        <w:t>ה</w:t>
      </w:r>
      <w:r>
        <w:rPr>
          <w:rFonts w:hint="cs"/>
          <w:rtl/>
        </w:rPr>
        <w:t xml:space="preserve">מינית. מצד אחד, </w:t>
      </w:r>
      <w:r w:rsidR="00285343">
        <w:rPr>
          <w:rFonts w:hint="cs"/>
          <w:rtl/>
        </w:rPr>
        <w:t xml:space="preserve">המשחק </w:t>
      </w:r>
      <w:r>
        <w:rPr>
          <w:rFonts w:hint="cs"/>
          <w:rtl/>
        </w:rPr>
        <w:t xml:space="preserve">מפר את הסוד ומצביע </w:t>
      </w:r>
      <w:r w:rsidR="00285343">
        <w:rPr>
          <w:rFonts w:hint="cs"/>
          <w:rtl/>
        </w:rPr>
        <w:t>ע</w:t>
      </w:r>
      <w:r>
        <w:rPr>
          <w:rFonts w:hint="cs"/>
          <w:rtl/>
        </w:rPr>
        <w:t xml:space="preserve">ל הצורך לדבר על פגיעות מיניות, ומצד שני, האופי המרומז מדגיש עדיין את הבושה </w:t>
      </w:r>
      <w:r w:rsidR="00285343">
        <w:rPr>
          <w:rFonts w:hint="cs"/>
          <w:rtl/>
        </w:rPr>
        <w:t>ב</w:t>
      </w:r>
      <w:r>
        <w:rPr>
          <w:rFonts w:hint="cs"/>
          <w:rtl/>
        </w:rPr>
        <w:t xml:space="preserve">גילוי הסוד. אמביוולנטיות שנוצרת בסצנה משקפת את המורכבות שבה נמצאות נשים אתיופיות </w:t>
      </w:r>
      <w:r w:rsidR="00285343">
        <w:rPr>
          <w:rFonts w:hint="cs"/>
          <w:rtl/>
        </w:rPr>
        <w:t>ביחס לערך שמירת הסוד בתרבות האתיופית</w:t>
      </w:r>
      <w:r>
        <w:rPr>
          <w:rFonts w:hint="cs"/>
          <w:rtl/>
        </w:rPr>
        <w:t xml:space="preserve">.    </w:t>
      </w:r>
    </w:p>
    <w:p w14:paraId="77AB7396" w14:textId="77777777" w:rsidR="006834CB" w:rsidRDefault="006834CB" w:rsidP="006834CB">
      <w:pPr>
        <w:jc w:val="both"/>
        <w:rPr>
          <w:rtl/>
        </w:rPr>
      </w:pPr>
    </w:p>
    <w:p w14:paraId="6683A9E8" w14:textId="77777777" w:rsidR="007E5F9B" w:rsidRDefault="007E5F9B" w:rsidP="007E5F9B">
      <w:pPr>
        <w:jc w:val="both"/>
        <w:rPr>
          <w:rtl/>
        </w:rPr>
      </w:pPr>
      <w:r w:rsidRPr="00171AE2">
        <w:rPr>
          <w:b/>
          <w:bCs/>
          <w:rtl/>
        </w:rPr>
        <w:t>אלוהים לא רואה בבגדים</w:t>
      </w:r>
      <w:r>
        <w:rPr>
          <w:rtl/>
        </w:rPr>
        <w:t xml:space="preserve"> </w:t>
      </w:r>
      <w:r>
        <w:rPr>
          <w:rFonts w:hint="cs"/>
          <w:rtl/>
        </w:rPr>
        <w:t>(2018)</w:t>
      </w:r>
    </w:p>
    <w:p w14:paraId="641A1972" w14:textId="692BAB68" w:rsidR="007E5F9B" w:rsidRDefault="00DA0806" w:rsidP="00DA0806">
      <w:pPr>
        <w:jc w:val="both"/>
        <w:rPr>
          <w:rtl/>
        </w:rPr>
      </w:pPr>
      <w:r>
        <w:rPr>
          <w:rFonts w:hint="cs"/>
          <w:rtl/>
        </w:rPr>
        <w:t>המופע מתמקד ב</w:t>
      </w:r>
      <w:r w:rsidR="00DC1082">
        <w:rPr>
          <w:rFonts w:hint="cs"/>
          <w:rtl/>
        </w:rPr>
        <w:t>תלבושת ו</w:t>
      </w:r>
      <w:r>
        <w:rPr>
          <w:rFonts w:hint="cs"/>
          <w:rtl/>
        </w:rPr>
        <w:t>בגד</w:t>
      </w:r>
      <w:r w:rsidR="007E5F9B">
        <w:rPr>
          <w:rFonts w:hint="cs"/>
          <w:rtl/>
        </w:rPr>
        <w:t xml:space="preserve">. סמיוטית, התלבושת מסמנת היבטים </w:t>
      </w:r>
      <w:r>
        <w:rPr>
          <w:rFonts w:hint="cs"/>
          <w:rtl/>
        </w:rPr>
        <w:t>ש</w:t>
      </w:r>
      <w:r w:rsidR="007E5F9B">
        <w:rPr>
          <w:rFonts w:hint="cs"/>
          <w:rtl/>
        </w:rPr>
        <w:t>ל הדמות, כגון: מעמד, אישיות, גיל, טעם אסתטי</w:t>
      </w:r>
      <w:r>
        <w:rPr>
          <w:rFonts w:hint="cs"/>
          <w:rtl/>
        </w:rPr>
        <w:t>,</w:t>
      </w:r>
      <w:r w:rsidR="007E5F9B">
        <w:rPr>
          <w:rFonts w:hint="cs"/>
          <w:rtl/>
        </w:rPr>
        <w:t xml:space="preserve"> גו</w:t>
      </w:r>
      <w:r>
        <w:rPr>
          <w:rFonts w:hint="cs"/>
          <w:rtl/>
        </w:rPr>
        <w:t>ף</w:t>
      </w:r>
      <w:r w:rsidR="007E5F9B">
        <w:rPr>
          <w:rFonts w:hint="cs"/>
          <w:rtl/>
        </w:rPr>
        <w:t xml:space="preserve"> </w:t>
      </w:r>
      <w:r>
        <w:rPr>
          <w:rFonts w:hint="cs"/>
          <w:rtl/>
        </w:rPr>
        <w:t>וכולי</w:t>
      </w:r>
      <w:r w:rsidR="007E5F9B">
        <w:rPr>
          <w:rFonts w:hint="cs"/>
          <w:rtl/>
        </w:rPr>
        <w:t xml:space="preserve">. במופע </w:t>
      </w:r>
      <w:r>
        <w:rPr>
          <w:rFonts w:hint="cs"/>
          <w:rtl/>
        </w:rPr>
        <w:t xml:space="preserve">זה </w:t>
      </w:r>
      <w:r w:rsidR="007E5F9B">
        <w:rPr>
          <w:rFonts w:hint="cs"/>
          <w:rtl/>
        </w:rPr>
        <w:t>התלבושת ה</w:t>
      </w:r>
      <w:r>
        <w:rPr>
          <w:rFonts w:hint="cs"/>
          <w:rtl/>
        </w:rPr>
        <w:t>יא</w:t>
      </w:r>
      <w:r w:rsidR="007E5F9B">
        <w:rPr>
          <w:rFonts w:hint="cs"/>
          <w:rtl/>
        </w:rPr>
        <w:t xml:space="preserve"> </w:t>
      </w:r>
      <w:r w:rsidR="007E5F9B">
        <w:rPr>
          <w:rtl/>
        </w:rPr>
        <w:t>מט</w:t>
      </w:r>
      <w:r>
        <w:rPr>
          <w:rtl/>
        </w:rPr>
        <w:t xml:space="preserve">פורה </w:t>
      </w:r>
      <w:r>
        <w:rPr>
          <w:rFonts w:hint="cs"/>
          <w:rtl/>
        </w:rPr>
        <w:t>למתח שיש ב</w:t>
      </w:r>
      <w:r>
        <w:rPr>
          <w:rtl/>
        </w:rPr>
        <w:t>תפקידים והזהויות של האדם</w:t>
      </w:r>
      <w:r>
        <w:rPr>
          <w:rFonts w:hint="cs"/>
          <w:rtl/>
        </w:rPr>
        <w:t xml:space="preserve"> </w:t>
      </w:r>
      <w:r>
        <w:rPr>
          <w:rtl/>
        </w:rPr>
        <w:t>–</w:t>
      </w:r>
      <w:r>
        <w:rPr>
          <w:rFonts w:hint="cs"/>
          <w:rtl/>
        </w:rPr>
        <w:t xml:space="preserve"> בין שייכות קולקטיבית ל</w:t>
      </w:r>
      <w:r w:rsidR="007E5F9B">
        <w:rPr>
          <w:rtl/>
        </w:rPr>
        <w:t xml:space="preserve">מגבלות </w:t>
      </w:r>
      <w:r>
        <w:rPr>
          <w:rFonts w:hint="cs"/>
          <w:rtl/>
        </w:rPr>
        <w:t>היחיד. התלבושת היא גם חלק מה</w:t>
      </w:r>
      <w:r w:rsidR="007E5F9B">
        <w:rPr>
          <w:rtl/>
        </w:rPr>
        <w:t>מבט הגזעני והפטריארכלי שמופנה לנשים הכהות וממסגר אותן ב</w:t>
      </w:r>
      <w:r>
        <w:rPr>
          <w:rFonts w:hint="cs"/>
          <w:rtl/>
        </w:rPr>
        <w:t>סטריאוטיפים</w:t>
      </w:r>
      <w:r w:rsidR="007E5F9B">
        <w:rPr>
          <w:rtl/>
        </w:rPr>
        <w:t xml:space="preserve">. </w:t>
      </w:r>
      <w:r>
        <w:rPr>
          <w:rFonts w:hint="cs"/>
          <w:rtl/>
        </w:rPr>
        <w:t xml:space="preserve">לכן </w:t>
      </w:r>
      <w:r w:rsidR="007E5F9B">
        <w:rPr>
          <w:rtl/>
        </w:rPr>
        <w:t xml:space="preserve">המבט של הצופים לבמה הופך בעצמו מושא לביקורת. </w:t>
      </w:r>
    </w:p>
    <w:p w14:paraId="584F2765" w14:textId="77777777" w:rsidR="007E5F9B" w:rsidRDefault="007E5F9B" w:rsidP="007E5F9B">
      <w:pPr>
        <w:jc w:val="both"/>
        <w:rPr>
          <w:rtl/>
        </w:rPr>
      </w:pPr>
    </w:p>
    <w:p w14:paraId="636D081D" w14:textId="56652A45" w:rsidR="007E5F9B" w:rsidRDefault="007E5F9B" w:rsidP="00916655">
      <w:pPr>
        <w:jc w:val="both"/>
        <w:rPr>
          <w:rtl/>
        </w:rPr>
      </w:pPr>
      <w:r>
        <w:rPr>
          <w:rFonts w:hint="cs"/>
          <w:rtl/>
        </w:rPr>
        <w:t xml:space="preserve">על הבמה חצי מעגל של כסאות שחורים </w:t>
      </w:r>
      <w:r w:rsidR="00DC1082">
        <w:rPr>
          <w:rFonts w:hint="cs"/>
          <w:rtl/>
        </w:rPr>
        <w:t xml:space="preserve">ומעליהם </w:t>
      </w:r>
      <w:r>
        <w:rPr>
          <w:rFonts w:hint="cs"/>
          <w:rtl/>
        </w:rPr>
        <w:t>תלוי מסך שקופיות שעליו מוקרנות כותרות כל סצנה וסצנה. הכותרות עוסקות בהיבטים של החוויה הנשית-אתיופית דרך מטפורת התלבושת</w:t>
      </w:r>
      <w:r w:rsidR="001C2DFF">
        <w:rPr>
          <w:rFonts w:hint="cs"/>
          <w:rtl/>
        </w:rPr>
        <w:t>,</w:t>
      </w:r>
      <w:r>
        <w:rPr>
          <w:rtl/>
        </w:rPr>
        <w:t xml:space="preserve"> </w:t>
      </w:r>
      <w:r>
        <w:rPr>
          <w:rFonts w:hint="cs"/>
          <w:rtl/>
        </w:rPr>
        <w:t>לדוגמה "</w:t>
      </w:r>
      <w:r>
        <w:rPr>
          <w:rtl/>
        </w:rPr>
        <w:t>כותנת משוגעים</w:t>
      </w:r>
      <w:r>
        <w:rPr>
          <w:rFonts w:hint="cs"/>
          <w:rtl/>
        </w:rPr>
        <w:t>";</w:t>
      </w:r>
      <w:r>
        <w:rPr>
          <w:rtl/>
        </w:rPr>
        <w:t xml:space="preserve"> </w:t>
      </w:r>
      <w:r>
        <w:rPr>
          <w:rFonts w:hint="cs"/>
          <w:rtl/>
        </w:rPr>
        <w:t>"</w:t>
      </w:r>
      <w:r>
        <w:rPr>
          <w:rtl/>
        </w:rPr>
        <w:t>תחפושת</w:t>
      </w:r>
      <w:r>
        <w:rPr>
          <w:rFonts w:hint="cs"/>
          <w:rtl/>
        </w:rPr>
        <w:t>";</w:t>
      </w:r>
      <w:r>
        <w:rPr>
          <w:rtl/>
        </w:rPr>
        <w:t xml:space="preserve"> </w:t>
      </w:r>
      <w:r>
        <w:rPr>
          <w:rFonts w:hint="cs"/>
          <w:rtl/>
        </w:rPr>
        <w:t>"</w:t>
      </w:r>
      <w:r>
        <w:rPr>
          <w:rtl/>
        </w:rPr>
        <w:t>בגדים ריקים מאדם</w:t>
      </w:r>
      <w:r>
        <w:rPr>
          <w:rFonts w:hint="cs"/>
          <w:rtl/>
        </w:rPr>
        <w:t>"</w:t>
      </w:r>
      <w:r>
        <w:rPr>
          <w:rtl/>
        </w:rPr>
        <w:t xml:space="preserve">. </w:t>
      </w:r>
      <w:r>
        <w:rPr>
          <w:rFonts w:hint="cs"/>
          <w:rtl/>
        </w:rPr>
        <w:t>"</w:t>
      </w:r>
      <w:r>
        <w:rPr>
          <w:rtl/>
        </w:rPr>
        <w:t>מטפחת</w:t>
      </w:r>
      <w:r>
        <w:rPr>
          <w:rFonts w:hint="cs"/>
          <w:rtl/>
        </w:rPr>
        <w:t>",</w:t>
      </w:r>
      <w:r>
        <w:rPr>
          <w:rtl/>
        </w:rPr>
        <w:t xml:space="preserve"> ו</w:t>
      </w:r>
      <w:r>
        <w:rPr>
          <w:rFonts w:hint="cs"/>
          <w:rtl/>
        </w:rPr>
        <w:t>"</w:t>
      </w:r>
      <w:r>
        <w:rPr>
          <w:rtl/>
        </w:rPr>
        <w:t>אלוהים לא רואה בבגדים</w:t>
      </w:r>
      <w:r>
        <w:rPr>
          <w:rFonts w:hint="cs"/>
          <w:rtl/>
        </w:rPr>
        <w:t>"</w:t>
      </w:r>
      <w:r>
        <w:rPr>
          <w:rtl/>
        </w:rPr>
        <w:t>.</w:t>
      </w:r>
      <w:r w:rsidR="008C2C7A">
        <w:rPr>
          <w:rFonts w:hint="cs"/>
          <w:rtl/>
        </w:rPr>
        <w:t xml:space="preserve"> </w:t>
      </w:r>
      <w:r w:rsidRPr="007E5F9B">
        <w:rPr>
          <w:rFonts w:hint="cs"/>
          <w:rtl/>
        </w:rPr>
        <w:t>במו</w:t>
      </w:r>
      <w:r>
        <w:rPr>
          <w:rFonts w:hint="cs"/>
          <w:rtl/>
        </w:rPr>
        <w:t>נחי</w:t>
      </w:r>
      <w:r w:rsidRPr="007E5F9B">
        <w:rPr>
          <w:rFonts w:hint="cs"/>
          <w:rtl/>
        </w:rPr>
        <w:t xml:space="preserve"> </w:t>
      </w:r>
      <w:r>
        <w:t>Diamond (1997)</w:t>
      </w:r>
      <w:r>
        <w:rPr>
          <w:rFonts w:hint="cs"/>
          <w:rtl/>
        </w:rPr>
        <w:t xml:space="preserve">, </w:t>
      </w:r>
      <w:r>
        <w:rPr>
          <w:rtl/>
        </w:rPr>
        <w:t>המשחק ה</w:t>
      </w:r>
      <w:r>
        <w:rPr>
          <w:rFonts w:hint="cs"/>
          <w:rtl/>
        </w:rPr>
        <w:t>וא</w:t>
      </w:r>
      <w:r>
        <w:rPr>
          <w:rtl/>
        </w:rPr>
        <w:t xml:space="preserve"> </w:t>
      </w:r>
      <w:r>
        <w:rPr>
          <w:rFonts w:hint="cs"/>
          <w:rtl/>
        </w:rPr>
        <w:t>אפי-פמיניסטי, משום ש</w:t>
      </w:r>
      <w:r>
        <w:rPr>
          <w:rtl/>
        </w:rPr>
        <w:t>מרבית הסצנות עובדות כמעין תיאטרון סיפור</w:t>
      </w:r>
      <w:r w:rsidR="001C2DFF">
        <w:rPr>
          <w:rFonts w:hint="cs"/>
          <w:rtl/>
        </w:rPr>
        <w:t>.</w:t>
      </w:r>
      <w:r>
        <w:rPr>
          <w:rtl/>
        </w:rPr>
        <w:t xml:space="preserve"> </w:t>
      </w:r>
      <w:r w:rsidR="001C2DFF">
        <w:rPr>
          <w:rFonts w:hint="cs"/>
          <w:rtl/>
        </w:rPr>
        <w:t xml:space="preserve">שחקנית </w:t>
      </w:r>
      <w:r>
        <w:rPr>
          <w:rtl/>
        </w:rPr>
        <w:t xml:space="preserve">מספרת את חווייתה </w:t>
      </w:r>
      <w:r w:rsidR="001C2DFF">
        <w:rPr>
          <w:rFonts w:hint="cs"/>
          <w:rtl/>
        </w:rPr>
        <w:t xml:space="preserve">ישירות לקהל </w:t>
      </w:r>
      <w:r>
        <w:rPr>
          <w:rtl/>
        </w:rPr>
        <w:t xml:space="preserve">ולעתים האחרות מגלמות </w:t>
      </w:r>
      <w:r>
        <w:rPr>
          <w:rtl/>
        </w:rPr>
        <w:lastRenderedPageBreak/>
        <w:t>באילוסטרטיבי</w:t>
      </w:r>
      <w:r w:rsidR="001C2DFF">
        <w:rPr>
          <w:rFonts w:hint="cs"/>
          <w:rtl/>
        </w:rPr>
        <w:t>ות</w:t>
      </w:r>
      <w:r>
        <w:rPr>
          <w:rtl/>
        </w:rPr>
        <w:t xml:space="preserve"> דמויות בסיפור</w:t>
      </w:r>
      <w:r w:rsidR="00916655">
        <w:rPr>
          <w:rFonts w:hint="cs"/>
          <w:rtl/>
        </w:rPr>
        <w:t>.</w:t>
      </w:r>
      <w:r w:rsidR="00892996">
        <w:rPr>
          <w:rFonts w:hint="cs"/>
          <w:rtl/>
        </w:rPr>
        <w:t xml:space="preserve"> </w:t>
      </w:r>
      <w:r w:rsidR="00916655">
        <w:rPr>
          <w:rFonts w:hint="cs"/>
          <w:rtl/>
        </w:rPr>
        <w:t xml:space="preserve">חילוף מהיר של דמויות בסימון קל מדגיש את </w:t>
      </w:r>
      <w:r>
        <w:rPr>
          <w:rFonts w:hint="cs"/>
          <w:rtl/>
        </w:rPr>
        <w:t>ה</w:t>
      </w:r>
      <w:r>
        <w:rPr>
          <w:rtl/>
        </w:rPr>
        <w:t>שחקני</w:t>
      </w:r>
      <w:r w:rsidR="00916655">
        <w:rPr>
          <w:rFonts w:hint="cs"/>
          <w:rtl/>
        </w:rPr>
        <w:t>ו</w:t>
      </w:r>
      <w:r>
        <w:rPr>
          <w:rtl/>
        </w:rPr>
        <w:t xml:space="preserve">ת </w:t>
      </w:r>
      <w:r w:rsidR="00916655">
        <w:rPr>
          <w:rFonts w:hint="cs"/>
          <w:rtl/>
        </w:rPr>
        <w:t>כ-</w:t>
      </w:r>
      <w:r w:rsidR="00916655">
        <w:t>human beings</w:t>
      </w:r>
      <w:r w:rsidR="00916655">
        <w:rPr>
          <w:rFonts w:hint="cs"/>
          <w:rtl/>
        </w:rPr>
        <w:t xml:space="preserve"> על פני התפקידים והזהויות שלהן ב</w:t>
      </w:r>
      <w:r>
        <w:rPr>
          <w:rFonts w:hint="cs"/>
          <w:rtl/>
        </w:rPr>
        <w:t xml:space="preserve">מופע. </w:t>
      </w:r>
    </w:p>
    <w:p w14:paraId="68DD3EA3" w14:textId="77777777" w:rsidR="007E5F9B" w:rsidRDefault="007E5F9B" w:rsidP="007E5F9B">
      <w:pPr>
        <w:jc w:val="both"/>
        <w:rPr>
          <w:rtl/>
        </w:rPr>
      </w:pPr>
    </w:p>
    <w:p w14:paraId="0AB8E7F5" w14:textId="46F3EAFB" w:rsidR="007E5F9B" w:rsidRPr="005C5911" w:rsidRDefault="00154A20" w:rsidP="00154A20">
      <w:pPr>
        <w:jc w:val="both"/>
        <w:rPr>
          <w:u w:val="single"/>
          <w:rtl/>
        </w:rPr>
      </w:pPr>
      <w:r w:rsidRPr="005C5911">
        <w:rPr>
          <w:rFonts w:hint="cs"/>
          <w:u w:val="single"/>
          <w:rtl/>
        </w:rPr>
        <w:t>פתיחה מול סיום</w:t>
      </w:r>
      <w:r>
        <w:rPr>
          <w:rFonts w:hint="cs"/>
          <w:u w:val="single"/>
          <w:rtl/>
        </w:rPr>
        <w:t>:</w:t>
      </w:r>
      <w:r w:rsidRPr="005C5911">
        <w:rPr>
          <w:rFonts w:hint="cs"/>
          <w:u w:val="single"/>
          <w:rtl/>
        </w:rPr>
        <w:t xml:space="preserve"> </w:t>
      </w:r>
      <w:r w:rsidR="007E5F9B" w:rsidRPr="005C5911">
        <w:rPr>
          <w:rFonts w:hint="cs"/>
          <w:u w:val="single"/>
          <w:rtl/>
        </w:rPr>
        <w:t>ה</w:t>
      </w:r>
      <w:r>
        <w:rPr>
          <w:rFonts w:hint="cs"/>
          <w:u w:val="single"/>
          <w:rtl/>
        </w:rPr>
        <w:t>תלבושת בין נוקשות לגמישות</w:t>
      </w:r>
    </w:p>
    <w:p w14:paraId="72A75554" w14:textId="4E3C47EE" w:rsidR="007E5F9B" w:rsidRDefault="007E5F9B" w:rsidP="00154A20">
      <w:pPr>
        <w:jc w:val="both"/>
        <w:rPr>
          <w:rtl/>
        </w:rPr>
      </w:pPr>
      <w:r w:rsidRPr="008A00B5">
        <w:rPr>
          <w:rFonts w:hint="cs"/>
          <w:rtl/>
        </w:rPr>
        <w:t>ב</w:t>
      </w:r>
      <w:r w:rsidRPr="008A00B5">
        <w:rPr>
          <w:rtl/>
        </w:rPr>
        <w:t>פתיחה ה</w:t>
      </w:r>
      <w:r w:rsidR="00154A20">
        <w:rPr>
          <w:rFonts w:hint="cs"/>
          <w:rtl/>
        </w:rPr>
        <w:t>שחקניות</w:t>
      </w:r>
      <w:r>
        <w:rPr>
          <w:rtl/>
        </w:rPr>
        <w:t xml:space="preserve"> </w:t>
      </w:r>
      <w:r>
        <w:rPr>
          <w:rFonts w:hint="cs"/>
          <w:rtl/>
        </w:rPr>
        <w:t xml:space="preserve">בקדמת הבמה </w:t>
      </w:r>
      <w:r>
        <w:rPr>
          <w:rtl/>
        </w:rPr>
        <w:t>אוחזות בגדים שונים: שמלת כלה, מדי שוטר, שמלה לבנה מסורתית-אתיופית, כותנות ועוד</w:t>
      </w:r>
      <w:r>
        <w:rPr>
          <w:rFonts w:hint="cs"/>
          <w:rtl/>
        </w:rPr>
        <w:t>.</w:t>
      </w:r>
      <w:r>
        <w:rPr>
          <w:rtl/>
        </w:rPr>
        <w:t xml:space="preserve"> </w:t>
      </w:r>
      <w:r w:rsidR="00154A20">
        <w:rPr>
          <w:rFonts w:hint="cs"/>
          <w:rtl/>
        </w:rPr>
        <w:t>ה</w:t>
      </w:r>
      <w:r>
        <w:rPr>
          <w:rFonts w:hint="cs"/>
          <w:rtl/>
        </w:rPr>
        <w:t xml:space="preserve">כותרת </w:t>
      </w:r>
      <w:r w:rsidR="00154A20">
        <w:rPr>
          <w:rFonts w:hint="cs"/>
          <w:rtl/>
        </w:rPr>
        <w:t xml:space="preserve">היא </w:t>
      </w:r>
      <w:r>
        <w:rPr>
          <w:rFonts w:hint="cs"/>
          <w:rtl/>
        </w:rPr>
        <w:t xml:space="preserve">"תפקידים על קולבים" </w:t>
      </w:r>
      <w:r w:rsidR="00154A20">
        <w:rPr>
          <w:rFonts w:hint="cs"/>
          <w:rtl/>
        </w:rPr>
        <w:t>ו</w:t>
      </w:r>
      <w:r>
        <w:rPr>
          <w:rFonts w:hint="cs"/>
          <w:rtl/>
        </w:rPr>
        <w:t xml:space="preserve">הבגדים </w:t>
      </w:r>
      <w:r>
        <w:rPr>
          <w:rtl/>
        </w:rPr>
        <w:t xml:space="preserve">מסמנים תפקידים, זהויות ותחנות במסלול החיים. הנשים מיישרות מבט </w:t>
      </w:r>
      <w:r w:rsidR="00154A20">
        <w:rPr>
          <w:rFonts w:hint="cs"/>
          <w:rtl/>
        </w:rPr>
        <w:t>נוקב</w:t>
      </w:r>
      <w:r>
        <w:rPr>
          <w:rtl/>
        </w:rPr>
        <w:t xml:space="preserve"> לקהל ו</w:t>
      </w:r>
      <w:r>
        <w:rPr>
          <w:rFonts w:hint="cs"/>
          <w:rtl/>
        </w:rPr>
        <w:t>שואלות בהתרסה לפי סדר עמידתן: "</w:t>
      </w:r>
      <w:r>
        <w:rPr>
          <w:rtl/>
        </w:rPr>
        <w:t>אני יודעת מה אתם חושבים עלי</w:t>
      </w:r>
      <w:r>
        <w:rPr>
          <w:rFonts w:hint="cs"/>
          <w:rtl/>
        </w:rPr>
        <w:t>/</w:t>
      </w:r>
      <w:r>
        <w:rPr>
          <w:rtl/>
        </w:rPr>
        <w:t xml:space="preserve"> אתם חושבים שאתם מכירים אותי</w:t>
      </w:r>
      <w:r>
        <w:rPr>
          <w:rFonts w:hint="cs"/>
          <w:rtl/>
        </w:rPr>
        <w:t>/</w:t>
      </w:r>
      <w:r>
        <w:rPr>
          <w:rtl/>
        </w:rPr>
        <w:t xml:space="preserve"> בטח כבר החלטתם בראש מאיפה אני?</w:t>
      </w:r>
      <w:r>
        <w:rPr>
          <w:rFonts w:hint="cs"/>
          <w:rtl/>
        </w:rPr>
        <w:t>/</w:t>
      </w:r>
      <w:r>
        <w:rPr>
          <w:rtl/>
        </w:rPr>
        <w:t xml:space="preserve"> בטח קבעתם...</w:t>
      </w:r>
      <w:r>
        <w:rPr>
          <w:rFonts w:hint="cs"/>
          <w:rtl/>
        </w:rPr>
        <w:t>" סדרת השאלות האלה הולכת ומתעצמת עד שהן שואלות: "</w:t>
      </w:r>
      <w:r>
        <w:rPr>
          <w:rtl/>
        </w:rPr>
        <w:t>ולא עצרתם לשאול אותי- מי אני?</w:t>
      </w:r>
      <w:r>
        <w:rPr>
          <w:rFonts w:hint="cs"/>
          <w:rtl/>
        </w:rPr>
        <w:t>/</w:t>
      </w:r>
      <w:r>
        <w:rPr>
          <w:rtl/>
        </w:rPr>
        <w:t xml:space="preserve"> ולא ראיתם מתחת</w:t>
      </w:r>
      <w:r>
        <w:rPr>
          <w:rFonts w:hint="cs"/>
          <w:rtl/>
        </w:rPr>
        <w:t>/</w:t>
      </w:r>
      <w:r>
        <w:rPr>
          <w:rtl/>
        </w:rPr>
        <w:t>ולא שאלתם מה כואב?</w:t>
      </w:r>
      <w:r>
        <w:rPr>
          <w:rFonts w:hint="cs"/>
          <w:rtl/>
        </w:rPr>
        <w:t>/</w:t>
      </w:r>
      <w:r>
        <w:rPr>
          <w:rtl/>
        </w:rPr>
        <w:t>ולא ראיתם צלקות</w:t>
      </w:r>
      <w:r>
        <w:rPr>
          <w:rFonts w:hint="cs"/>
          <w:rtl/>
        </w:rPr>
        <w:t>/</w:t>
      </w:r>
      <w:r>
        <w:rPr>
          <w:rtl/>
        </w:rPr>
        <w:t>או את משאלות הלב</w:t>
      </w:r>
      <w:r>
        <w:rPr>
          <w:rFonts w:hint="cs"/>
          <w:rtl/>
        </w:rPr>
        <w:t>" והן מסיימות באמירה הנוקבת: "</w:t>
      </w:r>
      <w:r>
        <w:rPr>
          <w:rtl/>
        </w:rPr>
        <w:t>בעצם לא ידעתם כלום</w:t>
      </w:r>
      <w:r>
        <w:rPr>
          <w:rFonts w:hint="cs"/>
          <w:rtl/>
        </w:rPr>
        <w:t xml:space="preserve">/ </w:t>
      </w:r>
      <w:r>
        <w:rPr>
          <w:rtl/>
        </w:rPr>
        <w:t>ידעתם רק את עצמכם</w:t>
      </w:r>
      <w:r>
        <w:rPr>
          <w:rFonts w:hint="cs"/>
          <w:rtl/>
        </w:rPr>
        <w:t xml:space="preserve">". הן </w:t>
      </w:r>
      <w:r w:rsidR="00154A20">
        <w:rPr>
          <w:rFonts w:hint="cs"/>
          <w:rtl/>
        </w:rPr>
        <w:t xml:space="preserve">מבקרות את </w:t>
      </w:r>
      <w:r>
        <w:rPr>
          <w:rtl/>
        </w:rPr>
        <w:t xml:space="preserve">המבט המצמצם אותן לידי </w:t>
      </w:r>
      <w:r>
        <w:rPr>
          <w:rFonts w:hint="cs"/>
          <w:rtl/>
        </w:rPr>
        <w:t xml:space="preserve">הבגד </w:t>
      </w:r>
      <w:r w:rsidR="00154A20">
        <w:rPr>
          <w:rFonts w:hint="cs"/>
          <w:rtl/>
        </w:rPr>
        <w:t xml:space="preserve">שהוא סימן </w:t>
      </w:r>
      <w:r>
        <w:rPr>
          <w:rFonts w:hint="cs"/>
          <w:rtl/>
        </w:rPr>
        <w:t>ל</w:t>
      </w:r>
      <w:r>
        <w:rPr>
          <w:rtl/>
        </w:rPr>
        <w:t>סטריאוטיפ</w:t>
      </w:r>
      <w:r>
        <w:rPr>
          <w:rFonts w:hint="cs"/>
          <w:rtl/>
        </w:rPr>
        <w:t xml:space="preserve"> </w:t>
      </w:r>
      <w:r w:rsidR="00154A20">
        <w:rPr>
          <w:rFonts w:hint="cs"/>
          <w:rtl/>
        </w:rPr>
        <w:t xml:space="preserve">של </w:t>
      </w:r>
      <w:r>
        <w:rPr>
          <w:rFonts w:hint="cs"/>
          <w:rtl/>
        </w:rPr>
        <w:t>נשים כהות הנתפסות כנחותות</w:t>
      </w:r>
      <w:r w:rsidR="00154A20">
        <w:rPr>
          <w:rFonts w:hint="cs"/>
          <w:rtl/>
        </w:rPr>
        <w:t>.</w:t>
      </w:r>
      <w:r>
        <w:rPr>
          <w:rtl/>
        </w:rPr>
        <w:t xml:space="preserve"> הן מחזירות מבט-שכנגד</w:t>
      </w:r>
      <w:r>
        <w:rPr>
          <w:rFonts w:hint="cs"/>
          <w:rtl/>
        </w:rPr>
        <w:t xml:space="preserve"> שמייצר הפרדה פיזית בינן ל</w:t>
      </w:r>
      <w:r w:rsidR="00154A20">
        <w:rPr>
          <w:rFonts w:hint="cs"/>
          <w:rtl/>
        </w:rPr>
        <w:t>בגד כש</w:t>
      </w:r>
      <w:r>
        <w:rPr>
          <w:rFonts w:hint="cs"/>
          <w:rtl/>
        </w:rPr>
        <w:t xml:space="preserve">הפרדה </w:t>
      </w:r>
      <w:r w:rsidR="00154A20">
        <w:rPr>
          <w:rFonts w:hint="cs"/>
          <w:rtl/>
        </w:rPr>
        <w:t xml:space="preserve">זו מצביעה על </w:t>
      </w:r>
      <w:r>
        <w:rPr>
          <w:rFonts w:hint="cs"/>
          <w:rtl/>
        </w:rPr>
        <w:t xml:space="preserve">אישיותן המורכבת </w:t>
      </w:r>
      <w:r w:rsidR="00154A20">
        <w:rPr>
          <w:rFonts w:hint="cs"/>
          <w:rtl/>
        </w:rPr>
        <w:t xml:space="preserve">שאינה מצומצמת לקטגוריות </w:t>
      </w:r>
      <w:r>
        <w:rPr>
          <w:rFonts w:hint="cs"/>
          <w:rtl/>
        </w:rPr>
        <w:t xml:space="preserve">מעמד, מגדר </w:t>
      </w:r>
      <w:r w:rsidR="00154A20">
        <w:rPr>
          <w:rFonts w:hint="cs"/>
          <w:rtl/>
        </w:rPr>
        <w:t>ו</w:t>
      </w:r>
      <w:r>
        <w:rPr>
          <w:rFonts w:hint="cs"/>
          <w:rtl/>
        </w:rPr>
        <w:t xml:space="preserve">גזע. </w:t>
      </w:r>
    </w:p>
    <w:p w14:paraId="35353219" w14:textId="77777777" w:rsidR="007E5F9B" w:rsidRDefault="007E5F9B" w:rsidP="007E5F9B">
      <w:pPr>
        <w:jc w:val="both"/>
        <w:rPr>
          <w:rtl/>
        </w:rPr>
      </w:pPr>
    </w:p>
    <w:p w14:paraId="1881619E" w14:textId="60522160" w:rsidR="007E5F9B" w:rsidRPr="008623B5" w:rsidRDefault="00C87C8D" w:rsidP="00C87C8D">
      <w:pPr>
        <w:jc w:val="both"/>
        <w:rPr>
          <w:rtl/>
        </w:rPr>
      </w:pPr>
      <w:r>
        <w:rPr>
          <w:rFonts w:hint="cs"/>
          <w:rtl/>
        </w:rPr>
        <w:t xml:space="preserve">בפתיחה </w:t>
      </w:r>
      <w:r w:rsidR="007E5F9B">
        <w:rPr>
          <w:rFonts w:hint="cs"/>
          <w:rtl/>
        </w:rPr>
        <w:t xml:space="preserve">הנשים לבושות </w:t>
      </w:r>
      <w:r>
        <w:rPr>
          <w:rFonts w:hint="cs"/>
          <w:rtl/>
        </w:rPr>
        <w:t>מספר</w:t>
      </w:r>
      <w:r w:rsidR="007E5F9B">
        <w:rPr>
          <w:rFonts w:hint="cs"/>
          <w:rtl/>
        </w:rPr>
        <w:t xml:space="preserve"> בגדים אח</w:t>
      </w:r>
      <w:r w:rsidR="001729F6">
        <w:rPr>
          <w:rFonts w:hint="cs"/>
          <w:rtl/>
        </w:rPr>
        <w:t>ד</w:t>
      </w:r>
      <w:r w:rsidR="007E5F9B">
        <w:rPr>
          <w:rFonts w:hint="cs"/>
          <w:rtl/>
        </w:rPr>
        <w:t xml:space="preserve"> על גבי השני </w:t>
      </w:r>
      <w:r>
        <w:rPr>
          <w:rFonts w:hint="cs"/>
          <w:rtl/>
        </w:rPr>
        <w:t>ו</w:t>
      </w:r>
      <w:r w:rsidR="007E5F9B" w:rsidRPr="008623B5">
        <w:rPr>
          <w:rtl/>
        </w:rPr>
        <w:t xml:space="preserve">מסצנה לסצנה </w:t>
      </w:r>
      <w:r>
        <w:rPr>
          <w:rFonts w:hint="cs"/>
          <w:rtl/>
        </w:rPr>
        <w:t xml:space="preserve">הן </w:t>
      </w:r>
      <w:r w:rsidR="007E5F9B" w:rsidRPr="008623B5">
        <w:rPr>
          <w:rtl/>
        </w:rPr>
        <w:t>פושט</w:t>
      </w:r>
      <w:r>
        <w:rPr>
          <w:rFonts w:hint="cs"/>
          <w:rtl/>
        </w:rPr>
        <w:t>ו</w:t>
      </w:r>
      <w:r w:rsidR="007E5F9B" w:rsidRPr="008623B5">
        <w:rPr>
          <w:rtl/>
        </w:rPr>
        <w:t xml:space="preserve">ת בגד עד לסיום שבו </w:t>
      </w:r>
      <w:r>
        <w:rPr>
          <w:rFonts w:hint="cs"/>
          <w:rtl/>
        </w:rPr>
        <w:t>הן</w:t>
      </w:r>
      <w:r w:rsidR="007E5F9B" w:rsidRPr="008623B5">
        <w:rPr>
          <w:rtl/>
        </w:rPr>
        <w:t xml:space="preserve"> לבושות שחור. </w:t>
      </w:r>
      <w:r w:rsidRPr="008623B5">
        <w:rPr>
          <w:rtl/>
        </w:rPr>
        <w:t xml:space="preserve">בו זמנית </w:t>
      </w:r>
      <w:r w:rsidR="007E5F9B" w:rsidRPr="008623B5">
        <w:rPr>
          <w:rtl/>
        </w:rPr>
        <w:t xml:space="preserve">בגד </w:t>
      </w:r>
      <w:r>
        <w:rPr>
          <w:rFonts w:hint="cs"/>
          <w:rtl/>
        </w:rPr>
        <w:t xml:space="preserve">שחור הוא </w:t>
      </w:r>
      <w:r w:rsidR="007E5F9B" w:rsidRPr="008623B5">
        <w:rPr>
          <w:rtl/>
        </w:rPr>
        <w:t xml:space="preserve">נייטרלי </w:t>
      </w:r>
      <w:r>
        <w:rPr>
          <w:rFonts w:hint="cs"/>
          <w:rtl/>
        </w:rPr>
        <w:t>ו</w:t>
      </w:r>
      <w:r w:rsidR="007E5F9B" w:rsidRPr="008623B5">
        <w:rPr>
          <w:rtl/>
        </w:rPr>
        <w:t xml:space="preserve">דימוי לצבע העור הכהה. </w:t>
      </w:r>
      <w:r>
        <w:rPr>
          <w:rFonts w:hint="cs"/>
          <w:rtl/>
        </w:rPr>
        <w:t xml:space="preserve">גם </w:t>
      </w:r>
      <w:r w:rsidR="007E5F9B" w:rsidRPr="008623B5">
        <w:rPr>
          <w:rtl/>
        </w:rPr>
        <w:t>הנייטרלי-תיאטרוני אינו מ</w:t>
      </w:r>
      <w:r>
        <w:rPr>
          <w:rFonts w:hint="cs"/>
          <w:rtl/>
        </w:rPr>
        <w:t>ש</w:t>
      </w:r>
      <w:r w:rsidR="007E5F9B" w:rsidRPr="008623B5">
        <w:rPr>
          <w:rtl/>
        </w:rPr>
        <w:t xml:space="preserve">חרר מצבע העור, כסמן </w:t>
      </w:r>
      <w:proofErr w:type="spellStart"/>
      <w:r w:rsidR="007E5F9B" w:rsidRPr="008623B5">
        <w:rPr>
          <w:rtl/>
        </w:rPr>
        <w:t>ממגזע</w:t>
      </w:r>
      <w:proofErr w:type="spellEnd"/>
      <w:r w:rsidR="007E5F9B" w:rsidRPr="008623B5">
        <w:rPr>
          <w:rtl/>
        </w:rPr>
        <w:t xml:space="preserve"> בחברה לבנה </w:t>
      </w:r>
      <w:proofErr w:type="spellStart"/>
      <w:r w:rsidR="007E5F9B" w:rsidRPr="008623B5">
        <w:rPr>
          <w:rtl/>
        </w:rPr>
        <w:t>דכאנית</w:t>
      </w:r>
      <w:proofErr w:type="spellEnd"/>
      <w:r w:rsidR="007E5F9B" w:rsidRPr="008623B5">
        <w:rPr>
          <w:rtl/>
        </w:rPr>
        <w:t xml:space="preserve">. </w:t>
      </w:r>
      <w:r w:rsidR="007E5F9B">
        <w:rPr>
          <w:rFonts w:hint="cs"/>
          <w:rtl/>
        </w:rPr>
        <w:t>בס</w:t>
      </w:r>
      <w:r>
        <w:rPr>
          <w:rFonts w:hint="cs"/>
          <w:rtl/>
        </w:rPr>
        <w:t>יום</w:t>
      </w:r>
      <w:r w:rsidR="007E5F9B">
        <w:rPr>
          <w:rFonts w:hint="cs"/>
          <w:rtl/>
        </w:rPr>
        <w:t xml:space="preserve"> ה</w:t>
      </w:r>
      <w:r>
        <w:rPr>
          <w:rFonts w:hint="cs"/>
          <w:rtl/>
        </w:rPr>
        <w:t>שחקניות</w:t>
      </w:r>
      <w:r w:rsidR="007E5F9B">
        <w:rPr>
          <w:rFonts w:hint="cs"/>
          <w:rtl/>
        </w:rPr>
        <w:t xml:space="preserve"> לו</w:t>
      </w:r>
      <w:r w:rsidR="001729F6">
        <w:rPr>
          <w:rFonts w:hint="cs"/>
          <w:rtl/>
        </w:rPr>
        <w:t>ב</w:t>
      </w:r>
      <w:r w:rsidR="007E5F9B">
        <w:rPr>
          <w:rFonts w:hint="cs"/>
          <w:rtl/>
        </w:rPr>
        <w:t>שות שוב את כל הבגדים בחזרה</w:t>
      </w:r>
      <w:r w:rsidR="001729F6">
        <w:rPr>
          <w:rFonts w:hint="cs"/>
          <w:rtl/>
        </w:rPr>
        <w:t>.</w:t>
      </w:r>
      <w:r w:rsidR="007E5F9B">
        <w:rPr>
          <w:rFonts w:hint="cs"/>
          <w:rtl/>
        </w:rPr>
        <w:t xml:space="preserve"> ברקע מנוגן השיר "לפשוט שכבות" שמתאר את התפשטות לא רק מהבגדים אלא מכל זהות ובנוי כמשפט תנאי: "אם אפשוט את שמי/שם משפחתי/ביתי</w:t>
      </w:r>
      <w:r>
        <w:rPr>
          <w:rFonts w:hint="cs"/>
          <w:rtl/>
        </w:rPr>
        <w:t>/</w:t>
      </w:r>
      <w:r w:rsidR="007E5F9B">
        <w:rPr>
          <w:rFonts w:hint="cs"/>
          <w:rtl/>
        </w:rPr>
        <w:t xml:space="preserve"> יקיריי [...]  את עורי/ אז יהיה לי קר". </w:t>
      </w:r>
      <w:r>
        <w:rPr>
          <w:rFonts w:hint="cs"/>
          <w:rtl/>
        </w:rPr>
        <w:t xml:space="preserve">העירום הוא העדר, ביטול עצמי וחוסר יכולת להתנהל בעולם. </w:t>
      </w:r>
      <w:r w:rsidR="007E5F9B">
        <w:rPr>
          <w:rFonts w:hint="cs"/>
          <w:rtl/>
        </w:rPr>
        <w:t>בעוד ש</w:t>
      </w:r>
      <w:r>
        <w:rPr>
          <w:rFonts w:hint="cs"/>
          <w:rtl/>
        </w:rPr>
        <w:t>ב</w:t>
      </w:r>
      <w:r w:rsidR="007E5F9B">
        <w:rPr>
          <w:rFonts w:hint="cs"/>
          <w:rtl/>
        </w:rPr>
        <w:t xml:space="preserve">פתיחה </w:t>
      </w:r>
      <w:r>
        <w:rPr>
          <w:rFonts w:hint="cs"/>
          <w:rtl/>
        </w:rPr>
        <w:t xml:space="preserve">הבגד הוא סימן מגביל וסטראוטיפי כלפי </w:t>
      </w:r>
      <w:r w:rsidR="007E5F9B">
        <w:rPr>
          <w:rFonts w:hint="cs"/>
          <w:rtl/>
        </w:rPr>
        <w:t xml:space="preserve">האישה הכהה בסיום </w:t>
      </w:r>
      <w:r>
        <w:rPr>
          <w:rFonts w:hint="cs"/>
          <w:rtl/>
        </w:rPr>
        <w:t xml:space="preserve">הבגד הוא </w:t>
      </w:r>
      <w:r w:rsidR="007E5F9B">
        <w:rPr>
          <w:rFonts w:hint="cs"/>
          <w:rtl/>
        </w:rPr>
        <w:t xml:space="preserve">צורך בזהות </w:t>
      </w:r>
      <w:r>
        <w:rPr>
          <w:rFonts w:hint="cs"/>
          <w:rtl/>
        </w:rPr>
        <w:t xml:space="preserve">כמקור לתמיכה וחום </w:t>
      </w:r>
      <w:r w:rsidR="007E5F9B">
        <w:rPr>
          <w:rFonts w:hint="cs"/>
          <w:rtl/>
        </w:rPr>
        <w:t>שבלעדי</w:t>
      </w:r>
      <w:r>
        <w:rPr>
          <w:rFonts w:hint="cs"/>
          <w:rtl/>
        </w:rPr>
        <w:t>ו</w:t>
      </w:r>
      <w:r w:rsidR="007E5F9B">
        <w:rPr>
          <w:rFonts w:hint="cs"/>
          <w:rtl/>
        </w:rPr>
        <w:t xml:space="preserve"> "יהיה לי קר". זהו סיום אוטופי-</w:t>
      </w:r>
      <w:proofErr w:type="spellStart"/>
      <w:r w:rsidR="007E5F9B">
        <w:rPr>
          <w:rFonts w:hint="cs"/>
          <w:rtl/>
        </w:rPr>
        <w:t>פרפומרטיבי</w:t>
      </w:r>
      <w:proofErr w:type="spellEnd"/>
      <w:r w:rsidR="007E5F9B">
        <w:rPr>
          <w:rFonts w:hint="cs"/>
          <w:rtl/>
        </w:rPr>
        <w:t xml:space="preserve"> שבו האישה הכהה יכולה לנוע בגמישות בין כיסוי לחשיפה ולהמנע מקיצוניות של עירום והעדר מצד אחד, והתחפשות, זיוף וסטריאוטיפ מצד שני. </w:t>
      </w:r>
    </w:p>
    <w:p w14:paraId="368AA5AB" w14:textId="77777777" w:rsidR="007E5F9B" w:rsidRDefault="007E5F9B" w:rsidP="007E5F9B">
      <w:pPr>
        <w:jc w:val="both"/>
        <w:rPr>
          <w:rtl/>
        </w:rPr>
      </w:pPr>
    </w:p>
    <w:p w14:paraId="00025E9A" w14:textId="77777777" w:rsidR="007E5F9B" w:rsidRPr="00BD3D08" w:rsidRDefault="007E5F9B" w:rsidP="007E5F9B">
      <w:pPr>
        <w:jc w:val="both"/>
        <w:rPr>
          <w:u w:val="single"/>
          <w:rtl/>
        </w:rPr>
      </w:pPr>
      <w:r w:rsidRPr="00BD3D08">
        <w:rPr>
          <w:rFonts w:hint="cs"/>
          <w:u w:val="single"/>
          <w:rtl/>
        </w:rPr>
        <w:t>"הר</w:t>
      </w:r>
      <w:r w:rsidRPr="00BD3D08">
        <w:rPr>
          <w:u w:val="single"/>
          <w:rtl/>
        </w:rPr>
        <w:t xml:space="preserve"> הכביסה</w:t>
      </w:r>
      <w:r w:rsidRPr="00BD3D08">
        <w:rPr>
          <w:rFonts w:hint="cs"/>
          <w:u w:val="single"/>
          <w:rtl/>
        </w:rPr>
        <w:t>": לכלוך כהה/נקיון בהיר</w:t>
      </w:r>
      <w:r w:rsidRPr="00BD3D08">
        <w:rPr>
          <w:u w:val="single"/>
          <w:rtl/>
        </w:rPr>
        <w:t xml:space="preserve"> </w:t>
      </w:r>
    </w:p>
    <w:p w14:paraId="75F3E660" w14:textId="26194692" w:rsidR="007E5F9B" w:rsidRDefault="007E5F9B" w:rsidP="00EE7104">
      <w:pPr>
        <w:jc w:val="both"/>
        <w:rPr>
          <w:rtl/>
        </w:rPr>
      </w:pPr>
      <w:r>
        <w:rPr>
          <w:rFonts w:hint="cs"/>
          <w:rtl/>
        </w:rPr>
        <w:t>הכותרת היא הר כביסה</w:t>
      </w:r>
      <w:r w:rsidR="00EE7104">
        <w:rPr>
          <w:rFonts w:hint="cs"/>
          <w:rtl/>
        </w:rPr>
        <w:t xml:space="preserve">, ועל </w:t>
      </w:r>
      <w:r>
        <w:rPr>
          <w:rFonts w:hint="cs"/>
          <w:rtl/>
        </w:rPr>
        <w:t xml:space="preserve">הבמה </w:t>
      </w:r>
      <w:r>
        <w:rPr>
          <w:rtl/>
        </w:rPr>
        <w:t xml:space="preserve">ערימת </w:t>
      </w:r>
      <w:r>
        <w:rPr>
          <w:rFonts w:hint="cs"/>
          <w:rtl/>
        </w:rPr>
        <w:t xml:space="preserve">בגדים </w:t>
      </w:r>
      <w:r w:rsidR="00EE7104">
        <w:rPr>
          <w:rFonts w:hint="cs"/>
          <w:rtl/>
        </w:rPr>
        <w:t xml:space="preserve">כשהשחקניות </w:t>
      </w:r>
      <w:r>
        <w:rPr>
          <w:rFonts w:hint="cs"/>
          <w:rtl/>
        </w:rPr>
        <w:t>מחלקות את הר הכביסה לקבוצות: לבן</w:t>
      </w:r>
      <w:r w:rsidR="00EE7104">
        <w:rPr>
          <w:rFonts w:hint="cs"/>
          <w:rtl/>
        </w:rPr>
        <w:t>,</w:t>
      </w:r>
      <w:r>
        <w:rPr>
          <w:rFonts w:hint="cs"/>
          <w:rtl/>
        </w:rPr>
        <w:t xml:space="preserve"> שחור וצבעוני</w:t>
      </w:r>
      <w:r w:rsidR="00EE7104">
        <w:rPr>
          <w:rFonts w:hint="cs"/>
          <w:rtl/>
        </w:rPr>
        <w:t>.</w:t>
      </w:r>
      <w:r>
        <w:rPr>
          <w:rFonts w:hint="cs"/>
          <w:rtl/>
        </w:rPr>
        <w:t xml:space="preserve"> הן משוחחות </w:t>
      </w:r>
      <w:r w:rsidR="00EE7104">
        <w:rPr>
          <w:rFonts w:hint="cs"/>
          <w:rtl/>
        </w:rPr>
        <w:t xml:space="preserve">וכל אחת מציעה איך ראוי לכבס. </w:t>
      </w:r>
      <w:r>
        <w:rPr>
          <w:rFonts w:hint="cs"/>
          <w:rtl/>
        </w:rPr>
        <w:t xml:space="preserve">השיח </w:t>
      </w:r>
      <w:r w:rsidR="00EE7104">
        <w:rPr>
          <w:rFonts w:hint="cs"/>
          <w:rtl/>
        </w:rPr>
        <w:t xml:space="preserve">בו זמנית </w:t>
      </w:r>
      <w:r>
        <w:rPr>
          <w:rFonts w:hint="cs"/>
          <w:rtl/>
        </w:rPr>
        <w:t xml:space="preserve">ליטרלי ומטפורי. </w:t>
      </w:r>
      <w:r>
        <w:rPr>
          <w:rtl/>
        </w:rPr>
        <w:t>הכי</w:t>
      </w:r>
      <w:r w:rsidR="00EE7104">
        <w:rPr>
          <w:rFonts w:hint="cs"/>
          <w:rtl/>
        </w:rPr>
        <w:t>בו</w:t>
      </w:r>
      <w:r>
        <w:rPr>
          <w:rtl/>
        </w:rPr>
        <w:t>ס ה</w:t>
      </w:r>
      <w:r w:rsidR="00EE7104">
        <w:rPr>
          <w:rFonts w:hint="cs"/>
          <w:rtl/>
        </w:rPr>
        <w:t>יא</w:t>
      </w:r>
      <w:r>
        <w:rPr>
          <w:rtl/>
        </w:rPr>
        <w:t xml:space="preserve"> עבודה נשית, שהשחקניות מכירות מ</w:t>
      </w:r>
      <w:r w:rsidR="00EE7104">
        <w:rPr>
          <w:rFonts w:hint="cs"/>
          <w:rtl/>
        </w:rPr>
        <w:t>ה</w:t>
      </w:r>
      <w:r>
        <w:rPr>
          <w:rtl/>
        </w:rPr>
        <w:t>יומיום</w:t>
      </w:r>
      <w:r>
        <w:rPr>
          <w:rFonts w:hint="cs"/>
          <w:rtl/>
        </w:rPr>
        <w:t xml:space="preserve">, </w:t>
      </w:r>
      <w:r w:rsidR="00EE7104">
        <w:rPr>
          <w:rFonts w:hint="cs"/>
          <w:rtl/>
        </w:rPr>
        <w:t>ש</w:t>
      </w:r>
      <w:r w:rsidR="001729F6">
        <w:rPr>
          <w:rFonts w:hint="cs"/>
          <w:rtl/>
        </w:rPr>
        <w:t xml:space="preserve">מסמנת </w:t>
      </w:r>
      <w:r>
        <w:rPr>
          <w:rtl/>
        </w:rPr>
        <w:t>עבודה סיזיפית של טיפול בילדים ובבית</w:t>
      </w:r>
      <w:r w:rsidR="00EE7104">
        <w:rPr>
          <w:rFonts w:hint="cs"/>
          <w:rtl/>
        </w:rPr>
        <w:t>.</w:t>
      </w:r>
      <w:r>
        <w:rPr>
          <w:rtl/>
        </w:rPr>
        <w:t xml:space="preserve"> </w:t>
      </w:r>
      <w:r w:rsidR="001729F6">
        <w:rPr>
          <w:rFonts w:hint="cs"/>
          <w:rtl/>
        </w:rPr>
        <w:t xml:space="preserve">אך </w:t>
      </w:r>
      <w:r>
        <w:rPr>
          <w:rtl/>
        </w:rPr>
        <w:t xml:space="preserve">היא </w:t>
      </w:r>
      <w:r w:rsidR="00EE7104">
        <w:rPr>
          <w:rFonts w:hint="cs"/>
          <w:rtl/>
        </w:rPr>
        <w:t xml:space="preserve">גם </w:t>
      </w:r>
      <w:r>
        <w:rPr>
          <w:rFonts w:hint="cs"/>
          <w:rtl/>
        </w:rPr>
        <w:t xml:space="preserve">מטפורה </w:t>
      </w:r>
      <w:r>
        <w:rPr>
          <w:rtl/>
        </w:rPr>
        <w:t xml:space="preserve">לקיום האנושי </w:t>
      </w:r>
      <w:r w:rsidR="00EE7104">
        <w:rPr>
          <w:rFonts w:hint="cs"/>
          <w:rtl/>
        </w:rPr>
        <w:t xml:space="preserve">הקשה </w:t>
      </w:r>
      <w:r>
        <w:rPr>
          <w:rtl/>
        </w:rPr>
        <w:t>שלהן</w:t>
      </w:r>
      <w:r>
        <w:rPr>
          <w:rFonts w:hint="cs"/>
          <w:rtl/>
        </w:rPr>
        <w:t xml:space="preserve"> כנשים כהות</w:t>
      </w:r>
      <w:r>
        <w:rPr>
          <w:rtl/>
        </w:rPr>
        <w:t xml:space="preserve">. </w:t>
      </w:r>
      <w:r w:rsidR="00EE7104">
        <w:rPr>
          <w:rFonts w:hint="cs"/>
          <w:rtl/>
        </w:rPr>
        <w:t>דרך</w:t>
      </w:r>
      <w:r>
        <w:rPr>
          <w:rFonts w:hint="cs"/>
          <w:rtl/>
        </w:rPr>
        <w:t xml:space="preserve"> הכיבוס נרמזים </w:t>
      </w:r>
      <w:r>
        <w:rPr>
          <w:rtl/>
        </w:rPr>
        <w:t>סיפורים אישיים</w:t>
      </w:r>
      <w:r>
        <w:rPr>
          <w:rFonts w:hint="cs"/>
          <w:rtl/>
        </w:rPr>
        <w:t xml:space="preserve"> כולל חשיפת "</w:t>
      </w:r>
      <w:r>
        <w:rPr>
          <w:rtl/>
        </w:rPr>
        <w:t>הכביסה המלוכלכת</w:t>
      </w:r>
      <w:r>
        <w:rPr>
          <w:rFonts w:hint="cs"/>
          <w:rtl/>
        </w:rPr>
        <w:t>"</w:t>
      </w:r>
      <w:r w:rsidR="001729F6">
        <w:rPr>
          <w:rFonts w:hint="cs"/>
          <w:rtl/>
        </w:rPr>
        <w:t xml:space="preserve"> </w:t>
      </w:r>
      <w:r w:rsidR="001729F6">
        <w:rPr>
          <w:rtl/>
        </w:rPr>
        <w:t>–</w:t>
      </w:r>
      <w:r w:rsidR="001729F6">
        <w:rPr>
          <w:rFonts w:hint="cs"/>
          <w:rtl/>
        </w:rPr>
        <w:t xml:space="preserve"> סודות וחוויות קשות</w:t>
      </w:r>
      <w:r>
        <w:rPr>
          <w:rFonts w:hint="cs"/>
          <w:rtl/>
        </w:rPr>
        <w:t>.</w:t>
      </w:r>
      <w:r>
        <w:rPr>
          <w:rtl/>
        </w:rPr>
        <w:t xml:space="preserve"> </w:t>
      </w:r>
      <w:r w:rsidR="001729F6">
        <w:rPr>
          <w:rFonts w:hint="cs"/>
          <w:rtl/>
        </w:rPr>
        <w:t>חלוקת ה</w:t>
      </w:r>
      <w:r w:rsidR="001729F6">
        <w:rPr>
          <w:rtl/>
        </w:rPr>
        <w:t xml:space="preserve">כביסה לשחור ולבן ומה שבאמצע </w:t>
      </w:r>
      <w:r w:rsidR="001729F6">
        <w:rPr>
          <w:rFonts w:hint="cs"/>
          <w:rtl/>
        </w:rPr>
        <w:t xml:space="preserve">היא </w:t>
      </w:r>
      <w:r w:rsidR="001729F6">
        <w:rPr>
          <w:rtl/>
        </w:rPr>
        <w:t>מטפורה ל</w:t>
      </w:r>
      <w:r w:rsidR="001729F6">
        <w:rPr>
          <w:rFonts w:hint="cs"/>
          <w:rtl/>
        </w:rPr>
        <w:t>סוגיית</w:t>
      </w:r>
      <w:r w:rsidR="001729F6">
        <w:rPr>
          <w:rtl/>
        </w:rPr>
        <w:t xml:space="preserve"> </w:t>
      </w:r>
      <w:r w:rsidR="001729F6">
        <w:rPr>
          <w:rFonts w:hint="cs"/>
          <w:rtl/>
        </w:rPr>
        <w:t xml:space="preserve">הגזענות </w:t>
      </w:r>
      <w:r w:rsidR="001729F6">
        <w:rPr>
          <w:rtl/>
        </w:rPr>
        <w:t xml:space="preserve">נשים </w:t>
      </w:r>
      <w:r w:rsidR="00EE7104">
        <w:rPr>
          <w:rFonts w:hint="cs"/>
          <w:rtl/>
        </w:rPr>
        <w:t>כהות סובלות ממנה</w:t>
      </w:r>
      <w:r w:rsidR="001729F6">
        <w:rPr>
          <w:rtl/>
        </w:rPr>
        <w:t xml:space="preserve">. </w:t>
      </w:r>
      <w:r>
        <w:rPr>
          <w:rFonts w:hint="cs"/>
          <w:rtl/>
        </w:rPr>
        <w:t xml:space="preserve">פעולת הכיבוס היא </w:t>
      </w:r>
      <w:r>
        <w:rPr>
          <w:rtl/>
        </w:rPr>
        <w:t>גם מטפורה ל</w:t>
      </w:r>
      <w:r w:rsidR="00EE7104">
        <w:rPr>
          <w:rFonts w:hint="cs"/>
          <w:rtl/>
        </w:rPr>
        <w:t>-</w:t>
      </w:r>
      <w:r w:rsidR="00EE7104">
        <w:t>devising</w:t>
      </w:r>
      <w:r>
        <w:rPr>
          <w:rtl/>
        </w:rPr>
        <w:t xml:space="preserve"> שבו נשפכו למכונת הכביסה שלל החוויות, והן </w:t>
      </w:r>
      <w:r>
        <w:rPr>
          <w:rFonts w:hint="cs"/>
          <w:rtl/>
        </w:rPr>
        <w:t xml:space="preserve">מוצגות </w:t>
      </w:r>
      <w:r>
        <w:t>(perform)</w:t>
      </w:r>
      <w:r>
        <w:rPr>
          <w:rtl/>
        </w:rPr>
        <w:t xml:space="preserve"> לאחר ניק</w:t>
      </w:r>
      <w:r w:rsidR="00EE7104">
        <w:rPr>
          <w:rFonts w:hint="cs"/>
          <w:rtl/>
        </w:rPr>
        <w:t>וי</w:t>
      </w:r>
      <w:r>
        <w:rPr>
          <w:rtl/>
        </w:rPr>
        <w:t xml:space="preserve">, עריכה וסדר. </w:t>
      </w:r>
      <w:r w:rsidR="00EE7104">
        <w:rPr>
          <w:rtl/>
        </w:rPr>
        <w:t xml:space="preserve">רק לאחר סידור וברירה של הסיפורים </w:t>
      </w:r>
      <w:r w:rsidR="00EE7104">
        <w:rPr>
          <w:rFonts w:hint="cs"/>
          <w:rtl/>
        </w:rPr>
        <w:t>כמו בגדים שלאחר כביסה וקיפול, מתאפשר ל</w:t>
      </w:r>
      <w:r w:rsidR="00EE7104">
        <w:rPr>
          <w:rtl/>
        </w:rPr>
        <w:t xml:space="preserve">הקשיב </w:t>
      </w:r>
      <w:r w:rsidR="00EE7104">
        <w:rPr>
          <w:rFonts w:hint="cs"/>
          <w:rtl/>
        </w:rPr>
        <w:t xml:space="preserve">ולהכיל את כאבם. </w:t>
      </w:r>
      <w:r>
        <w:rPr>
          <w:rtl/>
        </w:rPr>
        <w:t xml:space="preserve"> </w:t>
      </w:r>
    </w:p>
    <w:p w14:paraId="28D9E611" w14:textId="77777777" w:rsidR="007E5F9B" w:rsidRDefault="007E5F9B" w:rsidP="007E5F9B">
      <w:pPr>
        <w:jc w:val="both"/>
        <w:rPr>
          <w:rtl/>
        </w:rPr>
      </w:pPr>
    </w:p>
    <w:p w14:paraId="4A5BDEE2" w14:textId="77777777" w:rsidR="007E5F9B" w:rsidRPr="005F0A75" w:rsidRDefault="007E5F9B" w:rsidP="007E5F9B">
      <w:pPr>
        <w:jc w:val="both"/>
        <w:rPr>
          <w:u w:val="single"/>
          <w:rtl/>
        </w:rPr>
      </w:pPr>
      <w:r w:rsidRPr="005F0A75">
        <w:rPr>
          <w:rFonts w:hint="cs"/>
          <w:u w:val="single"/>
          <w:rtl/>
        </w:rPr>
        <w:t>אלימות גברית: "כותנת משוגעים" מול "התחפשות"</w:t>
      </w:r>
    </w:p>
    <w:p w14:paraId="41827398" w14:textId="6C8F9EAA" w:rsidR="007E5F9B" w:rsidRDefault="001729F6" w:rsidP="009B47CB">
      <w:pPr>
        <w:jc w:val="both"/>
        <w:rPr>
          <w:rtl/>
        </w:rPr>
      </w:pPr>
      <w:r>
        <w:rPr>
          <w:rFonts w:hint="cs"/>
          <w:rtl/>
        </w:rPr>
        <w:lastRenderedPageBreak/>
        <w:t>"</w:t>
      </w:r>
      <w:r w:rsidR="007E5F9B">
        <w:rPr>
          <w:rFonts w:hint="cs"/>
          <w:rtl/>
        </w:rPr>
        <w:t>כותונת משוגעים</w:t>
      </w:r>
      <w:r>
        <w:rPr>
          <w:rFonts w:hint="cs"/>
          <w:rtl/>
        </w:rPr>
        <w:t>"</w:t>
      </w:r>
      <w:r w:rsidR="007E5F9B">
        <w:rPr>
          <w:rFonts w:hint="cs"/>
          <w:rtl/>
        </w:rPr>
        <w:t xml:space="preserve"> ו</w:t>
      </w:r>
      <w:r>
        <w:rPr>
          <w:rFonts w:hint="cs"/>
          <w:rtl/>
        </w:rPr>
        <w:t>"</w:t>
      </w:r>
      <w:r w:rsidR="007E5F9B">
        <w:rPr>
          <w:rFonts w:hint="cs"/>
          <w:rtl/>
        </w:rPr>
        <w:t>התחפשות</w:t>
      </w:r>
      <w:r>
        <w:rPr>
          <w:rFonts w:hint="cs"/>
          <w:rtl/>
        </w:rPr>
        <w:t>"</w:t>
      </w:r>
      <w:r w:rsidR="007E5F9B">
        <w:rPr>
          <w:rFonts w:hint="cs"/>
          <w:rtl/>
        </w:rPr>
        <w:t xml:space="preserve"> הן סצנות העוסקות באלימות גברית כלפי נשים. </w:t>
      </w:r>
      <w:proofErr w:type="spellStart"/>
      <w:r w:rsidR="007E5F9B">
        <w:rPr>
          <w:rFonts w:hint="cs"/>
          <w:rtl/>
        </w:rPr>
        <w:t>תימה</w:t>
      </w:r>
      <w:proofErr w:type="spellEnd"/>
      <w:r w:rsidR="007E5F9B">
        <w:rPr>
          <w:rFonts w:hint="cs"/>
          <w:rtl/>
        </w:rPr>
        <w:t xml:space="preserve"> מרכזית ב</w:t>
      </w:r>
      <w:r w:rsidR="009B47CB">
        <w:rPr>
          <w:rFonts w:hint="cs"/>
          <w:rtl/>
        </w:rPr>
        <w:t>ר</w:t>
      </w:r>
      <w:r w:rsidR="007E5F9B">
        <w:rPr>
          <w:rFonts w:hint="cs"/>
          <w:rtl/>
        </w:rPr>
        <w:t xml:space="preserve">פרטואר הקבוצה. בסצנה הראשונה, האישה מספרת על בעלה שמאשים אותה בשגעון ועושה לה </w:t>
      </w:r>
      <w:r w:rsidR="009B47CB">
        <w:t>gas lighting</w:t>
      </w:r>
      <w:r w:rsidR="007E5F9B">
        <w:rPr>
          <w:rFonts w:hint="cs"/>
          <w:rtl/>
        </w:rPr>
        <w:t xml:space="preserve">. </w:t>
      </w:r>
      <w:r w:rsidR="009B47CB">
        <w:rPr>
          <w:rFonts w:hint="cs"/>
          <w:rtl/>
        </w:rPr>
        <w:t xml:space="preserve">שוטרות ואחות </w:t>
      </w:r>
      <w:r w:rsidR="007E5F9B">
        <w:rPr>
          <w:rFonts w:hint="cs"/>
          <w:rtl/>
        </w:rPr>
        <w:t xml:space="preserve">בית חולים </w:t>
      </w:r>
      <w:r w:rsidR="009B47CB">
        <w:rPr>
          <w:rFonts w:hint="cs"/>
          <w:rtl/>
        </w:rPr>
        <w:t>מ</w:t>
      </w:r>
      <w:r w:rsidR="007E5F9B">
        <w:rPr>
          <w:rFonts w:hint="cs"/>
          <w:rtl/>
        </w:rPr>
        <w:t>אשפז</w:t>
      </w:r>
      <w:r w:rsidR="009B47CB">
        <w:rPr>
          <w:rFonts w:hint="cs"/>
          <w:rtl/>
        </w:rPr>
        <w:t xml:space="preserve">ים אותה </w:t>
      </w:r>
      <w:r w:rsidR="007E5F9B">
        <w:rPr>
          <w:rFonts w:hint="cs"/>
          <w:rtl/>
        </w:rPr>
        <w:t xml:space="preserve">בכפייה. היא מתמרדת בכותנת המשוגעים ומספרת </w:t>
      </w:r>
      <w:r>
        <w:rPr>
          <w:rFonts w:hint="cs"/>
          <w:rtl/>
        </w:rPr>
        <w:t>כיצד</w:t>
      </w:r>
      <w:r w:rsidR="007E5F9B">
        <w:rPr>
          <w:rFonts w:hint="cs"/>
          <w:rtl/>
        </w:rPr>
        <w:t xml:space="preserve"> הוא גזר את כל בגדיה, כדי להשאירה עירומה בגופה ובנפשה. </w:t>
      </w:r>
      <w:r w:rsidR="009B47CB">
        <w:rPr>
          <w:rFonts w:hint="cs"/>
          <w:rtl/>
        </w:rPr>
        <w:t>ל</w:t>
      </w:r>
      <w:r w:rsidR="007E5F9B">
        <w:rPr>
          <w:rFonts w:hint="cs"/>
          <w:rtl/>
        </w:rPr>
        <w:t xml:space="preserve">מרות הכל היא בורחת ממנו וזועקת בסיום "קחו את הכתונת הזאת שלכם ותלבישו אותה לו!". </w:t>
      </w:r>
    </w:p>
    <w:p w14:paraId="449972D9" w14:textId="77777777" w:rsidR="007E5F9B" w:rsidRDefault="007E5F9B" w:rsidP="007E5F9B">
      <w:pPr>
        <w:jc w:val="both"/>
        <w:rPr>
          <w:rtl/>
        </w:rPr>
      </w:pPr>
    </w:p>
    <w:p w14:paraId="4DD7C67F" w14:textId="206BCF0D" w:rsidR="007E5F9B" w:rsidRDefault="007E5F9B" w:rsidP="009B47CB">
      <w:pPr>
        <w:jc w:val="both"/>
        <w:rPr>
          <w:rtl/>
        </w:rPr>
      </w:pPr>
      <w:r>
        <w:rPr>
          <w:rFonts w:hint="cs"/>
          <w:rtl/>
        </w:rPr>
        <w:t xml:space="preserve">לעומת זאת, </w:t>
      </w:r>
      <w:r w:rsidR="001729F6">
        <w:rPr>
          <w:rFonts w:hint="cs"/>
          <w:rtl/>
        </w:rPr>
        <w:t>"</w:t>
      </w:r>
      <w:r>
        <w:rPr>
          <w:rFonts w:hint="cs"/>
          <w:rtl/>
        </w:rPr>
        <w:t>התחפשות</w:t>
      </w:r>
      <w:r w:rsidR="001729F6">
        <w:rPr>
          <w:rFonts w:hint="cs"/>
          <w:rtl/>
        </w:rPr>
        <w:t>"</w:t>
      </w:r>
      <w:r>
        <w:rPr>
          <w:rFonts w:hint="cs"/>
          <w:rtl/>
        </w:rPr>
        <w:t xml:space="preserve"> מתארת אישה שמסתירה את האלימות </w:t>
      </w:r>
      <w:r w:rsidR="009B47CB">
        <w:rPr>
          <w:rFonts w:hint="cs"/>
          <w:rtl/>
        </w:rPr>
        <w:t xml:space="preserve">של </w:t>
      </w:r>
      <w:r>
        <w:rPr>
          <w:rFonts w:hint="cs"/>
          <w:rtl/>
        </w:rPr>
        <w:t>בעלה. היא מתחפשת לפי הציפיות החברתיות: "</w:t>
      </w:r>
      <w:r>
        <w:rPr>
          <w:rtl/>
        </w:rPr>
        <w:t>היום אתחפש לאשה שמחה</w:t>
      </w:r>
      <w:r>
        <w:rPr>
          <w:rFonts w:hint="cs"/>
          <w:rtl/>
        </w:rPr>
        <w:t>/</w:t>
      </w:r>
      <w:r>
        <w:rPr>
          <w:rtl/>
        </w:rPr>
        <w:t xml:space="preserve">היום אשים את מסיכת </w:t>
      </w:r>
      <w:r w:rsidR="009B47CB">
        <w:rPr>
          <w:rFonts w:hint="cs"/>
          <w:rtl/>
        </w:rPr>
        <w:t>'</w:t>
      </w:r>
      <w:r>
        <w:rPr>
          <w:rtl/>
        </w:rPr>
        <w:t>הכל בסדר</w:t>
      </w:r>
      <w:r w:rsidR="009B47CB">
        <w:rPr>
          <w:rFonts w:hint="cs"/>
          <w:rtl/>
        </w:rPr>
        <w:t>'</w:t>
      </w:r>
      <w:r>
        <w:rPr>
          <w:rFonts w:hint="cs"/>
          <w:rtl/>
        </w:rPr>
        <w:t xml:space="preserve">/ </w:t>
      </w:r>
      <w:r>
        <w:rPr>
          <w:rtl/>
        </w:rPr>
        <w:t>ואת המגן הטוב מכולם</w:t>
      </w:r>
      <w:r w:rsidR="009B47CB">
        <w:rPr>
          <w:rFonts w:hint="cs"/>
          <w:rtl/>
        </w:rPr>
        <w:t xml:space="preserve"> </w:t>
      </w:r>
      <w:r>
        <w:rPr>
          <w:rtl/>
        </w:rPr>
        <w:t>- החיוך המזוייף</w:t>
      </w:r>
      <w:r>
        <w:rPr>
          <w:rFonts w:hint="cs"/>
          <w:rtl/>
        </w:rPr>
        <w:t>/</w:t>
      </w:r>
      <w:r>
        <w:rPr>
          <w:rtl/>
        </w:rPr>
        <w:t>עם התחפושת הזאת שהפכה כמעט לעורי השני</w:t>
      </w:r>
      <w:r>
        <w:rPr>
          <w:rFonts w:hint="cs"/>
          <w:rtl/>
        </w:rPr>
        <w:t>/</w:t>
      </w:r>
      <w:r>
        <w:rPr>
          <w:rtl/>
        </w:rPr>
        <w:t>אף אחד לא שואל שאלות</w:t>
      </w:r>
      <w:r>
        <w:rPr>
          <w:rFonts w:hint="cs"/>
          <w:rtl/>
        </w:rPr>
        <w:t>/</w:t>
      </w:r>
      <w:r>
        <w:rPr>
          <w:rtl/>
        </w:rPr>
        <w:t>כולם מרוצים</w:t>
      </w:r>
      <w:r>
        <w:rPr>
          <w:rFonts w:hint="cs"/>
          <w:rtl/>
        </w:rPr>
        <w:t>/</w:t>
      </w:r>
      <w:r>
        <w:rPr>
          <w:rtl/>
        </w:rPr>
        <w:t>את התחפושת הזאת אוכל להחליף רק באחרת</w:t>
      </w:r>
      <w:r>
        <w:rPr>
          <w:rFonts w:hint="cs"/>
          <w:rtl/>
        </w:rPr>
        <w:t>/</w:t>
      </w:r>
      <w:r>
        <w:rPr>
          <w:rtl/>
        </w:rPr>
        <w:t>תכריכים</w:t>
      </w:r>
      <w:r>
        <w:rPr>
          <w:rFonts w:hint="cs"/>
          <w:rtl/>
        </w:rPr>
        <w:t>"</w:t>
      </w:r>
      <w:r>
        <w:rPr>
          <w:rtl/>
        </w:rPr>
        <w:t>.</w:t>
      </w:r>
      <w:r>
        <w:rPr>
          <w:rFonts w:hint="cs"/>
          <w:rtl/>
        </w:rPr>
        <w:t xml:space="preserve"> סיום מחריד שבו מס</w:t>
      </w:r>
      <w:r w:rsidR="009B47CB">
        <w:rPr>
          <w:rFonts w:hint="cs"/>
          <w:rtl/>
        </w:rPr>
        <w:t>י</w:t>
      </w:r>
      <w:r>
        <w:rPr>
          <w:rFonts w:hint="cs"/>
          <w:rtl/>
        </w:rPr>
        <w:t>כת "הכל בסדר" מובילה הישר לתכריכי המת. אסטרטגי</w:t>
      </w:r>
      <w:r w:rsidR="009B47CB">
        <w:rPr>
          <w:rFonts w:hint="cs"/>
          <w:rtl/>
        </w:rPr>
        <w:t>ית</w:t>
      </w:r>
      <w:r>
        <w:rPr>
          <w:rFonts w:hint="cs"/>
          <w:rtl/>
        </w:rPr>
        <w:t xml:space="preserve"> </w:t>
      </w:r>
      <w:r w:rsidR="009B47CB">
        <w:rPr>
          <w:rFonts w:hint="cs"/>
          <w:rtl/>
        </w:rPr>
        <w:t xml:space="preserve">ההסתרה </w:t>
      </w:r>
      <w:r>
        <w:rPr>
          <w:rFonts w:hint="cs"/>
          <w:rtl/>
        </w:rPr>
        <w:t xml:space="preserve">של האישה המוכה מסתיים ברצח שלה. </w:t>
      </w:r>
      <w:r>
        <w:rPr>
          <w:rtl/>
        </w:rPr>
        <w:t xml:space="preserve">בעוד ש"כותנת משוגעים" מייצגת </w:t>
      </w:r>
      <w:r>
        <w:rPr>
          <w:rFonts w:hint="cs"/>
          <w:rtl/>
        </w:rPr>
        <w:t>אלימות והדרת ה</w:t>
      </w:r>
      <w:r w:rsidRPr="005C5911">
        <w:rPr>
          <w:rtl/>
        </w:rPr>
        <w:t xml:space="preserve">אישה ממחנה השפויים, הרי "התחפושת" </w:t>
      </w:r>
      <w:r w:rsidR="009B47CB">
        <w:rPr>
          <w:rFonts w:hint="cs"/>
          <w:rtl/>
        </w:rPr>
        <w:t xml:space="preserve">מזייפת </w:t>
      </w:r>
      <w:r>
        <w:rPr>
          <w:rFonts w:hint="cs"/>
          <w:rtl/>
        </w:rPr>
        <w:t xml:space="preserve">שפיות </w:t>
      </w:r>
      <w:r w:rsidR="009B47CB">
        <w:rPr>
          <w:rFonts w:hint="cs"/>
          <w:rtl/>
        </w:rPr>
        <w:t>ש</w:t>
      </w:r>
      <w:r w:rsidRPr="005C5911">
        <w:rPr>
          <w:rtl/>
        </w:rPr>
        <w:t xml:space="preserve">מובילה את האישה </w:t>
      </w:r>
      <w:r>
        <w:rPr>
          <w:rFonts w:hint="cs"/>
          <w:rtl/>
        </w:rPr>
        <w:t xml:space="preserve">אל </w:t>
      </w:r>
      <w:r w:rsidRPr="005C5911">
        <w:rPr>
          <w:rtl/>
        </w:rPr>
        <w:t>מותה.</w:t>
      </w:r>
    </w:p>
    <w:p w14:paraId="69E6E3E8" w14:textId="77777777" w:rsidR="007E5F9B" w:rsidRDefault="007E5F9B" w:rsidP="007E5F9B">
      <w:pPr>
        <w:jc w:val="both"/>
        <w:rPr>
          <w:rtl/>
        </w:rPr>
      </w:pPr>
    </w:p>
    <w:p w14:paraId="59C21917" w14:textId="77777777" w:rsidR="007E5F9B" w:rsidRPr="001729F6" w:rsidRDefault="007E5F9B" w:rsidP="007E5F9B">
      <w:pPr>
        <w:jc w:val="both"/>
        <w:rPr>
          <w:u w:val="single"/>
          <w:rtl/>
        </w:rPr>
      </w:pPr>
      <w:r w:rsidRPr="001729F6">
        <w:rPr>
          <w:rFonts w:hint="cs"/>
          <w:u w:val="single"/>
          <w:rtl/>
        </w:rPr>
        <w:t>דור האימהות: בין "מטפחות" ל"בגדים ריקים מאדם"</w:t>
      </w:r>
    </w:p>
    <w:p w14:paraId="06497115" w14:textId="28C7CE6C" w:rsidR="007E5F9B" w:rsidRDefault="00CA4BC4" w:rsidP="00A34CD9">
      <w:pPr>
        <w:jc w:val="both"/>
        <w:rPr>
          <w:rtl/>
        </w:rPr>
      </w:pPr>
      <w:r>
        <w:rPr>
          <w:rFonts w:hint="cs"/>
          <w:rtl/>
        </w:rPr>
        <w:t>ב</w:t>
      </w:r>
      <w:r w:rsidR="007E5F9B">
        <w:rPr>
          <w:rtl/>
        </w:rPr>
        <w:t xml:space="preserve">סצנות </w:t>
      </w:r>
      <w:r w:rsidR="001729F6">
        <w:rPr>
          <w:rFonts w:hint="cs"/>
          <w:rtl/>
        </w:rPr>
        <w:t>"</w:t>
      </w:r>
      <w:r w:rsidR="007E5F9B">
        <w:rPr>
          <w:rtl/>
        </w:rPr>
        <w:t>המטפחות</w:t>
      </w:r>
      <w:r w:rsidR="001729F6">
        <w:rPr>
          <w:rFonts w:hint="cs"/>
          <w:rtl/>
        </w:rPr>
        <w:t>"</w:t>
      </w:r>
      <w:r w:rsidR="007E5F9B">
        <w:rPr>
          <w:rtl/>
        </w:rPr>
        <w:t xml:space="preserve"> ו</w:t>
      </w:r>
      <w:r w:rsidR="001729F6">
        <w:rPr>
          <w:rFonts w:hint="cs"/>
          <w:rtl/>
        </w:rPr>
        <w:t>"</w:t>
      </w:r>
      <w:r w:rsidR="007E5F9B">
        <w:rPr>
          <w:rtl/>
        </w:rPr>
        <w:t>הבגדים הריקים מאדם</w:t>
      </w:r>
      <w:r w:rsidR="001729F6">
        <w:rPr>
          <w:rFonts w:hint="cs"/>
          <w:rtl/>
        </w:rPr>
        <w:t>"</w:t>
      </w:r>
      <w:r w:rsidR="007E5F9B">
        <w:rPr>
          <w:rtl/>
        </w:rPr>
        <w:t xml:space="preserve"> </w:t>
      </w:r>
      <w:r>
        <w:rPr>
          <w:rFonts w:hint="cs"/>
          <w:rtl/>
        </w:rPr>
        <w:t>יש</w:t>
      </w:r>
      <w:r w:rsidR="007E5F9B">
        <w:rPr>
          <w:rtl/>
        </w:rPr>
        <w:t xml:space="preserve"> דיאלוג סמוי. </w:t>
      </w:r>
      <w:r w:rsidR="007E5F9B">
        <w:rPr>
          <w:rFonts w:hint="cs"/>
          <w:rtl/>
        </w:rPr>
        <w:t>ב</w:t>
      </w:r>
      <w:r>
        <w:rPr>
          <w:rFonts w:hint="cs"/>
          <w:rtl/>
        </w:rPr>
        <w:t>"מטפחות"</w:t>
      </w:r>
      <w:r w:rsidR="007E5F9B">
        <w:rPr>
          <w:rtl/>
        </w:rPr>
        <w:t xml:space="preserve"> ה</w:t>
      </w:r>
      <w:r>
        <w:rPr>
          <w:rFonts w:hint="cs"/>
          <w:rtl/>
        </w:rPr>
        <w:t>שחקניות</w:t>
      </w:r>
      <w:r w:rsidR="007E5F9B">
        <w:rPr>
          <w:rtl/>
        </w:rPr>
        <w:t xml:space="preserve"> עטופות במטפחות שונות</w:t>
      </w:r>
      <w:r w:rsidR="007E5F9B">
        <w:rPr>
          <w:rFonts w:hint="cs"/>
          <w:rtl/>
        </w:rPr>
        <w:t>, וכל אחת מגלמת את דמות אימה או סבתה ש</w:t>
      </w:r>
      <w:r>
        <w:rPr>
          <w:rFonts w:hint="cs"/>
          <w:rtl/>
        </w:rPr>
        <w:t>מייעצ</w:t>
      </w:r>
      <w:r w:rsidR="00A34CD9">
        <w:rPr>
          <w:rFonts w:hint="cs"/>
          <w:rtl/>
        </w:rPr>
        <w:t>ו</w:t>
      </w:r>
      <w:r>
        <w:rPr>
          <w:rFonts w:hint="cs"/>
          <w:rtl/>
        </w:rPr>
        <w:t>ת</w:t>
      </w:r>
      <w:r w:rsidR="007E5F9B">
        <w:rPr>
          <w:rFonts w:hint="cs"/>
          <w:rtl/>
        </w:rPr>
        <w:t xml:space="preserve"> </w:t>
      </w:r>
      <w:proofErr w:type="spellStart"/>
      <w:r>
        <w:rPr>
          <w:rFonts w:hint="cs"/>
          <w:rtl/>
        </w:rPr>
        <w:t>עיצות</w:t>
      </w:r>
      <w:proofErr w:type="spellEnd"/>
      <w:r>
        <w:rPr>
          <w:rFonts w:hint="cs"/>
          <w:rtl/>
        </w:rPr>
        <w:t xml:space="preserve"> </w:t>
      </w:r>
      <w:r w:rsidR="007E5F9B">
        <w:rPr>
          <w:rFonts w:hint="cs"/>
          <w:rtl/>
        </w:rPr>
        <w:t>שמרנ</w:t>
      </w:r>
      <w:r>
        <w:rPr>
          <w:rFonts w:hint="cs"/>
          <w:rtl/>
        </w:rPr>
        <w:t>י</w:t>
      </w:r>
      <w:r w:rsidR="007E5F9B">
        <w:rPr>
          <w:rFonts w:hint="cs"/>
          <w:rtl/>
        </w:rPr>
        <w:t>ות פטריארכלי</w:t>
      </w:r>
      <w:r>
        <w:rPr>
          <w:rFonts w:hint="cs"/>
          <w:rtl/>
        </w:rPr>
        <w:t>ו</w:t>
      </w:r>
      <w:r w:rsidR="007E5F9B">
        <w:rPr>
          <w:rFonts w:hint="cs"/>
          <w:rtl/>
        </w:rPr>
        <w:t xml:space="preserve">ת. </w:t>
      </w:r>
      <w:r w:rsidR="007E5F9B">
        <w:rPr>
          <w:rtl/>
        </w:rPr>
        <w:t xml:space="preserve">דור האימהות המבוגרות </w:t>
      </w:r>
      <w:r w:rsidR="00A34CD9">
        <w:rPr>
          <w:rFonts w:hint="cs"/>
          <w:rtl/>
        </w:rPr>
        <w:t xml:space="preserve">מוצג כפרודיה עם </w:t>
      </w:r>
      <w:r w:rsidR="007E5F9B">
        <w:rPr>
          <w:rtl/>
        </w:rPr>
        <w:t>מבטאים ו</w:t>
      </w:r>
      <w:r w:rsidR="00A34CD9">
        <w:rPr>
          <w:rFonts w:hint="cs"/>
          <w:rtl/>
        </w:rPr>
        <w:t>מחוות מוגזמות</w:t>
      </w:r>
      <w:r w:rsidR="007E5F9B">
        <w:rPr>
          <w:rtl/>
        </w:rPr>
        <w:t xml:space="preserve">. האימהות </w:t>
      </w:r>
      <w:r w:rsidR="00A34CD9">
        <w:rPr>
          <w:rFonts w:hint="cs"/>
          <w:rtl/>
        </w:rPr>
        <w:t xml:space="preserve">מוצגות </w:t>
      </w:r>
      <w:r w:rsidR="007E5F9B">
        <w:rPr>
          <w:rtl/>
        </w:rPr>
        <w:t>דרך המבט הסטריאוטיפי. לעומת זאת, ב</w:t>
      </w:r>
      <w:r w:rsidR="007E5F9B">
        <w:rPr>
          <w:rFonts w:hint="cs"/>
          <w:rtl/>
        </w:rPr>
        <w:t>"</w:t>
      </w:r>
      <w:r w:rsidR="007E5F9B">
        <w:rPr>
          <w:rtl/>
        </w:rPr>
        <w:t>הבגדים ריקים מאדם</w:t>
      </w:r>
      <w:r w:rsidR="007E5F9B">
        <w:rPr>
          <w:rFonts w:hint="cs"/>
          <w:rtl/>
        </w:rPr>
        <w:t>"</w:t>
      </w:r>
      <w:r w:rsidR="007E5F9B">
        <w:rPr>
          <w:rtl/>
        </w:rPr>
        <w:t xml:space="preserve">, </w:t>
      </w:r>
      <w:r w:rsidR="007E5F9B">
        <w:rPr>
          <w:rFonts w:hint="cs"/>
          <w:rtl/>
        </w:rPr>
        <w:t>השחקניות מ</w:t>
      </w:r>
      <w:r w:rsidR="00A34CD9">
        <w:rPr>
          <w:rFonts w:hint="cs"/>
          <w:rtl/>
        </w:rPr>
        <w:t xml:space="preserve">תגעגעות </w:t>
      </w:r>
      <w:r w:rsidR="007E5F9B">
        <w:rPr>
          <w:rtl/>
        </w:rPr>
        <w:t xml:space="preserve">לדור ההורים והסבתות שאינם. </w:t>
      </w:r>
      <w:r w:rsidR="007E5F9B">
        <w:rPr>
          <w:rFonts w:hint="cs"/>
          <w:rtl/>
        </w:rPr>
        <w:t>ה</w:t>
      </w:r>
      <w:r w:rsidR="00A34CD9">
        <w:rPr>
          <w:rFonts w:hint="cs"/>
          <w:rtl/>
        </w:rPr>
        <w:t>שחקניות</w:t>
      </w:r>
      <w:r w:rsidR="007E5F9B">
        <w:rPr>
          <w:rFonts w:hint="cs"/>
          <w:rtl/>
        </w:rPr>
        <w:t xml:space="preserve"> במעגל</w:t>
      </w:r>
      <w:r w:rsidR="00A34CD9">
        <w:rPr>
          <w:rFonts w:hint="cs"/>
          <w:rtl/>
        </w:rPr>
        <w:t>.</w:t>
      </w:r>
      <w:r w:rsidR="007E5F9B">
        <w:rPr>
          <w:rFonts w:hint="cs"/>
          <w:rtl/>
        </w:rPr>
        <w:t xml:space="preserve"> כל אחת אוחזת בגד שמייצג את </w:t>
      </w:r>
      <w:r w:rsidR="00A34CD9">
        <w:rPr>
          <w:rFonts w:hint="cs"/>
          <w:rtl/>
        </w:rPr>
        <w:t>קרוב</w:t>
      </w:r>
      <w:r w:rsidR="007E5F9B">
        <w:rPr>
          <w:rFonts w:hint="cs"/>
          <w:rtl/>
        </w:rPr>
        <w:t xml:space="preserve"> שנעדר.  הבגד כבר ריק מהאדם שלבש אותו</w:t>
      </w:r>
      <w:r w:rsidR="00A34CD9">
        <w:rPr>
          <w:rFonts w:hint="cs"/>
          <w:rtl/>
        </w:rPr>
        <w:t>, אך</w:t>
      </w:r>
      <w:r w:rsidR="007E5F9B">
        <w:rPr>
          <w:rFonts w:hint="cs"/>
          <w:rtl/>
        </w:rPr>
        <w:t xml:space="preserve"> </w:t>
      </w:r>
      <w:r w:rsidR="00A34CD9">
        <w:rPr>
          <w:rFonts w:hint="cs"/>
          <w:rtl/>
        </w:rPr>
        <w:t xml:space="preserve">פרדוקסלית </w:t>
      </w:r>
      <w:r w:rsidR="006A32F1">
        <w:rPr>
          <w:rFonts w:hint="cs"/>
          <w:rtl/>
        </w:rPr>
        <w:t>ה</w:t>
      </w:r>
      <w:r w:rsidR="007E5F9B">
        <w:rPr>
          <w:rtl/>
        </w:rPr>
        <w:t xml:space="preserve">בגד מנכיח בעוצמה את </w:t>
      </w:r>
      <w:r w:rsidR="007E5F9B">
        <w:rPr>
          <w:rFonts w:hint="cs"/>
          <w:rtl/>
        </w:rPr>
        <w:t>המתים. כל אחת בתו</w:t>
      </w:r>
      <w:r w:rsidR="006A32F1">
        <w:rPr>
          <w:rFonts w:hint="cs"/>
          <w:rtl/>
        </w:rPr>
        <w:t xml:space="preserve">רה מספרת למה היא מתגעגעת </w:t>
      </w:r>
      <w:r w:rsidR="007E5F9B">
        <w:rPr>
          <w:rFonts w:hint="cs"/>
          <w:rtl/>
        </w:rPr>
        <w:t>ו</w:t>
      </w:r>
      <w:r w:rsidR="00A34CD9">
        <w:rPr>
          <w:rFonts w:hint="cs"/>
          <w:rtl/>
        </w:rPr>
        <w:t>מודה ומוקירה</w:t>
      </w:r>
      <w:r w:rsidR="007E5F9B">
        <w:rPr>
          <w:rFonts w:hint="cs"/>
          <w:rtl/>
        </w:rPr>
        <w:t xml:space="preserve">. </w:t>
      </w:r>
      <w:r w:rsidR="00A34CD9">
        <w:rPr>
          <w:rFonts w:hint="cs"/>
          <w:rtl/>
        </w:rPr>
        <w:t>ה</w:t>
      </w:r>
      <w:r w:rsidR="007E5F9B">
        <w:rPr>
          <w:rFonts w:hint="cs"/>
          <w:rtl/>
        </w:rPr>
        <w:t>פיוס ו</w:t>
      </w:r>
      <w:r w:rsidR="00A34CD9">
        <w:rPr>
          <w:rFonts w:hint="cs"/>
          <w:rtl/>
        </w:rPr>
        <w:t>ה</w:t>
      </w:r>
      <w:r w:rsidR="007E5F9B">
        <w:rPr>
          <w:rFonts w:hint="cs"/>
          <w:rtl/>
        </w:rPr>
        <w:t>אהבה סוגר</w:t>
      </w:r>
      <w:r w:rsidR="00A34CD9">
        <w:rPr>
          <w:rFonts w:hint="cs"/>
          <w:rtl/>
        </w:rPr>
        <w:t>ים</w:t>
      </w:r>
      <w:r w:rsidR="007E5F9B">
        <w:rPr>
          <w:rFonts w:hint="cs"/>
          <w:rtl/>
        </w:rPr>
        <w:t xml:space="preserve"> מעגל. </w:t>
      </w:r>
    </w:p>
    <w:p w14:paraId="12D8C25F" w14:textId="1FA469B1" w:rsidR="00A34CD9" w:rsidRDefault="00CA4BC4" w:rsidP="00A84C0D">
      <w:pPr>
        <w:jc w:val="both"/>
        <w:rPr>
          <w:rtl/>
        </w:rPr>
      </w:pPr>
      <w:r>
        <w:rPr>
          <w:rFonts w:hint="cs"/>
          <w:rtl/>
        </w:rPr>
        <w:t xml:space="preserve"> </w:t>
      </w:r>
    </w:p>
    <w:p w14:paraId="42D177F4" w14:textId="77777777" w:rsidR="007E5F9B" w:rsidRPr="00D52A39" w:rsidRDefault="007E5F9B" w:rsidP="007E5F9B">
      <w:pPr>
        <w:jc w:val="both"/>
        <w:rPr>
          <w:u w:val="single"/>
          <w:rtl/>
        </w:rPr>
      </w:pPr>
      <w:r>
        <w:rPr>
          <w:rFonts w:hint="cs"/>
          <w:u w:val="single"/>
          <w:rtl/>
        </w:rPr>
        <w:t>שמלת נייר: "</w:t>
      </w:r>
      <w:r w:rsidRPr="00D52A39">
        <w:rPr>
          <w:rFonts w:hint="cs"/>
          <w:u w:val="single"/>
          <w:rtl/>
        </w:rPr>
        <w:t>אלוהים לא רואה בבגדים</w:t>
      </w:r>
      <w:r>
        <w:rPr>
          <w:rFonts w:hint="cs"/>
          <w:u w:val="single"/>
          <w:rtl/>
        </w:rPr>
        <w:t>"</w:t>
      </w:r>
    </w:p>
    <w:p w14:paraId="78F39C8F" w14:textId="089278F5" w:rsidR="007E5F9B" w:rsidRDefault="007E5F9B" w:rsidP="00241116">
      <w:pPr>
        <w:jc w:val="both"/>
        <w:rPr>
          <w:rtl/>
        </w:rPr>
      </w:pPr>
      <w:r>
        <w:rPr>
          <w:rFonts w:hint="cs"/>
          <w:rtl/>
        </w:rPr>
        <w:t xml:space="preserve">לפני הסיום </w:t>
      </w:r>
      <w:r>
        <w:rPr>
          <w:rtl/>
        </w:rPr>
        <w:t xml:space="preserve">נכנסת </w:t>
      </w:r>
      <w:r w:rsidR="006A32F1">
        <w:rPr>
          <w:rFonts w:hint="cs"/>
          <w:rtl/>
        </w:rPr>
        <w:t>נערה</w:t>
      </w:r>
      <w:r>
        <w:rPr>
          <w:rtl/>
        </w:rPr>
        <w:t xml:space="preserve"> </w:t>
      </w:r>
      <w:r w:rsidR="00505DEC">
        <w:rPr>
          <w:rtl/>
        </w:rPr>
        <w:t xml:space="preserve">מרוצה ונרגשת </w:t>
      </w:r>
      <w:r>
        <w:rPr>
          <w:rtl/>
        </w:rPr>
        <w:t>בשמלת נייר מקומט</w:t>
      </w:r>
      <w:r w:rsidR="00505DEC">
        <w:rPr>
          <w:rFonts w:hint="cs"/>
          <w:rtl/>
        </w:rPr>
        <w:t xml:space="preserve"> שנראה בלוי ואחרים בזים ולועגים לה</w:t>
      </w:r>
      <w:r>
        <w:rPr>
          <w:rFonts w:hint="cs"/>
          <w:rtl/>
        </w:rPr>
        <w:t xml:space="preserve">. </w:t>
      </w:r>
      <w:r w:rsidR="00505DEC">
        <w:rPr>
          <w:rFonts w:hint="cs"/>
          <w:rtl/>
        </w:rPr>
        <w:t>ה</w:t>
      </w:r>
      <w:r>
        <w:rPr>
          <w:rFonts w:hint="cs"/>
          <w:rtl/>
        </w:rPr>
        <w:t xml:space="preserve">שחקנית מספרת </w:t>
      </w:r>
      <w:r w:rsidR="00505DEC">
        <w:rPr>
          <w:rFonts w:hint="cs"/>
          <w:rtl/>
        </w:rPr>
        <w:t>ש</w:t>
      </w:r>
      <w:r>
        <w:rPr>
          <w:rFonts w:hint="cs"/>
          <w:rtl/>
        </w:rPr>
        <w:t xml:space="preserve">אביה </w:t>
      </w:r>
      <w:r w:rsidR="00505DEC">
        <w:rPr>
          <w:rFonts w:hint="cs"/>
          <w:rtl/>
        </w:rPr>
        <w:t>הגיב</w:t>
      </w:r>
      <w:r>
        <w:rPr>
          <w:rFonts w:hint="cs"/>
          <w:rtl/>
        </w:rPr>
        <w:t xml:space="preserve">: "בתי, אלוהים לא רואה בבגדים" כי </w:t>
      </w:r>
      <w:r>
        <w:rPr>
          <w:rtl/>
        </w:rPr>
        <w:t>אין משמעות למה שנראה מבחוץ</w:t>
      </w:r>
      <w:r>
        <w:rPr>
          <w:rFonts w:hint="cs"/>
          <w:rtl/>
        </w:rPr>
        <w:t>.</w:t>
      </w:r>
      <w:r>
        <w:rPr>
          <w:rtl/>
        </w:rPr>
        <w:t xml:space="preserve"> </w:t>
      </w:r>
      <w:r>
        <w:rPr>
          <w:rFonts w:hint="cs"/>
          <w:rtl/>
        </w:rPr>
        <w:t>האל כ</w:t>
      </w:r>
      <w:r>
        <w:rPr>
          <w:rtl/>
        </w:rPr>
        <w:t xml:space="preserve">בוחן כליות ולב רואה מעבר </w:t>
      </w:r>
      <w:r w:rsidR="00505DEC">
        <w:rPr>
          <w:rFonts w:hint="cs"/>
          <w:rtl/>
        </w:rPr>
        <w:t xml:space="preserve">לבגדים וגם </w:t>
      </w:r>
      <w:r>
        <w:rPr>
          <w:rtl/>
        </w:rPr>
        <w:t>לצבע העור</w:t>
      </w:r>
      <w:r w:rsidR="00505DEC">
        <w:rPr>
          <w:rFonts w:hint="cs"/>
          <w:rtl/>
        </w:rPr>
        <w:t>.</w:t>
      </w:r>
      <w:r>
        <w:rPr>
          <w:rFonts w:hint="cs"/>
          <w:rtl/>
        </w:rPr>
        <w:t xml:space="preserve"> זהו רגע אוטופי-</w:t>
      </w:r>
      <w:proofErr w:type="spellStart"/>
      <w:r>
        <w:rPr>
          <w:rFonts w:hint="cs"/>
          <w:rtl/>
        </w:rPr>
        <w:t>פרפורמטיבי</w:t>
      </w:r>
      <w:proofErr w:type="spellEnd"/>
      <w:r>
        <w:rPr>
          <w:rFonts w:hint="cs"/>
          <w:rtl/>
        </w:rPr>
        <w:t xml:space="preserve"> </w:t>
      </w:r>
      <w:r>
        <w:rPr>
          <w:rtl/>
        </w:rPr>
        <w:t>של החיים מנקודת מבטו של אלוהים</w:t>
      </w:r>
      <w:r w:rsidR="00505DEC">
        <w:rPr>
          <w:rFonts w:hint="cs"/>
          <w:rtl/>
        </w:rPr>
        <w:t>,</w:t>
      </w:r>
      <w:r>
        <w:rPr>
          <w:rtl/>
        </w:rPr>
        <w:t xml:space="preserve"> </w:t>
      </w:r>
      <w:r>
        <w:rPr>
          <w:rFonts w:hint="cs"/>
          <w:rtl/>
        </w:rPr>
        <w:t>שאינה קיימת במציאו</w:t>
      </w:r>
      <w:r>
        <w:rPr>
          <w:rtl/>
        </w:rPr>
        <w:t>ת</w:t>
      </w:r>
      <w:r>
        <w:rPr>
          <w:rFonts w:hint="cs"/>
          <w:rtl/>
        </w:rPr>
        <w:t xml:space="preserve"> החברתית</w:t>
      </w:r>
      <w:r>
        <w:rPr>
          <w:rtl/>
        </w:rPr>
        <w:t>. התשוקה להיות אדם חופשי מהמבט המקטלג ולחיות מעבר ל</w:t>
      </w:r>
      <w:r w:rsidR="00505DEC">
        <w:rPr>
          <w:rFonts w:hint="cs"/>
          <w:rtl/>
        </w:rPr>
        <w:t xml:space="preserve">זהויות </w:t>
      </w:r>
      <w:r>
        <w:rPr>
          <w:rtl/>
        </w:rPr>
        <w:t xml:space="preserve">קיים </w:t>
      </w:r>
      <w:r w:rsidR="00505DEC">
        <w:rPr>
          <w:rtl/>
        </w:rPr>
        <w:t xml:space="preserve">באופן זמני </w:t>
      </w:r>
      <w:r w:rsidR="00505DEC">
        <w:rPr>
          <w:rFonts w:hint="cs"/>
          <w:rtl/>
        </w:rPr>
        <w:t xml:space="preserve">אולי </w:t>
      </w:r>
      <w:r>
        <w:rPr>
          <w:rtl/>
        </w:rPr>
        <w:t xml:space="preserve">רק על הבמה. </w:t>
      </w:r>
      <w:r w:rsidR="00505DEC">
        <w:rPr>
          <w:rFonts w:hint="cs"/>
          <w:rtl/>
        </w:rPr>
        <w:t xml:space="preserve">באירוע התיאטרוני, אפשר להחליף </w:t>
      </w:r>
      <w:r>
        <w:rPr>
          <w:rtl/>
        </w:rPr>
        <w:t xml:space="preserve">זהויות ולהצהיר שאף אחת אינה </w:t>
      </w:r>
      <w:r w:rsidR="00505DEC">
        <w:rPr>
          <w:rFonts w:hint="cs"/>
          <w:rtl/>
        </w:rPr>
        <w:t xml:space="preserve">ממש </w:t>
      </w:r>
      <w:r>
        <w:rPr>
          <w:rtl/>
        </w:rPr>
        <w:t xml:space="preserve">"אני". עם זאת, </w:t>
      </w:r>
      <w:r>
        <w:rPr>
          <w:rFonts w:hint="cs"/>
          <w:rtl/>
        </w:rPr>
        <w:t xml:space="preserve">כאמור, </w:t>
      </w:r>
      <w:r>
        <w:rPr>
          <w:rtl/>
        </w:rPr>
        <w:t>השיר המסיים את ה</w:t>
      </w:r>
      <w:r w:rsidR="00505DEC">
        <w:rPr>
          <w:rFonts w:hint="cs"/>
          <w:rtl/>
        </w:rPr>
        <w:t>מופע,</w:t>
      </w:r>
      <w:r>
        <w:rPr>
          <w:rtl/>
        </w:rPr>
        <w:t xml:space="preserve"> מתאר את ההתפשטות הטוטאלית של האישה </w:t>
      </w:r>
      <w:r w:rsidR="00505DEC">
        <w:rPr>
          <w:rFonts w:hint="cs"/>
          <w:rtl/>
        </w:rPr>
        <w:t>כבעיה</w:t>
      </w:r>
      <w:r>
        <w:rPr>
          <w:rtl/>
        </w:rPr>
        <w:t xml:space="preserve">. לבסוף הבגד כזהות הוא הכרחי. כחלק מהרצון לחום </w:t>
      </w:r>
      <w:r w:rsidR="00505DEC">
        <w:rPr>
          <w:rFonts w:hint="cs"/>
          <w:rtl/>
        </w:rPr>
        <w:t xml:space="preserve">ולסולידריות </w:t>
      </w:r>
      <w:r>
        <w:rPr>
          <w:rtl/>
        </w:rPr>
        <w:t>אנושי</w:t>
      </w:r>
      <w:r w:rsidR="00505DEC">
        <w:rPr>
          <w:rFonts w:hint="cs"/>
          <w:rtl/>
        </w:rPr>
        <w:t>ת</w:t>
      </w:r>
      <w:r>
        <w:rPr>
          <w:rtl/>
        </w:rPr>
        <w:t xml:space="preserve">. מכאן ההצגה עומדת על התפר (של הבגד) בין הרצון להשתחרר מכבלי הבגדים והידיעה שהם מעניקים לנו בכל זאת משמעות. </w:t>
      </w:r>
    </w:p>
    <w:p w14:paraId="34CA20BF" w14:textId="16CB17E9" w:rsidR="007E5F9B" w:rsidRDefault="007E5F9B" w:rsidP="007E5F9B">
      <w:pPr>
        <w:jc w:val="both"/>
        <w:rPr>
          <w:rtl/>
        </w:rPr>
      </w:pPr>
    </w:p>
    <w:p w14:paraId="4DC6C87E" w14:textId="77777777" w:rsidR="00505DEC" w:rsidRPr="00EB2201" w:rsidRDefault="00505DEC" w:rsidP="00505DEC">
      <w:pPr>
        <w:jc w:val="both"/>
        <w:rPr>
          <w:b/>
          <w:bCs/>
          <w:rtl/>
        </w:rPr>
      </w:pPr>
      <w:r w:rsidRPr="00EB2201">
        <w:rPr>
          <w:rFonts w:hint="cs"/>
          <w:b/>
          <w:bCs/>
          <w:rtl/>
        </w:rPr>
        <w:t>סיכום</w:t>
      </w:r>
    </w:p>
    <w:p w14:paraId="35C3535B" w14:textId="59F1C463" w:rsidR="007E79BF" w:rsidRPr="003442E7" w:rsidRDefault="003442E7" w:rsidP="00CE03FD">
      <w:pPr>
        <w:jc w:val="both"/>
        <w:rPr>
          <w:rtl/>
        </w:rPr>
      </w:pPr>
      <w:r>
        <w:rPr>
          <w:rFonts w:hint="cs"/>
          <w:rtl/>
        </w:rPr>
        <w:t>האוטופי-</w:t>
      </w:r>
      <w:proofErr w:type="spellStart"/>
      <w:r>
        <w:rPr>
          <w:rFonts w:hint="cs"/>
          <w:rtl/>
        </w:rPr>
        <w:t>פרפורמטיבי</w:t>
      </w:r>
      <w:proofErr w:type="spellEnd"/>
      <w:r>
        <w:rPr>
          <w:rFonts w:hint="cs"/>
          <w:rtl/>
        </w:rPr>
        <w:t xml:space="preserve"> ברפרטואר </w:t>
      </w:r>
      <w:proofErr w:type="spellStart"/>
      <w:r w:rsidRPr="003442E7">
        <w:rPr>
          <w:rFonts w:hint="cs"/>
          <w:b/>
          <w:bCs/>
          <w:rtl/>
        </w:rPr>
        <w:t>שימלה</w:t>
      </w:r>
      <w:proofErr w:type="spellEnd"/>
      <w:r>
        <w:rPr>
          <w:rFonts w:hint="cs"/>
          <w:rtl/>
        </w:rPr>
        <w:t>, משמש כתגובת-נגד למציאות חברתית קשה של יהודי אתיופיה בישראל. המסע ההרואי, משבר ההגירה, התפ</w:t>
      </w:r>
      <w:r w:rsidR="002F4CBA">
        <w:rPr>
          <w:rFonts w:hint="cs"/>
          <w:rtl/>
        </w:rPr>
        <w:t>ר</w:t>
      </w:r>
      <w:r>
        <w:rPr>
          <w:rFonts w:hint="cs"/>
          <w:rtl/>
        </w:rPr>
        <w:t xml:space="preserve">קות המשפחה, אבדנות ואלימות הופכים </w:t>
      </w:r>
      <w:r>
        <w:t>(transform)</w:t>
      </w:r>
      <w:r>
        <w:rPr>
          <w:rFonts w:hint="cs"/>
          <w:rtl/>
        </w:rPr>
        <w:t xml:space="preserve"> לא רק לחומר תבערה למחאה</w:t>
      </w:r>
      <w:r w:rsidR="002F4CBA">
        <w:rPr>
          <w:rFonts w:hint="cs"/>
          <w:rtl/>
        </w:rPr>
        <w:t>,</w:t>
      </w:r>
      <w:r>
        <w:rPr>
          <w:rFonts w:hint="cs"/>
          <w:rtl/>
        </w:rPr>
        <w:t xml:space="preserve"> אלא </w:t>
      </w:r>
      <w:r w:rsidR="00EB2201">
        <w:rPr>
          <w:rFonts w:hint="cs"/>
          <w:rtl/>
        </w:rPr>
        <w:t>בעיקר לתשתית</w:t>
      </w:r>
      <w:r>
        <w:rPr>
          <w:rFonts w:hint="cs"/>
          <w:rtl/>
        </w:rPr>
        <w:t xml:space="preserve"> </w:t>
      </w:r>
      <w:r w:rsidR="00EB2201">
        <w:rPr>
          <w:rFonts w:hint="cs"/>
          <w:rtl/>
        </w:rPr>
        <w:t>עבור ה</w:t>
      </w:r>
      <w:r>
        <w:rPr>
          <w:rFonts w:hint="cs"/>
          <w:rtl/>
        </w:rPr>
        <w:t>פחת תקווה וגיבוש סולידרי</w:t>
      </w:r>
      <w:r w:rsidR="002F4CBA">
        <w:rPr>
          <w:rFonts w:hint="cs"/>
          <w:rtl/>
        </w:rPr>
        <w:t>ות</w:t>
      </w:r>
      <w:r w:rsidR="00EB2201">
        <w:rPr>
          <w:rFonts w:hint="cs"/>
          <w:rtl/>
        </w:rPr>
        <w:t xml:space="preserve"> קהיל</w:t>
      </w:r>
      <w:r w:rsidR="002F4CBA">
        <w:rPr>
          <w:rFonts w:hint="cs"/>
          <w:rtl/>
        </w:rPr>
        <w:t>תית</w:t>
      </w:r>
      <w:r>
        <w:rPr>
          <w:rFonts w:hint="cs"/>
          <w:rtl/>
        </w:rPr>
        <w:t xml:space="preserve">. התיאטרון </w:t>
      </w:r>
      <w:r w:rsidR="00EB2201">
        <w:rPr>
          <w:rFonts w:hint="cs"/>
          <w:rtl/>
        </w:rPr>
        <w:t xml:space="preserve">ממחיש את </w:t>
      </w:r>
      <w:r>
        <w:rPr>
          <w:rFonts w:hint="cs"/>
          <w:rtl/>
        </w:rPr>
        <w:t xml:space="preserve">העתיד הרצוי לא פחות מהצבעה על הדיכוי בהווה. </w:t>
      </w:r>
      <w:r>
        <w:rPr>
          <w:rFonts w:hint="cs"/>
          <w:rtl/>
        </w:rPr>
        <w:lastRenderedPageBreak/>
        <w:t xml:space="preserve">אסטרטגיה זו של תיאטרון קהילתי </w:t>
      </w:r>
      <w:r w:rsidRPr="003442E7">
        <w:rPr>
          <w:rFonts w:hint="cs"/>
          <w:b/>
          <w:bCs/>
          <w:rtl/>
        </w:rPr>
        <w:t>שימלה</w:t>
      </w:r>
      <w:r>
        <w:rPr>
          <w:rFonts w:hint="cs"/>
          <w:rtl/>
        </w:rPr>
        <w:t xml:space="preserve"> אינה פחות פוליטית ואולי אף אפקטיבית </w:t>
      </w:r>
      <w:r w:rsidR="002F4CBA">
        <w:rPr>
          <w:rFonts w:hint="cs"/>
          <w:rtl/>
        </w:rPr>
        <w:t xml:space="preserve">יותר </w:t>
      </w:r>
      <w:r>
        <w:rPr>
          <w:rFonts w:hint="cs"/>
          <w:rtl/>
        </w:rPr>
        <w:t xml:space="preserve">מגישות </w:t>
      </w:r>
      <w:r w:rsidR="00EB2201">
        <w:rPr>
          <w:rFonts w:hint="cs"/>
          <w:rtl/>
        </w:rPr>
        <w:t xml:space="preserve">מוכרות </w:t>
      </w:r>
      <w:r>
        <w:rPr>
          <w:rFonts w:hint="cs"/>
          <w:rtl/>
        </w:rPr>
        <w:t xml:space="preserve">של </w:t>
      </w:r>
      <w:r w:rsidR="00CE03FD">
        <w:rPr>
          <w:rFonts w:hint="cs"/>
          <w:rtl/>
        </w:rPr>
        <w:t>תיאטרון</w:t>
      </w:r>
      <w:r>
        <w:rPr>
          <w:rFonts w:hint="cs"/>
          <w:rtl/>
        </w:rPr>
        <w:t xml:space="preserve"> מחאה.  </w:t>
      </w:r>
    </w:p>
    <w:p w14:paraId="21619F7B" w14:textId="77777777" w:rsidR="007E79BF" w:rsidRDefault="007E79BF" w:rsidP="007E79BF">
      <w:pPr>
        <w:jc w:val="both"/>
        <w:rPr>
          <w:rtl/>
        </w:rPr>
      </w:pPr>
    </w:p>
    <w:p w14:paraId="392FE7DC" w14:textId="77777777" w:rsidR="007E79BF" w:rsidRDefault="007E79BF" w:rsidP="007E79BF">
      <w:pPr>
        <w:jc w:val="both"/>
        <w:rPr>
          <w:rtl/>
        </w:rPr>
      </w:pPr>
    </w:p>
    <w:p w14:paraId="7DDEA2E8" w14:textId="29A7E8A9" w:rsidR="00F76672" w:rsidRDefault="006D1CEA" w:rsidP="007E79BF">
      <w:r>
        <w:rPr>
          <w:rFonts w:hint="cs"/>
          <w:rtl/>
        </w:rPr>
        <w:t xml:space="preserve">הוראות להפניות </w:t>
      </w:r>
      <w:proofErr w:type="spellStart"/>
      <w:r>
        <w:rPr>
          <w:rFonts w:hint="cs"/>
          <w:rtl/>
        </w:rPr>
        <w:t>ביביליוגרפיות</w:t>
      </w:r>
      <w:proofErr w:type="spellEnd"/>
      <w:r>
        <w:rPr>
          <w:rFonts w:hint="cs"/>
          <w:rtl/>
        </w:rPr>
        <w:t>:</w:t>
      </w:r>
    </w:p>
    <w:p w14:paraId="3388795E" w14:textId="06F5F149" w:rsidR="003B44D4" w:rsidRDefault="002E2003" w:rsidP="008A7259">
      <w:pPr>
        <w:jc w:val="center"/>
        <w:rPr>
          <w:rtl/>
        </w:rPr>
      </w:pPr>
      <w:hyperlink r:id="rId8" w:history="1">
        <w:r w:rsidR="006D1CEA" w:rsidRPr="00BC3055">
          <w:rPr>
            <w:rStyle w:val="Hyperlink"/>
          </w:rPr>
          <w:t>https://jhuptheatre.org/theatre-journal/author-guidelines</w:t>
        </w:r>
      </w:hyperlink>
    </w:p>
    <w:p w14:paraId="18FB6B89" w14:textId="77777777" w:rsidR="006D1CEA" w:rsidRPr="006D1CEA" w:rsidRDefault="006D1CEA" w:rsidP="008A7259">
      <w:pPr>
        <w:jc w:val="center"/>
        <w:rPr>
          <w:rtl/>
        </w:rPr>
      </w:pPr>
    </w:p>
    <w:p w14:paraId="756E64CB" w14:textId="1D8863CC" w:rsidR="008A7259" w:rsidRDefault="008A7259" w:rsidP="008A7259">
      <w:pPr>
        <w:jc w:val="center"/>
        <w:rPr>
          <w:rtl/>
        </w:rPr>
      </w:pPr>
      <w:r>
        <w:rPr>
          <w:rFonts w:hint="cs"/>
        </w:rPr>
        <w:t>REFERNCES</w:t>
      </w:r>
    </w:p>
    <w:p w14:paraId="7AEB3754" w14:textId="77777777" w:rsidR="003B44D4" w:rsidRDefault="003B44D4" w:rsidP="008A7259">
      <w:pPr>
        <w:jc w:val="center"/>
        <w:rPr>
          <w:rtl/>
        </w:rPr>
      </w:pPr>
    </w:p>
    <w:p w14:paraId="271DC27F" w14:textId="77777777" w:rsidR="008A7259" w:rsidRDefault="008A7259" w:rsidP="008A7259">
      <w:pPr>
        <w:jc w:val="both"/>
        <w:rPr>
          <w:rtl/>
        </w:rPr>
      </w:pPr>
      <w:r>
        <w:rPr>
          <w:rFonts w:hint="cs"/>
          <w:rtl/>
        </w:rPr>
        <w:t xml:space="preserve">מאי פלטי </w:t>
      </w:r>
      <w:r>
        <w:t>(</w:t>
      </w:r>
      <w:r w:rsidRPr="00BE459D">
        <w:t xml:space="preserve">Mae </w:t>
      </w:r>
      <w:proofErr w:type="spellStart"/>
      <w:r w:rsidRPr="00BE459D">
        <w:t>Palty</w:t>
      </w:r>
      <w:proofErr w:type="spellEnd"/>
      <w:r>
        <w:t>)</w:t>
      </w:r>
      <w:r>
        <w:rPr>
          <w:rFonts w:hint="cs"/>
          <w:rtl/>
        </w:rPr>
        <w:t xml:space="preserve"> "</w:t>
      </w:r>
      <w:r w:rsidRPr="00BE459D">
        <w:rPr>
          <w:rtl/>
        </w:rPr>
        <w:t>היא הקימה תיאטרון כדי שתוכל לספר על עצמה, בעצמה</w:t>
      </w:r>
      <w:r>
        <w:rPr>
          <w:rFonts w:hint="cs"/>
          <w:rtl/>
        </w:rPr>
        <w:t xml:space="preserve">", 29.4.2021. עיתון הארץ </w:t>
      </w:r>
      <w:hyperlink r:id="rId9" w:anchor="commentsSection" w:history="1">
        <w:r w:rsidRPr="006940DF">
          <w:rPr>
            <w:rStyle w:val="Hyperlink"/>
          </w:rPr>
          <w:t>https://www.haaretz.co.il/gallery/theater/.premium-1.8802315#commentsSection</w:t>
        </w:r>
      </w:hyperlink>
    </w:p>
    <w:p w14:paraId="3BBB5AA1" w14:textId="77777777" w:rsidR="008A7259" w:rsidRDefault="008A7259" w:rsidP="008A7259">
      <w:pPr>
        <w:jc w:val="both"/>
        <w:rPr>
          <w:rtl/>
        </w:rPr>
      </w:pPr>
    </w:p>
    <w:p w14:paraId="1D9099D3" w14:textId="77777777" w:rsidR="00C8213D" w:rsidRPr="008B469A" w:rsidRDefault="00C8213D" w:rsidP="00C8213D">
      <w:pPr>
        <w:bidi w:val="0"/>
        <w:rPr>
          <w:rFonts w:asciiTheme="majorBidi" w:hAnsiTheme="majorBidi" w:cstheme="majorBidi"/>
          <w:szCs w:val="22"/>
        </w:rPr>
      </w:pPr>
    </w:p>
    <w:p w14:paraId="5F45C844" w14:textId="1328F9EC" w:rsidR="00C718D3" w:rsidRDefault="00C718D3" w:rsidP="00C718D3">
      <w:pPr>
        <w:pStyle w:val="ListParagraph"/>
        <w:numPr>
          <w:ilvl w:val="0"/>
          <w:numId w:val="1"/>
        </w:numPr>
        <w:bidi w:val="0"/>
        <w:spacing w:line="240" w:lineRule="auto"/>
        <w:rPr>
          <w:rFonts w:asciiTheme="majorBidi" w:hAnsiTheme="majorBidi" w:cstheme="majorBidi"/>
          <w:szCs w:val="22"/>
        </w:rPr>
      </w:pPr>
      <w:r w:rsidRPr="00C718D3">
        <w:rPr>
          <w:rFonts w:asciiTheme="majorBidi" w:hAnsiTheme="majorBidi" w:cstheme="majorBidi"/>
          <w:szCs w:val="22"/>
        </w:rPr>
        <w:t>Boal, Augusto. 19</w:t>
      </w:r>
      <w:r>
        <w:rPr>
          <w:rFonts w:asciiTheme="majorBidi" w:hAnsiTheme="majorBidi" w:cstheme="majorBidi"/>
          <w:szCs w:val="22"/>
        </w:rPr>
        <w:t xml:space="preserve">79. </w:t>
      </w:r>
      <w:r w:rsidRPr="00C718D3">
        <w:rPr>
          <w:rFonts w:asciiTheme="majorBidi" w:hAnsiTheme="majorBidi" w:cstheme="majorBidi"/>
          <w:i/>
          <w:iCs/>
          <w:szCs w:val="22"/>
        </w:rPr>
        <w:t>Theater of the Oppressed</w:t>
      </w:r>
      <w:r>
        <w:rPr>
          <w:rFonts w:asciiTheme="majorBidi" w:hAnsiTheme="majorBidi" w:cstheme="majorBidi"/>
          <w:szCs w:val="22"/>
        </w:rPr>
        <w:t xml:space="preserve">. London: Pluto Press.  </w:t>
      </w:r>
    </w:p>
    <w:p w14:paraId="4F69E421" w14:textId="4F252694" w:rsidR="00DC537B" w:rsidRPr="008B469A" w:rsidRDefault="00DC537B" w:rsidP="00C718D3">
      <w:pPr>
        <w:pStyle w:val="ListParagraph"/>
        <w:numPr>
          <w:ilvl w:val="0"/>
          <w:numId w:val="1"/>
        </w:numPr>
        <w:bidi w:val="0"/>
        <w:spacing w:line="240" w:lineRule="auto"/>
        <w:rPr>
          <w:rFonts w:asciiTheme="majorBidi" w:hAnsiTheme="majorBidi" w:cstheme="majorBidi"/>
          <w:szCs w:val="22"/>
        </w:rPr>
      </w:pPr>
      <w:r w:rsidRPr="008B469A">
        <w:rPr>
          <w:rFonts w:asciiTheme="majorBidi" w:hAnsiTheme="majorBidi" w:cstheme="majorBidi"/>
          <w:szCs w:val="22"/>
        </w:rPr>
        <w:t xml:space="preserve">Boal, Augusto. 1992. </w:t>
      </w:r>
      <w:r w:rsidRPr="008B469A">
        <w:rPr>
          <w:rFonts w:asciiTheme="majorBidi" w:hAnsiTheme="majorBidi" w:cstheme="majorBidi"/>
          <w:i/>
          <w:iCs/>
          <w:szCs w:val="22"/>
        </w:rPr>
        <w:t>Games for actors and non-actors</w:t>
      </w:r>
      <w:r w:rsidRPr="008B469A">
        <w:rPr>
          <w:rFonts w:asciiTheme="majorBidi" w:hAnsiTheme="majorBidi" w:cstheme="majorBidi"/>
          <w:szCs w:val="22"/>
        </w:rPr>
        <w:t>. New York: Routledge.</w:t>
      </w:r>
      <w:r w:rsidRPr="008B469A">
        <w:rPr>
          <w:rFonts w:asciiTheme="majorBidi" w:hAnsiTheme="majorBidi" w:cstheme="majorBidi"/>
          <w:szCs w:val="22"/>
          <w:rtl/>
        </w:rPr>
        <w:t>‏</w:t>
      </w:r>
    </w:p>
    <w:p w14:paraId="2C61B3D6" w14:textId="77777777" w:rsidR="00C8213D" w:rsidRPr="008B469A" w:rsidRDefault="00CF13F6" w:rsidP="00DC537B">
      <w:pPr>
        <w:pStyle w:val="ListParagraph"/>
        <w:numPr>
          <w:ilvl w:val="0"/>
          <w:numId w:val="1"/>
        </w:numPr>
        <w:bidi w:val="0"/>
        <w:spacing w:line="240" w:lineRule="auto"/>
        <w:rPr>
          <w:rFonts w:asciiTheme="majorBidi" w:hAnsiTheme="majorBidi" w:cstheme="majorBidi"/>
          <w:szCs w:val="22"/>
        </w:rPr>
      </w:pPr>
      <w:r w:rsidRPr="008B469A">
        <w:rPr>
          <w:rFonts w:asciiTheme="majorBidi" w:hAnsiTheme="majorBidi" w:cstheme="majorBidi"/>
          <w:szCs w:val="22"/>
          <w:shd w:val="clear" w:color="auto" w:fill="FFFFFF"/>
        </w:rPr>
        <w:t xml:space="preserve">Cox, Emma, 2014. </w:t>
      </w:r>
      <w:r w:rsidRPr="008B469A">
        <w:rPr>
          <w:rFonts w:asciiTheme="majorBidi" w:hAnsiTheme="majorBidi" w:cstheme="majorBidi"/>
          <w:i/>
          <w:iCs/>
          <w:szCs w:val="22"/>
          <w:shd w:val="clear" w:color="auto" w:fill="FFFFFF"/>
        </w:rPr>
        <w:t>Theatre &amp; Migration</w:t>
      </w:r>
      <w:r w:rsidRPr="008B469A">
        <w:rPr>
          <w:rFonts w:asciiTheme="majorBidi" w:hAnsiTheme="majorBidi" w:cstheme="majorBidi"/>
          <w:szCs w:val="22"/>
          <w:shd w:val="clear" w:color="auto" w:fill="FFFFFF"/>
        </w:rPr>
        <w:t xml:space="preserve">. Basingstoke : </w:t>
      </w:r>
      <w:proofErr w:type="spellStart"/>
      <w:r w:rsidRPr="008B469A">
        <w:rPr>
          <w:rFonts w:asciiTheme="majorBidi" w:hAnsiTheme="majorBidi" w:cstheme="majorBidi"/>
          <w:szCs w:val="22"/>
          <w:shd w:val="clear" w:color="auto" w:fill="FFFFFF"/>
        </w:rPr>
        <w:t>PalgraveMacmillan</w:t>
      </w:r>
      <w:proofErr w:type="spellEnd"/>
      <w:r w:rsidRPr="008B469A">
        <w:rPr>
          <w:rFonts w:asciiTheme="majorBidi" w:hAnsiTheme="majorBidi" w:cstheme="majorBidi"/>
          <w:szCs w:val="22"/>
        </w:rPr>
        <w:t xml:space="preserve"> </w:t>
      </w:r>
    </w:p>
    <w:p w14:paraId="3B3CD728" w14:textId="77777777" w:rsidR="000306CD" w:rsidRPr="008B469A" w:rsidRDefault="000306CD" w:rsidP="00E5239D">
      <w:pPr>
        <w:pStyle w:val="ListParagraph"/>
        <w:numPr>
          <w:ilvl w:val="0"/>
          <w:numId w:val="1"/>
        </w:numPr>
        <w:bidi w:val="0"/>
        <w:spacing w:line="240" w:lineRule="auto"/>
        <w:rPr>
          <w:rFonts w:asciiTheme="majorBidi" w:hAnsiTheme="majorBidi" w:cstheme="majorBidi"/>
          <w:szCs w:val="22"/>
        </w:rPr>
      </w:pPr>
      <w:r w:rsidRPr="008B469A">
        <w:rPr>
          <w:rFonts w:asciiTheme="majorBidi" w:hAnsiTheme="majorBidi" w:cstheme="majorBidi"/>
          <w:szCs w:val="22"/>
        </w:rPr>
        <w:t xml:space="preserve">Kaplan, S. 1999. Can the Ethiopian change his skin? The Beta Israel (Ethiopian Jews) and racial discourse. </w:t>
      </w:r>
      <w:r w:rsidRPr="008B469A">
        <w:rPr>
          <w:rFonts w:asciiTheme="majorBidi" w:hAnsiTheme="majorBidi" w:cstheme="majorBidi"/>
          <w:i/>
          <w:iCs/>
          <w:szCs w:val="22"/>
        </w:rPr>
        <w:t>African Affairs</w:t>
      </w:r>
      <w:r w:rsidRPr="008B469A">
        <w:rPr>
          <w:rFonts w:asciiTheme="majorBidi" w:hAnsiTheme="majorBidi" w:cstheme="majorBidi"/>
          <w:szCs w:val="22"/>
        </w:rPr>
        <w:t xml:space="preserve"> 98, no. 393: 535–50</w:t>
      </w:r>
      <w:r w:rsidRPr="008B469A">
        <w:rPr>
          <w:rFonts w:asciiTheme="majorBidi" w:hAnsiTheme="majorBidi" w:cstheme="majorBidi"/>
          <w:szCs w:val="22"/>
          <w:rtl/>
        </w:rPr>
        <w:t>.</w:t>
      </w:r>
    </w:p>
    <w:p w14:paraId="2816FF23" w14:textId="77777777" w:rsidR="000306CD" w:rsidRPr="008B469A" w:rsidRDefault="000306CD" w:rsidP="00E5239D">
      <w:pPr>
        <w:pStyle w:val="ListParagraph"/>
        <w:numPr>
          <w:ilvl w:val="0"/>
          <w:numId w:val="1"/>
        </w:numPr>
        <w:bidi w:val="0"/>
        <w:spacing w:line="240" w:lineRule="auto"/>
        <w:rPr>
          <w:rFonts w:asciiTheme="majorBidi" w:hAnsiTheme="majorBidi" w:cstheme="majorBidi"/>
          <w:szCs w:val="22"/>
        </w:rPr>
      </w:pPr>
      <w:proofErr w:type="spellStart"/>
      <w:r w:rsidRPr="008B469A">
        <w:rPr>
          <w:rFonts w:asciiTheme="majorBidi" w:hAnsiTheme="majorBidi" w:cstheme="majorBidi"/>
          <w:szCs w:val="22"/>
        </w:rPr>
        <w:t>Lazin</w:t>
      </w:r>
      <w:proofErr w:type="spellEnd"/>
      <w:r w:rsidRPr="008B469A">
        <w:rPr>
          <w:rFonts w:asciiTheme="majorBidi" w:hAnsiTheme="majorBidi" w:cstheme="majorBidi"/>
          <w:szCs w:val="22"/>
        </w:rPr>
        <w:t xml:space="preserve">, F.A. 2002. Israel and Ethiopian Jewish immigrants. </w:t>
      </w:r>
      <w:r w:rsidRPr="008B469A">
        <w:rPr>
          <w:rFonts w:asciiTheme="majorBidi" w:hAnsiTheme="majorBidi" w:cstheme="majorBidi"/>
          <w:i/>
          <w:iCs/>
          <w:szCs w:val="22"/>
        </w:rPr>
        <w:t>Society</w:t>
      </w:r>
      <w:r w:rsidRPr="008B469A">
        <w:rPr>
          <w:rFonts w:asciiTheme="majorBidi" w:hAnsiTheme="majorBidi" w:cstheme="majorBidi"/>
          <w:szCs w:val="22"/>
        </w:rPr>
        <w:t xml:space="preserve"> 39, no. 4: 55–62</w:t>
      </w:r>
      <w:r w:rsidRPr="008B469A">
        <w:rPr>
          <w:rFonts w:asciiTheme="majorBidi" w:hAnsiTheme="majorBidi" w:cstheme="majorBidi"/>
          <w:szCs w:val="22"/>
          <w:rtl/>
        </w:rPr>
        <w:t>.</w:t>
      </w:r>
    </w:p>
    <w:p w14:paraId="1546A0E2" w14:textId="77777777" w:rsidR="00E46865" w:rsidRPr="008B469A" w:rsidRDefault="000306CD" w:rsidP="00E5239D">
      <w:pPr>
        <w:pStyle w:val="ListParagraph"/>
        <w:numPr>
          <w:ilvl w:val="0"/>
          <w:numId w:val="1"/>
        </w:numPr>
        <w:bidi w:val="0"/>
        <w:spacing w:line="240" w:lineRule="auto"/>
        <w:rPr>
          <w:rFonts w:asciiTheme="majorBidi" w:hAnsiTheme="majorBidi" w:cstheme="majorBidi"/>
          <w:szCs w:val="22"/>
          <w:rtl/>
        </w:rPr>
      </w:pPr>
      <w:proofErr w:type="spellStart"/>
      <w:r w:rsidRPr="008B469A">
        <w:rPr>
          <w:rFonts w:asciiTheme="majorBidi" w:hAnsiTheme="majorBidi" w:cstheme="majorBidi"/>
          <w:szCs w:val="22"/>
        </w:rPr>
        <w:t>Swirski</w:t>
      </w:r>
      <w:proofErr w:type="spellEnd"/>
      <w:r w:rsidRPr="008B469A">
        <w:rPr>
          <w:rFonts w:asciiTheme="majorBidi" w:hAnsiTheme="majorBidi" w:cstheme="majorBidi"/>
          <w:szCs w:val="22"/>
        </w:rPr>
        <w:t xml:space="preserve">, S., and B. </w:t>
      </w:r>
      <w:proofErr w:type="spellStart"/>
      <w:r w:rsidRPr="008B469A">
        <w:rPr>
          <w:rFonts w:asciiTheme="majorBidi" w:hAnsiTheme="majorBidi" w:cstheme="majorBidi"/>
          <w:szCs w:val="22"/>
        </w:rPr>
        <w:t>Swirski</w:t>
      </w:r>
      <w:proofErr w:type="spellEnd"/>
      <w:r w:rsidRPr="008B469A">
        <w:rPr>
          <w:rFonts w:asciiTheme="majorBidi" w:hAnsiTheme="majorBidi" w:cstheme="majorBidi"/>
          <w:szCs w:val="22"/>
        </w:rPr>
        <w:t>. 2002. The Ethiopian-Jews in Israel: Housing, employment, education</w:t>
      </w:r>
      <w:r w:rsidRPr="008B469A">
        <w:rPr>
          <w:rFonts w:asciiTheme="majorBidi" w:hAnsiTheme="majorBidi" w:cstheme="majorBidi"/>
          <w:szCs w:val="22"/>
          <w:rtl/>
        </w:rPr>
        <w:t>.</w:t>
      </w:r>
      <w:r w:rsidRPr="008B469A">
        <w:rPr>
          <w:rFonts w:asciiTheme="majorBidi" w:hAnsiTheme="majorBidi" w:cstheme="majorBidi"/>
          <w:szCs w:val="22"/>
        </w:rPr>
        <w:t xml:space="preserve"> </w:t>
      </w:r>
      <w:r w:rsidRPr="008B469A">
        <w:rPr>
          <w:rFonts w:asciiTheme="majorBidi" w:hAnsiTheme="majorBidi" w:cstheme="majorBidi"/>
          <w:i/>
          <w:iCs/>
          <w:szCs w:val="22"/>
        </w:rPr>
        <w:t>Information on Equality and Social Justice in Israel</w:t>
      </w:r>
      <w:r w:rsidRPr="008B469A">
        <w:rPr>
          <w:rFonts w:asciiTheme="majorBidi" w:hAnsiTheme="majorBidi" w:cstheme="majorBidi"/>
          <w:szCs w:val="22"/>
        </w:rPr>
        <w:t xml:space="preserve"> 11: 2–38. [In Hebrew].</w:t>
      </w:r>
    </w:p>
    <w:p w14:paraId="5196B64C" w14:textId="77777777" w:rsidR="00E46865" w:rsidRPr="008B469A" w:rsidRDefault="009B72E8" w:rsidP="00E5239D">
      <w:pPr>
        <w:pStyle w:val="ListParagraph"/>
        <w:numPr>
          <w:ilvl w:val="0"/>
          <w:numId w:val="1"/>
        </w:numPr>
        <w:bidi w:val="0"/>
        <w:spacing w:line="240" w:lineRule="auto"/>
        <w:jc w:val="both"/>
        <w:rPr>
          <w:rFonts w:asciiTheme="majorBidi" w:hAnsiTheme="majorBidi" w:cstheme="majorBidi"/>
          <w:szCs w:val="22"/>
          <w:rtl/>
        </w:rPr>
      </w:pPr>
      <w:proofErr w:type="spellStart"/>
      <w:r w:rsidRPr="008B469A">
        <w:rPr>
          <w:rFonts w:asciiTheme="majorBidi" w:hAnsiTheme="majorBidi" w:cstheme="majorBidi"/>
          <w:szCs w:val="22"/>
        </w:rPr>
        <w:t>Youngmann</w:t>
      </w:r>
      <w:proofErr w:type="spellEnd"/>
      <w:r w:rsidRPr="008B469A">
        <w:rPr>
          <w:rFonts w:asciiTheme="majorBidi" w:hAnsiTheme="majorBidi" w:cstheme="majorBidi"/>
          <w:szCs w:val="22"/>
        </w:rPr>
        <w:t xml:space="preserve">, Rafael, </w:t>
      </w:r>
      <w:proofErr w:type="spellStart"/>
      <w:r w:rsidRPr="008B469A">
        <w:rPr>
          <w:rFonts w:asciiTheme="majorBidi" w:hAnsiTheme="majorBidi" w:cstheme="majorBidi"/>
          <w:szCs w:val="22"/>
        </w:rPr>
        <w:t>Zilber</w:t>
      </w:r>
      <w:proofErr w:type="spellEnd"/>
      <w:r w:rsidRPr="008B469A">
        <w:rPr>
          <w:rFonts w:asciiTheme="majorBidi" w:hAnsiTheme="majorBidi" w:cstheme="majorBidi"/>
          <w:szCs w:val="22"/>
        </w:rPr>
        <w:t xml:space="preserve">, Nelly, </w:t>
      </w:r>
      <w:proofErr w:type="spellStart"/>
      <w:r w:rsidRPr="008B469A">
        <w:rPr>
          <w:rFonts w:asciiTheme="majorBidi" w:hAnsiTheme="majorBidi" w:cstheme="majorBidi"/>
          <w:szCs w:val="22"/>
        </w:rPr>
        <w:t>Haklai</w:t>
      </w:r>
      <w:proofErr w:type="spellEnd"/>
      <w:r w:rsidRPr="008B469A">
        <w:rPr>
          <w:rFonts w:asciiTheme="majorBidi" w:hAnsiTheme="majorBidi" w:cstheme="majorBidi"/>
          <w:szCs w:val="22"/>
        </w:rPr>
        <w:t xml:space="preserve">, </w:t>
      </w:r>
      <w:proofErr w:type="spellStart"/>
      <w:r w:rsidRPr="008B469A">
        <w:rPr>
          <w:rFonts w:asciiTheme="majorBidi" w:hAnsiTheme="majorBidi" w:cstheme="majorBidi"/>
          <w:szCs w:val="22"/>
        </w:rPr>
        <w:t>Ziona</w:t>
      </w:r>
      <w:proofErr w:type="spellEnd"/>
      <w:r w:rsidRPr="008B469A">
        <w:rPr>
          <w:rFonts w:asciiTheme="majorBidi" w:hAnsiTheme="majorBidi" w:cstheme="majorBidi"/>
          <w:szCs w:val="22"/>
        </w:rPr>
        <w:t xml:space="preserve">, &amp; Goldberger, </w:t>
      </w:r>
      <w:proofErr w:type="spellStart"/>
      <w:r w:rsidRPr="008B469A">
        <w:rPr>
          <w:rFonts w:asciiTheme="majorBidi" w:hAnsiTheme="majorBidi" w:cstheme="majorBidi"/>
          <w:szCs w:val="22"/>
        </w:rPr>
        <w:t>Nehama</w:t>
      </w:r>
      <w:proofErr w:type="spellEnd"/>
      <w:r w:rsidRPr="008B469A">
        <w:rPr>
          <w:rFonts w:asciiTheme="majorBidi" w:hAnsiTheme="majorBidi" w:cstheme="majorBidi"/>
          <w:szCs w:val="22"/>
        </w:rPr>
        <w:t xml:space="preserve">. "Suicide rates and risk factors for suicide among Israeli immigrants from Ethiopia (1985–2017)." </w:t>
      </w:r>
      <w:r w:rsidRPr="008B469A">
        <w:rPr>
          <w:rFonts w:asciiTheme="majorBidi" w:hAnsiTheme="majorBidi" w:cstheme="majorBidi"/>
          <w:i/>
          <w:iCs/>
          <w:szCs w:val="22"/>
        </w:rPr>
        <w:t>Israel journal of health policy research</w:t>
      </w:r>
      <w:r w:rsidRPr="008B469A">
        <w:rPr>
          <w:rFonts w:asciiTheme="majorBidi" w:hAnsiTheme="majorBidi" w:cstheme="majorBidi"/>
          <w:szCs w:val="22"/>
        </w:rPr>
        <w:t xml:space="preserve"> 10.1 (2021): 1-11.</w:t>
      </w:r>
      <w:r w:rsidRPr="008B469A">
        <w:rPr>
          <w:rFonts w:asciiTheme="majorBidi" w:hAnsiTheme="majorBidi" w:cstheme="majorBidi"/>
          <w:szCs w:val="22"/>
          <w:rtl/>
        </w:rPr>
        <w:t>‏</w:t>
      </w:r>
    </w:p>
    <w:p w14:paraId="1DDC644B" w14:textId="77777777" w:rsidR="00E46865" w:rsidRPr="008B469A" w:rsidRDefault="000C1999" w:rsidP="00E5239D">
      <w:pPr>
        <w:pStyle w:val="ListParagraph"/>
        <w:numPr>
          <w:ilvl w:val="0"/>
          <w:numId w:val="1"/>
        </w:numPr>
        <w:bidi w:val="0"/>
        <w:spacing w:line="240" w:lineRule="auto"/>
        <w:jc w:val="both"/>
        <w:rPr>
          <w:rFonts w:asciiTheme="majorBidi" w:hAnsiTheme="majorBidi" w:cstheme="majorBidi"/>
          <w:szCs w:val="22"/>
        </w:rPr>
      </w:pPr>
      <w:r w:rsidRPr="008B469A">
        <w:rPr>
          <w:rFonts w:asciiTheme="majorBidi" w:hAnsiTheme="majorBidi" w:cstheme="majorBidi"/>
          <w:szCs w:val="22"/>
        </w:rPr>
        <w:t xml:space="preserve">Abdallah, </w:t>
      </w:r>
      <w:proofErr w:type="spellStart"/>
      <w:r w:rsidRPr="008B469A">
        <w:rPr>
          <w:rFonts w:asciiTheme="majorBidi" w:hAnsiTheme="majorBidi" w:cstheme="majorBidi"/>
          <w:szCs w:val="22"/>
        </w:rPr>
        <w:t>Samy</w:t>
      </w:r>
      <w:proofErr w:type="spellEnd"/>
      <w:r w:rsidRPr="008B469A">
        <w:rPr>
          <w:rFonts w:asciiTheme="majorBidi" w:hAnsiTheme="majorBidi" w:cstheme="majorBidi"/>
          <w:szCs w:val="22"/>
        </w:rPr>
        <w:t>. "Black Lives Matter Abroad, Too: Proposed Solutions to the Racialized</w:t>
      </w:r>
      <w:r w:rsidR="00DB0058" w:rsidRPr="008B469A">
        <w:rPr>
          <w:rFonts w:asciiTheme="majorBidi" w:hAnsiTheme="majorBidi" w:cstheme="majorBidi"/>
          <w:szCs w:val="22"/>
        </w:rPr>
        <w:t xml:space="preserve"> </w:t>
      </w:r>
      <w:r w:rsidRPr="008B469A">
        <w:rPr>
          <w:rFonts w:asciiTheme="majorBidi" w:hAnsiTheme="majorBidi" w:cstheme="majorBidi"/>
          <w:szCs w:val="22"/>
        </w:rPr>
        <w:t xml:space="preserve">Policing of Ethiopian Jews in Israel." </w:t>
      </w:r>
      <w:r w:rsidRPr="008B469A">
        <w:rPr>
          <w:rFonts w:asciiTheme="majorBidi" w:hAnsiTheme="majorBidi" w:cstheme="majorBidi"/>
          <w:i/>
          <w:iCs/>
          <w:szCs w:val="22"/>
        </w:rPr>
        <w:t>William &amp; Mary Journal of Race, Gender, and</w:t>
      </w:r>
      <w:r w:rsidR="00DB0058" w:rsidRPr="008B469A">
        <w:rPr>
          <w:rFonts w:asciiTheme="majorBidi" w:hAnsiTheme="majorBidi" w:cstheme="majorBidi"/>
          <w:i/>
          <w:iCs/>
          <w:szCs w:val="22"/>
        </w:rPr>
        <w:t xml:space="preserve"> </w:t>
      </w:r>
      <w:r w:rsidRPr="008B469A">
        <w:rPr>
          <w:rFonts w:asciiTheme="majorBidi" w:hAnsiTheme="majorBidi" w:cstheme="majorBidi"/>
          <w:i/>
          <w:iCs/>
          <w:szCs w:val="22"/>
        </w:rPr>
        <w:t>Social Justice</w:t>
      </w:r>
      <w:r w:rsidRPr="008B469A">
        <w:rPr>
          <w:rFonts w:asciiTheme="majorBidi" w:hAnsiTheme="majorBidi" w:cstheme="majorBidi"/>
          <w:szCs w:val="22"/>
        </w:rPr>
        <w:t xml:space="preserve">, vol. 27, no. 2, Winter 2021, p. 515-540. </w:t>
      </w:r>
      <w:proofErr w:type="spellStart"/>
      <w:r w:rsidRPr="008B469A">
        <w:rPr>
          <w:rFonts w:asciiTheme="majorBidi" w:hAnsiTheme="majorBidi" w:cstheme="majorBidi"/>
          <w:szCs w:val="22"/>
        </w:rPr>
        <w:t>HeinOnline</w:t>
      </w:r>
      <w:proofErr w:type="spellEnd"/>
      <w:r w:rsidRPr="008B469A">
        <w:rPr>
          <w:rFonts w:asciiTheme="majorBidi" w:hAnsiTheme="majorBidi" w:cstheme="majorBidi"/>
          <w:szCs w:val="22"/>
        </w:rPr>
        <w:t>.</w:t>
      </w:r>
    </w:p>
    <w:p w14:paraId="2B004D31" w14:textId="77777777" w:rsidR="00DB0058" w:rsidRPr="008B469A" w:rsidRDefault="00DB0058" w:rsidP="00E5239D">
      <w:pPr>
        <w:pStyle w:val="ListParagraph"/>
        <w:numPr>
          <w:ilvl w:val="0"/>
          <w:numId w:val="1"/>
        </w:numPr>
        <w:bidi w:val="0"/>
        <w:spacing w:line="240" w:lineRule="auto"/>
        <w:jc w:val="both"/>
        <w:rPr>
          <w:rFonts w:asciiTheme="majorBidi" w:hAnsiTheme="majorBidi" w:cstheme="majorBidi"/>
          <w:szCs w:val="22"/>
        </w:rPr>
      </w:pPr>
      <w:proofErr w:type="spellStart"/>
      <w:r w:rsidRPr="008B469A">
        <w:rPr>
          <w:rFonts w:asciiTheme="majorBidi" w:hAnsiTheme="majorBidi" w:cstheme="majorBidi"/>
          <w:szCs w:val="22"/>
          <w:shd w:val="clear" w:color="auto" w:fill="FFFFFF"/>
        </w:rPr>
        <w:t>Keynan</w:t>
      </w:r>
      <w:proofErr w:type="spellEnd"/>
      <w:r w:rsidRPr="008B469A">
        <w:rPr>
          <w:rFonts w:asciiTheme="majorBidi" w:hAnsiTheme="majorBidi" w:cstheme="majorBidi"/>
          <w:szCs w:val="22"/>
          <w:shd w:val="clear" w:color="auto" w:fill="FFFFFF"/>
        </w:rPr>
        <w:t xml:space="preserve">, Omer. "Black-Israeli lives matter: Online activism among young Ethiopian Israelis." In: </w:t>
      </w:r>
      <w:r w:rsidRPr="008B469A">
        <w:rPr>
          <w:rFonts w:asciiTheme="majorBidi" w:hAnsiTheme="majorBidi" w:cstheme="majorBidi"/>
          <w:i/>
          <w:iCs/>
          <w:szCs w:val="22"/>
          <w:shd w:val="clear" w:color="auto" w:fill="FFFFFF"/>
        </w:rPr>
        <w:t>Blackness in Israel</w:t>
      </w:r>
      <w:r w:rsidRPr="008B469A">
        <w:rPr>
          <w:rFonts w:asciiTheme="majorBidi" w:hAnsiTheme="majorBidi" w:cstheme="majorBidi"/>
          <w:i/>
          <w:iCs/>
          <w:szCs w:val="22"/>
        </w:rPr>
        <w:t xml:space="preserve">: </w:t>
      </w:r>
      <w:r w:rsidRPr="008B469A">
        <w:rPr>
          <w:rFonts w:asciiTheme="majorBidi" w:hAnsiTheme="majorBidi" w:cstheme="majorBidi"/>
          <w:i/>
          <w:iCs/>
          <w:szCs w:val="22"/>
          <w:shd w:val="clear" w:color="auto" w:fill="FFFFFF"/>
        </w:rPr>
        <w:t>Rethinking Racial Boundaries</w:t>
      </w:r>
      <w:r w:rsidRPr="008B469A">
        <w:rPr>
          <w:rFonts w:asciiTheme="majorBidi" w:hAnsiTheme="majorBidi" w:cstheme="majorBidi"/>
          <w:szCs w:val="22"/>
          <w:shd w:val="clear" w:color="auto" w:fill="FFFFFF"/>
        </w:rPr>
        <w:t xml:space="preserve">. Eds. Uri </w:t>
      </w:r>
      <w:proofErr w:type="spellStart"/>
      <w:proofErr w:type="gramStart"/>
      <w:r w:rsidRPr="008B469A">
        <w:rPr>
          <w:rFonts w:asciiTheme="majorBidi" w:hAnsiTheme="majorBidi" w:cstheme="majorBidi"/>
          <w:szCs w:val="22"/>
          <w:shd w:val="clear" w:color="auto" w:fill="FFFFFF"/>
        </w:rPr>
        <w:t>Dorchin</w:t>
      </w:r>
      <w:proofErr w:type="spellEnd"/>
      <w:r w:rsidRPr="008B469A">
        <w:rPr>
          <w:rFonts w:asciiTheme="majorBidi" w:hAnsiTheme="majorBidi" w:cstheme="majorBidi"/>
          <w:szCs w:val="22"/>
          <w:shd w:val="clear" w:color="auto" w:fill="FFFFFF"/>
        </w:rPr>
        <w:t xml:space="preserve"> ,</w:t>
      </w:r>
      <w:proofErr w:type="gramEnd"/>
      <w:r w:rsidRPr="008B469A">
        <w:rPr>
          <w:rFonts w:asciiTheme="majorBidi" w:hAnsiTheme="majorBidi" w:cstheme="majorBidi"/>
          <w:szCs w:val="22"/>
          <w:shd w:val="clear" w:color="auto" w:fill="FFFFFF"/>
        </w:rPr>
        <w:t xml:space="preserve"> and Gabriella </w:t>
      </w:r>
      <w:proofErr w:type="spellStart"/>
      <w:r w:rsidRPr="008B469A">
        <w:rPr>
          <w:rFonts w:asciiTheme="majorBidi" w:hAnsiTheme="majorBidi" w:cstheme="majorBidi"/>
          <w:szCs w:val="22"/>
          <w:shd w:val="clear" w:color="auto" w:fill="FFFFFF"/>
        </w:rPr>
        <w:t>Djerrahian</w:t>
      </w:r>
      <w:proofErr w:type="spellEnd"/>
      <w:r w:rsidRPr="008B469A">
        <w:rPr>
          <w:rFonts w:asciiTheme="majorBidi" w:hAnsiTheme="majorBidi" w:cstheme="majorBidi"/>
          <w:szCs w:val="22"/>
          <w:shd w:val="clear" w:color="auto" w:fill="FFFFFF"/>
        </w:rPr>
        <w:t>, London &amp; NY: Routledge, 2020. 77-90.</w:t>
      </w:r>
      <w:r w:rsidRPr="008B469A">
        <w:rPr>
          <w:rFonts w:asciiTheme="majorBidi" w:hAnsiTheme="majorBidi" w:cstheme="majorBidi"/>
          <w:szCs w:val="22"/>
          <w:shd w:val="clear" w:color="auto" w:fill="FFFFFF"/>
          <w:rtl/>
        </w:rPr>
        <w:t>‏</w:t>
      </w:r>
    </w:p>
    <w:p w14:paraId="459E1044" w14:textId="77777777" w:rsidR="005D2E7B" w:rsidRPr="008B469A" w:rsidRDefault="00504761" w:rsidP="00E5239D">
      <w:pPr>
        <w:pStyle w:val="ListParagraph"/>
        <w:numPr>
          <w:ilvl w:val="0"/>
          <w:numId w:val="1"/>
        </w:numPr>
        <w:autoSpaceDE w:val="0"/>
        <w:autoSpaceDN w:val="0"/>
        <w:bidi w:val="0"/>
        <w:adjustRightInd w:val="0"/>
        <w:spacing w:line="240" w:lineRule="auto"/>
        <w:rPr>
          <w:rFonts w:asciiTheme="majorBidi" w:hAnsiTheme="majorBidi" w:cstheme="majorBidi"/>
          <w:szCs w:val="22"/>
        </w:rPr>
      </w:pPr>
      <w:proofErr w:type="spellStart"/>
      <w:r w:rsidRPr="008B469A">
        <w:rPr>
          <w:rFonts w:asciiTheme="majorBidi" w:hAnsiTheme="majorBidi" w:cstheme="majorBidi"/>
          <w:szCs w:val="22"/>
        </w:rPr>
        <w:t>Hisherik</w:t>
      </w:r>
      <w:proofErr w:type="spellEnd"/>
      <w:r w:rsidRPr="008B469A">
        <w:rPr>
          <w:rFonts w:asciiTheme="majorBidi" w:hAnsiTheme="majorBidi" w:cstheme="majorBidi"/>
          <w:szCs w:val="22"/>
        </w:rPr>
        <w:t>, Michal. 2018. Violence toward Woman in the Ethiopian Community: The Community's Culture, Intervention programs and Public Policy. PhD diss. Bar-</w:t>
      </w:r>
      <w:proofErr w:type="spellStart"/>
      <w:r w:rsidRPr="008B469A">
        <w:rPr>
          <w:rFonts w:asciiTheme="majorBidi" w:hAnsiTheme="majorBidi" w:cstheme="majorBidi"/>
          <w:szCs w:val="22"/>
        </w:rPr>
        <w:t>Ilan</w:t>
      </w:r>
      <w:proofErr w:type="spellEnd"/>
      <w:r w:rsidRPr="008B469A">
        <w:rPr>
          <w:rFonts w:asciiTheme="majorBidi" w:hAnsiTheme="majorBidi" w:cstheme="majorBidi"/>
          <w:szCs w:val="22"/>
        </w:rPr>
        <w:t xml:space="preserve"> University</w:t>
      </w:r>
      <w:r w:rsidR="00E70473" w:rsidRPr="008B469A">
        <w:rPr>
          <w:rFonts w:asciiTheme="majorBidi" w:hAnsiTheme="majorBidi" w:cstheme="majorBidi"/>
          <w:color w:val="000000"/>
          <w:szCs w:val="22"/>
        </w:rPr>
        <w:t xml:space="preserve"> [in Hebrew]</w:t>
      </w:r>
    </w:p>
    <w:p w14:paraId="5BE2D4C5" w14:textId="632F4B74" w:rsidR="00364FD4" w:rsidRPr="008B469A" w:rsidRDefault="0009507E" w:rsidP="0009507E">
      <w:pPr>
        <w:pStyle w:val="ListParagraph"/>
        <w:numPr>
          <w:ilvl w:val="0"/>
          <w:numId w:val="1"/>
        </w:numPr>
        <w:autoSpaceDE w:val="0"/>
        <w:autoSpaceDN w:val="0"/>
        <w:bidi w:val="0"/>
        <w:adjustRightInd w:val="0"/>
        <w:spacing w:line="240" w:lineRule="auto"/>
        <w:rPr>
          <w:rFonts w:asciiTheme="majorBidi" w:hAnsiTheme="majorBidi" w:cstheme="majorBidi"/>
          <w:szCs w:val="22"/>
        </w:rPr>
      </w:pPr>
      <w:r w:rsidRPr="008B469A">
        <w:rPr>
          <w:rFonts w:asciiTheme="majorBidi" w:hAnsiTheme="majorBidi" w:cstheme="majorBidi"/>
          <w:szCs w:val="22"/>
        </w:rPr>
        <w:t xml:space="preserve">Cofman-Simhon, </w:t>
      </w:r>
      <w:r w:rsidR="005D2E7B" w:rsidRPr="008B469A">
        <w:rPr>
          <w:rFonts w:asciiTheme="majorBidi" w:hAnsiTheme="majorBidi" w:cstheme="majorBidi"/>
          <w:szCs w:val="22"/>
        </w:rPr>
        <w:t xml:space="preserve">Sarit.2013.  African Tongues on the Israeli Stage: A Reversed Diaspora </w:t>
      </w:r>
      <w:r w:rsidR="005D2E7B" w:rsidRPr="008B469A">
        <w:rPr>
          <w:rFonts w:asciiTheme="majorBidi" w:hAnsiTheme="majorBidi" w:cstheme="majorBidi"/>
          <w:i/>
          <w:iCs/>
          <w:szCs w:val="22"/>
        </w:rPr>
        <w:t>TDR: The Drama Review</w:t>
      </w:r>
      <w:r w:rsidR="005D2E7B" w:rsidRPr="008B469A">
        <w:rPr>
          <w:rFonts w:asciiTheme="majorBidi" w:hAnsiTheme="majorBidi" w:cstheme="majorBidi"/>
          <w:szCs w:val="22"/>
        </w:rPr>
        <w:t>, Volume 57, Number 3, Fall 2013 (T219), pp. 48-68</w:t>
      </w:r>
    </w:p>
    <w:p w14:paraId="28098221" w14:textId="0C7356FB" w:rsidR="00E5239D" w:rsidRPr="008B469A" w:rsidRDefault="0009507E" w:rsidP="0009507E">
      <w:pPr>
        <w:pStyle w:val="ListParagraph"/>
        <w:numPr>
          <w:ilvl w:val="0"/>
          <w:numId w:val="1"/>
        </w:numPr>
        <w:autoSpaceDE w:val="0"/>
        <w:autoSpaceDN w:val="0"/>
        <w:bidi w:val="0"/>
        <w:adjustRightInd w:val="0"/>
        <w:spacing w:line="240" w:lineRule="auto"/>
        <w:rPr>
          <w:rFonts w:asciiTheme="majorBidi" w:hAnsiTheme="majorBidi" w:cstheme="majorBidi"/>
          <w:szCs w:val="22"/>
        </w:rPr>
      </w:pPr>
      <w:r w:rsidRPr="008B469A">
        <w:rPr>
          <w:rFonts w:asciiTheme="majorBidi" w:hAnsiTheme="majorBidi" w:cstheme="majorBidi"/>
          <w:color w:val="000000"/>
          <w:szCs w:val="22"/>
        </w:rPr>
        <w:t>Lev-</w:t>
      </w:r>
      <w:proofErr w:type="spellStart"/>
      <w:r w:rsidRPr="008B469A">
        <w:rPr>
          <w:rFonts w:asciiTheme="majorBidi" w:hAnsiTheme="majorBidi" w:cstheme="majorBidi"/>
          <w:color w:val="000000"/>
          <w:szCs w:val="22"/>
        </w:rPr>
        <w:t>Aladgem</w:t>
      </w:r>
      <w:proofErr w:type="spellEnd"/>
      <w:r w:rsidRPr="008B469A">
        <w:rPr>
          <w:rFonts w:asciiTheme="majorBidi" w:hAnsiTheme="majorBidi" w:cstheme="majorBidi"/>
          <w:color w:val="000000"/>
          <w:szCs w:val="22"/>
        </w:rPr>
        <w:t xml:space="preserve">, </w:t>
      </w:r>
      <w:proofErr w:type="spellStart"/>
      <w:r w:rsidR="00364FD4" w:rsidRPr="008B469A">
        <w:rPr>
          <w:rFonts w:asciiTheme="majorBidi" w:hAnsiTheme="majorBidi" w:cstheme="majorBidi"/>
          <w:color w:val="000000"/>
          <w:szCs w:val="22"/>
        </w:rPr>
        <w:t>Shulamith</w:t>
      </w:r>
      <w:proofErr w:type="spellEnd"/>
      <w:r w:rsidR="00364FD4" w:rsidRPr="008B469A">
        <w:rPr>
          <w:rFonts w:asciiTheme="majorBidi" w:hAnsiTheme="majorBidi" w:cstheme="majorBidi"/>
          <w:color w:val="000000"/>
          <w:szCs w:val="22"/>
        </w:rPr>
        <w:t xml:space="preserve"> (2008) Between home and homeland: facilitating theatre with Ethiopian youth, </w:t>
      </w:r>
      <w:r w:rsidR="00364FD4" w:rsidRPr="008B469A">
        <w:rPr>
          <w:rFonts w:asciiTheme="majorBidi" w:hAnsiTheme="majorBidi" w:cstheme="majorBidi"/>
          <w:i/>
          <w:iCs/>
          <w:color w:val="000000"/>
          <w:szCs w:val="22"/>
        </w:rPr>
        <w:t>Research in Drama Education: The Journal of Applied Theatre and Performance</w:t>
      </w:r>
      <w:r w:rsidR="00364FD4" w:rsidRPr="008B469A">
        <w:rPr>
          <w:rFonts w:asciiTheme="majorBidi" w:hAnsiTheme="majorBidi" w:cstheme="majorBidi"/>
          <w:color w:val="000000"/>
          <w:szCs w:val="22"/>
        </w:rPr>
        <w:t>, 13:3, 275-293, DOI: 10.1080/13569780802410632</w:t>
      </w:r>
    </w:p>
    <w:p w14:paraId="0FD1E96F" w14:textId="5F30E847" w:rsidR="00E5239D" w:rsidRPr="008B469A" w:rsidRDefault="001F62D2" w:rsidP="001F62D2">
      <w:pPr>
        <w:pStyle w:val="ListParagraph"/>
        <w:numPr>
          <w:ilvl w:val="0"/>
          <w:numId w:val="1"/>
        </w:numPr>
        <w:bidi w:val="0"/>
        <w:spacing w:line="240" w:lineRule="auto"/>
        <w:rPr>
          <w:rFonts w:asciiTheme="majorBidi" w:hAnsiTheme="majorBidi" w:cstheme="majorBidi"/>
          <w:szCs w:val="22"/>
        </w:rPr>
      </w:pPr>
      <w:proofErr w:type="spellStart"/>
      <w:r w:rsidRPr="008B469A">
        <w:rPr>
          <w:rFonts w:asciiTheme="majorBidi" w:hAnsiTheme="majorBidi" w:cstheme="majorBidi"/>
          <w:szCs w:val="22"/>
        </w:rPr>
        <w:t>Bresler</w:t>
      </w:r>
      <w:proofErr w:type="spellEnd"/>
      <w:r w:rsidRPr="008B469A">
        <w:rPr>
          <w:rFonts w:asciiTheme="majorBidi" w:hAnsiTheme="majorBidi" w:cstheme="majorBidi"/>
          <w:szCs w:val="22"/>
        </w:rPr>
        <w:t xml:space="preserve">, </w:t>
      </w:r>
      <w:proofErr w:type="spellStart"/>
      <w:r w:rsidR="00E5239D" w:rsidRPr="008B469A">
        <w:rPr>
          <w:rFonts w:asciiTheme="majorBidi" w:hAnsiTheme="majorBidi" w:cstheme="majorBidi"/>
          <w:szCs w:val="22"/>
        </w:rPr>
        <w:t>Shlomit</w:t>
      </w:r>
      <w:proofErr w:type="spellEnd"/>
      <w:r w:rsidR="00E5239D" w:rsidRPr="008B469A">
        <w:rPr>
          <w:rFonts w:asciiTheme="majorBidi" w:hAnsiTheme="majorBidi" w:cstheme="majorBidi"/>
          <w:szCs w:val="22"/>
        </w:rPr>
        <w:t xml:space="preserve">, 2006. </w:t>
      </w:r>
      <w:r w:rsidR="00E5239D" w:rsidRPr="008B469A">
        <w:rPr>
          <w:rFonts w:asciiTheme="majorBidi" w:hAnsiTheme="majorBidi" w:cstheme="majorBidi"/>
          <w:i/>
          <w:iCs/>
          <w:szCs w:val="22"/>
        </w:rPr>
        <w:t>You'd Better Be Hoarse than Mute: On Women Community-based Theatre in Israel</w:t>
      </w:r>
      <w:r w:rsidR="00E5239D" w:rsidRPr="008B469A">
        <w:rPr>
          <w:rFonts w:asciiTheme="majorBidi" w:hAnsiTheme="majorBidi" w:cstheme="majorBidi"/>
          <w:szCs w:val="22"/>
        </w:rPr>
        <w:t xml:space="preserve">, Haifa: </w:t>
      </w:r>
      <w:proofErr w:type="spellStart"/>
      <w:r w:rsidR="00E5239D" w:rsidRPr="008B469A">
        <w:rPr>
          <w:rFonts w:asciiTheme="majorBidi" w:hAnsiTheme="majorBidi" w:cstheme="majorBidi"/>
          <w:szCs w:val="22"/>
        </w:rPr>
        <w:t>Pardes</w:t>
      </w:r>
      <w:proofErr w:type="spellEnd"/>
      <w:r w:rsidR="00E5239D" w:rsidRPr="008B469A">
        <w:rPr>
          <w:rFonts w:asciiTheme="majorBidi" w:hAnsiTheme="majorBidi" w:cstheme="majorBidi"/>
          <w:szCs w:val="22"/>
        </w:rPr>
        <w:t xml:space="preserve"> [in Hebrew] </w:t>
      </w:r>
    </w:p>
    <w:p w14:paraId="02F4F8B5" w14:textId="30E71CA8" w:rsidR="005B113B" w:rsidRPr="008B469A" w:rsidRDefault="0009507E" w:rsidP="0009507E">
      <w:pPr>
        <w:pStyle w:val="ListParagraph"/>
        <w:numPr>
          <w:ilvl w:val="0"/>
          <w:numId w:val="1"/>
        </w:numPr>
        <w:autoSpaceDE w:val="0"/>
        <w:autoSpaceDN w:val="0"/>
        <w:bidi w:val="0"/>
        <w:adjustRightInd w:val="0"/>
        <w:spacing w:line="240" w:lineRule="auto"/>
        <w:rPr>
          <w:rFonts w:asciiTheme="majorBidi" w:hAnsiTheme="majorBidi" w:cstheme="majorBidi"/>
          <w:color w:val="000000"/>
          <w:szCs w:val="22"/>
        </w:rPr>
      </w:pPr>
      <w:proofErr w:type="spellStart"/>
      <w:proofErr w:type="gramStart"/>
      <w:r w:rsidRPr="008B469A">
        <w:rPr>
          <w:rFonts w:asciiTheme="majorBidi" w:hAnsiTheme="majorBidi" w:cstheme="majorBidi"/>
          <w:color w:val="000000"/>
          <w:szCs w:val="22"/>
        </w:rPr>
        <w:t>Meerzon,</w:t>
      </w:r>
      <w:r w:rsidR="00F94B87" w:rsidRPr="008B469A">
        <w:rPr>
          <w:rFonts w:asciiTheme="majorBidi" w:hAnsiTheme="majorBidi" w:cstheme="majorBidi"/>
          <w:color w:val="000000"/>
          <w:szCs w:val="22"/>
        </w:rPr>
        <w:t>Yana</w:t>
      </w:r>
      <w:proofErr w:type="spellEnd"/>
      <w:proofErr w:type="gramEnd"/>
      <w:r w:rsidR="00F94B87" w:rsidRPr="008B469A">
        <w:rPr>
          <w:rFonts w:asciiTheme="majorBidi" w:hAnsiTheme="majorBidi" w:cstheme="majorBidi"/>
          <w:color w:val="000000"/>
          <w:szCs w:val="22"/>
        </w:rPr>
        <w:t xml:space="preserve"> </w:t>
      </w:r>
      <w:r w:rsidRPr="008B469A">
        <w:rPr>
          <w:rFonts w:asciiTheme="majorBidi" w:hAnsiTheme="majorBidi" w:cstheme="majorBidi"/>
          <w:color w:val="000000"/>
          <w:szCs w:val="22"/>
        </w:rPr>
        <w:t xml:space="preserve">and </w:t>
      </w:r>
      <w:r w:rsidR="00F94B87" w:rsidRPr="008B469A">
        <w:rPr>
          <w:rFonts w:asciiTheme="majorBidi" w:hAnsiTheme="majorBidi" w:cstheme="majorBidi"/>
          <w:color w:val="000000"/>
          <w:szCs w:val="22"/>
        </w:rPr>
        <w:t xml:space="preserve">Katharina </w:t>
      </w:r>
      <w:proofErr w:type="spellStart"/>
      <w:r w:rsidR="00F94B87" w:rsidRPr="008B469A">
        <w:rPr>
          <w:rFonts w:asciiTheme="majorBidi" w:hAnsiTheme="majorBidi" w:cstheme="majorBidi"/>
          <w:color w:val="000000"/>
          <w:szCs w:val="22"/>
        </w:rPr>
        <w:t>Pewny</w:t>
      </w:r>
      <w:proofErr w:type="spellEnd"/>
      <w:r w:rsidR="00F94B87" w:rsidRPr="008B469A">
        <w:rPr>
          <w:rFonts w:asciiTheme="majorBidi" w:hAnsiTheme="majorBidi" w:cstheme="majorBidi"/>
          <w:color w:val="000000"/>
          <w:szCs w:val="22"/>
        </w:rPr>
        <w:t xml:space="preserve">. 2019. </w:t>
      </w:r>
      <w:r w:rsidR="00F94B87" w:rsidRPr="008B469A">
        <w:rPr>
          <w:rFonts w:asciiTheme="majorBidi" w:hAnsiTheme="majorBidi" w:cstheme="majorBidi"/>
          <w:i/>
          <w:iCs/>
          <w:color w:val="000000"/>
          <w:szCs w:val="22"/>
        </w:rPr>
        <w:t>Dramaturgy of Migration: Staging Multilingual Encounters in Contemporary Theatre</w:t>
      </w:r>
      <w:r w:rsidR="00F94B87" w:rsidRPr="008B469A">
        <w:rPr>
          <w:rFonts w:asciiTheme="majorBidi" w:hAnsiTheme="majorBidi" w:cstheme="majorBidi"/>
          <w:color w:val="000000"/>
          <w:szCs w:val="22"/>
        </w:rPr>
        <w:t>. London: Routledge</w:t>
      </w:r>
    </w:p>
    <w:p w14:paraId="0AF5DFC5" w14:textId="77777777" w:rsidR="00E7405A" w:rsidRPr="008B469A" w:rsidRDefault="005B113B" w:rsidP="005B113B">
      <w:pPr>
        <w:pStyle w:val="ListParagraph"/>
        <w:numPr>
          <w:ilvl w:val="0"/>
          <w:numId w:val="1"/>
        </w:numPr>
        <w:autoSpaceDE w:val="0"/>
        <w:autoSpaceDN w:val="0"/>
        <w:bidi w:val="0"/>
        <w:adjustRightInd w:val="0"/>
        <w:spacing w:line="240" w:lineRule="auto"/>
        <w:rPr>
          <w:rFonts w:asciiTheme="majorBidi" w:hAnsiTheme="majorBidi" w:cstheme="majorBidi"/>
          <w:color w:val="000000"/>
          <w:szCs w:val="22"/>
        </w:rPr>
      </w:pPr>
      <w:proofErr w:type="spellStart"/>
      <w:r w:rsidRPr="008B469A">
        <w:rPr>
          <w:rFonts w:asciiTheme="majorBidi" w:hAnsiTheme="majorBidi" w:cstheme="majorBidi"/>
          <w:szCs w:val="22"/>
          <w:shd w:val="clear" w:color="auto" w:fill="FFFFFF"/>
        </w:rPr>
        <w:t>Heddon</w:t>
      </w:r>
      <w:proofErr w:type="spellEnd"/>
      <w:r w:rsidRPr="008B469A">
        <w:rPr>
          <w:rFonts w:asciiTheme="majorBidi" w:hAnsiTheme="majorBidi" w:cstheme="majorBidi"/>
          <w:szCs w:val="22"/>
          <w:shd w:val="clear" w:color="auto" w:fill="FFFFFF"/>
        </w:rPr>
        <w:t>, Deirdre, and Jane Milling. </w:t>
      </w:r>
      <w:r w:rsidRPr="008B469A">
        <w:rPr>
          <w:rFonts w:asciiTheme="majorBidi" w:hAnsiTheme="majorBidi" w:cstheme="majorBidi"/>
          <w:i/>
          <w:iCs/>
          <w:szCs w:val="22"/>
          <w:shd w:val="clear" w:color="auto" w:fill="FFFFFF"/>
        </w:rPr>
        <w:t>Devising performance: A critical history</w:t>
      </w:r>
      <w:r w:rsidRPr="008B469A">
        <w:rPr>
          <w:rFonts w:asciiTheme="majorBidi" w:hAnsiTheme="majorBidi" w:cstheme="majorBidi"/>
          <w:szCs w:val="22"/>
          <w:shd w:val="clear" w:color="auto" w:fill="FFFFFF"/>
        </w:rPr>
        <w:t>. Macmillan International Higher Education, 2015.</w:t>
      </w:r>
      <w:r w:rsidRPr="008B469A">
        <w:rPr>
          <w:rFonts w:asciiTheme="majorBidi" w:hAnsiTheme="majorBidi" w:cstheme="majorBidi"/>
          <w:szCs w:val="22"/>
          <w:shd w:val="clear" w:color="auto" w:fill="FFFFFF"/>
          <w:rtl/>
        </w:rPr>
        <w:t>‏</w:t>
      </w:r>
    </w:p>
    <w:p w14:paraId="15963BE6" w14:textId="50B47FC1" w:rsidR="00E7405A" w:rsidRPr="008B469A" w:rsidRDefault="0009507E" w:rsidP="0009507E">
      <w:pPr>
        <w:pStyle w:val="ListParagraph"/>
        <w:numPr>
          <w:ilvl w:val="0"/>
          <w:numId w:val="1"/>
        </w:numPr>
        <w:autoSpaceDE w:val="0"/>
        <w:autoSpaceDN w:val="0"/>
        <w:bidi w:val="0"/>
        <w:adjustRightInd w:val="0"/>
        <w:spacing w:line="240" w:lineRule="auto"/>
        <w:rPr>
          <w:rFonts w:asciiTheme="majorBidi" w:hAnsiTheme="majorBidi" w:cstheme="majorBidi"/>
          <w:color w:val="000000"/>
          <w:szCs w:val="22"/>
        </w:rPr>
      </w:pPr>
      <w:proofErr w:type="spellStart"/>
      <w:r w:rsidRPr="008B469A">
        <w:rPr>
          <w:rFonts w:asciiTheme="majorBidi" w:hAnsiTheme="majorBidi" w:cstheme="majorBidi"/>
          <w:color w:val="000000"/>
          <w:szCs w:val="22"/>
        </w:rPr>
        <w:t>BenEzer</w:t>
      </w:r>
      <w:proofErr w:type="spellEnd"/>
      <w:r w:rsidRPr="008B469A">
        <w:rPr>
          <w:rFonts w:asciiTheme="majorBidi" w:hAnsiTheme="majorBidi" w:cstheme="majorBidi"/>
          <w:color w:val="000000"/>
          <w:szCs w:val="22"/>
        </w:rPr>
        <w:t xml:space="preserve">, </w:t>
      </w:r>
      <w:proofErr w:type="spellStart"/>
      <w:r w:rsidR="00E7405A" w:rsidRPr="008B469A">
        <w:rPr>
          <w:rFonts w:asciiTheme="majorBidi" w:hAnsiTheme="majorBidi" w:cstheme="majorBidi"/>
          <w:color w:val="000000"/>
          <w:szCs w:val="22"/>
        </w:rPr>
        <w:t>Gadi</w:t>
      </w:r>
      <w:proofErr w:type="spellEnd"/>
      <w:r w:rsidRPr="008B469A">
        <w:rPr>
          <w:rFonts w:asciiTheme="majorBidi" w:hAnsiTheme="majorBidi" w:cstheme="majorBidi"/>
          <w:color w:val="000000"/>
          <w:szCs w:val="22"/>
        </w:rPr>
        <w:t>.</w:t>
      </w:r>
      <w:r w:rsidR="00E7405A" w:rsidRPr="008B469A">
        <w:rPr>
          <w:rFonts w:asciiTheme="majorBidi" w:hAnsiTheme="majorBidi" w:cstheme="majorBidi"/>
          <w:color w:val="000000"/>
          <w:szCs w:val="22"/>
        </w:rPr>
        <w:t xml:space="preserve"> </w:t>
      </w:r>
      <w:r w:rsidRPr="008B469A">
        <w:rPr>
          <w:rFonts w:asciiTheme="majorBidi" w:hAnsiTheme="majorBidi" w:cstheme="majorBidi"/>
          <w:color w:val="000000"/>
          <w:szCs w:val="22"/>
        </w:rPr>
        <w:t xml:space="preserve">2002. </w:t>
      </w:r>
      <w:r w:rsidR="00E7405A" w:rsidRPr="008B469A">
        <w:rPr>
          <w:rFonts w:asciiTheme="majorBidi" w:hAnsiTheme="majorBidi" w:cstheme="majorBidi"/>
          <w:i/>
          <w:iCs/>
          <w:color w:val="000000"/>
          <w:szCs w:val="22"/>
        </w:rPr>
        <w:t>The Ethiopian Jewish Exodus : Narratives of the Journey</w:t>
      </w:r>
      <w:r w:rsidR="00E7405A" w:rsidRPr="008B469A">
        <w:rPr>
          <w:rFonts w:asciiTheme="majorBidi" w:hAnsiTheme="majorBidi" w:cstheme="majorBidi"/>
          <w:color w:val="000000"/>
          <w:szCs w:val="22"/>
        </w:rPr>
        <w:t xml:space="preserve">. Routledge; </w:t>
      </w:r>
    </w:p>
    <w:p w14:paraId="1D1223EE" w14:textId="0F226C70" w:rsidR="007E5EF1" w:rsidRPr="008B469A" w:rsidRDefault="0009507E" w:rsidP="0009507E">
      <w:pPr>
        <w:pStyle w:val="ListParagraph"/>
        <w:numPr>
          <w:ilvl w:val="0"/>
          <w:numId w:val="1"/>
        </w:numPr>
        <w:autoSpaceDE w:val="0"/>
        <w:autoSpaceDN w:val="0"/>
        <w:bidi w:val="0"/>
        <w:adjustRightInd w:val="0"/>
        <w:spacing w:line="240" w:lineRule="auto"/>
        <w:rPr>
          <w:rFonts w:asciiTheme="majorBidi" w:hAnsiTheme="majorBidi" w:cstheme="majorBidi"/>
          <w:color w:val="000000"/>
          <w:szCs w:val="22"/>
        </w:rPr>
      </w:pPr>
      <w:r w:rsidRPr="008B469A">
        <w:rPr>
          <w:rFonts w:asciiTheme="majorBidi" w:hAnsiTheme="majorBidi" w:cstheme="majorBidi"/>
          <w:color w:val="000000"/>
          <w:szCs w:val="22"/>
        </w:rPr>
        <w:lastRenderedPageBreak/>
        <w:t xml:space="preserve">States, </w:t>
      </w:r>
      <w:r w:rsidR="00E7405A" w:rsidRPr="008B469A">
        <w:rPr>
          <w:rFonts w:asciiTheme="majorBidi" w:hAnsiTheme="majorBidi" w:cstheme="majorBidi"/>
          <w:color w:val="000000"/>
          <w:szCs w:val="22"/>
        </w:rPr>
        <w:t xml:space="preserve">Bert O., </w:t>
      </w:r>
      <w:proofErr w:type="gramStart"/>
      <w:r w:rsidRPr="008B469A">
        <w:rPr>
          <w:rFonts w:asciiTheme="majorBidi" w:hAnsiTheme="majorBidi" w:cstheme="majorBidi"/>
          <w:color w:val="000000"/>
          <w:szCs w:val="22"/>
        </w:rPr>
        <w:t>2002.</w:t>
      </w:r>
      <w:r w:rsidR="00E7405A" w:rsidRPr="008B469A">
        <w:rPr>
          <w:rFonts w:asciiTheme="majorBidi" w:hAnsiTheme="majorBidi" w:cstheme="majorBidi"/>
          <w:color w:val="000000"/>
          <w:szCs w:val="22"/>
        </w:rPr>
        <w:t>‘</w:t>
      </w:r>
      <w:proofErr w:type="gramEnd"/>
      <w:r w:rsidR="00E7405A" w:rsidRPr="008B469A">
        <w:rPr>
          <w:rFonts w:asciiTheme="majorBidi" w:hAnsiTheme="majorBidi" w:cstheme="majorBidi"/>
          <w:color w:val="000000"/>
          <w:szCs w:val="22"/>
        </w:rPr>
        <w:t xml:space="preserve">The Actor’s Presence: Three Phenomenal Modes’, in </w:t>
      </w:r>
      <w:r w:rsidR="00E7405A" w:rsidRPr="008B469A">
        <w:rPr>
          <w:rFonts w:asciiTheme="majorBidi" w:hAnsiTheme="majorBidi" w:cstheme="majorBidi"/>
          <w:i/>
          <w:iCs/>
          <w:color w:val="000000"/>
          <w:szCs w:val="22"/>
        </w:rPr>
        <w:t>Acting (Re)considered: a Theoretical and Practical Guide</w:t>
      </w:r>
      <w:r w:rsidR="00E7405A" w:rsidRPr="008B469A">
        <w:rPr>
          <w:rFonts w:asciiTheme="majorBidi" w:hAnsiTheme="majorBidi" w:cstheme="majorBidi"/>
          <w:color w:val="000000"/>
          <w:szCs w:val="22"/>
        </w:rPr>
        <w:t>, ed</w:t>
      </w:r>
      <w:r w:rsidR="00E7405A" w:rsidRPr="008B469A">
        <w:rPr>
          <w:rFonts w:asciiTheme="majorBidi" w:hAnsiTheme="majorBidi" w:cstheme="majorBidi"/>
          <w:color w:val="000000"/>
          <w:szCs w:val="22"/>
          <w:rtl/>
        </w:rPr>
        <w:t>.</w:t>
      </w:r>
      <w:r w:rsidR="00E7405A" w:rsidRPr="008B469A">
        <w:rPr>
          <w:rFonts w:asciiTheme="majorBidi" w:hAnsiTheme="majorBidi" w:cstheme="majorBidi"/>
          <w:color w:val="000000"/>
          <w:szCs w:val="22"/>
        </w:rPr>
        <w:t xml:space="preserve"> </w:t>
      </w:r>
      <w:r w:rsidRPr="008B469A">
        <w:rPr>
          <w:rFonts w:asciiTheme="majorBidi" w:hAnsiTheme="majorBidi" w:cstheme="majorBidi"/>
          <w:color w:val="000000"/>
          <w:szCs w:val="22"/>
        </w:rPr>
        <w:t xml:space="preserve">Phillip </w:t>
      </w:r>
      <w:proofErr w:type="spellStart"/>
      <w:r w:rsidRPr="008B469A">
        <w:rPr>
          <w:rFonts w:asciiTheme="majorBidi" w:hAnsiTheme="majorBidi" w:cstheme="majorBidi"/>
          <w:color w:val="000000"/>
          <w:szCs w:val="22"/>
        </w:rPr>
        <w:t>Zarrilli</w:t>
      </w:r>
      <w:proofErr w:type="spellEnd"/>
      <w:r w:rsidRPr="008B469A">
        <w:rPr>
          <w:rFonts w:asciiTheme="majorBidi" w:hAnsiTheme="majorBidi" w:cstheme="majorBidi"/>
          <w:color w:val="000000"/>
          <w:szCs w:val="22"/>
        </w:rPr>
        <w:t xml:space="preserve">. </w:t>
      </w:r>
      <w:r w:rsidR="00E7405A" w:rsidRPr="008B469A">
        <w:rPr>
          <w:rFonts w:asciiTheme="majorBidi" w:hAnsiTheme="majorBidi" w:cstheme="majorBidi"/>
          <w:color w:val="000000"/>
          <w:szCs w:val="22"/>
        </w:rPr>
        <w:t>London; New York: Routledge, p. 23–39.</w:t>
      </w:r>
    </w:p>
    <w:p w14:paraId="5D875083" w14:textId="77777777" w:rsidR="007E5EF1" w:rsidRPr="008B469A" w:rsidRDefault="007E5EF1" w:rsidP="007E5EF1">
      <w:pPr>
        <w:pStyle w:val="ListParagraph"/>
        <w:numPr>
          <w:ilvl w:val="0"/>
          <w:numId w:val="1"/>
        </w:numPr>
        <w:autoSpaceDE w:val="0"/>
        <w:autoSpaceDN w:val="0"/>
        <w:bidi w:val="0"/>
        <w:adjustRightInd w:val="0"/>
        <w:spacing w:line="240" w:lineRule="auto"/>
        <w:rPr>
          <w:rFonts w:asciiTheme="majorBidi" w:hAnsiTheme="majorBidi" w:cstheme="majorBidi"/>
          <w:color w:val="000000"/>
          <w:szCs w:val="22"/>
        </w:rPr>
      </w:pPr>
      <w:r w:rsidRPr="008B469A">
        <w:rPr>
          <w:rFonts w:asciiTheme="majorBidi" w:hAnsiTheme="majorBidi" w:cstheme="majorBidi"/>
          <w:color w:val="000000"/>
          <w:szCs w:val="22"/>
        </w:rPr>
        <w:t xml:space="preserve">Shoham, Efrat. 2012. </w:t>
      </w:r>
      <w:r w:rsidRPr="008B469A">
        <w:rPr>
          <w:rFonts w:asciiTheme="majorBidi" w:hAnsiTheme="majorBidi" w:cstheme="majorBidi"/>
          <w:i/>
          <w:iCs/>
          <w:color w:val="000000"/>
          <w:szCs w:val="22"/>
        </w:rPr>
        <w:t>A Glimpse Behind the Walls: Violence towards Women in Segregated Communities.</w:t>
      </w:r>
      <w:r w:rsidRPr="008B469A">
        <w:rPr>
          <w:rFonts w:asciiTheme="majorBidi" w:hAnsiTheme="majorBidi" w:cstheme="majorBidi"/>
          <w:color w:val="000000"/>
          <w:szCs w:val="22"/>
        </w:rPr>
        <w:t xml:space="preserve"> </w:t>
      </w:r>
      <w:proofErr w:type="spellStart"/>
      <w:r w:rsidRPr="008B469A">
        <w:rPr>
          <w:rFonts w:asciiTheme="majorBidi" w:hAnsiTheme="majorBidi" w:cstheme="majorBidi"/>
          <w:color w:val="000000"/>
          <w:szCs w:val="22"/>
        </w:rPr>
        <w:t>Be'er</w:t>
      </w:r>
      <w:proofErr w:type="spellEnd"/>
      <w:r w:rsidRPr="008B469A">
        <w:rPr>
          <w:rFonts w:asciiTheme="majorBidi" w:hAnsiTheme="majorBidi" w:cstheme="majorBidi"/>
          <w:color w:val="000000"/>
          <w:szCs w:val="22"/>
        </w:rPr>
        <w:t xml:space="preserve"> Sheva: Ben-Gurion University Press [in Hebrew]. </w:t>
      </w:r>
    </w:p>
    <w:p w14:paraId="56CD7638" w14:textId="77777777" w:rsidR="007E5EF1" w:rsidRPr="008B469A" w:rsidRDefault="007E5EF1" w:rsidP="007E5EF1">
      <w:pPr>
        <w:pStyle w:val="ListParagraph"/>
        <w:numPr>
          <w:ilvl w:val="0"/>
          <w:numId w:val="1"/>
        </w:numPr>
        <w:autoSpaceDE w:val="0"/>
        <w:autoSpaceDN w:val="0"/>
        <w:bidi w:val="0"/>
        <w:adjustRightInd w:val="0"/>
        <w:spacing w:line="240" w:lineRule="auto"/>
        <w:rPr>
          <w:rFonts w:asciiTheme="majorBidi" w:hAnsiTheme="majorBidi" w:cstheme="majorBidi"/>
          <w:color w:val="000000"/>
          <w:szCs w:val="22"/>
        </w:rPr>
      </w:pPr>
      <w:proofErr w:type="spellStart"/>
      <w:r w:rsidRPr="008B469A">
        <w:rPr>
          <w:rFonts w:asciiTheme="majorBidi" w:hAnsiTheme="majorBidi" w:cstheme="majorBidi"/>
          <w:color w:val="000000"/>
          <w:szCs w:val="22"/>
        </w:rPr>
        <w:t>Hisherik</w:t>
      </w:r>
      <w:proofErr w:type="spellEnd"/>
      <w:r w:rsidRPr="008B469A">
        <w:rPr>
          <w:rFonts w:asciiTheme="majorBidi" w:hAnsiTheme="majorBidi" w:cstheme="majorBidi"/>
          <w:color w:val="000000"/>
          <w:szCs w:val="22"/>
        </w:rPr>
        <w:t xml:space="preserve">, Michal. 2018. </w:t>
      </w:r>
      <w:r w:rsidRPr="008B469A">
        <w:rPr>
          <w:rFonts w:asciiTheme="majorBidi" w:hAnsiTheme="majorBidi" w:cstheme="majorBidi"/>
          <w:i/>
          <w:iCs/>
          <w:color w:val="000000"/>
          <w:szCs w:val="22"/>
        </w:rPr>
        <w:t>Violence toward Women in the Ethiopian Community: The Community's Culture, Intervention programs and Public Policy</w:t>
      </w:r>
      <w:r w:rsidRPr="008B469A">
        <w:rPr>
          <w:rFonts w:asciiTheme="majorBidi" w:hAnsiTheme="majorBidi" w:cstheme="majorBidi"/>
          <w:color w:val="000000"/>
          <w:szCs w:val="22"/>
        </w:rPr>
        <w:t>. PhD diss. Bar-</w:t>
      </w:r>
      <w:proofErr w:type="spellStart"/>
      <w:r w:rsidRPr="008B469A">
        <w:rPr>
          <w:rFonts w:asciiTheme="majorBidi" w:hAnsiTheme="majorBidi" w:cstheme="majorBidi"/>
          <w:color w:val="000000"/>
          <w:szCs w:val="22"/>
        </w:rPr>
        <w:t>Ilan</w:t>
      </w:r>
      <w:proofErr w:type="spellEnd"/>
      <w:r w:rsidRPr="008B469A">
        <w:rPr>
          <w:rFonts w:asciiTheme="majorBidi" w:hAnsiTheme="majorBidi" w:cstheme="majorBidi"/>
          <w:color w:val="000000"/>
          <w:szCs w:val="22"/>
        </w:rPr>
        <w:t xml:space="preserve"> University [in Hebrew]</w:t>
      </w:r>
    </w:p>
    <w:p w14:paraId="5B0ABF56" w14:textId="77777777" w:rsidR="00255DFB" w:rsidRPr="008B469A" w:rsidRDefault="007E5EF1" w:rsidP="007E5EF1">
      <w:pPr>
        <w:pStyle w:val="ListParagraph"/>
        <w:numPr>
          <w:ilvl w:val="0"/>
          <w:numId w:val="1"/>
        </w:numPr>
        <w:autoSpaceDE w:val="0"/>
        <w:autoSpaceDN w:val="0"/>
        <w:bidi w:val="0"/>
        <w:adjustRightInd w:val="0"/>
        <w:spacing w:line="240" w:lineRule="auto"/>
        <w:rPr>
          <w:rFonts w:asciiTheme="majorBidi" w:hAnsiTheme="majorBidi" w:cstheme="majorBidi"/>
          <w:color w:val="000000"/>
          <w:szCs w:val="22"/>
        </w:rPr>
      </w:pPr>
      <w:proofErr w:type="spellStart"/>
      <w:r w:rsidRPr="008B469A">
        <w:rPr>
          <w:rFonts w:asciiTheme="majorBidi" w:hAnsiTheme="majorBidi" w:cstheme="majorBidi"/>
          <w:color w:val="000000"/>
          <w:szCs w:val="22"/>
        </w:rPr>
        <w:t>Sharaby</w:t>
      </w:r>
      <w:proofErr w:type="spellEnd"/>
      <w:r w:rsidRPr="008B469A">
        <w:rPr>
          <w:rFonts w:asciiTheme="majorBidi" w:hAnsiTheme="majorBidi" w:cstheme="majorBidi"/>
          <w:color w:val="000000"/>
          <w:szCs w:val="22"/>
        </w:rPr>
        <w:t xml:space="preserve">, Rachel. 2014. "Familial Aspects in the Marriage rites of Ethiopian Jews", </w:t>
      </w:r>
      <w:proofErr w:type="spellStart"/>
      <w:r w:rsidRPr="008B469A">
        <w:rPr>
          <w:rFonts w:asciiTheme="majorBidi" w:hAnsiTheme="majorBidi" w:cstheme="majorBidi"/>
          <w:color w:val="000000"/>
          <w:szCs w:val="22"/>
        </w:rPr>
        <w:t>Pe'amim</w:t>
      </w:r>
      <w:proofErr w:type="spellEnd"/>
      <w:r w:rsidRPr="008B469A">
        <w:rPr>
          <w:rFonts w:asciiTheme="majorBidi" w:hAnsiTheme="majorBidi" w:cstheme="majorBidi"/>
          <w:color w:val="000000"/>
          <w:szCs w:val="22"/>
        </w:rPr>
        <w:t>: Studies in Oriental Jewry 141: 105-137. [in Hebrew]</w:t>
      </w:r>
    </w:p>
    <w:p w14:paraId="04A84DB1" w14:textId="77777777" w:rsidR="006571F0" w:rsidRPr="008B469A" w:rsidRDefault="00255DFB" w:rsidP="00255DFB">
      <w:pPr>
        <w:pStyle w:val="ListParagraph"/>
        <w:numPr>
          <w:ilvl w:val="0"/>
          <w:numId w:val="1"/>
        </w:numPr>
        <w:autoSpaceDE w:val="0"/>
        <w:autoSpaceDN w:val="0"/>
        <w:bidi w:val="0"/>
        <w:adjustRightInd w:val="0"/>
        <w:spacing w:line="240" w:lineRule="auto"/>
        <w:rPr>
          <w:rFonts w:asciiTheme="majorBidi" w:hAnsiTheme="majorBidi" w:cstheme="majorBidi"/>
          <w:color w:val="000000"/>
          <w:szCs w:val="22"/>
        </w:rPr>
      </w:pPr>
      <w:proofErr w:type="spellStart"/>
      <w:r w:rsidRPr="008B469A">
        <w:rPr>
          <w:rFonts w:asciiTheme="majorBidi" w:hAnsiTheme="majorBidi" w:cstheme="majorBidi"/>
          <w:szCs w:val="22"/>
        </w:rPr>
        <w:t>Sharaby</w:t>
      </w:r>
      <w:proofErr w:type="spellEnd"/>
      <w:r w:rsidRPr="008B469A">
        <w:rPr>
          <w:rFonts w:asciiTheme="majorBidi" w:hAnsiTheme="majorBidi" w:cstheme="majorBidi"/>
          <w:szCs w:val="22"/>
        </w:rPr>
        <w:t>, Rachel. "Tradition in Intercultural Transition: Marriage Rituals in Ethiopia and Israel." In: Simon Bronner (ed.) Revisioning Ritual: Jewish Tradition in Transition. Oxford: Littman Library of Jewish  2011, 244-245</w:t>
      </w:r>
    </w:p>
    <w:p w14:paraId="47B93194" w14:textId="60A69846" w:rsidR="006571F0" w:rsidRPr="008B469A" w:rsidRDefault="006571F0" w:rsidP="006571F0">
      <w:pPr>
        <w:pStyle w:val="ListParagraph"/>
        <w:numPr>
          <w:ilvl w:val="0"/>
          <w:numId w:val="1"/>
        </w:numPr>
        <w:bidi w:val="0"/>
        <w:spacing w:line="240" w:lineRule="auto"/>
        <w:jc w:val="both"/>
        <w:rPr>
          <w:rFonts w:asciiTheme="majorBidi" w:hAnsiTheme="majorBidi" w:cstheme="majorBidi"/>
          <w:szCs w:val="22"/>
          <w:shd w:val="clear" w:color="auto" w:fill="FFFFFF"/>
        </w:rPr>
      </w:pPr>
      <w:r w:rsidRPr="008B469A">
        <w:rPr>
          <w:rFonts w:asciiTheme="majorBidi" w:hAnsiTheme="majorBidi" w:cstheme="majorBidi"/>
          <w:szCs w:val="22"/>
          <w:shd w:val="clear" w:color="auto" w:fill="FFFFFF"/>
        </w:rPr>
        <w:t>Lev-</w:t>
      </w:r>
      <w:proofErr w:type="spellStart"/>
      <w:r w:rsidRPr="008B469A">
        <w:rPr>
          <w:rFonts w:asciiTheme="majorBidi" w:hAnsiTheme="majorBidi" w:cstheme="majorBidi"/>
          <w:szCs w:val="22"/>
          <w:shd w:val="clear" w:color="auto" w:fill="FFFFFF"/>
        </w:rPr>
        <w:t>Aladgem</w:t>
      </w:r>
      <w:proofErr w:type="spellEnd"/>
      <w:r w:rsidRPr="008B469A">
        <w:rPr>
          <w:rFonts w:asciiTheme="majorBidi" w:hAnsiTheme="majorBidi" w:cstheme="majorBidi"/>
          <w:szCs w:val="22"/>
          <w:shd w:val="clear" w:color="auto" w:fill="FFFFFF"/>
        </w:rPr>
        <w:t xml:space="preserve">. </w:t>
      </w:r>
      <w:proofErr w:type="spellStart"/>
      <w:r w:rsidR="009B7894" w:rsidRPr="008B469A">
        <w:rPr>
          <w:rFonts w:asciiTheme="majorBidi" w:hAnsiTheme="majorBidi" w:cstheme="majorBidi"/>
          <w:szCs w:val="22"/>
          <w:shd w:val="clear" w:color="auto" w:fill="FFFFFF"/>
        </w:rPr>
        <w:t>Shulamith</w:t>
      </w:r>
      <w:proofErr w:type="spellEnd"/>
      <w:r w:rsidR="009B7894" w:rsidRPr="008B469A">
        <w:rPr>
          <w:rFonts w:asciiTheme="majorBidi" w:hAnsiTheme="majorBidi" w:cstheme="majorBidi"/>
          <w:szCs w:val="22"/>
          <w:shd w:val="clear" w:color="auto" w:fill="FFFFFF"/>
        </w:rPr>
        <w:t xml:space="preserve"> </w:t>
      </w:r>
      <w:r w:rsidRPr="008B469A">
        <w:rPr>
          <w:rFonts w:asciiTheme="majorBidi" w:hAnsiTheme="majorBidi" w:cstheme="majorBidi"/>
          <w:szCs w:val="22"/>
          <w:shd w:val="clear" w:color="auto" w:fill="FFFFFF"/>
        </w:rPr>
        <w:t xml:space="preserve">(2010). </w:t>
      </w:r>
      <w:r w:rsidRPr="008B469A">
        <w:rPr>
          <w:rFonts w:asciiTheme="majorBidi" w:hAnsiTheme="majorBidi" w:cstheme="majorBidi"/>
          <w:i/>
          <w:iCs/>
          <w:szCs w:val="22"/>
          <w:shd w:val="clear" w:color="auto" w:fill="FFFFFF"/>
        </w:rPr>
        <w:t>Theatre in co-communities : articulating power</w:t>
      </w:r>
      <w:r w:rsidRPr="008B469A">
        <w:rPr>
          <w:rFonts w:asciiTheme="majorBidi" w:hAnsiTheme="majorBidi" w:cstheme="majorBidi"/>
          <w:szCs w:val="22"/>
          <w:shd w:val="clear" w:color="auto" w:fill="FFFFFF"/>
        </w:rPr>
        <w:t>. London: Palgrave Macmillan</w:t>
      </w:r>
    </w:p>
    <w:p w14:paraId="26AFD009" w14:textId="6CC6A1AF" w:rsidR="006571F0" w:rsidRPr="008B469A" w:rsidRDefault="006571F0" w:rsidP="006571F0">
      <w:pPr>
        <w:pStyle w:val="ListParagraph"/>
        <w:numPr>
          <w:ilvl w:val="0"/>
          <w:numId w:val="1"/>
        </w:numPr>
        <w:bidi w:val="0"/>
        <w:spacing w:line="240" w:lineRule="auto"/>
        <w:jc w:val="both"/>
        <w:rPr>
          <w:rFonts w:asciiTheme="majorBidi" w:hAnsiTheme="majorBidi" w:cstheme="majorBidi"/>
          <w:szCs w:val="22"/>
        </w:rPr>
      </w:pPr>
      <w:r w:rsidRPr="008B469A">
        <w:rPr>
          <w:rFonts w:asciiTheme="majorBidi" w:hAnsiTheme="majorBidi" w:cstheme="majorBidi"/>
          <w:szCs w:val="22"/>
          <w:shd w:val="clear" w:color="auto" w:fill="FFFFFF"/>
        </w:rPr>
        <w:t>Lev-</w:t>
      </w:r>
      <w:proofErr w:type="spellStart"/>
      <w:r w:rsidRPr="008B469A">
        <w:rPr>
          <w:rFonts w:asciiTheme="majorBidi" w:hAnsiTheme="majorBidi" w:cstheme="majorBidi"/>
          <w:szCs w:val="22"/>
          <w:shd w:val="clear" w:color="auto" w:fill="FFFFFF"/>
        </w:rPr>
        <w:t>Aladgem</w:t>
      </w:r>
      <w:proofErr w:type="spellEnd"/>
      <w:r w:rsidRPr="008B469A">
        <w:rPr>
          <w:rFonts w:asciiTheme="majorBidi" w:hAnsiTheme="majorBidi" w:cstheme="majorBidi"/>
          <w:szCs w:val="22"/>
          <w:shd w:val="clear" w:color="auto" w:fill="FFFFFF"/>
        </w:rPr>
        <w:t>.</w:t>
      </w:r>
      <w:r w:rsidR="009B7894" w:rsidRPr="008B469A">
        <w:rPr>
          <w:rFonts w:asciiTheme="majorBidi" w:hAnsiTheme="majorBidi" w:cstheme="majorBidi"/>
          <w:szCs w:val="22"/>
          <w:shd w:val="clear" w:color="auto" w:fill="FFFFFF"/>
        </w:rPr>
        <w:t xml:space="preserve"> </w:t>
      </w:r>
      <w:proofErr w:type="spellStart"/>
      <w:r w:rsidR="009B7894" w:rsidRPr="008B469A">
        <w:rPr>
          <w:rFonts w:asciiTheme="majorBidi" w:hAnsiTheme="majorBidi" w:cstheme="majorBidi"/>
          <w:szCs w:val="22"/>
          <w:shd w:val="clear" w:color="auto" w:fill="FFFFFF"/>
        </w:rPr>
        <w:t>Shulamith</w:t>
      </w:r>
      <w:proofErr w:type="spellEnd"/>
      <w:r w:rsidRPr="008B469A">
        <w:rPr>
          <w:rFonts w:asciiTheme="majorBidi" w:hAnsiTheme="majorBidi" w:cstheme="majorBidi"/>
          <w:szCs w:val="22"/>
          <w:shd w:val="clear" w:color="auto" w:fill="FFFFFF"/>
        </w:rPr>
        <w:t xml:space="preserve"> (2017). Bare Theatre of a Bare Life: a Community-Based Project in Jaffa. </w:t>
      </w:r>
      <w:r w:rsidRPr="008B469A">
        <w:rPr>
          <w:rFonts w:asciiTheme="majorBidi" w:hAnsiTheme="majorBidi" w:cstheme="majorBidi"/>
          <w:i/>
          <w:iCs/>
          <w:szCs w:val="22"/>
          <w:shd w:val="clear" w:color="auto" w:fill="FFFFFF"/>
        </w:rPr>
        <w:t>New Theatre Quarterly</w:t>
      </w:r>
      <w:r w:rsidRPr="008B469A">
        <w:rPr>
          <w:rFonts w:asciiTheme="majorBidi" w:hAnsiTheme="majorBidi" w:cstheme="majorBidi"/>
          <w:szCs w:val="22"/>
          <w:shd w:val="clear" w:color="auto" w:fill="FFFFFF"/>
        </w:rPr>
        <w:t>, </w:t>
      </w:r>
      <w:r w:rsidRPr="008B469A">
        <w:rPr>
          <w:rFonts w:asciiTheme="majorBidi" w:hAnsiTheme="majorBidi" w:cstheme="majorBidi"/>
          <w:i/>
          <w:iCs/>
          <w:szCs w:val="22"/>
          <w:shd w:val="clear" w:color="auto" w:fill="FFFFFF"/>
        </w:rPr>
        <w:t>33</w:t>
      </w:r>
      <w:r w:rsidRPr="008B469A">
        <w:rPr>
          <w:rFonts w:asciiTheme="majorBidi" w:hAnsiTheme="majorBidi" w:cstheme="majorBidi"/>
          <w:szCs w:val="22"/>
          <w:shd w:val="clear" w:color="auto" w:fill="FFFFFF"/>
        </w:rPr>
        <w:t>(2), 113–124</w:t>
      </w:r>
    </w:p>
    <w:p w14:paraId="41CCB7DF" w14:textId="517101EC" w:rsidR="006571F0" w:rsidRPr="008B469A" w:rsidRDefault="006571F0" w:rsidP="006571F0">
      <w:pPr>
        <w:pStyle w:val="ListParagraph"/>
        <w:numPr>
          <w:ilvl w:val="0"/>
          <w:numId w:val="1"/>
        </w:numPr>
        <w:bidi w:val="0"/>
        <w:spacing w:line="240" w:lineRule="auto"/>
        <w:jc w:val="both"/>
        <w:rPr>
          <w:rFonts w:asciiTheme="majorBidi" w:hAnsiTheme="majorBidi" w:cstheme="majorBidi"/>
          <w:szCs w:val="22"/>
        </w:rPr>
      </w:pPr>
      <w:r w:rsidRPr="008B469A">
        <w:rPr>
          <w:rFonts w:asciiTheme="majorBidi" w:hAnsiTheme="majorBidi" w:cstheme="majorBidi"/>
          <w:szCs w:val="22"/>
        </w:rPr>
        <w:t>Lev-</w:t>
      </w:r>
      <w:proofErr w:type="spellStart"/>
      <w:r w:rsidRPr="008B469A">
        <w:rPr>
          <w:rFonts w:asciiTheme="majorBidi" w:hAnsiTheme="majorBidi" w:cstheme="majorBidi"/>
          <w:szCs w:val="22"/>
        </w:rPr>
        <w:t>Aladgem</w:t>
      </w:r>
      <w:proofErr w:type="spellEnd"/>
      <w:r w:rsidRPr="008B469A">
        <w:rPr>
          <w:rFonts w:asciiTheme="majorBidi" w:hAnsiTheme="majorBidi" w:cstheme="majorBidi"/>
          <w:szCs w:val="22"/>
        </w:rPr>
        <w:t xml:space="preserve">. </w:t>
      </w:r>
      <w:proofErr w:type="spellStart"/>
      <w:r w:rsidR="009B7894" w:rsidRPr="008B469A">
        <w:rPr>
          <w:rFonts w:asciiTheme="majorBidi" w:hAnsiTheme="majorBidi" w:cstheme="majorBidi"/>
          <w:szCs w:val="22"/>
          <w:shd w:val="clear" w:color="auto" w:fill="FFFFFF"/>
        </w:rPr>
        <w:t>Shulamith</w:t>
      </w:r>
      <w:proofErr w:type="spellEnd"/>
      <w:r w:rsidR="009B7894" w:rsidRPr="008B469A">
        <w:rPr>
          <w:rFonts w:asciiTheme="majorBidi" w:hAnsiTheme="majorBidi" w:cstheme="majorBidi"/>
          <w:szCs w:val="22"/>
        </w:rPr>
        <w:t xml:space="preserve"> </w:t>
      </w:r>
      <w:r w:rsidRPr="008B469A">
        <w:rPr>
          <w:rFonts w:asciiTheme="majorBidi" w:hAnsiTheme="majorBidi" w:cstheme="majorBidi"/>
          <w:szCs w:val="22"/>
        </w:rPr>
        <w:t xml:space="preserve">(2003). From Object to Subject: Israeli Theatres of the Battered Women. </w:t>
      </w:r>
      <w:r w:rsidRPr="008B469A">
        <w:rPr>
          <w:rFonts w:asciiTheme="majorBidi" w:hAnsiTheme="majorBidi" w:cstheme="majorBidi"/>
          <w:i/>
          <w:iCs/>
          <w:szCs w:val="22"/>
        </w:rPr>
        <w:t>New Theatre Quarterly</w:t>
      </w:r>
      <w:r w:rsidRPr="008B469A">
        <w:rPr>
          <w:rFonts w:asciiTheme="majorBidi" w:hAnsiTheme="majorBidi" w:cstheme="majorBidi"/>
          <w:szCs w:val="22"/>
        </w:rPr>
        <w:t>, 19(2), 139–149</w:t>
      </w:r>
    </w:p>
    <w:p w14:paraId="65B6AE3E" w14:textId="2587BD04" w:rsidR="006571F0" w:rsidRPr="008B469A" w:rsidRDefault="006571F0" w:rsidP="006571F0">
      <w:pPr>
        <w:pStyle w:val="ListParagraph"/>
        <w:numPr>
          <w:ilvl w:val="0"/>
          <w:numId w:val="1"/>
        </w:numPr>
        <w:bidi w:val="0"/>
        <w:spacing w:line="240" w:lineRule="auto"/>
        <w:jc w:val="both"/>
        <w:rPr>
          <w:rFonts w:asciiTheme="majorBidi" w:hAnsiTheme="majorBidi" w:cstheme="majorBidi"/>
          <w:szCs w:val="22"/>
        </w:rPr>
      </w:pPr>
      <w:r w:rsidRPr="008B469A">
        <w:rPr>
          <w:rFonts w:asciiTheme="majorBidi" w:hAnsiTheme="majorBidi" w:cstheme="majorBidi"/>
          <w:szCs w:val="22"/>
        </w:rPr>
        <w:t>Lev-</w:t>
      </w:r>
      <w:proofErr w:type="spellStart"/>
      <w:r w:rsidRPr="008B469A">
        <w:rPr>
          <w:rFonts w:asciiTheme="majorBidi" w:hAnsiTheme="majorBidi" w:cstheme="majorBidi"/>
          <w:szCs w:val="22"/>
        </w:rPr>
        <w:t>aladgem</w:t>
      </w:r>
      <w:proofErr w:type="spellEnd"/>
      <w:r w:rsidRPr="008B469A">
        <w:rPr>
          <w:rFonts w:asciiTheme="majorBidi" w:hAnsiTheme="majorBidi" w:cstheme="majorBidi"/>
          <w:szCs w:val="22"/>
        </w:rPr>
        <w:t xml:space="preserve"> </w:t>
      </w:r>
      <w:proofErr w:type="spellStart"/>
      <w:r w:rsidRPr="008B469A">
        <w:rPr>
          <w:rFonts w:asciiTheme="majorBidi" w:hAnsiTheme="majorBidi" w:cstheme="majorBidi"/>
          <w:szCs w:val="22"/>
        </w:rPr>
        <w:t>Shulamith</w:t>
      </w:r>
      <w:proofErr w:type="spellEnd"/>
      <w:r w:rsidRPr="008B469A">
        <w:rPr>
          <w:rFonts w:asciiTheme="majorBidi" w:hAnsiTheme="majorBidi" w:cstheme="majorBidi"/>
          <w:szCs w:val="22"/>
        </w:rPr>
        <w:t>, &amp; First, A. (2004). Community theatre as a site for performing gender and identity. Feminist Media Studies, 4(1), 37–50.</w:t>
      </w:r>
    </w:p>
    <w:p w14:paraId="636B1998" w14:textId="3EF4A63F" w:rsidR="006834CB" w:rsidRPr="008B469A" w:rsidRDefault="006834CB" w:rsidP="006834CB">
      <w:pPr>
        <w:pStyle w:val="ListParagraph"/>
        <w:numPr>
          <w:ilvl w:val="0"/>
          <w:numId w:val="1"/>
        </w:numPr>
        <w:bidi w:val="0"/>
        <w:spacing w:line="240" w:lineRule="auto"/>
        <w:jc w:val="both"/>
        <w:rPr>
          <w:rFonts w:asciiTheme="majorBidi" w:hAnsiTheme="majorBidi" w:cstheme="majorBidi"/>
          <w:szCs w:val="22"/>
        </w:rPr>
      </w:pPr>
      <w:r w:rsidRPr="008B469A">
        <w:rPr>
          <w:rFonts w:asciiTheme="majorBidi" w:hAnsiTheme="majorBidi" w:cstheme="majorBidi"/>
          <w:szCs w:val="22"/>
        </w:rPr>
        <w:t xml:space="preserve">Schleifer, Michal (2012), "I speak and write myself: An invitation for teachers and therapists to know the immigrant from the Ethiopian community", In: </w:t>
      </w:r>
      <w:r w:rsidRPr="008B469A">
        <w:rPr>
          <w:rFonts w:asciiTheme="majorBidi" w:hAnsiTheme="majorBidi" w:cstheme="majorBidi"/>
          <w:i/>
          <w:iCs/>
          <w:szCs w:val="22"/>
        </w:rPr>
        <w:t>Social, Cultural and Clinical Aspects of the Ethiopian Immigrants in Israel</w:t>
      </w:r>
      <w:r w:rsidRPr="008B469A">
        <w:rPr>
          <w:rFonts w:asciiTheme="majorBidi" w:hAnsiTheme="majorBidi" w:cstheme="majorBidi"/>
          <w:szCs w:val="22"/>
        </w:rPr>
        <w:t xml:space="preserve"> (pp. 99-111), eds.: Nimrod </w:t>
      </w:r>
      <w:proofErr w:type="spellStart"/>
      <w:r w:rsidRPr="008B469A">
        <w:rPr>
          <w:rFonts w:asciiTheme="majorBidi" w:hAnsiTheme="majorBidi" w:cstheme="majorBidi"/>
          <w:szCs w:val="22"/>
        </w:rPr>
        <w:t>Grisaru</w:t>
      </w:r>
      <w:proofErr w:type="spellEnd"/>
      <w:r w:rsidRPr="008B469A">
        <w:rPr>
          <w:rFonts w:asciiTheme="majorBidi" w:hAnsiTheme="majorBidi" w:cstheme="majorBidi"/>
          <w:szCs w:val="22"/>
        </w:rPr>
        <w:t xml:space="preserve"> and Eliezer </w:t>
      </w:r>
      <w:proofErr w:type="spellStart"/>
      <w:r w:rsidRPr="008B469A">
        <w:rPr>
          <w:rFonts w:asciiTheme="majorBidi" w:hAnsiTheme="majorBidi" w:cstheme="majorBidi"/>
          <w:szCs w:val="22"/>
        </w:rPr>
        <w:t>Witztum</w:t>
      </w:r>
      <w:proofErr w:type="spellEnd"/>
      <w:r w:rsidRPr="008B469A">
        <w:rPr>
          <w:rFonts w:asciiTheme="majorBidi" w:hAnsiTheme="majorBidi" w:cstheme="majorBidi"/>
          <w:szCs w:val="22"/>
        </w:rPr>
        <w:t>, Bialik Institute Press [in Hebrew</w:t>
      </w:r>
      <w:proofErr w:type="gramStart"/>
      <w:r w:rsidRPr="008B469A">
        <w:rPr>
          <w:rFonts w:asciiTheme="majorBidi" w:hAnsiTheme="majorBidi" w:cstheme="majorBidi"/>
          <w:szCs w:val="22"/>
        </w:rPr>
        <w:t xml:space="preserve">].  </w:t>
      </w:r>
      <w:r w:rsidR="007E5F9B" w:rsidRPr="008B469A">
        <w:rPr>
          <w:rFonts w:asciiTheme="majorBidi" w:hAnsiTheme="majorBidi" w:cstheme="majorBidi"/>
          <w:szCs w:val="22"/>
        </w:rPr>
        <w:t>.</w:t>
      </w:r>
      <w:proofErr w:type="gramEnd"/>
    </w:p>
    <w:p w14:paraId="4A9A968D" w14:textId="16CF7C43" w:rsidR="007E5F9B" w:rsidRPr="008B469A" w:rsidRDefault="007E5F9B" w:rsidP="007E5F9B">
      <w:pPr>
        <w:pStyle w:val="ListParagraph"/>
        <w:numPr>
          <w:ilvl w:val="0"/>
          <w:numId w:val="1"/>
        </w:numPr>
        <w:bidi w:val="0"/>
        <w:spacing w:line="240" w:lineRule="auto"/>
        <w:jc w:val="both"/>
        <w:rPr>
          <w:rFonts w:asciiTheme="majorBidi" w:hAnsiTheme="majorBidi" w:cstheme="majorBidi"/>
          <w:szCs w:val="22"/>
        </w:rPr>
      </w:pPr>
      <w:proofErr w:type="gramStart"/>
      <w:r w:rsidRPr="008B469A">
        <w:rPr>
          <w:rFonts w:asciiTheme="majorBidi" w:hAnsiTheme="majorBidi" w:cstheme="majorBidi"/>
          <w:szCs w:val="22"/>
        </w:rPr>
        <w:t>Diamond ,</w:t>
      </w:r>
      <w:proofErr w:type="gramEnd"/>
      <w:r w:rsidRPr="008B469A">
        <w:rPr>
          <w:rFonts w:asciiTheme="majorBidi" w:hAnsiTheme="majorBidi" w:cstheme="majorBidi"/>
          <w:szCs w:val="22"/>
        </w:rPr>
        <w:t xml:space="preserve"> Elin . </w:t>
      </w:r>
      <w:proofErr w:type="gramStart"/>
      <w:r w:rsidRPr="008B469A">
        <w:rPr>
          <w:rFonts w:asciiTheme="majorBidi" w:hAnsiTheme="majorBidi" w:cstheme="majorBidi"/>
          <w:szCs w:val="22"/>
        </w:rPr>
        <w:t>1997 .</w:t>
      </w:r>
      <w:proofErr w:type="gramEnd"/>
      <w:r w:rsidRPr="008B469A">
        <w:rPr>
          <w:rFonts w:asciiTheme="majorBidi" w:hAnsiTheme="majorBidi" w:cstheme="majorBidi"/>
          <w:szCs w:val="22"/>
        </w:rPr>
        <w:t xml:space="preserve"> </w:t>
      </w:r>
      <w:r w:rsidRPr="008B469A">
        <w:rPr>
          <w:rFonts w:asciiTheme="majorBidi" w:hAnsiTheme="majorBidi" w:cstheme="majorBidi"/>
          <w:i/>
          <w:iCs/>
          <w:szCs w:val="22"/>
        </w:rPr>
        <w:t xml:space="preserve">Unmaking Mimesis: Essays on Feminism and </w:t>
      </w:r>
      <w:proofErr w:type="gramStart"/>
      <w:r w:rsidRPr="008B469A">
        <w:rPr>
          <w:rFonts w:asciiTheme="majorBidi" w:hAnsiTheme="majorBidi" w:cstheme="majorBidi"/>
          <w:i/>
          <w:iCs/>
          <w:szCs w:val="22"/>
        </w:rPr>
        <w:t>Theatre</w:t>
      </w:r>
      <w:r w:rsidRPr="008B469A">
        <w:rPr>
          <w:rFonts w:asciiTheme="majorBidi" w:hAnsiTheme="majorBidi" w:cstheme="majorBidi"/>
          <w:szCs w:val="22"/>
        </w:rPr>
        <w:t xml:space="preserve"> .</w:t>
      </w:r>
      <w:proofErr w:type="gramEnd"/>
      <w:r w:rsidRPr="008B469A">
        <w:rPr>
          <w:rFonts w:asciiTheme="majorBidi" w:hAnsiTheme="majorBidi" w:cstheme="majorBidi"/>
          <w:szCs w:val="22"/>
        </w:rPr>
        <w:t xml:space="preserve"> London and New </w:t>
      </w:r>
      <w:proofErr w:type="gramStart"/>
      <w:r w:rsidRPr="008B469A">
        <w:rPr>
          <w:rFonts w:asciiTheme="majorBidi" w:hAnsiTheme="majorBidi" w:cstheme="majorBidi"/>
          <w:szCs w:val="22"/>
        </w:rPr>
        <w:t>York :</w:t>
      </w:r>
      <w:proofErr w:type="gramEnd"/>
      <w:r w:rsidRPr="008B469A">
        <w:rPr>
          <w:rFonts w:asciiTheme="majorBidi" w:hAnsiTheme="majorBidi" w:cstheme="majorBidi"/>
          <w:szCs w:val="22"/>
        </w:rPr>
        <w:t xml:space="preserve"> Routledge.</w:t>
      </w:r>
    </w:p>
    <w:p w14:paraId="3F849AEC" w14:textId="7169D89F" w:rsidR="00FB603C" w:rsidRPr="00E7405A" w:rsidRDefault="00E46865" w:rsidP="006571F0">
      <w:pPr>
        <w:pStyle w:val="ListParagraph"/>
        <w:autoSpaceDE w:val="0"/>
        <w:autoSpaceDN w:val="0"/>
        <w:bidi w:val="0"/>
        <w:adjustRightInd w:val="0"/>
        <w:spacing w:line="240" w:lineRule="auto"/>
        <w:rPr>
          <w:rFonts w:asciiTheme="majorBidi" w:hAnsiTheme="majorBidi" w:cstheme="majorBidi"/>
          <w:color w:val="000000"/>
          <w:sz w:val="24"/>
        </w:rPr>
      </w:pPr>
      <w:r w:rsidRPr="00E7405A">
        <w:rPr>
          <w:rFonts w:asciiTheme="majorBidi" w:hAnsiTheme="majorBidi" w:cstheme="majorBidi"/>
          <w:color w:val="000000"/>
          <w:sz w:val="24"/>
        </w:rPr>
        <w:br/>
      </w:r>
    </w:p>
    <w:sectPr w:rsidR="00FB603C" w:rsidRPr="00E7405A" w:rsidSect="005F02ED">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5A57E" w14:textId="77777777" w:rsidR="002E2003" w:rsidRDefault="002E2003" w:rsidP="00E46865">
      <w:pPr>
        <w:spacing w:line="240" w:lineRule="auto"/>
      </w:pPr>
      <w:r>
        <w:separator/>
      </w:r>
    </w:p>
  </w:endnote>
  <w:endnote w:type="continuationSeparator" w:id="0">
    <w:p w14:paraId="5107A1E6" w14:textId="77777777" w:rsidR="002E2003" w:rsidRDefault="002E2003" w:rsidP="00E46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2E184" w14:textId="77777777" w:rsidR="002E2003" w:rsidRDefault="002E2003" w:rsidP="00E46865">
      <w:pPr>
        <w:spacing w:line="240" w:lineRule="auto"/>
      </w:pPr>
      <w:r>
        <w:separator/>
      </w:r>
    </w:p>
  </w:footnote>
  <w:footnote w:type="continuationSeparator" w:id="0">
    <w:p w14:paraId="470E9428" w14:textId="77777777" w:rsidR="002E2003" w:rsidRDefault="002E2003" w:rsidP="00E46865">
      <w:pPr>
        <w:spacing w:line="240" w:lineRule="auto"/>
      </w:pPr>
      <w:r>
        <w:continuationSeparator/>
      </w:r>
    </w:p>
  </w:footnote>
  <w:footnote w:id="1">
    <w:p w14:paraId="2738E217" w14:textId="77777777" w:rsidR="001844DF" w:rsidRDefault="001844DF" w:rsidP="000306CD">
      <w:pPr>
        <w:pStyle w:val="FootnoteText"/>
        <w:rPr>
          <w:rtl/>
        </w:rPr>
      </w:pPr>
      <w:r>
        <w:rPr>
          <w:rStyle w:val="FootnoteReference"/>
        </w:rPr>
        <w:footnoteRef/>
      </w:r>
      <w:r>
        <w:rPr>
          <w:rtl/>
        </w:rPr>
        <w:t xml:space="preserve"> </w:t>
      </w:r>
      <w:r w:rsidRPr="00E46865">
        <w:t>CBS</w:t>
      </w:r>
      <w:r>
        <w:t>: T</w:t>
      </w:r>
      <w:r w:rsidRPr="00E46865">
        <w:t xml:space="preserve">he Central Bureau of Statistics of Israel </w:t>
      </w:r>
      <w:hyperlink r:id="rId1" w:history="1">
        <w:r w:rsidRPr="00117983">
          <w:rPr>
            <w:rStyle w:val="Hyperlink"/>
          </w:rPr>
          <w:t>https://www.cbs.gov.il/he/mediarelease/DocLib/2020/358/11_20_358b.pdf</w:t>
        </w:r>
      </w:hyperlink>
    </w:p>
  </w:footnote>
  <w:footnote w:id="2">
    <w:p w14:paraId="07E3E641" w14:textId="27535259" w:rsidR="001844DF" w:rsidRDefault="001844DF" w:rsidP="000D73F3">
      <w:pPr>
        <w:pStyle w:val="FootnoteText"/>
        <w:rPr>
          <w:rtl/>
        </w:rPr>
      </w:pPr>
      <w:r>
        <w:rPr>
          <w:rStyle w:val="FootnoteReference"/>
        </w:rPr>
        <w:footnoteRef/>
      </w:r>
      <w:r>
        <w:rPr>
          <w:rtl/>
        </w:rPr>
        <w:t xml:space="preserve"> </w:t>
      </w:r>
      <w:r>
        <w:rPr>
          <w:rFonts w:hint="cs"/>
          <w:rtl/>
        </w:rPr>
        <w:t xml:space="preserve">הטקסטים של כל המחזות, שהועברו אלי באדיבות חן אליה, לא פורסמו ולכן אין הפניות למספרי עמודים של הציטוטים. </w:t>
      </w:r>
    </w:p>
  </w:footnote>
  <w:footnote w:id="3">
    <w:p w14:paraId="4C464D18" w14:textId="77777777" w:rsidR="001844DF" w:rsidRDefault="001844DF" w:rsidP="007E79BF">
      <w:pPr>
        <w:pStyle w:val="FootnoteText"/>
      </w:pPr>
      <w:r>
        <w:rPr>
          <w:rStyle w:val="FootnoteReference"/>
        </w:rPr>
        <w:footnoteRef/>
      </w:r>
      <w:r>
        <w:rPr>
          <w:rtl/>
        </w:rPr>
        <w:t xml:space="preserve"> </w:t>
      </w:r>
      <w:r>
        <w:t>Lev-</w:t>
      </w:r>
      <w:r>
        <w:t>Aladgem</w:t>
      </w:r>
      <w:r>
        <w:rPr>
          <w:rFonts w:hint="cs"/>
          <w:rtl/>
        </w:rPr>
        <w:t xml:space="preserve"> </w:t>
      </w:r>
      <w:r>
        <w:t>(2008)</w:t>
      </w:r>
      <w:r>
        <w:rPr>
          <w:rFonts w:hint="cs"/>
          <w:rtl/>
        </w:rPr>
        <w:t xml:space="preserve"> טוענת טענה דומה לגבי קבוצת אלון, שהנוער אינו מצליח לנסח את דימוי המעבר </w:t>
      </w:r>
      <w:r>
        <w:t>(transit image)</w:t>
      </w:r>
      <w:r>
        <w:rPr>
          <w:rFonts w:hint="cs"/>
          <w:rtl/>
        </w:rPr>
        <w:t xml:space="preserve">. </w:t>
      </w:r>
    </w:p>
  </w:footnote>
  <w:footnote w:id="4">
    <w:p w14:paraId="24A6F091" w14:textId="77777777" w:rsidR="001844DF" w:rsidRPr="00B63B92" w:rsidRDefault="001844DF" w:rsidP="00B72732">
      <w:pPr>
        <w:bidi w:val="0"/>
        <w:spacing w:line="240" w:lineRule="auto"/>
        <w:jc w:val="both"/>
        <w:rPr>
          <w:rFonts w:asciiTheme="majorBidi" w:hAnsiTheme="majorBidi" w:cstheme="majorBidi"/>
          <w:sz w:val="20"/>
          <w:szCs w:val="20"/>
        </w:rPr>
      </w:pPr>
      <w:r w:rsidRPr="00B63B92">
        <w:rPr>
          <w:rStyle w:val="FootnoteReference"/>
          <w:sz w:val="20"/>
          <w:szCs w:val="20"/>
        </w:rPr>
        <w:footnoteRef/>
      </w:r>
      <w:r w:rsidRPr="00B63B92">
        <w:rPr>
          <w:sz w:val="20"/>
          <w:szCs w:val="20"/>
          <w:rtl/>
        </w:rPr>
        <w:t xml:space="preserve"> </w:t>
      </w:r>
      <w:r>
        <w:rPr>
          <w:rFonts w:asciiTheme="majorBidi" w:hAnsiTheme="majorBidi" w:cstheme="majorBidi"/>
          <w:sz w:val="20"/>
          <w:szCs w:val="20"/>
        </w:rPr>
        <w:t>"</w:t>
      </w:r>
      <w:r w:rsidRPr="00B63B92">
        <w:rPr>
          <w:rFonts w:asciiTheme="majorBidi" w:hAnsiTheme="majorBidi" w:cstheme="majorBidi"/>
          <w:sz w:val="20"/>
          <w:szCs w:val="20"/>
        </w:rPr>
        <w:t>And the LORD God said: 'It is not good that the man should be alone; I will make him a help meet for him</w:t>
      </w:r>
      <w:r w:rsidRPr="00B63B92">
        <w:rPr>
          <w:rFonts w:asciiTheme="majorBidi" w:hAnsiTheme="majorBidi" w:cstheme="majorBidi"/>
          <w:sz w:val="20"/>
          <w:szCs w:val="20"/>
          <w:rtl/>
        </w:rPr>
        <w:t>.</w:t>
      </w:r>
      <w:r>
        <w:rPr>
          <w:rFonts w:asciiTheme="majorBidi" w:hAnsiTheme="majorBidi" w:cstheme="majorBidi"/>
          <w:sz w:val="20"/>
          <w:szCs w:val="20"/>
        </w:rPr>
        <w:t>"</w:t>
      </w:r>
      <w:r w:rsidRPr="00B63B92">
        <w:rPr>
          <w:rFonts w:asciiTheme="majorBidi" w:hAnsiTheme="majorBidi" w:cstheme="majorBidi"/>
          <w:sz w:val="20"/>
          <w:szCs w:val="20"/>
        </w:rPr>
        <w:t xml:space="preserve"> (Genesis 2: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20977513"/>
      <w:docPartObj>
        <w:docPartGallery w:val="Page Numbers (Top of Page)"/>
        <w:docPartUnique/>
      </w:docPartObj>
    </w:sdtPr>
    <w:sdtEndPr>
      <w:rPr>
        <w:cs/>
      </w:rPr>
    </w:sdtEndPr>
    <w:sdtContent>
      <w:p w14:paraId="2879F40B" w14:textId="6BBB4AC9" w:rsidR="001844DF" w:rsidRDefault="001844DF">
        <w:pPr>
          <w:pStyle w:val="Header"/>
          <w:jc w:val="center"/>
          <w:rPr>
            <w:rtl/>
            <w:cs/>
          </w:rPr>
        </w:pPr>
        <w:r>
          <w:fldChar w:fldCharType="begin"/>
        </w:r>
        <w:r>
          <w:rPr>
            <w:rtl/>
            <w:cs/>
          </w:rPr>
          <w:instrText>PAGE   \* MERGEFORMAT</w:instrText>
        </w:r>
        <w:r>
          <w:fldChar w:fldCharType="separate"/>
        </w:r>
        <w:r w:rsidR="007A428F" w:rsidRPr="007A428F">
          <w:rPr>
            <w:noProof/>
            <w:rtl/>
            <w:lang w:val="he-IL"/>
          </w:rPr>
          <w:t>5</w:t>
        </w:r>
        <w:r>
          <w:fldChar w:fldCharType="end"/>
        </w:r>
      </w:p>
    </w:sdtContent>
  </w:sdt>
  <w:p w14:paraId="3DB8BB87" w14:textId="77777777" w:rsidR="001844DF" w:rsidRDefault="00184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C4A39"/>
    <w:multiLevelType w:val="hybridMultilevel"/>
    <w:tmpl w:val="5E0A3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5B"/>
    <w:rsid w:val="00030401"/>
    <w:rsid w:val="000306CD"/>
    <w:rsid w:val="00030EA1"/>
    <w:rsid w:val="00031512"/>
    <w:rsid w:val="0004272C"/>
    <w:rsid w:val="0005497E"/>
    <w:rsid w:val="000564BD"/>
    <w:rsid w:val="000648EF"/>
    <w:rsid w:val="000708A8"/>
    <w:rsid w:val="0007753B"/>
    <w:rsid w:val="0009507E"/>
    <w:rsid w:val="000A2D1D"/>
    <w:rsid w:val="000A6FBD"/>
    <w:rsid w:val="000C1999"/>
    <w:rsid w:val="000C75D5"/>
    <w:rsid w:val="000C7B39"/>
    <w:rsid w:val="000D1CCD"/>
    <w:rsid w:val="000D3A4E"/>
    <w:rsid w:val="000D73F3"/>
    <w:rsid w:val="00100310"/>
    <w:rsid w:val="00111A33"/>
    <w:rsid w:val="00133771"/>
    <w:rsid w:val="00154A20"/>
    <w:rsid w:val="00155A2F"/>
    <w:rsid w:val="0016675B"/>
    <w:rsid w:val="00171F05"/>
    <w:rsid w:val="001729F6"/>
    <w:rsid w:val="0017700B"/>
    <w:rsid w:val="001815A5"/>
    <w:rsid w:val="001844DF"/>
    <w:rsid w:val="00184735"/>
    <w:rsid w:val="00193D36"/>
    <w:rsid w:val="00194084"/>
    <w:rsid w:val="001B1CE5"/>
    <w:rsid w:val="001C2DFF"/>
    <w:rsid w:val="001E6E20"/>
    <w:rsid w:val="001F3891"/>
    <w:rsid w:val="001F62D2"/>
    <w:rsid w:val="00203FF2"/>
    <w:rsid w:val="00211877"/>
    <w:rsid w:val="0022376B"/>
    <w:rsid w:val="0022400C"/>
    <w:rsid w:val="002405C5"/>
    <w:rsid w:val="00241116"/>
    <w:rsid w:val="00245CC7"/>
    <w:rsid w:val="00253F43"/>
    <w:rsid w:val="00255DFB"/>
    <w:rsid w:val="00271A03"/>
    <w:rsid w:val="00280E4A"/>
    <w:rsid w:val="00285343"/>
    <w:rsid w:val="002A3EF6"/>
    <w:rsid w:val="002A5BC5"/>
    <w:rsid w:val="002E2003"/>
    <w:rsid w:val="002F4CBA"/>
    <w:rsid w:val="00300B4E"/>
    <w:rsid w:val="003011B7"/>
    <w:rsid w:val="003100E5"/>
    <w:rsid w:val="00310453"/>
    <w:rsid w:val="00316F49"/>
    <w:rsid w:val="00340DB4"/>
    <w:rsid w:val="003442E7"/>
    <w:rsid w:val="00363ABD"/>
    <w:rsid w:val="00364FD4"/>
    <w:rsid w:val="00380790"/>
    <w:rsid w:val="003A1679"/>
    <w:rsid w:val="003B44D4"/>
    <w:rsid w:val="003B5A17"/>
    <w:rsid w:val="003E1361"/>
    <w:rsid w:val="003F415E"/>
    <w:rsid w:val="00407FA7"/>
    <w:rsid w:val="00415023"/>
    <w:rsid w:val="00431CCF"/>
    <w:rsid w:val="00456DC0"/>
    <w:rsid w:val="00464206"/>
    <w:rsid w:val="00470D51"/>
    <w:rsid w:val="00486E3B"/>
    <w:rsid w:val="0049102B"/>
    <w:rsid w:val="004D6F65"/>
    <w:rsid w:val="004E1882"/>
    <w:rsid w:val="004E291D"/>
    <w:rsid w:val="004F1EE3"/>
    <w:rsid w:val="004F289F"/>
    <w:rsid w:val="00501A04"/>
    <w:rsid w:val="0050394A"/>
    <w:rsid w:val="00504761"/>
    <w:rsid w:val="00505DEC"/>
    <w:rsid w:val="00506031"/>
    <w:rsid w:val="00515D0E"/>
    <w:rsid w:val="0051706B"/>
    <w:rsid w:val="00581CC4"/>
    <w:rsid w:val="00592810"/>
    <w:rsid w:val="005A1F1B"/>
    <w:rsid w:val="005B113B"/>
    <w:rsid w:val="005C2569"/>
    <w:rsid w:val="005D2E7B"/>
    <w:rsid w:val="005D681C"/>
    <w:rsid w:val="005F02ED"/>
    <w:rsid w:val="005F67C6"/>
    <w:rsid w:val="0060533A"/>
    <w:rsid w:val="006100CC"/>
    <w:rsid w:val="00630D4E"/>
    <w:rsid w:val="0064725C"/>
    <w:rsid w:val="00647683"/>
    <w:rsid w:val="0065247A"/>
    <w:rsid w:val="006571F0"/>
    <w:rsid w:val="00664D11"/>
    <w:rsid w:val="006834CB"/>
    <w:rsid w:val="006941D6"/>
    <w:rsid w:val="006A2E63"/>
    <w:rsid w:val="006A32F1"/>
    <w:rsid w:val="006A452B"/>
    <w:rsid w:val="006C2C40"/>
    <w:rsid w:val="006D18B8"/>
    <w:rsid w:val="006D1CEA"/>
    <w:rsid w:val="006D38D5"/>
    <w:rsid w:val="006D79F6"/>
    <w:rsid w:val="006E1E21"/>
    <w:rsid w:val="006F674C"/>
    <w:rsid w:val="0070313D"/>
    <w:rsid w:val="00705A81"/>
    <w:rsid w:val="007213EC"/>
    <w:rsid w:val="00723072"/>
    <w:rsid w:val="0073634A"/>
    <w:rsid w:val="007371D6"/>
    <w:rsid w:val="00751455"/>
    <w:rsid w:val="007626AE"/>
    <w:rsid w:val="0079284F"/>
    <w:rsid w:val="007A428F"/>
    <w:rsid w:val="007C2960"/>
    <w:rsid w:val="007C437B"/>
    <w:rsid w:val="007D3B6A"/>
    <w:rsid w:val="007E5EF1"/>
    <w:rsid w:val="007E5F9B"/>
    <w:rsid w:val="007E6385"/>
    <w:rsid w:val="007E79BF"/>
    <w:rsid w:val="007F6C5B"/>
    <w:rsid w:val="00813AA0"/>
    <w:rsid w:val="00816407"/>
    <w:rsid w:val="00831623"/>
    <w:rsid w:val="0083459D"/>
    <w:rsid w:val="00841FC6"/>
    <w:rsid w:val="00876828"/>
    <w:rsid w:val="008801FF"/>
    <w:rsid w:val="00880F37"/>
    <w:rsid w:val="00892996"/>
    <w:rsid w:val="00895053"/>
    <w:rsid w:val="008A7259"/>
    <w:rsid w:val="008A7A02"/>
    <w:rsid w:val="008B0537"/>
    <w:rsid w:val="008B469A"/>
    <w:rsid w:val="008B5442"/>
    <w:rsid w:val="008C2975"/>
    <w:rsid w:val="008C2C7A"/>
    <w:rsid w:val="008C37F9"/>
    <w:rsid w:val="008D305C"/>
    <w:rsid w:val="008E264B"/>
    <w:rsid w:val="008E3249"/>
    <w:rsid w:val="009069F4"/>
    <w:rsid w:val="00910B38"/>
    <w:rsid w:val="00916655"/>
    <w:rsid w:val="009257A9"/>
    <w:rsid w:val="00931C56"/>
    <w:rsid w:val="0094283C"/>
    <w:rsid w:val="00943058"/>
    <w:rsid w:val="00945AF9"/>
    <w:rsid w:val="0094704D"/>
    <w:rsid w:val="00954B1B"/>
    <w:rsid w:val="0096316B"/>
    <w:rsid w:val="009907B6"/>
    <w:rsid w:val="0099269A"/>
    <w:rsid w:val="009A4384"/>
    <w:rsid w:val="009B2304"/>
    <w:rsid w:val="009B47CB"/>
    <w:rsid w:val="009B72E8"/>
    <w:rsid w:val="009B7894"/>
    <w:rsid w:val="009C483A"/>
    <w:rsid w:val="009D4AE4"/>
    <w:rsid w:val="009F2885"/>
    <w:rsid w:val="00A0257E"/>
    <w:rsid w:val="00A035E8"/>
    <w:rsid w:val="00A15FBE"/>
    <w:rsid w:val="00A34CD9"/>
    <w:rsid w:val="00A4575E"/>
    <w:rsid w:val="00A467CB"/>
    <w:rsid w:val="00A84C0D"/>
    <w:rsid w:val="00AB4D29"/>
    <w:rsid w:val="00AB6640"/>
    <w:rsid w:val="00AC0C7D"/>
    <w:rsid w:val="00B15B57"/>
    <w:rsid w:val="00B24A2E"/>
    <w:rsid w:val="00B31BDF"/>
    <w:rsid w:val="00B55075"/>
    <w:rsid w:val="00B578F8"/>
    <w:rsid w:val="00B60358"/>
    <w:rsid w:val="00B6128F"/>
    <w:rsid w:val="00B72732"/>
    <w:rsid w:val="00B737A7"/>
    <w:rsid w:val="00B7419D"/>
    <w:rsid w:val="00B85595"/>
    <w:rsid w:val="00B863F7"/>
    <w:rsid w:val="00B91908"/>
    <w:rsid w:val="00B919EB"/>
    <w:rsid w:val="00B96887"/>
    <w:rsid w:val="00BC0C37"/>
    <w:rsid w:val="00BE1968"/>
    <w:rsid w:val="00C11111"/>
    <w:rsid w:val="00C237B6"/>
    <w:rsid w:val="00C246C9"/>
    <w:rsid w:val="00C3430C"/>
    <w:rsid w:val="00C456ED"/>
    <w:rsid w:val="00C56A8C"/>
    <w:rsid w:val="00C63B2E"/>
    <w:rsid w:val="00C67462"/>
    <w:rsid w:val="00C67605"/>
    <w:rsid w:val="00C718D3"/>
    <w:rsid w:val="00C8213D"/>
    <w:rsid w:val="00C8329F"/>
    <w:rsid w:val="00C87B8F"/>
    <w:rsid w:val="00C87C8D"/>
    <w:rsid w:val="00C87CCB"/>
    <w:rsid w:val="00CA4BC4"/>
    <w:rsid w:val="00CB3D40"/>
    <w:rsid w:val="00CD26CC"/>
    <w:rsid w:val="00CE03FD"/>
    <w:rsid w:val="00CE1F1A"/>
    <w:rsid w:val="00CF13F6"/>
    <w:rsid w:val="00D041D9"/>
    <w:rsid w:val="00D61EED"/>
    <w:rsid w:val="00D6638D"/>
    <w:rsid w:val="00D74966"/>
    <w:rsid w:val="00D807AA"/>
    <w:rsid w:val="00D9177F"/>
    <w:rsid w:val="00DA0806"/>
    <w:rsid w:val="00DA42C9"/>
    <w:rsid w:val="00DA6F65"/>
    <w:rsid w:val="00DA7355"/>
    <w:rsid w:val="00DB0058"/>
    <w:rsid w:val="00DC1082"/>
    <w:rsid w:val="00DC537B"/>
    <w:rsid w:val="00DC6068"/>
    <w:rsid w:val="00E03F53"/>
    <w:rsid w:val="00E06E9A"/>
    <w:rsid w:val="00E4588E"/>
    <w:rsid w:val="00E46865"/>
    <w:rsid w:val="00E520C1"/>
    <w:rsid w:val="00E5239D"/>
    <w:rsid w:val="00E5459A"/>
    <w:rsid w:val="00E61650"/>
    <w:rsid w:val="00E65A49"/>
    <w:rsid w:val="00E70473"/>
    <w:rsid w:val="00E7405A"/>
    <w:rsid w:val="00E76971"/>
    <w:rsid w:val="00E87FBF"/>
    <w:rsid w:val="00E94A80"/>
    <w:rsid w:val="00E9544F"/>
    <w:rsid w:val="00EB2201"/>
    <w:rsid w:val="00EB6002"/>
    <w:rsid w:val="00ED691A"/>
    <w:rsid w:val="00EE033C"/>
    <w:rsid w:val="00EE1CEC"/>
    <w:rsid w:val="00EE7104"/>
    <w:rsid w:val="00EF33E7"/>
    <w:rsid w:val="00F04029"/>
    <w:rsid w:val="00F336E0"/>
    <w:rsid w:val="00F76672"/>
    <w:rsid w:val="00F94B87"/>
    <w:rsid w:val="00FA50F4"/>
    <w:rsid w:val="00FB23AA"/>
    <w:rsid w:val="00FB603C"/>
    <w:rsid w:val="00FC3C15"/>
    <w:rsid w:val="00FC77A4"/>
    <w:rsid w:val="00FE07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F0FC"/>
  <w15:chartTrackingRefBased/>
  <w15:docId w15:val="{712B1350-BD09-46FF-B56C-97AED05C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891"/>
    <w:pPr>
      <w:bidi/>
      <w:spacing w:after="0" w:line="360" w:lineRule="auto"/>
    </w:pPr>
    <w:rPr>
      <w:rFonts w:ascii="Times New Roman" w:hAnsi="Times New Roman" w:cs="David"/>
      <w:szCs w:val="24"/>
    </w:rPr>
  </w:style>
  <w:style w:type="paragraph" w:styleId="Heading1">
    <w:name w:val="heading 1"/>
    <w:basedOn w:val="Normal"/>
    <w:next w:val="Normal"/>
    <w:link w:val="Heading1Char"/>
    <w:uiPriority w:val="9"/>
    <w:qFormat/>
    <w:rsid w:val="00A0257E"/>
    <w:pPr>
      <w:keepNext/>
      <w:keepLines/>
      <w:spacing w:before="120"/>
      <w:outlineLvl w:val="0"/>
    </w:pPr>
    <w:rPr>
      <w:rFonts w:eastAsiaTheme="majorEastAsia" w:cs="Arial"/>
      <w:b/>
      <w:bCs/>
      <w:sz w:val="40"/>
      <w:szCs w:val="40"/>
    </w:rPr>
  </w:style>
  <w:style w:type="paragraph" w:styleId="Heading2">
    <w:name w:val="heading 2"/>
    <w:basedOn w:val="Normal"/>
    <w:next w:val="Normal"/>
    <w:link w:val="Heading2Char"/>
    <w:uiPriority w:val="9"/>
    <w:semiHidden/>
    <w:unhideWhenUsed/>
    <w:qFormat/>
    <w:rsid w:val="00A0257E"/>
    <w:pPr>
      <w:keepNext/>
      <w:keepLines/>
      <w:spacing w:before="120"/>
      <w:outlineLvl w:val="1"/>
    </w:pPr>
    <w:rPr>
      <w:rFonts w:eastAsiaTheme="majorEastAsia" w:cs="Arial"/>
      <w:b/>
      <w:bCs/>
      <w:sz w:val="36"/>
      <w:szCs w:val="36"/>
    </w:rPr>
  </w:style>
  <w:style w:type="paragraph" w:styleId="Heading3">
    <w:name w:val="heading 3"/>
    <w:basedOn w:val="Normal"/>
    <w:next w:val="Normal"/>
    <w:link w:val="Heading3Char"/>
    <w:uiPriority w:val="9"/>
    <w:semiHidden/>
    <w:unhideWhenUsed/>
    <w:qFormat/>
    <w:rsid w:val="00A0257E"/>
    <w:pPr>
      <w:keepNext/>
      <w:keepLines/>
      <w:spacing w:before="120"/>
      <w:outlineLvl w:val="2"/>
    </w:pPr>
    <w:rPr>
      <w:rFonts w:eastAsiaTheme="majorEastAsia"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57E"/>
    <w:rPr>
      <w:rFonts w:ascii="Times New Roman" w:eastAsiaTheme="majorEastAsia" w:hAnsi="Times New Roman" w:cs="Arial"/>
      <w:b/>
      <w:bCs/>
      <w:sz w:val="40"/>
      <w:szCs w:val="40"/>
    </w:rPr>
  </w:style>
  <w:style w:type="character" w:customStyle="1" w:styleId="Heading2Char">
    <w:name w:val="Heading 2 Char"/>
    <w:basedOn w:val="DefaultParagraphFont"/>
    <w:link w:val="Heading2"/>
    <w:uiPriority w:val="9"/>
    <w:semiHidden/>
    <w:rsid w:val="00A0257E"/>
    <w:rPr>
      <w:rFonts w:ascii="Times New Roman" w:eastAsiaTheme="majorEastAsia" w:hAnsi="Times New Roman" w:cs="Arial"/>
      <w:b/>
      <w:bCs/>
      <w:sz w:val="36"/>
      <w:szCs w:val="36"/>
    </w:rPr>
  </w:style>
  <w:style w:type="character" w:customStyle="1" w:styleId="Heading3Char">
    <w:name w:val="Heading 3 Char"/>
    <w:basedOn w:val="DefaultParagraphFont"/>
    <w:link w:val="Heading3"/>
    <w:uiPriority w:val="9"/>
    <w:semiHidden/>
    <w:rsid w:val="00A0257E"/>
    <w:rPr>
      <w:rFonts w:ascii="Times New Roman" w:eastAsiaTheme="majorEastAsia" w:hAnsi="Times New Roman" w:cs="Arial"/>
      <w:b/>
      <w:bCs/>
      <w:sz w:val="32"/>
      <w:szCs w:val="32"/>
    </w:rPr>
  </w:style>
  <w:style w:type="paragraph" w:styleId="FootnoteText">
    <w:name w:val="footnote text"/>
    <w:basedOn w:val="Normal"/>
    <w:link w:val="FootnoteTextChar"/>
    <w:uiPriority w:val="99"/>
    <w:semiHidden/>
    <w:unhideWhenUsed/>
    <w:rsid w:val="00E46865"/>
    <w:pPr>
      <w:spacing w:line="240" w:lineRule="auto"/>
    </w:pPr>
    <w:rPr>
      <w:sz w:val="20"/>
      <w:szCs w:val="20"/>
    </w:rPr>
  </w:style>
  <w:style w:type="character" w:customStyle="1" w:styleId="FootnoteTextChar">
    <w:name w:val="Footnote Text Char"/>
    <w:basedOn w:val="DefaultParagraphFont"/>
    <w:link w:val="FootnoteText"/>
    <w:uiPriority w:val="99"/>
    <w:semiHidden/>
    <w:rsid w:val="00E46865"/>
    <w:rPr>
      <w:rFonts w:ascii="Times New Roman" w:hAnsi="Times New Roman" w:cs="David"/>
      <w:sz w:val="20"/>
      <w:szCs w:val="20"/>
    </w:rPr>
  </w:style>
  <w:style w:type="character" w:styleId="FootnoteReference">
    <w:name w:val="footnote reference"/>
    <w:basedOn w:val="DefaultParagraphFont"/>
    <w:uiPriority w:val="99"/>
    <w:semiHidden/>
    <w:unhideWhenUsed/>
    <w:rsid w:val="00E46865"/>
    <w:rPr>
      <w:vertAlign w:val="superscript"/>
    </w:rPr>
  </w:style>
  <w:style w:type="character" w:styleId="Hyperlink">
    <w:name w:val="Hyperlink"/>
    <w:basedOn w:val="DefaultParagraphFont"/>
    <w:uiPriority w:val="99"/>
    <w:unhideWhenUsed/>
    <w:rsid w:val="00E46865"/>
    <w:rPr>
      <w:color w:val="0000FF" w:themeColor="hyperlink"/>
      <w:u w:val="single"/>
    </w:rPr>
  </w:style>
  <w:style w:type="paragraph" w:styleId="ListParagraph">
    <w:name w:val="List Paragraph"/>
    <w:basedOn w:val="Normal"/>
    <w:uiPriority w:val="34"/>
    <w:qFormat/>
    <w:rsid w:val="00DB0058"/>
    <w:pPr>
      <w:ind w:left="720"/>
      <w:contextualSpacing/>
    </w:pPr>
  </w:style>
  <w:style w:type="character" w:styleId="CommentReference">
    <w:name w:val="annotation reference"/>
    <w:basedOn w:val="DefaultParagraphFont"/>
    <w:uiPriority w:val="99"/>
    <w:semiHidden/>
    <w:unhideWhenUsed/>
    <w:rsid w:val="007E79BF"/>
    <w:rPr>
      <w:sz w:val="16"/>
      <w:szCs w:val="16"/>
    </w:rPr>
  </w:style>
  <w:style w:type="paragraph" w:styleId="CommentText">
    <w:name w:val="annotation text"/>
    <w:basedOn w:val="Normal"/>
    <w:link w:val="CommentTextChar"/>
    <w:uiPriority w:val="99"/>
    <w:semiHidden/>
    <w:unhideWhenUsed/>
    <w:rsid w:val="007E79BF"/>
    <w:pPr>
      <w:spacing w:line="240" w:lineRule="auto"/>
    </w:pPr>
    <w:rPr>
      <w:sz w:val="20"/>
      <w:szCs w:val="20"/>
    </w:rPr>
  </w:style>
  <w:style w:type="character" w:customStyle="1" w:styleId="CommentTextChar">
    <w:name w:val="Comment Text Char"/>
    <w:basedOn w:val="DefaultParagraphFont"/>
    <w:link w:val="CommentText"/>
    <w:uiPriority w:val="99"/>
    <w:semiHidden/>
    <w:rsid w:val="007E79BF"/>
    <w:rPr>
      <w:rFonts w:ascii="Times New Roman" w:hAnsi="Times New Roman" w:cs="David"/>
      <w:sz w:val="20"/>
      <w:szCs w:val="20"/>
    </w:rPr>
  </w:style>
  <w:style w:type="paragraph" w:styleId="BalloonText">
    <w:name w:val="Balloon Text"/>
    <w:basedOn w:val="Normal"/>
    <w:link w:val="BalloonTextChar"/>
    <w:uiPriority w:val="99"/>
    <w:semiHidden/>
    <w:unhideWhenUsed/>
    <w:rsid w:val="007E79BF"/>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79BF"/>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7371D6"/>
    <w:rPr>
      <w:b/>
      <w:bCs/>
    </w:rPr>
  </w:style>
  <w:style w:type="character" w:customStyle="1" w:styleId="CommentSubjectChar">
    <w:name w:val="Comment Subject Char"/>
    <w:basedOn w:val="CommentTextChar"/>
    <w:link w:val="CommentSubject"/>
    <w:uiPriority w:val="99"/>
    <w:semiHidden/>
    <w:rsid w:val="007371D6"/>
    <w:rPr>
      <w:rFonts w:ascii="Times New Roman" w:hAnsi="Times New Roman" w:cs="David"/>
      <w:b/>
      <w:bCs/>
      <w:sz w:val="20"/>
      <w:szCs w:val="20"/>
    </w:rPr>
  </w:style>
  <w:style w:type="paragraph" w:styleId="Revision">
    <w:name w:val="Revision"/>
    <w:hidden/>
    <w:uiPriority w:val="99"/>
    <w:semiHidden/>
    <w:rsid w:val="007371D6"/>
    <w:pPr>
      <w:spacing w:after="0" w:line="240" w:lineRule="auto"/>
    </w:pPr>
    <w:rPr>
      <w:rFonts w:ascii="Times New Roman" w:hAnsi="Times New Roman" w:cs="David"/>
      <w:szCs w:val="24"/>
    </w:rPr>
  </w:style>
  <w:style w:type="paragraph" w:styleId="Header">
    <w:name w:val="header"/>
    <w:basedOn w:val="Normal"/>
    <w:link w:val="HeaderChar"/>
    <w:uiPriority w:val="99"/>
    <w:unhideWhenUsed/>
    <w:rsid w:val="00723072"/>
    <w:pPr>
      <w:tabs>
        <w:tab w:val="center" w:pos="4153"/>
        <w:tab w:val="right" w:pos="8306"/>
      </w:tabs>
      <w:spacing w:line="240" w:lineRule="auto"/>
    </w:pPr>
  </w:style>
  <w:style w:type="character" w:customStyle="1" w:styleId="HeaderChar">
    <w:name w:val="Header Char"/>
    <w:basedOn w:val="DefaultParagraphFont"/>
    <w:link w:val="Header"/>
    <w:uiPriority w:val="99"/>
    <w:rsid w:val="00723072"/>
    <w:rPr>
      <w:rFonts w:ascii="Times New Roman" w:hAnsi="Times New Roman" w:cs="David"/>
      <w:szCs w:val="24"/>
    </w:rPr>
  </w:style>
  <w:style w:type="paragraph" w:styleId="Footer">
    <w:name w:val="footer"/>
    <w:basedOn w:val="Normal"/>
    <w:link w:val="FooterChar"/>
    <w:uiPriority w:val="99"/>
    <w:unhideWhenUsed/>
    <w:rsid w:val="00723072"/>
    <w:pPr>
      <w:tabs>
        <w:tab w:val="center" w:pos="4153"/>
        <w:tab w:val="right" w:pos="8306"/>
      </w:tabs>
      <w:spacing w:line="240" w:lineRule="auto"/>
    </w:pPr>
  </w:style>
  <w:style w:type="character" w:customStyle="1" w:styleId="FooterChar">
    <w:name w:val="Footer Char"/>
    <w:basedOn w:val="DefaultParagraphFont"/>
    <w:link w:val="Footer"/>
    <w:uiPriority w:val="99"/>
    <w:rsid w:val="00723072"/>
    <w:rPr>
      <w:rFonts w:ascii="Times New Roman" w:hAnsi="Times New Roman"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702766">
      <w:bodyDiv w:val="1"/>
      <w:marLeft w:val="0"/>
      <w:marRight w:val="0"/>
      <w:marTop w:val="0"/>
      <w:marBottom w:val="0"/>
      <w:divBdr>
        <w:top w:val="none" w:sz="0" w:space="0" w:color="auto"/>
        <w:left w:val="none" w:sz="0" w:space="0" w:color="auto"/>
        <w:bottom w:val="none" w:sz="0" w:space="0" w:color="auto"/>
        <w:right w:val="none" w:sz="0" w:space="0" w:color="auto"/>
      </w:divBdr>
      <w:divsChild>
        <w:div w:id="1836921067">
          <w:marLeft w:val="0"/>
          <w:marRight w:val="0"/>
          <w:marTop w:val="0"/>
          <w:marBottom w:val="0"/>
          <w:divBdr>
            <w:top w:val="none" w:sz="0" w:space="0" w:color="auto"/>
            <w:left w:val="none" w:sz="0" w:space="0" w:color="auto"/>
            <w:bottom w:val="none" w:sz="0" w:space="0" w:color="auto"/>
            <w:right w:val="none" w:sz="0" w:space="0" w:color="auto"/>
          </w:divBdr>
          <w:divsChild>
            <w:div w:id="1709643243">
              <w:marLeft w:val="0"/>
              <w:marRight w:val="0"/>
              <w:marTop w:val="0"/>
              <w:marBottom w:val="0"/>
              <w:divBdr>
                <w:top w:val="none" w:sz="0" w:space="0" w:color="auto"/>
                <w:left w:val="none" w:sz="0" w:space="0" w:color="auto"/>
                <w:bottom w:val="none" w:sz="0" w:space="0" w:color="auto"/>
                <w:right w:val="none" w:sz="0" w:space="0" w:color="auto"/>
              </w:divBdr>
              <w:divsChild>
                <w:div w:id="1180852684">
                  <w:marLeft w:val="480"/>
                  <w:marRight w:val="0"/>
                  <w:marTop w:val="0"/>
                  <w:marBottom w:val="0"/>
                  <w:divBdr>
                    <w:top w:val="none" w:sz="0" w:space="0" w:color="auto"/>
                    <w:left w:val="none" w:sz="0" w:space="0" w:color="auto"/>
                    <w:bottom w:val="none" w:sz="0" w:space="0" w:color="auto"/>
                    <w:right w:val="none" w:sz="0" w:space="0" w:color="auto"/>
                  </w:divBdr>
                  <w:divsChild>
                    <w:div w:id="6073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huptheatre.org/theatre-journal/author-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aaretz.co.il/gallery/theater/.premium-1.880231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bs.gov.il/he/mediarelease/DocLib/2020/358/11_20_358b.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B232C-744B-48D8-9C5B-6E047C6E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7602</Words>
  <Characters>38242</Characters>
  <Application>Microsoft Office Word</Application>
  <DocSecurity>0</DocSecurity>
  <Lines>637</Lines>
  <Paragraphs>118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Open University</Company>
  <LinksUpToDate>false</LinksUpToDate>
  <CharactersWithSpaces>45726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Naphtaly Shem Tov</dc:creator>
  <cp:keywords/>
  <dc:description/>
  <cp:lastModifiedBy>Susan</cp:lastModifiedBy>
  <cp:revision>2</cp:revision>
  <cp:lastPrinted>2021-11-09T08:30:00Z</cp:lastPrinted>
  <dcterms:created xsi:type="dcterms:W3CDTF">2022-04-06T06:23:00Z</dcterms:created>
  <dcterms:modified xsi:type="dcterms:W3CDTF">2022-04-06T06:23:00Z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96968804</vt:i4>
  </property>
  <property fmtid="{D5CDD505-2E9C-101B-9397-08002B2CF9AE}" pid="3" name="_NewReviewCycle">
    <vt:lpwstr/>
  </property>
  <property fmtid="{D5CDD505-2E9C-101B-9397-08002B2CF9AE}" pid="4" name="_EmailSubject">
    <vt:lpwstr>Elizabeth's schedule</vt:lpwstr>
  </property>
  <property fmtid="{D5CDD505-2E9C-101B-9397-08002B2CF9AE}" pid="5" name="_AuthorEmail">
    <vt:lpwstr>naphtalysh@openu.ac.il</vt:lpwstr>
  </property>
  <property fmtid="{D5CDD505-2E9C-101B-9397-08002B2CF9AE}" pid="6" name="_AuthorEmailDisplayName">
    <vt:lpwstr>Naphtaly Shem Tov</vt:lpwstr>
  </property>
  <property fmtid="{D5CDD505-2E9C-101B-9397-08002B2CF9AE}" pid="7" name="_ReviewingToolsShownOnce">
    <vt:lpwstr/>
  </property>
</Properties>
</file>