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DEA" w:rsidRPr="00E60DEA" w:rsidRDefault="00E60DEA" w:rsidP="00E60DEA">
      <w:pPr>
        <w:shd w:val="clear" w:color="auto" w:fill="FFFFFF"/>
        <w:spacing w:after="0" w:line="462" w:lineRule="atLeast"/>
        <w:rPr>
          <w:rFonts w:ascii="Times New Roman" w:eastAsia="Times New Roman" w:hAnsi="Times New Roman" w:cs="Times New Roman"/>
          <w:color w:val="2E2E2E"/>
          <w:sz w:val="37"/>
          <w:szCs w:val="37"/>
          <w:lang w:bidi="ar-SA"/>
        </w:rPr>
      </w:pPr>
      <w:r w:rsidRPr="00E60DEA">
        <w:rPr>
          <w:rFonts w:ascii="Times New Roman" w:eastAsia="Times New Roman" w:hAnsi="Times New Roman" w:cs="Times New Roman"/>
          <w:color w:val="2E2E2E"/>
          <w:sz w:val="37"/>
          <w:szCs w:val="37"/>
          <w:lang w:bidi="ar-SA"/>
        </w:rPr>
        <w:t>Prof.</w:t>
      </w:r>
      <w:r w:rsidRPr="00FA18D2">
        <w:rPr>
          <w:rFonts w:ascii="Times New Roman" w:eastAsia="Times New Roman" w:hAnsi="Times New Roman" w:cs="Times New Roman"/>
          <w:color w:val="2E2E2E"/>
          <w:sz w:val="37"/>
          <w:szCs w:val="37"/>
          <w:lang w:bidi="ar-SA"/>
        </w:rPr>
        <w:t xml:space="preserve"> </w:t>
      </w:r>
      <w:r w:rsidRPr="00E60DEA">
        <w:rPr>
          <w:rFonts w:ascii="Times New Roman" w:eastAsia="Times New Roman" w:hAnsi="Times New Roman" w:cs="Times New Roman"/>
          <w:color w:val="2E2E2E"/>
          <w:sz w:val="37"/>
          <w:szCs w:val="37"/>
          <w:lang w:bidi="ar-SA"/>
        </w:rPr>
        <w:t>Marvin A. Sweeney</w:t>
      </w:r>
    </w:p>
    <w:p w:rsidR="00E60DEA" w:rsidRPr="00E60DEA" w:rsidRDefault="00E60DEA" w:rsidP="00E60DEA">
      <w:pPr>
        <w:shd w:val="clear" w:color="auto" w:fill="FFFFFF"/>
        <w:spacing w:line="286" w:lineRule="atLeast"/>
        <w:rPr>
          <w:rFonts w:ascii="Times New Roman" w:eastAsia="Times New Roman" w:hAnsi="Times New Roman" w:cs="Times New Roman"/>
          <w:color w:val="777777"/>
          <w:sz w:val="19"/>
          <w:szCs w:val="19"/>
          <w:lang w:bidi="ar-SA"/>
        </w:rPr>
      </w:pPr>
      <w:r w:rsidRPr="00E60DEA">
        <w:rPr>
          <w:rFonts w:ascii="Times New Roman" w:eastAsia="Times New Roman" w:hAnsi="Times New Roman" w:cs="Times New Roman"/>
          <w:color w:val="777777"/>
          <w:sz w:val="19"/>
          <w:szCs w:val="19"/>
          <w:lang w:bidi="ar-SA"/>
        </w:rPr>
        <w:t>Claremont School of Theology</w:t>
      </w:r>
    </w:p>
    <w:p w:rsidR="00E60DEA" w:rsidRPr="00E60DEA" w:rsidRDefault="00E60DEA" w:rsidP="00E60DEA">
      <w:pPr>
        <w:shd w:val="clear" w:color="auto" w:fill="FFFFFF"/>
        <w:spacing w:after="92" w:line="286" w:lineRule="atLeast"/>
        <w:rPr>
          <w:rFonts w:ascii="Times New Roman" w:eastAsia="Times New Roman" w:hAnsi="Times New Roman" w:cs="Times New Roman"/>
          <w:color w:val="333333"/>
          <w:sz w:val="16"/>
          <w:szCs w:val="16"/>
          <w:lang w:bidi="ar-SA"/>
        </w:rPr>
      </w:pPr>
      <w:r w:rsidRPr="00FA18D2">
        <w:rPr>
          <w:rFonts w:ascii="Times New Roman" w:eastAsia="Times New Roman" w:hAnsi="Times New Roman" w:cs="Times New Roman"/>
          <w:color w:val="333333"/>
          <w:sz w:val="16"/>
          <w:lang w:bidi="ar-SA"/>
        </w:rPr>
        <w:t>Prof. Marvin A. Sweeney</w:t>
      </w:r>
      <w:r w:rsidRPr="00E60DEA">
        <w:rPr>
          <w:rFonts w:ascii="Times New Roman" w:eastAsia="Times New Roman" w:hAnsi="Times New Roman" w:cs="Times New Roman"/>
          <w:color w:val="333333"/>
          <w:sz w:val="16"/>
          <w:szCs w:val="16"/>
          <w:lang w:bidi="ar-SA"/>
        </w:rPr>
        <w:t> is Professor of Hebrew Bible at the Claremont School of Theology at Willamette University, Salem, Oregon. His Ph.D. is from Claremont Graduate University. He is the author of sixteen volumes, such as </w:t>
      </w:r>
      <w:proofErr w:type="spellStart"/>
      <w:r w:rsidRPr="00FA18D2">
        <w:rPr>
          <w:rFonts w:ascii="Times New Roman" w:eastAsia="Times New Roman" w:hAnsi="Times New Roman" w:cs="Times New Roman"/>
          <w:i/>
          <w:iCs/>
          <w:color w:val="333333"/>
          <w:sz w:val="16"/>
          <w:lang w:bidi="ar-SA"/>
        </w:rPr>
        <w:t>Tanak</w:t>
      </w:r>
      <w:proofErr w:type="spellEnd"/>
      <w:r w:rsidRPr="00FA18D2">
        <w:rPr>
          <w:rFonts w:ascii="Times New Roman" w:eastAsia="Times New Roman" w:hAnsi="Times New Roman" w:cs="Times New Roman"/>
          <w:i/>
          <w:iCs/>
          <w:color w:val="333333"/>
          <w:sz w:val="16"/>
          <w:lang w:bidi="ar-SA"/>
        </w:rPr>
        <w:t>: A Literary and Theological Introduction to the Jewish Bible</w:t>
      </w:r>
      <w:r w:rsidRPr="00E60DEA">
        <w:rPr>
          <w:rFonts w:ascii="Times New Roman" w:eastAsia="Times New Roman" w:hAnsi="Times New Roman" w:cs="Times New Roman"/>
          <w:color w:val="333333"/>
          <w:sz w:val="16"/>
          <w:szCs w:val="16"/>
          <w:lang w:bidi="ar-SA"/>
        </w:rPr>
        <w:t>; </w:t>
      </w:r>
      <w:r w:rsidRPr="00FA18D2">
        <w:rPr>
          <w:rFonts w:ascii="Times New Roman" w:eastAsia="Times New Roman" w:hAnsi="Times New Roman" w:cs="Times New Roman"/>
          <w:i/>
          <w:iCs/>
          <w:color w:val="333333"/>
          <w:sz w:val="16"/>
          <w:lang w:bidi="ar-SA"/>
        </w:rPr>
        <w:t xml:space="preserve">Reading the Hebrew Bible after the </w:t>
      </w:r>
      <w:proofErr w:type="spellStart"/>
      <w:r w:rsidRPr="00FA18D2">
        <w:rPr>
          <w:rFonts w:ascii="Times New Roman" w:eastAsia="Times New Roman" w:hAnsi="Times New Roman" w:cs="Times New Roman"/>
          <w:i/>
          <w:iCs/>
          <w:color w:val="333333"/>
          <w:sz w:val="16"/>
          <w:lang w:bidi="ar-SA"/>
        </w:rPr>
        <w:t>Shoah</w:t>
      </w:r>
      <w:proofErr w:type="spellEnd"/>
      <w:r w:rsidRPr="00FA18D2">
        <w:rPr>
          <w:rFonts w:ascii="Times New Roman" w:eastAsia="Times New Roman" w:hAnsi="Times New Roman" w:cs="Times New Roman"/>
          <w:i/>
          <w:iCs/>
          <w:color w:val="333333"/>
          <w:sz w:val="16"/>
          <w:lang w:bidi="ar-SA"/>
        </w:rPr>
        <w:t>: Engaging Holocaust Theology; and Jewish Mysticism: From Ancient Times through Today</w:t>
      </w:r>
      <w:r w:rsidRPr="00E60DEA">
        <w:rPr>
          <w:rFonts w:ascii="Times New Roman" w:eastAsia="Times New Roman" w:hAnsi="Times New Roman" w:cs="Times New Roman"/>
          <w:color w:val="333333"/>
          <w:sz w:val="16"/>
          <w:szCs w:val="16"/>
          <w:lang w:bidi="ar-SA"/>
        </w:rPr>
        <w:t>.</w:t>
      </w:r>
    </w:p>
    <w:p w:rsidR="00E60DEA" w:rsidRPr="00E60DEA" w:rsidRDefault="00E60DEA" w:rsidP="00E60DEA">
      <w:pPr>
        <w:shd w:val="clear" w:color="auto" w:fill="FFFFFF"/>
        <w:spacing w:after="277" w:line="646" w:lineRule="atLeast"/>
        <w:jc w:val="center"/>
        <w:outlineLvl w:val="0"/>
        <w:rPr>
          <w:rFonts w:ascii="Times New Roman" w:eastAsia="Times New Roman" w:hAnsi="Times New Roman" w:cs="Times New Roman"/>
          <w:color w:val="333333"/>
          <w:kern w:val="36"/>
          <w:lang w:bidi="ar-SA"/>
        </w:rPr>
      </w:pPr>
      <w:r w:rsidRPr="00E60DEA">
        <w:rPr>
          <w:rFonts w:ascii="Times New Roman" w:eastAsia="Times New Roman" w:hAnsi="Times New Roman" w:cs="Times New Roman"/>
          <w:color w:val="333333"/>
          <w:kern w:val="36"/>
          <w:lang w:bidi="ar-SA"/>
        </w:rPr>
        <w:t>When Does Counting the Omer Begin?</w:t>
      </w:r>
    </w:p>
    <w:p w:rsidR="00E60DEA" w:rsidRPr="00E60DEA" w:rsidRDefault="00E60DEA" w:rsidP="00E60DEA">
      <w:pPr>
        <w:shd w:val="clear" w:color="auto" w:fill="FFFFFF"/>
        <w:spacing w:after="92" w:line="342" w:lineRule="atLeast"/>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The </w:t>
      </w:r>
      <w:proofErr w:type="spellStart"/>
      <w:r w:rsidRPr="00FA18D2">
        <w:rPr>
          <w:rFonts w:ascii="Times New Roman" w:eastAsia="Times New Roman" w:hAnsi="Times New Roman" w:cs="Times New Roman"/>
          <w:i/>
          <w:iCs/>
          <w:color w:val="333333"/>
          <w:lang w:bidi="ar-SA"/>
        </w:rPr>
        <w:t>omer</w:t>
      </w:r>
      <w:proofErr w:type="spellEnd"/>
      <w:r w:rsidRPr="00E60DEA">
        <w:rPr>
          <w:rFonts w:ascii="Times New Roman" w:eastAsia="Times New Roman" w:hAnsi="Times New Roman" w:cs="Times New Roman"/>
          <w:color w:val="333333"/>
          <w:lang w:bidi="ar-SA"/>
        </w:rPr>
        <w:t xml:space="preserve"> or “sheaf” offering takes place </w:t>
      </w:r>
      <w:r w:rsidRPr="00E60DEA">
        <w:rPr>
          <w:rFonts w:ascii="Times New Roman" w:eastAsia="Times New Roman" w:hAnsi="Times New Roman" w:cs="Times New Roman"/>
          <w:color w:val="333333"/>
          <w:rtl/>
        </w:rPr>
        <w:t>ממחרת השבת</w:t>
      </w:r>
      <w:r w:rsidRPr="00E60DEA">
        <w:rPr>
          <w:rFonts w:ascii="Times New Roman" w:eastAsia="Times New Roman" w:hAnsi="Times New Roman" w:cs="Times New Roman"/>
          <w:color w:val="333333"/>
          <w:lang w:bidi="ar-SA"/>
        </w:rPr>
        <w:t>, “after the Shabbat” (Leviticus 23:15). Jewish interpreters have debated the exact meaning of this phrase for two millennia, resulting in all four possible dates being adopted by one Jewish sect or another.</w:t>
      </w:r>
    </w:p>
    <w:p w:rsidR="00E60DEA" w:rsidRPr="00FA18D2" w:rsidRDefault="00E60DEA" w:rsidP="00E60DEA">
      <w:pPr>
        <w:shd w:val="clear" w:color="auto" w:fill="FFFFFF"/>
        <w:spacing w:after="0" w:line="240" w:lineRule="auto"/>
        <w:rPr>
          <w:rFonts w:ascii="Times New Roman" w:eastAsia="Times New Roman" w:hAnsi="Times New Roman" w:cs="Times New Roman"/>
          <w:color w:val="2E2E2E"/>
          <w:lang w:bidi="ar-SA"/>
        </w:rPr>
      </w:pPr>
      <w:r w:rsidRPr="00E60DEA">
        <w:rPr>
          <w:rFonts w:ascii="Times New Roman" w:eastAsia="Times New Roman" w:hAnsi="Times New Roman" w:cs="Times New Roman"/>
          <w:color w:val="333333"/>
          <w:lang w:bidi="ar-SA"/>
        </w:rPr>
        <w:fldChar w:fldCharType="begin"/>
      </w:r>
      <w:r w:rsidRPr="00E60DEA">
        <w:rPr>
          <w:rFonts w:ascii="Times New Roman" w:eastAsia="Times New Roman" w:hAnsi="Times New Roman" w:cs="Times New Roman"/>
          <w:color w:val="333333"/>
          <w:lang w:bidi="ar-SA"/>
        </w:rPr>
        <w:instrText xml:space="preserve"> HYPERLINK "https://www.thetorah.com/author/marvin-a-sweeney" </w:instrText>
      </w:r>
      <w:r w:rsidRPr="00E60DEA">
        <w:rPr>
          <w:rFonts w:ascii="Times New Roman" w:eastAsia="Times New Roman" w:hAnsi="Times New Roman" w:cs="Times New Roman"/>
          <w:color w:val="333333"/>
          <w:lang w:bidi="ar-SA"/>
        </w:rPr>
        <w:fldChar w:fldCharType="separate"/>
      </w:r>
    </w:p>
    <w:p w:rsidR="00E60DEA" w:rsidRPr="00E60DEA" w:rsidRDefault="00E60DEA" w:rsidP="00E60DEA">
      <w:pPr>
        <w:shd w:val="clear" w:color="auto" w:fill="FFFFFF"/>
        <w:spacing w:after="0" w:line="24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2E2E2E"/>
          <w:lang w:bidi="ar-SA"/>
        </w:rPr>
        <w:t>Prof.</w:t>
      </w:r>
      <w:r w:rsidRPr="00FA18D2">
        <w:rPr>
          <w:rFonts w:ascii="Times New Roman" w:eastAsia="Times New Roman" w:hAnsi="Times New Roman" w:cs="Times New Roman"/>
          <w:color w:val="2E2E2E"/>
          <w:lang w:bidi="ar-SA"/>
        </w:rPr>
        <w:t xml:space="preserve"> </w:t>
      </w:r>
      <w:r w:rsidRPr="00E60DEA">
        <w:rPr>
          <w:rFonts w:ascii="Times New Roman" w:eastAsia="Times New Roman" w:hAnsi="Times New Roman" w:cs="Times New Roman"/>
          <w:color w:val="2E2E2E"/>
          <w:lang w:bidi="ar-SA"/>
        </w:rPr>
        <w:t>Marvin A. Sweeney,</w:t>
      </w:r>
      <w:r w:rsidRPr="00FA18D2">
        <w:rPr>
          <w:rFonts w:ascii="Times New Roman" w:eastAsia="Times New Roman" w:hAnsi="Times New Roman" w:cs="Times New Roman"/>
          <w:color w:val="2E2E2E"/>
          <w:lang w:bidi="ar-SA"/>
        </w:rPr>
        <w:t xml:space="preserve"> </w:t>
      </w:r>
      <w:r w:rsidRPr="00E60DEA">
        <w:rPr>
          <w:rFonts w:ascii="Times New Roman" w:eastAsia="Times New Roman" w:hAnsi="Times New Roman" w:cs="Times New Roman"/>
          <w:color w:val="333333"/>
          <w:lang w:bidi="ar-SA"/>
        </w:rPr>
        <w:fldChar w:fldCharType="begin"/>
      </w:r>
      <w:r w:rsidRPr="00E60DEA">
        <w:rPr>
          <w:rFonts w:ascii="Times New Roman" w:eastAsia="Times New Roman" w:hAnsi="Times New Roman" w:cs="Times New Roman"/>
          <w:color w:val="333333"/>
          <w:lang w:bidi="ar-SA"/>
        </w:rPr>
        <w:instrText xml:space="preserve"> HYPERLINK "https://www.thetorah.com/author/zev-farber" </w:instrText>
      </w:r>
      <w:r w:rsidRPr="00E60DEA">
        <w:rPr>
          <w:rFonts w:ascii="Times New Roman" w:eastAsia="Times New Roman" w:hAnsi="Times New Roman" w:cs="Times New Roman"/>
          <w:color w:val="333333"/>
          <w:lang w:bidi="ar-SA"/>
        </w:rPr>
        <w:fldChar w:fldCharType="separate"/>
      </w:r>
      <w:r w:rsidRPr="00E60DEA">
        <w:rPr>
          <w:rFonts w:ascii="Times New Roman" w:eastAsia="Times New Roman" w:hAnsi="Times New Roman" w:cs="Times New Roman"/>
          <w:color w:val="2E2E2E"/>
          <w:lang w:bidi="ar-SA"/>
        </w:rPr>
        <w:t>Dr. Rabbi</w:t>
      </w:r>
      <w:r w:rsidRPr="00FA18D2">
        <w:rPr>
          <w:rFonts w:ascii="Times New Roman" w:eastAsia="Times New Roman" w:hAnsi="Times New Roman" w:cs="Times New Roman"/>
          <w:color w:val="333333"/>
          <w:lang w:bidi="ar-SA"/>
        </w:rPr>
        <w:t xml:space="preserve"> </w:t>
      </w:r>
      <w:r w:rsidRPr="00E60DEA">
        <w:rPr>
          <w:rFonts w:ascii="Times New Roman" w:eastAsia="Times New Roman" w:hAnsi="Times New Roman" w:cs="Times New Roman"/>
          <w:color w:val="2E2E2E"/>
          <w:lang w:bidi="ar-SA"/>
        </w:rPr>
        <w:t>Zev Farber</w:t>
      </w:r>
    </w:p>
    <w:p w:rsidR="00E60DEA" w:rsidRPr="00FA18D2" w:rsidRDefault="00E60DEA" w:rsidP="00E60DEA">
      <w:pPr>
        <w:shd w:val="clear" w:color="auto" w:fill="FFFFFF"/>
        <w:spacing w:after="0" w:line="332" w:lineRule="atLeast"/>
        <w:ind w:right="147"/>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fldChar w:fldCharType="end"/>
      </w:r>
      <w:r w:rsidRPr="00E60DEA">
        <w:rPr>
          <w:rFonts w:ascii="Times New Roman" w:eastAsia="Times New Roman" w:hAnsi="Times New Roman" w:cs="Times New Roman"/>
          <w:color w:val="333333"/>
          <w:lang w:bidi="ar-SA"/>
        </w:rPr>
        <w:fldChar w:fldCharType="end"/>
      </w:r>
      <w:r w:rsidRPr="00FA18D2">
        <w:rPr>
          <w:rFonts w:ascii="Times New Roman" w:eastAsia="Times New Roman" w:hAnsi="Times New Roman" w:cs="Times New Roman"/>
          <w:color w:val="333333"/>
          <w:lang w:bidi="ar-SA"/>
        </w:rPr>
        <w:t xml:space="preserve"> </w:t>
      </w:r>
    </w:p>
    <w:p w:rsidR="00E60DEA" w:rsidRPr="00E60DEA" w:rsidRDefault="00E60DEA" w:rsidP="00E60DEA">
      <w:pPr>
        <w:shd w:val="clear" w:color="auto" w:fill="FFFFFF"/>
        <w:spacing w:after="0" w:line="240" w:lineRule="auto"/>
        <w:rPr>
          <w:rFonts w:ascii="Times New Roman" w:eastAsia="Times New Roman" w:hAnsi="Times New Roman" w:cs="Times New Roman"/>
          <w:color w:val="333333"/>
          <w:lang w:bidi="ar-SA"/>
        </w:rPr>
      </w:pPr>
    </w:p>
    <w:p w:rsidR="00E60DEA" w:rsidRPr="00E60DEA" w:rsidRDefault="00E60DEA" w:rsidP="00E60DEA">
      <w:pPr>
        <w:shd w:val="clear" w:color="auto" w:fill="FFFFFF"/>
        <w:spacing w:after="0" w:line="240" w:lineRule="auto"/>
        <w:rPr>
          <w:rFonts w:ascii="Times New Roman" w:eastAsia="Times New Roman" w:hAnsi="Times New Roman" w:cs="Times New Roman"/>
          <w:color w:val="333333"/>
          <w:lang w:bidi="ar-SA"/>
        </w:rPr>
      </w:pPr>
      <w:r w:rsidRPr="00FA18D2">
        <w:rPr>
          <w:rFonts w:ascii="Times New Roman" w:eastAsia="Times New Roman" w:hAnsi="Times New Roman" w:cs="Times New Roman"/>
          <w:noProof/>
          <w:color w:val="333333"/>
          <w:lang w:bidi="ar-SA"/>
        </w:rPr>
        <w:drawing>
          <wp:inline distT="0" distB="0" distL="0" distR="0">
            <wp:extent cx="2536581" cy="2065114"/>
            <wp:effectExtent l="19050" t="0" r="0" b="0"/>
            <wp:docPr id="4" name="תמונה 4" descr="When Does Counting the Omer Be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n Does Counting the Omer Begin?"/>
                    <pic:cNvPicPr>
                      <a:picLocks noChangeAspect="1" noChangeArrowheads="1"/>
                    </pic:cNvPicPr>
                  </pic:nvPicPr>
                  <pic:blipFill>
                    <a:blip r:embed="rId5" cstate="print"/>
                    <a:srcRect/>
                    <a:stretch>
                      <a:fillRect/>
                    </a:stretch>
                  </pic:blipFill>
                  <pic:spPr bwMode="auto">
                    <a:xfrm>
                      <a:off x="0" y="0"/>
                      <a:ext cx="2536009" cy="2064648"/>
                    </a:xfrm>
                    <a:prstGeom prst="rect">
                      <a:avLst/>
                    </a:prstGeom>
                    <a:noFill/>
                    <a:ln w="9525">
                      <a:noFill/>
                      <a:miter lim="800000"/>
                      <a:headEnd/>
                      <a:tailEnd/>
                    </a:ln>
                  </pic:spPr>
                </pic:pic>
              </a:graphicData>
            </a:graphic>
          </wp:inline>
        </w:drawing>
      </w:r>
    </w:p>
    <w:p w:rsidR="00E60DEA" w:rsidRPr="00E60DEA" w:rsidRDefault="00E60DEA" w:rsidP="00E60DEA">
      <w:pPr>
        <w:shd w:val="clear" w:color="auto" w:fill="FFFFFF"/>
        <w:spacing w:after="92" w:line="258" w:lineRule="atLeast"/>
        <w:jc w:val="center"/>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A </w:t>
      </w:r>
      <w:proofErr w:type="spellStart"/>
      <w:r w:rsidRPr="00FA18D2">
        <w:rPr>
          <w:rFonts w:ascii="Times New Roman" w:eastAsia="Times New Roman" w:hAnsi="Times New Roman" w:cs="Times New Roman"/>
          <w:i/>
          <w:iCs/>
          <w:color w:val="333333"/>
          <w:lang w:bidi="ar-SA"/>
        </w:rPr>
        <w:t>Sefirat</w:t>
      </w:r>
      <w:proofErr w:type="spellEnd"/>
      <w:r w:rsidRPr="00FA18D2">
        <w:rPr>
          <w:rFonts w:ascii="Times New Roman" w:eastAsia="Times New Roman" w:hAnsi="Times New Roman" w:cs="Times New Roman"/>
          <w:i/>
          <w:iCs/>
          <w:color w:val="333333"/>
          <w:lang w:bidi="ar-SA"/>
        </w:rPr>
        <w:t xml:space="preserve"> ha-Omer</w:t>
      </w:r>
      <w:r w:rsidRPr="00E60DEA">
        <w:rPr>
          <w:rFonts w:ascii="Times New Roman" w:eastAsia="Times New Roman" w:hAnsi="Times New Roman" w:cs="Times New Roman"/>
          <w:color w:val="333333"/>
          <w:lang w:bidi="ar-SA"/>
        </w:rPr>
        <w:t> booklet (“Counting of the Omer”) c. 1800 Zürich, </w:t>
      </w:r>
      <w:proofErr w:type="spellStart"/>
      <w:r w:rsidRPr="00E60DEA">
        <w:rPr>
          <w:rFonts w:ascii="Times New Roman" w:eastAsia="Times New Roman" w:hAnsi="Times New Roman" w:cs="Times New Roman"/>
          <w:color w:val="333333"/>
          <w:lang w:bidi="ar-SA"/>
        </w:rPr>
        <w:fldChar w:fldCharType="begin"/>
      </w:r>
      <w:r w:rsidRPr="00E60DEA">
        <w:rPr>
          <w:rFonts w:ascii="Times New Roman" w:eastAsia="Times New Roman" w:hAnsi="Times New Roman" w:cs="Times New Roman"/>
          <w:color w:val="333333"/>
          <w:lang w:bidi="ar-SA"/>
        </w:rPr>
        <w:instrText xml:space="preserve"> HYPERLINK "https://www.e-codices.ch/en" </w:instrText>
      </w:r>
      <w:r w:rsidRPr="00E60DEA">
        <w:rPr>
          <w:rFonts w:ascii="Times New Roman" w:eastAsia="Times New Roman" w:hAnsi="Times New Roman" w:cs="Times New Roman"/>
          <w:color w:val="333333"/>
          <w:lang w:bidi="ar-SA"/>
        </w:rPr>
        <w:fldChar w:fldCharType="separate"/>
      </w:r>
      <w:r w:rsidRPr="00FA18D2">
        <w:rPr>
          <w:rFonts w:ascii="Times New Roman" w:eastAsia="Times New Roman" w:hAnsi="Times New Roman" w:cs="Times New Roman"/>
          <w:color w:val="2E2E2E"/>
          <w:u w:val="single"/>
          <w:lang w:bidi="ar-SA"/>
        </w:rPr>
        <w:t>Braginsky</w:t>
      </w:r>
      <w:proofErr w:type="spellEnd"/>
      <w:r w:rsidRPr="00FA18D2">
        <w:rPr>
          <w:rFonts w:ascii="Times New Roman" w:eastAsia="Times New Roman" w:hAnsi="Times New Roman" w:cs="Times New Roman"/>
          <w:color w:val="2E2E2E"/>
          <w:u w:val="single"/>
          <w:lang w:bidi="ar-SA"/>
        </w:rPr>
        <w:t xml:space="preserve"> Collection</w:t>
      </w:r>
      <w:r w:rsidRPr="00E60DEA">
        <w:rPr>
          <w:rFonts w:ascii="Times New Roman" w:eastAsia="Times New Roman" w:hAnsi="Times New Roman" w:cs="Times New Roman"/>
          <w:color w:val="333333"/>
          <w:lang w:bidi="ar-SA"/>
        </w:rPr>
        <w:fldChar w:fldCharType="end"/>
      </w:r>
      <w:r w:rsidRPr="00E60DEA">
        <w:rPr>
          <w:rFonts w:ascii="Times New Roman" w:eastAsia="Times New Roman" w:hAnsi="Times New Roman" w:cs="Times New Roman"/>
          <w:color w:val="333333"/>
          <w:lang w:bidi="ar-SA"/>
        </w:rPr>
        <w:t>, B327, f. 50</w:t>
      </w:r>
    </w:p>
    <w:p w:rsidR="00E60DEA" w:rsidRPr="00E60DEA" w:rsidRDefault="00E60DEA" w:rsidP="00E60DEA">
      <w:pPr>
        <w:shd w:val="clear" w:color="auto" w:fill="FFFFFF"/>
        <w:spacing w:before="129" w:after="129" w:line="388" w:lineRule="atLeast"/>
        <w:jc w:val="center"/>
        <w:outlineLvl w:val="1"/>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The Omer Offering of First Sheaf</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Following its description of the laws of the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festival, Leviticus 23 describes the requirement to bring the </w:t>
      </w:r>
      <w:proofErr w:type="spellStart"/>
      <w:r w:rsidRPr="00FA18D2">
        <w:rPr>
          <w:rFonts w:ascii="Times New Roman" w:eastAsia="Times New Roman" w:hAnsi="Times New Roman" w:cs="Times New Roman"/>
          <w:i/>
          <w:iCs/>
          <w:color w:val="000000"/>
          <w:lang w:bidi="ar-SA"/>
        </w:rPr>
        <w:t>omer</w:t>
      </w:r>
      <w:proofErr w:type="spellEnd"/>
      <w:r w:rsidRPr="00E60DEA">
        <w:rPr>
          <w:rFonts w:ascii="Times New Roman" w:eastAsia="Times New Roman" w:hAnsi="Times New Roman" w:cs="Times New Roman"/>
          <w:color w:val="000000"/>
          <w:lang w:bidi="ar-SA"/>
        </w:rPr>
        <w:t> (</w:t>
      </w:r>
      <w:r w:rsidRPr="00E60DEA">
        <w:rPr>
          <w:rFonts w:ascii="Times New Roman" w:eastAsia="Times New Roman" w:hAnsi="Times New Roman" w:cs="Times New Roman"/>
          <w:color w:val="000000"/>
          <w:rtl/>
        </w:rPr>
        <w:t>עומר</w:t>
      </w:r>
      <w:r w:rsidRPr="00E60DEA">
        <w:rPr>
          <w:rFonts w:ascii="Times New Roman" w:eastAsia="Times New Roman" w:hAnsi="Times New Roman" w:cs="Times New Roman"/>
          <w:color w:val="000000"/>
          <w:lang w:bidi="ar-SA"/>
        </w:rPr>
        <w:t>, “sheaf”), the first cut of grain, to the priest:</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vertAlign w:val="superscript"/>
          <w:rtl/>
        </w:rPr>
        <w:t xml:space="preserve">ויקרא </w:t>
      </w:r>
      <w:proofErr w:type="spellStart"/>
      <w:r w:rsidRPr="00E60DEA">
        <w:rPr>
          <w:rFonts w:ascii="Times New Roman" w:eastAsia="Times New Roman" w:hAnsi="Times New Roman" w:cs="Times New Roman"/>
          <w:color w:val="000000"/>
          <w:vertAlign w:val="superscript"/>
          <w:rtl/>
        </w:rPr>
        <w:t>כג</w:t>
      </w:r>
      <w:proofErr w:type="spellEnd"/>
      <w:r w:rsidRPr="00E60DEA">
        <w:rPr>
          <w:rFonts w:ascii="Times New Roman" w:eastAsia="Times New Roman" w:hAnsi="Times New Roman" w:cs="Times New Roman"/>
          <w:color w:val="000000"/>
          <w:vertAlign w:val="superscript"/>
          <w:rtl/>
        </w:rPr>
        <w:t>:י</w:t>
      </w:r>
      <w:r w:rsidRPr="00E60DEA">
        <w:rPr>
          <w:rFonts w:ascii="Times New Roman" w:eastAsia="Times New Roman" w:hAnsi="Times New Roman" w:cs="Times New Roman"/>
          <w:color w:val="000000"/>
          <w:rtl/>
          <w:lang w:bidi="ar-SA"/>
        </w:rPr>
        <w:t> …</w:t>
      </w:r>
      <w:r w:rsidRPr="00E60DEA">
        <w:rPr>
          <w:rFonts w:ascii="Times New Roman" w:eastAsia="Times New Roman" w:hAnsi="Times New Roman" w:cs="Times New Roman"/>
          <w:color w:val="000000"/>
          <w:rtl/>
        </w:rPr>
        <w:t xml:space="preserve">כִּי </w:t>
      </w:r>
      <w:proofErr w:type="spellStart"/>
      <w:r w:rsidRPr="00E60DEA">
        <w:rPr>
          <w:rFonts w:ascii="Times New Roman" w:eastAsia="Times New Roman" w:hAnsi="Times New Roman" w:cs="Times New Roman"/>
          <w:color w:val="000000"/>
          <w:rtl/>
        </w:rPr>
        <w:t>תָבֹאוּ</w:t>
      </w:r>
      <w:proofErr w:type="spellEnd"/>
      <w:r w:rsidRPr="00E60DEA">
        <w:rPr>
          <w:rFonts w:ascii="Times New Roman" w:eastAsia="Times New Roman" w:hAnsi="Times New Roman" w:cs="Times New Roman"/>
          <w:color w:val="000000"/>
          <w:rtl/>
        </w:rPr>
        <w:t xml:space="preserve"> אֶל הָאָרֶץ אֲשֶׁר אֲנִי נֹתֵן לָכֶם וּקְצַרְתֶּם אֶת קְצִירָהּ וַהֲבֵאתֶם אֶת עֹמֶר רֵאשִׁית </w:t>
      </w:r>
      <w:proofErr w:type="spellStart"/>
      <w:r w:rsidRPr="00E60DEA">
        <w:rPr>
          <w:rFonts w:ascii="Times New Roman" w:eastAsia="Times New Roman" w:hAnsi="Times New Roman" w:cs="Times New Roman"/>
          <w:color w:val="000000"/>
          <w:rtl/>
        </w:rPr>
        <w:t>קְצִירְכֶם</w:t>
      </w:r>
      <w:proofErr w:type="spellEnd"/>
      <w:r w:rsidRPr="00E60DEA">
        <w:rPr>
          <w:rFonts w:ascii="Times New Roman" w:eastAsia="Times New Roman" w:hAnsi="Times New Roman" w:cs="Times New Roman"/>
          <w:color w:val="000000"/>
          <w:rtl/>
        </w:rPr>
        <w:t xml:space="preserve"> אֶל הַכֹּהֵן.</w:t>
      </w:r>
      <w:r w:rsidRPr="00E60DEA">
        <w:rPr>
          <w:rFonts w:ascii="Times New Roman" w:eastAsia="Times New Roman" w:hAnsi="Times New Roman" w:cs="Times New Roman"/>
          <w:color w:val="000000"/>
          <w:rtl/>
          <w:lang w:bidi="ar-SA"/>
        </w:rPr>
        <w:t> </w:t>
      </w:r>
      <w:proofErr w:type="spellStart"/>
      <w:r w:rsidRPr="00E60DEA">
        <w:rPr>
          <w:rFonts w:ascii="Times New Roman" w:eastAsia="Times New Roman" w:hAnsi="Times New Roman" w:cs="Times New Roman"/>
          <w:color w:val="000000"/>
          <w:vertAlign w:val="superscript"/>
          <w:rtl/>
        </w:rPr>
        <w:t>כג</w:t>
      </w:r>
      <w:proofErr w:type="spellEnd"/>
      <w:r w:rsidRPr="00E60DEA">
        <w:rPr>
          <w:rFonts w:ascii="Times New Roman" w:eastAsia="Times New Roman" w:hAnsi="Times New Roman" w:cs="Times New Roman"/>
          <w:color w:val="000000"/>
          <w:vertAlign w:val="superscript"/>
          <w:rtl/>
        </w:rPr>
        <w:t>:</w:t>
      </w:r>
      <w:proofErr w:type="spellStart"/>
      <w:r w:rsidRPr="00E60DEA">
        <w:rPr>
          <w:rFonts w:ascii="Times New Roman" w:eastAsia="Times New Roman" w:hAnsi="Times New Roman" w:cs="Times New Roman"/>
          <w:color w:val="000000"/>
          <w:vertAlign w:val="superscript"/>
          <w:rtl/>
        </w:rPr>
        <w:t>יא</w:t>
      </w:r>
      <w:r w:rsidRPr="00E60DEA">
        <w:rPr>
          <w:rFonts w:ascii="Times New Roman" w:eastAsia="Times New Roman" w:hAnsi="Times New Roman" w:cs="Times New Roman"/>
          <w:color w:val="000000"/>
          <w:rtl/>
        </w:rPr>
        <w:t>וְהֵנִיף</w:t>
      </w:r>
      <w:proofErr w:type="spellEnd"/>
      <w:r w:rsidRPr="00E60DEA">
        <w:rPr>
          <w:rFonts w:ascii="Times New Roman" w:eastAsia="Times New Roman" w:hAnsi="Times New Roman" w:cs="Times New Roman"/>
          <w:color w:val="000000"/>
          <w:rtl/>
        </w:rPr>
        <w:t xml:space="preserve"> אֶת </w:t>
      </w:r>
      <w:proofErr w:type="spellStart"/>
      <w:r w:rsidRPr="00E60DEA">
        <w:rPr>
          <w:rFonts w:ascii="Times New Roman" w:eastAsia="Times New Roman" w:hAnsi="Times New Roman" w:cs="Times New Roman"/>
          <w:color w:val="000000"/>
          <w:rtl/>
        </w:rPr>
        <w:t>הָעֹמֶר</w:t>
      </w:r>
      <w:proofErr w:type="spellEnd"/>
      <w:r w:rsidRPr="00E60DEA">
        <w:rPr>
          <w:rFonts w:ascii="Times New Roman" w:eastAsia="Times New Roman" w:hAnsi="Times New Roman" w:cs="Times New Roman"/>
          <w:color w:val="000000"/>
          <w:rtl/>
        </w:rPr>
        <w:t xml:space="preserve"> לִפְנֵי יְ-</w:t>
      </w:r>
      <w:proofErr w:type="spellStart"/>
      <w:r w:rsidRPr="00E60DEA">
        <w:rPr>
          <w:rFonts w:ascii="Times New Roman" w:eastAsia="Times New Roman" w:hAnsi="Times New Roman" w:cs="Times New Roman"/>
          <w:color w:val="000000"/>
          <w:rtl/>
        </w:rPr>
        <w:t>הוָה</w:t>
      </w:r>
      <w:proofErr w:type="spellEnd"/>
      <w:r w:rsidRPr="00E60DEA">
        <w:rPr>
          <w:rFonts w:ascii="Times New Roman" w:eastAsia="Times New Roman" w:hAnsi="Times New Roman" w:cs="Times New Roman"/>
          <w:color w:val="000000"/>
          <w:rtl/>
        </w:rPr>
        <w:t xml:space="preserve"> </w:t>
      </w:r>
      <w:proofErr w:type="spellStart"/>
      <w:r w:rsidRPr="00E60DEA">
        <w:rPr>
          <w:rFonts w:ascii="Times New Roman" w:eastAsia="Times New Roman" w:hAnsi="Times New Roman" w:cs="Times New Roman"/>
          <w:color w:val="000000"/>
          <w:rtl/>
        </w:rPr>
        <w:t>לִרְצֹנְכֶם</w:t>
      </w:r>
      <w:proofErr w:type="spellEnd"/>
      <w:r w:rsidRPr="00E60DEA">
        <w:rPr>
          <w:rFonts w:ascii="Times New Roman" w:eastAsia="Times New Roman" w:hAnsi="Times New Roman" w:cs="Times New Roman"/>
          <w:color w:val="000000"/>
          <w:rtl/>
        </w:rPr>
        <w:t xml:space="preserve"> מִמָּחֳרַת הַשַּׁבָּת יְנִיפֶנּוּ הַכֹּהֵן.</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vertAlign w:val="superscript"/>
          <w:lang w:bidi="ar-SA"/>
        </w:rPr>
        <w:t>Lev 23:10</w:t>
      </w:r>
      <w:r w:rsidRPr="00E60DEA">
        <w:rPr>
          <w:rFonts w:ascii="Times New Roman" w:eastAsia="Times New Roman" w:hAnsi="Times New Roman" w:cs="Times New Roman"/>
          <w:color w:val="000000"/>
          <w:lang w:bidi="ar-SA"/>
        </w:rPr>
        <w:t> …When you enter the land that I am giving to you and you reap its harvest, you shall bring the first sheaf of your harvest to the priest. </w:t>
      </w:r>
      <w:r w:rsidRPr="00E60DEA">
        <w:rPr>
          <w:rFonts w:ascii="Times New Roman" w:eastAsia="Times New Roman" w:hAnsi="Times New Roman" w:cs="Times New Roman"/>
          <w:color w:val="000000"/>
          <w:vertAlign w:val="superscript"/>
          <w:lang w:bidi="ar-SA"/>
        </w:rPr>
        <w:t>23:11</w:t>
      </w:r>
      <w:r w:rsidRPr="00E60DEA">
        <w:rPr>
          <w:rFonts w:ascii="Times New Roman" w:eastAsia="Times New Roman" w:hAnsi="Times New Roman" w:cs="Times New Roman"/>
          <w:color w:val="000000"/>
          <w:lang w:bidi="ar-SA"/>
        </w:rPr>
        <w:t xml:space="preserve"> He shall elevate the sheaf before YHWH for acceptance in your behalf; the priest shall elevate it on the day after the </w:t>
      </w:r>
      <w:proofErr w:type="spellStart"/>
      <w:proofErr w:type="gramStart"/>
      <w:r w:rsidRPr="00E60DEA">
        <w:rPr>
          <w:rFonts w:ascii="Times New Roman" w:eastAsia="Times New Roman" w:hAnsi="Times New Roman" w:cs="Times New Roman"/>
          <w:color w:val="000000"/>
          <w:lang w:bidi="ar-SA"/>
        </w:rPr>
        <w:t>shabbat</w:t>
      </w:r>
      <w:proofErr w:type="spellEnd"/>
      <w:proofErr w:type="gramEnd"/>
      <w:r w:rsidRPr="00E60DEA">
        <w:rPr>
          <w:rFonts w:ascii="Times New Roman" w:eastAsia="Times New Roman" w:hAnsi="Times New Roman" w:cs="Times New Roman"/>
          <w:color w:val="000000"/>
          <w:lang w:bidi="ar-SA"/>
        </w:rPr>
        <w:t>.</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Unlike the Pesach offering and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Festival, no exact date is given for this </w:t>
      </w:r>
      <w:proofErr w:type="spellStart"/>
      <w:r w:rsidRPr="00FA18D2">
        <w:rPr>
          <w:rFonts w:ascii="Times New Roman" w:eastAsia="Times New Roman" w:hAnsi="Times New Roman" w:cs="Times New Roman"/>
          <w:i/>
          <w:iCs/>
          <w:color w:val="000000"/>
          <w:lang w:bidi="ar-SA"/>
        </w:rPr>
        <w:t>omer</w:t>
      </w:r>
      <w:proofErr w:type="spellEnd"/>
      <w:r w:rsidRPr="00E60DEA">
        <w:rPr>
          <w:rFonts w:ascii="Times New Roman" w:eastAsia="Times New Roman" w:hAnsi="Times New Roman" w:cs="Times New Roman"/>
          <w:color w:val="000000"/>
          <w:lang w:bidi="ar-SA"/>
        </w:rPr>
        <w:t xml:space="preserve"> offering, only that it happens after the </w:t>
      </w:r>
      <w:proofErr w:type="spellStart"/>
      <w:r w:rsidRPr="00E60DEA">
        <w:rPr>
          <w:rFonts w:ascii="Times New Roman" w:eastAsia="Times New Roman" w:hAnsi="Times New Roman" w:cs="Times New Roman"/>
          <w:color w:val="000000"/>
          <w:lang w:bidi="ar-SA"/>
        </w:rPr>
        <w:t>shabbat</w:t>
      </w:r>
      <w:proofErr w:type="spellEnd"/>
      <w:r w:rsidRPr="00E60DEA">
        <w:rPr>
          <w:rFonts w:ascii="Times New Roman" w:eastAsia="Times New Roman" w:hAnsi="Times New Roman" w:cs="Times New Roman"/>
          <w:color w:val="000000"/>
          <w:lang w:bidi="ar-SA"/>
        </w:rPr>
        <w:t xml:space="preserve"> when the harvest is first reaped.</w:t>
      </w:r>
      <w:r w:rsidRPr="00E60DEA">
        <w:rPr>
          <w:rFonts w:ascii="Times New Roman" w:eastAsia="Times New Roman" w:hAnsi="Times New Roman" w:cs="Times New Roman"/>
          <w:color w:val="B22222"/>
          <w:vertAlign w:val="superscript"/>
          <w:lang w:bidi="ar-SA"/>
        </w:rPr>
        <w:t>[1]</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Establishing the correct date of the </w:t>
      </w:r>
      <w:proofErr w:type="spellStart"/>
      <w:r w:rsidRPr="00FA18D2">
        <w:rPr>
          <w:rFonts w:ascii="Times New Roman" w:eastAsia="Times New Roman" w:hAnsi="Times New Roman" w:cs="Times New Roman"/>
          <w:i/>
          <w:iCs/>
          <w:color w:val="000000"/>
          <w:lang w:bidi="ar-SA"/>
        </w:rPr>
        <w:t>omer</w:t>
      </w:r>
      <w:proofErr w:type="spellEnd"/>
      <w:r w:rsidRPr="00E60DEA">
        <w:rPr>
          <w:rFonts w:ascii="Times New Roman" w:eastAsia="Times New Roman" w:hAnsi="Times New Roman" w:cs="Times New Roman"/>
          <w:color w:val="000000"/>
          <w:lang w:bidi="ar-SA"/>
        </w:rPr>
        <w:t xml:space="preserve"> offering was especially important since the date for the </w:t>
      </w:r>
      <w:proofErr w:type="spellStart"/>
      <w:r w:rsidRPr="00E60DEA">
        <w:rPr>
          <w:rFonts w:ascii="Times New Roman" w:eastAsia="Times New Roman" w:hAnsi="Times New Roman" w:cs="Times New Roman"/>
          <w:color w:val="000000"/>
          <w:lang w:bidi="ar-SA"/>
        </w:rPr>
        <w:t>Bikkurim</w:t>
      </w:r>
      <w:proofErr w:type="spellEnd"/>
      <w:r w:rsidRPr="00E60DEA">
        <w:rPr>
          <w:rFonts w:ascii="Times New Roman" w:eastAsia="Times New Roman" w:hAnsi="Times New Roman" w:cs="Times New Roman"/>
          <w:color w:val="000000"/>
          <w:lang w:bidi="ar-SA"/>
        </w:rPr>
        <w:t xml:space="preserve"> festival (also called Shavuot) is determined by it:</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vertAlign w:val="superscript"/>
          <w:rtl/>
        </w:rPr>
        <w:lastRenderedPageBreak/>
        <w:t xml:space="preserve">ויקרא </w:t>
      </w:r>
      <w:proofErr w:type="spellStart"/>
      <w:r w:rsidRPr="00E60DEA">
        <w:rPr>
          <w:rFonts w:ascii="Times New Roman" w:eastAsia="Times New Roman" w:hAnsi="Times New Roman" w:cs="Times New Roman"/>
          <w:color w:val="000000"/>
          <w:vertAlign w:val="superscript"/>
          <w:rtl/>
        </w:rPr>
        <w:t>כג</w:t>
      </w:r>
      <w:proofErr w:type="spellEnd"/>
      <w:r w:rsidRPr="00E60DEA">
        <w:rPr>
          <w:rFonts w:ascii="Times New Roman" w:eastAsia="Times New Roman" w:hAnsi="Times New Roman" w:cs="Times New Roman"/>
          <w:color w:val="000000"/>
          <w:vertAlign w:val="superscript"/>
          <w:rtl/>
        </w:rPr>
        <w:t xml:space="preserve"> </w:t>
      </w:r>
      <w:proofErr w:type="spellStart"/>
      <w:r w:rsidRPr="00E60DEA">
        <w:rPr>
          <w:rFonts w:ascii="Times New Roman" w:eastAsia="Times New Roman" w:hAnsi="Times New Roman" w:cs="Times New Roman"/>
          <w:color w:val="000000"/>
          <w:vertAlign w:val="superscript"/>
          <w:rtl/>
        </w:rPr>
        <w:t>טו</w:t>
      </w:r>
      <w:proofErr w:type="spellEnd"/>
      <w:r w:rsidRPr="00E60DEA">
        <w:rPr>
          <w:rFonts w:ascii="Times New Roman" w:eastAsia="Times New Roman" w:hAnsi="Times New Roman" w:cs="Times New Roman"/>
          <w:color w:val="000000"/>
          <w:rtl/>
          <w:lang w:bidi="ar-SA"/>
        </w:rPr>
        <w:t> </w:t>
      </w:r>
      <w:r w:rsidRPr="00E60DEA">
        <w:rPr>
          <w:rFonts w:ascii="Times New Roman" w:eastAsia="Times New Roman" w:hAnsi="Times New Roman" w:cs="Times New Roman"/>
          <w:color w:val="000000"/>
          <w:rtl/>
        </w:rPr>
        <w:t>וּסְפַרְתֶּם לָכֶם מִמָּחֳרַת הַשַּׁבָּת מִיּוֹם הֲבִיאֲכֶם אֶת עֹמֶר הַתְּנוּפָה שֶׁבַע שַׁבָּתוֹת תְּמִימֹת תִּהְיֶינָה.</w:t>
      </w:r>
      <w:r w:rsidRPr="00E60DEA">
        <w:rPr>
          <w:rFonts w:ascii="Times New Roman" w:eastAsia="Times New Roman" w:hAnsi="Times New Roman" w:cs="Times New Roman"/>
          <w:color w:val="000000"/>
          <w:rtl/>
          <w:lang w:bidi="ar-SA"/>
        </w:rPr>
        <w:t> </w:t>
      </w:r>
      <w:proofErr w:type="spellStart"/>
      <w:r w:rsidRPr="00E60DEA">
        <w:rPr>
          <w:rFonts w:ascii="Times New Roman" w:eastAsia="Times New Roman" w:hAnsi="Times New Roman" w:cs="Times New Roman"/>
          <w:color w:val="000000"/>
          <w:vertAlign w:val="superscript"/>
          <w:rtl/>
        </w:rPr>
        <w:t>כג</w:t>
      </w:r>
      <w:proofErr w:type="spellEnd"/>
      <w:r w:rsidRPr="00E60DEA">
        <w:rPr>
          <w:rFonts w:ascii="Times New Roman" w:eastAsia="Times New Roman" w:hAnsi="Times New Roman" w:cs="Times New Roman"/>
          <w:color w:val="000000"/>
          <w:vertAlign w:val="superscript"/>
          <w:rtl/>
        </w:rPr>
        <w:t>:</w:t>
      </w:r>
      <w:proofErr w:type="spellStart"/>
      <w:r w:rsidRPr="00E60DEA">
        <w:rPr>
          <w:rFonts w:ascii="Times New Roman" w:eastAsia="Times New Roman" w:hAnsi="Times New Roman" w:cs="Times New Roman"/>
          <w:color w:val="000000"/>
          <w:vertAlign w:val="superscript"/>
          <w:rtl/>
        </w:rPr>
        <w:t>טז</w:t>
      </w:r>
      <w:proofErr w:type="spellEnd"/>
      <w:r w:rsidRPr="00E60DEA">
        <w:rPr>
          <w:rFonts w:ascii="Times New Roman" w:eastAsia="Times New Roman" w:hAnsi="Times New Roman" w:cs="Times New Roman"/>
          <w:color w:val="000000"/>
          <w:rtl/>
          <w:lang w:bidi="ar-SA"/>
        </w:rPr>
        <w:t> </w:t>
      </w:r>
      <w:r w:rsidRPr="00E60DEA">
        <w:rPr>
          <w:rFonts w:ascii="Times New Roman" w:eastAsia="Times New Roman" w:hAnsi="Times New Roman" w:cs="Times New Roman"/>
          <w:color w:val="000000"/>
          <w:rtl/>
        </w:rPr>
        <w:t xml:space="preserve">עַד מִמָּחֳרַת הַשַּׁבָּת </w:t>
      </w:r>
      <w:proofErr w:type="spellStart"/>
      <w:r w:rsidRPr="00E60DEA">
        <w:rPr>
          <w:rFonts w:ascii="Times New Roman" w:eastAsia="Times New Roman" w:hAnsi="Times New Roman" w:cs="Times New Roman"/>
          <w:color w:val="000000"/>
          <w:rtl/>
        </w:rPr>
        <w:t>הַשְּׁבִיעִת</w:t>
      </w:r>
      <w:proofErr w:type="spellEnd"/>
      <w:r w:rsidRPr="00E60DEA">
        <w:rPr>
          <w:rFonts w:ascii="Times New Roman" w:eastAsia="Times New Roman" w:hAnsi="Times New Roman" w:cs="Times New Roman"/>
          <w:color w:val="000000"/>
          <w:rtl/>
        </w:rPr>
        <w:t xml:space="preserve"> תִּסְפְּרוּ </w:t>
      </w:r>
      <w:proofErr w:type="spellStart"/>
      <w:r w:rsidRPr="00E60DEA">
        <w:rPr>
          <w:rFonts w:ascii="Times New Roman" w:eastAsia="Times New Roman" w:hAnsi="Times New Roman" w:cs="Times New Roman"/>
          <w:color w:val="000000"/>
          <w:rtl/>
        </w:rPr>
        <w:t>חֲמִשִּׁים</w:t>
      </w:r>
      <w:proofErr w:type="spellEnd"/>
      <w:r w:rsidRPr="00E60DEA">
        <w:rPr>
          <w:rFonts w:ascii="Times New Roman" w:eastAsia="Times New Roman" w:hAnsi="Times New Roman" w:cs="Times New Roman"/>
          <w:color w:val="000000"/>
          <w:rtl/>
        </w:rPr>
        <w:t xml:space="preserve"> יוֹם וְהִקְרַבְתֶּם מִנְחָה חֲדָשָׁה לַי-</w:t>
      </w:r>
      <w:proofErr w:type="spellStart"/>
      <w:r w:rsidRPr="00E60DEA">
        <w:rPr>
          <w:rFonts w:ascii="Times New Roman" w:eastAsia="Times New Roman" w:hAnsi="Times New Roman" w:cs="Times New Roman"/>
          <w:color w:val="000000"/>
          <w:rtl/>
        </w:rPr>
        <w:t>הוָה</w:t>
      </w:r>
      <w:proofErr w:type="spellEnd"/>
      <w:r w:rsidRPr="00E60DEA">
        <w:rPr>
          <w:rFonts w:ascii="Times New Roman" w:eastAsia="Times New Roman" w:hAnsi="Times New Roman" w:cs="Times New Roman"/>
          <w:color w:val="000000"/>
          <w:rtl/>
        </w:rPr>
        <w:t>.</w:t>
      </w:r>
      <w:proofErr w:type="spellStart"/>
      <w:r w:rsidRPr="00E60DEA">
        <w:rPr>
          <w:rFonts w:ascii="Times New Roman" w:eastAsia="Times New Roman" w:hAnsi="Times New Roman" w:cs="Times New Roman"/>
          <w:color w:val="000000"/>
          <w:vertAlign w:val="superscript"/>
          <w:rtl/>
        </w:rPr>
        <w:t>כג</w:t>
      </w:r>
      <w:proofErr w:type="spellEnd"/>
      <w:r w:rsidRPr="00E60DEA">
        <w:rPr>
          <w:rFonts w:ascii="Times New Roman" w:eastAsia="Times New Roman" w:hAnsi="Times New Roman" w:cs="Times New Roman"/>
          <w:color w:val="000000"/>
          <w:vertAlign w:val="superscript"/>
          <w:rtl/>
        </w:rPr>
        <w:t>:</w:t>
      </w:r>
      <w:proofErr w:type="spellStart"/>
      <w:r w:rsidRPr="00E60DEA">
        <w:rPr>
          <w:rFonts w:ascii="Times New Roman" w:eastAsia="Times New Roman" w:hAnsi="Times New Roman" w:cs="Times New Roman"/>
          <w:color w:val="000000"/>
          <w:vertAlign w:val="superscript"/>
          <w:rtl/>
        </w:rPr>
        <w:t>יז</w:t>
      </w:r>
      <w:proofErr w:type="spellEnd"/>
      <w:r w:rsidRPr="00E60DEA">
        <w:rPr>
          <w:rFonts w:ascii="Times New Roman" w:eastAsia="Times New Roman" w:hAnsi="Times New Roman" w:cs="Times New Roman"/>
          <w:color w:val="000000"/>
          <w:rtl/>
          <w:lang w:bidi="ar-SA"/>
        </w:rPr>
        <w:t> …</w:t>
      </w:r>
      <w:r w:rsidRPr="00E60DEA">
        <w:rPr>
          <w:rFonts w:ascii="Times New Roman" w:eastAsia="Times New Roman" w:hAnsi="Times New Roman" w:cs="Times New Roman"/>
          <w:color w:val="000000"/>
          <w:rtl/>
        </w:rPr>
        <w:t>בִּכּוּרִים לַי-</w:t>
      </w:r>
      <w:proofErr w:type="spellStart"/>
      <w:r w:rsidRPr="00E60DEA">
        <w:rPr>
          <w:rFonts w:ascii="Times New Roman" w:eastAsia="Times New Roman" w:hAnsi="Times New Roman" w:cs="Times New Roman"/>
          <w:color w:val="000000"/>
          <w:rtl/>
        </w:rPr>
        <w:t>הוָה</w:t>
      </w:r>
      <w:proofErr w:type="spellEnd"/>
      <w:r w:rsidRPr="00E60DEA">
        <w:rPr>
          <w:rFonts w:ascii="Times New Roman" w:eastAsia="Times New Roman" w:hAnsi="Times New Roman" w:cs="Times New Roman"/>
          <w:color w:val="000000"/>
          <w:rtl/>
        </w:rPr>
        <w:t>…</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vertAlign w:val="superscript"/>
          <w:lang w:bidi="ar-SA"/>
        </w:rPr>
        <w:t>Lev 23:15</w:t>
      </w:r>
      <w:r w:rsidRPr="00E60DEA">
        <w:rPr>
          <w:rFonts w:ascii="Times New Roman" w:eastAsia="Times New Roman" w:hAnsi="Times New Roman" w:cs="Times New Roman"/>
          <w:color w:val="000000"/>
          <w:lang w:bidi="ar-SA"/>
        </w:rPr>
        <w:t> </w:t>
      </w:r>
      <w:proofErr w:type="gramStart"/>
      <w:r w:rsidRPr="00E60DEA">
        <w:rPr>
          <w:rFonts w:ascii="Times New Roman" w:eastAsia="Times New Roman" w:hAnsi="Times New Roman" w:cs="Times New Roman"/>
          <w:color w:val="000000"/>
          <w:lang w:bidi="ar-SA"/>
        </w:rPr>
        <w:t>And</w:t>
      </w:r>
      <w:proofErr w:type="gramEnd"/>
      <w:r w:rsidRPr="00E60DEA">
        <w:rPr>
          <w:rFonts w:ascii="Times New Roman" w:eastAsia="Times New Roman" w:hAnsi="Times New Roman" w:cs="Times New Roman"/>
          <w:color w:val="000000"/>
          <w:lang w:bidi="ar-SA"/>
        </w:rPr>
        <w:t xml:space="preserve"> from the day on which you bring the sheaf of elevation offering– the day after the </w:t>
      </w:r>
      <w:proofErr w:type="spellStart"/>
      <w:r w:rsidRPr="00E60DEA">
        <w:rPr>
          <w:rFonts w:ascii="Times New Roman" w:eastAsia="Times New Roman" w:hAnsi="Times New Roman" w:cs="Times New Roman"/>
          <w:color w:val="000000"/>
          <w:lang w:bidi="ar-SA"/>
        </w:rPr>
        <w:t>sabbath</w:t>
      </w:r>
      <w:proofErr w:type="spellEnd"/>
      <w:r w:rsidRPr="00E60DEA">
        <w:rPr>
          <w:rFonts w:ascii="Times New Roman" w:eastAsia="Times New Roman" w:hAnsi="Times New Roman" w:cs="Times New Roman"/>
          <w:color w:val="000000"/>
          <w:lang w:bidi="ar-SA"/>
        </w:rPr>
        <w:t xml:space="preserve"> — you shall count off seven weeks. They must be complete: </w:t>
      </w:r>
      <w:r w:rsidRPr="00E60DEA">
        <w:rPr>
          <w:rFonts w:ascii="Times New Roman" w:eastAsia="Times New Roman" w:hAnsi="Times New Roman" w:cs="Times New Roman"/>
          <w:color w:val="000000"/>
          <w:vertAlign w:val="superscript"/>
          <w:lang w:bidi="ar-SA"/>
        </w:rPr>
        <w:t>23:16</w:t>
      </w:r>
      <w:r w:rsidRPr="00E60DEA">
        <w:rPr>
          <w:rFonts w:ascii="Times New Roman" w:eastAsia="Times New Roman" w:hAnsi="Times New Roman" w:cs="Times New Roman"/>
          <w:color w:val="000000"/>
          <w:lang w:bidi="ar-SA"/>
        </w:rPr>
        <w:t> you must count until the day after the seventh week — fifty days; then you shall bring an offering of new grain to YHWH. </w:t>
      </w:r>
      <w:r w:rsidRPr="00E60DEA">
        <w:rPr>
          <w:rFonts w:ascii="Times New Roman" w:eastAsia="Times New Roman" w:hAnsi="Times New Roman" w:cs="Times New Roman"/>
          <w:color w:val="000000"/>
          <w:vertAlign w:val="superscript"/>
          <w:lang w:bidi="ar-SA"/>
        </w:rPr>
        <w:t>23:17 </w:t>
      </w:r>
      <w:r w:rsidRPr="00E60DEA">
        <w:rPr>
          <w:rFonts w:ascii="Times New Roman" w:eastAsia="Times New Roman" w:hAnsi="Times New Roman" w:cs="Times New Roman"/>
          <w:color w:val="000000"/>
          <w:lang w:bidi="ar-SA"/>
        </w:rPr>
        <w:t>… as first produce (</w:t>
      </w:r>
      <w:proofErr w:type="spellStart"/>
      <w:r w:rsidRPr="00FA18D2">
        <w:rPr>
          <w:rFonts w:ascii="Times New Roman" w:eastAsia="Times New Roman" w:hAnsi="Times New Roman" w:cs="Times New Roman"/>
          <w:i/>
          <w:iCs/>
          <w:color w:val="000000"/>
          <w:lang w:bidi="ar-SA"/>
        </w:rPr>
        <w:t>bikkurim</w:t>
      </w:r>
      <w:proofErr w:type="spellEnd"/>
      <w:r w:rsidRPr="00E60DEA">
        <w:rPr>
          <w:rFonts w:ascii="Times New Roman" w:eastAsia="Times New Roman" w:hAnsi="Times New Roman" w:cs="Times New Roman"/>
          <w:color w:val="000000"/>
          <w:lang w:bidi="ar-SA"/>
        </w:rPr>
        <w:t>) to YHWH…</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It is likely that Leviticus did not imagine set dates for the </w:t>
      </w:r>
      <w:proofErr w:type="spellStart"/>
      <w:r w:rsidRPr="00FA18D2">
        <w:rPr>
          <w:rFonts w:ascii="Times New Roman" w:eastAsia="Times New Roman" w:hAnsi="Times New Roman" w:cs="Times New Roman"/>
          <w:i/>
          <w:iCs/>
          <w:color w:val="000000"/>
          <w:lang w:bidi="ar-SA"/>
        </w:rPr>
        <w:t>omer</w:t>
      </w:r>
      <w:proofErr w:type="spellEnd"/>
      <w:r w:rsidRPr="00E60DEA">
        <w:rPr>
          <w:rFonts w:ascii="Times New Roman" w:eastAsia="Times New Roman" w:hAnsi="Times New Roman" w:cs="Times New Roman"/>
          <w:color w:val="000000"/>
          <w:lang w:bidi="ar-SA"/>
        </w:rPr>
        <w:t> or </w:t>
      </w:r>
      <w:proofErr w:type="spellStart"/>
      <w:r w:rsidRPr="00FA18D2">
        <w:rPr>
          <w:rFonts w:ascii="Times New Roman" w:eastAsia="Times New Roman" w:hAnsi="Times New Roman" w:cs="Times New Roman"/>
          <w:i/>
          <w:iCs/>
          <w:color w:val="000000"/>
          <w:lang w:bidi="ar-SA"/>
        </w:rPr>
        <w:t>bikkurim</w:t>
      </w:r>
      <w:proofErr w:type="spellEnd"/>
      <w:r w:rsidRPr="00E60DEA">
        <w:rPr>
          <w:rFonts w:ascii="Times New Roman" w:eastAsia="Times New Roman" w:hAnsi="Times New Roman" w:cs="Times New Roman"/>
          <w:color w:val="000000"/>
          <w:lang w:bidi="ar-SA"/>
        </w:rPr>
        <w:t> offerings and was content to let the farmers make the offering after first cuts each year, and to start counting from then; this would differ year by year, depending on when the grain would ripen. Such an interpretation fits with the way Shavuot (=</w:t>
      </w:r>
      <w:proofErr w:type="spellStart"/>
      <w:r w:rsidRPr="00E60DEA">
        <w:rPr>
          <w:rFonts w:ascii="Times New Roman" w:eastAsia="Times New Roman" w:hAnsi="Times New Roman" w:cs="Times New Roman"/>
          <w:color w:val="000000"/>
          <w:lang w:bidi="ar-SA"/>
        </w:rPr>
        <w:t>Bikkurim</w:t>
      </w:r>
      <w:proofErr w:type="spellEnd"/>
      <w:r w:rsidRPr="00E60DEA">
        <w:rPr>
          <w:rFonts w:ascii="Times New Roman" w:eastAsia="Times New Roman" w:hAnsi="Times New Roman" w:cs="Times New Roman"/>
          <w:color w:val="000000"/>
          <w:lang w:bidi="ar-SA"/>
        </w:rPr>
        <w:t>) is determined according to Deuteronomy:</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vertAlign w:val="superscript"/>
          <w:rtl/>
        </w:rPr>
        <w:t xml:space="preserve">דברים </w:t>
      </w:r>
      <w:proofErr w:type="spellStart"/>
      <w:r w:rsidRPr="00E60DEA">
        <w:rPr>
          <w:rFonts w:ascii="Times New Roman" w:eastAsia="Times New Roman" w:hAnsi="Times New Roman" w:cs="Times New Roman"/>
          <w:color w:val="000000"/>
          <w:vertAlign w:val="superscript"/>
          <w:rtl/>
        </w:rPr>
        <w:t>טז</w:t>
      </w:r>
      <w:proofErr w:type="spellEnd"/>
      <w:r w:rsidRPr="00E60DEA">
        <w:rPr>
          <w:rFonts w:ascii="Times New Roman" w:eastAsia="Times New Roman" w:hAnsi="Times New Roman" w:cs="Times New Roman"/>
          <w:color w:val="000000"/>
          <w:vertAlign w:val="superscript"/>
          <w:rtl/>
        </w:rPr>
        <w:t>:ט</w:t>
      </w:r>
      <w:r w:rsidRPr="00E60DEA">
        <w:rPr>
          <w:rFonts w:ascii="Times New Roman" w:eastAsia="Times New Roman" w:hAnsi="Times New Roman" w:cs="Times New Roman"/>
          <w:color w:val="000000"/>
          <w:rtl/>
          <w:lang w:bidi="ar-SA"/>
        </w:rPr>
        <w:t> </w:t>
      </w:r>
      <w:r w:rsidRPr="00E60DEA">
        <w:rPr>
          <w:rFonts w:ascii="Times New Roman" w:eastAsia="Times New Roman" w:hAnsi="Times New Roman" w:cs="Times New Roman"/>
          <w:color w:val="000000"/>
          <w:rtl/>
        </w:rPr>
        <w:t>שִׁבְעָה שָׁבֻעֹת תִּסְפָּר לָךְ מֵהָחֵל חֶרְמֵשׁ בַּקָּמָה תָּחֵל לִסְפֹּר שִׁבְעָה שָׁבֻעוֹת.</w:t>
      </w:r>
      <w:r w:rsidRPr="00E60DEA">
        <w:rPr>
          <w:rFonts w:ascii="Times New Roman" w:eastAsia="Times New Roman" w:hAnsi="Times New Roman" w:cs="Times New Roman"/>
          <w:color w:val="000000"/>
          <w:vertAlign w:val="superscript"/>
          <w:rtl/>
          <w:lang w:bidi="ar-SA"/>
        </w:rPr>
        <w:t> </w:t>
      </w:r>
      <w:proofErr w:type="spellStart"/>
      <w:r w:rsidRPr="00E60DEA">
        <w:rPr>
          <w:rFonts w:ascii="Times New Roman" w:eastAsia="Times New Roman" w:hAnsi="Times New Roman" w:cs="Times New Roman"/>
          <w:color w:val="000000"/>
          <w:vertAlign w:val="superscript"/>
          <w:rtl/>
        </w:rPr>
        <w:t>טז</w:t>
      </w:r>
      <w:proofErr w:type="spellEnd"/>
      <w:r w:rsidRPr="00E60DEA">
        <w:rPr>
          <w:rFonts w:ascii="Times New Roman" w:eastAsia="Times New Roman" w:hAnsi="Times New Roman" w:cs="Times New Roman"/>
          <w:color w:val="000000"/>
          <w:vertAlign w:val="superscript"/>
          <w:rtl/>
        </w:rPr>
        <w:t>:י</w:t>
      </w:r>
      <w:r w:rsidRPr="00E60DEA">
        <w:rPr>
          <w:rFonts w:ascii="Times New Roman" w:eastAsia="Times New Roman" w:hAnsi="Times New Roman" w:cs="Times New Roman"/>
          <w:color w:val="000000"/>
          <w:vertAlign w:val="superscript"/>
          <w:rtl/>
          <w:lang w:bidi="ar-SA"/>
        </w:rPr>
        <w:t> </w:t>
      </w:r>
      <w:r w:rsidRPr="00E60DEA">
        <w:rPr>
          <w:rFonts w:ascii="Times New Roman" w:eastAsia="Times New Roman" w:hAnsi="Times New Roman" w:cs="Times New Roman"/>
          <w:color w:val="000000"/>
          <w:rtl/>
        </w:rPr>
        <w:t>וְעָשִׂיתָ חַג שָׁבֻעוֹת לַי-</w:t>
      </w:r>
      <w:proofErr w:type="spellStart"/>
      <w:r w:rsidRPr="00E60DEA">
        <w:rPr>
          <w:rFonts w:ascii="Times New Roman" w:eastAsia="Times New Roman" w:hAnsi="Times New Roman" w:cs="Times New Roman"/>
          <w:color w:val="000000"/>
          <w:rtl/>
        </w:rPr>
        <w:t>הוָה</w:t>
      </w:r>
      <w:proofErr w:type="spellEnd"/>
      <w:r w:rsidRPr="00E60DEA">
        <w:rPr>
          <w:rFonts w:ascii="Times New Roman" w:eastAsia="Times New Roman" w:hAnsi="Times New Roman" w:cs="Times New Roman"/>
          <w:color w:val="000000"/>
          <w:rtl/>
        </w:rPr>
        <w:t xml:space="preserve"> </w:t>
      </w:r>
      <w:proofErr w:type="spellStart"/>
      <w:r w:rsidRPr="00E60DEA">
        <w:rPr>
          <w:rFonts w:ascii="Times New Roman" w:eastAsia="Times New Roman" w:hAnsi="Times New Roman" w:cs="Times New Roman"/>
          <w:color w:val="000000"/>
          <w:rtl/>
        </w:rPr>
        <w:t>אֱלֹהֶיךָ</w:t>
      </w:r>
      <w:proofErr w:type="spellEnd"/>
      <w:r w:rsidRPr="00E60DEA">
        <w:rPr>
          <w:rFonts w:ascii="Times New Roman" w:eastAsia="Times New Roman" w:hAnsi="Times New Roman" w:cs="Times New Roman"/>
          <w:color w:val="000000"/>
          <w:rtl/>
        </w:rPr>
        <w:t>…</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vertAlign w:val="superscript"/>
          <w:lang w:bidi="ar-SA"/>
        </w:rPr>
        <w:t>Deut 16:9</w:t>
      </w:r>
      <w:r w:rsidRPr="00E60DEA">
        <w:rPr>
          <w:rFonts w:ascii="Times New Roman" w:eastAsia="Times New Roman" w:hAnsi="Times New Roman" w:cs="Times New Roman"/>
          <w:color w:val="000000"/>
          <w:lang w:bidi="ar-SA"/>
        </w:rPr>
        <w:t> You shall count off seven weeks; start to count the seven weeks when the sickle is first put to the standing grain.</w:t>
      </w:r>
      <w:r w:rsidRPr="00E60DEA">
        <w:rPr>
          <w:rFonts w:ascii="Times New Roman" w:eastAsia="Times New Roman" w:hAnsi="Times New Roman" w:cs="Times New Roman"/>
          <w:color w:val="000000"/>
          <w:vertAlign w:val="superscript"/>
          <w:lang w:bidi="ar-SA"/>
        </w:rPr>
        <w:t>16:10</w:t>
      </w:r>
      <w:r w:rsidRPr="00E60DEA">
        <w:rPr>
          <w:rFonts w:ascii="Times New Roman" w:eastAsia="Times New Roman" w:hAnsi="Times New Roman" w:cs="Times New Roman"/>
          <w:color w:val="000000"/>
          <w:lang w:bidi="ar-SA"/>
        </w:rPr>
        <w:t> Then you shall observe the Feast of Shavuot (Weeks) for YHWH your God…</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Here, too, the festival that is celebrated seven weeks after the first cut is not given a date. Leviticus differs from Deuteronomy in that the counting is from the offering of the </w:t>
      </w:r>
      <w:proofErr w:type="spellStart"/>
      <w:r w:rsidRPr="00FA18D2">
        <w:rPr>
          <w:rFonts w:ascii="Times New Roman" w:eastAsia="Times New Roman" w:hAnsi="Times New Roman" w:cs="Times New Roman"/>
          <w:i/>
          <w:iCs/>
          <w:color w:val="000000"/>
          <w:lang w:bidi="ar-SA"/>
        </w:rPr>
        <w:t>omer</w:t>
      </w:r>
      <w:proofErr w:type="spellEnd"/>
      <w:r w:rsidRPr="00E60DEA">
        <w:rPr>
          <w:rFonts w:ascii="Times New Roman" w:eastAsia="Times New Roman" w:hAnsi="Times New Roman" w:cs="Times New Roman"/>
          <w:color w:val="000000"/>
          <w:lang w:bidi="ar-SA"/>
        </w:rPr>
        <w:t xml:space="preserve">, which takes place “after the </w:t>
      </w:r>
      <w:proofErr w:type="spellStart"/>
      <w:r w:rsidRPr="00E60DEA">
        <w:rPr>
          <w:rFonts w:ascii="Times New Roman" w:eastAsia="Times New Roman" w:hAnsi="Times New Roman" w:cs="Times New Roman"/>
          <w:color w:val="000000"/>
          <w:lang w:bidi="ar-SA"/>
        </w:rPr>
        <w:t>shabbat</w:t>
      </w:r>
      <w:proofErr w:type="spellEnd"/>
      <w:r w:rsidRPr="00E60DEA">
        <w:rPr>
          <w:rFonts w:ascii="Times New Roman" w:eastAsia="Times New Roman" w:hAnsi="Times New Roman" w:cs="Times New Roman"/>
          <w:color w:val="000000"/>
          <w:lang w:bidi="ar-SA"/>
        </w:rPr>
        <w:t xml:space="preserve">,” whereas Deuteronomy’s counting begins after the first cut, whose timing is left entirely open. Nevertheless, neither contains a precise date for the </w:t>
      </w:r>
      <w:proofErr w:type="spellStart"/>
      <w:r w:rsidRPr="00E60DEA">
        <w:rPr>
          <w:rFonts w:ascii="Times New Roman" w:eastAsia="Times New Roman" w:hAnsi="Times New Roman" w:cs="Times New Roman"/>
          <w:color w:val="000000"/>
          <w:lang w:bidi="ar-SA"/>
        </w:rPr>
        <w:t>Bikkurim</w:t>
      </w:r>
      <w:proofErr w:type="spellEnd"/>
      <w:r w:rsidRPr="00E60DEA">
        <w:rPr>
          <w:rFonts w:ascii="Times New Roman" w:eastAsia="Times New Roman" w:hAnsi="Times New Roman" w:cs="Times New Roman"/>
          <w:color w:val="000000"/>
          <w:lang w:bidi="ar-SA"/>
        </w:rPr>
        <w:t>/Shavuot festival.</w:t>
      </w:r>
    </w:p>
    <w:p w:rsidR="00E60DEA" w:rsidRPr="00E60DEA" w:rsidRDefault="00E60DEA" w:rsidP="00E60DEA">
      <w:pPr>
        <w:shd w:val="clear" w:color="auto" w:fill="FFFFFF"/>
        <w:spacing w:before="129" w:after="129" w:line="388" w:lineRule="atLeast"/>
        <w:jc w:val="center"/>
        <w:outlineLvl w:val="1"/>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The Date of the Omer Offering</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In Second Temple times, </w:t>
      </w:r>
      <w:proofErr w:type="spellStart"/>
      <w:r w:rsidRPr="00E60DEA">
        <w:rPr>
          <w:rFonts w:ascii="Times New Roman" w:eastAsia="Times New Roman" w:hAnsi="Times New Roman" w:cs="Times New Roman"/>
          <w:color w:val="000000"/>
          <w:lang w:bidi="ar-SA"/>
        </w:rPr>
        <w:t>Bikkurim</w:t>
      </w:r>
      <w:proofErr w:type="spellEnd"/>
      <w:r w:rsidRPr="00E60DEA">
        <w:rPr>
          <w:rFonts w:ascii="Times New Roman" w:eastAsia="Times New Roman" w:hAnsi="Times New Roman" w:cs="Times New Roman"/>
          <w:color w:val="000000"/>
          <w:lang w:bidi="ar-SA"/>
        </w:rPr>
        <w:t>/Shavuot developed into a very important holiday</w:t>
      </w:r>
      <w:proofErr w:type="gramStart"/>
      <w:r w:rsidRPr="00E60DEA">
        <w:rPr>
          <w:rFonts w:ascii="Times New Roman" w:eastAsia="Times New Roman" w:hAnsi="Times New Roman" w:cs="Times New Roman"/>
          <w:color w:val="000000"/>
          <w:lang w:bidi="ar-SA"/>
        </w:rPr>
        <w:t>.</w:t>
      </w:r>
      <w:r w:rsidRPr="00E60DEA">
        <w:rPr>
          <w:rFonts w:ascii="Times New Roman" w:eastAsia="Times New Roman" w:hAnsi="Times New Roman" w:cs="Times New Roman"/>
          <w:color w:val="B22222"/>
          <w:vertAlign w:val="superscript"/>
          <w:lang w:bidi="ar-SA"/>
        </w:rPr>
        <w:t>[</w:t>
      </w:r>
      <w:proofErr w:type="gramEnd"/>
      <w:r w:rsidRPr="00E60DEA">
        <w:rPr>
          <w:rFonts w:ascii="Times New Roman" w:eastAsia="Times New Roman" w:hAnsi="Times New Roman" w:cs="Times New Roman"/>
          <w:color w:val="B22222"/>
          <w:vertAlign w:val="superscript"/>
          <w:lang w:bidi="ar-SA"/>
        </w:rPr>
        <w:t>2]</w:t>
      </w:r>
      <w:r w:rsidRPr="00E60DEA">
        <w:rPr>
          <w:rFonts w:ascii="Times New Roman" w:eastAsia="Times New Roman" w:hAnsi="Times New Roman" w:cs="Times New Roman"/>
          <w:color w:val="000000"/>
          <w:lang w:bidi="ar-SA"/>
        </w:rPr>
        <w:t>Consequently, determining when it fell out was of great importance to all Jewish groups. But how is such a date to be determined? Leviticus gives three indications:</w:t>
      </w:r>
    </w:p>
    <w:p w:rsidR="00E60DEA" w:rsidRPr="00E60DEA" w:rsidRDefault="00E60DEA" w:rsidP="00E60DEA">
      <w:pPr>
        <w:numPr>
          <w:ilvl w:val="0"/>
          <w:numId w:val="1"/>
        </w:numPr>
        <w:shd w:val="clear" w:color="auto" w:fill="FFFFFF"/>
        <w:spacing w:before="100" w:beforeAutospacing="1" w:after="6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After the first cut of grain,</w:t>
      </w:r>
    </w:p>
    <w:p w:rsidR="00E60DEA" w:rsidRPr="00E60DEA" w:rsidRDefault="00E60DEA" w:rsidP="00E60DEA">
      <w:pPr>
        <w:numPr>
          <w:ilvl w:val="0"/>
          <w:numId w:val="1"/>
        </w:numPr>
        <w:shd w:val="clear" w:color="auto" w:fill="FFFFFF"/>
        <w:spacing w:before="100" w:beforeAutospacing="1" w:after="6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After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is celebrated (implied),</w:t>
      </w:r>
    </w:p>
    <w:p w:rsidR="00E60DEA" w:rsidRPr="00E60DEA" w:rsidRDefault="00E60DEA" w:rsidP="00E60DEA">
      <w:pPr>
        <w:numPr>
          <w:ilvl w:val="0"/>
          <w:numId w:val="1"/>
        </w:numPr>
        <w:shd w:val="clear" w:color="auto" w:fill="FFFFFF"/>
        <w:spacing w:before="100" w:beforeAutospacing="1" w:after="6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On the day after “the Sabbath.”</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The first cut of grain would be in early spring, too general an indication to determine a precise date. The dating after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celebrated for seven days from the fifteenth of Nissan until the twenty-second, is a bit more helpful—but exactly when after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Finally, “after Sabbath is also helpful, but to which Sabbath does this refer?</w:t>
      </w:r>
    </w:p>
    <w:p w:rsidR="00E60DEA" w:rsidRPr="00E60DEA" w:rsidRDefault="00E60DEA" w:rsidP="00E60DEA">
      <w:pPr>
        <w:shd w:val="clear" w:color="auto" w:fill="FFFFFF"/>
        <w:spacing w:before="185" w:after="92" w:line="277" w:lineRule="atLeast"/>
        <w:outlineLvl w:val="2"/>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Four Possible Dates</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Assuming the </w:t>
      </w:r>
      <w:proofErr w:type="spellStart"/>
      <w:r w:rsidRPr="00FA18D2">
        <w:rPr>
          <w:rFonts w:ascii="Times New Roman" w:eastAsia="Times New Roman" w:hAnsi="Times New Roman" w:cs="Times New Roman"/>
          <w:i/>
          <w:iCs/>
          <w:color w:val="000000"/>
          <w:lang w:bidi="ar-SA"/>
        </w:rPr>
        <w:t>omer</w:t>
      </w:r>
      <w:proofErr w:type="spellEnd"/>
      <w:r w:rsidRPr="00E60DEA">
        <w:rPr>
          <w:rFonts w:ascii="Times New Roman" w:eastAsia="Times New Roman" w:hAnsi="Times New Roman" w:cs="Times New Roman"/>
          <w:color w:val="000000"/>
          <w:lang w:bidi="ar-SA"/>
        </w:rPr>
        <w:t> offering is to take place on a set date, which is what all Jewish sects have assumed for more than two millennia, the verse can be interpreted four different ways, depending on two factors:</w:t>
      </w:r>
    </w:p>
    <w:p w:rsidR="00E60DEA" w:rsidRPr="00E60DEA" w:rsidRDefault="00E60DEA" w:rsidP="00E60DEA">
      <w:pPr>
        <w:numPr>
          <w:ilvl w:val="0"/>
          <w:numId w:val="2"/>
        </w:numPr>
        <w:shd w:val="clear" w:color="auto" w:fill="FFFFFF"/>
        <w:spacing w:before="100" w:beforeAutospacing="1" w:after="6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Does Shabbat (</w:t>
      </w:r>
      <w:r w:rsidRPr="00E60DEA">
        <w:rPr>
          <w:rFonts w:ascii="Times New Roman" w:eastAsia="Times New Roman" w:hAnsi="Times New Roman" w:cs="Times New Roman"/>
          <w:color w:val="000000"/>
          <w:rtl/>
        </w:rPr>
        <w:t>שבת</w:t>
      </w:r>
      <w:r w:rsidRPr="00E60DEA">
        <w:rPr>
          <w:rFonts w:ascii="Times New Roman" w:eastAsia="Times New Roman" w:hAnsi="Times New Roman" w:cs="Times New Roman"/>
          <w:color w:val="000000"/>
          <w:lang w:bidi="ar-SA"/>
        </w:rPr>
        <w:t>, “Sabbath”) in the verse mean “Saturday” (i.e., Friday night to Saturday evening), or might this word have another meaning, e.g. any Festival on which the people are commanded to rest (</w:t>
      </w:r>
      <w:r w:rsidRPr="00E60DEA">
        <w:rPr>
          <w:rFonts w:ascii="Times New Roman" w:eastAsia="Times New Roman" w:hAnsi="Times New Roman" w:cs="Times New Roman"/>
          <w:color w:val="000000"/>
          <w:rtl/>
        </w:rPr>
        <w:t>ש-ב-ת</w:t>
      </w:r>
      <w:r w:rsidRPr="00E60DEA">
        <w:rPr>
          <w:rFonts w:ascii="Times New Roman" w:eastAsia="Times New Roman" w:hAnsi="Times New Roman" w:cs="Times New Roman"/>
          <w:color w:val="000000"/>
          <w:lang w:bidi="ar-SA"/>
        </w:rPr>
        <w:t>)?</w:t>
      </w:r>
    </w:p>
    <w:p w:rsidR="00E60DEA" w:rsidRPr="00E60DEA" w:rsidRDefault="00E60DEA" w:rsidP="00E60DEA">
      <w:pPr>
        <w:numPr>
          <w:ilvl w:val="0"/>
          <w:numId w:val="2"/>
        </w:numPr>
        <w:shd w:val="clear" w:color="auto" w:fill="FFFFFF"/>
        <w:spacing w:before="100" w:beforeAutospacing="1" w:after="6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Does the placement of Lev 23:15 (concerning beginning the counting) after the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festival mean that it should take place after all seven days of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are over, or perhaps only that it takes place after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has begun, and thus can fall during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lastRenderedPageBreak/>
        <w:t xml:space="preserve">These two issues are independent of each other and the various options and combinations can be presented nicely as a </w:t>
      </w:r>
      <w:proofErr w:type="spellStart"/>
      <w:r w:rsidRPr="00E60DEA">
        <w:rPr>
          <w:rFonts w:ascii="Times New Roman" w:eastAsia="Times New Roman" w:hAnsi="Times New Roman" w:cs="Times New Roman"/>
          <w:color w:val="000000"/>
          <w:lang w:bidi="ar-SA"/>
        </w:rPr>
        <w:t>Punnett</w:t>
      </w:r>
      <w:proofErr w:type="spellEnd"/>
      <w:r w:rsidRPr="00E60DEA">
        <w:rPr>
          <w:rFonts w:ascii="Times New Roman" w:eastAsia="Times New Roman" w:hAnsi="Times New Roman" w:cs="Times New Roman"/>
          <w:color w:val="000000"/>
          <w:lang w:bidi="ar-SA"/>
        </w:rPr>
        <w:t xml:space="preserve"> square:</w:t>
      </w:r>
    </w:p>
    <w:tbl>
      <w:tblPr>
        <w:tblW w:w="0" w:type="auto"/>
        <w:tblCellMar>
          <w:top w:w="15" w:type="dxa"/>
          <w:left w:w="15" w:type="dxa"/>
          <w:bottom w:w="15" w:type="dxa"/>
          <w:right w:w="15" w:type="dxa"/>
        </w:tblCellMar>
        <w:tblLook w:val="04A0"/>
      </w:tblPr>
      <w:tblGrid>
        <w:gridCol w:w="2118"/>
        <w:gridCol w:w="2589"/>
        <w:gridCol w:w="2693"/>
      </w:tblGrid>
      <w:tr w:rsidR="00E60DEA" w:rsidRPr="00E60DEA" w:rsidTr="00E60DEA">
        <w:tc>
          <w:tcPr>
            <w:tcW w:w="0" w:type="auto"/>
            <w:tcMar>
              <w:top w:w="74" w:type="dxa"/>
              <w:left w:w="120" w:type="dxa"/>
              <w:bottom w:w="83" w:type="dxa"/>
              <w:right w:w="55" w:type="dxa"/>
            </w:tcMar>
            <w:hideMark/>
          </w:tcPr>
          <w:p w:rsidR="00E60DEA" w:rsidRPr="00E60DEA" w:rsidRDefault="00E60DEA" w:rsidP="00E60DEA">
            <w:pPr>
              <w:spacing w:after="185" w:line="286" w:lineRule="atLeast"/>
              <w:rPr>
                <w:rFonts w:ascii="Times New Roman" w:eastAsia="Times New Roman" w:hAnsi="Times New Roman" w:cs="Times New Roman"/>
                <w:lang w:bidi="ar-SA"/>
              </w:rPr>
            </w:pPr>
            <w:r w:rsidRPr="00E60DEA">
              <w:rPr>
                <w:rFonts w:ascii="Times New Roman" w:eastAsia="Times New Roman" w:hAnsi="Times New Roman" w:cs="Times New Roman"/>
                <w:lang w:bidi="ar-SA"/>
              </w:rPr>
              <w:t> </w:t>
            </w:r>
          </w:p>
        </w:tc>
        <w:tc>
          <w:tcPr>
            <w:tcW w:w="0" w:type="auto"/>
            <w:tcMar>
              <w:top w:w="74" w:type="dxa"/>
              <w:left w:w="120" w:type="dxa"/>
              <w:bottom w:w="83" w:type="dxa"/>
              <w:right w:w="55" w:type="dxa"/>
            </w:tcMar>
            <w:hideMark/>
          </w:tcPr>
          <w:p w:rsidR="00E60DEA" w:rsidRPr="00E60DEA" w:rsidRDefault="00E60DEA" w:rsidP="00E60DEA">
            <w:pPr>
              <w:spacing w:after="185" w:line="286" w:lineRule="atLeast"/>
              <w:rPr>
                <w:rFonts w:ascii="Times New Roman" w:eastAsia="Times New Roman" w:hAnsi="Times New Roman" w:cs="Times New Roman"/>
                <w:lang w:bidi="ar-SA"/>
              </w:rPr>
            </w:pPr>
            <w:r w:rsidRPr="00FA18D2">
              <w:rPr>
                <w:rFonts w:ascii="Times New Roman" w:eastAsia="Times New Roman" w:hAnsi="Times New Roman" w:cs="Times New Roman"/>
                <w:b/>
                <w:bCs/>
                <w:u w:val="single"/>
                <w:lang w:bidi="ar-SA"/>
              </w:rPr>
              <w:t>Shabbat is Saturday</w:t>
            </w:r>
          </w:p>
        </w:tc>
        <w:tc>
          <w:tcPr>
            <w:tcW w:w="0" w:type="auto"/>
            <w:tcMar>
              <w:top w:w="74" w:type="dxa"/>
              <w:left w:w="120" w:type="dxa"/>
              <w:bottom w:w="83" w:type="dxa"/>
              <w:right w:w="55" w:type="dxa"/>
            </w:tcMar>
            <w:hideMark/>
          </w:tcPr>
          <w:p w:rsidR="00E60DEA" w:rsidRPr="00E60DEA" w:rsidRDefault="00E60DEA" w:rsidP="00E60DEA">
            <w:pPr>
              <w:spacing w:after="185" w:line="286" w:lineRule="atLeast"/>
              <w:rPr>
                <w:rFonts w:ascii="Times New Roman" w:eastAsia="Times New Roman" w:hAnsi="Times New Roman" w:cs="Times New Roman"/>
                <w:lang w:bidi="ar-SA"/>
              </w:rPr>
            </w:pPr>
            <w:r w:rsidRPr="00FA18D2">
              <w:rPr>
                <w:rFonts w:ascii="Times New Roman" w:eastAsia="Times New Roman" w:hAnsi="Times New Roman" w:cs="Times New Roman"/>
                <w:b/>
                <w:bCs/>
                <w:u w:val="single"/>
                <w:lang w:bidi="ar-SA"/>
              </w:rPr>
              <w:t>Shabbat is a Festival</w:t>
            </w:r>
          </w:p>
        </w:tc>
      </w:tr>
      <w:tr w:rsidR="00E60DEA" w:rsidRPr="00E60DEA" w:rsidTr="00E60DEA">
        <w:tc>
          <w:tcPr>
            <w:tcW w:w="0" w:type="auto"/>
            <w:tcMar>
              <w:top w:w="74" w:type="dxa"/>
              <w:left w:w="120" w:type="dxa"/>
              <w:bottom w:w="83" w:type="dxa"/>
              <w:right w:w="55" w:type="dxa"/>
            </w:tcMar>
            <w:hideMark/>
          </w:tcPr>
          <w:p w:rsidR="00E60DEA" w:rsidRPr="00E60DEA" w:rsidRDefault="00E60DEA" w:rsidP="00E60DEA">
            <w:pPr>
              <w:spacing w:after="185" w:line="286" w:lineRule="atLeast"/>
              <w:rPr>
                <w:rFonts w:ascii="Times New Roman" w:eastAsia="Times New Roman" w:hAnsi="Times New Roman" w:cs="Times New Roman"/>
                <w:lang w:bidi="ar-SA"/>
              </w:rPr>
            </w:pPr>
            <w:r w:rsidRPr="00FA18D2">
              <w:rPr>
                <w:rFonts w:ascii="Times New Roman" w:eastAsia="Times New Roman" w:hAnsi="Times New Roman" w:cs="Times New Roman"/>
                <w:b/>
                <w:bCs/>
                <w:lang w:bidi="ar-SA"/>
              </w:rPr>
              <w:t xml:space="preserve">After </w:t>
            </w:r>
            <w:proofErr w:type="spellStart"/>
            <w:r w:rsidRPr="00FA18D2">
              <w:rPr>
                <w:rFonts w:ascii="Times New Roman" w:eastAsia="Times New Roman" w:hAnsi="Times New Roman" w:cs="Times New Roman"/>
                <w:b/>
                <w:bCs/>
                <w:lang w:bidi="ar-SA"/>
              </w:rPr>
              <w:t>Matzot</w:t>
            </w:r>
            <w:proofErr w:type="spellEnd"/>
            <w:r w:rsidRPr="00FA18D2">
              <w:rPr>
                <w:rFonts w:ascii="Times New Roman" w:eastAsia="Times New Roman" w:hAnsi="Times New Roman" w:cs="Times New Roman"/>
                <w:b/>
                <w:bCs/>
                <w:lang w:bidi="ar-SA"/>
              </w:rPr>
              <w:t> </w:t>
            </w:r>
            <w:r w:rsidRPr="00FA18D2">
              <w:rPr>
                <w:rFonts w:ascii="Times New Roman" w:eastAsia="Times New Roman" w:hAnsi="Times New Roman" w:cs="Times New Roman"/>
                <w:b/>
                <w:bCs/>
                <w:i/>
                <w:iCs/>
                <w:lang w:bidi="ar-SA"/>
              </w:rPr>
              <w:t>ends:</w:t>
            </w:r>
          </w:p>
        </w:tc>
        <w:tc>
          <w:tcPr>
            <w:tcW w:w="0" w:type="auto"/>
            <w:tcMar>
              <w:top w:w="74" w:type="dxa"/>
              <w:left w:w="120" w:type="dxa"/>
              <w:bottom w:w="83" w:type="dxa"/>
              <w:right w:w="55" w:type="dxa"/>
            </w:tcMar>
            <w:hideMark/>
          </w:tcPr>
          <w:p w:rsidR="00E60DEA" w:rsidRPr="00E60DEA" w:rsidRDefault="00E60DEA" w:rsidP="00E60DEA">
            <w:pPr>
              <w:spacing w:after="185" w:line="286" w:lineRule="atLeast"/>
              <w:rPr>
                <w:rFonts w:ascii="Times New Roman" w:eastAsia="Times New Roman" w:hAnsi="Times New Roman" w:cs="Times New Roman"/>
                <w:lang w:bidi="ar-SA"/>
              </w:rPr>
            </w:pPr>
            <w:r w:rsidRPr="00E60DEA">
              <w:rPr>
                <w:rFonts w:ascii="Times New Roman" w:eastAsia="Times New Roman" w:hAnsi="Times New Roman" w:cs="Times New Roman"/>
                <w:lang w:bidi="ar-SA"/>
              </w:rPr>
              <w:t xml:space="preserve">1. The Sunday after </w:t>
            </w:r>
            <w:proofErr w:type="spellStart"/>
            <w:r w:rsidRPr="00E60DEA">
              <w:rPr>
                <w:rFonts w:ascii="Times New Roman" w:eastAsia="Times New Roman" w:hAnsi="Times New Roman" w:cs="Times New Roman"/>
                <w:lang w:bidi="ar-SA"/>
              </w:rPr>
              <w:t>Matzot</w:t>
            </w:r>
            <w:proofErr w:type="spellEnd"/>
          </w:p>
        </w:tc>
        <w:tc>
          <w:tcPr>
            <w:tcW w:w="0" w:type="auto"/>
            <w:tcMar>
              <w:top w:w="74" w:type="dxa"/>
              <w:left w:w="120" w:type="dxa"/>
              <w:bottom w:w="83" w:type="dxa"/>
              <w:right w:w="55" w:type="dxa"/>
            </w:tcMar>
            <w:hideMark/>
          </w:tcPr>
          <w:p w:rsidR="00E60DEA" w:rsidRPr="00E60DEA" w:rsidRDefault="00E60DEA" w:rsidP="00E60DEA">
            <w:pPr>
              <w:spacing w:after="185" w:line="286" w:lineRule="atLeast"/>
              <w:rPr>
                <w:rFonts w:ascii="Times New Roman" w:eastAsia="Times New Roman" w:hAnsi="Times New Roman" w:cs="Times New Roman"/>
                <w:lang w:bidi="ar-SA"/>
              </w:rPr>
            </w:pPr>
            <w:r w:rsidRPr="00E60DEA">
              <w:rPr>
                <w:rFonts w:ascii="Times New Roman" w:eastAsia="Times New Roman" w:hAnsi="Times New Roman" w:cs="Times New Roman"/>
                <w:lang w:bidi="ar-SA"/>
              </w:rPr>
              <w:t xml:space="preserve">3. The day after </w:t>
            </w:r>
            <w:proofErr w:type="spellStart"/>
            <w:r w:rsidRPr="00E60DEA">
              <w:rPr>
                <w:rFonts w:ascii="Times New Roman" w:eastAsia="Times New Roman" w:hAnsi="Times New Roman" w:cs="Times New Roman"/>
                <w:lang w:bidi="ar-SA"/>
              </w:rPr>
              <w:t>Matzot</w:t>
            </w:r>
            <w:proofErr w:type="spellEnd"/>
          </w:p>
        </w:tc>
      </w:tr>
      <w:tr w:rsidR="00E60DEA" w:rsidRPr="00E60DEA" w:rsidTr="00E60DEA">
        <w:tc>
          <w:tcPr>
            <w:tcW w:w="0" w:type="auto"/>
            <w:tcMar>
              <w:top w:w="74" w:type="dxa"/>
              <w:left w:w="120" w:type="dxa"/>
              <w:bottom w:w="83" w:type="dxa"/>
              <w:right w:w="55" w:type="dxa"/>
            </w:tcMar>
            <w:hideMark/>
          </w:tcPr>
          <w:p w:rsidR="00E60DEA" w:rsidRPr="00E60DEA" w:rsidRDefault="00E60DEA" w:rsidP="00E60DEA">
            <w:pPr>
              <w:spacing w:after="185" w:line="286" w:lineRule="atLeast"/>
              <w:rPr>
                <w:rFonts w:ascii="Times New Roman" w:eastAsia="Times New Roman" w:hAnsi="Times New Roman" w:cs="Times New Roman"/>
                <w:lang w:bidi="ar-SA"/>
              </w:rPr>
            </w:pPr>
            <w:r w:rsidRPr="00FA18D2">
              <w:rPr>
                <w:rFonts w:ascii="Times New Roman" w:eastAsia="Times New Roman" w:hAnsi="Times New Roman" w:cs="Times New Roman"/>
                <w:b/>
                <w:bCs/>
                <w:lang w:bidi="ar-SA"/>
              </w:rPr>
              <w:t xml:space="preserve">After </w:t>
            </w:r>
            <w:proofErr w:type="spellStart"/>
            <w:r w:rsidRPr="00FA18D2">
              <w:rPr>
                <w:rFonts w:ascii="Times New Roman" w:eastAsia="Times New Roman" w:hAnsi="Times New Roman" w:cs="Times New Roman"/>
                <w:b/>
                <w:bCs/>
                <w:lang w:bidi="ar-SA"/>
              </w:rPr>
              <w:t>Matzot</w:t>
            </w:r>
            <w:proofErr w:type="spellEnd"/>
            <w:r w:rsidRPr="00FA18D2">
              <w:rPr>
                <w:rFonts w:ascii="Times New Roman" w:eastAsia="Times New Roman" w:hAnsi="Times New Roman" w:cs="Times New Roman"/>
                <w:b/>
                <w:bCs/>
                <w:lang w:bidi="ar-SA"/>
              </w:rPr>
              <w:t> </w:t>
            </w:r>
            <w:r w:rsidRPr="00FA18D2">
              <w:rPr>
                <w:rFonts w:ascii="Times New Roman" w:eastAsia="Times New Roman" w:hAnsi="Times New Roman" w:cs="Times New Roman"/>
                <w:b/>
                <w:bCs/>
                <w:i/>
                <w:iCs/>
                <w:lang w:bidi="ar-SA"/>
              </w:rPr>
              <w:t>begins:</w:t>
            </w:r>
          </w:p>
        </w:tc>
        <w:tc>
          <w:tcPr>
            <w:tcW w:w="0" w:type="auto"/>
            <w:tcMar>
              <w:top w:w="74" w:type="dxa"/>
              <w:left w:w="120" w:type="dxa"/>
              <w:bottom w:w="83" w:type="dxa"/>
              <w:right w:w="55" w:type="dxa"/>
            </w:tcMar>
            <w:hideMark/>
          </w:tcPr>
          <w:p w:rsidR="00E60DEA" w:rsidRPr="00E60DEA" w:rsidRDefault="00E60DEA" w:rsidP="00E60DEA">
            <w:pPr>
              <w:spacing w:after="185" w:line="286" w:lineRule="atLeast"/>
              <w:rPr>
                <w:rFonts w:ascii="Times New Roman" w:eastAsia="Times New Roman" w:hAnsi="Times New Roman" w:cs="Times New Roman"/>
                <w:lang w:bidi="ar-SA"/>
              </w:rPr>
            </w:pPr>
            <w:r w:rsidRPr="00E60DEA">
              <w:rPr>
                <w:rFonts w:ascii="Times New Roman" w:eastAsia="Times New Roman" w:hAnsi="Times New Roman" w:cs="Times New Roman"/>
                <w:lang w:bidi="ar-SA"/>
              </w:rPr>
              <w:t xml:space="preserve">2. The Sunday of </w:t>
            </w:r>
            <w:proofErr w:type="spellStart"/>
            <w:r w:rsidRPr="00E60DEA">
              <w:rPr>
                <w:rFonts w:ascii="Times New Roman" w:eastAsia="Times New Roman" w:hAnsi="Times New Roman" w:cs="Times New Roman"/>
                <w:lang w:bidi="ar-SA"/>
              </w:rPr>
              <w:t>Matzot</w:t>
            </w:r>
            <w:proofErr w:type="spellEnd"/>
          </w:p>
        </w:tc>
        <w:tc>
          <w:tcPr>
            <w:tcW w:w="0" w:type="auto"/>
            <w:tcMar>
              <w:top w:w="74" w:type="dxa"/>
              <w:left w:w="120" w:type="dxa"/>
              <w:bottom w:w="83" w:type="dxa"/>
              <w:right w:w="55" w:type="dxa"/>
            </w:tcMar>
            <w:hideMark/>
          </w:tcPr>
          <w:p w:rsidR="00E60DEA" w:rsidRPr="00E60DEA" w:rsidRDefault="00E60DEA" w:rsidP="00E60DEA">
            <w:pPr>
              <w:spacing w:after="185" w:line="286" w:lineRule="atLeast"/>
              <w:rPr>
                <w:rFonts w:ascii="Times New Roman" w:eastAsia="Times New Roman" w:hAnsi="Times New Roman" w:cs="Times New Roman"/>
                <w:lang w:bidi="ar-SA"/>
              </w:rPr>
            </w:pPr>
            <w:r w:rsidRPr="00E60DEA">
              <w:rPr>
                <w:rFonts w:ascii="Times New Roman" w:eastAsia="Times New Roman" w:hAnsi="Times New Roman" w:cs="Times New Roman"/>
                <w:lang w:bidi="ar-SA"/>
              </w:rPr>
              <w:t xml:space="preserve">4. The second day of </w:t>
            </w:r>
            <w:proofErr w:type="spellStart"/>
            <w:r w:rsidRPr="00E60DEA">
              <w:rPr>
                <w:rFonts w:ascii="Times New Roman" w:eastAsia="Times New Roman" w:hAnsi="Times New Roman" w:cs="Times New Roman"/>
                <w:lang w:bidi="ar-SA"/>
              </w:rPr>
              <w:t>Matzot</w:t>
            </w:r>
            <w:proofErr w:type="spellEnd"/>
          </w:p>
        </w:tc>
      </w:tr>
    </w:tbl>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Each of these options was chosen by at least one sect of Judaism.</w:t>
      </w:r>
    </w:p>
    <w:p w:rsidR="00E60DEA" w:rsidRPr="00E60DEA" w:rsidRDefault="00E60DEA" w:rsidP="00E60DEA">
      <w:pPr>
        <w:shd w:val="clear" w:color="auto" w:fill="FFFFFF"/>
        <w:spacing w:before="129" w:after="129" w:line="388" w:lineRule="atLeast"/>
        <w:jc w:val="center"/>
        <w:outlineLvl w:val="1"/>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1. The Sunday after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Ends (</w:t>
      </w:r>
      <w:proofErr w:type="spellStart"/>
      <w:r w:rsidRPr="00E60DEA">
        <w:rPr>
          <w:rFonts w:ascii="Times New Roman" w:eastAsia="Times New Roman" w:hAnsi="Times New Roman" w:cs="Times New Roman"/>
          <w:color w:val="000000"/>
          <w:lang w:bidi="ar-SA"/>
        </w:rPr>
        <w:t>Essenes</w:t>
      </w:r>
      <w:proofErr w:type="spellEnd"/>
      <w:r w:rsidRPr="00E60DEA">
        <w:rPr>
          <w:rFonts w:ascii="Times New Roman" w:eastAsia="Times New Roman" w:hAnsi="Times New Roman" w:cs="Times New Roman"/>
          <w:color w:val="000000"/>
          <w:lang w:bidi="ar-SA"/>
        </w:rPr>
        <w:t>, Sadducees, Samaritans)</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Since Shabbat generally means Shabbat, and the passage about the </w:t>
      </w:r>
      <w:proofErr w:type="spellStart"/>
      <w:r w:rsidRPr="00FA18D2">
        <w:rPr>
          <w:rFonts w:ascii="Times New Roman" w:eastAsia="Times New Roman" w:hAnsi="Times New Roman" w:cs="Times New Roman"/>
          <w:i/>
          <w:iCs/>
          <w:color w:val="000000"/>
          <w:lang w:bidi="ar-SA"/>
        </w:rPr>
        <w:t>omer</w:t>
      </w:r>
      <w:proofErr w:type="spellEnd"/>
      <w:r w:rsidRPr="00E60DEA">
        <w:rPr>
          <w:rFonts w:ascii="Times New Roman" w:eastAsia="Times New Roman" w:hAnsi="Times New Roman" w:cs="Times New Roman"/>
          <w:color w:val="000000"/>
          <w:lang w:bidi="ar-SA"/>
        </w:rPr>
        <w:t xml:space="preserve"> offering appears after the passage about the festival of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the simplest interpretation is that the </w:t>
      </w:r>
      <w:proofErr w:type="spellStart"/>
      <w:r w:rsidRPr="00FA18D2">
        <w:rPr>
          <w:rFonts w:ascii="Times New Roman" w:eastAsia="Times New Roman" w:hAnsi="Times New Roman" w:cs="Times New Roman"/>
          <w:i/>
          <w:iCs/>
          <w:color w:val="000000"/>
          <w:lang w:bidi="ar-SA"/>
        </w:rPr>
        <w:t>omer</w:t>
      </w:r>
      <w:proofErr w:type="spellEnd"/>
      <w:r w:rsidRPr="00FA18D2">
        <w:rPr>
          <w:rFonts w:ascii="Times New Roman" w:eastAsia="Times New Roman" w:hAnsi="Times New Roman" w:cs="Times New Roman"/>
          <w:i/>
          <w:iCs/>
          <w:color w:val="000000"/>
          <w:lang w:bidi="ar-SA"/>
        </w:rPr>
        <w:t> </w:t>
      </w:r>
      <w:r w:rsidRPr="00E60DEA">
        <w:rPr>
          <w:rFonts w:ascii="Times New Roman" w:eastAsia="Times New Roman" w:hAnsi="Times New Roman" w:cs="Times New Roman"/>
          <w:color w:val="000000"/>
          <w:lang w:bidi="ar-SA"/>
        </w:rPr>
        <w:t xml:space="preserve">should be offered on the Sunday following the end of the festival of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This appears to be how the verse was understood in the second century</w:t>
      </w:r>
      <w:r w:rsidRPr="00E60DEA">
        <w:rPr>
          <w:rFonts w:ascii="Times New Roman" w:eastAsia="Times New Roman" w:hAnsi="Times New Roman" w:cs="Times New Roman"/>
          <w:smallCaps/>
          <w:color w:val="000000"/>
          <w:lang w:bidi="ar-SA"/>
        </w:rPr>
        <w:t> B.C.E</w:t>
      </w:r>
      <w:r w:rsidRPr="00E60DEA">
        <w:rPr>
          <w:rFonts w:ascii="Times New Roman" w:eastAsia="Times New Roman" w:hAnsi="Times New Roman" w:cs="Times New Roman"/>
          <w:color w:val="000000"/>
          <w:lang w:bidi="ar-SA"/>
        </w:rPr>
        <w:t xml:space="preserve">. sectarian book of Jubilees, which describes how Abraham established the festival of </w:t>
      </w:r>
      <w:proofErr w:type="spellStart"/>
      <w:r w:rsidRPr="00E60DEA">
        <w:rPr>
          <w:rFonts w:ascii="Times New Roman" w:eastAsia="Times New Roman" w:hAnsi="Times New Roman" w:cs="Times New Roman"/>
          <w:color w:val="000000"/>
          <w:lang w:bidi="ar-SA"/>
        </w:rPr>
        <w:t>Bikkurim</w:t>
      </w:r>
      <w:proofErr w:type="spellEnd"/>
      <w:r w:rsidRPr="00E60DEA">
        <w:rPr>
          <w:rFonts w:ascii="Times New Roman" w:eastAsia="Times New Roman" w:hAnsi="Times New Roman" w:cs="Times New Roman"/>
          <w:color w:val="000000"/>
          <w:lang w:bidi="ar-SA"/>
        </w:rPr>
        <w:t xml:space="preserve"> (</w:t>
      </w:r>
      <w:proofErr w:type="spellStart"/>
      <w:r w:rsidRPr="00FA18D2">
        <w:rPr>
          <w:rFonts w:ascii="Times New Roman" w:eastAsia="Times New Roman" w:hAnsi="Times New Roman" w:cs="Times New Roman"/>
          <w:i/>
          <w:iCs/>
          <w:color w:val="000000"/>
          <w:lang w:bidi="ar-SA"/>
        </w:rPr>
        <w:t>Jub</w:t>
      </w:r>
      <w:proofErr w:type="spellEnd"/>
      <w:r w:rsidRPr="00E60DEA">
        <w:rPr>
          <w:rFonts w:ascii="Times New Roman" w:eastAsia="Times New Roman" w:hAnsi="Times New Roman" w:cs="Times New Roman"/>
          <w:color w:val="000000"/>
          <w:lang w:bidi="ar-SA"/>
        </w:rPr>
        <w:t> 15:1-2):</w:t>
      </w:r>
    </w:p>
    <w:p w:rsidR="00E60DEA" w:rsidRPr="00E60DEA" w:rsidRDefault="00E60DEA" w:rsidP="00E60DEA">
      <w:pPr>
        <w:shd w:val="clear" w:color="auto" w:fill="FFFFFF"/>
        <w:spacing w:after="138"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In the fifth year of the fourth week of that jubilee, in the third month, in the middle of the month, Abram made a feast of the </w:t>
      </w:r>
      <w:proofErr w:type="spellStart"/>
      <w:r w:rsidRPr="00E60DEA">
        <w:rPr>
          <w:rFonts w:ascii="Times New Roman" w:eastAsia="Times New Roman" w:hAnsi="Times New Roman" w:cs="Times New Roman"/>
          <w:color w:val="000000"/>
          <w:lang w:bidi="ar-SA"/>
        </w:rPr>
        <w:t>firstfruits</w:t>
      </w:r>
      <w:proofErr w:type="spellEnd"/>
      <w:r w:rsidRPr="00E60DEA">
        <w:rPr>
          <w:rFonts w:ascii="Times New Roman" w:eastAsia="Times New Roman" w:hAnsi="Times New Roman" w:cs="Times New Roman"/>
          <w:color w:val="000000"/>
          <w:lang w:bidi="ar-SA"/>
        </w:rPr>
        <w:t xml:space="preserve"> of the harvest of grain. And he offered up a new sacrifice upon the altar, the </w:t>
      </w:r>
      <w:proofErr w:type="spellStart"/>
      <w:r w:rsidRPr="00E60DEA">
        <w:rPr>
          <w:rFonts w:ascii="Times New Roman" w:eastAsia="Times New Roman" w:hAnsi="Times New Roman" w:cs="Times New Roman"/>
          <w:color w:val="000000"/>
          <w:lang w:bidi="ar-SA"/>
        </w:rPr>
        <w:t>firstfruits</w:t>
      </w:r>
      <w:proofErr w:type="spellEnd"/>
      <w:r w:rsidRPr="00E60DEA">
        <w:rPr>
          <w:rFonts w:ascii="Times New Roman" w:eastAsia="Times New Roman" w:hAnsi="Times New Roman" w:cs="Times New Roman"/>
          <w:color w:val="000000"/>
          <w:lang w:bidi="ar-SA"/>
        </w:rPr>
        <w:t xml:space="preserve"> of the food for the Lord</w:t>
      </w:r>
      <w:proofErr w:type="gramStart"/>
      <w:r w:rsidRPr="00E60DEA">
        <w:rPr>
          <w:rFonts w:ascii="Times New Roman" w:eastAsia="Times New Roman" w:hAnsi="Times New Roman" w:cs="Times New Roman"/>
          <w:color w:val="000000"/>
          <w:lang w:bidi="ar-SA"/>
        </w:rPr>
        <w:t>…</w:t>
      </w:r>
      <w:r w:rsidRPr="00E60DEA">
        <w:rPr>
          <w:rFonts w:ascii="Times New Roman" w:eastAsia="Times New Roman" w:hAnsi="Times New Roman" w:cs="Times New Roman"/>
          <w:color w:val="B22222"/>
          <w:vertAlign w:val="superscript"/>
          <w:lang w:bidi="ar-SA"/>
        </w:rPr>
        <w:t>[</w:t>
      </w:r>
      <w:proofErr w:type="gramEnd"/>
      <w:r w:rsidRPr="00E60DEA">
        <w:rPr>
          <w:rFonts w:ascii="Times New Roman" w:eastAsia="Times New Roman" w:hAnsi="Times New Roman" w:cs="Times New Roman"/>
          <w:color w:val="B22222"/>
          <w:vertAlign w:val="superscript"/>
          <w:lang w:bidi="ar-SA"/>
        </w:rPr>
        <w:t>3]</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The 15</w:t>
      </w:r>
      <w:r w:rsidRPr="00E60DEA">
        <w:rPr>
          <w:rFonts w:ascii="Times New Roman" w:eastAsia="Times New Roman" w:hAnsi="Times New Roman" w:cs="Times New Roman"/>
          <w:color w:val="000000"/>
          <w:vertAlign w:val="superscript"/>
          <w:lang w:bidi="ar-SA"/>
        </w:rPr>
        <w:t>th</w:t>
      </w:r>
      <w:r w:rsidRPr="00E60DEA">
        <w:rPr>
          <w:rFonts w:ascii="Times New Roman" w:eastAsia="Times New Roman" w:hAnsi="Times New Roman" w:cs="Times New Roman"/>
          <w:color w:val="000000"/>
          <w:lang w:bidi="ar-SA"/>
        </w:rPr>
        <w:t> of Sivan is also the date of Shavuot/</w:t>
      </w:r>
      <w:proofErr w:type="spellStart"/>
      <w:r w:rsidRPr="00E60DEA">
        <w:rPr>
          <w:rFonts w:ascii="Times New Roman" w:eastAsia="Times New Roman" w:hAnsi="Times New Roman" w:cs="Times New Roman"/>
          <w:color w:val="000000"/>
          <w:lang w:bidi="ar-SA"/>
        </w:rPr>
        <w:t>Bikkurim</w:t>
      </w:r>
      <w:proofErr w:type="spellEnd"/>
      <w:r w:rsidRPr="00E60DEA">
        <w:rPr>
          <w:rFonts w:ascii="Times New Roman" w:eastAsia="Times New Roman" w:hAnsi="Times New Roman" w:cs="Times New Roman"/>
          <w:color w:val="000000"/>
          <w:lang w:bidi="ar-SA"/>
        </w:rPr>
        <w:t xml:space="preserve"> among the </w:t>
      </w:r>
      <w:proofErr w:type="spellStart"/>
      <w:r w:rsidRPr="00E60DEA">
        <w:rPr>
          <w:rFonts w:ascii="Times New Roman" w:eastAsia="Times New Roman" w:hAnsi="Times New Roman" w:cs="Times New Roman"/>
          <w:color w:val="000000"/>
          <w:lang w:bidi="ar-SA"/>
        </w:rPr>
        <w:t>Essenes</w:t>
      </w:r>
      <w:proofErr w:type="spellEnd"/>
      <w:r w:rsidRPr="00E60DEA">
        <w:rPr>
          <w:rFonts w:ascii="Times New Roman" w:eastAsia="Times New Roman" w:hAnsi="Times New Roman" w:cs="Times New Roman"/>
          <w:color w:val="000000"/>
          <w:lang w:bidi="ar-SA"/>
        </w:rPr>
        <w:t xml:space="preserve"> in Qumran, who used a 364-day calendar, which guaranteed that a given holiday would fall out on the same day every year</w:t>
      </w:r>
      <w:proofErr w:type="gramStart"/>
      <w:r w:rsidRPr="00E60DEA">
        <w:rPr>
          <w:rFonts w:ascii="Times New Roman" w:eastAsia="Times New Roman" w:hAnsi="Times New Roman" w:cs="Times New Roman"/>
          <w:color w:val="000000"/>
          <w:lang w:bidi="ar-SA"/>
        </w:rPr>
        <w:t>.</w:t>
      </w:r>
      <w:r w:rsidRPr="00E60DEA">
        <w:rPr>
          <w:rFonts w:ascii="Times New Roman" w:eastAsia="Times New Roman" w:hAnsi="Times New Roman" w:cs="Times New Roman"/>
          <w:color w:val="B22222"/>
          <w:vertAlign w:val="superscript"/>
          <w:lang w:bidi="ar-SA"/>
        </w:rPr>
        <w:t>[</w:t>
      </w:r>
      <w:proofErr w:type="gramEnd"/>
      <w:r w:rsidRPr="00E60DEA">
        <w:rPr>
          <w:rFonts w:ascii="Times New Roman" w:eastAsia="Times New Roman" w:hAnsi="Times New Roman" w:cs="Times New Roman"/>
          <w:color w:val="B22222"/>
          <w:vertAlign w:val="superscript"/>
          <w:lang w:bidi="ar-SA"/>
        </w:rPr>
        <w:t>4]</w:t>
      </w:r>
      <w:r w:rsidRPr="00E60DEA">
        <w:rPr>
          <w:rFonts w:ascii="Times New Roman" w:eastAsia="Times New Roman" w:hAnsi="Times New Roman" w:cs="Times New Roman"/>
          <w:color w:val="000000"/>
          <w:lang w:bidi="ar-SA"/>
        </w:rPr>
        <w:t> Thus, in the Qumran calendar, the </w:t>
      </w:r>
      <w:proofErr w:type="spellStart"/>
      <w:r w:rsidRPr="00FA18D2">
        <w:rPr>
          <w:rFonts w:ascii="Times New Roman" w:eastAsia="Times New Roman" w:hAnsi="Times New Roman" w:cs="Times New Roman"/>
          <w:i/>
          <w:iCs/>
          <w:color w:val="000000"/>
          <w:lang w:bidi="ar-SA"/>
        </w:rPr>
        <w:t>omer</w:t>
      </w:r>
      <w:proofErr w:type="spellEnd"/>
      <w:r w:rsidRPr="00E60DEA">
        <w:rPr>
          <w:rFonts w:ascii="Times New Roman" w:eastAsia="Times New Roman" w:hAnsi="Times New Roman" w:cs="Times New Roman"/>
          <w:color w:val="000000"/>
          <w:lang w:bidi="ar-SA"/>
        </w:rPr>
        <w:t> was offered every year on the 26</w:t>
      </w:r>
      <w:r w:rsidRPr="00E60DEA">
        <w:rPr>
          <w:rFonts w:ascii="Times New Roman" w:eastAsia="Times New Roman" w:hAnsi="Times New Roman" w:cs="Times New Roman"/>
          <w:color w:val="000000"/>
          <w:vertAlign w:val="superscript"/>
          <w:lang w:bidi="ar-SA"/>
        </w:rPr>
        <w:t>th </w:t>
      </w:r>
      <w:r w:rsidRPr="00E60DEA">
        <w:rPr>
          <w:rFonts w:ascii="Times New Roman" w:eastAsia="Times New Roman" w:hAnsi="Times New Roman" w:cs="Times New Roman"/>
          <w:color w:val="000000"/>
          <w:lang w:bidi="ar-SA"/>
        </w:rPr>
        <w:t xml:space="preserve">of Nissan, which is the first Sunday after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and fifty days before the 15</w:t>
      </w:r>
      <w:r w:rsidRPr="00E60DEA">
        <w:rPr>
          <w:rFonts w:ascii="Times New Roman" w:eastAsia="Times New Roman" w:hAnsi="Times New Roman" w:cs="Times New Roman"/>
          <w:color w:val="000000"/>
          <w:vertAlign w:val="superscript"/>
          <w:lang w:bidi="ar-SA"/>
        </w:rPr>
        <w:t>th</w:t>
      </w:r>
      <w:r w:rsidRPr="00E60DEA">
        <w:rPr>
          <w:rFonts w:ascii="Times New Roman" w:eastAsia="Times New Roman" w:hAnsi="Times New Roman" w:cs="Times New Roman"/>
          <w:color w:val="000000"/>
          <w:lang w:bidi="ar-SA"/>
        </w:rPr>
        <w:t> of Sivan.</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Moreover, it seems from the Temple Scroll that this day was treated as a holiday in Qumran (11QT</w:t>
      </w:r>
      <w:r w:rsidRPr="00E60DEA">
        <w:rPr>
          <w:rFonts w:ascii="Times New Roman" w:eastAsia="Times New Roman" w:hAnsi="Times New Roman" w:cs="Times New Roman"/>
          <w:color w:val="000000"/>
          <w:vertAlign w:val="superscript"/>
          <w:lang w:bidi="ar-SA"/>
        </w:rPr>
        <w:t>b</w:t>
      </w:r>
      <w:r w:rsidRPr="00E60DEA">
        <w:rPr>
          <w:rFonts w:ascii="Times New Roman" w:eastAsia="Times New Roman" w:hAnsi="Times New Roman" w:cs="Times New Roman"/>
          <w:color w:val="000000"/>
          <w:lang w:bidi="ar-SA"/>
        </w:rPr>
        <w:t> 5-6):</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vertAlign w:val="superscript"/>
          <w:rtl/>
          <w:lang w:bidi="ar-SA"/>
        </w:rPr>
        <w:t>5</w:t>
      </w:r>
      <w:r w:rsidRPr="00E60DEA">
        <w:rPr>
          <w:rFonts w:ascii="Times New Roman" w:eastAsia="Times New Roman" w:hAnsi="Times New Roman" w:cs="Times New Roman"/>
          <w:color w:val="000000"/>
          <w:rtl/>
          <w:lang w:bidi="ar-SA"/>
        </w:rPr>
        <w:t> [</w:t>
      </w:r>
      <w:r w:rsidRPr="00E60DEA">
        <w:rPr>
          <w:rFonts w:ascii="Times New Roman" w:eastAsia="Times New Roman" w:hAnsi="Times New Roman" w:cs="Times New Roman"/>
          <w:color w:val="000000"/>
          <w:rtl/>
        </w:rPr>
        <w:t xml:space="preserve">ובעשרים וששה בחדש </w:t>
      </w:r>
      <w:proofErr w:type="spellStart"/>
      <w:r w:rsidRPr="00E60DEA">
        <w:rPr>
          <w:rFonts w:ascii="Times New Roman" w:eastAsia="Times New Roman" w:hAnsi="Times New Roman" w:cs="Times New Roman"/>
          <w:color w:val="000000"/>
          <w:rtl/>
        </w:rPr>
        <w:t>הראישו</w:t>
      </w:r>
      <w:proofErr w:type="spellEnd"/>
      <w:r w:rsidRPr="00E60DEA">
        <w:rPr>
          <w:rFonts w:ascii="Times New Roman" w:eastAsia="Times New Roman" w:hAnsi="Times New Roman" w:cs="Times New Roman"/>
          <w:color w:val="000000"/>
          <w:rtl/>
        </w:rPr>
        <w:t xml:space="preserve">]ן֗ שבתו֗ן </w:t>
      </w:r>
      <w:proofErr w:type="spellStart"/>
      <w:r w:rsidRPr="00E60DEA">
        <w:rPr>
          <w:rFonts w:ascii="Times New Roman" w:eastAsia="Times New Roman" w:hAnsi="Times New Roman" w:cs="Times New Roman"/>
          <w:color w:val="000000"/>
          <w:rtl/>
        </w:rPr>
        <w:t>זכ֗ר֗ון</w:t>
      </w:r>
      <w:proofErr w:type="spellEnd"/>
      <w:r w:rsidRPr="00E60DEA">
        <w:rPr>
          <w:rFonts w:ascii="Times New Roman" w:eastAsia="Times New Roman" w:hAnsi="Times New Roman" w:cs="Times New Roman"/>
          <w:color w:val="000000"/>
          <w:rtl/>
        </w:rPr>
        <w:t xml:space="preserve"> מקרא קודש</w:t>
      </w:r>
      <w:r w:rsidRPr="00E60DEA">
        <w:rPr>
          <w:rFonts w:ascii="Times New Roman" w:eastAsia="Times New Roman" w:hAnsi="Times New Roman" w:cs="Times New Roman"/>
          <w:color w:val="000000"/>
          <w:rtl/>
          <w:lang w:bidi="ar-SA"/>
        </w:rPr>
        <w:t> </w:t>
      </w:r>
      <w:r w:rsidRPr="00E60DEA">
        <w:rPr>
          <w:rFonts w:ascii="Times New Roman" w:eastAsia="Times New Roman" w:hAnsi="Times New Roman" w:cs="Times New Roman"/>
          <w:color w:val="000000"/>
          <w:vertAlign w:val="superscript"/>
          <w:rtl/>
          <w:lang w:bidi="ar-SA"/>
        </w:rPr>
        <w:t>6</w:t>
      </w:r>
      <w:r w:rsidRPr="00E60DEA">
        <w:rPr>
          <w:rFonts w:ascii="Times New Roman" w:eastAsia="Times New Roman" w:hAnsi="Times New Roman" w:cs="Times New Roman"/>
          <w:color w:val="000000"/>
          <w:rtl/>
          <w:lang w:bidi="ar-SA"/>
        </w:rPr>
        <w:t> [</w:t>
      </w:r>
      <w:r w:rsidRPr="00E60DEA">
        <w:rPr>
          <w:rFonts w:ascii="Times New Roman" w:eastAsia="Times New Roman" w:hAnsi="Times New Roman" w:cs="Times New Roman"/>
          <w:color w:val="000000"/>
          <w:rtl/>
        </w:rPr>
        <w:t xml:space="preserve">כול מלאכה </w:t>
      </w:r>
      <w:proofErr w:type="spellStart"/>
      <w:r w:rsidRPr="00E60DEA">
        <w:rPr>
          <w:rFonts w:ascii="Times New Roman" w:eastAsia="Times New Roman" w:hAnsi="Times New Roman" w:cs="Times New Roman"/>
          <w:color w:val="000000"/>
          <w:rtl/>
        </w:rPr>
        <w:t>לוא</w:t>
      </w:r>
      <w:proofErr w:type="spellEnd"/>
      <w:r w:rsidRPr="00E60DEA">
        <w:rPr>
          <w:rFonts w:ascii="Times New Roman" w:eastAsia="Times New Roman" w:hAnsi="Times New Roman" w:cs="Times New Roman"/>
          <w:color w:val="000000"/>
          <w:rtl/>
        </w:rPr>
        <w:t xml:space="preserve"> תעשו בו כי אם אוכל א]ש֗ר יעשה לנפש…</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B22222"/>
          <w:vertAlign w:val="superscript"/>
          <w:lang w:bidi="ar-SA"/>
        </w:rPr>
      </w:pPr>
      <w:r w:rsidRPr="00E60DEA">
        <w:rPr>
          <w:rFonts w:ascii="Times New Roman" w:eastAsia="Times New Roman" w:hAnsi="Times New Roman" w:cs="Times New Roman"/>
          <w:color w:val="000000"/>
          <w:lang w:bidi="ar-SA"/>
        </w:rPr>
        <w:t>[On the 26</w:t>
      </w:r>
      <w:r w:rsidRPr="00E60DEA">
        <w:rPr>
          <w:rFonts w:ascii="Times New Roman" w:eastAsia="Times New Roman" w:hAnsi="Times New Roman" w:cs="Times New Roman"/>
          <w:color w:val="000000"/>
          <w:vertAlign w:val="superscript"/>
          <w:lang w:bidi="ar-SA"/>
        </w:rPr>
        <w:t>th</w:t>
      </w:r>
      <w:r w:rsidRPr="00E60DEA">
        <w:rPr>
          <w:rFonts w:ascii="Times New Roman" w:eastAsia="Times New Roman" w:hAnsi="Times New Roman" w:cs="Times New Roman"/>
          <w:color w:val="000000"/>
          <w:lang w:bidi="ar-SA"/>
        </w:rPr>
        <w:t> of the firs</w:t>
      </w:r>
      <w:proofErr w:type="gramStart"/>
      <w:r w:rsidRPr="00E60DEA">
        <w:rPr>
          <w:rFonts w:ascii="Times New Roman" w:eastAsia="Times New Roman" w:hAnsi="Times New Roman" w:cs="Times New Roman"/>
          <w:color w:val="000000"/>
          <w:lang w:bidi="ar-SA"/>
        </w:rPr>
        <w:t>]t</w:t>
      </w:r>
      <w:proofErr w:type="gramEnd"/>
      <w:r w:rsidRPr="00E60DEA">
        <w:rPr>
          <w:rFonts w:ascii="Times New Roman" w:eastAsia="Times New Roman" w:hAnsi="Times New Roman" w:cs="Times New Roman"/>
          <w:color w:val="000000"/>
          <w:lang w:bidi="ar-SA"/>
        </w:rPr>
        <w:t xml:space="preserve"> [month] is a day of rest, a sacred convocation, [all forms of labor you shall not perform, except that food </w:t>
      </w:r>
      <w:proofErr w:type="spellStart"/>
      <w:r w:rsidRPr="00E60DEA">
        <w:rPr>
          <w:rFonts w:ascii="Times New Roman" w:eastAsia="Times New Roman" w:hAnsi="Times New Roman" w:cs="Times New Roman"/>
          <w:color w:val="000000"/>
          <w:lang w:bidi="ar-SA"/>
        </w:rPr>
        <w:t>whi</w:t>
      </w:r>
      <w:proofErr w:type="spellEnd"/>
      <w:r w:rsidRPr="00E60DEA">
        <w:rPr>
          <w:rFonts w:ascii="Times New Roman" w:eastAsia="Times New Roman" w:hAnsi="Times New Roman" w:cs="Times New Roman"/>
          <w:color w:val="000000"/>
          <w:lang w:bidi="ar-SA"/>
        </w:rPr>
        <w:t>]</w:t>
      </w:r>
      <w:proofErr w:type="spellStart"/>
      <w:r w:rsidRPr="00E60DEA">
        <w:rPr>
          <w:rFonts w:ascii="Times New Roman" w:eastAsia="Times New Roman" w:hAnsi="Times New Roman" w:cs="Times New Roman"/>
          <w:color w:val="000000"/>
          <w:lang w:bidi="ar-SA"/>
        </w:rPr>
        <w:t>ch</w:t>
      </w:r>
      <w:proofErr w:type="spellEnd"/>
      <w:r w:rsidRPr="00E60DEA">
        <w:rPr>
          <w:rFonts w:ascii="Times New Roman" w:eastAsia="Times New Roman" w:hAnsi="Times New Roman" w:cs="Times New Roman"/>
          <w:color w:val="000000"/>
          <w:lang w:bidi="ar-SA"/>
        </w:rPr>
        <w:t xml:space="preserve"> is made for a person.</w:t>
      </w:r>
      <w:r w:rsidRPr="00E60DEA">
        <w:rPr>
          <w:rFonts w:ascii="Times New Roman" w:eastAsia="Times New Roman" w:hAnsi="Times New Roman" w:cs="Times New Roman"/>
          <w:color w:val="B22222"/>
          <w:vertAlign w:val="superscript"/>
          <w:lang w:bidi="ar-SA"/>
        </w:rPr>
        <w:t>[5]</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Another group that seems to have read the verse as referring to the day after the Shabbat are the Sadducees, Hebrew </w:t>
      </w:r>
      <w:proofErr w:type="spellStart"/>
      <w:r w:rsidRPr="00E60DEA">
        <w:rPr>
          <w:rFonts w:ascii="Times New Roman" w:eastAsia="Times New Roman" w:hAnsi="Times New Roman" w:cs="Times New Roman"/>
          <w:color w:val="000000"/>
          <w:lang w:bidi="ar-SA"/>
        </w:rPr>
        <w:t>Tzedukim</w:t>
      </w:r>
      <w:proofErr w:type="spellEnd"/>
      <w:r w:rsidRPr="00E60DEA">
        <w:rPr>
          <w:rFonts w:ascii="Times New Roman" w:eastAsia="Times New Roman" w:hAnsi="Times New Roman" w:cs="Times New Roman"/>
          <w:color w:val="000000"/>
          <w:lang w:bidi="ar-SA"/>
        </w:rPr>
        <w:t xml:space="preserve"> (</w:t>
      </w:r>
      <w:r w:rsidRPr="00E60DEA">
        <w:rPr>
          <w:rFonts w:ascii="Times New Roman" w:eastAsia="Times New Roman" w:hAnsi="Times New Roman" w:cs="Times New Roman"/>
          <w:color w:val="000000"/>
          <w:rtl/>
        </w:rPr>
        <w:t>צדוקים</w:t>
      </w:r>
      <w:r w:rsidRPr="00E60DEA">
        <w:rPr>
          <w:rFonts w:ascii="Times New Roman" w:eastAsia="Times New Roman" w:hAnsi="Times New Roman" w:cs="Times New Roman"/>
          <w:color w:val="000000"/>
          <w:lang w:bidi="ar-SA"/>
        </w:rPr>
        <w:t xml:space="preserve">), named for the </w:t>
      </w:r>
      <w:proofErr w:type="spellStart"/>
      <w:r w:rsidRPr="00E60DEA">
        <w:rPr>
          <w:rFonts w:ascii="Times New Roman" w:eastAsia="Times New Roman" w:hAnsi="Times New Roman" w:cs="Times New Roman"/>
          <w:color w:val="000000"/>
          <w:lang w:bidi="ar-SA"/>
        </w:rPr>
        <w:t>Zadokite</w:t>
      </w:r>
      <w:proofErr w:type="spellEnd"/>
      <w:r w:rsidRPr="00E60DEA">
        <w:rPr>
          <w:rFonts w:ascii="Times New Roman" w:eastAsia="Times New Roman" w:hAnsi="Times New Roman" w:cs="Times New Roman"/>
          <w:color w:val="000000"/>
          <w:lang w:bidi="ar-SA"/>
        </w:rPr>
        <w:t xml:space="preserve"> priests who made up the bulk and leadership of this group. Although we do not have documents from this group, rabbinic texts that </w:t>
      </w:r>
      <w:proofErr w:type="spellStart"/>
      <w:r w:rsidRPr="00E60DEA">
        <w:rPr>
          <w:rFonts w:ascii="Times New Roman" w:eastAsia="Times New Roman" w:hAnsi="Times New Roman" w:cs="Times New Roman"/>
          <w:color w:val="000000"/>
          <w:lang w:bidi="ar-SA"/>
        </w:rPr>
        <w:t>polemicize</w:t>
      </w:r>
      <w:proofErr w:type="spellEnd"/>
      <w:r w:rsidRPr="00E60DEA">
        <w:rPr>
          <w:rFonts w:ascii="Times New Roman" w:eastAsia="Times New Roman" w:hAnsi="Times New Roman" w:cs="Times New Roman"/>
          <w:color w:val="000000"/>
          <w:lang w:bidi="ar-SA"/>
        </w:rPr>
        <w:t xml:space="preserve"> against the Sadducees on this point (see later on), putting them in the same category as the </w:t>
      </w:r>
      <w:proofErr w:type="spellStart"/>
      <w:r w:rsidRPr="00E60DEA">
        <w:rPr>
          <w:rFonts w:ascii="Times New Roman" w:eastAsia="Times New Roman" w:hAnsi="Times New Roman" w:cs="Times New Roman"/>
          <w:color w:val="000000"/>
          <w:lang w:bidi="ar-SA"/>
        </w:rPr>
        <w:t>Essenes</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Boethusians</w:t>
      </w:r>
      <w:proofErr w:type="spellEnd"/>
      <w:r w:rsidRPr="00E60DEA">
        <w:rPr>
          <w:rFonts w:ascii="Times New Roman" w:eastAsia="Times New Roman" w:hAnsi="Times New Roman" w:cs="Times New Roman"/>
          <w:color w:val="000000"/>
          <w:lang w:bidi="ar-SA"/>
        </w:rPr>
        <w:t>), testifies to their reading the text this way.</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Finally, this is also the interpretation of the Israelite-Samaritans, who to this day begin the </w:t>
      </w:r>
      <w:proofErr w:type="spellStart"/>
      <w:r w:rsidRPr="00FA18D2">
        <w:rPr>
          <w:rFonts w:ascii="Times New Roman" w:eastAsia="Times New Roman" w:hAnsi="Times New Roman" w:cs="Times New Roman"/>
          <w:i/>
          <w:iCs/>
          <w:color w:val="000000"/>
          <w:lang w:bidi="ar-SA"/>
        </w:rPr>
        <w:t>omer</w:t>
      </w:r>
      <w:proofErr w:type="spellEnd"/>
      <w:r w:rsidRPr="00E60DEA">
        <w:rPr>
          <w:rFonts w:ascii="Times New Roman" w:eastAsia="Times New Roman" w:hAnsi="Times New Roman" w:cs="Times New Roman"/>
          <w:color w:val="000000"/>
          <w:lang w:bidi="ar-SA"/>
        </w:rPr>
        <w:t xml:space="preserve"> counting from the Sunday after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ends, and Shavuot fifty days later.</w:t>
      </w:r>
      <w:r w:rsidRPr="00E60DEA">
        <w:rPr>
          <w:rFonts w:ascii="Times New Roman" w:eastAsia="Times New Roman" w:hAnsi="Times New Roman" w:cs="Times New Roman"/>
          <w:color w:val="B22222"/>
          <w:vertAlign w:val="superscript"/>
          <w:lang w:bidi="ar-SA"/>
        </w:rPr>
        <w:t>[6]</w:t>
      </w:r>
      <w:r w:rsidRPr="00E60DEA">
        <w:rPr>
          <w:rFonts w:ascii="Times New Roman" w:eastAsia="Times New Roman" w:hAnsi="Times New Roman" w:cs="Times New Roman"/>
          <w:color w:val="000000"/>
          <w:lang w:bidi="ar-SA"/>
        </w:rPr>
        <w:t xml:space="preserve"> In a letter written to the Samaritans of England in 1734, and copied by the Samaritan Bible commentator, </w:t>
      </w:r>
      <w:proofErr w:type="spellStart"/>
      <w:r w:rsidRPr="00E60DEA">
        <w:rPr>
          <w:rFonts w:ascii="Times New Roman" w:eastAsia="Times New Roman" w:hAnsi="Times New Roman" w:cs="Times New Roman"/>
          <w:color w:val="000000"/>
          <w:lang w:bidi="ar-SA"/>
        </w:rPr>
        <w:t>Meshalma</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ben</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Ab</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Sakhuah</w:t>
      </w:r>
      <w:proofErr w:type="spellEnd"/>
      <w:r w:rsidRPr="00E60DEA">
        <w:rPr>
          <w:rFonts w:ascii="Times New Roman" w:eastAsia="Times New Roman" w:hAnsi="Times New Roman" w:cs="Times New Roman"/>
          <w:color w:val="000000"/>
          <w:lang w:bidi="ar-SA"/>
        </w:rPr>
        <w:t xml:space="preserve"> the </w:t>
      </w:r>
      <w:proofErr w:type="spellStart"/>
      <w:r w:rsidRPr="00E60DEA">
        <w:rPr>
          <w:rFonts w:ascii="Times New Roman" w:eastAsia="Times New Roman" w:hAnsi="Times New Roman" w:cs="Times New Roman"/>
          <w:color w:val="000000"/>
          <w:lang w:bidi="ar-SA"/>
        </w:rPr>
        <w:t>Danafite</w:t>
      </w:r>
      <w:proofErr w:type="spellEnd"/>
      <w:r w:rsidRPr="00E60DEA">
        <w:rPr>
          <w:rFonts w:ascii="Times New Roman" w:eastAsia="Times New Roman" w:hAnsi="Times New Roman" w:cs="Times New Roman"/>
          <w:color w:val="000000"/>
          <w:lang w:bidi="ar-SA"/>
        </w:rPr>
        <w:t xml:space="preserve"> in 1740, the holiday is described thus:</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rtl/>
        </w:rPr>
        <w:t xml:space="preserve">ונספר </w:t>
      </w:r>
      <w:proofErr w:type="spellStart"/>
      <w:r w:rsidRPr="00E60DEA">
        <w:rPr>
          <w:rFonts w:ascii="Times New Roman" w:eastAsia="Times New Roman" w:hAnsi="Times New Roman" w:cs="Times New Roman"/>
          <w:color w:val="000000"/>
          <w:rtl/>
        </w:rPr>
        <w:t>חמשים</w:t>
      </w:r>
      <w:proofErr w:type="spellEnd"/>
      <w:r w:rsidRPr="00E60DEA">
        <w:rPr>
          <w:rFonts w:ascii="Times New Roman" w:eastAsia="Times New Roman" w:hAnsi="Times New Roman" w:cs="Times New Roman"/>
          <w:color w:val="000000"/>
          <w:rtl/>
        </w:rPr>
        <w:t xml:space="preserve"> יום ממחרת השבת אשר הוא מן שבעת יומי המצות עד ממחרת השבת </w:t>
      </w:r>
      <w:proofErr w:type="spellStart"/>
      <w:r w:rsidRPr="00E60DEA">
        <w:rPr>
          <w:rFonts w:ascii="Times New Roman" w:eastAsia="Times New Roman" w:hAnsi="Times New Roman" w:cs="Times New Roman"/>
          <w:color w:val="000000"/>
          <w:rtl/>
        </w:rPr>
        <w:t>השבעית</w:t>
      </w:r>
      <w:proofErr w:type="spellEnd"/>
      <w:r w:rsidRPr="00E60DEA">
        <w:rPr>
          <w:rFonts w:ascii="Times New Roman" w:eastAsia="Times New Roman" w:hAnsi="Times New Roman" w:cs="Times New Roman"/>
          <w:color w:val="000000"/>
          <w:rtl/>
        </w:rPr>
        <w:t xml:space="preserve"> ויהי </w:t>
      </w:r>
      <w:proofErr w:type="spellStart"/>
      <w:r w:rsidRPr="00E60DEA">
        <w:rPr>
          <w:rFonts w:ascii="Times New Roman" w:eastAsia="Times New Roman" w:hAnsi="Times New Roman" w:cs="Times New Roman"/>
          <w:color w:val="000000"/>
          <w:rtl/>
        </w:rPr>
        <w:t>החלם</w:t>
      </w:r>
      <w:proofErr w:type="spellEnd"/>
      <w:r w:rsidRPr="00E60DEA">
        <w:rPr>
          <w:rFonts w:ascii="Times New Roman" w:eastAsia="Times New Roman" w:hAnsi="Times New Roman" w:cs="Times New Roman"/>
          <w:color w:val="000000"/>
          <w:rtl/>
        </w:rPr>
        <w:t xml:space="preserve"> יום האחד </w:t>
      </w:r>
      <w:proofErr w:type="spellStart"/>
      <w:r w:rsidRPr="00E60DEA">
        <w:rPr>
          <w:rFonts w:ascii="Times New Roman" w:eastAsia="Times New Roman" w:hAnsi="Times New Roman" w:cs="Times New Roman"/>
          <w:color w:val="000000"/>
          <w:rtl/>
        </w:rPr>
        <w:t>ואחרם</w:t>
      </w:r>
      <w:proofErr w:type="spellEnd"/>
      <w:r w:rsidRPr="00E60DEA">
        <w:rPr>
          <w:rFonts w:ascii="Times New Roman" w:eastAsia="Times New Roman" w:hAnsi="Times New Roman" w:cs="Times New Roman"/>
          <w:color w:val="000000"/>
          <w:rtl/>
        </w:rPr>
        <w:t xml:space="preserve"> יום האחד </w:t>
      </w:r>
      <w:proofErr w:type="spellStart"/>
      <w:r w:rsidRPr="00E60DEA">
        <w:rPr>
          <w:rFonts w:ascii="Times New Roman" w:eastAsia="Times New Roman" w:hAnsi="Times New Roman" w:cs="Times New Roman"/>
          <w:color w:val="000000"/>
          <w:rtl/>
        </w:rPr>
        <w:t>ואחרם</w:t>
      </w:r>
      <w:proofErr w:type="spellEnd"/>
      <w:r w:rsidRPr="00E60DEA">
        <w:rPr>
          <w:rFonts w:ascii="Times New Roman" w:eastAsia="Times New Roman" w:hAnsi="Times New Roman" w:cs="Times New Roman"/>
          <w:color w:val="000000"/>
          <w:rtl/>
        </w:rPr>
        <w:t xml:space="preserve"> הוא יום חג הקציר. </w:t>
      </w:r>
      <w:proofErr w:type="spellStart"/>
      <w:r w:rsidRPr="00E60DEA">
        <w:rPr>
          <w:rFonts w:ascii="Times New Roman" w:eastAsia="Times New Roman" w:hAnsi="Times New Roman" w:cs="Times New Roman"/>
          <w:color w:val="000000"/>
          <w:rtl/>
        </w:rPr>
        <w:t>ואתקרי</w:t>
      </w:r>
      <w:proofErr w:type="spellEnd"/>
      <w:r w:rsidRPr="00E60DEA">
        <w:rPr>
          <w:rFonts w:ascii="Times New Roman" w:eastAsia="Times New Roman" w:hAnsi="Times New Roman" w:cs="Times New Roman"/>
          <w:color w:val="000000"/>
          <w:rtl/>
        </w:rPr>
        <w:t xml:space="preserve"> שמו חג השבעות ויום הבכורים.</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B22222"/>
          <w:vertAlign w:val="superscript"/>
          <w:lang w:bidi="ar-SA"/>
        </w:rPr>
      </w:pPr>
      <w:r w:rsidRPr="00E60DEA">
        <w:rPr>
          <w:rFonts w:ascii="Times New Roman" w:eastAsia="Times New Roman" w:hAnsi="Times New Roman" w:cs="Times New Roman"/>
          <w:color w:val="000000"/>
          <w:lang w:bidi="ar-SA"/>
        </w:rPr>
        <w:lastRenderedPageBreak/>
        <w:t xml:space="preserve">We then count fifty days from the day after the Sabbath that is from (=after) the seven days of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until the day after the seventh Sabbath. We thus begin their counting with the first day (Sunday) and finish with the first day (Sunday), and this last day is the holiday of </w:t>
      </w:r>
      <w:proofErr w:type="spellStart"/>
      <w:r w:rsidRPr="00E60DEA">
        <w:rPr>
          <w:rFonts w:ascii="Times New Roman" w:eastAsia="Times New Roman" w:hAnsi="Times New Roman" w:cs="Times New Roman"/>
          <w:color w:val="000000"/>
          <w:lang w:bidi="ar-SA"/>
        </w:rPr>
        <w:t>Katzir</w:t>
      </w:r>
      <w:proofErr w:type="spellEnd"/>
      <w:r w:rsidRPr="00E60DEA">
        <w:rPr>
          <w:rFonts w:ascii="Times New Roman" w:eastAsia="Times New Roman" w:hAnsi="Times New Roman" w:cs="Times New Roman"/>
          <w:color w:val="000000"/>
          <w:lang w:bidi="ar-SA"/>
        </w:rPr>
        <w:t xml:space="preserve"> (“Reaping”), and it is called the Festival of Shavuot (“Weeks”) and the festival of </w:t>
      </w:r>
      <w:proofErr w:type="spellStart"/>
      <w:r w:rsidRPr="00E60DEA">
        <w:rPr>
          <w:rFonts w:ascii="Times New Roman" w:eastAsia="Times New Roman" w:hAnsi="Times New Roman" w:cs="Times New Roman"/>
          <w:color w:val="000000"/>
          <w:lang w:bidi="ar-SA"/>
        </w:rPr>
        <w:t>Bikkurim</w:t>
      </w:r>
      <w:proofErr w:type="spellEnd"/>
      <w:r w:rsidRPr="00E60DEA">
        <w:rPr>
          <w:rFonts w:ascii="Times New Roman" w:eastAsia="Times New Roman" w:hAnsi="Times New Roman" w:cs="Times New Roman"/>
          <w:color w:val="000000"/>
          <w:lang w:bidi="ar-SA"/>
        </w:rPr>
        <w:t xml:space="preserve"> (“first produce”).</w:t>
      </w:r>
      <w:r w:rsidRPr="00E60DEA">
        <w:rPr>
          <w:rFonts w:ascii="Times New Roman" w:eastAsia="Times New Roman" w:hAnsi="Times New Roman" w:cs="Times New Roman"/>
          <w:color w:val="B22222"/>
          <w:vertAlign w:val="superscript"/>
          <w:lang w:bidi="ar-SA"/>
        </w:rPr>
        <w:t>[7]</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As the Samaritans do not use the </w:t>
      </w:r>
      <w:proofErr w:type="spellStart"/>
      <w:r w:rsidRPr="00E60DEA">
        <w:rPr>
          <w:rFonts w:ascii="Times New Roman" w:eastAsia="Times New Roman" w:hAnsi="Times New Roman" w:cs="Times New Roman"/>
          <w:color w:val="000000"/>
          <w:lang w:bidi="ar-SA"/>
        </w:rPr>
        <w:t>Essene</w:t>
      </w:r>
      <w:proofErr w:type="spellEnd"/>
      <w:r w:rsidRPr="00E60DEA">
        <w:rPr>
          <w:rFonts w:ascii="Times New Roman" w:eastAsia="Times New Roman" w:hAnsi="Times New Roman" w:cs="Times New Roman"/>
          <w:color w:val="000000"/>
          <w:lang w:bidi="ar-SA"/>
        </w:rPr>
        <w:t xml:space="preserve"> 364-day solar calendar, but rather a lunar calendar with leap year adjustments similar to the Rabbinic Jewish calendar, Shavuot for Israelite-Samaritans does not have a set date.</w:t>
      </w:r>
    </w:p>
    <w:p w:rsidR="00E60DEA" w:rsidRPr="00E60DEA" w:rsidRDefault="00E60DEA" w:rsidP="00E60DEA">
      <w:pPr>
        <w:shd w:val="clear" w:color="auto" w:fill="FFFFFF"/>
        <w:spacing w:before="129" w:after="129" w:line="388" w:lineRule="atLeast"/>
        <w:jc w:val="center"/>
        <w:outlineLvl w:val="1"/>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2. The Sunday </w:t>
      </w:r>
      <w:proofErr w:type="gramStart"/>
      <w:r w:rsidRPr="00E60DEA">
        <w:rPr>
          <w:rFonts w:ascii="Times New Roman" w:eastAsia="Times New Roman" w:hAnsi="Times New Roman" w:cs="Times New Roman"/>
          <w:color w:val="000000"/>
          <w:lang w:bidi="ar-SA"/>
        </w:rPr>
        <w:t>During</w:t>
      </w:r>
      <w:proofErr w:type="gram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Karaites</w:t>
      </w:r>
      <w:proofErr w:type="spellEnd"/>
      <w:r w:rsidRPr="00E60DEA">
        <w:rPr>
          <w:rFonts w:ascii="Times New Roman" w:eastAsia="Times New Roman" w:hAnsi="Times New Roman" w:cs="Times New Roman"/>
          <w:color w:val="000000"/>
          <w:lang w:bidi="ar-SA"/>
        </w:rPr>
        <w:t>)</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The second interpretation, that the passage is a reference to the Shabbat during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is the reading and practice of </w:t>
      </w:r>
      <w:proofErr w:type="spellStart"/>
      <w:r w:rsidRPr="00E60DEA">
        <w:rPr>
          <w:rFonts w:ascii="Times New Roman" w:eastAsia="Times New Roman" w:hAnsi="Times New Roman" w:cs="Times New Roman"/>
          <w:color w:val="000000"/>
          <w:lang w:bidi="ar-SA"/>
        </w:rPr>
        <w:t>Karaite</w:t>
      </w:r>
      <w:proofErr w:type="spellEnd"/>
      <w:r w:rsidRPr="00E60DEA">
        <w:rPr>
          <w:rFonts w:ascii="Times New Roman" w:eastAsia="Times New Roman" w:hAnsi="Times New Roman" w:cs="Times New Roman"/>
          <w:color w:val="000000"/>
          <w:lang w:bidi="ar-SA"/>
        </w:rPr>
        <w:t xml:space="preserve"> Jews.</w:t>
      </w:r>
      <w:r w:rsidRPr="00E60DEA">
        <w:rPr>
          <w:rFonts w:ascii="Times New Roman" w:eastAsia="Times New Roman" w:hAnsi="Times New Roman" w:cs="Times New Roman"/>
          <w:color w:val="B22222"/>
          <w:vertAlign w:val="superscript"/>
          <w:lang w:bidi="ar-SA"/>
        </w:rPr>
        <w:t>[8]</w:t>
      </w:r>
      <w:r w:rsidRPr="00E60DEA">
        <w:rPr>
          <w:rFonts w:ascii="Times New Roman" w:eastAsia="Times New Roman" w:hAnsi="Times New Roman" w:cs="Times New Roman"/>
          <w:color w:val="000000"/>
          <w:lang w:bidi="ar-SA"/>
        </w:rPr>
        <w:t xml:space="preserve"> During the early Middle Ages, the </w:t>
      </w:r>
      <w:proofErr w:type="spellStart"/>
      <w:r w:rsidRPr="00E60DEA">
        <w:rPr>
          <w:rFonts w:ascii="Times New Roman" w:eastAsia="Times New Roman" w:hAnsi="Times New Roman" w:cs="Times New Roman"/>
          <w:color w:val="000000"/>
          <w:lang w:bidi="ar-SA"/>
        </w:rPr>
        <w:t>Karaites</w:t>
      </w:r>
      <w:proofErr w:type="spellEnd"/>
      <w:r w:rsidRPr="00E60DEA">
        <w:rPr>
          <w:rFonts w:ascii="Times New Roman" w:eastAsia="Times New Roman" w:hAnsi="Times New Roman" w:cs="Times New Roman"/>
          <w:color w:val="000000"/>
          <w:lang w:bidi="ar-SA"/>
        </w:rPr>
        <w:t xml:space="preserve"> defended this view against the opposing view of rabbinic Jews (see below) who </w:t>
      </w:r>
      <w:proofErr w:type="spellStart"/>
      <w:r w:rsidRPr="00E60DEA">
        <w:rPr>
          <w:rFonts w:ascii="Times New Roman" w:eastAsia="Times New Roman" w:hAnsi="Times New Roman" w:cs="Times New Roman"/>
          <w:color w:val="000000"/>
          <w:lang w:bidi="ar-SA"/>
        </w:rPr>
        <w:t>polemicized</w:t>
      </w:r>
      <w:proofErr w:type="spellEnd"/>
      <w:r w:rsidRPr="00E60DEA">
        <w:rPr>
          <w:rFonts w:ascii="Times New Roman" w:eastAsia="Times New Roman" w:hAnsi="Times New Roman" w:cs="Times New Roman"/>
          <w:color w:val="000000"/>
          <w:lang w:bidi="ar-SA"/>
        </w:rPr>
        <w:t xml:space="preserve"> against them, such as </w:t>
      </w:r>
      <w:proofErr w:type="spellStart"/>
      <w:r w:rsidRPr="00E60DEA">
        <w:rPr>
          <w:rFonts w:ascii="Times New Roman" w:eastAsia="Times New Roman" w:hAnsi="Times New Roman" w:cs="Times New Roman"/>
          <w:color w:val="000000"/>
          <w:lang w:bidi="ar-SA"/>
        </w:rPr>
        <w:t>Sa’adia</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Gaon</w:t>
      </w:r>
      <w:proofErr w:type="spellEnd"/>
      <w:r w:rsidRPr="00E60DEA">
        <w:rPr>
          <w:rFonts w:ascii="Times New Roman" w:eastAsia="Times New Roman" w:hAnsi="Times New Roman" w:cs="Times New Roman"/>
          <w:color w:val="000000"/>
          <w:lang w:bidi="ar-SA"/>
        </w:rPr>
        <w:t xml:space="preserve">. For this reason, the </w:t>
      </w:r>
      <w:proofErr w:type="spellStart"/>
      <w:r w:rsidRPr="00E60DEA">
        <w:rPr>
          <w:rFonts w:ascii="Times New Roman" w:eastAsia="Times New Roman" w:hAnsi="Times New Roman" w:cs="Times New Roman"/>
          <w:color w:val="000000"/>
          <w:lang w:bidi="ar-SA"/>
        </w:rPr>
        <w:t>Karaite</w:t>
      </w:r>
      <w:proofErr w:type="spellEnd"/>
      <w:r w:rsidRPr="00E60DEA">
        <w:rPr>
          <w:rFonts w:ascii="Times New Roman" w:eastAsia="Times New Roman" w:hAnsi="Times New Roman" w:cs="Times New Roman"/>
          <w:color w:val="000000"/>
          <w:lang w:bidi="ar-SA"/>
        </w:rPr>
        <w:t xml:space="preserve"> sage Aaron </w:t>
      </w:r>
      <w:proofErr w:type="spellStart"/>
      <w:r w:rsidRPr="00E60DEA">
        <w:rPr>
          <w:rFonts w:ascii="Times New Roman" w:eastAsia="Times New Roman" w:hAnsi="Times New Roman" w:cs="Times New Roman"/>
          <w:color w:val="000000"/>
          <w:lang w:bidi="ar-SA"/>
        </w:rPr>
        <w:t>ben</w:t>
      </w:r>
      <w:proofErr w:type="spellEnd"/>
      <w:r w:rsidRPr="00E60DEA">
        <w:rPr>
          <w:rFonts w:ascii="Times New Roman" w:eastAsia="Times New Roman" w:hAnsi="Times New Roman" w:cs="Times New Roman"/>
          <w:color w:val="000000"/>
          <w:lang w:bidi="ar-SA"/>
        </w:rPr>
        <w:t xml:space="preserve"> Elijah (c.1328-1369) in his </w:t>
      </w:r>
      <w:proofErr w:type="spellStart"/>
      <w:r w:rsidRPr="00E60DEA">
        <w:rPr>
          <w:rFonts w:ascii="Times New Roman" w:eastAsia="Times New Roman" w:hAnsi="Times New Roman" w:cs="Times New Roman"/>
          <w:color w:val="000000"/>
          <w:lang w:bidi="ar-SA"/>
        </w:rPr>
        <w:t>halakhic</w:t>
      </w:r>
      <w:proofErr w:type="spellEnd"/>
      <w:r w:rsidRPr="00E60DEA">
        <w:rPr>
          <w:rFonts w:ascii="Times New Roman" w:eastAsia="Times New Roman" w:hAnsi="Times New Roman" w:cs="Times New Roman"/>
          <w:color w:val="000000"/>
          <w:lang w:bidi="ar-SA"/>
        </w:rPr>
        <w:t xml:space="preserve"> work, </w:t>
      </w:r>
      <w:proofErr w:type="spellStart"/>
      <w:r w:rsidRPr="00FA18D2">
        <w:rPr>
          <w:rFonts w:ascii="Times New Roman" w:eastAsia="Times New Roman" w:hAnsi="Times New Roman" w:cs="Times New Roman"/>
          <w:i/>
          <w:iCs/>
          <w:color w:val="000000"/>
          <w:lang w:bidi="ar-SA"/>
        </w:rPr>
        <w:t>Gan</w:t>
      </w:r>
      <w:proofErr w:type="spellEnd"/>
      <w:r w:rsidRPr="00FA18D2">
        <w:rPr>
          <w:rFonts w:ascii="Times New Roman" w:eastAsia="Times New Roman" w:hAnsi="Times New Roman" w:cs="Times New Roman"/>
          <w:i/>
          <w:iCs/>
          <w:color w:val="000000"/>
          <w:lang w:bidi="ar-SA"/>
        </w:rPr>
        <w:t xml:space="preserve"> Eden, </w:t>
      </w:r>
      <w:r w:rsidRPr="00E60DEA">
        <w:rPr>
          <w:rFonts w:ascii="Times New Roman" w:eastAsia="Times New Roman" w:hAnsi="Times New Roman" w:cs="Times New Roman"/>
          <w:color w:val="000000"/>
          <w:lang w:bidi="ar-SA"/>
        </w:rPr>
        <w:t xml:space="preserve">spends more than half of his section on the laws of Shavuot defending the </w:t>
      </w:r>
      <w:proofErr w:type="spellStart"/>
      <w:r w:rsidRPr="00E60DEA">
        <w:rPr>
          <w:rFonts w:ascii="Times New Roman" w:eastAsia="Times New Roman" w:hAnsi="Times New Roman" w:cs="Times New Roman"/>
          <w:color w:val="000000"/>
          <w:lang w:bidi="ar-SA"/>
        </w:rPr>
        <w:t>Karaite</w:t>
      </w:r>
      <w:proofErr w:type="spellEnd"/>
      <w:r w:rsidRPr="00E60DEA">
        <w:rPr>
          <w:rFonts w:ascii="Times New Roman" w:eastAsia="Times New Roman" w:hAnsi="Times New Roman" w:cs="Times New Roman"/>
          <w:color w:val="000000"/>
          <w:lang w:bidi="ar-SA"/>
        </w:rPr>
        <w:t xml:space="preserve"> interpretation of “after the Sabbath.” He begins the entire section with this observation:</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rtl/>
        </w:rPr>
        <w:t>הדבור במחרת השבת: יש לדעת כי החלוקה רבתה בין חכמי הקראים ובין חכמי הרבנים, שאנחנו אומרים מחרת שבת בראשית והם אומרים מחרת יום טוב…</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The discussion of “after the Sabbath” – it should be known that the distinction between the </w:t>
      </w:r>
      <w:proofErr w:type="spellStart"/>
      <w:r w:rsidRPr="00E60DEA">
        <w:rPr>
          <w:rFonts w:ascii="Times New Roman" w:eastAsia="Times New Roman" w:hAnsi="Times New Roman" w:cs="Times New Roman"/>
          <w:color w:val="000000"/>
          <w:lang w:bidi="ar-SA"/>
        </w:rPr>
        <w:t>sages</w:t>
      </w:r>
      <w:proofErr w:type="spellEnd"/>
      <w:r w:rsidRPr="00E60DEA">
        <w:rPr>
          <w:rFonts w:ascii="Times New Roman" w:eastAsia="Times New Roman" w:hAnsi="Times New Roman" w:cs="Times New Roman"/>
          <w:color w:val="000000"/>
          <w:lang w:bidi="ar-SA"/>
        </w:rPr>
        <w:t xml:space="preserve"> of the </w:t>
      </w:r>
      <w:proofErr w:type="spellStart"/>
      <w:r w:rsidRPr="00E60DEA">
        <w:rPr>
          <w:rFonts w:ascii="Times New Roman" w:eastAsia="Times New Roman" w:hAnsi="Times New Roman" w:cs="Times New Roman"/>
          <w:color w:val="000000"/>
          <w:lang w:bidi="ar-SA"/>
        </w:rPr>
        <w:t>Karaites</w:t>
      </w:r>
      <w:proofErr w:type="spellEnd"/>
      <w:r w:rsidRPr="00E60DEA">
        <w:rPr>
          <w:rFonts w:ascii="Times New Roman" w:eastAsia="Times New Roman" w:hAnsi="Times New Roman" w:cs="Times New Roman"/>
          <w:color w:val="000000"/>
          <w:lang w:bidi="ar-SA"/>
        </w:rPr>
        <w:t xml:space="preserve"> and the sages of the </w:t>
      </w:r>
      <w:proofErr w:type="spellStart"/>
      <w:r w:rsidRPr="00E60DEA">
        <w:rPr>
          <w:rFonts w:ascii="Times New Roman" w:eastAsia="Times New Roman" w:hAnsi="Times New Roman" w:cs="Times New Roman"/>
          <w:color w:val="000000"/>
          <w:lang w:bidi="ar-SA"/>
        </w:rPr>
        <w:t>Rabbanites</w:t>
      </w:r>
      <w:proofErr w:type="spellEnd"/>
      <w:r w:rsidRPr="00E60DEA">
        <w:rPr>
          <w:rFonts w:ascii="Times New Roman" w:eastAsia="Times New Roman" w:hAnsi="Times New Roman" w:cs="Times New Roman"/>
          <w:color w:val="000000"/>
          <w:lang w:bidi="ar-SA"/>
        </w:rPr>
        <w:t xml:space="preserve"> is great, for we say it means after the Sabbath of creation and they say it means after Yom </w:t>
      </w:r>
      <w:proofErr w:type="spellStart"/>
      <w:r w:rsidRPr="00E60DEA">
        <w:rPr>
          <w:rFonts w:ascii="Times New Roman" w:eastAsia="Times New Roman" w:hAnsi="Times New Roman" w:cs="Times New Roman"/>
          <w:color w:val="000000"/>
          <w:lang w:bidi="ar-SA"/>
        </w:rPr>
        <w:t>Tov</w:t>
      </w:r>
      <w:proofErr w:type="spellEnd"/>
      <w:r w:rsidRPr="00E60DEA">
        <w:rPr>
          <w:rFonts w:ascii="Times New Roman" w:eastAsia="Times New Roman" w:hAnsi="Times New Roman" w:cs="Times New Roman"/>
          <w:color w:val="000000"/>
          <w:lang w:bidi="ar-SA"/>
        </w:rPr>
        <w:t>…</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He then continues by bringing proofs and argumentation, beginning with this:</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rtl/>
        </w:rPr>
        <w:t xml:space="preserve">כי לא מצאנו בכל הכתוב שנקרא המועד שבת, </w:t>
      </w:r>
      <w:proofErr w:type="spellStart"/>
      <w:r w:rsidRPr="00E60DEA">
        <w:rPr>
          <w:rFonts w:ascii="Times New Roman" w:eastAsia="Times New Roman" w:hAnsi="Times New Roman" w:cs="Times New Roman"/>
          <w:color w:val="000000"/>
          <w:rtl/>
        </w:rPr>
        <w:t>וא</w:t>
      </w:r>
      <w:proofErr w:type="spellEnd"/>
      <w:r w:rsidRPr="00E60DEA">
        <w:rPr>
          <w:rFonts w:ascii="Times New Roman" w:eastAsia="Times New Roman" w:hAnsi="Times New Roman" w:cs="Times New Roman"/>
          <w:color w:val="000000"/>
          <w:rtl/>
        </w:rPr>
        <w:t>[ם] כ[ן] איך יתכן לומר כי מחרת השבת הוא מחרת המועד?</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…for we do not find anywhere in scripture that a holiday is called “</w:t>
      </w:r>
      <w:proofErr w:type="spellStart"/>
      <w:r w:rsidRPr="00E60DEA">
        <w:rPr>
          <w:rFonts w:ascii="Times New Roman" w:eastAsia="Times New Roman" w:hAnsi="Times New Roman" w:cs="Times New Roman"/>
          <w:color w:val="000000"/>
          <w:lang w:bidi="ar-SA"/>
        </w:rPr>
        <w:t>shabbat</w:t>
      </w:r>
      <w:proofErr w:type="spellEnd"/>
      <w:r w:rsidRPr="00E60DEA">
        <w:rPr>
          <w:rFonts w:ascii="Times New Roman" w:eastAsia="Times New Roman" w:hAnsi="Times New Roman" w:cs="Times New Roman"/>
          <w:color w:val="000000"/>
          <w:lang w:bidi="ar-SA"/>
        </w:rPr>
        <w:t>,” and if so, how can one suggest that the verse says “after the Sabbath” and means “after the holiday”?!</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In chapter 3 of the Shavuot laws, Aaron </w:t>
      </w:r>
      <w:proofErr w:type="spellStart"/>
      <w:r w:rsidRPr="00E60DEA">
        <w:rPr>
          <w:rFonts w:ascii="Times New Roman" w:eastAsia="Times New Roman" w:hAnsi="Times New Roman" w:cs="Times New Roman"/>
          <w:color w:val="000000"/>
          <w:lang w:bidi="ar-SA"/>
        </w:rPr>
        <w:t>ben</w:t>
      </w:r>
      <w:proofErr w:type="spellEnd"/>
      <w:r w:rsidRPr="00E60DEA">
        <w:rPr>
          <w:rFonts w:ascii="Times New Roman" w:eastAsia="Times New Roman" w:hAnsi="Times New Roman" w:cs="Times New Roman"/>
          <w:color w:val="000000"/>
          <w:lang w:bidi="ar-SA"/>
        </w:rPr>
        <w:t xml:space="preserve"> Elijah goes on to explain one reason why they count from the Shabbat during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and not the one after. Noting that the term is “the Shabbat” not “a Shabbat,” i.e., it has a definite article that should refer back to something, he writes:</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rtl/>
        </w:rPr>
        <w:t xml:space="preserve">בעבור שהקדים בפרק הקודם שבעת ימים מצות תאכלו </w:t>
      </w:r>
      <w:proofErr w:type="spellStart"/>
      <w:r w:rsidRPr="00E60DEA">
        <w:rPr>
          <w:rFonts w:ascii="Times New Roman" w:eastAsia="Times New Roman" w:hAnsi="Times New Roman" w:cs="Times New Roman"/>
          <w:color w:val="000000"/>
          <w:rtl/>
        </w:rPr>
        <w:t>ואע”פ</w:t>
      </w:r>
      <w:proofErr w:type="spellEnd"/>
      <w:r w:rsidRPr="00E60DEA">
        <w:rPr>
          <w:rFonts w:ascii="Times New Roman" w:eastAsia="Times New Roman" w:hAnsi="Times New Roman" w:cs="Times New Roman"/>
          <w:color w:val="000000"/>
          <w:rtl/>
        </w:rPr>
        <w:t xml:space="preserve"> שהוא פרק מופרד תהיה ידיעתו שבה על שבעת ימי מצה בעבור השבת שיש בשבעת ימי מצה.</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Because the previous section stated “You shall eat </w:t>
      </w:r>
      <w:proofErr w:type="spellStart"/>
      <w:r w:rsidRPr="00E60DEA">
        <w:rPr>
          <w:rFonts w:ascii="Times New Roman" w:eastAsia="Times New Roman" w:hAnsi="Times New Roman" w:cs="Times New Roman"/>
          <w:color w:val="000000"/>
          <w:lang w:bidi="ar-SA"/>
        </w:rPr>
        <w:t>matzah</w:t>
      </w:r>
      <w:proofErr w:type="spellEnd"/>
      <w:r w:rsidRPr="00E60DEA">
        <w:rPr>
          <w:rFonts w:ascii="Times New Roman" w:eastAsia="Times New Roman" w:hAnsi="Times New Roman" w:cs="Times New Roman"/>
          <w:color w:val="000000"/>
          <w:lang w:bidi="ar-SA"/>
        </w:rPr>
        <w:t xml:space="preserve"> for seven days,” even though it is a separate section, the definite article can be understood as referring back to the seven days of </w:t>
      </w:r>
      <w:proofErr w:type="spellStart"/>
      <w:r w:rsidRPr="00E60DEA">
        <w:rPr>
          <w:rFonts w:ascii="Times New Roman" w:eastAsia="Times New Roman" w:hAnsi="Times New Roman" w:cs="Times New Roman"/>
          <w:color w:val="000000"/>
          <w:lang w:bidi="ar-SA"/>
        </w:rPr>
        <w:t>matzah</w:t>
      </w:r>
      <w:proofErr w:type="spellEnd"/>
      <w:r w:rsidRPr="00E60DEA">
        <w:rPr>
          <w:rFonts w:ascii="Times New Roman" w:eastAsia="Times New Roman" w:hAnsi="Times New Roman" w:cs="Times New Roman"/>
          <w:color w:val="000000"/>
          <w:lang w:bidi="ar-SA"/>
        </w:rPr>
        <w:t xml:space="preserve"> because of the Shabbat that falls during the seven days of </w:t>
      </w:r>
      <w:proofErr w:type="spellStart"/>
      <w:r w:rsidRPr="00E60DEA">
        <w:rPr>
          <w:rFonts w:ascii="Times New Roman" w:eastAsia="Times New Roman" w:hAnsi="Times New Roman" w:cs="Times New Roman"/>
          <w:color w:val="000000"/>
          <w:lang w:bidi="ar-SA"/>
        </w:rPr>
        <w:t>matzah</w:t>
      </w:r>
      <w:proofErr w:type="spellEnd"/>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Since </w:t>
      </w:r>
      <w:proofErr w:type="spellStart"/>
      <w:r w:rsidRPr="00E60DEA">
        <w:rPr>
          <w:rFonts w:ascii="Times New Roman" w:eastAsia="Times New Roman" w:hAnsi="Times New Roman" w:cs="Times New Roman"/>
          <w:color w:val="000000"/>
          <w:lang w:bidi="ar-SA"/>
        </w:rPr>
        <w:t>Karaite</w:t>
      </w:r>
      <w:proofErr w:type="spellEnd"/>
      <w:r w:rsidRPr="00E60DEA">
        <w:rPr>
          <w:rFonts w:ascii="Times New Roman" w:eastAsia="Times New Roman" w:hAnsi="Times New Roman" w:cs="Times New Roman"/>
          <w:color w:val="000000"/>
          <w:lang w:bidi="ar-SA"/>
        </w:rPr>
        <w:t xml:space="preserve"> Jews use a lunar calendar, decreeing that Shavuot always fall out on a Sunday means that the festival has no set date (the same as for the Israelite-Samaritans discussed above).</w:t>
      </w:r>
      <w:r w:rsidRPr="00E60DEA">
        <w:rPr>
          <w:rFonts w:ascii="Times New Roman" w:eastAsia="Times New Roman" w:hAnsi="Times New Roman" w:cs="Times New Roman"/>
          <w:color w:val="B22222"/>
          <w:vertAlign w:val="superscript"/>
          <w:lang w:bidi="ar-SA"/>
        </w:rPr>
        <w:t>[9]</w:t>
      </w:r>
    </w:p>
    <w:p w:rsidR="00E60DEA" w:rsidRPr="00E60DEA" w:rsidRDefault="00E60DEA" w:rsidP="00E60DEA">
      <w:pPr>
        <w:shd w:val="clear" w:color="auto" w:fill="FFFFFF"/>
        <w:spacing w:before="129" w:after="129" w:line="388" w:lineRule="atLeast"/>
        <w:jc w:val="center"/>
        <w:outlineLvl w:val="1"/>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3. The Day after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(Beta Israel)</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Many Jewish interpreters read the reference to “after the Sabbath” as meaning “after the festival,” connecting it to the previous passage that described the holiday of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They note that the root </w:t>
      </w:r>
      <w:r w:rsidRPr="00E60DEA">
        <w:rPr>
          <w:rFonts w:ascii="Times New Roman" w:eastAsia="Times New Roman" w:hAnsi="Times New Roman" w:cs="Times New Roman"/>
          <w:color w:val="000000"/>
          <w:rtl/>
        </w:rPr>
        <w:lastRenderedPageBreak/>
        <w:t>ש.ב.ת</w:t>
      </w:r>
      <w:r w:rsidRPr="00E60DEA">
        <w:rPr>
          <w:rFonts w:ascii="Times New Roman" w:eastAsia="Times New Roman" w:hAnsi="Times New Roman" w:cs="Times New Roman"/>
          <w:color w:val="000000"/>
          <w:lang w:bidi="ar-SA"/>
        </w:rPr>
        <w:t xml:space="preserve">, meaning “to rest,” is applied to festivals in this chapter (Lev 23); the festival of </w:t>
      </w:r>
      <w:proofErr w:type="spellStart"/>
      <w:r w:rsidRPr="00E60DEA">
        <w:rPr>
          <w:rFonts w:ascii="Times New Roman" w:eastAsia="Times New Roman" w:hAnsi="Times New Roman" w:cs="Times New Roman"/>
          <w:color w:val="000000"/>
          <w:lang w:bidi="ar-SA"/>
        </w:rPr>
        <w:t>Teruah</w:t>
      </w:r>
      <w:proofErr w:type="spellEnd"/>
      <w:r w:rsidRPr="00E60DEA">
        <w:rPr>
          <w:rFonts w:ascii="Times New Roman" w:eastAsia="Times New Roman" w:hAnsi="Times New Roman" w:cs="Times New Roman"/>
          <w:color w:val="000000"/>
          <w:lang w:bidi="ar-SA"/>
        </w:rPr>
        <w:t xml:space="preserve"> is called </w:t>
      </w:r>
      <w:proofErr w:type="spellStart"/>
      <w:r w:rsidRPr="00FA18D2">
        <w:rPr>
          <w:rFonts w:ascii="Times New Roman" w:eastAsia="Times New Roman" w:hAnsi="Times New Roman" w:cs="Times New Roman"/>
          <w:i/>
          <w:iCs/>
          <w:color w:val="000000"/>
          <w:lang w:bidi="ar-SA"/>
        </w:rPr>
        <w:t>shabbaton</w:t>
      </w:r>
      <w:proofErr w:type="spellEnd"/>
      <w:r w:rsidRPr="00E60DEA">
        <w:rPr>
          <w:rFonts w:ascii="Times New Roman" w:eastAsia="Times New Roman" w:hAnsi="Times New Roman" w:cs="Times New Roman"/>
          <w:color w:val="000000"/>
          <w:lang w:bidi="ar-SA"/>
        </w:rPr>
        <w:t> (</w:t>
      </w:r>
      <w:r w:rsidRPr="00E60DEA">
        <w:rPr>
          <w:rFonts w:ascii="Times New Roman" w:eastAsia="Times New Roman" w:hAnsi="Times New Roman" w:cs="Times New Roman"/>
          <w:color w:val="000000"/>
          <w:rtl/>
        </w:rPr>
        <w:t>שַׁבָּתוֹן</w:t>
      </w:r>
      <w:r w:rsidRPr="00E60DEA">
        <w:rPr>
          <w:rFonts w:ascii="Times New Roman" w:eastAsia="Times New Roman" w:hAnsi="Times New Roman" w:cs="Times New Roman"/>
          <w:color w:val="000000"/>
          <w:lang w:bidi="ar-SA"/>
        </w:rPr>
        <w:t>; v. 24) and Yom Kippur is called </w:t>
      </w:r>
      <w:proofErr w:type="spellStart"/>
      <w:proofErr w:type="gramStart"/>
      <w:r w:rsidRPr="00FA18D2">
        <w:rPr>
          <w:rFonts w:ascii="Times New Roman" w:eastAsia="Times New Roman" w:hAnsi="Times New Roman" w:cs="Times New Roman"/>
          <w:i/>
          <w:iCs/>
          <w:color w:val="000000"/>
          <w:lang w:bidi="ar-SA"/>
        </w:rPr>
        <w:t>shabbat</w:t>
      </w:r>
      <w:proofErr w:type="spellEnd"/>
      <w:proofErr w:type="gramEnd"/>
      <w:r w:rsidRPr="00FA18D2">
        <w:rPr>
          <w:rFonts w:ascii="Times New Roman" w:eastAsia="Times New Roman" w:hAnsi="Times New Roman" w:cs="Times New Roman"/>
          <w:i/>
          <w:iCs/>
          <w:color w:val="000000"/>
          <w:lang w:bidi="ar-SA"/>
        </w:rPr>
        <w:t xml:space="preserve"> </w:t>
      </w:r>
      <w:proofErr w:type="spellStart"/>
      <w:r w:rsidRPr="00FA18D2">
        <w:rPr>
          <w:rFonts w:ascii="Times New Roman" w:eastAsia="Times New Roman" w:hAnsi="Times New Roman" w:cs="Times New Roman"/>
          <w:i/>
          <w:iCs/>
          <w:color w:val="000000"/>
          <w:lang w:bidi="ar-SA"/>
        </w:rPr>
        <w:t>shabbaton</w:t>
      </w:r>
      <w:proofErr w:type="spellEnd"/>
      <w:r w:rsidRPr="00E60DEA">
        <w:rPr>
          <w:rFonts w:ascii="Times New Roman" w:eastAsia="Times New Roman" w:hAnsi="Times New Roman" w:cs="Times New Roman"/>
          <w:color w:val="000000"/>
          <w:lang w:bidi="ar-SA"/>
        </w:rPr>
        <w:t> (</w:t>
      </w:r>
      <w:r w:rsidRPr="00E60DEA">
        <w:rPr>
          <w:rFonts w:ascii="Times New Roman" w:eastAsia="Times New Roman" w:hAnsi="Times New Roman" w:cs="Times New Roman"/>
          <w:color w:val="000000"/>
          <w:rtl/>
        </w:rPr>
        <w:t>שַׁבַּת שַׁבָּתוֹן</w:t>
      </w:r>
      <w:r w:rsidRPr="00E60DEA">
        <w:rPr>
          <w:rFonts w:ascii="Times New Roman" w:eastAsia="Times New Roman" w:hAnsi="Times New Roman" w:cs="Times New Roman"/>
          <w:color w:val="000000"/>
          <w:lang w:bidi="ar-SA"/>
        </w:rPr>
        <w:t>; v. 32).</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Assuming that Shabbat here refers to one of the two festival days of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that fall on the first and last (seventh) day of the holiday</w:t>
      </w:r>
      <w:proofErr w:type="gramStart"/>
      <w:r w:rsidRPr="00E60DEA">
        <w:rPr>
          <w:rFonts w:ascii="Times New Roman" w:eastAsia="Times New Roman" w:hAnsi="Times New Roman" w:cs="Times New Roman"/>
          <w:color w:val="000000"/>
          <w:lang w:bidi="ar-SA"/>
        </w:rPr>
        <w:t>,</w:t>
      </w:r>
      <w:r w:rsidRPr="00E60DEA">
        <w:rPr>
          <w:rFonts w:ascii="Times New Roman" w:eastAsia="Times New Roman" w:hAnsi="Times New Roman" w:cs="Times New Roman"/>
          <w:color w:val="B22222"/>
          <w:vertAlign w:val="superscript"/>
          <w:lang w:bidi="ar-SA"/>
        </w:rPr>
        <w:t>[</w:t>
      </w:r>
      <w:proofErr w:type="gramEnd"/>
      <w:r w:rsidRPr="00E60DEA">
        <w:rPr>
          <w:rFonts w:ascii="Times New Roman" w:eastAsia="Times New Roman" w:hAnsi="Times New Roman" w:cs="Times New Roman"/>
          <w:color w:val="B22222"/>
          <w:vertAlign w:val="superscript"/>
          <w:lang w:bidi="ar-SA"/>
        </w:rPr>
        <w:t>10]</w:t>
      </w:r>
      <w:r w:rsidRPr="00E60DEA">
        <w:rPr>
          <w:rFonts w:ascii="Times New Roman" w:eastAsia="Times New Roman" w:hAnsi="Times New Roman" w:cs="Times New Roman"/>
          <w:color w:val="000000"/>
          <w:lang w:bidi="ar-SA"/>
        </w:rPr>
        <w:t xml:space="preserve"> the simplest interpretation would be that “after the festival” means after the seventh day of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when the holiday is entirely over. This is the way the Beta Israel (</w:t>
      </w:r>
      <w:proofErr w:type="spellStart"/>
      <w:r w:rsidRPr="00E60DEA">
        <w:rPr>
          <w:rFonts w:ascii="Times New Roman" w:eastAsia="Times New Roman" w:hAnsi="Times New Roman" w:cs="Times New Roman"/>
          <w:color w:val="000000"/>
          <w:lang w:bidi="ar-SA"/>
        </w:rPr>
        <w:t>Falasha</w:t>
      </w:r>
      <w:proofErr w:type="spellEnd"/>
      <w:r w:rsidRPr="00E60DEA">
        <w:rPr>
          <w:rFonts w:ascii="Times New Roman" w:eastAsia="Times New Roman" w:hAnsi="Times New Roman" w:cs="Times New Roman"/>
          <w:color w:val="000000"/>
          <w:lang w:bidi="ar-SA"/>
        </w:rPr>
        <w:t xml:space="preserve">/Ethiopian Jews) understand the verse, as Sharon Shalom, a contemporary Beta Israel Jew who is also a rabbi, writes in his book on </w:t>
      </w:r>
      <w:proofErr w:type="spellStart"/>
      <w:r w:rsidRPr="00E60DEA">
        <w:rPr>
          <w:rFonts w:ascii="Times New Roman" w:eastAsia="Times New Roman" w:hAnsi="Times New Roman" w:cs="Times New Roman"/>
          <w:color w:val="000000"/>
          <w:lang w:bidi="ar-SA"/>
        </w:rPr>
        <w:t>Falasha</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halakha</w:t>
      </w:r>
      <w:proofErr w:type="spellEnd"/>
      <w:r w:rsidRPr="00E60DEA">
        <w:rPr>
          <w:rFonts w:ascii="Times New Roman" w:eastAsia="Times New Roman" w:hAnsi="Times New Roman" w:cs="Times New Roman"/>
          <w:color w:val="000000"/>
          <w:lang w:bidi="ar-SA"/>
        </w:rPr>
        <w:t>:</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rtl/>
        </w:rPr>
        <w:t xml:space="preserve">מנהג בני הקהילה להתחיל לספור את ספירת העומר מיום טוב האחרון של חג הפסח. גם </w:t>
      </w:r>
      <w:proofErr w:type="spellStart"/>
      <w:r w:rsidRPr="00E60DEA">
        <w:rPr>
          <w:rFonts w:ascii="Times New Roman" w:eastAsia="Times New Roman" w:hAnsi="Times New Roman" w:cs="Times New Roman"/>
          <w:color w:val="000000"/>
          <w:rtl/>
        </w:rPr>
        <w:t>ב”ביתא</w:t>
      </w:r>
      <w:proofErr w:type="spellEnd"/>
      <w:r w:rsidRPr="00E60DEA">
        <w:rPr>
          <w:rFonts w:ascii="Times New Roman" w:eastAsia="Times New Roman" w:hAnsi="Times New Roman" w:cs="Times New Roman"/>
          <w:color w:val="000000"/>
          <w:rtl/>
        </w:rPr>
        <w:t xml:space="preserve"> ישראל” הבינו שהפסוק “ממחרת השבת” מדבר על יום טוב, אך לא על יום טוב ראשון כי אם על האחרון. על פי זה, חג השבועות יחול לעולם </w:t>
      </w:r>
      <w:proofErr w:type="spellStart"/>
      <w:r w:rsidRPr="00E60DEA">
        <w:rPr>
          <w:rFonts w:ascii="Times New Roman" w:eastAsia="Times New Roman" w:hAnsi="Times New Roman" w:cs="Times New Roman"/>
          <w:color w:val="000000"/>
          <w:rtl/>
        </w:rPr>
        <w:t>בי”ב</w:t>
      </w:r>
      <w:proofErr w:type="spellEnd"/>
      <w:r w:rsidRPr="00E60DEA">
        <w:rPr>
          <w:rFonts w:ascii="Times New Roman" w:eastAsia="Times New Roman" w:hAnsi="Times New Roman" w:cs="Times New Roman"/>
          <w:color w:val="000000"/>
          <w:rtl/>
        </w:rPr>
        <w:t xml:space="preserve"> בסיוון.</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B22222"/>
          <w:vertAlign w:val="superscript"/>
          <w:lang w:bidi="ar-SA"/>
        </w:rPr>
      </w:pPr>
      <w:r w:rsidRPr="00E60DEA">
        <w:rPr>
          <w:rFonts w:ascii="Times New Roman" w:eastAsia="Times New Roman" w:hAnsi="Times New Roman" w:cs="Times New Roman"/>
          <w:color w:val="000000"/>
          <w:lang w:bidi="ar-SA"/>
        </w:rPr>
        <w:t xml:space="preserve">The custom of the community is to begin counting the </w:t>
      </w:r>
      <w:proofErr w:type="spellStart"/>
      <w:r w:rsidRPr="00E60DEA">
        <w:rPr>
          <w:rFonts w:ascii="Times New Roman" w:eastAsia="Times New Roman" w:hAnsi="Times New Roman" w:cs="Times New Roman"/>
          <w:color w:val="000000"/>
          <w:lang w:bidi="ar-SA"/>
        </w:rPr>
        <w:t>omer</w:t>
      </w:r>
      <w:proofErr w:type="spellEnd"/>
      <w:r w:rsidRPr="00E60DEA">
        <w:rPr>
          <w:rFonts w:ascii="Times New Roman" w:eastAsia="Times New Roman" w:hAnsi="Times New Roman" w:cs="Times New Roman"/>
          <w:color w:val="000000"/>
          <w:lang w:bidi="ar-SA"/>
        </w:rPr>
        <w:t xml:space="preserve"> after the final festival of Pesach. Similarly, the “Beta Israel” </w:t>
      </w:r>
      <w:proofErr w:type="gramStart"/>
      <w:r w:rsidRPr="00E60DEA">
        <w:rPr>
          <w:rFonts w:ascii="Times New Roman" w:eastAsia="Times New Roman" w:hAnsi="Times New Roman" w:cs="Times New Roman"/>
          <w:color w:val="000000"/>
          <w:lang w:bidi="ar-SA"/>
        </w:rPr>
        <w:t>understand</w:t>
      </w:r>
      <w:proofErr w:type="gramEnd"/>
      <w:r w:rsidRPr="00E60DEA">
        <w:rPr>
          <w:rFonts w:ascii="Times New Roman" w:eastAsia="Times New Roman" w:hAnsi="Times New Roman" w:cs="Times New Roman"/>
          <w:color w:val="000000"/>
          <w:lang w:bidi="ar-SA"/>
        </w:rPr>
        <w:t xml:space="preserve"> the verse “the day after the Shabbat” as referring to Yom </w:t>
      </w:r>
      <w:proofErr w:type="spellStart"/>
      <w:r w:rsidRPr="00E60DEA">
        <w:rPr>
          <w:rFonts w:ascii="Times New Roman" w:eastAsia="Times New Roman" w:hAnsi="Times New Roman" w:cs="Times New Roman"/>
          <w:color w:val="000000"/>
          <w:lang w:bidi="ar-SA"/>
        </w:rPr>
        <w:t>Tov</w:t>
      </w:r>
      <w:proofErr w:type="spellEnd"/>
      <w:r w:rsidRPr="00E60DEA">
        <w:rPr>
          <w:rFonts w:ascii="Times New Roman" w:eastAsia="Times New Roman" w:hAnsi="Times New Roman" w:cs="Times New Roman"/>
          <w:color w:val="000000"/>
          <w:lang w:bidi="ar-SA"/>
        </w:rPr>
        <w:t xml:space="preserve">, but not to the first Yom </w:t>
      </w:r>
      <w:proofErr w:type="spellStart"/>
      <w:r w:rsidRPr="00E60DEA">
        <w:rPr>
          <w:rFonts w:ascii="Times New Roman" w:eastAsia="Times New Roman" w:hAnsi="Times New Roman" w:cs="Times New Roman"/>
          <w:color w:val="000000"/>
          <w:lang w:bidi="ar-SA"/>
        </w:rPr>
        <w:t>Tov</w:t>
      </w:r>
      <w:proofErr w:type="spellEnd"/>
      <w:r w:rsidRPr="00E60DEA">
        <w:rPr>
          <w:rFonts w:ascii="Times New Roman" w:eastAsia="Times New Roman" w:hAnsi="Times New Roman" w:cs="Times New Roman"/>
          <w:color w:val="000000"/>
          <w:lang w:bidi="ar-SA"/>
        </w:rPr>
        <w:t xml:space="preserve"> but to the second one. According to this, Shavuot will always fall out on the 12</w:t>
      </w:r>
      <w:r w:rsidRPr="00E60DEA">
        <w:rPr>
          <w:rFonts w:ascii="Times New Roman" w:eastAsia="Times New Roman" w:hAnsi="Times New Roman" w:cs="Times New Roman"/>
          <w:color w:val="000000"/>
          <w:vertAlign w:val="superscript"/>
          <w:lang w:bidi="ar-SA"/>
        </w:rPr>
        <w:t>th</w:t>
      </w:r>
      <w:r w:rsidRPr="00E60DEA">
        <w:rPr>
          <w:rFonts w:ascii="Times New Roman" w:eastAsia="Times New Roman" w:hAnsi="Times New Roman" w:cs="Times New Roman"/>
          <w:color w:val="000000"/>
          <w:lang w:bidi="ar-SA"/>
        </w:rPr>
        <w:t> of Sivan</w:t>
      </w:r>
      <w:proofErr w:type="gramStart"/>
      <w:r w:rsidRPr="00E60DEA">
        <w:rPr>
          <w:rFonts w:ascii="Times New Roman" w:eastAsia="Times New Roman" w:hAnsi="Times New Roman" w:cs="Times New Roman"/>
          <w:color w:val="000000"/>
          <w:lang w:bidi="ar-SA"/>
        </w:rPr>
        <w:t>.</w:t>
      </w:r>
      <w:r w:rsidRPr="00E60DEA">
        <w:rPr>
          <w:rFonts w:ascii="Times New Roman" w:eastAsia="Times New Roman" w:hAnsi="Times New Roman" w:cs="Times New Roman"/>
          <w:color w:val="B22222"/>
          <w:vertAlign w:val="superscript"/>
          <w:lang w:bidi="ar-SA"/>
        </w:rPr>
        <w:t>[</w:t>
      </w:r>
      <w:proofErr w:type="gramEnd"/>
      <w:r w:rsidRPr="00E60DEA">
        <w:rPr>
          <w:rFonts w:ascii="Times New Roman" w:eastAsia="Times New Roman" w:hAnsi="Times New Roman" w:cs="Times New Roman"/>
          <w:color w:val="B22222"/>
          <w:vertAlign w:val="superscript"/>
          <w:lang w:bidi="ar-SA"/>
        </w:rPr>
        <w:t>11]</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Shalom further discusses why the second Yom </w:t>
      </w:r>
      <w:proofErr w:type="spellStart"/>
      <w:r w:rsidRPr="00E60DEA">
        <w:rPr>
          <w:rFonts w:ascii="Times New Roman" w:eastAsia="Times New Roman" w:hAnsi="Times New Roman" w:cs="Times New Roman"/>
          <w:color w:val="000000"/>
          <w:lang w:bidi="ar-SA"/>
        </w:rPr>
        <w:t>Tov</w:t>
      </w:r>
      <w:proofErr w:type="spellEnd"/>
      <w:r w:rsidRPr="00E60DEA">
        <w:rPr>
          <w:rFonts w:ascii="Times New Roman" w:eastAsia="Times New Roman" w:hAnsi="Times New Roman" w:cs="Times New Roman"/>
          <w:color w:val="000000"/>
          <w:lang w:bidi="ar-SA"/>
        </w:rPr>
        <w:t xml:space="preserve"> was chosen:</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rtl/>
        </w:rPr>
        <w:t xml:space="preserve">כאשר שאלתי את אחד </w:t>
      </w:r>
      <w:proofErr w:type="spellStart"/>
      <w:r w:rsidRPr="00E60DEA">
        <w:rPr>
          <w:rFonts w:ascii="Times New Roman" w:eastAsia="Times New Roman" w:hAnsi="Times New Roman" w:cs="Times New Roman"/>
          <w:color w:val="000000"/>
          <w:rtl/>
        </w:rPr>
        <w:t>הכהנים</w:t>
      </w:r>
      <w:proofErr w:type="spellEnd"/>
      <w:r w:rsidRPr="00E60DEA">
        <w:rPr>
          <w:rFonts w:ascii="Times New Roman" w:eastAsia="Times New Roman" w:hAnsi="Times New Roman" w:cs="Times New Roman"/>
          <w:color w:val="000000"/>
          <w:rtl/>
        </w:rPr>
        <w:t xml:space="preserve"> לטעם מנהג זה, הוא השיב לי ”קבלה היא מאבותינו וכך אנו נוהגים במשך דורות.“ ייתכן שדחיית הספירה נעשתה כדי שלא לערב את מצוות הפסח עם מצוות ספירת העומר. לכן רק כאשר מסיימים לחגוג את הפסח אפשר להתחיל במצווה חדשה.</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When I asked one of the priests what the reason for this is, he answered me “It is a tradition from our ancestors, and this how we have practiced for generations.” It seems likely that the pushing off the counting was done so as not to mix the mitzvah of Pesach with the mitzvah of counting the </w:t>
      </w:r>
      <w:proofErr w:type="spellStart"/>
      <w:r w:rsidRPr="00FA18D2">
        <w:rPr>
          <w:rFonts w:ascii="Times New Roman" w:eastAsia="Times New Roman" w:hAnsi="Times New Roman" w:cs="Times New Roman"/>
          <w:i/>
          <w:iCs/>
          <w:color w:val="000000"/>
          <w:lang w:bidi="ar-SA"/>
        </w:rPr>
        <w:t>omer</w:t>
      </w:r>
      <w:proofErr w:type="spellEnd"/>
      <w:r w:rsidRPr="00E60DEA">
        <w:rPr>
          <w:rFonts w:ascii="Times New Roman" w:eastAsia="Times New Roman" w:hAnsi="Times New Roman" w:cs="Times New Roman"/>
          <w:color w:val="000000"/>
          <w:lang w:bidi="ar-SA"/>
        </w:rPr>
        <w:t>. Therefore, only when the celebration of Pesach is completely finished is it possible to start this new mitzvah.</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A simpler hermeneutic may be at work here, however. The passage about the </w:t>
      </w:r>
      <w:proofErr w:type="spellStart"/>
      <w:r w:rsidRPr="00FA18D2">
        <w:rPr>
          <w:rFonts w:ascii="Times New Roman" w:eastAsia="Times New Roman" w:hAnsi="Times New Roman" w:cs="Times New Roman"/>
          <w:i/>
          <w:iCs/>
          <w:color w:val="000000"/>
          <w:lang w:bidi="ar-SA"/>
        </w:rPr>
        <w:t>omer</w:t>
      </w:r>
      <w:proofErr w:type="spellEnd"/>
      <w:r w:rsidRPr="00E60DEA">
        <w:rPr>
          <w:rFonts w:ascii="Times New Roman" w:eastAsia="Times New Roman" w:hAnsi="Times New Roman" w:cs="Times New Roman"/>
          <w:color w:val="000000"/>
          <w:lang w:bidi="ar-SA"/>
        </w:rPr>
        <w:t xml:space="preserve"> appears after the description of the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is complete, i.e., after the Torah discusses the festival of the seventh day. This could be understood to imply that the counting only begins after the holiday ends, which is how it is understood by the </w:t>
      </w:r>
      <w:proofErr w:type="spellStart"/>
      <w:r w:rsidRPr="00E60DEA">
        <w:rPr>
          <w:rFonts w:ascii="Times New Roman" w:eastAsia="Times New Roman" w:hAnsi="Times New Roman" w:cs="Times New Roman"/>
          <w:color w:val="000000"/>
          <w:lang w:bidi="ar-SA"/>
        </w:rPr>
        <w:t>Essenes</w:t>
      </w:r>
      <w:proofErr w:type="spellEnd"/>
      <w:r w:rsidRPr="00E60DEA">
        <w:rPr>
          <w:rFonts w:ascii="Times New Roman" w:eastAsia="Times New Roman" w:hAnsi="Times New Roman" w:cs="Times New Roman"/>
          <w:color w:val="000000"/>
          <w:lang w:bidi="ar-SA"/>
        </w:rPr>
        <w:t>, Sadducees, and Samaritans, as noted above.</w:t>
      </w:r>
    </w:p>
    <w:p w:rsidR="00E60DEA" w:rsidRPr="00E60DEA" w:rsidRDefault="00E60DEA" w:rsidP="00E60DEA">
      <w:pPr>
        <w:shd w:val="clear" w:color="auto" w:fill="FFFFFF"/>
        <w:spacing w:before="129" w:after="129" w:line="388" w:lineRule="atLeast"/>
        <w:jc w:val="center"/>
        <w:outlineLvl w:val="1"/>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4. The Second Day of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(Philo, Josephus, Pharisees, and Rabbis)</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The most familiar and prevalent interpretation of the verse is also the most counterintuitive. The rabbis, their predecessors the Pharisees, and other Second Temple period authors such as Philo and Josephus, all understand “after Shabbat” as “after the first festival (</w:t>
      </w:r>
      <w:proofErr w:type="spellStart"/>
      <w:r w:rsidRPr="00FA18D2">
        <w:rPr>
          <w:rFonts w:ascii="Times New Roman" w:eastAsia="Times New Roman" w:hAnsi="Times New Roman" w:cs="Times New Roman"/>
          <w:i/>
          <w:iCs/>
          <w:color w:val="000000"/>
          <w:lang w:bidi="ar-SA"/>
        </w:rPr>
        <w:t>yom</w:t>
      </w:r>
      <w:proofErr w:type="spellEnd"/>
      <w:r w:rsidRPr="00FA18D2">
        <w:rPr>
          <w:rFonts w:ascii="Times New Roman" w:eastAsia="Times New Roman" w:hAnsi="Times New Roman" w:cs="Times New Roman"/>
          <w:i/>
          <w:iCs/>
          <w:color w:val="000000"/>
          <w:lang w:bidi="ar-SA"/>
        </w:rPr>
        <w:t xml:space="preserve"> </w:t>
      </w:r>
      <w:proofErr w:type="spellStart"/>
      <w:r w:rsidRPr="00FA18D2">
        <w:rPr>
          <w:rFonts w:ascii="Times New Roman" w:eastAsia="Times New Roman" w:hAnsi="Times New Roman" w:cs="Times New Roman"/>
          <w:i/>
          <w:iCs/>
          <w:color w:val="000000"/>
          <w:lang w:bidi="ar-SA"/>
        </w:rPr>
        <w:t>tov</w:t>
      </w:r>
      <w:proofErr w:type="spellEnd"/>
      <w:r w:rsidRPr="00E60DEA">
        <w:rPr>
          <w:rFonts w:ascii="Times New Roman" w:eastAsia="Times New Roman" w:hAnsi="Times New Roman" w:cs="Times New Roman"/>
          <w:color w:val="000000"/>
          <w:lang w:bidi="ar-SA"/>
        </w:rPr>
        <w:t xml:space="preserve">) of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According to this interpretation, the counting of the </w:t>
      </w:r>
      <w:proofErr w:type="spellStart"/>
      <w:r w:rsidRPr="00FA18D2">
        <w:rPr>
          <w:rFonts w:ascii="Times New Roman" w:eastAsia="Times New Roman" w:hAnsi="Times New Roman" w:cs="Times New Roman"/>
          <w:i/>
          <w:iCs/>
          <w:color w:val="000000"/>
          <w:lang w:bidi="ar-SA"/>
        </w:rPr>
        <w:t>omer</w:t>
      </w:r>
      <w:proofErr w:type="spellEnd"/>
      <w:r w:rsidRPr="00E60DEA">
        <w:rPr>
          <w:rFonts w:ascii="Times New Roman" w:eastAsia="Times New Roman" w:hAnsi="Times New Roman" w:cs="Times New Roman"/>
          <w:color w:val="000000"/>
          <w:lang w:bidi="ar-SA"/>
        </w:rPr>
        <w:t xml:space="preserve"> begins on the second day of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For example, Philo writes (</w:t>
      </w:r>
      <w:r w:rsidRPr="00FA18D2">
        <w:rPr>
          <w:rFonts w:ascii="Times New Roman" w:eastAsia="Times New Roman" w:hAnsi="Times New Roman" w:cs="Times New Roman"/>
          <w:i/>
          <w:iCs/>
          <w:color w:val="000000"/>
          <w:lang w:bidi="ar-SA"/>
        </w:rPr>
        <w:t>Special Laws</w:t>
      </w:r>
      <w:r w:rsidRPr="00E60DEA">
        <w:rPr>
          <w:rFonts w:ascii="Times New Roman" w:eastAsia="Times New Roman" w:hAnsi="Times New Roman" w:cs="Times New Roman"/>
          <w:color w:val="000000"/>
          <w:lang w:bidi="ar-SA"/>
        </w:rPr>
        <w:t> 1:162):</w:t>
      </w:r>
    </w:p>
    <w:p w:rsidR="00E60DEA" w:rsidRPr="00E60DEA" w:rsidRDefault="00E60DEA" w:rsidP="00E60DEA">
      <w:pPr>
        <w:shd w:val="clear" w:color="auto" w:fill="FFFFFF"/>
        <w:spacing w:after="138"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But within the feast [of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there is another feast following directly after the first day. This is called “The Sheaf.”</w:t>
      </w:r>
      <w:r w:rsidRPr="00E60DEA">
        <w:rPr>
          <w:rFonts w:ascii="Times New Roman" w:eastAsia="Times New Roman" w:hAnsi="Times New Roman" w:cs="Times New Roman"/>
          <w:color w:val="B22222"/>
          <w:vertAlign w:val="superscript"/>
          <w:lang w:bidi="ar-SA"/>
        </w:rPr>
        <w:t>[12]</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Josephus also follows this interpretation (</w:t>
      </w:r>
      <w:r w:rsidRPr="00FA18D2">
        <w:rPr>
          <w:rFonts w:ascii="Times New Roman" w:eastAsia="Times New Roman" w:hAnsi="Times New Roman" w:cs="Times New Roman"/>
          <w:i/>
          <w:iCs/>
          <w:color w:val="000000"/>
          <w:lang w:bidi="ar-SA"/>
        </w:rPr>
        <w:t>Ant</w:t>
      </w:r>
      <w:r w:rsidRPr="00E60DEA">
        <w:rPr>
          <w:rFonts w:ascii="Times New Roman" w:eastAsia="Times New Roman" w:hAnsi="Times New Roman" w:cs="Times New Roman"/>
          <w:color w:val="000000"/>
          <w:lang w:bidi="ar-SA"/>
        </w:rPr>
        <w:t>. 3:5 [250]):</w:t>
      </w:r>
    </w:p>
    <w:p w:rsidR="00E60DEA" w:rsidRPr="00E60DEA" w:rsidRDefault="00E60DEA" w:rsidP="00E60DEA">
      <w:pPr>
        <w:shd w:val="clear" w:color="auto" w:fill="FFFFFF"/>
        <w:spacing w:after="138"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On the second day of Unleavened Bread, that is to say the sixteenth, our people partake of the crops which they have reaped and which have not been touched till then, and esteeming it right first to do </w:t>
      </w:r>
      <w:r w:rsidRPr="00E60DEA">
        <w:rPr>
          <w:rFonts w:ascii="Times New Roman" w:eastAsia="Times New Roman" w:hAnsi="Times New Roman" w:cs="Times New Roman"/>
          <w:color w:val="000000"/>
          <w:lang w:bidi="ar-SA"/>
        </w:rPr>
        <w:lastRenderedPageBreak/>
        <w:t>homage to God to whom they owe the abundance of these gifts, they offer to Him the first-fruits of the barley…</w:t>
      </w:r>
      <w:r w:rsidRPr="00E60DEA">
        <w:rPr>
          <w:rFonts w:ascii="Times New Roman" w:eastAsia="Times New Roman" w:hAnsi="Times New Roman" w:cs="Times New Roman"/>
          <w:color w:val="B22222"/>
          <w:vertAlign w:val="superscript"/>
          <w:lang w:bidi="ar-SA"/>
        </w:rPr>
        <w:t>[13]</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The rabbis state this explicitly in a </w:t>
      </w:r>
      <w:proofErr w:type="spellStart"/>
      <w:r w:rsidRPr="00E60DEA">
        <w:rPr>
          <w:rFonts w:ascii="Times New Roman" w:eastAsia="Times New Roman" w:hAnsi="Times New Roman" w:cs="Times New Roman"/>
          <w:color w:val="000000"/>
          <w:lang w:bidi="ar-SA"/>
        </w:rPr>
        <w:t>halakhic</w:t>
      </w:r>
      <w:proofErr w:type="spellEnd"/>
      <w:r w:rsidRPr="00E60DEA">
        <w:rPr>
          <w:rFonts w:ascii="Times New Roman" w:eastAsia="Times New Roman" w:hAnsi="Times New Roman" w:cs="Times New Roman"/>
          <w:color w:val="000000"/>
          <w:lang w:bidi="ar-SA"/>
        </w:rPr>
        <w:t xml:space="preserve"> </w:t>
      </w:r>
      <w:proofErr w:type="spellStart"/>
      <w:proofErr w:type="gramStart"/>
      <w:r w:rsidRPr="00E60DEA">
        <w:rPr>
          <w:rFonts w:ascii="Times New Roman" w:eastAsia="Times New Roman" w:hAnsi="Times New Roman" w:cs="Times New Roman"/>
          <w:color w:val="000000"/>
          <w:lang w:bidi="ar-SA"/>
        </w:rPr>
        <w:t>midrash</w:t>
      </w:r>
      <w:proofErr w:type="spellEnd"/>
      <w:proofErr w:type="gramEnd"/>
      <w:r w:rsidRPr="00E60DEA">
        <w:rPr>
          <w:rFonts w:ascii="Times New Roman" w:eastAsia="Times New Roman" w:hAnsi="Times New Roman" w:cs="Times New Roman"/>
          <w:color w:val="000000"/>
          <w:lang w:bidi="ar-SA"/>
        </w:rPr>
        <w:t>:</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rtl/>
        </w:rPr>
        <w:t>ממחרת השבת – ממחרת יום טוב.</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B22222"/>
          <w:vertAlign w:val="superscript"/>
          <w:lang w:bidi="ar-SA"/>
        </w:rPr>
      </w:pPr>
      <w:r w:rsidRPr="00E60DEA">
        <w:rPr>
          <w:rFonts w:ascii="Times New Roman" w:eastAsia="Times New Roman" w:hAnsi="Times New Roman" w:cs="Times New Roman"/>
          <w:color w:val="000000"/>
          <w:lang w:bidi="ar-SA"/>
        </w:rPr>
        <w:t xml:space="preserve">“The day after the </w:t>
      </w:r>
      <w:proofErr w:type="spellStart"/>
      <w:r w:rsidRPr="00E60DEA">
        <w:rPr>
          <w:rFonts w:ascii="Times New Roman" w:eastAsia="Times New Roman" w:hAnsi="Times New Roman" w:cs="Times New Roman"/>
          <w:color w:val="000000"/>
          <w:lang w:bidi="ar-SA"/>
        </w:rPr>
        <w:t>sabbath</w:t>
      </w:r>
      <w:proofErr w:type="spellEnd"/>
      <w:r w:rsidRPr="00E60DEA">
        <w:rPr>
          <w:rFonts w:ascii="Times New Roman" w:eastAsia="Times New Roman" w:hAnsi="Times New Roman" w:cs="Times New Roman"/>
          <w:color w:val="000000"/>
          <w:lang w:bidi="ar-SA"/>
        </w:rPr>
        <w:t>” – that is, the day after the festival</w:t>
      </w:r>
      <w:proofErr w:type="gramStart"/>
      <w:r w:rsidRPr="00E60DEA">
        <w:rPr>
          <w:rFonts w:ascii="Times New Roman" w:eastAsia="Times New Roman" w:hAnsi="Times New Roman" w:cs="Times New Roman"/>
          <w:color w:val="000000"/>
          <w:lang w:bidi="ar-SA"/>
        </w:rPr>
        <w:t>.</w:t>
      </w:r>
      <w:r w:rsidRPr="00E60DEA">
        <w:rPr>
          <w:rFonts w:ascii="Times New Roman" w:eastAsia="Times New Roman" w:hAnsi="Times New Roman" w:cs="Times New Roman"/>
          <w:color w:val="B22222"/>
          <w:vertAlign w:val="superscript"/>
          <w:lang w:bidi="ar-SA"/>
        </w:rPr>
        <w:t>[</w:t>
      </w:r>
      <w:proofErr w:type="gramEnd"/>
      <w:r w:rsidRPr="00E60DEA">
        <w:rPr>
          <w:rFonts w:ascii="Times New Roman" w:eastAsia="Times New Roman" w:hAnsi="Times New Roman" w:cs="Times New Roman"/>
          <w:color w:val="B22222"/>
          <w:vertAlign w:val="superscript"/>
          <w:lang w:bidi="ar-SA"/>
        </w:rPr>
        <w:t>14]</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Thus, this is how the verse is translated in Rabbinic </w:t>
      </w:r>
      <w:proofErr w:type="spellStart"/>
      <w:r w:rsidRPr="00E60DEA">
        <w:rPr>
          <w:rFonts w:ascii="Times New Roman" w:eastAsia="Times New Roman" w:hAnsi="Times New Roman" w:cs="Times New Roman"/>
          <w:color w:val="000000"/>
          <w:lang w:bidi="ar-SA"/>
        </w:rPr>
        <w:t>Targums</w:t>
      </w:r>
      <w:proofErr w:type="spellEnd"/>
      <w:r w:rsidRPr="00E60DEA">
        <w:rPr>
          <w:rFonts w:ascii="Times New Roman" w:eastAsia="Times New Roman" w:hAnsi="Times New Roman" w:cs="Times New Roman"/>
          <w:color w:val="000000"/>
          <w:lang w:bidi="ar-SA"/>
        </w:rPr>
        <w:t>:</w:t>
      </w:r>
    </w:p>
    <w:p w:rsidR="00E60DEA" w:rsidRPr="00E60DEA" w:rsidRDefault="00E60DEA" w:rsidP="00E60DEA">
      <w:pPr>
        <w:shd w:val="clear" w:color="auto" w:fill="FFFFFF"/>
        <w:spacing w:before="92" w:after="92" w:line="277" w:lineRule="atLeast"/>
        <w:outlineLvl w:val="3"/>
        <w:rPr>
          <w:rFonts w:ascii="Times New Roman" w:eastAsia="Times New Roman" w:hAnsi="Times New Roman" w:cs="Times New Roman"/>
          <w:color w:val="000000"/>
          <w:lang w:bidi="ar-SA"/>
        </w:rPr>
      </w:pPr>
      <w:proofErr w:type="spellStart"/>
      <w:r w:rsidRPr="00E60DEA">
        <w:rPr>
          <w:rFonts w:ascii="Times New Roman" w:eastAsia="Times New Roman" w:hAnsi="Times New Roman" w:cs="Times New Roman"/>
          <w:color w:val="000000"/>
          <w:lang w:bidi="ar-SA"/>
        </w:rPr>
        <w:t>Onkelos</w:t>
      </w:r>
      <w:proofErr w:type="spellEnd"/>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rtl/>
        </w:rPr>
        <w:t xml:space="preserve">תִמְנוֹן </w:t>
      </w:r>
      <w:proofErr w:type="spellStart"/>
      <w:r w:rsidRPr="00E60DEA">
        <w:rPr>
          <w:rFonts w:ascii="Times New Roman" w:eastAsia="Times New Roman" w:hAnsi="Times New Roman" w:cs="Times New Roman"/>
          <w:color w:val="000000"/>
          <w:rtl/>
        </w:rPr>
        <w:t>לְכוֹן</w:t>
      </w:r>
      <w:proofErr w:type="spellEnd"/>
      <w:r w:rsidRPr="00E60DEA">
        <w:rPr>
          <w:rFonts w:ascii="Times New Roman" w:eastAsia="Times New Roman" w:hAnsi="Times New Roman" w:cs="Times New Roman"/>
          <w:color w:val="000000"/>
          <w:rtl/>
        </w:rPr>
        <w:t xml:space="preserve"> מִבָּתַר יוֹמָא </w:t>
      </w:r>
      <w:proofErr w:type="spellStart"/>
      <w:r w:rsidRPr="00E60DEA">
        <w:rPr>
          <w:rFonts w:ascii="Times New Roman" w:eastAsia="Times New Roman" w:hAnsi="Times New Roman" w:cs="Times New Roman"/>
          <w:color w:val="000000"/>
          <w:rtl/>
        </w:rPr>
        <w:t>טָבָא</w:t>
      </w:r>
      <w:proofErr w:type="spellEnd"/>
      <w:r w:rsidRPr="00E60DEA">
        <w:rPr>
          <w:rFonts w:ascii="Times New Roman" w:eastAsia="Times New Roman" w:hAnsi="Times New Roman" w:cs="Times New Roman"/>
          <w:color w:val="000000"/>
          <w:rtl/>
        </w:rPr>
        <w:t>…</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You shall count from after Yom </w:t>
      </w:r>
      <w:proofErr w:type="spellStart"/>
      <w:r w:rsidRPr="00E60DEA">
        <w:rPr>
          <w:rFonts w:ascii="Times New Roman" w:eastAsia="Times New Roman" w:hAnsi="Times New Roman" w:cs="Times New Roman"/>
          <w:color w:val="000000"/>
          <w:lang w:bidi="ar-SA"/>
        </w:rPr>
        <w:t>Tov</w:t>
      </w:r>
      <w:proofErr w:type="spellEnd"/>
      <w:r w:rsidRPr="00E60DEA">
        <w:rPr>
          <w:rFonts w:ascii="Times New Roman" w:eastAsia="Times New Roman" w:hAnsi="Times New Roman" w:cs="Times New Roman"/>
          <w:color w:val="000000"/>
          <w:lang w:bidi="ar-SA"/>
        </w:rPr>
        <w:t>…</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before="92" w:after="92" w:line="277" w:lineRule="atLeast"/>
        <w:outlineLvl w:val="3"/>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Pseudo-Jonathan</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proofErr w:type="spellStart"/>
      <w:r w:rsidRPr="00E60DEA">
        <w:rPr>
          <w:rFonts w:ascii="Times New Roman" w:eastAsia="Times New Roman" w:hAnsi="Times New Roman" w:cs="Times New Roman"/>
          <w:color w:val="000000"/>
          <w:rtl/>
        </w:rPr>
        <w:t>ותימנון</w:t>
      </w:r>
      <w:proofErr w:type="spellEnd"/>
      <w:r w:rsidRPr="00E60DEA">
        <w:rPr>
          <w:rFonts w:ascii="Times New Roman" w:eastAsia="Times New Roman" w:hAnsi="Times New Roman" w:cs="Times New Roman"/>
          <w:color w:val="000000"/>
          <w:rtl/>
        </w:rPr>
        <w:t xml:space="preserve"> </w:t>
      </w:r>
      <w:proofErr w:type="spellStart"/>
      <w:r w:rsidRPr="00E60DEA">
        <w:rPr>
          <w:rFonts w:ascii="Times New Roman" w:eastAsia="Times New Roman" w:hAnsi="Times New Roman" w:cs="Times New Roman"/>
          <w:color w:val="000000"/>
          <w:rtl/>
        </w:rPr>
        <w:t>לכון</w:t>
      </w:r>
      <w:proofErr w:type="spellEnd"/>
      <w:r w:rsidRPr="00E60DEA">
        <w:rPr>
          <w:rFonts w:ascii="Times New Roman" w:eastAsia="Times New Roman" w:hAnsi="Times New Roman" w:cs="Times New Roman"/>
          <w:color w:val="000000"/>
          <w:rtl/>
        </w:rPr>
        <w:t xml:space="preserve"> מבתר יומא </w:t>
      </w:r>
      <w:proofErr w:type="spellStart"/>
      <w:r w:rsidRPr="00E60DEA">
        <w:rPr>
          <w:rFonts w:ascii="Times New Roman" w:eastAsia="Times New Roman" w:hAnsi="Times New Roman" w:cs="Times New Roman"/>
          <w:color w:val="000000"/>
          <w:rtl/>
        </w:rPr>
        <w:t>טבא</w:t>
      </w:r>
      <w:proofErr w:type="spellEnd"/>
      <w:r w:rsidRPr="00E60DEA">
        <w:rPr>
          <w:rFonts w:ascii="Times New Roman" w:eastAsia="Times New Roman" w:hAnsi="Times New Roman" w:cs="Times New Roman"/>
          <w:color w:val="000000"/>
          <w:rtl/>
        </w:rPr>
        <w:t xml:space="preserve"> </w:t>
      </w:r>
      <w:proofErr w:type="spellStart"/>
      <w:r w:rsidRPr="00E60DEA">
        <w:rPr>
          <w:rFonts w:ascii="Times New Roman" w:eastAsia="Times New Roman" w:hAnsi="Times New Roman" w:cs="Times New Roman"/>
          <w:color w:val="000000"/>
          <w:rtl/>
        </w:rPr>
        <w:t>קמאה</w:t>
      </w:r>
      <w:proofErr w:type="spellEnd"/>
      <w:r w:rsidRPr="00E60DEA">
        <w:rPr>
          <w:rFonts w:ascii="Times New Roman" w:eastAsia="Times New Roman" w:hAnsi="Times New Roman" w:cs="Times New Roman"/>
          <w:color w:val="000000"/>
          <w:rtl/>
        </w:rPr>
        <w:t xml:space="preserve"> </w:t>
      </w:r>
      <w:proofErr w:type="spellStart"/>
      <w:r w:rsidRPr="00E60DEA">
        <w:rPr>
          <w:rFonts w:ascii="Times New Roman" w:eastAsia="Times New Roman" w:hAnsi="Times New Roman" w:cs="Times New Roman"/>
          <w:color w:val="000000"/>
          <w:rtl/>
        </w:rPr>
        <w:t>דפסחא</w:t>
      </w:r>
      <w:proofErr w:type="spellEnd"/>
      <w:r w:rsidRPr="00E60DEA">
        <w:rPr>
          <w:rFonts w:ascii="Times New Roman" w:eastAsia="Times New Roman" w:hAnsi="Times New Roman" w:cs="Times New Roman"/>
          <w:color w:val="000000"/>
          <w:rtl/>
        </w:rPr>
        <w:t>…</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You shall count from after the first Yom </w:t>
      </w:r>
      <w:proofErr w:type="spellStart"/>
      <w:r w:rsidRPr="00E60DEA">
        <w:rPr>
          <w:rFonts w:ascii="Times New Roman" w:eastAsia="Times New Roman" w:hAnsi="Times New Roman" w:cs="Times New Roman"/>
          <w:color w:val="000000"/>
          <w:lang w:bidi="ar-SA"/>
        </w:rPr>
        <w:t>Tov</w:t>
      </w:r>
      <w:proofErr w:type="spellEnd"/>
      <w:r w:rsidRPr="00E60DEA">
        <w:rPr>
          <w:rFonts w:ascii="Times New Roman" w:eastAsia="Times New Roman" w:hAnsi="Times New Roman" w:cs="Times New Roman"/>
          <w:color w:val="000000"/>
          <w:lang w:bidi="ar-SA"/>
        </w:rPr>
        <w:t xml:space="preserve"> of Pesach</w:t>
      </w:r>
      <w:proofErr w:type="gramStart"/>
      <w:r w:rsidRPr="00E60DEA">
        <w:rPr>
          <w:rFonts w:ascii="Times New Roman" w:eastAsia="Times New Roman" w:hAnsi="Times New Roman" w:cs="Times New Roman"/>
          <w:color w:val="000000"/>
          <w:lang w:bidi="ar-SA"/>
        </w:rPr>
        <w:t>…</w:t>
      </w:r>
      <w:r w:rsidRPr="00E60DEA">
        <w:rPr>
          <w:rFonts w:ascii="Times New Roman" w:eastAsia="Times New Roman" w:hAnsi="Times New Roman" w:cs="Times New Roman"/>
          <w:color w:val="B22222"/>
          <w:vertAlign w:val="superscript"/>
          <w:lang w:bidi="ar-SA"/>
        </w:rPr>
        <w:t>[</w:t>
      </w:r>
      <w:proofErr w:type="gramEnd"/>
      <w:r w:rsidRPr="00E60DEA">
        <w:rPr>
          <w:rFonts w:ascii="Times New Roman" w:eastAsia="Times New Roman" w:hAnsi="Times New Roman" w:cs="Times New Roman"/>
          <w:color w:val="B22222"/>
          <w:vertAlign w:val="superscript"/>
          <w:lang w:bidi="ar-SA"/>
        </w:rPr>
        <w:t>15]</w:t>
      </w:r>
    </w:p>
    <w:p w:rsidR="00E60DEA" w:rsidRPr="00E60DEA" w:rsidRDefault="00E60DEA" w:rsidP="00E60DEA">
      <w:pPr>
        <w:shd w:val="clear" w:color="auto" w:fill="FFFFFF"/>
        <w:spacing w:before="129" w:after="129" w:line="388" w:lineRule="atLeast"/>
        <w:jc w:val="center"/>
        <w:outlineLvl w:val="1"/>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Early Rabbinic Polemic</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The rabbis were almost certainly aware that their own reading was not the simple meaning of the text, which explains why they were defensive about it and why rabbinic literature contains harsh polemics against the Sadducee and </w:t>
      </w:r>
      <w:proofErr w:type="spellStart"/>
      <w:r w:rsidRPr="00E60DEA">
        <w:rPr>
          <w:rFonts w:ascii="Times New Roman" w:eastAsia="Times New Roman" w:hAnsi="Times New Roman" w:cs="Times New Roman"/>
          <w:color w:val="000000"/>
          <w:lang w:bidi="ar-SA"/>
        </w:rPr>
        <w:t>Boethesian</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Essene</w:t>
      </w:r>
      <w:proofErr w:type="spellEnd"/>
      <w:r w:rsidRPr="00E60DEA">
        <w:rPr>
          <w:rFonts w:ascii="Times New Roman" w:eastAsia="Times New Roman" w:hAnsi="Times New Roman" w:cs="Times New Roman"/>
          <w:color w:val="000000"/>
          <w:lang w:bidi="ar-SA"/>
        </w:rPr>
        <w:t>) interpretation of Shabbat as Shabbat</w:t>
      </w:r>
      <w:proofErr w:type="gramStart"/>
      <w:r w:rsidRPr="00E60DEA">
        <w:rPr>
          <w:rFonts w:ascii="Times New Roman" w:eastAsia="Times New Roman" w:hAnsi="Times New Roman" w:cs="Times New Roman"/>
          <w:color w:val="000000"/>
          <w:lang w:bidi="ar-SA"/>
        </w:rPr>
        <w:t>.</w:t>
      </w:r>
      <w:r w:rsidRPr="00E60DEA">
        <w:rPr>
          <w:rFonts w:ascii="Times New Roman" w:eastAsia="Times New Roman" w:hAnsi="Times New Roman" w:cs="Times New Roman"/>
          <w:color w:val="B22222"/>
          <w:vertAlign w:val="superscript"/>
          <w:lang w:bidi="ar-SA"/>
        </w:rPr>
        <w:t>[</w:t>
      </w:r>
      <w:proofErr w:type="gramEnd"/>
      <w:r w:rsidRPr="00E60DEA">
        <w:rPr>
          <w:rFonts w:ascii="Times New Roman" w:eastAsia="Times New Roman" w:hAnsi="Times New Roman" w:cs="Times New Roman"/>
          <w:color w:val="B22222"/>
          <w:vertAlign w:val="superscript"/>
          <w:lang w:bidi="ar-SA"/>
        </w:rPr>
        <w:t>16]</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The rabbis likely inherited this polemical stance from their Pharisee predecessors; in other words, even though the Sadducees and </w:t>
      </w:r>
      <w:proofErr w:type="spellStart"/>
      <w:r w:rsidRPr="00E60DEA">
        <w:rPr>
          <w:rFonts w:ascii="Times New Roman" w:eastAsia="Times New Roman" w:hAnsi="Times New Roman" w:cs="Times New Roman"/>
          <w:color w:val="000000"/>
          <w:lang w:bidi="ar-SA"/>
        </w:rPr>
        <w:t>Essenes</w:t>
      </w:r>
      <w:proofErr w:type="spellEnd"/>
      <w:r w:rsidRPr="00E60DEA">
        <w:rPr>
          <w:rFonts w:ascii="Times New Roman" w:eastAsia="Times New Roman" w:hAnsi="Times New Roman" w:cs="Times New Roman"/>
          <w:color w:val="000000"/>
          <w:lang w:bidi="ar-SA"/>
        </w:rPr>
        <w:t xml:space="preserve"> no longer existed in the rabbinic period, the rabbis continued to </w:t>
      </w:r>
      <w:proofErr w:type="spellStart"/>
      <w:r w:rsidRPr="00E60DEA">
        <w:rPr>
          <w:rFonts w:ascii="Times New Roman" w:eastAsia="Times New Roman" w:hAnsi="Times New Roman" w:cs="Times New Roman"/>
          <w:color w:val="000000"/>
          <w:lang w:bidi="ar-SA"/>
        </w:rPr>
        <w:t>polemicize</w:t>
      </w:r>
      <w:proofErr w:type="spellEnd"/>
      <w:r w:rsidRPr="00E60DEA">
        <w:rPr>
          <w:rFonts w:ascii="Times New Roman" w:eastAsia="Times New Roman" w:hAnsi="Times New Roman" w:cs="Times New Roman"/>
          <w:color w:val="000000"/>
          <w:lang w:bidi="ar-SA"/>
        </w:rPr>
        <w:t xml:space="preserve"> against positions that they held</w:t>
      </w:r>
      <w:proofErr w:type="gramStart"/>
      <w:r w:rsidRPr="00E60DEA">
        <w:rPr>
          <w:rFonts w:ascii="Times New Roman" w:eastAsia="Times New Roman" w:hAnsi="Times New Roman" w:cs="Times New Roman"/>
          <w:color w:val="000000"/>
          <w:lang w:bidi="ar-SA"/>
        </w:rPr>
        <w:t>.</w:t>
      </w:r>
      <w:r w:rsidRPr="00E60DEA">
        <w:rPr>
          <w:rFonts w:ascii="Times New Roman" w:eastAsia="Times New Roman" w:hAnsi="Times New Roman" w:cs="Times New Roman"/>
          <w:color w:val="B22222"/>
          <w:vertAlign w:val="superscript"/>
          <w:lang w:bidi="ar-SA"/>
        </w:rPr>
        <w:t>[</w:t>
      </w:r>
      <w:proofErr w:type="gramEnd"/>
      <w:r w:rsidRPr="00E60DEA">
        <w:rPr>
          <w:rFonts w:ascii="Times New Roman" w:eastAsia="Times New Roman" w:hAnsi="Times New Roman" w:cs="Times New Roman"/>
          <w:color w:val="B22222"/>
          <w:vertAlign w:val="superscript"/>
          <w:lang w:bidi="ar-SA"/>
        </w:rPr>
        <w:t>17]</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In the </w:t>
      </w:r>
      <w:proofErr w:type="spellStart"/>
      <w:r w:rsidRPr="00E60DEA">
        <w:rPr>
          <w:rFonts w:ascii="Times New Roman" w:eastAsia="Times New Roman" w:hAnsi="Times New Roman" w:cs="Times New Roman"/>
          <w:color w:val="000000"/>
          <w:lang w:bidi="ar-SA"/>
        </w:rPr>
        <w:t>Scholion</w:t>
      </w:r>
      <w:proofErr w:type="spellEnd"/>
      <w:r w:rsidRPr="00E60DEA">
        <w:rPr>
          <w:rFonts w:ascii="Times New Roman" w:eastAsia="Times New Roman" w:hAnsi="Times New Roman" w:cs="Times New Roman"/>
          <w:color w:val="000000"/>
          <w:lang w:bidi="ar-SA"/>
        </w:rPr>
        <w:t xml:space="preserve"> to </w:t>
      </w:r>
      <w:proofErr w:type="spellStart"/>
      <w:r w:rsidRPr="00FA18D2">
        <w:rPr>
          <w:rFonts w:ascii="Times New Roman" w:eastAsia="Times New Roman" w:hAnsi="Times New Roman" w:cs="Times New Roman"/>
          <w:i/>
          <w:iCs/>
          <w:color w:val="000000"/>
          <w:lang w:bidi="ar-SA"/>
        </w:rPr>
        <w:t>Megillat</w:t>
      </w:r>
      <w:proofErr w:type="spellEnd"/>
      <w:r w:rsidRPr="00FA18D2">
        <w:rPr>
          <w:rFonts w:ascii="Times New Roman" w:eastAsia="Times New Roman" w:hAnsi="Times New Roman" w:cs="Times New Roman"/>
          <w:i/>
          <w:iCs/>
          <w:color w:val="000000"/>
          <w:lang w:bidi="ar-SA"/>
        </w:rPr>
        <w:t xml:space="preserve"> </w:t>
      </w:r>
      <w:proofErr w:type="spellStart"/>
      <w:r w:rsidRPr="00FA18D2">
        <w:rPr>
          <w:rFonts w:ascii="Times New Roman" w:eastAsia="Times New Roman" w:hAnsi="Times New Roman" w:cs="Times New Roman"/>
          <w:i/>
          <w:iCs/>
          <w:color w:val="000000"/>
          <w:lang w:bidi="ar-SA"/>
        </w:rPr>
        <w:t>Taʿanit</w:t>
      </w:r>
      <w:proofErr w:type="spellEnd"/>
      <w:r w:rsidRPr="00E60DEA">
        <w:rPr>
          <w:rFonts w:ascii="Times New Roman" w:eastAsia="Times New Roman" w:hAnsi="Times New Roman" w:cs="Times New Roman"/>
          <w:color w:val="000000"/>
          <w:lang w:bidi="ar-SA"/>
        </w:rPr>
        <w:t>,</w:t>
      </w:r>
      <w:r w:rsidRPr="00E60DEA">
        <w:rPr>
          <w:rFonts w:ascii="Times New Roman" w:eastAsia="Times New Roman" w:hAnsi="Times New Roman" w:cs="Times New Roman"/>
          <w:color w:val="B22222"/>
          <w:vertAlign w:val="superscript"/>
          <w:lang w:bidi="ar-SA"/>
        </w:rPr>
        <w:t>[18]</w:t>
      </w:r>
      <w:r w:rsidRPr="00E60DEA">
        <w:rPr>
          <w:rFonts w:ascii="Times New Roman" w:eastAsia="Times New Roman" w:hAnsi="Times New Roman" w:cs="Times New Roman"/>
          <w:color w:val="000000"/>
          <w:lang w:bidi="ar-SA"/>
        </w:rPr>
        <w:t> the rabbis even explained the Second Temple period celebration that lasted from the 8</w:t>
      </w:r>
      <w:r w:rsidRPr="00E60DEA">
        <w:rPr>
          <w:rFonts w:ascii="Times New Roman" w:eastAsia="Times New Roman" w:hAnsi="Times New Roman" w:cs="Times New Roman"/>
          <w:color w:val="000000"/>
          <w:vertAlign w:val="superscript"/>
          <w:lang w:bidi="ar-SA"/>
        </w:rPr>
        <w:t>th</w:t>
      </w:r>
      <w:r w:rsidRPr="00E60DEA">
        <w:rPr>
          <w:rFonts w:ascii="Times New Roman" w:eastAsia="Times New Roman" w:hAnsi="Times New Roman" w:cs="Times New Roman"/>
          <w:color w:val="000000"/>
          <w:lang w:bidi="ar-SA"/>
        </w:rPr>
        <w:t> of Nissan until Passover, as celebrating how the Pharisees/Rabbis defeated the Sadducees/</w:t>
      </w:r>
      <w:proofErr w:type="spellStart"/>
      <w:r w:rsidRPr="00E60DEA">
        <w:rPr>
          <w:rFonts w:ascii="Times New Roman" w:eastAsia="Times New Roman" w:hAnsi="Times New Roman" w:cs="Times New Roman"/>
          <w:color w:val="000000"/>
          <w:lang w:bidi="ar-SA"/>
        </w:rPr>
        <w:t>Boethesians</w:t>
      </w:r>
      <w:proofErr w:type="spellEnd"/>
      <w:r w:rsidRPr="00E60DEA">
        <w:rPr>
          <w:rFonts w:ascii="Times New Roman" w:eastAsia="Times New Roman" w:hAnsi="Times New Roman" w:cs="Times New Roman"/>
          <w:color w:val="000000"/>
          <w:lang w:bidi="ar-SA"/>
        </w:rPr>
        <w:t xml:space="preserve"> on the question of when Shavuot falls:</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rtl/>
        </w:rPr>
        <w:t xml:space="preserve">מפני שהיו </w:t>
      </w:r>
      <w:proofErr w:type="spellStart"/>
      <w:r w:rsidRPr="00E60DEA">
        <w:rPr>
          <w:rFonts w:ascii="Times New Roman" w:eastAsia="Times New Roman" w:hAnsi="Times New Roman" w:cs="Times New Roman"/>
          <w:color w:val="000000"/>
          <w:rtl/>
        </w:rPr>
        <w:t>הצדוקין</w:t>
      </w:r>
      <w:proofErr w:type="spellEnd"/>
      <w:r w:rsidRPr="00E60DEA">
        <w:rPr>
          <w:rFonts w:ascii="Times New Roman" w:eastAsia="Times New Roman" w:hAnsi="Times New Roman" w:cs="Times New Roman"/>
          <w:color w:val="000000"/>
          <w:rtl/>
        </w:rPr>
        <w:t xml:space="preserve"> אומרי[ם] אין עצרת אלא לאחר השבת. ניטפל להם רבן יוחנן בן זכאי </w:t>
      </w:r>
      <w:proofErr w:type="spellStart"/>
      <w:r w:rsidRPr="00E60DEA">
        <w:rPr>
          <w:rFonts w:ascii="Times New Roman" w:eastAsia="Times New Roman" w:hAnsi="Times New Roman" w:cs="Times New Roman"/>
          <w:color w:val="000000"/>
          <w:rtl/>
        </w:rPr>
        <w:t>ואמ</w:t>
      </w:r>
      <w:proofErr w:type="spellEnd"/>
      <w:r w:rsidRPr="00E60DEA">
        <w:rPr>
          <w:rFonts w:ascii="Times New Roman" w:eastAsia="Times New Roman" w:hAnsi="Times New Roman" w:cs="Times New Roman"/>
          <w:color w:val="000000"/>
          <w:rtl/>
        </w:rPr>
        <w:t xml:space="preserve">[ר] להם מנין לכם? ולא היו יודעים להביא ראיה מן התורה אלא אחד שהיה מפטפט כנגדו ואומר מפני שהיה משה אוהב את ישראל ויודע שעצרת יום אחד הוא </w:t>
      </w:r>
      <w:proofErr w:type="spellStart"/>
      <w:r w:rsidRPr="00E60DEA">
        <w:rPr>
          <w:rFonts w:ascii="Times New Roman" w:eastAsia="Times New Roman" w:hAnsi="Times New Roman" w:cs="Times New Roman"/>
          <w:color w:val="000000"/>
          <w:rtl/>
        </w:rPr>
        <w:t>אמ</w:t>
      </w:r>
      <w:proofErr w:type="spellEnd"/>
      <w:r w:rsidRPr="00E60DEA">
        <w:rPr>
          <w:rFonts w:ascii="Times New Roman" w:eastAsia="Times New Roman" w:hAnsi="Times New Roman" w:cs="Times New Roman"/>
          <w:color w:val="000000"/>
          <w:rtl/>
        </w:rPr>
        <w:t xml:space="preserve">[ר] יעשו אותה אחר השבת כדי </w:t>
      </w:r>
      <w:proofErr w:type="spellStart"/>
      <w:r w:rsidRPr="00E60DEA">
        <w:rPr>
          <w:rFonts w:ascii="Times New Roman" w:eastAsia="Times New Roman" w:hAnsi="Times New Roman" w:cs="Times New Roman"/>
          <w:color w:val="000000"/>
          <w:rtl/>
        </w:rPr>
        <w:t>שיהו</w:t>
      </w:r>
      <w:proofErr w:type="spellEnd"/>
      <w:r w:rsidRPr="00E60DEA">
        <w:rPr>
          <w:rFonts w:ascii="Times New Roman" w:eastAsia="Times New Roman" w:hAnsi="Times New Roman" w:cs="Times New Roman"/>
          <w:color w:val="000000"/>
          <w:rtl/>
        </w:rPr>
        <w:t xml:space="preserve"> להם שני ימים טובים…</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B22222"/>
          <w:vertAlign w:val="superscript"/>
          <w:lang w:bidi="ar-SA"/>
        </w:rPr>
      </w:pPr>
      <w:r w:rsidRPr="00E60DEA">
        <w:rPr>
          <w:rFonts w:ascii="Times New Roman" w:eastAsia="Times New Roman" w:hAnsi="Times New Roman" w:cs="Times New Roman"/>
          <w:color w:val="000000"/>
          <w:lang w:bidi="ar-SA"/>
        </w:rPr>
        <w:t xml:space="preserve">Because the Sadducees said that </w:t>
      </w:r>
      <w:proofErr w:type="gramStart"/>
      <w:r w:rsidRPr="00E60DEA">
        <w:rPr>
          <w:rFonts w:ascii="Times New Roman" w:eastAsia="Times New Roman" w:hAnsi="Times New Roman" w:cs="Times New Roman"/>
          <w:color w:val="000000"/>
          <w:lang w:bidi="ar-SA"/>
        </w:rPr>
        <w:t>Shavuot</w:t>
      </w:r>
      <w:r w:rsidRPr="00E60DEA">
        <w:rPr>
          <w:rFonts w:ascii="Times New Roman" w:eastAsia="Times New Roman" w:hAnsi="Times New Roman" w:cs="Times New Roman"/>
          <w:color w:val="B22222"/>
          <w:vertAlign w:val="superscript"/>
          <w:lang w:bidi="ar-SA"/>
        </w:rPr>
        <w:t>[</w:t>
      </w:r>
      <w:proofErr w:type="gramEnd"/>
      <w:r w:rsidRPr="00E60DEA">
        <w:rPr>
          <w:rFonts w:ascii="Times New Roman" w:eastAsia="Times New Roman" w:hAnsi="Times New Roman" w:cs="Times New Roman"/>
          <w:color w:val="B22222"/>
          <w:vertAlign w:val="superscript"/>
          <w:lang w:bidi="ar-SA"/>
        </w:rPr>
        <w:t>19]</w:t>
      </w:r>
      <w:r w:rsidRPr="00E60DEA">
        <w:rPr>
          <w:rFonts w:ascii="Times New Roman" w:eastAsia="Times New Roman" w:hAnsi="Times New Roman" w:cs="Times New Roman"/>
          <w:color w:val="000000"/>
          <w:lang w:bidi="ar-SA"/>
        </w:rPr>
        <w:t xml:space="preserve"> is always on a Sunday. Rabbi </w:t>
      </w:r>
      <w:proofErr w:type="spellStart"/>
      <w:r w:rsidRPr="00E60DEA">
        <w:rPr>
          <w:rFonts w:ascii="Times New Roman" w:eastAsia="Times New Roman" w:hAnsi="Times New Roman" w:cs="Times New Roman"/>
          <w:color w:val="000000"/>
          <w:lang w:bidi="ar-SA"/>
        </w:rPr>
        <w:t>Yohanan</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ben</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Zakkai</w:t>
      </w:r>
      <w:proofErr w:type="spellEnd"/>
      <w:r w:rsidRPr="00E60DEA">
        <w:rPr>
          <w:rFonts w:ascii="Times New Roman" w:eastAsia="Times New Roman" w:hAnsi="Times New Roman" w:cs="Times New Roman"/>
          <w:color w:val="000000"/>
          <w:lang w:bidi="ar-SA"/>
        </w:rPr>
        <w:t xml:space="preserve"> went among them and said to them: “From where did you learn this?” None of them were able to bring a proof from the Torah except one man who was babbling opposite him and said: “Because Moses was a lover of Jews, and he knew that Shavuot was only one day, so he said, let’s make sure it is always on a Sunday so that they get two days of celebration back to back.”</w:t>
      </w:r>
      <w:r w:rsidRPr="00E60DEA">
        <w:rPr>
          <w:rFonts w:ascii="Times New Roman" w:eastAsia="Times New Roman" w:hAnsi="Times New Roman" w:cs="Times New Roman"/>
          <w:color w:val="B22222"/>
          <w:vertAlign w:val="superscript"/>
          <w:lang w:bidi="ar-SA"/>
        </w:rPr>
        <w:t>[20]</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R. </w:t>
      </w:r>
      <w:proofErr w:type="spellStart"/>
      <w:r w:rsidRPr="00E60DEA">
        <w:rPr>
          <w:rFonts w:ascii="Times New Roman" w:eastAsia="Times New Roman" w:hAnsi="Times New Roman" w:cs="Times New Roman"/>
          <w:color w:val="000000"/>
          <w:lang w:bidi="ar-SA"/>
        </w:rPr>
        <w:t>Yohanan</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ben</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Zakkai</w:t>
      </w:r>
      <w:proofErr w:type="spellEnd"/>
      <w:r w:rsidRPr="00E60DEA">
        <w:rPr>
          <w:rFonts w:ascii="Times New Roman" w:eastAsia="Times New Roman" w:hAnsi="Times New Roman" w:cs="Times New Roman"/>
          <w:color w:val="000000"/>
          <w:lang w:bidi="ar-SA"/>
        </w:rPr>
        <w:t xml:space="preserve"> responds by proving that Moses didn’t really like Jews, and when the Sadducee then accuses of R. </w:t>
      </w:r>
      <w:proofErr w:type="spellStart"/>
      <w:r w:rsidRPr="00E60DEA">
        <w:rPr>
          <w:rFonts w:ascii="Times New Roman" w:eastAsia="Times New Roman" w:hAnsi="Times New Roman" w:cs="Times New Roman"/>
          <w:color w:val="000000"/>
          <w:lang w:bidi="ar-SA"/>
        </w:rPr>
        <w:t>Yohanan</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ben</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Zakkai</w:t>
      </w:r>
      <w:proofErr w:type="spellEnd"/>
      <w:r w:rsidRPr="00E60DEA">
        <w:rPr>
          <w:rFonts w:ascii="Times New Roman" w:eastAsia="Times New Roman" w:hAnsi="Times New Roman" w:cs="Times New Roman"/>
          <w:color w:val="000000"/>
          <w:lang w:bidi="ar-SA"/>
        </w:rPr>
        <w:t xml:space="preserve"> of teasing him, he responds:</w:t>
      </w:r>
    </w:p>
    <w:p w:rsidR="00E60DEA" w:rsidRPr="00E60DEA" w:rsidRDefault="00E60DEA" w:rsidP="00E60DEA">
      <w:pPr>
        <w:shd w:val="clear" w:color="auto" w:fill="FFFFFF"/>
        <w:bidi/>
        <w:spacing w:after="10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rtl/>
        </w:rPr>
        <w:t>שוטה שבעולם לא תהא תורה שלימה שלנו כשיחה בטילה שלכם…</w:t>
      </w:r>
    </w:p>
    <w:p w:rsidR="00E60DEA" w:rsidRPr="00E60DEA" w:rsidRDefault="00E60DEA" w:rsidP="00E60DEA">
      <w:pPr>
        <w:shd w:val="clear" w:color="auto" w:fill="FFFFFF"/>
        <w:spacing w:after="0" w:line="258" w:lineRule="atLeast"/>
        <w:rPr>
          <w:rFonts w:ascii="Times New Roman" w:eastAsia="Times New Roman" w:hAnsi="Times New Roman" w:cs="Times New Roman"/>
          <w:color w:val="000000"/>
          <w:rtl/>
          <w:lang w:bidi="ar-SA"/>
        </w:rPr>
      </w:pPr>
      <w:r w:rsidRPr="00E60DEA">
        <w:rPr>
          <w:rFonts w:ascii="Times New Roman" w:eastAsia="Times New Roman" w:hAnsi="Times New Roman" w:cs="Times New Roman"/>
          <w:color w:val="000000"/>
          <w:lang w:bidi="ar-SA"/>
        </w:rPr>
        <w:t> </w:t>
      </w:r>
    </w:p>
    <w:p w:rsidR="00E60DEA" w:rsidRPr="00FA18D2"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lastRenderedPageBreak/>
        <w:t>“You incredible fool! Our perfect Torah is nothing like your pointless chatter…”</w:t>
      </w:r>
    </w:p>
    <w:p w:rsidR="00E60DEA" w:rsidRPr="00E60DEA" w:rsidRDefault="00E60DEA" w:rsidP="00E60DEA">
      <w:pPr>
        <w:shd w:val="clear" w:color="auto" w:fill="FFFFFF"/>
        <w:spacing w:after="0" w:line="286" w:lineRule="atLeast"/>
        <w:textAlignment w:val="top"/>
        <w:rPr>
          <w:rFonts w:ascii="Times New Roman" w:eastAsia="Times New Roman" w:hAnsi="Times New Roman" w:cs="Times New Roman"/>
          <w:color w:val="000000"/>
          <w:lang w:bidi="ar-SA"/>
        </w:rPr>
      </w:pP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According to the story, the Sadducee gives up and admits he doesn’t understand the Torah, and allows R. </w:t>
      </w:r>
      <w:proofErr w:type="spellStart"/>
      <w:r w:rsidRPr="00E60DEA">
        <w:rPr>
          <w:rFonts w:ascii="Times New Roman" w:eastAsia="Times New Roman" w:hAnsi="Times New Roman" w:cs="Times New Roman"/>
          <w:color w:val="000000"/>
          <w:lang w:bidi="ar-SA"/>
        </w:rPr>
        <w:t>Yohanan</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ben</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Zakkai</w:t>
      </w:r>
      <w:proofErr w:type="spellEnd"/>
      <w:r w:rsidRPr="00E60DEA">
        <w:rPr>
          <w:rFonts w:ascii="Times New Roman" w:eastAsia="Times New Roman" w:hAnsi="Times New Roman" w:cs="Times New Roman"/>
          <w:color w:val="000000"/>
          <w:lang w:bidi="ar-SA"/>
        </w:rPr>
        <w:t xml:space="preserve"> to explain the verses to him in typical (rabbinic) </w:t>
      </w:r>
      <w:proofErr w:type="spellStart"/>
      <w:r w:rsidRPr="00E60DEA">
        <w:rPr>
          <w:rFonts w:ascii="Times New Roman" w:eastAsia="Times New Roman" w:hAnsi="Times New Roman" w:cs="Times New Roman"/>
          <w:color w:val="000000"/>
          <w:lang w:bidi="ar-SA"/>
        </w:rPr>
        <w:t>midrashic</w:t>
      </w:r>
      <w:proofErr w:type="spellEnd"/>
      <w:r w:rsidRPr="00E60DEA">
        <w:rPr>
          <w:rFonts w:ascii="Times New Roman" w:eastAsia="Times New Roman" w:hAnsi="Times New Roman" w:cs="Times New Roman"/>
          <w:color w:val="000000"/>
          <w:lang w:bidi="ar-SA"/>
        </w:rPr>
        <w:t xml:space="preserve"> fashion. The irony of this story is that it demonstrates the proverb “the best defense is a good offense” since the Sadducees could have responded to R. </w:t>
      </w:r>
      <w:proofErr w:type="spellStart"/>
      <w:r w:rsidRPr="00E60DEA">
        <w:rPr>
          <w:rFonts w:ascii="Times New Roman" w:eastAsia="Times New Roman" w:hAnsi="Times New Roman" w:cs="Times New Roman"/>
          <w:color w:val="000000"/>
          <w:lang w:bidi="ar-SA"/>
        </w:rPr>
        <w:t>Yohanan</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ben</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Zakkai</w:t>
      </w:r>
      <w:proofErr w:type="spellEnd"/>
      <w:r w:rsidRPr="00E60DEA">
        <w:rPr>
          <w:rFonts w:ascii="Times New Roman" w:eastAsia="Times New Roman" w:hAnsi="Times New Roman" w:cs="Times New Roman"/>
          <w:color w:val="000000"/>
          <w:lang w:bidi="ar-SA"/>
        </w:rPr>
        <w:t xml:space="preserve"> by quoting the verse, “on the day after Shabbat,” and insisting that the verse means what it says.</w:t>
      </w:r>
      <w:r w:rsidRPr="00E60DEA">
        <w:rPr>
          <w:rFonts w:ascii="Times New Roman" w:eastAsia="Times New Roman" w:hAnsi="Times New Roman" w:cs="Times New Roman"/>
          <w:color w:val="B22222"/>
          <w:vertAlign w:val="superscript"/>
          <w:lang w:bidi="ar-SA"/>
        </w:rPr>
        <w:t>[21]</w:t>
      </w:r>
    </w:p>
    <w:p w:rsidR="00E60DEA" w:rsidRPr="00E60DEA" w:rsidRDefault="00E60DEA" w:rsidP="00E60DEA">
      <w:pPr>
        <w:shd w:val="clear" w:color="auto" w:fill="FFFFFF"/>
        <w:spacing w:before="129" w:after="129" w:line="388" w:lineRule="atLeast"/>
        <w:jc w:val="center"/>
        <w:outlineLvl w:val="1"/>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Four Views out of </w:t>
      </w:r>
      <w:proofErr w:type="gramStart"/>
      <w:r w:rsidRPr="00E60DEA">
        <w:rPr>
          <w:rFonts w:ascii="Times New Roman" w:eastAsia="Times New Roman" w:hAnsi="Times New Roman" w:cs="Times New Roman"/>
          <w:color w:val="000000"/>
          <w:lang w:bidi="ar-SA"/>
        </w:rPr>
        <w:t>Five</w:t>
      </w:r>
      <w:proofErr w:type="gramEnd"/>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In summary, all four possible readings of the phrase “the day after Shabbat” have been reflected in Jewish interpretation and practice through the years:</w:t>
      </w:r>
    </w:p>
    <w:p w:rsidR="00E60DEA" w:rsidRPr="00E60DEA" w:rsidRDefault="00E60DEA" w:rsidP="00E60DEA">
      <w:pPr>
        <w:numPr>
          <w:ilvl w:val="0"/>
          <w:numId w:val="3"/>
        </w:numPr>
        <w:shd w:val="clear" w:color="auto" w:fill="FFFFFF"/>
        <w:spacing w:before="100" w:beforeAutospacing="1" w:after="6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The Sunday after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(Jubilees, </w:t>
      </w:r>
      <w:proofErr w:type="spellStart"/>
      <w:r w:rsidRPr="00E60DEA">
        <w:rPr>
          <w:rFonts w:ascii="Times New Roman" w:eastAsia="Times New Roman" w:hAnsi="Times New Roman" w:cs="Times New Roman"/>
          <w:color w:val="000000"/>
          <w:lang w:bidi="ar-SA"/>
        </w:rPr>
        <w:t>Essenes</w:t>
      </w:r>
      <w:proofErr w:type="spellEnd"/>
      <w:r w:rsidRPr="00E60DEA">
        <w:rPr>
          <w:rFonts w:ascii="Times New Roman" w:eastAsia="Times New Roman" w:hAnsi="Times New Roman" w:cs="Times New Roman"/>
          <w:color w:val="000000"/>
          <w:lang w:bidi="ar-SA"/>
        </w:rPr>
        <w:t>, Sadducees, Samaritans),</w:t>
      </w:r>
    </w:p>
    <w:p w:rsidR="00E60DEA" w:rsidRPr="00E60DEA" w:rsidRDefault="00E60DEA" w:rsidP="00E60DEA">
      <w:pPr>
        <w:numPr>
          <w:ilvl w:val="0"/>
          <w:numId w:val="3"/>
        </w:numPr>
        <w:shd w:val="clear" w:color="auto" w:fill="FFFFFF"/>
        <w:spacing w:before="100" w:beforeAutospacing="1" w:after="6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The Sunday of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w:t>
      </w:r>
      <w:proofErr w:type="spellStart"/>
      <w:r w:rsidRPr="00E60DEA">
        <w:rPr>
          <w:rFonts w:ascii="Times New Roman" w:eastAsia="Times New Roman" w:hAnsi="Times New Roman" w:cs="Times New Roman"/>
          <w:color w:val="000000"/>
          <w:lang w:bidi="ar-SA"/>
        </w:rPr>
        <w:t>Karaites</w:t>
      </w:r>
      <w:proofErr w:type="spellEnd"/>
      <w:r w:rsidRPr="00E60DEA">
        <w:rPr>
          <w:rFonts w:ascii="Times New Roman" w:eastAsia="Times New Roman" w:hAnsi="Times New Roman" w:cs="Times New Roman"/>
          <w:color w:val="000000"/>
          <w:lang w:bidi="ar-SA"/>
        </w:rPr>
        <w:t>),</w:t>
      </w:r>
    </w:p>
    <w:p w:rsidR="00E60DEA" w:rsidRPr="00E60DEA" w:rsidRDefault="00E60DEA" w:rsidP="00E60DEA">
      <w:pPr>
        <w:numPr>
          <w:ilvl w:val="0"/>
          <w:numId w:val="3"/>
        </w:numPr>
        <w:shd w:val="clear" w:color="auto" w:fill="FFFFFF"/>
        <w:spacing w:before="100" w:beforeAutospacing="1" w:after="6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The day after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(Beta Israel),</w:t>
      </w:r>
    </w:p>
    <w:p w:rsidR="00E60DEA" w:rsidRPr="00E60DEA" w:rsidRDefault="00E60DEA" w:rsidP="00E60DEA">
      <w:pPr>
        <w:numPr>
          <w:ilvl w:val="0"/>
          <w:numId w:val="3"/>
        </w:numPr>
        <w:shd w:val="clear" w:color="auto" w:fill="FFFFFF"/>
        <w:spacing w:before="100" w:beforeAutospacing="1" w:after="6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 xml:space="preserve">The second day of </w:t>
      </w:r>
      <w:proofErr w:type="spellStart"/>
      <w:r w:rsidRPr="00E60DEA">
        <w:rPr>
          <w:rFonts w:ascii="Times New Roman" w:eastAsia="Times New Roman" w:hAnsi="Times New Roman" w:cs="Times New Roman"/>
          <w:color w:val="000000"/>
          <w:lang w:bidi="ar-SA"/>
        </w:rPr>
        <w:t>Matzot</w:t>
      </w:r>
      <w:proofErr w:type="spellEnd"/>
      <w:r w:rsidRPr="00E60DEA">
        <w:rPr>
          <w:rFonts w:ascii="Times New Roman" w:eastAsia="Times New Roman" w:hAnsi="Times New Roman" w:cs="Times New Roman"/>
          <w:color w:val="000000"/>
          <w:lang w:bidi="ar-SA"/>
        </w:rPr>
        <w:t xml:space="preserve"> (Philo, Josephus, Pharisees, and Rabbis).</w:t>
      </w:r>
    </w:p>
    <w:p w:rsidR="00E60DEA" w:rsidRPr="00E60DEA" w:rsidRDefault="00E60DEA" w:rsidP="00E60DEA">
      <w:pPr>
        <w:shd w:val="clear" w:color="auto" w:fill="FFFFFF"/>
        <w:spacing w:after="185" w:line="286" w:lineRule="atLeast"/>
        <w:rPr>
          <w:rFonts w:ascii="Times New Roman" w:eastAsia="Times New Roman" w:hAnsi="Times New Roman" w:cs="Times New Roman"/>
          <w:color w:val="000000"/>
          <w:lang w:bidi="ar-SA"/>
        </w:rPr>
      </w:pPr>
      <w:r w:rsidRPr="00E60DEA">
        <w:rPr>
          <w:rFonts w:ascii="Times New Roman" w:eastAsia="Times New Roman" w:hAnsi="Times New Roman" w:cs="Times New Roman"/>
          <w:color w:val="000000"/>
          <w:lang w:bidi="ar-SA"/>
        </w:rPr>
        <w:t>The one position that does not appear to have been advocated by any Jewish group in the last two millennia is the simplest meaning of the verse, namely that the </w:t>
      </w:r>
      <w:proofErr w:type="spellStart"/>
      <w:r w:rsidRPr="00FA18D2">
        <w:rPr>
          <w:rFonts w:ascii="Times New Roman" w:eastAsia="Times New Roman" w:hAnsi="Times New Roman" w:cs="Times New Roman"/>
          <w:i/>
          <w:iCs/>
          <w:color w:val="000000"/>
          <w:lang w:bidi="ar-SA"/>
        </w:rPr>
        <w:t>omer</w:t>
      </w:r>
      <w:proofErr w:type="spellEnd"/>
      <w:r w:rsidRPr="00E60DEA">
        <w:rPr>
          <w:rFonts w:ascii="Times New Roman" w:eastAsia="Times New Roman" w:hAnsi="Times New Roman" w:cs="Times New Roman"/>
          <w:color w:val="000000"/>
          <w:lang w:bidi="ar-SA"/>
        </w:rPr>
        <w:t> offering has no set time or date, only a range of possible dates depending on the realities of the harvest season.</w:t>
      </w:r>
    </w:p>
    <w:p w:rsidR="00E60DEA" w:rsidRPr="00FA18D2" w:rsidRDefault="00E60DEA" w:rsidP="00E60DEA">
      <w:pPr>
        <w:shd w:val="clear" w:color="auto" w:fill="FFFFFF"/>
        <w:spacing w:after="0" w:line="240" w:lineRule="auto"/>
        <w:rPr>
          <w:rFonts w:ascii="Times New Roman" w:eastAsia="Times New Roman" w:hAnsi="Times New Roman" w:cs="Times New Roman"/>
          <w:color w:val="2E2E2E"/>
          <w:lang w:bidi="ar-SA"/>
        </w:rPr>
      </w:pPr>
      <w:r w:rsidRPr="00E60DEA">
        <w:rPr>
          <w:rFonts w:ascii="Times New Roman" w:eastAsia="Times New Roman" w:hAnsi="Times New Roman" w:cs="Times New Roman"/>
          <w:color w:val="333333"/>
          <w:lang w:bidi="ar-SA"/>
        </w:rPr>
        <w:fldChar w:fldCharType="begin"/>
      </w:r>
      <w:r w:rsidRPr="00E60DEA">
        <w:rPr>
          <w:rFonts w:ascii="Times New Roman" w:eastAsia="Times New Roman" w:hAnsi="Times New Roman" w:cs="Times New Roman"/>
          <w:color w:val="333333"/>
          <w:lang w:bidi="ar-SA"/>
        </w:rPr>
        <w:instrText xml:space="preserve"> HYPERLINK "https://www.thetorah.com/article/when-does-counting-the-omer-begin" </w:instrText>
      </w:r>
      <w:r w:rsidRPr="00E60DEA">
        <w:rPr>
          <w:rFonts w:ascii="Times New Roman" w:eastAsia="Times New Roman" w:hAnsi="Times New Roman" w:cs="Times New Roman"/>
          <w:color w:val="333333"/>
          <w:lang w:bidi="ar-SA"/>
        </w:rPr>
        <w:fldChar w:fldCharType="separate"/>
      </w:r>
    </w:p>
    <w:p w:rsidR="00E60DEA" w:rsidRPr="00E60DEA" w:rsidRDefault="00E60DEA" w:rsidP="00E60DEA">
      <w:pPr>
        <w:shd w:val="clear" w:color="auto" w:fill="FFFFFF"/>
        <w:spacing w:after="0" w:line="240" w:lineRule="auto"/>
        <w:rPr>
          <w:rFonts w:ascii="Times New Roman" w:eastAsia="Times New Roman" w:hAnsi="Times New Roman" w:cs="Times New Roman"/>
          <w:color w:val="C32202"/>
          <w:lang w:bidi="ar-SA"/>
        </w:rPr>
      </w:pPr>
      <w:r w:rsidRPr="00E60DEA">
        <w:rPr>
          <w:rFonts w:ascii="Times New Roman" w:eastAsia="Times New Roman" w:hAnsi="Times New Roman" w:cs="Times New Roman"/>
          <w:color w:val="C32202"/>
          <w:lang w:bidi="ar-SA"/>
        </w:rPr>
        <w:t>View Footnotes</w:t>
      </w:r>
    </w:p>
    <w:p w:rsidR="00E60DEA" w:rsidRPr="00E60DEA" w:rsidRDefault="00E60DEA" w:rsidP="00E60DEA">
      <w:pPr>
        <w:shd w:val="clear" w:color="auto" w:fill="FFFFFF"/>
        <w:spacing w:after="0" w:line="24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2E2E2E"/>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when-does-counting-the-omer-begin" style="width:24pt;height:24pt" o:button="t"/>
        </w:pict>
      </w:r>
      <w:r w:rsidRPr="00E60DEA">
        <w:rPr>
          <w:rFonts w:ascii="Times New Roman" w:eastAsia="Times New Roman" w:hAnsi="Times New Roman" w:cs="Times New Roman"/>
          <w:color w:val="333333"/>
          <w:lang w:bidi="ar-SA"/>
        </w:rPr>
        <w:fldChar w:fldCharType="end"/>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rtl/>
          <w:lang w:bidi="ar-SA"/>
        </w:rPr>
      </w:pPr>
      <w:r w:rsidRPr="00E60DEA">
        <w:rPr>
          <w:rFonts w:ascii="Times New Roman" w:eastAsia="Times New Roman" w:hAnsi="Times New Roman" w:cs="Times New Roman"/>
          <w:color w:val="333333"/>
          <w:lang w:bidi="ar-SA"/>
        </w:rPr>
        <w:t xml:space="preserve">For discussion, see Jacob </w:t>
      </w:r>
      <w:proofErr w:type="spellStart"/>
      <w:r w:rsidRPr="00E60DEA">
        <w:rPr>
          <w:rFonts w:ascii="Times New Roman" w:eastAsia="Times New Roman" w:hAnsi="Times New Roman" w:cs="Times New Roman"/>
          <w:color w:val="333333"/>
          <w:lang w:bidi="ar-SA"/>
        </w:rPr>
        <w:t>Milgrom</w:t>
      </w:r>
      <w:proofErr w:type="spellEnd"/>
      <w:r w:rsidRPr="00E60DEA">
        <w:rPr>
          <w:rFonts w:ascii="Times New Roman" w:eastAsia="Times New Roman" w:hAnsi="Times New Roman" w:cs="Times New Roman"/>
          <w:color w:val="333333"/>
          <w:lang w:bidi="ar-SA"/>
        </w:rPr>
        <w:t>, </w:t>
      </w:r>
      <w:r w:rsidRPr="00FA18D2">
        <w:rPr>
          <w:rFonts w:ascii="Times New Roman" w:eastAsia="Times New Roman" w:hAnsi="Times New Roman" w:cs="Times New Roman"/>
          <w:i/>
          <w:iCs/>
          <w:color w:val="333333"/>
          <w:lang w:bidi="ar-SA"/>
        </w:rPr>
        <w:t>Leviticus 23-27</w:t>
      </w:r>
      <w:r w:rsidRPr="00E60DEA">
        <w:rPr>
          <w:rFonts w:ascii="Times New Roman" w:eastAsia="Times New Roman" w:hAnsi="Times New Roman" w:cs="Times New Roman"/>
          <w:color w:val="333333"/>
          <w:lang w:bidi="ar-SA"/>
        </w:rPr>
        <w:t> (AB 3B; New York: Doubleday, 2001) 1990-2011; Baruch A. Levine, </w:t>
      </w:r>
      <w:r w:rsidRPr="00FA18D2">
        <w:rPr>
          <w:rFonts w:ascii="Times New Roman" w:eastAsia="Times New Roman" w:hAnsi="Times New Roman" w:cs="Times New Roman"/>
          <w:i/>
          <w:iCs/>
          <w:color w:val="333333"/>
          <w:lang w:bidi="ar-SA"/>
        </w:rPr>
        <w:t>Leviticus</w:t>
      </w:r>
      <w:r w:rsidRPr="00E60DEA">
        <w:rPr>
          <w:rFonts w:ascii="Times New Roman" w:eastAsia="Times New Roman" w:hAnsi="Times New Roman" w:cs="Times New Roman"/>
          <w:color w:val="333333"/>
          <w:lang w:bidi="ar-SA"/>
        </w:rPr>
        <w:t> (JPS Torah Commentary; Philadelphia: Jewish Publication Society, 1989/5749) 158-160.</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Editor’s note, for more on this see, Norman Solomon, </w:t>
      </w:r>
      <w:hyperlink r:id="rId6" w:tgtFrame="_blank" w:history="1">
        <w:r w:rsidRPr="00FA18D2">
          <w:rPr>
            <w:rFonts w:ascii="Times New Roman" w:eastAsia="Times New Roman" w:hAnsi="Times New Roman" w:cs="Times New Roman"/>
            <w:color w:val="000080"/>
            <w:u w:val="single"/>
            <w:lang w:bidi="ar-SA"/>
          </w:rPr>
          <w:t>“Shavuot: How the Festival of Harvest Grew,”</w:t>
        </w:r>
      </w:hyperlink>
      <w:r w:rsidRPr="00E60DEA">
        <w:rPr>
          <w:rFonts w:ascii="Times New Roman" w:eastAsia="Times New Roman" w:hAnsi="Times New Roman" w:cs="Times New Roman"/>
          <w:color w:val="333333"/>
          <w:lang w:bidi="ar-SA"/>
        </w:rPr>
        <w:t> </w:t>
      </w:r>
      <w:r w:rsidRPr="00FA18D2">
        <w:rPr>
          <w:rFonts w:ascii="Times New Roman" w:eastAsia="Times New Roman" w:hAnsi="Times New Roman" w:cs="Times New Roman"/>
          <w:i/>
          <w:iCs/>
          <w:color w:val="333333"/>
          <w:lang w:bidi="ar-SA"/>
        </w:rPr>
        <w:t>TheTorah.com</w:t>
      </w:r>
      <w:r w:rsidRPr="00E60DEA">
        <w:rPr>
          <w:rFonts w:ascii="Times New Roman" w:eastAsia="Times New Roman" w:hAnsi="Times New Roman" w:cs="Times New Roman"/>
          <w:color w:val="333333"/>
          <w:lang w:bidi="ar-SA"/>
        </w:rPr>
        <w:t> (2014).</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 xml:space="preserve">Translation if from “Jubilees” translated by James L. </w:t>
      </w:r>
      <w:proofErr w:type="spellStart"/>
      <w:r w:rsidRPr="00E60DEA">
        <w:rPr>
          <w:rFonts w:ascii="Times New Roman" w:eastAsia="Times New Roman" w:hAnsi="Times New Roman" w:cs="Times New Roman"/>
          <w:color w:val="333333"/>
          <w:lang w:bidi="ar-SA"/>
        </w:rPr>
        <w:t>Kugel</w:t>
      </w:r>
      <w:proofErr w:type="spellEnd"/>
      <w:r w:rsidRPr="00E60DEA">
        <w:rPr>
          <w:rFonts w:ascii="Times New Roman" w:eastAsia="Times New Roman" w:hAnsi="Times New Roman" w:cs="Times New Roman"/>
          <w:color w:val="333333"/>
          <w:lang w:bidi="ar-SA"/>
        </w:rPr>
        <w:t>, in </w:t>
      </w:r>
      <w:r w:rsidRPr="00FA18D2">
        <w:rPr>
          <w:rFonts w:ascii="Times New Roman" w:eastAsia="Times New Roman" w:hAnsi="Times New Roman" w:cs="Times New Roman"/>
          <w:i/>
          <w:iCs/>
          <w:color w:val="333333"/>
          <w:lang w:bidi="ar-SA"/>
        </w:rPr>
        <w:t>Outside the Bible: Ancient Jewish Writings Related to Scripture</w:t>
      </w:r>
      <w:r w:rsidRPr="00E60DEA">
        <w:rPr>
          <w:rFonts w:ascii="Times New Roman" w:eastAsia="Times New Roman" w:hAnsi="Times New Roman" w:cs="Times New Roman"/>
          <w:color w:val="333333"/>
          <w:lang w:bidi="ar-SA"/>
        </w:rPr>
        <w:t xml:space="preserve">, vol. 1 (3 volumes; eds., Louis H. Feldman, James H. </w:t>
      </w:r>
      <w:proofErr w:type="spellStart"/>
      <w:r w:rsidRPr="00E60DEA">
        <w:rPr>
          <w:rFonts w:ascii="Times New Roman" w:eastAsia="Times New Roman" w:hAnsi="Times New Roman" w:cs="Times New Roman"/>
          <w:color w:val="333333"/>
          <w:lang w:bidi="ar-SA"/>
        </w:rPr>
        <w:t>Kugel</w:t>
      </w:r>
      <w:proofErr w:type="spellEnd"/>
      <w:r w:rsidRPr="00E60DEA">
        <w:rPr>
          <w:rFonts w:ascii="Times New Roman" w:eastAsia="Times New Roman" w:hAnsi="Times New Roman" w:cs="Times New Roman"/>
          <w:color w:val="333333"/>
          <w:lang w:bidi="ar-SA"/>
        </w:rPr>
        <w:t xml:space="preserve">, and Lawrence H. </w:t>
      </w:r>
      <w:proofErr w:type="spellStart"/>
      <w:r w:rsidRPr="00E60DEA">
        <w:rPr>
          <w:rFonts w:ascii="Times New Roman" w:eastAsia="Times New Roman" w:hAnsi="Times New Roman" w:cs="Times New Roman"/>
          <w:color w:val="333333"/>
          <w:lang w:bidi="ar-SA"/>
        </w:rPr>
        <w:t>Schiffman</w:t>
      </w:r>
      <w:proofErr w:type="spellEnd"/>
      <w:r w:rsidRPr="00E60DEA">
        <w:rPr>
          <w:rFonts w:ascii="Times New Roman" w:eastAsia="Times New Roman" w:hAnsi="Times New Roman" w:cs="Times New Roman"/>
          <w:color w:val="333333"/>
          <w:lang w:bidi="ar-SA"/>
        </w:rPr>
        <w:t>; Philadelphia: Jewish Publication Society of America, 2013), 272-465 [345]. For more on Shavuot in Jubilees, see Michael Segal, </w:t>
      </w:r>
      <w:hyperlink r:id="rId7" w:tgtFrame="_blank" w:history="1">
        <w:r w:rsidRPr="00FA18D2">
          <w:rPr>
            <w:rFonts w:ascii="Times New Roman" w:eastAsia="Times New Roman" w:hAnsi="Times New Roman" w:cs="Times New Roman"/>
            <w:color w:val="000080"/>
            <w:u w:val="single"/>
            <w:lang w:bidi="ar-SA"/>
          </w:rPr>
          <w:t>“The Festival of Covenants,”</w:t>
        </w:r>
      </w:hyperlink>
      <w:r w:rsidRPr="00E60DEA">
        <w:rPr>
          <w:rFonts w:ascii="Times New Roman" w:eastAsia="Times New Roman" w:hAnsi="Times New Roman" w:cs="Times New Roman"/>
          <w:color w:val="333333"/>
          <w:lang w:bidi="ar-SA"/>
        </w:rPr>
        <w:t> </w:t>
      </w:r>
      <w:r w:rsidRPr="00FA18D2">
        <w:rPr>
          <w:rFonts w:ascii="Times New Roman" w:eastAsia="Times New Roman" w:hAnsi="Times New Roman" w:cs="Times New Roman"/>
          <w:i/>
          <w:iCs/>
          <w:color w:val="333333"/>
          <w:lang w:bidi="ar-SA"/>
        </w:rPr>
        <w:t>TheTorah.com</w:t>
      </w:r>
      <w:r w:rsidRPr="00E60DEA">
        <w:rPr>
          <w:rFonts w:ascii="Times New Roman" w:eastAsia="Times New Roman" w:hAnsi="Times New Roman" w:cs="Times New Roman"/>
          <w:color w:val="333333"/>
          <w:lang w:bidi="ar-SA"/>
        </w:rPr>
        <w:t> (2014).</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For more on the 364 day sectarian calendar, see Michael Segal, </w:t>
      </w:r>
      <w:hyperlink r:id="rId8" w:tgtFrame="_blank" w:history="1">
        <w:r w:rsidRPr="00FA18D2">
          <w:rPr>
            <w:rFonts w:ascii="Times New Roman" w:eastAsia="Times New Roman" w:hAnsi="Times New Roman" w:cs="Times New Roman"/>
            <w:color w:val="000080"/>
            <w:u w:val="single"/>
            <w:lang w:bidi="ar-SA"/>
          </w:rPr>
          <w:t>“The Jewish Calendar in Jubilees,”</w:t>
        </w:r>
      </w:hyperlink>
      <w:r w:rsidRPr="00E60DEA">
        <w:rPr>
          <w:rFonts w:ascii="Times New Roman" w:eastAsia="Times New Roman" w:hAnsi="Times New Roman" w:cs="Times New Roman"/>
          <w:color w:val="333333"/>
          <w:lang w:bidi="ar-SA"/>
        </w:rPr>
        <w:t> </w:t>
      </w:r>
      <w:r w:rsidRPr="00FA18D2">
        <w:rPr>
          <w:rFonts w:ascii="Times New Roman" w:eastAsia="Times New Roman" w:hAnsi="Times New Roman" w:cs="Times New Roman"/>
          <w:i/>
          <w:iCs/>
          <w:color w:val="333333"/>
          <w:lang w:bidi="ar-SA"/>
        </w:rPr>
        <w:t>TheTorah.com</w:t>
      </w:r>
      <w:r w:rsidRPr="00E60DEA">
        <w:rPr>
          <w:rFonts w:ascii="Times New Roman" w:eastAsia="Times New Roman" w:hAnsi="Times New Roman" w:cs="Times New Roman"/>
          <w:color w:val="333333"/>
          <w:lang w:bidi="ar-SA"/>
        </w:rPr>
        <w:t> (2014).</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lastRenderedPageBreak/>
        <w:t xml:space="preserve">This is </w:t>
      </w:r>
      <w:proofErr w:type="spellStart"/>
      <w:r w:rsidRPr="00E60DEA">
        <w:rPr>
          <w:rFonts w:ascii="Times New Roman" w:eastAsia="Times New Roman" w:hAnsi="Times New Roman" w:cs="Times New Roman"/>
          <w:color w:val="333333"/>
          <w:lang w:bidi="ar-SA"/>
        </w:rPr>
        <w:t>Qimron’s</w:t>
      </w:r>
      <w:proofErr w:type="spellEnd"/>
      <w:r w:rsidRPr="00E60DEA">
        <w:rPr>
          <w:rFonts w:ascii="Times New Roman" w:eastAsia="Times New Roman" w:hAnsi="Times New Roman" w:cs="Times New Roman"/>
          <w:color w:val="333333"/>
          <w:lang w:bidi="ar-SA"/>
        </w:rPr>
        <w:t xml:space="preserve"> reconstruction, which appears in his edition of the Temple Scroll in, Elisha </w:t>
      </w:r>
      <w:proofErr w:type="spellStart"/>
      <w:r w:rsidRPr="00E60DEA">
        <w:rPr>
          <w:rFonts w:ascii="Times New Roman" w:eastAsia="Times New Roman" w:hAnsi="Times New Roman" w:cs="Times New Roman"/>
          <w:color w:val="333333"/>
          <w:lang w:bidi="ar-SA"/>
        </w:rPr>
        <w:t>Qimron</w:t>
      </w:r>
      <w:proofErr w:type="spellEnd"/>
      <w:r w:rsidRPr="00E60DEA">
        <w:rPr>
          <w:rFonts w:ascii="Times New Roman" w:eastAsia="Times New Roman" w:hAnsi="Times New Roman" w:cs="Times New Roman"/>
          <w:color w:val="333333"/>
          <w:lang w:bidi="ar-SA"/>
        </w:rPr>
        <w:t>, </w:t>
      </w:r>
      <w:r w:rsidRPr="00FA18D2">
        <w:rPr>
          <w:rFonts w:ascii="Times New Roman" w:eastAsia="Times New Roman" w:hAnsi="Times New Roman" w:cs="Times New Roman"/>
          <w:i/>
          <w:iCs/>
          <w:color w:val="333333"/>
          <w:lang w:bidi="ar-SA"/>
        </w:rPr>
        <w:t>The Dead Sea Scrolls: The Hebrew Writings</w:t>
      </w:r>
      <w:r w:rsidRPr="00E60DEA">
        <w:rPr>
          <w:rFonts w:ascii="Times New Roman" w:eastAsia="Times New Roman" w:hAnsi="Times New Roman" w:cs="Times New Roman"/>
          <w:color w:val="333333"/>
          <w:lang w:bidi="ar-SA"/>
        </w:rPr>
        <w:t xml:space="preserve">, vol. 1 (Jerusalem: </w:t>
      </w:r>
      <w:proofErr w:type="spellStart"/>
      <w:r w:rsidRPr="00E60DEA">
        <w:rPr>
          <w:rFonts w:ascii="Times New Roman" w:eastAsia="Times New Roman" w:hAnsi="Times New Roman" w:cs="Times New Roman"/>
          <w:color w:val="333333"/>
          <w:lang w:bidi="ar-SA"/>
        </w:rPr>
        <w:t>Yad</w:t>
      </w:r>
      <w:proofErr w:type="spellEnd"/>
      <w:r w:rsidRPr="00E60DEA">
        <w:rPr>
          <w:rFonts w:ascii="Times New Roman" w:eastAsia="Times New Roman" w:hAnsi="Times New Roman" w:cs="Times New Roman"/>
          <w:color w:val="333333"/>
          <w:lang w:bidi="ar-SA"/>
        </w:rPr>
        <w:t xml:space="preserve"> Ben </w:t>
      </w:r>
      <w:proofErr w:type="spellStart"/>
      <w:r w:rsidRPr="00E60DEA">
        <w:rPr>
          <w:rFonts w:ascii="Times New Roman" w:eastAsia="Times New Roman" w:hAnsi="Times New Roman" w:cs="Times New Roman"/>
          <w:color w:val="333333"/>
          <w:lang w:bidi="ar-SA"/>
        </w:rPr>
        <w:t>Zvi</w:t>
      </w:r>
      <w:proofErr w:type="spellEnd"/>
      <w:r w:rsidRPr="00E60DEA">
        <w:rPr>
          <w:rFonts w:ascii="Times New Roman" w:eastAsia="Times New Roman" w:hAnsi="Times New Roman" w:cs="Times New Roman"/>
          <w:color w:val="333333"/>
          <w:lang w:bidi="ar-SA"/>
        </w:rPr>
        <w:t>, 2010 [Hebrew]), 137-207 [157].</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 xml:space="preserve">See </w:t>
      </w:r>
      <w:proofErr w:type="spellStart"/>
      <w:r w:rsidRPr="00E60DEA">
        <w:rPr>
          <w:rFonts w:ascii="Times New Roman" w:eastAsia="Times New Roman" w:hAnsi="Times New Roman" w:cs="Times New Roman"/>
          <w:color w:val="333333"/>
          <w:lang w:bidi="ar-SA"/>
        </w:rPr>
        <w:t>Benyamim</w:t>
      </w:r>
      <w:proofErr w:type="spellEnd"/>
      <w:r w:rsidRPr="00E60DEA">
        <w:rPr>
          <w:rFonts w:ascii="Times New Roman" w:eastAsia="Times New Roman" w:hAnsi="Times New Roman" w:cs="Times New Roman"/>
          <w:color w:val="333333"/>
          <w:lang w:bidi="ar-SA"/>
        </w:rPr>
        <w:t xml:space="preserve"> </w:t>
      </w:r>
      <w:proofErr w:type="spellStart"/>
      <w:r w:rsidRPr="00E60DEA">
        <w:rPr>
          <w:rFonts w:ascii="Times New Roman" w:eastAsia="Times New Roman" w:hAnsi="Times New Roman" w:cs="Times New Roman"/>
          <w:color w:val="333333"/>
          <w:lang w:bidi="ar-SA"/>
        </w:rPr>
        <w:t>Tsedaka</w:t>
      </w:r>
      <w:proofErr w:type="spellEnd"/>
      <w:r w:rsidRPr="00E60DEA">
        <w:rPr>
          <w:rFonts w:ascii="Times New Roman" w:eastAsia="Times New Roman" w:hAnsi="Times New Roman" w:cs="Times New Roman"/>
          <w:color w:val="333333"/>
          <w:lang w:bidi="ar-SA"/>
        </w:rPr>
        <w:t>, </w:t>
      </w:r>
      <w:hyperlink r:id="rId9" w:tgtFrame="_blank" w:history="1">
        <w:r w:rsidRPr="00FA18D2">
          <w:rPr>
            <w:rFonts w:ascii="Times New Roman" w:eastAsia="Times New Roman" w:hAnsi="Times New Roman" w:cs="Times New Roman"/>
            <w:color w:val="000080"/>
            <w:u w:val="single"/>
            <w:lang w:bidi="ar-SA"/>
          </w:rPr>
          <w:t>“The Samaritan Shavuot,”</w:t>
        </w:r>
      </w:hyperlink>
      <w:r w:rsidRPr="00E60DEA">
        <w:rPr>
          <w:rFonts w:ascii="Times New Roman" w:eastAsia="Times New Roman" w:hAnsi="Times New Roman" w:cs="Times New Roman"/>
          <w:color w:val="333333"/>
          <w:lang w:bidi="ar-SA"/>
        </w:rPr>
        <w:t> </w:t>
      </w:r>
      <w:r w:rsidRPr="00FA18D2">
        <w:rPr>
          <w:rFonts w:ascii="Times New Roman" w:eastAsia="Times New Roman" w:hAnsi="Times New Roman" w:cs="Times New Roman"/>
          <w:i/>
          <w:iCs/>
          <w:color w:val="333333"/>
          <w:lang w:bidi="ar-SA"/>
        </w:rPr>
        <w:t>TheTorah.com</w:t>
      </w:r>
      <w:r w:rsidRPr="00E60DEA">
        <w:rPr>
          <w:rFonts w:ascii="Times New Roman" w:eastAsia="Times New Roman" w:hAnsi="Times New Roman" w:cs="Times New Roman"/>
          <w:color w:val="333333"/>
          <w:lang w:bidi="ar-SA"/>
        </w:rPr>
        <w:t xml:space="preserve"> (2014); </w:t>
      </w:r>
      <w:proofErr w:type="spellStart"/>
      <w:r w:rsidRPr="00E60DEA">
        <w:rPr>
          <w:rFonts w:ascii="Times New Roman" w:eastAsia="Times New Roman" w:hAnsi="Times New Roman" w:cs="Times New Roman"/>
          <w:color w:val="333333"/>
          <w:lang w:bidi="ar-SA"/>
        </w:rPr>
        <w:t>Benyamim</w:t>
      </w:r>
      <w:proofErr w:type="spellEnd"/>
      <w:r w:rsidRPr="00E60DEA">
        <w:rPr>
          <w:rFonts w:ascii="Times New Roman" w:eastAsia="Times New Roman" w:hAnsi="Times New Roman" w:cs="Times New Roman"/>
          <w:color w:val="333333"/>
          <w:lang w:bidi="ar-SA"/>
        </w:rPr>
        <w:t xml:space="preserve"> </w:t>
      </w:r>
      <w:proofErr w:type="spellStart"/>
      <w:r w:rsidRPr="00E60DEA">
        <w:rPr>
          <w:rFonts w:ascii="Times New Roman" w:eastAsia="Times New Roman" w:hAnsi="Times New Roman" w:cs="Times New Roman"/>
          <w:color w:val="333333"/>
          <w:lang w:bidi="ar-SA"/>
        </w:rPr>
        <w:t>Tsedaka</w:t>
      </w:r>
      <w:proofErr w:type="spellEnd"/>
      <w:r w:rsidRPr="00E60DEA">
        <w:rPr>
          <w:rFonts w:ascii="Times New Roman" w:eastAsia="Times New Roman" w:hAnsi="Times New Roman" w:cs="Times New Roman"/>
          <w:color w:val="333333"/>
          <w:lang w:bidi="ar-SA"/>
        </w:rPr>
        <w:t>, (translator and editor) and Sharon Sullivan (co-editor), </w:t>
      </w:r>
      <w:r w:rsidRPr="00FA18D2">
        <w:rPr>
          <w:rFonts w:ascii="Times New Roman" w:eastAsia="Times New Roman" w:hAnsi="Times New Roman" w:cs="Times New Roman"/>
          <w:i/>
          <w:iCs/>
          <w:color w:val="333333"/>
          <w:lang w:bidi="ar-SA"/>
        </w:rPr>
        <w:t xml:space="preserve">The Israelite Samaritan Version of the Torah: First English Translation Compared with the </w:t>
      </w:r>
      <w:proofErr w:type="spellStart"/>
      <w:r w:rsidRPr="00FA18D2">
        <w:rPr>
          <w:rFonts w:ascii="Times New Roman" w:eastAsia="Times New Roman" w:hAnsi="Times New Roman" w:cs="Times New Roman"/>
          <w:i/>
          <w:iCs/>
          <w:color w:val="333333"/>
          <w:lang w:bidi="ar-SA"/>
        </w:rPr>
        <w:t>Masoretic</w:t>
      </w:r>
      <w:proofErr w:type="spellEnd"/>
      <w:r w:rsidRPr="00FA18D2">
        <w:rPr>
          <w:rFonts w:ascii="Times New Roman" w:eastAsia="Times New Roman" w:hAnsi="Times New Roman" w:cs="Times New Roman"/>
          <w:i/>
          <w:iCs/>
          <w:color w:val="333333"/>
          <w:lang w:bidi="ar-SA"/>
        </w:rPr>
        <w:t xml:space="preserve"> Version</w:t>
      </w:r>
      <w:r w:rsidRPr="00E60DEA">
        <w:rPr>
          <w:rFonts w:ascii="Times New Roman" w:eastAsia="Times New Roman" w:hAnsi="Times New Roman" w:cs="Times New Roman"/>
          <w:color w:val="333333"/>
          <w:lang w:bidi="ar-SA"/>
        </w:rPr>
        <w:t> (</w:t>
      </w:r>
      <w:proofErr w:type="spellStart"/>
      <w:r w:rsidRPr="00E60DEA">
        <w:rPr>
          <w:rFonts w:ascii="Times New Roman" w:eastAsia="Times New Roman" w:hAnsi="Times New Roman" w:cs="Times New Roman"/>
          <w:color w:val="333333"/>
          <w:lang w:bidi="ar-SA"/>
        </w:rPr>
        <w:t>Eerdmans</w:t>
      </w:r>
      <w:proofErr w:type="spellEnd"/>
      <w:r w:rsidRPr="00E60DEA">
        <w:rPr>
          <w:rFonts w:ascii="Times New Roman" w:eastAsia="Times New Roman" w:hAnsi="Times New Roman" w:cs="Times New Roman"/>
          <w:color w:val="333333"/>
          <w:lang w:bidi="ar-SA"/>
        </w:rPr>
        <w:t>, 2013), 284.</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 xml:space="preserve">For the full text and translation, See Moses </w:t>
      </w:r>
      <w:proofErr w:type="spellStart"/>
      <w:r w:rsidRPr="00E60DEA">
        <w:rPr>
          <w:rFonts w:ascii="Times New Roman" w:eastAsia="Times New Roman" w:hAnsi="Times New Roman" w:cs="Times New Roman"/>
          <w:color w:val="333333"/>
          <w:lang w:bidi="ar-SA"/>
        </w:rPr>
        <w:t>Gaster</w:t>
      </w:r>
      <w:proofErr w:type="spellEnd"/>
      <w:r w:rsidRPr="00E60DEA">
        <w:rPr>
          <w:rFonts w:ascii="Times New Roman" w:eastAsia="Times New Roman" w:hAnsi="Times New Roman" w:cs="Times New Roman"/>
          <w:color w:val="333333"/>
          <w:lang w:bidi="ar-SA"/>
        </w:rPr>
        <w:t>, </w:t>
      </w:r>
      <w:proofErr w:type="gramStart"/>
      <w:r w:rsidRPr="00FA18D2">
        <w:rPr>
          <w:rFonts w:ascii="Times New Roman" w:eastAsia="Times New Roman" w:hAnsi="Times New Roman" w:cs="Times New Roman"/>
          <w:i/>
          <w:iCs/>
          <w:color w:val="333333"/>
          <w:lang w:bidi="ar-SA"/>
        </w:rPr>
        <w:t>The</w:t>
      </w:r>
      <w:proofErr w:type="gramEnd"/>
      <w:r w:rsidRPr="00FA18D2">
        <w:rPr>
          <w:rFonts w:ascii="Times New Roman" w:eastAsia="Times New Roman" w:hAnsi="Times New Roman" w:cs="Times New Roman"/>
          <w:i/>
          <w:iCs/>
          <w:color w:val="333333"/>
          <w:lang w:bidi="ar-SA"/>
        </w:rPr>
        <w:t xml:space="preserve"> Samaritans: </w:t>
      </w:r>
      <w:proofErr w:type="spellStart"/>
      <w:r w:rsidRPr="00FA18D2">
        <w:rPr>
          <w:rFonts w:ascii="Times New Roman" w:eastAsia="Times New Roman" w:hAnsi="Times New Roman" w:cs="Times New Roman"/>
          <w:i/>
          <w:iCs/>
          <w:color w:val="333333"/>
          <w:lang w:bidi="ar-SA"/>
        </w:rPr>
        <w:t>Schweich</w:t>
      </w:r>
      <w:proofErr w:type="spellEnd"/>
      <w:r w:rsidRPr="00FA18D2">
        <w:rPr>
          <w:rFonts w:ascii="Times New Roman" w:eastAsia="Times New Roman" w:hAnsi="Times New Roman" w:cs="Times New Roman"/>
          <w:i/>
          <w:iCs/>
          <w:color w:val="333333"/>
          <w:lang w:bidi="ar-SA"/>
        </w:rPr>
        <w:t xml:space="preserve"> Lectures 1923</w:t>
      </w:r>
      <w:r w:rsidRPr="00E60DEA">
        <w:rPr>
          <w:rFonts w:ascii="Times New Roman" w:eastAsia="Times New Roman" w:hAnsi="Times New Roman" w:cs="Times New Roman"/>
          <w:color w:val="333333"/>
          <w:lang w:bidi="ar-SA"/>
        </w:rPr>
        <w:t xml:space="preserve"> (London: British Academy, 1925), 170-180. Admittedly, the phrase “from the days of </w:t>
      </w:r>
      <w:proofErr w:type="spellStart"/>
      <w:r w:rsidRPr="00E60DEA">
        <w:rPr>
          <w:rFonts w:ascii="Times New Roman" w:eastAsia="Times New Roman" w:hAnsi="Times New Roman" w:cs="Times New Roman"/>
          <w:color w:val="333333"/>
          <w:lang w:bidi="ar-SA"/>
        </w:rPr>
        <w:t>Matzot</w:t>
      </w:r>
      <w:proofErr w:type="spellEnd"/>
      <w:r w:rsidRPr="00E60DEA">
        <w:rPr>
          <w:rFonts w:ascii="Times New Roman" w:eastAsia="Times New Roman" w:hAnsi="Times New Roman" w:cs="Times New Roman"/>
          <w:color w:val="333333"/>
          <w:lang w:bidi="ar-SA"/>
        </w:rPr>
        <w:t xml:space="preserve">” could also be understood as “the Shabbat of </w:t>
      </w:r>
      <w:proofErr w:type="spellStart"/>
      <w:r w:rsidRPr="00E60DEA">
        <w:rPr>
          <w:rFonts w:ascii="Times New Roman" w:eastAsia="Times New Roman" w:hAnsi="Times New Roman" w:cs="Times New Roman"/>
          <w:color w:val="333333"/>
          <w:lang w:bidi="ar-SA"/>
        </w:rPr>
        <w:t>Matzot</w:t>
      </w:r>
      <w:proofErr w:type="spellEnd"/>
      <w:r w:rsidRPr="00E60DEA">
        <w:rPr>
          <w:rFonts w:ascii="Times New Roman" w:eastAsia="Times New Roman" w:hAnsi="Times New Roman" w:cs="Times New Roman"/>
          <w:color w:val="333333"/>
          <w:lang w:bidi="ar-SA"/>
        </w:rPr>
        <w:t>,” but this is not what the Samaritans do. Another letter, from the late 17</w:t>
      </w:r>
      <w:r w:rsidRPr="00E60DEA">
        <w:rPr>
          <w:rFonts w:ascii="Times New Roman" w:eastAsia="Times New Roman" w:hAnsi="Times New Roman" w:cs="Times New Roman"/>
          <w:color w:val="333333"/>
          <w:vertAlign w:val="superscript"/>
          <w:lang w:bidi="ar-SA"/>
        </w:rPr>
        <w:t>th</w:t>
      </w:r>
      <w:r w:rsidRPr="00E60DEA">
        <w:rPr>
          <w:rFonts w:ascii="Times New Roman" w:eastAsia="Times New Roman" w:hAnsi="Times New Roman" w:cs="Times New Roman"/>
          <w:color w:val="333333"/>
          <w:lang w:bidi="ar-SA"/>
        </w:rPr>
        <w:t> or early 18</w:t>
      </w:r>
      <w:r w:rsidRPr="00E60DEA">
        <w:rPr>
          <w:rFonts w:ascii="Times New Roman" w:eastAsia="Times New Roman" w:hAnsi="Times New Roman" w:cs="Times New Roman"/>
          <w:color w:val="333333"/>
          <w:vertAlign w:val="superscript"/>
          <w:lang w:bidi="ar-SA"/>
        </w:rPr>
        <w:t>th</w:t>
      </w:r>
      <w:r w:rsidRPr="00E60DEA">
        <w:rPr>
          <w:rFonts w:ascii="Times New Roman" w:eastAsia="Times New Roman" w:hAnsi="Times New Roman" w:cs="Times New Roman"/>
          <w:color w:val="333333"/>
          <w:lang w:bidi="ar-SA"/>
        </w:rPr>
        <w:t> century C.E., is similarly ambiguous:</w:t>
      </w:r>
    </w:p>
    <w:p w:rsidR="00E60DEA" w:rsidRPr="00E60DEA" w:rsidRDefault="00E60DEA" w:rsidP="00E60DEA">
      <w:pPr>
        <w:shd w:val="clear" w:color="auto" w:fill="FFFFFF"/>
        <w:bidi/>
        <w:spacing w:after="100" w:line="268" w:lineRule="atLeast"/>
        <w:ind w:left="1440"/>
        <w:textAlignment w:val="top"/>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rtl/>
        </w:rPr>
        <w:t xml:space="preserve">ויום שביעי חג המצות </w:t>
      </w:r>
      <w:proofErr w:type="spellStart"/>
      <w:r w:rsidRPr="00E60DEA">
        <w:rPr>
          <w:rFonts w:ascii="Times New Roman" w:eastAsia="Times New Roman" w:hAnsi="Times New Roman" w:cs="Times New Roman"/>
          <w:color w:val="333333"/>
          <w:rtl/>
        </w:rPr>
        <w:t>נחג</w:t>
      </w:r>
      <w:proofErr w:type="spellEnd"/>
      <w:r w:rsidRPr="00E60DEA">
        <w:rPr>
          <w:rFonts w:ascii="Times New Roman" w:eastAsia="Times New Roman" w:hAnsi="Times New Roman" w:cs="Times New Roman"/>
          <w:color w:val="333333"/>
          <w:rtl/>
        </w:rPr>
        <w:t xml:space="preserve"> ראש שלש רגלים וממחרת השבת ספירות </w:t>
      </w:r>
      <w:proofErr w:type="spellStart"/>
      <w:r w:rsidRPr="00E60DEA">
        <w:rPr>
          <w:rFonts w:ascii="Times New Roman" w:eastAsia="Times New Roman" w:hAnsi="Times New Roman" w:cs="Times New Roman"/>
          <w:color w:val="333333"/>
          <w:rtl/>
        </w:rPr>
        <w:t>חמשים</w:t>
      </w:r>
      <w:proofErr w:type="spellEnd"/>
      <w:r w:rsidRPr="00E60DEA">
        <w:rPr>
          <w:rFonts w:ascii="Times New Roman" w:eastAsia="Times New Roman" w:hAnsi="Times New Roman" w:cs="Times New Roman"/>
          <w:color w:val="333333"/>
          <w:rtl/>
        </w:rPr>
        <w:t xml:space="preserve"> יום עד ממחרת השבת </w:t>
      </w:r>
      <w:proofErr w:type="spellStart"/>
      <w:r w:rsidRPr="00E60DEA">
        <w:rPr>
          <w:rFonts w:ascii="Times New Roman" w:eastAsia="Times New Roman" w:hAnsi="Times New Roman" w:cs="Times New Roman"/>
          <w:color w:val="333333"/>
          <w:rtl/>
        </w:rPr>
        <w:t>נחג</w:t>
      </w:r>
      <w:proofErr w:type="spellEnd"/>
      <w:r w:rsidRPr="00E60DEA">
        <w:rPr>
          <w:rFonts w:ascii="Times New Roman" w:eastAsia="Times New Roman" w:hAnsi="Times New Roman" w:cs="Times New Roman"/>
          <w:color w:val="333333"/>
          <w:rtl/>
        </w:rPr>
        <w:t xml:space="preserve"> ביום הבכורים.</w:t>
      </w:r>
    </w:p>
    <w:p w:rsidR="00E60DEA" w:rsidRPr="00E60DEA" w:rsidRDefault="00E60DEA" w:rsidP="00E60DEA">
      <w:pPr>
        <w:shd w:val="clear" w:color="auto" w:fill="FFFFFF"/>
        <w:spacing w:after="0" w:line="480" w:lineRule="auto"/>
        <w:ind w:left="720"/>
        <w:rPr>
          <w:rFonts w:ascii="Times New Roman" w:eastAsia="Times New Roman" w:hAnsi="Times New Roman" w:cs="Times New Roman"/>
          <w:color w:val="333333"/>
          <w:rtl/>
          <w:lang w:bidi="ar-SA"/>
        </w:rPr>
      </w:pPr>
      <w:r w:rsidRPr="00E60DEA">
        <w:rPr>
          <w:rFonts w:ascii="Times New Roman" w:eastAsia="Times New Roman" w:hAnsi="Times New Roman" w:cs="Times New Roman"/>
          <w:color w:val="333333"/>
          <w:lang w:bidi="ar-SA"/>
        </w:rPr>
        <w:t> </w:t>
      </w:r>
    </w:p>
    <w:p w:rsidR="00E60DEA" w:rsidRPr="00FA18D2" w:rsidRDefault="00E60DEA" w:rsidP="00E60DEA">
      <w:pPr>
        <w:shd w:val="clear" w:color="auto" w:fill="FFFFFF"/>
        <w:spacing w:after="0" w:line="268" w:lineRule="atLeast"/>
        <w:ind w:left="720"/>
        <w:textAlignment w:val="top"/>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 xml:space="preserve">And the seventh day of the </w:t>
      </w:r>
      <w:proofErr w:type="spellStart"/>
      <w:r w:rsidRPr="00E60DEA">
        <w:rPr>
          <w:rFonts w:ascii="Times New Roman" w:eastAsia="Times New Roman" w:hAnsi="Times New Roman" w:cs="Times New Roman"/>
          <w:color w:val="333333"/>
          <w:lang w:bidi="ar-SA"/>
        </w:rPr>
        <w:t>Festaval</w:t>
      </w:r>
      <w:proofErr w:type="spellEnd"/>
      <w:r w:rsidRPr="00E60DEA">
        <w:rPr>
          <w:rFonts w:ascii="Times New Roman" w:eastAsia="Times New Roman" w:hAnsi="Times New Roman" w:cs="Times New Roman"/>
          <w:color w:val="333333"/>
          <w:lang w:bidi="ar-SA"/>
        </w:rPr>
        <w:t xml:space="preserve"> of </w:t>
      </w:r>
      <w:proofErr w:type="spellStart"/>
      <w:r w:rsidRPr="00E60DEA">
        <w:rPr>
          <w:rFonts w:ascii="Times New Roman" w:eastAsia="Times New Roman" w:hAnsi="Times New Roman" w:cs="Times New Roman"/>
          <w:color w:val="333333"/>
          <w:lang w:bidi="ar-SA"/>
        </w:rPr>
        <w:t>Matzot</w:t>
      </w:r>
      <w:proofErr w:type="spellEnd"/>
      <w:r w:rsidRPr="00E60DEA">
        <w:rPr>
          <w:rFonts w:ascii="Times New Roman" w:eastAsia="Times New Roman" w:hAnsi="Times New Roman" w:cs="Times New Roman"/>
          <w:color w:val="333333"/>
          <w:lang w:bidi="ar-SA"/>
        </w:rPr>
        <w:t xml:space="preserve"> we celebrate as the first of the three pilgrimage festivals. And on the day of the Shabbat [begins] the counting of fifty days until the day after the [seventh] Shabbat, when we celebrate the Festival of the </w:t>
      </w:r>
      <w:proofErr w:type="spellStart"/>
      <w:r w:rsidRPr="00E60DEA">
        <w:rPr>
          <w:rFonts w:ascii="Times New Roman" w:eastAsia="Times New Roman" w:hAnsi="Times New Roman" w:cs="Times New Roman"/>
          <w:color w:val="333333"/>
          <w:lang w:bidi="ar-SA"/>
        </w:rPr>
        <w:t>Bikkurim</w:t>
      </w:r>
      <w:proofErr w:type="spellEnd"/>
      <w:r w:rsidRPr="00E60DEA">
        <w:rPr>
          <w:rFonts w:ascii="Times New Roman" w:eastAsia="Times New Roman" w:hAnsi="Times New Roman" w:cs="Times New Roman"/>
          <w:color w:val="333333"/>
          <w:lang w:bidi="ar-SA"/>
        </w:rPr>
        <w:t>.</w:t>
      </w:r>
    </w:p>
    <w:p w:rsidR="00E60DEA" w:rsidRPr="00E60DEA" w:rsidRDefault="00E60DEA" w:rsidP="00E60DEA">
      <w:pPr>
        <w:shd w:val="clear" w:color="auto" w:fill="FFFFFF"/>
        <w:spacing w:after="0" w:line="268" w:lineRule="atLeast"/>
        <w:ind w:left="720"/>
        <w:textAlignment w:val="top"/>
        <w:rPr>
          <w:rFonts w:ascii="Times New Roman" w:eastAsia="Times New Roman" w:hAnsi="Times New Roman" w:cs="Times New Roman"/>
          <w:color w:val="333333"/>
          <w:lang w:bidi="ar-SA"/>
        </w:rPr>
      </w:pPr>
    </w:p>
    <w:p w:rsidR="00E60DEA" w:rsidRPr="00E60DEA" w:rsidRDefault="00E60DEA" w:rsidP="00E60DEA">
      <w:pPr>
        <w:shd w:val="clear" w:color="auto" w:fill="FFFFFF"/>
        <w:spacing w:after="92" w:line="480" w:lineRule="auto"/>
        <w:ind w:left="720"/>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w:t>
      </w:r>
      <w:proofErr w:type="spellStart"/>
      <w:r w:rsidRPr="00E60DEA">
        <w:rPr>
          <w:rFonts w:ascii="Times New Roman" w:eastAsia="Times New Roman" w:hAnsi="Times New Roman" w:cs="Times New Roman"/>
          <w:color w:val="333333"/>
          <w:lang w:bidi="ar-SA"/>
        </w:rPr>
        <w:t>Gaster</w:t>
      </w:r>
      <w:proofErr w:type="spellEnd"/>
      <w:r w:rsidRPr="00E60DEA">
        <w:rPr>
          <w:rFonts w:ascii="Times New Roman" w:eastAsia="Times New Roman" w:hAnsi="Times New Roman" w:cs="Times New Roman"/>
          <w:color w:val="333333"/>
          <w:lang w:bidi="ar-SA"/>
        </w:rPr>
        <w:t xml:space="preserve">, Samaritans, 159-169.) As the Shabbat is referenced after the seventh day of </w:t>
      </w:r>
      <w:proofErr w:type="spellStart"/>
      <w:r w:rsidRPr="00E60DEA">
        <w:rPr>
          <w:rFonts w:ascii="Times New Roman" w:eastAsia="Times New Roman" w:hAnsi="Times New Roman" w:cs="Times New Roman"/>
          <w:color w:val="333333"/>
          <w:lang w:bidi="ar-SA"/>
        </w:rPr>
        <w:t>Matzot</w:t>
      </w:r>
      <w:proofErr w:type="spellEnd"/>
      <w:r w:rsidRPr="00E60DEA">
        <w:rPr>
          <w:rFonts w:ascii="Times New Roman" w:eastAsia="Times New Roman" w:hAnsi="Times New Roman" w:cs="Times New Roman"/>
          <w:color w:val="333333"/>
          <w:lang w:bidi="ar-SA"/>
        </w:rPr>
        <w:t>, and this is how Samaritans practice, it is likely that this is what the text means to convey. Bernard Revel also takes for granted that the Samaritans read the verse as the Sadducees did. See Bernard Revel, </w:t>
      </w:r>
      <w:r w:rsidRPr="00FA18D2">
        <w:rPr>
          <w:rFonts w:ascii="Times New Roman" w:eastAsia="Times New Roman" w:hAnsi="Times New Roman" w:cs="Times New Roman"/>
          <w:i/>
          <w:iCs/>
          <w:color w:val="333333"/>
          <w:lang w:bidi="ar-SA"/>
        </w:rPr>
        <w:t xml:space="preserve">The </w:t>
      </w:r>
      <w:proofErr w:type="spellStart"/>
      <w:r w:rsidRPr="00FA18D2">
        <w:rPr>
          <w:rFonts w:ascii="Times New Roman" w:eastAsia="Times New Roman" w:hAnsi="Times New Roman" w:cs="Times New Roman"/>
          <w:i/>
          <w:iCs/>
          <w:color w:val="333333"/>
          <w:lang w:bidi="ar-SA"/>
        </w:rPr>
        <w:t>Karaite</w:t>
      </w:r>
      <w:proofErr w:type="spellEnd"/>
      <w:r w:rsidRPr="00FA18D2">
        <w:rPr>
          <w:rFonts w:ascii="Times New Roman" w:eastAsia="Times New Roman" w:hAnsi="Times New Roman" w:cs="Times New Roman"/>
          <w:i/>
          <w:iCs/>
          <w:color w:val="333333"/>
          <w:lang w:bidi="ar-SA"/>
        </w:rPr>
        <w:t xml:space="preserve"> </w:t>
      </w:r>
      <w:proofErr w:type="spellStart"/>
      <w:r w:rsidRPr="00FA18D2">
        <w:rPr>
          <w:rFonts w:ascii="Times New Roman" w:eastAsia="Times New Roman" w:hAnsi="Times New Roman" w:cs="Times New Roman"/>
          <w:i/>
          <w:iCs/>
          <w:color w:val="333333"/>
          <w:lang w:bidi="ar-SA"/>
        </w:rPr>
        <w:t>Halachah</w:t>
      </w:r>
      <w:proofErr w:type="spellEnd"/>
      <w:r w:rsidRPr="00E60DEA">
        <w:rPr>
          <w:rFonts w:ascii="Times New Roman" w:eastAsia="Times New Roman" w:hAnsi="Times New Roman" w:cs="Times New Roman"/>
          <w:color w:val="333333"/>
          <w:lang w:bidi="ar-SA"/>
        </w:rPr>
        <w:t xml:space="preserve"> (Philadelphia: </w:t>
      </w:r>
      <w:proofErr w:type="spellStart"/>
      <w:r w:rsidRPr="00E60DEA">
        <w:rPr>
          <w:rFonts w:ascii="Times New Roman" w:eastAsia="Times New Roman" w:hAnsi="Times New Roman" w:cs="Times New Roman"/>
          <w:color w:val="333333"/>
          <w:lang w:bidi="ar-SA"/>
        </w:rPr>
        <w:t>Cahan</w:t>
      </w:r>
      <w:proofErr w:type="spellEnd"/>
      <w:r w:rsidRPr="00E60DEA">
        <w:rPr>
          <w:rFonts w:ascii="Times New Roman" w:eastAsia="Times New Roman" w:hAnsi="Times New Roman" w:cs="Times New Roman"/>
          <w:color w:val="333333"/>
          <w:lang w:bidi="ar-SA"/>
        </w:rPr>
        <w:t>, 1913), 43, n. 66.</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See </w:t>
      </w:r>
      <w:hyperlink r:id="rId10" w:tgtFrame="_blank" w:history="1">
        <w:r w:rsidRPr="00FA18D2">
          <w:rPr>
            <w:rFonts w:ascii="Times New Roman" w:eastAsia="Times New Roman" w:hAnsi="Times New Roman" w:cs="Times New Roman"/>
            <w:color w:val="000080"/>
            <w:u w:val="single"/>
            <w:lang w:bidi="ar-SA"/>
          </w:rPr>
          <w:t>“Shavuot,”</w:t>
        </w:r>
      </w:hyperlink>
      <w:r w:rsidRPr="00E60DEA">
        <w:rPr>
          <w:rFonts w:ascii="Times New Roman" w:eastAsia="Times New Roman" w:hAnsi="Times New Roman" w:cs="Times New Roman"/>
          <w:color w:val="333333"/>
          <w:lang w:bidi="ar-SA"/>
        </w:rPr>
        <w:t> on </w:t>
      </w:r>
      <w:r w:rsidRPr="00FA18D2">
        <w:rPr>
          <w:rFonts w:ascii="Times New Roman" w:eastAsia="Times New Roman" w:hAnsi="Times New Roman" w:cs="Times New Roman"/>
          <w:i/>
          <w:iCs/>
          <w:color w:val="333333"/>
          <w:lang w:bidi="ar-SA"/>
        </w:rPr>
        <w:t xml:space="preserve">The </w:t>
      </w:r>
      <w:proofErr w:type="spellStart"/>
      <w:r w:rsidRPr="00FA18D2">
        <w:rPr>
          <w:rFonts w:ascii="Times New Roman" w:eastAsia="Times New Roman" w:hAnsi="Times New Roman" w:cs="Times New Roman"/>
          <w:i/>
          <w:iCs/>
          <w:color w:val="333333"/>
          <w:lang w:bidi="ar-SA"/>
        </w:rPr>
        <w:t>Karaite</w:t>
      </w:r>
      <w:proofErr w:type="spellEnd"/>
      <w:r w:rsidRPr="00FA18D2">
        <w:rPr>
          <w:rFonts w:ascii="Times New Roman" w:eastAsia="Times New Roman" w:hAnsi="Times New Roman" w:cs="Times New Roman"/>
          <w:i/>
          <w:iCs/>
          <w:color w:val="333333"/>
          <w:lang w:bidi="ar-SA"/>
        </w:rPr>
        <w:t xml:space="preserve"> </w:t>
      </w:r>
      <w:proofErr w:type="spellStart"/>
      <w:r w:rsidRPr="00FA18D2">
        <w:rPr>
          <w:rFonts w:ascii="Times New Roman" w:eastAsia="Times New Roman" w:hAnsi="Times New Roman" w:cs="Times New Roman"/>
          <w:i/>
          <w:iCs/>
          <w:color w:val="333333"/>
          <w:lang w:bidi="ar-SA"/>
        </w:rPr>
        <w:t>Korner</w:t>
      </w:r>
      <w:proofErr w:type="spellEnd"/>
      <w:r w:rsidRPr="00E60DEA">
        <w:rPr>
          <w:rFonts w:ascii="Times New Roman" w:eastAsia="Times New Roman" w:hAnsi="Times New Roman" w:cs="Times New Roman"/>
          <w:color w:val="333333"/>
          <w:lang w:bidi="ar-SA"/>
        </w:rPr>
        <w:t>.</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 xml:space="preserve">For more on the </w:t>
      </w:r>
      <w:proofErr w:type="spellStart"/>
      <w:r w:rsidRPr="00E60DEA">
        <w:rPr>
          <w:rFonts w:ascii="Times New Roman" w:eastAsia="Times New Roman" w:hAnsi="Times New Roman" w:cs="Times New Roman"/>
          <w:color w:val="333333"/>
          <w:lang w:bidi="ar-SA"/>
        </w:rPr>
        <w:t>Karaite</w:t>
      </w:r>
      <w:proofErr w:type="spellEnd"/>
      <w:r w:rsidRPr="00E60DEA">
        <w:rPr>
          <w:rFonts w:ascii="Times New Roman" w:eastAsia="Times New Roman" w:hAnsi="Times New Roman" w:cs="Times New Roman"/>
          <w:color w:val="333333"/>
          <w:lang w:bidi="ar-SA"/>
        </w:rPr>
        <w:t xml:space="preserve"> calendar, see Daniel </w:t>
      </w:r>
      <w:proofErr w:type="spellStart"/>
      <w:r w:rsidRPr="00E60DEA">
        <w:rPr>
          <w:rFonts w:ascii="Times New Roman" w:eastAsia="Times New Roman" w:hAnsi="Times New Roman" w:cs="Times New Roman"/>
          <w:color w:val="333333"/>
          <w:lang w:bidi="ar-SA"/>
        </w:rPr>
        <w:t>Lasker</w:t>
      </w:r>
      <w:proofErr w:type="spellEnd"/>
      <w:r w:rsidRPr="00E60DEA">
        <w:rPr>
          <w:rFonts w:ascii="Times New Roman" w:eastAsia="Times New Roman" w:hAnsi="Times New Roman" w:cs="Times New Roman"/>
          <w:color w:val="333333"/>
          <w:lang w:bidi="ar-SA"/>
        </w:rPr>
        <w:t>, </w:t>
      </w:r>
      <w:hyperlink r:id="rId11" w:tgtFrame="_blank" w:history="1">
        <w:r w:rsidRPr="00FA18D2">
          <w:rPr>
            <w:rFonts w:ascii="Times New Roman" w:eastAsia="Times New Roman" w:hAnsi="Times New Roman" w:cs="Times New Roman"/>
            <w:color w:val="000080"/>
            <w:u w:val="single"/>
            <w:lang w:bidi="ar-SA"/>
          </w:rPr>
          <w:t xml:space="preserve">“Biblical Exegesis as a Source of Jewish Pluralism: The Case of the </w:t>
        </w:r>
        <w:proofErr w:type="spellStart"/>
        <w:r w:rsidRPr="00FA18D2">
          <w:rPr>
            <w:rFonts w:ascii="Times New Roman" w:eastAsia="Times New Roman" w:hAnsi="Times New Roman" w:cs="Times New Roman"/>
            <w:color w:val="000080"/>
            <w:u w:val="single"/>
            <w:lang w:bidi="ar-SA"/>
          </w:rPr>
          <w:t>Karaites</w:t>
        </w:r>
        <w:proofErr w:type="spellEnd"/>
        <w:r w:rsidRPr="00FA18D2">
          <w:rPr>
            <w:rFonts w:ascii="Times New Roman" w:eastAsia="Times New Roman" w:hAnsi="Times New Roman" w:cs="Times New Roman"/>
            <w:color w:val="000080"/>
            <w:u w:val="single"/>
            <w:lang w:bidi="ar-SA"/>
          </w:rPr>
          <w:t>,”</w:t>
        </w:r>
      </w:hyperlink>
      <w:r w:rsidRPr="00E60DEA">
        <w:rPr>
          <w:rFonts w:ascii="Times New Roman" w:eastAsia="Times New Roman" w:hAnsi="Times New Roman" w:cs="Times New Roman"/>
          <w:color w:val="333333"/>
          <w:lang w:bidi="ar-SA"/>
        </w:rPr>
        <w:t> </w:t>
      </w:r>
      <w:r w:rsidRPr="00FA18D2">
        <w:rPr>
          <w:rFonts w:ascii="Times New Roman" w:eastAsia="Times New Roman" w:hAnsi="Times New Roman" w:cs="Times New Roman"/>
          <w:i/>
          <w:iCs/>
          <w:color w:val="333333"/>
          <w:lang w:bidi="ar-SA"/>
        </w:rPr>
        <w:t>TheTorah.com</w:t>
      </w:r>
      <w:r w:rsidRPr="00E60DEA">
        <w:rPr>
          <w:rFonts w:ascii="Times New Roman" w:eastAsia="Times New Roman" w:hAnsi="Times New Roman" w:cs="Times New Roman"/>
          <w:color w:val="333333"/>
          <w:lang w:bidi="ar-SA"/>
        </w:rPr>
        <w:t> (2017).</w:t>
      </w:r>
    </w:p>
    <w:p w:rsidR="00E60DEA" w:rsidRPr="00E60DEA" w:rsidRDefault="00E60DEA" w:rsidP="00E60DEA">
      <w:pPr>
        <w:numPr>
          <w:ilvl w:val="0"/>
          <w:numId w:val="4"/>
        </w:numPr>
        <w:shd w:val="clear" w:color="auto" w:fill="FFFFFF"/>
        <w:spacing w:beforeAutospacing="1" w:after="0" w:line="480" w:lineRule="auto"/>
        <w:rPr>
          <w:rFonts w:ascii="Times New Roman" w:eastAsia="Times New Roman" w:hAnsi="Times New Roman" w:cs="Times New Roman"/>
          <w:color w:val="333333"/>
          <w:lang w:bidi="ar-SA"/>
        </w:rPr>
      </w:pPr>
    </w:p>
    <w:p w:rsidR="00E60DEA" w:rsidRPr="00E60DEA" w:rsidRDefault="00E60DEA" w:rsidP="00E60DEA">
      <w:pPr>
        <w:shd w:val="clear" w:color="auto" w:fill="FFFFFF"/>
        <w:bidi/>
        <w:spacing w:after="100" w:line="268" w:lineRule="atLeast"/>
        <w:ind w:left="1440"/>
        <w:textAlignment w:val="top"/>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vertAlign w:val="superscript"/>
          <w:rtl/>
        </w:rPr>
        <w:t xml:space="preserve">ויקרא </w:t>
      </w:r>
      <w:proofErr w:type="spellStart"/>
      <w:r w:rsidRPr="00E60DEA">
        <w:rPr>
          <w:rFonts w:ascii="Times New Roman" w:eastAsia="Times New Roman" w:hAnsi="Times New Roman" w:cs="Times New Roman"/>
          <w:color w:val="333333"/>
          <w:vertAlign w:val="superscript"/>
          <w:rtl/>
        </w:rPr>
        <w:t>כג</w:t>
      </w:r>
      <w:proofErr w:type="spellEnd"/>
      <w:r w:rsidRPr="00E60DEA">
        <w:rPr>
          <w:rFonts w:ascii="Times New Roman" w:eastAsia="Times New Roman" w:hAnsi="Times New Roman" w:cs="Times New Roman"/>
          <w:color w:val="333333"/>
          <w:vertAlign w:val="superscript"/>
          <w:rtl/>
        </w:rPr>
        <w:t>:ז</w:t>
      </w:r>
      <w:r w:rsidRPr="00E60DEA">
        <w:rPr>
          <w:rFonts w:ascii="Times New Roman" w:eastAsia="Times New Roman" w:hAnsi="Times New Roman" w:cs="Times New Roman"/>
          <w:color w:val="333333"/>
          <w:rtl/>
          <w:lang w:bidi="ar-SA"/>
        </w:rPr>
        <w:t> </w:t>
      </w:r>
      <w:r w:rsidRPr="00E60DEA">
        <w:rPr>
          <w:rFonts w:ascii="Times New Roman" w:eastAsia="Times New Roman" w:hAnsi="Times New Roman" w:cs="Times New Roman"/>
          <w:color w:val="333333"/>
          <w:rtl/>
        </w:rPr>
        <w:t>בַּיּוֹם הָרִאשׁוֹן מִקְרָא קֹדֶשׁ יִהְיֶה לָכֶם כָּל מְלֶאכֶת עֲבֹדָה לֹא תַעֲשׂוּ.</w:t>
      </w:r>
      <w:proofErr w:type="spellStart"/>
      <w:r w:rsidRPr="00E60DEA">
        <w:rPr>
          <w:rFonts w:ascii="Times New Roman" w:eastAsia="Times New Roman" w:hAnsi="Times New Roman" w:cs="Times New Roman"/>
          <w:color w:val="333333"/>
          <w:vertAlign w:val="superscript"/>
          <w:rtl/>
        </w:rPr>
        <w:t>כג</w:t>
      </w:r>
      <w:proofErr w:type="spellEnd"/>
      <w:r w:rsidRPr="00E60DEA">
        <w:rPr>
          <w:rFonts w:ascii="Times New Roman" w:eastAsia="Times New Roman" w:hAnsi="Times New Roman" w:cs="Times New Roman"/>
          <w:color w:val="333333"/>
          <w:vertAlign w:val="superscript"/>
          <w:rtl/>
        </w:rPr>
        <w:t>:ח</w:t>
      </w:r>
      <w:r w:rsidRPr="00E60DEA">
        <w:rPr>
          <w:rFonts w:ascii="Times New Roman" w:eastAsia="Times New Roman" w:hAnsi="Times New Roman" w:cs="Times New Roman"/>
          <w:color w:val="333333"/>
          <w:rtl/>
          <w:lang w:bidi="ar-SA"/>
        </w:rPr>
        <w:t> …</w:t>
      </w:r>
      <w:r w:rsidRPr="00E60DEA">
        <w:rPr>
          <w:rFonts w:ascii="Times New Roman" w:eastAsia="Times New Roman" w:hAnsi="Times New Roman" w:cs="Times New Roman"/>
          <w:color w:val="333333"/>
          <w:rtl/>
        </w:rPr>
        <w:t>בַּיּוֹם הַשְּׁבִיעִי מִקְרָא קֹדֶשׁ כָּל מְלֶאכֶת עֲבֹדָה לֹא תַעֲשׂוּ.</w:t>
      </w:r>
    </w:p>
    <w:p w:rsidR="00E60DEA" w:rsidRPr="00E60DEA" w:rsidRDefault="00E60DEA" w:rsidP="00E60DEA">
      <w:pPr>
        <w:shd w:val="clear" w:color="auto" w:fill="FFFFFF"/>
        <w:spacing w:after="0" w:line="480" w:lineRule="auto"/>
        <w:ind w:left="720"/>
        <w:rPr>
          <w:rFonts w:ascii="Times New Roman" w:eastAsia="Times New Roman" w:hAnsi="Times New Roman" w:cs="Times New Roman"/>
          <w:color w:val="333333"/>
          <w:rtl/>
          <w:lang w:bidi="ar-SA"/>
        </w:rPr>
      </w:pPr>
      <w:r w:rsidRPr="00E60DEA">
        <w:rPr>
          <w:rFonts w:ascii="Times New Roman" w:eastAsia="Times New Roman" w:hAnsi="Times New Roman" w:cs="Times New Roman"/>
          <w:color w:val="333333"/>
          <w:lang w:bidi="ar-SA"/>
        </w:rPr>
        <w:t> </w:t>
      </w:r>
    </w:p>
    <w:p w:rsidR="00E60DEA" w:rsidRPr="00E60DEA" w:rsidRDefault="00E60DEA" w:rsidP="00E60DEA">
      <w:pPr>
        <w:shd w:val="clear" w:color="auto" w:fill="FFFFFF"/>
        <w:spacing w:after="0" w:line="268" w:lineRule="atLeast"/>
        <w:ind w:left="720"/>
        <w:textAlignment w:val="top"/>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vertAlign w:val="superscript"/>
          <w:lang w:bidi="ar-SA"/>
        </w:rPr>
        <w:lastRenderedPageBreak/>
        <w:t>Lev 23:7</w:t>
      </w:r>
      <w:r w:rsidRPr="00E60DEA">
        <w:rPr>
          <w:rFonts w:ascii="Times New Roman" w:eastAsia="Times New Roman" w:hAnsi="Times New Roman" w:cs="Times New Roman"/>
          <w:color w:val="333333"/>
          <w:lang w:bidi="ar-SA"/>
        </w:rPr>
        <w:t> </w:t>
      </w:r>
      <w:proofErr w:type="gramStart"/>
      <w:r w:rsidRPr="00E60DEA">
        <w:rPr>
          <w:rFonts w:ascii="Times New Roman" w:eastAsia="Times New Roman" w:hAnsi="Times New Roman" w:cs="Times New Roman"/>
          <w:color w:val="333333"/>
          <w:lang w:bidi="ar-SA"/>
        </w:rPr>
        <w:t>On</w:t>
      </w:r>
      <w:proofErr w:type="gramEnd"/>
      <w:r w:rsidRPr="00E60DEA">
        <w:rPr>
          <w:rFonts w:ascii="Times New Roman" w:eastAsia="Times New Roman" w:hAnsi="Times New Roman" w:cs="Times New Roman"/>
          <w:color w:val="333333"/>
          <w:lang w:bidi="ar-SA"/>
        </w:rPr>
        <w:t xml:space="preserve"> the first day you shall celebrate a sacred occasion: you shall not work at your occupations. </w:t>
      </w:r>
      <w:r w:rsidRPr="00E60DEA">
        <w:rPr>
          <w:rFonts w:ascii="Times New Roman" w:eastAsia="Times New Roman" w:hAnsi="Times New Roman" w:cs="Times New Roman"/>
          <w:color w:val="333333"/>
          <w:vertAlign w:val="superscript"/>
          <w:lang w:bidi="ar-SA"/>
        </w:rPr>
        <w:t>23:8</w:t>
      </w:r>
      <w:r w:rsidRPr="00E60DEA">
        <w:rPr>
          <w:rFonts w:ascii="Times New Roman" w:eastAsia="Times New Roman" w:hAnsi="Times New Roman" w:cs="Times New Roman"/>
          <w:color w:val="333333"/>
          <w:lang w:bidi="ar-SA"/>
        </w:rPr>
        <w:t> …The seventh day shall be a sacred occasion: you shall not work at your occupations.</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See Sharon Shalom, </w:t>
      </w:r>
      <w:r w:rsidRPr="00FA18D2">
        <w:rPr>
          <w:rFonts w:ascii="Times New Roman" w:eastAsia="Times New Roman" w:hAnsi="Times New Roman" w:cs="Times New Roman"/>
          <w:i/>
          <w:iCs/>
          <w:color w:val="333333"/>
          <w:lang w:bidi="ar-SA"/>
        </w:rPr>
        <w:t>From Sinai to Ethiopia</w:t>
      </w:r>
      <w:r w:rsidRPr="00E60DEA">
        <w:rPr>
          <w:rFonts w:ascii="Times New Roman" w:eastAsia="Times New Roman" w:hAnsi="Times New Roman" w:cs="Times New Roman"/>
          <w:color w:val="333333"/>
          <w:lang w:bidi="ar-SA"/>
        </w:rPr>
        <w:t xml:space="preserve"> (Tel Aviv: </w:t>
      </w:r>
      <w:proofErr w:type="spellStart"/>
      <w:r w:rsidRPr="00E60DEA">
        <w:rPr>
          <w:rFonts w:ascii="Times New Roman" w:eastAsia="Times New Roman" w:hAnsi="Times New Roman" w:cs="Times New Roman"/>
          <w:color w:val="333333"/>
          <w:lang w:bidi="ar-SA"/>
        </w:rPr>
        <w:t>Yedioth</w:t>
      </w:r>
      <w:proofErr w:type="spellEnd"/>
      <w:r w:rsidRPr="00E60DEA">
        <w:rPr>
          <w:rFonts w:ascii="Times New Roman" w:eastAsia="Times New Roman" w:hAnsi="Times New Roman" w:cs="Times New Roman"/>
          <w:color w:val="333333"/>
          <w:lang w:bidi="ar-SA"/>
        </w:rPr>
        <w:t xml:space="preserve"> </w:t>
      </w:r>
      <w:proofErr w:type="spellStart"/>
      <w:r w:rsidRPr="00E60DEA">
        <w:rPr>
          <w:rFonts w:ascii="Times New Roman" w:eastAsia="Times New Roman" w:hAnsi="Times New Roman" w:cs="Times New Roman"/>
          <w:color w:val="333333"/>
          <w:lang w:bidi="ar-SA"/>
        </w:rPr>
        <w:t>Aharonot</w:t>
      </w:r>
      <w:proofErr w:type="spellEnd"/>
      <w:r w:rsidRPr="00E60DEA">
        <w:rPr>
          <w:rFonts w:ascii="Times New Roman" w:eastAsia="Times New Roman" w:hAnsi="Times New Roman" w:cs="Times New Roman"/>
          <w:color w:val="333333"/>
          <w:lang w:bidi="ar-SA"/>
        </w:rPr>
        <w:t>, 2012), 181-182 [Hebrew].</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Philo, “On the Special Laws 1-4,” trans. Naomi G. Cohen, in </w:t>
      </w:r>
      <w:r w:rsidRPr="00FA18D2">
        <w:rPr>
          <w:rFonts w:ascii="Times New Roman" w:eastAsia="Times New Roman" w:hAnsi="Times New Roman" w:cs="Times New Roman"/>
          <w:i/>
          <w:iCs/>
          <w:color w:val="333333"/>
          <w:lang w:bidi="ar-SA"/>
        </w:rPr>
        <w:t>Outside the Bible:</w:t>
      </w:r>
      <w:r w:rsidRPr="00E60DEA">
        <w:rPr>
          <w:rFonts w:ascii="Times New Roman" w:eastAsia="Times New Roman" w:hAnsi="Times New Roman" w:cs="Times New Roman"/>
          <w:color w:val="333333"/>
          <w:lang w:bidi="ar-SA"/>
        </w:rPr>
        <w:t> </w:t>
      </w:r>
      <w:r w:rsidRPr="00FA18D2">
        <w:rPr>
          <w:rFonts w:ascii="Times New Roman" w:eastAsia="Times New Roman" w:hAnsi="Times New Roman" w:cs="Times New Roman"/>
          <w:i/>
          <w:iCs/>
          <w:color w:val="333333"/>
          <w:lang w:bidi="ar-SA"/>
        </w:rPr>
        <w:t>Ancient Jewish Writings Related to Scripture</w:t>
      </w:r>
      <w:r w:rsidRPr="00E60DEA">
        <w:rPr>
          <w:rFonts w:ascii="Times New Roman" w:eastAsia="Times New Roman" w:hAnsi="Times New Roman" w:cs="Times New Roman"/>
          <w:color w:val="333333"/>
          <w:lang w:bidi="ar-SA"/>
        </w:rPr>
        <w:t xml:space="preserve"> (eds., Louis H. Feldman, James H. </w:t>
      </w:r>
      <w:proofErr w:type="spellStart"/>
      <w:r w:rsidRPr="00E60DEA">
        <w:rPr>
          <w:rFonts w:ascii="Times New Roman" w:eastAsia="Times New Roman" w:hAnsi="Times New Roman" w:cs="Times New Roman"/>
          <w:color w:val="333333"/>
          <w:lang w:bidi="ar-SA"/>
        </w:rPr>
        <w:t>Kugel</w:t>
      </w:r>
      <w:proofErr w:type="spellEnd"/>
      <w:r w:rsidRPr="00E60DEA">
        <w:rPr>
          <w:rFonts w:ascii="Times New Roman" w:eastAsia="Times New Roman" w:hAnsi="Times New Roman" w:cs="Times New Roman"/>
          <w:color w:val="333333"/>
          <w:lang w:bidi="ar-SA"/>
        </w:rPr>
        <w:t xml:space="preserve">, and Lawrence H. </w:t>
      </w:r>
      <w:proofErr w:type="spellStart"/>
      <w:r w:rsidRPr="00E60DEA">
        <w:rPr>
          <w:rFonts w:ascii="Times New Roman" w:eastAsia="Times New Roman" w:hAnsi="Times New Roman" w:cs="Times New Roman"/>
          <w:color w:val="333333"/>
          <w:lang w:bidi="ar-SA"/>
        </w:rPr>
        <w:t>Schiffman</w:t>
      </w:r>
      <w:proofErr w:type="spellEnd"/>
      <w:r w:rsidRPr="00E60DEA">
        <w:rPr>
          <w:rFonts w:ascii="Times New Roman" w:eastAsia="Times New Roman" w:hAnsi="Times New Roman" w:cs="Times New Roman"/>
          <w:color w:val="333333"/>
          <w:lang w:bidi="ar-SA"/>
        </w:rPr>
        <w:t>; Philadelphia: JPS, 2013), 1075.</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Josephus, </w:t>
      </w:r>
      <w:r w:rsidRPr="00FA18D2">
        <w:rPr>
          <w:rFonts w:ascii="Times New Roman" w:eastAsia="Times New Roman" w:hAnsi="Times New Roman" w:cs="Times New Roman"/>
          <w:i/>
          <w:iCs/>
          <w:color w:val="333333"/>
          <w:lang w:bidi="ar-SA"/>
        </w:rPr>
        <w:t>Jewish Antiquities Books I-IV</w:t>
      </w:r>
      <w:r w:rsidRPr="00E60DEA">
        <w:rPr>
          <w:rFonts w:ascii="Times New Roman" w:eastAsia="Times New Roman" w:hAnsi="Times New Roman" w:cs="Times New Roman"/>
          <w:color w:val="333333"/>
          <w:lang w:bidi="ar-SA"/>
        </w:rPr>
        <w:t> (trans., H. St. J. Thackeray; Loeb Classical Library; London: William Heinemann, 1967 [1930]), 438-441.</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See </w:t>
      </w:r>
      <w:proofErr w:type="spellStart"/>
      <w:r w:rsidRPr="00FA18D2">
        <w:rPr>
          <w:rFonts w:ascii="Times New Roman" w:eastAsia="Times New Roman" w:hAnsi="Times New Roman" w:cs="Times New Roman"/>
          <w:i/>
          <w:iCs/>
          <w:color w:val="333333"/>
          <w:lang w:bidi="ar-SA"/>
        </w:rPr>
        <w:t>Sifra</w:t>
      </w:r>
      <w:proofErr w:type="spellEnd"/>
      <w:r w:rsidRPr="00FA18D2">
        <w:rPr>
          <w:rFonts w:ascii="Times New Roman" w:eastAsia="Times New Roman" w:hAnsi="Times New Roman" w:cs="Times New Roman"/>
          <w:i/>
          <w:iCs/>
          <w:color w:val="333333"/>
          <w:lang w:bidi="ar-SA"/>
        </w:rPr>
        <w:t>,</w:t>
      </w:r>
      <w:r w:rsidRPr="00E60DEA">
        <w:rPr>
          <w:rFonts w:ascii="Times New Roman" w:eastAsia="Times New Roman" w:hAnsi="Times New Roman" w:cs="Times New Roman"/>
          <w:color w:val="333333"/>
          <w:lang w:bidi="ar-SA"/>
        </w:rPr>
        <w:t> </w:t>
      </w:r>
      <w:proofErr w:type="spellStart"/>
      <w:r w:rsidRPr="00FA18D2">
        <w:rPr>
          <w:rFonts w:ascii="Times New Roman" w:eastAsia="Times New Roman" w:hAnsi="Times New Roman" w:cs="Times New Roman"/>
          <w:i/>
          <w:iCs/>
          <w:color w:val="333333"/>
          <w:lang w:bidi="ar-SA"/>
        </w:rPr>
        <w:t>Emor</w:t>
      </w:r>
      <w:proofErr w:type="spellEnd"/>
      <w:r w:rsidRPr="00E60DEA">
        <w:rPr>
          <w:rFonts w:ascii="Times New Roman" w:eastAsia="Times New Roman" w:hAnsi="Times New Roman" w:cs="Times New Roman"/>
          <w:color w:val="333333"/>
          <w:lang w:bidi="ar-SA"/>
        </w:rPr>
        <w:t xml:space="preserve">, </w:t>
      </w:r>
      <w:proofErr w:type="spellStart"/>
      <w:r w:rsidRPr="00E60DEA">
        <w:rPr>
          <w:rFonts w:ascii="Times New Roman" w:eastAsia="Times New Roman" w:hAnsi="Times New Roman" w:cs="Times New Roman"/>
          <w:color w:val="333333"/>
          <w:lang w:bidi="ar-SA"/>
        </w:rPr>
        <w:t>Parasha</w:t>
      </w:r>
      <w:proofErr w:type="spellEnd"/>
      <w:r w:rsidRPr="00E60DEA">
        <w:rPr>
          <w:rFonts w:ascii="Times New Roman" w:eastAsia="Times New Roman" w:hAnsi="Times New Roman" w:cs="Times New Roman"/>
          <w:color w:val="333333"/>
          <w:lang w:bidi="ar-SA"/>
        </w:rPr>
        <w:t xml:space="preserve"> 12, </w:t>
      </w:r>
      <w:proofErr w:type="spellStart"/>
      <w:r w:rsidRPr="00E60DEA">
        <w:rPr>
          <w:rFonts w:ascii="Times New Roman" w:eastAsia="Times New Roman" w:hAnsi="Times New Roman" w:cs="Times New Roman"/>
          <w:color w:val="333333"/>
          <w:lang w:bidi="ar-SA"/>
        </w:rPr>
        <w:t>ch</w:t>
      </w:r>
      <w:proofErr w:type="spellEnd"/>
      <w:r w:rsidRPr="00E60DEA">
        <w:rPr>
          <w:rFonts w:ascii="Times New Roman" w:eastAsia="Times New Roman" w:hAnsi="Times New Roman" w:cs="Times New Roman"/>
          <w:color w:val="333333"/>
          <w:lang w:bidi="ar-SA"/>
        </w:rPr>
        <w:t>. 10, 1-4; b. </w:t>
      </w:r>
      <w:proofErr w:type="spellStart"/>
      <w:r w:rsidRPr="00FA18D2">
        <w:rPr>
          <w:rFonts w:ascii="Times New Roman" w:eastAsia="Times New Roman" w:hAnsi="Times New Roman" w:cs="Times New Roman"/>
          <w:i/>
          <w:iCs/>
          <w:color w:val="333333"/>
          <w:lang w:bidi="ar-SA"/>
        </w:rPr>
        <w:t>Menachot</w:t>
      </w:r>
      <w:proofErr w:type="spellEnd"/>
      <w:r w:rsidRPr="00E60DEA">
        <w:rPr>
          <w:rFonts w:ascii="Times New Roman" w:eastAsia="Times New Roman" w:hAnsi="Times New Roman" w:cs="Times New Roman"/>
          <w:color w:val="333333"/>
          <w:lang w:bidi="ar-SA"/>
        </w:rPr>
        <w:t> 65a-66a; </w:t>
      </w:r>
      <w:proofErr w:type="spellStart"/>
      <w:r w:rsidRPr="00FA18D2">
        <w:rPr>
          <w:rFonts w:ascii="Times New Roman" w:eastAsia="Times New Roman" w:hAnsi="Times New Roman" w:cs="Times New Roman"/>
          <w:i/>
          <w:iCs/>
          <w:color w:val="333333"/>
          <w:lang w:bidi="ar-SA"/>
        </w:rPr>
        <w:t>Megillat</w:t>
      </w:r>
      <w:proofErr w:type="spellEnd"/>
      <w:r w:rsidRPr="00FA18D2">
        <w:rPr>
          <w:rFonts w:ascii="Times New Roman" w:eastAsia="Times New Roman" w:hAnsi="Times New Roman" w:cs="Times New Roman"/>
          <w:i/>
          <w:iCs/>
          <w:color w:val="333333"/>
          <w:lang w:bidi="ar-SA"/>
        </w:rPr>
        <w:t xml:space="preserve"> </w:t>
      </w:r>
      <w:proofErr w:type="spellStart"/>
      <w:r w:rsidRPr="00FA18D2">
        <w:rPr>
          <w:rFonts w:ascii="Times New Roman" w:eastAsia="Times New Roman" w:hAnsi="Times New Roman" w:cs="Times New Roman"/>
          <w:i/>
          <w:iCs/>
          <w:color w:val="333333"/>
          <w:lang w:bidi="ar-SA"/>
        </w:rPr>
        <w:t>Taanit</w:t>
      </w:r>
      <w:proofErr w:type="spellEnd"/>
      <w:r w:rsidRPr="00E60DEA">
        <w:rPr>
          <w:rFonts w:ascii="Times New Roman" w:eastAsia="Times New Roman" w:hAnsi="Times New Roman" w:cs="Times New Roman"/>
          <w:color w:val="333333"/>
          <w:lang w:bidi="ar-SA"/>
        </w:rPr>
        <w:t xml:space="preserve">, </w:t>
      </w:r>
      <w:proofErr w:type="spellStart"/>
      <w:r w:rsidRPr="00E60DEA">
        <w:rPr>
          <w:rFonts w:ascii="Times New Roman" w:eastAsia="Times New Roman" w:hAnsi="Times New Roman" w:cs="Times New Roman"/>
          <w:color w:val="333333"/>
          <w:lang w:bidi="ar-SA"/>
        </w:rPr>
        <w:t>Scholian</w:t>
      </w:r>
      <w:proofErr w:type="spellEnd"/>
      <w:r w:rsidRPr="00E60DEA">
        <w:rPr>
          <w:rFonts w:ascii="Times New Roman" w:eastAsia="Times New Roman" w:hAnsi="Times New Roman" w:cs="Times New Roman"/>
          <w:color w:val="333333"/>
          <w:lang w:bidi="ar-SA"/>
        </w:rPr>
        <w:t xml:space="preserve"> on the 8</w:t>
      </w:r>
      <w:r w:rsidRPr="00E60DEA">
        <w:rPr>
          <w:rFonts w:ascii="Times New Roman" w:eastAsia="Times New Roman" w:hAnsi="Times New Roman" w:cs="Times New Roman"/>
          <w:color w:val="333333"/>
          <w:vertAlign w:val="superscript"/>
          <w:lang w:bidi="ar-SA"/>
        </w:rPr>
        <w:t>th</w:t>
      </w:r>
      <w:r w:rsidRPr="00E60DEA">
        <w:rPr>
          <w:rFonts w:ascii="Times New Roman" w:eastAsia="Times New Roman" w:hAnsi="Times New Roman" w:cs="Times New Roman"/>
          <w:color w:val="333333"/>
          <w:lang w:bidi="ar-SA"/>
        </w:rPr>
        <w:t> of Nissan entry.</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 xml:space="preserve">Strangely, the </w:t>
      </w:r>
      <w:proofErr w:type="spellStart"/>
      <w:r w:rsidRPr="00E60DEA">
        <w:rPr>
          <w:rFonts w:ascii="Times New Roman" w:eastAsia="Times New Roman" w:hAnsi="Times New Roman" w:cs="Times New Roman"/>
          <w:color w:val="333333"/>
          <w:lang w:bidi="ar-SA"/>
        </w:rPr>
        <w:t>Peshitta</w:t>
      </w:r>
      <w:proofErr w:type="spellEnd"/>
      <w:r w:rsidRPr="00E60DEA">
        <w:rPr>
          <w:rFonts w:ascii="Times New Roman" w:eastAsia="Times New Roman" w:hAnsi="Times New Roman" w:cs="Times New Roman"/>
          <w:color w:val="333333"/>
          <w:lang w:bidi="ar-SA"/>
        </w:rPr>
        <w:t xml:space="preserve"> here reads </w:t>
      </w:r>
      <w:r w:rsidRPr="00E60DEA">
        <w:rPr>
          <w:rFonts w:ascii="Segoe UI Historic" w:eastAsia="Times New Roman" w:hAnsi="Segoe UI Historic" w:cs="Segoe UI Historic" w:hint="cs"/>
          <w:color w:val="333333"/>
          <w:rtl/>
          <w:lang w:bidi="syr-SY"/>
        </w:rPr>
        <w:t>ܘܡܢܘ</w:t>
      </w:r>
      <w:r w:rsidRPr="00E60DEA">
        <w:rPr>
          <w:rFonts w:ascii="Times New Roman" w:eastAsia="Times New Roman" w:hAnsi="Times New Roman" w:cs="Times New Roman" w:hint="cs"/>
          <w:color w:val="333333"/>
          <w:rtl/>
          <w:lang w:bidi="syr-SY"/>
        </w:rPr>
        <w:t xml:space="preserve"> </w:t>
      </w:r>
      <w:r w:rsidRPr="00E60DEA">
        <w:rPr>
          <w:rFonts w:ascii="Segoe UI Historic" w:eastAsia="Times New Roman" w:hAnsi="Segoe UI Historic" w:cs="Segoe UI Historic" w:hint="cs"/>
          <w:color w:val="333333"/>
          <w:rtl/>
          <w:lang w:bidi="syr-SY"/>
        </w:rPr>
        <w:t>ܠܟܘܢ</w:t>
      </w:r>
      <w:r w:rsidRPr="00E60DEA">
        <w:rPr>
          <w:rFonts w:ascii="Times New Roman" w:eastAsia="Times New Roman" w:hAnsi="Times New Roman" w:cs="Times New Roman" w:hint="cs"/>
          <w:color w:val="333333"/>
          <w:rtl/>
          <w:lang w:bidi="syr-SY"/>
        </w:rPr>
        <w:t xml:space="preserve"> </w:t>
      </w:r>
      <w:r w:rsidRPr="00E60DEA">
        <w:rPr>
          <w:rFonts w:ascii="Segoe UI Historic" w:eastAsia="Times New Roman" w:hAnsi="Segoe UI Historic" w:cs="Segoe UI Historic" w:hint="cs"/>
          <w:color w:val="333333"/>
          <w:rtl/>
          <w:lang w:bidi="syr-SY"/>
        </w:rPr>
        <w:t>ܡܢ</w:t>
      </w:r>
      <w:r w:rsidRPr="00E60DEA">
        <w:rPr>
          <w:rFonts w:ascii="Times New Roman" w:eastAsia="Times New Roman" w:hAnsi="Times New Roman" w:cs="Times New Roman" w:hint="cs"/>
          <w:color w:val="333333"/>
          <w:rtl/>
          <w:lang w:bidi="syr-SY"/>
        </w:rPr>
        <w:t xml:space="preserve"> </w:t>
      </w:r>
      <w:r w:rsidRPr="00E60DEA">
        <w:rPr>
          <w:rFonts w:ascii="Segoe UI Historic" w:eastAsia="Times New Roman" w:hAnsi="Segoe UI Historic" w:cs="Segoe UI Historic" w:hint="cs"/>
          <w:color w:val="333333"/>
          <w:rtl/>
          <w:lang w:bidi="syr-SY"/>
        </w:rPr>
        <w:t>ܒܬܪܗ</w:t>
      </w:r>
      <w:r w:rsidRPr="00E60DEA">
        <w:rPr>
          <w:rFonts w:ascii="Times New Roman" w:eastAsia="Times New Roman" w:hAnsi="Times New Roman" w:cs="Times New Roman" w:hint="cs"/>
          <w:color w:val="333333"/>
          <w:rtl/>
          <w:lang w:bidi="syr-SY"/>
        </w:rPr>
        <w:t xml:space="preserve"> </w:t>
      </w:r>
      <w:r w:rsidRPr="00E60DEA">
        <w:rPr>
          <w:rFonts w:ascii="Segoe UI Historic" w:eastAsia="Times New Roman" w:hAnsi="Segoe UI Historic" w:cs="Segoe UI Historic" w:hint="cs"/>
          <w:color w:val="333333"/>
          <w:rtl/>
          <w:lang w:bidi="syr-SY"/>
        </w:rPr>
        <w:t>ܕܝܘܡܐ</w:t>
      </w:r>
      <w:r w:rsidRPr="00E60DEA">
        <w:rPr>
          <w:rFonts w:ascii="Times New Roman" w:eastAsia="Times New Roman" w:hAnsi="Times New Roman" w:cs="Times New Roman"/>
          <w:color w:val="333333"/>
          <w:lang w:bidi="ar-SA"/>
        </w:rPr>
        <w:t>, “and count from after the day” (</w:t>
      </w:r>
      <w:r w:rsidRPr="00E60DEA">
        <w:rPr>
          <w:rFonts w:ascii="Times New Roman" w:eastAsia="Times New Roman" w:hAnsi="Times New Roman" w:cs="Times New Roman"/>
          <w:color w:val="333333"/>
          <w:rtl/>
        </w:rPr>
        <w:t xml:space="preserve">ומנו </w:t>
      </w:r>
      <w:proofErr w:type="spellStart"/>
      <w:r w:rsidRPr="00E60DEA">
        <w:rPr>
          <w:rFonts w:ascii="Times New Roman" w:eastAsia="Times New Roman" w:hAnsi="Times New Roman" w:cs="Times New Roman"/>
          <w:color w:val="333333"/>
          <w:rtl/>
        </w:rPr>
        <w:t>לכון</w:t>
      </w:r>
      <w:proofErr w:type="spellEnd"/>
      <w:r w:rsidRPr="00E60DEA">
        <w:rPr>
          <w:rFonts w:ascii="Times New Roman" w:eastAsia="Times New Roman" w:hAnsi="Times New Roman" w:cs="Times New Roman"/>
          <w:color w:val="333333"/>
          <w:rtl/>
        </w:rPr>
        <w:t xml:space="preserve"> מן </w:t>
      </w:r>
      <w:proofErr w:type="spellStart"/>
      <w:r w:rsidRPr="00E60DEA">
        <w:rPr>
          <w:rFonts w:ascii="Times New Roman" w:eastAsia="Times New Roman" w:hAnsi="Times New Roman" w:cs="Times New Roman"/>
          <w:color w:val="333333"/>
          <w:rtl/>
        </w:rPr>
        <w:t>בתרא</w:t>
      </w:r>
      <w:proofErr w:type="spellEnd"/>
      <w:r w:rsidRPr="00E60DEA">
        <w:rPr>
          <w:rFonts w:ascii="Times New Roman" w:eastAsia="Times New Roman" w:hAnsi="Times New Roman" w:cs="Times New Roman"/>
          <w:color w:val="333333"/>
          <w:rtl/>
        </w:rPr>
        <w:t xml:space="preserve"> דיומא</w:t>
      </w:r>
      <w:r w:rsidRPr="00E60DEA">
        <w:rPr>
          <w:rFonts w:ascii="Times New Roman" w:eastAsia="Times New Roman" w:hAnsi="Times New Roman" w:cs="Times New Roman"/>
          <w:color w:val="333333"/>
          <w:lang w:bidi="ar-SA"/>
        </w:rPr>
        <w:t>), which does not seem to clarify one way or the other (perhaps the text is corrupt).</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 xml:space="preserve">The Rabbis never actually say to which Shabbat these groups refer, but from Jubilees and what we know of the </w:t>
      </w:r>
      <w:proofErr w:type="spellStart"/>
      <w:r w:rsidRPr="00E60DEA">
        <w:rPr>
          <w:rFonts w:ascii="Times New Roman" w:eastAsia="Times New Roman" w:hAnsi="Times New Roman" w:cs="Times New Roman"/>
          <w:color w:val="333333"/>
          <w:lang w:bidi="ar-SA"/>
        </w:rPr>
        <w:t>Essenes</w:t>
      </w:r>
      <w:proofErr w:type="spellEnd"/>
      <w:r w:rsidRPr="00E60DEA">
        <w:rPr>
          <w:rFonts w:ascii="Times New Roman" w:eastAsia="Times New Roman" w:hAnsi="Times New Roman" w:cs="Times New Roman"/>
          <w:color w:val="333333"/>
          <w:lang w:bidi="ar-SA"/>
        </w:rPr>
        <w:t xml:space="preserve">, we can deduce it referred to the Shabbat after </w:t>
      </w:r>
      <w:proofErr w:type="spellStart"/>
      <w:r w:rsidRPr="00E60DEA">
        <w:rPr>
          <w:rFonts w:ascii="Times New Roman" w:eastAsia="Times New Roman" w:hAnsi="Times New Roman" w:cs="Times New Roman"/>
          <w:color w:val="333333"/>
          <w:lang w:bidi="ar-SA"/>
        </w:rPr>
        <w:t>Matzot</w:t>
      </w:r>
      <w:proofErr w:type="spellEnd"/>
      <w:r w:rsidRPr="00E60DEA">
        <w:rPr>
          <w:rFonts w:ascii="Times New Roman" w:eastAsia="Times New Roman" w:hAnsi="Times New Roman" w:cs="Times New Roman"/>
          <w:color w:val="333333"/>
          <w:lang w:bidi="ar-SA"/>
        </w:rPr>
        <w:t xml:space="preserve"> (see above).</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Interestingly, the rabbis never mention the Samaritans who did exist during their time and also read the verse this way.</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 xml:space="preserve">For more on these sources, see </w:t>
      </w:r>
      <w:proofErr w:type="spellStart"/>
      <w:r w:rsidRPr="00E60DEA">
        <w:rPr>
          <w:rFonts w:ascii="Times New Roman" w:eastAsia="Times New Roman" w:hAnsi="Times New Roman" w:cs="Times New Roman"/>
          <w:color w:val="333333"/>
          <w:lang w:bidi="ar-SA"/>
        </w:rPr>
        <w:t>Vered</w:t>
      </w:r>
      <w:proofErr w:type="spellEnd"/>
      <w:r w:rsidRPr="00E60DEA">
        <w:rPr>
          <w:rFonts w:ascii="Times New Roman" w:eastAsia="Times New Roman" w:hAnsi="Times New Roman" w:cs="Times New Roman"/>
          <w:color w:val="333333"/>
          <w:lang w:bidi="ar-SA"/>
        </w:rPr>
        <w:t xml:space="preserve"> Noam, </w:t>
      </w:r>
      <w:hyperlink r:id="rId12" w:tgtFrame="_blank" w:history="1">
        <w:r w:rsidRPr="00FA18D2">
          <w:rPr>
            <w:rFonts w:ascii="Times New Roman" w:eastAsia="Times New Roman" w:hAnsi="Times New Roman" w:cs="Times New Roman"/>
            <w:color w:val="000080"/>
            <w:u w:val="single"/>
            <w:lang w:bidi="ar-SA"/>
          </w:rPr>
          <w:t>“</w:t>
        </w:r>
        <w:proofErr w:type="spellStart"/>
        <w:r w:rsidRPr="00FA18D2">
          <w:rPr>
            <w:rFonts w:ascii="Times New Roman" w:eastAsia="Times New Roman" w:hAnsi="Times New Roman" w:cs="Times New Roman"/>
            <w:color w:val="000080"/>
            <w:u w:val="single"/>
            <w:lang w:bidi="ar-SA"/>
          </w:rPr>
          <w:t>Megillat</w:t>
        </w:r>
        <w:proofErr w:type="spellEnd"/>
        <w:r w:rsidRPr="00FA18D2">
          <w:rPr>
            <w:rFonts w:ascii="Times New Roman" w:eastAsia="Times New Roman" w:hAnsi="Times New Roman" w:cs="Times New Roman"/>
            <w:color w:val="000080"/>
            <w:u w:val="single"/>
            <w:lang w:bidi="ar-SA"/>
          </w:rPr>
          <w:t xml:space="preserve"> </w:t>
        </w:r>
        <w:proofErr w:type="spellStart"/>
        <w:r w:rsidRPr="00FA18D2">
          <w:rPr>
            <w:rFonts w:ascii="Times New Roman" w:eastAsia="Times New Roman" w:hAnsi="Times New Roman" w:cs="Times New Roman"/>
            <w:color w:val="000080"/>
            <w:u w:val="single"/>
            <w:lang w:bidi="ar-SA"/>
          </w:rPr>
          <w:t>Ta’anit</w:t>
        </w:r>
        <w:proofErr w:type="spellEnd"/>
        <w:r w:rsidRPr="00FA18D2">
          <w:rPr>
            <w:rFonts w:ascii="Times New Roman" w:eastAsia="Times New Roman" w:hAnsi="Times New Roman" w:cs="Times New Roman"/>
            <w:color w:val="000080"/>
            <w:u w:val="single"/>
            <w:lang w:bidi="ar-SA"/>
          </w:rPr>
          <w:t xml:space="preserve"> and Its Scholion,”</w:t>
        </w:r>
      </w:hyperlink>
      <w:r w:rsidRPr="00FA18D2">
        <w:rPr>
          <w:rFonts w:ascii="Times New Roman" w:eastAsia="Times New Roman" w:hAnsi="Times New Roman" w:cs="Times New Roman"/>
          <w:i/>
          <w:iCs/>
          <w:color w:val="333333"/>
          <w:lang w:bidi="ar-SA"/>
        </w:rPr>
        <w:t>TheTorah.com</w:t>
      </w:r>
      <w:r w:rsidRPr="00E60DEA">
        <w:rPr>
          <w:rFonts w:ascii="Times New Roman" w:eastAsia="Times New Roman" w:hAnsi="Times New Roman" w:cs="Times New Roman"/>
          <w:color w:val="333333"/>
          <w:lang w:bidi="ar-SA"/>
        </w:rPr>
        <w:t> (2015).</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The Rabbis always call Shavuot “</w:t>
      </w:r>
      <w:proofErr w:type="spellStart"/>
      <w:r w:rsidRPr="00E60DEA">
        <w:rPr>
          <w:rFonts w:ascii="Times New Roman" w:eastAsia="Times New Roman" w:hAnsi="Times New Roman" w:cs="Times New Roman"/>
          <w:color w:val="333333"/>
          <w:lang w:bidi="ar-SA"/>
        </w:rPr>
        <w:t>Atzeret</w:t>
      </w:r>
      <w:proofErr w:type="spellEnd"/>
      <w:r w:rsidRPr="00E60DEA">
        <w:rPr>
          <w:rFonts w:ascii="Times New Roman" w:eastAsia="Times New Roman" w:hAnsi="Times New Roman" w:cs="Times New Roman"/>
          <w:color w:val="333333"/>
          <w:lang w:bidi="ar-SA"/>
        </w:rPr>
        <w:t>.”</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 xml:space="preserve">The text here is from the Parma MS, the Oxford MS, the standard edition and the Babylonian Talmud all have versions of this story, but with a </w:t>
      </w:r>
      <w:proofErr w:type="spellStart"/>
      <w:r w:rsidRPr="00E60DEA">
        <w:rPr>
          <w:rFonts w:ascii="Times New Roman" w:eastAsia="Times New Roman" w:hAnsi="Times New Roman" w:cs="Times New Roman"/>
          <w:color w:val="333333"/>
          <w:lang w:bidi="ar-SA"/>
        </w:rPr>
        <w:t>Boethesian</w:t>
      </w:r>
      <w:proofErr w:type="spellEnd"/>
      <w:r w:rsidRPr="00E60DEA">
        <w:rPr>
          <w:rFonts w:ascii="Times New Roman" w:eastAsia="Times New Roman" w:hAnsi="Times New Roman" w:cs="Times New Roman"/>
          <w:color w:val="333333"/>
          <w:lang w:bidi="ar-SA"/>
        </w:rPr>
        <w:t xml:space="preserve"> instead of a Sadducee. See discussion in </w:t>
      </w:r>
      <w:proofErr w:type="spellStart"/>
      <w:r w:rsidRPr="00E60DEA">
        <w:rPr>
          <w:rFonts w:ascii="Times New Roman" w:eastAsia="Times New Roman" w:hAnsi="Times New Roman" w:cs="Times New Roman"/>
          <w:color w:val="333333"/>
          <w:lang w:bidi="ar-SA"/>
        </w:rPr>
        <w:t>Vered</w:t>
      </w:r>
      <w:proofErr w:type="spellEnd"/>
      <w:r w:rsidRPr="00E60DEA">
        <w:rPr>
          <w:rFonts w:ascii="Times New Roman" w:eastAsia="Times New Roman" w:hAnsi="Times New Roman" w:cs="Times New Roman"/>
          <w:color w:val="333333"/>
          <w:lang w:bidi="ar-SA"/>
        </w:rPr>
        <w:t xml:space="preserve"> Noam, </w:t>
      </w:r>
      <w:proofErr w:type="spellStart"/>
      <w:r w:rsidRPr="00FA18D2">
        <w:rPr>
          <w:rFonts w:ascii="Times New Roman" w:eastAsia="Times New Roman" w:hAnsi="Times New Roman" w:cs="Times New Roman"/>
          <w:i/>
          <w:iCs/>
          <w:color w:val="333333"/>
          <w:lang w:bidi="ar-SA"/>
        </w:rPr>
        <w:t>Megillat</w:t>
      </w:r>
      <w:proofErr w:type="spellEnd"/>
      <w:r w:rsidRPr="00FA18D2">
        <w:rPr>
          <w:rFonts w:ascii="Times New Roman" w:eastAsia="Times New Roman" w:hAnsi="Times New Roman" w:cs="Times New Roman"/>
          <w:i/>
          <w:iCs/>
          <w:color w:val="333333"/>
          <w:lang w:bidi="ar-SA"/>
        </w:rPr>
        <w:t xml:space="preserve"> </w:t>
      </w:r>
      <w:proofErr w:type="spellStart"/>
      <w:r w:rsidRPr="00FA18D2">
        <w:rPr>
          <w:rFonts w:ascii="Times New Roman" w:eastAsia="Times New Roman" w:hAnsi="Times New Roman" w:cs="Times New Roman"/>
          <w:i/>
          <w:iCs/>
          <w:color w:val="333333"/>
          <w:lang w:bidi="ar-SA"/>
        </w:rPr>
        <w:t>Taʿanit</w:t>
      </w:r>
      <w:proofErr w:type="spellEnd"/>
      <w:r w:rsidRPr="00FA18D2">
        <w:rPr>
          <w:rFonts w:ascii="Times New Roman" w:eastAsia="Times New Roman" w:hAnsi="Times New Roman" w:cs="Times New Roman"/>
          <w:i/>
          <w:iCs/>
          <w:color w:val="333333"/>
          <w:lang w:bidi="ar-SA"/>
        </w:rPr>
        <w:t>: Versions, Interpretation, History</w:t>
      </w:r>
      <w:r w:rsidRPr="00E60DEA">
        <w:rPr>
          <w:rFonts w:ascii="Times New Roman" w:eastAsia="Times New Roman" w:hAnsi="Times New Roman" w:cs="Times New Roman"/>
          <w:color w:val="333333"/>
          <w:lang w:bidi="ar-SA"/>
        </w:rPr>
        <w:t xml:space="preserve"> (Jerusalem: </w:t>
      </w:r>
      <w:proofErr w:type="spellStart"/>
      <w:r w:rsidRPr="00E60DEA">
        <w:rPr>
          <w:rFonts w:ascii="Times New Roman" w:eastAsia="Times New Roman" w:hAnsi="Times New Roman" w:cs="Times New Roman"/>
          <w:color w:val="333333"/>
          <w:lang w:bidi="ar-SA"/>
        </w:rPr>
        <w:t>Yad</w:t>
      </w:r>
      <w:proofErr w:type="spellEnd"/>
      <w:r w:rsidRPr="00E60DEA">
        <w:rPr>
          <w:rFonts w:ascii="Times New Roman" w:eastAsia="Times New Roman" w:hAnsi="Times New Roman" w:cs="Times New Roman"/>
          <w:color w:val="333333"/>
          <w:lang w:bidi="ar-SA"/>
        </w:rPr>
        <w:t xml:space="preserve"> Ben-</w:t>
      </w:r>
      <w:proofErr w:type="spellStart"/>
      <w:r w:rsidRPr="00E60DEA">
        <w:rPr>
          <w:rFonts w:ascii="Times New Roman" w:eastAsia="Times New Roman" w:hAnsi="Times New Roman" w:cs="Times New Roman"/>
          <w:color w:val="333333"/>
          <w:lang w:bidi="ar-SA"/>
        </w:rPr>
        <w:t>Zvi</w:t>
      </w:r>
      <w:proofErr w:type="spellEnd"/>
      <w:r w:rsidRPr="00E60DEA">
        <w:rPr>
          <w:rFonts w:ascii="Times New Roman" w:eastAsia="Times New Roman" w:hAnsi="Times New Roman" w:cs="Times New Roman"/>
          <w:color w:val="333333"/>
          <w:lang w:bidi="ar-SA"/>
        </w:rPr>
        <w:t>, 2003), 60-61, 174-179 [Hebrew].</w:t>
      </w:r>
    </w:p>
    <w:p w:rsidR="00E60DEA" w:rsidRPr="00E60DEA" w:rsidRDefault="00E60DEA" w:rsidP="00E60DEA">
      <w:pPr>
        <w:numPr>
          <w:ilvl w:val="0"/>
          <w:numId w:val="4"/>
        </w:numPr>
        <w:shd w:val="clear" w:color="auto" w:fill="FFFFFF"/>
        <w:spacing w:before="100" w:beforeAutospacing="1" w:after="0" w:line="480" w:lineRule="auto"/>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lastRenderedPageBreak/>
        <w:t xml:space="preserve">The prevalence of this assumption implies that the tradition of first grain being celebrated (whether offered or eaten) immediately after Pesach and on </w:t>
      </w:r>
      <w:proofErr w:type="spellStart"/>
      <w:r w:rsidRPr="00E60DEA">
        <w:rPr>
          <w:rFonts w:ascii="Times New Roman" w:eastAsia="Times New Roman" w:hAnsi="Times New Roman" w:cs="Times New Roman"/>
          <w:color w:val="333333"/>
          <w:lang w:bidi="ar-SA"/>
        </w:rPr>
        <w:t>Matzot</w:t>
      </w:r>
      <w:proofErr w:type="spellEnd"/>
      <w:r w:rsidRPr="00E60DEA">
        <w:rPr>
          <w:rFonts w:ascii="Times New Roman" w:eastAsia="Times New Roman" w:hAnsi="Times New Roman" w:cs="Times New Roman"/>
          <w:color w:val="333333"/>
          <w:lang w:bidi="ar-SA"/>
        </w:rPr>
        <w:t xml:space="preserve"> may imply that such a tradition predates the verse in Leviticus. Perhaps such a tradition is reflected in the book of Joshua, which describes the Israelites first Pesach on the land:</w:t>
      </w:r>
    </w:p>
    <w:p w:rsidR="00E60DEA" w:rsidRPr="00E60DEA" w:rsidRDefault="00E60DEA" w:rsidP="00E60DEA">
      <w:pPr>
        <w:shd w:val="clear" w:color="auto" w:fill="FFFFFF"/>
        <w:bidi/>
        <w:spacing w:after="100" w:line="268" w:lineRule="atLeast"/>
        <w:ind w:left="1440"/>
        <w:textAlignment w:val="top"/>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vertAlign w:val="superscript"/>
          <w:rtl/>
        </w:rPr>
        <w:t>יהושע ה:יא</w:t>
      </w:r>
      <w:r w:rsidRPr="00E60DEA">
        <w:rPr>
          <w:rFonts w:ascii="Times New Roman" w:eastAsia="Times New Roman" w:hAnsi="Times New Roman" w:cs="Times New Roman"/>
          <w:color w:val="333333"/>
          <w:rtl/>
          <w:lang w:bidi="ar-SA"/>
        </w:rPr>
        <w:t> </w:t>
      </w:r>
      <w:r w:rsidRPr="00E60DEA">
        <w:rPr>
          <w:rFonts w:ascii="Times New Roman" w:eastAsia="Times New Roman" w:hAnsi="Times New Roman" w:cs="Times New Roman"/>
          <w:color w:val="333333"/>
          <w:rtl/>
        </w:rPr>
        <w:t xml:space="preserve">וַיֹּאכְלוּ </w:t>
      </w:r>
      <w:proofErr w:type="spellStart"/>
      <w:r w:rsidRPr="00E60DEA">
        <w:rPr>
          <w:rFonts w:ascii="Times New Roman" w:eastAsia="Times New Roman" w:hAnsi="Times New Roman" w:cs="Times New Roman"/>
          <w:color w:val="333333"/>
          <w:rtl/>
        </w:rPr>
        <w:t>מֵעֲבוּר</w:t>
      </w:r>
      <w:proofErr w:type="spellEnd"/>
      <w:r w:rsidRPr="00E60DEA">
        <w:rPr>
          <w:rFonts w:ascii="Times New Roman" w:eastAsia="Times New Roman" w:hAnsi="Times New Roman" w:cs="Times New Roman"/>
          <w:color w:val="333333"/>
          <w:rtl/>
        </w:rPr>
        <w:t xml:space="preserve"> הָאָרֶץ מִמָּחֳרַת הַפֶּסַח מַצּוֹת וְקָלוּי בְּעֶצֶם הַיּוֹם הַזֶּה.</w:t>
      </w:r>
    </w:p>
    <w:p w:rsidR="00E60DEA" w:rsidRPr="00E60DEA" w:rsidRDefault="00E60DEA" w:rsidP="00E60DEA">
      <w:pPr>
        <w:shd w:val="clear" w:color="auto" w:fill="FFFFFF"/>
        <w:spacing w:after="0" w:line="480" w:lineRule="auto"/>
        <w:ind w:left="720"/>
        <w:rPr>
          <w:rFonts w:ascii="Times New Roman" w:eastAsia="Times New Roman" w:hAnsi="Times New Roman" w:cs="Times New Roman"/>
          <w:color w:val="333333"/>
          <w:rtl/>
          <w:lang w:bidi="ar-SA"/>
        </w:rPr>
      </w:pPr>
      <w:r w:rsidRPr="00E60DEA">
        <w:rPr>
          <w:rFonts w:ascii="Times New Roman" w:eastAsia="Times New Roman" w:hAnsi="Times New Roman" w:cs="Times New Roman"/>
          <w:color w:val="333333"/>
          <w:lang w:bidi="ar-SA"/>
        </w:rPr>
        <w:t> </w:t>
      </w:r>
    </w:p>
    <w:p w:rsidR="00E60DEA" w:rsidRPr="00FA18D2" w:rsidRDefault="00E60DEA" w:rsidP="00E60DEA">
      <w:pPr>
        <w:shd w:val="clear" w:color="auto" w:fill="FFFFFF"/>
        <w:spacing w:after="0" w:line="268" w:lineRule="atLeast"/>
        <w:ind w:left="720"/>
        <w:textAlignment w:val="top"/>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vertAlign w:val="superscript"/>
          <w:lang w:bidi="ar-SA"/>
        </w:rPr>
        <w:t>Josh 5:11</w:t>
      </w:r>
      <w:r w:rsidRPr="00E60DEA">
        <w:rPr>
          <w:rFonts w:ascii="Times New Roman" w:eastAsia="Times New Roman" w:hAnsi="Times New Roman" w:cs="Times New Roman"/>
          <w:color w:val="333333"/>
          <w:lang w:bidi="ar-SA"/>
        </w:rPr>
        <w:t> </w:t>
      </w:r>
      <w:proofErr w:type="gramStart"/>
      <w:r w:rsidRPr="00E60DEA">
        <w:rPr>
          <w:rFonts w:ascii="Times New Roman" w:eastAsia="Times New Roman" w:hAnsi="Times New Roman" w:cs="Times New Roman"/>
          <w:color w:val="333333"/>
          <w:lang w:bidi="ar-SA"/>
        </w:rPr>
        <w:t>On</w:t>
      </w:r>
      <w:proofErr w:type="gramEnd"/>
      <w:r w:rsidRPr="00E60DEA">
        <w:rPr>
          <w:rFonts w:ascii="Times New Roman" w:eastAsia="Times New Roman" w:hAnsi="Times New Roman" w:cs="Times New Roman"/>
          <w:color w:val="333333"/>
          <w:lang w:bidi="ar-SA"/>
        </w:rPr>
        <w:t xml:space="preserve"> the day after the Pesach offering, on that very day, they ate of the produce of the country, unleavened bread and parched grain.</w:t>
      </w:r>
    </w:p>
    <w:p w:rsidR="00E60DEA" w:rsidRPr="00E60DEA" w:rsidRDefault="00E60DEA" w:rsidP="00E60DEA">
      <w:pPr>
        <w:shd w:val="clear" w:color="auto" w:fill="FFFFFF"/>
        <w:spacing w:after="0" w:line="268" w:lineRule="atLeast"/>
        <w:ind w:left="720"/>
        <w:textAlignment w:val="top"/>
        <w:rPr>
          <w:rFonts w:ascii="Times New Roman" w:eastAsia="Times New Roman" w:hAnsi="Times New Roman" w:cs="Times New Roman"/>
          <w:color w:val="333333"/>
          <w:lang w:bidi="ar-SA"/>
        </w:rPr>
      </w:pPr>
    </w:p>
    <w:p w:rsidR="00E60DEA" w:rsidRPr="00E60DEA" w:rsidRDefault="00E60DEA" w:rsidP="00E60DEA">
      <w:pPr>
        <w:shd w:val="clear" w:color="auto" w:fill="FFFFFF"/>
        <w:spacing w:after="92" w:line="480" w:lineRule="auto"/>
        <w:ind w:left="720"/>
        <w:rPr>
          <w:rFonts w:ascii="Times New Roman" w:eastAsia="Times New Roman" w:hAnsi="Times New Roman" w:cs="Times New Roman"/>
          <w:color w:val="333333"/>
          <w:lang w:bidi="ar-SA"/>
        </w:rPr>
      </w:pPr>
      <w:r w:rsidRPr="00E60DEA">
        <w:rPr>
          <w:rFonts w:ascii="Times New Roman" w:eastAsia="Times New Roman" w:hAnsi="Times New Roman" w:cs="Times New Roman"/>
          <w:color w:val="333333"/>
          <w:lang w:bidi="ar-SA"/>
        </w:rPr>
        <w:t>Be that as it may, the rabbis inherited the Torah as we have it and needed to explain the verse and defend their practice.</w:t>
      </w:r>
    </w:p>
    <w:p w:rsidR="004C4437" w:rsidRPr="00E60DEA" w:rsidRDefault="004C4437"/>
    <w:sectPr w:rsidR="004C4437" w:rsidRPr="00E60DEA"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629"/>
    <w:multiLevelType w:val="multilevel"/>
    <w:tmpl w:val="B882D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6681B"/>
    <w:multiLevelType w:val="multilevel"/>
    <w:tmpl w:val="383A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6618D3"/>
    <w:multiLevelType w:val="multilevel"/>
    <w:tmpl w:val="193C7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545659"/>
    <w:multiLevelType w:val="multilevel"/>
    <w:tmpl w:val="C7407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E60DEA"/>
    <w:rsid w:val="000E2771"/>
    <w:rsid w:val="001A4EAB"/>
    <w:rsid w:val="00431A4E"/>
    <w:rsid w:val="004C4437"/>
    <w:rsid w:val="004E1911"/>
    <w:rsid w:val="005D0922"/>
    <w:rsid w:val="00C1704B"/>
    <w:rsid w:val="00E30235"/>
    <w:rsid w:val="00E60DEA"/>
    <w:rsid w:val="00FA18D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E60DEA"/>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E60DEA"/>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E60DEA"/>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4">
    <w:name w:val="heading 4"/>
    <w:basedOn w:val="a"/>
    <w:link w:val="40"/>
    <w:uiPriority w:val="9"/>
    <w:qFormat/>
    <w:rsid w:val="00E60DEA"/>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60DEA"/>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E60DEA"/>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E60DEA"/>
    <w:rPr>
      <w:rFonts w:ascii="Times New Roman" w:eastAsia="Times New Roman" w:hAnsi="Times New Roman" w:cs="Times New Roman"/>
      <w:b/>
      <w:bCs/>
      <w:sz w:val="27"/>
      <w:szCs w:val="27"/>
      <w:lang w:bidi="ar-SA"/>
    </w:rPr>
  </w:style>
  <w:style w:type="character" w:customStyle="1" w:styleId="40">
    <w:name w:val="כותרת 4 תו"/>
    <w:basedOn w:val="a0"/>
    <w:link w:val="4"/>
    <w:uiPriority w:val="9"/>
    <w:rsid w:val="00E60DEA"/>
    <w:rPr>
      <w:rFonts w:ascii="Times New Roman" w:eastAsia="Times New Roman" w:hAnsi="Times New Roman" w:cs="Times New Roman"/>
      <w:b/>
      <w:bCs/>
      <w:sz w:val="24"/>
      <w:szCs w:val="24"/>
      <w:lang w:bidi="ar-SA"/>
    </w:rPr>
  </w:style>
  <w:style w:type="paragraph" w:styleId="NormalWeb">
    <w:name w:val="Normal (Web)"/>
    <w:basedOn w:val="a"/>
    <w:uiPriority w:val="99"/>
    <w:semiHidden/>
    <w:unhideWhenUsed/>
    <w:rsid w:val="00E60DE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E60DEA"/>
    <w:rPr>
      <w:i/>
      <w:iCs/>
    </w:rPr>
  </w:style>
  <w:style w:type="character" w:styleId="Hyperlink">
    <w:name w:val="Hyperlink"/>
    <w:basedOn w:val="a0"/>
    <w:uiPriority w:val="99"/>
    <w:semiHidden/>
    <w:unhideWhenUsed/>
    <w:rsid w:val="00E60DEA"/>
    <w:rPr>
      <w:color w:val="0000FF"/>
      <w:u w:val="single"/>
    </w:rPr>
  </w:style>
  <w:style w:type="paragraph" w:customStyle="1" w:styleId="name-big">
    <w:name w:val="name-big"/>
    <w:basedOn w:val="a"/>
    <w:rsid w:val="00E60DE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E60DE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4">
    <w:name w:val="Strong"/>
    <w:basedOn w:val="a0"/>
    <w:uiPriority w:val="22"/>
    <w:qFormat/>
    <w:rsid w:val="00E60DEA"/>
    <w:rPr>
      <w:b/>
      <w:bCs/>
    </w:rPr>
  </w:style>
  <w:style w:type="paragraph" w:customStyle="1" w:styleId="small-sorce">
    <w:name w:val="small-sorce"/>
    <w:basedOn w:val="a"/>
    <w:rsid w:val="00E60DE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E60DEA"/>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E60D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94618">
      <w:bodyDiv w:val="1"/>
      <w:marLeft w:val="0"/>
      <w:marRight w:val="0"/>
      <w:marTop w:val="0"/>
      <w:marBottom w:val="0"/>
      <w:divBdr>
        <w:top w:val="none" w:sz="0" w:space="0" w:color="auto"/>
        <w:left w:val="none" w:sz="0" w:space="0" w:color="auto"/>
        <w:bottom w:val="none" w:sz="0" w:space="0" w:color="auto"/>
        <w:right w:val="none" w:sz="0" w:space="0" w:color="auto"/>
      </w:divBdr>
      <w:divsChild>
        <w:div w:id="1375228289">
          <w:marLeft w:val="0"/>
          <w:marRight w:val="0"/>
          <w:marTop w:val="0"/>
          <w:marBottom w:val="0"/>
          <w:divBdr>
            <w:top w:val="none" w:sz="0" w:space="0" w:color="auto"/>
            <w:left w:val="none" w:sz="0" w:space="0" w:color="auto"/>
            <w:bottom w:val="none" w:sz="0" w:space="0" w:color="auto"/>
            <w:right w:val="none" w:sz="0" w:space="0" w:color="auto"/>
          </w:divBdr>
          <w:divsChild>
            <w:div w:id="358167928">
              <w:marLeft w:val="0"/>
              <w:marRight w:val="0"/>
              <w:marTop w:val="0"/>
              <w:marBottom w:val="0"/>
              <w:divBdr>
                <w:top w:val="none" w:sz="0" w:space="0" w:color="auto"/>
                <w:left w:val="none" w:sz="0" w:space="0" w:color="auto"/>
                <w:bottom w:val="none" w:sz="0" w:space="0" w:color="auto"/>
                <w:right w:val="none" w:sz="0" w:space="0" w:color="auto"/>
              </w:divBdr>
            </w:div>
            <w:div w:id="1622807879">
              <w:marLeft w:val="0"/>
              <w:marRight w:val="92"/>
              <w:marTop w:val="0"/>
              <w:marBottom w:val="0"/>
              <w:divBdr>
                <w:top w:val="none" w:sz="0" w:space="0" w:color="auto"/>
                <w:left w:val="none" w:sz="0" w:space="0" w:color="auto"/>
                <w:bottom w:val="none" w:sz="0" w:space="0" w:color="auto"/>
                <w:right w:val="none" w:sz="0" w:space="0" w:color="auto"/>
              </w:divBdr>
            </w:div>
            <w:div w:id="1549877044">
              <w:marLeft w:val="0"/>
              <w:marRight w:val="92"/>
              <w:marTop w:val="0"/>
              <w:marBottom w:val="0"/>
              <w:divBdr>
                <w:top w:val="none" w:sz="0" w:space="0" w:color="auto"/>
                <w:left w:val="none" w:sz="0" w:space="0" w:color="auto"/>
                <w:bottom w:val="none" w:sz="0" w:space="0" w:color="auto"/>
                <w:right w:val="none" w:sz="0" w:space="0" w:color="auto"/>
              </w:divBdr>
            </w:div>
            <w:div w:id="1771389433">
              <w:marLeft w:val="-1200"/>
              <w:marRight w:val="-1200"/>
              <w:marTop w:val="0"/>
              <w:marBottom w:val="0"/>
              <w:divBdr>
                <w:top w:val="none" w:sz="0" w:space="0" w:color="auto"/>
                <w:left w:val="none" w:sz="0" w:space="0" w:color="auto"/>
                <w:bottom w:val="none" w:sz="0" w:space="0" w:color="auto"/>
                <w:right w:val="none" w:sz="0" w:space="0" w:color="auto"/>
              </w:divBdr>
              <w:divsChild>
                <w:div w:id="1416054568">
                  <w:marLeft w:val="185"/>
                  <w:marRight w:val="0"/>
                  <w:marTop w:val="0"/>
                  <w:marBottom w:val="0"/>
                  <w:divBdr>
                    <w:top w:val="none" w:sz="0" w:space="0" w:color="auto"/>
                    <w:left w:val="none" w:sz="0" w:space="0" w:color="auto"/>
                    <w:bottom w:val="none" w:sz="0" w:space="0" w:color="auto"/>
                    <w:right w:val="none" w:sz="0" w:space="0" w:color="auto"/>
                  </w:divBdr>
                  <w:divsChild>
                    <w:div w:id="1278411371">
                      <w:marLeft w:val="0"/>
                      <w:marRight w:val="0"/>
                      <w:marTop w:val="231"/>
                      <w:marBottom w:val="0"/>
                      <w:divBdr>
                        <w:top w:val="none" w:sz="0" w:space="0" w:color="auto"/>
                        <w:left w:val="none" w:sz="0" w:space="0" w:color="auto"/>
                        <w:bottom w:val="none" w:sz="0" w:space="0" w:color="auto"/>
                        <w:right w:val="none" w:sz="0" w:space="0" w:color="auto"/>
                      </w:divBdr>
                    </w:div>
                    <w:div w:id="2075349020">
                      <w:marLeft w:val="0"/>
                      <w:marRight w:val="0"/>
                      <w:marTop w:val="0"/>
                      <w:marBottom w:val="258"/>
                      <w:divBdr>
                        <w:top w:val="none" w:sz="0" w:space="0" w:color="auto"/>
                        <w:left w:val="none" w:sz="0" w:space="0" w:color="auto"/>
                        <w:bottom w:val="none" w:sz="0" w:space="0" w:color="auto"/>
                        <w:right w:val="none" w:sz="0" w:space="0" w:color="auto"/>
                      </w:divBdr>
                      <w:divsChild>
                        <w:div w:id="1421484866">
                          <w:marLeft w:val="0"/>
                          <w:marRight w:val="0"/>
                          <w:marTop w:val="0"/>
                          <w:marBottom w:val="0"/>
                          <w:divBdr>
                            <w:top w:val="none" w:sz="0" w:space="0" w:color="auto"/>
                            <w:left w:val="none" w:sz="0" w:space="0" w:color="auto"/>
                            <w:bottom w:val="none" w:sz="0" w:space="0" w:color="auto"/>
                            <w:right w:val="none" w:sz="0" w:space="0" w:color="auto"/>
                          </w:divBdr>
                        </w:div>
                        <w:div w:id="959529655">
                          <w:marLeft w:val="0"/>
                          <w:marRight w:val="0"/>
                          <w:marTop w:val="231"/>
                          <w:marBottom w:val="0"/>
                          <w:divBdr>
                            <w:top w:val="none" w:sz="0" w:space="0" w:color="auto"/>
                            <w:left w:val="none" w:sz="0" w:space="0" w:color="auto"/>
                            <w:bottom w:val="none" w:sz="0" w:space="0" w:color="auto"/>
                            <w:right w:val="none" w:sz="0" w:space="0" w:color="auto"/>
                          </w:divBdr>
                        </w:div>
                      </w:divsChild>
                    </w:div>
                    <w:div w:id="1871527839">
                      <w:marLeft w:val="0"/>
                      <w:marRight w:val="0"/>
                      <w:marTop w:val="0"/>
                      <w:marBottom w:val="258"/>
                      <w:divBdr>
                        <w:top w:val="none" w:sz="0" w:space="0" w:color="auto"/>
                        <w:left w:val="none" w:sz="0" w:space="0" w:color="auto"/>
                        <w:bottom w:val="none" w:sz="0" w:space="0" w:color="auto"/>
                        <w:right w:val="none" w:sz="0" w:space="0" w:color="auto"/>
                      </w:divBdr>
                    </w:div>
                  </w:divsChild>
                </w:div>
                <w:div w:id="1706060970">
                  <w:marLeft w:val="0"/>
                  <w:marRight w:val="0"/>
                  <w:marTop w:val="258"/>
                  <w:marBottom w:val="0"/>
                  <w:divBdr>
                    <w:top w:val="single" w:sz="4" w:space="0" w:color="D8D8D8"/>
                    <w:left w:val="none" w:sz="0" w:space="0" w:color="auto"/>
                    <w:bottom w:val="single" w:sz="4" w:space="5" w:color="D8D8D8"/>
                    <w:right w:val="none" w:sz="0" w:space="0" w:color="auto"/>
                  </w:divBdr>
                  <w:divsChild>
                    <w:div w:id="742069996">
                      <w:marLeft w:val="0"/>
                      <w:marRight w:val="0"/>
                      <w:marTop w:val="0"/>
                      <w:marBottom w:val="0"/>
                      <w:divBdr>
                        <w:top w:val="none" w:sz="0" w:space="0" w:color="auto"/>
                        <w:left w:val="none" w:sz="0" w:space="0" w:color="auto"/>
                        <w:bottom w:val="none" w:sz="0" w:space="0" w:color="auto"/>
                        <w:right w:val="none" w:sz="0" w:space="0" w:color="auto"/>
                      </w:divBdr>
                      <w:divsChild>
                        <w:div w:id="1675692461">
                          <w:marLeft w:val="0"/>
                          <w:marRight w:val="0"/>
                          <w:marTop w:val="0"/>
                          <w:marBottom w:val="0"/>
                          <w:divBdr>
                            <w:top w:val="none" w:sz="0" w:space="0" w:color="auto"/>
                            <w:left w:val="none" w:sz="0" w:space="0" w:color="auto"/>
                            <w:bottom w:val="none" w:sz="0" w:space="0" w:color="auto"/>
                            <w:right w:val="none" w:sz="0" w:space="0" w:color="auto"/>
                          </w:divBdr>
                          <w:divsChild>
                            <w:div w:id="18338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4988">
                      <w:marLeft w:val="0"/>
                      <w:marRight w:val="0"/>
                      <w:marTop w:val="0"/>
                      <w:marBottom w:val="0"/>
                      <w:divBdr>
                        <w:top w:val="none" w:sz="0" w:space="0" w:color="auto"/>
                        <w:left w:val="none" w:sz="0" w:space="0" w:color="auto"/>
                        <w:bottom w:val="none" w:sz="0" w:space="0" w:color="auto"/>
                        <w:right w:val="none" w:sz="0" w:space="0" w:color="auto"/>
                      </w:divBdr>
                      <w:divsChild>
                        <w:div w:id="437408432">
                          <w:marLeft w:val="0"/>
                          <w:marRight w:val="0"/>
                          <w:marTop w:val="0"/>
                          <w:marBottom w:val="0"/>
                          <w:divBdr>
                            <w:top w:val="none" w:sz="0" w:space="0" w:color="auto"/>
                            <w:left w:val="none" w:sz="0" w:space="0" w:color="auto"/>
                            <w:bottom w:val="none" w:sz="0" w:space="0" w:color="auto"/>
                            <w:right w:val="none" w:sz="0" w:space="0" w:color="auto"/>
                          </w:divBdr>
                          <w:divsChild>
                            <w:div w:id="20201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2624">
              <w:marLeft w:val="0"/>
              <w:marRight w:val="0"/>
              <w:marTop w:val="0"/>
              <w:marBottom w:val="92"/>
              <w:divBdr>
                <w:top w:val="none" w:sz="0" w:space="0" w:color="auto"/>
                <w:left w:val="none" w:sz="0" w:space="0" w:color="auto"/>
                <w:bottom w:val="none" w:sz="0" w:space="0" w:color="auto"/>
                <w:right w:val="none" w:sz="0" w:space="0" w:color="auto"/>
              </w:divBdr>
            </w:div>
            <w:div w:id="1078210408">
              <w:marLeft w:val="0"/>
              <w:marRight w:val="0"/>
              <w:marTop w:val="0"/>
              <w:marBottom w:val="0"/>
              <w:divBdr>
                <w:top w:val="none" w:sz="0" w:space="0" w:color="auto"/>
                <w:left w:val="none" w:sz="0" w:space="0" w:color="auto"/>
                <w:bottom w:val="none" w:sz="0" w:space="0" w:color="auto"/>
                <w:right w:val="none" w:sz="0" w:space="0" w:color="auto"/>
              </w:divBdr>
              <w:divsChild>
                <w:div w:id="1223561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49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16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643204">
                  <w:blockQuote w:val="1"/>
                  <w:marLeft w:val="332"/>
                  <w:marRight w:val="332"/>
                  <w:marTop w:val="0"/>
                  <w:marBottom w:val="138"/>
                  <w:divBdr>
                    <w:top w:val="none" w:sz="0" w:space="0" w:color="auto"/>
                    <w:left w:val="none" w:sz="0" w:space="0" w:color="auto"/>
                    <w:bottom w:val="none" w:sz="0" w:space="0" w:color="auto"/>
                    <w:right w:val="none" w:sz="0" w:space="0" w:color="auto"/>
                  </w:divBdr>
                </w:div>
                <w:div w:id="69464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2628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492795001">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9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45568437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900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847116">
                  <w:blockQuote w:val="1"/>
                  <w:marLeft w:val="332"/>
                  <w:marRight w:val="332"/>
                  <w:marTop w:val="0"/>
                  <w:marBottom w:val="138"/>
                  <w:divBdr>
                    <w:top w:val="none" w:sz="0" w:space="0" w:color="auto"/>
                    <w:left w:val="none" w:sz="0" w:space="0" w:color="auto"/>
                    <w:bottom w:val="none" w:sz="0" w:space="0" w:color="auto"/>
                    <w:right w:val="none" w:sz="0" w:space="0" w:color="auto"/>
                  </w:divBdr>
                </w:div>
                <w:div w:id="1184705574">
                  <w:blockQuote w:val="1"/>
                  <w:marLeft w:val="332"/>
                  <w:marRight w:val="332"/>
                  <w:marTop w:val="0"/>
                  <w:marBottom w:val="138"/>
                  <w:divBdr>
                    <w:top w:val="none" w:sz="0" w:space="0" w:color="auto"/>
                    <w:left w:val="none" w:sz="0" w:space="0" w:color="auto"/>
                    <w:bottom w:val="none" w:sz="0" w:space="0" w:color="auto"/>
                    <w:right w:val="none" w:sz="0" w:space="0" w:color="auto"/>
                  </w:divBdr>
                </w:div>
                <w:div w:id="987128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303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74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4051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84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325220">
          <w:marLeft w:val="0"/>
          <w:marRight w:val="92"/>
          <w:marTop w:val="0"/>
          <w:marBottom w:val="0"/>
          <w:divBdr>
            <w:top w:val="none" w:sz="0" w:space="0" w:color="auto"/>
            <w:left w:val="none" w:sz="0" w:space="0" w:color="auto"/>
            <w:bottom w:val="none" w:sz="0" w:space="0" w:color="auto"/>
            <w:right w:val="none" w:sz="0" w:space="0" w:color="auto"/>
          </w:divBdr>
        </w:div>
        <w:div w:id="1990287497">
          <w:marLeft w:val="0"/>
          <w:marRight w:val="0"/>
          <w:marTop w:val="0"/>
          <w:marBottom w:val="0"/>
          <w:divBdr>
            <w:top w:val="none" w:sz="0" w:space="0" w:color="auto"/>
            <w:left w:val="none" w:sz="0" w:space="0" w:color="auto"/>
            <w:bottom w:val="none" w:sz="0" w:space="0" w:color="auto"/>
            <w:right w:val="none" w:sz="0" w:space="0" w:color="auto"/>
          </w:divBdr>
          <w:divsChild>
            <w:div w:id="2088961479">
              <w:marLeft w:val="0"/>
              <w:marRight w:val="0"/>
              <w:marTop w:val="0"/>
              <w:marBottom w:val="0"/>
              <w:divBdr>
                <w:top w:val="none" w:sz="0" w:space="0" w:color="auto"/>
                <w:left w:val="none" w:sz="0" w:space="0" w:color="auto"/>
                <w:bottom w:val="none" w:sz="0" w:space="0" w:color="auto"/>
                <w:right w:val="none" w:sz="0" w:space="0" w:color="auto"/>
              </w:divBdr>
            </w:div>
            <w:div w:id="2027949810">
              <w:marLeft w:val="0"/>
              <w:marRight w:val="0"/>
              <w:marTop w:val="0"/>
              <w:marBottom w:val="0"/>
              <w:divBdr>
                <w:top w:val="none" w:sz="0" w:space="0" w:color="auto"/>
                <w:left w:val="none" w:sz="0" w:space="0" w:color="auto"/>
                <w:bottom w:val="none" w:sz="0" w:space="0" w:color="auto"/>
                <w:right w:val="none" w:sz="0" w:space="0" w:color="auto"/>
              </w:divBdr>
              <w:divsChild>
                <w:div w:id="191758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71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565921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20617942">
      <w:bodyDiv w:val="1"/>
      <w:marLeft w:val="0"/>
      <w:marRight w:val="0"/>
      <w:marTop w:val="0"/>
      <w:marBottom w:val="0"/>
      <w:divBdr>
        <w:top w:val="none" w:sz="0" w:space="0" w:color="auto"/>
        <w:left w:val="none" w:sz="0" w:space="0" w:color="auto"/>
        <w:bottom w:val="none" w:sz="0" w:space="0" w:color="auto"/>
        <w:right w:val="none" w:sz="0" w:space="0" w:color="auto"/>
      </w:divBdr>
      <w:divsChild>
        <w:div w:id="1838499678">
          <w:marLeft w:val="0"/>
          <w:marRight w:val="0"/>
          <w:marTop w:val="0"/>
          <w:marBottom w:val="166"/>
          <w:divBdr>
            <w:top w:val="none" w:sz="0" w:space="0" w:color="auto"/>
            <w:left w:val="none" w:sz="0" w:space="0" w:color="auto"/>
            <w:bottom w:val="none" w:sz="0" w:space="0" w:color="auto"/>
            <w:right w:val="none" w:sz="0" w:space="0" w:color="auto"/>
          </w:divBdr>
          <w:divsChild>
            <w:div w:id="1648969305">
              <w:marLeft w:val="0"/>
              <w:marRight w:val="0"/>
              <w:marTop w:val="0"/>
              <w:marBottom w:val="0"/>
              <w:divBdr>
                <w:top w:val="none" w:sz="0" w:space="0" w:color="auto"/>
                <w:left w:val="none" w:sz="0" w:space="0" w:color="auto"/>
                <w:bottom w:val="none" w:sz="0" w:space="0" w:color="auto"/>
                <w:right w:val="none" w:sz="0" w:space="0" w:color="auto"/>
              </w:divBdr>
              <w:divsChild>
                <w:div w:id="686255159">
                  <w:marLeft w:val="0"/>
                  <w:marRight w:val="0"/>
                  <w:marTop w:val="0"/>
                  <w:marBottom w:val="0"/>
                  <w:divBdr>
                    <w:top w:val="none" w:sz="0" w:space="0" w:color="auto"/>
                    <w:left w:val="none" w:sz="0" w:space="0" w:color="auto"/>
                    <w:bottom w:val="none" w:sz="0" w:space="0" w:color="auto"/>
                    <w:right w:val="none" w:sz="0" w:space="0" w:color="auto"/>
                  </w:divBdr>
                  <w:divsChild>
                    <w:div w:id="2020084482">
                      <w:marLeft w:val="0"/>
                      <w:marRight w:val="74"/>
                      <w:marTop w:val="0"/>
                      <w:marBottom w:val="0"/>
                      <w:divBdr>
                        <w:top w:val="none" w:sz="0" w:space="0" w:color="auto"/>
                        <w:left w:val="none" w:sz="0" w:space="0" w:color="auto"/>
                        <w:bottom w:val="none" w:sz="0" w:space="0" w:color="auto"/>
                        <w:right w:val="none" w:sz="0" w:space="0" w:color="auto"/>
                      </w:divBdr>
                    </w:div>
                    <w:div w:id="1614090405">
                      <w:marLeft w:val="0"/>
                      <w:marRight w:val="0"/>
                      <w:marTop w:val="0"/>
                      <w:marBottom w:val="0"/>
                      <w:divBdr>
                        <w:top w:val="none" w:sz="0" w:space="0" w:color="auto"/>
                        <w:left w:val="none" w:sz="0" w:space="0" w:color="auto"/>
                        <w:bottom w:val="none" w:sz="0" w:space="0" w:color="auto"/>
                        <w:right w:val="none" w:sz="0" w:space="0" w:color="auto"/>
                      </w:divBdr>
                    </w:div>
                  </w:divsChild>
                </w:div>
                <w:div w:id="800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torah.com/jewish-calendar-in-jubilees-a-solar-ye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torah.com/the-festival-of-covenants/" TargetMode="External"/><Relationship Id="rId12" Type="http://schemas.openxmlformats.org/officeDocument/2006/relationships/hyperlink" Target="https://thetorah.com/megillat-taanit-and-its-schol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shavuot-how-the-festival-of-harvest-grew/" TargetMode="External"/><Relationship Id="rId11" Type="http://schemas.openxmlformats.org/officeDocument/2006/relationships/hyperlink" Target="https://thetorah.com/biblical-exegesis-as-a-source-of-jewish-pluralism-the-case-of-the-karaites/" TargetMode="External"/><Relationship Id="rId5" Type="http://schemas.openxmlformats.org/officeDocument/2006/relationships/image" Target="media/image1.jpeg"/><Relationship Id="rId10" Type="http://schemas.openxmlformats.org/officeDocument/2006/relationships/hyperlink" Target="http://adamoh.org/TreeOfLife.lan.io/NTCh/Karaite%20Korner%20-%20Shavuot%20(Feast%20of%20Weeks).htm" TargetMode="External"/><Relationship Id="rId4" Type="http://schemas.openxmlformats.org/officeDocument/2006/relationships/webSettings" Target="webSettings.xml"/><Relationship Id="rId9" Type="http://schemas.openxmlformats.org/officeDocument/2006/relationships/hyperlink" Target="http://thetorah.com/the-samaritan-shavuot/"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3875</Words>
  <Characters>19266</Characters>
  <Application>Microsoft Office Word</Application>
  <DocSecurity>0</DocSecurity>
  <Lines>343</Lines>
  <Paragraphs>134</Paragraphs>
  <ScaleCrop>false</ScaleCrop>
  <Company/>
  <LinksUpToDate>false</LinksUpToDate>
  <CharactersWithSpaces>23032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2022-04-10T09:14:00Z</dcterms:created>
  <dcterms:modified xsi:type="dcterms:W3CDTF">2022-04-10T09:46:00Z</dcterms:modified>
</cp:coreProperties>
</file>