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5DE01" w14:textId="77777777" w:rsidR="0025584E" w:rsidRDefault="0025584E">
      <w:r>
        <w:t xml:space="preserve">On the twenty third of Av in the year of 5782 corresponding to the twentieth of August in the year of 2022 here in Syracuse, New York, USA, in the presence of family and friends, Mariel Judith </w:t>
      </w:r>
      <w:proofErr w:type="spellStart"/>
      <w:r>
        <w:t>Prauer</w:t>
      </w:r>
      <w:proofErr w:type="spellEnd"/>
      <w:r>
        <w:t xml:space="preserve">, daughter of Barbara Grossman and Jeffrey </w:t>
      </w:r>
      <w:proofErr w:type="spellStart"/>
      <w:r>
        <w:t>Prauer</w:t>
      </w:r>
      <w:proofErr w:type="spellEnd"/>
      <w:r>
        <w:t>, and Garrett John Mutz, son of Laurie and Mark Mutz, spoke the words and performed the rites which united their lives and affirmed their love.</w:t>
      </w:r>
    </w:p>
    <w:p w14:paraId="105A8D5B" w14:textId="77777777" w:rsidR="0025584E" w:rsidRDefault="0025584E"/>
    <w:p w14:paraId="6ED7F56C" w14:textId="3D4B6C11" w:rsidR="0032768E" w:rsidRDefault="0025584E">
      <w:r>
        <w:t xml:space="preserve">As we embark on life’s journey, we promise to love, cherish, encourage, and inspire one another. Our hearts fuse together, creating a unique bond with friendship and compassion at its core. Through this union, we vow to value and support each other, always striving to show sensitivity to each other’s needs. We shall nurture one another emotionally, spiritually, and intellectually, embracing our respective qualities, strengths, and heritages. May we continue to grow together, maintaining the courage and determination to pursue our desired paths. We promise to celebrate life’s joys with grace and overcome </w:t>
      </w:r>
      <w:proofErr w:type="gramStart"/>
      <w:r>
        <w:t>life’s</w:t>
      </w:r>
      <w:proofErr w:type="gramEnd"/>
      <w:r>
        <w:t xml:space="preserve"> advertises with tenacity. May we maintain the intimacy that fosters truth, honesty, and communication. As life partners, we shall strive to build a home emanating love, peace, charity, and tolerance through each other’s eyes, we see the world anew: may we be better together. </w:t>
      </w:r>
    </w:p>
    <w:p w14:paraId="117D8E29" w14:textId="18C38766" w:rsidR="0025584E" w:rsidRDefault="0025584E"/>
    <w:p w14:paraId="202E18FE" w14:textId="13331944" w:rsidR="0025584E" w:rsidRDefault="0025584E">
      <w:r>
        <w:t>Witness:</w:t>
      </w:r>
    </w:p>
    <w:p w14:paraId="2A5D07ED" w14:textId="46EB0D35" w:rsidR="0025584E" w:rsidRDefault="0025584E">
      <w:r>
        <w:t>Witness:</w:t>
      </w:r>
    </w:p>
    <w:p w14:paraId="426682F8" w14:textId="0B2417D5" w:rsidR="0025584E" w:rsidRDefault="0025584E">
      <w:r>
        <w:t>Witness:</w:t>
      </w:r>
    </w:p>
    <w:p w14:paraId="02B2EA80" w14:textId="72933850" w:rsidR="0025584E" w:rsidRDefault="0025584E">
      <w:r>
        <w:t>Officiant:</w:t>
      </w:r>
    </w:p>
    <w:p w14:paraId="14E44156" w14:textId="1BFDDE05" w:rsidR="0025584E" w:rsidRDefault="0025584E">
      <w:r>
        <w:t>Bride:</w:t>
      </w:r>
    </w:p>
    <w:p w14:paraId="753B30F7" w14:textId="778E0A5B" w:rsidR="0025584E" w:rsidRDefault="0025584E">
      <w:r>
        <w:t>Groom:</w:t>
      </w:r>
    </w:p>
    <w:sectPr w:rsidR="00255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4E"/>
    <w:rsid w:val="0025584E"/>
    <w:rsid w:val="0032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256CD7"/>
  <w15:chartTrackingRefBased/>
  <w15:docId w15:val="{7E7A393C-0381-B64B-BB12-7D321752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Prauer</dc:creator>
  <cp:keywords/>
  <dc:description/>
  <cp:lastModifiedBy>Mari Prauer</cp:lastModifiedBy>
  <cp:revision>1</cp:revision>
  <dcterms:created xsi:type="dcterms:W3CDTF">2022-04-17T17:11:00Z</dcterms:created>
  <dcterms:modified xsi:type="dcterms:W3CDTF">2022-04-17T17:20:00Z</dcterms:modified>
</cp:coreProperties>
</file>