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4739" w14:textId="77777777" w:rsidR="00526107" w:rsidRDefault="00526107" w:rsidP="0052610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26107">
        <w:rPr>
          <w:rFonts w:ascii="David" w:hAnsi="David" w:cs="David" w:hint="cs"/>
          <w:b/>
          <w:bCs/>
          <w:sz w:val="24"/>
          <w:szCs w:val="24"/>
          <w:rtl/>
        </w:rPr>
        <w:t xml:space="preserve">הכנה לעולם העבודה בכלא ומדדי שילוב בחברה לאחר השחרור </w:t>
      </w:r>
    </w:p>
    <w:p w14:paraId="0B4B3B9D" w14:textId="77777777" w:rsidR="00526107" w:rsidRDefault="00526107" w:rsidP="0052610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03AAAB5" w14:textId="77777777" w:rsidR="00526107" w:rsidRPr="00526107" w:rsidRDefault="00526107" w:rsidP="00E1364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אפרת שהם</w:t>
      </w:r>
      <w:r w:rsidR="00E13642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נועם חביב</w:t>
      </w:r>
      <w:r w:rsidR="00E13642">
        <w:rPr>
          <w:rFonts w:ascii="David" w:hAnsi="David" w:cs="David" w:hint="cs"/>
          <w:b/>
          <w:bCs/>
          <w:sz w:val="24"/>
          <w:szCs w:val="24"/>
          <w:rtl/>
        </w:rPr>
        <w:t xml:space="preserve">, באדי </w:t>
      </w:r>
      <w:proofErr w:type="spellStart"/>
      <w:r w:rsidR="00E13642">
        <w:rPr>
          <w:rFonts w:ascii="David" w:hAnsi="David" w:cs="David" w:hint="cs"/>
          <w:b/>
          <w:bCs/>
          <w:sz w:val="24"/>
          <w:szCs w:val="24"/>
          <w:rtl/>
        </w:rPr>
        <w:t>חסייסי</w:t>
      </w:r>
      <w:proofErr w:type="spellEnd"/>
      <w:r w:rsidR="00E13642">
        <w:rPr>
          <w:rFonts w:ascii="David" w:hAnsi="David" w:cs="David" w:hint="cs"/>
          <w:b/>
          <w:bCs/>
          <w:sz w:val="24"/>
          <w:szCs w:val="24"/>
          <w:rtl/>
        </w:rPr>
        <w:t xml:space="preserve"> ודויד </w:t>
      </w:r>
      <w:proofErr w:type="spellStart"/>
      <w:r w:rsidR="00E13642">
        <w:rPr>
          <w:rFonts w:ascii="David" w:hAnsi="David" w:cs="David" w:hint="cs"/>
          <w:b/>
          <w:bCs/>
          <w:sz w:val="24"/>
          <w:szCs w:val="24"/>
          <w:rtl/>
        </w:rPr>
        <w:t>וייסבורד</w:t>
      </w:r>
      <w:proofErr w:type="spellEnd"/>
    </w:p>
    <w:p w14:paraId="45B3D631" w14:textId="77777777" w:rsidR="00372F66" w:rsidRDefault="00372F66" w:rsidP="00CD51D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אחד האתגרים המרכזיים להשתלבות אסיר</w:t>
      </w:r>
      <w:r w:rsidR="00AE4E71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משוחרר</w:t>
      </w:r>
      <w:r w:rsidR="00AE4E71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מחדש בקהילה הינו השתלבות בשוק העבודה. </w:t>
      </w:r>
      <w:r w:rsidR="00AE4E71" w:rsidRPr="008577FA">
        <w:rPr>
          <w:rFonts w:ascii="David" w:hAnsi="David" w:cs="David"/>
          <w:sz w:val="24"/>
          <w:szCs w:val="24"/>
          <w:rtl/>
        </w:rPr>
        <w:t>שילוב בעבודה לגיטימית מאפשר לאסירים המשוחררים להתפרנס בכבוד</w:t>
      </w:r>
      <w:r w:rsidR="00AE4E71">
        <w:rPr>
          <w:rFonts w:ascii="David" w:hAnsi="David" w:cs="David" w:hint="cs"/>
          <w:sz w:val="24"/>
          <w:szCs w:val="24"/>
          <w:rtl/>
        </w:rPr>
        <w:t xml:space="preserve">, </w:t>
      </w:r>
      <w:r w:rsidR="00AE4E71" w:rsidRPr="008577FA">
        <w:rPr>
          <w:rFonts w:ascii="David" w:hAnsi="David" w:cs="David"/>
          <w:sz w:val="24"/>
          <w:szCs w:val="24"/>
          <w:rtl/>
        </w:rPr>
        <w:t>מעצי</w:t>
      </w:r>
      <w:r w:rsidR="00AE4E71">
        <w:rPr>
          <w:rFonts w:ascii="David" w:hAnsi="David" w:cs="David" w:hint="cs"/>
          <w:sz w:val="24"/>
          <w:szCs w:val="24"/>
          <w:rtl/>
        </w:rPr>
        <w:t>ם</w:t>
      </w:r>
      <w:r w:rsidR="00AE4E71" w:rsidRPr="008577FA">
        <w:rPr>
          <w:rFonts w:ascii="David" w:hAnsi="David" w:cs="David"/>
          <w:sz w:val="24"/>
          <w:szCs w:val="24"/>
          <w:rtl/>
        </w:rPr>
        <w:t xml:space="preserve"> את תחושת הערך העצמי של האסירים המשוחררים,  מקנה להם רשת חברתית חיובית, תחושת שייכות לקהילה, שגרת חיים נורמטיבית ואף משמש כמנגנון פיקוח בלתי פורמאלי על התנהגותם.</w:t>
      </w:r>
      <w:r w:rsidR="00AE4E71">
        <w:rPr>
          <w:rFonts w:ascii="David" w:hAnsi="David" w:cs="David" w:hint="cs"/>
          <w:sz w:val="24"/>
          <w:szCs w:val="24"/>
          <w:rtl/>
        </w:rPr>
        <w:t xml:space="preserve"> </w:t>
      </w:r>
      <w:r w:rsidR="00AE4E71" w:rsidRPr="008577FA">
        <w:rPr>
          <w:rFonts w:ascii="David" w:hAnsi="David" w:cs="David"/>
          <w:sz w:val="24"/>
          <w:szCs w:val="24"/>
          <w:rtl/>
        </w:rPr>
        <w:t>בניסיון להגביר את סיכוייהם של אסירים משוחררים להתקבל למקום עבודה ולהתפרנס באופן לגיטימי לאחר השחרור מהכלא, בתי כלא במדינות מערביות רבות מפעילים תכניות הכשרה מקצועית מסוגים שוני</w:t>
      </w:r>
      <w:r w:rsidR="00E973D1">
        <w:rPr>
          <w:rFonts w:ascii="David" w:hAnsi="David" w:cs="David" w:hint="cs"/>
          <w:sz w:val="24"/>
          <w:szCs w:val="24"/>
          <w:rtl/>
        </w:rPr>
        <w:t xml:space="preserve">ם. עד כה, הספרות המחקרית בחנה את יעילותן של תכניות הכשרה שונות באמצעות השוואה של שיעורי מועדות בין קבוצת טיפול וביקורת. </w:t>
      </w:r>
      <w:r w:rsidR="00EF1205">
        <w:rPr>
          <w:rFonts w:ascii="David" w:hAnsi="David" w:cs="David" w:hint="cs"/>
          <w:sz w:val="24"/>
          <w:szCs w:val="24"/>
          <w:rtl/>
        </w:rPr>
        <w:t xml:space="preserve">עם </w:t>
      </w:r>
      <w:r w:rsidR="000962CE">
        <w:rPr>
          <w:rFonts w:ascii="David" w:hAnsi="David" w:cs="David" w:hint="cs"/>
          <w:sz w:val="24"/>
          <w:szCs w:val="24"/>
          <w:rtl/>
        </w:rPr>
        <w:t xml:space="preserve">זאת, מעט מאוד מחקרים בחנו את יעילותן של תכניות ההכשרה על מדדים נוספים, כגון דוגמת </w:t>
      </w:r>
      <w:r w:rsidR="00526107">
        <w:rPr>
          <w:rFonts w:ascii="David" w:hAnsi="David" w:cs="David" w:hint="cs"/>
          <w:sz w:val="24"/>
          <w:szCs w:val="24"/>
          <w:rtl/>
        </w:rPr>
        <w:t>מאפייני השילוב ב</w:t>
      </w:r>
      <w:r w:rsidR="000962CE">
        <w:rPr>
          <w:rFonts w:ascii="David" w:hAnsi="David" w:cs="David" w:hint="cs"/>
          <w:sz w:val="24"/>
          <w:szCs w:val="24"/>
          <w:rtl/>
        </w:rPr>
        <w:t xml:space="preserve">תעסוקה לאחר השחרור, המהווים מדד </w:t>
      </w:r>
      <w:r w:rsidR="004B3072">
        <w:rPr>
          <w:rFonts w:ascii="David" w:hAnsi="David" w:cs="David" w:hint="cs"/>
          <w:sz w:val="24"/>
          <w:szCs w:val="24"/>
          <w:rtl/>
        </w:rPr>
        <w:t xml:space="preserve">תוצאה ישיר של תכניות אלו. </w:t>
      </w:r>
      <w:r w:rsidR="00AA6F6C">
        <w:rPr>
          <w:rFonts w:ascii="David" w:hAnsi="David" w:cs="David" w:hint="cs"/>
          <w:sz w:val="24"/>
          <w:szCs w:val="24"/>
          <w:rtl/>
        </w:rPr>
        <w:t>מחקר זה מתמקד בבחינת יעילות</w:t>
      </w:r>
      <w:r w:rsidR="00692FEC">
        <w:rPr>
          <w:rFonts w:ascii="David" w:hAnsi="David" w:cs="David" w:hint="cs"/>
          <w:sz w:val="24"/>
          <w:szCs w:val="24"/>
          <w:rtl/>
        </w:rPr>
        <w:t>ה</w:t>
      </w:r>
      <w:r w:rsidR="00C81C46">
        <w:rPr>
          <w:rFonts w:ascii="David" w:hAnsi="David" w:cs="David" w:hint="cs"/>
          <w:sz w:val="24"/>
          <w:szCs w:val="24"/>
          <w:rtl/>
        </w:rPr>
        <w:t xml:space="preserve"> </w:t>
      </w:r>
      <w:r w:rsidR="00AA6F6C">
        <w:rPr>
          <w:rFonts w:ascii="David" w:hAnsi="David" w:cs="David" w:hint="cs"/>
          <w:sz w:val="24"/>
          <w:szCs w:val="24"/>
          <w:rtl/>
        </w:rPr>
        <w:t>של תכנית הכשרה ייחודי</w:t>
      </w:r>
      <w:r w:rsidR="00692FEC">
        <w:rPr>
          <w:rFonts w:ascii="David" w:hAnsi="David" w:cs="David" w:hint="cs"/>
          <w:sz w:val="24"/>
          <w:szCs w:val="24"/>
          <w:rtl/>
        </w:rPr>
        <w:t>ת</w:t>
      </w:r>
      <w:r w:rsidR="00C81C46">
        <w:rPr>
          <w:rFonts w:ascii="David" w:hAnsi="David" w:cs="David" w:hint="cs"/>
          <w:sz w:val="24"/>
          <w:szCs w:val="24"/>
          <w:rtl/>
        </w:rPr>
        <w:t xml:space="preserve"> </w:t>
      </w:r>
      <w:r w:rsidR="00AA6F6C">
        <w:rPr>
          <w:rFonts w:ascii="David" w:hAnsi="David" w:cs="David" w:hint="cs"/>
          <w:sz w:val="24"/>
          <w:szCs w:val="24"/>
          <w:rtl/>
        </w:rPr>
        <w:t xml:space="preserve">אשר </w:t>
      </w:r>
      <w:r w:rsidR="004B3647">
        <w:rPr>
          <w:rFonts w:ascii="David" w:hAnsi="David" w:cs="David" w:hint="cs"/>
          <w:sz w:val="24"/>
          <w:szCs w:val="24"/>
          <w:rtl/>
        </w:rPr>
        <w:t xml:space="preserve">מכינה את האסירים </w:t>
      </w:r>
      <w:r w:rsidR="00592DE1">
        <w:rPr>
          <w:rFonts w:ascii="David" w:hAnsi="David" w:cs="David" w:hint="cs"/>
          <w:sz w:val="24"/>
          <w:szCs w:val="24"/>
          <w:rtl/>
        </w:rPr>
        <w:t>ל</w:t>
      </w:r>
      <w:r w:rsidR="00C81C46">
        <w:rPr>
          <w:rFonts w:ascii="David" w:hAnsi="David" w:cs="David" w:hint="cs"/>
          <w:sz w:val="24"/>
          <w:szCs w:val="24"/>
          <w:rtl/>
        </w:rPr>
        <w:t>עולם העבודה ובי</w:t>
      </w:r>
      <w:r w:rsidR="00DA1C84">
        <w:rPr>
          <w:rFonts w:ascii="David" w:hAnsi="David" w:cs="David" w:hint="cs"/>
          <w:sz w:val="24"/>
          <w:szCs w:val="24"/>
          <w:rtl/>
        </w:rPr>
        <w:t>ן היתר מעבירה תכנים הנוגעים לניהול</w:t>
      </w:r>
      <w:r w:rsidR="00C81C46">
        <w:rPr>
          <w:rFonts w:ascii="David" w:hAnsi="David" w:cs="David" w:hint="cs"/>
          <w:sz w:val="24"/>
          <w:szCs w:val="24"/>
          <w:rtl/>
        </w:rPr>
        <w:t xml:space="preserve"> ניהול עסק קטן, </w:t>
      </w:r>
      <w:r w:rsidR="00EB76A2">
        <w:rPr>
          <w:rFonts w:ascii="David" w:hAnsi="David" w:cs="David" w:hint="cs"/>
          <w:sz w:val="24"/>
          <w:szCs w:val="24"/>
          <w:rtl/>
        </w:rPr>
        <w:t>ניהול תקציב אישי</w:t>
      </w:r>
      <w:r w:rsidR="00DA1C84">
        <w:rPr>
          <w:rFonts w:ascii="David" w:hAnsi="David" w:cs="David" w:hint="cs"/>
          <w:sz w:val="24"/>
          <w:szCs w:val="24"/>
          <w:rtl/>
        </w:rPr>
        <w:t xml:space="preserve">, </w:t>
      </w:r>
      <w:r w:rsidR="00EB76A2">
        <w:rPr>
          <w:rFonts w:ascii="David" w:hAnsi="David" w:cs="David" w:hint="cs"/>
          <w:sz w:val="24"/>
          <w:szCs w:val="24"/>
          <w:rtl/>
        </w:rPr>
        <w:t>ניהול תקציב עסקי</w:t>
      </w:r>
      <w:r w:rsidR="00DA1C84">
        <w:rPr>
          <w:rFonts w:ascii="David" w:hAnsi="David" w:cs="David" w:hint="cs"/>
          <w:sz w:val="24"/>
          <w:szCs w:val="24"/>
          <w:rtl/>
        </w:rPr>
        <w:t xml:space="preserve"> והכנה לעולם העבודה (כתיבת קורות חיים והצגת העצמי בראיון עבודה)</w:t>
      </w:r>
      <w:r w:rsidR="00EB76A2">
        <w:rPr>
          <w:rFonts w:ascii="David" w:hAnsi="David" w:cs="David" w:hint="cs"/>
          <w:sz w:val="24"/>
          <w:szCs w:val="24"/>
          <w:rtl/>
        </w:rPr>
        <w:t xml:space="preserve">. </w:t>
      </w:r>
      <w:r w:rsidR="00692FEC">
        <w:rPr>
          <w:rFonts w:ascii="David" w:hAnsi="David" w:cs="David" w:hint="cs"/>
          <w:sz w:val="24"/>
          <w:szCs w:val="24"/>
          <w:rtl/>
        </w:rPr>
        <w:t xml:space="preserve">על מנת </w:t>
      </w:r>
      <w:r w:rsidR="00692FEC" w:rsidRPr="008577FA">
        <w:rPr>
          <w:rFonts w:ascii="David" w:hAnsi="David" w:cs="David"/>
          <w:sz w:val="24"/>
          <w:szCs w:val="24"/>
          <w:rtl/>
        </w:rPr>
        <w:t>להתאים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קבוצת השוואה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לאסירים שהשתתפו בתכני</w:t>
      </w:r>
      <w:r w:rsidR="00F423A6">
        <w:rPr>
          <w:rFonts w:ascii="David" w:hAnsi="David" w:cs="David" w:hint="cs"/>
          <w:sz w:val="24"/>
          <w:szCs w:val="24"/>
          <w:rtl/>
        </w:rPr>
        <w:t>ת זו (</w:t>
      </w:r>
      <w:r w:rsidR="00F423A6">
        <w:rPr>
          <w:rFonts w:ascii="David" w:hAnsi="David" w:cs="David"/>
          <w:sz w:val="24"/>
          <w:szCs w:val="24"/>
        </w:rPr>
        <w:t>N=758</w:t>
      </w:r>
      <w:r w:rsidR="00F423A6">
        <w:rPr>
          <w:rFonts w:ascii="David" w:hAnsi="David" w:cs="David" w:hint="cs"/>
          <w:sz w:val="24"/>
          <w:szCs w:val="24"/>
          <w:rtl/>
        </w:rPr>
        <w:t>)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נעשה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שימוש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בשיטת ההתאמה</w:t>
      </w:r>
      <w:r w:rsidR="00692FEC" w:rsidRPr="008577FA">
        <w:rPr>
          <w:rFonts w:ascii="David" w:hAnsi="David" w:cs="David"/>
          <w:sz w:val="24"/>
          <w:szCs w:val="24"/>
        </w:rPr>
        <w:t xml:space="preserve">" </w:t>
      </w:r>
      <w:r w:rsidR="00692FEC" w:rsidRPr="008577FA">
        <w:rPr>
          <w:rFonts w:ascii="David" w:hAnsi="David" w:cs="David"/>
          <w:sz w:val="24"/>
          <w:szCs w:val="24"/>
          <w:rtl/>
        </w:rPr>
        <w:t>השוואת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ציוני</w:t>
      </w:r>
      <w:r w:rsidR="00692FEC" w:rsidRPr="008577FA">
        <w:rPr>
          <w:rFonts w:ascii="David" w:hAnsi="David" w:cs="David"/>
          <w:sz w:val="24"/>
          <w:szCs w:val="24"/>
        </w:rPr>
        <w:t xml:space="preserve"> </w:t>
      </w:r>
      <w:r w:rsidR="00692FEC" w:rsidRPr="008577FA">
        <w:rPr>
          <w:rFonts w:ascii="David" w:hAnsi="David" w:cs="David"/>
          <w:sz w:val="24"/>
          <w:szCs w:val="24"/>
          <w:rtl/>
        </w:rPr>
        <w:t>היתכנות" (</w:t>
      </w:r>
      <w:r w:rsidR="00692FEC" w:rsidRPr="008577FA">
        <w:rPr>
          <w:rFonts w:ascii="David" w:hAnsi="David" w:cs="David"/>
          <w:sz w:val="24"/>
          <w:szCs w:val="24"/>
        </w:rPr>
        <w:t>Propensity Score Matching</w:t>
      </w:r>
      <w:r w:rsidR="00692FEC" w:rsidRPr="008577FA">
        <w:rPr>
          <w:rFonts w:ascii="David" w:hAnsi="David" w:cs="David"/>
          <w:sz w:val="24"/>
          <w:szCs w:val="24"/>
          <w:rtl/>
        </w:rPr>
        <w:t>).</w:t>
      </w:r>
      <w:r w:rsidR="00DA1C84">
        <w:rPr>
          <w:rFonts w:ascii="David" w:hAnsi="David" w:cs="David" w:hint="cs"/>
          <w:sz w:val="24"/>
          <w:szCs w:val="24"/>
          <w:rtl/>
        </w:rPr>
        <w:t xml:space="preserve"> </w:t>
      </w:r>
      <w:r w:rsidR="001C4673">
        <w:rPr>
          <w:rFonts w:ascii="David" w:hAnsi="David" w:cs="David" w:hint="cs"/>
          <w:sz w:val="24"/>
          <w:szCs w:val="24"/>
          <w:rtl/>
        </w:rPr>
        <w:t xml:space="preserve">כחלק מהמחקר נבחנו </w:t>
      </w:r>
      <w:r w:rsidR="00526107">
        <w:rPr>
          <w:rFonts w:ascii="David" w:hAnsi="David" w:cs="David" w:hint="cs"/>
          <w:sz w:val="24"/>
          <w:szCs w:val="24"/>
          <w:rtl/>
        </w:rPr>
        <w:t xml:space="preserve">ראשית </w:t>
      </w:r>
      <w:r w:rsidR="001C4673">
        <w:rPr>
          <w:rFonts w:ascii="David" w:hAnsi="David" w:cs="David" w:hint="cs"/>
          <w:sz w:val="24"/>
          <w:szCs w:val="24"/>
          <w:rtl/>
        </w:rPr>
        <w:t xml:space="preserve">שיעורי המועדות של האסירים </w:t>
      </w:r>
      <w:r w:rsidR="005E5A57">
        <w:rPr>
          <w:rFonts w:ascii="David" w:hAnsi="David" w:cs="David" w:hint="cs"/>
          <w:sz w:val="24"/>
          <w:szCs w:val="24"/>
          <w:rtl/>
        </w:rPr>
        <w:t xml:space="preserve">עד חמש שנים לאחר השחרור ובשלב השני נבחנו מדדים נוספים וביניהם שכר שנתי ממוצע, מספר חודשי עבודה, </w:t>
      </w:r>
      <w:r w:rsidR="004667C4">
        <w:rPr>
          <w:rFonts w:ascii="David" w:hAnsi="David" w:cs="David" w:hint="cs"/>
          <w:sz w:val="24"/>
          <w:szCs w:val="24"/>
          <w:rtl/>
        </w:rPr>
        <w:t>שיעור הפניות לרווחה ושיעורי תמותה לאחר הש</w:t>
      </w:r>
      <w:r w:rsidR="00FF3D0A">
        <w:rPr>
          <w:rFonts w:ascii="David" w:hAnsi="David" w:cs="David" w:hint="cs"/>
          <w:sz w:val="24"/>
          <w:szCs w:val="24"/>
          <w:rtl/>
        </w:rPr>
        <w:t xml:space="preserve">חרור. אף על פי שנמצאה הצלחה מוגבלת בלבד בהפחתת שיעורי המועדות של אסירים שהשתתפו בתכנית, </w:t>
      </w:r>
      <w:r w:rsidR="00BD7336">
        <w:rPr>
          <w:rFonts w:ascii="David" w:hAnsi="David" w:cs="David" w:hint="cs"/>
          <w:sz w:val="24"/>
          <w:szCs w:val="24"/>
          <w:rtl/>
        </w:rPr>
        <w:t xml:space="preserve">נראה כי </w:t>
      </w:r>
      <w:r w:rsidR="006348F6">
        <w:rPr>
          <w:rFonts w:ascii="David" w:hAnsi="David" w:cs="David" w:hint="cs"/>
          <w:sz w:val="24"/>
          <w:szCs w:val="24"/>
          <w:rtl/>
        </w:rPr>
        <w:t>ממוצע השכר</w:t>
      </w:r>
      <w:r w:rsidR="00667B17">
        <w:rPr>
          <w:rFonts w:ascii="David" w:hAnsi="David" w:cs="David" w:hint="cs"/>
          <w:sz w:val="24"/>
          <w:szCs w:val="24"/>
          <w:rtl/>
        </w:rPr>
        <w:t>, מ</w:t>
      </w:r>
      <w:r w:rsidR="006348F6">
        <w:rPr>
          <w:rFonts w:ascii="David" w:hAnsi="David" w:cs="David" w:hint="cs"/>
          <w:sz w:val="24"/>
          <w:szCs w:val="24"/>
          <w:rtl/>
        </w:rPr>
        <w:t>מוצע חודשי העבודה השנתיים</w:t>
      </w:r>
      <w:r w:rsidR="00667B17">
        <w:rPr>
          <w:rFonts w:ascii="David" w:hAnsi="David" w:cs="David" w:hint="cs"/>
          <w:sz w:val="24"/>
          <w:szCs w:val="24"/>
          <w:rtl/>
        </w:rPr>
        <w:t xml:space="preserve"> ושיעור הפניות לרווחה היו גבוהים במובהק בהשוואה לקבוצת הביקורת</w:t>
      </w:r>
      <w:r w:rsidR="00237943">
        <w:rPr>
          <w:rFonts w:ascii="David" w:hAnsi="David" w:cs="David" w:hint="cs"/>
          <w:sz w:val="24"/>
          <w:szCs w:val="24"/>
          <w:rtl/>
        </w:rPr>
        <w:t xml:space="preserve">. </w:t>
      </w:r>
      <w:r w:rsidR="0030066C">
        <w:rPr>
          <w:rFonts w:ascii="David" w:hAnsi="David" w:cs="David" w:hint="cs"/>
          <w:sz w:val="24"/>
          <w:szCs w:val="24"/>
          <w:rtl/>
        </w:rPr>
        <w:t xml:space="preserve">ממצאים אלו מעלים את החשיבות והצורך בבחינת תכניות שיקום אסירים בהיבטים נוספים מעבר </w:t>
      </w:r>
      <w:proofErr w:type="spellStart"/>
      <w:r w:rsidR="0030066C">
        <w:rPr>
          <w:rFonts w:ascii="David" w:hAnsi="David" w:cs="David" w:hint="cs"/>
          <w:sz w:val="24"/>
          <w:szCs w:val="24"/>
          <w:rtl/>
        </w:rPr>
        <w:t>לרצידיביזם</w:t>
      </w:r>
      <w:proofErr w:type="spellEnd"/>
      <w:r w:rsidR="00526107">
        <w:rPr>
          <w:rFonts w:ascii="David" w:hAnsi="David" w:cs="David" w:hint="cs"/>
          <w:sz w:val="24"/>
          <w:szCs w:val="24"/>
          <w:rtl/>
        </w:rPr>
        <w:t xml:space="preserve"> בהתוויית </w:t>
      </w:r>
      <w:r w:rsidR="0030066C">
        <w:rPr>
          <w:rFonts w:ascii="David" w:hAnsi="David" w:cs="David" w:hint="cs"/>
          <w:sz w:val="24"/>
          <w:szCs w:val="24"/>
          <w:rtl/>
        </w:rPr>
        <w:t xml:space="preserve"> מדיניות </w:t>
      </w:r>
      <w:r w:rsidR="00526107">
        <w:rPr>
          <w:rFonts w:ascii="David" w:hAnsi="David" w:cs="David" w:hint="cs"/>
          <w:sz w:val="24"/>
          <w:szCs w:val="24"/>
          <w:rtl/>
        </w:rPr>
        <w:t xml:space="preserve">טיפול בכלל ובשיקולי </w:t>
      </w:r>
      <w:r w:rsidR="0034271D">
        <w:rPr>
          <w:rFonts w:ascii="David" w:hAnsi="David" w:cs="David" w:hint="cs"/>
          <w:sz w:val="24"/>
          <w:szCs w:val="24"/>
          <w:rtl/>
        </w:rPr>
        <w:t xml:space="preserve"> עלות ותועלת</w:t>
      </w:r>
      <w:r w:rsidR="00526107">
        <w:rPr>
          <w:rFonts w:ascii="David" w:hAnsi="David" w:cs="David" w:hint="cs"/>
          <w:sz w:val="24"/>
          <w:szCs w:val="24"/>
          <w:rtl/>
        </w:rPr>
        <w:t xml:space="preserve"> חבר</w:t>
      </w:r>
      <w:r w:rsidR="00CD51D4">
        <w:rPr>
          <w:rFonts w:ascii="David" w:hAnsi="David" w:cs="David" w:hint="cs"/>
          <w:sz w:val="24"/>
          <w:szCs w:val="24"/>
          <w:rtl/>
        </w:rPr>
        <w:t>ת</w:t>
      </w:r>
      <w:r w:rsidR="00526107">
        <w:rPr>
          <w:rFonts w:ascii="David" w:hAnsi="David" w:cs="David" w:hint="cs"/>
          <w:sz w:val="24"/>
          <w:szCs w:val="24"/>
          <w:rtl/>
        </w:rPr>
        <w:t>יים ואישיים בפרט</w:t>
      </w:r>
      <w:r w:rsidR="00CD51D4">
        <w:rPr>
          <w:rFonts w:ascii="David" w:hAnsi="David" w:cs="David" w:hint="cs"/>
          <w:sz w:val="24"/>
          <w:szCs w:val="24"/>
          <w:rtl/>
        </w:rPr>
        <w:t>.</w:t>
      </w:r>
    </w:p>
    <w:p w14:paraId="1F2CF9FB" w14:textId="77777777" w:rsidR="00372F66" w:rsidRDefault="00372F66" w:rsidP="00372F66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1B7EE668" w14:textId="77777777" w:rsidR="001A1C69" w:rsidRDefault="001A1C69"/>
    <w:sectPr w:rsidR="001A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QxNDMxsrCwsDRV0lEKTi0uzszPAykwrAUAKAYtdCwAAAA="/>
  </w:docVars>
  <w:rsids>
    <w:rsidRoot w:val="00372F66"/>
    <w:rsid w:val="00037D9D"/>
    <w:rsid w:val="00076D91"/>
    <w:rsid w:val="000803D0"/>
    <w:rsid w:val="000962CE"/>
    <w:rsid w:val="001A1C69"/>
    <w:rsid w:val="001C4673"/>
    <w:rsid w:val="00237943"/>
    <w:rsid w:val="002B50F7"/>
    <w:rsid w:val="0030066C"/>
    <w:rsid w:val="0034271D"/>
    <w:rsid w:val="00372F66"/>
    <w:rsid w:val="004667C4"/>
    <w:rsid w:val="004B3072"/>
    <w:rsid w:val="004B3647"/>
    <w:rsid w:val="00526107"/>
    <w:rsid w:val="00592DE1"/>
    <w:rsid w:val="005E5A57"/>
    <w:rsid w:val="006348F6"/>
    <w:rsid w:val="00667B17"/>
    <w:rsid w:val="00692FEC"/>
    <w:rsid w:val="007838AA"/>
    <w:rsid w:val="00831389"/>
    <w:rsid w:val="00953ABA"/>
    <w:rsid w:val="00A4793F"/>
    <w:rsid w:val="00A74D07"/>
    <w:rsid w:val="00AA6F6C"/>
    <w:rsid w:val="00AE4E71"/>
    <w:rsid w:val="00B31FE8"/>
    <w:rsid w:val="00BD7336"/>
    <w:rsid w:val="00C36264"/>
    <w:rsid w:val="00C81C46"/>
    <w:rsid w:val="00CD51D4"/>
    <w:rsid w:val="00DA1C84"/>
    <w:rsid w:val="00E13642"/>
    <w:rsid w:val="00E87E9E"/>
    <w:rsid w:val="00E973D1"/>
    <w:rsid w:val="00EB76A2"/>
    <w:rsid w:val="00EF1205"/>
    <w:rsid w:val="00F423A6"/>
    <w:rsid w:val="00F638DD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45CA"/>
  <w15:chartTrackingRefBased/>
  <w15:docId w15:val="{30B1376D-5AC0-4E66-B14E-26071D46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66"/>
    <w:pPr>
      <w:bidi/>
      <w:spacing w:after="200" w:line="276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Haviv</dc:creator>
  <cp:keywords/>
  <dc:description/>
  <cp:lastModifiedBy>Irit Adamchuk</cp:lastModifiedBy>
  <cp:revision>2</cp:revision>
  <dcterms:created xsi:type="dcterms:W3CDTF">2022-05-02T13:23:00Z</dcterms:created>
  <dcterms:modified xsi:type="dcterms:W3CDTF">2022-05-02T13:23:00Z</dcterms:modified>
</cp:coreProperties>
</file>