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1F5C" w14:textId="196A3AD2" w:rsidR="006A777B" w:rsidRPr="006115DC" w:rsidRDefault="00427F8B" w:rsidP="0003126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טקסט שלט כללי ל"בשביל אורנים"</w:t>
      </w:r>
    </w:p>
    <w:p w14:paraId="5504C2D2" w14:textId="77777777" w:rsidR="006A777B" w:rsidRPr="006115DC" w:rsidRDefault="006A777B" w:rsidP="0003126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2862E301" w14:textId="77777777" w:rsidR="00844D62" w:rsidRPr="006115DC" w:rsidRDefault="00844D62" w:rsidP="0003126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760A581E" w14:textId="35DEAF80" w:rsidR="006A52A6" w:rsidRPr="006A257D" w:rsidRDefault="006A52A6" w:rsidP="006A52A6">
      <w:pPr>
        <w:shd w:val="clear" w:color="auto" w:fill="FFFFFF"/>
        <w:spacing w:after="0" w:line="360" w:lineRule="auto"/>
        <w:ind w:firstLine="368"/>
        <w:rPr>
          <w:rFonts w:asciiTheme="minorBidi" w:eastAsia="Times New Roman" w:hAnsiTheme="minorBidi"/>
          <w:color w:val="222222"/>
          <w:rtl/>
        </w:rPr>
      </w:pPr>
      <w:r>
        <w:rPr>
          <w:rFonts w:asciiTheme="minorBidi" w:eastAsia="Times New Roman" w:hAnsiTheme="minorBidi" w:hint="cs"/>
          <w:b/>
          <w:bCs/>
          <w:color w:val="222222"/>
          <w:rtl/>
        </w:rPr>
        <w:t xml:space="preserve">בשביל אורנים </w:t>
      </w:r>
      <w:r w:rsidR="00427F8B">
        <w:rPr>
          <w:rFonts w:asciiTheme="minorBidi" w:eastAsia="Times New Roman" w:hAnsiTheme="minorBidi" w:hint="cs"/>
          <w:color w:val="222222"/>
          <w:rtl/>
        </w:rPr>
        <w:t>הוקם</w:t>
      </w:r>
      <w:r w:rsidRPr="006A52A6">
        <w:rPr>
          <w:rFonts w:asciiTheme="minorBidi" w:eastAsia="Times New Roman" w:hAnsiTheme="minorBidi" w:hint="cs"/>
          <w:color w:val="222222"/>
          <w:rtl/>
        </w:rPr>
        <w:t xml:space="preserve"> </w:t>
      </w:r>
      <w:r w:rsidR="00427F8B" w:rsidRPr="007C17FB">
        <w:rPr>
          <w:b/>
          <w:bCs/>
          <w:color w:val="000000"/>
          <w:rtl/>
        </w:rPr>
        <w:t xml:space="preserve">לרגל חגיגות ה-70 </w:t>
      </w:r>
      <w:r w:rsidR="00427F8B" w:rsidRPr="007C17FB">
        <w:rPr>
          <w:rFonts w:hint="cs"/>
          <w:b/>
          <w:bCs/>
          <w:color w:val="000000"/>
          <w:rtl/>
        </w:rPr>
        <w:t>ל</w:t>
      </w:r>
      <w:r w:rsidR="00427F8B" w:rsidRPr="007C17FB">
        <w:rPr>
          <w:b/>
          <w:bCs/>
          <w:color w:val="000000"/>
          <w:rtl/>
        </w:rPr>
        <w:t>אורנים ש</w:t>
      </w:r>
      <w:r w:rsidR="00427F8B">
        <w:rPr>
          <w:rFonts w:hint="cs"/>
          <w:b/>
          <w:bCs/>
          <w:color w:val="000000"/>
          <w:rtl/>
        </w:rPr>
        <w:t>נוסדה</w:t>
      </w:r>
      <w:r w:rsidR="00427F8B" w:rsidRPr="007C17FB">
        <w:rPr>
          <w:b/>
          <w:bCs/>
          <w:color w:val="000000"/>
          <w:rtl/>
        </w:rPr>
        <w:t xml:space="preserve"> בשנת 1951</w:t>
      </w:r>
      <w:r w:rsidR="00427F8B">
        <w:rPr>
          <w:rFonts w:asciiTheme="minorBidi" w:eastAsia="Times New Roman" w:hAnsiTheme="minorBidi" w:hint="cs"/>
          <w:color w:val="222222"/>
          <w:rtl/>
        </w:rPr>
        <w:t>.</w:t>
      </w:r>
      <w:r w:rsidRPr="006A52A6">
        <w:rPr>
          <w:rFonts w:asciiTheme="minorBidi" w:eastAsia="Times New Roman" w:hAnsiTheme="minorBidi" w:hint="cs"/>
          <w:color w:val="222222"/>
          <w:rtl/>
        </w:rPr>
        <w:t xml:space="preserve"> </w:t>
      </w:r>
      <w:r w:rsidR="00427F8B">
        <w:rPr>
          <w:rFonts w:asciiTheme="minorBidi" w:eastAsia="Times New Roman" w:hAnsiTheme="minorBidi" w:hint="cs"/>
          <w:color w:val="222222"/>
          <w:rtl/>
        </w:rPr>
        <w:t>ב</w:t>
      </w:r>
      <w:bookmarkStart w:id="0" w:name="_GoBack"/>
      <w:bookmarkEnd w:id="0"/>
      <w:r>
        <w:rPr>
          <w:rFonts w:asciiTheme="minorBidi" w:eastAsia="Times New Roman" w:hAnsiTheme="minorBidi" w:hint="cs"/>
          <w:color w:val="222222"/>
          <w:rtl/>
        </w:rPr>
        <w:t>מטרה</w:t>
      </w:r>
      <w:r w:rsidR="003E4331" w:rsidRPr="006802F2">
        <w:rPr>
          <w:rFonts w:asciiTheme="minorBidi" w:eastAsia="Times New Roman" w:hAnsiTheme="minorBidi"/>
          <w:color w:val="222222"/>
          <w:rtl/>
        </w:rPr>
        <w:t xml:space="preserve"> לחזק את תחושת </w:t>
      </w:r>
      <w:r w:rsidR="00246F53" w:rsidRPr="006802F2">
        <w:rPr>
          <w:rFonts w:asciiTheme="minorBidi" w:eastAsia="Times New Roman" w:hAnsiTheme="minorBidi"/>
          <w:color w:val="222222"/>
          <w:rtl/>
        </w:rPr>
        <w:t>השייכות</w:t>
      </w:r>
      <w:r w:rsidR="003E4331" w:rsidRPr="006802F2">
        <w:rPr>
          <w:rFonts w:asciiTheme="minorBidi" w:eastAsia="Times New Roman" w:hAnsiTheme="minorBidi"/>
          <w:color w:val="222222"/>
          <w:rtl/>
        </w:rPr>
        <w:t xml:space="preserve"> </w:t>
      </w:r>
      <w:r w:rsidR="00427F8B">
        <w:rPr>
          <w:rFonts w:asciiTheme="minorBidi" w:eastAsia="Times New Roman" w:hAnsiTheme="minorBidi" w:hint="cs"/>
          <w:color w:val="222222"/>
          <w:rtl/>
        </w:rPr>
        <w:t>של הקהילה אל המקום על רבדיו השונים</w:t>
      </w:r>
      <w:r>
        <w:rPr>
          <w:rFonts w:asciiTheme="minorBidi" w:eastAsia="Times New Roman" w:hAnsiTheme="minorBidi" w:hint="cs"/>
          <w:color w:val="222222"/>
          <w:rtl/>
        </w:rPr>
        <w:t>.</w:t>
      </w:r>
      <w:r w:rsidR="003E4331" w:rsidRPr="006802F2">
        <w:rPr>
          <w:rFonts w:asciiTheme="minorBidi" w:eastAsia="Times New Roman" w:hAnsiTheme="minorBidi"/>
          <w:color w:val="222222"/>
          <w:rtl/>
        </w:rPr>
        <w:t xml:space="preserve"> </w:t>
      </w:r>
      <w:r w:rsidRPr="00BD3407">
        <w:rPr>
          <w:rFonts w:asciiTheme="minorBidi" w:eastAsia="Times New Roman" w:hAnsiTheme="minorBidi"/>
          <w:color w:val="222222"/>
          <w:rtl/>
        </w:rPr>
        <w:t xml:space="preserve">השביל </w:t>
      </w:r>
      <w:r>
        <w:rPr>
          <w:rFonts w:asciiTheme="minorBidi" w:eastAsia="Times New Roman" w:hAnsiTheme="minorBidi" w:hint="cs"/>
          <w:color w:val="222222"/>
          <w:rtl/>
        </w:rPr>
        <w:t>מזמן</w:t>
      </w:r>
      <w:r w:rsidRPr="00BD3407">
        <w:rPr>
          <w:rFonts w:asciiTheme="minorBidi" w:eastAsia="Times New Roman" w:hAnsiTheme="minorBidi"/>
          <w:color w:val="222222"/>
          <w:rtl/>
        </w:rPr>
        <w:t xml:space="preserve"> ל</w:t>
      </w:r>
      <w:r w:rsidRPr="00BD3407">
        <w:rPr>
          <w:rFonts w:asciiTheme="minorBidi" w:eastAsia="Times New Roman" w:hAnsiTheme="minorBidi" w:hint="cs"/>
          <w:color w:val="222222"/>
          <w:rtl/>
        </w:rPr>
        <w:t>פוסע</w:t>
      </w:r>
      <w:r w:rsidRPr="00BD3407">
        <w:rPr>
          <w:rFonts w:asciiTheme="minorBidi" w:eastAsia="Times New Roman" w:hAnsiTheme="minorBidi"/>
          <w:color w:val="222222"/>
          <w:rtl/>
        </w:rPr>
        <w:t>ים בו היכרות מעמיקה עם אורנים, מפגשים ושיחות עם עמיתים ואורחים</w:t>
      </w:r>
      <w:r>
        <w:rPr>
          <w:rFonts w:asciiTheme="minorBidi" w:eastAsia="Times New Roman" w:hAnsiTheme="minorBidi" w:hint="cs"/>
          <w:color w:val="222222"/>
          <w:rtl/>
        </w:rPr>
        <w:t>,</w:t>
      </w:r>
      <w:r w:rsidRPr="00BD3407">
        <w:rPr>
          <w:rFonts w:asciiTheme="minorBidi" w:eastAsia="Times New Roman" w:hAnsiTheme="minorBidi"/>
          <w:color w:val="222222"/>
          <w:rtl/>
        </w:rPr>
        <w:t xml:space="preserve"> תוואי לצעידה, התרגעות, חשיבה</w:t>
      </w:r>
      <w:r>
        <w:rPr>
          <w:rFonts w:asciiTheme="minorBidi" w:eastAsia="Times New Roman" w:hAnsiTheme="minorBidi" w:hint="cs"/>
          <w:color w:val="222222"/>
          <w:rtl/>
        </w:rPr>
        <w:t xml:space="preserve"> ו</w:t>
      </w:r>
      <w:r w:rsidRPr="00BD3407">
        <w:rPr>
          <w:rFonts w:asciiTheme="minorBidi" w:eastAsia="Times New Roman" w:hAnsiTheme="minorBidi"/>
          <w:color w:val="222222"/>
          <w:rtl/>
        </w:rPr>
        <w:t>התבוננות</w:t>
      </w:r>
      <w:r>
        <w:rPr>
          <w:rFonts w:asciiTheme="minorBidi" w:eastAsia="Times New Roman" w:hAnsiTheme="minorBidi" w:hint="cs"/>
          <w:color w:val="222222"/>
          <w:rtl/>
        </w:rPr>
        <w:t>.</w:t>
      </w:r>
      <w:r w:rsidRPr="00BD3407">
        <w:rPr>
          <w:rFonts w:asciiTheme="minorBidi" w:eastAsia="Times New Roman" w:hAnsiTheme="minorBidi"/>
          <w:color w:val="222222"/>
          <w:rtl/>
        </w:rPr>
        <w:t xml:space="preserve"> </w:t>
      </w:r>
    </w:p>
    <w:p w14:paraId="537A7529" w14:textId="6B6EEAB5" w:rsidR="006A52A6" w:rsidRPr="006A257D" w:rsidRDefault="006A52A6" w:rsidP="006A52A6">
      <w:pPr>
        <w:shd w:val="clear" w:color="auto" w:fill="FFFFFF"/>
        <w:spacing w:after="0" w:line="360" w:lineRule="auto"/>
        <w:ind w:firstLine="368"/>
        <w:rPr>
          <w:rFonts w:asciiTheme="minorBidi" w:eastAsia="Times New Roman" w:hAnsiTheme="minorBidi"/>
          <w:color w:val="222222"/>
          <w:rtl/>
        </w:rPr>
      </w:pPr>
      <w:r>
        <w:rPr>
          <w:rFonts w:asciiTheme="minorBidi" w:eastAsia="Times New Roman" w:hAnsiTheme="minorBidi" w:hint="cs"/>
          <w:color w:val="222222"/>
          <w:rtl/>
        </w:rPr>
        <w:t>ה</w:t>
      </w:r>
      <w:r w:rsidRPr="006802F2">
        <w:rPr>
          <w:rFonts w:asciiTheme="minorBidi" w:eastAsia="Times New Roman" w:hAnsiTheme="minorBidi"/>
          <w:color w:val="222222"/>
          <w:rtl/>
        </w:rPr>
        <w:t>תחנות</w:t>
      </w:r>
      <w:r>
        <w:rPr>
          <w:rFonts w:asciiTheme="minorBidi" w:eastAsia="Times New Roman" w:hAnsiTheme="minorBidi" w:hint="cs"/>
          <w:color w:val="222222"/>
          <w:rtl/>
        </w:rPr>
        <w:t xml:space="preserve"> שלאורכו מבטאות</w:t>
      </w:r>
      <w:r w:rsidRPr="006802F2">
        <w:rPr>
          <w:rFonts w:asciiTheme="minorBidi" w:eastAsia="Times New Roman" w:hAnsiTheme="minorBidi"/>
          <w:color w:val="222222"/>
          <w:rtl/>
        </w:rPr>
        <w:t xml:space="preserve"> את הערכים </w:t>
      </w:r>
      <w:r>
        <w:rPr>
          <w:rFonts w:asciiTheme="minorBidi" w:eastAsia="Times New Roman" w:hAnsiTheme="minorBidi" w:hint="cs"/>
          <w:color w:val="222222"/>
          <w:rtl/>
        </w:rPr>
        <w:t>וה</w:t>
      </w:r>
      <w:r w:rsidRPr="006802F2">
        <w:rPr>
          <w:rFonts w:asciiTheme="minorBidi" w:eastAsia="Times New Roman" w:hAnsiTheme="minorBidi"/>
          <w:color w:val="222222"/>
          <w:rtl/>
        </w:rPr>
        <w:t xml:space="preserve">עשייה </w:t>
      </w:r>
      <w:r>
        <w:rPr>
          <w:rFonts w:asciiTheme="minorBidi" w:eastAsia="Times New Roman" w:hAnsiTheme="minorBidi" w:hint="cs"/>
          <w:color w:val="222222"/>
          <w:rtl/>
        </w:rPr>
        <w:t xml:space="preserve">החינוכית הייחודית המתרחשת באורנים </w:t>
      </w:r>
      <w:r w:rsidRPr="006802F2">
        <w:rPr>
          <w:rFonts w:asciiTheme="minorBidi" w:eastAsia="Times New Roman" w:hAnsiTheme="minorBidi"/>
          <w:color w:val="222222"/>
          <w:rtl/>
        </w:rPr>
        <w:t>במהלך השנים</w:t>
      </w:r>
      <w:r>
        <w:rPr>
          <w:rFonts w:asciiTheme="minorBidi" w:eastAsia="Times New Roman" w:hAnsiTheme="minorBidi" w:hint="cs"/>
          <w:color w:val="222222"/>
          <w:rtl/>
        </w:rPr>
        <w:t>.</w:t>
      </w:r>
      <w:r w:rsidRPr="006A52A6">
        <w:rPr>
          <w:rFonts w:asciiTheme="minorBidi" w:eastAsia="Times New Roman" w:hAnsiTheme="minorBidi" w:hint="cs"/>
          <w:color w:val="222222"/>
          <w:rtl/>
        </w:rPr>
        <w:t xml:space="preserve"> </w:t>
      </w:r>
      <w:r w:rsidRPr="006A257D">
        <w:rPr>
          <w:rFonts w:asciiTheme="minorBidi" w:eastAsia="Times New Roman" w:hAnsiTheme="minorBidi" w:hint="cs"/>
          <w:color w:val="222222"/>
          <w:rtl/>
        </w:rPr>
        <w:t xml:space="preserve">התחנות </w:t>
      </w:r>
      <w:r>
        <w:rPr>
          <w:rFonts w:asciiTheme="minorBidi" w:eastAsia="Times New Roman" w:hAnsiTheme="minorBidi" w:hint="cs"/>
          <w:color w:val="222222"/>
          <w:rtl/>
        </w:rPr>
        <w:t>מתמקדות</w:t>
      </w:r>
      <w:r w:rsidRPr="006A257D">
        <w:rPr>
          <w:rFonts w:asciiTheme="minorBidi" w:eastAsia="Times New Roman" w:hAnsiTheme="minorBidi" w:hint="cs"/>
          <w:color w:val="222222"/>
          <w:rtl/>
        </w:rPr>
        <w:t xml:space="preserve"> בנושאים </w:t>
      </w:r>
      <w:r>
        <w:rPr>
          <w:rFonts w:asciiTheme="minorBidi" w:eastAsia="Times New Roman" w:hAnsiTheme="minorBidi" w:hint="cs"/>
          <w:color w:val="222222"/>
          <w:rtl/>
        </w:rPr>
        <w:t>מגוונים</w:t>
      </w:r>
      <w:r w:rsidRPr="006A257D">
        <w:rPr>
          <w:rFonts w:asciiTheme="minorBidi" w:eastAsia="Times New Roman" w:hAnsiTheme="minorBidi" w:hint="cs"/>
          <w:color w:val="222222"/>
          <w:rtl/>
        </w:rPr>
        <w:t>: חינוך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הכלה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חברה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תרבות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קהילה</w:t>
      </w:r>
      <w:r>
        <w:rPr>
          <w:rFonts w:asciiTheme="minorBidi" w:eastAsia="Times New Roman" w:hAnsiTheme="minorBidi" w:hint="cs"/>
          <w:color w:val="222222"/>
          <w:rtl/>
        </w:rPr>
        <w:t xml:space="preserve">, </w:t>
      </w:r>
      <w:r w:rsidRPr="006A257D">
        <w:rPr>
          <w:rFonts w:asciiTheme="minorBidi" w:eastAsia="Times New Roman" w:hAnsiTheme="minorBidi" w:hint="cs"/>
          <w:color w:val="222222"/>
          <w:rtl/>
        </w:rPr>
        <w:t>סביבה</w:t>
      </w:r>
      <w:r>
        <w:rPr>
          <w:rFonts w:asciiTheme="minorBidi" w:eastAsia="Times New Roman" w:hAnsiTheme="minorBidi" w:hint="cs"/>
          <w:color w:val="222222"/>
          <w:rtl/>
        </w:rPr>
        <w:t>,</w:t>
      </w:r>
      <w:r w:rsidRPr="006A257D">
        <w:rPr>
          <w:rFonts w:asciiTheme="minorBidi" w:eastAsia="Times New Roman" w:hAnsiTheme="minorBidi" w:hint="cs"/>
          <w:color w:val="222222"/>
          <w:rtl/>
        </w:rPr>
        <w:t xml:space="preserve">  אמנות </w:t>
      </w:r>
      <w:r>
        <w:rPr>
          <w:rFonts w:asciiTheme="minorBidi" w:eastAsia="Times New Roman" w:hAnsiTheme="minorBidi" w:hint="cs"/>
          <w:color w:val="222222"/>
          <w:rtl/>
        </w:rPr>
        <w:t>ו</w:t>
      </w:r>
      <w:r w:rsidRPr="006A257D">
        <w:rPr>
          <w:rFonts w:asciiTheme="minorBidi" w:eastAsia="Times New Roman" w:hAnsiTheme="minorBidi" w:hint="cs"/>
          <w:color w:val="222222"/>
          <w:rtl/>
        </w:rPr>
        <w:t>מדעים.</w:t>
      </w:r>
    </w:p>
    <w:p w14:paraId="05E371EF" w14:textId="159EB08C" w:rsidR="006A52A6" w:rsidRDefault="006A52A6" w:rsidP="006A52A6">
      <w:pPr>
        <w:shd w:val="clear" w:color="auto" w:fill="FFFFFF"/>
        <w:spacing w:after="0" w:line="360" w:lineRule="auto"/>
        <w:ind w:firstLine="368"/>
        <w:rPr>
          <w:rFonts w:asciiTheme="minorBidi" w:eastAsia="Times New Roman" w:hAnsiTheme="minorBidi"/>
          <w:color w:val="222222"/>
          <w:rtl/>
        </w:rPr>
      </w:pPr>
      <w:r w:rsidRPr="006A257D">
        <w:rPr>
          <w:rFonts w:asciiTheme="minorBidi" w:eastAsia="Times New Roman" w:hAnsiTheme="minorBidi"/>
          <w:color w:val="222222"/>
          <w:rtl/>
        </w:rPr>
        <w:t>כעדות לתחושת המשמעות והחיבור למקום</w:t>
      </w:r>
      <w:r>
        <w:rPr>
          <w:rFonts w:asciiTheme="minorBidi" w:eastAsia="Times New Roman" w:hAnsiTheme="minorBidi" w:hint="cs"/>
          <w:color w:val="222222"/>
          <w:rtl/>
        </w:rPr>
        <w:t>, שותפים להקמת השביל נציגים מ</w:t>
      </w:r>
      <w:r w:rsidRPr="006A257D">
        <w:rPr>
          <w:rFonts w:asciiTheme="minorBidi" w:eastAsia="Times New Roman" w:hAnsiTheme="minorBidi" w:hint="cs"/>
          <w:color w:val="222222"/>
          <w:rtl/>
        </w:rPr>
        <w:t>כל</w:t>
      </w:r>
      <w:r w:rsidRPr="006A257D">
        <w:rPr>
          <w:rFonts w:asciiTheme="minorBidi" w:eastAsia="Times New Roman" w:hAnsiTheme="minorBidi"/>
          <w:color w:val="222222"/>
          <w:rtl/>
        </w:rPr>
        <w:t xml:space="preserve"> הקהילות המרכיבות את בית אורנים</w:t>
      </w:r>
      <w:r w:rsidRPr="006A257D">
        <w:rPr>
          <w:rFonts w:asciiTheme="minorBidi" w:eastAsia="Times New Roman" w:hAnsiTheme="minorBidi" w:hint="cs"/>
          <w:color w:val="222222"/>
          <w:rtl/>
        </w:rPr>
        <w:t xml:space="preserve"> - </w:t>
      </w:r>
      <w:r w:rsidRPr="006A257D">
        <w:rPr>
          <w:rFonts w:asciiTheme="minorBidi" w:eastAsia="Times New Roman" w:hAnsiTheme="minorBidi"/>
          <w:color w:val="222222"/>
          <w:rtl/>
        </w:rPr>
        <w:t xml:space="preserve"> הסגל האקדמי והמנהלי, סטודנטים, בוגרים וגמלאים</w:t>
      </w:r>
      <w:r w:rsidRPr="006A257D">
        <w:rPr>
          <w:rFonts w:asciiTheme="minorBidi" w:eastAsia="Times New Roman" w:hAnsiTheme="minorBidi" w:hint="cs"/>
          <w:color w:val="222222"/>
          <w:rtl/>
        </w:rPr>
        <w:t>.</w:t>
      </w:r>
      <w:r w:rsidRPr="006A257D">
        <w:rPr>
          <w:rFonts w:asciiTheme="minorBidi" w:eastAsia="Times New Roman" w:hAnsiTheme="minorBidi"/>
          <w:color w:val="222222"/>
          <w:rtl/>
        </w:rPr>
        <w:t xml:space="preserve"> </w:t>
      </w:r>
      <w:r>
        <w:rPr>
          <w:rFonts w:asciiTheme="minorBidi" w:eastAsia="Times New Roman" w:hAnsiTheme="minorBidi" w:hint="cs"/>
          <w:color w:val="222222"/>
          <w:rtl/>
        </w:rPr>
        <w:t xml:space="preserve"> </w:t>
      </w:r>
    </w:p>
    <w:p w14:paraId="03E7B98A" w14:textId="77777777" w:rsidR="00391973" w:rsidRPr="006A257D" w:rsidRDefault="00391973" w:rsidP="006A52A6">
      <w:pPr>
        <w:shd w:val="clear" w:color="auto" w:fill="FFFFFF"/>
        <w:spacing w:after="0" w:line="360" w:lineRule="auto"/>
        <w:ind w:firstLine="368"/>
        <w:rPr>
          <w:rFonts w:asciiTheme="minorBidi" w:eastAsia="Times New Roman" w:hAnsiTheme="minorBidi"/>
          <w:color w:val="222222"/>
          <w:rtl/>
        </w:rPr>
      </w:pPr>
    </w:p>
    <w:p w14:paraId="01969B32" w14:textId="77777777" w:rsidR="006A52A6" w:rsidRPr="006802F2" w:rsidRDefault="006A52A6" w:rsidP="006A52A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rtl/>
        </w:rPr>
      </w:pPr>
      <w:r w:rsidRPr="006802F2">
        <w:rPr>
          <w:rFonts w:asciiTheme="minorBidi" w:eastAsia="Times New Roman" w:hAnsiTheme="minorBidi"/>
          <w:color w:val="222222"/>
          <w:rtl/>
        </w:rPr>
        <w:t>.</w:t>
      </w:r>
    </w:p>
    <w:p w14:paraId="09CC7794" w14:textId="77777777" w:rsidR="006A52A6" w:rsidRPr="006802F2" w:rsidRDefault="006A52A6" w:rsidP="006A52A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rtl/>
        </w:rPr>
      </w:pPr>
    </w:p>
    <w:p w14:paraId="6B96B648" w14:textId="6747A49D" w:rsidR="00DF4023" w:rsidRPr="00BD3407" w:rsidRDefault="00DF4023" w:rsidP="006A52A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rtl/>
        </w:rPr>
      </w:pPr>
    </w:p>
    <w:p w14:paraId="36B69301" w14:textId="77777777" w:rsidR="006A52A6" w:rsidRPr="006802F2" w:rsidRDefault="006A52A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</w:rPr>
      </w:pPr>
    </w:p>
    <w:sectPr w:rsidR="006A52A6" w:rsidRPr="006802F2" w:rsidSect="00223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64AE3" w14:textId="77777777" w:rsidR="003512A6" w:rsidRDefault="003512A6" w:rsidP="005B3AE0">
      <w:pPr>
        <w:spacing w:after="0" w:line="240" w:lineRule="auto"/>
      </w:pPr>
      <w:r>
        <w:separator/>
      </w:r>
    </w:p>
  </w:endnote>
  <w:endnote w:type="continuationSeparator" w:id="0">
    <w:p w14:paraId="0CFDDB79" w14:textId="77777777" w:rsidR="003512A6" w:rsidRDefault="003512A6" w:rsidP="005B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8A6B" w14:textId="77777777" w:rsidR="005B3AE0" w:rsidRDefault="005B3AE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463F" w14:textId="77777777" w:rsidR="005B3AE0" w:rsidRDefault="005B3AE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D7C9" w14:textId="77777777" w:rsidR="005B3AE0" w:rsidRDefault="005B3AE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FB5C" w14:textId="77777777" w:rsidR="003512A6" w:rsidRDefault="003512A6" w:rsidP="005B3AE0">
      <w:pPr>
        <w:spacing w:after="0" w:line="240" w:lineRule="auto"/>
      </w:pPr>
      <w:r>
        <w:separator/>
      </w:r>
    </w:p>
  </w:footnote>
  <w:footnote w:type="continuationSeparator" w:id="0">
    <w:p w14:paraId="3024E5A4" w14:textId="77777777" w:rsidR="003512A6" w:rsidRDefault="003512A6" w:rsidP="005B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6810" w14:textId="77777777" w:rsidR="005B3AE0" w:rsidRDefault="005B3AE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C19A" w14:textId="77777777" w:rsidR="005B3AE0" w:rsidRDefault="005B3AE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E781" w14:textId="77777777" w:rsidR="005B3AE0" w:rsidRDefault="005B3A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03040"/>
    <w:multiLevelType w:val="hybridMultilevel"/>
    <w:tmpl w:val="FDB47B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B5C6C"/>
    <w:multiLevelType w:val="hybridMultilevel"/>
    <w:tmpl w:val="3A0C5A02"/>
    <w:lvl w:ilvl="0" w:tplc="04AEC2C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D2"/>
    <w:rsid w:val="000013D2"/>
    <w:rsid w:val="00031266"/>
    <w:rsid w:val="00050E52"/>
    <w:rsid w:val="00061CE4"/>
    <w:rsid w:val="00081249"/>
    <w:rsid w:val="00100CB2"/>
    <w:rsid w:val="00104B60"/>
    <w:rsid w:val="0017096E"/>
    <w:rsid w:val="001844D9"/>
    <w:rsid w:val="00193F0A"/>
    <w:rsid w:val="001B2F18"/>
    <w:rsid w:val="001E2997"/>
    <w:rsid w:val="002238FE"/>
    <w:rsid w:val="00246ABD"/>
    <w:rsid w:val="00246F53"/>
    <w:rsid w:val="0026518B"/>
    <w:rsid w:val="002855CB"/>
    <w:rsid w:val="003233EC"/>
    <w:rsid w:val="003512A6"/>
    <w:rsid w:val="00391973"/>
    <w:rsid w:val="003B0248"/>
    <w:rsid w:val="003D2158"/>
    <w:rsid w:val="003E4331"/>
    <w:rsid w:val="003F4068"/>
    <w:rsid w:val="00427F8B"/>
    <w:rsid w:val="004514F9"/>
    <w:rsid w:val="004D388C"/>
    <w:rsid w:val="005B3AE0"/>
    <w:rsid w:val="005C4B3D"/>
    <w:rsid w:val="005E4429"/>
    <w:rsid w:val="006115DC"/>
    <w:rsid w:val="00637FF5"/>
    <w:rsid w:val="006802F2"/>
    <w:rsid w:val="006A257D"/>
    <w:rsid w:val="006A52A6"/>
    <w:rsid w:val="006A777B"/>
    <w:rsid w:val="006B1259"/>
    <w:rsid w:val="00736B20"/>
    <w:rsid w:val="007520E1"/>
    <w:rsid w:val="007B442B"/>
    <w:rsid w:val="007C5001"/>
    <w:rsid w:val="00813226"/>
    <w:rsid w:val="00844D62"/>
    <w:rsid w:val="00873C36"/>
    <w:rsid w:val="00913812"/>
    <w:rsid w:val="00922BDC"/>
    <w:rsid w:val="00956AB5"/>
    <w:rsid w:val="009945C6"/>
    <w:rsid w:val="009D608E"/>
    <w:rsid w:val="009F6252"/>
    <w:rsid w:val="00A56298"/>
    <w:rsid w:val="00A76E4D"/>
    <w:rsid w:val="00A91456"/>
    <w:rsid w:val="00AB6557"/>
    <w:rsid w:val="00AC0161"/>
    <w:rsid w:val="00B06458"/>
    <w:rsid w:val="00B117E7"/>
    <w:rsid w:val="00BC61D0"/>
    <w:rsid w:val="00BD3407"/>
    <w:rsid w:val="00C7447D"/>
    <w:rsid w:val="00CC0EB1"/>
    <w:rsid w:val="00CC4100"/>
    <w:rsid w:val="00D407F6"/>
    <w:rsid w:val="00D475FD"/>
    <w:rsid w:val="00D77076"/>
    <w:rsid w:val="00DF4023"/>
    <w:rsid w:val="00E1213D"/>
    <w:rsid w:val="00E52C3D"/>
    <w:rsid w:val="00E64BB8"/>
    <w:rsid w:val="00EA5720"/>
    <w:rsid w:val="00F1405E"/>
    <w:rsid w:val="00F41246"/>
    <w:rsid w:val="00F72E56"/>
    <w:rsid w:val="00F748AA"/>
    <w:rsid w:val="00F76FF9"/>
    <w:rsid w:val="00FD6F4A"/>
    <w:rsid w:val="00FE164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EFDFFD"/>
  <w15:chartTrackingRefBased/>
  <w15:docId w15:val="{70FAB778-3F81-4F40-AB66-0522BAF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A5720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91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D608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651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518B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2651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518B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26518B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518B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3233EC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B3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5B3AE0"/>
  </w:style>
  <w:style w:type="paragraph" w:styleId="af">
    <w:name w:val="footer"/>
    <w:basedOn w:val="a"/>
    <w:link w:val="af0"/>
    <w:uiPriority w:val="99"/>
    <w:unhideWhenUsed/>
    <w:rsid w:val="005B3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5B3AE0"/>
  </w:style>
  <w:style w:type="character" w:styleId="FollowedHyperlink">
    <w:name w:val="FollowedHyperlink"/>
    <w:basedOn w:val="a0"/>
    <w:uiPriority w:val="99"/>
    <w:semiHidden/>
    <w:unhideWhenUsed/>
    <w:rsid w:val="00BD34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Schwartzberg</dc:creator>
  <cp:keywords/>
  <dc:description/>
  <cp:lastModifiedBy>Noa Tsoran</cp:lastModifiedBy>
  <cp:revision>2</cp:revision>
  <dcterms:created xsi:type="dcterms:W3CDTF">2022-05-10T07:19:00Z</dcterms:created>
  <dcterms:modified xsi:type="dcterms:W3CDTF">2022-05-10T07:19:00Z</dcterms:modified>
</cp:coreProperties>
</file>