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D4157" w14:textId="3CD7E77F" w:rsidR="00AB0C9D" w:rsidRPr="00A41962" w:rsidRDefault="00F74A2E" w:rsidP="002F53FB">
      <w:r w:rsidRPr="00A41962">
        <w:rPr>
          <w:rtl/>
        </w:rPr>
        <w:t xml:space="preserve">                         </w:t>
      </w:r>
      <w:r w:rsidR="00AB0C9D" w:rsidRPr="00A41962">
        <w:rPr>
          <w:rFonts w:eastAsia="Calibri"/>
          <w:noProof/>
          <w:rtl/>
        </w:rPr>
        <w:t xml:space="preserve">              </w:t>
      </w:r>
      <w:r w:rsidR="001C0E31" w:rsidRPr="00A41962">
        <w:rPr>
          <w:rFonts w:eastAsia="Calibri"/>
          <w:noProof/>
          <w:rtl/>
        </w:rPr>
        <w:t xml:space="preserve"> </w:t>
      </w:r>
    </w:p>
    <w:p w14:paraId="29AB406E" w14:textId="77777777" w:rsidR="001C0E31" w:rsidRPr="00A41962" w:rsidRDefault="001C0E31" w:rsidP="002F53FB">
      <w:proofErr w:type="spellStart"/>
      <w:r w:rsidRPr="00A41962">
        <w:t>Agnono's</w:t>
      </w:r>
      <w:proofErr w:type="spellEnd"/>
      <w:r w:rsidRPr="00A41962">
        <w:t xml:space="preserve"> Complaint: </w:t>
      </w:r>
      <w:proofErr w:type="spellStart"/>
      <w:r w:rsidRPr="00A41962">
        <w:rPr>
          <w:i/>
          <w:iCs/>
        </w:rPr>
        <w:t>Lushn</w:t>
      </w:r>
      <w:proofErr w:type="spellEnd"/>
      <w:r w:rsidRPr="00A41962">
        <w:rPr>
          <w:i/>
          <w:iCs/>
        </w:rPr>
        <w:t xml:space="preserve"> </w:t>
      </w:r>
      <w:proofErr w:type="spellStart"/>
      <w:r w:rsidRPr="00A41962">
        <w:rPr>
          <w:i/>
          <w:iCs/>
        </w:rPr>
        <w:t>ashkenaz</w:t>
      </w:r>
      <w:proofErr w:type="spellEnd"/>
      <w:r w:rsidRPr="00A41962">
        <w:t xml:space="preserve">, Imperial Language, and the Jews of </w:t>
      </w:r>
      <w:proofErr w:type="spellStart"/>
      <w:r w:rsidRPr="00A41962">
        <w:rPr>
          <w:i/>
          <w:iCs/>
        </w:rPr>
        <w:t>halbasien</w:t>
      </w:r>
      <w:proofErr w:type="spellEnd"/>
      <w:r w:rsidRPr="00A41962">
        <w:t xml:space="preserve"> (1772-1939)                                                              </w:t>
      </w:r>
    </w:p>
    <w:p w14:paraId="3BDA8C2D" w14:textId="1F8B0FE4" w:rsidR="001C0E31" w:rsidRPr="00A41962" w:rsidRDefault="001C0E31" w:rsidP="002F53FB">
      <w:r w:rsidRPr="00A41962">
        <w:t xml:space="preserve">                                                       Israel </w:t>
      </w:r>
      <w:proofErr w:type="spellStart"/>
      <w:r w:rsidRPr="00A41962">
        <w:t>Bartal</w:t>
      </w:r>
      <w:proofErr w:type="spellEnd"/>
      <w:r w:rsidR="00D559C4">
        <w:t xml:space="preserve"> </w:t>
      </w:r>
    </w:p>
    <w:p w14:paraId="1359B8C7" w14:textId="534F6344" w:rsidR="009850AE" w:rsidRDefault="004A255A" w:rsidP="002F53FB">
      <w:pPr>
        <w:rPr>
          <w:rtl/>
        </w:rPr>
      </w:pPr>
      <w:r>
        <w:rPr>
          <w:rtl/>
        </w:rPr>
        <w:t xml:space="preserve">   </w:t>
      </w:r>
      <w:r w:rsidR="00392DF6" w:rsidRPr="00A41962">
        <w:rPr>
          <w:rtl/>
        </w:rPr>
        <w:t xml:space="preserve">כשביקש חוקר הספרות יליד ברודי </w:t>
      </w:r>
      <w:proofErr w:type="spellStart"/>
      <w:r>
        <w:t>Sadan</w:t>
      </w:r>
      <w:proofErr w:type="spellEnd"/>
      <w:r>
        <w:t xml:space="preserve"> </w:t>
      </w:r>
      <w:r w:rsidR="00392DF6" w:rsidRPr="00A41962">
        <w:rPr>
          <w:rtl/>
        </w:rPr>
        <w:t xml:space="preserve"> </w:t>
      </w:r>
      <w:proofErr w:type="spellStart"/>
      <w:r>
        <w:t>Dov</w:t>
      </w:r>
      <w:proofErr w:type="spellEnd"/>
      <w:r>
        <w:t xml:space="preserve"> </w:t>
      </w:r>
      <w:r>
        <w:rPr>
          <w:rtl/>
        </w:rPr>
        <w:t xml:space="preserve"> </w:t>
      </w:r>
      <w:r w:rsidR="003C7D5E" w:rsidRPr="00A41962">
        <w:rPr>
          <w:rtl/>
        </w:rPr>
        <w:t xml:space="preserve">(1989-1902) </w:t>
      </w:r>
      <w:r w:rsidR="00392DF6" w:rsidRPr="00A41962">
        <w:rPr>
          <w:rtl/>
        </w:rPr>
        <w:t>ל</w:t>
      </w:r>
      <w:r w:rsidR="00AF5717" w:rsidRPr="00A41962">
        <w:rPr>
          <w:rtl/>
        </w:rPr>
        <w:t xml:space="preserve">אפיין </w:t>
      </w:r>
      <w:r w:rsidR="00392DF6" w:rsidRPr="00A41962">
        <w:rPr>
          <w:rtl/>
        </w:rPr>
        <w:t xml:space="preserve">בצורה תמציתית את מקומם של היהודים  בתוך הפסיפס האתני-תרבותי של </w:t>
      </w:r>
      <w:r w:rsidR="00AF5717" w:rsidRPr="00A41962">
        <w:rPr>
          <w:rtl/>
        </w:rPr>
        <w:t xml:space="preserve">גליציה, </w:t>
      </w:r>
      <w:r w:rsidR="00392DF6" w:rsidRPr="00A41962">
        <w:rPr>
          <w:rtl/>
        </w:rPr>
        <w:t>מחוז הולדתו</w:t>
      </w:r>
      <w:r w:rsidR="00AF5717" w:rsidRPr="00A41962">
        <w:rPr>
          <w:rtl/>
        </w:rPr>
        <w:t xml:space="preserve">, בחר </w:t>
      </w:r>
      <w:r w:rsidR="009850AE">
        <w:rPr>
          <w:rtl/>
        </w:rPr>
        <w:t>ל</w:t>
      </w:r>
      <w:r w:rsidR="00870A39">
        <w:rPr>
          <w:rtl/>
        </w:rPr>
        <w:t>עשות זאת</w:t>
      </w:r>
      <w:r w:rsidR="009850AE">
        <w:rPr>
          <w:rtl/>
        </w:rPr>
        <w:t xml:space="preserve"> ב</w:t>
      </w:r>
      <w:r w:rsidR="00870A39">
        <w:rPr>
          <w:rtl/>
        </w:rPr>
        <w:t>כלי הסוציו-לינגוויסטיקה</w:t>
      </w:r>
      <w:r w:rsidR="00AF5717" w:rsidRPr="00A41962">
        <w:rPr>
          <w:rtl/>
        </w:rPr>
        <w:t>. וכך כתב על המציאות ה</w:t>
      </w:r>
      <w:r w:rsidR="00870A39">
        <w:rPr>
          <w:rtl/>
        </w:rPr>
        <w:t>אתנית ה</w:t>
      </w:r>
      <w:r w:rsidR="00AF5717" w:rsidRPr="00A41962">
        <w:rPr>
          <w:rtl/>
        </w:rPr>
        <w:t>מורכבת</w:t>
      </w:r>
      <w:r w:rsidR="003C7D5E" w:rsidRPr="00A41962">
        <w:rPr>
          <w:rtl/>
        </w:rPr>
        <w:t xml:space="preserve"> </w:t>
      </w:r>
      <w:r w:rsidR="00870A39">
        <w:rPr>
          <w:rtl/>
        </w:rPr>
        <w:t>ו</w:t>
      </w:r>
      <w:r w:rsidR="003C7D5E" w:rsidRPr="00A41962">
        <w:rPr>
          <w:rtl/>
        </w:rPr>
        <w:t>טעונת המתחים הפוליטיים</w:t>
      </w:r>
      <w:r w:rsidR="00AF5717" w:rsidRPr="00A41962">
        <w:rPr>
          <w:rtl/>
        </w:rPr>
        <w:t xml:space="preserve">  ששררה באזור בשנים האחרונות </w:t>
      </w:r>
      <w:r w:rsidR="00A41962" w:rsidRPr="00A41962">
        <w:rPr>
          <w:rtl/>
        </w:rPr>
        <w:t xml:space="preserve">לקיומה של </w:t>
      </w:r>
      <w:r w:rsidR="00AF5717" w:rsidRPr="00A41962">
        <w:rPr>
          <w:rtl/>
        </w:rPr>
        <w:t>האימפריה האוסטרו-הונגרית</w:t>
      </w:r>
      <w:r w:rsidR="00B86EFE" w:rsidRPr="00A41962">
        <w:rPr>
          <w:rtl/>
        </w:rPr>
        <w:t xml:space="preserve">: </w:t>
      </w:r>
    </w:p>
    <w:p w14:paraId="0241E21C" w14:textId="27445FBF" w:rsidR="009850AE" w:rsidRDefault="00B86EFE" w:rsidP="002F53FB">
      <w:pPr>
        <w:rPr>
          <w:rtl/>
        </w:rPr>
      </w:pPr>
      <w:r w:rsidRPr="00A41962">
        <w:rPr>
          <w:rtl/>
        </w:rPr>
        <w:t xml:space="preserve">"לשון דיבורם </w:t>
      </w:r>
      <w:r w:rsidR="00A41962" w:rsidRPr="00A41962">
        <w:rPr>
          <w:rtl/>
        </w:rPr>
        <w:t xml:space="preserve">[של יהודי גליציה </w:t>
      </w:r>
      <w:r w:rsidR="00870A39">
        <w:rPr>
          <w:rtl/>
        </w:rPr>
        <w:t xml:space="preserve">המזרחית </w:t>
      </w:r>
      <w:r w:rsidR="00A41962" w:rsidRPr="00A41962">
        <w:rPr>
          <w:rtl/>
        </w:rPr>
        <w:t xml:space="preserve">-י.ב.] </w:t>
      </w:r>
      <w:r w:rsidRPr="00A41962">
        <w:rPr>
          <w:rtl/>
        </w:rPr>
        <w:t xml:space="preserve">בבית וברחוב  וביניהם לבין עצמם לא הייתה פולנית אלא יידיש, ולשון תרבותם לא הייתה פולנית אלא עברית, ולשון השכלתם לא הייתה פולנית אלא גרמנית, ולשון רוב </w:t>
      </w:r>
      <w:r w:rsidR="00870A39">
        <w:rPr>
          <w:rtl/>
        </w:rPr>
        <w:t>ה</w:t>
      </w:r>
      <w:r w:rsidRPr="00A41962">
        <w:rPr>
          <w:rtl/>
        </w:rPr>
        <w:t>אוכלוסיי</w:t>
      </w:r>
      <w:r w:rsidR="00870A39">
        <w:rPr>
          <w:rtl/>
        </w:rPr>
        <w:t xml:space="preserve">ה בתוכה חיו </w:t>
      </w:r>
      <w:r w:rsidRPr="00A41962">
        <w:rPr>
          <w:rtl/>
        </w:rPr>
        <w:t xml:space="preserve"> לא הייתה פולנית אלא </w:t>
      </w:r>
      <w:r w:rsidR="00C34129">
        <w:t>Ruthenian</w:t>
      </w:r>
      <w:r w:rsidRPr="00A41962">
        <w:rPr>
          <w:rtl/>
        </w:rPr>
        <w:t>".</w:t>
      </w:r>
    </w:p>
    <w:p w14:paraId="1E4AD63A" w14:textId="5B1E39E0" w:rsidR="003C7D5E" w:rsidRPr="00A41962" w:rsidRDefault="003C7D5E" w:rsidP="002F53FB">
      <w:pPr>
        <w:rPr>
          <w:rtl/>
        </w:rPr>
      </w:pPr>
      <w:r w:rsidRPr="00A41962">
        <w:rPr>
          <w:rtl/>
        </w:rPr>
        <w:t xml:space="preserve"> </w:t>
      </w:r>
      <w:r w:rsidR="004A255A">
        <w:rPr>
          <w:rtl/>
        </w:rPr>
        <w:t xml:space="preserve">  </w:t>
      </w:r>
      <w:r w:rsidRPr="00A41962">
        <w:rPr>
          <w:rtl/>
        </w:rPr>
        <w:t>סדן, שהיה פרופסור בחוג ליידיש שבאוניברסיטה העברית</w:t>
      </w:r>
      <w:r w:rsidR="00923249" w:rsidRPr="00A41962">
        <w:rPr>
          <w:rtl/>
        </w:rPr>
        <w:t xml:space="preserve"> היטיב לבחור- </w:t>
      </w:r>
      <w:r w:rsidR="001F4554" w:rsidRPr="00A41962">
        <w:rPr>
          <w:rtl/>
        </w:rPr>
        <w:t xml:space="preserve">חקר </w:t>
      </w:r>
      <w:r w:rsidR="00923249" w:rsidRPr="00A41962">
        <w:rPr>
          <w:rtl/>
        </w:rPr>
        <w:t>התמורות הלשוניות  שהתחוללו בגליציה בשנים בהן נחלצו היהודים מ</w:t>
      </w:r>
      <w:r w:rsidR="006D2FDD" w:rsidRPr="00A41962">
        <w:rPr>
          <w:rtl/>
        </w:rPr>
        <w:t>ן הסדר-הקורפורטיבי-פאודלי מורשת ה-</w:t>
      </w:r>
      <w:r w:rsidR="006D2FDD" w:rsidRPr="00A41962">
        <w:t xml:space="preserve">Polish-Lithuanian Commonwealth </w:t>
      </w:r>
      <w:r w:rsidR="006D2FDD" w:rsidRPr="00A41962">
        <w:rPr>
          <w:rtl/>
        </w:rPr>
        <w:t xml:space="preserve"> והיו לנתיני אימפריה רבת-לאומים </w:t>
      </w:r>
      <w:r w:rsidR="001F4554" w:rsidRPr="00A41962">
        <w:rPr>
          <w:rtl/>
        </w:rPr>
        <w:t xml:space="preserve"> מציע  להיסטוריון פרספקטיבה </w:t>
      </w:r>
      <w:r w:rsidR="00A50F36">
        <w:rPr>
          <w:rtl/>
        </w:rPr>
        <w:t>פורייה</w:t>
      </w:r>
      <w:r w:rsidR="001F4554" w:rsidRPr="00A41962">
        <w:rPr>
          <w:rtl/>
        </w:rPr>
        <w:t xml:space="preserve"> להתבוננות בתהליכי המודרניזציה</w:t>
      </w:r>
      <w:r w:rsidR="00A50F36">
        <w:rPr>
          <w:rtl/>
        </w:rPr>
        <w:t xml:space="preserve"> שעברו עליהם בין 1772 ל-1939. </w:t>
      </w:r>
      <w:r w:rsidR="00A41962" w:rsidRPr="00A41962">
        <w:rPr>
          <w:rtl/>
        </w:rPr>
        <w:t xml:space="preserve"> </w:t>
      </w:r>
      <w:r w:rsidR="00A50F36">
        <w:rPr>
          <w:rtl/>
        </w:rPr>
        <w:t>התמורות הלשוניות הן מפתח  להבנת ה</w:t>
      </w:r>
      <w:r w:rsidR="00E01422" w:rsidRPr="00A41962">
        <w:rPr>
          <w:rtl/>
        </w:rPr>
        <w:t xml:space="preserve">תגובות </w:t>
      </w:r>
      <w:r w:rsidR="00A50F36">
        <w:rPr>
          <w:rtl/>
        </w:rPr>
        <w:t xml:space="preserve">הפוליטיות, החברתיות והתרבויות </w:t>
      </w:r>
      <w:r w:rsidR="00E01422" w:rsidRPr="00A41962">
        <w:rPr>
          <w:rtl/>
        </w:rPr>
        <w:t>שהוליד</w:t>
      </w:r>
      <w:r w:rsidR="00A50F36">
        <w:rPr>
          <w:rtl/>
        </w:rPr>
        <w:t xml:space="preserve"> ה</w:t>
      </w:r>
      <w:r w:rsidR="002833BB">
        <w:rPr>
          <w:rtl/>
        </w:rPr>
        <w:t>הקשר האימפריאלי בחבל עולם זה.</w:t>
      </w:r>
      <w:r w:rsidR="00E01422" w:rsidRPr="00A41962">
        <w:rPr>
          <w:rtl/>
        </w:rPr>
        <w:t>.</w:t>
      </w:r>
    </w:p>
    <w:p w14:paraId="727320DE" w14:textId="53C021A9" w:rsidR="006E2062" w:rsidRDefault="00C257BF" w:rsidP="002F53FB">
      <w:pPr>
        <w:rPr>
          <w:rtl/>
        </w:rPr>
      </w:pPr>
      <w:r w:rsidRPr="00A41962">
        <w:rPr>
          <w:rtl/>
        </w:rPr>
        <w:t xml:space="preserve">החיבור שנוצר בין השליט האבסולוטי הנאור </w:t>
      </w:r>
      <w:r w:rsidR="009850AE">
        <w:rPr>
          <w:rtl/>
        </w:rPr>
        <w:t xml:space="preserve">בארצות אירופה </w:t>
      </w:r>
      <w:r w:rsidRPr="00A41962">
        <w:rPr>
          <w:rtl/>
        </w:rPr>
        <w:t>לנאורות ה</w:t>
      </w:r>
      <w:r w:rsidR="009850AE">
        <w:rPr>
          <w:rtl/>
        </w:rPr>
        <w:t>מערבית</w:t>
      </w:r>
      <w:r w:rsidRPr="00A41962">
        <w:rPr>
          <w:rtl/>
        </w:rPr>
        <w:t xml:space="preserve"> באמצע המאה השמונה עשרה עורר ברחבי ה</w:t>
      </w:r>
      <w:r w:rsidR="009850AE">
        <w:rPr>
          <w:rtl/>
        </w:rPr>
        <w:t xml:space="preserve">- </w:t>
      </w:r>
      <w:r w:rsidR="009850AE">
        <w:t>Ashkenazi Diaspora</w:t>
      </w:r>
      <w:r w:rsidRPr="00A41962">
        <w:rPr>
          <w:rtl/>
        </w:rPr>
        <w:t xml:space="preserve"> תגובות נלהבות. לא מעטים מבין ראשוני תנועת ה</w:t>
      </w:r>
      <w:r w:rsidR="009850AE">
        <w:rPr>
          <w:rtl/>
        </w:rPr>
        <w:t>-</w:t>
      </w:r>
      <w:r w:rsidR="002833BB">
        <w:t>Haskalah</w:t>
      </w:r>
      <w:r w:rsidRPr="00A41962">
        <w:rPr>
          <w:rtl/>
        </w:rPr>
        <w:t xml:space="preserve">, </w:t>
      </w:r>
      <w:proofErr w:type="spellStart"/>
      <w:r w:rsidRPr="00A41962">
        <w:rPr>
          <w:rtl/>
        </w:rPr>
        <w:t>מאלזס</w:t>
      </w:r>
      <w:proofErr w:type="spellEnd"/>
      <w:r w:rsidRPr="00A41962">
        <w:rPr>
          <w:rtl/>
        </w:rPr>
        <w:t xml:space="preserve"> במלכות צרפת שבמערב היבשת, </w:t>
      </w:r>
      <w:r w:rsidR="00C16013">
        <w:rPr>
          <w:rtl/>
        </w:rPr>
        <w:t xml:space="preserve">דרך גליציה תחת שלטון האוסטרים, </w:t>
      </w:r>
      <w:r w:rsidRPr="00A41962">
        <w:rPr>
          <w:rtl/>
        </w:rPr>
        <w:t xml:space="preserve">ועד  רוסיה הלבנה  באימפריה הרוסית שבמזרחה, </w:t>
      </w:r>
      <w:r w:rsidR="002833BB">
        <w:rPr>
          <w:lang w:val="ru-RU"/>
        </w:rPr>
        <w:t xml:space="preserve"> </w:t>
      </w:r>
      <w:r w:rsidR="002833BB">
        <w:rPr>
          <w:rtl/>
          <w:lang w:val="ru-RU"/>
        </w:rPr>
        <w:t xml:space="preserve">נטו לפרש </w:t>
      </w:r>
      <w:r w:rsidRPr="00A41962">
        <w:rPr>
          <w:rtl/>
        </w:rPr>
        <w:t>את התמורה  המדינית-תרבותית שהתחוללה לנגד עיניהם במושגים משיחיים</w:t>
      </w:r>
      <w:r w:rsidR="00A41962" w:rsidRPr="00A41962">
        <w:rPr>
          <w:rtl/>
        </w:rPr>
        <w:t xml:space="preserve">. </w:t>
      </w:r>
      <w:r w:rsidR="009850AE">
        <w:t>maskilim</w:t>
      </w:r>
      <w:r w:rsidR="00A41962" w:rsidRPr="00A41962">
        <w:rPr>
          <w:rtl/>
        </w:rPr>
        <w:t xml:space="preserve"> אלה </w:t>
      </w:r>
      <w:r w:rsidRPr="00A41962">
        <w:rPr>
          <w:rtl/>
        </w:rPr>
        <w:t xml:space="preserve">ונטו להאמין באמת ובתמים כי </w:t>
      </w:r>
      <w:r w:rsidR="002833BB">
        <w:rPr>
          <w:rtl/>
        </w:rPr>
        <w:t xml:space="preserve">עידן אירופאי </w:t>
      </w:r>
      <w:r w:rsidRPr="00A41962">
        <w:rPr>
          <w:rtl/>
        </w:rPr>
        <w:t xml:space="preserve">חדש בתכלית, זמן מלכות החסד ושלטון השכל, </w:t>
      </w:r>
      <w:r w:rsidR="00A41962">
        <w:rPr>
          <w:rtl/>
        </w:rPr>
        <w:t xml:space="preserve">עומד להעביר מן </w:t>
      </w:r>
      <w:r w:rsidR="009850AE">
        <w:rPr>
          <w:rtl/>
        </w:rPr>
        <w:t>העולם את</w:t>
      </w:r>
      <w:r w:rsidR="009850AE" w:rsidRPr="00A41962">
        <w:rPr>
          <w:rtl/>
        </w:rPr>
        <w:t xml:space="preserve"> מלכות</w:t>
      </w:r>
      <w:r w:rsidRPr="00A41962">
        <w:rPr>
          <w:rtl/>
        </w:rPr>
        <w:t xml:space="preserve"> הרשע ושלטון הבערות</w:t>
      </w:r>
      <w:r w:rsidR="00A41962" w:rsidRPr="00A41962">
        <w:rPr>
          <w:rtl/>
        </w:rPr>
        <w:t xml:space="preserve"> של ימי הביניים. </w:t>
      </w:r>
      <w:r w:rsidRPr="00A41962">
        <w:rPr>
          <w:rtl/>
        </w:rPr>
        <w:t xml:space="preserve">שינוי הערכים </w:t>
      </w:r>
      <w:r w:rsidR="009850AE">
        <w:rPr>
          <w:rtl/>
        </w:rPr>
        <w:t xml:space="preserve">החברתי, הכלכלי והתרבותי </w:t>
      </w:r>
      <w:r w:rsidRPr="00A41962">
        <w:rPr>
          <w:rtl/>
        </w:rPr>
        <w:t>שביקשו שליטי</w:t>
      </w:r>
      <w:r w:rsidR="00A41962">
        <w:rPr>
          <w:rtl/>
        </w:rPr>
        <w:t xml:space="preserve"> אוסטריה, פרוסיה ורוסיה </w:t>
      </w:r>
      <w:r w:rsidRPr="00A41962">
        <w:rPr>
          <w:rtl/>
        </w:rPr>
        <w:t xml:space="preserve">להנחיל במדינותיהם עורר </w:t>
      </w:r>
      <w:r w:rsidR="00A41962" w:rsidRPr="00A41962">
        <w:rPr>
          <w:rtl/>
        </w:rPr>
        <w:t xml:space="preserve">כמה </w:t>
      </w:r>
      <w:r w:rsidRPr="00A41962">
        <w:rPr>
          <w:rtl/>
        </w:rPr>
        <w:t>נתינים יהודים נלהבים  להתגייס בלב שלם לשרות המלכות, ול</w:t>
      </w:r>
      <w:r w:rsidR="002833BB">
        <w:rPr>
          <w:rtl/>
        </w:rPr>
        <w:t>סייע בהחלפת</w:t>
      </w:r>
      <w:r w:rsidRPr="00A41962">
        <w:rPr>
          <w:rtl/>
        </w:rPr>
        <w:t xml:space="preserve"> כבלי  הקורפורציה </w:t>
      </w:r>
      <w:r w:rsidR="00A41962">
        <w:rPr>
          <w:rtl/>
        </w:rPr>
        <w:t>ה</w:t>
      </w:r>
      <w:r w:rsidRPr="00A41962">
        <w:rPr>
          <w:rtl/>
        </w:rPr>
        <w:t>מדיאבלית המתפוררת בחבלי הציות לבירוקרטיה האימפריאלית. תחושות אלו היטיב לבטא המשכיל נפתלי הרץ</w:t>
      </w:r>
      <w:r w:rsidR="009850AE">
        <w:rPr>
          <w:rtl/>
        </w:rPr>
        <w:t xml:space="preserve"> </w:t>
      </w:r>
      <w:proofErr w:type="spellStart"/>
      <w:r w:rsidR="009850AE">
        <w:t>Wessely</w:t>
      </w:r>
      <w:proofErr w:type="spellEnd"/>
      <w:r w:rsidR="009850AE">
        <w:t xml:space="preserve"> </w:t>
      </w:r>
      <w:r w:rsidR="00C16013">
        <w:rPr>
          <w:rtl/>
        </w:rPr>
        <w:t xml:space="preserve"> (1805-1725) </w:t>
      </w:r>
      <w:r w:rsidRPr="00A41962">
        <w:rPr>
          <w:rtl/>
        </w:rPr>
        <w:t xml:space="preserve">שהתמכר מרצון לגאולה </w:t>
      </w:r>
      <w:proofErr w:type="spellStart"/>
      <w:r w:rsidRPr="00A41962">
        <w:rPr>
          <w:rtl/>
        </w:rPr>
        <w:t>המעין</w:t>
      </w:r>
      <w:proofErr w:type="spellEnd"/>
      <w:r w:rsidRPr="00A41962">
        <w:rPr>
          <w:rtl/>
        </w:rPr>
        <w:t xml:space="preserve">-משיחית שבישרו </w:t>
      </w:r>
      <w:r w:rsidR="00C16013">
        <w:rPr>
          <w:rtl/>
        </w:rPr>
        <w:t xml:space="preserve">ה- </w:t>
      </w:r>
      <w:proofErr w:type="spellStart"/>
      <w:r w:rsidR="00C16013" w:rsidRPr="00C16013">
        <w:t>Toleranzedict</w:t>
      </w:r>
      <w:proofErr w:type="spellEnd"/>
      <w:r w:rsidR="00C16013" w:rsidRPr="00C16013">
        <w:rPr>
          <w:rFonts w:cs="Times New Roman"/>
          <w:rtl/>
        </w:rPr>
        <w:t xml:space="preserve"> </w:t>
      </w:r>
      <w:r w:rsidRPr="00A41962">
        <w:rPr>
          <w:rtl/>
        </w:rPr>
        <w:t xml:space="preserve">שהעניק הקיסר יוסף השני ליהודי האימפריה </w:t>
      </w:r>
      <w:proofErr w:type="spellStart"/>
      <w:r w:rsidRPr="00A41962">
        <w:rPr>
          <w:rtl/>
        </w:rPr>
        <w:t>ההבסבורגית</w:t>
      </w:r>
      <w:proofErr w:type="spellEnd"/>
      <w:r w:rsidR="009850AE">
        <w:rPr>
          <w:rtl/>
        </w:rPr>
        <w:t xml:space="preserve">. בשיר </w:t>
      </w:r>
      <w:r w:rsidR="002833BB">
        <w:rPr>
          <w:rtl/>
        </w:rPr>
        <w:t xml:space="preserve">כתוב </w:t>
      </w:r>
      <w:r w:rsidR="009850AE">
        <w:rPr>
          <w:rtl/>
        </w:rPr>
        <w:t xml:space="preserve">בעברית מקראית שפרסם בכתב- העת </w:t>
      </w:r>
      <w:r w:rsidR="009850AE" w:rsidRPr="004A255A">
        <w:rPr>
          <w:i/>
          <w:iCs/>
        </w:rPr>
        <w:t>Ha-</w:t>
      </w:r>
      <w:proofErr w:type="spellStart"/>
      <w:r w:rsidR="009850AE" w:rsidRPr="004A255A">
        <w:rPr>
          <w:i/>
          <w:iCs/>
        </w:rPr>
        <w:t>Me</w:t>
      </w:r>
      <w:r w:rsidR="002833BB" w:rsidRPr="004A255A">
        <w:rPr>
          <w:i/>
          <w:iCs/>
        </w:rPr>
        <w:t>'</w:t>
      </w:r>
      <w:r w:rsidR="009850AE" w:rsidRPr="004A255A">
        <w:rPr>
          <w:i/>
          <w:iCs/>
        </w:rPr>
        <w:t>asef</w:t>
      </w:r>
      <w:proofErr w:type="spellEnd"/>
      <w:r w:rsidR="009850AE" w:rsidRPr="004A255A">
        <w:rPr>
          <w:i/>
          <w:iCs/>
        </w:rPr>
        <w:t xml:space="preserve">  </w:t>
      </w:r>
      <w:r w:rsidR="009850AE" w:rsidRPr="004A255A">
        <w:rPr>
          <w:i/>
          <w:iCs/>
          <w:rtl/>
        </w:rPr>
        <w:t xml:space="preserve"> </w:t>
      </w:r>
      <w:r w:rsidR="009850AE">
        <w:rPr>
          <w:rtl/>
        </w:rPr>
        <w:t>בשנת 1782הילל את הרפורמות שחולל השליט האוסטרי  וקרא לאחיו-לדת לה</w:t>
      </w:r>
      <w:r w:rsidR="006E2062">
        <w:rPr>
          <w:rtl/>
        </w:rPr>
        <w:t>י</w:t>
      </w:r>
      <w:r w:rsidR="009850AE">
        <w:rPr>
          <w:rtl/>
        </w:rPr>
        <w:t xml:space="preserve">חלץ משעבוד הקהילה </w:t>
      </w:r>
      <w:r w:rsidR="006E2062">
        <w:rPr>
          <w:rtl/>
        </w:rPr>
        <w:t xml:space="preserve">(דוברת היידיש) </w:t>
      </w:r>
      <w:r w:rsidR="009850AE">
        <w:rPr>
          <w:rtl/>
        </w:rPr>
        <w:t>ולהתמסר למרות הממלכה</w:t>
      </w:r>
      <w:r w:rsidR="006E2062">
        <w:rPr>
          <w:rtl/>
        </w:rPr>
        <w:t xml:space="preserve"> (תוך מעבר ללשון המדינה).</w:t>
      </w:r>
      <w:r w:rsidR="00C16013">
        <w:rPr>
          <w:rtl/>
        </w:rPr>
        <w:t xml:space="preserve"> </w:t>
      </w:r>
      <w:r w:rsidR="006E2062">
        <w:rPr>
          <w:rtl/>
        </w:rPr>
        <w:t xml:space="preserve">אפילו חוקרי השכלה מובהקים </w:t>
      </w:r>
      <w:r w:rsidR="004A255A">
        <w:rPr>
          <w:rtl/>
        </w:rPr>
        <w:t>כמעט ש</w:t>
      </w:r>
      <w:r w:rsidR="006E2062">
        <w:rPr>
          <w:rtl/>
        </w:rPr>
        <w:t xml:space="preserve">אינם מזכירים היום את השיר הזה.   </w:t>
      </w:r>
    </w:p>
    <w:p w14:paraId="00249D73" w14:textId="455A45CB" w:rsidR="00C257BF" w:rsidRPr="00A41962" w:rsidRDefault="006E2062" w:rsidP="002F53FB">
      <w:pPr>
        <w:rPr>
          <w:lang w:val="ru-RU"/>
        </w:rPr>
      </w:pPr>
      <w:r>
        <w:rPr>
          <w:rtl/>
        </w:rPr>
        <w:t xml:space="preserve">מוכר הרבה יותר השיר </w:t>
      </w:r>
      <w:r w:rsidR="00520677">
        <w:rPr>
          <w:rtl/>
        </w:rPr>
        <w:t xml:space="preserve"> </w:t>
      </w:r>
      <w:r w:rsidR="00520677">
        <w:t xml:space="preserve"> ,</w:t>
      </w:r>
      <w:proofErr w:type="spellStart"/>
      <w:r w:rsidR="00520677">
        <w:t>Hakitsa</w:t>
      </w:r>
      <w:proofErr w:type="spellEnd"/>
      <w:r w:rsidR="00520677">
        <w:t xml:space="preserve"> </w:t>
      </w:r>
      <w:proofErr w:type="spellStart"/>
      <w:r w:rsidR="00520677">
        <w:t>ami</w:t>
      </w:r>
      <w:proofErr w:type="spellEnd"/>
      <w:r>
        <w:rPr>
          <w:rtl/>
        </w:rPr>
        <w:t xml:space="preserve">שנחשב כבר למעלה ממאה וחמישים שנה כמניפסט של תנועת ההשכלה. </w:t>
      </w:r>
      <w:r w:rsidR="00520677">
        <w:rPr>
          <w:rtl/>
        </w:rPr>
        <w:t xml:space="preserve">אני עצמי למדתי אותו לפני למעלה מששים שנה בשיעורי הספרות העברית  בבית הספר התיכון הישראלי. </w:t>
      </w:r>
      <w:r w:rsidR="00C16013">
        <w:rPr>
          <w:rtl/>
        </w:rPr>
        <w:t>בשנת 1866,יותר מ</w:t>
      </w:r>
      <w:r w:rsidR="00C257BF" w:rsidRPr="00A41962">
        <w:rPr>
          <w:rtl/>
        </w:rPr>
        <w:t xml:space="preserve">שמונים שנה אחרי שראה אור שיר ההלל של </w:t>
      </w:r>
      <w:r w:rsidR="003300AD">
        <w:t xml:space="preserve"> </w:t>
      </w:r>
      <w:proofErr w:type="spellStart"/>
      <w:r w:rsidR="003300AD">
        <w:t>Wessely</w:t>
      </w:r>
      <w:proofErr w:type="spellEnd"/>
      <w:r w:rsidR="00C257BF" w:rsidRPr="00A41962">
        <w:rPr>
          <w:rtl/>
        </w:rPr>
        <w:t xml:space="preserve">מעל דפי </w:t>
      </w:r>
      <w:r w:rsidR="00C257BF" w:rsidRPr="003300AD">
        <w:rPr>
          <w:i/>
          <w:iCs/>
          <w:rtl/>
        </w:rPr>
        <w:t xml:space="preserve">המאסף </w:t>
      </w:r>
      <w:r w:rsidR="00C257BF" w:rsidRPr="00A41962">
        <w:rPr>
          <w:rtl/>
        </w:rPr>
        <w:t xml:space="preserve">בקניגסברג, פרסם </w:t>
      </w:r>
      <w:r w:rsidR="00C16013">
        <w:rPr>
          <w:rtl/>
        </w:rPr>
        <w:t>בכתב העת-</w:t>
      </w:r>
      <w:r w:rsidR="00C16013">
        <w:t xml:space="preserve"> Ha-</w:t>
      </w:r>
      <w:proofErr w:type="spellStart"/>
      <w:r w:rsidR="00C16013">
        <w:t>Karmel</w:t>
      </w:r>
      <w:proofErr w:type="spellEnd"/>
      <w:r w:rsidR="003300AD">
        <w:rPr>
          <w:rtl/>
        </w:rPr>
        <w:t xml:space="preserve"> </w:t>
      </w:r>
      <w:r w:rsidR="00C257BF" w:rsidRPr="00A41962">
        <w:rPr>
          <w:rtl/>
        </w:rPr>
        <w:t>משכיל יהודי חשוב אחר, יהודה לייב גורדון</w:t>
      </w:r>
      <w:r w:rsidR="00C16013">
        <w:rPr>
          <w:rtl/>
        </w:rPr>
        <w:t xml:space="preserve"> (1892-1830)</w:t>
      </w:r>
      <w:r w:rsidR="00C257BF" w:rsidRPr="00A41962">
        <w:rPr>
          <w:rtl/>
        </w:rPr>
        <w:t xml:space="preserve">, שיר הלל </w:t>
      </w:r>
      <w:r w:rsidR="00C16013">
        <w:rPr>
          <w:rtl/>
        </w:rPr>
        <w:t xml:space="preserve"> עברי דומה</w:t>
      </w:r>
      <w:r>
        <w:rPr>
          <w:rtl/>
        </w:rPr>
        <w:t>,</w:t>
      </w:r>
      <w:r w:rsidR="00C16013">
        <w:rPr>
          <w:rtl/>
        </w:rPr>
        <w:t xml:space="preserve"> </w:t>
      </w:r>
      <w:r w:rsidR="00C257BF" w:rsidRPr="00A41962">
        <w:rPr>
          <w:rtl/>
        </w:rPr>
        <w:t xml:space="preserve">לרפורמות שערך הצאר אלכסנדר השני </w:t>
      </w:r>
      <w:r w:rsidR="00C16013">
        <w:rPr>
          <w:rtl/>
        </w:rPr>
        <w:t xml:space="preserve">באימפריה הרוסית </w:t>
      </w:r>
      <w:r w:rsidR="00C257BF" w:rsidRPr="00A41962">
        <w:rPr>
          <w:rtl/>
        </w:rPr>
        <w:t xml:space="preserve">בשנים 1856-1863. </w:t>
      </w:r>
      <w:r w:rsidR="00C16013">
        <w:t xml:space="preserve">Gordon </w:t>
      </w:r>
      <w:r>
        <w:rPr>
          <w:rtl/>
        </w:rPr>
        <w:t xml:space="preserve">  </w:t>
      </w:r>
      <w:r w:rsidR="00C16013">
        <w:rPr>
          <w:rtl/>
        </w:rPr>
        <w:t>חזר,</w:t>
      </w:r>
      <w:r w:rsidR="00C257BF" w:rsidRPr="00A41962">
        <w:rPr>
          <w:rtl/>
        </w:rPr>
        <w:t xml:space="preserve"> במליצות מקראיות דומות לאלו בהן השתמש </w:t>
      </w:r>
      <w:proofErr w:type="spellStart"/>
      <w:r w:rsidR="00C16013">
        <w:t>Wessely</w:t>
      </w:r>
      <w:proofErr w:type="spellEnd"/>
      <w:r w:rsidR="00C16013">
        <w:rPr>
          <w:rtl/>
        </w:rPr>
        <w:t>,</w:t>
      </w:r>
      <w:r w:rsidR="00C257BF" w:rsidRPr="00A41962">
        <w:rPr>
          <w:rtl/>
        </w:rPr>
        <w:t xml:space="preserve"> על התשבחות שהרעיף הלה על הקיסר האוסטרי בן המאה השמונה עשרה. </w:t>
      </w:r>
      <w:r w:rsidR="00C16013">
        <w:rPr>
          <w:rtl/>
        </w:rPr>
        <w:t xml:space="preserve">גם </w:t>
      </w:r>
      <w:r w:rsidR="00C16013">
        <w:t>Gordon</w:t>
      </w:r>
      <w:r w:rsidR="00C257BF" w:rsidRPr="00A41962">
        <w:rPr>
          <w:rtl/>
        </w:rPr>
        <w:t xml:space="preserve"> ייחד חלק נכבד משירו לתמורה שחלה ב</w:t>
      </w:r>
      <w:r w:rsidR="00C16013">
        <w:rPr>
          <w:rtl/>
        </w:rPr>
        <w:t>'</w:t>
      </w:r>
      <w:r w:rsidR="00C257BF" w:rsidRPr="00A41962">
        <w:rPr>
          <w:rtl/>
        </w:rPr>
        <w:t>זמן</w:t>
      </w:r>
      <w:r w:rsidR="00C16013">
        <w:rPr>
          <w:rtl/>
        </w:rPr>
        <w:t>'</w:t>
      </w:r>
      <w:r w:rsidR="00C257BF" w:rsidRPr="00A41962">
        <w:rPr>
          <w:rtl/>
        </w:rPr>
        <w:t>. אף הוא קרא לבני-עמו</w:t>
      </w:r>
      <w:r w:rsidR="00C16013">
        <w:rPr>
          <w:rtl/>
        </w:rPr>
        <w:t>,</w:t>
      </w:r>
      <w:r w:rsidR="00C257BF" w:rsidRPr="00A41962">
        <w:rPr>
          <w:rtl/>
        </w:rPr>
        <w:t xml:space="preserve"> נתיני האימפריה הרוסית ,</w:t>
      </w:r>
      <w:r w:rsidR="00C16013">
        <w:rPr>
          <w:rtl/>
        </w:rPr>
        <w:t xml:space="preserve"> </w:t>
      </w:r>
      <w:r w:rsidR="00C257BF" w:rsidRPr="00A41962">
        <w:rPr>
          <w:rtl/>
        </w:rPr>
        <w:t xml:space="preserve">להכיר בעצם התרחשות התמורה הזאת, להפנים מרצון את שינוי הזמנים, ולהצטרף </w:t>
      </w:r>
      <w:r w:rsidR="00C257BF" w:rsidRPr="00A41962">
        <w:rPr>
          <w:rtl/>
        </w:rPr>
        <w:lastRenderedPageBreak/>
        <w:t>למהלך הקדמה הבלתי-נמנע שהביא לשינוי הזיקה בין היהודי ל</w:t>
      </w:r>
      <w:r w:rsidR="00C16013">
        <w:rPr>
          <w:rtl/>
        </w:rPr>
        <w:t>'</w:t>
      </w:r>
      <w:r w:rsidR="003F7031">
        <w:t>Place</w:t>
      </w:r>
      <w:r w:rsidR="00C16013">
        <w:rPr>
          <w:rtl/>
        </w:rPr>
        <w:t>'</w:t>
      </w:r>
      <w:r w:rsidR="00C257BF" w:rsidRPr="00A41962">
        <w:rPr>
          <w:rtl/>
        </w:rPr>
        <w:t xml:space="preserve"> ול</w:t>
      </w:r>
      <w:r w:rsidR="00C16013">
        <w:rPr>
          <w:rtl/>
        </w:rPr>
        <w:t>'</w:t>
      </w:r>
      <w:r w:rsidR="003F7031">
        <w:t>Kingdom'</w:t>
      </w:r>
      <w:r w:rsidR="00C16013">
        <w:rPr>
          <w:rtl/>
        </w:rPr>
        <w:t>'</w:t>
      </w:r>
      <w:r w:rsidR="00C257BF" w:rsidRPr="00A41962">
        <w:rPr>
          <w:rtl/>
        </w:rPr>
        <w:t>.</w:t>
      </w:r>
      <w:r>
        <w:rPr>
          <w:rtl/>
          <w:lang w:val="ru-RU"/>
        </w:rPr>
        <w:t xml:space="preserve"> אחד השינויים שנקראו יהודי רוסיה לאמץ ברצון היה מעבר מלשון הדיבור המסורתית (יידיש) לשפת המלכות:</w:t>
      </w:r>
    </w:p>
    <w:p w14:paraId="1E164B23" w14:textId="5A6190F3" w:rsidR="00A41962" w:rsidRDefault="00A41962" w:rsidP="002F53FB">
      <w:r w:rsidRPr="00A41962">
        <w:t>Awake, my people! How long will you sleep?</w:t>
      </w:r>
      <w:r w:rsidRPr="00A41962">
        <w:br/>
        <w:t>The night has passed, the sun shines through.</w:t>
      </w:r>
      <w:r w:rsidRPr="00A41962">
        <w:br/>
        <w:t>Awake, cast your eyes hither and yon</w:t>
      </w:r>
      <w:r w:rsidRPr="00A41962">
        <w:br/>
        <w:t>Recognize your time and place.</w:t>
      </w:r>
    </w:p>
    <w:p w14:paraId="6C02A0ED" w14:textId="0D4AD623" w:rsidR="00A41962" w:rsidRDefault="00A41962" w:rsidP="002F53FB">
      <w:r w:rsidRPr="00A41962">
        <w:t>The land where we live and are born</w:t>
      </w:r>
      <w:r w:rsidRPr="00A41962">
        <w:br/>
        <w:t>Is not thought to be part of Europe?</w:t>
      </w:r>
      <w:r w:rsidRPr="00A41962">
        <w:br/>
        <w:t>Europe, the smallest of continents</w:t>
      </w:r>
      <w:r w:rsidRPr="00A41962">
        <w:br/>
        <w:t>But the mightiest of all in wisdom and knowledge.</w:t>
      </w:r>
    </w:p>
    <w:p w14:paraId="0B05C3FA" w14:textId="50356D5E" w:rsidR="00B17FFB" w:rsidRDefault="00B17FFB" w:rsidP="002F53FB">
      <w:proofErr w:type="gramStart"/>
      <w:r w:rsidRPr="00B17FFB">
        <w:t>So</w:t>
      </w:r>
      <w:proofErr w:type="gramEnd"/>
      <w:r w:rsidRPr="00B17FFB">
        <w:t xml:space="preserve"> raise your head high, stand up straight</w:t>
      </w:r>
      <w:r w:rsidRPr="00B17FFB">
        <w:br/>
        <w:t>Look at them with loving eyes,</w:t>
      </w:r>
      <w:r w:rsidRPr="00B17FFB">
        <w:br/>
        <w:t>Open your hearts to wisdom and reason</w:t>
      </w:r>
      <w:r w:rsidRPr="00B17FFB">
        <w:br/>
        <w:t>Become an enlightened nation, speaking their tongue.</w:t>
      </w:r>
    </w:p>
    <w:p w14:paraId="2CB18432" w14:textId="5DF9A0B9" w:rsidR="00B17FFB" w:rsidRDefault="00B17FFB" w:rsidP="002F53FB">
      <w:pPr>
        <w:rPr>
          <w:rtl/>
        </w:rPr>
      </w:pPr>
      <w:r w:rsidRPr="00B17FFB">
        <w:t>To the treasury of the state bring your wealth</w:t>
      </w:r>
      <w:r w:rsidRPr="00B17FFB">
        <w:br/>
        <w:t>Bear your share of its riches and bounty</w:t>
      </w:r>
      <w:r w:rsidRPr="00B17FFB">
        <w:br/>
        <w:t>Be a man in the streets and a Jew at home</w:t>
      </w:r>
      <w:r w:rsidRPr="00B17FFB">
        <w:br/>
        <w:t>A brother to your countryman and a servant to your king.</w:t>
      </w:r>
    </w:p>
    <w:p w14:paraId="363B7EA6" w14:textId="4CCCEB4F" w:rsidR="00C257BF" w:rsidRPr="00A41962" w:rsidRDefault="00C16013" w:rsidP="002F53FB">
      <w:r>
        <w:rPr>
          <w:rtl/>
        </w:rPr>
        <w:t xml:space="preserve"> </w:t>
      </w:r>
      <w:r w:rsidR="00C257BF" w:rsidRPr="00A41962">
        <w:rPr>
          <w:rtl/>
        </w:rPr>
        <w:t xml:space="preserve">לא היה זה מקרה שדברי השירה  הפוליטית הללו, שנכתבו </w:t>
      </w:r>
      <w:r>
        <w:rPr>
          <w:rtl/>
        </w:rPr>
        <w:t xml:space="preserve">בהפרש של למעלה שמונים שנה </w:t>
      </w:r>
      <w:r w:rsidR="00C257BF" w:rsidRPr="00A41962">
        <w:rPr>
          <w:rtl/>
        </w:rPr>
        <w:t>ב</w:t>
      </w:r>
      <w:r w:rsidR="00A41962">
        <w:rPr>
          <w:rtl/>
        </w:rPr>
        <w:t>עברית</w:t>
      </w:r>
      <w:r w:rsidR="00C257BF" w:rsidRPr="00A41962">
        <w:rPr>
          <w:rtl/>
        </w:rPr>
        <w:t xml:space="preserve"> ארכאית בש</w:t>
      </w:r>
      <w:r>
        <w:rPr>
          <w:rtl/>
        </w:rPr>
        <w:t>תי</w:t>
      </w:r>
      <w:r w:rsidR="00C257BF" w:rsidRPr="00A41962">
        <w:rPr>
          <w:rtl/>
        </w:rPr>
        <w:t xml:space="preserve"> </w:t>
      </w:r>
      <w:r>
        <w:rPr>
          <w:rtl/>
        </w:rPr>
        <w:t>האימפריות הרב-לאומיות</w:t>
      </w:r>
      <w:r w:rsidR="00C257BF" w:rsidRPr="00A41962">
        <w:rPr>
          <w:rtl/>
        </w:rPr>
        <w:t xml:space="preserve"> </w:t>
      </w:r>
      <w:r>
        <w:rPr>
          <w:rtl/>
        </w:rPr>
        <w:t>בחלק המזרחי של יבשת</w:t>
      </w:r>
      <w:r w:rsidR="00C257BF" w:rsidRPr="00A41962">
        <w:rPr>
          <w:rtl/>
        </w:rPr>
        <w:t xml:space="preserve"> אירופה ראו אור ב</w:t>
      </w:r>
      <w:r>
        <w:rPr>
          <w:rtl/>
        </w:rPr>
        <w:t>-</w:t>
      </w:r>
      <w:r>
        <w:t>Journals</w:t>
      </w:r>
      <w:r>
        <w:rPr>
          <w:rtl/>
        </w:rPr>
        <w:t>-</w:t>
      </w:r>
      <w:r w:rsidR="00C257BF" w:rsidRPr="00A41962">
        <w:rPr>
          <w:rtl/>
        </w:rPr>
        <w:t xml:space="preserve"> אמצעי תקשורת חדשניים  לקהל הקוראים בפזורה האשכנזית שהיו, לכשעצמם, גילוי מובהק של התמורה שהתחוללה בתפיסת הזמן, ובזיקה בין "זמן" ל"מקום". החיבור בין   הזמן אימפריאלי לזמן הנאורות  בשתי </w:t>
      </w:r>
      <w:r>
        <w:rPr>
          <w:rtl/>
        </w:rPr>
        <w:t>ה</w:t>
      </w:r>
      <w:r w:rsidR="00C257BF" w:rsidRPr="00A41962">
        <w:rPr>
          <w:rtl/>
        </w:rPr>
        <w:t xml:space="preserve">מעצמות </w:t>
      </w:r>
      <w:r>
        <w:rPr>
          <w:rtl/>
        </w:rPr>
        <w:t>ה</w:t>
      </w:r>
      <w:r w:rsidR="00C257BF" w:rsidRPr="00A41962">
        <w:rPr>
          <w:rtl/>
        </w:rPr>
        <w:t xml:space="preserve">אימפריאליות </w:t>
      </w:r>
      <w:r>
        <w:rPr>
          <w:rtl/>
        </w:rPr>
        <w:t>בהן חיו במאה ה-19 רוב יהודי העולם,</w:t>
      </w:r>
      <w:r w:rsidR="00C257BF" w:rsidRPr="00A41962">
        <w:rPr>
          <w:rtl/>
        </w:rPr>
        <w:t xml:space="preserve"> </w:t>
      </w:r>
      <w:r>
        <w:rPr>
          <w:rtl/>
        </w:rPr>
        <w:t xml:space="preserve">נשא, </w:t>
      </w:r>
      <w:r w:rsidR="00C257BF" w:rsidRPr="00A41962">
        <w:rPr>
          <w:rtl/>
        </w:rPr>
        <w:t>לדעתי, מאפיינים של משיחיות חילונית  ש</w:t>
      </w:r>
      <w:r>
        <w:rPr>
          <w:rtl/>
        </w:rPr>
        <w:t>החלה</w:t>
      </w:r>
      <w:r w:rsidR="00C257BF" w:rsidRPr="00A41962">
        <w:rPr>
          <w:rtl/>
        </w:rPr>
        <w:t xml:space="preserve"> </w:t>
      </w:r>
      <w:r>
        <w:rPr>
          <w:rtl/>
        </w:rPr>
        <w:t>ל</w:t>
      </w:r>
      <w:r w:rsidR="00C257BF" w:rsidRPr="00A41962">
        <w:rPr>
          <w:rtl/>
        </w:rPr>
        <w:t xml:space="preserve">טלטל  את  הפזורה היהודית הגדולה בעולם בין </w:t>
      </w:r>
      <w:r w:rsidR="00976DEA">
        <w:rPr>
          <w:rtl/>
        </w:rPr>
        <w:t>מקסם</w:t>
      </w:r>
      <w:r w:rsidR="00C257BF" w:rsidRPr="00A41962">
        <w:rPr>
          <w:rtl/>
        </w:rPr>
        <w:t xml:space="preserve"> </w:t>
      </w:r>
      <w:r>
        <w:rPr>
          <w:rtl/>
        </w:rPr>
        <w:t xml:space="preserve">תקוות </w:t>
      </w:r>
      <w:r w:rsidR="00C257BF" w:rsidRPr="00A41962">
        <w:rPr>
          <w:rtl/>
        </w:rPr>
        <w:t xml:space="preserve">הגאולה  </w:t>
      </w:r>
      <w:r>
        <w:rPr>
          <w:rtl/>
        </w:rPr>
        <w:t xml:space="preserve">הפוליטית </w:t>
      </w:r>
      <w:r w:rsidR="00C257BF" w:rsidRPr="00A41962">
        <w:rPr>
          <w:rtl/>
        </w:rPr>
        <w:t>למשבר</w:t>
      </w:r>
      <w:r w:rsidR="00976DEA">
        <w:rPr>
          <w:rtl/>
        </w:rPr>
        <w:t xml:space="preserve"> </w:t>
      </w:r>
      <w:r w:rsidR="00C257BF" w:rsidRPr="00A41962">
        <w:rPr>
          <w:rtl/>
        </w:rPr>
        <w:t>האובדן</w:t>
      </w:r>
      <w:r>
        <w:rPr>
          <w:rtl/>
        </w:rPr>
        <w:t xml:space="preserve"> ושכח</w:t>
      </w:r>
      <w:r w:rsidR="00976DEA">
        <w:rPr>
          <w:rtl/>
        </w:rPr>
        <w:t>ת העבר</w:t>
      </w:r>
      <w:r>
        <w:rPr>
          <w:rtl/>
        </w:rPr>
        <w:t>.</w:t>
      </w:r>
    </w:p>
    <w:p w14:paraId="3A836388" w14:textId="5AE0C2C2" w:rsidR="00F74A2E" w:rsidRPr="00A41962" w:rsidRDefault="00C16013" w:rsidP="002F53FB">
      <w:pPr>
        <w:rPr>
          <w:rtl/>
        </w:rPr>
      </w:pPr>
      <w:r>
        <w:rPr>
          <w:rtl/>
        </w:rPr>
        <w:t xml:space="preserve">  </w:t>
      </w:r>
      <w:r w:rsidR="00F74A2E" w:rsidRPr="00A41962">
        <w:rPr>
          <w:rtl/>
        </w:rPr>
        <w:t xml:space="preserve">יהודי הפזורה האשכנזית, </w:t>
      </w:r>
      <w:r w:rsidR="005E3A3C" w:rsidRPr="00A41962">
        <w:rPr>
          <w:rtl/>
        </w:rPr>
        <w:t xml:space="preserve">שהשתרעה </w:t>
      </w:r>
      <w:r w:rsidR="00F74A2E" w:rsidRPr="00A41962">
        <w:rPr>
          <w:rtl/>
        </w:rPr>
        <w:t xml:space="preserve">מקהילות </w:t>
      </w:r>
      <w:proofErr w:type="spellStart"/>
      <w:r w:rsidR="00F74A2E" w:rsidRPr="00A41962">
        <w:rPr>
          <w:rtl/>
        </w:rPr>
        <w:t>אלזס</w:t>
      </w:r>
      <w:proofErr w:type="spellEnd"/>
      <w:r w:rsidR="00F74A2E" w:rsidRPr="00A41962">
        <w:rPr>
          <w:rtl/>
        </w:rPr>
        <w:t xml:space="preserve"> והולנד במערב ועד ליטא ואוקראינה במזרח, דיברו, קראו וכתבו </w:t>
      </w:r>
      <w:r w:rsidR="006E2062">
        <w:rPr>
          <w:rtl/>
        </w:rPr>
        <w:t xml:space="preserve">עד במאה ה-20 </w:t>
      </w:r>
      <w:r w:rsidR="00F74A2E" w:rsidRPr="00A41962">
        <w:rPr>
          <w:rtl/>
        </w:rPr>
        <w:t xml:space="preserve">בשתי  לשונות: לשון הקודש ולשון אשכנז. </w:t>
      </w:r>
      <w:r w:rsidR="001C36E2">
        <w:t>This bi-</w:t>
      </w:r>
      <w:proofErr w:type="spellStart"/>
      <w:r w:rsidR="001C36E2">
        <w:t>lingualism</w:t>
      </w:r>
      <w:proofErr w:type="spellEnd"/>
      <w:r w:rsidR="00F74A2E" w:rsidRPr="00A41962">
        <w:rPr>
          <w:rtl/>
        </w:rPr>
        <w:t xml:space="preserve"> של התרבות האשכנזית התפתח משך מאות שנים</w:t>
      </w:r>
      <w:r w:rsidR="00492066" w:rsidRPr="00A41962">
        <w:rPr>
          <w:rtl/>
        </w:rPr>
        <w:t xml:space="preserve">, </w:t>
      </w:r>
      <w:r w:rsidR="00F74A2E" w:rsidRPr="00A41962">
        <w:rPr>
          <w:rtl/>
        </w:rPr>
        <w:t>עוצב על יד</w:t>
      </w:r>
      <w:r w:rsidR="00492066" w:rsidRPr="00A41962">
        <w:rPr>
          <w:rtl/>
        </w:rPr>
        <w:t>י גורמים</w:t>
      </w:r>
      <w:r w:rsidR="00F74A2E" w:rsidRPr="00A41962">
        <w:rPr>
          <w:rtl/>
        </w:rPr>
        <w:t xml:space="preserve"> היסטוריים, </w:t>
      </w:r>
      <w:r w:rsidR="00492066" w:rsidRPr="00A41962">
        <w:rPr>
          <w:rtl/>
        </w:rPr>
        <w:t xml:space="preserve">גיאוגרפיים </w:t>
      </w:r>
      <w:proofErr w:type="gramStart"/>
      <w:r w:rsidR="00492066" w:rsidRPr="00A41962">
        <w:rPr>
          <w:rtl/>
        </w:rPr>
        <w:t xml:space="preserve">ודמוגרפים </w:t>
      </w:r>
      <w:r w:rsidR="00F74A2E" w:rsidRPr="00A41962">
        <w:rPr>
          <w:rtl/>
        </w:rPr>
        <w:t xml:space="preserve"> </w:t>
      </w:r>
      <w:r w:rsidR="00492066" w:rsidRPr="00A41962">
        <w:rPr>
          <w:rtl/>
        </w:rPr>
        <w:t>והושפע</w:t>
      </w:r>
      <w:proofErr w:type="gramEnd"/>
      <w:r w:rsidR="00492066" w:rsidRPr="00A41962">
        <w:rPr>
          <w:rtl/>
        </w:rPr>
        <w:t xml:space="preserve"> מהיבטים חברתיים, מעמדיים ו</w:t>
      </w:r>
      <w:r w:rsidR="00F74A2E" w:rsidRPr="00A41962">
        <w:rPr>
          <w:rtl/>
        </w:rPr>
        <w:t xml:space="preserve">מגדריים </w:t>
      </w:r>
      <w:r w:rsidR="00492066" w:rsidRPr="00A41962">
        <w:rPr>
          <w:rtl/>
        </w:rPr>
        <w:t xml:space="preserve">. </w:t>
      </w:r>
      <w:proofErr w:type="spellStart"/>
      <w:r w:rsidR="001C36E2" w:rsidRPr="001C36E2">
        <w:rPr>
          <w:i/>
          <w:iCs/>
        </w:rPr>
        <w:t>lushn</w:t>
      </w:r>
      <w:proofErr w:type="spellEnd"/>
      <w:r w:rsidR="001C36E2" w:rsidRPr="001C36E2">
        <w:rPr>
          <w:i/>
          <w:iCs/>
        </w:rPr>
        <w:t xml:space="preserve"> </w:t>
      </w:r>
      <w:proofErr w:type="spellStart"/>
      <w:r w:rsidR="001C36E2" w:rsidRPr="001C36E2">
        <w:rPr>
          <w:i/>
          <w:iCs/>
        </w:rPr>
        <w:t>ashkenaz</w:t>
      </w:r>
      <w:proofErr w:type="spellEnd"/>
      <w:r w:rsidR="0030697C" w:rsidRPr="00A41962">
        <w:rPr>
          <w:rtl/>
        </w:rPr>
        <w:t xml:space="preserve"> (או בקיצור: </w:t>
      </w:r>
      <w:r w:rsidR="001C36E2" w:rsidRPr="001C36E2">
        <w:rPr>
          <w:i/>
          <w:iCs/>
        </w:rPr>
        <w:t>Lamed-</w:t>
      </w:r>
      <w:proofErr w:type="spellStart"/>
      <w:proofErr w:type="gramStart"/>
      <w:r w:rsidR="001C36E2" w:rsidRPr="001C36E2">
        <w:rPr>
          <w:i/>
          <w:iCs/>
        </w:rPr>
        <w:t>Alef</w:t>
      </w:r>
      <w:proofErr w:type="spellEnd"/>
      <w:r w:rsidR="001C36E2" w:rsidRPr="001C36E2">
        <w:rPr>
          <w:i/>
          <w:iCs/>
        </w:rPr>
        <w:t xml:space="preserve"> </w:t>
      </w:r>
      <w:r w:rsidR="0030697C" w:rsidRPr="00A41962">
        <w:rPr>
          <w:rtl/>
        </w:rPr>
        <w:t>)</w:t>
      </w:r>
      <w:proofErr w:type="gramEnd"/>
      <w:r w:rsidR="0030697C" w:rsidRPr="00A41962">
        <w:rPr>
          <w:rtl/>
        </w:rPr>
        <w:t xml:space="preserve"> שנקראה יידיש ("</w:t>
      </w:r>
      <w:r w:rsidR="001C36E2">
        <w:t>Jewish</w:t>
      </w:r>
      <w:r w:rsidR="0030697C" w:rsidRPr="00A41962">
        <w:rPr>
          <w:rtl/>
        </w:rPr>
        <w:t>") וגם "</w:t>
      </w:r>
      <w:proofErr w:type="spellStart"/>
      <w:r w:rsidR="001C36E2">
        <w:t>Taytsh</w:t>
      </w:r>
      <w:proofErr w:type="spellEnd"/>
      <w:r w:rsidR="0030697C" w:rsidRPr="00A41962">
        <w:rPr>
          <w:rtl/>
        </w:rPr>
        <w:t>" ("</w:t>
      </w:r>
      <w:r w:rsidR="0059683C">
        <w:t>German</w:t>
      </w:r>
      <w:r w:rsidR="0030697C" w:rsidRPr="00A41962">
        <w:rPr>
          <w:rtl/>
        </w:rPr>
        <w:t>") הייתה שפת הדיבור</w:t>
      </w:r>
      <w:r w:rsidR="005E3A3C" w:rsidRPr="00A41962">
        <w:rPr>
          <w:rtl/>
        </w:rPr>
        <w:t xml:space="preserve"> היום-יומית של גברים, נשים וילדים</w:t>
      </w:r>
      <w:r w:rsidR="0030697C" w:rsidRPr="00A41962">
        <w:rPr>
          <w:rtl/>
        </w:rPr>
        <w:t xml:space="preserve">, אך </w:t>
      </w:r>
      <w:r w:rsidR="005E3A3C" w:rsidRPr="00A41962">
        <w:rPr>
          <w:rtl/>
        </w:rPr>
        <w:t xml:space="preserve">בה בעת </w:t>
      </w:r>
      <w:r w:rsidR="0030697C" w:rsidRPr="00A41962">
        <w:rPr>
          <w:rtl/>
        </w:rPr>
        <w:t>שימשה גם לכתיבה ו</w:t>
      </w:r>
      <w:r w:rsidR="0059683C">
        <w:rPr>
          <w:rtl/>
        </w:rPr>
        <w:t>חוברו</w:t>
      </w:r>
      <w:r w:rsidR="0030697C" w:rsidRPr="00A41962">
        <w:rPr>
          <w:rtl/>
        </w:rPr>
        <w:t xml:space="preserve"> בה יצירות בשיר ובפרוזה. </w:t>
      </w:r>
      <w:r w:rsidR="00A724D0" w:rsidRPr="00A41962">
        <w:rPr>
          <w:rtl/>
        </w:rPr>
        <w:t>המערכת הלשונית-תרבותית הזאת התקי</w:t>
      </w:r>
      <w:r w:rsidR="005E3A3C" w:rsidRPr="00A41962">
        <w:rPr>
          <w:rtl/>
        </w:rPr>
        <w:t xml:space="preserve">ימה   במגע רב-דורי עם שתי מערכות </w:t>
      </w:r>
      <w:r w:rsidR="00A724D0" w:rsidRPr="00A41962">
        <w:rPr>
          <w:rtl/>
        </w:rPr>
        <w:t xml:space="preserve"> לשוניות  </w:t>
      </w:r>
      <w:r w:rsidR="00EF0FC8" w:rsidRPr="00A41962">
        <w:rPr>
          <w:rtl/>
        </w:rPr>
        <w:t>גדולות ממנה</w:t>
      </w:r>
      <w:r w:rsidR="009450F7" w:rsidRPr="00A41962">
        <w:rPr>
          <w:rtl/>
        </w:rPr>
        <w:t xml:space="preserve"> בהרבה</w:t>
      </w:r>
      <w:r w:rsidR="00EF0FC8" w:rsidRPr="00A41962">
        <w:rPr>
          <w:rtl/>
        </w:rPr>
        <w:t xml:space="preserve">, </w:t>
      </w:r>
      <w:r w:rsidR="00A724D0" w:rsidRPr="00A41962">
        <w:rPr>
          <w:rtl/>
        </w:rPr>
        <w:t xml:space="preserve">שהיו קשורות בה, </w:t>
      </w:r>
      <w:r w:rsidR="005E3A3C" w:rsidRPr="00A41962">
        <w:rPr>
          <w:rtl/>
        </w:rPr>
        <w:t>השפיעו</w:t>
      </w:r>
      <w:r w:rsidR="00A724D0" w:rsidRPr="00A41962">
        <w:rPr>
          <w:rtl/>
        </w:rPr>
        <w:t xml:space="preserve"> עליה ו</w:t>
      </w:r>
      <w:r w:rsidR="005E3A3C" w:rsidRPr="00A41962">
        <w:rPr>
          <w:rtl/>
        </w:rPr>
        <w:t>גם הושפעו (אם כי במידה קטנה יותר)</w:t>
      </w:r>
      <w:r w:rsidR="00A724D0" w:rsidRPr="00A41962">
        <w:rPr>
          <w:rtl/>
        </w:rPr>
        <w:t xml:space="preserve"> ממנה: </w:t>
      </w:r>
      <w:r w:rsidR="005E3A3C" w:rsidRPr="00A41962">
        <w:rPr>
          <w:rtl/>
        </w:rPr>
        <w:t xml:space="preserve">מערכת </w:t>
      </w:r>
      <w:r w:rsidR="00A724D0" w:rsidRPr="00A41962">
        <w:rPr>
          <w:rtl/>
        </w:rPr>
        <w:t>הלשונות הגרמניות  ו</w:t>
      </w:r>
      <w:r w:rsidR="005E3A3C" w:rsidRPr="00A41962">
        <w:rPr>
          <w:rtl/>
        </w:rPr>
        <w:t xml:space="preserve">מערכת </w:t>
      </w:r>
      <w:r w:rsidR="00A724D0" w:rsidRPr="00A41962">
        <w:rPr>
          <w:rtl/>
        </w:rPr>
        <w:t xml:space="preserve">הלשונות הסלאביות. </w:t>
      </w:r>
      <w:r w:rsidR="00EF0FC8" w:rsidRPr="00A41962">
        <w:rPr>
          <w:rtl/>
        </w:rPr>
        <w:t xml:space="preserve">התפתחות </w:t>
      </w:r>
      <w:r w:rsidR="00A724D0" w:rsidRPr="00A41962">
        <w:rPr>
          <w:rtl/>
        </w:rPr>
        <w:t xml:space="preserve">הזיקות בין </w:t>
      </w:r>
      <w:r w:rsidR="009450F7" w:rsidRPr="00A41962">
        <w:rPr>
          <w:rtl/>
        </w:rPr>
        <w:t xml:space="preserve">לשון </w:t>
      </w:r>
      <w:r w:rsidR="00A724D0" w:rsidRPr="00A41962">
        <w:rPr>
          <w:rtl/>
        </w:rPr>
        <w:t>היידיש</w:t>
      </w:r>
      <w:r w:rsidR="00EF0FC8" w:rsidRPr="00A41962">
        <w:rPr>
          <w:rtl/>
        </w:rPr>
        <w:t>,</w:t>
      </w:r>
      <w:r w:rsidR="00A724D0" w:rsidRPr="00A41962">
        <w:rPr>
          <w:rtl/>
        </w:rPr>
        <w:t xml:space="preserve"> </w:t>
      </w:r>
      <w:r w:rsidR="00EF0FC8" w:rsidRPr="00A41962">
        <w:rPr>
          <w:rtl/>
        </w:rPr>
        <w:t>על ה</w:t>
      </w:r>
      <w:r w:rsidR="00A724D0" w:rsidRPr="00A41962">
        <w:rPr>
          <w:rtl/>
        </w:rPr>
        <w:t xml:space="preserve">דיאלקטים </w:t>
      </w:r>
      <w:r w:rsidR="00EF0FC8" w:rsidRPr="00A41962">
        <w:rPr>
          <w:rtl/>
        </w:rPr>
        <w:t xml:space="preserve"> השונים שלה, ללשון הגרמנית </w:t>
      </w:r>
      <w:r w:rsidR="00A724D0" w:rsidRPr="00A41962">
        <w:rPr>
          <w:rtl/>
        </w:rPr>
        <w:t xml:space="preserve"> </w:t>
      </w:r>
      <w:r w:rsidR="009450F7" w:rsidRPr="00A41962">
        <w:rPr>
          <w:rtl/>
        </w:rPr>
        <w:t xml:space="preserve">במהלך </w:t>
      </w:r>
      <w:r w:rsidR="00EF0FC8" w:rsidRPr="00A41962">
        <w:rPr>
          <w:rtl/>
        </w:rPr>
        <w:t>מאות השנים האחרונות היא פרק חשוב בתולדות התרבות היהודית</w:t>
      </w:r>
      <w:r>
        <w:rPr>
          <w:rtl/>
        </w:rPr>
        <w:t>-</w:t>
      </w:r>
      <w:r w:rsidR="00EF0FC8" w:rsidRPr="00A41962">
        <w:rPr>
          <w:rtl/>
        </w:rPr>
        <w:t xml:space="preserve"> האירופית</w:t>
      </w:r>
      <w:r w:rsidR="0059683C">
        <w:rPr>
          <w:rtl/>
        </w:rPr>
        <w:t xml:space="preserve">. היא  גם </w:t>
      </w:r>
      <w:r w:rsidR="008B3250" w:rsidRPr="00A41962">
        <w:rPr>
          <w:rtl/>
        </w:rPr>
        <w:t>פרשה לשונית-תרבותי</w:t>
      </w:r>
      <w:r w:rsidR="00874F8D" w:rsidRPr="00A41962">
        <w:rPr>
          <w:rtl/>
        </w:rPr>
        <w:t>ת</w:t>
      </w:r>
      <w:r w:rsidR="008B3250" w:rsidRPr="00A41962">
        <w:rPr>
          <w:rtl/>
        </w:rPr>
        <w:t xml:space="preserve"> שטרם נחקרה כל צרכה ב</w:t>
      </w:r>
      <w:r w:rsidR="00874F8D" w:rsidRPr="00A41962">
        <w:rPr>
          <w:rtl/>
        </w:rPr>
        <w:t xml:space="preserve">התפתחות </w:t>
      </w:r>
      <w:r w:rsidR="00C663B9" w:rsidRPr="00A41962">
        <w:rPr>
          <w:rtl/>
        </w:rPr>
        <w:t>ה</w:t>
      </w:r>
      <w:r w:rsidR="008B3250" w:rsidRPr="00A41962">
        <w:rPr>
          <w:rtl/>
        </w:rPr>
        <w:t>תרבות הישראלית החדשה</w:t>
      </w:r>
      <w:r w:rsidR="00EF0FC8" w:rsidRPr="00A41962">
        <w:rPr>
          <w:rtl/>
        </w:rPr>
        <w:t xml:space="preserve">. </w:t>
      </w:r>
      <w:r w:rsidR="00A724D0" w:rsidRPr="00A41962">
        <w:rPr>
          <w:rtl/>
        </w:rPr>
        <w:t xml:space="preserve"> </w:t>
      </w:r>
      <w:r w:rsidR="009450F7" w:rsidRPr="00A41962">
        <w:rPr>
          <w:rtl/>
        </w:rPr>
        <w:t>הגרמנית</w:t>
      </w:r>
      <w:r>
        <w:rPr>
          <w:rtl/>
        </w:rPr>
        <w:t xml:space="preserve">, בדיאלקטים שונים, </w:t>
      </w:r>
      <w:r w:rsidR="009450F7" w:rsidRPr="00A41962">
        <w:rPr>
          <w:rtl/>
        </w:rPr>
        <w:t xml:space="preserve"> הייתה בחלק נכבד של הפזורה האשכנזית המערבית  לשון הסביבה הלא-י</w:t>
      </w:r>
      <w:r w:rsidR="00AD4058" w:rsidRPr="00A41962">
        <w:rPr>
          <w:rtl/>
        </w:rPr>
        <w:t xml:space="preserve">הודית, ולעתים קרובות שימשה </w:t>
      </w:r>
      <w:r w:rsidR="00717DCF" w:rsidRPr="00A41962">
        <w:rPr>
          <w:rtl/>
        </w:rPr>
        <w:t xml:space="preserve">במקביל </w:t>
      </w:r>
      <w:r w:rsidR="00AD4058" w:rsidRPr="00A41962">
        <w:rPr>
          <w:rtl/>
        </w:rPr>
        <w:t>גם כשפת</w:t>
      </w:r>
      <w:r w:rsidR="009450F7" w:rsidRPr="00A41962">
        <w:rPr>
          <w:rtl/>
        </w:rPr>
        <w:t xml:space="preserve"> המדינה. בשל כך התמידה השפעתה על היידיש </w:t>
      </w:r>
      <w:r w:rsidR="00AD4058" w:rsidRPr="00A41962">
        <w:rPr>
          <w:rtl/>
        </w:rPr>
        <w:t xml:space="preserve">במערב </w:t>
      </w:r>
      <w:r w:rsidR="0059683C">
        <w:rPr>
          <w:rtl/>
        </w:rPr>
        <w:t xml:space="preserve">אירופה ובמרכזה </w:t>
      </w:r>
      <w:r w:rsidR="00AD4058" w:rsidRPr="00A41962">
        <w:rPr>
          <w:rtl/>
        </w:rPr>
        <w:t>לזמן ארוך יותר</w:t>
      </w:r>
      <w:r w:rsidR="009450F7" w:rsidRPr="00A41962">
        <w:rPr>
          <w:rtl/>
        </w:rPr>
        <w:t xml:space="preserve"> מאשר באגף המזרח</w:t>
      </w:r>
      <w:r w:rsidR="00061B24" w:rsidRPr="00A41962">
        <w:rPr>
          <w:rtl/>
        </w:rPr>
        <w:t>י</w:t>
      </w:r>
      <w:r w:rsidR="009450F7" w:rsidRPr="00A41962">
        <w:rPr>
          <w:rtl/>
        </w:rPr>
        <w:t xml:space="preserve"> של היהדות האשכנזית.  </w:t>
      </w:r>
      <w:r w:rsidR="00061B24" w:rsidRPr="00A41962">
        <w:rPr>
          <w:rtl/>
        </w:rPr>
        <w:t xml:space="preserve">יוצאת מן הכלל </w:t>
      </w:r>
      <w:r w:rsidR="00AD4058" w:rsidRPr="00A41962">
        <w:rPr>
          <w:rtl/>
        </w:rPr>
        <w:t xml:space="preserve">בעניין זה </w:t>
      </w:r>
      <w:r w:rsidR="00061B24" w:rsidRPr="00A41962">
        <w:rPr>
          <w:rtl/>
        </w:rPr>
        <w:t>הייתה יהדות הא</w:t>
      </w:r>
      <w:r w:rsidR="00AD4058" w:rsidRPr="00A41962">
        <w:rPr>
          <w:rtl/>
        </w:rPr>
        <w:t xml:space="preserve">זור הדרומי </w:t>
      </w:r>
      <w:r w:rsidR="00717DCF" w:rsidRPr="00A41962">
        <w:rPr>
          <w:rtl/>
        </w:rPr>
        <w:t xml:space="preserve">של </w:t>
      </w:r>
      <w:r w:rsidR="004B7311">
        <w:t>Western Ukraine</w:t>
      </w:r>
      <w:r w:rsidR="00AD4058" w:rsidRPr="00A41962">
        <w:rPr>
          <w:rtl/>
        </w:rPr>
        <w:t xml:space="preserve">.  </w:t>
      </w:r>
      <w:r w:rsidR="004B7311">
        <w:t>In that region</w:t>
      </w:r>
      <w:r w:rsidR="00061B24" w:rsidRPr="00A41962">
        <w:rPr>
          <w:rtl/>
        </w:rPr>
        <w:t xml:space="preserve"> שימשה הגרמנית </w:t>
      </w:r>
      <w:r w:rsidR="009B5274">
        <w:rPr>
          <w:rtl/>
        </w:rPr>
        <w:t>כ-</w:t>
      </w:r>
      <w:r w:rsidR="009B5274">
        <w:t xml:space="preserve"> 'State Language' </w:t>
      </w:r>
      <w:r w:rsidR="00061B24" w:rsidRPr="00A41962">
        <w:rPr>
          <w:rtl/>
        </w:rPr>
        <w:t xml:space="preserve">(לצידה של </w:t>
      </w:r>
      <w:r w:rsidR="009B5274">
        <w:t>Polish</w:t>
      </w:r>
      <w:r w:rsidR="00061B24" w:rsidRPr="00A41962">
        <w:rPr>
          <w:rtl/>
        </w:rPr>
        <w:t>) מסוף המאה השמונה-עשר</w:t>
      </w:r>
      <w:r w:rsidR="00F13BC4" w:rsidRPr="00A41962">
        <w:rPr>
          <w:rtl/>
        </w:rPr>
        <w:t>ה ועד תום מלחמת העולם הראשונה</w:t>
      </w:r>
      <w:r w:rsidR="009B5274">
        <w:rPr>
          <w:rtl/>
        </w:rPr>
        <w:t>.</w:t>
      </w:r>
      <w:r w:rsidR="00D559C4">
        <w:rPr>
          <w:rtl/>
        </w:rPr>
        <w:t xml:space="preserve">  </w:t>
      </w:r>
      <w:r w:rsidR="00A724D0" w:rsidRPr="00A41962">
        <w:rPr>
          <w:rtl/>
        </w:rPr>
        <w:t xml:space="preserve">בחבל גליציה, יחידה מנהלית </w:t>
      </w:r>
      <w:r w:rsidR="00A724D0" w:rsidRPr="00A41962">
        <w:rPr>
          <w:rtl/>
        </w:rPr>
        <w:lastRenderedPageBreak/>
        <w:t>ש</w:t>
      </w:r>
      <w:r w:rsidR="0059683C">
        <w:rPr>
          <w:rtl/>
        </w:rPr>
        <w:t>באה לעולם</w:t>
      </w:r>
      <w:r w:rsidR="00A724D0" w:rsidRPr="00A41962">
        <w:rPr>
          <w:rtl/>
        </w:rPr>
        <w:t xml:space="preserve"> עם סיפוח שטחים נרחבים ממלכות  פולין למלכות אוסטריה בקיץ 1772, </w:t>
      </w:r>
      <w:r w:rsidR="0030697C" w:rsidRPr="00A41962">
        <w:rPr>
          <w:rtl/>
        </w:rPr>
        <w:t xml:space="preserve"> </w:t>
      </w:r>
      <w:r w:rsidR="00A724D0" w:rsidRPr="00A41962">
        <w:rPr>
          <w:rtl/>
        </w:rPr>
        <w:t xml:space="preserve">שררה </w:t>
      </w:r>
      <w:r w:rsidR="009B5274">
        <w:rPr>
          <w:rtl/>
        </w:rPr>
        <w:t xml:space="preserve">, אפוא, </w:t>
      </w:r>
      <w:r w:rsidR="00A724D0" w:rsidRPr="00A41962">
        <w:rPr>
          <w:rtl/>
        </w:rPr>
        <w:t>מ</w:t>
      </w:r>
      <w:r w:rsidR="004032A4" w:rsidRPr="00A41962">
        <w:rPr>
          <w:rtl/>
        </w:rPr>
        <w:t xml:space="preserve">ציאות דו-לשונית  </w:t>
      </w:r>
      <w:r w:rsidR="009B5274">
        <w:rPr>
          <w:rtl/>
        </w:rPr>
        <w:t xml:space="preserve">יהודית </w:t>
      </w:r>
      <w:r w:rsidR="004032A4" w:rsidRPr="00A41962">
        <w:rPr>
          <w:rtl/>
        </w:rPr>
        <w:t>דומה לזו  שה</w:t>
      </w:r>
      <w:r w:rsidR="009B5274">
        <w:rPr>
          <w:rtl/>
        </w:rPr>
        <w:t>תקיימה</w:t>
      </w:r>
      <w:r w:rsidR="004032A4" w:rsidRPr="00A41962">
        <w:rPr>
          <w:rtl/>
        </w:rPr>
        <w:t xml:space="preserve"> </w:t>
      </w:r>
      <w:r w:rsidR="00EF0FC8" w:rsidRPr="00A41962">
        <w:rPr>
          <w:rtl/>
        </w:rPr>
        <w:t xml:space="preserve"> באזורים אחרים של ה</w:t>
      </w:r>
      <w:r w:rsidR="009B5274">
        <w:rPr>
          <w:rtl/>
        </w:rPr>
        <w:t>-</w:t>
      </w:r>
      <w:r w:rsidR="009B5274">
        <w:t xml:space="preserve"> Ashkenazi diaspora</w:t>
      </w:r>
      <w:r w:rsidR="00061B24" w:rsidRPr="00A41962">
        <w:rPr>
          <w:rtl/>
        </w:rPr>
        <w:t>המזרח</w:t>
      </w:r>
      <w:r w:rsidR="009B5274">
        <w:rPr>
          <w:rtl/>
        </w:rPr>
        <w:t>-אירופית</w:t>
      </w:r>
      <w:r w:rsidR="00EF0FC8" w:rsidRPr="00A41962">
        <w:rPr>
          <w:rtl/>
        </w:rPr>
        <w:t>. אולם היה מה שייחד את גליציה מקהילות יהודיות אחרות במזרח אירופה: גרמנית (או ליתר דיוק, דיאלקט מסוים שזכה להעדפת פקידות השלטון</w:t>
      </w:r>
      <w:r>
        <w:rPr>
          <w:rtl/>
        </w:rPr>
        <w:t>)</w:t>
      </w:r>
      <w:r w:rsidR="00EF0FC8" w:rsidRPr="00A41962">
        <w:rPr>
          <w:rtl/>
        </w:rPr>
        <w:t xml:space="preserve"> הייתה מאז שנת 1772 שפת הממלכה </w:t>
      </w:r>
      <w:r w:rsidR="009B5274">
        <w:rPr>
          <w:rtl/>
        </w:rPr>
        <w:t>ששלטה</w:t>
      </w:r>
      <w:r w:rsidR="00EF0FC8" w:rsidRPr="00A41962">
        <w:rPr>
          <w:rtl/>
        </w:rPr>
        <w:t xml:space="preserve"> באזור. אימוץ השפה הגרמנית בקרב דוברי היידיש בגליציה ה</w:t>
      </w:r>
      <w:r w:rsidR="00E619EE" w:rsidRPr="00A41962">
        <w:rPr>
          <w:rtl/>
        </w:rPr>
        <w:t xml:space="preserve">יה בעת החדשה עניין טעון ביותר. </w:t>
      </w:r>
      <w:r w:rsidR="00EF0FC8" w:rsidRPr="00A41962">
        <w:rPr>
          <w:rtl/>
        </w:rPr>
        <w:t xml:space="preserve">שאלות רעיוניות, דתיות, פוליטיות וחברתיות </w:t>
      </w:r>
      <w:r w:rsidR="00E619EE" w:rsidRPr="00A41962">
        <w:rPr>
          <w:rtl/>
        </w:rPr>
        <w:t xml:space="preserve">עשו את המעבר מן </w:t>
      </w:r>
      <w:r w:rsidR="002018D8" w:rsidRPr="00A41962">
        <w:rPr>
          <w:rtl/>
        </w:rPr>
        <w:t>היידיש</w:t>
      </w:r>
      <w:r w:rsidR="00061B24" w:rsidRPr="00A41962">
        <w:rPr>
          <w:rtl/>
        </w:rPr>
        <w:t xml:space="preserve">- </w:t>
      </w:r>
      <w:r w:rsidR="00E619EE" w:rsidRPr="00A41962">
        <w:rPr>
          <w:rtl/>
        </w:rPr>
        <w:t xml:space="preserve">הלשון </w:t>
      </w:r>
      <w:proofErr w:type="spellStart"/>
      <w:r w:rsidR="00E619EE" w:rsidRPr="00A41962">
        <w:rPr>
          <w:rtl/>
        </w:rPr>
        <w:t>הוורנקולרית</w:t>
      </w:r>
      <w:proofErr w:type="spellEnd"/>
      <w:r w:rsidR="00E619EE" w:rsidRPr="00A41962">
        <w:rPr>
          <w:rtl/>
        </w:rPr>
        <w:t xml:space="preserve"> המסורתית</w:t>
      </w:r>
      <w:r w:rsidR="004032A4" w:rsidRPr="00A41962">
        <w:rPr>
          <w:rtl/>
        </w:rPr>
        <w:t xml:space="preserve"> של יהודי אשכנז</w:t>
      </w:r>
      <w:r w:rsidR="00061B24" w:rsidRPr="00A41962">
        <w:rPr>
          <w:rtl/>
        </w:rPr>
        <w:t xml:space="preserve"> </w:t>
      </w:r>
      <w:r w:rsidR="002018D8" w:rsidRPr="00A41962">
        <w:rPr>
          <w:rtl/>
        </w:rPr>
        <w:t>–</w:t>
      </w:r>
      <w:r w:rsidR="00E619EE" w:rsidRPr="00A41962">
        <w:rPr>
          <w:rtl/>
        </w:rPr>
        <w:t xml:space="preserve"> ל</w:t>
      </w:r>
      <w:r w:rsidR="002018D8" w:rsidRPr="00A41962">
        <w:rPr>
          <w:rtl/>
        </w:rPr>
        <w:t xml:space="preserve">גרמנית, </w:t>
      </w:r>
      <w:r w:rsidR="00E619EE" w:rsidRPr="00A41962">
        <w:rPr>
          <w:rtl/>
        </w:rPr>
        <w:t>שפת ה</w:t>
      </w:r>
      <w:r w:rsidR="00B17FFB">
        <w:rPr>
          <w:rtl/>
        </w:rPr>
        <w:t>אימפריה</w:t>
      </w:r>
      <w:r w:rsidR="00E619EE" w:rsidRPr="00A41962">
        <w:rPr>
          <w:rtl/>
        </w:rPr>
        <w:t xml:space="preserve"> </w:t>
      </w:r>
      <w:r w:rsidR="002018D8" w:rsidRPr="00A41962">
        <w:rPr>
          <w:rtl/>
        </w:rPr>
        <w:t xml:space="preserve"> - </w:t>
      </w:r>
      <w:r w:rsidR="004032A4" w:rsidRPr="00A41962">
        <w:rPr>
          <w:rtl/>
        </w:rPr>
        <w:t xml:space="preserve"> </w:t>
      </w:r>
      <w:r w:rsidR="00E619EE" w:rsidRPr="00A41962">
        <w:rPr>
          <w:rtl/>
        </w:rPr>
        <w:t>ל</w:t>
      </w:r>
      <w:r w:rsidR="009B5274">
        <w:rPr>
          <w:rtl/>
        </w:rPr>
        <w:t>גורם עיקרי ול</w:t>
      </w:r>
      <w:r w:rsidR="00E619EE" w:rsidRPr="00A41962">
        <w:rPr>
          <w:rtl/>
        </w:rPr>
        <w:t xml:space="preserve">סמן </w:t>
      </w:r>
      <w:r w:rsidR="002018D8" w:rsidRPr="00A41962">
        <w:rPr>
          <w:rtl/>
        </w:rPr>
        <w:t xml:space="preserve"> </w:t>
      </w:r>
      <w:r w:rsidR="00E619EE" w:rsidRPr="00A41962">
        <w:rPr>
          <w:rtl/>
        </w:rPr>
        <w:t xml:space="preserve">מובהק של </w:t>
      </w:r>
      <w:r w:rsidR="002018D8" w:rsidRPr="00A41962">
        <w:rPr>
          <w:rtl/>
        </w:rPr>
        <w:t>תהליכי ה</w:t>
      </w:r>
      <w:r w:rsidR="00E619EE" w:rsidRPr="00A41962">
        <w:rPr>
          <w:rtl/>
        </w:rPr>
        <w:t>מודרניזציה</w:t>
      </w:r>
      <w:r w:rsidR="00B94050">
        <w:rPr>
          <w:rtl/>
        </w:rPr>
        <w:t xml:space="preserve"> בהקשר האוסטרו-הונגרי</w:t>
      </w:r>
      <w:r w:rsidR="00E619EE" w:rsidRPr="00A41962">
        <w:rPr>
          <w:rtl/>
        </w:rPr>
        <w:t>.</w:t>
      </w:r>
    </w:p>
    <w:p w14:paraId="5D8E3132" w14:textId="4340010D" w:rsidR="009A4337" w:rsidRPr="008B1529" w:rsidRDefault="002018D8" w:rsidP="002F53FB">
      <w:pPr>
        <w:rPr>
          <w:rtl/>
        </w:rPr>
      </w:pPr>
      <w:r w:rsidRPr="00A41962">
        <w:rPr>
          <w:rtl/>
        </w:rPr>
        <w:t xml:space="preserve">   </w:t>
      </w:r>
      <w:r w:rsidR="00B17FFB">
        <w:rPr>
          <w:rtl/>
        </w:rPr>
        <w:t xml:space="preserve">יצירתו הספרותית של שמואל יוסף </w:t>
      </w:r>
      <w:r w:rsidR="00B17FFB" w:rsidRPr="00C33E32">
        <w:rPr>
          <w:rtl/>
        </w:rPr>
        <w:t>עגנון (</w:t>
      </w:r>
      <w:r w:rsidR="00C33E32" w:rsidRPr="00C33E32">
        <w:rPr>
          <w:rtl/>
        </w:rPr>
        <w:t>1970-1887</w:t>
      </w:r>
      <w:r w:rsidR="00B17FFB" w:rsidRPr="00C33E32">
        <w:rPr>
          <w:rtl/>
        </w:rPr>
        <w:t>)</w:t>
      </w:r>
      <w:r w:rsidR="00B17FFB">
        <w:rPr>
          <w:rtl/>
        </w:rPr>
        <w:t xml:space="preserve"> </w:t>
      </w:r>
      <w:r w:rsidR="00C33E32">
        <w:rPr>
          <w:rtl/>
        </w:rPr>
        <w:t>משוקעת ב</w:t>
      </w:r>
      <w:r w:rsidR="00B17FFB">
        <w:rPr>
          <w:rtl/>
        </w:rPr>
        <w:t xml:space="preserve">מאה שנים </w:t>
      </w:r>
      <w:r w:rsidR="00C33E32">
        <w:rPr>
          <w:rtl/>
        </w:rPr>
        <w:t xml:space="preserve">ויותר </w:t>
      </w:r>
      <w:r w:rsidR="00B17FFB">
        <w:rPr>
          <w:rtl/>
        </w:rPr>
        <w:t>של המפגש האימפריאלי  - יהודי שהתחולל בחלק המזרחי של גליציה</w:t>
      </w:r>
      <w:r w:rsidR="00376F78">
        <w:rPr>
          <w:rtl/>
        </w:rPr>
        <w:t xml:space="preserve">. מפגש שהחל ברפורמות שערך הקיסר </w:t>
      </w:r>
      <w:r w:rsidR="006346D6">
        <w:t>Joseph II</w:t>
      </w:r>
      <w:r w:rsidR="00376F78">
        <w:rPr>
          <w:rtl/>
        </w:rPr>
        <w:t xml:space="preserve"> והסתיים עם התפוררותה של </w:t>
      </w:r>
      <w:r w:rsidR="006346D6">
        <w:t xml:space="preserve">the multi-ethnic Empire </w:t>
      </w:r>
      <w:r w:rsidR="00376F78">
        <w:rPr>
          <w:rtl/>
        </w:rPr>
        <w:t xml:space="preserve"> בסוף מלחמת העולם הראשונה.</w:t>
      </w:r>
      <w:r w:rsidR="0059683C">
        <w:rPr>
          <w:rtl/>
        </w:rPr>
        <w:t xml:space="preserve"> </w:t>
      </w:r>
      <w:r w:rsidR="00C124F8" w:rsidRPr="00A41962">
        <w:rPr>
          <w:rtl/>
        </w:rPr>
        <w:t>בדברי</w:t>
      </w:r>
      <w:r w:rsidR="00B17FFB">
        <w:rPr>
          <w:rtl/>
        </w:rPr>
        <w:t xml:space="preserve">ם הבאים אלך בדרכו של </w:t>
      </w:r>
      <w:proofErr w:type="spellStart"/>
      <w:r w:rsidR="006346D6">
        <w:t>Dov</w:t>
      </w:r>
      <w:proofErr w:type="spellEnd"/>
      <w:r w:rsidR="006346D6">
        <w:t xml:space="preserve"> </w:t>
      </w:r>
      <w:proofErr w:type="spellStart"/>
      <w:r w:rsidR="006346D6">
        <w:t>Sadan</w:t>
      </w:r>
      <w:proofErr w:type="spellEnd"/>
      <w:r w:rsidR="006346D6">
        <w:t xml:space="preserve"> </w:t>
      </w:r>
      <w:r w:rsidR="00B17FFB">
        <w:rPr>
          <w:rtl/>
        </w:rPr>
        <w:t>וא</w:t>
      </w:r>
      <w:r w:rsidR="00C33E32">
        <w:rPr>
          <w:rtl/>
        </w:rPr>
        <w:t>תמקד</w:t>
      </w:r>
      <w:r w:rsidR="00B17FFB">
        <w:rPr>
          <w:rtl/>
        </w:rPr>
        <w:t xml:space="preserve"> בהיבט</w:t>
      </w:r>
      <w:r w:rsidR="00376F78">
        <w:rPr>
          <w:rtl/>
        </w:rPr>
        <w:t>ים</w:t>
      </w:r>
      <w:r w:rsidR="00B17FFB">
        <w:rPr>
          <w:rtl/>
        </w:rPr>
        <w:t xml:space="preserve"> הלשוני</w:t>
      </w:r>
      <w:r w:rsidR="00376F78">
        <w:rPr>
          <w:rtl/>
        </w:rPr>
        <w:t xml:space="preserve">ים </w:t>
      </w:r>
      <w:r w:rsidR="00B17FFB">
        <w:rPr>
          <w:rtl/>
        </w:rPr>
        <w:t xml:space="preserve">של אותו מפגש. </w:t>
      </w:r>
      <w:r w:rsidR="00376F78">
        <w:rPr>
          <w:rtl/>
        </w:rPr>
        <w:t xml:space="preserve">גלגולי הלשון </w:t>
      </w:r>
      <w:r w:rsidR="00C124F8" w:rsidRPr="00A41962">
        <w:rPr>
          <w:rtl/>
        </w:rPr>
        <w:t xml:space="preserve"> </w:t>
      </w:r>
      <w:r w:rsidR="00376F78">
        <w:rPr>
          <w:rtl/>
        </w:rPr>
        <w:t xml:space="preserve">שעברו על יהודי גליציה </w:t>
      </w:r>
      <w:r w:rsidR="00C124F8" w:rsidRPr="00A41962">
        <w:rPr>
          <w:rtl/>
        </w:rPr>
        <w:t>בה</w:t>
      </w:r>
      <w:r w:rsidR="00376F78">
        <w:rPr>
          <w:rtl/>
        </w:rPr>
        <w:t>ם</w:t>
      </w:r>
      <w:r w:rsidR="00C124F8" w:rsidRPr="00A41962">
        <w:rPr>
          <w:rtl/>
        </w:rPr>
        <w:t xml:space="preserve"> עסק עגנון</w:t>
      </w:r>
      <w:r w:rsidR="00376F78">
        <w:rPr>
          <w:rtl/>
        </w:rPr>
        <w:t>,</w:t>
      </w:r>
      <w:r w:rsidR="00890C31" w:rsidRPr="00A41962">
        <w:rPr>
          <w:rtl/>
        </w:rPr>
        <w:t xml:space="preserve"> </w:t>
      </w:r>
      <w:r w:rsidR="00376F78">
        <w:rPr>
          <w:rtl/>
        </w:rPr>
        <w:t xml:space="preserve">תפסו מקום </w:t>
      </w:r>
      <w:r w:rsidR="00890C31" w:rsidRPr="00A41962">
        <w:rPr>
          <w:rtl/>
        </w:rPr>
        <w:t>מרכזי בתולדות ה</w:t>
      </w:r>
      <w:r w:rsidR="00376F78">
        <w:rPr>
          <w:rtl/>
        </w:rPr>
        <w:t>חברה וה</w:t>
      </w:r>
      <w:r w:rsidR="00890C31" w:rsidRPr="00A41962">
        <w:rPr>
          <w:rtl/>
        </w:rPr>
        <w:t>תרבות</w:t>
      </w:r>
      <w:r w:rsidR="00376F78">
        <w:rPr>
          <w:rtl/>
        </w:rPr>
        <w:t xml:space="preserve"> בחבל ארץ זה. </w:t>
      </w:r>
      <w:r w:rsidR="00890C31" w:rsidRPr="00A41962">
        <w:rPr>
          <w:rtl/>
        </w:rPr>
        <w:t xml:space="preserve">התמורות שחלו בעקבות </w:t>
      </w:r>
      <w:r w:rsidR="00376F78">
        <w:rPr>
          <w:rtl/>
        </w:rPr>
        <w:t>ה</w:t>
      </w:r>
      <w:r w:rsidR="00890C31" w:rsidRPr="00A41962">
        <w:rPr>
          <w:rtl/>
        </w:rPr>
        <w:t xml:space="preserve">סיפוח למלכות אוסטריה במעמדה של הלשון הגרמנית </w:t>
      </w:r>
      <w:r w:rsidR="006B0FC5" w:rsidRPr="00A41962">
        <w:rPr>
          <w:rtl/>
        </w:rPr>
        <w:t xml:space="preserve">בקרב היהודים </w:t>
      </w:r>
      <w:r w:rsidR="00890C31" w:rsidRPr="00A41962">
        <w:rPr>
          <w:rtl/>
        </w:rPr>
        <w:t>וביחס החברה היהודית אליה.</w:t>
      </w:r>
      <w:r w:rsidR="009A4337" w:rsidRPr="00A41962">
        <w:rPr>
          <w:rtl/>
        </w:rPr>
        <w:t xml:space="preserve"> לפני שניגש לסוגיית מקומה של הלשון הגרמנית בגליציה, </w:t>
      </w:r>
      <w:r w:rsidR="00B17FFB">
        <w:rPr>
          <w:rtl/>
        </w:rPr>
        <w:t>אקדים מלים אחדות</w:t>
      </w:r>
      <w:r w:rsidR="009A4337" w:rsidRPr="00A41962">
        <w:rPr>
          <w:rtl/>
        </w:rPr>
        <w:t xml:space="preserve"> על יחסו של הסופר </w:t>
      </w:r>
      <w:r w:rsidR="00376F78">
        <w:rPr>
          <w:rtl/>
        </w:rPr>
        <w:t xml:space="preserve">יליד </w:t>
      </w:r>
      <w:r w:rsidR="004B7311">
        <w:t xml:space="preserve">Galicia </w:t>
      </w:r>
      <w:r w:rsidR="004B7311">
        <w:rPr>
          <w:rtl/>
        </w:rPr>
        <w:t xml:space="preserve"> </w:t>
      </w:r>
      <w:r w:rsidR="009A4337" w:rsidRPr="00A41962">
        <w:rPr>
          <w:rtl/>
        </w:rPr>
        <w:t xml:space="preserve">לגרמניה, ליהודי גרמניה ולתרבות היהודית בלשון הגרמנית. יחס זה  </w:t>
      </w:r>
      <w:r w:rsidR="00B17FFB">
        <w:rPr>
          <w:rtl/>
        </w:rPr>
        <w:t xml:space="preserve">השפיע במידה גדולה </w:t>
      </w:r>
      <w:r w:rsidR="009A4337" w:rsidRPr="00A41962">
        <w:rPr>
          <w:rtl/>
        </w:rPr>
        <w:t>לדרך בה שיקע עגנון  ביצירתו את החומרים ההיסטוריים  הגליצאים</w:t>
      </w:r>
      <w:r w:rsidR="006B0FC5" w:rsidRPr="00A41962">
        <w:rPr>
          <w:rtl/>
        </w:rPr>
        <w:t xml:space="preserve"> הנוגעים ל</w:t>
      </w:r>
      <w:r w:rsidR="00376F78">
        <w:rPr>
          <w:rtl/>
        </w:rPr>
        <w:t>חלקה  של ה</w:t>
      </w:r>
      <w:r w:rsidR="006B0FC5" w:rsidRPr="00A41962">
        <w:rPr>
          <w:rtl/>
        </w:rPr>
        <w:t>לשון הגרמנית</w:t>
      </w:r>
      <w:r w:rsidR="00376F78">
        <w:rPr>
          <w:rtl/>
        </w:rPr>
        <w:t xml:space="preserve"> בתהליכי המודרניזציה</w:t>
      </w:r>
      <w:r w:rsidR="009B5274">
        <w:rPr>
          <w:rtl/>
        </w:rPr>
        <w:t xml:space="preserve"> שחוו היהודים</w:t>
      </w:r>
      <w:r w:rsidR="00376F78" w:rsidRPr="008B1529">
        <w:rPr>
          <w:rtl/>
        </w:rPr>
        <w:t>.</w:t>
      </w:r>
    </w:p>
    <w:p w14:paraId="7B1034D5" w14:textId="6A2CED62" w:rsidR="008B1529" w:rsidRPr="008B1529" w:rsidRDefault="008B1529" w:rsidP="002F53FB">
      <w:pPr>
        <w:rPr>
          <w:rtl/>
        </w:rPr>
      </w:pPr>
      <w:r w:rsidRPr="008B1529">
        <w:rPr>
          <w:rtl/>
        </w:rPr>
        <w:t>1. גרמניה וגליציה נפגשות (שוב) בירושלים</w:t>
      </w:r>
    </w:p>
    <w:p w14:paraId="75B9B8DE" w14:textId="7480DD6E" w:rsidR="009A4337" w:rsidRPr="00A41962" w:rsidRDefault="002F3130" w:rsidP="002F53FB">
      <w:pPr>
        <w:rPr>
          <w:rtl/>
        </w:rPr>
      </w:pPr>
      <w:r w:rsidRPr="00A41962">
        <w:rPr>
          <w:rtl/>
        </w:rPr>
        <w:t xml:space="preserve">   </w:t>
      </w:r>
      <w:r w:rsidR="00FB1D2D">
        <w:rPr>
          <w:rtl/>
        </w:rPr>
        <w:t xml:space="preserve">   </w:t>
      </w:r>
      <w:r w:rsidR="00FE680B" w:rsidRPr="00A41962">
        <w:rPr>
          <w:rtl/>
        </w:rPr>
        <w:t xml:space="preserve">עגנון נמנה על </w:t>
      </w:r>
      <w:r w:rsidR="00C33E32">
        <w:rPr>
          <w:rtl/>
        </w:rPr>
        <w:t>קבוצה לא קטנה</w:t>
      </w:r>
      <w:r w:rsidR="00FE680B" w:rsidRPr="00A41962">
        <w:rPr>
          <w:rtl/>
        </w:rPr>
        <w:t xml:space="preserve"> של יהודי מזרח אירופה </w:t>
      </w:r>
      <w:r w:rsidR="00672E84" w:rsidRPr="00A41962">
        <w:rPr>
          <w:rtl/>
        </w:rPr>
        <w:t>שנחשפו</w:t>
      </w:r>
      <w:r w:rsidR="00C33E32">
        <w:rPr>
          <w:rtl/>
        </w:rPr>
        <w:t xml:space="preserve"> </w:t>
      </w:r>
      <w:r w:rsidR="00C33E32">
        <w:t>in the "Long 19</w:t>
      </w:r>
      <w:r w:rsidR="00C33E32" w:rsidRPr="00C33E32">
        <w:rPr>
          <w:vertAlign w:val="superscript"/>
        </w:rPr>
        <w:t>th</w:t>
      </w:r>
      <w:r w:rsidR="00C33E32">
        <w:t xml:space="preserve">  Century" </w:t>
      </w:r>
      <w:r w:rsidR="00C33E32">
        <w:rPr>
          <w:rtl/>
        </w:rPr>
        <w:t xml:space="preserve"> </w:t>
      </w:r>
      <w:r w:rsidR="00672E84" w:rsidRPr="00A41962">
        <w:rPr>
          <w:rtl/>
        </w:rPr>
        <w:t>להשפעת</w:t>
      </w:r>
      <w:r w:rsidR="00C33E32">
        <w:rPr>
          <w:rtl/>
        </w:rPr>
        <w:t xml:space="preserve"> </w:t>
      </w:r>
      <w:r w:rsidR="00672E84" w:rsidRPr="00A41962">
        <w:rPr>
          <w:rtl/>
        </w:rPr>
        <w:t xml:space="preserve"> התרבות המערבית ב</w:t>
      </w:r>
      <w:r w:rsidR="00C33E32">
        <w:rPr>
          <w:rtl/>
        </w:rPr>
        <w:t>מופעיה</w:t>
      </w:r>
      <w:r w:rsidR="00672E84" w:rsidRPr="00A41962">
        <w:rPr>
          <w:rtl/>
        </w:rPr>
        <w:t xml:space="preserve"> הגרמני</w:t>
      </w:r>
      <w:r w:rsidR="00C33E32">
        <w:rPr>
          <w:rtl/>
        </w:rPr>
        <w:t>ים</w:t>
      </w:r>
      <w:r w:rsidR="00672E84" w:rsidRPr="00A41962">
        <w:rPr>
          <w:rtl/>
        </w:rPr>
        <w:t xml:space="preserve">.  כיליד עיר קטנה </w:t>
      </w:r>
      <w:r w:rsidR="00F17411">
        <w:rPr>
          <w:rtl/>
        </w:rPr>
        <w:t xml:space="preserve">ב- </w:t>
      </w:r>
      <w:r w:rsidR="00F17411">
        <w:t xml:space="preserve">Western Ukraine </w:t>
      </w:r>
      <w:r w:rsidR="00F17411">
        <w:rPr>
          <w:rtl/>
        </w:rPr>
        <w:t xml:space="preserve"> </w:t>
      </w:r>
      <w:r w:rsidR="00672E84" w:rsidRPr="00A41962">
        <w:rPr>
          <w:rtl/>
        </w:rPr>
        <w:t>של שלהי המאה התשע-עשרה</w:t>
      </w:r>
      <w:r w:rsidR="000C6EC3" w:rsidRPr="00A41962">
        <w:rPr>
          <w:rtl/>
        </w:rPr>
        <w:t>,</w:t>
      </w:r>
      <w:r w:rsidR="00672E84" w:rsidRPr="00A41962">
        <w:rPr>
          <w:rtl/>
        </w:rPr>
        <w:t xml:space="preserve"> שנעקר </w:t>
      </w:r>
      <w:r w:rsidR="007D43E2" w:rsidRPr="00A41962">
        <w:rPr>
          <w:rtl/>
        </w:rPr>
        <w:t xml:space="preserve">בגלגולי חייו </w:t>
      </w:r>
      <w:r w:rsidR="00672E84" w:rsidRPr="00A41962">
        <w:rPr>
          <w:rtl/>
        </w:rPr>
        <w:t>מ</w:t>
      </w:r>
      <w:r w:rsidR="000C6EC3" w:rsidRPr="00A41962">
        <w:rPr>
          <w:rtl/>
        </w:rPr>
        <w:t>ן ההוויה</w:t>
      </w:r>
      <w:r w:rsidR="00672E84" w:rsidRPr="00A41962">
        <w:rPr>
          <w:rtl/>
        </w:rPr>
        <w:t xml:space="preserve"> ה</w:t>
      </w:r>
      <w:r w:rsidR="007D43E2" w:rsidRPr="00A41962">
        <w:rPr>
          <w:rtl/>
        </w:rPr>
        <w:t>יהודית ה</w:t>
      </w:r>
      <w:r w:rsidR="00672E84" w:rsidRPr="00A41962">
        <w:rPr>
          <w:rtl/>
        </w:rPr>
        <w:t>מסורתית</w:t>
      </w:r>
      <w:r w:rsidR="007D43E2" w:rsidRPr="00A41962">
        <w:rPr>
          <w:rtl/>
        </w:rPr>
        <w:t>,</w:t>
      </w:r>
      <w:r w:rsidR="00672E84" w:rsidRPr="00A41962">
        <w:rPr>
          <w:rtl/>
        </w:rPr>
        <w:t xml:space="preserve"> </w:t>
      </w:r>
      <w:r w:rsidR="00F17411">
        <w:rPr>
          <w:rtl/>
        </w:rPr>
        <w:t>היו זמינים לו</w:t>
      </w:r>
      <w:r w:rsidR="00672E84" w:rsidRPr="00A41962">
        <w:rPr>
          <w:rtl/>
        </w:rPr>
        <w:t xml:space="preserve"> שני מסלולי </w:t>
      </w:r>
      <w:r w:rsidR="00F17411">
        <w:rPr>
          <w:rtl/>
        </w:rPr>
        <w:t xml:space="preserve">אקולטורציה </w:t>
      </w:r>
      <w:r w:rsidR="00672E84" w:rsidRPr="00A41962">
        <w:rPr>
          <w:rtl/>
        </w:rPr>
        <w:t>חלופיים  לשוניים-תרבותיים</w:t>
      </w:r>
      <w:r w:rsidR="00646A70" w:rsidRPr="00A41962">
        <w:rPr>
          <w:rtl/>
        </w:rPr>
        <w:t xml:space="preserve"> </w:t>
      </w:r>
      <w:r w:rsidR="00C33E32">
        <w:rPr>
          <w:rtl/>
        </w:rPr>
        <w:t>ש</w:t>
      </w:r>
      <w:r w:rsidR="00646A70" w:rsidRPr="00A41962">
        <w:rPr>
          <w:rtl/>
        </w:rPr>
        <w:t>צירופם יחד היה אופייני ל</w:t>
      </w:r>
      <w:r w:rsidR="005C37FF" w:rsidRPr="00A41962">
        <w:rPr>
          <w:rtl/>
        </w:rPr>
        <w:t xml:space="preserve">ביוגרפיה התרבותית של </w:t>
      </w:r>
      <w:r w:rsidR="007D43E2" w:rsidRPr="00A41962">
        <w:rPr>
          <w:rtl/>
        </w:rPr>
        <w:t xml:space="preserve">רבים מבני דורו </w:t>
      </w:r>
      <w:r w:rsidR="00646A70" w:rsidRPr="00A41962">
        <w:rPr>
          <w:rtl/>
        </w:rPr>
        <w:t xml:space="preserve"> ב</w:t>
      </w:r>
      <w:r w:rsidR="003261DB" w:rsidRPr="00A41962">
        <w:rPr>
          <w:rtl/>
        </w:rPr>
        <w:t>גליציה</w:t>
      </w:r>
      <w:r w:rsidR="00672E84" w:rsidRPr="00A41962">
        <w:rPr>
          <w:rtl/>
        </w:rPr>
        <w:t>: האחד פולני, השני גרמני.</w:t>
      </w:r>
      <w:r w:rsidR="00D15253" w:rsidRPr="00A41962">
        <w:rPr>
          <w:rStyle w:val="FootnoteReference"/>
          <w:rFonts w:asciiTheme="majorBidi" w:hAnsiTheme="majorBidi" w:cstheme="majorBidi"/>
          <w:sz w:val="28"/>
          <w:szCs w:val="28"/>
          <w:rtl/>
        </w:rPr>
        <w:t xml:space="preserve"> </w:t>
      </w:r>
      <w:r w:rsidR="00D15253" w:rsidRPr="00A41962">
        <w:rPr>
          <w:rtl/>
        </w:rPr>
        <w:t xml:space="preserve">השפעת הלשון הגרמנית על מכלול יצירתו  </w:t>
      </w:r>
      <w:r w:rsidR="00646A70" w:rsidRPr="00A41962">
        <w:rPr>
          <w:rtl/>
        </w:rPr>
        <w:t>הייתה גדולה</w:t>
      </w:r>
      <w:r w:rsidR="003266BA" w:rsidRPr="00A41962">
        <w:rPr>
          <w:rtl/>
        </w:rPr>
        <w:t xml:space="preserve"> </w:t>
      </w:r>
      <w:r w:rsidR="00C33E32">
        <w:rPr>
          <w:rtl/>
        </w:rPr>
        <w:t xml:space="preserve">בהרבה </w:t>
      </w:r>
      <w:r w:rsidR="003266BA" w:rsidRPr="00A41962">
        <w:rPr>
          <w:rtl/>
        </w:rPr>
        <w:t>משל זו הפולנית</w:t>
      </w:r>
      <w:r w:rsidR="00D15253" w:rsidRPr="00A41962">
        <w:rPr>
          <w:rtl/>
        </w:rPr>
        <w:t xml:space="preserve">, אף שההיסטוריה של פולין, תרבות פולין ולשון הדיבור הפולנית בסביבות ילדתו ונעוריו </w:t>
      </w:r>
      <w:r w:rsidR="00C33E32">
        <w:rPr>
          <w:rtl/>
        </w:rPr>
        <w:t xml:space="preserve">תופסים גם הם מקום </w:t>
      </w:r>
      <w:r w:rsidR="00D15253" w:rsidRPr="00A41962">
        <w:rPr>
          <w:rtl/>
        </w:rPr>
        <w:t xml:space="preserve"> </w:t>
      </w:r>
      <w:r w:rsidR="00F17411">
        <w:rPr>
          <w:rtl/>
        </w:rPr>
        <w:t xml:space="preserve">לא מבוטל </w:t>
      </w:r>
      <w:r w:rsidR="00D15253" w:rsidRPr="00A41962">
        <w:rPr>
          <w:rtl/>
        </w:rPr>
        <w:t>בכתביו</w:t>
      </w:r>
      <w:r w:rsidR="001F6121" w:rsidRPr="00A41962">
        <w:rPr>
          <w:rtl/>
        </w:rPr>
        <w:t xml:space="preserve">. </w:t>
      </w:r>
      <w:r w:rsidR="00646A70" w:rsidRPr="00A41962">
        <w:rPr>
          <w:rtl/>
        </w:rPr>
        <w:t xml:space="preserve">הוא קרא </w:t>
      </w:r>
      <w:r w:rsidR="007E1161" w:rsidRPr="00A41962">
        <w:rPr>
          <w:rtl/>
        </w:rPr>
        <w:t xml:space="preserve">בנעוריו </w:t>
      </w:r>
      <w:r w:rsidR="00646A70" w:rsidRPr="00A41962">
        <w:rPr>
          <w:rtl/>
        </w:rPr>
        <w:t>יצירות ספרות אירופה ב</w:t>
      </w:r>
      <w:r w:rsidR="007E1161" w:rsidRPr="00A41962">
        <w:rPr>
          <w:rtl/>
        </w:rPr>
        <w:t>תרגום ל</w:t>
      </w:r>
      <w:r w:rsidR="00646A70" w:rsidRPr="00A41962">
        <w:rPr>
          <w:rtl/>
        </w:rPr>
        <w:t>גרמנית</w:t>
      </w:r>
      <w:r w:rsidR="007E1161" w:rsidRPr="00A41962">
        <w:rPr>
          <w:rtl/>
        </w:rPr>
        <w:t xml:space="preserve">, ולימים אף ניסה כוחו בכתיבה </w:t>
      </w:r>
      <w:r w:rsidR="003D03D3" w:rsidRPr="00A41962">
        <w:rPr>
          <w:rtl/>
        </w:rPr>
        <w:t xml:space="preserve">בלשון זו. שנים מספר לאחר </w:t>
      </w:r>
      <w:r w:rsidR="00C33E32">
        <w:rPr>
          <w:rtl/>
        </w:rPr>
        <w:t xml:space="preserve">שהיגר לפלשתינה העות'מאנית  שב לאירופה, </w:t>
      </w:r>
      <w:r w:rsidR="003D03D3" w:rsidRPr="00A41962">
        <w:rPr>
          <w:rtl/>
        </w:rPr>
        <w:t xml:space="preserve">נסע לגרמניה וחי בה משך תקופה ארוכה. </w:t>
      </w:r>
      <w:r w:rsidR="005C37FF" w:rsidRPr="00A41962">
        <w:rPr>
          <w:rtl/>
        </w:rPr>
        <w:t xml:space="preserve">לאחר שובו לארץ ישראל  קבע מגוריו </w:t>
      </w:r>
      <w:r w:rsidR="00214C8C" w:rsidRPr="00A41962">
        <w:rPr>
          <w:rtl/>
        </w:rPr>
        <w:t xml:space="preserve"> בירושלים</w:t>
      </w:r>
      <w:r w:rsidR="00F17411">
        <w:rPr>
          <w:rtl/>
        </w:rPr>
        <w:t>. הוא לא התנתק מן הזיקה לתרבות הגרמנית,</w:t>
      </w:r>
      <w:r w:rsidR="005C37FF" w:rsidRPr="00A41962">
        <w:rPr>
          <w:rtl/>
        </w:rPr>
        <w:t xml:space="preserve"> </w:t>
      </w:r>
      <w:r w:rsidR="00F17411">
        <w:rPr>
          <w:rtl/>
        </w:rPr>
        <w:t>הודות לקשריו עם</w:t>
      </w:r>
      <w:r w:rsidR="007E1161" w:rsidRPr="00A41962">
        <w:rPr>
          <w:rtl/>
        </w:rPr>
        <w:t xml:space="preserve"> </w:t>
      </w:r>
      <w:r w:rsidR="00214C8C" w:rsidRPr="00A41962">
        <w:rPr>
          <w:rtl/>
        </w:rPr>
        <w:t xml:space="preserve"> חבורת מלומדים ואנשי רוח יהודים</w:t>
      </w:r>
      <w:r w:rsidR="007E1161" w:rsidRPr="00A41962">
        <w:rPr>
          <w:rtl/>
        </w:rPr>
        <w:t xml:space="preserve"> מעולי גרמניה</w:t>
      </w:r>
      <w:r w:rsidR="00F17411">
        <w:rPr>
          <w:rtl/>
        </w:rPr>
        <w:t xml:space="preserve">, ובהם אחדים מדור המייסדים של האוניברסיטה העברית על </w:t>
      </w:r>
      <w:r w:rsidR="00F17411">
        <w:t>Mount Scopus</w:t>
      </w:r>
      <w:r w:rsidR="00F17411">
        <w:rPr>
          <w:rtl/>
        </w:rPr>
        <w:t>.</w:t>
      </w:r>
      <w:r w:rsidR="007E1161" w:rsidRPr="00A41962">
        <w:rPr>
          <w:rtl/>
        </w:rPr>
        <w:t xml:space="preserve"> שקיימו </w:t>
      </w:r>
      <w:r w:rsidR="00B86EFE" w:rsidRPr="00A41962">
        <w:rPr>
          <w:rtl/>
        </w:rPr>
        <w:t xml:space="preserve">בפלשתינה </w:t>
      </w:r>
      <w:r w:rsidR="007E1161" w:rsidRPr="00A41962">
        <w:rPr>
          <w:rtl/>
        </w:rPr>
        <w:t xml:space="preserve">מעין "איים" של לשון ותרבות מרכז-אירופית. גם בארץ-ישראל </w:t>
      </w:r>
      <w:r w:rsidR="00214C8C" w:rsidRPr="00A41962">
        <w:rPr>
          <w:rtl/>
        </w:rPr>
        <w:t xml:space="preserve">המשיך </w:t>
      </w:r>
      <w:r w:rsidR="007E1161" w:rsidRPr="00A41962">
        <w:rPr>
          <w:rtl/>
        </w:rPr>
        <w:t xml:space="preserve">הסופר </w:t>
      </w:r>
      <w:r w:rsidR="00214C8C" w:rsidRPr="00A41962">
        <w:rPr>
          <w:rtl/>
        </w:rPr>
        <w:t>לנהל מערכת יחסים מורכבת של יהודי מזרח-אירופי  (</w:t>
      </w:r>
      <w:proofErr w:type="spellStart"/>
      <w:r w:rsidR="00214C8C" w:rsidRPr="00A41962">
        <w:t>Ostjude</w:t>
      </w:r>
      <w:proofErr w:type="spellEnd"/>
      <w:r w:rsidR="00214C8C" w:rsidRPr="00A41962">
        <w:rPr>
          <w:rtl/>
        </w:rPr>
        <w:t xml:space="preserve">) עם המופת התרבותי </w:t>
      </w:r>
      <w:r w:rsidR="007E1161" w:rsidRPr="00A41962">
        <w:rPr>
          <w:rtl/>
        </w:rPr>
        <w:t xml:space="preserve">הגרמני </w:t>
      </w:r>
      <w:r w:rsidR="00C33E32">
        <w:rPr>
          <w:rtl/>
        </w:rPr>
        <w:t xml:space="preserve">שהתגלגל אל הסביבה </w:t>
      </w:r>
      <w:r w:rsidR="007E1161" w:rsidRPr="00A41962">
        <w:rPr>
          <w:rtl/>
        </w:rPr>
        <w:t>המזרח-תיכונ</w:t>
      </w:r>
      <w:r w:rsidR="00B17E1B" w:rsidRPr="00A41962">
        <w:rPr>
          <w:rtl/>
        </w:rPr>
        <w:t>י</w:t>
      </w:r>
      <w:r w:rsidR="00C33E32">
        <w:rPr>
          <w:rtl/>
        </w:rPr>
        <w:t>ת</w:t>
      </w:r>
      <w:r w:rsidR="00214C8C" w:rsidRPr="00A41962">
        <w:rPr>
          <w:rtl/>
        </w:rPr>
        <w:t xml:space="preserve">. </w:t>
      </w:r>
      <w:r w:rsidR="006F6DF7" w:rsidRPr="00A41962">
        <w:rPr>
          <w:rtl/>
        </w:rPr>
        <w:t>עליית הנאצים לשלטון ו</w:t>
      </w:r>
      <w:r w:rsidR="00C33E32">
        <w:rPr>
          <w:rtl/>
        </w:rPr>
        <w:t>החשיפה</w:t>
      </w:r>
      <w:r w:rsidR="00947305" w:rsidRPr="00A41962">
        <w:rPr>
          <w:rtl/>
        </w:rPr>
        <w:t xml:space="preserve"> מרחוק  ומקרוב </w:t>
      </w:r>
      <w:r w:rsidR="00C33E32">
        <w:rPr>
          <w:rtl/>
        </w:rPr>
        <w:t>ל</w:t>
      </w:r>
      <w:r w:rsidR="006F6DF7" w:rsidRPr="00A41962">
        <w:rPr>
          <w:rtl/>
        </w:rPr>
        <w:t xml:space="preserve">גורלה </w:t>
      </w:r>
      <w:r w:rsidR="00C33E32">
        <w:rPr>
          <w:rtl/>
        </w:rPr>
        <w:t xml:space="preserve">הטרגי </w:t>
      </w:r>
      <w:r w:rsidR="006F6DF7" w:rsidRPr="00A41962">
        <w:rPr>
          <w:rtl/>
        </w:rPr>
        <w:t>של היה</w:t>
      </w:r>
      <w:r w:rsidR="00C33E32">
        <w:rPr>
          <w:rtl/>
        </w:rPr>
        <w:t>דו</w:t>
      </w:r>
      <w:r w:rsidR="006F6DF7" w:rsidRPr="00A41962">
        <w:rPr>
          <w:rtl/>
        </w:rPr>
        <w:t>ת הגרמנית  שנדחתה באופ</w:t>
      </w:r>
      <w:r w:rsidR="00947305" w:rsidRPr="00A41962">
        <w:rPr>
          <w:rtl/>
        </w:rPr>
        <w:t xml:space="preserve">ן בוטה מקרקע גידולה </w:t>
      </w:r>
      <w:r w:rsidR="00C33E32">
        <w:rPr>
          <w:rtl/>
        </w:rPr>
        <w:t xml:space="preserve">האהובה </w:t>
      </w:r>
      <w:r w:rsidR="00947305" w:rsidRPr="00A41962">
        <w:rPr>
          <w:rtl/>
        </w:rPr>
        <w:t>טבעו חותם עז</w:t>
      </w:r>
      <w:r w:rsidR="006F6DF7" w:rsidRPr="00A41962">
        <w:rPr>
          <w:rtl/>
        </w:rPr>
        <w:t xml:space="preserve"> על התבטאויותיו הספרותיות של עגנון אודות הלשון הגרמנית.</w:t>
      </w:r>
      <w:r w:rsidR="00CC3D08" w:rsidRPr="00A41962">
        <w:rPr>
          <w:rtl/>
        </w:rPr>
        <w:t xml:space="preserve"> ברומן </w:t>
      </w:r>
      <w:r w:rsidR="00FB1D2D">
        <w:t>Shira</w:t>
      </w:r>
      <w:r w:rsidR="00947305" w:rsidRPr="00A41962">
        <w:rPr>
          <w:rtl/>
        </w:rPr>
        <w:t>,</w:t>
      </w:r>
      <w:r w:rsidR="00CC3D08" w:rsidRPr="00A41962">
        <w:rPr>
          <w:rtl/>
        </w:rPr>
        <w:t xml:space="preserve">  </w:t>
      </w:r>
      <w:r w:rsidR="008B1529">
        <w:rPr>
          <w:rtl/>
        </w:rPr>
        <w:t xml:space="preserve">המכיל יסודות אוטוביוגרפיים מימי חייו של עגנון </w:t>
      </w:r>
      <w:r w:rsidR="00CC3D08" w:rsidRPr="00A41962">
        <w:rPr>
          <w:rtl/>
        </w:rPr>
        <w:t xml:space="preserve"> בירושלים  </w:t>
      </w:r>
      <w:r w:rsidR="00B17E1B" w:rsidRPr="00A41962">
        <w:rPr>
          <w:rtl/>
        </w:rPr>
        <w:t xml:space="preserve">של </w:t>
      </w:r>
      <w:r w:rsidR="008B1529">
        <w:rPr>
          <w:rtl/>
        </w:rPr>
        <w:t>שנות השלושים והארבעים במאה הקודמת</w:t>
      </w:r>
      <w:r w:rsidR="00947305" w:rsidRPr="00A41962">
        <w:rPr>
          <w:rtl/>
        </w:rPr>
        <w:t>,</w:t>
      </w:r>
      <w:r w:rsidR="00B17E1B" w:rsidRPr="00A41962">
        <w:rPr>
          <w:rtl/>
        </w:rPr>
        <w:t xml:space="preserve"> </w:t>
      </w:r>
      <w:r w:rsidR="00CC3D08" w:rsidRPr="00A41962">
        <w:rPr>
          <w:rtl/>
        </w:rPr>
        <w:t xml:space="preserve">ימצא המעיין  דברים </w:t>
      </w:r>
      <w:r w:rsidR="00B17E1B" w:rsidRPr="00A41962">
        <w:rPr>
          <w:rtl/>
        </w:rPr>
        <w:t xml:space="preserve">מפורשים שכתב עגנון על  </w:t>
      </w:r>
      <w:r w:rsidR="00C33E32">
        <w:rPr>
          <w:rtl/>
        </w:rPr>
        <w:t>ה</w:t>
      </w:r>
      <w:r w:rsidR="00B17E1B" w:rsidRPr="00A41962">
        <w:rPr>
          <w:rtl/>
        </w:rPr>
        <w:t>מקו</w:t>
      </w:r>
      <w:r w:rsidR="00C33E32">
        <w:rPr>
          <w:rtl/>
        </w:rPr>
        <w:t>ם</w:t>
      </w:r>
      <w:r w:rsidR="00B17E1B" w:rsidRPr="00A41962">
        <w:rPr>
          <w:rtl/>
        </w:rPr>
        <w:t xml:space="preserve"> רב-המשמעויות </w:t>
      </w:r>
      <w:r w:rsidR="00F17411">
        <w:rPr>
          <w:rtl/>
        </w:rPr>
        <w:t>שהיה</w:t>
      </w:r>
      <w:r w:rsidR="00B17E1B" w:rsidRPr="00A41962">
        <w:rPr>
          <w:rtl/>
        </w:rPr>
        <w:t xml:space="preserve"> המורשת התרבותית הגרמנית  </w:t>
      </w:r>
      <w:r w:rsidR="000C6EC3" w:rsidRPr="00A41962">
        <w:rPr>
          <w:rtl/>
        </w:rPr>
        <w:t>בחייו</w:t>
      </w:r>
      <w:r w:rsidR="00947305" w:rsidRPr="00A41962">
        <w:rPr>
          <w:rtl/>
        </w:rPr>
        <w:t xml:space="preserve"> - </w:t>
      </w:r>
      <w:r w:rsidR="000C6EC3" w:rsidRPr="00A41962">
        <w:rPr>
          <w:rtl/>
        </w:rPr>
        <w:t xml:space="preserve"> </w:t>
      </w:r>
      <w:r w:rsidR="00B17E1B" w:rsidRPr="00A41962">
        <w:rPr>
          <w:rtl/>
        </w:rPr>
        <w:t>הן בגליציה</w:t>
      </w:r>
      <w:r w:rsidR="00C33E32">
        <w:rPr>
          <w:rtl/>
        </w:rPr>
        <w:t xml:space="preserve"> האוסטרית</w:t>
      </w:r>
      <w:r w:rsidR="00B17E1B" w:rsidRPr="00A41962">
        <w:rPr>
          <w:rtl/>
        </w:rPr>
        <w:t>, הן בגרמניה</w:t>
      </w:r>
      <w:r w:rsidR="00C33E32">
        <w:rPr>
          <w:rtl/>
        </w:rPr>
        <w:t xml:space="preserve"> בין שתי מלחמות העולם</w:t>
      </w:r>
      <w:r w:rsidR="00B17E1B" w:rsidRPr="00A41962">
        <w:rPr>
          <w:rtl/>
        </w:rPr>
        <w:t xml:space="preserve">, הן </w:t>
      </w:r>
      <w:r w:rsidR="00FB1D2D">
        <w:rPr>
          <w:rtl/>
        </w:rPr>
        <w:t>ב-</w:t>
      </w:r>
      <w:r w:rsidR="00FB1D2D">
        <w:t xml:space="preserve"> Palestine </w:t>
      </w:r>
      <w:r w:rsidR="008B1529">
        <w:rPr>
          <w:rtl/>
        </w:rPr>
        <w:t>ש</w:t>
      </w:r>
      <w:r w:rsidR="00C33E32">
        <w:rPr>
          <w:rtl/>
        </w:rPr>
        <w:t>ל ימי המנדט הבריטי</w:t>
      </w:r>
      <w:r w:rsidR="00B17E1B" w:rsidRPr="00A41962">
        <w:rPr>
          <w:rtl/>
        </w:rPr>
        <w:t>.</w:t>
      </w:r>
    </w:p>
    <w:p w14:paraId="70F60BFD" w14:textId="17000AF2" w:rsidR="00D30D2B" w:rsidRPr="00A41962" w:rsidRDefault="000C6EC3" w:rsidP="002F53FB">
      <w:pPr>
        <w:rPr>
          <w:rtl/>
        </w:rPr>
      </w:pPr>
      <w:r w:rsidRPr="00A41962">
        <w:rPr>
          <w:rtl/>
        </w:rPr>
        <w:t xml:space="preserve">    </w:t>
      </w:r>
      <w:r w:rsidR="005C37FF" w:rsidRPr="00A41962">
        <w:rPr>
          <w:rtl/>
        </w:rPr>
        <w:t xml:space="preserve">גרמניה הייתה </w:t>
      </w:r>
      <w:r w:rsidR="00D30D2B" w:rsidRPr="00A41962">
        <w:rPr>
          <w:rtl/>
        </w:rPr>
        <w:t xml:space="preserve"> ארץ המופת המערבית, אליה נשאו עיניהם </w:t>
      </w:r>
      <w:r w:rsidR="005C37FF" w:rsidRPr="00A41962">
        <w:rPr>
          <w:rtl/>
        </w:rPr>
        <w:t xml:space="preserve"> רבים מ</w:t>
      </w:r>
      <w:r w:rsidR="00D30D2B" w:rsidRPr="00A41962">
        <w:rPr>
          <w:rtl/>
        </w:rPr>
        <w:t>יהודי מזרח אירופה</w:t>
      </w:r>
      <w:r w:rsidR="005C37FF" w:rsidRPr="00A41962">
        <w:rPr>
          <w:rtl/>
        </w:rPr>
        <w:t xml:space="preserve"> מאז ראשית תנועת ההשכלה ועד לאחר מלחמת העולם הראשונה</w:t>
      </w:r>
      <w:r w:rsidRPr="00A41962">
        <w:rPr>
          <w:rtl/>
        </w:rPr>
        <w:t xml:space="preserve"> </w:t>
      </w:r>
      <w:r w:rsidR="005C37FF" w:rsidRPr="00A41962">
        <w:rPr>
          <w:rtl/>
        </w:rPr>
        <w:t xml:space="preserve">. הארץ הנכספת הזאת </w:t>
      </w:r>
      <w:r w:rsidR="00D30D2B" w:rsidRPr="00A41962">
        <w:rPr>
          <w:rtl/>
        </w:rPr>
        <w:t xml:space="preserve">הפכה </w:t>
      </w:r>
      <w:r w:rsidRPr="00A41962">
        <w:rPr>
          <w:rtl/>
        </w:rPr>
        <w:t xml:space="preserve">בשנת 1933 </w:t>
      </w:r>
      <w:r w:rsidR="00D30D2B" w:rsidRPr="00A41962">
        <w:rPr>
          <w:rtl/>
        </w:rPr>
        <w:t xml:space="preserve">בן לילה למקום שיהודים מבקשים לברוח ממנו, ואפילו לארץ </w:t>
      </w:r>
      <w:r w:rsidRPr="00A41962">
        <w:rPr>
          <w:rtl/>
        </w:rPr>
        <w:t>'</w:t>
      </w:r>
      <w:r w:rsidR="00D30D2B" w:rsidRPr="00A41962">
        <w:rPr>
          <w:rtl/>
        </w:rPr>
        <w:t>מזרחית</w:t>
      </w:r>
      <w:r w:rsidRPr="00A41962">
        <w:rPr>
          <w:rtl/>
        </w:rPr>
        <w:t>'</w:t>
      </w:r>
      <w:r w:rsidR="00D30D2B" w:rsidRPr="00A41962">
        <w:rPr>
          <w:rtl/>
        </w:rPr>
        <w:t xml:space="preserve"> (לא רק מזרח תיכונית, אלא גם 'מזרח אירופית'</w:t>
      </w:r>
      <w:r w:rsidR="005C37FF" w:rsidRPr="00A41962">
        <w:rPr>
          <w:rtl/>
        </w:rPr>
        <w:t xml:space="preserve"> באופייה</w:t>
      </w:r>
      <w:r w:rsidR="00D30D2B" w:rsidRPr="00A41962">
        <w:rPr>
          <w:rtl/>
        </w:rPr>
        <w:t xml:space="preserve">): </w:t>
      </w:r>
    </w:p>
    <w:p w14:paraId="51A5D19D" w14:textId="376DFAB8" w:rsidR="001E5F01" w:rsidRPr="00A41962" w:rsidRDefault="001E5F01" w:rsidP="002F53FB">
      <w:r>
        <w:lastRenderedPageBreak/>
        <w:t>"</w:t>
      </w:r>
      <w:r w:rsidRPr="001E5F01">
        <w:t xml:space="preserve">Many of the </w:t>
      </w:r>
      <w:proofErr w:type="spellStart"/>
      <w:r w:rsidRPr="001E5F01">
        <w:t>Herbsts</w:t>
      </w:r>
      <w:proofErr w:type="spellEnd"/>
      <w:r>
        <w:t>'</w:t>
      </w:r>
      <w:r w:rsidRPr="001E5F01">
        <w:t xml:space="preserve"> relatives were left </w:t>
      </w:r>
      <w:r>
        <w:t xml:space="preserve">behind in Germany. Upon </w:t>
      </w:r>
      <w:r w:rsidRPr="001E5F01">
        <w:t>hearing that Henrietta and Manfred were goin</w:t>
      </w:r>
      <w:r>
        <w:t>g</w:t>
      </w:r>
      <w:r w:rsidRPr="001E5F01">
        <w:t xml:space="preserve"> to </w:t>
      </w:r>
      <w:r>
        <w:t xml:space="preserve">the Land of Israel, </w:t>
      </w:r>
      <w:r w:rsidRPr="001E5F01">
        <w:t>they sneered at them for leaving a highly cu</w:t>
      </w:r>
      <w:r>
        <w:t xml:space="preserve">ltured country for an arid </w:t>
      </w:r>
      <w:r w:rsidRPr="001E5F01">
        <w:t xml:space="preserve">wilderness. When they heard Manfred was </w:t>
      </w:r>
      <w:r>
        <w:t xml:space="preserve">appointed lecturer at the </w:t>
      </w:r>
      <w:r w:rsidRPr="001E5F01">
        <w:t xml:space="preserve">Hebrew University in Jerusalem, they were </w:t>
      </w:r>
      <w:r>
        <w:t xml:space="preserve">astonished to learn that </w:t>
      </w:r>
      <w:r w:rsidRPr="001E5F01">
        <w:t xml:space="preserve">Jerusalem had a university. When they heard </w:t>
      </w:r>
      <w:r>
        <w:t xml:space="preserve">lectures were held in </w:t>
      </w:r>
      <w:r w:rsidRPr="001E5F01">
        <w:t>Hebrew there, they wer</w:t>
      </w:r>
      <w:r>
        <w:t>e</w:t>
      </w:r>
      <w:r w:rsidRPr="001E5F01">
        <w:t xml:space="preserve"> astonished that </w:t>
      </w:r>
      <w:r>
        <w:t>the language still existed. B</w:t>
      </w:r>
      <w:r w:rsidRPr="001E5F01">
        <w:t>etween</w:t>
      </w:r>
      <w:r>
        <w:t xml:space="preserve">   </w:t>
      </w:r>
      <w:r w:rsidRPr="001E5F01">
        <w:t xml:space="preserve">yesterday and tomorrow, events </w:t>
      </w:r>
      <w:r>
        <w:t xml:space="preserve">occurred in Germany – the very </w:t>
      </w:r>
      <w:r w:rsidR="0070716C">
        <w:t xml:space="preserve">country </w:t>
      </w:r>
      <w:r w:rsidR="006069DD">
        <w:t>that transformed</w:t>
      </w:r>
      <w:r w:rsidRPr="001E5F01">
        <w:t xml:space="preserve"> it into an inferno - the very co</w:t>
      </w:r>
      <w:r>
        <w:t xml:space="preserve">untry about which it was   </w:t>
      </w:r>
      <w:r w:rsidRPr="001E5F01">
        <w:t xml:space="preserve">said: Every </w:t>
      </w:r>
      <w:r w:rsidR="00C34129" w:rsidRPr="001E5F01">
        <w:t>Jew</w:t>
      </w:r>
      <w:r w:rsidRPr="001E5F01">
        <w:t xml:space="preserve"> should bless God daily for</w:t>
      </w:r>
      <w:r>
        <w:t xml:space="preserve"> living there.</w:t>
      </w:r>
      <w:r w:rsidRPr="001E5F01">
        <w:t xml:space="preserve"> </w:t>
      </w:r>
      <w:r>
        <w:t xml:space="preserve">[…] </w:t>
      </w:r>
      <w:r w:rsidRPr="001E5F01">
        <w:t>Now they wandered from land to land.</w:t>
      </w:r>
      <w:r>
        <w:t xml:space="preserve"> […] </w:t>
      </w:r>
      <w:r w:rsidRPr="001E5F01">
        <w:t xml:space="preserve">But, in the end, they were helpless before the mass o supplicants, among them the </w:t>
      </w:r>
      <w:proofErr w:type="spellStart"/>
      <w:r w:rsidRPr="001E5F01">
        <w:t>Herbsts</w:t>
      </w:r>
      <w:proofErr w:type="spellEnd"/>
      <w:r w:rsidRPr="001E5F01">
        <w:t>' relatives who were left with no option other than Palestine"</w:t>
      </w:r>
    </w:p>
    <w:p w14:paraId="1726D475" w14:textId="461CBC29" w:rsidR="00D30D2B" w:rsidRPr="00A41962" w:rsidRDefault="00EF0BF8" w:rsidP="002F53FB">
      <w:pPr>
        <w:rPr>
          <w:rtl/>
        </w:rPr>
      </w:pPr>
      <w:r w:rsidRPr="00A41962">
        <w:rPr>
          <w:rtl/>
        </w:rPr>
        <w:t xml:space="preserve">     </w:t>
      </w:r>
      <w:r w:rsidR="00D30D2B" w:rsidRPr="00A41962">
        <w:rPr>
          <w:rtl/>
        </w:rPr>
        <w:t>ה</w:t>
      </w:r>
      <w:r w:rsidR="00F17411">
        <w:rPr>
          <w:rtl/>
        </w:rPr>
        <w:t>פער הבלתי-ניתן לגישור</w:t>
      </w:r>
      <w:r w:rsidR="00D30D2B" w:rsidRPr="00A41962">
        <w:rPr>
          <w:rtl/>
        </w:rPr>
        <w:t xml:space="preserve"> </w:t>
      </w:r>
      <w:r w:rsidR="00170A58" w:rsidRPr="00A41962">
        <w:rPr>
          <w:rtl/>
        </w:rPr>
        <w:t xml:space="preserve">שראו רוב מניין של יהודי רפובליקת וויימר  עד שנת 1933 </w:t>
      </w:r>
      <w:r w:rsidR="00D30D2B" w:rsidRPr="00A41962">
        <w:rPr>
          <w:rtl/>
        </w:rPr>
        <w:t>בין תרבות גרמניה הגבוהה לתרבות הארץ-ישראלית</w:t>
      </w:r>
      <w:r w:rsidR="00170A58" w:rsidRPr="00A41962">
        <w:rPr>
          <w:rtl/>
        </w:rPr>
        <w:t xml:space="preserve"> </w:t>
      </w:r>
      <w:r w:rsidR="00F17411">
        <w:rPr>
          <w:rtl/>
        </w:rPr>
        <w:t xml:space="preserve">הירודה </w:t>
      </w:r>
      <w:r w:rsidR="00170A58" w:rsidRPr="00A41962">
        <w:rPr>
          <w:rtl/>
        </w:rPr>
        <w:t xml:space="preserve">מוצג באירוניה </w:t>
      </w:r>
      <w:proofErr w:type="spellStart"/>
      <w:r w:rsidR="00170A58" w:rsidRPr="00A41962">
        <w:rPr>
          <w:rtl/>
        </w:rPr>
        <w:t>העגנונית</w:t>
      </w:r>
      <w:proofErr w:type="spellEnd"/>
      <w:r w:rsidR="00170A58" w:rsidRPr="00A41962">
        <w:rPr>
          <w:rtl/>
        </w:rPr>
        <w:t xml:space="preserve">  </w:t>
      </w:r>
      <w:r w:rsidR="00947305" w:rsidRPr="00A41962">
        <w:rPr>
          <w:rtl/>
        </w:rPr>
        <w:t>מנקו</w:t>
      </w:r>
      <w:r w:rsidR="008B1529">
        <w:rPr>
          <w:rtl/>
        </w:rPr>
        <w:t>ד</w:t>
      </w:r>
      <w:r w:rsidR="00947305" w:rsidRPr="00A41962">
        <w:rPr>
          <w:rtl/>
        </w:rPr>
        <w:t xml:space="preserve">ת מבט מעין - </w:t>
      </w:r>
      <w:r w:rsidR="00170A58" w:rsidRPr="00A41962">
        <w:rPr>
          <w:rtl/>
        </w:rPr>
        <w:t xml:space="preserve"> "אוריינטליסטית" כפולת שניים: </w:t>
      </w:r>
      <w:r w:rsidR="00F17411">
        <w:rPr>
          <w:rtl/>
        </w:rPr>
        <w:t xml:space="preserve">הן </w:t>
      </w:r>
      <w:r w:rsidR="00170A58" w:rsidRPr="00A41962">
        <w:rPr>
          <w:rtl/>
        </w:rPr>
        <w:t>זלזול ב</w:t>
      </w:r>
      <w:r w:rsidR="00F17411">
        <w:t xml:space="preserve"> 'Orient' –</w:t>
      </w:r>
      <w:r w:rsidR="00F17411">
        <w:rPr>
          <w:rtl/>
        </w:rPr>
        <w:t xml:space="preserve">הן </w:t>
      </w:r>
      <w:r w:rsidR="00170A58" w:rsidRPr="00A41962">
        <w:rPr>
          <w:rtl/>
        </w:rPr>
        <w:t xml:space="preserve">התנשאות על תרבותם, מנהגיהם ואורח חייהם של האחים הנחשלים במזרח אירופה. יהודי  זקן, "מילידי גליל </w:t>
      </w:r>
      <w:r w:rsidR="00F17411">
        <w:t>Posen</w:t>
      </w:r>
      <w:r w:rsidR="00170A58" w:rsidRPr="00A41962">
        <w:rPr>
          <w:rtl/>
        </w:rPr>
        <w:t xml:space="preserve">", שלגלג </w:t>
      </w:r>
      <w:r w:rsidR="00F17411">
        <w:rPr>
          <w:rtl/>
        </w:rPr>
        <w:t xml:space="preserve">ברומן </w:t>
      </w:r>
      <w:r w:rsidR="00FB1D2D">
        <w:t>Shira</w:t>
      </w:r>
      <w:r w:rsidR="00F17411">
        <w:rPr>
          <w:rtl/>
        </w:rPr>
        <w:t xml:space="preserve"> </w:t>
      </w:r>
      <w:r w:rsidR="00170A58" w:rsidRPr="00A41962">
        <w:rPr>
          <w:rtl/>
        </w:rPr>
        <w:t xml:space="preserve">על בני משפחתו שעלו לארץ </w:t>
      </w:r>
      <w:r w:rsidR="00FB1D2D">
        <w:rPr>
          <w:rtl/>
          <w:lang w:val="ru-RU"/>
        </w:rPr>
        <w:t xml:space="preserve">כדי </w:t>
      </w:r>
      <w:r w:rsidR="00FB1D2D">
        <w:rPr>
          <w:rtl/>
        </w:rPr>
        <w:t xml:space="preserve"> </w:t>
      </w:r>
      <w:proofErr w:type="spellStart"/>
      <w:r w:rsidR="00FB1D2D">
        <w:rPr>
          <w:rtl/>
        </w:rPr>
        <w:t>לזכטת</w:t>
      </w:r>
      <w:proofErr w:type="spellEnd"/>
      <w:r w:rsidR="00FB1D2D">
        <w:rPr>
          <w:rtl/>
        </w:rPr>
        <w:t xml:space="preserve"> ב</w:t>
      </w:r>
      <w:r w:rsidR="00170A58" w:rsidRPr="00A41962">
        <w:rPr>
          <w:rtl/>
        </w:rPr>
        <w:t xml:space="preserve">משרת  </w:t>
      </w:r>
      <w:r w:rsidR="00FB1D2D">
        <w:rPr>
          <w:lang w:val="ru-RU"/>
        </w:rPr>
        <w:t>L</w:t>
      </w:r>
      <w:proofErr w:type="spellStart"/>
      <w:r w:rsidR="00FB1D2D">
        <w:t>ecturer</w:t>
      </w:r>
      <w:proofErr w:type="spellEnd"/>
      <w:r w:rsidR="00170A58" w:rsidRPr="00A41962">
        <w:rPr>
          <w:rtl/>
        </w:rPr>
        <w:t xml:space="preserve"> באוניברסיטה העברית, השווה את האוניברסיטה הירושלמית ל</w:t>
      </w:r>
      <w:r w:rsidR="00F17411">
        <w:rPr>
          <w:rtl/>
        </w:rPr>
        <w:t>'</w:t>
      </w:r>
      <w:proofErr w:type="spellStart"/>
      <w:r w:rsidR="00FF06F1">
        <w:t>Kheyder</w:t>
      </w:r>
      <w:proofErr w:type="spellEnd"/>
      <w:r w:rsidR="00F17411">
        <w:rPr>
          <w:rtl/>
        </w:rPr>
        <w:t>'</w:t>
      </w:r>
      <w:r w:rsidR="00170A58" w:rsidRPr="00A41962">
        <w:rPr>
          <w:rtl/>
        </w:rPr>
        <w:t xml:space="preserve"> של יהודים פולנים:</w:t>
      </w:r>
    </w:p>
    <w:p w14:paraId="29A19FB4" w14:textId="6500C0A9" w:rsidR="003E2CDF" w:rsidRPr="00A41962" w:rsidRDefault="00CE7379" w:rsidP="002F53FB">
      <w:r>
        <w:t>"</w:t>
      </w:r>
      <w:r w:rsidR="0070716C">
        <w:t xml:space="preserve">One day, my father </w:t>
      </w:r>
      <w:r w:rsidR="003E2CDF" w:rsidRPr="003E2CDF">
        <w:t>took me to a poor n</w:t>
      </w:r>
      <w:r w:rsidR="003E2CDF">
        <w:t>e</w:t>
      </w:r>
      <w:r w:rsidR="003E2CDF" w:rsidRPr="003E2CDF">
        <w:t>ighborhood. We went into a crumbling building. I peered inside and saw shabbily dressed boys crowded together on narrow benches, reading in shrill voices</w:t>
      </w:r>
      <w:r w:rsidR="0070716C">
        <w:t xml:space="preserve"> from tattered books, their words a jumble of the holy tongue and </w:t>
      </w:r>
      <w:proofErr w:type="spellStart"/>
      <w:r w:rsidR="006069DD" w:rsidRPr="00CE7379">
        <w:rPr>
          <w:i/>
          <w:iCs/>
        </w:rPr>
        <w:t>zhargon</w:t>
      </w:r>
      <w:proofErr w:type="spellEnd"/>
      <w:r w:rsidR="006069DD" w:rsidRPr="00CE7379">
        <w:rPr>
          <w:i/>
          <w:iCs/>
        </w:rPr>
        <w:t xml:space="preserve"> </w:t>
      </w:r>
      <w:r w:rsidR="006069DD">
        <w:t>[Yiddish], a skinny man stood over them, wielding a cane and a strap, groaning, grunting, and spitting […]</w:t>
      </w:r>
      <w:r>
        <w:t xml:space="preserve"> </w:t>
      </w:r>
      <w:r w:rsidRPr="00CE7379">
        <w:t xml:space="preserve">What is the point of this tale? </w:t>
      </w:r>
      <w:r w:rsidR="0025571C" w:rsidRPr="00CE7379">
        <w:t xml:space="preserve">The </w:t>
      </w:r>
      <w:r w:rsidR="0025571C">
        <w:t>Hebrew</w:t>
      </w:r>
      <w:r>
        <w:t xml:space="preserve"> university </w:t>
      </w:r>
      <w:r w:rsidR="0025571C">
        <w:t xml:space="preserve">in </w:t>
      </w:r>
      <w:r w:rsidRPr="00CE7379">
        <w:t xml:space="preserve">Jerusalem, where our good friends Manfred </w:t>
      </w:r>
      <w:r w:rsidR="0025571C">
        <w:t xml:space="preserve">was appointed lecturer, is </w:t>
      </w:r>
      <w:r w:rsidRPr="00CE7379">
        <w:t>the point. I don't suppose t</w:t>
      </w:r>
      <w:r w:rsidR="0025571C">
        <w:t>h</w:t>
      </w:r>
      <w:r w:rsidRPr="00CE7379">
        <w:t>e university in</w:t>
      </w:r>
      <w:r w:rsidR="0025571C">
        <w:t xml:space="preserve"> Jerusalem is exactly like </w:t>
      </w:r>
      <w:r w:rsidR="0025571C" w:rsidRPr="00CE7379">
        <w:t>the</w:t>
      </w:r>
      <w:r w:rsidRPr="00CE7379">
        <w:t xml:space="preserve"> school my father threatened me with </w:t>
      </w:r>
      <w:r w:rsidR="0025571C">
        <w:t xml:space="preserve">in my childhood. But most </w:t>
      </w:r>
      <w:r w:rsidRPr="00CE7379">
        <w:t xml:space="preserve">likely it is similar; otherwise, why would the </w:t>
      </w:r>
      <w:r w:rsidR="0025571C">
        <w:t xml:space="preserve">Zionists want to create </w:t>
      </w:r>
      <w:r w:rsidRPr="00CE7379">
        <w:t>a Hebrew university in Jerusalem, when they send their children to universities in German</w:t>
      </w:r>
      <w:r>
        <w:t>y?</w:t>
      </w:r>
      <w:r w:rsidR="006069DD">
        <w:t xml:space="preserve"> </w:t>
      </w:r>
      <w:r w:rsidRPr="00CE7379">
        <w:t>What role is there for Hebrew in our time, our forefathers having renounced it? And what do we, the Jews of Germany, need with Jerusalem?</w:t>
      </w:r>
      <w:r w:rsidR="006069DD">
        <w:t xml:space="preserve"> </w:t>
      </w:r>
      <w:r w:rsidR="0070716C">
        <w:t xml:space="preserve"> </w:t>
      </w:r>
    </w:p>
    <w:p w14:paraId="789F52F2" w14:textId="51B56611" w:rsidR="00170A58" w:rsidRPr="00A41962" w:rsidRDefault="000C6EC3" w:rsidP="002F53FB">
      <w:pPr>
        <w:rPr>
          <w:rtl/>
        </w:rPr>
      </w:pPr>
      <w:r w:rsidRPr="00A41962">
        <w:rPr>
          <w:rtl/>
        </w:rPr>
        <w:t xml:space="preserve"> </w:t>
      </w:r>
      <w:r w:rsidR="0059518D" w:rsidRPr="00A41962">
        <w:rPr>
          <w:rtl/>
        </w:rPr>
        <w:t xml:space="preserve">  </w:t>
      </w:r>
      <w:r w:rsidRPr="00A41962">
        <w:rPr>
          <w:rtl/>
        </w:rPr>
        <w:t xml:space="preserve"> תיאור סטראוטיפי  זה של ה</w:t>
      </w:r>
      <w:r w:rsidR="00F17411">
        <w:rPr>
          <w:rtl/>
        </w:rPr>
        <w:t>'</w:t>
      </w:r>
      <w:r w:rsidRPr="00A41962">
        <w:rPr>
          <w:rtl/>
        </w:rPr>
        <w:t>חדר</w:t>
      </w:r>
      <w:r w:rsidR="00F17411">
        <w:rPr>
          <w:rtl/>
        </w:rPr>
        <w:t>'</w:t>
      </w:r>
      <w:r w:rsidRPr="00A41962">
        <w:rPr>
          <w:rtl/>
        </w:rPr>
        <w:t xml:space="preserve"> המזרח אירופאי  נעדר האסתטיות, על </w:t>
      </w:r>
      <w:r w:rsidR="005C37FF" w:rsidRPr="00A41962">
        <w:rPr>
          <w:rtl/>
        </w:rPr>
        <w:t xml:space="preserve"> דמות </w:t>
      </w:r>
      <w:r w:rsidRPr="00A41962">
        <w:rPr>
          <w:rtl/>
        </w:rPr>
        <w:t>ה</w:t>
      </w:r>
      <w:r w:rsidR="00F17411">
        <w:rPr>
          <w:rtl/>
        </w:rPr>
        <w:t>-</w:t>
      </w:r>
      <w:r w:rsidRPr="00A41962">
        <w:rPr>
          <w:rtl/>
        </w:rPr>
        <w:t xml:space="preserve"> </w:t>
      </w:r>
      <w:r w:rsidR="00F17411">
        <w:t xml:space="preserve">   </w:t>
      </w:r>
      <w:r w:rsidR="00F17411" w:rsidRPr="00F17411">
        <w:rPr>
          <w:i/>
          <w:iCs/>
        </w:rPr>
        <w:t>melamed</w:t>
      </w:r>
      <w:r w:rsidR="00F17411">
        <w:t xml:space="preserve"> </w:t>
      </w:r>
      <w:r w:rsidR="00F17411">
        <w:rPr>
          <w:rtl/>
        </w:rPr>
        <w:t xml:space="preserve"> </w:t>
      </w:r>
      <w:r w:rsidRPr="00A41962">
        <w:rPr>
          <w:rtl/>
        </w:rPr>
        <w:t xml:space="preserve">הנרגן,  שם ללעג את שיטת הלימוד האשכנזית המסורתית, שהייתה  </w:t>
      </w:r>
      <w:r w:rsidR="00E25B05">
        <w:t>bi-lingual</w:t>
      </w:r>
      <w:r w:rsidRPr="00A41962">
        <w:rPr>
          <w:rtl/>
        </w:rPr>
        <w:t xml:space="preserve">  - לשון הקודש (עברית וארמית) ויידיש. </w:t>
      </w:r>
      <w:r w:rsidR="005C37FF" w:rsidRPr="00A41962">
        <w:rPr>
          <w:rtl/>
        </w:rPr>
        <w:t xml:space="preserve">החל מסוף המאה  השמונה עשרה ביקשו </w:t>
      </w:r>
      <w:r w:rsidR="00F17411">
        <w:rPr>
          <w:rtl/>
        </w:rPr>
        <w:t xml:space="preserve">משכילים </w:t>
      </w:r>
      <w:r w:rsidRPr="00A41962">
        <w:rPr>
          <w:rtl/>
        </w:rPr>
        <w:t>מבקרי החינוך היהודי המסורתי להמיר את ה</w:t>
      </w:r>
      <w:r w:rsidR="00E25B05">
        <w:rPr>
          <w:rtl/>
        </w:rPr>
        <w:t>-</w:t>
      </w:r>
      <w:r w:rsidR="00E25B05">
        <w:t>'</w:t>
      </w:r>
      <w:proofErr w:type="spellStart"/>
      <w:r w:rsidR="00E25B05" w:rsidRPr="00E25B05">
        <w:rPr>
          <w:i/>
          <w:iCs/>
        </w:rPr>
        <w:t>zhargon</w:t>
      </w:r>
      <w:proofErr w:type="spellEnd"/>
      <w:r w:rsidR="00E25B05">
        <w:t>'</w:t>
      </w:r>
      <w:r w:rsidRPr="00A41962">
        <w:rPr>
          <w:rtl/>
        </w:rPr>
        <w:t xml:space="preserve"> הקלוקל </w:t>
      </w:r>
      <w:r w:rsidR="005C37FF" w:rsidRPr="00A41962">
        <w:rPr>
          <w:rtl/>
        </w:rPr>
        <w:t>ששימש את המלמדים  ב</w:t>
      </w:r>
      <w:r w:rsidR="00F17411">
        <w:rPr>
          <w:rtl/>
        </w:rPr>
        <w:t>'</w:t>
      </w:r>
      <w:r w:rsidR="005C37FF" w:rsidRPr="00A41962">
        <w:rPr>
          <w:rtl/>
        </w:rPr>
        <w:t>חדר</w:t>
      </w:r>
      <w:r w:rsidR="00F17411">
        <w:rPr>
          <w:rtl/>
        </w:rPr>
        <w:t>'</w:t>
      </w:r>
      <w:r w:rsidR="005C37FF" w:rsidRPr="00A41962">
        <w:rPr>
          <w:rtl/>
        </w:rPr>
        <w:t xml:space="preserve"> </w:t>
      </w:r>
      <w:r w:rsidRPr="00A41962">
        <w:rPr>
          <w:rtl/>
        </w:rPr>
        <w:t>בגרמנית גבוהה</w:t>
      </w:r>
      <w:r w:rsidR="00F17411">
        <w:rPr>
          <w:rtl/>
        </w:rPr>
        <w:t xml:space="preserve"> [</w:t>
      </w:r>
      <w:proofErr w:type="spellStart"/>
      <w:r w:rsidR="00F17411">
        <w:t>Hochdeutsch</w:t>
      </w:r>
      <w:proofErr w:type="spellEnd"/>
      <w:r w:rsidR="00F17411">
        <w:rPr>
          <w:rtl/>
        </w:rPr>
        <w:t xml:space="preserve">]  - </w:t>
      </w:r>
      <w:r w:rsidRPr="00A41962">
        <w:rPr>
          <w:rtl/>
        </w:rPr>
        <w:t xml:space="preserve">שפה </w:t>
      </w:r>
      <w:r w:rsidR="00F17411">
        <w:rPr>
          <w:rtl/>
        </w:rPr>
        <w:t xml:space="preserve">שבמלכות אוסטריה </w:t>
      </w:r>
      <w:r w:rsidRPr="00A41962">
        <w:rPr>
          <w:rtl/>
        </w:rPr>
        <w:t>ניתן הי</w:t>
      </w:r>
      <w:r w:rsidR="00947305" w:rsidRPr="00A41962">
        <w:rPr>
          <w:rtl/>
        </w:rPr>
        <w:t>ה</w:t>
      </w:r>
      <w:r w:rsidRPr="00A41962">
        <w:rPr>
          <w:rtl/>
        </w:rPr>
        <w:t xml:space="preserve"> לרכוש ב</w:t>
      </w:r>
      <w:r w:rsidR="00947305" w:rsidRPr="00A41962">
        <w:rPr>
          <w:rtl/>
        </w:rPr>
        <w:t>ב</w:t>
      </w:r>
      <w:r w:rsidRPr="00A41962">
        <w:rPr>
          <w:rtl/>
        </w:rPr>
        <w:t xml:space="preserve">תי הספר של המדינה. </w:t>
      </w:r>
      <w:r w:rsidR="009B25C1" w:rsidRPr="00A41962">
        <w:rPr>
          <w:rtl/>
        </w:rPr>
        <w:t xml:space="preserve">לא בכדי בחר עגנון להביא </w:t>
      </w:r>
      <w:r w:rsidR="00DC7303">
        <w:rPr>
          <w:rtl/>
        </w:rPr>
        <w:t xml:space="preserve">את הדברים בגנות ה'חדר' </w:t>
      </w:r>
      <w:r w:rsidR="009B25C1" w:rsidRPr="00A41962">
        <w:rPr>
          <w:rtl/>
        </w:rPr>
        <w:t xml:space="preserve">מפיו של יהודי זקן מגליל </w:t>
      </w:r>
      <w:r w:rsidR="00F17411">
        <w:t>Posen</w:t>
      </w:r>
      <w:r w:rsidR="009B25C1" w:rsidRPr="00A41962">
        <w:rPr>
          <w:rtl/>
        </w:rPr>
        <w:t xml:space="preserve">, אזור שהיה חלק ממלכות פולין עד סוף המאה השמונה-עשרה, ותושביו היהודים שהיגרו בהמוניהם לערי גרמניה הגדולות נחשבו </w:t>
      </w:r>
      <w:r w:rsidR="00947305" w:rsidRPr="00A41962">
        <w:rPr>
          <w:rtl/>
        </w:rPr>
        <w:t xml:space="preserve"> </w:t>
      </w:r>
      <w:r w:rsidR="00DC7303">
        <w:rPr>
          <w:rtl/>
        </w:rPr>
        <w:t>בהן</w:t>
      </w:r>
      <w:r w:rsidR="00947305" w:rsidRPr="00A41962">
        <w:rPr>
          <w:rtl/>
        </w:rPr>
        <w:t xml:space="preserve"> </w:t>
      </w:r>
      <w:r w:rsidR="009B25C1" w:rsidRPr="00A41962">
        <w:rPr>
          <w:rtl/>
        </w:rPr>
        <w:t xml:space="preserve">יסוד דמוגרפי-תרבותי </w:t>
      </w:r>
      <w:r w:rsidR="00E25B05">
        <w:rPr>
          <w:rtl/>
        </w:rPr>
        <w:t xml:space="preserve">מזרח-אירופאי </w:t>
      </w:r>
      <w:r w:rsidR="009B25C1" w:rsidRPr="00A41962">
        <w:rPr>
          <w:rtl/>
        </w:rPr>
        <w:t xml:space="preserve">בלתי רצוי.  רכישת התרבות הגרמנית על ידי יהודים </w:t>
      </w:r>
      <w:r w:rsidR="00F17411">
        <w:rPr>
          <w:rtl/>
        </w:rPr>
        <w:t>'</w:t>
      </w:r>
      <w:r w:rsidR="009B25C1" w:rsidRPr="00A41962">
        <w:rPr>
          <w:rtl/>
        </w:rPr>
        <w:t>פולנים</w:t>
      </w:r>
      <w:r w:rsidR="00F17411">
        <w:rPr>
          <w:rtl/>
        </w:rPr>
        <w:t>'</w:t>
      </w:r>
      <w:r w:rsidR="009B25C1" w:rsidRPr="00A41962">
        <w:rPr>
          <w:rtl/>
        </w:rPr>
        <w:t xml:space="preserve"> מגליל </w:t>
      </w:r>
      <w:proofErr w:type="spellStart"/>
      <w:r w:rsidR="009B25C1" w:rsidRPr="00A41962">
        <w:rPr>
          <w:rtl/>
        </w:rPr>
        <w:t>פוזן</w:t>
      </w:r>
      <w:proofErr w:type="spellEnd"/>
      <w:r w:rsidR="009B25C1" w:rsidRPr="00A41962">
        <w:rPr>
          <w:rtl/>
        </w:rPr>
        <w:t xml:space="preserve"> </w:t>
      </w:r>
      <w:r w:rsidRPr="00A41962">
        <w:rPr>
          <w:rtl/>
        </w:rPr>
        <w:t>במרוצת המאה התשע</w:t>
      </w:r>
      <w:r w:rsidR="009B25C1" w:rsidRPr="00A41962">
        <w:rPr>
          <w:rtl/>
        </w:rPr>
        <w:t xml:space="preserve"> עשרה הארוכה הייתה כרוכה בדחיית זיקתם למורשת התרבותית המזרח אירופאית. מעבר מגרמניה</w:t>
      </w:r>
      <w:r w:rsidR="005C37FF" w:rsidRPr="00A41962">
        <w:rPr>
          <w:rtl/>
        </w:rPr>
        <w:t xml:space="preserve">, ארץ התרבות הגבוהה </w:t>
      </w:r>
      <w:r w:rsidR="009B25C1" w:rsidRPr="00A41962">
        <w:rPr>
          <w:rtl/>
        </w:rPr>
        <w:t xml:space="preserve">לירושלים </w:t>
      </w:r>
      <w:r w:rsidR="005C37FF" w:rsidRPr="00A41962">
        <w:rPr>
          <w:rtl/>
        </w:rPr>
        <w:t xml:space="preserve">הנידחת </w:t>
      </w:r>
      <w:r w:rsidR="009B25C1" w:rsidRPr="00A41962">
        <w:rPr>
          <w:rtl/>
        </w:rPr>
        <w:t>לפני</w:t>
      </w:r>
      <w:r w:rsidRPr="00A41962">
        <w:rPr>
          <w:rtl/>
        </w:rPr>
        <w:t xml:space="preserve"> שנת 1933 נדמ</w:t>
      </w:r>
      <w:r w:rsidR="009B25C1" w:rsidRPr="00A41962">
        <w:rPr>
          <w:rtl/>
        </w:rPr>
        <w:t xml:space="preserve">ה </w:t>
      </w:r>
      <w:r w:rsidRPr="00A41962">
        <w:rPr>
          <w:rtl/>
        </w:rPr>
        <w:t xml:space="preserve"> בעיני רבים </w:t>
      </w:r>
      <w:r w:rsidR="005C37FF" w:rsidRPr="00A41962">
        <w:rPr>
          <w:rtl/>
        </w:rPr>
        <w:t xml:space="preserve"> מיהודי גרמניה </w:t>
      </w:r>
      <w:r w:rsidR="009B25C1" w:rsidRPr="00A41962">
        <w:rPr>
          <w:rtl/>
        </w:rPr>
        <w:t xml:space="preserve">כמעין חזרה </w:t>
      </w:r>
      <w:r w:rsidRPr="00A41962">
        <w:rPr>
          <w:rtl/>
        </w:rPr>
        <w:t xml:space="preserve">פתטית </w:t>
      </w:r>
      <w:r w:rsidR="009B25C1" w:rsidRPr="00A41962">
        <w:rPr>
          <w:rtl/>
        </w:rPr>
        <w:t>אל  המורשת הדחויה הזאת.</w:t>
      </w:r>
      <w:r w:rsidR="0059518D" w:rsidRPr="00A41962">
        <w:rPr>
          <w:rtl/>
        </w:rPr>
        <w:t xml:space="preserve"> עגנון </w:t>
      </w:r>
      <w:r w:rsidR="00312B89" w:rsidRPr="00A41962">
        <w:rPr>
          <w:rtl/>
        </w:rPr>
        <w:t xml:space="preserve">ידע היטב על מיזם בתי הספר הממשלתיים בלשון הגרמנית ליהודים שהופעל בגליציה תחת ממשלת יוסף השני.  </w:t>
      </w:r>
      <w:r w:rsidR="00F17411">
        <w:rPr>
          <w:rtl/>
        </w:rPr>
        <w:t xml:space="preserve">זיכרון </w:t>
      </w:r>
      <w:r w:rsidR="00312B89" w:rsidRPr="00A41962">
        <w:rPr>
          <w:rtl/>
        </w:rPr>
        <w:t xml:space="preserve">מדיניות השלטון האוסטרי  </w:t>
      </w:r>
      <w:proofErr w:type="spellStart"/>
      <w:r w:rsidR="00312B89" w:rsidRPr="00A41962">
        <w:rPr>
          <w:rtl/>
        </w:rPr>
        <w:t>לגרמניזציה</w:t>
      </w:r>
      <w:proofErr w:type="spellEnd"/>
      <w:r w:rsidR="00312B89" w:rsidRPr="00A41962">
        <w:rPr>
          <w:rtl/>
        </w:rPr>
        <w:t xml:space="preserve"> של האוכלוסייה היהודית בסוף המאה השמונה עשרה  (על הדרך בה תיאר אותה עגנון נעמוד בהמשך) מה</w:t>
      </w:r>
      <w:r w:rsidR="005C37FF" w:rsidRPr="00A41962">
        <w:rPr>
          <w:rtl/>
        </w:rPr>
        <w:t xml:space="preserve">דהד בוודאי מאחורי הסיפור </w:t>
      </w:r>
      <w:r w:rsidR="005E0B2E" w:rsidRPr="00A41962">
        <w:rPr>
          <w:rtl/>
        </w:rPr>
        <w:t>ש</w:t>
      </w:r>
      <w:r w:rsidR="00F17411">
        <w:rPr>
          <w:rtl/>
        </w:rPr>
        <w:t xml:space="preserve">שם בפיו של </w:t>
      </w:r>
      <w:r w:rsidR="00312B89" w:rsidRPr="00A41962">
        <w:rPr>
          <w:rtl/>
        </w:rPr>
        <w:t xml:space="preserve"> </w:t>
      </w:r>
      <w:r w:rsidR="005C37FF" w:rsidRPr="00A41962">
        <w:rPr>
          <w:rtl/>
        </w:rPr>
        <w:t xml:space="preserve"> </w:t>
      </w:r>
      <w:r w:rsidR="00F17411">
        <w:rPr>
          <w:rtl/>
        </w:rPr>
        <w:t xml:space="preserve">אותו זקן </w:t>
      </w:r>
      <w:r w:rsidR="005E0B2E" w:rsidRPr="00A41962">
        <w:rPr>
          <w:rtl/>
        </w:rPr>
        <w:t xml:space="preserve"> אודות </w:t>
      </w:r>
      <w:r w:rsidR="00312B89" w:rsidRPr="00A41962">
        <w:rPr>
          <w:rtl/>
        </w:rPr>
        <w:t xml:space="preserve">יהודי גליל </w:t>
      </w:r>
      <w:r w:rsidR="00DC7303">
        <w:t>Posen</w:t>
      </w:r>
      <w:r w:rsidR="00DC7303">
        <w:rPr>
          <w:rtl/>
        </w:rPr>
        <w:t xml:space="preserve"> </w:t>
      </w:r>
      <w:r w:rsidR="00312B89" w:rsidRPr="00A41962">
        <w:rPr>
          <w:rtl/>
        </w:rPr>
        <w:t xml:space="preserve">תחת השלטון הפרוסי. </w:t>
      </w:r>
    </w:p>
    <w:p w14:paraId="530BA976" w14:textId="731D6C50" w:rsidR="006E2062" w:rsidRDefault="00120EA6" w:rsidP="002F53FB">
      <w:pPr>
        <w:rPr>
          <w:rtl/>
        </w:rPr>
      </w:pPr>
      <w:r w:rsidRPr="00A41962">
        <w:rPr>
          <w:rtl/>
        </w:rPr>
        <w:lastRenderedPageBreak/>
        <w:t xml:space="preserve">   </w:t>
      </w:r>
      <w:r w:rsidR="00947305" w:rsidRPr="00A41962">
        <w:rPr>
          <w:rtl/>
        </w:rPr>
        <w:t xml:space="preserve"> </w:t>
      </w:r>
      <w:r w:rsidRPr="00A41962">
        <w:rPr>
          <w:rtl/>
        </w:rPr>
        <w:t xml:space="preserve">החוויה הטראומטית שעברו יהודי גרמניה  </w:t>
      </w:r>
      <w:r w:rsidR="0025545E" w:rsidRPr="00A41962">
        <w:rPr>
          <w:rtl/>
        </w:rPr>
        <w:t xml:space="preserve">(ועימם </w:t>
      </w:r>
      <w:r w:rsidR="00F17411">
        <w:rPr>
          <w:rtl/>
        </w:rPr>
        <w:t xml:space="preserve">עוד </w:t>
      </w:r>
      <w:r w:rsidR="0025545E" w:rsidRPr="00A41962">
        <w:rPr>
          <w:rtl/>
        </w:rPr>
        <w:t xml:space="preserve">מאות אלפי יהודים  ברחבי אירופה) </w:t>
      </w:r>
      <w:r w:rsidRPr="00A41962">
        <w:rPr>
          <w:rtl/>
        </w:rPr>
        <w:t xml:space="preserve">עם הגילוי הנורא שהתרבות הנערצת עליהם, בלשון האהובה כל כך, </w:t>
      </w:r>
      <w:r w:rsidR="0025545E" w:rsidRPr="00A41962">
        <w:rPr>
          <w:rtl/>
        </w:rPr>
        <w:t>הפכה ב</w:t>
      </w:r>
      <w:r w:rsidR="00DC7303">
        <w:rPr>
          <w:rtl/>
        </w:rPr>
        <w:t>ין</w:t>
      </w:r>
      <w:r w:rsidR="0025545E" w:rsidRPr="00A41962">
        <w:rPr>
          <w:rtl/>
        </w:rPr>
        <w:t xml:space="preserve"> </w:t>
      </w:r>
      <w:r w:rsidR="00DC7303">
        <w:rPr>
          <w:rtl/>
        </w:rPr>
        <w:t>לילה</w:t>
      </w:r>
      <w:r w:rsidR="0025545E" w:rsidRPr="00A41962">
        <w:rPr>
          <w:rtl/>
        </w:rPr>
        <w:t xml:space="preserve">  לתרבות של  מדינה עוינת, העסיקה את עגנון לא מעט. </w:t>
      </w:r>
      <w:r w:rsidR="00DC4EE3" w:rsidRPr="00A41962">
        <w:rPr>
          <w:rtl/>
        </w:rPr>
        <w:t>עולי גרמניה שבירושלים הביאו עימם ספריות מפוארות, והשת</w:t>
      </w:r>
      <w:r w:rsidR="00070447" w:rsidRPr="00A41962">
        <w:rPr>
          <w:rtl/>
        </w:rPr>
        <w:t>ילו בעיר המזרחית מוכת-השרב  עשרות</w:t>
      </w:r>
      <w:r w:rsidR="00DC4EE3" w:rsidRPr="00A41962">
        <w:rPr>
          <w:rtl/>
        </w:rPr>
        <w:t xml:space="preserve"> אלפי פיסות של תרבות אירופה בכל</w:t>
      </w:r>
      <w:r w:rsidR="007B721D" w:rsidRPr="00A41962">
        <w:rPr>
          <w:rtl/>
        </w:rPr>
        <w:t>ל</w:t>
      </w:r>
      <w:r w:rsidR="00DC4EE3" w:rsidRPr="00A41962">
        <w:rPr>
          <w:rtl/>
        </w:rPr>
        <w:t xml:space="preserve"> ותרבות גרמנית בפרט.  עגנון מציג </w:t>
      </w:r>
      <w:r w:rsidR="00DC7303">
        <w:rPr>
          <w:rtl/>
        </w:rPr>
        <w:t>ב-</w:t>
      </w:r>
      <w:r w:rsidR="00DC7303">
        <w:t>Shira</w:t>
      </w:r>
      <w:r w:rsidR="007B721D" w:rsidRPr="00A41962">
        <w:rPr>
          <w:rtl/>
        </w:rPr>
        <w:t xml:space="preserve"> </w:t>
      </w:r>
      <w:r w:rsidR="00DC4EE3" w:rsidRPr="00A41962">
        <w:rPr>
          <w:rtl/>
        </w:rPr>
        <w:t>בהרחבה את אוספי הספרים של המלומדים הירושלמים</w:t>
      </w:r>
      <w:r w:rsidR="00070447" w:rsidRPr="00A41962">
        <w:rPr>
          <w:rtl/>
        </w:rPr>
        <w:t>,</w:t>
      </w:r>
      <w:r w:rsidR="008B1529">
        <w:rPr>
          <w:rtl/>
        </w:rPr>
        <w:t xml:space="preserve"> </w:t>
      </w:r>
      <w:r w:rsidR="00070447" w:rsidRPr="00A41962">
        <w:rPr>
          <w:rtl/>
        </w:rPr>
        <w:t>רובם פרופסורים באוניברסיטה העברית הצעירה.</w:t>
      </w:r>
      <w:r w:rsidR="00070447" w:rsidRPr="00A41962">
        <w:rPr>
          <w:rStyle w:val="FootnoteReference"/>
          <w:rFonts w:asciiTheme="majorBidi" w:hAnsiTheme="majorBidi" w:cstheme="majorBidi"/>
          <w:sz w:val="28"/>
          <w:szCs w:val="28"/>
          <w:rtl/>
        </w:rPr>
        <w:t xml:space="preserve"> </w:t>
      </w:r>
      <w:r w:rsidR="00DC4EE3" w:rsidRPr="00A41962">
        <w:rPr>
          <w:rtl/>
        </w:rPr>
        <w:t>ו</w:t>
      </w:r>
      <w:r w:rsidR="00070447" w:rsidRPr="00A41962">
        <w:rPr>
          <w:rtl/>
        </w:rPr>
        <w:t xml:space="preserve">בסמוך לכך </w:t>
      </w:r>
      <w:r w:rsidR="00F17411">
        <w:rPr>
          <w:rtl/>
        </w:rPr>
        <w:t>ה</w:t>
      </w:r>
      <w:r w:rsidR="00070447" w:rsidRPr="00A41962">
        <w:rPr>
          <w:rtl/>
        </w:rPr>
        <w:t>וא</w:t>
      </w:r>
      <w:r w:rsidR="0025545E" w:rsidRPr="00A41962">
        <w:rPr>
          <w:rtl/>
        </w:rPr>
        <w:t xml:space="preserve"> מביא </w:t>
      </w:r>
      <w:r w:rsidR="00DC4EE3" w:rsidRPr="00A41962">
        <w:rPr>
          <w:rtl/>
        </w:rPr>
        <w:t>מהרהוריו</w:t>
      </w:r>
      <w:r w:rsidR="0025545E" w:rsidRPr="00A41962">
        <w:rPr>
          <w:rtl/>
        </w:rPr>
        <w:t xml:space="preserve"> של פרופ</w:t>
      </w:r>
      <w:r w:rsidR="007B721D" w:rsidRPr="00A41962">
        <w:rPr>
          <w:rtl/>
        </w:rPr>
        <w:t xml:space="preserve">' מנפרד </w:t>
      </w:r>
      <w:proofErr w:type="spellStart"/>
      <w:r w:rsidR="007B721D" w:rsidRPr="00A41962">
        <w:rPr>
          <w:rtl/>
        </w:rPr>
        <w:t>הרבסט</w:t>
      </w:r>
      <w:proofErr w:type="spellEnd"/>
      <w:r w:rsidR="007B721D" w:rsidRPr="00A41962">
        <w:rPr>
          <w:rtl/>
        </w:rPr>
        <w:t>, גיבור הרומן,</w:t>
      </w:r>
      <w:r w:rsidR="00070447" w:rsidRPr="00A41962">
        <w:rPr>
          <w:rtl/>
        </w:rPr>
        <w:t>.</w:t>
      </w:r>
      <w:r w:rsidR="0025545E" w:rsidRPr="00A41962">
        <w:rPr>
          <w:rtl/>
        </w:rPr>
        <w:t xml:space="preserve"> </w:t>
      </w:r>
      <w:r w:rsidR="00DC4EE3" w:rsidRPr="00A41962">
        <w:rPr>
          <w:rtl/>
        </w:rPr>
        <w:t xml:space="preserve">אודות טבעה של הספרות הגרמנית. </w:t>
      </w:r>
      <w:proofErr w:type="spellStart"/>
      <w:r w:rsidR="00DC4EE3" w:rsidRPr="00A41962">
        <w:rPr>
          <w:rtl/>
        </w:rPr>
        <w:t>הרבסט</w:t>
      </w:r>
      <w:proofErr w:type="spellEnd"/>
      <w:r w:rsidR="000D06DF" w:rsidRPr="00A41962">
        <w:rPr>
          <w:rtl/>
        </w:rPr>
        <w:t xml:space="preserve">, </w:t>
      </w:r>
      <w:r w:rsidR="00F63697">
        <w:t>"who was reared on German Poetry"</w:t>
      </w:r>
      <w:r w:rsidR="00F63697">
        <w:rPr>
          <w:rtl/>
        </w:rPr>
        <w:t xml:space="preserve">, כך בלשונו של עגנון,  </w:t>
      </w:r>
      <w:r w:rsidR="000D06DF" w:rsidRPr="00A41962">
        <w:rPr>
          <w:rtl/>
        </w:rPr>
        <w:t>עוד מ</w:t>
      </w:r>
      <w:r w:rsidR="00D500B4" w:rsidRPr="00A41962">
        <w:rPr>
          <w:rtl/>
        </w:rPr>
        <w:t xml:space="preserve">ימי </w:t>
      </w:r>
      <w:r w:rsidR="000D06DF" w:rsidRPr="00A41962">
        <w:rPr>
          <w:rtl/>
        </w:rPr>
        <w:t>נעוריו  בגרמניה חזר בירושלים לקרוא בה, והתחוור לו אופייה האנטישמי,</w:t>
      </w:r>
      <w:r w:rsidR="00D500B4" w:rsidRPr="00A41962">
        <w:rPr>
          <w:rtl/>
        </w:rPr>
        <w:t xml:space="preserve"> </w:t>
      </w:r>
      <w:r w:rsidR="00E25B05">
        <w:rPr>
          <w:rtl/>
        </w:rPr>
        <w:t xml:space="preserve">עניין </w:t>
      </w:r>
      <w:r w:rsidR="00D500B4" w:rsidRPr="00A41962">
        <w:rPr>
          <w:rtl/>
        </w:rPr>
        <w:t xml:space="preserve">שלא חש </w:t>
      </w:r>
      <w:r w:rsidR="000D06DF" w:rsidRPr="00A41962">
        <w:rPr>
          <w:rtl/>
        </w:rPr>
        <w:t xml:space="preserve">בו </w:t>
      </w:r>
      <w:r w:rsidR="0046625B">
        <w:rPr>
          <w:rtl/>
        </w:rPr>
        <w:t xml:space="preserve">כלל </w:t>
      </w:r>
      <w:r w:rsidR="000D06DF" w:rsidRPr="00A41962">
        <w:rPr>
          <w:rtl/>
        </w:rPr>
        <w:t xml:space="preserve">בקריאות הקודמות: </w:t>
      </w:r>
      <w:r w:rsidR="00DE42B7" w:rsidRPr="00A41962">
        <w:rPr>
          <w:rtl/>
        </w:rPr>
        <w:t xml:space="preserve"> </w:t>
      </w:r>
    </w:p>
    <w:p w14:paraId="06BB8F35" w14:textId="37197211" w:rsidR="006E2062" w:rsidRPr="00A41962" w:rsidRDefault="00E25B05" w:rsidP="002F53FB">
      <w:pPr>
        <w:rPr>
          <w:rtl/>
        </w:rPr>
      </w:pPr>
      <w:r>
        <w:t>"</w:t>
      </w:r>
      <w:r w:rsidR="006E2062" w:rsidRPr="006E2062">
        <w:t xml:space="preserve">Herbst was </w:t>
      </w:r>
      <w:r w:rsidR="006E2062">
        <w:t xml:space="preserve">aware that Germany was </w:t>
      </w:r>
      <w:r w:rsidR="006E2062" w:rsidRPr="006E2062">
        <w:t>afflicted with</w:t>
      </w:r>
      <w:r w:rsidR="006E2062">
        <w:t xml:space="preserve"> </w:t>
      </w:r>
      <w:r w:rsidR="006E2062" w:rsidRPr="006E2062">
        <w:t>a big dose of anti-Semitism</w:t>
      </w:r>
      <w:r w:rsidR="006E2062">
        <w:t>, so that, of all the Hebrew</w:t>
      </w:r>
      <w:r w:rsidR="006E2062" w:rsidRPr="006E2062">
        <w:t xml:space="preserve"> word</w:t>
      </w:r>
      <w:r w:rsidR="006E2062">
        <w:t>s</w:t>
      </w:r>
      <w:r w:rsidR="006E2062" w:rsidRPr="006E2062">
        <w:t xml:space="preserve"> fixed in the tongues of </w:t>
      </w:r>
      <w:r w:rsidR="006E2062">
        <w:t xml:space="preserve">German Jews, the word </w:t>
      </w:r>
      <w:proofErr w:type="spellStart"/>
      <w:r w:rsidR="006E2062" w:rsidRPr="006E2062">
        <w:rPr>
          <w:i/>
          <w:iCs/>
        </w:rPr>
        <w:t>rishes</w:t>
      </w:r>
      <w:proofErr w:type="spellEnd"/>
      <w:r w:rsidR="006E2062" w:rsidRPr="006E2062">
        <w:t xml:space="preserve">, meaning </w:t>
      </w:r>
      <w:r w:rsidR="006E2062">
        <w:t>'</w:t>
      </w:r>
      <w:r w:rsidR="006E2062" w:rsidRPr="006E2062">
        <w:t>viciousness,' was most</w:t>
      </w:r>
      <w:r w:rsidR="006E2062">
        <w:t xml:space="preserve"> widespread.  But he never </w:t>
      </w:r>
      <w:r w:rsidR="006E2062" w:rsidRPr="006E2062">
        <w:t xml:space="preserve">considered the change in </w:t>
      </w:r>
      <w:r w:rsidR="006E2062">
        <w:t>its</w:t>
      </w:r>
      <w:r w:rsidR="006E2062" w:rsidRPr="006E2062">
        <w:t xml:space="preserve"> meaning, for </w:t>
      </w:r>
      <w:r w:rsidR="006E2062">
        <w:t xml:space="preserve">now one says </w:t>
      </w:r>
      <w:proofErr w:type="spellStart"/>
      <w:r w:rsidR="006E2062" w:rsidRPr="006E2062">
        <w:rPr>
          <w:i/>
          <w:iCs/>
        </w:rPr>
        <w:t>rishes</w:t>
      </w:r>
      <w:proofErr w:type="spellEnd"/>
      <w:r w:rsidR="006E2062">
        <w:t xml:space="preserve"> to </w:t>
      </w:r>
      <w:r w:rsidR="006E2062" w:rsidRPr="006E2062">
        <w:t>warn Jews not to behave in this or that manner</w:t>
      </w:r>
      <w:r w:rsidR="006E2062">
        <w:t>, so as not to provoke</w:t>
      </w:r>
      <w:r w:rsidR="006E2062" w:rsidRPr="006E2062">
        <w:t xml:space="preserve"> Germans to be vicious, that is, to behave badly</w:t>
      </w:r>
      <w:r w:rsidR="006E2062">
        <w:t xml:space="preserve"> toward Jews. […] </w:t>
      </w:r>
      <w:r w:rsidR="006E2062" w:rsidRPr="006E2062">
        <w:t xml:space="preserve">When </w:t>
      </w:r>
      <w:r w:rsidR="006E2062">
        <w:t xml:space="preserve">Herbst went back to those </w:t>
      </w:r>
      <w:r w:rsidR="006E2062" w:rsidRPr="006E2062">
        <w:t>books, he realized that even the finest of German</w:t>
      </w:r>
      <w:r w:rsidR="006E2062">
        <w:t>y's lyricists did not</w:t>
      </w:r>
      <w:r w:rsidR="006E2062" w:rsidRPr="006E2062">
        <w:t xml:space="preserve"> eschew such viciousness, that they celebrated </w:t>
      </w:r>
      <w:r w:rsidR="006E2062">
        <w:t xml:space="preserve">and transformed it </w:t>
      </w:r>
      <w:r w:rsidR="006E2062" w:rsidRPr="006E2062">
        <w:t>into a virtue, giving their approval to all n Jews. In the course of this, they distorted words</w:t>
      </w:r>
      <w:r w:rsidR="006E2062">
        <w:t>, twisted the straight,</w:t>
      </w:r>
      <w:r w:rsidR="006E2062" w:rsidRPr="006E2062">
        <w:t xml:space="preserve"> perverted justice. But truth is so great that </w:t>
      </w:r>
      <w:r w:rsidR="006E2062">
        <w:t xml:space="preserve">it is evident even in a lie. </w:t>
      </w:r>
      <w:r w:rsidR="006E2062" w:rsidRPr="006E2062">
        <w:t>They meant to portray the Jews as a paradigm</w:t>
      </w:r>
      <w:r w:rsidR="006E2062">
        <w:t xml:space="preserve"> of evil […] </w:t>
      </w:r>
      <w:r w:rsidR="006E2062" w:rsidRPr="006E2062">
        <w:t>It is worth mentioning here that many slanderous and vicious books were given to Herbst by Jews for his bar mitzva. The Jew</w:t>
      </w:r>
      <w:r w:rsidR="006E2062">
        <w:t>is</w:t>
      </w:r>
      <w:r w:rsidR="006E2062" w:rsidRPr="006E2062">
        <w:t>h spirit was so totally dominated by Germany that Jews didn't realize how much hatred permeated those books.</w:t>
      </w:r>
      <w:r w:rsidR="006E2062">
        <w:t xml:space="preserve"> But what the Jews didn't recognize was recognized by the Germans, who learned what they learned."</w:t>
      </w:r>
    </w:p>
    <w:p w14:paraId="2DD098CF" w14:textId="564CC5EF" w:rsidR="00C46286" w:rsidRPr="00A41962" w:rsidRDefault="00E9401E" w:rsidP="002F53FB">
      <w:pPr>
        <w:rPr>
          <w:rtl/>
        </w:rPr>
      </w:pPr>
      <w:r w:rsidRPr="00A41962">
        <w:rPr>
          <w:rtl/>
        </w:rPr>
        <w:t xml:space="preserve">    </w:t>
      </w:r>
      <w:r w:rsidR="005675CB" w:rsidRPr="00A41962">
        <w:rPr>
          <w:rtl/>
        </w:rPr>
        <w:t xml:space="preserve">בקטע המצוטט </w:t>
      </w:r>
      <w:r w:rsidR="008B1529">
        <w:rPr>
          <w:rtl/>
        </w:rPr>
        <w:t xml:space="preserve">חודר </w:t>
      </w:r>
      <w:r w:rsidR="005675CB" w:rsidRPr="00A41962">
        <w:rPr>
          <w:rtl/>
        </w:rPr>
        <w:t xml:space="preserve"> עגנון</w:t>
      </w:r>
      <w:r w:rsidR="00F46388" w:rsidRPr="00A41962">
        <w:rPr>
          <w:rtl/>
        </w:rPr>
        <w:t xml:space="preserve"> ל</w:t>
      </w:r>
      <w:r w:rsidR="005675CB" w:rsidRPr="00A41962">
        <w:rPr>
          <w:rtl/>
        </w:rPr>
        <w:t xml:space="preserve">רבדים העמוקים </w:t>
      </w:r>
      <w:r w:rsidR="00F46388" w:rsidRPr="00A41962">
        <w:rPr>
          <w:rtl/>
        </w:rPr>
        <w:t>של משבר אשליית הסימביוזה היהודית-גרמנית שחוו יהודי גרמניה</w:t>
      </w:r>
      <w:r w:rsidR="005675CB" w:rsidRPr="00A41962">
        <w:rPr>
          <w:rtl/>
        </w:rPr>
        <w:t xml:space="preserve">. </w:t>
      </w:r>
      <w:r w:rsidR="00F46388" w:rsidRPr="00A41962">
        <w:rPr>
          <w:rtl/>
        </w:rPr>
        <w:t xml:space="preserve"> </w:t>
      </w:r>
      <w:r w:rsidR="005675CB" w:rsidRPr="00A41962">
        <w:rPr>
          <w:rtl/>
        </w:rPr>
        <w:t>שורשיו  של משבר זה היו נעוצים  במה שראה הסופר הגליצאי  כ</w:t>
      </w:r>
      <w:r w:rsidR="00F46388" w:rsidRPr="00A41962">
        <w:rPr>
          <w:rtl/>
        </w:rPr>
        <w:t xml:space="preserve">עיוורון תוצר </w:t>
      </w:r>
      <w:proofErr w:type="spellStart"/>
      <w:r w:rsidR="00F46388" w:rsidRPr="00A41962">
        <w:rPr>
          <w:rtl/>
        </w:rPr>
        <w:t>האקולוטורציה</w:t>
      </w:r>
      <w:proofErr w:type="spellEnd"/>
      <w:r w:rsidR="00F46388" w:rsidRPr="00A41962">
        <w:rPr>
          <w:rtl/>
        </w:rPr>
        <w:t xml:space="preserve"> המוצלחת (כביכול)</w:t>
      </w:r>
      <w:r w:rsidR="005675CB" w:rsidRPr="00A41962">
        <w:rPr>
          <w:rtl/>
        </w:rPr>
        <w:t xml:space="preserve"> של היהדות הגרמנית</w:t>
      </w:r>
      <w:r w:rsidR="00F46388" w:rsidRPr="00A41962">
        <w:rPr>
          <w:rtl/>
        </w:rPr>
        <w:t xml:space="preserve">. החלפת  תרבות </w:t>
      </w:r>
      <w:proofErr w:type="spellStart"/>
      <w:r w:rsidR="008B1529" w:rsidRPr="0046625B">
        <w:rPr>
          <w:i/>
          <w:iCs/>
        </w:rPr>
        <w:t>Lushn</w:t>
      </w:r>
      <w:proofErr w:type="spellEnd"/>
      <w:r w:rsidR="008B1529" w:rsidRPr="0046625B">
        <w:rPr>
          <w:i/>
          <w:iCs/>
        </w:rPr>
        <w:t xml:space="preserve"> </w:t>
      </w:r>
      <w:proofErr w:type="spellStart"/>
      <w:r w:rsidR="008B1529" w:rsidRPr="0046625B">
        <w:rPr>
          <w:i/>
          <w:iCs/>
        </w:rPr>
        <w:t>Askenaz</w:t>
      </w:r>
      <w:proofErr w:type="spellEnd"/>
      <w:r w:rsidR="00F46388" w:rsidRPr="00A41962">
        <w:rPr>
          <w:rtl/>
        </w:rPr>
        <w:t xml:space="preserve"> </w:t>
      </w:r>
      <w:r w:rsidR="008B1529">
        <w:rPr>
          <w:rtl/>
        </w:rPr>
        <w:t xml:space="preserve"> (היינו, שפת גרמניה) </w:t>
      </w:r>
      <w:r w:rsidR="00F46388" w:rsidRPr="00A41962">
        <w:rPr>
          <w:rtl/>
        </w:rPr>
        <w:t>המסורתית בתרבות הגרמנית</w:t>
      </w:r>
      <w:r w:rsidR="005675CB" w:rsidRPr="00A41962">
        <w:rPr>
          <w:rtl/>
        </w:rPr>
        <w:t xml:space="preserve"> הלא-יהודית  שיעבדה רבים בגרמניה </w:t>
      </w:r>
      <w:r w:rsidR="00F46388" w:rsidRPr="00A41962">
        <w:rPr>
          <w:rtl/>
        </w:rPr>
        <w:t xml:space="preserve"> לשיח </w:t>
      </w:r>
      <w:r w:rsidR="00F17411">
        <w:rPr>
          <w:rtl/>
        </w:rPr>
        <w:t>ה-</w:t>
      </w:r>
      <w:r w:rsidR="00F17411">
        <w:t>Anti-Semitic</w:t>
      </w:r>
      <w:r w:rsidR="005675CB" w:rsidRPr="00A41962">
        <w:rPr>
          <w:rtl/>
        </w:rPr>
        <w:t xml:space="preserve">, וזאת </w:t>
      </w:r>
      <w:r w:rsidR="00B363AE" w:rsidRPr="00A41962">
        <w:rPr>
          <w:rtl/>
        </w:rPr>
        <w:t xml:space="preserve"> בלא שהיו מודעים לתמורה </w:t>
      </w:r>
      <w:r w:rsidR="005675CB" w:rsidRPr="00A41962">
        <w:rPr>
          <w:rtl/>
        </w:rPr>
        <w:t xml:space="preserve">הפנימית שעברו. </w:t>
      </w:r>
      <w:r w:rsidR="00F46388" w:rsidRPr="00A41962">
        <w:rPr>
          <w:rtl/>
        </w:rPr>
        <w:t xml:space="preserve"> </w:t>
      </w:r>
      <w:r w:rsidR="008B1529">
        <w:rPr>
          <w:rtl/>
        </w:rPr>
        <w:t xml:space="preserve">הפרופסור </w:t>
      </w:r>
      <w:proofErr w:type="spellStart"/>
      <w:r w:rsidR="00F46388" w:rsidRPr="00A41962">
        <w:rPr>
          <w:rtl/>
        </w:rPr>
        <w:t>הרבסט</w:t>
      </w:r>
      <w:proofErr w:type="spellEnd"/>
      <w:r w:rsidR="00F46388" w:rsidRPr="00A41962">
        <w:rPr>
          <w:rtl/>
        </w:rPr>
        <w:t xml:space="preserve">, </w:t>
      </w:r>
      <w:r w:rsidR="008B1529">
        <w:rPr>
          <w:rtl/>
        </w:rPr>
        <w:t xml:space="preserve">גיבור הרומן </w:t>
      </w:r>
      <w:r w:rsidR="0046625B">
        <w:t>S</w:t>
      </w:r>
      <w:r w:rsidR="008B1529">
        <w:t xml:space="preserve">hira </w:t>
      </w:r>
      <w:r w:rsidR="008B1529">
        <w:rPr>
          <w:rtl/>
        </w:rPr>
        <w:t xml:space="preserve"> </w:t>
      </w:r>
      <w:r w:rsidR="00F46388" w:rsidRPr="00A41962">
        <w:rPr>
          <w:rtl/>
        </w:rPr>
        <w:t xml:space="preserve">חדור תרבות  המערב, בא </w:t>
      </w:r>
      <w:r w:rsidR="005675CB" w:rsidRPr="00A41962">
        <w:rPr>
          <w:rtl/>
        </w:rPr>
        <w:t xml:space="preserve">כאן </w:t>
      </w:r>
      <w:r w:rsidR="00F46388" w:rsidRPr="00A41962">
        <w:rPr>
          <w:rtl/>
        </w:rPr>
        <w:t xml:space="preserve">חשבון עם </w:t>
      </w:r>
      <w:r w:rsidR="00F17411">
        <w:rPr>
          <w:rtl/>
        </w:rPr>
        <w:t>משבר</w:t>
      </w:r>
      <w:r w:rsidR="005675CB" w:rsidRPr="00A41962">
        <w:rPr>
          <w:rtl/>
        </w:rPr>
        <w:t xml:space="preserve"> </w:t>
      </w:r>
      <w:r w:rsidR="008B1529">
        <w:rPr>
          <w:rtl/>
        </w:rPr>
        <w:t>ה-</w:t>
      </w:r>
      <w:r w:rsidR="008B1529">
        <w:t>European Enlightenment</w:t>
      </w:r>
      <w:r w:rsidR="00F46388" w:rsidRPr="00A41962">
        <w:rPr>
          <w:rtl/>
        </w:rPr>
        <w:t xml:space="preserve">, </w:t>
      </w:r>
      <w:r w:rsidR="005675CB" w:rsidRPr="00A41962">
        <w:rPr>
          <w:rtl/>
        </w:rPr>
        <w:t xml:space="preserve">עולם </w:t>
      </w:r>
      <w:r w:rsidR="00F46388" w:rsidRPr="00A41962">
        <w:rPr>
          <w:rtl/>
        </w:rPr>
        <w:t>ש</w:t>
      </w:r>
      <w:r w:rsidR="005675CB" w:rsidRPr="00A41962">
        <w:rPr>
          <w:rtl/>
        </w:rPr>
        <w:t xml:space="preserve">יהודי </w:t>
      </w:r>
      <w:proofErr w:type="spellStart"/>
      <w:r w:rsidR="008B1529">
        <w:t>Ashken</w:t>
      </w:r>
      <w:r w:rsidR="00F17411">
        <w:t>a</w:t>
      </w:r>
      <w:r w:rsidR="008B1529">
        <w:t>z</w:t>
      </w:r>
      <w:proofErr w:type="spellEnd"/>
      <w:r w:rsidR="008B1529">
        <w:t xml:space="preserve"> </w:t>
      </w:r>
      <w:r w:rsidR="005675CB" w:rsidRPr="00A41962">
        <w:rPr>
          <w:rtl/>
        </w:rPr>
        <w:t>התמכרו לו</w:t>
      </w:r>
      <w:r w:rsidR="002A5BE3" w:rsidRPr="00A41962">
        <w:rPr>
          <w:rtl/>
        </w:rPr>
        <w:t xml:space="preserve"> </w:t>
      </w:r>
      <w:r w:rsidR="00C46286" w:rsidRPr="00A41962">
        <w:rPr>
          <w:rtl/>
        </w:rPr>
        <w:t>מימי ראשית תנועת ההשכלה. רוח הנאורות, על האופטימיות ה</w:t>
      </w:r>
      <w:r w:rsidR="00F17411">
        <w:rPr>
          <w:rtl/>
        </w:rPr>
        <w:t>-</w:t>
      </w:r>
      <w:r w:rsidR="00F17411">
        <w:t>quasi-messianic</w:t>
      </w:r>
      <w:r w:rsidR="00C46286" w:rsidRPr="00A41962">
        <w:rPr>
          <w:rtl/>
        </w:rPr>
        <w:t xml:space="preserve"> שהפיחה בחסידיה הייתה למרכיב עיקרי במחשבתם, אמונותיהם, תחושותיהם ודרכי התנהגותם.  הם דבקו ברוח זו</w:t>
      </w:r>
      <w:r w:rsidR="005675CB" w:rsidRPr="00A41962">
        <w:rPr>
          <w:rtl/>
        </w:rPr>
        <w:t xml:space="preserve">  </w:t>
      </w:r>
      <w:r w:rsidR="002A5BE3" w:rsidRPr="00A41962">
        <w:rPr>
          <w:rtl/>
        </w:rPr>
        <w:t>בתיווך ה</w:t>
      </w:r>
      <w:r w:rsidR="008B1529">
        <w:rPr>
          <w:rtl/>
        </w:rPr>
        <w:t xml:space="preserve">שירה, הספרות והפילוסופיה </w:t>
      </w:r>
      <w:r w:rsidR="002A5BE3" w:rsidRPr="00A41962">
        <w:rPr>
          <w:rtl/>
        </w:rPr>
        <w:t>בלשון ה</w:t>
      </w:r>
      <w:r w:rsidR="00C46286" w:rsidRPr="00A41962">
        <w:rPr>
          <w:rtl/>
        </w:rPr>
        <w:t>ג</w:t>
      </w:r>
      <w:r w:rsidR="001F5B0E" w:rsidRPr="00A41962">
        <w:rPr>
          <w:rtl/>
        </w:rPr>
        <w:t xml:space="preserve">רמנית. </w:t>
      </w:r>
      <w:r w:rsidR="00C46286" w:rsidRPr="00A41962">
        <w:rPr>
          <w:rtl/>
        </w:rPr>
        <w:t xml:space="preserve"> אחר</w:t>
      </w:r>
      <w:r w:rsidR="001F5B0E" w:rsidRPr="00A41962">
        <w:rPr>
          <w:rtl/>
        </w:rPr>
        <w:t>י</w:t>
      </w:r>
      <w:r w:rsidR="00C46286" w:rsidRPr="00A41962">
        <w:rPr>
          <w:rtl/>
        </w:rPr>
        <w:t xml:space="preserve"> דורות מספר חוו </w:t>
      </w:r>
      <w:r w:rsidR="008B1529">
        <w:rPr>
          <w:rtl/>
        </w:rPr>
        <w:t xml:space="preserve">עם עליית המשטר הנאצי </w:t>
      </w:r>
      <w:r w:rsidR="00C46286" w:rsidRPr="00A41962">
        <w:rPr>
          <w:rtl/>
        </w:rPr>
        <w:t xml:space="preserve">את דחייתה הבוטה </w:t>
      </w:r>
      <w:r w:rsidR="001F5B0E" w:rsidRPr="00A41962">
        <w:rPr>
          <w:rtl/>
        </w:rPr>
        <w:t xml:space="preserve">של הנאורות ומורשתה </w:t>
      </w:r>
      <w:r w:rsidR="00C46286" w:rsidRPr="00A41962">
        <w:rPr>
          <w:rtl/>
        </w:rPr>
        <w:t>בארץ מולדתם</w:t>
      </w:r>
      <w:r w:rsidR="002A5BE3" w:rsidRPr="00A41962">
        <w:rPr>
          <w:rtl/>
        </w:rPr>
        <w:t>,</w:t>
      </w:r>
      <w:r w:rsidR="00F17411">
        <w:rPr>
          <w:rtl/>
        </w:rPr>
        <w:t xml:space="preserve"> </w:t>
      </w:r>
      <w:r w:rsidR="001F5B0E" w:rsidRPr="00A41962">
        <w:rPr>
          <w:rtl/>
        </w:rPr>
        <w:t>דחייה שהדהדה אף היא</w:t>
      </w:r>
      <w:r w:rsidR="002A5BE3" w:rsidRPr="00A41962">
        <w:rPr>
          <w:rtl/>
        </w:rPr>
        <w:t xml:space="preserve"> בלשון  הגרמנית</w:t>
      </w:r>
      <w:r w:rsidR="008B1529">
        <w:rPr>
          <w:rtl/>
        </w:rPr>
        <w:t xml:space="preserve"> </w:t>
      </w:r>
      <w:r w:rsidR="008B1529" w:rsidRPr="008B1529">
        <w:rPr>
          <w:rtl/>
        </w:rPr>
        <w:t>האהובה.</w:t>
      </w:r>
    </w:p>
    <w:p w14:paraId="7A9DEADB" w14:textId="77777777" w:rsidR="007F2367" w:rsidRDefault="00DE631A" w:rsidP="002F53FB">
      <w:pPr>
        <w:rPr>
          <w:rtl/>
        </w:rPr>
      </w:pPr>
      <w:r w:rsidRPr="00A41962">
        <w:rPr>
          <w:rtl/>
        </w:rPr>
        <w:t xml:space="preserve">      </w:t>
      </w:r>
      <w:r w:rsidR="00EF0BF8" w:rsidRPr="00A41962">
        <w:rPr>
          <w:rtl/>
        </w:rPr>
        <w:t xml:space="preserve">בעוד שפרופסור </w:t>
      </w:r>
      <w:proofErr w:type="spellStart"/>
      <w:r w:rsidR="00EF0BF8" w:rsidRPr="00A41962">
        <w:rPr>
          <w:rtl/>
        </w:rPr>
        <w:t>הרבסט</w:t>
      </w:r>
      <w:proofErr w:type="spellEnd"/>
      <w:r w:rsidR="00EF0BF8" w:rsidRPr="00A41962">
        <w:rPr>
          <w:rtl/>
        </w:rPr>
        <w:t xml:space="preserve"> הרהר בירושלים  אחרי השפעותיה המזיקות של הספרות הגרמנית, גילתה אחת מבנותיו, תמרה,  את יפיה ועומקה של תרבות אירופה בארון הספרים הגרמניים של אביה:</w:t>
      </w:r>
    </w:p>
    <w:p w14:paraId="68FF067B" w14:textId="3B4C1589" w:rsidR="0006194A" w:rsidRPr="0006194A" w:rsidRDefault="007F2367" w:rsidP="002F53FB">
      <w:r>
        <w:rPr>
          <w:rtl/>
        </w:rPr>
        <w:t xml:space="preserve"> </w:t>
      </w:r>
      <w:r w:rsidR="004D687B">
        <w:t>"</w:t>
      </w:r>
      <w:r w:rsidR="0006194A" w:rsidRPr="0006194A">
        <w:t xml:space="preserve">Even Tamara, who can barely read German, began taking books off these </w:t>
      </w:r>
      <w:r w:rsidR="00046505" w:rsidRPr="0006194A">
        <w:t>shelves</w:t>
      </w:r>
      <w:r w:rsidR="0006194A" w:rsidRPr="0006194A">
        <w:t xml:space="preserve">. When she had finished her courses and received a teachers' certificate, shed discarded all the books about yeshiva students, old men with </w:t>
      </w:r>
      <w:r w:rsidR="00046505" w:rsidRPr="0006194A">
        <w:t>ear l</w:t>
      </w:r>
      <w:r w:rsidR="00046505">
        <w:t>o</w:t>
      </w:r>
      <w:r w:rsidR="00046505" w:rsidRPr="0006194A">
        <w:t>c</w:t>
      </w:r>
      <w:r w:rsidR="00046505">
        <w:t>ks</w:t>
      </w:r>
      <w:r w:rsidR="0006194A" w:rsidRPr="0006194A">
        <w:t xml:space="preserve">, </w:t>
      </w:r>
      <w:r w:rsidR="00046505" w:rsidRPr="0006194A">
        <w:t>beggars</w:t>
      </w:r>
      <w:r w:rsidR="004D687B">
        <w:t xml:space="preserve">, self-educated young people, </w:t>
      </w:r>
      <w:r w:rsidR="006E2062">
        <w:t>and similar</w:t>
      </w:r>
      <w:r w:rsidR="00046505">
        <w:t xml:space="preserve"> </w:t>
      </w:r>
      <w:r w:rsidR="004D687B">
        <w:t xml:space="preserve">persons, </w:t>
      </w:r>
      <w:r w:rsidR="00046505">
        <w:t xml:space="preserve">all those types celebrate by Hebrew literature, and turned to books in other languages, that told about real people, the kind whose thoughts and actions a civilized person is interested in. After reading everything that has been translated into Hebrew, she began reading in English and even in German. It's an odd thing: visitors who come from </w:t>
      </w:r>
      <w:r w:rsidR="00046505">
        <w:lastRenderedPageBreak/>
        <w:t>Germany say that, since the Nazi rise to power, that have begun to value</w:t>
      </w:r>
      <w:r w:rsidR="004D687B">
        <w:t xml:space="preserve"> a single line of Hebrew more than all of Goethe</w:t>
      </w:r>
      <w:r w:rsidR="00F515E0" w:rsidRPr="00F515E0">
        <w:t xml:space="preserve"> and </w:t>
      </w:r>
      <w:r w:rsidR="00F515E0" w:rsidRPr="004D687B">
        <w:t>Kant</w:t>
      </w:r>
      <w:r w:rsidR="004D687B" w:rsidRPr="004D687B">
        <w:t xml:space="preserve">; yet this girl, conceived, born and educated </w:t>
      </w:r>
      <w:r w:rsidR="004D687B">
        <w:t>in the Land of Israel, w</w:t>
      </w:r>
      <w:r w:rsidR="004D687B" w:rsidRPr="004D687B">
        <w:t xml:space="preserve">hose friends were all born there, who speaks </w:t>
      </w:r>
      <w:r w:rsidR="004D687B">
        <w:t xml:space="preserve">Hebrew fluently, </w:t>
      </w:r>
      <w:r w:rsidR="004D687B" w:rsidRPr="004D687B">
        <w:t>replaces Hebrew</w:t>
      </w:r>
      <w:r w:rsidR="004D687B">
        <w:t xml:space="preserve"> </w:t>
      </w:r>
      <w:r w:rsidR="004D687B" w:rsidRPr="004D687B">
        <w:t>books with gentile books and</w:t>
      </w:r>
      <w:r w:rsidR="004D687B">
        <w:t>, what is more, she calls</w:t>
      </w:r>
      <w:r w:rsidR="004D687B" w:rsidRPr="004D687B">
        <w:t xml:space="preserve"> </w:t>
      </w:r>
      <w:r w:rsidR="00F515E0" w:rsidRPr="00F515E0">
        <w:t>the Hebrew books 'drivel'</w:t>
      </w:r>
      <w:r w:rsidR="004D687B">
        <w:t>"</w:t>
      </w:r>
    </w:p>
    <w:p w14:paraId="747D52F5" w14:textId="7EAE7AFB" w:rsidR="00EF0BF8" w:rsidRDefault="00115552" w:rsidP="002F53FB">
      <w:pPr>
        <w:rPr>
          <w:rtl/>
        </w:rPr>
      </w:pPr>
      <w:r w:rsidRPr="00A41962">
        <w:rPr>
          <w:rtl/>
        </w:rPr>
        <w:t xml:space="preserve">      </w:t>
      </w:r>
      <w:r w:rsidR="00B363AE" w:rsidRPr="00A41962">
        <w:rPr>
          <w:rtl/>
        </w:rPr>
        <w:t xml:space="preserve">עגנון מלגלג על הספרות העברית החדשה, </w:t>
      </w:r>
      <w:r w:rsidR="006E2062" w:rsidRPr="00A41962">
        <w:rPr>
          <w:rtl/>
        </w:rPr>
        <w:t>ש</w:t>
      </w:r>
      <w:r w:rsidR="006E37FE">
        <w:rPr>
          <w:rtl/>
        </w:rPr>
        <w:t>ה-</w:t>
      </w:r>
      <w:r w:rsidR="006E37FE">
        <w:t xml:space="preserve">themes </w:t>
      </w:r>
      <w:r w:rsidR="006E37FE">
        <w:rPr>
          <w:rtl/>
        </w:rPr>
        <w:t xml:space="preserve"> </w:t>
      </w:r>
      <w:r w:rsidR="006E2062" w:rsidRPr="00A41962">
        <w:rPr>
          <w:rtl/>
        </w:rPr>
        <w:t xml:space="preserve">המזרח-אירופאים </w:t>
      </w:r>
      <w:proofErr w:type="spellStart"/>
      <w:r w:rsidR="006E37FE">
        <w:rPr>
          <w:rtl/>
        </w:rPr>
        <w:t>היחודיים</w:t>
      </w:r>
      <w:proofErr w:type="spellEnd"/>
      <w:r w:rsidR="006E37FE">
        <w:rPr>
          <w:rtl/>
        </w:rPr>
        <w:t xml:space="preserve"> שלה </w:t>
      </w:r>
      <w:r w:rsidR="006E2062" w:rsidRPr="00A41962">
        <w:rPr>
          <w:rtl/>
        </w:rPr>
        <w:t>יובאו לארץ עם ה</w:t>
      </w:r>
      <w:r w:rsidR="006E2062">
        <w:rPr>
          <w:rtl/>
        </w:rPr>
        <w:t>מהגרים ה</w:t>
      </w:r>
      <w:r w:rsidR="006E2062" w:rsidRPr="00A41962">
        <w:rPr>
          <w:rtl/>
        </w:rPr>
        <w:t>-</w:t>
      </w:r>
      <w:r w:rsidR="006E2062" w:rsidRPr="00A41962">
        <w:t>.Ostjuden</w:t>
      </w:r>
      <w:r w:rsidR="006E2062" w:rsidRPr="00A41962">
        <w:rPr>
          <w:rtl/>
        </w:rPr>
        <w:t xml:space="preserve"> </w:t>
      </w:r>
      <w:r w:rsidR="006E2062">
        <w:rPr>
          <w:rtl/>
        </w:rPr>
        <w:t xml:space="preserve">זו </w:t>
      </w:r>
      <w:r w:rsidR="000A253E">
        <w:rPr>
          <w:rtl/>
        </w:rPr>
        <w:t>ש</w:t>
      </w:r>
      <w:r w:rsidR="00B363AE" w:rsidRPr="00A41962">
        <w:rPr>
          <w:rtl/>
        </w:rPr>
        <w:t>אמורה הייתה לשמש תשתית  לצמיחת התרבות העברית המודרנית בארץ ישראל</w:t>
      </w:r>
      <w:r w:rsidR="000A253E">
        <w:rPr>
          <w:rtl/>
        </w:rPr>
        <w:t>,</w:t>
      </w:r>
      <w:r w:rsidR="00B363AE" w:rsidRPr="00A41962">
        <w:rPr>
          <w:rtl/>
        </w:rPr>
        <w:t xml:space="preserve"> </w:t>
      </w:r>
      <w:r w:rsidR="006E37FE">
        <w:rPr>
          <w:rtl/>
        </w:rPr>
        <w:t>אך הייתה</w:t>
      </w:r>
      <w:r w:rsidR="006E2062">
        <w:rPr>
          <w:rtl/>
        </w:rPr>
        <w:t xml:space="preserve">  נחותה</w:t>
      </w:r>
      <w:r w:rsidR="006E37FE">
        <w:rPr>
          <w:rtl/>
        </w:rPr>
        <w:t>,</w:t>
      </w:r>
      <w:r w:rsidR="006E2062">
        <w:rPr>
          <w:rtl/>
        </w:rPr>
        <w:t xml:space="preserve"> </w:t>
      </w:r>
      <w:r w:rsidR="006E37FE">
        <w:rPr>
          <w:rtl/>
        </w:rPr>
        <w:t>כך לדעת רבים ,</w:t>
      </w:r>
      <w:r w:rsidR="006E2062">
        <w:rPr>
          <w:rtl/>
        </w:rPr>
        <w:t xml:space="preserve">בהשוואה </w:t>
      </w:r>
      <w:r w:rsidR="00B363AE" w:rsidRPr="00A41962">
        <w:rPr>
          <w:rtl/>
        </w:rPr>
        <w:t xml:space="preserve"> </w:t>
      </w:r>
      <w:r w:rsidR="006E2062">
        <w:rPr>
          <w:rtl/>
        </w:rPr>
        <w:t>ל</w:t>
      </w:r>
      <w:r w:rsidR="00B363AE" w:rsidRPr="00A41962">
        <w:rPr>
          <w:rtl/>
        </w:rPr>
        <w:t>ספרות האירופאית בכלל, וזו הגרמנית בפרט</w:t>
      </w:r>
      <w:r w:rsidR="006E2062">
        <w:rPr>
          <w:rtl/>
        </w:rPr>
        <w:t>.</w:t>
      </w:r>
      <w:r w:rsidR="00B363AE" w:rsidRPr="00A41962">
        <w:rPr>
          <w:rtl/>
        </w:rPr>
        <w:t xml:space="preserve"> </w:t>
      </w:r>
      <w:r w:rsidR="007F3577">
        <w:rPr>
          <w:rtl/>
        </w:rPr>
        <w:t>ספרות זו אינה מסוגל להתחרות ב</w:t>
      </w:r>
      <w:r w:rsidR="00B363AE" w:rsidRPr="00A41962">
        <w:rPr>
          <w:rtl/>
        </w:rPr>
        <w:t>מופת התרבותי הגרמני</w:t>
      </w:r>
      <w:r w:rsidR="007F3577">
        <w:rPr>
          <w:rtl/>
        </w:rPr>
        <w:t>. זה</w:t>
      </w:r>
      <w:r w:rsidR="00B363AE" w:rsidRPr="00A41962">
        <w:rPr>
          <w:rtl/>
        </w:rPr>
        <w:t xml:space="preserve"> מחלחל מן הספריות שהביאו</w:t>
      </w:r>
      <w:r w:rsidR="008B1529">
        <w:t xml:space="preserve">immigrants </w:t>
      </w:r>
      <w:r w:rsidR="00B363AE" w:rsidRPr="00A41962">
        <w:rPr>
          <w:rtl/>
        </w:rPr>
        <w:t xml:space="preserve"> </w:t>
      </w:r>
      <w:r w:rsidR="008B1529">
        <w:t>the '</w:t>
      </w:r>
      <w:proofErr w:type="spellStart"/>
      <w:r w:rsidR="008B1529">
        <w:t>Yeke</w:t>
      </w:r>
      <w:proofErr w:type="spellEnd"/>
      <w:r w:rsidR="008B1529">
        <w:t>'</w:t>
      </w:r>
      <w:r w:rsidR="008B1529">
        <w:rPr>
          <w:rtl/>
        </w:rPr>
        <w:t xml:space="preserve"> </w:t>
      </w:r>
      <w:r w:rsidR="00B363AE" w:rsidRPr="00A41962">
        <w:rPr>
          <w:rtl/>
        </w:rPr>
        <w:t>למוחותיהם וליבותיהם של ה</w:t>
      </w:r>
      <w:r w:rsidR="008B1529">
        <w:rPr>
          <w:rtl/>
        </w:rPr>
        <w:t>'</w:t>
      </w:r>
      <w:r w:rsidR="00B363AE" w:rsidRPr="00A41962">
        <w:rPr>
          <w:rtl/>
        </w:rPr>
        <w:t>צברים</w:t>
      </w:r>
      <w:r w:rsidR="008B1529">
        <w:rPr>
          <w:rtl/>
        </w:rPr>
        <w:t>'</w:t>
      </w:r>
      <w:r w:rsidR="00B363AE" w:rsidRPr="00A41962">
        <w:rPr>
          <w:rtl/>
        </w:rPr>
        <w:t xml:space="preserve"> ומוליד בארץ האבות מעין התבוללות מחודשת –חזרה בנסיבות שונות, אך עם תוצאות דומות של התהל</w:t>
      </w:r>
      <w:r w:rsidR="008B1529">
        <w:rPr>
          <w:rtl/>
        </w:rPr>
        <w:t>י</w:t>
      </w:r>
      <w:r w:rsidR="00B363AE" w:rsidRPr="00A41962">
        <w:rPr>
          <w:rtl/>
        </w:rPr>
        <w:t>ך שעברו אבות אבותיהם בגרמניה</w:t>
      </w:r>
      <w:r w:rsidR="007803F4" w:rsidRPr="00A41962">
        <w:rPr>
          <w:rtl/>
        </w:rPr>
        <w:t xml:space="preserve">.  </w:t>
      </w:r>
      <w:r w:rsidR="007F3577">
        <w:rPr>
          <w:rtl/>
        </w:rPr>
        <w:t>ו</w:t>
      </w:r>
      <w:r w:rsidR="008B1529">
        <w:rPr>
          <w:rtl/>
        </w:rPr>
        <w:t xml:space="preserve">בנימה אירונית מעיר עגנון כי </w:t>
      </w:r>
      <w:r w:rsidR="00B363AE" w:rsidRPr="00A41962">
        <w:rPr>
          <w:rtl/>
        </w:rPr>
        <w:t xml:space="preserve">מי שמחוסנים </w:t>
      </w:r>
      <w:r w:rsidR="007803F4" w:rsidRPr="00A41962">
        <w:rPr>
          <w:rtl/>
        </w:rPr>
        <w:t xml:space="preserve">בארץ ישראל </w:t>
      </w:r>
      <w:r w:rsidR="00B363AE" w:rsidRPr="00A41962">
        <w:rPr>
          <w:rtl/>
        </w:rPr>
        <w:t xml:space="preserve">מפני ההתבוללות התרבותית בגלגולה הציוני </w:t>
      </w:r>
      <w:r w:rsidR="008B1529">
        <w:rPr>
          <w:rtl/>
        </w:rPr>
        <w:t xml:space="preserve">– הארץ ישראלי </w:t>
      </w:r>
      <w:r w:rsidR="00B363AE" w:rsidRPr="00A41962">
        <w:rPr>
          <w:rtl/>
        </w:rPr>
        <w:t xml:space="preserve">הם דווקא </w:t>
      </w:r>
      <w:r w:rsidR="004D687B">
        <w:rPr>
          <w:rtl/>
        </w:rPr>
        <w:t>ה-</w:t>
      </w:r>
      <w:r w:rsidR="004D687B">
        <w:t xml:space="preserve">Ostjuden </w:t>
      </w:r>
      <w:r w:rsidR="004D687B">
        <w:rPr>
          <w:rtl/>
        </w:rPr>
        <w:t xml:space="preserve"> </w:t>
      </w:r>
      <w:r w:rsidR="000D1E69">
        <w:rPr>
          <w:rtl/>
        </w:rPr>
        <w:t xml:space="preserve">צאצאי חסידים </w:t>
      </w:r>
      <w:r w:rsidR="00B363AE" w:rsidRPr="00A41962">
        <w:rPr>
          <w:rtl/>
        </w:rPr>
        <w:t>ילידי גליציה</w:t>
      </w:r>
      <w:r w:rsidR="000D1E69">
        <w:rPr>
          <w:rtl/>
        </w:rPr>
        <w:t>, שלא למדו מעולם על תרבות אירופה</w:t>
      </w:r>
      <w:r w:rsidR="006E37FE">
        <w:rPr>
          <w:rtl/>
        </w:rPr>
        <w:t>!</w:t>
      </w:r>
      <w:r w:rsidR="000D1E69">
        <w:rPr>
          <w:rtl/>
        </w:rPr>
        <w:t xml:space="preserve"> וכך הוא כותב על השכלתם של </w:t>
      </w:r>
      <w:r w:rsidR="009A1BA5">
        <w:rPr>
          <w:rtl/>
        </w:rPr>
        <w:t xml:space="preserve"> ה</w:t>
      </w:r>
      <w:r w:rsidR="000A253E">
        <w:rPr>
          <w:rtl/>
        </w:rPr>
        <w:t xml:space="preserve">- </w:t>
      </w:r>
      <w:r w:rsidR="000A253E">
        <w:t xml:space="preserve"> '</w:t>
      </w:r>
      <w:proofErr w:type="spellStart"/>
      <w:r w:rsidR="000A253E">
        <w:t>Galitsyaners</w:t>
      </w:r>
      <w:proofErr w:type="spellEnd"/>
      <w:r w:rsidR="000A253E">
        <w:t>'</w:t>
      </w:r>
      <w:r w:rsidR="000A253E">
        <w:rPr>
          <w:rtl/>
        </w:rPr>
        <w:t xml:space="preserve"> </w:t>
      </w:r>
      <w:r w:rsidR="000D1E69">
        <w:rPr>
          <w:rtl/>
        </w:rPr>
        <w:t xml:space="preserve">שהיו בין שומעי הרצאותיו של פרופסור </w:t>
      </w:r>
      <w:proofErr w:type="spellStart"/>
      <w:r w:rsidR="000D1E69">
        <w:rPr>
          <w:rtl/>
        </w:rPr>
        <w:t>הרבסט</w:t>
      </w:r>
      <w:proofErr w:type="spellEnd"/>
      <w:r w:rsidR="000D1E69">
        <w:rPr>
          <w:rtl/>
        </w:rPr>
        <w:t>:</w:t>
      </w:r>
      <w:r w:rsidR="009F575E">
        <w:rPr>
          <w:rtl/>
        </w:rPr>
        <w:t xml:space="preserve"> </w:t>
      </w:r>
    </w:p>
    <w:p w14:paraId="11C4DB00" w14:textId="3DC1457C" w:rsidR="00522D7A" w:rsidRPr="00A41962" w:rsidRDefault="00522D7A" w:rsidP="002F53FB">
      <w:r>
        <w:t>"</w:t>
      </w:r>
      <w:r w:rsidRPr="00522D7A">
        <w:t>Others, who came from the study houses of Galicia, knew hardly</w:t>
      </w:r>
      <w:r w:rsidR="000D1E69">
        <w:t xml:space="preserve"> anything about Greek cities </w:t>
      </w:r>
      <w:r w:rsidR="000D1E69" w:rsidRPr="000D1E69">
        <w:t xml:space="preserve">beyond what appears in the </w:t>
      </w:r>
      <w:proofErr w:type="spellStart"/>
      <w:r w:rsidR="000D1E69" w:rsidRPr="000D1E69">
        <w:t>Gemara</w:t>
      </w:r>
      <w:proofErr w:type="spellEnd"/>
      <w:r w:rsidR="000D1E69" w:rsidRPr="000D1E69">
        <w:t xml:space="preserve"> and the </w:t>
      </w:r>
      <w:r w:rsidR="000D1E69">
        <w:t>[</w:t>
      </w:r>
      <w:r w:rsidR="000D1E69" w:rsidRPr="000D1E69">
        <w:t>Hebrew version</w:t>
      </w:r>
      <w:r w:rsidR="000D1E69">
        <w:t>]</w:t>
      </w:r>
      <w:r w:rsidR="000D1E69" w:rsidRPr="000D1E69">
        <w:t xml:space="preserve"> of Josephus</w:t>
      </w:r>
      <w:r w:rsidR="000D1E69">
        <w:t xml:space="preserve">. Macedonia, </w:t>
      </w:r>
      <w:r w:rsidR="000D1E69" w:rsidRPr="000D1E69">
        <w:t xml:space="preserve">for example they related to </w:t>
      </w:r>
      <w:r w:rsidR="000D1E69">
        <w:t xml:space="preserve">the [Talmudic] </w:t>
      </w:r>
      <w:r w:rsidR="000D1E69" w:rsidRPr="000D1E69">
        <w:t xml:space="preserve">Alexander of </w:t>
      </w:r>
      <w:r w:rsidR="007B27AD">
        <w:t xml:space="preserve">Macedon; </w:t>
      </w:r>
      <w:r w:rsidR="000D1E69" w:rsidRPr="000D1E69">
        <w:t xml:space="preserve">Athens, to the </w:t>
      </w:r>
      <w:r w:rsidR="000D1E69">
        <w:t xml:space="preserve">sages of the Athenian school, and to  </w:t>
      </w:r>
      <w:r w:rsidR="000D1E69" w:rsidRPr="000D1E69">
        <w:t xml:space="preserve"> </w:t>
      </w:r>
      <w:r w:rsidR="000D1E69">
        <w:t>R</w:t>
      </w:r>
      <w:r w:rsidR="000D1E69" w:rsidRPr="000D1E69">
        <w:t xml:space="preserve">abbi Joshua ben Hananiah; Corfu, to </w:t>
      </w:r>
      <w:r w:rsidR="000D1E69">
        <w:t xml:space="preserve">[Jewish] newspapers items about its citrons </w:t>
      </w:r>
      <w:r w:rsidR="000D1E69" w:rsidRPr="000D1E69">
        <w:t>on Sukkot.</w:t>
      </w:r>
      <w:r w:rsidR="000D1E69">
        <w:t xml:space="preserve"> </w:t>
      </w:r>
      <w:r>
        <w:t xml:space="preserve"> </w:t>
      </w:r>
      <w:r w:rsidR="000D1E69" w:rsidRPr="000D1E69">
        <w:t xml:space="preserve">Though </w:t>
      </w:r>
      <w:r w:rsidR="000D1E69">
        <w:t xml:space="preserve">they themselves had </w:t>
      </w:r>
      <w:r w:rsidR="000D1E69" w:rsidRPr="000D1E69">
        <w:t>changed since childhood, their faith in the</w:t>
      </w:r>
      <w:r w:rsidR="000D1E69">
        <w:t xml:space="preserve"> righteous</w:t>
      </w:r>
      <w:r w:rsidR="000D1E69" w:rsidRPr="000D1E69">
        <w:t xml:space="preserve"> </w:t>
      </w:r>
      <w:r w:rsidR="000D1E69">
        <w:t xml:space="preserve">Hasidic </w:t>
      </w:r>
      <w:proofErr w:type="spellStart"/>
      <w:r w:rsidR="000D1E69" w:rsidRPr="000D1E69">
        <w:t>zaddikim</w:t>
      </w:r>
      <w:proofErr w:type="spellEnd"/>
      <w:r w:rsidR="000D1E69" w:rsidRPr="000D1E69">
        <w:t xml:space="preserve"> </w:t>
      </w:r>
      <w:r w:rsidR="000D1E69">
        <w:t xml:space="preserve">was </w:t>
      </w:r>
      <w:r w:rsidR="000D1E69" w:rsidRPr="000D1E69">
        <w:t>intact</w:t>
      </w:r>
      <w:r w:rsidR="000D1E69">
        <w:t xml:space="preserve">. And who were the </w:t>
      </w:r>
      <w:proofErr w:type="spellStart"/>
      <w:r w:rsidR="000D1E69" w:rsidRPr="000D1E69">
        <w:rPr>
          <w:i/>
          <w:iCs/>
        </w:rPr>
        <w:t>zaddikim</w:t>
      </w:r>
      <w:proofErr w:type="spellEnd"/>
      <w:r w:rsidR="000D1E69">
        <w:t xml:space="preserve">? They were rabbis whose greatness was on the lips of everyone in the </w:t>
      </w:r>
      <w:proofErr w:type="spellStart"/>
      <w:r w:rsidR="000D1E69" w:rsidRPr="000D1E69">
        <w:rPr>
          <w:i/>
          <w:iCs/>
        </w:rPr>
        <w:t>kloiz</w:t>
      </w:r>
      <w:proofErr w:type="spellEnd"/>
      <w:r w:rsidR="000D1E69">
        <w:t xml:space="preserve"> </w:t>
      </w:r>
      <w:r w:rsidR="000D1E69" w:rsidRPr="000D1E69">
        <w:t>[...]</w:t>
      </w:r>
      <w:r w:rsidR="000D1E69">
        <w:t xml:space="preserve"> </w:t>
      </w:r>
      <w:r w:rsidRPr="00522D7A">
        <w:t xml:space="preserve">When these young people moved away from the </w:t>
      </w:r>
      <w:r>
        <w:t>Torah and began reading</w:t>
      </w:r>
      <w:r w:rsidRPr="00522D7A">
        <w:t xml:space="preserve"> secular books, they found support for much</w:t>
      </w:r>
      <w:r>
        <w:t xml:space="preserve"> of what they had heard</w:t>
      </w:r>
      <w:r w:rsidRPr="000D1E69">
        <w:t>."</w:t>
      </w:r>
    </w:p>
    <w:p w14:paraId="06E47FDC" w14:textId="4E9E1E07" w:rsidR="00810D6C" w:rsidRPr="00D559C4" w:rsidRDefault="00810D6C" w:rsidP="002F53FB">
      <w:pPr>
        <w:rPr>
          <w:rtl/>
        </w:rPr>
      </w:pPr>
      <w:r w:rsidRPr="00D559C4">
        <w:rPr>
          <w:rtl/>
        </w:rPr>
        <w:t>שפת המדינה והדיאלקטים</w:t>
      </w:r>
    </w:p>
    <w:p w14:paraId="57BA07F7" w14:textId="06B0FE3A" w:rsidR="0075209A" w:rsidRPr="00A41962" w:rsidRDefault="006B175C" w:rsidP="002F53FB">
      <w:pPr>
        <w:rPr>
          <w:rtl/>
        </w:rPr>
      </w:pPr>
      <w:r>
        <w:t>"</w:t>
      </w:r>
      <w:r w:rsidR="0075209A" w:rsidRPr="0075209A">
        <w:t>And so was Dan in t</w:t>
      </w:r>
      <w:r w:rsidR="0075209A">
        <w:t>hat</w:t>
      </w:r>
      <w:r w:rsidR="0075209A" w:rsidRPr="0075209A">
        <w:t xml:space="preserve"> remote place</w:t>
      </w:r>
      <w:r w:rsidR="0075209A">
        <w:t xml:space="preserve">, an army regular. His fellow </w:t>
      </w:r>
      <w:r w:rsidR="0075209A" w:rsidRPr="0075209A">
        <w:t xml:space="preserve">soldiers were all tall and husky and spoke a </w:t>
      </w:r>
      <w:r w:rsidR="0075209A" w:rsidRPr="0054270E">
        <w:t>German</w:t>
      </w:r>
      <w:r w:rsidR="0075209A">
        <w:t xml:space="preserve"> </w:t>
      </w:r>
      <w:r w:rsidR="0054270E">
        <w:t xml:space="preserve">[here: </w:t>
      </w:r>
      <w:proofErr w:type="spellStart"/>
      <w:r w:rsidR="0054270E">
        <w:t>lushn</w:t>
      </w:r>
      <w:proofErr w:type="spellEnd"/>
      <w:r w:rsidR="0054270E">
        <w:t xml:space="preserve"> </w:t>
      </w:r>
      <w:proofErr w:type="spellStart"/>
      <w:r w:rsidR="0054270E">
        <w:t>ashkenaz</w:t>
      </w:r>
      <w:proofErr w:type="spellEnd"/>
      <w:r w:rsidR="0054270E">
        <w:t xml:space="preserve">] </w:t>
      </w:r>
      <w:r w:rsidR="0075209A">
        <w:t xml:space="preserve">that could not be </w:t>
      </w:r>
      <w:r w:rsidR="0075209A" w:rsidRPr="0075209A">
        <w:t xml:space="preserve">understood by anyone not born there, certainly </w:t>
      </w:r>
      <w:r w:rsidR="0075209A">
        <w:t xml:space="preserve">not by this young Jewish boy </w:t>
      </w:r>
      <w:proofErr w:type="spellStart"/>
      <w:r w:rsidR="0075209A" w:rsidRPr="0075209A">
        <w:t>boy</w:t>
      </w:r>
      <w:proofErr w:type="spellEnd"/>
      <w:r w:rsidR="0075209A" w:rsidRPr="0075209A">
        <w:t xml:space="preserve"> who was born and raised in </w:t>
      </w:r>
      <w:proofErr w:type="spellStart"/>
      <w:r w:rsidR="0075209A" w:rsidRPr="0075209A">
        <w:t>Buczacz</w:t>
      </w:r>
      <w:proofErr w:type="spellEnd"/>
      <w:r w:rsidR="0075209A" w:rsidRPr="0075209A">
        <w:t xml:space="preserve">, </w:t>
      </w:r>
      <w:r w:rsidR="0075209A">
        <w:t xml:space="preserve">where everyone spoke </w:t>
      </w:r>
      <w:proofErr w:type="spellStart"/>
      <w:r w:rsidR="0045555B" w:rsidRPr="0045555B">
        <w:rPr>
          <w:i/>
          <w:iCs/>
        </w:rPr>
        <w:t>lushn</w:t>
      </w:r>
      <w:proofErr w:type="spellEnd"/>
      <w:r w:rsidR="0045555B" w:rsidRPr="0045555B">
        <w:rPr>
          <w:i/>
          <w:iCs/>
        </w:rPr>
        <w:t xml:space="preserve"> </w:t>
      </w:r>
      <w:proofErr w:type="spellStart"/>
      <w:r w:rsidR="0045555B" w:rsidRPr="0045555B">
        <w:rPr>
          <w:i/>
          <w:iCs/>
        </w:rPr>
        <w:t>yehudish</w:t>
      </w:r>
      <w:proofErr w:type="spellEnd"/>
      <w:r w:rsidR="0075209A">
        <w:t xml:space="preserve">. </w:t>
      </w:r>
      <w:r w:rsidR="000A27D7">
        <w:t xml:space="preserve">If </w:t>
      </w:r>
      <w:r w:rsidR="0075209A" w:rsidRPr="0075209A">
        <w:t xml:space="preserve">there was in </w:t>
      </w:r>
      <w:proofErr w:type="spellStart"/>
      <w:r w:rsidR="0075209A" w:rsidRPr="0075209A">
        <w:t>Buczacz</w:t>
      </w:r>
      <w:proofErr w:type="spellEnd"/>
      <w:r w:rsidR="0075209A" w:rsidRPr="0075209A">
        <w:t xml:space="preserve"> some enlightened person </w:t>
      </w:r>
      <w:r w:rsidR="005A0A3E">
        <w:t xml:space="preserve">[here: </w:t>
      </w:r>
      <w:r w:rsidR="005A0A3E" w:rsidRPr="005A0A3E">
        <w:rPr>
          <w:i/>
          <w:iCs/>
        </w:rPr>
        <w:t>maskil</w:t>
      </w:r>
      <w:r w:rsidR="005A0A3E">
        <w:t xml:space="preserve">] </w:t>
      </w:r>
      <w:r w:rsidR="000A27D7">
        <w:t>knew German, it was the flowery German</w:t>
      </w:r>
      <w:r w:rsidR="0075209A" w:rsidRPr="0075209A">
        <w:t xml:space="preserve"> </w:t>
      </w:r>
      <w:r w:rsidR="0045555B" w:rsidRPr="0075209A">
        <w:t>of Schiller</w:t>
      </w:r>
      <w:r w:rsidR="0075209A" w:rsidRPr="0075209A">
        <w:t xml:space="preserve"> </w:t>
      </w:r>
      <w:r w:rsidR="0045555B">
        <w:t xml:space="preserve">[…]. </w:t>
      </w:r>
      <w:r w:rsidR="00294F70">
        <w:t xml:space="preserve">The miracle was that this </w:t>
      </w:r>
      <w:r w:rsidR="0075209A" w:rsidRPr="0075209A">
        <w:t xml:space="preserve">Jewish boy from Galicia who had no German, </w:t>
      </w:r>
      <w:r w:rsidR="00363DF5">
        <w:t xml:space="preserve">much less the literate German </w:t>
      </w:r>
      <w:r w:rsidR="0075209A" w:rsidRPr="0075209A">
        <w:t xml:space="preserve">that even those who spoke it didn't know, was </w:t>
      </w:r>
      <w:r w:rsidR="00363DF5">
        <w:t xml:space="preserve">able to comprehend what </w:t>
      </w:r>
      <w:proofErr w:type="gramStart"/>
      <w:r w:rsidR="00363DF5">
        <w:t xml:space="preserve">his  </w:t>
      </w:r>
      <w:r w:rsidR="0075209A" w:rsidRPr="0075209A">
        <w:t>commanding</w:t>
      </w:r>
      <w:proofErr w:type="gramEnd"/>
      <w:r w:rsidR="0075209A" w:rsidRPr="0075209A">
        <w:t xml:space="preserve"> officer wanted, and so he did not </w:t>
      </w:r>
      <w:r w:rsidR="00363DF5">
        <w:t>incur his wrath.</w:t>
      </w:r>
      <w:r w:rsidR="006E37FE">
        <w:t>"</w:t>
      </w:r>
      <w:r w:rsidR="00363DF5">
        <w:t xml:space="preserve"> </w:t>
      </w:r>
    </w:p>
    <w:p w14:paraId="213C8E54" w14:textId="0DFF484D" w:rsidR="00ED3722" w:rsidRPr="00A41962" w:rsidRDefault="009B4D2B" w:rsidP="002F53FB">
      <w:pPr>
        <w:rPr>
          <w:rtl/>
        </w:rPr>
      </w:pPr>
      <w:r>
        <w:rPr>
          <w:rtl/>
        </w:rPr>
        <w:t>נחזור</w:t>
      </w:r>
      <w:r w:rsidR="00063EA4">
        <w:rPr>
          <w:rtl/>
        </w:rPr>
        <w:t xml:space="preserve"> </w:t>
      </w:r>
      <w:r>
        <w:rPr>
          <w:rtl/>
        </w:rPr>
        <w:t>ו</w:t>
      </w:r>
      <w:r w:rsidR="00063EA4">
        <w:rPr>
          <w:rtl/>
        </w:rPr>
        <w:t xml:space="preserve">ניתן דעתנו </w:t>
      </w:r>
      <w:r>
        <w:rPr>
          <w:rtl/>
        </w:rPr>
        <w:t>ל</w:t>
      </w:r>
      <w:r w:rsidR="00EF6405">
        <w:rPr>
          <w:rtl/>
        </w:rPr>
        <w:t xml:space="preserve">מלים בהן השתמש עגנון, במקור העברי של הטקסט שקראתי, להצביע על השפות המכונות כולן בתרגום האנגלי 'גרמנית'. </w:t>
      </w:r>
      <w:r w:rsidRPr="00F61ABD">
        <w:rPr>
          <w:rtl/>
        </w:rPr>
        <w:t xml:space="preserve">את שפת הדיבור הילידית של החיילים בצבא הקיסרי  </w:t>
      </w:r>
      <w:r w:rsidR="00F61ABD">
        <w:rPr>
          <w:rtl/>
        </w:rPr>
        <w:t xml:space="preserve">- דיאלקט גרמני כלשהו - </w:t>
      </w:r>
      <w:r w:rsidRPr="00F61ABD">
        <w:rPr>
          <w:rtl/>
        </w:rPr>
        <w:t xml:space="preserve">הוא מכנה: </w:t>
      </w:r>
      <w:proofErr w:type="spellStart"/>
      <w:r w:rsidRPr="00F61ABD">
        <w:t>lushn</w:t>
      </w:r>
      <w:proofErr w:type="spellEnd"/>
      <w:r w:rsidRPr="00F61ABD">
        <w:t xml:space="preserve"> </w:t>
      </w:r>
      <w:proofErr w:type="spellStart"/>
      <w:r w:rsidRPr="00F61ABD">
        <w:t>ashkenaz</w:t>
      </w:r>
      <w:proofErr w:type="spellEnd"/>
      <w:r w:rsidRPr="00F61ABD">
        <w:rPr>
          <w:rtl/>
        </w:rPr>
        <w:t xml:space="preserve"> שפת הדיבור של יהודי </w:t>
      </w:r>
      <w:proofErr w:type="spellStart"/>
      <w:r w:rsidRPr="00F61ABD">
        <w:rPr>
          <w:rtl/>
        </w:rPr>
        <w:t>בוצ'ץ</w:t>
      </w:r>
      <w:proofErr w:type="spellEnd"/>
      <w:r w:rsidRPr="00F61ABD">
        <w:rPr>
          <w:rtl/>
        </w:rPr>
        <w:t xml:space="preserve"> מכונה </w:t>
      </w:r>
      <w:r w:rsidR="00F61ABD" w:rsidRPr="00F61ABD">
        <w:rPr>
          <w:rtl/>
        </w:rPr>
        <w:t xml:space="preserve"> </w:t>
      </w:r>
      <w:r w:rsidR="00F61ABD" w:rsidRPr="00F61ABD">
        <w:t xml:space="preserve"> </w:t>
      </w:r>
      <w:proofErr w:type="spellStart"/>
      <w:r w:rsidR="00F61ABD" w:rsidRPr="00F61ABD">
        <w:t>lushn</w:t>
      </w:r>
      <w:proofErr w:type="spellEnd"/>
      <w:r w:rsidR="00F61ABD" w:rsidRPr="00F61ABD">
        <w:t xml:space="preserve"> </w:t>
      </w:r>
      <w:proofErr w:type="spellStart"/>
      <w:r w:rsidR="00F61ABD" w:rsidRPr="00F61ABD">
        <w:t>yehudish</w:t>
      </w:r>
      <w:proofErr w:type="spellEnd"/>
      <w:r w:rsidR="00F61ABD" w:rsidRPr="00F61ABD">
        <w:t xml:space="preserve"> </w:t>
      </w:r>
      <w:r w:rsidR="00F61ABD" w:rsidRPr="00F61ABD">
        <w:rPr>
          <w:rtl/>
        </w:rPr>
        <w:t xml:space="preserve"> [כלומר </w:t>
      </w:r>
      <w:r w:rsidRPr="00F61ABD">
        <w:rPr>
          <w:rtl/>
        </w:rPr>
        <w:t>יידיש</w:t>
      </w:r>
      <w:r w:rsidR="00EF6405" w:rsidRPr="00F61ABD">
        <w:rPr>
          <w:rtl/>
        </w:rPr>
        <w:t>]</w:t>
      </w:r>
      <w:r w:rsidR="00F61ABD" w:rsidRPr="00F61ABD">
        <w:rPr>
          <w:rtl/>
        </w:rPr>
        <w:t xml:space="preserve">; </w:t>
      </w:r>
      <w:r w:rsidRPr="00F61ABD">
        <w:rPr>
          <w:rtl/>
        </w:rPr>
        <w:t xml:space="preserve">וגם שפת הספרות הגרמנית הגבוהה </w:t>
      </w:r>
      <w:r w:rsidR="006E7127" w:rsidRPr="00F61ABD">
        <w:rPr>
          <w:rtl/>
        </w:rPr>
        <w:t xml:space="preserve">בה דבק קומץ המשכילי בעיר נקראת </w:t>
      </w:r>
      <w:r w:rsidR="006E7127" w:rsidRPr="00F61ABD">
        <w:t>.</w:t>
      </w:r>
      <w:proofErr w:type="spellStart"/>
      <w:r w:rsidR="006E7127" w:rsidRPr="00F61ABD">
        <w:t>lushn</w:t>
      </w:r>
      <w:proofErr w:type="spellEnd"/>
      <w:r w:rsidR="006E7127" w:rsidRPr="00F61ABD">
        <w:t xml:space="preserve"> </w:t>
      </w:r>
      <w:proofErr w:type="spellStart"/>
      <w:r w:rsidR="006E7127" w:rsidRPr="00F61ABD">
        <w:t>ashkenaz</w:t>
      </w:r>
      <w:proofErr w:type="spellEnd"/>
      <w:r w:rsidR="006E7127">
        <w:rPr>
          <w:rtl/>
        </w:rPr>
        <w:t xml:space="preserve"> </w:t>
      </w:r>
      <w:r w:rsidR="00EF6405">
        <w:rPr>
          <w:rtl/>
        </w:rPr>
        <w:t xml:space="preserve"> </w:t>
      </w:r>
      <w:r w:rsidR="00ED3722" w:rsidRPr="00A41962">
        <w:rPr>
          <w:rtl/>
        </w:rPr>
        <w:t xml:space="preserve">דן </w:t>
      </w:r>
      <w:proofErr w:type="spellStart"/>
      <w:r w:rsidR="00ED3722" w:rsidRPr="00A41962">
        <w:rPr>
          <w:rtl/>
        </w:rPr>
        <w:t>מבוצאץ</w:t>
      </w:r>
      <w:proofErr w:type="spellEnd"/>
      <w:r w:rsidR="00ED3722" w:rsidRPr="00A41962">
        <w:rPr>
          <w:rtl/>
        </w:rPr>
        <w:t xml:space="preserve">', </w:t>
      </w:r>
      <w:r w:rsidR="00D22021" w:rsidRPr="00A41962">
        <w:rPr>
          <w:rtl/>
        </w:rPr>
        <w:t xml:space="preserve">גיבור הסיפור </w:t>
      </w:r>
      <w:r w:rsidR="0054270E" w:rsidRPr="0054270E">
        <w:rPr>
          <w:i/>
          <w:iCs/>
        </w:rPr>
        <w:t>Disappeared</w:t>
      </w:r>
      <w:r w:rsidR="000A27D7">
        <w:rPr>
          <w:rtl/>
        </w:rPr>
        <w:t xml:space="preserve"> [</w:t>
      </w:r>
      <w:r w:rsidR="0054270E">
        <w:t>]Ha-</w:t>
      </w:r>
      <w:proofErr w:type="spellStart"/>
      <w:r w:rsidR="0054270E">
        <w:t>Ne'e'lam</w:t>
      </w:r>
      <w:proofErr w:type="spellEnd"/>
      <w:r w:rsidR="000A27D7">
        <w:rPr>
          <w:rtl/>
        </w:rPr>
        <w:t xml:space="preserve"> </w:t>
      </w:r>
      <w:r w:rsidR="00D22021" w:rsidRPr="00A41962">
        <w:rPr>
          <w:rtl/>
        </w:rPr>
        <w:t xml:space="preserve"> </w:t>
      </w:r>
      <w:r w:rsidR="00ED3722" w:rsidRPr="00A41962">
        <w:rPr>
          <w:rtl/>
        </w:rPr>
        <w:t>חיל יהודי</w:t>
      </w:r>
      <w:r w:rsidR="00C14F18" w:rsidRPr="00A41962">
        <w:rPr>
          <w:rtl/>
        </w:rPr>
        <w:t xml:space="preserve"> מן העיר הקטנה </w:t>
      </w:r>
      <w:r w:rsidR="00141F03" w:rsidRPr="00A41962">
        <w:rPr>
          <w:rtl/>
        </w:rPr>
        <w:t xml:space="preserve">במזרח גליציה </w:t>
      </w:r>
      <w:r w:rsidR="00ED3722" w:rsidRPr="00A41962">
        <w:rPr>
          <w:rtl/>
        </w:rPr>
        <w:t xml:space="preserve"> שגויס לצבא האוסטרי</w:t>
      </w:r>
      <w:r w:rsidR="00EF575C">
        <w:rPr>
          <w:rtl/>
        </w:rPr>
        <w:t xml:space="preserve"> ושירת ב-</w:t>
      </w:r>
      <w:r w:rsidR="00EF575C">
        <w:t>Upper Austria</w:t>
      </w:r>
      <w:r w:rsidR="00F860BC" w:rsidRPr="00A41962">
        <w:rPr>
          <w:rtl/>
        </w:rPr>
        <w:t xml:space="preserve">, </w:t>
      </w:r>
      <w:r w:rsidR="00ED3722" w:rsidRPr="00A41962">
        <w:rPr>
          <w:rtl/>
        </w:rPr>
        <w:t xml:space="preserve">נחשף במרוצת שירותו למדיניות </w:t>
      </w:r>
      <w:r w:rsidR="006E2062">
        <w:rPr>
          <w:rtl/>
        </w:rPr>
        <w:t xml:space="preserve">ה- </w:t>
      </w:r>
      <w:r w:rsidR="006E2062">
        <w:t xml:space="preserve">melting pot </w:t>
      </w:r>
      <w:r w:rsidR="006E2062">
        <w:rPr>
          <w:rtl/>
        </w:rPr>
        <w:t xml:space="preserve"> </w:t>
      </w:r>
      <w:r w:rsidR="00ED3722" w:rsidRPr="00A41962">
        <w:rPr>
          <w:rtl/>
        </w:rPr>
        <w:t>הלשוני  שהפעילה המלכות</w:t>
      </w:r>
      <w:r w:rsidR="001778B3" w:rsidRPr="00A41962">
        <w:rPr>
          <w:rtl/>
        </w:rPr>
        <w:t xml:space="preserve"> במחוזות האימפריה</w:t>
      </w:r>
      <w:r w:rsidR="00ED3722" w:rsidRPr="00A41962">
        <w:rPr>
          <w:rtl/>
        </w:rPr>
        <w:t>. השירות הצבאי, כמוהו כחינוך הממלכתי, היו שני כלים עיקריים ששימשו את המדינה  הריכוזית  באירופה מן המאה השמונה עשרה  ואילך להפצת שפת-המדינה</w:t>
      </w:r>
      <w:r w:rsidR="00F729B5" w:rsidRPr="00A41962">
        <w:rPr>
          <w:rtl/>
        </w:rPr>
        <w:t xml:space="preserve"> בקרב נתיניה בנות ובני הקבוצות האתניות השונות</w:t>
      </w:r>
      <w:r w:rsidR="00ED3722" w:rsidRPr="00A41962">
        <w:rPr>
          <w:rtl/>
        </w:rPr>
        <w:t xml:space="preserve">. </w:t>
      </w:r>
      <w:r w:rsidR="008C7184" w:rsidRPr="00A41962">
        <w:rPr>
          <w:rtl/>
        </w:rPr>
        <w:t xml:space="preserve">הלשון הגרמנית, בניב שהעדיפו מקבלי ההחלטות התרבותיות </w:t>
      </w:r>
      <w:r w:rsidR="00F860BC" w:rsidRPr="00A41962">
        <w:rPr>
          <w:rtl/>
        </w:rPr>
        <w:t xml:space="preserve">במלכות אוסטריה </w:t>
      </w:r>
      <w:r w:rsidR="008C7184" w:rsidRPr="00A41962">
        <w:rPr>
          <w:rtl/>
        </w:rPr>
        <w:t xml:space="preserve">במחצית השנייה </w:t>
      </w:r>
      <w:r w:rsidR="008C7184" w:rsidRPr="00A41962">
        <w:rPr>
          <w:rtl/>
        </w:rPr>
        <w:lastRenderedPageBreak/>
        <w:t xml:space="preserve">של המאה השמונה-עשרה, אמורה הייתה לבוא במקום הניבים המקומיים ששימשו במרחב הלשוני הגרמני. </w:t>
      </w:r>
      <w:r w:rsidR="00ED3722" w:rsidRPr="00A41962">
        <w:rPr>
          <w:rtl/>
        </w:rPr>
        <w:t xml:space="preserve">עגנון  עוסק  </w:t>
      </w:r>
      <w:r w:rsidR="008C7184" w:rsidRPr="00A41962">
        <w:rPr>
          <w:rtl/>
        </w:rPr>
        <w:t xml:space="preserve">בקטע שהבאנו </w:t>
      </w:r>
      <w:r w:rsidR="00F860BC" w:rsidRPr="00A41962">
        <w:rPr>
          <w:rtl/>
        </w:rPr>
        <w:t xml:space="preserve">לעיל </w:t>
      </w:r>
      <w:r w:rsidR="00F97E93" w:rsidRPr="00A41962">
        <w:rPr>
          <w:rtl/>
        </w:rPr>
        <w:t xml:space="preserve">במערכת </w:t>
      </w:r>
      <w:r w:rsidR="00ED3722" w:rsidRPr="00A41962">
        <w:rPr>
          <w:rtl/>
        </w:rPr>
        <w:t xml:space="preserve">הלשונית-תרבותית </w:t>
      </w:r>
      <w:r w:rsidR="00F97E93" w:rsidRPr="00A41962">
        <w:rPr>
          <w:rtl/>
        </w:rPr>
        <w:t>שחווה</w:t>
      </w:r>
      <w:r w:rsidR="00ED3722" w:rsidRPr="00A41962">
        <w:rPr>
          <w:rtl/>
        </w:rPr>
        <w:t xml:space="preserve"> </w:t>
      </w:r>
      <w:r w:rsidR="00F97E93" w:rsidRPr="00A41962">
        <w:rPr>
          <w:rtl/>
        </w:rPr>
        <w:t>בצבא</w:t>
      </w:r>
      <w:r w:rsidR="0063616B" w:rsidRPr="00A41962">
        <w:rPr>
          <w:rtl/>
        </w:rPr>
        <w:t xml:space="preserve"> </w:t>
      </w:r>
      <w:r w:rsidR="00F17411">
        <w:rPr>
          <w:rtl/>
        </w:rPr>
        <w:t>ה-</w:t>
      </w:r>
      <w:r w:rsidR="00F17411">
        <w:t xml:space="preserve">  Kaiser</w:t>
      </w:r>
      <w:r w:rsidR="00F17411">
        <w:rPr>
          <w:rtl/>
        </w:rPr>
        <w:t xml:space="preserve"> </w:t>
      </w:r>
      <w:r w:rsidR="00ED3722" w:rsidRPr="00A41962">
        <w:rPr>
          <w:rtl/>
        </w:rPr>
        <w:t>יהודי מזרח-אירופי דובר יידיש</w:t>
      </w:r>
      <w:r w:rsidR="00F97E93" w:rsidRPr="00A41962">
        <w:rPr>
          <w:rtl/>
        </w:rPr>
        <w:t>. מחד גיסא נאלץ</w:t>
      </w:r>
      <w:r w:rsidR="0063616B" w:rsidRPr="00A41962">
        <w:rPr>
          <w:rtl/>
        </w:rPr>
        <w:t xml:space="preserve"> היהודי הגליצאי </w:t>
      </w:r>
      <w:r w:rsidR="00F97E93" w:rsidRPr="00A41962">
        <w:rPr>
          <w:rtl/>
        </w:rPr>
        <w:t xml:space="preserve"> להתמודד עם </w:t>
      </w:r>
      <w:r w:rsidR="00F860BC" w:rsidRPr="00A41962">
        <w:rPr>
          <w:rtl/>
        </w:rPr>
        <w:t xml:space="preserve">ידיעת </w:t>
      </w:r>
      <w:r w:rsidR="00F97E93" w:rsidRPr="00A41962">
        <w:rPr>
          <w:rtl/>
        </w:rPr>
        <w:t>לשון המדינה ששימשה את מפקדיו. מאידך גיסא צריכה ה</w:t>
      </w:r>
      <w:r w:rsidR="0063616B" w:rsidRPr="00A41962">
        <w:rPr>
          <w:rtl/>
        </w:rPr>
        <w:t xml:space="preserve">ייתה ידיעתו בלשון יידיש  להספיק </w:t>
      </w:r>
      <w:r w:rsidR="00F97E93" w:rsidRPr="00A41962">
        <w:rPr>
          <w:rtl/>
        </w:rPr>
        <w:t xml:space="preserve">כדי שיוכל  </w:t>
      </w:r>
      <w:r w:rsidR="0063616B" w:rsidRPr="00A41962">
        <w:rPr>
          <w:rtl/>
        </w:rPr>
        <w:t>להבין משהו ממה שנאמר ב</w:t>
      </w:r>
      <w:r w:rsidR="00F97E93" w:rsidRPr="00A41962">
        <w:rPr>
          <w:rtl/>
        </w:rPr>
        <w:t>דיאלקטים הגרמניים  השונים בהם דיברו המגויסים.</w:t>
      </w:r>
      <w:r w:rsidR="0063616B" w:rsidRPr="00A41962">
        <w:rPr>
          <w:rtl/>
        </w:rPr>
        <w:t xml:space="preserve"> לשון היידיש מילאה </w:t>
      </w:r>
      <w:r w:rsidR="00F97E93" w:rsidRPr="00A41962">
        <w:rPr>
          <w:rtl/>
        </w:rPr>
        <w:t xml:space="preserve"> במפגש  הזה תפקיד דומה לדיאלקטים גרמניים  משאר מחוזות האימפריה</w:t>
      </w:r>
      <w:r w:rsidR="0063616B" w:rsidRPr="00A41962">
        <w:rPr>
          <w:rtl/>
        </w:rPr>
        <w:t xml:space="preserve">: שפת דיבור נטולת-יוקרה </w:t>
      </w:r>
      <w:proofErr w:type="spellStart"/>
      <w:r w:rsidR="00F729B5" w:rsidRPr="00A41962">
        <w:rPr>
          <w:rtl/>
        </w:rPr>
        <w:t>ונחותת</w:t>
      </w:r>
      <w:proofErr w:type="spellEnd"/>
      <w:r w:rsidR="0063616B" w:rsidRPr="00A41962">
        <w:rPr>
          <w:rtl/>
        </w:rPr>
        <w:t xml:space="preserve">-מעמד  שנדחתה מפני הלשון השלטת של מי שהכוח בידם. </w:t>
      </w:r>
      <w:r w:rsidR="00AC358E" w:rsidRPr="00A41962">
        <w:rPr>
          <w:rtl/>
        </w:rPr>
        <w:t xml:space="preserve">אכן, </w:t>
      </w:r>
      <w:r w:rsidR="00F17411">
        <w:t>Dan</w:t>
      </w:r>
      <w:r w:rsidR="00AC358E" w:rsidRPr="00A41962">
        <w:rPr>
          <w:rtl/>
        </w:rPr>
        <w:t>, חייט בן-עניים, עשוי היה לרכוש בעירו  את הגרמנית הגבוהה שבה קראו משכילים יהודים</w:t>
      </w:r>
      <w:r w:rsidR="007B34A7" w:rsidRPr="00A41962">
        <w:rPr>
          <w:rtl/>
        </w:rPr>
        <w:t xml:space="preserve"> ספרות ובשירה הגרמנית הקלאסית. אך, בדומה לחבריו לשירות הצבאי, לא נמנה על השכבה החברתית שרכשה ידע בלשון הגרמנית הספרותית. </w:t>
      </w:r>
      <w:r w:rsidR="00AC358E" w:rsidRPr="00A41962">
        <w:rPr>
          <w:rtl/>
        </w:rPr>
        <w:t xml:space="preserve"> </w:t>
      </w:r>
      <w:r w:rsidR="007B34A7" w:rsidRPr="00A41962">
        <w:rPr>
          <w:rtl/>
        </w:rPr>
        <w:t xml:space="preserve">היידיש </w:t>
      </w:r>
      <w:r w:rsidR="006B175C">
        <w:rPr>
          <w:rtl/>
        </w:rPr>
        <w:t xml:space="preserve">הגליצאית </w:t>
      </w:r>
      <w:r w:rsidR="007B34A7" w:rsidRPr="00A41962">
        <w:rPr>
          <w:rtl/>
        </w:rPr>
        <w:t xml:space="preserve">מוצגת כאן כאיבר במערכת הלשונית הגרמנית, היא </w:t>
      </w:r>
      <w:r w:rsidR="006B175C">
        <w:rPr>
          <w:rtl/>
        </w:rPr>
        <w:t>נחשבה</w:t>
      </w:r>
      <w:r w:rsidR="001778B3" w:rsidRPr="00A41962">
        <w:rPr>
          <w:rtl/>
        </w:rPr>
        <w:t xml:space="preserve"> ניב נחות </w:t>
      </w:r>
      <w:r w:rsidR="006B175C">
        <w:rPr>
          <w:rtl/>
        </w:rPr>
        <w:t>ובדוי של השפה הגרמנית, ש</w:t>
      </w:r>
      <w:r w:rsidR="001778B3" w:rsidRPr="00A41962">
        <w:rPr>
          <w:rtl/>
        </w:rPr>
        <w:t>בו דיברו</w:t>
      </w:r>
      <w:r w:rsidR="007B34A7" w:rsidRPr="00A41962">
        <w:rPr>
          <w:rtl/>
        </w:rPr>
        <w:t xml:space="preserve"> בני המעמדות הנמוכים</w:t>
      </w:r>
      <w:r w:rsidR="001778B3" w:rsidRPr="00A41962">
        <w:rPr>
          <w:rtl/>
        </w:rPr>
        <w:t xml:space="preserve"> (והנשים) </w:t>
      </w:r>
      <w:r w:rsidR="007B34A7" w:rsidRPr="00A41962">
        <w:rPr>
          <w:rtl/>
        </w:rPr>
        <w:t xml:space="preserve"> – אך בה בעת </w:t>
      </w:r>
      <w:r w:rsidR="001778B3" w:rsidRPr="00A41962">
        <w:rPr>
          <w:rtl/>
        </w:rPr>
        <w:t xml:space="preserve">לא הייתה </w:t>
      </w:r>
      <w:r w:rsidR="007B34A7" w:rsidRPr="00A41962">
        <w:rPr>
          <w:rtl/>
        </w:rPr>
        <w:t>מנותק</w:t>
      </w:r>
      <w:r w:rsidR="001778B3" w:rsidRPr="00A41962">
        <w:rPr>
          <w:rtl/>
        </w:rPr>
        <w:t>ת</w:t>
      </w:r>
      <w:r w:rsidR="007B34A7" w:rsidRPr="00A41962">
        <w:rPr>
          <w:rtl/>
        </w:rPr>
        <w:t xml:space="preserve"> </w:t>
      </w:r>
      <w:r w:rsidR="006B175C">
        <w:rPr>
          <w:rtl/>
        </w:rPr>
        <w:t xml:space="preserve">לחלוטין </w:t>
      </w:r>
      <w:r w:rsidR="007B34A7" w:rsidRPr="00A41962">
        <w:rPr>
          <w:rtl/>
        </w:rPr>
        <w:t>מ</w:t>
      </w:r>
      <w:r w:rsidR="006B175C">
        <w:rPr>
          <w:rtl/>
        </w:rPr>
        <w:t>ן ה-</w:t>
      </w:r>
      <w:r w:rsidR="00D868E3">
        <w:t xml:space="preserve">State Language </w:t>
      </w:r>
      <w:r w:rsidR="00D868E3">
        <w:rPr>
          <w:rtl/>
        </w:rPr>
        <w:t xml:space="preserve">. הזיקה בין היידיש לגרמנית </w:t>
      </w:r>
      <w:r w:rsidR="001778B3" w:rsidRPr="00A41962">
        <w:rPr>
          <w:rtl/>
        </w:rPr>
        <w:t xml:space="preserve">אפשרה </w:t>
      </w:r>
      <w:r w:rsidR="007B34A7" w:rsidRPr="00A41962">
        <w:rPr>
          <w:rtl/>
        </w:rPr>
        <w:t xml:space="preserve"> </w:t>
      </w:r>
      <w:r w:rsidR="001778B3" w:rsidRPr="00A41962">
        <w:rPr>
          <w:rtl/>
        </w:rPr>
        <w:t>ל</w:t>
      </w:r>
      <w:r w:rsidR="00D868E3">
        <w:rPr>
          <w:rtl/>
        </w:rPr>
        <w:t xml:space="preserve">נתינים </w:t>
      </w:r>
      <w:r w:rsidR="001778B3" w:rsidRPr="00A41962">
        <w:rPr>
          <w:rtl/>
        </w:rPr>
        <w:t xml:space="preserve"> </w:t>
      </w:r>
      <w:r w:rsidR="007B34A7" w:rsidRPr="00A41962">
        <w:rPr>
          <w:rtl/>
        </w:rPr>
        <w:t xml:space="preserve">מעבר הדרגתי </w:t>
      </w:r>
      <w:r w:rsidR="001778B3" w:rsidRPr="00A41962">
        <w:rPr>
          <w:rtl/>
        </w:rPr>
        <w:t xml:space="preserve"> מלשון ללשון </w:t>
      </w:r>
      <w:r w:rsidR="007B34A7" w:rsidRPr="00A41962">
        <w:rPr>
          <w:rtl/>
        </w:rPr>
        <w:t>באמצעות</w:t>
      </w:r>
      <w:r w:rsidR="002D16D1" w:rsidRPr="00A41962">
        <w:rPr>
          <w:rtl/>
        </w:rPr>
        <w:t xml:space="preserve"> '</w:t>
      </w:r>
      <w:proofErr w:type="spellStart"/>
      <w:r w:rsidR="007B34A7" w:rsidRPr="00A41962">
        <w:rPr>
          <w:rtl/>
        </w:rPr>
        <w:t>גרמניזציה</w:t>
      </w:r>
      <w:proofErr w:type="spellEnd"/>
      <w:r w:rsidR="002D16D1" w:rsidRPr="00A41962">
        <w:rPr>
          <w:rtl/>
        </w:rPr>
        <w:t xml:space="preserve">'. </w:t>
      </w:r>
      <w:r w:rsidR="00D868E3">
        <w:rPr>
          <w:rtl/>
        </w:rPr>
        <w:t xml:space="preserve">יש </w:t>
      </w:r>
      <w:r w:rsidR="002D16D1" w:rsidRPr="00A41962">
        <w:rPr>
          <w:rtl/>
        </w:rPr>
        <w:t xml:space="preserve"> ל</w:t>
      </w:r>
      <w:r w:rsidR="00D868E3">
        <w:rPr>
          <w:rtl/>
        </w:rPr>
        <w:t>ציין</w:t>
      </w:r>
      <w:r w:rsidR="002D16D1" w:rsidRPr="00A41962">
        <w:rPr>
          <w:rtl/>
        </w:rPr>
        <w:t xml:space="preserve"> שעגנון עשה שימוש, 'תמים' כביכול, בדימוי שהיה ליידיש אצל  רבים מראשוני תנועת ה</w:t>
      </w:r>
      <w:r w:rsidR="00D868E3">
        <w:t>Haskalah- '</w:t>
      </w:r>
      <w:r w:rsidR="00D868E3">
        <w:rPr>
          <w:rtl/>
        </w:rPr>
        <w:t xml:space="preserve">, בכל רחבי הפזורה האשכנזית. </w:t>
      </w:r>
      <w:r w:rsidR="002D16D1" w:rsidRPr="00A41962">
        <w:rPr>
          <w:rtl/>
        </w:rPr>
        <w:t xml:space="preserve"> אלו סברו שהיידיש היא לשון </w:t>
      </w:r>
      <w:r w:rsidR="00D868E3">
        <w:rPr>
          <w:rtl/>
        </w:rPr>
        <w:t xml:space="preserve">משובשת, </w:t>
      </w:r>
      <w:r w:rsidR="002D16D1" w:rsidRPr="00A41962">
        <w:rPr>
          <w:rtl/>
        </w:rPr>
        <w:t xml:space="preserve">שמקורה </w:t>
      </w:r>
      <w:r w:rsidR="00D868E3">
        <w:rPr>
          <w:rtl/>
        </w:rPr>
        <w:t xml:space="preserve">אמנם </w:t>
      </w:r>
      <w:r w:rsidR="002D16D1" w:rsidRPr="00A41962">
        <w:rPr>
          <w:rtl/>
        </w:rPr>
        <w:t>בגרמנית, אך  הושחתה  במרוצת השנים</w:t>
      </w:r>
      <w:r w:rsidR="001778B3" w:rsidRPr="00A41962">
        <w:rPr>
          <w:rtl/>
        </w:rPr>
        <w:t xml:space="preserve"> ובגלגולי היהודים ברחבי היבשת</w:t>
      </w:r>
      <w:r w:rsidR="00D868E3">
        <w:rPr>
          <w:rtl/>
        </w:rPr>
        <w:t>, ממרכז אירופה למזרחה.</w:t>
      </w:r>
      <w:r w:rsidR="002D16D1" w:rsidRPr="00A41962">
        <w:rPr>
          <w:rtl/>
        </w:rPr>
        <w:t xml:space="preserve"> לשיטתם, הדרך הטובה ביותר להחזיר את יהודי מזרח אירופה אל מקורה הטהור של לשון דיבורם </w:t>
      </w:r>
      <w:r w:rsidR="001778B3" w:rsidRPr="00A41962">
        <w:rPr>
          <w:rtl/>
        </w:rPr>
        <w:t>הייתה</w:t>
      </w:r>
      <w:r w:rsidR="002D16D1" w:rsidRPr="00A41962">
        <w:rPr>
          <w:rtl/>
        </w:rPr>
        <w:t xml:space="preserve"> המרת הרכיבים העבריים והסלאביים  שהיידיש גדושה  בהם  ברכיבים מקבילים מתוך ה</w:t>
      </w:r>
      <w:r w:rsidR="00C5303E">
        <w:rPr>
          <w:rtl/>
        </w:rPr>
        <w:t>-</w:t>
      </w:r>
      <w:proofErr w:type="spellStart"/>
      <w:r w:rsidR="00C5303E">
        <w:t>Hochdeutsch</w:t>
      </w:r>
      <w:proofErr w:type="spellEnd"/>
      <w:r w:rsidR="002D16D1" w:rsidRPr="00A41962">
        <w:rPr>
          <w:rtl/>
        </w:rPr>
        <w:t xml:space="preserve">. </w:t>
      </w:r>
      <w:r w:rsidR="00895007" w:rsidRPr="00A41962">
        <w:rPr>
          <w:rtl/>
        </w:rPr>
        <w:t xml:space="preserve">כך, או אחרת, במציאות בה ביקשה מלכות </w:t>
      </w:r>
      <w:r w:rsidR="00C5303E">
        <w:rPr>
          <w:rtl/>
        </w:rPr>
        <w:t xml:space="preserve">אוסטריה </w:t>
      </w:r>
      <w:r w:rsidR="00895007" w:rsidRPr="00A41962">
        <w:rPr>
          <w:rtl/>
        </w:rPr>
        <w:t xml:space="preserve">להמיר את </w:t>
      </w:r>
      <w:proofErr w:type="spellStart"/>
      <w:r w:rsidR="00895007" w:rsidRPr="00A41962">
        <w:rPr>
          <w:rtl/>
        </w:rPr>
        <w:t>הוורנקואל</w:t>
      </w:r>
      <w:r w:rsidR="00C5303E">
        <w:rPr>
          <w:rtl/>
        </w:rPr>
        <w:t>ר</w:t>
      </w:r>
      <w:proofErr w:type="spellEnd"/>
      <w:r w:rsidR="00895007" w:rsidRPr="00A41962">
        <w:rPr>
          <w:rtl/>
        </w:rPr>
        <w:t xml:space="preserve"> </w:t>
      </w:r>
      <w:r w:rsidR="00C5303E">
        <w:rPr>
          <w:rtl/>
        </w:rPr>
        <w:t>בו דיברו המוני</w:t>
      </w:r>
      <w:r w:rsidR="00895007" w:rsidRPr="00A41962">
        <w:rPr>
          <w:rtl/>
        </w:rPr>
        <w:t xml:space="preserve"> האוכלוסייה היהודית בלשון המדינה, מילא</w:t>
      </w:r>
      <w:r w:rsidR="00C5303E">
        <w:rPr>
          <w:rtl/>
        </w:rPr>
        <w:t>ו</w:t>
      </w:r>
      <w:r w:rsidR="00895007" w:rsidRPr="00A41962">
        <w:rPr>
          <w:rtl/>
        </w:rPr>
        <w:t xml:space="preserve"> הקרבה </w:t>
      </w:r>
      <w:r w:rsidR="00C5303E">
        <w:rPr>
          <w:rtl/>
        </w:rPr>
        <w:t>ההיסטורית והדמיון הלשוני ה</w:t>
      </w:r>
      <w:r w:rsidR="00895007" w:rsidRPr="00A41962">
        <w:rPr>
          <w:rtl/>
        </w:rPr>
        <w:t xml:space="preserve">בין </w:t>
      </w:r>
      <w:r w:rsidR="00C5303E">
        <w:rPr>
          <w:rtl/>
        </w:rPr>
        <w:t>ה</w:t>
      </w:r>
      <w:r w:rsidR="00895007" w:rsidRPr="00A41962">
        <w:rPr>
          <w:rtl/>
        </w:rPr>
        <w:t>יידיש לגרמנית  תפקיד לא מבוטל בתהליכי</w:t>
      </w:r>
      <w:r w:rsidR="00E01984" w:rsidRPr="00A41962">
        <w:rPr>
          <w:rtl/>
        </w:rPr>
        <w:t xml:space="preserve"> </w:t>
      </w:r>
      <w:r w:rsidR="00895007" w:rsidRPr="00A41962">
        <w:rPr>
          <w:rtl/>
        </w:rPr>
        <w:t xml:space="preserve">האקולטורציה של היהודים </w:t>
      </w:r>
      <w:r w:rsidR="00C5303E">
        <w:rPr>
          <w:rtl/>
        </w:rPr>
        <w:t xml:space="preserve"> -</w:t>
      </w:r>
      <w:r w:rsidR="00895007" w:rsidRPr="00A41962">
        <w:rPr>
          <w:rtl/>
        </w:rPr>
        <w:t xml:space="preserve"> בשל ראיית</w:t>
      </w:r>
      <w:r w:rsidR="00C5303E">
        <w:rPr>
          <w:rtl/>
        </w:rPr>
        <w:t xml:space="preserve"> שפת הדיבור </w:t>
      </w:r>
      <w:r w:rsidR="006E7127">
        <w:rPr>
          <w:rtl/>
        </w:rPr>
        <w:t>היהודית</w:t>
      </w:r>
      <w:r w:rsidR="00895007" w:rsidRPr="00A41962">
        <w:rPr>
          <w:rtl/>
        </w:rPr>
        <w:t xml:space="preserve"> כדיאלקט,  אחד מרבים, של לשון המדינה. </w:t>
      </w:r>
    </w:p>
    <w:p w14:paraId="2B2CEFE1" w14:textId="7FB70EE9" w:rsidR="005466C1" w:rsidRPr="00A41962" w:rsidRDefault="005466C1" w:rsidP="002F53FB">
      <w:r w:rsidRPr="00A41962">
        <w:rPr>
          <w:rtl/>
        </w:rPr>
        <w:t>"כל ספר תהלים עם תרגום ר' משה"</w:t>
      </w:r>
    </w:p>
    <w:p w14:paraId="75FB4986" w14:textId="3F17EE6D" w:rsidR="001A6511" w:rsidRPr="00A41962" w:rsidRDefault="002A5757" w:rsidP="002F53FB">
      <w:pPr>
        <w:rPr>
          <w:rtl/>
        </w:rPr>
      </w:pPr>
      <w:r w:rsidRPr="00A41962">
        <w:rPr>
          <w:rtl/>
        </w:rPr>
        <w:t xml:space="preserve">    </w:t>
      </w:r>
      <w:r w:rsidR="001A6511" w:rsidRPr="00A41962">
        <w:rPr>
          <w:rtl/>
        </w:rPr>
        <w:t xml:space="preserve">בסיפור </w:t>
      </w:r>
      <w:r w:rsidR="00A2257A">
        <w:rPr>
          <w:rtl/>
        </w:rPr>
        <w:t xml:space="preserve"> </w:t>
      </w:r>
      <w:r w:rsidR="00A2257A" w:rsidRPr="00A2257A">
        <w:rPr>
          <w:i/>
          <w:iCs/>
        </w:rPr>
        <w:t>Two Scholars who were in our Town</w:t>
      </w:r>
      <w:r w:rsidR="001A6511" w:rsidRPr="00A41962">
        <w:rPr>
          <w:rtl/>
        </w:rPr>
        <w:t>"</w:t>
      </w:r>
      <w:r w:rsidR="00A2257A">
        <w:rPr>
          <w:rtl/>
        </w:rPr>
        <w:t xml:space="preserve"> </w:t>
      </w:r>
      <w:r w:rsidR="0032394C">
        <w:t>[</w:t>
      </w:r>
      <w:proofErr w:type="spellStart"/>
      <w:r w:rsidR="00247397">
        <w:t>Shney</w:t>
      </w:r>
      <w:proofErr w:type="spellEnd"/>
      <w:r w:rsidR="00247397">
        <w:t xml:space="preserve"> </w:t>
      </w:r>
      <w:proofErr w:type="spellStart"/>
      <w:r w:rsidR="00247397">
        <w:t>talimidey</w:t>
      </w:r>
      <w:proofErr w:type="spellEnd"/>
      <w:r w:rsidR="00247397">
        <w:t xml:space="preserve"> </w:t>
      </w:r>
      <w:proofErr w:type="spellStart"/>
      <w:r w:rsidR="00247397">
        <w:t>khacahmim</w:t>
      </w:r>
      <w:proofErr w:type="spellEnd"/>
      <w:r w:rsidR="00247397">
        <w:t xml:space="preserve"> </w:t>
      </w:r>
      <w:proofErr w:type="spellStart"/>
      <w:r w:rsidR="00247397">
        <w:t>she'hayu</w:t>
      </w:r>
      <w:proofErr w:type="spellEnd"/>
      <w:r w:rsidR="00247397">
        <w:t xml:space="preserve"> </w:t>
      </w:r>
      <w:proofErr w:type="spellStart"/>
      <w:r w:rsidR="00247397">
        <w:t>be'irenu</w:t>
      </w:r>
      <w:proofErr w:type="spellEnd"/>
      <w:r w:rsidR="0032394C">
        <w:t>]</w:t>
      </w:r>
      <w:r w:rsidR="00247397">
        <w:t xml:space="preserve"> </w:t>
      </w:r>
      <w:r w:rsidR="001A6511" w:rsidRPr="00A41962">
        <w:rPr>
          <w:rtl/>
        </w:rPr>
        <w:t xml:space="preserve">  מעמת עגנון </w:t>
      </w:r>
      <w:r w:rsidR="00A2257A">
        <w:rPr>
          <w:rtl/>
        </w:rPr>
        <w:t>את</w:t>
      </w:r>
      <w:r w:rsidR="001A6511" w:rsidRPr="00A41962">
        <w:rPr>
          <w:rtl/>
        </w:rPr>
        <w:t xml:space="preserve"> המעמד שהיה ללשון הגרמנית ב</w:t>
      </w:r>
      <w:r w:rsidR="008C7E63" w:rsidRPr="00A41962">
        <w:rPr>
          <w:rtl/>
        </w:rPr>
        <w:t>ין היהודים ב</w:t>
      </w:r>
      <w:r w:rsidR="001A6511" w:rsidRPr="00A41962">
        <w:rPr>
          <w:rtl/>
        </w:rPr>
        <w:t>מרחב התרבות הא</w:t>
      </w:r>
      <w:r w:rsidR="008C7E63" w:rsidRPr="00A41962">
        <w:rPr>
          <w:rtl/>
        </w:rPr>
        <w:t xml:space="preserve">שכנזית </w:t>
      </w:r>
      <w:r w:rsidR="00A2257A">
        <w:rPr>
          <w:rtl/>
        </w:rPr>
        <w:t>במאות שקדמו</w:t>
      </w:r>
      <w:r w:rsidR="008C7E63" w:rsidRPr="00A41962">
        <w:rPr>
          <w:rtl/>
        </w:rPr>
        <w:t xml:space="preserve">  </w:t>
      </w:r>
      <w:r w:rsidR="00173676">
        <w:rPr>
          <w:rtl/>
        </w:rPr>
        <w:t>ל</w:t>
      </w:r>
      <w:r w:rsidR="008C7E63" w:rsidRPr="00A41962">
        <w:rPr>
          <w:rtl/>
        </w:rPr>
        <w:t xml:space="preserve">עידן הנאורות, לדימוייה העוין </w:t>
      </w:r>
      <w:r w:rsidR="001A6511" w:rsidRPr="00A41962">
        <w:rPr>
          <w:rtl/>
        </w:rPr>
        <w:t xml:space="preserve"> כשפה </w:t>
      </w:r>
      <w:r w:rsidR="008C7E63" w:rsidRPr="00A41962">
        <w:rPr>
          <w:rtl/>
        </w:rPr>
        <w:t xml:space="preserve">שאיימה על אושיות אותה תרבות בראשית ימי </w:t>
      </w:r>
      <w:r w:rsidR="001A6511" w:rsidRPr="00A41962">
        <w:rPr>
          <w:rtl/>
        </w:rPr>
        <w:t>שלטון מלכות אוסטריה</w:t>
      </w:r>
      <w:r w:rsidR="008C7E63" w:rsidRPr="00A41962">
        <w:rPr>
          <w:rtl/>
        </w:rPr>
        <w:t xml:space="preserve"> בגליציה. שלא כמו במובאה הקודמת, שעניינה </w:t>
      </w:r>
      <w:r w:rsidR="00A2257A">
        <w:rPr>
          <w:rtl/>
        </w:rPr>
        <w:t xml:space="preserve"> היה </w:t>
      </w:r>
      <w:r w:rsidR="008C7E63" w:rsidRPr="00A41962">
        <w:rPr>
          <w:rtl/>
        </w:rPr>
        <w:t>השכלתו הלשונית של צעיר יהודי</w:t>
      </w:r>
      <w:r w:rsidR="00173676">
        <w:rPr>
          <w:rtl/>
        </w:rPr>
        <w:t>, חייט במקצועו,</w:t>
      </w:r>
      <w:r w:rsidR="008C7E63" w:rsidRPr="00A41962">
        <w:rPr>
          <w:rtl/>
        </w:rPr>
        <w:t xml:space="preserve"> מן השכבות הנמוכות של החברה היהודית ב</w:t>
      </w:r>
      <w:r w:rsidR="006D5B54">
        <w:rPr>
          <w:rtl/>
        </w:rPr>
        <w:t>גליציה</w:t>
      </w:r>
      <w:r w:rsidR="008C7E63" w:rsidRPr="00A41962">
        <w:rPr>
          <w:rtl/>
        </w:rPr>
        <w:t>,  עוסק הקטע שלהלן  במקומה של ה</w:t>
      </w:r>
      <w:r w:rsidR="00173676">
        <w:rPr>
          <w:rtl/>
        </w:rPr>
        <w:t xml:space="preserve">לשון </w:t>
      </w:r>
      <w:r w:rsidR="008C7E63" w:rsidRPr="00A41962">
        <w:rPr>
          <w:rtl/>
        </w:rPr>
        <w:t xml:space="preserve">גרמנית בקרב האליטות של אותה חברה: </w:t>
      </w:r>
      <w:r w:rsidR="001A6511" w:rsidRPr="00A41962">
        <w:rPr>
          <w:rtl/>
        </w:rPr>
        <w:t xml:space="preserve"> </w:t>
      </w:r>
    </w:p>
    <w:p w14:paraId="3A1D5DCC" w14:textId="116A4A06" w:rsidR="00B52B6E" w:rsidRPr="00B52B6E" w:rsidRDefault="00190168" w:rsidP="002F53FB">
      <w:r>
        <w:t>"</w:t>
      </w:r>
      <w:r w:rsidR="00B52B6E" w:rsidRPr="00B52B6E">
        <w:t>The</w:t>
      </w:r>
      <w:r w:rsidR="00B52B6E">
        <w:t xml:space="preserve"> emperor's troops arrived in the town's environs for training exercises</w:t>
      </w:r>
      <w:r>
        <w:t>, with the Archduke in command.  It occurred to the community elders that should the Archduke come to town</w:t>
      </w:r>
      <w:r w:rsidR="00F82348">
        <w:t xml:space="preserve"> he would surely visit the Great Synagogue to bestow honor on the Jews.</w:t>
      </w:r>
      <w:r>
        <w:t xml:space="preserve"> </w:t>
      </w:r>
      <w:r w:rsidR="001110B8" w:rsidRPr="001110B8">
        <w:t>And there was no one who knew particularly not in the State Language.</w:t>
      </w:r>
      <w:r w:rsidR="00B52B6E">
        <w:t xml:space="preserve"> </w:t>
      </w:r>
      <w:r w:rsidR="00EE662A" w:rsidRPr="00EE662A">
        <w:t xml:space="preserve">For in those days </w:t>
      </w:r>
      <w:r w:rsidR="0064483E">
        <w:t xml:space="preserve">our town languished </w:t>
      </w:r>
      <w:r w:rsidR="00EE662A" w:rsidRPr="00EE662A">
        <w:t xml:space="preserve">without a rabbi, with an aged instructor serving </w:t>
      </w:r>
      <w:r w:rsidR="0064483E">
        <w:t xml:space="preserve">in place of a rabbi. </w:t>
      </w:r>
      <w:r w:rsidR="00EE662A" w:rsidRPr="00EE662A">
        <w:t xml:space="preserve">that instructor </w:t>
      </w:r>
      <w:r w:rsidR="00925D4C" w:rsidRPr="00EE662A">
        <w:t>was not</w:t>
      </w:r>
      <w:r w:rsidR="00EE662A" w:rsidRPr="00EE662A">
        <w:t xml:space="preserve"> accustomed to deliver</w:t>
      </w:r>
      <w:r w:rsidR="00DA4C94">
        <w:t xml:space="preserve">ing sermons, even on Shabbat </w:t>
      </w:r>
      <w:proofErr w:type="spellStart"/>
      <w:r w:rsidR="00EE662A" w:rsidRPr="00EE662A">
        <w:t>S</w:t>
      </w:r>
      <w:r w:rsidR="00EE662A">
        <w:t>h</w:t>
      </w:r>
      <w:r w:rsidR="00EE662A" w:rsidRPr="00EE662A">
        <w:t>uva</w:t>
      </w:r>
      <w:proofErr w:type="spellEnd"/>
      <w:r w:rsidR="00EE662A" w:rsidRPr="00EE662A">
        <w:t xml:space="preserve"> or Shabbat </w:t>
      </w:r>
      <w:proofErr w:type="spellStart"/>
      <w:r w:rsidR="00EE662A" w:rsidRPr="00EE662A">
        <w:t>HaGadol</w:t>
      </w:r>
      <w:proofErr w:type="spellEnd"/>
      <w:r w:rsidR="00EE662A" w:rsidRPr="00EE662A">
        <w:t xml:space="preserve">, and it goes without saying </w:t>
      </w:r>
      <w:r w:rsidR="00EE662A">
        <w:t>not in the languages of the nations.</w:t>
      </w:r>
      <w:r w:rsidR="002A5306">
        <w:t xml:space="preserve"> </w:t>
      </w:r>
      <w:r w:rsidR="00EE662A" w:rsidRPr="00EE662A">
        <w:t>They considered bringing a preacher from Tarnopol [</w:t>
      </w:r>
      <w:proofErr w:type="spellStart"/>
      <w:proofErr w:type="gramStart"/>
      <w:r w:rsidR="00EE662A" w:rsidRPr="00EE662A">
        <w:t>Ternopil</w:t>
      </w:r>
      <w:proofErr w:type="spellEnd"/>
      <w:r w:rsidR="00EE662A" w:rsidRPr="00EE662A">
        <w:t>]  from</w:t>
      </w:r>
      <w:proofErr w:type="gramEnd"/>
      <w:r w:rsidR="00EE662A" w:rsidRPr="00EE662A">
        <w:t xml:space="preserve"> the students of </w:t>
      </w:r>
      <w:proofErr w:type="spellStart"/>
      <w:r w:rsidR="00EE662A" w:rsidRPr="00EE662A">
        <w:t>Yossl</w:t>
      </w:r>
      <w:proofErr w:type="spellEnd"/>
      <w:r w:rsidR="00EE662A" w:rsidRPr="00EE662A">
        <w:t xml:space="preserve"> ben </w:t>
      </w:r>
      <w:proofErr w:type="spellStart"/>
      <w:r w:rsidR="00EE662A" w:rsidRPr="00EE662A">
        <w:t>Todrus</w:t>
      </w:r>
      <w:proofErr w:type="spellEnd"/>
      <w:r w:rsidR="00EE662A" w:rsidRPr="00EE662A">
        <w:t>, known as Joseph Perl</w:t>
      </w:r>
      <w:r w:rsidR="00EE662A">
        <w:t xml:space="preserve">. Reb </w:t>
      </w:r>
      <w:proofErr w:type="spellStart"/>
      <w:r w:rsidR="00EE662A">
        <w:t>Shlomo</w:t>
      </w:r>
      <w:proofErr w:type="spellEnd"/>
      <w:r w:rsidR="00EE662A">
        <w:t xml:space="preserve"> offered: </w:t>
      </w:r>
      <w:r w:rsidR="00EE662A" w:rsidRPr="00EE662A">
        <w:t xml:space="preserve"> "I will deliver the sermon and I am confident </w:t>
      </w:r>
      <w:r w:rsidR="00EE662A">
        <w:t xml:space="preserve">that the merit of my sacred </w:t>
      </w:r>
      <w:r w:rsidR="00EE662A" w:rsidRPr="00EE662A">
        <w:t xml:space="preserve">ancestors, whose righteousness endures, will </w:t>
      </w:r>
      <w:r w:rsidR="00EE662A">
        <w:t>sustain me."</w:t>
      </w:r>
      <w:r w:rsidR="00DA4C94">
        <w:t xml:space="preserve"> All were </w:t>
      </w:r>
      <w:r w:rsidR="00EA4D32">
        <w:t>delighted that</w:t>
      </w:r>
      <w:r w:rsidR="00EE662A" w:rsidRPr="00EE662A">
        <w:t xml:space="preserve"> there would be no need to engage </w:t>
      </w:r>
      <w:r w:rsidR="008B1E3D" w:rsidRPr="00EE662A">
        <w:t>a preacher</w:t>
      </w:r>
      <w:r w:rsidR="00DA4C94">
        <w:t xml:space="preserve"> </w:t>
      </w:r>
      <w:bookmarkStart w:id="0" w:name="_Hlk103433166"/>
      <w:r w:rsidR="00DA4C94">
        <w:t xml:space="preserve">devoid of Torah </w:t>
      </w:r>
      <w:r w:rsidR="00EA4D32">
        <w:t xml:space="preserve">and </w:t>
      </w:r>
      <w:r w:rsidR="00EA4D32" w:rsidRPr="00EE662A">
        <w:t>mitzvot</w:t>
      </w:r>
      <w:r w:rsidR="00DA4C94">
        <w:t xml:space="preserve"> </w:t>
      </w:r>
      <w:bookmarkEnd w:id="0"/>
      <w:r w:rsidR="00EE662A" w:rsidRPr="00EE662A">
        <w:t xml:space="preserve">and they were astonished that Reb </w:t>
      </w:r>
      <w:proofErr w:type="spellStart"/>
      <w:r w:rsidR="00EE662A" w:rsidRPr="00EE662A">
        <w:t>Shlomo</w:t>
      </w:r>
      <w:proofErr w:type="spellEnd"/>
      <w:r w:rsidR="00EE662A" w:rsidRPr="00EE662A">
        <w:t xml:space="preserve"> was willing to sermonize in a la</w:t>
      </w:r>
      <w:r w:rsidR="002A5306">
        <w:t>n</w:t>
      </w:r>
      <w:r w:rsidR="00EE662A" w:rsidRPr="00EE662A">
        <w:t xml:space="preserve">guage to which he was not </w:t>
      </w:r>
      <w:r w:rsidR="008B1E3D" w:rsidRPr="00EE662A">
        <w:t>accustomed,</w:t>
      </w:r>
      <w:r w:rsidR="00EE662A" w:rsidRPr="00EE662A">
        <w:t xml:space="preserve"> because it he erred or stumbled it could only be for the wore, not for the better. The entire town prayed that he </w:t>
      </w:r>
      <w:r w:rsidR="002A5306" w:rsidRPr="00EE662A">
        <w:t>wouldn't</w:t>
      </w:r>
      <w:r w:rsidR="00EE662A" w:rsidRPr="00EE662A">
        <w:t xml:space="preserve"> trip over his own tongue, and that his words would be pleasing to the Archduke. The </w:t>
      </w:r>
      <w:r w:rsidR="005B6458" w:rsidRPr="00EE662A">
        <w:t>prayers did</w:t>
      </w:r>
      <w:r w:rsidR="00EE662A" w:rsidRPr="00EE662A">
        <w:t xml:space="preserve"> thei</w:t>
      </w:r>
      <w:r w:rsidR="008B1E3D">
        <w:t>r</w:t>
      </w:r>
      <w:r w:rsidR="00EE662A" w:rsidRPr="00EE662A">
        <w:t xml:space="preserve"> share and Reb </w:t>
      </w:r>
      <w:proofErr w:type="spellStart"/>
      <w:r w:rsidR="00EE662A" w:rsidRPr="00EE662A">
        <w:t>Shlomo's</w:t>
      </w:r>
      <w:proofErr w:type="spellEnd"/>
      <w:r w:rsidR="00EE662A" w:rsidRPr="00EE662A">
        <w:t xml:space="preserve"> </w:t>
      </w:r>
      <w:r w:rsidR="00DA4C94">
        <w:t xml:space="preserve">talent </w:t>
      </w:r>
      <w:r w:rsidR="00EE662A" w:rsidRPr="00EE662A">
        <w:t xml:space="preserve">took </w:t>
      </w:r>
      <w:r w:rsidR="00EE662A" w:rsidRPr="00EE662A">
        <w:lastRenderedPageBreak/>
        <w:t xml:space="preserve">care of the rest, so that when Reb </w:t>
      </w:r>
      <w:proofErr w:type="spellStart"/>
      <w:r w:rsidR="00EE662A" w:rsidRPr="00EE662A">
        <w:t>Shlomo</w:t>
      </w:r>
      <w:proofErr w:type="spellEnd"/>
      <w:r w:rsidR="00EE662A" w:rsidRPr="00EE662A">
        <w:t xml:space="preserve"> stood by the Holy Ark</w:t>
      </w:r>
      <w:r w:rsidR="003D1ABD">
        <w:t xml:space="preserve"> </w:t>
      </w:r>
      <w:r w:rsidR="003D1ABD" w:rsidRPr="003D1ABD">
        <w:t xml:space="preserve">it was truly a holy moment [...]. And yet, it wasn't a miracle at all, </w:t>
      </w:r>
      <w:r w:rsidR="003D1ABD">
        <w:t xml:space="preserve">inasmuch as Reb </w:t>
      </w:r>
      <w:proofErr w:type="spellStart"/>
      <w:r w:rsidR="003D1ABD">
        <w:t>Shlomo</w:t>
      </w:r>
      <w:proofErr w:type="spellEnd"/>
      <w:r w:rsidR="003D1ABD">
        <w:t xml:space="preserve"> </w:t>
      </w:r>
      <w:r w:rsidR="003D1ABD" w:rsidRPr="003D1ABD">
        <w:t xml:space="preserve">knew the entire Book of Psalms as translated by R. </w:t>
      </w:r>
      <w:proofErr w:type="spellStart"/>
      <w:r w:rsidR="003D1ABD" w:rsidRPr="003D1ABD">
        <w:t>Moyshe</w:t>
      </w:r>
      <w:proofErr w:type="spellEnd"/>
      <w:r w:rsidR="003D1ABD" w:rsidRPr="003D1ABD">
        <w:t xml:space="preserve"> </w:t>
      </w:r>
      <w:r w:rsidR="00DC331C">
        <w:t xml:space="preserve">by heart and also most </w:t>
      </w:r>
      <w:r w:rsidR="003D1ABD" w:rsidRPr="003D1ABD">
        <w:t>of the</w:t>
      </w:r>
      <w:r w:rsidR="003D1ABD" w:rsidRPr="00DC331C">
        <w:rPr>
          <w:i/>
          <w:iCs/>
        </w:rPr>
        <w:t xml:space="preserve"> </w:t>
      </w:r>
      <w:r w:rsidR="00DC331C" w:rsidRPr="00DC331C">
        <w:rPr>
          <w:i/>
          <w:iCs/>
        </w:rPr>
        <w:t>piyyutim</w:t>
      </w:r>
      <w:r w:rsidR="003D1ABD" w:rsidRPr="003D1ABD">
        <w:t xml:space="preserve"> that Reb </w:t>
      </w:r>
      <w:r w:rsidR="00DC331C">
        <w:t>W</w:t>
      </w:r>
      <w:r w:rsidR="003D1ABD" w:rsidRPr="003D1ABD">
        <w:t>olf</w:t>
      </w:r>
      <w:r w:rsidR="00FD04C9">
        <w:t xml:space="preserve"> </w:t>
      </w:r>
      <w:proofErr w:type="spellStart"/>
      <w:r w:rsidR="00FD04C9">
        <w:t>Heidenheim</w:t>
      </w:r>
      <w:proofErr w:type="spellEnd"/>
      <w:r w:rsidR="00FD04C9">
        <w:t xml:space="preserve"> (</w:t>
      </w:r>
      <w:proofErr w:type="spellStart"/>
      <w:r w:rsidR="00FD04C9">
        <w:t>R</w:t>
      </w:r>
      <w:r w:rsidR="00EA4D32">
        <w:t>"</w:t>
      </w:r>
      <w:r w:rsidR="00FD04C9">
        <w:t>W</w:t>
      </w:r>
      <w:r w:rsidR="00EA4D32">
        <w:t>u</w:t>
      </w:r>
      <w:proofErr w:type="spellEnd"/>
      <w:r w:rsidR="00EA4D32">
        <w:t>)</w:t>
      </w:r>
      <w:r w:rsidR="003D1ABD" w:rsidRPr="003D1ABD">
        <w:t xml:space="preserve"> had translated, and </w:t>
      </w:r>
      <w:r w:rsidR="00DC331C">
        <w:t>somethings, after all he</w:t>
      </w:r>
      <w:r w:rsidR="005B6458">
        <w:t xml:space="preserve"> </w:t>
      </w:r>
      <w:r w:rsidR="003D1ABD" w:rsidRPr="003D1ABD">
        <w:t>learned from his wif</w:t>
      </w:r>
      <w:r w:rsidR="00DC331C">
        <w:t>e</w:t>
      </w:r>
      <w:r w:rsidR="003D1ABD" w:rsidRPr="003D1ABD">
        <w:t xml:space="preserve"> who was fluent in German</w:t>
      </w:r>
      <w:r w:rsidR="00DC331C">
        <w:t xml:space="preserve"> [here in Hebrew: </w:t>
      </w:r>
      <w:bookmarkStart w:id="1" w:name="_Hlk103276256"/>
      <w:proofErr w:type="spellStart"/>
      <w:r w:rsidR="00DC331C" w:rsidRPr="00F1481A">
        <w:rPr>
          <w:i/>
          <w:iCs/>
        </w:rPr>
        <w:t>lushn</w:t>
      </w:r>
      <w:proofErr w:type="spellEnd"/>
      <w:r w:rsidR="00DC331C" w:rsidRPr="00F1481A">
        <w:rPr>
          <w:i/>
          <w:iCs/>
        </w:rPr>
        <w:t xml:space="preserve"> </w:t>
      </w:r>
      <w:proofErr w:type="spellStart"/>
      <w:r w:rsidR="00DC331C" w:rsidRPr="00F1481A">
        <w:rPr>
          <w:i/>
          <w:iCs/>
        </w:rPr>
        <w:t>ashkenaz</w:t>
      </w:r>
      <w:bookmarkEnd w:id="1"/>
      <w:proofErr w:type="spellEnd"/>
      <w:r w:rsidR="00DC331C">
        <w:t>].</w:t>
      </w:r>
      <w:r w:rsidR="003D1ABD" w:rsidRPr="003D1ABD">
        <w:t xml:space="preserve"> </w:t>
      </w:r>
      <w:r w:rsidR="00F1481A">
        <w:t xml:space="preserve">This sermon brought him fame </w:t>
      </w:r>
      <w:r w:rsidR="003D1ABD" w:rsidRPr="003D1ABD">
        <w:t xml:space="preserve">throughout the land. Reb </w:t>
      </w:r>
      <w:proofErr w:type="spellStart"/>
      <w:r w:rsidR="003D1ABD" w:rsidRPr="003D1ABD">
        <w:t>Shlomo</w:t>
      </w:r>
      <w:proofErr w:type="spellEnd"/>
      <w:r w:rsidR="003D1ABD" w:rsidRPr="003D1ABD">
        <w:t xml:space="preserve">, however, </w:t>
      </w:r>
      <w:r w:rsidR="00F1481A">
        <w:t xml:space="preserve">tried to downplay it, so that it </w:t>
      </w:r>
      <w:r w:rsidR="003D1ABD" w:rsidRPr="003D1ABD">
        <w:t>shouldn't</w:t>
      </w:r>
      <w:r w:rsidR="00F1481A">
        <w:t>.</w:t>
      </w:r>
      <w:r w:rsidR="003D1ABD" w:rsidRPr="003D1ABD">
        <w:t xml:space="preserve"> said he gained acclaim </w:t>
      </w:r>
      <w:r w:rsidR="00F1481A" w:rsidRPr="003D1ABD">
        <w:t>b</w:t>
      </w:r>
      <w:r w:rsidR="00F1481A">
        <w:t>y means of the German language</w:t>
      </w:r>
      <w:r w:rsidR="005B6458" w:rsidRPr="005B6458">
        <w:rPr>
          <w:i/>
          <w:iCs/>
        </w:rPr>
        <w:t xml:space="preserve"> </w:t>
      </w:r>
      <w:r w:rsidR="005B6458" w:rsidRPr="005B6458">
        <w:t>[here,</w:t>
      </w:r>
      <w:r w:rsidR="006E7E6C">
        <w:t xml:space="preserve"> </w:t>
      </w:r>
      <w:r w:rsidR="005B6458" w:rsidRPr="005B6458">
        <w:t>again</w:t>
      </w:r>
      <w:r w:rsidR="005B6458">
        <w:rPr>
          <w:i/>
          <w:iCs/>
        </w:rPr>
        <w:t xml:space="preserve">, </w:t>
      </w:r>
      <w:proofErr w:type="spellStart"/>
      <w:r w:rsidR="005B6458" w:rsidRPr="005B6458">
        <w:rPr>
          <w:i/>
          <w:iCs/>
        </w:rPr>
        <w:t>lushn</w:t>
      </w:r>
      <w:proofErr w:type="spellEnd"/>
      <w:r w:rsidR="005B6458" w:rsidRPr="005B6458">
        <w:rPr>
          <w:i/>
          <w:iCs/>
        </w:rPr>
        <w:t xml:space="preserve"> </w:t>
      </w:r>
      <w:proofErr w:type="spellStart"/>
      <w:r w:rsidR="005B6458" w:rsidRPr="005B6458">
        <w:rPr>
          <w:i/>
          <w:iCs/>
        </w:rPr>
        <w:t>ashkenaz</w:t>
      </w:r>
      <w:proofErr w:type="spellEnd"/>
      <w:r w:rsidR="005B6458">
        <w:t xml:space="preserve"> in the original],</w:t>
      </w:r>
      <w:r w:rsidR="00F1481A">
        <w:t xml:space="preserve"> and </w:t>
      </w:r>
      <w:r w:rsidR="003D1ABD" w:rsidRPr="003D1ABD">
        <w:t>so as not to create an opening f</w:t>
      </w:r>
      <w:r w:rsidR="00F1481A">
        <w:t>or</w:t>
      </w:r>
      <w:r w:rsidR="003D1ABD" w:rsidRPr="003D1ABD">
        <w:t xml:space="preserve"> the "</w:t>
      </w:r>
      <w:r w:rsidR="003D1ABD" w:rsidRPr="006E7E6C">
        <w:rPr>
          <w:i/>
          <w:iCs/>
        </w:rPr>
        <w:t xml:space="preserve">new </w:t>
      </w:r>
      <w:r w:rsidR="00F1481A" w:rsidRPr="006E7E6C">
        <w:rPr>
          <w:i/>
          <w:iCs/>
        </w:rPr>
        <w:t>maskilim</w:t>
      </w:r>
      <w:r w:rsidR="00F1481A">
        <w:t xml:space="preserve">" to try and </w:t>
      </w:r>
      <w:r w:rsidR="003D1ABD" w:rsidRPr="003D1ABD">
        <w:t xml:space="preserve">curry </w:t>
      </w:r>
      <w:r w:rsidR="00DC331C" w:rsidRPr="003D1ABD">
        <w:t>favor with</w:t>
      </w:r>
      <w:r w:rsidR="003D1ABD" w:rsidRPr="003D1ABD">
        <w:t xml:space="preserve"> him</w:t>
      </w:r>
      <w:r w:rsidR="00F1481A">
        <w:t>.</w:t>
      </w:r>
      <w:r w:rsidR="003D1ABD" w:rsidRPr="003D1ABD">
        <w:t>"</w:t>
      </w:r>
    </w:p>
    <w:p w14:paraId="7E98769E" w14:textId="7A94176F" w:rsidR="00AF78ED" w:rsidRPr="00F8527C" w:rsidRDefault="00737D22" w:rsidP="002F53FB">
      <w:r w:rsidRPr="00A41962">
        <w:rPr>
          <w:rtl/>
        </w:rPr>
        <w:t xml:space="preserve">    </w:t>
      </w:r>
      <w:r w:rsidR="00A710E7" w:rsidRPr="00A41962">
        <w:rPr>
          <w:rtl/>
        </w:rPr>
        <w:t>ר</w:t>
      </w:r>
      <w:r w:rsidR="00AF78ED" w:rsidRPr="00A41962">
        <w:rPr>
          <w:rtl/>
        </w:rPr>
        <w:t xml:space="preserve">' </w:t>
      </w:r>
      <w:r w:rsidR="00A710E7" w:rsidRPr="00A41962">
        <w:rPr>
          <w:rtl/>
        </w:rPr>
        <w:t xml:space="preserve">שלמה </w:t>
      </w:r>
      <w:r w:rsidR="00AF78ED" w:rsidRPr="00A41962">
        <w:rPr>
          <w:rtl/>
        </w:rPr>
        <w:t xml:space="preserve">מייצג  בסיפור זה דור  תלמידי חכמים יהודים שהמשיך </w:t>
      </w:r>
      <w:r w:rsidRPr="00A41962">
        <w:rPr>
          <w:rtl/>
        </w:rPr>
        <w:t>אל המחצית הראשונה של המאה התשע-עשרה</w:t>
      </w:r>
      <w:r w:rsidR="00AF78ED" w:rsidRPr="00A41962">
        <w:rPr>
          <w:rtl/>
        </w:rPr>
        <w:t xml:space="preserve">  </w:t>
      </w:r>
      <w:r w:rsidR="00B743AC">
        <w:t>a pan-</w:t>
      </w:r>
      <w:proofErr w:type="spellStart"/>
      <w:r w:rsidR="00B743AC">
        <w:t>ashkenzi</w:t>
      </w:r>
      <w:proofErr w:type="spellEnd"/>
      <w:r w:rsidR="00B743AC">
        <w:t xml:space="preserve"> tradition </w:t>
      </w:r>
      <w:r w:rsidR="00AF78ED" w:rsidRPr="00A41962">
        <w:rPr>
          <w:rtl/>
        </w:rPr>
        <w:t xml:space="preserve"> של ה</w:t>
      </w:r>
      <w:r w:rsidR="00B743AC">
        <w:rPr>
          <w:rtl/>
        </w:rPr>
        <w:t xml:space="preserve">- </w:t>
      </w:r>
      <w:r w:rsidR="00B743AC">
        <w:t>Early-modern period</w:t>
      </w:r>
      <w:r w:rsidR="00AF78ED" w:rsidRPr="00A41962">
        <w:rPr>
          <w:rtl/>
        </w:rPr>
        <w:t>. מדובר  ברבנים ולמדנים תורניים  שהיו  חלק מ</w:t>
      </w:r>
      <w:r w:rsidR="00464E10">
        <w:rPr>
          <w:rtl/>
        </w:rPr>
        <w:t>-</w:t>
      </w:r>
      <w:r w:rsidR="00464E10">
        <w:t xml:space="preserve"> network</w:t>
      </w:r>
      <w:r w:rsidR="00AF78ED" w:rsidRPr="00A41962">
        <w:rPr>
          <w:rtl/>
        </w:rPr>
        <w:t>תרבותית על-לאומית שנפרשה בין אמשטרדם ו</w:t>
      </w:r>
      <w:r w:rsidR="00522D7A">
        <w:t>-Metz</w:t>
      </w:r>
      <w:r w:rsidR="00464E10">
        <w:t>-</w:t>
      </w:r>
      <w:r w:rsidR="00AF78ED" w:rsidRPr="00A41962">
        <w:rPr>
          <w:rtl/>
        </w:rPr>
        <w:t xml:space="preserve">שבמערב אירופה </w:t>
      </w:r>
      <w:proofErr w:type="spellStart"/>
      <w:r w:rsidR="00AF78ED" w:rsidRPr="00A41962">
        <w:rPr>
          <w:rtl/>
        </w:rPr>
        <w:t>לוילנה</w:t>
      </w:r>
      <w:proofErr w:type="spellEnd"/>
      <w:r w:rsidR="00AF78ED" w:rsidRPr="00A41962">
        <w:rPr>
          <w:rtl/>
        </w:rPr>
        <w:t xml:space="preserve">, לובלין ולבוב  שבמזרח היבשת, שהגבול האנכרוניסטי </w:t>
      </w:r>
      <w:r w:rsidR="00E147C3">
        <w:rPr>
          <w:rtl/>
        </w:rPr>
        <w:t xml:space="preserve">שהתוותה הנאורות המערבית </w:t>
      </w:r>
      <w:r w:rsidR="00AF78ED" w:rsidRPr="00A41962">
        <w:rPr>
          <w:rtl/>
        </w:rPr>
        <w:t xml:space="preserve">בין  </w:t>
      </w:r>
      <w:r w:rsidR="00AF78ED" w:rsidRPr="00A41962">
        <w:t xml:space="preserve">Ostjuden </w:t>
      </w:r>
      <w:r w:rsidR="00AF78ED" w:rsidRPr="00A41962">
        <w:rPr>
          <w:rtl/>
        </w:rPr>
        <w:t xml:space="preserve"> </w:t>
      </w:r>
      <w:r w:rsidR="00AF78ED" w:rsidRPr="00A41962">
        <w:rPr>
          <w:rtl/>
          <w:lang w:val="ru-RU"/>
        </w:rPr>
        <w:t>ל-</w:t>
      </w:r>
      <w:proofErr w:type="spellStart"/>
      <w:r w:rsidR="00AF78ED" w:rsidRPr="00A41962">
        <w:t>Westjuden</w:t>
      </w:r>
      <w:proofErr w:type="spellEnd"/>
      <w:r w:rsidR="00AF78ED" w:rsidRPr="00A41962">
        <w:t xml:space="preserve"> </w:t>
      </w:r>
      <w:r w:rsidR="00AF78ED" w:rsidRPr="00A41962">
        <w:rPr>
          <w:rtl/>
        </w:rPr>
        <w:t xml:space="preserve">  לא ה</w:t>
      </w:r>
      <w:r w:rsidR="00464E10">
        <w:rPr>
          <w:rtl/>
        </w:rPr>
        <w:t>פריד</w:t>
      </w:r>
      <w:r w:rsidR="00AF78ED" w:rsidRPr="00A41962">
        <w:rPr>
          <w:rtl/>
        </w:rPr>
        <w:t xml:space="preserve"> </w:t>
      </w:r>
      <w:r w:rsidR="00464E10">
        <w:rPr>
          <w:rtl/>
        </w:rPr>
        <w:t xml:space="preserve">עדיין </w:t>
      </w:r>
      <w:r w:rsidR="00AF78ED" w:rsidRPr="00A41962">
        <w:rPr>
          <w:rtl/>
        </w:rPr>
        <w:t>בין  חבריה. בני משפחות העלית התורנית הכלל-אשכנזית  הזאת</w:t>
      </w:r>
      <w:r w:rsidRPr="00A41962">
        <w:rPr>
          <w:rtl/>
        </w:rPr>
        <w:t xml:space="preserve"> התחתנו ביניהם, קיבלו משרות רבנות  בקהילות </w:t>
      </w:r>
      <w:r w:rsidR="00AF78ED" w:rsidRPr="00A41962">
        <w:rPr>
          <w:rtl/>
        </w:rPr>
        <w:t xml:space="preserve"> </w:t>
      </w:r>
      <w:r w:rsidRPr="00A41962">
        <w:rPr>
          <w:rtl/>
        </w:rPr>
        <w:t xml:space="preserve"> רחוקות ממקום הולדתם ונטלו חלק בפולמוסים ובמחלוקות שהתפשטו על פני היבשת. אחדות התרבות האשכנזית ערב העת החדשה מצאה ביטוי מובהק בעובדה שלשון הספרות </w:t>
      </w:r>
      <w:r w:rsidR="000433EB">
        <w:rPr>
          <w:rtl/>
        </w:rPr>
        <w:t>שנדפסה</w:t>
      </w:r>
      <w:r w:rsidRPr="00A41962">
        <w:rPr>
          <w:rtl/>
        </w:rPr>
        <w:t xml:space="preserve"> ביידיש </w:t>
      </w:r>
      <w:r w:rsidR="000433EB">
        <w:rPr>
          <w:rtl/>
        </w:rPr>
        <w:t xml:space="preserve">מאמסטרדם ועד ווילנה </w:t>
      </w:r>
      <w:r w:rsidRPr="00A41962">
        <w:rPr>
          <w:rtl/>
        </w:rPr>
        <w:t xml:space="preserve">הייתה </w:t>
      </w:r>
      <w:r w:rsidR="000433EB">
        <w:rPr>
          <w:rtl/>
          <w:lang w:val="ru-RU"/>
        </w:rPr>
        <w:t>ה-</w:t>
      </w:r>
      <w:r w:rsidR="000433EB">
        <w:t xml:space="preserve"> -</w:t>
      </w:r>
      <w:proofErr w:type="spellStart"/>
      <w:r w:rsidR="000433EB">
        <w:t>Westjuedish</w:t>
      </w:r>
      <w:proofErr w:type="spellEnd"/>
      <w:r w:rsidRPr="00A41962">
        <w:rPr>
          <w:rtl/>
        </w:rPr>
        <w:t xml:space="preserve"> אך גם בקיום זיקה קרובה בין הכתיבה והפרסום ביידיש </w:t>
      </w:r>
      <w:r w:rsidR="000433EB">
        <w:rPr>
          <w:rtl/>
        </w:rPr>
        <w:t>ה</w:t>
      </w:r>
      <w:r w:rsidRPr="00A41962">
        <w:rPr>
          <w:rtl/>
        </w:rPr>
        <w:t>מערבית לבין השימוש שנעשה במאה השמונה עשרה בגרמנית  הגבוהה (באותיות עבריות) בידי למדנים יהודים</w:t>
      </w:r>
      <w:r w:rsidR="0032488F" w:rsidRPr="00A41962">
        <w:rPr>
          <w:rtl/>
        </w:rPr>
        <w:t xml:space="preserve">., שכמה מהם נמנו על ראשוני תנועת ההשכלה. </w:t>
      </w:r>
      <w:r w:rsidR="000433EB">
        <w:rPr>
          <w:rtl/>
        </w:rPr>
        <w:t xml:space="preserve">אחדים מן </w:t>
      </w:r>
      <w:r w:rsidR="0027129F" w:rsidRPr="00A41962">
        <w:rPr>
          <w:rtl/>
        </w:rPr>
        <w:t xml:space="preserve">המשכילים שנמנו על חוגו של </w:t>
      </w:r>
      <w:r w:rsidR="00522D7A">
        <w:rPr>
          <w:rtl/>
        </w:rPr>
        <w:t>מש</w:t>
      </w:r>
      <w:r w:rsidR="0027129F" w:rsidRPr="00A41962">
        <w:rPr>
          <w:rtl/>
        </w:rPr>
        <w:t>ה מנדלסון, ונטלו חלק במפעל התרגום והביאור של המקרא לגרמנית</w:t>
      </w:r>
      <w:r w:rsidR="000433EB">
        <w:rPr>
          <w:rtl/>
        </w:rPr>
        <w:t>,</w:t>
      </w:r>
      <w:r w:rsidR="0027129F" w:rsidRPr="00A41962">
        <w:rPr>
          <w:rtl/>
        </w:rPr>
        <w:t xml:space="preserve"> נעו בין מרכזי תרבות יהודים במזרח  אירופה לקהילות מרכז ומערב אירופה. כך היה מקרהו של ר' שלמה </w:t>
      </w:r>
      <w:proofErr w:type="spellStart"/>
      <w:r w:rsidR="002A5306">
        <w:t>Dubno</w:t>
      </w:r>
      <w:proofErr w:type="spellEnd"/>
      <w:r w:rsidR="002A5306">
        <w:rPr>
          <w:rtl/>
        </w:rPr>
        <w:t xml:space="preserve"> </w:t>
      </w:r>
      <w:r w:rsidR="0027129F" w:rsidRPr="00A41962">
        <w:rPr>
          <w:rtl/>
        </w:rPr>
        <w:t>(</w:t>
      </w:r>
      <w:r w:rsidR="00CF40F9" w:rsidRPr="00A41962">
        <w:rPr>
          <w:rtl/>
        </w:rPr>
        <w:t xml:space="preserve">1813-1738), </w:t>
      </w:r>
      <w:r w:rsidR="00F8527C">
        <w:rPr>
          <w:rtl/>
        </w:rPr>
        <w:t xml:space="preserve">למדן מאוקראינה המערבית </w:t>
      </w:r>
      <w:r w:rsidR="00CF40F9" w:rsidRPr="00A41962">
        <w:rPr>
          <w:rtl/>
        </w:rPr>
        <w:t>שהיה שותף למפעל ה</w:t>
      </w:r>
      <w:r w:rsidR="00522D7A">
        <w:rPr>
          <w:rtl/>
        </w:rPr>
        <w:t>-</w:t>
      </w:r>
      <w:proofErr w:type="spellStart"/>
      <w:r w:rsidR="00522D7A">
        <w:t>Be'ur</w:t>
      </w:r>
      <w:proofErr w:type="spellEnd"/>
      <w:r w:rsidR="00CF40F9" w:rsidRPr="00A41962">
        <w:rPr>
          <w:rtl/>
        </w:rPr>
        <w:t xml:space="preserve">  של מנדלסון, ופעל במהלך חייו בברלין, וילנה ואמשטרדם.</w:t>
      </w:r>
      <w:r w:rsidR="001C6535" w:rsidRPr="00A41962">
        <w:rPr>
          <w:rtl/>
        </w:rPr>
        <w:t xml:space="preserve"> </w:t>
      </w:r>
      <w:proofErr w:type="spellStart"/>
      <w:r w:rsidR="00F8527C">
        <w:t>Dubno</w:t>
      </w:r>
      <w:proofErr w:type="spellEnd"/>
      <w:r w:rsidR="00BD6D06" w:rsidRPr="00A41962">
        <w:rPr>
          <w:rtl/>
        </w:rPr>
        <w:t xml:space="preserve"> למד בגליציה. אצל ר' שלמה  </w:t>
      </w:r>
      <w:r w:rsidR="002A5306">
        <w:t xml:space="preserve">of </w:t>
      </w:r>
      <w:proofErr w:type="spellStart"/>
      <w:r w:rsidR="002A5306">
        <w:t>Chelm</w:t>
      </w:r>
      <w:proofErr w:type="spellEnd"/>
      <w:r w:rsidR="002A5306">
        <w:rPr>
          <w:rtl/>
        </w:rPr>
        <w:t xml:space="preserve">, </w:t>
      </w:r>
      <w:r w:rsidR="00BD6D06" w:rsidRPr="00A41962">
        <w:rPr>
          <w:rtl/>
        </w:rPr>
        <w:t>מחבר "מרכבת המשנה"</w:t>
      </w:r>
      <w:r w:rsidR="00F8527C">
        <w:rPr>
          <w:rtl/>
        </w:rPr>
        <w:t>, פרוש על ה-</w:t>
      </w:r>
      <w:r w:rsidR="00F8527C">
        <w:rPr>
          <w:lang w:val="ru-RU"/>
        </w:rPr>
        <w:t>M</w:t>
      </w:r>
      <w:proofErr w:type="spellStart"/>
      <w:r w:rsidR="00F8527C">
        <w:t>ishne</w:t>
      </w:r>
      <w:proofErr w:type="spellEnd"/>
      <w:r w:rsidR="00F8527C">
        <w:t xml:space="preserve">  Torah</w:t>
      </w:r>
      <w:r w:rsidR="00BD6D06" w:rsidRPr="00A41962">
        <w:rPr>
          <w:rtl/>
        </w:rPr>
        <w:t xml:space="preserve"> </w:t>
      </w:r>
      <w:r w:rsidR="00F8527C">
        <w:rPr>
          <w:rtl/>
        </w:rPr>
        <w:t xml:space="preserve">של </w:t>
      </w:r>
      <w:r w:rsidR="006F1036">
        <w:t>.</w:t>
      </w:r>
      <w:r w:rsidR="00F8527C">
        <w:t xml:space="preserve">Maimonides </w:t>
      </w:r>
    </w:p>
    <w:p w14:paraId="3A0B992A" w14:textId="38140075" w:rsidR="00A710E7" w:rsidRPr="00A41962" w:rsidRDefault="00367AFA" w:rsidP="002F53FB">
      <w:pPr>
        <w:rPr>
          <w:rtl/>
        </w:rPr>
      </w:pPr>
      <w:r w:rsidRPr="00A41962">
        <w:rPr>
          <w:rtl/>
        </w:rPr>
        <w:t xml:space="preserve">   </w:t>
      </w:r>
      <w:r w:rsidR="00140FD3" w:rsidRPr="00A41962">
        <w:rPr>
          <w:rtl/>
        </w:rPr>
        <w:t xml:space="preserve">ר' שלמה, </w:t>
      </w:r>
      <w:r w:rsidR="00BD6D06" w:rsidRPr="00A41962">
        <w:rPr>
          <w:rtl/>
        </w:rPr>
        <w:t>גיבור סיפורו של עגנון</w:t>
      </w:r>
      <w:r w:rsidR="00140FD3" w:rsidRPr="00A41962">
        <w:rPr>
          <w:rtl/>
        </w:rPr>
        <w:t>,</w:t>
      </w:r>
      <w:r w:rsidR="000433EB">
        <w:rPr>
          <w:rtl/>
        </w:rPr>
        <w:t xml:space="preserve"> שנשא דרשה בפני </w:t>
      </w:r>
      <w:proofErr w:type="spellStart"/>
      <w:r w:rsidR="00464E10">
        <w:rPr>
          <w:rtl/>
        </w:rPr>
        <w:t>הארכידוכס</w:t>
      </w:r>
      <w:proofErr w:type="spellEnd"/>
      <w:r w:rsidR="00464E10">
        <w:rPr>
          <w:rtl/>
        </w:rPr>
        <w:t xml:space="preserve"> האוסטרי</w:t>
      </w:r>
      <w:r w:rsidR="00485547">
        <w:rPr>
          <w:rtl/>
        </w:rPr>
        <w:t xml:space="preserve"> היה אחד מן האינטלקטואלים הגליצאים ב-</w:t>
      </w:r>
      <w:r w:rsidR="00485547">
        <w:t>Network</w:t>
      </w:r>
      <w:r w:rsidR="00485547">
        <w:rPr>
          <w:rtl/>
        </w:rPr>
        <w:t xml:space="preserve">  </w:t>
      </w:r>
      <w:r w:rsidR="00464E10">
        <w:rPr>
          <w:rtl/>
        </w:rPr>
        <w:t xml:space="preserve"> </w:t>
      </w:r>
      <w:r w:rsidR="00485547">
        <w:rPr>
          <w:rtl/>
        </w:rPr>
        <w:t xml:space="preserve">הזה. הוא </w:t>
      </w:r>
      <w:r w:rsidR="00BD6D06" w:rsidRPr="00A41962">
        <w:rPr>
          <w:rtl/>
        </w:rPr>
        <w:t xml:space="preserve">שלט </w:t>
      </w:r>
      <w:r w:rsidR="002A5306">
        <w:rPr>
          <w:rtl/>
        </w:rPr>
        <w:t xml:space="preserve">היטב </w:t>
      </w:r>
      <w:r w:rsidR="00BD6D06" w:rsidRPr="00A41962">
        <w:rPr>
          <w:rtl/>
        </w:rPr>
        <w:t xml:space="preserve">בלשון הגרמנית  </w:t>
      </w:r>
      <w:r w:rsidR="002A5306">
        <w:rPr>
          <w:rtl/>
        </w:rPr>
        <w:t>הספרותית של המאה ה-18</w:t>
      </w:r>
      <w:r w:rsidR="001F0FAD">
        <w:rPr>
          <w:rtl/>
        </w:rPr>
        <w:t>.</w:t>
      </w:r>
      <w:r w:rsidR="002A5306">
        <w:rPr>
          <w:rtl/>
        </w:rPr>
        <w:t xml:space="preserve"> </w:t>
      </w:r>
      <w:r w:rsidR="00485547">
        <w:rPr>
          <w:rtl/>
        </w:rPr>
        <w:t>הרב ממערב אוקראינה</w:t>
      </w:r>
      <w:r w:rsidR="00BD6D06" w:rsidRPr="00A41962">
        <w:rPr>
          <w:rtl/>
        </w:rPr>
        <w:t xml:space="preserve"> </w:t>
      </w:r>
      <w:r w:rsidR="00A710E7" w:rsidRPr="00A41962">
        <w:rPr>
          <w:rtl/>
        </w:rPr>
        <w:t xml:space="preserve">נזקק לתרגומו </w:t>
      </w:r>
      <w:r w:rsidR="00332804" w:rsidRPr="00A41962">
        <w:rPr>
          <w:rtl/>
        </w:rPr>
        <w:t xml:space="preserve">הגרמני </w:t>
      </w:r>
      <w:r w:rsidR="00BD6D06" w:rsidRPr="00A41962">
        <w:rPr>
          <w:rtl/>
        </w:rPr>
        <w:t xml:space="preserve">של משה מנדלסון לספר תהילים וידע את כולו בעל פה! מקור שני לידיעת </w:t>
      </w:r>
      <w:r w:rsidR="008B1E3D">
        <w:rPr>
          <w:rtl/>
        </w:rPr>
        <w:t>ה-</w:t>
      </w:r>
      <w:r w:rsidR="008B1E3D">
        <w:t>State Language</w:t>
      </w:r>
      <w:r w:rsidR="00BD6D06" w:rsidRPr="00A41962">
        <w:rPr>
          <w:rtl/>
        </w:rPr>
        <w:t xml:space="preserve"> שלו הוא </w:t>
      </w:r>
      <w:r w:rsidR="00332804" w:rsidRPr="00A41962">
        <w:rPr>
          <w:rtl/>
        </w:rPr>
        <w:t>תרגומי הפיוטים של</w:t>
      </w:r>
      <w:r w:rsidR="00FC26FB" w:rsidRPr="00A41962">
        <w:rPr>
          <w:rtl/>
        </w:rPr>
        <w:t xml:space="preserve"> </w:t>
      </w:r>
      <w:r w:rsidR="00FD04C9">
        <w:t xml:space="preserve"> </w:t>
      </w:r>
      <w:r w:rsidR="00FC26FB" w:rsidRPr="00A41962">
        <w:t xml:space="preserve">Wolf </w:t>
      </w:r>
      <w:proofErr w:type="spellStart"/>
      <w:r w:rsidR="00FC26FB" w:rsidRPr="00A41962">
        <w:t>Heidenheim</w:t>
      </w:r>
      <w:proofErr w:type="spellEnd"/>
      <w:r w:rsidR="00DB7A7D">
        <w:t xml:space="preserve">, </w:t>
      </w:r>
      <w:r w:rsidR="00D94D47">
        <w:t xml:space="preserve">(1757-1832), </w:t>
      </w:r>
      <w:r w:rsidR="00DB7A7D" w:rsidRPr="00DB7A7D">
        <w:t>German exegete and grammarian</w:t>
      </w:r>
      <w:r w:rsidR="00FD04C9">
        <w:t xml:space="preserve"> </w:t>
      </w:r>
      <w:r w:rsidR="00DB7A7D">
        <w:rPr>
          <w:rtl/>
        </w:rPr>
        <w:t xml:space="preserve">, </w:t>
      </w:r>
      <w:r w:rsidR="00BD6D06" w:rsidRPr="00A41962">
        <w:rPr>
          <w:rtl/>
        </w:rPr>
        <w:t xml:space="preserve">שכונה </w:t>
      </w:r>
      <w:proofErr w:type="spellStart"/>
      <w:r w:rsidR="00DB7A7D">
        <w:t>R"Wu</w:t>
      </w:r>
      <w:proofErr w:type="spellEnd"/>
      <w:r w:rsidR="008B1E3D">
        <w:rPr>
          <w:rtl/>
        </w:rPr>
        <w:t>.</w:t>
      </w:r>
      <w:r w:rsidR="00FC26FB" w:rsidRPr="00A41962">
        <w:rPr>
          <w:rtl/>
        </w:rPr>
        <w:t xml:space="preserve"> </w:t>
      </w:r>
      <w:r w:rsidR="00BD6D06" w:rsidRPr="00A41962">
        <w:rPr>
          <w:rtl/>
        </w:rPr>
        <w:t xml:space="preserve">שני הטקסטים </w:t>
      </w:r>
      <w:r w:rsidR="00DB7A7D">
        <w:rPr>
          <w:rtl/>
        </w:rPr>
        <w:t xml:space="preserve">המקודשים </w:t>
      </w:r>
      <w:r w:rsidR="00BD6D06" w:rsidRPr="00A41962">
        <w:rPr>
          <w:rtl/>
        </w:rPr>
        <w:t>הללו</w:t>
      </w:r>
      <w:r w:rsidR="00795B14">
        <w:rPr>
          <w:rtl/>
        </w:rPr>
        <w:t xml:space="preserve">, בהם </w:t>
      </w:r>
      <w:r w:rsidR="00E147C3">
        <w:rPr>
          <w:rtl/>
        </w:rPr>
        <w:t>העניקו המתרגמים</w:t>
      </w:r>
      <w:r w:rsidR="00795B14">
        <w:rPr>
          <w:rtl/>
        </w:rPr>
        <w:t xml:space="preserve"> </w:t>
      </w:r>
      <w:r w:rsidR="00E147C3">
        <w:rPr>
          <w:rtl/>
        </w:rPr>
        <w:t xml:space="preserve">היהודים </w:t>
      </w:r>
      <w:r w:rsidR="00795B14">
        <w:rPr>
          <w:rtl/>
        </w:rPr>
        <w:t xml:space="preserve">לשפת המדינה </w:t>
      </w:r>
      <w:r w:rsidR="00BD6D06" w:rsidRPr="00A41962">
        <w:rPr>
          <w:rtl/>
        </w:rPr>
        <w:t xml:space="preserve"> </w:t>
      </w:r>
      <w:r w:rsidR="00795B14">
        <w:rPr>
          <w:rtl/>
        </w:rPr>
        <w:t xml:space="preserve">תפקיד </w:t>
      </w:r>
      <w:r w:rsidR="00EB585F">
        <w:rPr>
          <w:rtl/>
        </w:rPr>
        <w:t>ליטורגי</w:t>
      </w:r>
      <w:r w:rsidR="00795B14">
        <w:rPr>
          <w:rtl/>
        </w:rPr>
        <w:t>,</w:t>
      </w:r>
      <w:r w:rsidR="00332804" w:rsidRPr="00A41962">
        <w:rPr>
          <w:rtl/>
        </w:rPr>
        <w:t xml:space="preserve"> היו כתובים </w:t>
      </w:r>
      <w:r w:rsidR="008B1E3D">
        <w:rPr>
          <w:rtl/>
        </w:rPr>
        <w:t>במיטב</w:t>
      </w:r>
      <w:r w:rsidR="008C7E63" w:rsidRPr="00A41962">
        <w:rPr>
          <w:rtl/>
        </w:rPr>
        <w:t xml:space="preserve"> </w:t>
      </w:r>
      <w:r w:rsidR="008B1E3D">
        <w:rPr>
          <w:rtl/>
        </w:rPr>
        <w:t>ה</w:t>
      </w:r>
      <w:r w:rsidR="00332804" w:rsidRPr="00A41962">
        <w:rPr>
          <w:rtl/>
        </w:rPr>
        <w:t xml:space="preserve">גרמנית </w:t>
      </w:r>
      <w:r w:rsidR="00BD6D06" w:rsidRPr="00A41962">
        <w:t>(</w:t>
      </w:r>
      <w:proofErr w:type="spellStart"/>
      <w:r w:rsidR="00BD6D06" w:rsidRPr="00A41962">
        <w:t>Hochdeutsch</w:t>
      </w:r>
      <w:proofErr w:type="spellEnd"/>
      <w:r w:rsidR="00BD6D06" w:rsidRPr="00A41962">
        <w:t>)</w:t>
      </w:r>
      <w:r w:rsidR="00E147C3">
        <w:rPr>
          <w:rtl/>
        </w:rPr>
        <w:t xml:space="preserve"> –</w:t>
      </w:r>
      <w:r w:rsidR="00332804" w:rsidRPr="00A41962">
        <w:rPr>
          <w:rtl/>
        </w:rPr>
        <w:t xml:space="preserve"> </w:t>
      </w:r>
      <w:r w:rsidR="00E147C3">
        <w:rPr>
          <w:rtl/>
        </w:rPr>
        <w:t xml:space="preserve">השפה </w:t>
      </w:r>
      <w:r w:rsidR="00332804" w:rsidRPr="00A41962">
        <w:rPr>
          <w:rtl/>
        </w:rPr>
        <w:t>שהי</w:t>
      </w:r>
      <w:r w:rsidR="008B1E3D">
        <w:rPr>
          <w:rtl/>
        </w:rPr>
        <w:t>יתה</w:t>
      </w:r>
      <w:r w:rsidR="00332804" w:rsidRPr="00A41962">
        <w:rPr>
          <w:rtl/>
        </w:rPr>
        <w:t xml:space="preserve"> ללשון הספרות והתרבות </w:t>
      </w:r>
      <w:r w:rsidR="008B1E3D">
        <w:t>in the German Lands</w:t>
      </w:r>
      <w:r w:rsidR="00332804" w:rsidRPr="00A41962">
        <w:rPr>
          <w:rtl/>
        </w:rPr>
        <w:t xml:space="preserve"> במחצית ה</w:t>
      </w:r>
      <w:r w:rsidR="00BD6D06" w:rsidRPr="00A41962">
        <w:rPr>
          <w:rtl/>
        </w:rPr>
        <w:t>ש</w:t>
      </w:r>
      <w:r w:rsidR="00332804" w:rsidRPr="00A41962">
        <w:rPr>
          <w:rtl/>
        </w:rPr>
        <w:t xml:space="preserve">נייה של המאה השמונה-עשרה. </w:t>
      </w:r>
    </w:p>
    <w:p w14:paraId="69FFAD35" w14:textId="0C7FB440" w:rsidR="00BD3ACA" w:rsidRPr="00D559C4" w:rsidRDefault="000C51E0" w:rsidP="002F53FB">
      <w:pPr>
        <w:rPr>
          <w:rtl/>
        </w:rPr>
      </w:pPr>
      <w:r w:rsidRPr="00D559C4">
        <w:rPr>
          <w:rtl/>
        </w:rPr>
        <w:t>"</w:t>
      </w:r>
      <w:r w:rsidR="00BD3ACA" w:rsidRPr="00D559C4">
        <w:rPr>
          <w:rtl/>
        </w:rPr>
        <w:t>תהפוכות הזמן</w:t>
      </w:r>
      <w:r w:rsidRPr="00D559C4">
        <w:rPr>
          <w:rtl/>
        </w:rPr>
        <w:t>"</w:t>
      </w:r>
    </w:p>
    <w:p w14:paraId="10A4B900" w14:textId="13E80CD0" w:rsidR="003F718B" w:rsidRPr="00A41962" w:rsidRDefault="00BD3ACA" w:rsidP="002F53FB">
      <w:pPr>
        <w:rPr>
          <w:rtl/>
        </w:rPr>
      </w:pPr>
      <w:r w:rsidRPr="00A41962">
        <w:rPr>
          <w:rtl/>
        </w:rPr>
        <w:t xml:space="preserve">"גזירה אחרת גזרה </w:t>
      </w:r>
      <w:r w:rsidR="00FB51DC">
        <w:t xml:space="preserve"> The Kingdom of Austria </w:t>
      </w:r>
      <w:r w:rsidRPr="00A41962">
        <w:rPr>
          <w:rtl/>
        </w:rPr>
        <w:t xml:space="preserve">שחייב אדם </w:t>
      </w:r>
      <w:proofErr w:type="spellStart"/>
      <w:r w:rsidRPr="00A41962">
        <w:rPr>
          <w:rtl/>
        </w:rPr>
        <w:t>ליתן</w:t>
      </w:r>
      <w:proofErr w:type="spellEnd"/>
      <w:r w:rsidRPr="00A41962">
        <w:rPr>
          <w:rtl/>
        </w:rPr>
        <w:t xml:space="preserve"> שם למשפחתו בלשון גרמני. לא כמו שנקרא יצחק בן אברהם או יעקב בן יצחק, או יוסף בן יעקב, או משה בן עמרם או דוד בן ישי אלא שם שבדו הגויים. מכאן ואילך נחלק שמו של כל יהודי, לתורה נקרא שמו בלשון הקודש, בחוץ נקרא שמו בלשון לעז. נעקר שם הקודש של משפחות ישראל ונקראו בשם חדש שלא ידעו הם ואבותיהם. ואף שמו של יהודי שניתן לו ביום שנכנס לברית נשתנה ללשון לעז. ואם היה הפקיד שהפקיד הקיסר על נתינת שמות ליהודים  גוי רשע או ליצן, נתן לכל יהודי שבא לפניו שם של ליצנות או שם גנאי"</w:t>
      </w:r>
      <w:r w:rsidR="003F718B" w:rsidRPr="00A41962">
        <w:rPr>
          <w:rStyle w:val="FootnoteReference"/>
          <w:rFonts w:asciiTheme="majorBidi" w:hAnsiTheme="majorBidi" w:cstheme="majorBidi"/>
          <w:sz w:val="28"/>
          <w:szCs w:val="28"/>
          <w:rtl/>
        </w:rPr>
        <w:footnoteReference w:id="1"/>
      </w:r>
      <w:r w:rsidRPr="00A41962">
        <w:rPr>
          <w:rtl/>
        </w:rPr>
        <w:t xml:space="preserve"> </w:t>
      </w:r>
    </w:p>
    <w:p w14:paraId="1A59FA50" w14:textId="2BE61618" w:rsidR="00E01984" w:rsidRPr="00A41962" w:rsidRDefault="00367AFA" w:rsidP="002F53FB">
      <w:pPr>
        <w:rPr>
          <w:rtl/>
        </w:rPr>
      </w:pPr>
      <w:r w:rsidRPr="00A41962">
        <w:rPr>
          <w:rtl/>
        </w:rPr>
        <w:lastRenderedPageBreak/>
        <w:t xml:space="preserve">    </w:t>
      </w:r>
      <w:r w:rsidR="00E01984" w:rsidRPr="00A41962">
        <w:rPr>
          <w:rtl/>
        </w:rPr>
        <w:t xml:space="preserve">עם חלוקות פולין  </w:t>
      </w:r>
      <w:r w:rsidR="000B48EB" w:rsidRPr="00A41962">
        <w:rPr>
          <w:rtl/>
        </w:rPr>
        <w:t>בשלהי המאה השמונה</w:t>
      </w:r>
      <w:r w:rsidR="00FE0C07" w:rsidRPr="00A41962">
        <w:rPr>
          <w:rtl/>
        </w:rPr>
        <w:t xml:space="preserve"> עשרה </w:t>
      </w:r>
      <w:r w:rsidR="00E01984" w:rsidRPr="00A41962">
        <w:rPr>
          <w:rtl/>
        </w:rPr>
        <w:t>נחשפו יהודי הממלכה המתפוררת למתקפה ביורוקרטית  נמרצת של מפקדי אוכלוסין, רישום תושבים, והנפקת דרכונים, תעודות לידה ותעודות פטירה. כל אלו היו חלק מהותי  בייעול הפקוח על נתיני המדינות הריכוזיות שחילקו את הממלכה</w:t>
      </w:r>
      <w:r w:rsidR="00FE0C07" w:rsidRPr="00A41962">
        <w:rPr>
          <w:rtl/>
        </w:rPr>
        <w:t>, ולא באו</w:t>
      </w:r>
      <w:r w:rsidR="00A918BE" w:rsidRPr="00A41962">
        <w:rPr>
          <w:rtl/>
        </w:rPr>
        <w:t xml:space="preserve"> לעולם בשל שנאת </w:t>
      </w:r>
      <w:r w:rsidR="00FE0C07" w:rsidRPr="00A41962">
        <w:rPr>
          <w:rtl/>
        </w:rPr>
        <w:t>יהודים</w:t>
      </w:r>
      <w:r w:rsidR="00A918BE" w:rsidRPr="00A41962">
        <w:rPr>
          <w:rtl/>
        </w:rPr>
        <w:t xml:space="preserve"> דווקא</w:t>
      </w:r>
      <w:r w:rsidR="00FE0C07" w:rsidRPr="00A41962">
        <w:rPr>
          <w:rtl/>
        </w:rPr>
        <w:t>. אלא שהתמורות הביורוקרטיות שהתחוללו בפרוסיה, אוסטריה ורוסיה  איימו על הזהות המסורתית של  קהילות היהודים</w:t>
      </w:r>
      <w:r w:rsidR="00E01984" w:rsidRPr="00A41962">
        <w:rPr>
          <w:rtl/>
        </w:rPr>
        <w:t xml:space="preserve"> </w:t>
      </w:r>
      <w:r w:rsidR="00FE0C07" w:rsidRPr="00A41962">
        <w:rPr>
          <w:rtl/>
        </w:rPr>
        <w:t xml:space="preserve"> ובישרו שינוי תרבותי. הן קשרו בין כוונות התירבות שהיו  לשליטים האבסולוטיים הנאורים</w:t>
      </w:r>
      <w:r w:rsidR="00E01984" w:rsidRPr="00A41962">
        <w:rPr>
          <w:rtl/>
        </w:rPr>
        <w:t xml:space="preserve"> </w:t>
      </w:r>
      <w:r w:rsidR="00FE0C07" w:rsidRPr="00A41962">
        <w:rPr>
          <w:rtl/>
        </w:rPr>
        <w:t>כלפי הילידים המזרח אירופים - המרת השפה, החלפת הלבוש,  שינוי העיסוק הכלכלי</w:t>
      </w:r>
      <w:r w:rsidR="00E01984" w:rsidRPr="00A41962">
        <w:rPr>
          <w:rtl/>
        </w:rPr>
        <w:t xml:space="preserve"> </w:t>
      </w:r>
      <w:r w:rsidR="00FE0C07" w:rsidRPr="00A41962">
        <w:rPr>
          <w:rtl/>
        </w:rPr>
        <w:t xml:space="preserve"> -  למסמכים הרשמיים מטעם המדינה. </w:t>
      </w:r>
      <w:r w:rsidR="00A918BE" w:rsidRPr="00A41962">
        <w:rPr>
          <w:rtl/>
        </w:rPr>
        <w:t>כך הפך שינוי שמות היהודים והחיוב לשאת שם משפחה לעניין טעון</w:t>
      </w:r>
      <w:r w:rsidR="00095D7C" w:rsidRPr="00A41962">
        <w:rPr>
          <w:rtl/>
        </w:rPr>
        <w:t xml:space="preserve"> אידיאולוגית</w:t>
      </w:r>
      <w:r w:rsidR="00A918BE" w:rsidRPr="00A41962">
        <w:rPr>
          <w:rtl/>
        </w:rPr>
        <w:t xml:space="preserve">, התחבר בזיכרון הקיבוצי </w:t>
      </w:r>
      <w:r w:rsidR="00095D7C" w:rsidRPr="00A41962">
        <w:rPr>
          <w:rtl/>
        </w:rPr>
        <w:t xml:space="preserve">היהודי </w:t>
      </w:r>
      <w:r w:rsidR="00A918BE" w:rsidRPr="00A41962">
        <w:rPr>
          <w:rtl/>
        </w:rPr>
        <w:t xml:space="preserve">עם יציאת מצריים  ופרשת המתייוונים  </w:t>
      </w:r>
      <w:r w:rsidR="00095D7C" w:rsidRPr="00A41962">
        <w:rPr>
          <w:rtl/>
        </w:rPr>
        <w:t>בימי בית שני</w:t>
      </w:r>
      <w:r w:rsidR="00A918BE" w:rsidRPr="00A41962">
        <w:rPr>
          <w:rtl/>
        </w:rPr>
        <w:t xml:space="preserve">-  </w:t>
      </w:r>
      <w:r w:rsidR="00095D7C" w:rsidRPr="00A41962">
        <w:rPr>
          <w:rtl/>
        </w:rPr>
        <w:t xml:space="preserve">שני מאורעות מכוננים </w:t>
      </w:r>
      <w:r w:rsidR="0032394C">
        <w:rPr>
          <w:rtl/>
        </w:rPr>
        <w:t>ב</w:t>
      </w:r>
      <w:r w:rsidR="00095D7C" w:rsidRPr="00A41962">
        <w:rPr>
          <w:rtl/>
        </w:rPr>
        <w:t xml:space="preserve">עברם הרחוק של היהודים  </w:t>
      </w:r>
      <w:r w:rsidR="00A918BE" w:rsidRPr="00A41962">
        <w:rPr>
          <w:rtl/>
        </w:rPr>
        <w:t xml:space="preserve">שזכרם נשמר  לדורות  בטקסטים </w:t>
      </w:r>
      <w:r w:rsidR="00095D7C" w:rsidRPr="00A41962">
        <w:rPr>
          <w:rtl/>
        </w:rPr>
        <w:t xml:space="preserve"> מקודשים </w:t>
      </w:r>
      <w:r w:rsidR="00A918BE" w:rsidRPr="00A41962">
        <w:rPr>
          <w:rtl/>
        </w:rPr>
        <w:t>ובטקסים</w:t>
      </w:r>
      <w:r w:rsidR="00095D7C" w:rsidRPr="00A41962">
        <w:rPr>
          <w:rtl/>
        </w:rPr>
        <w:t xml:space="preserve"> דתיים</w:t>
      </w:r>
      <w:r w:rsidR="00A918BE" w:rsidRPr="00A41962">
        <w:rPr>
          <w:rtl/>
        </w:rPr>
        <w:t xml:space="preserve">. </w:t>
      </w:r>
      <w:r w:rsidR="00193A53" w:rsidRPr="00A41962">
        <w:rPr>
          <w:rtl/>
        </w:rPr>
        <w:t xml:space="preserve">אולם,  כפילות השמות עליה רומז עגנון – שם נוכרי </w:t>
      </w:r>
      <w:r w:rsidR="008475AE" w:rsidRPr="00A41962">
        <w:rPr>
          <w:rtl/>
        </w:rPr>
        <w:t xml:space="preserve">(גרמני) </w:t>
      </w:r>
      <w:r w:rsidR="00EB6B49" w:rsidRPr="00A41962">
        <w:rPr>
          <w:rtl/>
        </w:rPr>
        <w:t xml:space="preserve"> לרך היילוד לצרכי המדינה ושם יהודי מקביל ל</w:t>
      </w:r>
      <w:r w:rsidR="00193A53" w:rsidRPr="00A41962">
        <w:rPr>
          <w:rtl/>
        </w:rPr>
        <w:t>כל דבר שבקדושה</w:t>
      </w:r>
      <w:r w:rsidR="00EB6B49" w:rsidRPr="00A41962">
        <w:rPr>
          <w:rtl/>
        </w:rPr>
        <w:t xml:space="preserve"> - </w:t>
      </w:r>
      <w:r w:rsidR="00193A53" w:rsidRPr="00A41962">
        <w:rPr>
          <w:rtl/>
        </w:rPr>
        <w:t xml:space="preserve"> לא באה לעולם התרבות האשכנז</w:t>
      </w:r>
      <w:r w:rsidR="00EB6B49" w:rsidRPr="00A41962">
        <w:rPr>
          <w:rtl/>
        </w:rPr>
        <w:t xml:space="preserve">ית  רק בימי הקיסר יוסף השני (או, בשאר אזורי  פולין המחולקת  בימי </w:t>
      </w:r>
      <w:r w:rsidR="00193A53" w:rsidRPr="00A41962">
        <w:rPr>
          <w:rtl/>
        </w:rPr>
        <w:t>המלך פרידריך הגדול והצאר אלכסנדר הראשון)</w:t>
      </w:r>
      <w:r w:rsidR="008475AE" w:rsidRPr="00A41962">
        <w:rPr>
          <w:rtl/>
        </w:rPr>
        <w:t xml:space="preserve">. מאות שנים בטרם </w:t>
      </w:r>
      <w:r w:rsidR="00DC0E60" w:rsidRPr="00A41962">
        <w:rPr>
          <w:rtl/>
        </w:rPr>
        <w:t>קמה</w:t>
      </w:r>
      <w:r w:rsidR="008475AE" w:rsidRPr="00A41962">
        <w:rPr>
          <w:rtl/>
        </w:rPr>
        <w:t xml:space="preserve"> הביורוקרטיה של המדינה הריכוזית</w:t>
      </w:r>
      <w:r w:rsidR="00DC0E60" w:rsidRPr="00A41962">
        <w:rPr>
          <w:rtl/>
        </w:rPr>
        <w:t>. שמות ב</w:t>
      </w:r>
      <w:r w:rsidR="008B5500">
        <w:rPr>
          <w:rtl/>
        </w:rPr>
        <w:t>-</w:t>
      </w:r>
      <w:proofErr w:type="spellStart"/>
      <w:r w:rsidR="008B5500" w:rsidRPr="008B5500">
        <w:rPr>
          <w:i/>
          <w:iCs/>
        </w:rPr>
        <w:t>lushn</w:t>
      </w:r>
      <w:proofErr w:type="spellEnd"/>
      <w:r w:rsidR="008B5500" w:rsidRPr="008B5500">
        <w:rPr>
          <w:i/>
          <w:iCs/>
        </w:rPr>
        <w:t xml:space="preserve"> </w:t>
      </w:r>
      <w:proofErr w:type="spellStart"/>
      <w:r w:rsidR="008B5500" w:rsidRPr="008B5500">
        <w:rPr>
          <w:i/>
          <w:iCs/>
        </w:rPr>
        <w:t>ashkenaz</w:t>
      </w:r>
      <w:proofErr w:type="spellEnd"/>
      <w:r w:rsidR="008475AE" w:rsidRPr="008B5500">
        <w:rPr>
          <w:i/>
          <w:iCs/>
          <w:rtl/>
        </w:rPr>
        <w:t xml:space="preserve"> </w:t>
      </w:r>
      <w:r w:rsidR="00DC0E60" w:rsidRPr="00A41962">
        <w:rPr>
          <w:rtl/>
        </w:rPr>
        <w:t xml:space="preserve">ניתנו לבנים ולבנות ושימשו </w:t>
      </w:r>
      <w:r w:rsidR="00EB6B49" w:rsidRPr="00A41962">
        <w:rPr>
          <w:rtl/>
        </w:rPr>
        <w:t xml:space="preserve"> כל חייהם לצד השמות </w:t>
      </w:r>
      <w:r w:rsidR="00DC0E60" w:rsidRPr="00A41962">
        <w:rPr>
          <w:rtl/>
        </w:rPr>
        <w:t xml:space="preserve"> בלשון הקודש! </w:t>
      </w:r>
      <w:r w:rsidR="00EB6B49" w:rsidRPr="00A41962">
        <w:rPr>
          <w:rtl/>
        </w:rPr>
        <w:t>בפזור</w:t>
      </w:r>
      <w:r w:rsidR="00A73F6E" w:rsidRPr="00A41962">
        <w:rPr>
          <w:rtl/>
        </w:rPr>
        <w:t xml:space="preserve">ה </w:t>
      </w:r>
      <w:r w:rsidR="00EB6B49" w:rsidRPr="00A41962">
        <w:rPr>
          <w:rtl/>
        </w:rPr>
        <w:t xml:space="preserve"> האשכנזית </w:t>
      </w:r>
      <w:r w:rsidR="00DC0E60" w:rsidRPr="00A41962">
        <w:rPr>
          <w:rtl/>
        </w:rPr>
        <w:t xml:space="preserve">נהג טקס מיוחד בו הוענק השם </w:t>
      </w:r>
      <w:r w:rsidR="00B454C8" w:rsidRPr="00A41962">
        <w:rPr>
          <w:rtl/>
        </w:rPr>
        <w:t>ביידיש</w:t>
      </w:r>
      <w:r w:rsidR="00DC0E60" w:rsidRPr="00A41962">
        <w:rPr>
          <w:rtl/>
        </w:rPr>
        <w:t xml:space="preserve">  לרך </w:t>
      </w:r>
      <w:r w:rsidR="0001375A" w:rsidRPr="00A41962">
        <w:rPr>
          <w:rtl/>
        </w:rPr>
        <w:t xml:space="preserve">הנולד. </w:t>
      </w:r>
      <w:proofErr w:type="spellStart"/>
      <w:r w:rsidR="008B5500">
        <w:t>Haut</w:t>
      </w:r>
      <w:proofErr w:type="spellEnd"/>
      <w:r w:rsidR="008B5500">
        <w:t xml:space="preserve"> la </w:t>
      </w:r>
      <w:proofErr w:type="spellStart"/>
      <w:r w:rsidR="008B5500">
        <w:t>Craiche</w:t>
      </w:r>
      <w:proofErr w:type="spellEnd"/>
      <w:r w:rsidR="008B5500">
        <w:rPr>
          <w:rtl/>
        </w:rPr>
        <w:t xml:space="preserve"> </w:t>
      </w:r>
      <w:r w:rsidR="008244AF">
        <w:rPr>
          <w:rtl/>
          <w:lang w:val="ru-RU"/>
        </w:rPr>
        <w:t xml:space="preserve">("העריסה למעלה!" בצרפתית) </w:t>
      </w:r>
      <w:r w:rsidR="0001375A" w:rsidRPr="00A41962">
        <w:rPr>
          <w:rtl/>
        </w:rPr>
        <w:t>היה שם טקס קריאת שם החול של הילד, כמה ימים לאחר ברית המילה,. טקס דומה נהג גם לקריאת שם חול לילדה.</w:t>
      </w:r>
      <w:r w:rsidR="00DC0E60" w:rsidRPr="00A41962">
        <w:rPr>
          <w:rtl/>
        </w:rPr>
        <w:t xml:space="preserve"> גם במקרה השמות הכפולים הבחין אפוא, עגנון בין השימוש עתיק הימים </w:t>
      </w:r>
      <w:r w:rsidR="007343A1" w:rsidRPr="00A41962">
        <w:rPr>
          <w:rtl/>
        </w:rPr>
        <w:t xml:space="preserve">לשמות חולין </w:t>
      </w:r>
      <w:r w:rsidR="008244AF">
        <w:rPr>
          <w:rtl/>
        </w:rPr>
        <w:t xml:space="preserve"> </w:t>
      </w:r>
      <w:r w:rsidR="008244AF">
        <w:t xml:space="preserve">' </w:t>
      </w:r>
      <w:r w:rsidR="008244AF">
        <w:rPr>
          <w:rtl/>
        </w:rPr>
        <w:t>ב-</w:t>
      </w:r>
      <w:proofErr w:type="spellStart"/>
      <w:r w:rsidR="008244AF" w:rsidRPr="008244AF">
        <w:rPr>
          <w:i/>
          <w:iCs/>
        </w:rPr>
        <w:t>lushn</w:t>
      </w:r>
      <w:proofErr w:type="spellEnd"/>
      <w:r w:rsidR="008244AF" w:rsidRPr="008244AF">
        <w:rPr>
          <w:i/>
          <w:iCs/>
        </w:rPr>
        <w:t xml:space="preserve"> </w:t>
      </w:r>
      <w:proofErr w:type="spellStart"/>
      <w:r w:rsidR="008244AF" w:rsidRPr="008244AF">
        <w:rPr>
          <w:i/>
          <w:iCs/>
        </w:rPr>
        <w:t>ashkenaz</w:t>
      </w:r>
      <w:proofErr w:type="spellEnd"/>
      <w:r w:rsidR="008244AF">
        <w:rPr>
          <w:rtl/>
        </w:rPr>
        <w:t xml:space="preserve">, </w:t>
      </w:r>
      <w:r w:rsidR="00DC0E60" w:rsidRPr="00A41962">
        <w:rPr>
          <w:rtl/>
        </w:rPr>
        <w:t>שהיה לגיטימי לחלוטין בעיניו, לבין השימוש המודרני</w:t>
      </w:r>
      <w:r w:rsidR="008244AF">
        <w:rPr>
          <w:rtl/>
        </w:rPr>
        <w:t xml:space="preserve"> מצד השלטונות</w:t>
      </w:r>
      <w:r w:rsidR="00DC0E60" w:rsidRPr="00A41962">
        <w:rPr>
          <w:rtl/>
        </w:rPr>
        <w:t xml:space="preserve">, </w:t>
      </w:r>
      <w:r w:rsidR="008244AF">
        <w:rPr>
          <w:rtl/>
        </w:rPr>
        <w:t>שנראה כ</w:t>
      </w:r>
      <w:r w:rsidR="00DC0E60" w:rsidRPr="00A41962">
        <w:rPr>
          <w:rtl/>
        </w:rPr>
        <w:t>מנוגד לרוח המסורת היהודית, אותו דחה  מכל וכל</w:t>
      </w:r>
      <w:r w:rsidR="007343A1" w:rsidRPr="00A41962">
        <w:rPr>
          <w:rtl/>
        </w:rPr>
        <w:t>, מתוך התנגדותו לאימוץ מנהגי הגויים</w:t>
      </w:r>
      <w:r w:rsidR="00DC0E60" w:rsidRPr="00A41962">
        <w:rPr>
          <w:rtl/>
        </w:rPr>
        <w:t>. האחדות הטרום-מודרנית של שם הקודש (עברי או ארמי)  ושם הח</w:t>
      </w:r>
      <w:r w:rsidR="007343A1" w:rsidRPr="00A41962">
        <w:rPr>
          <w:rtl/>
        </w:rPr>
        <w:t>ול (</w:t>
      </w:r>
      <w:r w:rsidR="008244AF">
        <w:rPr>
          <w:rtl/>
        </w:rPr>
        <w:t>ב</w:t>
      </w:r>
      <w:r w:rsidR="007343A1" w:rsidRPr="00A41962">
        <w:rPr>
          <w:rtl/>
        </w:rPr>
        <w:t xml:space="preserve">יידיש) הופרה, על פי עגנון, </w:t>
      </w:r>
      <w:r w:rsidR="00DC0E60" w:rsidRPr="00A41962">
        <w:rPr>
          <w:rtl/>
        </w:rPr>
        <w:t>בשל המשמעות החדשה  ו</w:t>
      </w:r>
      <w:r w:rsidR="00C21268" w:rsidRPr="00A41962">
        <w:rPr>
          <w:rtl/>
        </w:rPr>
        <w:t>ה</w:t>
      </w:r>
      <w:r w:rsidR="00DC0E60" w:rsidRPr="00A41962">
        <w:rPr>
          <w:rtl/>
        </w:rPr>
        <w:t xml:space="preserve">הקשר הבלתי-מסורתי  </w:t>
      </w:r>
      <w:r w:rsidR="00C21268" w:rsidRPr="00A41962">
        <w:rPr>
          <w:rtl/>
        </w:rPr>
        <w:t xml:space="preserve">בתוכם ניתנו שמות החול בגליציה תחת השלטון האוסטרי. </w:t>
      </w:r>
    </w:p>
    <w:p w14:paraId="08E48337" w14:textId="7570842D" w:rsidR="0009721C" w:rsidRPr="008B1529" w:rsidRDefault="0009721C" w:rsidP="002F53FB">
      <w:pPr>
        <w:rPr>
          <w:rtl/>
        </w:rPr>
      </w:pPr>
      <w:r w:rsidRPr="008B1529">
        <w:rPr>
          <w:rtl/>
        </w:rPr>
        <w:t>"תיקנה להם בתי ספר"</w:t>
      </w:r>
    </w:p>
    <w:p w14:paraId="48FA9055" w14:textId="2B3B7F86" w:rsidR="00BC4089" w:rsidRDefault="00BD3ACA" w:rsidP="002F53FB">
      <w:pPr>
        <w:rPr>
          <w:rtl/>
        </w:rPr>
      </w:pPr>
      <w:r w:rsidRPr="00A41962">
        <w:rPr>
          <w:rtl/>
        </w:rPr>
        <w:t xml:space="preserve">"כשם שנתנה </w:t>
      </w:r>
      <w:r w:rsidR="00FB51DC">
        <w:t xml:space="preserve">The Kingdom of </w:t>
      </w:r>
      <w:proofErr w:type="spellStart"/>
      <w:r w:rsidR="00FB51DC">
        <w:t>Austraia</w:t>
      </w:r>
      <w:proofErr w:type="spellEnd"/>
      <w:r w:rsidRPr="00A41962">
        <w:rPr>
          <w:rtl/>
        </w:rPr>
        <w:t xml:space="preserve"> דעתה על הגדולים כך נתנה דעתה על הקטנים. תיקנה להם בתי ספר והעמידה עליהם מורים ללמדם כתב ולשון גרמני </w:t>
      </w:r>
      <w:r w:rsidR="002E1F84">
        <w:t xml:space="preserve">and the </w:t>
      </w:r>
      <w:r w:rsidR="007B034A">
        <w:t>S</w:t>
      </w:r>
      <w:r w:rsidR="002E1F84">
        <w:t>ciences of the Nations</w:t>
      </w:r>
      <w:r w:rsidRPr="00A41962">
        <w:rPr>
          <w:rtl/>
        </w:rPr>
        <w:t>. מה רע בזה</w:t>
      </w:r>
      <w:r w:rsidR="002E1F84">
        <w:rPr>
          <w:rtl/>
        </w:rPr>
        <w:t>?</w:t>
      </w:r>
      <w:r w:rsidRPr="00A41962">
        <w:rPr>
          <w:rtl/>
        </w:rPr>
        <w:t xml:space="preserve"> אם לכתב ולשון, הרי חייב אדם לדעת כתב ולשון של המדינה, ואם</w:t>
      </w:r>
      <w:r w:rsidR="002E1F84">
        <w:t xml:space="preserve">the </w:t>
      </w:r>
      <w:bookmarkStart w:id="3" w:name="_Hlk103360309"/>
      <w:r w:rsidR="002E1F84">
        <w:t xml:space="preserve">Sciences of the Nations </w:t>
      </w:r>
      <w:r w:rsidR="002E1F84">
        <w:rPr>
          <w:rtl/>
        </w:rPr>
        <w:t xml:space="preserve"> </w:t>
      </w:r>
      <w:bookmarkEnd w:id="3"/>
      <w:r w:rsidRPr="00A41962">
        <w:rPr>
          <w:rtl/>
        </w:rPr>
        <w:t xml:space="preserve">הרי חכמים הראשונים שהיו צדיקים גדולים </w:t>
      </w:r>
      <w:r w:rsidR="00CA36AC">
        <w:t>praised highly the seven liberal arts</w:t>
      </w:r>
      <w:r w:rsidRPr="00A41962">
        <w:rPr>
          <w:rtl/>
        </w:rPr>
        <w:t xml:space="preserve">, אלא שהצדיקים </w:t>
      </w:r>
      <w:proofErr w:type="spellStart"/>
      <w:r w:rsidRPr="00A41962">
        <w:rPr>
          <w:rtl/>
        </w:rPr>
        <w:t>נתכוונו</w:t>
      </w:r>
      <w:proofErr w:type="spellEnd"/>
      <w:r w:rsidRPr="00A41962">
        <w:rPr>
          <w:rtl/>
        </w:rPr>
        <w:t xml:space="preserve"> לשם תורה, שברוב חכמה רוב תורה, ואילו אותם המורים </w:t>
      </w:r>
      <w:proofErr w:type="spellStart"/>
      <w:r w:rsidRPr="00A41962">
        <w:rPr>
          <w:rtl/>
        </w:rPr>
        <w:t>נתכוונו</w:t>
      </w:r>
      <w:proofErr w:type="spellEnd"/>
      <w:r w:rsidRPr="00A41962">
        <w:rPr>
          <w:rtl/>
        </w:rPr>
        <w:t xml:space="preserve"> להרחיק את התלמידים מן התורה ולקרבם</w:t>
      </w:r>
      <w:r w:rsidR="00183F9D">
        <w:rPr>
          <w:rtl/>
        </w:rPr>
        <w:t xml:space="preserve"> </w:t>
      </w:r>
      <w:r w:rsidR="00183F9D">
        <w:t>to the laws of the gentiles</w:t>
      </w:r>
      <w:r w:rsidRPr="00A41962">
        <w:rPr>
          <w:rtl/>
        </w:rPr>
        <w:t>.</w:t>
      </w:r>
    </w:p>
    <w:p w14:paraId="782A995E" w14:textId="77A35AF1" w:rsidR="00BC4089" w:rsidRPr="00BC4089" w:rsidRDefault="00BC4089" w:rsidP="002F53FB">
      <w:pPr>
        <w:rPr>
          <w:rtl/>
        </w:rPr>
      </w:pPr>
      <w:r>
        <w:t xml:space="preserve">And their end proves its beginning, since </w:t>
      </w:r>
      <w:r w:rsidRPr="00BC4089">
        <w:t>'they spoiled their dish'</w:t>
      </w:r>
      <w:r>
        <w:t xml:space="preserve"> </w:t>
      </w:r>
    </w:p>
    <w:p w14:paraId="418A98A4" w14:textId="6AF142FD" w:rsidR="00CE285B" w:rsidRPr="00A41962" w:rsidRDefault="00BD3ACA" w:rsidP="002F53FB">
      <w:pPr>
        <w:rPr>
          <w:rtl/>
        </w:rPr>
      </w:pPr>
      <w:r w:rsidRPr="00A41962">
        <w:rPr>
          <w:rtl/>
        </w:rPr>
        <w:t>והיו מייעצים רעות על ישראל והמלכות שומעת ומוסיפה גזירה אחר גזירה."</w:t>
      </w:r>
      <w:r w:rsidR="003F718B" w:rsidRPr="00A41962">
        <w:rPr>
          <w:rStyle w:val="FootnoteReference"/>
          <w:rFonts w:asciiTheme="majorBidi" w:hAnsiTheme="majorBidi" w:cstheme="majorBidi"/>
          <w:sz w:val="28"/>
          <w:szCs w:val="28"/>
          <w:rtl/>
        </w:rPr>
        <w:footnoteReference w:id="2"/>
      </w:r>
    </w:p>
    <w:p w14:paraId="7D0EA63D" w14:textId="10F0B88D" w:rsidR="00DB542A" w:rsidRPr="00A41962" w:rsidRDefault="00BD3BFE" w:rsidP="002F53FB">
      <w:pPr>
        <w:rPr>
          <w:rtl/>
        </w:rPr>
      </w:pPr>
      <w:r w:rsidRPr="00A41962">
        <w:rPr>
          <w:rtl/>
        </w:rPr>
        <w:t xml:space="preserve">    </w:t>
      </w:r>
      <w:r w:rsidR="00012316" w:rsidRPr="00A41962">
        <w:rPr>
          <w:rtl/>
        </w:rPr>
        <w:t>עגנון מביע כאן את דעתו על רשת בתי הספר בלשון הגרמנית שכוננו השלטונות האוסטריים  בגליציה בתק</w:t>
      </w:r>
      <w:r w:rsidR="00063F69" w:rsidRPr="00A41962">
        <w:rPr>
          <w:rtl/>
        </w:rPr>
        <w:t>ופת הרפורמות של הקיסר יוסף השני.</w:t>
      </w:r>
      <w:r w:rsidR="00B730A1" w:rsidRPr="00A41962">
        <w:rPr>
          <w:rtl/>
        </w:rPr>
        <w:t xml:space="preserve"> המשכיל </w:t>
      </w:r>
      <w:proofErr w:type="spellStart"/>
      <w:r w:rsidR="00780DE6">
        <w:t>Herz</w:t>
      </w:r>
      <w:proofErr w:type="spellEnd"/>
      <w:r w:rsidR="00780DE6">
        <w:t xml:space="preserve"> Homberg</w:t>
      </w:r>
      <w:r w:rsidR="0031615F">
        <w:rPr>
          <w:rtl/>
        </w:rPr>
        <w:t xml:space="preserve"> </w:t>
      </w:r>
      <w:r w:rsidR="00B730A1" w:rsidRPr="00A41962">
        <w:rPr>
          <w:rtl/>
        </w:rPr>
        <w:t>(</w:t>
      </w:r>
      <w:r w:rsidR="00780DE6">
        <w:rPr>
          <w:rtl/>
        </w:rPr>
        <w:t xml:space="preserve"> </w:t>
      </w:r>
      <w:r w:rsidR="00063F69" w:rsidRPr="00A41962">
        <w:rPr>
          <w:rtl/>
        </w:rPr>
        <w:t>1841-1749</w:t>
      </w:r>
      <w:r w:rsidR="00B730A1" w:rsidRPr="00A41962">
        <w:rPr>
          <w:rtl/>
        </w:rPr>
        <w:t xml:space="preserve">), ששמו נחקק לדיראון עולם </w:t>
      </w:r>
      <w:r w:rsidR="00012316" w:rsidRPr="00A41962">
        <w:rPr>
          <w:rtl/>
        </w:rPr>
        <w:t xml:space="preserve"> </w:t>
      </w:r>
      <w:r w:rsidR="00B730A1" w:rsidRPr="00A41962">
        <w:rPr>
          <w:rtl/>
        </w:rPr>
        <w:t xml:space="preserve">בזיכרון הקיבוצי של שלומי אמוני  ישראל בגליציה </w:t>
      </w:r>
      <w:r w:rsidR="00DD14A5" w:rsidRPr="00A41962">
        <w:rPr>
          <w:rtl/>
        </w:rPr>
        <w:t>מונה בשנת</w:t>
      </w:r>
      <w:r w:rsidR="006F3818" w:rsidRPr="00A41962">
        <w:rPr>
          <w:rtl/>
        </w:rPr>
        <w:t xml:space="preserve"> 1787 מפקח על</w:t>
      </w:r>
      <w:r w:rsidR="00B730A1" w:rsidRPr="00A41962">
        <w:rPr>
          <w:rtl/>
        </w:rPr>
        <w:t xml:space="preserve"> רשת בתי הספר הללו</w:t>
      </w:r>
      <w:r w:rsidR="007A5368" w:rsidRPr="00A41962">
        <w:rPr>
          <w:rtl/>
        </w:rPr>
        <w:t xml:space="preserve">. </w:t>
      </w:r>
      <w:r w:rsidR="00063F69" w:rsidRPr="00A41962">
        <w:rPr>
          <w:rtl/>
        </w:rPr>
        <w:t xml:space="preserve"> </w:t>
      </w:r>
      <w:r w:rsidR="007A5368" w:rsidRPr="00A41962">
        <w:rPr>
          <w:rtl/>
        </w:rPr>
        <w:t xml:space="preserve">בשנים בהן פעל בשירות השלטונות </w:t>
      </w:r>
      <w:r w:rsidR="00DD14A5" w:rsidRPr="00A41962">
        <w:rPr>
          <w:rtl/>
        </w:rPr>
        <w:t xml:space="preserve"> </w:t>
      </w:r>
      <w:r w:rsidR="007A5368" w:rsidRPr="00A41962">
        <w:rPr>
          <w:rtl/>
        </w:rPr>
        <w:t xml:space="preserve">חיווה </w:t>
      </w:r>
      <w:proofErr w:type="spellStart"/>
      <w:r w:rsidR="007A5368" w:rsidRPr="00A41962">
        <w:rPr>
          <w:rtl/>
        </w:rPr>
        <w:t>הומברג</w:t>
      </w:r>
      <w:proofErr w:type="spellEnd"/>
      <w:r w:rsidR="007A5368" w:rsidRPr="00A41962">
        <w:rPr>
          <w:rtl/>
        </w:rPr>
        <w:t xml:space="preserve"> דעתו </w:t>
      </w:r>
      <w:r w:rsidR="00DD14A5" w:rsidRPr="00A41962">
        <w:rPr>
          <w:rtl/>
        </w:rPr>
        <w:t>ביחס ל</w:t>
      </w:r>
      <w:r w:rsidR="00780DE6">
        <w:t xml:space="preserve"> Candle Tax-</w:t>
      </w:r>
      <w:r w:rsidR="00DD14A5" w:rsidRPr="00A41962">
        <w:rPr>
          <w:rtl/>
        </w:rPr>
        <w:t xml:space="preserve">שהטילה הממשלה על היהודים, </w:t>
      </w:r>
      <w:r w:rsidR="007A5368" w:rsidRPr="00A41962">
        <w:rPr>
          <w:rtl/>
        </w:rPr>
        <w:t xml:space="preserve">והיה מעורב בפעילויות שונות שנתפסו כגזירות נגד המסורת היהודית.  </w:t>
      </w:r>
      <w:r w:rsidR="00063F69" w:rsidRPr="00A41962">
        <w:rPr>
          <w:rtl/>
        </w:rPr>
        <w:t xml:space="preserve">ניתן לשער כי מאחורי דבריו של  עגנון על </w:t>
      </w:r>
      <w:r w:rsidR="00B730A1" w:rsidRPr="00A41962">
        <w:rPr>
          <w:rtl/>
        </w:rPr>
        <w:t xml:space="preserve"> </w:t>
      </w:r>
      <w:r w:rsidR="00063F69" w:rsidRPr="00A41962">
        <w:rPr>
          <w:rtl/>
        </w:rPr>
        <w:t xml:space="preserve">המורים ש"הקדיחו את תבשילם ברבים והיו מייעצים רעות על ישראל והמלכות שומעת ומוסיפה גזירה אחר גזירה"  מבצבצת דמותו </w:t>
      </w:r>
      <w:r w:rsidR="006F3818" w:rsidRPr="00A41962">
        <w:rPr>
          <w:rtl/>
        </w:rPr>
        <w:t xml:space="preserve">האנכרוניסטית </w:t>
      </w:r>
      <w:r w:rsidR="00063F69" w:rsidRPr="00A41962">
        <w:rPr>
          <w:rtl/>
        </w:rPr>
        <w:t xml:space="preserve">של </w:t>
      </w:r>
      <w:proofErr w:type="spellStart"/>
      <w:r w:rsidR="00063F69" w:rsidRPr="00A41962">
        <w:rPr>
          <w:rtl/>
        </w:rPr>
        <w:t>הומברג</w:t>
      </w:r>
      <w:proofErr w:type="spellEnd"/>
      <w:r w:rsidR="00063F69" w:rsidRPr="00A41962">
        <w:rPr>
          <w:rtl/>
        </w:rPr>
        <w:t xml:space="preserve"> בעיני בני זמנו של הסופר</w:t>
      </w:r>
      <w:r w:rsidR="00A65275" w:rsidRPr="00A41962">
        <w:rPr>
          <w:rtl/>
        </w:rPr>
        <w:t xml:space="preserve">.  </w:t>
      </w:r>
      <w:r w:rsidR="007A5368" w:rsidRPr="00A41962">
        <w:rPr>
          <w:rtl/>
        </w:rPr>
        <w:t xml:space="preserve">כפי שהראתה </w:t>
      </w:r>
      <w:r w:rsidR="00FD74DF">
        <w:t xml:space="preserve">Rachel </w:t>
      </w:r>
      <w:proofErr w:type="spellStart"/>
      <w:r w:rsidR="00FD74DF">
        <w:t>Manekin</w:t>
      </w:r>
      <w:proofErr w:type="spellEnd"/>
      <w:r w:rsidR="007A5368" w:rsidRPr="00A41962">
        <w:rPr>
          <w:rtl/>
        </w:rPr>
        <w:t xml:space="preserve"> במחקריה</w:t>
      </w:r>
      <w:r w:rsidR="00D559C4">
        <w:rPr>
          <w:rtl/>
        </w:rPr>
        <w:t>:</w:t>
      </w:r>
      <w:r w:rsidR="007A5368" w:rsidRPr="00A41962">
        <w:rPr>
          <w:rtl/>
        </w:rPr>
        <w:t xml:space="preserve"> </w:t>
      </w:r>
    </w:p>
    <w:p w14:paraId="360C6A1F" w14:textId="5A46AF3E" w:rsidR="00DB542A" w:rsidRPr="00A41962" w:rsidRDefault="00BD2509" w:rsidP="002F53FB">
      <w:pPr>
        <w:rPr>
          <w:highlight w:val="yellow"/>
          <w:rtl/>
        </w:rPr>
      </w:pPr>
      <w:r w:rsidRPr="00A41962">
        <w:rPr>
          <w:rtl/>
        </w:rPr>
        <w:lastRenderedPageBreak/>
        <w:t xml:space="preserve"> </w:t>
      </w:r>
      <w:r w:rsidR="007A5368" w:rsidRPr="00A41962">
        <w:rPr>
          <w:rtl/>
        </w:rPr>
        <w:t>"</w:t>
      </w:r>
      <w:proofErr w:type="spellStart"/>
      <w:r w:rsidR="00157DE5" w:rsidRPr="00A41962">
        <w:rPr>
          <w:rtl/>
        </w:rPr>
        <w:t>הומברג</w:t>
      </w:r>
      <w:proofErr w:type="spellEnd"/>
      <w:r w:rsidR="00157DE5" w:rsidRPr="00A41962">
        <w:rPr>
          <w:rtl/>
        </w:rPr>
        <w:t xml:space="preserve"> לא היה סוכן של השכלת ברלין. הוא חזר לאוסטריה </w:t>
      </w:r>
      <w:r w:rsidRPr="00A41962">
        <w:rPr>
          <w:rtl/>
        </w:rPr>
        <w:t>מכיוון</w:t>
      </w:r>
      <w:r w:rsidR="00157DE5" w:rsidRPr="00A41962">
        <w:rPr>
          <w:rtl/>
        </w:rPr>
        <w:t xml:space="preserve"> שתמך </w:t>
      </w:r>
      <w:r w:rsidR="00780DE6">
        <w:rPr>
          <w:rtl/>
        </w:rPr>
        <w:t xml:space="preserve">ב- </w:t>
      </w:r>
      <w:r w:rsidR="00780DE6">
        <w:t>Josephine Enlightenment</w:t>
      </w:r>
      <w:r w:rsidR="00157DE5" w:rsidRPr="00A41962">
        <w:rPr>
          <w:rtl/>
        </w:rPr>
        <w:t xml:space="preserve"> </w:t>
      </w:r>
      <w:r w:rsidR="00780DE6">
        <w:rPr>
          <w:rtl/>
        </w:rPr>
        <w:t>ו</w:t>
      </w:r>
      <w:r w:rsidR="00157DE5" w:rsidRPr="00A41962">
        <w:rPr>
          <w:rtl/>
        </w:rPr>
        <w:t xml:space="preserve">השתלב במערכת שיישמה אותה.  מערכת זו, שהייתה דתית ביסודה, </w:t>
      </w:r>
      <w:r w:rsidR="00063F69" w:rsidRPr="00A41962">
        <w:rPr>
          <w:rtl/>
        </w:rPr>
        <w:t xml:space="preserve"> </w:t>
      </w:r>
      <w:r w:rsidR="00157DE5" w:rsidRPr="00A41962">
        <w:rPr>
          <w:rtl/>
        </w:rPr>
        <w:t xml:space="preserve">הנהיגה  מדיניות של סובלנות יחסית, חוקקה חובת השכלה לכל, דגלה בשלטון המדינה על </w:t>
      </w:r>
      <w:proofErr w:type="spellStart"/>
      <w:r w:rsidR="00157DE5" w:rsidRPr="00A41962">
        <w:rPr>
          <w:rtl/>
        </w:rPr>
        <w:t>הכנסיה</w:t>
      </w:r>
      <w:proofErr w:type="spellEnd"/>
      <w:r w:rsidR="007A5368" w:rsidRPr="00A41962">
        <w:rPr>
          <w:rtl/>
        </w:rPr>
        <w:t xml:space="preserve"> </w:t>
      </w:r>
      <w:r w:rsidR="00157DE5" w:rsidRPr="00A41962">
        <w:rPr>
          <w:rtl/>
        </w:rPr>
        <w:t xml:space="preserve">ופעלה ליצירת אחידות כלשהי בקיסרות רבת הלאומים והדתות על ידי </w:t>
      </w:r>
      <w:r w:rsidR="007A5368" w:rsidRPr="00A41962">
        <w:rPr>
          <w:rtl/>
        </w:rPr>
        <w:t xml:space="preserve">הדגשת רעיון המדינה והפטריוטיזם." </w:t>
      </w:r>
    </w:p>
    <w:p w14:paraId="154FF9C3" w14:textId="3B9E1401" w:rsidR="00AC7960" w:rsidRPr="00A41962" w:rsidRDefault="007A5368" w:rsidP="002F53FB">
      <w:pPr>
        <w:rPr>
          <w:rtl/>
        </w:rPr>
      </w:pPr>
      <w:r w:rsidRPr="00A41962">
        <w:rPr>
          <w:rtl/>
        </w:rPr>
        <w:t xml:space="preserve">לדברי </w:t>
      </w:r>
      <w:proofErr w:type="spellStart"/>
      <w:r w:rsidR="005F2EC8">
        <w:t>M</w:t>
      </w:r>
      <w:r w:rsidR="00BA5D8B">
        <w:t>anekin</w:t>
      </w:r>
      <w:proofErr w:type="spellEnd"/>
      <w:r w:rsidRPr="00A41962">
        <w:rPr>
          <w:rtl/>
        </w:rPr>
        <w:t xml:space="preserve">, </w:t>
      </w:r>
      <w:r w:rsidR="00157DE5" w:rsidRPr="00A41962">
        <w:rPr>
          <w:rtl/>
        </w:rPr>
        <w:t xml:space="preserve"> לא היה </w:t>
      </w:r>
      <w:r w:rsidR="00BA5D8B">
        <w:t xml:space="preserve">Homberg </w:t>
      </w:r>
      <w:r w:rsidR="00BA5D8B">
        <w:rPr>
          <w:rtl/>
        </w:rPr>
        <w:t xml:space="preserve"> </w:t>
      </w:r>
      <w:r w:rsidR="00157DE5" w:rsidRPr="00A41962">
        <w:rPr>
          <w:rtl/>
        </w:rPr>
        <w:t>משכיל רדיקלי!</w:t>
      </w:r>
      <w:r w:rsidRPr="00A41962">
        <w:rPr>
          <w:rtl/>
        </w:rPr>
        <w:t xml:space="preserve"> </w:t>
      </w:r>
      <w:r w:rsidR="003218C7" w:rsidRPr="00A41962">
        <w:rPr>
          <w:rtl/>
        </w:rPr>
        <w:t xml:space="preserve"> </w:t>
      </w:r>
      <w:r w:rsidR="00A65275" w:rsidRPr="00A41962">
        <w:rPr>
          <w:rtl/>
        </w:rPr>
        <w:t xml:space="preserve">היא מראה בצורה משכנעת ביותר  כי </w:t>
      </w:r>
      <w:r w:rsidR="003218C7" w:rsidRPr="00A41962">
        <w:rPr>
          <w:rtl/>
        </w:rPr>
        <w:t>ל</w:t>
      </w:r>
      <w:r w:rsidRPr="00A41962">
        <w:rPr>
          <w:rtl/>
        </w:rPr>
        <w:t xml:space="preserve">דמות השלילית </w:t>
      </w:r>
      <w:r w:rsidR="003924B6" w:rsidRPr="00A41962">
        <w:rPr>
          <w:rtl/>
        </w:rPr>
        <w:t xml:space="preserve"> והמשוקצת בפי כל </w:t>
      </w:r>
      <w:r w:rsidRPr="00A41962">
        <w:rPr>
          <w:rtl/>
        </w:rPr>
        <w:t xml:space="preserve">המוכרת לנו היום  </w:t>
      </w:r>
      <w:r w:rsidR="003218C7" w:rsidRPr="00A41962">
        <w:rPr>
          <w:rtl/>
        </w:rPr>
        <w:t>מן הכתיבה המחקרית</w:t>
      </w:r>
      <w:r w:rsidRPr="00A41962">
        <w:rPr>
          <w:rtl/>
        </w:rPr>
        <w:t xml:space="preserve"> המאוחרת  ומן הספרות הפופולרית </w:t>
      </w:r>
      <w:r w:rsidR="003218C7" w:rsidRPr="00A41962">
        <w:rPr>
          <w:rtl/>
        </w:rPr>
        <w:t xml:space="preserve"> </w:t>
      </w:r>
      <w:r w:rsidR="00DB542A" w:rsidRPr="00A41962">
        <w:rPr>
          <w:rtl/>
        </w:rPr>
        <w:t xml:space="preserve">היה </w:t>
      </w:r>
      <w:r w:rsidR="003218C7" w:rsidRPr="00A41962">
        <w:rPr>
          <w:rtl/>
        </w:rPr>
        <w:t xml:space="preserve">אחראי במידה רבה </w:t>
      </w:r>
      <w:r w:rsidR="00DB542A" w:rsidRPr="00A41962">
        <w:rPr>
          <w:rtl/>
        </w:rPr>
        <w:t xml:space="preserve">ההיסטוריון הווינאי </w:t>
      </w:r>
      <w:r w:rsidR="00A65275" w:rsidRPr="00A41962">
        <w:rPr>
          <w:rtl/>
        </w:rPr>
        <w:t xml:space="preserve">גרשון וולף. וולף  </w:t>
      </w:r>
      <w:r w:rsidR="003218C7" w:rsidRPr="00A41962">
        <w:rPr>
          <w:rtl/>
        </w:rPr>
        <w:t xml:space="preserve">סילף מה שמצא </w:t>
      </w:r>
      <w:r w:rsidR="003924B6" w:rsidRPr="00A41962">
        <w:rPr>
          <w:rtl/>
        </w:rPr>
        <w:t xml:space="preserve">במקורותיו אודות פעילותו והגותו  של מפקח בתי הספר </w:t>
      </w:r>
      <w:proofErr w:type="spellStart"/>
      <w:r w:rsidR="003924B6" w:rsidRPr="00A41962">
        <w:rPr>
          <w:rtl/>
        </w:rPr>
        <w:t>היוזפיניים</w:t>
      </w:r>
      <w:proofErr w:type="spellEnd"/>
      <w:r w:rsidR="003924B6" w:rsidRPr="00A41962">
        <w:rPr>
          <w:rtl/>
        </w:rPr>
        <w:t xml:space="preserve"> </w:t>
      </w:r>
      <w:r w:rsidR="003218C7" w:rsidRPr="00A41962">
        <w:rPr>
          <w:rtl/>
        </w:rPr>
        <w:t xml:space="preserve">וברא דמות </w:t>
      </w:r>
      <w:r w:rsidR="00DB542A" w:rsidRPr="00A41962">
        <w:rPr>
          <w:rtl/>
        </w:rPr>
        <w:t xml:space="preserve"> חדשה </w:t>
      </w:r>
      <w:r w:rsidR="003218C7" w:rsidRPr="00A41962">
        <w:rPr>
          <w:rtl/>
        </w:rPr>
        <w:t xml:space="preserve">של </w:t>
      </w:r>
      <w:r w:rsidR="00DB542A" w:rsidRPr="00A41962">
        <w:rPr>
          <w:rtl/>
        </w:rPr>
        <w:t xml:space="preserve">משכיל  בלתי-מוסרי, </w:t>
      </w:r>
      <w:r w:rsidR="003218C7" w:rsidRPr="00A41962">
        <w:rPr>
          <w:rtl/>
        </w:rPr>
        <w:t xml:space="preserve">משתף פעולה רדיקלי  בדעותיו ומושחת בעסקיו. </w:t>
      </w:r>
      <w:r w:rsidR="00157DE5" w:rsidRPr="00A41962">
        <w:rPr>
          <w:rtl/>
        </w:rPr>
        <w:t xml:space="preserve"> </w:t>
      </w:r>
      <w:r w:rsidRPr="00A41962">
        <w:rPr>
          <w:rtl/>
        </w:rPr>
        <w:t>מסתבר כי עגנון ע</w:t>
      </w:r>
      <w:r w:rsidR="00601DDF" w:rsidRPr="00A41962">
        <w:rPr>
          <w:rtl/>
        </w:rPr>
        <w:t>שה בעניין בתי הספר שייסדה המלכות ליהודי  גליציה בל</w:t>
      </w:r>
      <w:r w:rsidR="0008007C" w:rsidRPr="00A41962">
        <w:rPr>
          <w:rtl/>
        </w:rPr>
        <w:t>הטיו הספרותיים. לכאורה מוצגת לפנינו</w:t>
      </w:r>
      <w:r w:rsidR="00601DDF" w:rsidRPr="00A41962">
        <w:rPr>
          <w:rtl/>
        </w:rPr>
        <w:t xml:space="preserve"> </w:t>
      </w:r>
      <w:r w:rsidR="00A65275" w:rsidRPr="00A41962">
        <w:rPr>
          <w:rtl/>
        </w:rPr>
        <w:t xml:space="preserve"> בסיפור </w:t>
      </w:r>
      <w:proofErr w:type="spellStart"/>
      <w:r w:rsidR="00BA5D8B">
        <w:t>Ta'ha'pukhot</w:t>
      </w:r>
      <w:proofErr w:type="spellEnd"/>
      <w:r w:rsidR="00BA5D8B">
        <w:t xml:space="preserve"> ha-</w:t>
      </w:r>
      <w:proofErr w:type="spellStart"/>
      <w:r w:rsidR="00BA5D8B">
        <w:t>zman</w:t>
      </w:r>
      <w:proofErr w:type="spellEnd"/>
      <w:r w:rsidR="00A65275" w:rsidRPr="00A41962">
        <w:rPr>
          <w:rtl/>
        </w:rPr>
        <w:t xml:space="preserve"> </w:t>
      </w:r>
      <w:r w:rsidR="00601DDF" w:rsidRPr="00A41962">
        <w:rPr>
          <w:rtl/>
        </w:rPr>
        <w:t>עמדה  שרווחה</w:t>
      </w:r>
      <w:r w:rsidR="0008007C" w:rsidRPr="00A41962">
        <w:rPr>
          <w:rtl/>
        </w:rPr>
        <w:t>, כביכול,</w:t>
      </w:r>
      <w:r w:rsidR="00601DDF" w:rsidRPr="00A41962">
        <w:rPr>
          <w:rtl/>
        </w:rPr>
        <w:t xml:space="preserve"> בעיירות  האזור בימים  בהם פעלו  בתי הספר הממשלתיים הל</w:t>
      </w:r>
      <w:r w:rsidR="0008007C" w:rsidRPr="00A41962">
        <w:rPr>
          <w:rtl/>
        </w:rPr>
        <w:t xml:space="preserve">לו בפיקוחו של המשכיל הרץ </w:t>
      </w:r>
      <w:proofErr w:type="spellStart"/>
      <w:r w:rsidR="0008007C" w:rsidRPr="00A41962">
        <w:rPr>
          <w:rtl/>
        </w:rPr>
        <w:t>הומברג</w:t>
      </w:r>
      <w:proofErr w:type="spellEnd"/>
      <w:r w:rsidR="0008007C" w:rsidRPr="00A41962">
        <w:rPr>
          <w:rtl/>
        </w:rPr>
        <w:t>: התנגדות דתית</w:t>
      </w:r>
      <w:r w:rsidR="00601DDF" w:rsidRPr="00A41962">
        <w:rPr>
          <w:rtl/>
        </w:rPr>
        <w:t xml:space="preserve"> </w:t>
      </w:r>
      <w:r w:rsidR="00AC7960" w:rsidRPr="00A41962">
        <w:rPr>
          <w:rtl/>
        </w:rPr>
        <w:t>נחרצת ללימודי</w:t>
      </w:r>
      <w:r w:rsidR="0008007C" w:rsidRPr="00A41962">
        <w:rPr>
          <w:rtl/>
        </w:rPr>
        <w:t xml:space="preserve"> חול בלשון המדינה</w:t>
      </w:r>
      <w:r w:rsidR="00AC7960" w:rsidRPr="00A41962">
        <w:rPr>
          <w:rtl/>
        </w:rPr>
        <w:t xml:space="preserve"> ומאבק במשכילים הכופרים </w:t>
      </w:r>
      <w:r w:rsidR="00DB542A" w:rsidRPr="00A41962">
        <w:rPr>
          <w:rtl/>
        </w:rPr>
        <w:t xml:space="preserve">והמושחתים </w:t>
      </w:r>
      <w:r w:rsidR="00AC7960" w:rsidRPr="00A41962">
        <w:rPr>
          <w:rtl/>
        </w:rPr>
        <w:t>המשתפים פעולה עם השלטון העוין .</w:t>
      </w:r>
      <w:r w:rsidR="00DB542A" w:rsidRPr="00A41962">
        <w:rPr>
          <w:rtl/>
        </w:rPr>
        <w:t xml:space="preserve"> קוראי</w:t>
      </w:r>
      <w:r w:rsidR="00282287">
        <w:rPr>
          <w:rtl/>
        </w:rPr>
        <w:t>ו</w:t>
      </w:r>
      <w:r w:rsidR="00DB542A" w:rsidRPr="00A41962">
        <w:rPr>
          <w:rtl/>
        </w:rPr>
        <w:t xml:space="preserve"> של עגנון  נתפסים </w:t>
      </w:r>
      <w:r w:rsidR="0008007C" w:rsidRPr="00A41962">
        <w:rPr>
          <w:rtl/>
        </w:rPr>
        <w:t xml:space="preserve"> </w:t>
      </w:r>
      <w:r w:rsidR="00601DDF" w:rsidRPr="00A41962">
        <w:rPr>
          <w:rtl/>
        </w:rPr>
        <w:t xml:space="preserve"> על נקלה  לאשליה שהסופר מציג בפניהם  עמדה אוטנטית, מעין "קול המון כקול שדי", המייצגת נאמנה את רוח העם. לאמיתו של דבר, לפנינו אחד מן המקרים הלא מעטים בהם עשה עגנון שימוש </w:t>
      </w:r>
      <w:r w:rsidR="00AC7960" w:rsidRPr="00A41962">
        <w:rPr>
          <w:rtl/>
        </w:rPr>
        <w:t xml:space="preserve">אנכרוניסטי </w:t>
      </w:r>
      <w:r w:rsidR="00601DDF" w:rsidRPr="00A41962">
        <w:rPr>
          <w:rtl/>
        </w:rPr>
        <w:t>בספרות מחקרית ופופ</w:t>
      </w:r>
      <w:r w:rsidR="0008007C" w:rsidRPr="00A41962">
        <w:rPr>
          <w:rtl/>
        </w:rPr>
        <w:t>ו</w:t>
      </w:r>
      <w:r w:rsidR="00601DDF" w:rsidRPr="00A41962">
        <w:rPr>
          <w:rtl/>
        </w:rPr>
        <w:t>לארית בת-זמנו  (היינו דברים שנכת</w:t>
      </w:r>
      <w:r w:rsidR="008E3878" w:rsidRPr="00A41962">
        <w:rPr>
          <w:rtl/>
        </w:rPr>
        <w:t>בו וראו אור משלהי המאה התשע-עשרה</w:t>
      </w:r>
      <w:r w:rsidR="00601DDF" w:rsidRPr="00A41962">
        <w:rPr>
          <w:rtl/>
        </w:rPr>
        <w:t xml:space="preserve"> ואילך)</w:t>
      </w:r>
      <w:r w:rsidR="00AC7960" w:rsidRPr="00A41962">
        <w:rPr>
          <w:rtl/>
        </w:rPr>
        <w:t>. בספרות זו</w:t>
      </w:r>
      <w:r w:rsidR="00DB542A" w:rsidRPr="00A41962">
        <w:rPr>
          <w:rtl/>
        </w:rPr>
        <w:t>,</w:t>
      </w:r>
      <w:r w:rsidR="00AC7960" w:rsidRPr="00A41962">
        <w:rPr>
          <w:rtl/>
        </w:rPr>
        <w:t xml:space="preserve"> </w:t>
      </w:r>
      <w:r w:rsidR="00601DDF" w:rsidRPr="00A41962">
        <w:rPr>
          <w:rtl/>
        </w:rPr>
        <w:t xml:space="preserve"> בה </w:t>
      </w:r>
      <w:r w:rsidR="00CC1627" w:rsidRPr="00A41962">
        <w:rPr>
          <w:rtl/>
        </w:rPr>
        <w:t>נקבעה, תוך הסכמה מופלאה בין אורתודוכסים מושבעים, לאומיים  נלהבים וסוציאליסטים קנאים, הדיכוטומיה</w:t>
      </w:r>
      <w:r w:rsidR="0008007C" w:rsidRPr="00A41962">
        <w:rPr>
          <w:rtl/>
        </w:rPr>
        <w:t>,</w:t>
      </w:r>
      <w:r w:rsidR="00CC1627" w:rsidRPr="00A41962">
        <w:rPr>
          <w:rtl/>
        </w:rPr>
        <w:t xml:space="preserve"> </w:t>
      </w:r>
      <w:r w:rsidR="0008007C" w:rsidRPr="00A41962">
        <w:rPr>
          <w:rtl/>
        </w:rPr>
        <w:t xml:space="preserve"> המוכרת  לנו עד עצם היום הזה בשיח הפוליטי-תרבותי היהודי והישראלי </w:t>
      </w:r>
      <w:r w:rsidR="008E3878" w:rsidRPr="00A41962">
        <w:rPr>
          <w:rtl/>
        </w:rPr>
        <w:t>,</w:t>
      </w:r>
      <w:r w:rsidR="0008007C" w:rsidRPr="00A41962">
        <w:rPr>
          <w:rtl/>
        </w:rPr>
        <w:t xml:space="preserve">  בין לימודי חול בלשון המלכות  ולימודי קודש בלשון המסורתית. </w:t>
      </w:r>
      <w:r w:rsidR="00AC7960" w:rsidRPr="00A41962">
        <w:rPr>
          <w:rtl/>
        </w:rPr>
        <w:t>לפי חלוקה קוטבית ברורה ופשוטה  זו, מי ש</w:t>
      </w:r>
      <w:r w:rsidR="008E3878" w:rsidRPr="00A41962">
        <w:rPr>
          <w:rtl/>
        </w:rPr>
        <w:t xml:space="preserve">תומך </w:t>
      </w:r>
      <w:r w:rsidR="00314137" w:rsidRPr="00A41962">
        <w:rPr>
          <w:rtl/>
        </w:rPr>
        <w:t xml:space="preserve">רק </w:t>
      </w:r>
      <w:r w:rsidR="008E3878" w:rsidRPr="00A41962">
        <w:rPr>
          <w:rtl/>
        </w:rPr>
        <w:t xml:space="preserve">בראשונים מערער את אושיות הקיום הלאומי, </w:t>
      </w:r>
      <w:r w:rsidR="00AC7960" w:rsidRPr="00A41962">
        <w:rPr>
          <w:rtl/>
        </w:rPr>
        <w:t xml:space="preserve">ואילו </w:t>
      </w:r>
      <w:r w:rsidR="008E3878" w:rsidRPr="00A41962">
        <w:rPr>
          <w:rtl/>
        </w:rPr>
        <w:t xml:space="preserve">התומך </w:t>
      </w:r>
      <w:r w:rsidR="00314137" w:rsidRPr="00A41962">
        <w:rPr>
          <w:rtl/>
        </w:rPr>
        <w:t xml:space="preserve">רק </w:t>
      </w:r>
      <w:r w:rsidR="008E3878" w:rsidRPr="00A41962">
        <w:rPr>
          <w:rtl/>
        </w:rPr>
        <w:t xml:space="preserve">באחרונים  מגן על חומות האומה. </w:t>
      </w:r>
      <w:r w:rsidR="00AC7960" w:rsidRPr="00A41962">
        <w:rPr>
          <w:rtl/>
        </w:rPr>
        <w:t xml:space="preserve">כך מקבע עגנון לדורות את המסר, החוטא למורכבות התהליכים התרבותיים  שהתחוללו , </w:t>
      </w:r>
      <w:r w:rsidR="00282287">
        <w:rPr>
          <w:rtl/>
        </w:rPr>
        <w:t xml:space="preserve">ולפיו </w:t>
      </w:r>
      <w:r w:rsidR="00AC7960" w:rsidRPr="00A41962">
        <w:rPr>
          <w:rtl/>
        </w:rPr>
        <w:t>המשכילים הגליצאים, ובהם יוסף פרל, היו רדיקלים בהשקפותיהם וקיצוניים  בדחיית ערכי ה</w:t>
      </w:r>
      <w:r w:rsidR="00DB542A" w:rsidRPr="00A41962">
        <w:rPr>
          <w:rtl/>
        </w:rPr>
        <w:t>מסורת  הרבה יותר ממה שאנו יודעים</w:t>
      </w:r>
      <w:r w:rsidR="00AC7960" w:rsidRPr="00A41962">
        <w:rPr>
          <w:rtl/>
        </w:rPr>
        <w:t xml:space="preserve"> עליהם מן המקורות. </w:t>
      </w:r>
      <w:r w:rsidR="00E801BA" w:rsidRPr="00A41962">
        <w:rPr>
          <w:rtl/>
        </w:rPr>
        <w:t xml:space="preserve">שוב חוזרת </w:t>
      </w:r>
      <w:r w:rsidR="00AC7960" w:rsidRPr="00A41962">
        <w:rPr>
          <w:rtl/>
        </w:rPr>
        <w:t xml:space="preserve">כאן </w:t>
      </w:r>
      <w:r w:rsidR="00E801BA" w:rsidRPr="00A41962">
        <w:rPr>
          <w:rtl/>
        </w:rPr>
        <w:t>ההבחנה</w:t>
      </w:r>
      <w:r w:rsidR="00AC7960" w:rsidRPr="00A41962">
        <w:rPr>
          <w:rtl/>
        </w:rPr>
        <w:t>, שהכרנו קודם</w:t>
      </w:r>
      <w:r w:rsidR="00690080" w:rsidRPr="00A41962">
        <w:rPr>
          <w:rtl/>
        </w:rPr>
        <w:t xml:space="preserve"> אצל עגנון</w:t>
      </w:r>
      <w:r w:rsidR="00AC7960" w:rsidRPr="00A41962">
        <w:rPr>
          <w:rtl/>
        </w:rPr>
        <w:t xml:space="preserve">, </w:t>
      </w:r>
      <w:r w:rsidR="00E801BA" w:rsidRPr="00A41962">
        <w:rPr>
          <w:rtl/>
        </w:rPr>
        <w:t xml:space="preserve"> בין הלגיטימיות של לימוד לשון המדינה ולימודי חול בעיני </w:t>
      </w:r>
      <w:r w:rsidR="00063F69" w:rsidRPr="00A41962">
        <w:rPr>
          <w:rtl/>
        </w:rPr>
        <w:t xml:space="preserve">ראשוני המשכילים  </w:t>
      </w:r>
      <w:r w:rsidR="00E801BA" w:rsidRPr="00A41962">
        <w:rPr>
          <w:rtl/>
        </w:rPr>
        <w:t>אנשי ה</w:t>
      </w:r>
      <w:r w:rsidR="00955823">
        <w:rPr>
          <w:rtl/>
        </w:rPr>
        <w:t xml:space="preserve">מאה </w:t>
      </w:r>
      <w:r w:rsidR="00E801BA" w:rsidRPr="00A41962">
        <w:rPr>
          <w:rtl/>
        </w:rPr>
        <w:t xml:space="preserve">שמונה עשרה, לבין חוסר-הלגיטימיות של רכישת הלשון הגרמנית </w:t>
      </w:r>
      <w:r w:rsidR="00012316" w:rsidRPr="00A41962">
        <w:rPr>
          <w:rtl/>
        </w:rPr>
        <w:t xml:space="preserve"> </w:t>
      </w:r>
      <w:r w:rsidR="00E801BA" w:rsidRPr="00A41962">
        <w:rPr>
          <w:rtl/>
        </w:rPr>
        <w:t>ו</w:t>
      </w:r>
      <w:r w:rsidR="00282287">
        <w:rPr>
          <w:rtl/>
        </w:rPr>
        <w:t>-</w:t>
      </w:r>
      <w:r w:rsidR="00E801BA" w:rsidRPr="00A41962">
        <w:rPr>
          <w:rtl/>
        </w:rPr>
        <w:t xml:space="preserve"> </w:t>
      </w:r>
      <w:r w:rsidR="00282287">
        <w:t>"</w:t>
      </w:r>
      <w:r w:rsidR="00282287" w:rsidRPr="00282287">
        <w:t>Sciences of the Nations</w:t>
      </w:r>
      <w:r w:rsidR="00282287">
        <w:t>"</w:t>
      </w:r>
      <w:r w:rsidR="00282287" w:rsidRPr="00282287">
        <w:t xml:space="preserve"> </w:t>
      </w:r>
      <w:r w:rsidR="00282287" w:rsidRPr="00282287">
        <w:rPr>
          <w:rtl/>
        </w:rPr>
        <w:t xml:space="preserve"> </w:t>
      </w:r>
      <w:r w:rsidR="00E801BA" w:rsidRPr="00A41962">
        <w:rPr>
          <w:rtl/>
        </w:rPr>
        <w:t xml:space="preserve">(כגון מתמטיקה, היסטוריה, גיאוגרפיה) בעיני </w:t>
      </w:r>
      <w:r w:rsidR="0028034E" w:rsidRPr="00A41962">
        <w:rPr>
          <w:rtl/>
        </w:rPr>
        <w:t>שומרי</w:t>
      </w:r>
      <w:r w:rsidR="00E801BA" w:rsidRPr="00A41962">
        <w:rPr>
          <w:rtl/>
        </w:rPr>
        <w:t xml:space="preserve"> החומ</w:t>
      </w:r>
      <w:r w:rsidR="0028034E" w:rsidRPr="00A41962">
        <w:rPr>
          <w:rtl/>
        </w:rPr>
        <w:t>ו</w:t>
      </w:r>
      <w:r w:rsidR="00E801BA" w:rsidRPr="00A41962">
        <w:rPr>
          <w:rtl/>
        </w:rPr>
        <w:t>ת האורתודוכסים של המאה התשע-עשרה.</w:t>
      </w:r>
      <w:r w:rsidR="004346A2" w:rsidRPr="00A41962">
        <w:rPr>
          <w:rtl/>
        </w:rPr>
        <w:t xml:space="preserve"> </w:t>
      </w:r>
    </w:p>
    <w:p w14:paraId="382D60CB" w14:textId="77777777" w:rsidR="00AC2DC4" w:rsidRPr="00A41962" w:rsidRDefault="00AC2DC4" w:rsidP="002F53FB">
      <w:pPr>
        <w:rPr>
          <w:rtl/>
        </w:rPr>
      </w:pPr>
      <w:r w:rsidRPr="00A41962">
        <w:rPr>
          <w:rtl/>
        </w:rPr>
        <w:t>סכום: כפל הפנים של לשון-אשכנז</w:t>
      </w:r>
    </w:p>
    <w:p w14:paraId="4DC438C3" w14:textId="03521389" w:rsidR="00F74A2E" w:rsidRPr="00A41962" w:rsidRDefault="00BD3BFE" w:rsidP="002F53FB">
      <w:pPr>
        <w:rPr>
          <w:rtl/>
        </w:rPr>
      </w:pPr>
      <w:r w:rsidRPr="00A41962">
        <w:rPr>
          <w:rtl/>
        </w:rPr>
        <w:t xml:space="preserve">       </w:t>
      </w:r>
      <w:r w:rsidR="00797080" w:rsidRPr="00A41962">
        <w:rPr>
          <w:rtl/>
        </w:rPr>
        <w:t xml:space="preserve">כללם של דברים,  ש"י עגנון </w:t>
      </w:r>
      <w:r w:rsidR="00742269" w:rsidRPr="00A41962">
        <w:rPr>
          <w:rtl/>
        </w:rPr>
        <w:t xml:space="preserve"> נגע  ביצירתו  ב</w:t>
      </w:r>
      <w:r w:rsidR="00797080" w:rsidRPr="00A41962">
        <w:rPr>
          <w:rtl/>
        </w:rPr>
        <w:t xml:space="preserve">כפל-הפנים </w:t>
      </w:r>
      <w:r w:rsidR="00742269" w:rsidRPr="00A41962">
        <w:rPr>
          <w:rtl/>
        </w:rPr>
        <w:t xml:space="preserve">ההיסטורי שהיה </w:t>
      </w:r>
      <w:r w:rsidR="00797080" w:rsidRPr="00A41962">
        <w:rPr>
          <w:rtl/>
        </w:rPr>
        <w:t xml:space="preserve"> </w:t>
      </w:r>
      <w:r w:rsidR="00742269" w:rsidRPr="00A41962">
        <w:rPr>
          <w:rtl/>
        </w:rPr>
        <w:t>ל</w:t>
      </w:r>
      <w:r w:rsidR="00797080" w:rsidRPr="00A41962">
        <w:rPr>
          <w:rtl/>
        </w:rPr>
        <w:t xml:space="preserve">לשון הגרמנית בתרבות </w:t>
      </w:r>
      <w:r w:rsidR="00C124F8" w:rsidRPr="00A41962">
        <w:rPr>
          <w:rtl/>
        </w:rPr>
        <w:t>יהודי גליציה</w:t>
      </w:r>
      <w:r w:rsidR="00FE558C" w:rsidRPr="00A41962">
        <w:rPr>
          <w:rtl/>
        </w:rPr>
        <w:t xml:space="preserve"> בימי המעבר מקהילה אוטונומית  טרום-מודרנית לנתינות באימפריה. </w:t>
      </w:r>
      <w:r w:rsidR="00C124F8" w:rsidRPr="00A41962">
        <w:rPr>
          <w:rtl/>
        </w:rPr>
        <w:t xml:space="preserve"> </w:t>
      </w:r>
      <w:r w:rsidR="00742269" w:rsidRPr="00A41962">
        <w:rPr>
          <w:rtl/>
        </w:rPr>
        <w:t xml:space="preserve">הוא נתן ביטוי ספרותי  לתמורה הלשונית-חברתית שהתחוללה בחלקי פולין שסופחו למלכות אוסטריה, ושיקע  בחיבוריו  אמירות בעניין  נסיבותיה ההיסטוריות ותוצאותיה </w:t>
      </w:r>
      <w:r w:rsidR="000E3BFF" w:rsidRPr="00A41962">
        <w:rPr>
          <w:rtl/>
        </w:rPr>
        <w:t xml:space="preserve">התרבותיות  של אותה תמורה </w:t>
      </w:r>
      <w:r w:rsidR="00FE558C" w:rsidRPr="00A41962">
        <w:rPr>
          <w:rtl/>
        </w:rPr>
        <w:t>.</w:t>
      </w:r>
      <w:r w:rsidR="00D559C4">
        <w:rPr>
          <w:rtl/>
        </w:rPr>
        <w:t xml:space="preserve"> </w:t>
      </w:r>
      <w:r w:rsidR="00FE558C" w:rsidRPr="00A41962">
        <w:rPr>
          <w:rtl/>
        </w:rPr>
        <w:t xml:space="preserve">עגנון </w:t>
      </w:r>
      <w:r w:rsidRPr="00A41962">
        <w:rPr>
          <w:rtl/>
        </w:rPr>
        <w:t>ביקש  לקבע</w:t>
      </w:r>
      <w:r w:rsidR="00742269" w:rsidRPr="00A41962">
        <w:rPr>
          <w:rtl/>
        </w:rPr>
        <w:t xml:space="preserve"> לדורות </w:t>
      </w:r>
      <w:r w:rsidRPr="00A41962">
        <w:rPr>
          <w:rtl/>
        </w:rPr>
        <w:t>מעין '</w:t>
      </w:r>
      <w:r w:rsidR="000E3BFF" w:rsidRPr="00A41962">
        <w:rPr>
          <w:rtl/>
        </w:rPr>
        <w:t>עדות</w:t>
      </w:r>
      <w:r w:rsidRPr="00A41962">
        <w:rPr>
          <w:rtl/>
        </w:rPr>
        <w:t>'</w:t>
      </w:r>
      <w:r w:rsidR="000E3BFF" w:rsidRPr="00A41962">
        <w:rPr>
          <w:rtl/>
        </w:rPr>
        <w:t xml:space="preserve"> ספרותית אודות מורכבותו של תהליך האקולטורציה שהתרחש באגפה הדרום-מזרחי  של התפוצה האשכנזית. </w:t>
      </w:r>
      <w:r w:rsidR="00D559C4">
        <w:rPr>
          <w:rtl/>
        </w:rPr>
        <w:t xml:space="preserve">והציג </w:t>
      </w:r>
      <w:r w:rsidR="00D559C4">
        <w:t xml:space="preserve">a </w:t>
      </w:r>
      <w:r w:rsidR="00BA5D8B">
        <w:t>'</w:t>
      </w:r>
      <w:r w:rsidR="00D559C4">
        <w:t xml:space="preserve">counter </w:t>
      </w:r>
      <w:r w:rsidR="00F17411">
        <w:t>-</w:t>
      </w:r>
      <w:r w:rsidR="00D559C4">
        <w:t xml:space="preserve">history' </w:t>
      </w:r>
      <w:r w:rsidR="00D559C4">
        <w:rPr>
          <w:rtl/>
        </w:rPr>
        <w:t xml:space="preserve"> ברוח האורתודוכסיה היהודית. פרשנותו ההיסטורית למה שארע הייתה שונה לחלוטין מן הפירוש שהציעו חוקרי ההיסטוריה שהמשיכו  להשתמש בנרטיב המשכילי  </w:t>
      </w:r>
      <w:proofErr w:type="spellStart"/>
      <w:r w:rsidR="00D559C4">
        <w:rPr>
          <w:rtl/>
        </w:rPr>
        <w:t>שעימו</w:t>
      </w:r>
      <w:proofErr w:type="spellEnd"/>
      <w:r w:rsidR="00D559C4">
        <w:rPr>
          <w:rtl/>
        </w:rPr>
        <w:t xml:space="preserve"> הזדהו. לפי </w:t>
      </w:r>
      <w:r w:rsidRPr="00A41962">
        <w:rPr>
          <w:rtl/>
        </w:rPr>
        <w:t>עגנון</w:t>
      </w:r>
      <w:r w:rsidR="00C124F8" w:rsidRPr="00A41962">
        <w:rPr>
          <w:rtl/>
        </w:rPr>
        <w:t xml:space="preserve">, </w:t>
      </w:r>
      <w:r w:rsidR="00D559C4" w:rsidRPr="00A41962">
        <w:rPr>
          <w:rtl/>
        </w:rPr>
        <w:t xml:space="preserve">מחד גיסא,  </w:t>
      </w:r>
      <w:r w:rsidR="00D559C4">
        <w:rPr>
          <w:rtl/>
        </w:rPr>
        <w:t>לא התעוררה התנגדות בחברה האשכנזית ל</w:t>
      </w:r>
      <w:r w:rsidR="007201AB">
        <w:rPr>
          <w:rtl/>
        </w:rPr>
        <w:t>שימוש ב</w:t>
      </w:r>
      <w:r w:rsidR="00D559C4">
        <w:rPr>
          <w:rtl/>
        </w:rPr>
        <w:t>שפה הגרמנית כל עוד לא הפכה זו למכשיר פוליטי</w:t>
      </w:r>
      <w:r w:rsidR="007201AB">
        <w:rPr>
          <w:rtl/>
        </w:rPr>
        <w:t xml:space="preserve">-תרבותי </w:t>
      </w:r>
      <w:r w:rsidR="00D559C4">
        <w:rPr>
          <w:rtl/>
        </w:rPr>
        <w:t>בידי השלטונות.</w:t>
      </w:r>
      <w:r w:rsidRPr="00A41962">
        <w:rPr>
          <w:rtl/>
        </w:rPr>
        <w:t xml:space="preserve"> </w:t>
      </w:r>
      <w:r w:rsidR="00D559C4">
        <w:rPr>
          <w:rtl/>
        </w:rPr>
        <w:t xml:space="preserve">על כן יכולה הייתה </w:t>
      </w:r>
      <w:r w:rsidR="00C124F8" w:rsidRPr="00A41962">
        <w:rPr>
          <w:rtl/>
        </w:rPr>
        <w:t>להיחשב בחברה היהודית  כ</w:t>
      </w:r>
      <w:r w:rsidR="00797080" w:rsidRPr="00A41962">
        <w:rPr>
          <w:rtl/>
        </w:rPr>
        <w:t>"</w:t>
      </w:r>
      <w:proofErr w:type="spellStart"/>
      <w:r w:rsidR="00D559C4">
        <w:t>lushn</w:t>
      </w:r>
      <w:proofErr w:type="spellEnd"/>
      <w:r w:rsidR="00D559C4">
        <w:t xml:space="preserve"> </w:t>
      </w:r>
      <w:proofErr w:type="spellStart"/>
      <w:r w:rsidR="00D559C4">
        <w:t>Ashkenaz</w:t>
      </w:r>
      <w:proofErr w:type="spellEnd"/>
      <w:r w:rsidRPr="00A41962">
        <w:rPr>
          <w:rtl/>
        </w:rPr>
        <w:t>"</w:t>
      </w:r>
      <w:r w:rsidR="00FE558C" w:rsidRPr="00A41962">
        <w:rPr>
          <w:rtl/>
        </w:rPr>
        <w:t xml:space="preserve"> עד המאה התשע-עשרה  </w:t>
      </w:r>
      <w:r w:rsidR="00797080" w:rsidRPr="00A41962">
        <w:rPr>
          <w:rtl/>
        </w:rPr>
        <w:t xml:space="preserve">– </w:t>
      </w:r>
      <w:r w:rsidR="00C124F8" w:rsidRPr="00A41962">
        <w:rPr>
          <w:rtl/>
        </w:rPr>
        <w:t xml:space="preserve"> </w:t>
      </w:r>
      <w:r w:rsidR="00522D7A">
        <w:rPr>
          <w:rtl/>
        </w:rPr>
        <w:t>כ</w:t>
      </w:r>
      <w:r w:rsidR="00C124F8" w:rsidRPr="00A41962">
        <w:rPr>
          <w:rtl/>
        </w:rPr>
        <w:t>לשון</w:t>
      </w:r>
      <w:r w:rsidR="00797080" w:rsidRPr="00A41962">
        <w:rPr>
          <w:rtl/>
        </w:rPr>
        <w:t xml:space="preserve"> </w:t>
      </w:r>
      <w:r w:rsidR="00D559C4">
        <w:rPr>
          <w:rtl/>
        </w:rPr>
        <w:t>ה</w:t>
      </w:r>
      <w:r w:rsidR="00797080" w:rsidRPr="00A41962">
        <w:rPr>
          <w:rtl/>
        </w:rPr>
        <w:t>יהודית  כלל-אירופית</w:t>
      </w:r>
      <w:r w:rsidR="00C124F8" w:rsidRPr="00A41962">
        <w:rPr>
          <w:rtl/>
        </w:rPr>
        <w:t xml:space="preserve"> שאיחדה את קהילות ישראל</w:t>
      </w:r>
      <w:r w:rsidRPr="00A41962">
        <w:rPr>
          <w:rtl/>
        </w:rPr>
        <w:t xml:space="preserve"> בעת החדשה המוקדמת. הגבולות בין הגרמנית </w:t>
      </w:r>
      <w:r w:rsidR="00C124F8" w:rsidRPr="00A41962">
        <w:rPr>
          <w:rtl/>
        </w:rPr>
        <w:t xml:space="preserve"> לבין היידיש  היו </w:t>
      </w:r>
      <w:r w:rsidRPr="00A41962">
        <w:rPr>
          <w:rtl/>
        </w:rPr>
        <w:t xml:space="preserve">רוב הזמן </w:t>
      </w:r>
      <w:r w:rsidR="00C124F8" w:rsidRPr="00A41962">
        <w:rPr>
          <w:rtl/>
        </w:rPr>
        <w:t xml:space="preserve">מטושטשים למדי. </w:t>
      </w:r>
      <w:r w:rsidR="00797080" w:rsidRPr="00A41962">
        <w:rPr>
          <w:rtl/>
        </w:rPr>
        <w:t xml:space="preserve"> </w:t>
      </w:r>
      <w:r w:rsidR="00C124F8" w:rsidRPr="00A41962">
        <w:rPr>
          <w:rtl/>
        </w:rPr>
        <w:t xml:space="preserve">מאידך גיסא </w:t>
      </w:r>
      <w:r w:rsidR="00D559C4">
        <w:rPr>
          <w:rtl/>
        </w:rPr>
        <w:t>החל ל</w:t>
      </w:r>
      <w:r w:rsidR="00C124F8" w:rsidRPr="00A41962">
        <w:rPr>
          <w:rtl/>
        </w:rPr>
        <w:t xml:space="preserve">התחזק </w:t>
      </w:r>
      <w:r w:rsidR="003D4A44" w:rsidRPr="00A41962">
        <w:rPr>
          <w:rtl/>
        </w:rPr>
        <w:t xml:space="preserve"> </w:t>
      </w:r>
      <w:r w:rsidR="00D559C4">
        <w:rPr>
          <w:rtl/>
        </w:rPr>
        <w:t xml:space="preserve">בחברה היהודית </w:t>
      </w:r>
      <w:r w:rsidR="003D4A44" w:rsidRPr="00A41962">
        <w:rPr>
          <w:rtl/>
        </w:rPr>
        <w:t xml:space="preserve">בתקופת השלטון האוסטרי  בגליציה </w:t>
      </w:r>
      <w:r w:rsidR="00C124F8" w:rsidRPr="00A41962">
        <w:rPr>
          <w:rtl/>
        </w:rPr>
        <w:t>דימוי</w:t>
      </w:r>
      <w:r w:rsidR="009616E7" w:rsidRPr="00A41962">
        <w:rPr>
          <w:rtl/>
        </w:rPr>
        <w:t xml:space="preserve"> הגרמנית </w:t>
      </w:r>
      <w:r w:rsidR="00C124F8" w:rsidRPr="00A41962">
        <w:rPr>
          <w:rtl/>
        </w:rPr>
        <w:t>כ</w:t>
      </w:r>
      <w:r w:rsidR="00D559C4">
        <w:rPr>
          <w:rtl/>
        </w:rPr>
        <w:t>'</w:t>
      </w:r>
      <w:r w:rsidR="009616E7" w:rsidRPr="00A41962">
        <w:rPr>
          <w:rtl/>
        </w:rPr>
        <w:t>לשון הגויים</w:t>
      </w:r>
      <w:r w:rsidR="00D559C4">
        <w:rPr>
          <w:rtl/>
        </w:rPr>
        <w:t>'</w:t>
      </w:r>
      <w:r w:rsidR="00C124F8" w:rsidRPr="00A41962">
        <w:rPr>
          <w:rtl/>
        </w:rPr>
        <w:t>,</w:t>
      </w:r>
      <w:r w:rsidR="009616E7" w:rsidRPr="00A41962">
        <w:rPr>
          <w:rtl/>
        </w:rPr>
        <w:t xml:space="preserve"> </w:t>
      </w:r>
      <w:r w:rsidRPr="00A41962">
        <w:rPr>
          <w:rtl/>
        </w:rPr>
        <w:t xml:space="preserve">שפה </w:t>
      </w:r>
      <w:r w:rsidR="00C124F8" w:rsidRPr="00A41962">
        <w:rPr>
          <w:rtl/>
        </w:rPr>
        <w:t xml:space="preserve">שסכנתה גדלה </w:t>
      </w:r>
      <w:r w:rsidR="009616E7" w:rsidRPr="00A41962">
        <w:rPr>
          <w:rtl/>
        </w:rPr>
        <w:t xml:space="preserve"> </w:t>
      </w:r>
      <w:r w:rsidR="0094231C" w:rsidRPr="00A41962">
        <w:rPr>
          <w:rtl/>
        </w:rPr>
        <w:t xml:space="preserve">בתקופה המודרנית </w:t>
      </w:r>
      <w:r w:rsidR="00C124F8" w:rsidRPr="00A41962">
        <w:rPr>
          <w:rtl/>
        </w:rPr>
        <w:t>בשל ה</w:t>
      </w:r>
      <w:r w:rsidR="009616E7" w:rsidRPr="00A41962">
        <w:rPr>
          <w:rtl/>
        </w:rPr>
        <w:t xml:space="preserve">תפקיד רב-משמעות </w:t>
      </w:r>
      <w:r w:rsidR="00C124F8" w:rsidRPr="00A41962">
        <w:rPr>
          <w:rtl/>
        </w:rPr>
        <w:t xml:space="preserve">שמילאה </w:t>
      </w:r>
      <w:r w:rsidR="009616E7" w:rsidRPr="00A41962">
        <w:rPr>
          <w:rtl/>
        </w:rPr>
        <w:t>ב</w:t>
      </w:r>
      <w:r w:rsidR="00D559C4">
        <w:rPr>
          <w:rtl/>
        </w:rPr>
        <w:t>מה שנראה כ</w:t>
      </w:r>
      <w:r w:rsidR="009616E7" w:rsidRPr="00A41962">
        <w:rPr>
          <w:rtl/>
        </w:rPr>
        <w:t>חורבנו של עולם המסורת</w:t>
      </w:r>
      <w:r w:rsidR="0094231C" w:rsidRPr="00A41962">
        <w:rPr>
          <w:rtl/>
        </w:rPr>
        <w:t xml:space="preserve">. </w:t>
      </w:r>
      <w:r w:rsidR="00D559C4">
        <w:rPr>
          <w:rtl/>
        </w:rPr>
        <w:t>עגנון חשף בכתביו תופעה היסטורית-תרבותית רבת משמעות:</w:t>
      </w:r>
      <w:r w:rsidRPr="00A41962">
        <w:rPr>
          <w:rtl/>
        </w:rPr>
        <w:t xml:space="preserve"> </w:t>
      </w:r>
      <w:r w:rsidR="00A110B7" w:rsidRPr="00A41962">
        <w:rPr>
          <w:rtl/>
        </w:rPr>
        <w:t xml:space="preserve">בעת החדשה המוקדמת, </w:t>
      </w:r>
      <w:r w:rsidR="00D559C4">
        <w:rPr>
          <w:rtl/>
        </w:rPr>
        <w:t xml:space="preserve">לפני שנוצר הזיהוי בין </w:t>
      </w:r>
      <w:r w:rsidR="007201AB">
        <w:rPr>
          <w:rtl/>
        </w:rPr>
        <w:t>השפה ה</w:t>
      </w:r>
      <w:r w:rsidR="00D559C4">
        <w:rPr>
          <w:rtl/>
        </w:rPr>
        <w:t>גרמנית ל</w:t>
      </w:r>
      <w:r w:rsidR="007201AB">
        <w:rPr>
          <w:rtl/>
        </w:rPr>
        <w:t>-</w:t>
      </w:r>
      <w:r w:rsidR="007201AB">
        <w:t>Enlightenment</w:t>
      </w:r>
      <w:r w:rsidR="00D559C4">
        <w:rPr>
          <w:rtl/>
        </w:rPr>
        <w:t xml:space="preserve"> וב</w:t>
      </w:r>
      <w:r w:rsidR="00A110B7" w:rsidRPr="00A41962">
        <w:rPr>
          <w:rtl/>
        </w:rPr>
        <w:t>טרם הופעתן של תנועות לאומיות מודרניות</w:t>
      </w:r>
      <w:r w:rsidR="005556B0" w:rsidRPr="00A41962">
        <w:rPr>
          <w:rtl/>
        </w:rPr>
        <w:t xml:space="preserve">, יכולה הייתה </w:t>
      </w:r>
      <w:r w:rsidR="00D559C4">
        <w:rPr>
          <w:rtl/>
        </w:rPr>
        <w:t xml:space="preserve">, </w:t>
      </w:r>
      <w:r w:rsidR="005556B0" w:rsidRPr="00A41962">
        <w:rPr>
          <w:rtl/>
        </w:rPr>
        <w:t xml:space="preserve">"שפה אימפריאלית" (ליתר דיוק דיאלקט זה או אחר שלה) לשמש </w:t>
      </w:r>
      <w:r w:rsidR="005556B0" w:rsidRPr="00A41962">
        <w:rPr>
          <w:rtl/>
        </w:rPr>
        <w:lastRenderedPageBreak/>
        <w:t xml:space="preserve">בעת ובעונה אחת גם כלשון </w:t>
      </w:r>
      <w:proofErr w:type="spellStart"/>
      <w:r w:rsidR="005556B0" w:rsidRPr="00A41962">
        <w:rPr>
          <w:rtl/>
        </w:rPr>
        <w:t>הוורנקולארית</w:t>
      </w:r>
      <w:proofErr w:type="spellEnd"/>
      <w:r w:rsidR="005556B0" w:rsidRPr="00A41962">
        <w:rPr>
          <w:rtl/>
        </w:rPr>
        <w:t xml:space="preserve"> </w:t>
      </w:r>
      <w:r w:rsidR="00A110B7" w:rsidRPr="00A41962">
        <w:rPr>
          <w:rtl/>
        </w:rPr>
        <w:t xml:space="preserve"> </w:t>
      </w:r>
      <w:r w:rsidR="007E75AD" w:rsidRPr="00A41962">
        <w:rPr>
          <w:rtl/>
        </w:rPr>
        <w:t>ב</w:t>
      </w:r>
      <w:r w:rsidR="005556B0" w:rsidRPr="00A41962">
        <w:rPr>
          <w:rtl/>
        </w:rPr>
        <w:t>חברה האשכנזית</w:t>
      </w:r>
      <w:r w:rsidR="00D559C4">
        <w:rPr>
          <w:rtl/>
        </w:rPr>
        <w:t xml:space="preserve"> המסורתית</w:t>
      </w:r>
      <w:r w:rsidR="00C124F8" w:rsidRPr="00A41962">
        <w:rPr>
          <w:rtl/>
        </w:rPr>
        <w:t xml:space="preserve">. כך יכול היה </w:t>
      </w:r>
      <w:r w:rsidR="007E75AD" w:rsidRPr="00A41962">
        <w:rPr>
          <w:rtl/>
        </w:rPr>
        <w:t xml:space="preserve">למדן </w:t>
      </w:r>
      <w:r w:rsidR="00D559C4">
        <w:rPr>
          <w:rtl/>
        </w:rPr>
        <w:t xml:space="preserve">תלמודי </w:t>
      </w:r>
      <w:r w:rsidR="007E75AD" w:rsidRPr="00A41962">
        <w:rPr>
          <w:rtl/>
        </w:rPr>
        <w:t xml:space="preserve">מן </w:t>
      </w:r>
      <w:r w:rsidR="00D559C4">
        <w:rPr>
          <w:rtl/>
        </w:rPr>
        <w:t>'</w:t>
      </w:r>
      <w:r w:rsidR="007E75AD" w:rsidRPr="00A41962">
        <w:rPr>
          <w:rtl/>
        </w:rPr>
        <w:t>הדור הישן</w:t>
      </w:r>
      <w:r w:rsidR="00D559C4">
        <w:rPr>
          <w:rtl/>
        </w:rPr>
        <w:t>'</w:t>
      </w:r>
      <w:r w:rsidR="007E75AD" w:rsidRPr="00A41962">
        <w:rPr>
          <w:rtl/>
        </w:rPr>
        <w:t xml:space="preserve"> לשאת דרשה בלשון הגרמנית כשהוא שואב ידיעותיו </w:t>
      </w:r>
      <w:r w:rsidR="00EA5646" w:rsidRPr="00A41962">
        <w:rPr>
          <w:rtl/>
        </w:rPr>
        <w:t>מ</w:t>
      </w:r>
      <w:r w:rsidR="00D559C4">
        <w:rPr>
          <w:rtl/>
        </w:rPr>
        <w:t>שפה זו מקריאה ב</w:t>
      </w:r>
      <w:r w:rsidR="00EA5646" w:rsidRPr="00A41962">
        <w:rPr>
          <w:rtl/>
        </w:rPr>
        <w:t>כתביו</w:t>
      </w:r>
      <w:r w:rsidR="007E75AD" w:rsidRPr="00A41962">
        <w:rPr>
          <w:rtl/>
        </w:rPr>
        <w:t xml:space="preserve"> </w:t>
      </w:r>
      <w:r w:rsidR="00EA5646" w:rsidRPr="00A41962">
        <w:rPr>
          <w:rtl/>
        </w:rPr>
        <w:t xml:space="preserve">של משה מנדלסון ומתרגומי הפיוטים של וולף </w:t>
      </w:r>
      <w:proofErr w:type="spellStart"/>
      <w:r w:rsidR="00EA5646" w:rsidRPr="00A41962">
        <w:rPr>
          <w:rtl/>
        </w:rPr>
        <w:t>היידנהיים</w:t>
      </w:r>
      <w:proofErr w:type="spellEnd"/>
      <w:r w:rsidR="00EA5646" w:rsidRPr="00A41962">
        <w:rPr>
          <w:rtl/>
        </w:rPr>
        <w:t xml:space="preserve">, </w:t>
      </w:r>
      <w:r w:rsidR="007E75AD" w:rsidRPr="00A41962">
        <w:rPr>
          <w:rtl/>
        </w:rPr>
        <w:t xml:space="preserve"> ונעזר בבקיאותה של אשתו בשפה זו. </w:t>
      </w:r>
      <w:r w:rsidR="003A327E" w:rsidRPr="00A41962">
        <w:rPr>
          <w:rtl/>
        </w:rPr>
        <w:t xml:space="preserve">למדן זה ודומיו, </w:t>
      </w:r>
      <w:r w:rsidR="007E75AD" w:rsidRPr="00A41962">
        <w:rPr>
          <w:rtl/>
        </w:rPr>
        <w:t xml:space="preserve">היו, כלשונו של עגנון, </w:t>
      </w:r>
      <w:r w:rsidR="00522D7A">
        <w:rPr>
          <w:rtl/>
        </w:rPr>
        <w:t>"</w:t>
      </w:r>
      <w:r w:rsidR="007E75AD" w:rsidRPr="00A41962">
        <w:rPr>
          <w:rtl/>
        </w:rPr>
        <w:t>המשכילים הראשונים", שידעו לעשות שימוש ראוי בגרמנית</w:t>
      </w:r>
      <w:r w:rsidR="00D559C4">
        <w:rPr>
          <w:rtl/>
        </w:rPr>
        <w:t xml:space="preserve"> -שימוש שמרני  שלא איים על התמדת קיומה של תרבות קורפוראטיבית  בת מאות שנים. </w:t>
      </w:r>
      <w:r w:rsidR="00BF1B41" w:rsidRPr="00A41962">
        <w:rPr>
          <w:rtl/>
        </w:rPr>
        <w:t>ואילו בדורות שאחרי חלוקות פולין (1772-1795) עשו "המשכילים החדשים"</w:t>
      </w:r>
      <w:r w:rsidR="00D559C4">
        <w:rPr>
          <w:rtl/>
        </w:rPr>
        <w:t xml:space="preserve"> </w:t>
      </w:r>
      <w:r w:rsidR="00BF1B41" w:rsidRPr="00A41962">
        <w:rPr>
          <w:rtl/>
        </w:rPr>
        <w:t xml:space="preserve"> שימוש לרעה בלשון המדינה. הם ראו במעבר מיידיש לגרמנית מרכיב מכריע בשינוי תרבותי וחברתי שביקשו לחולל </w:t>
      </w:r>
      <w:r w:rsidR="00D559C4">
        <w:rPr>
          <w:rtl/>
        </w:rPr>
        <w:t xml:space="preserve">בכפייה </w:t>
      </w:r>
      <w:r w:rsidR="00BF1B41" w:rsidRPr="00A41962">
        <w:rPr>
          <w:rtl/>
        </w:rPr>
        <w:t xml:space="preserve">בקרב היהודים. </w:t>
      </w:r>
      <w:r w:rsidR="003A327E" w:rsidRPr="00A41962">
        <w:rPr>
          <w:rtl/>
        </w:rPr>
        <w:t>גם</w:t>
      </w:r>
      <w:r w:rsidR="00BF1B41" w:rsidRPr="00A41962">
        <w:rPr>
          <w:rtl/>
        </w:rPr>
        <w:t xml:space="preserve"> הם ידעו לדרוש בגרמנית צחה, אך</w:t>
      </w:r>
      <w:r w:rsidR="000E3BFF" w:rsidRPr="00A41962">
        <w:rPr>
          <w:rtl/>
        </w:rPr>
        <w:t>,</w:t>
      </w:r>
      <w:r w:rsidR="00BF1B41" w:rsidRPr="00A41962">
        <w:rPr>
          <w:rtl/>
        </w:rPr>
        <w:t xml:space="preserve"> </w:t>
      </w:r>
      <w:r w:rsidR="000E3BFF" w:rsidRPr="00A41962">
        <w:rPr>
          <w:rtl/>
        </w:rPr>
        <w:t xml:space="preserve">שלא כקודמיהם, </w:t>
      </w:r>
      <w:r w:rsidR="00BF1B41" w:rsidRPr="00A41962">
        <w:rPr>
          <w:rtl/>
        </w:rPr>
        <w:t xml:space="preserve">היו </w:t>
      </w:r>
      <w:r w:rsidR="008A7DA1" w:rsidRPr="008A7DA1">
        <w:t xml:space="preserve">devoid of Torah and mitzvot </w:t>
      </w:r>
      <w:r w:rsidR="008A7DA1">
        <w:rPr>
          <w:rtl/>
        </w:rPr>
        <w:t xml:space="preserve"> בלשונו של עגנון [</w:t>
      </w:r>
      <w:r w:rsidR="00BF1B41" w:rsidRPr="00A41962">
        <w:rPr>
          <w:rtl/>
        </w:rPr>
        <w:t>"</w:t>
      </w:r>
      <w:proofErr w:type="spellStart"/>
      <w:r w:rsidR="008A7DA1">
        <w:t>meno'arim</w:t>
      </w:r>
      <w:proofErr w:type="spellEnd"/>
      <w:r w:rsidR="008A7DA1">
        <w:t xml:space="preserve"> mi-Torah u-mitzvot</w:t>
      </w:r>
      <w:r w:rsidR="008A7DA1">
        <w:rPr>
          <w:rtl/>
        </w:rPr>
        <w:t>"].</w:t>
      </w:r>
      <w:r w:rsidR="00BF1B41" w:rsidRPr="00A41962">
        <w:rPr>
          <w:rtl/>
        </w:rPr>
        <w:t xml:space="preserve"> שינוי העתים</w:t>
      </w:r>
      <w:r w:rsidR="00B45F81" w:rsidRPr="00A41962">
        <w:rPr>
          <w:rtl/>
        </w:rPr>
        <w:t xml:space="preserve"> הזה, שהתחולל במהלך המאה התשע-עשרה בערי גליציה ובעיירותיה, הוצג על ידי עגנון באור שלילי ביותר. </w:t>
      </w:r>
      <w:r w:rsidR="00D559C4">
        <w:rPr>
          <w:rtl/>
        </w:rPr>
        <w:t xml:space="preserve">את </w:t>
      </w:r>
      <w:r w:rsidR="00B45F81" w:rsidRPr="00A41962">
        <w:rPr>
          <w:rtl/>
        </w:rPr>
        <w:t xml:space="preserve">הסופר </w:t>
      </w:r>
      <w:r w:rsidR="00D559C4">
        <w:rPr>
          <w:rtl/>
        </w:rPr>
        <w:t xml:space="preserve">ואיש החינוך </w:t>
      </w:r>
      <w:r w:rsidR="008A7DA1">
        <w:t>Joseph Perl</w:t>
      </w:r>
      <w:r w:rsidR="00D559C4">
        <w:rPr>
          <w:rtl/>
        </w:rPr>
        <w:t xml:space="preserve"> (1839-1773)</w:t>
      </w:r>
      <w:r w:rsidR="00B45F81" w:rsidRPr="00A41962">
        <w:rPr>
          <w:rtl/>
        </w:rPr>
        <w:t xml:space="preserve">, </w:t>
      </w:r>
      <w:r w:rsidR="00D559C4">
        <w:rPr>
          <w:rtl/>
        </w:rPr>
        <w:t xml:space="preserve">מי שנחשב </w:t>
      </w:r>
      <w:r w:rsidR="000E3BFF" w:rsidRPr="00A41962">
        <w:rPr>
          <w:rtl/>
        </w:rPr>
        <w:t xml:space="preserve"> </w:t>
      </w:r>
      <w:r w:rsidR="00D559C4">
        <w:rPr>
          <w:rtl/>
        </w:rPr>
        <w:t>כאחד ממכונני הספרות המודרנית בעב</w:t>
      </w:r>
      <w:r w:rsidR="00F17411">
        <w:rPr>
          <w:rtl/>
        </w:rPr>
        <w:t>רי</w:t>
      </w:r>
      <w:r w:rsidR="00D559C4">
        <w:rPr>
          <w:rtl/>
        </w:rPr>
        <w:t xml:space="preserve">ת וביידיש </w:t>
      </w:r>
      <w:r w:rsidR="000E3BFF" w:rsidRPr="00A41962">
        <w:rPr>
          <w:rtl/>
        </w:rPr>
        <w:t xml:space="preserve">כינה בלשון מזלזלת (וביידיש </w:t>
      </w:r>
      <w:r w:rsidRPr="00A41962">
        <w:rPr>
          <w:rtl/>
        </w:rPr>
        <w:t>דווקא</w:t>
      </w:r>
      <w:r w:rsidR="000E3BFF" w:rsidRPr="00A41962">
        <w:rPr>
          <w:rtl/>
        </w:rPr>
        <w:t xml:space="preserve">!)  "יוסל בן </w:t>
      </w:r>
      <w:proofErr w:type="spellStart"/>
      <w:r w:rsidR="000E3BFF" w:rsidRPr="00A41962">
        <w:rPr>
          <w:rtl/>
        </w:rPr>
        <w:t>טודרוס</w:t>
      </w:r>
      <w:proofErr w:type="spellEnd"/>
      <w:r w:rsidR="000E3BFF" w:rsidRPr="00A41962">
        <w:rPr>
          <w:rtl/>
        </w:rPr>
        <w:t xml:space="preserve">" </w:t>
      </w:r>
      <w:r w:rsidR="00DB542A" w:rsidRPr="00A41962">
        <w:rPr>
          <w:rtl/>
        </w:rPr>
        <w:t>. סופר ההשכלה הגדול, ש</w:t>
      </w:r>
      <w:r w:rsidR="000444EC" w:rsidRPr="00A41962">
        <w:rPr>
          <w:rtl/>
        </w:rPr>
        <w:t xml:space="preserve">ייסד </w:t>
      </w:r>
      <w:r w:rsidR="00DB542A" w:rsidRPr="00A41962">
        <w:rPr>
          <w:rtl/>
        </w:rPr>
        <w:t xml:space="preserve">בעצמו בית ספר מודרני בעירו </w:t>
      </w:r>
      <w:r w:rsidR="008A7DA1">
        <w:t>Tarnopol</w:t>
      </w:r>
      <w:r w:rsidR="00DB542A" w:rsidRPr="00A41962">
        <w:rPr>
          <w:rtl/>
        </w:rPr>
        <w:t>, היה, על פי עגנון,</w:t>
      </w:r>
      <w:r w:rsidR="00B45F81" w:rsidRPr="00A41962">
        <w:rPr>
          <w:rtl/>
        </w:rPr>
        <w:t xml:space="preserve"> </w:t>
      </w:r>
      <w:r w:rsidR="00D559C4">
        <w:rPr>
          <w:rtl/>
        </w:rPr>
        <w:t>ה</w:t>
      </w:r>
      <w:r w:rsidR="00B45F81" w:rsidRPr="00A41962">
        <w:rPr>
          <w:rtl/>
        </w:rPr>
        <w:t xml:space="preserve">סוכן </w:t>
      </w:r>
      <w:r w:rsidR="00D559C4">
        <w:rPr>
          <w:rtl/>
        </w:rPr>
        <w:t xml:space="preserve"> הארכיטיפי של </w:t>
      </w:r>
      <w:r w:rsidR="00B45F81" w:rsidRPr="00A41962">
        <w:rPr>
          <w:rtl/>
        </w:rPr>
        <w:t xml:space="preserve">מגמות החילון וההתבוללות </w:t>
      </w:r>
      <w:r w:rsidR="00DB542A" w:rsidRPr="00A41962">
        <w:rPr>
          <w:rtl/>
        </w:rPr>
        <w:t xml:space="preserve"> </w:t>
      </w:r>
      <w:r w:rsidR="00B45F81" w:rsidRPr="00A41962">
        <w:rPr>
          <w:rtl/>
        </w:rPr>
        <w:t>בתרבות זרה</w:t>
      </w:r>
      <w:r w:rsidR="003D4A44" w:rsidRPr="00A41962">
        <w:rPr>
          <w:rtl/>
        </w:rPr>
        <w:t xml:space="preserve">. תרבות </w:t>
      </w:r>
      <w:r w:rsidR="00B45F81" w:rsidRPr="00A41962">
        <w:rPr>
          <w:rtl/>
        </w:rPr>
        <w:t xml:space="preserve"> שלשונה </w:t>
      </w:r>
      <w:r w:rsidR="00DB542A" w:rsidRPr="00A41962">
        <w:rPr>
          <w:rtl/>
        </w:rPr>
        <w:t xml:space="preserve">(גרמנית) איימה </w:t>
      </w:r>
      <w:r w:rsidR="000E3BFF" w:rsidRPr="00A41962">
        <w:rPr>
          <w:rtl/>
        </w:rPr>
        <w:t xml:space="preserve"> </w:t>
      </w:r>
      <w:r w:rsidR="00B45F81" w:rsidRPr="00A41962">
        <w:rPr>
          <w:rtl/>
        </w:rPr>
        <w:t xml:space="preserve"> </w:t>
      </w:r>
      <w:r w:rsidR="003A327E" w:rsidRPr="00A41962">
        <w:rPr>
          <w:rtl/>
        </w:rPr>
        <w:t xml:space="preserve">על </w:t>
      </w:r>
      <w:r w:rsidR="00497291" w:rsidRPr="00A41962">
        <w:rPr>
          <w:rtl/>
        </w:rPr>
        <w:t xml:space="preserve">ערכי </w:t>
      </w:r>
      <w:r w:rsidR="00B45F81" w:rsidRPr="00A41962">
        <w:rPr>
          <w:rtl/>
        </w:rPr>
        <w:t>החברה המסורתית</w:t>
      </w:r>
      <w:r w:rsidR="003A327E" w:rsidRPr="00A41962">
        <w:rPr>
          <w:rtl/>
        </w:rPr>
        <w:t xml:space="preserve"> ו</w:t>
      </w:r>
      <w:r w:rsidR="00DB542A" w:rsidRPr="00A41962">
        <w:rPr>
          <w:rtl/>
        </w:rPr>
        <w:t xml:space="preserve">ערערה </w:t>
      </w:r>
      <w:r w:rsidR="000E3BFF" w:rsidRPr="00A41962">
        <w:rPr>
          <w:rtl/>
        </w:rPr>
        <w:t xml:space="preserve"> את הבסיס הלשוני-חברתי </w:t>
      </w:r>
      <w:r w:rsidR="00DB542A" w:rsidRPr="00A41962">
        <w:rPr>
          <w:rtl/>
        </w:rPr>
        <w:t xml:space="preserve"> (הדיגלוסיה לשון- קודש  ויידיש)</w:t>
      </w:r>
      <w:r w:rsidR="00955823">
        <w:rPr>
          <w:rtl/>
        </w:rPr>
        <w:t xml:space="preserve"> </w:t>
      </w:r>
      <w:r w:rsidR="000E3BFF" w:rsidRPr="00A41962">
        <w:rPr>
          <w:rtl/>
        </w:rPr>
        <w:t>שאפשר  את קיומה</w:t>
      </w:r>
      <w:r w:rsidR="00B45F81" w:rsidRPr="00A41962">
        <w:rPr>
          <w:rtl/>
        </w:rPr>
        <w:t>.</w:t>
      </w:r>
      <w:r w:rsidR="00497291" w:rsidRPr="00A41962">
        <w:rPr>
          <w:rtl/>
        </w:rPr>
        <w:t xml:space="preserve"> </w:t>
      </w:r>
      <w:r w:rsidR="00A1091D" w:rsidRPr="00A41962">
        <w:rPr>
          <w:rtl/>
        </w:rPr>
        <w:t xml:space="preserve">הבלתי מופרע </w:t>
      </w:r>
      <w:r w:rsidR="00497291" w:rsidRPr="00A41962">
        <w:rPr>
          <w:rtl/>
        </w:rPr>
        <w:t xml:space="preserve">משך דורות. </w:t>
      </w:r>
      <w:r w:rsidR="00F74A2E" w:rsidRPr="00A41962">
        <w:rPr>
          <w:rtl/>
        </w:rPr>
        <w:t xml:space="preserve">                                           </w:t>
      </w:r>
    </w:p>
    <w:sectPr w:rsidR="00F74A2E" w:rsidRPr="00A41962" w:rsidSect="00946D0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9518A" w14:textId="77777777" w:rsidR="002F53FB" w:rsidRDefault="002F53FB" w:rsidP="0060208E">
      <w:pPr>
        <w:spacing w:after="0" w:line="240" w:lineRule="auto"/>
      </w:pPr>
      <w:r>
        <w:separator/>
      </w:r>
    </w:p>
  </w:endnote>
  <w:endnote w:type="continuationSeparator" w:id="0">
    <w:p w14:paraId="213DD0AA" w14:textId="77777777" w:rsidR="002F53FB" w:rsidRDefault="002F53FB" w:rsidP="00602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2753E" w14:textId="77777777" w:rsidR="002F53FB" w:rsidRDefault="002F53FB" w:rsidP="0060208E">
      <w:pPr>
        <w:spacing w:after="0" w:line="240" w:lineRule="auto"/>
      </w:pPr>
      <w:r>
        <w:separator/>
      </w:r>
    </w:p>
  </w:footnote>
  <w:footnote w:type="continuationSeparator" w:id="0">
    <w:p w14:paraId="44D71826" w14:textId="77777777" w:rsidR="002F53FB" w:rsidRDefault="002F53FB" w:rsidP="0060208E">
      <w:pPr>
        <w:spacing w:after="0" w:line="240" w:lineRule="auto"/>
      </w:pPr>
      <w:r>
        <w:continuationSeparator/>
      </w:r>
    </w:p>
  </w:footnote>
  <w:footnote w:id="1">
    <w:p w14:paraId="5A4A848F" w14:textId="77777777" w:rsidR="002F53FB" w:rsidRDefault="002F53FB">
      <w:pPr>
        <w:pStyle w:val="FootnoteText"/>
        <w:rPr>
          <w:rtl/>
        </w:rPr>
      </w:pPr>
      <w:r>
        <w:rPr>
          <w:rStyle w:val="FootnoteReference"/>
        </w:rPr>
        <w:footnoteRef/>
      </w:r>
      <w:r>
        <w:rPr>
          <w:rtl/>
        </w:rPr>
        <w:t xml:space="preserve"> </w:t>
      </w:r>
      <w:r>
        <w:rPr>
          <w:rFonts w:hint="cs"/>
          <w:rtl/>
        </w:rPr>
        <w:t xml:space="preserve">תהפוכות הזמן, </w:t>
      </w:r>
      <w:r w:rsidRPr="00CF204B">
        <w:rPr>
          <w:rFonts w:hint="cs"/>
          <w:i/>
          <w:iCs/>
          <w:rtl/>
        </w:rPr>
        <w:t>עי</w:t>
      </w:r>
      <w:bookmarkStart w:id="2" w:name="_GoBack"/>
      <w:bookmarkEnd w:id="2"/>
      <w:r w:rsidRPr="00CF204B">
        <w:rPr>
          <w:rFonts w:hint="cs"/>
          <w:i/>
          <w:iCs/>
          <w:rtl/>
        </w:rPr>
        <w:t>ר ומלואה</w:t>
      </w:r>
      <w:r>
        <w:rPr>
          <w:rFonts w:hint="cs"/>
          <w:rtl/>
        </w:rPr>
        <w:t>, ירושלים ותל-אביב תשל"ג, עמ' 492</w:t>
      </w:r>
    </w:p>
  </w:footnote>
  <w:footnote w:id="2">
    <w:p w14:paraId="464881CA" w14:textId="6B3FD002" w:rsidR="002F53FB" w:rsidRDefault="002F53FB" w:rsidP="00265634">
      <w:pPr>
        <w:pStyle w:val="FootnoteText"/>
        <w:rPr>
          <w:rtl/>
        </w:rPr>
      </w:pPr>
      <w:r>
        <w:rPr>
          <w:rStyle w:val="FootnoteReference"/>
        </w:rPr>
        <w:footnoteRef/>
      </w:r>
      <w:r>
        <w:t xml:space="preserve">  </w:t>
      </w:r>
      <w:r>
        <w:rPr>
          <w:rFonts w:hint="cs"/>
          <w:rtl/>
        </w:rPr>
        <w:t>שם, עמ'  493-492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186A1B"/>
    <w:multiLevelType w:val="hybridMultilevel"/>
    <w:tmpl w:val="22EE4B4A"/>
    <w:lvl w:ilvl="0" w:tplc="4FB2B8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7684237"/>
    <w:multiLevelType w:val="hybridMultilevel"/>
    <w:tmpl w:val="09345A24"/>
    <w:lvl w:ilvl="0" w:tplc="D8C0C88A">
      <w:start w:val="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6D5D4FC0"/>
    <w:multiLevelType w:val="singleLevel"/>
    <w:tmpl w:val="67A22F12"/>
    <w:lvl w:ilvl="0">
      <w:start w:val="1"/>
      <w:numFmt w:val="decimal"/>
      <w:lvlText w:val="%1."/>
      <w:lvlJc w:val="left"/>
      <w:pPr>
        <w:tabs>
          <w:tab w:val="num" w:pos="1008"/>
        </w:tabs>
        <w:ind w:left="1008" w:hanging="720"/>
      </w:pPr>
      <w:rPr>
        <w:rFonts w:cs="FrankRuehl" w:hint="default"/>
        <w:sz w:val="24"/>
        <w:szCs w:val="24"/>
        <w:lang w:val="en-US" w:bidi="he-IL"/>
      </w:rPr>
    </w:lvl>
  </w:abstractNum>
  <w:abstractNum w:abstractNumId="3" w15:restartNumberingAfterBreak="0">
    <w:nsid w:val="72435727"/>
    <w:multiLevelType w:val="hybridMultilevel"/>
    <w:tmpl w:val="1BB8B2A0"/>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76171556"/>
    <w:multiLevelType w:val="hybridMultilevel"/>
    <w:tmpl w:val="C114D2B8"/>
    <w:lvl w:ilvl="0" w:tplc="B4EA226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2E"/>
    <w:rsid w:val="000016F0"/>
    <w:rsid w:val="00012316"/>
    <w:rsid w:val="0001375A"/>
    <w:rsid w:val="000206CB"/>
    <w:rsid w:val="000433EB"/>
    <w:rsid w:val="000444EC"/>
    <w:rsid w:val="00046505"/>
    <w:rsid w:val="0006194A"/>
    <w:rsid w:val="00061B24"/>
    <w:rsid w:val="00063EA4"/>
    <w:rsid w:val="00063F69"/>
    <w:rsid w:val="00070447"/>
    <w:rsid w:val="000756A3"/>
    <w:rsid w:val="00075E46"/>
    <w:rsid w:val="0008007C"/>
    <w:rsid w:val="000809CA"/>
    <w:rsid w:val="00085C4C"/>
    <w:rsid w:val="00095D7C"/>
    <w:rsid w:val="0009721C"/>
    <w:rsid w:val="000A253E"/>
    <w:rsid w:val="000A27D7"/>
    <w:rsid w:val="000B2FF1"/>
    <w:rsid w:val="000B48EB"/>
    <w:rsid w:val="000B6A36"/>
    <w:rsid w:val="000C51E0"/>
    <w:rsid w:val="000C6EC3"/>
    <w:rsid w:val="000D06DF"/>
    <w:rsid w:val="000D1E69"/>
    <w:rsid w:val="000E3BFF"/>
    <w:rsid w:val="001110B8"/>
    <w:rsid w:val="00115552"/>
    <w:rsid w:val="00120EA6"/>
    <w:rsid w:val="00132D36"/>
    <w:rsid w:val="00133D5E"/>
    <w:rsid w:val="00140FD3"/>
    <w:rsid w:val="00141F03"/>
    <w:rsid w:val="00157DE5"/>
    <w:rsid w:val="00170A58"/>
    <w:rsid w:val="00173676"/>
    <w:rsid w:val="00176B18"/>
    <w:rsid w:val="001778B3"/>
    <w:rsid w:val="00183F9D"/>
    <w:rsid w:val="00190168"/>
    <w:rsid w:val="0019232A"/>
    <w:rsid w:val="00193A53"/>
    <w:rsid w:val="001A3380"/>
    <w:rsid w:val="001A6511"/>
    <w:rsid w:val="001C0E31"/>
    <w:rsid w:val="001C36E2"/>
    <w:rsid w:val="001C6535"/>
    <w:rsid w:val="001D6F9C"/>
    <w:rsid w:val="001E054F"/>
    <w:rsid w:val="001E5F01"/>
    <w:rsid w:val="001F0FAD"/>
    <w:rsid w:val="001F4554"/>
    <w:rsid w:val="001F5B0E"/>
    <w:rsid w:val="001F6121"/>
    <w:rsid w:val="002018D8"/>
    <w:rsid w:val="0020223B"/>
    <w:rsid w:val="00214C8C"/>
    <w:rsid w:val="00222B4A"/>
    <w:rsid w:val="002260ED"/>
    <w:rsid w:val="00232932"/>
    <w:rsid w:val="002407F9"/>
    <w:rsid w:val="00247397"/>
    <w:rsid w:val="00251B38"/>
    <w:rsid w:val="0025545E"/>
    <w:rsid w:val="0025571C"/>
    <w:rsid w:val="00265634"/>
    <w:rsid w:val="00266C51"/>
    <w:rsid w:val="0027129F"/>
    <w:rsid w:val="0028034E"/>
    <w:rsid w:val="00282287"/>
    <w:rsid w:val="00282CD9"/>
    <w:rsid w:val="002833BB"/>
    <w:rsid w:val="00294F70"/>
    <w:rsid w:val="0029673E"/>
    <w:rsid w:val="002A5306"/>
    <w:rsid w:val="002A5757"/>
    <w:rsid w:val="002A5BE3"/>
    <w:rsid w:val="002A7EFC"/>
    <w:rsid w:val="002D16D1"/>
    <w:rsid w:val="002E1F84"/>
    <w:rsid w:val="002F3130"/>
    <w:rsid w:val="002F53FB"/>
    <w:rsid w:val="0030697C"/>
    <w:rsid w:val="00312B89"/>
    <w:rsid w:val="00314137"/>
    <w:rsid w:val="0031615F"/>
    <w:rsid w:val="003218C7"/>
    <w:rsid w:val="0032394C"/>
    <w:rsid w:val="0032488F"/>
    <w:rsid w:val="003261DB"/>
    <w:rsid w:val="00326672"/>
    <w:rsid w:val="003266BA"/>
    <w:rsid w:val="003300AD"/>
    <w:rsid w:val="00332804"/>
    <w:rsid w:val="003355A3"/>
    <w:rsid w:val="00342527"/>
    <w:rsid w:val="00363DF5"/>
    <w:rsid w:val="00367AFA"/>
    <w:rsid w:val="0037045E"/>
    <w:rsid w:val="00375290"/>
    <w:rsid w:val="00376F78"/>
    <w:rsid w:val="003924B6"/>
    <w:rsid w:val="00392DF6"/>
    <w:rsid w:val="00394DFE"/>
    <w:rsid w:val="003A327E"/>
    <w:rsid w:val="003C7D5E"/>
    <w:rsid w:val="003D03D3"/>
    <w:rsid w:val="003D1ABD"/>
    <w:rsid w:val="003D4A44"/>
    <w:rsid w:val="003E0D4C"/>
    <w:rsid w:val="003E2CDF"/>
    <w:rsid w:val="003F7031"/>
    <w:rsid w:val="003F718B"/>
    <w:rsid w:val="003F7B82"/>
    <w:rsid w:val="004032A4"/>
    <w:rsid w:val="004346A2"/>
    <w:rsid w:val="0045555B"/>
    <w:rsid w:val="00464E10"/>
    <w:rsid w:val="0046625B"/>
    <w:rsid w:val="0048072E"/>
    <w:rsid w:val="00485547"/>
    <w:rsid w:val="0049114C"/>
    <w:rsid w:val="00492066"/>
    <w:rsid w:val="00497291"/>
    <w:rsid w:val="004A255A"/>
    <w:rsid w:val="004B2984"/>
    <w:rsid w:val="004B7311"/>
    <w:rsid w:val="004C1955"/>
    <w:rsid w:val="004D687B"/>
    <w:rsid w:val="004E138C"/>
    <w:rsid w:val="004E7C5E"/>
    <w:rsid w:val="005141A0"/>
    <w:rsid w:val="00520677"/>
    <w:rsid w:val="00522D7A"/>
    <w:rsid w:val="0054270E"/>
    <w:rsid w:val="00543CFB"/>
    <w:rsid w:val="005466C1"/>
    <w:rsid w:val="005556B0"/>
    <w:rsid w:val="005675CB"/>
    <w:rsid w:val="00575EA9"/>
    <w:rsid w:val="00586C38"/>
    <w:rsid w:val="0059518D"/>
    <w:rsid w:val="0059683C"/>
    <w:rsid w:val="005A0A3E"/>
    <w:rsid w:val="005B6458"/>
    <w:rsid w:val="005C37FF"/>
    <w:rsid w:val="005D1DA7"/>
    <w:rsid w:val="005D39C8"/>
    <w:rsid w:val="005E0B2E"/>
    <w:rsid w:val="005E3A3C"/>
    <w:rsid w:val="005F2EC8"/>
    <w:rsid w:val="00601DDF"/>
    <w:rsid w:val="0060208E"/>
    <w:rsid w:val="006069DD"/>
    <w:rsid w:val="0062699A"/>
    <w:rsid w:val="006346D6"/>
    <w:rsid w:val="0063616B"/>
    <w:rsid w:val="006422F5"/>
    <w:rsid w:val="0064483E"/>
    <w:rsid w:val="00646A70"/>
    <w:rsid w:val="00672E84"/>
    <w:rsid w:val="00690080"/>
    <w:rsid w:val="006A0F67"/>
    <w:rsid w:val="006A4560"/>
    <w:rsid w:val="006B0FC5"/>
    <w:rsid w:val="006B175C"/>
    <w:rsid w:val="006C11DB"/>
    <w:rsid w:val="006D2FDD"/>
    <w:rsid w:val="006D5B54"/>
    <w:rsid w:val="006E2062"/>
    <w:rsid w:val="006E37FE"/>
    <w:rsid w:val="006E7127"/>
    <w:rsid w:val="006E7E6C"/>
    <w:rsid w:val="006F1036"/>
    <w:rsid w:val="006F3818"/>
    <w:rsid w:val="006F6DF7"/>
    <w:rsid w:val="0070716C"/>
    <w:rsid w:val="00717DCF"/>
    <w:rsid w:val="007201AB"/>
    <w:rsid w:val="007343A1"/>
    <w:rsid w:val="00737D22"/>
    <w:rsid w:val="00741B95"/>
    <w:rsid w:val="00742269"/>
    <w:rsid w:val="00744826"/>
    <w:rsid w:val="007458D2"/>
    <w:rsid w:val="0075209A"/>
    <w:rsid w:val="00754663"/>
    <w:rsid w:val="00773CA2"/>
    <w:rsid w:val="007803F4"/>
    <w:rsid w:val="00780DE6"/>
    <w:rsid w:val="00782F42"/>
    <w:rsid w:val="00795B14"/>
    <w:rsid w:val="007962EE"/>
    <w:rsid w:val="00797080"/>
    <w:rsid w:val="007A5368"/>
    <w:rsid w:val="007B034A"/>
    <w:rsid w:val="007B27AD"/>
    <w:rsid w:val="007B34A7"/>
    <w:rsid w:val="007B60A0"/>
    <w:rsid w:val="007B721D"/>
    <w:rsid w:val="007C3C3D"/>
    <w:rsid w:val="007D43E2"/>
    <w:rsid w:val="007D5F3B"/>
    <w:rsid w:val="007E1161"/>
    <w:rsid w:val="007E2673"/>
    <w:rsid w:val="007E75AD"/>
    <w:rsid w:val="007F18B9"/>
    <w:rsid w:val="007F2367"/>
    <w:rsid w:val="007F3577"/>
    <w:rsid w:val="007F4D75"/>
    <w:rsid w:val="00810D6C"/>
    <w:rsid w:val="008244AF"/>
    <w:rsid w:val="00833A74"/>
    <w:rsid w:val="008475AE"/>
    <w:rsid w:val="00856DED"/>
    <w:rsid w:val="00870A39"/>
    <w:rsid w:val="00874F8D"/>
    <w:rsid w:val="008758F7"/>
    <w:rsid w:val="00890C31"/>
    <w:rsid w:val="00894F22"/>
    <w:rsid w:val="00895007"/>
    <w:rsid w:val="008A0A44"/>
    <w:rsid w:val="008A7DA1"/>
    <w:rsid w:val="008B1529"/>
    <w:rsid w:val="008B1E3D"/>
    <w:rsid w:val="008B3250"/>
    <w:rsid w:val="008B5500"/>
    <w:rsid w:val="008C19CD"/>
    <w:rsid w:val="008C7184"/>
    <w:rsid w:val="008C7E63"/>
    <w:rsid w:val="008E2952"/>
    <w:rsid w:val="008E3878"/>
    <w:rsid w:val="008F272C"/>
    <w:rsid w:val="009127DC"/>
    <w:rsid w:val="00923249"/>
    <w:rsid w:val="00925D4C"/>
    <w:rsid w:val="0094231C"/>
    <w:rsid w:val="009450F7"/>
    <w:rsid w:val="00946D04"/>
    <w:rsid w:val="00947305"/>
    <w:rsid w:val="00955823"/>
    <w:rsid w:val="009616E7"/>
    <w:rsid w:val="00976DEA"/>
    <w:rsid w:val="009850AE"/>
    <w:rsid w:val="009A1BA5"/>
    <w:rsid w:val="009A4337"/>
    <w:rsid w:val="009B25C1"/>
    <w:rsid w:val="009B4D2B"/>
    <w:rsid w:val="009B5274"/>
    <w:rsid w:val="009D7B3C"/>
    <w:rsid w:val="009F575E"/>
    <w:rsid w:val="00A06866"/>
    <w:rsid w:val="00A1091D"/>
    <w:rsid w:val="00A110B7"/>
    <w:rsid w:val="00A14E13"/>
    <w:rsid w:val="00A2257A"/>
    <w:rsid w:val="00A35C62"/>
    <w:rsid w:val="00A41962"/>
    <w:rsid w:val="00A433AD"/>
    <w:rsid w:val="00A4742A"/>
    <w:rsid w:val="00A50F36"/>
    <w:rsid w:val="00A65275"/>
    <w:rsid w:val="00A710E7"/>
    <w:rsid w:val="00A724D0"/>
    <w:rsid w:val="00A73F6E"/>
    <w:rsid w:val="00A918BE"/>
    <w:rsid w:val="00AA3B23"/>
    <w:rsid w:val="00AB0C9D"/>
    <w:rsid w:val="00AB514E"/>
    <w:rsid w:val="00AC2894"/>
    <w:rsid w:val="00AC2DC4"/>
    <w:rsid w:val="00AC358E"/>
    <w:rsid w:val="00AC7960"/>
    <w:rsid w:val="00AD4058"/>
    <w:rsid w:val="00AE1501"/>
    <w:rsid w:val="00AF3683"/>
    <w:rsid w:val="00AF5717"/>
    <w:rsid w:val="00AF78ED"/>
    <w:rsid w:val="00B17E1B"/>
    <w:rsid w:val="00B17FFB"/>
    <w:rsid w:val="00B27834"/>
    <w:rsid w:val="00B363AE"/>
    <w:rsid w:val="00B454C8"/>
    <w:rsid w:val="00B45F81"/>
    <w:rsid w:val="00B52B6E"/>
    <w:rsid w:val="00B60FB2"/>
    <w:rsid w:val="00B636BF"/>
    <w:rsid w:val="00B662AE"/>
    <w:rsid w:val="00B703C8"/>
    <w:rsid w:val="00B730A1"/>
    <w:rsid w:val="00B743AC"/>
    <w:rsid w:val="00B81548"/>
    <w:rsid w:val="00B86EFE"/>
    <w:rsid w:val="00B94050"/>
    <w:rsid w:val="00BA5D8B"/>
    <w:rsid w:val="00BB5429"/>
    <w:rsid w:val="00BC4089"/>
    <w:rsid w:val="00BD2509"/>
    <w:rsid w:val="00BD3ACA"/>
    <w:rsid w:val="00BD3BFE"/>
    <w:rsid w:val="00BD6D06"/>
    <w:rsid w:val="00BF1B41"/>
    <w:rsid w:val="00C124F8"/>
    <w:rsid w:val="00C14F18"/>
    <w:rsid w:val="00C16013"/>
    <w:rsid w:val="00C21268"/>
    <w:rsid w:val="00C257BF"/>
    <w:rsid w:val="00C33E32"/>
    <w:rsid w:val="00C34129"/>
    <w:rsid w:val="00C46286"/>
    <w:rsid w:val="00C46A1B"/>
    <w:rsid w:val="00C5303E"/>
    <w:rsid w:val="00C663B9"/>
    <w:rsid w:val="00CA36AC"/>
    <w:rsid w:val="00CA611A"/>
    <w:rsid w:val="00CC1627"/>
    <w:rsid w:val="00CC3D08"/>
    <w:rsid w:val="00CD4601"/>
    <w:rsid w:val="00CE285B"/>
    <w:rsid w:val="00CE7379"/>
    <w:rsid w:val="00CF0CA7"/>
    <w:rsid w:val="00CF204B"/>
    <w:rsid w:val="00CF40F9"/>
    <w:rsid w:val="00D0296B"/>
    <w:rsid w:val="00D1129D"/>
    <w:rsid w:val="00D15253"/>
    <w:rsid w:val="00D22021"/>
    <w:rsid w:val="00D3030D"/>
    <w:rsid w:val="00D30D2B"/>
    <w:rsid w:val="00D500B4"/>
    <w:rsid w:val="00D559C4"/>
    <w:rsid w:val="00D80D9B"/>
    <w:rsid w:val="00D868E3"/>
    <w:rsid w:val="00D9431E"/>
    <w:rsid w:val="00D94D47"/>
    <w:rsid w:val="00DA4C94"/>
    <w:rsid w:val="00DB542A"/>
    <w:rsid w:val="00DB7A7D"/>
    <w:rsid w:val="00DC0E60"/>
    <w:rsid w:val="00DC1F49"/>
    <w:rsid w:val="00DC331C"/>
    <w:rsid w:val="00DC4EE3"/>
    <w:rsid w:val="00DC7303"/>
    <w:rsid w:val="00DD14A5"/>
    <w:rsid w:val="00DE27C6"/>
    <w:rsid w:val="00DE42B7"/>
    <w:rsid w:val="00DE631A"/>
    <w:rsid w:val="00DF1C76"/>
    <w:rsid w:val="00E01422"/>
    <w:rsid w:val="00E01984"/>
    <w:rsid w:val="00E147C3"/>
    <w:rsid w:val="00E25B05"/>
    <w:rsid w:val="00E4283C"/>
    <w:rsid w:val="00E619EE"/>
    <w:rsid w:val="00E664E0"/>
    <w:rsid w:val="00E801BA"/>
    <w:rsid w:val="00E9401E"/>
    <w:rsid w:val="00EA35FF"/>
    <w:rsid w:val="00EA4D32"/>
    <w:rsid w:val="00EA5646"/>
    <w:rsid w:val="00EB585F"/>
    <w:rsid w:val="00EB6B49"/>
    <w:rsid w:val="00EC772F"/>
    <w:rsid w:val="00ED0B91"/>
    <w:rsid w:val="00ED3722"/>
    <w:rsid w:val="00EE662A"/>
    <w:rsid w:val="00EF0BF8"/>
    <w:rsid w:val="00EF0FC8"/>
    <w:rsid w:val="00EF4D51"/>
    <w:rsid w:val="00EF575C"/>
    <w:rsid w:val="00EF6405"/>
    <w:rsid w:val="00F131AA"/>
    <w:rsid w:val="00F13BC4"/>
    <w:rsid w:val="00F1481A"/>
    <w:rsid w:val="00F17411"/>
    <w:rsid w:val="00F30111"/>
    <w:rsid w:val="00F30C4B"/>
    <w:rsid w:val="00F451EF"/>
    <w:rsid w:val="00F46388"/>
    <w:rsid w:val="00F5000C"/>
    <w:rsid w:val="00F515E0"/>
    <w:rsid w:val="00F55A3D"/>
    <w:rsid w:val="00F61ABD"/>
    <w:rsid w:val="00F63697"/>
    <w:rsid w:val="00F729B5"/>
    <w:rsid w:val="00F74A2E"/>
    <w:rsid w:val="00F82348"/>
    <w:rsid w:val="00F8527C"/>
    <w:rsid w:val="00F860BC"/>
    <w:rsid w:val="00F97E93"/>
    <w:rsid w:val="00FA72D1"/>
    <w:rsid w:val="00FB1D2D"/>
    <w:rsid w:val="00FB51DC"/>
    <w:rsid w:val="00FC26FB"/>
    <w:rsid w:val="00FC45D5"/>
    <w:rsid w:val="00FD04C9"/>
    <w:rsid w:val="00FD74DF"/>
    <w:rsid w:val="00FE0C07"/>
    <w:rsid w:val="00FE1D62"/>
    <w:rsid w:val="00FE558C"/>
    <w:rsid w:val="00FE680B"/>
    <w:rsid w:val="00FE7824"/>
    <w:rsid w:val="00FF06F1"/>
    <w:rsid w:val="00FF559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F411"/>
  <w15:docId w15:val="{8034F5E8-2566-49D1-A2D1-69175FAAE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D6C"/>
    <w:pPr>
      <w:ind w:left="720"/>
      <w:contextualSpacing/>
    </w:pPr>
  </w:style>
  <w:style w:type="paragraph" w:styleId="FootnoteText">
    <w:name w:val="footnote text"/>
    <w:basedOn w:val="Normal"/>
    <w:link w:val="FootnoteTextChar"/>
    <w:uiPriority w:val="99"/>
    <w:unhideWhenUsed/>
    <w:rsid w:val="0060208E"/>
    <w:pPr>
      <w:spacing w:after="0" w:line="240" w:lineRule="auto"/>
    </w:pPr>
    <w:rPr>
      <w:sz w:val="20"/>
      <w:szCs w:val="20"/>
    </w:rPr>
  </w:style>
  <w:style w:type="character" w:customStyle="1" w:styleId="FootnoteTextChar">
    <w:name w:val="Footnote Text Char"/>
    <w:basedOn w:val="DefaultParagraphFont"/>
    <w:link w:val="FootnoteText"/>
    <w:uiPriority w:val="99"/>
    <w:rsid w:val="0060208E"/>
    <w:rPr>
      <w:sz w:val="20"/>
      <w:szCs w:val="20"/>
    </w:rPr>
  </w:style>
  <w:style w:type="character" w:styleId="FootnoteReference">
    <w:name w:val="footnote reference"/>
    <w:basedOn w:val="DefaultParagraphFont"/>
    <w:uiPriority w:val="99"/>
    <w:semiHidden/>
    <w:unhideWhenUsed/>
    <w:rsid w:val="0060208E"/>
    <w:rPr>
      <w:vertAlign w:val="superscript"/>
    </w:rPr>
  </w:style>
  <w:style w:type="character" w:styleId="Hyperlink">
    <w:name w:val="Hyperlink"/>
    <w:basedOn w:val="DefaultParagraphFont"/>
    <w:uiPriority w:val="99"/>
    <w:unhideWhenUsed/>
    <w:rsid w:val="003266BA"/>
    <w:rPr>
      <w:color w:val="0000FF" w:themeColor="hyperlink"/>
      <w:u w:val="single"/>
    </w:rPr>
  </w:style>
  <w:style w:type="paragraph" w:styleId="BalloonText">
    <w:name w:val="Balloon Text"/>
    <w:basedOn w:val="Normal"/>
    <w:link w:val="BalloonTextChar"/>
    <w:uiPriority w:val="99"/>
    <w:semiHidden/>
    <w:unhideWhenUsed/>
    <w:rsid w:val="00326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6BA"/>
    <w:rPr>
      <w:rFonts w:ascii="Tahoma" w:hAnsi="Tahoma" w:cs="Tahoma"/>
      <w:sz w:val="16"/>
      <w:szCs w:val="16"/>
    </w:rPr>
  </w:style>
  <w:style w:type="character" w:styleId="IntenseEmphasis">
    <w:name w:val="Intense Emphasis"/>
    <w:basedOn w:val="DefaultParagraphFont"/>
    <w:uiPriority w:val="21"/>
    <w:qFormat/>
    <w:rsid w:val="00A14E13"/>
    <w:rPr>
      <w:b/>
      <w:bCs/>
      <w:i/>
      <w:iCs/>
      <w:color w:val="4F81BD" w:themeColor="accent1"/>
    </w:rPr>
  </w:style>
  <w:style w:type="paragraph" w:styleId="NormalWeb">
    <w:name w:val="Normal (Web)"/>
    <w:basedOn w:val="Normal"/>
    <w:uiPriority w:val="99"/>
    <w:semiHidden/>
    <w:unhideWhenUsed/>
    <w:rsid w:val="00F55A3D"/>
    <w:rPr>
      <w:rFonts w:ascii="Times New Roman" w:hAnsi="Times New Roman" w:cs="Times New Roman"/>
      <w:sz w:val="24"/>
      <w:szCs w:val="24"/>
    </w:rPr>
  </w:style>
  <w:style w:type="character" w:styleId="Strong">
    <w:name w:val="Strong"/>
    <w:basedOn w:val="DefaultParagraphFont"/>
    <w:uiPriority w:val="22"/>
    <w:qFormat/>
    <w:rsid w:val="00F55A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39286">
      <w:bodyDiv w:val="1"/>
      <w:marLeft w:val="0"/>
      <w:marRight w:val="0"/>
      <w:marTop w:val="0"/>
      <w:marBottom w:val="0"/>
      <w:divBdr>
        <w:top w:val="none" w:sz="0" w:space="0" w:color="auto"/>
        <w:left w:val="none" w:sz="0" w:space="0" w:color="auto"/>
        <w:bottom w:val="none" w:sz="0" w:space="0" w:color="auto"/>
        <w:right w:val="none" w:sz="0" w:space="0" w:color="auto"/>
      </w:divBdr>
    </w:div>
    <w:div w:id="2028286203">
      <w:bodyDiv w:val="1"/>
      <w:marLeft w:val="0"/>
      <w:marRight w:val="0"/>
      <w:marTop w:val="0"/>
      <w:marBottom w:val="0"/>
      <w:divBdr>
        <w:top w:val="none" w:sz="0" w:space="0" w:color="auto"/>
        <w:left w:val="none" w:sz="0" w:space="0" w:color="auto"/>
        <w:bottom w:val="none" w:sz="0" w:space="0" w:color="auto"/>
        <w:right w:val="none" w:sz="0" w:space="0" w:color="auto"/>
      </w:divBdr>
      <w:divsChild>
        <w:div w:id="1707831666">
          <w:marLeft w:val="0"/>
          <w:marRight w:val="0"/>
          <w:marTop w:val="0"/>
          <w:marBottom w:val="0"/>
          <w:divBdr>
            <w:top w:val="none" w:sz="0" w:space="0" w:color="auto"/>
            <w:left w:val="none" w:sz="0" w:space="0" w:color="auto"/>
            <w:bottom w:val="none" w:sz="0" w:space="0" w:color="auto"/>
            <w:right w:val="none" w:sz="0" w:space="0" w:color="auto"/>
          </w:divBdr>
        </w:div>
        <w:div w:id="2051681733">
          <w:marLeft w:val="0"/>
          <w:marRight w:val="0"/>
          <w:marTop w:val="0"/>
          <w:marBottom w:val="0"/>
          <w:divBdr>
            <w:top w:val="none" w:sz="0" w:space="0" w:color="auto"/>
            <w:left w:val="none" w:sz="0" w:space="0" w:color="auto"/>
            <w:bottom w:val="none" w:sz="0" w:space="0" w:color="auto"/>
            <w:right w:val="none" w:sz="0" w:space="0" w:color="auto"/>
          </w:divBdr>
          <w:divsChild>
            <w:div w:id="1410154190">
              <w:marLeft w:val="0"/>
              <w:marRight w:val="0"/>
              <w:marTop w:val="0"/>
              <w:marBottom w:val="0"/>
              <w:divBdr>
                <w:top w:val="none" w:sz="0" w:space="0" w:color="auto"/>
                <w:left w:val="none" w:sz="0" w:space="0" w:color="auto"/>
                <w:bottom w:val="none" w:sz="0" w:space="0" w:color="auto"/>
                <w:right w:val="none" w:sz="0" w:space="0" w:color="auto"/>
              </w:divBdr>
              <w:divsChild>
                <w:div w:id="7163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0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C7FDF-3E74-47EC-8AF2-BEF25B82F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5201</Words>
  <Characters>29652</Characters>
  <Application>Microsoft Office Word</Application>
  <DocSecurity>0</DocSecurity>
  <Lines>247</Lines>
  <Paragraphs>69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Susan</cp:lastModifiedBy>
  <cp:revision>2</cp:revision>
  <dcterms:created xsi:type="dcterms:W3CDTF">2022-05-15T11:15:00Z</dcterms:created>
  <dcterms:modified xsi:type="dcterms:W3CDTF">2022-05-15T11:15:00Z</dcterms:modified>
</cp:coreProperties>
</file>